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92AF" w14:textId="77777777" w:rsidR="005631D3" w:rsidRPr="0090326C" w:rsidRDefault="005631D3" w:rsidP="005631D3">
      <w:pPr>
        <w:spacing w:line="240" w:lineRule="auto"/>
        <w:contextualSpacing/>
        <w:jc w:val="center"/>
        <w:rPr>
          <w:rFonts w:ascii="Times New Roman" w:hAnsi="Times New Roman" w:cs="Times New Roman"/>
        </w:rPr>
      </w:pPr>
      <w:bookmarkStart w:id="0" w:name="_Hlk141969747"/>
      <w:r w:rsidRPr="0090326C">
        <w:rPr>
          <w:rFonts w:ascii="Times New Roman" w:hAnsi="Times New Roman" w:cs="Times New Roman"/>
          <w:noProof/>
        </w:rPr>
        <w:drawing>
          <wp:inline distT="0" distB="0" distL="0" distR="0" wp14:anchorId="2D1AFCD2" wp14:editId="7F61D2A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69310AE7" w14:textId="77777777" w:rsidR="005631D3" w:rsidRPr="0090326C" w:rsidRDefault="005631D3" w:rsidP="005631D3">
      <w:pPr>
        <w:tabs>
          <w:tab w:val="center" w:pos="4680"/>
          <w:tab w:val="right" w:pos="9360"/>
        </w:tabs>
        <w:spacing w:after="0" w:line="240" w:lineRule="auto"/>
        <w:jc w:val="center"/>
        <w:rPr>
          <w:rFonts w:ascii="Times New Roman" w:hAnsi="Times New Roman" w:cs="Times New Roman"/>
          <w:b/>
          <w:caps/>
          <w:sz w:val="10"/>
          <w:lang w:val="en-US" w:eastAsia="en-US"/>
        </w:rPr>
      </w:pPr>
    </w:p>
    <w:p w14:paraId="197C3D20" w14:textId="77777777" w:rsidR="005631D3" w:rsidRPr="0090326C" w:rsidRDefault="005631D3" w:rsidP="005631D3">
      <w:pPr>
        <w:tabs>
          <w:tab w:val="center" w:pos="4153"/>
          <w:tab w:val="right" w:pos="8306"/>
        </w:tabs>
        <w:spacing w:after="0" w:line="240" w:lineRule="auto"/>
        <w:jc w:val="center"/>
        <w:rPr>
          <w:rFonts w:ascii="Times New Roman" w:hAnsi="Times New Roman" w:cs="Times New Roman"/>
          <w:b/>
          <w:caps/>
          <w:sz w:val="26"/>
          <w:lang w:val="x-none" w:eastAsia="en-US"/>
        </w:rPr>
      </w:pPr>
      <w:bookmarkStart w:id="1" w:name="_Hlk124323107"/>
      <w:r w:rsidRPr="0090326C">
        <w:rPr>
          <w:rFonts w:ascii="Times New Roman" w:hAnsi="Times New Roman" w:cs="Times New Roman"/>
          <w:b/>
          <w:caps/>
          <w:sz w:val="26"/>
          <w:lang w:val="x-none" w:eastAsia="en-US"/>
        </w:rPr>
        <w:t>Pasvalio rajono savivaldybės administracija</w:t>
      </w:r>
    </w:p>
    <w:p w14:paraId="4E41BC1B"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4ADA3C96"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bookmarkStart w:id="2" w:name="_Hlk124767878"/>
      <w:r w:rsidRPr="0090326C">
        <w:rPr>
          <w:rFonts w:ascii="Times New Roman" w:hAnsi="Times New Roman" w:cs="Times New Roman"/>
          <w:sz w:val="20"/>
          <w:lang w:eastAsia="en-US"/>
        </w:rPr>
        <w:t xml:space="preserve">Biudžetinė įstaiga, Vytauto Didžiojo a. 1, LT-39143  Pasvalys, tel.  +370 451 54 133, </w:t>
      </w:r>
    </w:p>
    <w:p w14:paraId="31532C19"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 xml:space="preserve">el. p. </w:t>
      </w:r>
      <w:hyperlink r:id="rId12" w:history="1">
        <w:r w:rsidRPr="0090326C">
          <w:rPr>
            <w:rFonts w:ascii="Times New Roman" w:hAnsi="Times New Roman" w:cs="Times New Roman"/>
            <w:sz w:val="20"/>
            <w:lang w:eastAsia="en-US"/>
          </w:rPr>
          <w:t>rastine@pasvalys.lt</w:t>
        </w:r>
      </w:hyperlink>
      <w:r w:rsidRPr="0090326C">
        <w:rPr>
          <w:rFonts w:ascii="Times New Roman" w:hAnsi="Times New Roman" w:cs="Times New Roman"/>
          <w:sz w:val="20"/>
          <w:lang w:eastAsia="en-US"/>
        </w:rPr>
        <w:t xml:space="preserve">,  </w:t>
      </w:r>
      <w:r w:rsidRPr="0090326C">
        <w:rPr>
          <w:rFonts w:ascii="Times New Roman" w:hAnsi="Times New Roman" w:cs="Times New Roman"/>
          <w:color w:val="000000"/>
          <w:sz w:val="20"/>
          <w:lang w:eastAsia="en-US"/>
        </w:rPr>
        <w:t>el. pristatymo dėžutės adresas 188753657</w:t>
      </w:r>
    </w:p>
    <w:p w14:paraId="5ECF7A3F"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Duomenys kaupiami ir saugomi Juridinių asmenų registre, kodas 188753657</w:t>
      </w:r>
    </w:p>
    <w:bookmarkEnd w:id="0"/>
    <w:bookmarkEnd w:id="1"/>
    <w:bookmarkEnd w:id="2"/>
    <w:p w14:paraId="5891A172" w14:textId="77777777" w:rsidR="005631D3" w:rsidRPr="0090326C" w:rsidRDefault="005631D3" w:rsidP="005631D3">
      <w:pPr>
        <w:spacing w:after="120" w:line="20" w:lineRule="atLeast"/>
        <w:contextualSpacing/>
        <w:jc w:val="center"/>
        <w:rPr>
          <w:rFonts w:ascii="Times New Roman" w:hAnsi="Times New Roman" w:cs="Times New Roman"/>
          <w:color w:val="00B050"/>
          <w:sz w:val="24"/>
          <w:szCs w:val="24"/>
        </w:rPr>
      </w:pPr>
    </w:p>
    <w:p w14:paraId="65EB7518" w14:textId="77777777" w:rsidR="005631D3" w:rsidRPr="0090326C" w:rsidRDefault="005631D3" w:rsidP="005631D3">
      <w:pPr>
        <w:tabs>
          <w:tab w:val="left" w:pos="870"/>
        </w:tabs>
        <w:spacing w:after="120" w:line="20" w:lineRule="atLeast"/>
        <w:contextualSpacing/>
        <w:rPr>
          <w:rFonts w:ascii="Times New Roman" w:hAnsi="Times New Roman" w:cs="Times New Roman"/>
          <w:color w:val="00B050"/>
          <w:sz w:val="24"/>
          <w:szCs w:val="24"/>
        </w:rPr>
      </w:pPr>
      <w:r w:rsidRPr="0090326C">
        <w:rPr>
          <w:rFonts w:ascii="Times New Roman" w:hAnsi="Times New Roman" w:cs="Times New Roman"/>
          <w:color w:val="00B050"/>
          <w:sz w:val="24"/>
          <w:szCs w:val="24"/>
        </w:rPr>
        <w:tab/>
      </w:r>
    </w:p>
    <w:p w14:paraId="14F7FC07" w14:textId="77777777" w:rsidR="005631D3" w:rsidRPr="0090326C" w:rsidRDefault="005631D3" w:rsidP="005631D3">
      <w:pPr>
        <w:spacing w:after="120" w:line="20" w:lineRule="atLeast"/>
        <w:contextualSpacing/>
        <w:jc w:val="center"/>
        <w:rPr>
          <w:rFonts w:ascii="Times New Roman" w:hAnsi="Times New Roman" w:cs="Times New Roman"/>
          <w:sz w:val="24"/>
          <w:szCs w:val="24"/>
        </w:rPr>
      </w:pPr>
    </w:p>
    <w:p w14:paraId="088C5803" w14:textId="77777777" w:rsidR="005631D3" w:rsidRPr="0090326C" w:rsidRDefault="005631D3" w:rsidP="005631D3">
      <w:pPr>
        <w:spacing w:after="120" w:line="20" w:lineRule="atLeast"/>
        <w:ind w:left="5245"/>
        <w:contextualSpacing/>
        <w:rPr>
          <w:rFonts w:ascii="Times New Roman" w:hAnsi="Times New Roman" w:cs="Times New Roman"/>
          <w:sz w:val="22"/>
          <w:szCs w:val="22"/>
        </w:rPr>
      </w:pPr>
      <w:r w:rsidRPr="0090326C">
        <w:rPr>
          <w:rFonts w:ascii="Times New Roman" w:hAnsi="Times New Roman" w:cs="Times New Roman"/>
          <w:sz w:val="22"/>
          <w:szCs w:val="22"/>
        </w:rPr>
        <w:t xml:space="preserve">PATVIRTINTA </w:t>
      </w:r>
    </w:p>
    <w:p w14:paraId="0B1918CD" w14:textId="77777777" w:rsidR="005631D3" w:rsidRPr="0090326C" w:rsidRDefault="005631D3" w:rsidP="005631D3">
      <w:pPr>
        <w:spacing w:after="120" w:line="20" w:lineRule="atLeast"/>
        <w:ind w:left="5245"/>
        <w:contextualSpacing/>
        <w:rPr>
          <w:rFonts w:ascii="Times New Roman" w:hAnsi="Times New Roman" w:cs="Times New Roman"/>
          <w:i/>
          <w:iCs/>
          <w:sz w:val="22"/>
          <w:szCs w:val="22"/>
        </w:rPr>
      </w:pPr>
      <w:r w:rsidRPr="0090326C">
        <w:rPr>
          <w:rFonts w:ascii="Times New Roman" w:hAnsi="Times New Roman" w:cs="Times New Roman"/>
          <w:i/>
          <w:iCs/>
          <w:sz w:val="22"/>
          <w:szCs w:val="22"/>
        </w:rPr>
        <w:t xml:space="preserve">Pasvalio rajono savivaldybės administracijos </w:t>
      </w:r>
    </w:p>
    <w:p w14:paraId="5CD91C4E" w14:textId="488C85C4" w:rsidR="005631D3" w:rsidRPr="00940E83" w:rsidRDefault="005631D3" w:rsidP="005631D3">
      <w:pPr>
        <w:spacing w:after="120" w:line="20" w:lineRule="atLeast"/>
        <w:ind w:left="5245"/>
        <w:contextualSpacing/>
        <w:rPr>
          <w:rFonts w:ascii="Times New Roman" w:hAnsi="Times New Roman" w:cs="Times New Roman"/>
          <w:i/>
          <w:iCs/>
          <w:sz w:val="22"/>
          <w:szCs w:val="22"/>
        </w:rPr>
      </w:pPr>
      <w:r w:rsidRPr="00940E83">
        <w:rPr>
          <w:rFonts w:ascii="Times New Roman" w:hAnsi="Times New Roman" w:cs="Times New Roman"/>
          <w:i/>
          <w:iCs/>
          <w:sz w:val="22"/>
          <w:szCs w:val="22"/>
        </w:rPr>
        <w:t>Viešojo pirkimo komisijos 202</w:t>
      </w:r>
      <w:r w:rsidR="00930387" w:rsidRPr="00940E83">
        <w:rPr>
          <w:rFonts w:ascii="Times New Roman" w:hAnsi="Times New Roman" w:cs="Times New Roman"/>
          <w:i/>
          <w:iCs/>
          <w:sz w:val="22"/>
          <w:szCs w:val="22"/>
        </w:rPr>
        <w:t>6 m.</w:t>
      </w:r>
      <w:r w:rsidR="00940E83" w:rsidRPr="00940E83">
        <w:rPr>
          <w:rFonts w:ascii="Times New Roman" w:hAnsi="Times New Roman" w:cs="Times New Roman"/>
          <w:i/>
          <w:iCs/>
          <w:sz w:val="22"/>
          <w:szCs w:val="22"/>
        </w:rPr>
        <w:t xml:space="preserve"> kovo 24 d.</w:t>
      </w:r>
    </w:p>
    <w:p w14:paraId="101FC025" w14:textId="2B21B389" w:rsidR="005631D3" w:rsidRPr="0090326C" w:rsidRDefault="005631D3" w:rsidP="005631D3">
      <w:pPr>
        <w:spacing w:after="120" w:line="20" w:lineRule="atLeast"/>
        <w:ind w:left="5245"/>
        <w:contextualSpacing/>
        <w:rPr>
          <w:rFonts w:ascii="Times New Roman" w:hAnsi="Times New Roman" w:cs="Times New Roman"/>
          <w:i/>
          <w:iCs/>
          <w:sz w:val="24"/>
          <w:szCs w:val="24"/>
        </w:rPr>
      </w:pPr>
      <w:r w:rsidRPr="00940E83">
        <w:rPr>
          <w:rFonts w:ascii="Times New Roman" w:hAnsi="Times New Roman" w:cs="Times New Roman"/>
          <w:i/>
          <w:iCs/>
          <w:sz w:val="22"/>
          <w:szCs w:val="22"/>
        </w:rPr>
        <w:t>posėdžio protokolu Nr. 1/VPS</w:t>
      </w:r>
      <w:r w:rsidRPr="00940E83">
        <w:rPr>
          <w:rFonts w:ascii="Times New Roman" w:hAnsi="Times New Roman" w:cs="Times New Roman"/>
          <w:i/>
          <w:iCs/>
          <w:sz w:val="24"/>
          <w:szCs w:val="24"/>
        </w:rPr>
        <w:t>-</w:t>
      </w:r>
      <w:r w:rsidR="00940E83" w:rsidRPr="00940E83">
        <w:rPr>
          <w:rFonts w:ascii="Times New Roman" w:hAnsi="Times New Roman" w:cs="Times New Roman"/>
          <w:i/>
          <w:iCs/>
          <w:sz w:val="24"/>
          <w:szCs w:val="24"/>
        </w:rPr>
        <w:t>12</w:t>
      </w:r>
    </w:p>
    <w:p w14:paraId="6884503B" w14:textId="77777777" w:rsidR="00737F3E" w:rsidRPr="0090326C" w:rsidRDefault="00737F3E" w:rsidP="00737F3E">
      <w:pPr>
        <w:spacing w:after="120" w:line="20" w:lineRule="atLeast"/>
        <w:contextualSpacing/>
        <w:jc w:val="center"/>
        <w:rPr>
          <w:rFonts w:ascii="Times New Roman" w:hAnsi="Times New Roman" w:cs="Times New Roman"/>
          <w:sz w:val="20"/>
          <w:szCs w:val="20"/>
        </w:rPr>
      </w:pPr>
    </w:p>
    <w:p w14:paraId="252791B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6834F000"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32578ED5" w14:textId="77777777" w:rsidR="005631D3" w:rsidRPr="0090326C" w:rsidRDefault="005631D3" w:rsidP="0039047B">
      <w:pPr>
        <w:spacing w:after="120" w:line="20" w:lineRule="atLeast"/>
        <w:contextualSpacing/>
        <w:rPr>
          <w:rFonts w:ascii="Times New Roman" w:hAnsi="Times New Roman" w:cs="Times New Roman"/>
          <w:sz w:val="20"/>
          <w:szCs w:val="20"/>
        </w:rPr>
      </w:pPr>
    </w:p>
    <w:p w14:paraId="34968C5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21B1E39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106C42EF" w14:textId="77777777" w:rsidR="00896668" w:rsidRPr="0090326C" w:rsidRDefault="00896668" w:rsidP="00737F3E">
      <w:pPr>
        <w:spacing w:after="120" w:line="20" w:lineRule="atLeast"/>
        <w:contextualSpacing/>
        <w:jc w:val="center"/>
        <w:rPr>
          <w:rFonts w:ascii="Times New Roman" w:hAnsi="Times New Roman" w:cs="Times New Roman"/>
          <w:sz w:val="20"/>
          <w:szCs w:val="20"/>
        </w:rPr>
      </w:pPr>
    </w:p>
    <w:p w14:paraId="0D10F00D" w14:textId="77777777" w:rsidR="00413066" w:rsidRPr="0090326C" w:rsidRDefault="00413066" w:rsidP="00413066">
      <w:pPr>
        <w:spacing w:after="120" w:line="20" w:lineRule="atLeast"/>
        <w:contextualSpacing/>
        <w:jc w:val="center"/>
        <w:rPr>
          <w:rFonts w:ascii="Times New Roman" w:hAnsi="Times New Roman" w:cs="Times New Roman"/>
          <w:b/>
          <w:bCs/>
          <w:sz w:val="32"/>
          <w:szCs w:val="32"/>
        </w:rPr>
      </w:pPr>
    </w:p>
    <w:p w14:paraId="3706E96F" w14:textId="257C2A14" w:rsidR="00737F3E" w:rsidRPr="0090326C" w:rsidRDefault="00562077" w:rsidP="00413066">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SUPAPRASTINTO</w:t>
      </w:r>
      <w:r w:rsidR="00737F3E" w:rsidRPr="0090326C">
        <w:rPr>
          <w:rFonts w:ascii="Times New Roman" w:hAnsi="Times New Roman" w:cs="Times New Roman"/>
          <w:b/>
          <w:bCs/>
          <w:sz w:val="32"/>
          <w:szCs w:val="32"/>
        </w:rPr>
        <w:t xml:space="preserve"> </w:t>
      </w:r>
      <w:r w:rsidR="00413066" w:rsidRPr="0090326C">
        <w:rPr>
          <w:rFonts w:ascii="Times New Roman" w:hAnsi="Times New Roman" w:cs="Times New Roman"/>
          <w:b/>
          <w:bCs/>
          <w:sz w:val="32"/>
          <w:szCs w:val="32"/>
        </w:rPr>
        <w:t>VIEŠOJO PIRKIMO „</w:t>
      </w:r>
      <w:r w:rsidR="00930387" w:rsidRPr="00930387">
        <w:rPr>
          <w:rFonts w:ascii="Times New Roman" w:hAnsi="Times New Roman" w:cs="Times New Roman"/>
          <w:b/>
          <w:bCs/>
          <w:sz w:val="32"/>
          <w:szCs w:val="32"/>
        </w:rPr>
        <w:t>PROTEZAVIMO GAMINIAI VŠĮ PASVALIO PIRMINĖS ASMENS SVEIKATOS PRIEŽIŪROS CENTRUI</w:t>
      </w:r>
      <w:r w:rsidR="00413066" w:rsidRPr="0090326C">
        <w:rPr>
          <w:rFonts w:ascii="Times New Roman" w:hAnsi="Times New Roman" w:cs="Times New Roman"/>
          <w:b/>
          <w:bCs/>
          <w:sz w:val="32"/>
          <w:szCs w:val="32"/>
        </w:rPr>
        <w:t>“</w:t>
      </w:r>
    </w:p>
    <w:p w14:paraId="1F3626C9" w14:textId="35781A59" w:rsidR="00737F3E" w:rsidRPr="0090326C" w:rsidRDefault="00413066" w:rsidP="00737F3E">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 xml:space="preserve">ATVIRO KONKURSO SPECIALIOSIOS </w:t>
      </w:r>
      <w:r w:rsidR="00737F3E" w:rsidRPr="0090326C">
        <w:rPr>
          <w:rFonts w:ascii="Times New Roman" w:hAnsi="Times New Roman" w:cs="Times New Roman"/>
          <w:b/>
          <w:bCs/>
          <w:sz w:val="32"/>
          <w:szCs w:val="32"/>
        </w:rPr>
        <w:t>SĄLYGOS</w:t>
      </w:r>
    </w:p>
    <w:p w14:paraId="7B7AB03A" w14:textId="77777777" w:rsidR="00737F3E" w:rsidRPr="0090326C" w:rsidRDefault="00737F3E" w:rsidP="00737F3E">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Versija Nr. 1</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D34D7E" w14:textId="64F88B0A" w:rsidR="00D53BF4" w:rsidRPr="0090326C" w:rsidRDefault="00D53BF4"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90326C" w:rsidRDefault="00D526C8" w:rsidP="0048654D">
          <w:pPr>
            <w:spacing w:after="120" w:line="20" w:lineRule="atLeast"/>
            <w:contextualSpacing/>
            <w:rPr>
              <w:rFonts w:ascii="Times New Roman" w:hAnsi="Times New Roman" w:cs="Times New Roman"/>
              <w:sz w:val="24"/>
              <w:szCs w:val="24"/>
            </w:rPr>
          </w:pPr>
        </w:p>
        <w:p w14:paraId="3B8E2E73" w14:textId="7E63B3F1" w:rsidR="0038464D" w:rsidRPr="0090326C" w:rsidRDefault="005F13F0" w:rsidP="004E4612">
          <w:pPr>
            <w:spacing w:after="120" w:line="20" w:lineRule="atLeast"/>
            <w:contextualSpacing/>
            <w:rPr>
              <w:rFonts w:ascii="Times New Roman" w:hAnsi="Times New Roman" w:cs="Times New Roman"/>
              <w:sz w:val="24"/>
              <w:szCs w:val="24"/>
            </w:rPr>
          </w:pPr>
          <w:r w:rsidRPr="0090326C">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672097168"/>
            <w:docPartObj>
              <w:docPartGallery w:val="Table of Contents"/>
              <w:docPartUnique/>
            </w:docPartObj>
          </w:sdtPr>
          <w:sdtEndPr>
            <w:rPr>
              <w:b/>
              <w:bCs/>
            </w:rPr>
          </w:sdtEndPr>
          <w:sdtContent>
            <w:p w14:paraId="5898BA75" w14:textId="2BE0124F" w:rsidR="0038464D" w:rsidRPr="00D24B9B" w:rsidRDefault="0038464D">
              <w:pPr>
                <w:pStyle w:val="Turinioantrat"/>
                <w:rPr>
                  <w:rFonts w:ascii="Times New Roman" w:hAnsi="Times New Roman" w:cs="Times New Roman"/>
                </w:rPr>
              </w:pPr>
              <w:r w:rsidRPr="00D24B9B">
                <w:rPr>
                  <w:rFonts w:ascii="Times New Roman" w:hAnsi="Times New Roman" w:cs="Times New Roman"/>
                </w:rPr>
                <w:t>Turinys</w:t>
              </w:r>
            </w:p>
            <w:p w14:paraId="3120F023" w14:textId="3D725499" w:rsidR="009379D9" w:rsidRPr="009379D9" w:rsidRDefault="0038464D" w:rsidP="009379D9">
              <w:pPr>
                <w:pStyle w:val="Turinys1"/>
                <w:tabs>
                  <w:tab w:val="left" w:pos="720"/>
                </w:tabs>
                <w:spacing w:line="360" w:lineRule="auto"/>
                <w:rPr>
                  <w:rFonts w:ascii="Times New Roman" w:hAnsi="Times New Roman" w:cs="Times New Roman"/>
                  <w:noProof/>
                  <w:kern w:val="2"/>
                  <w:sz w:val="22"/>
                  <w:szCs w:val="22"/>
                  <w14:ligatures w14:val="standardContextual"/>
                </w:rPr>
              </w:pPr>
              <w:r w:rsidRPr="009379D9">
                <w:rPr>
                  <w:rFonts w:ascii="Times New Roman" w:hAnsi="Times New Roman" w:cs="Times New Roman"/>
                  <w:sz w:val="22"/>
                  <w:szCs w:val="22"/>
                </w:rPr>
                <w:fldChar w:fldCharType="begin"/>
              </w:r>
              <w:r w:rsidRPr="009379D9">
                <w:rPr>
                  <w:rFonts w:ascii="Times New Roman" w:hAnsi="Times New Roman" w:cs="Times New Roman"/>
                  <w:sz w:val="22"/>
                  <w:szCs w:val="22"/>
                </w:rPr>
                <w:instrText xml:space="preserve"> TOC \o "1-3" \h \z \u </w:instrText>
              </w:r>
              <w:r w:rsidRPr="009379D9">
                <w:rPr>
                  <w:rFonts w:ascii="Times New Roman" w:hAnsi="Times New Roman" w:cs="Times New Roman"/>
                  <w:sz w:val="22"/>
                  <w:szCs w:val="22"/>
                </w:rPr>
                <w:fldChar w:fldCharType="separate"/>
              </w:r>
              <w:hyperlink w:anchor="_Toc224223206" w:history="1">
                <w:r w:rsidR="009379D9" w:rsidRPr="009379D9">
                  <w:rPr>
                    <w:rStyle w:val="Hipersaitas"/>
                    <w:rFonts w:ascii="Times New Roman" w:hAnsi="Times New Roman" w:cs="Times New Roman"/>
                    <w:b/>
                    <w:bCs/>
                    <w:noProof/>
                    <w:sz w:val="22"/>
                    <w:szCs w:val="22"/>
                  </w:rPr>
                  <w:t>1.</w:t>
                </w:r>
                <w:r w:rsidR="009379D9" w:rsidRPr="009379D9">
                  <w:rPr>
                    <w:rFonts w:ascii="Times New Roman" w:hAnsi="Times New Roman" w:cs="Times New Roman"/>
                    <w:noProof/>
                    <w:kern w:val="2"/>
                    <w:sz w:val="22"/>
                    <w:szCs w:val="22"/>
                    <w14:ligatures w14:val="standardContextual"/>
                  </w:rPr>
                  <w:tab/>
                </w:r>
                <w:r w:rsidR="009379D9" w:rsidRPr="009379D9">
                  <w:rPr>
                    <w:rStyle w:val="Hipersaitas"/>
                    <w:rFonts w:ascii="Times New Roman" w:hAnsi="Times New Roman" w:cs="Times New Roman"/>
                    <w:b/>
                    <w:bCs/>
                    <w:noProof/>
                    <w:sz w:val="22"/>
                    <w:szCs w:val="22"/>
                  </w:rPr>
                  <w:t>Bendra informacija</w:t>
                </w:r>
                <w:r w:rsidR="009379D9" w:rsidRPr="009379D9">
                  <w:rPr>
                    <w:rFonts w:ascii="Times New Roman" w:hAnsi="Times New Roman" w:cs="Times New Roman"/>
                    <w:noProof/>
                    <w:webHidden/>
                    <w:sz w:val="22"/>
                    <w:szCs w:val="22"/>
                  </w:rPr>
                  <w:tab/>
                </w:r>
                <w:r w:rsidR="009379D9" w:rsidRPr="009379D9">
                  <w:rPr>
                    <w:rFonts w:ascii="Times New Roman" w:hAnsi="Times New Roman" w:cs="Times New Roman"/>
                    <w:noProof/>
                    <w:webHidden/>
                    <w:sz w:val="22"/>
                    <w:szCs w:val="22"/>
                  </w:rPr>
                  <w:fldChar w:fldCharType="begin"/>
                </w:r>
                <w:r w:rsidR="009379D9" w:rsidRPr="009379D9">
                  <w:rPr>
                    <w:rFonts w:ascii="Times New Roman" w:hAnsi="Times New Roman" w:cs="Times New Roman"/>
                    <w:noProof/>
                    <w:webHidden/>
                    <w:sz w:val="22"/>
                    <w:szCs w:val="22"/>
                  </w:rPr>
                  <w:instrText xml:space="preserve"> PAGEREF _Toc224223206 \h </w:instrText>
                </w:r>
                <w:r w:rsidR="009379D9" w:rsidRPr="009379D9">
                  <w:rPr>
                    <w:rFonts w:ascii="Times New Roman" w:hAnsi="Times New Roman" w:cs="Times New Roman"/>
                    <w:noProof/>
                    <w:webHidden/>
                    <w:sz w:val="22"/>
                    <w:szCs w:val="22"/>
                  </w:rPr>
                </w:r>
                <w:r w:rsidR="009379D9" w:rsidRPr="009379D9">
                  <w:rPr>
                    <w:rFonts w:ascii="Times New Roman" w:hAnsi="Times New Roman" w:cs="Times New Roman"/>
                    <w:noProof/>
                    <w:webHidden/>
                    <w:sz w:val="22"/>
                    <w:szCs w:val="22"/>
                  </w:rPr>
                  <w:fldChar w:fldCharType="separate"/>
                </w:r>
                <w:r w:rsidR="009379D9" w:rsidRPr="009379D9">
                  <w:rPr>
                    <w:rFonts w:ascii="Times New Roman" w:hAnsi="Times New Roman" w:cs="Times New Roman"/>
                    <w:noProof/>
                    <w:webHidden/>
                    <w:sz w:val="22"/>
                    <w:szCs w:val="22"/>
                  </w:rPr>
                  <w:t>2</w:t>
                </w:r>
                <w:r w:rsidR="009379D9" w:rsidRPr="009379D9">
                  <w:rPr>
                    <w:rFonts w:ascii="Times New Roman" w:hAnsi="Times New Roman" w:cs="Times New Roman"/>
                    <w:noProof/>
                    <w:webHidden/>
                    <w:sz w:val="22"/>
                    <w:szCs w:val="22"/>
                  </w:rPr>
                  <w:fldChar w:fldCharType="end"/>
                </w:r>
              </w:hyperlink>
            </w:p>
            <w:p w14:paraId="57A933DF" w14:textId="1720FA6C" w:rsidR="009379D9" w:rsidRPr="009379D9" w:rsidRDefault="009379D9" w:rsidP="009379D9">
              <w:pPr>
                <w:pStyle w:val="Turinys1"/>
                <w:spacing w:line="360" w:lineRule="auto"/>
                <w:rPr>
                  <w:rFonts w:ascii="Times New Roman" w:hAnsi="Times New Roman" w:cs="Times New Roman"/>
                  <w:noProof/>
                  <w:kern w:val="2"/>
                  <w:sz w:val="22"/>
                  <w:szCs w:val="22"/>
                  <w14:ligatures w14:val="standardContextual"/>
                </w:rPr>
              </w:pPr>
              <w:hyperlink w:anchor="_Toc224223207" w:history="1">
                <w:r w:rsidRPr="009379D9">
                  <w:rPr>
                    <w:rStyle w:val="Hipersaitas"/>
                    <w:rFonts w:ascii="Times New Roman" w:hAnsi="Times New Roman" w:cs="Times New Roman"/>
                    <w:b/>
                    <w:bCs/>
                    <w:noProof/>
                    <w:sz w:val="22"/>
                    <w:szCs w:val="22"/>
                  </w:rPr>
                  <w:t>2. Pirkimo objektas</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_Toc224223207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2</w:t>
                </w:r>
                <w:r w:rsidRPr="009379D9">
                  <w:rPr>
                    <w:rFonts w:ascii="Times New Roman" w:hAnsi="Times New Roman" w:cs="Times New Roman"/>
                    <w:noProof/>
                    <w:webHidden/>
                    <w:sz w:val="22"/>
                    <w:szCs w:val="22"/>
                  </w:rPr>
                  <w:fldChar w:fldCharType="end"/>
                </w:r>
              </w:hyperlink>
            </w:p>
            <w:p w14:paraId="1137E4F4" w14:textId="45B6DB24" w:rsidR="009379D9" w:rsidRPr="009379D9" w:rsidRDefault="009379D9" w:rsidP="009379D9">
              <w:pPr>
                <w:pStyle w:val="Turinys1"/>
                <w:spacing w:line="360" w:lineRule="auto"/>
                <w:rPr>
                  <w:rFonts w:ascii="Times New Roman" w:hAnsi="Times New Roman" w:cs="Times New Roman"/>
                  <w:noProof/>
                  <w:kern w:val="2"/>
                  <w:sz w:val="22"/>
                  <w:szCs w:val="22"/>
                  <w14:ligatures w14:val="standardContextual"/>
                </w:rPr>
              </w:pPr>
              <w:hyperlink w:anchor="_Toc224223208" w:history="1">
                <w:r w:rsidRPr="009379D9">
                  <w:rPr>
                    <w:rStyle w:val="Hipersaitas"/>
                    <w:rFonts w:ascii="Times New Roman" w:hAnsi="Times New Roman" w:cs="Times New Roman"/>
                    <w:b/>
                    <w:bCs/>
                    <w:noProof/>
                    <w:sz w:val="22"/>
                    <w:szCs w:val="22"/>
                  </w:rPr>
                  <w:t>3. Susitikimai su tiekėjais ir objekto apžiūra</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_Toc224223208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3</w:t>
                </w:r>
                <w:r w:rsidRPr="009379D9">
                  <w:rPr>
                    <w:rFonts w:ascii="Times New Roman" w:hAnsi="Times New Roman" w:cs="Times New Roman"/>
                    <w:noProof/>
                    <w:webHidden/>
                    <w:sz w:val="22"/>
                    <w:szCs w:val="22"/>
                  </w:rPr>
                  <w:fldChar w:fldCharType="end"/>
                </w:r>
              </w:hyperlink>
            </w:p>
            <w:p w14:paraId="2857308B" w14:textId="49DD842B" w:rsidR="009379D9" w:rsidRPr="009379D9" w:rsidRDefault="009379D9" w:rsidP="009379D9">
              <w:pPr>
                <w:pStyle w:val="Turinys1"/>
                <w:spacing w:line="360" w:lineRule="auto"/>
                <w:rPr>
                  <w:rFonts w:ascii="Times New Roman" w:hAnsi="Times New Roman" w:cs="Times New Roman"/>
                  <w:noProof/>
                  <w:kern w:val="2"/>
                  <w:sz w:val="22"/>
                  <w:szCs w:val="22"/>
                  <w14:ligatures w14:val="standardContextual"/>
                </w:rPr>
              </w:pPr>
              <w:hyperlink w:anchor="_Toc224223209" w:history="1">
                <w:r w:rsidRPr="009379D9">
                  <w:rPr>
                    <w:rStyle w:val="Hipersaitas"/>
                    <w:rFonts w:ascii="Times New Roman" w:hAnsi="Times New Roman" w:cs="Times New Roman"/>
                    <w:b/>
                    <w:bCs/>
                    <w:noProof/>
                    <w:sz w:val="22"/>
                    <w:szCs w:val="22"/>
                  </w:rPr>
                  <w:t>4. Tiekėjų pašalinimo pagrindai ir kvalifikacijos reikalavimai</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_Toc224223209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3</w:t>
                </w:r>
                <w:r w:rsidRPr="009379D9">
                  <w:rPr>
                    <w:rFonts w:ascii="Times New Roman" w:hAnsi="Times New Roman" w:cs="Times New Roman"/>
                    <w:noProof/>
                    <w:webHidden/>
                    <w:sz w:val="22"/>
                    <w:szCs w:val="22"/>
                  </w:rPr>
                  <w:fldChar w:fldCharType="end"/>
                </w:r>
              </w:hyperlink>
            </w:p>
            <w:p w14:paraId="33EE1E69" w14:textId="3630F6C0" w:rsidR="009379D9" w:rsidRPr="009379D9" w:rsidRDefault="009379D9" w:rsidP="009379D9">
              <w:pPr>
                <w:pStyle w:val="Turinys1"/>
                <w:spacing w:line="360" w:lineRule="auto"/>
                <w:rPr>
                  <w:rFonts w:ascii="Times New Roman" w:hAnsi="Times New Roman" w:cs="Times New Roman"/>
                  <w:noProof/>
                  <w:kern w:val="2"/>
                  <w:sz w:val="22"/>
                  <w:szCs w:val="22"/>
                  <w14:ligatures w14:val="standardContextual"/>
                </w:rPr>
              </w:pPr>
              <w:hyperlink w:anchor="_Toc224223210" w:history="1">
                <w:r w:rsidRPr="009379D9">
                  <w:rPr>
                    <w:rStyle w:val="Hipersaitas"/>
                    <w:rFonts w:ascii="Times New Roman" w:hAnsi="Times New Roman" w:cs="Times New Roman"/>
                    <w:b/>
                    <w:bCs/>
                    <w:noProof/>
                    <w:sz w:val="22"/>
                    <w:szCs w:val="22"/>
                  </w:rPr>
                  <w:t>5.</w:t>
                </w:r>
                <w:r w:rsidR="00CE6BD6">
                  <w:rPr>
                    <w:rStyle w:val="Hipersaitas"/>
                    <w:rFonts w:ascii="Times New Roman" w:hAnsi="Times New Roman" w:cs="Times New Roman"/>
                    <w:b/>
                    <w:bCs/>
                    <w:noProof/>
                    <w:sz w:val="22"/>
                    <w:szCs w:val="22"/>
                  </w:rPr>
                  <w:t xml:space="preserve"> </w:t>
                </w:r>
                <w:r w:rsidRPr="009379D9">
                  <w:rPr>
                    <w:rStyle w:val="Hipersaitas"/>
                    <w:rFonts w:ascii="Times New Roman" w:hAnsi="Times New Roman" w:cs="Times New Roman"/>
                    <w:b/>
                    <w:bCs/>
                    <w:noProof/>
                    <w:sz w:val="22"/>
                    <w:szCs w:val="22"/>
                  </w:rPr>
                  <w:t>Reikalavimai, susiję su nacionaliniu saugumu</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_Toc224223210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3</w:t>
                </w:r>
                <w:r w:rsidRPr="009379D9">
                  <w:rPr>
                    <w:rFonts w:ascii="Times New Roman" w:hAnsi="Times New Roman" w:cs="Times New Roman"/>
                    <w:noProof/>
                    <w:webHidden/>
                    <w:sz w:val="22"/>
                    <w:szCs w:val="22"/>
                  </w:rPr>
                  <w:fldChar w:fldCharType="end"/>
                </w:r>
              </w:hyperlink>
            </w:p>
            <w:p w14:paraId="51117AC9" w14:textId="3E408AF4" w:rsidR="009379D9" w:rsidRPr="009379D9" w:rsidRDefault="009379D9" w:rsidP="009379D9">
              <w:pPr>
                <w:pStyle w:val="Turinys1"/>
                <w:spacing w:line="360" w:lineRule="auto"/>
                <w:rPr>
                  <w:rFonts w:ascii="Times New Roman" w:hAnsi="Times New Roman" w:cs="Times New Roman"/>
                  <w:noProof/>
                  <w:kern w:val="2"/>
                  <w:sz w:val="22"/>
                  <w:szCs w:val="22"/>
                  <w14:ligatures w14:val="standardContextual"/>
                </w:rPr>
              </w:pPr>
              <w:hyperlink w:anchor="_Toc224223211" w:history="1">
                <w:r w:rsidRPr="009379D9">
                  <w:rPr>
                    <w:rStyle w:val="Hipersaitas"/>
                    <w:rFonts w:ascii="Times New Roman" w:hAnsi="Times New Roman" w:cs="Times New Roman"/>
                    <w:b/>
                    <w:bCs/>
                    <w:noProof/>
                    <w:sz w:val="22"/>
                    <w:szCs w:val="22"/>
                  </w:rPr>
                  <w:t>6. Specialieji reikalavimai pasiūlymų rengimui ir pateikimui</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_Toc224223211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3</w:t>
                </w:r>
                <w:r w:rsidRPr="009379D9">
                  <w:rPr>
                    <w:rFonts w:ascii="Times New Roman" w:hAnsi="Times New Roman" w:cs="Times New Roman"/>
                    <w:noProof/>
                    <w:webHidden/>
                    <w:sz w:val="22"/>
                    <w:szCs w:val="22"/>
                  </w:rPr>
                  <w:fldChar w:fldCharType="end"/>
                </w:r>
              </w:hyperlink>
            </w:p>
            <w:p w14:paraId="26A0464A" w14:textId="4B469FEB" w:rsidR="009379D9" w:rsidRPr="009379D9" w:rsidRDefault="009379D9" w:rsidP="009379D9">
              <w:pPr>
                <w:pStyle w:val="Turinys1"/>
                <w:tabs>
                  <w:tab w:val="left" w:pos="720"/>
                </w:tabs>
                <w:spacing w:line="360" w:lineRule="auto"/>
                <w:rPr>
                  <w:rFonts w:ascii="Times New Roman" w:hAnsi="Times New Roman" w:cs="Times New Roman"/>
                  <w:noProof/>
                  <w:kern w:val="2"/>
                  <w:sz w:val="22"/>
                  <w:szCs w:val="22"/>
                  <w14:ligatures w14:val="standardContextual"/>
                </w:rPr>
              </w:pPr>
              <w:hyperlink w:anchor="_Toc224223212" w:history="1">
                <w:r w:rsidRPr="009379D9">
                  <w:rPr>
                    <w:rStyle w:val="Hipersaitas"/>
                    <w:rFonts w:ascii="Times New Roman" w:eastAsia="Calibri" w:hAnsi="Times New Roman" w:cs="Times New Roman"/>
                    <w:b/>
                    <w:bCs/>
                    <w:noProof/>
                    <w:sz w:val="22"/>
                    <w:szCs w:val="22"/>
                  </w:rPr>
                  <w:t>7.</w:t>
                </w:r>
                <w:r w:rsidRPr="009379D9">
                  <w:rPr>
                    <w:rFonts w:ascii="Times New Roman" w:hAnsi="Times New Roman" w:cs="Times New Roman"/>
                    <w:noProof/>
                    <w:kern w:val="2"/>
                    <w:sz w:val="22"/>
                    <w:szCs w:val="22"/>
                    <w14:ligatures w14:val="standardContextual"/>
                  </w:rPr>
                  <w:tab/>
                </w:r>
                <w:r w:rsidRPr="009379D9">
                  <w:rPr>
                    <w:rStyle w:val="Hipersaitas"/>
                    <w:rFonts w:ascii="Times New Roman" w:hAnsi="Times New Roman" w:cs="Times New Roman"/>
                    <w:b/>
                    <w:bCs/>
                    <w:noProof/>
                    <w:sz w:val="22"/>
                    <w:szCs w:val="22"/>
                  </w:rPr>
                  <w:t>Pasiūlymo galiojimo užtikrinimas</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_Toc224223212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4</w:t>
                </w:r>
                <w:r w:rsidRPr="009379D9">
                  <w:rPr>
                    <w:rFonts w:ascii="Times New Roman" w:hAnsi="Times New Roman" w:cs="Times New Roman"/>
                    <w:noProof/>
                    <w:webHidden/>
                    <w:sz w:val="22"/>
                    <w:szCs w:val="22"/>
                  </w:rPr>
                  <w:fldChar w:fldCharType="end"/>
                </w:r>
              </w:hyperlink>
            </w:p>
            <w:p w14:paraId="6DB5537B" w14:textId="7FF1EA3D" w:rsidR="009379D9" w:rsidRPr="009379D9" w:rsidRDefault="009379D9" w:rsidP="009379D9">
              <w:pPr>
                <w:pStyle w:val="Turinys1"/>
                <w:tabs>
                  <w:tab w:val="left" w:pos="720"/>
                </w:tabs>
                <w:spacing w:line="360" w:lineRule="auto"/>
                <w:rPr>
                  <w:rFonts w:ascii="Times New Roman" w:hAnsi="Times New Roman" w:cs="Times New Roman"/>
                  <w:noProof/>
                  <w:kern w:val="2"/>
                  <w:sz w:val="22"/>
                  <w:szCs w:val="22"/>
                  <w14:ligatures w14:val="standardContextual"/>
                </w:rPr>
              </w:pPr>
              <w:hyperlink w:anchor="_Toc224223213" w:history="1">
                <w:r w:rsidRPr="009379D9">
                  <w:rPr>
                    <w:rStyle w:val="Hipersaitas"/>
                    <w:rFonts w:ascii="Times New Roman" w:eastAsia="Calibri" w:hAnsi="Times New Roman" w:cs="Times New Roman"/>
                    <w:b/>
                    <w:bCs/>
                    <w:noProof/>
                    <w:sz w:val="22"/>
                    <w:szCs w:val="22"/>
                  </w:rPr>
                  <w:t>8.</w:t>
                </w:r>
                <w:r w:rsidRPr="009379D9">
                  <w:rPr>
                    <w:rFonts w:ascii="Times New Roman" w:hAnsi="Times New Roman" w:cs="Times New Roman"/>
                    <w:noProof/>
                    <w:kern w:val="2"/>
                    <w:sz w:val="22"/>
                    <w:szCs w:val="22"/>
                    <w14:ligatures w14:val="standardContextual"/>
                  </w:rPr>
                  <w:tab/>
                </w:r>
                <w:r w:rsidRPr="009379D9">
                  <w:rPr>
                    <w:rStyle w:val="Hipersaitas"/>
                    <w:rFonts w:ascii="Times New Roman" w:hAnsi="Times New Roman" w:cs="Times New Roman"/>
                    <w:b/>
                    <w:bCs/>
                    <w:noProof/>
                    <w:sz w:val="22"/>
                    <w:szCs w:val="22"/>
                  </w:rPr>
                  <w:t>Elektroninis aukcionas</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_Toc224223213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4</w:t>
                </w:r>
                <w:r w:rsidRPr="009379D9">
                  <w:rPr>
                    <w:rFonts w:ascii="Times New Roman" w:hAnsi="Times New Roman" w:cs="Times New Roman"/>
                    <w:noProof/>
                    <w:webHidden/>
                    <w:sz w:val="22"/>
                    <w:szCs w:val="22"/>
                  </w:rPr>
                  <w:fldChar w:fldCharType="end"/>
                </w:r>
              </w:hyperlink>
            </w:p>
            <w:p w14:paraId="60508447" w14:textId="5F7E578C" w:rsidR="009379D9" w:rsidRPr="009379D9" w:rsidRDefault="009379D9" w:rsidP="009379D9">
              <w:pPr>
                <w:pStyle w:val="Turinys1"/>
                <w:tabs>
                  <w:tab w:val="left" w:pos="720"/>
                </w:tabs>
                <w:spacing w:line="360" w:lineRule="auto"/>
                <w:rPr>
                  <w:rFonts w:ascii="Times New Roman" w:hAnsi="Times New Roman" w:cs="Times New Roman"/>
                  <w:noProof/>
                  <w:kern w:val="2"/>
                  <w:sz w:val="22"/>
                  <w:szCs w:val="22"/>
                  <w14:ligatures w14:val="standardContextual"/>
                </w:rPr>
              </w:pPr>
              <w:hyperlink w:anchor="_Toc224223214" w:history="1">
                <w:r w:rsidRPr="009379D9">
                  <w:rPr>
                    <w:rStyle w:val="Hipersaitas"/>
                    <w:rFonts w:ascii="Times New Roman" w:eastAsia="Calibri" w:hAnsi="Times New Roman" w:cs="Times New Roman"/>
                    <w:b/>
                    <w:bCs/>
                    <w:noProof/>
                    <w:sz w:val="22"/>
                    <w:szCs w:val="22"/>
                  </w:rPr>
                  <w:t>9.</w:t>
                </w:r>
                <w:r w:rsidRPr="009379D9">
                  <w:rPr>
                    <w:rFonts w:ascii="Times New Roman" w:hAnsi="Times New Roman" w:cs="Times New Roman"/>
                    <w:noProof/>
                    <w:kern w:val="2"/>
                    <w:sz w:val="22"/>
                    <w:szCs w:val="22"/>
                    <w14:ligatures w14:val="standardContextual"/>
                  </w:rPr>
                  <w:tab/>
                </w:r>
                <w:r w:rsidRPr="009379D9">
                  <w:rPr>
                    <w:rStyle w:val="Hipersaitas"/>
                    <w:rFonts w:ascii="Times New Roman" w:hAnsi="Times New Roman" w:cs="Times New Roman"/>
                    <w:b/>
                    <w:bCs/>
                    <w:noProof/>
                    <w:sz w:val="22"/>
                    <w:szCs w:val="22"/>
                  </w:rPr>
                  <w:t>Pasiūlymų vertinimas</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_Toc224223214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4</w:t>
                </w:r>
                <w:r w:rsidRPr="009379D9">
                  <w:rPr>
                    <w:rFonts w:ascii="Times New Roman" w:hAnsi="Times New Roman" w:cs="Times New Roman"/>
                    <w:noProof/>
                    <w:webHidden/>
                    <w:sz w:val="22"/>
                    <w:szCs w:val="22"/>
                  </w:rPr>
                  <w:fldChar w:fldCharType="end"/>
                </w:r>
              </w:hyperlink>
            </w:p>
            <w:p w14:paraId="0BEF7588" w14:textId="2A1F809C" w:rsidR="009379D9" w:rsidRPr="009379D9" w:rsidRDefault="009379D9" w:rsidP="009379D9">
              <w:pPr>
                <w:pStyle w:val="Turinys1"/>
                <w:tabs>
                  <w:tab w:val="left" w:pos="720"/>
                </w:tabs>
                <w:spacing w:line="360" w:lineRule="auto"/>
                <w:rPr>
                  <w:rFonts w:ascii="Times New Roman" w:hAnsi="Times New Roman" w:cs="Times New Roman"/>
                  <w:noProof/>
                  <w:kern w:val="2"/>
                  <w:sz w:val="22"/>
                  <w:szCs w:val="22"/>
                  <w14:ligatures w14:val="standardContextual"/>
                </w:rPr>
              </w:pPr>
              <w:hyperlink w:anchor="_Toc224223215" w:history="1">
                <w:r w:rsidRPr="009379D9">
                  <w:rPr>
                    <w:rStyle w:val="Hipersaitas"/>
                    <w:rFonts w:ascii="Times New Roman" w:eastAsia="Calibri" w:hAnsi="Times New Roman" w:cs="Times New Roman"/>
                    <w:b/>
                    <w:noProof/>
                    <w:sz w:val="22"/>
                    <w:szCs w:val="22"/>
                  </w:rPr>
                  <w:t>10.</w:t>
                </w:r>
                <w:r w:rsidRPr="009379D9">
                  <w:rPr>
                    <w:rFonts w:ascii="Times New Roman" w:hAnsi="Times New Roman" w:cs="Times New Roman"/>
                    <w:noProof/>
                    <w:kern w:val="2"/>
                    <w:sz w:val="22"/>
                    <w:szCs w:val="22"/>
                    <w14:ligatures w14:val="standardContextual"/>
                  </w:rPr>
                  <w:tab/>
                </w:r>
                <w:r w:rsidRPr="009379D9">
                  <w:rPr>
                    <w:rStyle w:val="Hipersaitas"/>
                    <w:rFonts w:ascii="Times New Roman" w:hAnsi="Times New Roman" w:cs="Times New Roman"/>
                    <w:b/>
                    <w:noProof/>
                    <w:sz w:val="22"/>
                    <w:szCs w:val="22"/>
                  </w:rPr>
                  <w:t>Sutarties sudarymas</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_Toc224223215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4</w:t>
                </w:r>
                <w:r w:rsidRPr="009379D9">
                  <w:rPr>
                    <w:rFonts w:ascii="Times New Roman" w:hAnsi="Times New Roman" w:cs="Times New Roman"/>
                    <w:noProof/>
                    <w:webHidden/>
                    <w:sz w:val="22"/>
                    <w:szCs w:val="22"/>
                  </w:rPr>
                  <w:fldChar w:fldCharType="end"/>
                </w:r>
              </w:hyperlink>
            </w:p>
            <w:p w14:paraId="7C7C9ECC" w14:textId="27AEB87A" w:rsidR="009379D9" w:rsidRPr="009379D9" w:rsidRDefault="009379D9" w:rsidP="009379D9">
              <w:pPr>
                <w:pStyle w:val="Turinys1"/>
                <w:spacing w:line="360" w:lineRule="auto"/>
                <w:rPr>
                  <w:rFonts w:ascii="Times New Roman" w:hAnsi="Times New Roman" w:cs="Times New Roman"/>
                  <w:noProof/>
                  <w:kern w:val="2"/>
                  <w:sz w:val="22"/>
                  <w:szCs w:val="22"/>
                  <w14:ligatures w14:val="standardContextual"/>
                </w:rPr>
              </w:pPr>
              <w:hyperlink w:anchor="_Toc224223216" w:history="1">
                <w:r w:rsidRPr="009379D9">
                  <w:rPr>
                    <w:rStyle w:val="Hipersaitas"/>
                    <w:rFonts w:ascii="Times New Roman" w:eastAsiaTheme="majorEastAsia" w:hAnsi="Times New Roman" w:cs="Times New Roman"/>
                    <w:noProof/>
                    <w:sz w:val="22"/>
                    <w:szCs w:val="22"/>
                  </w:rPr>
                  <w:t>Pirkimo sąlygų 1 priedas „Terminai“</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_Toc224223216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5</w:t>
                </w:r>
                <w:r w:rsidRPr="009379D9">
                  <w:rPr>
                    <w:rFonts w:ascii="Times New Roman" w:hAnsi="Times New Roman" w:cs="Times New Roman"/>
                    <w:noProof/>
                    <w:webHidden/>
                    <w:sz w:val="22"/>
                    <w:szCs w:val="22"/>
                  </w:rPr>
                  <w:fldChar w:fldCharType="end"/>
                </w:r>
              </w:hyperlink>
            </w:p>
            <w:p w14:paraId="53E4E162" w14:textId="7FBD27DC" w:rsidR="009379D9" w:rsidRPr="009379D9" w:rsidRDefault="009379D9" w:rsidP="009379D9">
              <w:pPr>
                <w:pStyle w:val="Turinys2"/>
                <w:spacing w:line="360" w:lineRule="auto"/>
                <w:rPr>
                  <w:rFonts w:ascii="Times New Roman" w:hAnsi="Times New Roman" w:cs="Times New Roman"/>
                  <w:noProof/>
                  <w:kern w:val="2"/>
                  <w:sz w:val="22"/>
                  <w:szCs w:val="22"/>
                  <w14:ligatures w14:val="standardContextual"/>
                </w:rPr>
              </w:pPr>
              <w:hyperlink w:anchor="_Toc224223217" w:history="1">
                <w:r w:rsidRPr="009379D9">
                  <w:rPr>
                    <w:rStyle w:val="Hipersaitas"/>
                    <w:rFonts w:ascii="Times New Roman" w:eastAsia="Calibri" w:hAnsi="Times New Roman" w:cs="Times New Roman"/>
                    <w:noProof/>
                    <w:sz w:val="22"/>
                    <w:szCs w:val="22"/>
                  </w:rPr>
                  <w:t>Pirkimo sąlygų 2 priedas „Techninė specifikacija“</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_Toc224223217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8</w:t>
                </w:r>
                <w:r w:rsidRPr="009379D9">
                  <w:rPr>
                    <w:rFonts w:ascii="Times New Roman" w:hAnsi="Times New Roman" w:cs="Times New Roman"/>
                    <w:noProof/>
                    <w:webHidden/>
                    <w:sz w:val="22"/>
                    <w:szCs w:val="22"/>
                  </w:rPr>
                  <w:fldChar w:fldCharType="end"/>
                </w:r>
              </w:hyperlink>
            </w:p>
            <w:p w14:paraId="0EA74E63" w14:textId="57CC5568" w:rsidR="009379D9" w:rsidRPr="009379D9" w:rsidRDefault="009379D9" w:rsidP="009379D9">
              <w:pPr>
                <w:pStyle w:val="Turinys2"/>
                <w:spacing w:line="360" w:lineRule="auto"/>
                <w:rPr>
                  <w:rFonts w:ascii="Times New Roman" w:hAnsi="Times New Roman" w:cs="Times New Roman"/>
                  <w:noProof/>
                  <w:kern w:val="2"/>
                  <w:sz w:val="22"/>
                  <w:szCs w:val="22"/>
                  <w14:ligatures w14:val="standardContextual"/>
                </w:rPr>
              </w:pPr>
              <w:hyperlink w:anchor="_Toc224223218" w:history="1">
                <w:r w:rsidRPr="009379D9">
                  <w:rPr>
                    <w:rStyle w:val="Hipersaitas"/>
                    <w:rFonts w:ascii="Times New Roman" w:eastAsia="Calibri" w:hAnsi="Times New Roman" w:cs="Times New Roman"/>
                    <w:noProof/>
                    <w:sz w:val="22"/>
                    <w:szCs w:val="22"/>
                  </w:rPr>
                  <w:t>Pirkimo sąlygų 3 priedas „Tiekėjų pašalinimo pagrindai“</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_Toc224223218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9</w:t>
                </w:r>
                <w:r w:rsidRPr="009379D9">
                  <w:rPr>
                    <w:rFonts w:ascii="Times New Roman" w:hAnsi="Times New Roman" w:cs="Times New Roman"/>
                    <w:noProof/>
                    <w:webHidden/>
                    <w:sz w:val="22"/>
                    <w:szCs w:val="22"/>
                  </w:rPr>
                  <w:fldChar w:fldCharType="end"/>
                </w:r>
              </w:hyperlink>
            </w:p>
            <w:p w14:paraId="4376E104" w14:textId="624DD37E" w:rsidR="009379D9" w:rsidRPr="009379D9" w:rsidRDefault="009379D9" w:rsidP="009379D9">
              <w:pPr>
                <w:pStyle w:val="Turinys2"/>
                <w:spacing w:line="360" w:lineRule="auto"/>
                <w:rPr>
                  <w:rFonts w:ascii="Times New Roman" w:hAnsi="Times New Roman" w:cs="Times New Roman"/>
                  <w:noProof/>
                  <w:kern w:val="2"/>
                  <w:sz w:val="22"/>
                  <w:szCs w:val="22"/>
                  <w14:ligatures w14:val="standardContextual"/>
                </w:rPr>
              </w:pPr>
              <w:hyperlink w:anchor="_Toc224223219" w:history="1">
                <w:r w:rsidRPr="009379D9">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_Toc224223219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19</w:t>
                </w:r>
                <w:r w:rsidRPr="009379D9">
                  <w:rPr>
                    <w:rFonts w:ascii="Times New Roman" w:hAnsi="Times New Roman" w:cs="Times New Roman"/>
                    <w:noProof/>
                    <w:webHidden/>
                    <w:sz w:val="22"/>
                    <w:szCs w:val="22"/>
                  </w:rPr>
                  <w:fldChar w:fldCharType="end"/>
                </w:r>
              </w:hyperlink>
            </w:p>
            <w:p w14:paraId="42A32102" w14:textId="3E79B9BF" w:rsidR="009379D9" w:rsidRPr="009379D9" w:rsidRDefault="009379D9" w:rsidP="009379D9">
              <w:pPr>
                <w:pStyle w:val="Turinys2"/>
                <w:spacing w:line="360" w:lineRule="auto"/>
                <w:rPr>
                  <w:rFonts w:ascii="Times New Roman" w:hAnsi="Times New Roman" w:cs="Times New Roman"/>
                  <w:noProof/>
                  <w:kern w:val="2"/>
                  <w:sz w:val="22"/>
                  <w:szCs w:val="22"/>
                  <w14:ligatures w14:val="standardContextual"/>
                </w:rPr>
              </w:pPr>
              <w:hyperlink w:anchor="_Toc224223220" w:history="1">
                <w:r w:rsidRPr="009379D9">
                  <w:rPr>
                    <w:rStyle w:val="Hipersaitas"/>
                    <w:rFonts w:ascii="Times New Roman" w:eastAsiaTheme="majorEastAsia" w:hAnsi="Times New Roman" w:cs="Times New Roman"/>
                    <w:noProof/>
                    <w:sz w:val="22"/>
                    <w:szCs w:val="22"/>
                  </w:rPr>
                  <w:t>Pirkimo sąlygų 5 priedas „EBVPD“</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_Toc224223220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20</w:t>
                </w:r>
                <w:r w:rsidRPr="009379D9">
                  <w:rPr>
                    <w:rFonts w:ascii="Times New Roman" w:hAnsi="Times New Roman" w:cs="Times New Roman"/>
                    <w:noProof/>
                    <w:webHidden/>
                    <w:sz w:val="22"/>
                    <w:szCs w:val="22"/>
                  </w:rPr>
                  <w:fldChar w:fldCharType="end"/>
                </w:r>
              </w:hyperlink>
            </w:p>
            <w:p w14:paraId="0736194E" w14:textId="14BC47CE" w:rsidR="009379D9" w:rsidRPr="009379D9" w:rsidRDefault="009379D9" w:rsidP="009379D9">
              <w:pPr>
                <w:pStyle w:val="Turinys2"/>
                <w:spacing w:line="360" w:lineRule="auto"/>
                <w:rPr>
                  <w:rFonts w:ascii="Times New Roman" w:hAnsi="Times New Roman" w:cs="Times New Roman"/>
                  <w:noProof/>
                  <w:kern w:val="2"/>
                  <w:sz w:val="22"/>
                  <w:szCs w:val="22"/>
                  <w14:ligatures w14:val="standardContextual"/>
                </w:rPr>
              </w:pPr>
              <w:hyperlink w:anchor="_Toc224223221" w:history="1">
                <w:r w:rsidRPr="009379D9">
                  <w:rPr>
                    <w:rStyle w:val="Hipersaitas"/>
                    <w:rFonts w:ascii="Times New Roman" w:eastAsia="Calibri" w:hAnsi="Times New Roman" w:cs="Times New Roman"/>
                    <w:noProof/>
                    <w:sz w:val="22"/>
                    <w:szCs w:val="22"/>
                  </w:rPr>
                  <w:t>Pirkimo sąlygų 6 priedas „Pasiūlymo forma“</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_Toc224223221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21</w:t>
                </w:r>
                <w:r w:rsidRPr="009379D9">
                  <w:rPr>
                    <w:rFonts w:ascii="Times New Roman" w:hAnsi="Times New Roman" w:cs="Times New Roman"/>
                    <w:noProof/>
                    <w:webHidden/>
                    <w:sz w:val="22"/>
                    <w:szCs w:val="22"/>
                  </w:rPr>
                  <w:fldChar w:fldCharType="end"/>
                </w:r>
              </w:hyperlink>
            </w:p>
            <w:p w14:paraId="41757511" w14:textId="325BFD4C" w:rsidR="009379D9" w:rsidRPr="009379D9" w:rsidRDefault="009379D9" w:rsidP="009379D9">
              <w:pPr>
                <w:pStyle w:val="Turinys2"/>
                <w:spacing w:line="360" w:lineRule="auto"/>
                <w:rPr>
                  <w:rFonts w:ascii="Times New Roman" w:hAnsi="Times New Roman" w:cs="Times New Roman"/>
                  <w:noProof/>
                  <w:kern w:val="2"/>
                  <w:sz w:val="22"/>
                  <w:szCs w:val="22"/>
                  <w14:ligatures w14:val="standardContextual"/>
                </w:rPr>
              </w:pPr>
              <w:hyperlink w:anchor="_Toc224223222" w:history="1">
                <w:r w:rsidRPr="009379D9">
                  <w:rPr>
                    <w:rStyle w:val="Hipersaitas"/>
                    <w:rFonts w:ascii="Times New Roman" w:eastAsiaTheme="majorEastAsia" w:hAnsi="Times New Roman" w:cs="Times New Roman"/>
                    <w:bCs/>
                    <w:noProof/>
                    <w:sz w:val="22"/>
                    <w:szCs w:val="22"/>
                  </w:rPr>
                  <w:t>Pirkimo sąlygų 7 priedas „Pasiūlymų vertinimo kriterijai ir sąlygos“</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_Toc224223222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26</w:t>
                </w:r>
                <w:r w:rsidRPr="009379D9">
                  <w:rPr>
                    <w:rFonts w:ascii="Times New Roman" w:hAnsi="Times New Roman" w:cs="Times New Roman"/>
                    <w:noProof/>
                    <w:webHidden/>
                    <w:sz w:val="22"/>
                    <w:szCs w:val="22"/>
                  </w:rPr>
                  <w:fldChar w:fldCharType="end"/>
                </w:r>
              </w:hyperlink>
            </w:p>
            <w:p w14:paraId="5218DBB3" w14:textId="40BB1572" w:rsidR="009379D9" w:rsidRPr="009379D9" w:rsidRDefault="009379D9" w:rsidP="009379D9">
              <w:pPr>
                <w:pStyle w:val="Turinys2"/>
                <w:spacing w:line="360" w:lineRule="auto"/>
                <w:rPr>
                  <w:rFonts w:ascii="Times New Roman" w:hAnsi="Times New Roman" w:cs="Times New Roman"/>
                  <w:noProof/>
                  <w:kern w:val="2"/>
                  <w:sz w:val="22"/>
                  <w:szCs w:val="22"/>
                  <w14:ligatures w14:val="standardContextual"/>
                </w:rPr>
              </w:pPr>
              <w:hyperlink w:anchor="_Toc224223223" w:history="1">
                <w:r w:rsidRPr="009379D9">
                  <w:rPr>
                    <w:rStyle w:val="Hipersaitas"/>
                    <w:rFonts w:ascii="Times New Roman" w:eastAsiaTheme="majorEastAsia" w:hAnsi="Times New Roman" w:cs="Times New Roman"/>
                    <w:noProof/>
                    <w:sz w:val="22"/>
                    <w:szCs w:val="22"/>
                  </w:rPr>
                  <w:t>Pirkimo sąlygų 8 priedas „Tiekėjo deklaracija dėl atitikties Reglamento nuostatoms juridiniam asmeniui“</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_Toc224223223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27</w:t>
                </w:r>
                <w:r w:rsidRPr="009379D9">
                  <w:rPr>
                    <w:rFonts w:ascii="Times New Roman" w:hAnsi="Times New Roman" w:cs="Times New Roman"/>
                    <w:noProof/>
                    <w:webHidden/>
                    <w:sz w:val="22"/>
                    <w:szCs w:val="22"/>
                  </w:rPr>
                  <w:fldChar w:fldCharType="end"/>
                </w:r>
              </w:hyperlink>
            </w:p>
            <w:p w14:paraId="1EB149A8" w14:textId="006ADB18" w:rsidR="009379D9" w:rsidRPr="009379D9" w:rsidRDefault="009379D9" w:rsidP="009379D9">
              <w:pPr>
                <w:pStyle w:val="Turinys2"/>
                <w:spacing w:line="360" w:lineRule="auto"/>
                <w:rPr>
                  <w:rFonts w:ascii="Times New Roman" w:hAnsi="Times New Roman" w:cs="Times New Roman"/>
                  <w:noProof/>
                  <w:kern w:val="2"/>
                  <w:sz w:val="22"/>
                  <w:szCs w:val="22"/>
                  <w14:ligatures w14:val="standardContextual"/>
                </w:rPr>
              </w:pPr>
              <w:hyperlink w:anchor="_Toc224223224" w:history="1">
                <w:r w:rsidRPr="009379D9">
                  <w:rPr>
                    <w:rStyle w:val="Hipersaitas"/>
                    <w:rFonts w:ascii="Times New Roman" w:eastAsiaTheme="majorEastAsia" w:hAnsi="Times New Roman" w:cs="Times New Roman"/>
                    <w:noProof/>
                    <w:sz w:val="22"/>
                    <w:szCs w:val="22"/>
                  </w:rPr>
                  <w:t>Pirkimo sąlygų 9 priedas „Tiekėjo deklaracija dėl atitikties Reglamento nuostatoms fiziniam asmeniui“</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_Toc224223224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29</w:t>
                </w:r>
                <w:r w:rsidRPr="009379D9">
                  <w:rPr>
                    <w:rFonts w:ascii="Times New Roman" w:hAnsi="Times New Roman" w:cs="Times New Roman"/>
                    <w:noProof/>
                    <w:webHidden/>
                    <w:sz w:val="22"/>
                    <w:szCs w:val="22"/>
                  </w:rPr>
                  <w:fldChar w:fldCharType="end"/>
                </w:r>
              </w:hyperlink>
            </w:p>
            <w:p w14:paraId="12636D87" w14:textId="78587946" w:rsidR="009379D9" w:rsidRPr="009379D9" w:rsidRDefault="009379D9" w:rsidP="009379D9">
              <w:pPr>
                <w:pStyle w:val="Turinys2"/>
                <w:spacing w:line="360" w:lineRule="auto"/>
                <w:rPr>
                  <w:rFonts w:ascii="Times New Roman" w:hAnsi="Times New Roman" w:cs="Times New Roman"/>
                  <w:noProof/>
                  <w:kern w:val="2"/>
                  <w:sz w:val="22"/>
                  <w:szCs w:val="22"/>
                  <w14:ligatures w14:val="standardContextual"/>
                </w:rPr>
              </w:pPr>
              <w:hyperlink w:anchor="_Toc224223225" w:history="1">
                <w:r w:rsidRPr="009379D9">
                  <w:rPr>
                    <w:rStyle w:val="Hipersaitas"/>
                    <w:rFonts w:ascii="Times New Roman" w:eastAsiaTheme="majorEastAsia" w:hAnsi="Times New Roman" w:cs="Times New Roman"/>
                    <w:bCs/>
                    <w:noProof/>
                    <w:sz w:val="22"/>
                    <w:szCs w:val="22"/>
                  </w:rPr>
                  <w:t>Pirkimo sąlygų 10 priedas „Sutarties projektas“</w:t>
                </w:r>
                <w:r w:rsidRPr="009379D9">
                  <w:rPr>
                    <w:rFonts w:ascii="Times New Roman" w:hAnsi="Times New Roman" w:cs="Times New Roman"/>
                    <w:noProof/>
                    <w:webHidden/>
                    <w:sz w:val="22"/>
                    <w:szCs w:val="22"/>
                  </w:rPr>
                  <w:tab/>
                </w:r>
                <w:r w:rsidRPr="009379D9">
                  <w:rPr>
                    <w:rFonts w:ascii="Times New Roman" w:hAnsi="Times New Roman" w:cs="Times New Roman"/>
                    <w:noProof/>
                    <w:webHidden/>
                    <w:sz w:val="22"/>
                    <w:szCs w:val="22"/>
                  </w:rPr>
                  <w:fldChar w:fldCharType="begin"/>
                </w:r>
                <w:r w:rsidRPr="009379D9">
                  <w:rPr>
                    <w:rFonts w:ascii="Times New Roman" w:hAnsi="Times New Roman" w:cs="Times New Roman"/>
                    <w:noProof/>
                    <w:webHidden/>
                    <w:sz w:val="22"/>
                    <w:szCs w:val="22"/>
                  </w:rPr>
                  <w:instrText xml:space="preserve"> PAGEREF _Toc224223225 \h </w:instrText>
                </w:r>
                <w:r w:rsidRPr="009379D9">
                  <w:rPr>
                    <w:rFonts w:ascii="Times New Roman" w:hAnsi="Times New Roman" w:cs="Times New Roman"/>
                    <w:noProof/>
                    <w:webHidden/>
                    <w:sz w:val="22"/>
                    <w:szCs w:val="22"/>
                  </w:rPr>
                </w:r>
                <w:r w:rsidRPr="009379D9">
                  <w:rPr>
                    <w:rFonts w:ascii="Times New Roman" w:hAnsi="Times New Roman" w:cs="Times New Roman"/>
                    <w:noProof/>
                    <w:webHidden/>
                    <w:sz w:val="22"/>
                    <w:szCs w:val="22"/>
                  </w:rPr>
                  <w:fldChar w:fldCharType="separate"/>
                </w:r>
                <w:r w:rsidRPr="009379D9">
                  <w:rPr>
                    <w:rFonts w:ascii="Times New Roman" w:hAnsi="Times New Roman" w:cs="Times New Roman"/>
                    <w:noProof/>
                    <w:webHidden/>
                    <w:sz w:val="22"/>
                    <w:szCs w:val="22"/>
                  </w:rPr>
                  <w:t>30</w:t>
                </w:r>
                <w:r w:rsidRPr="009379D9">
                  <w:rPr>
                    <w:rFonts w:ascii="Times New Roman" w:hAnsi="Times New Roman" w:cs="Times New Roman"/>
                    <w:noProof/>
                    <w:webHidden/>
                    <w:sz w:val="22"/>
                    <w:szCs w:val="22"/>
                  </w:rPr>
                  <w:fldChar w:fldCharType="end"/>
                </w:r>
              </w:hyperlink>
            </w:p>
            <w:p w14:paraId="7635FBAF" w14:textId="0B6D9010" w:rsidR="0038464D" w:rsidRPr="00D24B9B" w:rsidRDefault="0038464D" w:rsidP="009379D9">
              <w:pPr>
                <w:spacing w:after="0" w:line="360" w:lineRule="auto"/>
                <w:rPr>
                  <w:rFonts w:ascii="Times New Roman" w:hAnsi="Times New Roman" w:cs="Times New Roman"/>
                </w:rPr>
              </w:pPr>
              <w:r w:rsidRPr="009379D9">
                <w:rPr>
                  <w:rFonts w:ascii="Times New Roman" w:hAnsi="Times New Roman" w:cs="Times New Roman"/>
                  <w:b/>
                  <w:bCs/>
                  <w:sz w:val="22"/>
                  <w:szCs w:val="22"/>
                </w:rPr>
                <w:fldChar w:fldCharType="end"/>
              </w:r>
            </w:p>
          </w:sdtContent>
        </w:sdt>
        <w:p w14:paraId="2A97EFA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16DEF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24F594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90230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B51CB64"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C86B9EB"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583E863"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3DD051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EB892F9"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776E4B5"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8C628D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639177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513496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002DF80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70B68E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126DB01D"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3CCB438" w14:textId="0E32F73E" w:rsidR="005F13F0" w:rsidRPr="0090326C" w:rsidRDefault="00000000" w:rsidP="00ED4285">
          <w:pPr>
            <w:tabs>
              <w:tab w:val="left" w:pos="2313"/>
            </w:tabs>
            <w:spacing w:after="120" w:line="20" w:lineRule="atLeast"/>
            <w:contextualSpacing/>
            <w:rPr>
              <w:rFonts w:ascii="Times New Roman" w:hAnsi="Times New Roman" w:cs="Times New Roman"/>
              <w:sz w:val="20"/>
              <w:szCs w:val="20"/>
            </w:rPr>
          </w:pPr>
        </w:p>
      </w:sdtContent>
    </w:sdt>
    <w:p w14:paraId="7DBFF88B" w14:textId="0FE73970" w:rsidR="002415C7" w:rsidRPr="00D24B9B"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32"/>
          <w:szCs w:val="32"/>
        </w:rPr>
      </w:pPr>
      <w:bookmarkStart w:id="3" w:name="_Toc224223206"/>
      <w:bookmarkStart w:id="4" w:name="_Toc335201954"/>
      <w:bookmarkStart w:id="5" w:name="_Toc147739116"/>
      <w:r w:rsidRPr="00D24B9B">
        <w:rPr>
          <w:rFonts w:ascii="Times New Roman" w:hAnsi="Times New Roman" w:cs="Times New Roman"/>
          <w:b/>
          <w:bCs/>
          <w:color w:val="auto"/>
          <w:sz w:val="32"/>
          <w:szCs w:val="32"/>
        </w:rPr>
        <w:lastRenderedPageBreak/>
        <w:t>Bendra informacija</w:t>
      </w:r>
      <w:bookmarkEnd w:id="3"/>
    </w:p>
    <w:p w14:paraId="064D9154" w14:textId="47B19C43" w:rsidR="005B5ED5" w:rsidRPr="00930387" w:rsidRDefault="008272CE" w:rsidP="00930387">
      <w:pPr>
        <w:pStyle w:val="Sraopastraipa"/>
        <w:numPr>
          <w:ilvl w:val="1"/>
          <w:numId w:val="1"/>
        </w:numPr>
        <w:spacing w:after="0" w:line="20" w:lineRule="atLeast"/>
        <w:ind w:left="0" w:firstLine="567"/>
        <w:jc w:val="both"/>
        <w:rPr>
          <w:rFonts w:ascii="Times New Roman" w:hAnsi="Times New Roman" w:cs="Times New Roman"/>
        </w:rPr>
      </w:pPr>
      <w:r w:rsidRPr="00930387">
        <w:rPr>
          <w:rFonts w:ascii="Times New Roman" w:hAnsi="Times New Roman" w:cs="Times New Roman"/>
          <w:sz w:val="22"/>
          <w:szCs w:val="22"/>
        </w:rPr>
        <w:t>Perkančioji organizacija –</w:t>
      </w:r>
      <w:r w:rsidR="000372F4" w:rsidRPr="00930387">
        <w:rPr>
          <w:rFonts w:ascii="Times New Roman" w:hAnsi="Times New Roman" w:cs="Times New Roman"/>
          <w:sz w:val="22"/>
          <w:szCs w:val="22"/>
        </w:rPr>
        <w:t xml:space="preserve"> </w:t>
      </w:r>
      <w:bookmarkStart w:id="6" w:name="_Hlk158710388"/>
      <w:r w:rsidR="00930387" w:rsidRPr="00930387">
        <w:rPr>
          <w:rFonts w:ascii="Times New Roman" w:eastAsia="Calibri" w:hAnsi="Times New Roman" w:cs="Times New Roman"/>
        </w:rPr>
        <w:t>Viešoji įstaiga Pasvalio pirminės asmens sveikatos priežiūros centras</w:t>
      </w:r>
      <w:bookmarkEnd w:id="6"/>
      <w:r w:rsidR="00930387" w:rsidRPr="00930387">
        <w:rPr>
          <w:rFonts w:ascii="Times New Roman" w:eastAsia="Calibri" w:hAnsi="Times New Roman" w:cs="Times New Roman"/>
        </w:rPr>
        <w:t xml:space="preserve">, juridinio asmens kodas 293328580, </w:t>
      </w:r>
      <w:r w:rsidR="0027607F">
        <w:rPr>
          <w:rFonts w:ascii="Times New Roman" w:eastAsia="Calibri" w:hAnsi="Times New Roman" w:cs="Times New Roman"/>
        </w:rPr>
        <w:t xml:space="preserve">buveinės </w:t>
      </w:r>
      <w:r w:rsidR="00930387" w:rsidRPr="00930387">
        <w:rPr>
          <w:rFonts w:ascii="Times New Roman" w:eastAsia="Calibri" w:hAnsi="Times New Roman" w:cs="Times New Roman"/>
        </w:rPr>
        <w:t xml:space="preserve">adresas </w:t>
      </w:r>
      <w:r w:rsidR="0027607F" w:rsidRPr="00930387">
        <w:rPr>
          <w:rFonts w:ascii="Times New Roman" w:eastAsia="Calibri" w:hAnsi="Times New Roman" w:cs="Times New Roman"/>
        </w:rPr>
        <w:t>Pasvalys</w:t>
      </w:r>
      <w:r w:rsidR="0027607F">
        <w:rPr>
          <w:rFonts w:ascii="Times New Roman" w:eastAsia="Calibri" w:hAnsi="Times New Roman" w:cs="Times New Roman"/>
        </w:rPr>
        <w:t>,</w:t>
      </w:r>
      <w:r w:rsidR="0027607F" w:rsidRPr="00930387">
        <w:rPr>
          <w:rFonts w:ascii="Times New Roman" w:eastAsia="Calibri" w:hAnsi="Times New Roman" w:cs="Times New Roman"/>
        </w:rPr>
        <w:t xml:space="preserve"> </w:t>
      </w:r>
      <w:r w:rsidR="00930387" w:rsidRPr="00930387">
        <w:rPr>
          <w:rFonts w:ascii="Times New Roman" w:eastAsia="Calibri" w:hAnsi="Times New Roman" w:cs="Times New Roman"/>
        </w:rPr>
        <w:t xml:space="preserve">Geležinkeliečių g. 70, </w:t>
      </w:r>
      <w:r w:rsidR="0027607F">
        <w:rPr>
          <w:rFonts w:ascii="Times New Roman" w:eastAsia="Calibri" w:hAnsi="Times New Roman" w:cs="Times New Roman"/>
        </w:rPr>
        <w:t>LT-</w:t>
      </w:r>
      <w:r w:rsidR="00930387" w:rsidRPr="00930387">
        <w:rPr>
          <w:rFonts w:ascii="Times New Roman" w:eastAsia="Calibri" w:hAnsi="Times New Roman" w:cs="Times New Roman"/>
        </w:rPr>
        <w:t xml:space="preserve">39122. </w:t>
      </w:r>
      <w:r w:rsidR="00930387" w:rsidRPr="00930387">
        <w:rPr>
          <w:rFonts w:ascii="Times New Roman" w:eastAsiaTheme="minorHAnsi" w:hAnsi="Times New Roman" w:cs="Times New Roman"/>
          <w:lang w:eastAsia="en-US"/>
        </w:rPr>
        <w:t>Perkančioji organizacija nėra PVM mokėtoja</w:t>
      </w:r>
      <w:r w:rsidR="00930387" w:rsidRPr="00930387">
        <w:rPr>
          <w:rFonts w:ascii="Times New Roman" w:eastAsia="Calibri" w:hAnsi="Times New Roman" w:cs="Times New Roman"/>
        </w:rPr>
        <w:t>.</w:t>
      </w:r>
    </w:p>
    <w:p w14:paraId="023D5509" w14:textId="7300F36B" w:rsidR="003A5B41" w:rsidRPr="00D43321" w:rsidRDefault="00413066" w:rsidP="003A5B4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D43321">
        <w:rPr>
          <w:rFonts w:ascii="Times New Roman" w:hAnsi="Times New Roman" w:cs="Times New Roman"/>
          <w:sz w:val="22"/>
          <w:szCs w:val="22"/>
        </w:rPr>
        <w:t xml:space="preserve">Pirkimą perkančiosios organizacijos vardu </w:t>
      </w:r>
      <w:r w:rsidRPr="00CA7A88">
        <w:rPr>
          <w:rFonts w:ascii="Times New Roman" w:hAnsi="Times New Roman" w:cs="Times New Roman"/>
          <w:sz w:val="22"/>
          <w:szCs w:val="22"/>
        </w:rPr>
        <w:t xml:space="preserve">atlieka </w:t>
      </w:r>
      <w:r w:rsidR="00AF4FA3" w:rsidRPr="00CA7A88">
        <w:rPr>
          <w:rFonts w:ascii="Times New Roman" w:hAnsi="Times New Roman" w:cs="Times New Roman"/>
          <w:sz w:val="22"/>
          <w:szCs w:val="22"/>
        </w:rPr>
        <w:t>centrinė perkančioji</w:t>
      </w:r>
      <w:r w:rsidRPr="00CA7A88">
        <w:rPr>
          <w:rFonts w:ascii="Times New Roman" w:hAnsi="Times New Roman" w:cs="Times New Roman"/>
          <w:sz w:val="22"/>
          <w:szCs w:val="22"/>
        </w:rPr>
        <w:t xml:space="preserve"> organizacija:</w:t>
      </w:r>
      <w:r w:rsidRPr="00D43321">
        <w:rPr>
          <w:rFonts w:ascii="Times New Roman" w:hAnsi="Times New Roman" w:cs="Times New Roman"/>
          <w:sz w:val="22"/>
          <w:szCs w:val="22"/>
        </w:rPr>
        <w:t xml:space="preserve"> </w:t>
      </w:r>
      <w:r w:rsidR="000471E6" w:rsidRPr="00D43321">
        <w:rPr>
          <w:rFonts w:ascii="Times New Roman" w:hAnsi="Times New Roman" w:cs="Times New Roman"/>
          <w:sz w:val="22"/>
          <w:szCs w:val="22"/>
        </w:rPr>
        <w:t xml:space="preserve">Pasvalio rajono savivaldybės administracija, juridinio asmens kodas 188753657, </w:t>
      </w:r>
      <w:r w:rsidR="00F2260B" w:rsidRPr="00D43321">
        <w:rPr>
          <w:rFonts w:ascii="Times New Roman" w:hAnsi="Times New Roman" w:cs="Times New Roman"/>
          <w:sz w:val="22"/>
          <w:szCs w:val="22"/>
        </w:rPr>
        <w:t xml:space="preserve">buveinės </w:t>
      </w:r>
      <w:r w:rsidR="000471E6" w:rsidRPr="00D43321">
        <w:rPr>
          <w:rFonts w:ascii="Times New Roman" w:hAnsi="Times New Roman" w:cs="Times New Roman"/>
          <w:sz w:val="22"/>
          <w:szCs w:val="22"/>
        </w:rPr>
        <w:t xml:space="preserve">adresas </w:t>
      </w:r>
      <w:r w:rsidR="00F2260B" w:rsidRPr="00D43321">
        <w:rPr>
          <w:rFonts w:ascii="Times New Roman" w:hAnsi="Times New Roman" w:cs="Times New Roman"/>
          <w:sz w:val="22"/>
          <w:szCs w:val="22"/>
        </w:rPr>
        <w:t xml:space="preserve">Pasvalys, </w:t>
      </w:r>
      <w:r w:rsidR="000471E6" w:rsidRPr="00D43321">
        <w:rPr>
          <w:rFonts w:ascii="Times New Roman" w:hAnsi="Times New Roman" w:cs="Times New Roman"/>
          <w:sz w:val="22"/>
          <w:szCs w:val="22"/>
        </w:rPr>
        <w:t>Vytauto Didžiojo a. 1, LT-39143. Sutartį pasirašys perkančioji organizacija.</w:t>
      </w:r>
      <w:r w:rsidR="001472AA" w:rsidRPr="00D43321">
        <w:rPr>
          <w:rFonts w:ascii="Times New Roman" w:hAnsi="Times New Roman" w:cs="Times New Roman"/>
          <w:sz w:val="22"/>
          <w:szCs w:val="22"/>
        </w:rPr>
        <w:t xml:space="preserve"> </w:t>
      </w:r>
    </w:p>
    <w:p w14:paraId="2239DD1B" w14:textId="3226F83A" w:rsidR="002F5F8E" w:rsidRPr="0090326C" w:rsidRDefault="00930387" w:rsidP="003A5B4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930387">
        <w:rPr>
          <w:rFonts w:ascii="Times New Roman" w:hAnsi="Times New Roman" w:cs="Times New Roman"/>
          <w:sz w:val="22"/>
          <w:szCs w:val="22"/>
        </w:rPr>
        <w:t>Pirkimas neatliekamas naudojantis centralizuotų pirkimų katalogu, nes tokių prekių kataloge nėra</w:t>
      </w:r>
      <w:r w:rsidR="003A5B41" w:rsidRPr="0090326C">
        <w:rPr>
          <w:rFonts w:ascii="Times New Roman" w:hAnsi="Times New Roman" w:cs="Times New Roman"/>
          <w:sz w:val="22"/>
          <w:szCs w:val="22"/>
        </w:rPr>
        <w:t>.</w:t>
      </w:r>
    </w:p>
    <w:p w14:paraId="62DF64D0" w14:textId="03C4A277" w:rsidR="00AA23FB" w:rsidRPr="0090326C" w:rsidRDefault="002F5F8E" w:rsidP="003A5B41">
      <w:pPr>
        <w:spacing w:after="0" w:line="240" w:lineRule="auto"/>
        <w:ind w:firstLine="567"/>
        <w:rPr>
          <w:rFonts w:ascii="Times New Roman" w:hAnsi="Times New Roman" w:cs="Times New Roman"/>
          <w:sz w:val="22"/>
          <w:szCs w:val="22"/>
        </w:rPr>
      </w:pPr>
      <w:r w:rsidRPr="0090326C">
        <w:rPr>
          <w:rFonts w:ascii="Times New Roman" w:hAnsi="Times New Roman" w:cs="Times New Roman"/>
          <w:sz w:val="22"/>
          <w:szCs w:val="22"/>
        </w:rPr>
        <w:t>1.</w:t>
      </w:r>
      <w:r w:rsidR="00963B00">
        <w:rPr>
          <w:rFonts w:ascii="Times New Roman" w:hAnsi="Times New Roman" w:cs="Times New Roman"/>
          <w:sz w:val="22"/>
          <w:szCs w:val="22"/>
        </w:rPr>
        <w:t>4</w:t>
      </w:r>
      <w:r w:rsidRPr="0090326C">
        <w:rPr>
          <w:rFonts w:ascii="Times New Roman" w:hAnsi="Times New Roman" w:cs="Times New Roman"/>
          <w:sz w:val="22"/>
          <w:szCs w:val="22"/>
        </w:rPr>
        <w:t xml:space="preserve">. </w:t>
      </w:r>
      <w:r w:rsidR="00AA23FB" w:rsidRPr="0090326C">
        <w:rPr>
          <w:rFonts w:ascii="Times New Roman" w:eastAsia="Times New Roman" w:hAnsi="Times New Roman" w:cs="Times New Roman"/>
          <w:sz w:val="22"/>
          <w:szCs w:val="22"/>
        </w:rPr>
        <w:t>Perkančioji organizacija nerezervuoja teisės dalyvauti pirkime.</w:t>
      </w:r>
    </w:p>
    <w:p w14:paraId="41BE69CF" w14:textId="299966D4" w:rsidR="003A5B41" w:rsidRPr="0090326C" w:rsidRDefault="00C447D2"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1.</w:t>
      </w:r>
      <w:r w:rsidR="00963B00">
        <w:rPr>
          <w:rFonts w:ascii="Times New Roman" w:hAnsi="Times New Roman" w:cs="Times New Roman"/>
          <w:sz w:val="22"/>
          <w:szCs w:val="22"/>
        </w:rPr>
        <w:t>5</w:t>
      </w:r>
      <w:r w:rsidRPr="0090326C">
        <w:rPr>
          <w:rFonts w:ascii="Times New Roman" w:hAnsi="Times New Roman" w:cs="Times New Roman"/>
          <w:sz w:val="22"/>
          <w:szCs w:val="22"/>
        </w:rPr>
        <w:t xml:space="preserve">. </w:t>
      </w:r>
      <w:r w:rsidR="00E32C8E" w:rsidRPr="0090326C">
        <w:rPr>
          <w:rFonts w:ascii="Times New Roman" w:hAnsi="Times New Roman" w:cs="Times New Roman"/>
          <w:sz w:val="22"/>
          <w:szCs w:val="22"/>
        </w:rPr>
        <w:t xml:space="preserve">Stebėtojai dalyvauti </w:t>
      </w:r>
      <w:r w:rsidR="008A3C98" w:rsidRPr="0090326C">
        <w:rPr>
          <w:rFonts w:ascii="Times New Roman" w:hAnsi="Times New Roman" w:cs="Times New Roman"/>
          <w:sz w:val="22"/>
          <w:szCs w:val="22"/>
        </w:rPr>
        <w:t>K</w:t>
      </w:r>
      <w:r w:rsidR="00E32C8E" w:rsidRPr="0090326C">
        <w:rPr>
          <w:rFonts w:ascii="Times New Roman" w:hAnsi="Times New Roman" w:cs="Times New Roman"/>
          <w:sz w:val="22"/>
          <w:szCs w:val="22"/>
        </w:rPr>
        <w:t>omisijos posėdžiuose nėra kviečiami.</w:t>
      </w:r>
    </w:p>
    <w:p w14:paraId="72B80C87" w14:textId="517F046A" w:rsidR="00E35E7C" w:rsidRPr="0090326C" w:rsidRDefault="003A5B41"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1.</w:t>
      </w:r>
      <w:r w:rsidR="00963B00">
        <w:rPr>
          <w:rFonts w:ascii="Times New Roman" w:hAnsi="Times New Roman" w:cs="Times New Roman"/>
          <w:sz w:val="22"/>
          <w:szCs w:val="22"/>
        </w:rPr>
        <w:t>6</w:t>
      </w:r>
      <w:r w:rsidRPr="0090326C">
        <w:rPr>
          <w:rFonts w:ascii="Times New Roman" w:hAnsi="Times New Roman" w:cs="Times New Roman"/>
          <w:sz w:val="22"/>
          <w:szCs w:val="22"/>
        </w:rPr>
        <w:t xml:space="preserve">. </w:t>
      </w:r>
      <w:r w:rsidR="00930387" w:rsidRPr="00930387">
        <w:rPr>
          <w:rFonts w:ascii="Times New Roman" w:hAnsi="Times New Roman" w:cs="Times New Roman"/>
          <w:sz w:val="22"/>
          <w:szCs w:val="22"/>
        </w:rPr>
        <w:t xml:space="preserve">Atliekamas žaliasis pirkimas. Pirkimas vykdomas vadovaujantis </w:t>
      </w:r>
      <w:r w:rsidR="003B01FF" w:rsidRPr="00930387">
        <w:rPr>
          <w:rFonts w:ascii="Times New Roman" w:hAnsi="Times New Roman" w:cs="Times New Roman"/>
          <w:sz w:val="22"/>
          <w:szCs w:val="22"/>
        </w:rPr>
        <w:t>Aplinkos apsaugos kriterijų taikymo, vykdant žaliuosius pirkimus, tvarkos aprašo</w:t>
      </w:r>
      <w:r w:rsidR="003B01FF">
        <w:rPr>
          <w:rFonts w:ascii="Times New Roman" w:hAnsi="Times New Roman" w:cs="Times New Roman"/>
          <w:sz w:val="22"/>
          <w:szCs w:val="22"/>
        </w:rPr>
        <w:t>, patvirtinto</w:t>
      </w:r>
      <w:r w:rsidR="003B01FF" w:rsidRPr="00930387">
        <w:rPr>
          <w:rFonts w:ascii="Times New Roman" w:hAnsi="Times New Roman" w:cs="Times New Roman"/>
          <w:sz w:val="22"/>
          <w:szCs w:val="22"/>
        </w:rPr>
        <w:t xml:space="preserve"> </w:t>
      </w:r>
      <w:r w:rsidR="00930387" w:rsidRPr="00930387">
        <w:rPr>
          <w:rFonts w:ascii="Times New Roman" w:hAnsi="Times New Roman" w:cs="Times New Roman"/>
          <w:sz w:val="22"/>
          <w:szCs w:val="22"/>
        </w:rPr>
        <w:t xml:space="preserve">Lietuvos Respublikos aplinkos ministro </w:t>
      </w:r>
      <w:r w:rsidR="003B01FF" w:rsidRPr="00930387">
        <w:rPr>
          <w:rFonts w:ascii="Times New Roman" w:hAnsi="Times New Roman" w:cs="Times New Roman"/>
          <w:sz w:val="22"/>
          <w:szCs w:val="22"/>
        </w:rPr>
        <w:t>2011 m. birželio 28 d. įsakymo Nr. D1-508</w:t>
      </w:r>
      <w:r w:rsidR="003B01FF">
        <w:rPr>
          <w:rFonts w:ascii="Times New Roman" w:hAnsi="Times New Roman" w:cs="Times New Roman"/>
          <w:sz w:val="22"/>
          <w:szCs w:val="22"/>
        </w:rPr>
        <w:t xml:space="preserve"> „Dėl</w:t>
      </w:r>
      <w:r w:rsidR="003B01FF" w:rsidRPr="003B01FF">
        <w:rPr>
          <w:rFonts w:ascii="Times New Roman" w:hAnsi="Times New Roman" w:cs="Times New Roman"/>
          <w:sz w:val="22"/>
          <w:szCs w:val="22"/>
        </w:rPr>
        <w:t xml:space="preserve"> </w:t>
      </w:r>
      <w:r w:rsidR="003B01FF" w:rsidRPr="00930387">
        <w:rPr>
          <w:rFonts w:ascii="Times New Roman" w:hAnsi="Times New Roman" w:cs="Times New Roman"/>
          <w:sz w:val="22"/>
          <w:szCs w:val="22"/>
        </w:rPr>
        <w:t>Aplinkos apsaugos kriterijų taikymo, vykdant žaliuosius pirkimus, tvarkos aprašo</w:t>
      </w:r>
      <w:r w:rsidR="003B01FF">
        <w:rPr>
          <w:rFonts w:ascii="Times New Roman" w:hAnsi="Times New Roman" w:cs="Times New Roman"/>
          <w:sz w:val="22"/>
          <w:szCs w:val="22"/>
        </w:rPr>
        <w:t xml:space="preserve"> patvirtinimo“ (</w:t>
      </w:r>
      <w:r w:rsidR="003B01FF" w:rsidRPr="00930387">
        <w:rPr>
          <w:rFonts w:ascii="Times New Roman" w:hAnsi="Times New Roman" w:cs="Times New Roman"/>
          <w:sz w:val="22"/>
          <w:szCs w:val="22"/>
        </w:rPr>
        <w:t xml:space="preserve">Lietuvos Respublikos aplinkos ministro </w:t>
      </w:r>
      <w:r w:rsidR="00930387" w:rsidRPr="00930387">
        <w:rPr>
          <w:rFonts w:ascii="Times New Roman" w:hAnsi="Times New Roman" w:cs="Times New Roman"/>
          <w:sz w:val="22"/>
          <w:szCs w:val="22"/>
        </w:rPr>
        <w:t>2022 m. gruodžio 13 d. įsakymo Nr. D1-401</w:t>
      </w:r>
      <w:r w:rsidR="003B01FF">
        <w:rPr>
          <w:rFonts w:ascii="Times New Roman" w:hAnsi="Times New Roman" w:cs="Times New Roman"/>
          <w:sz w:val="22"/>
          <w:szCs w:val="22"/>
        </w:rPr>
        <w:t xml:space="preserve"> redakcija)</w:t>
      </w:r>
      <w:r w:rsidR="00930387" w:rsidRPr="00930387">
        <w:rPr>
          <w:rFonts w:ascii="Times New Roman" w:hAnsi="Times New Roman" w:cs="Times New Roman"/>
          <w:sz w:val="22"/>
          <w:szCs w:val="22"/>
        </w:rPr>
        <w:t xml:space="preserve"> </w:t>
      </w:r>
      <w:r w:rsidR="003B01FF">
        <w:rPr>
          <w:rFonts w:ascii="Times New Roman" w:hAnsi="Times New Roman" w:cs="Times New Roman"/>
          <w:sz w:val="22"/>
          <w:szCs w:val="22"/>
        </w:rPr>
        <w:t xml:space="preserve">(su visais aktualiais pakeitimais), </w:t>
      </w:r>
      <w:r w:rsidR="00930387" w:rsidRPr="00930387">
        <w:rPr>
          <w:rFonts w:ascii="Times New Roman" w:hAnsi="Times New Roman" w:cs="Times New Roman"/>
          <w:sz w:val="22"/>
          <w:szCs w:val="22"/>
        </w:rPr>
        <w:t xml:space="preserve">4.4.4 papunkčiu. Aplinkos apaugos kriterijai nustatyti </w:t>
      </w:r>
      <w:r w:rsidR="00A0314B" w:rsidRPr="00417688">
        <w:rPr>
          <w:rFonts w:ascii="Times New Roman" w:hAnsi="Times New Roman" w:cs="Times New Roman"/>
          <w:sz w:val="22"/>
          <w:szCs w:val="22"/>
        </w:rPr>
        <w:t xml:space="preserve">specialiųjų </w:t>
      </w:r>
      <w:r w:rsidR="00930387" w:rsidRPr="00C71ADA">
        <w:rPr>
          <w:rFonts w:ascii="Times New Roman" w:hAnsi="Times New Roman" w:cs="Times New Roman"/>
          <w:color w:val="4472C4" w:themeColor="accent1"/>
          <w:sz w:val="22"/>
          <w:szCs w:val="22"/>
        </w:rPr>
        <w:t>Pirkimo sąlygų 10 priede „Sutarties projektas“</w:t>
      </w:r>
      <w:r w:rsidR="00C71ADA">
        <w:rPr>
          <w:rFonts w:ascii="Times New Roman" w:hAnsi="Times New Roman" w:cs="Times New Roman"/>
          <w:color w:val="4472C4" w:themeColor="accent1"/>
          <w:sz w:val="22"/>
          <w:szCs w:val="22"/>
        </w:rPr>
        <w:t>.</w:t>
      </w:r>
    </w:p>
    <w:p w14:paraId="1E9585FC" w14:textId="5ADA703B" w:rsidR="005631D3" w:rsidRPr="0090326C" w:rsidRDefault="005631D3" w:rsidP="00963B00">
      <w:pPr>
        <w:pStyle w:val="Sraopastraipa"/>
        <w:numPr>
          <w:ilvl w:val="1"/>
          <w:numId w:val="45"/>
        </w:numPr>
        <w:tabs>
          <w:tab w:val="left" w:pos="709"/>
        </w:tabs>
        <w:spacing w:after="0" w:line="240" w:lineRule="auto"/>
        <w:ind w:left="0" w:firstLine="567"/>
        <w:jc w:val="both"/>
        <w:rPr>
          <w:rFonts w:ascii="Times New Roman" w:eastAsia="Arial" w:hAnsi="Times New Roman" w:cs="Times New Roman"/>
          <w:sz w:val="22"/>
          <w:szCs w:val="22"/>
        </w:rPr>
      </w:pPr>
      <w:r w:rsidRPr="0090326C">
        <w:rPr>
          <w:rFonts w:ascii="Times New Roman" w:eastAsia="Arial" w:hAnsi="Times New Roman" w:cs="Times New Roman"/>
          <w:sz w:val="22"/>
          <w:szCs w:val="22"/>
        </w:rPr>
        <w:t>Išankstinis skelbimas apie pirkimą nebuvo paskelbtas.</w:t>
      </w:r>
    </w:p>
    <w:p w14:paraId="6941CCF7" w14:textId="424608D8" w:rsidR="005631D3" w:rsidRPr="0090326C" w:rsidRDefault="005631D3" w:rsidP="00294491">
      <w:pPr>
        <w:pStyle w:val="Sraopastraipa"/>
        <w:numPr>
          <w:ilvl w:val="1"/>
          <w:numId w:val="45"/>
        </w:numPr>
        <w:tabs>
          <w:tab w:val="left" w:pos="993"/>
        </w:tabs>
        <w:spacing w:after="0" w:line="240" w:lineRule="auto"/>
        <w:ind w:left="0" w:firstLine="567"/>
        <w:jc w:val="both"/>
        <w:rPr>
          <w:rFonts w:ascii="Times New Roman" w:eastAsia="Arial" w:hAnsi="Times New Roman" w:cs="Times New Roman"/>
          <w:sz w:val="22"/>
          <w:szCs w:val="22"/>
        </w:rPr>
      </w:pPr>
      <w:r w:rsidRPr="0090326C">
        <w:rPr>
          <w:rFonts w:ascii="Times New Roman" w:hAnsi="Times New Roman" w:cs="Times New Roman"/>
          <w:sz w:val="22"/>
          <w:szCs w:val="22"/>
          <w:lang w:eastAsia="en-US"/>
        </w:rPr>
        <w:t xml:space="preserve">Pirkime </w:t>
      </w:r>
      <w:r w:rsidRPr="0090326C">
        <w:rPr>
          <w:rFonts w:ascii="Times New Roman" w:hAnsi="Times New Roman" w:cs="Times New Roman"/>
          <w:sz w:val="22"/>
          <w:szCs w:val="22"/>
        </w:rPr>
        <w:t>perkančioji organizacija</w:t>
      </w:r>
      <w:r w:rsidRPr="0090326C">
        <w:rPr>
          <w:rFonts w:ascii="Times New Roman" w:hAnsi="Times New Roman" w:cs="Times New Roman"/>
          <w:sz w:val="22"/>
          <w:szCs w:val="22"/>
          <w:lang w:eastAsia="en-US"/>
        </w:rPr>
        <w:t xml:space="preserve"> nenumato skelbti pranešimo dėl savanoriško </w:t>
      </w:r>
      <w:proofErr w:type="spellStart"/>
      <w:r w:rsidRPr="0090326C">
        <w:rPr>
          <w:rFonts w:ascii="Times New Roman" w:hAnsi="Times New Roman" w:cs="Times New Roman"/>
          <w:i/>
          <w:iCs/>
          <w:sz w:val="22"/>
          <w:szCs w:val="22"/>
          <w:lang w:eastAsia="en-US"/>
        </w:rPr>
        <w:t>ex</w:t>
      </w:r>
      <w:proofErr w:type="spellEnd"/>
      <w:r w:rsidRPr="0090326C">
        <w:rPr>
          <w:rFonts w:ascii="Times New Roman" w:hAnsi="Times New Roman" w:cs="Times New Roman"/>
          <w:i/>
          <w:iCs/>
          <w:sz w:val="22"/>
          <w:szCs w:val="22"/>
          <w:lang w:eastAsia="en-US"/>
        </w:rPr>
        <w:t xml:space="preserve"> ante</w:t>
      </w:r>
      <w:r w:rsidRPr="0090326C">
        <w:rPr>
          <w:rFonts w:ascii="Times New Roman" w:hAnsi="Times New Roman" w:cs="Times New Roman"/>
          <w:sz w:val="22"/>
          <w:szCs w:val="22"/>
          <w:lang w:eastAsia="en-US"/>
        </w:rPr>
        <w:t xml:space="preserve"> skaidrumo.</w:t>
      </w:r>
    </w:p>
    <w:p w14:paraId="1C611752" w14:textId="77777777"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Pirkime neleidžiama pateikti alternatyvių pasiūlymų. </w:t>
      </w:r>
    </w:p>
    <w:p w14:paraId="53C8545E" w14:textId="77777777"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eastAsia="Arial" w:hAnsi="Times New Roman" w:cs="Times New Roman"/>
          <w:sz w:val="22"/>
          <w:szCs w:val="22"/>
        </w:rPr>
        <w:t>Bendrosios pirkimo sąlygos yra neatskiriama šių pirkimo sąlygų dalis.</w:t>
      </w:r>
    </w:p>
    <w:p w14:paraId="4759811A" w14:textId="13CE2448"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Perkančiosios organizacijos kontaktiniai asmenys:</w:t>
      </w:r>
    </w:p>
    <w:p w14:paraId="4FBA8BF3" w14:textId="6D4A568A" w:rsidR="005631D3" w:rsidRPr="0090326C" w:rsidRDefault="005631D3" w:rsidP="00294491">
      <w:pPr>
        <w:pStyle w:val="Sraopastraipa"/>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 dėl klausimų, susijusių su pirkimo objektu – </w:t>
      </w:r>
      <w:r w:rsidR="00417688" w:rsidRPr="00417688">
        <w:rPr>
          <w:rFonts w:ascii="Times New Roman" w:hAnsi="Times New Roman" w:cs="Times New Roman"/>
          <w:sz w:val="22"/>
          <w:szCs w:val="22"/>
        </w:rPr>
        <w:t xml:space="preserve">VšĮ Pasvalio pirminės asmens sveikatos priežiūros centro gydytoja </w:t>
      </w:r>
      <w:proofErr w:type="spellStart"/>
      <w:r w:rsidR="00417688" w:rsidRPr="00417688">
        <w:rPr>
          <w:rFonts w:ascii="Times New Roman" w:hAnsi="Times New Roman" w:cs="Times New Roman"/>
          <w:sz w:val="22"/>
          <w:szCs w:val="22"/>
        </w:rPr>
        <w:t>odontologė</w:t>
      </w:r>
      <w:proofErr w:type="spellEnd"/>
      <w:r w:rsidR="00417688" w:rsidRPr="00417688">
        <w:rPr>
          <w:rFonts w:ascii="Times New Roman" w:hAnsi="Times New Roman" w:cs="Times New Roman"/>
          <w:sz w:val="22"/>
          <w:szCs w:val="22"/>
        </w:rPr>
        <w:t xml:space="preserve"> Aida </w:t>
      </w:r>
      <w:proofErr w:type="spellStart"/>
      <w:r w:rsidR="00417688" w:rsidRPr="00417688">
        <w:rPr>
          <w:rFonts w:ascii="Times New Roman" w:hAnsi="Times New Roman" w:cs="Times New Roman"/>
          <w:sz w:val="22"/>
          <w:szCs w:val="22"/>
        </w:rPr>
        <w:t>Velykytė</w:t>
      </w:r>
      <w:proofErr w:type="spellEnd"/>
      <w:r w:rsidR="004D1AD6">
        <w:rPr>
          <w:rFonts w:ascii="Times New Roman" w:hAnsi="Times New Roman" w:cs="Times New Roman"/>
          <w:sz w:val="22"/>
          <w:szCs w:val="22"/>
        </w:rPr>
        <w:t>,</w:t>
      </w:r>
      <w:r w:rsidR="00417688" w:rsidRPr="00417688">
        <w:rPr>
          <w:rFonts w:ascii="Times New Roman" w:hAnsi="Times New Roman" w:cs="Times New Roman"/>
          <w:sz w:val="22"/>
          <w:szCs w:val="22"/>
        </w:rPr>
        <w:t xml:space="preserve"> el. p. </w:t>
      </w:r>
      <w:proofErr w:type="spellStart"/>
      <w:r w:rsidR="00417688" w:rsidRPr="00417688">
        <w:rPr>
          <w:rFonts w:ascii="Times New Roman" w:hAnsi="Times New Roman" w:cs="Times New Roman"/>
          <w:sz w:val="22"/>
          <w:szCs w:val="22"/>
        </w:rPr>
        <w:t>aida.velykyte@pasvaliopaspc.lt</w:t>
      </w:r>
      <w:proofErr w:type="spellEnd"/>
      <w:r w:rsidRPr="0090326C">
        <w:rPr>
          <w:rFonts w:ascii="Times New Roman" w:hAnsi="Times New Roman" w:cs="Times New Roman"/>
          <w:sz w:val="22"/>
          <w:szCs w:val="22"/>
        </w:rPr>
        <w:t xml:space="preserve">; </w:t>
      </w:r>
    </w:p>
    <w:p w14:paraId="4297CA62" w14:textId="5CA9AB2B" w:rsidR="005631D3" w:rsidRPr="0090326C" w:rsidRDefault="005631D3" w:rsidP="00294491">
      <w:pPr>
        <w:pStyle w:val="Sraopastraipa"/>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dėl klausimų</w:t>
      </w:r>
      <w:r w:rsidR="002F7326" w:rsidRPr="0090326C">
        <w:rPr>
          <w:rFonts w:ascii="Times New Roman" w:hAnsi="Times New Roman" w:cs="Times New Roman"/>
          <w:sz w:val="22"/>
          <w:szCs w:val="22"/>
        </w:rPr>
        <w:t>,</w:t>
      </w:r>
      <w:r w:rsidRPr="0090326C">
        <w:rPr>
          <w:rFonts w:ascii="Times New Roman" w:hAnsi="Times New Roman" w:cs="Times New Roman"/>
          <w:sz w:val="22"/>
          <w:szCs w:val="22"/>
        </w:rPr>
        <w:t xml:space="preserve"> susijusių su viešųjų pirkimų procedūromis, pirkimo sąlygų reikalavimais – </w:t>
      </w:r>
      <w:r w:rsidR="00417688" w:rsidRPr="00417688">
        <w:rPr>
          <w:rFonts w:ascii="Times New Roman" w:hAnsi="Times New Roman" w:cs="Times New Roman"/>
          <w:sz w:val="22"/>
          <w:szCs w:val="22"/>
        </w:rPr>
        <w:t xml:space="preserve">Pasvalio rajono savivaldybės administracijos Viešųjų pirkimų skyriaus specialistė Svajūnė Kairytė, tel. </w:t>
      </w:r>
      <w:r w:rsidR="00417688">
        <w:rPr>
          <w:rFonts w:ascii="Times New Roman" w:hAnsi="Times New Roman" w:cs="Times New Roman"/>
          <w:sz w:val="22"/>
          <w:szCs w:val="22"/>
        </w:rPr>
        <w:t>+370</w:t>
      </w:r>
      <w:r w:rsidR="00417688" w:rsidRPr="00417688">
        <w:rPr>
          <w:rFonts w:ascii="Times New Roman" w:hAnsi="Times New Roman" w:cs="Times New Roman"/>
          <w:sz w:val="22"/>
          <w:szCs w:val="22"/>
        </w:rPr>
        <w:t xml:space="preserve"> 699 10 249, el. p. </w:t>
      </w:r>
      <w:proofErr w:type="spellStart"/>
      <w:r w:rsidR="00417688" w:rsidRPr="00417688">
        <w:rPr>
          <w:rFonts w:ascii="Times New Roman" w:hAnsi="Times New Roman" w:cs="Times New Roman"/>
          <w:sz w:val="22"/>
          <w:szCs w:val="22"/>
        </w:rPr>
        <w:t>svajune.kairyte@pasvalys.lt</w:t>
      </w:r>
      <w:proofErr w:type="spellEnd"/>
      <w:r w:rsidRPr="0090326C">
        <w:rPr>
          <w:rFonts w:ascii="Times New Roman" w:hAnsi="Times New Roman" w:cs="Times New Roman"/>
          <w:sz w:val="22"/>
          <w:szCs w:val="22"/>
        </w:rPr>
        <w:t>.</w:t>
      </w:r>
    </w:p>
    <w:p w14:paraId="0AA09CE7" w14:textId="77777777" w:rsidR="005631D3" w:rsidRPr="0090326C" w:rsidRDefault="005631D3" w:rsidP="0039047B">
      <w:pPr>
        <w:pStyle w:val="Sraopastraipa"/>
        <w:tabs>
          <w:tab w:val="left" w:pos="993"/>
        </w:tabs>
        <w:spacing w:after="0" w:line="240" w:lineRule="auto"/>
        <w:ind w:left="567"/>
        <w:jc w:val="both"/>
        <w:rPr>
          <w:rFonts w:ascii="Times New Roman" w:hAnsi="Times New Roman" w:cs="Times New Roman"/>
          <w:i/>
          <w:iCs/>
          <w:sz w:val="22"/>
          <w:szCs w:val="22"/>
        </w:rPr>
      </w:pPr>
    </w:p>
    <w:p w14:paraId="5DEDEBC7" w14:textId="1ED44FB6" w:rsidR="00B41C66" w:rsidRPr="00D24B9B" w:rsidRDefault="00507DC9" w:rsidP="00717DCC">
      <w:pPr>
        <w:pStyle w:val="Antrat1"/>
        <w:spacing w:line="20" w:lineRule="atLeast"/>
        <w:contextualSpacing/>
        <w:rPr>
          <w:rFonts w:ascii="Times New Roman" w:hAnsi="Times New Roman" w:cs="Times New Roman"/>
          <w:b/>
          <w:bCs/>
          <w:color w:val="auto"/>
          <w:sz w:val="32"/>
          <w:szCs w:val="32"/>
        </w:rPr>
      </w:pPr>
      <w:bookmarkStart w:id="7" w:name="_Ref39426332"/>
      <w:bookmarkStart w:id="8" w:name="_Ref39426338"/>
      <w:bookmarkStart w:id="9" w:name="_Toc224223207"/>
      <w:bookmarkEnd w:id="4"/>
      <w:r w:rsidRPr="00D24B9B">
        <w:rPr>
          <w:rFonts w:ascii="Times New Roman" w:hAnsi="Times New Roman" w:cs="Times New Roman"/>
          <w:b/>
          <w:bCs/>
          <w:color w:val="auto"/>
          <w:sz w:val="32"/>
          <w:szCs w:val="32"/>
        </w:rPr>
        <w:t xml:space="preserve">2. </w:t>
      </w:r>
      <w:r w:rsidR="00B41C66" w:rsidRPr="00D24B9B">
        <w:rPr>
          <w:rFonts w:ascii="Times New Roman" w:hAnsi="Times New Roman" w:cs="Times New Roman"/>
          <w:b/>
          <w:bCs/>
          <w:color w:val="auto"/>
          <w:sz w:val="32"/>
          <w:szCs w:val="32"/>
        </w:rPr>
        <w:t>Pirkimo objektas</w:t>
      </w:r>
      <w:bookmarkEnd w:id="7"/>
      <w:bookmarkEnd w:id="8"/>
      <w:bookmarkEnd w:id="9"/>
    </w:p>
    <w:p w14:paraId="1E0B1C54" w14:textId="52844E92" w:rsidR="00EE7626" w:rsidRPr="00417688" w:rsidRDefault="00417688" w:rsidP="00417688">
      <w:pPr>
        <w:pStyle w:val="Betarp"/>
        <w:numPr>
          <w:ilvl w:val="1"/>
          <w:numId w:val="5"/>
        </w:numPr>
        <w:tabs>
          <w:tab w:val="left" w:pos="993"/>
        </w:tabs>
        <w:ind w:left="0" w:firstLine="567"/>
        <w:contextualSpacing/>
        <w:jc w:val="both"/>
        <w:rPr>
          <w:rFonts w:ascii="Times New Roman" w:hAnsi="Times New Roman" w:cs="Times New Roman"/>
          <w:color w:val="FF0000"/>
          <w:sz w:val="22"/>
          <w:szCs w:val="22"/>
        </w:rPr>
      </w:pPr>
      <w:r w:rsidRPr="00417688">
        <w:rPr>
          <w:rFonts w:ascii="Times New Roman" w:eastAsia="Calibri" w:hAnsi="Times New Roman" w:cs="Times New Roman"/>
          <w:sz w:val="22"/>
          <w:szCs w:val="22"/>
        </w:rPr>
        <w:t>Perkančioji organizacija numato įsigyti protezavimo gaminius VšĮ Pasvalio pirminės asmens sveikatos priežiūros centrui.</w:t>
      </w:r>
      <w:r w:rsidRPr="00417688">
        <w:rPr>
          <w:rFonts w:ascii="Times New Roman" w:hAnsi="Times New Roman" w:cs="Times New Roman"/>
          <w:sz w:val="22"/>
          <w:szCs w:val="22"/>
        </w:rPr>
        <w:t xml:space="preserve"> Reikalavimai pirkimo objektui nustatyti specialiųjų </w:t>
      </w:r>
      <w:bookmarkStart w:id="10" w:name="_Hlk158877910"/>
      <w:r w:rsidRPr="00417688">
        <w:rPr>
          <w:rFonts w:ascii="Times New Roman" w:hAnsi="Times New Roman" w:cs="Times New Roman"/>
          <w:color w:val="4472C4" w:themeColor="accent1"/>
          <w:sz w:val="22"/>
          <w:szCs w:val="22"/>
        </w:rPr>
        <w:t>Pirkimo sąlygų 2 priede „Techninė specifikacija“</w:t>
      </w:r>
      <w:bookmarkEnd w:id="10"/>
      <w:r w:rsidRPr="00417688">
        <w:rPr>
          <w:rFonts w:ascii="Times New Roman" w:hAnsi="Times New Roman" w:cs="Times New Roman"/>
          <w:sz w:val="22"/>
          <w:szCs w:val="22"/>
        </w:rPr>
        <w:t>.</w:t>
      </w:r>
    </w:p>
    <w:p w14:paraId="48EEE6C2" w14:textId="10D94807" w:rsidR="00B41C66" w:rsidRPr="00417688" w:rsidRDefault="00507DC9" w:rsidP="00417688">
      <w:pPr>
        <w:pStyle w:val="Betarp"/>
        <w:tabs>
          <w:tab w:val="left" w:pos="993"/>
        </w:tabs>
        <w:ind w:firstLine="567"/>
        <w:contextualSpacing/>
        <w:jc w:val="both"/>
        <w:rPr>
          <w:rFonts w:ascii="Times New Roman" w:hAnsi="Times New Roman" w:cs="Times New Roman"/>
          <w:color w:val="4472C4" w:themeColor="accent1"/>
          <w:sz w:val="22"/>
          <w:szCs w:val="22"/>
        </w:rPr>
      </w:pPr>
      <w:r w:rsidRPr="00417688">
        <w:rPr>
          <w:rFonts w:ascii="Times New Roman" w:hAnsi="Times New Roman" w:cs="Times New Roman"/>
          <w:noProof/>
          <w:sz w:val="22"/>
          <w:szCs w:val="22"/>
        </w:rPr>
        <w:t>2.</w:t>
      </w:r>
      <w:r w:rsidR="00A571FA">
        <w:rPr>
          <w:rFonts w:ascii="Times New Roman" w:hAnsi="Times New Roman" w:cs="Times New Roman"/>
          <w:noProof/>
          <w:sz w:val="22"/>
          <w:szCs w:val="22"/>
        </w:rPr>
        <w:t>2</w:t>
      </w:r>
      <w:r w:rsidR="001318FA" w:rsidRPr="00417688">
        <w:rPr>
          <w:rFonts w:ascii="Times New Roman" w:hAnsi="Times New Roman" w:cs="Times New Roman"/>
          <w:noProof/>
          <w:sz w:val="22"/>
          <w:szCs w:val="22"/>
        </w:rPr>
        <w:t>.</w:t>
      </w:r>
      <w:r w:rsidR="00B41C66" w:rsidRPr="00417688">
        <w:rPr>
          <w:rFonts w:ascii="Times New Roman" w:hAnsi="Times New Roman" w:cs="Times New Roman"/>
          <w:noProof/>
          <w:sz w:val="22"/>
          <w:szCs w:val="22"/>
        </w:rPr>
        <w:t xml:space="preserve"> </w:t>
      </w:r>
      <w:r w:rsidR="00417688" w:rsidRPr="00417688">
        <w:rPr>
          <w:rFonts w:ascii="Times New Roman" w:hAnsi="Times New Roman" w:cs="Times New Roman"/>
          <w:sz w:val="22"/>
          <w:szCs w:val="22"/>
        </w:rPr>
        <w:t xml:space="preserve">Pirkimo objektas į dalis neskaidomas. Pirkimo apimtys, reikalavimai ir techninė specifikacija apibrėžti specialiųjų </w:t>
      </w:r>
      <w:r w:rsidR="00417688" w:rsidRPr="00417688">
        <w:rPr>
          <w:rFonts w:ascii="Times New Roman" w:hAnsi="Times New Roman" w:cs="Times New Roman"/>
          <w:color w:val="4472C4" w:themeColor="accent1"/>
          <w:sz w:val="22"/>
          <w:szCs w:val="22"/>
        </w:rPr>
        <w:t>Pirkimo sąlygų 2 priede „Techninė specifikacija“.</w:t>
      </w:r>
    </w:p>
    <w:p w14:paraId="0CA81FB8" w14:textId="7AACEF22" w:rsidR="00325243" w:rsidRPr="0090326C" w:rsidRDefault="00325243" w:rsidP="00417688">
      <w:pPr>
        <w:pStyle w:val="Sraopastraipa"/>
        <w:tabs>
          <w:tab w:val="left" w:pos="993"/>
        </w:tabs>
        <w:spacing w:after="0" w:line="240" w:lineRule="auto"/>
        <w:ind w:left="0" w:firstLine="567"/>
        <w:jc w:val="both"/>
        <w:rPr>
          <w:rFonts w:ascii="Times New Roman" w:hAnsi="Times New Roman" w:cs="Times New Roman"/>
          <w:sz w:val="22"/>
          <w:szCs w:val="22"/>
        </w:rPr>
      </w:pPr>
      <w:r w:rsidRPr="00417688">
        <w:rPr>
          <w:rFonts w:ascii="Times New Roman" w:hAnsi="Times New Roman" w:cs="Times New Roman"/>
          <w:sz w:val="22"/>
          <w:szCs w:val="22"/>
        </w:rPr>
        <w:t>2.</w:t>
      </w:r>
      <w:r w:rsidR="00A571FA">
        <w:rPr>
          <w:rFonts w:ascii="Times New Roman" w:hAnsi="Times New Roman" w:cs="Times New Roman"/>
          <w:sz w:val="22"/>
          <w:szCs w:val="22"/>
        </w:rPr>
        <w:t>3</w:t>
      </w:r>
      <w:r w:rsidRPr="00417688">
        <w:rPr>
          <w:rFonts w:ascii="Times New Roman" w:hAnsi="Times New Roman" w:cs="Times New Roman"/>
          <w:sz w:val="22"/>
          <w:szCs w:val="22"/>
        </w:rPr>
        <w:t>.</w:t>
      </w:r>
      <w:r w:rsidR="00E53E12" w:rsidRPr="00417688">
        <w:rPr>
          <w:rFonts w:ascii="Times New Roman" w:hAnsi="Times New Roman" w:cs="Times New Roman"/>
          <w:sz w:val="22"/>
          <w:szCs w:val="22"/>
        </w:rPr>
        <w:t xml:space="preserve"> Jeigu apibūdinant pirkimo objektą techninėje specifikacijoje</w:t>
      </w:r>
      <w:r w:rsidR="005D4A60" w:rsidRPr="00417688">
        <w:rPr>
          <w:rFonts w:ascii="Times New Roman" w:hAnsi="Times New Roman" w:cs="Times New Roman"/>
          <w:sz w:val="22"/>
          <w:szCs w:val="22"/>
        </w:rPr>
        <w:t xml:space="preserve"> ar kituose pirkimo</w:t>
      </w:r>
      <w:r w:rsidR="005D4A60">
        <w:rPr>
          <w:rFonts w:ascii="Times New Roman" w:hAnsi="Times New Roman" w:cs="Times New Roman"/>
          <w:sz w:val="22"/>
          <w:szCs w:val="22"/>
        </w:rPr>
        <w:t xml:space="preserve"> dokumentuose</w:t>
      </w:r>
      <w:r w:rsidR="00E53E12" w:rsidRPr="0090326C">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90326C">
        <w:rPr>
          <w:rFonts w:ascii="Times New Roman" w:hAnsi="Times New Roman" w:cs="Times New Roman"/>
          <w:sz w:val="22"/>
          <w:szCs w:val="22"/>
        </w:rPr>
        <w:t xml:space="preserve">turi būti </w:t>
      </w:r>
      <w:r w:rsidR="00AE7624" w:rsidRPr="0090326C">
        <w:rPr>
          <w:rFonts w:ascii="Times New Roman" w:hAnsi="Times New Roman" w:cs="Times New Roman"/>
          <w:sz w:val="22"/>
          <w:szCs w:val="22"/>
        </w:rPr>
        <w:t xml:space="preserve">laikoma, kad kiekviena tokia nuoroda yra pateikta su žodžiais „arba lygiavertis“. </w:t>
      </w:r>
    </w:p>
    <w:p w14:paraId="5734BACD" w14:textId="575EED34" w:rsidR="0083071D" w:rsidRPr="00D24B9B" w:rsidRDefault="00004521" w:rsidP="0039047B">
      <w:pPr>
        <w:pStyle w:val="Sraopastraipa"/>
        <w:tabs>
          <w:tab w:val="left" w:pos="993"/>
        </w:tabs>
        <w:spacing w:after="0" w:line="240" w:lineRule="auto"/>
        <w:ind w:left="0" w:firstLine="567"/>
        <w:jc w:val="both"/>
        <w:rPr>
          <w:rFonts w:ascii="Times New Roman" w:hAnsi="Times New Roman" w:cs="Times New Roman"/>
        </w:rPr>
      </w:pPr>
      <w:r w:rsidRPr="0090326C">
        <w:rPr>
          <w:rFonts w:ascii="Times New Roman" w:hAnsi="Times New Roman" w:cs="Times New Roman"/>
          <w:sz w:val="22"/>
          <w:szCs w:val="22"/>
        </w:rPr>
        <w:t>2.</w:t>
      </w:r>
      <w:r w:rsidR="00A571FA">
        <w:rPr>
          <w:rFonts w:ascii="Times New Roman" w:hAnsi="Times New Roman" w:cs="Times New Roman"/>
          <w:sz w:val="22"/>
          <w:szCs w:val="22"/>
        </w:rPr>
        <w:t>4</w:t>
      </w:r>
      <w:r w:rsidRPr="0090326C">
        <w:rPr>
          <w:rFonts w:ascii="Times New Roman" w:hAnsi="Times New Roman" w:cs="Times New Roman"/>
          <w:sz w:val="22"/>
          <w:szCs w:val="22"/>
        </w:rPr>
        <w:t xml:space="preserve">. Jeigu apibūdinant pirkimo objektą techninėje specifikacijoje </w:t>
      </w:r>
      <w:r w:rsidR="005D4A60">
        <w:rPr>
          <w:rFonts w:ascii="Times New Roman" w:hAnsi="Times New Roman" w:cs="Times New Roman"/>
          <w:sz w:val="22"/>
          <w:szCs w:val="22"/>
        </w:rPr>
        <w:t xml:space="preserve">ar kituose pirkimo dokumentuose </w:t>
      </w:r>
      <w:r w:rsidRPr="0090326C">
        <w:rPr>
          <w:rFonts w:ascii="Times New Roman" w:hAnsi="Times New Roman" w:cs="Times New Roman"/>
          <w:sz w:val="22"/>
          <w:szCs w:val="22"/>
        </w:rPr>
        <w:t>nurodytas standartas</w:t>
      </w:r>
      <w:r w:rsidR="00245655" w:rsidRPr="0090326C">
        <w:rPr>
          <w:rFonts w:ascii="Times New Roman" w:hAnsi="Times New Roman" w:cs="Times New Roman"/>
          <w:sz w:val="22"/>
          <w:szCs w:val="22"/>
        </w:rPr>
        <w:t>, techninis liudijimas ar bendrosios techninės specifikacijos</w:t>
      </w:r>
      <w:r w:rsidR="00046522" w:rsidRPr="0090326C">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326C">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D24B9B" w:rsidRDefault="00202323" w:rsidP="00202323">
      <w:pPr>
        <w:pStyle w:val="Antrat1"/>
        <w:spacing w:line="20" w:lineRule="atLeast"/>
        <w:contextualSpacing/>
        <w:rPr>
          <w:rFonts w:ascii="Times New Roman" w:hAnsi="Times New Roman" w:cs="Times New Roman"/>
          <w:b/>
          <w:bCs/>
          <w:color w:val="auto"/>
          <w:sz w:val="32"/>
          <w:szCs w:val="32"/>
        </w:rPr>
      </w:pPr>
      <w:bookmarkStart w:id="11" w:name="_Toc224223208"/>
      <w:r w:rsidRPr="00D24B9B">
        <w:rPr>
          <w:rFonts w:ascii="Times New Roman" w:hAnsi="Times New Roman" w:cs="Times New Roman"/>
          <w:b/>
          <w:bCs/>
          <w:color w:val="auto"/>
          <w:sz w:val="32"/>
          <w:szCs w:val="32"/>
        </w:rPr>
        <w:lastRenderedPageBreak/>
        <w:t>3.</w:t>
      </w:r>
      <w:r w:rsidR="00D24970" w:rsidRPr="00D24B9B">
        <w:rPr>
          <w:rFonts w:ascii="Times New Roman" w:hAnsi="Times New Roman" w:cs="Times New Roman"/>
          <w:b/>
          <w:bCs/>
          <w:color w:val="auto"/>
          <w:sz w:val="32"/>
          <w:szCs w:val="32"/>
        </w:rPr>
        <w:t xml:space="preserve"> </w:t>
      </w:r>
      <w:bookmarkStart w:id="12" w:name="_Ref39427921"/>
      <w:bookmarkStart w:id="13" w:name="_Ref39427927"/>
      <w:bookmarkStart w:id="14" w:name="_Ref39740354"/>
      <w:r w:rsidR="00D22226" w:rsidRPr="00D24B9B">
        <w:rPr>
          <w:rFonts w:ascii="Times New Roman" w:hAnsi="Times New Roman" w:cs="Times New Roman"/>
          <w:b/>
          <w:bCs/>
          <w:color w:val="auto"/>
          <w:sz w:val="32"/>
          <w:szCs w:val="32"/>
        </w:rPr>
        <w:t>Susitikimai su tiekėjais</w:t>
      </w:r>
      <w:bookmarkEnd w:id="12"/>
      <w:bookmarkEnd w:id="13"/>
      <w:r w:rsidR="003B6924" w:rsidRPr="00D24B9B">
        <w:rPr>
          <w:rFonts w:ascii="Times New Roman" w:hAnsi="Times New Roman" w:cs="Times New Roman"/>
          <w:b/>
          <w:bCs/>
          <w:color w:val="auto"/>
          <w:sz w:val="32"/>
          <w:szCs w:val="32"/>
        </w:rPr>
        <w:t xml:space="preserve"> ir objekto apžiūra</w:t>
      </w:r>
      <w:bookmarkEnd w:id="11"/>
      <w:bookmarkEnd w:id="14"/>
    </w:p>
    <w:p w14:paraId="3A422005" w14:textId="79665EAF" w:rsidR="00B176FD" w:rsidRPr="0090326C" w:rsidRDefault="00862DB8" w:rsidP="00AB63CA">
      <w:pPr>
        <w:pStyle w:val="Sraopastraipa"/>
        <w:tabs>
          <w:tab w:val="left" w:pos="993"/>
        </w:tabs>
        <w:spacing w:after="0"/>
        <w:ind w:left="0" w:firstLine="567"/>
        <w:jc w:val="both"/>
        <w:rPr>
          <w:rFonts w:ascii="Times New Roman" w:hAnsi="Times New Roman" w:cs="Times New Roman"/>
          <w:sz w:val="22"/>
          <w:szCs w:val="22"/>
        </w:rPr>
      </w:pPr>
      <w:r w:rsidRPr="0090326C">
        <w:rPr>
          <w:rFonts w:ascii="Times New Roman" w:hAnsi="Times New Roman" w:cs="Times New Roman"/>
          <w:iCs/>
          <w:sz w:val="22"/>
          <w:szCs w:val="22"/>
        </w:rPr>
        <w:t>3.1.</w:t>
      </w:r>
      <w:r w:rsidRPr="0090326C">
        <w:rPr>
          <w:rFonts w:ascii="Times New Roman" w:hAnsi="Times New Roman" w:cs="Times New Roman"/>
          <w:i/>
          <w:sz w:val="22"/>
          <w:szCs w:val="22"/>
        </w:rPr>
        <w:t xml:space="preserve"> </w:t>
      </w:r>
      <w:r w:rsidR="00B176FD" w:rsidRPr="0090326C">
        <w:rPr>
          <w:rFonts w:ascii="Times New Roman" w:hAnsi="Times New Roman" w:cs="Times New Roman"/>
          <w:sz w:val="22"/>
          <w:szCs w:val="22"/>
        </w:rPr>
        <w:t xml:space="preserve">Perkančioji organizacija nerengs susitikimo su tiekėjais dėl pirkimo </w:t>
      </w:r>
      <w:r w:rsidR="004257A5" w:rsidRPr="0090326C">
        <w:rPr>
          <w:rFonts w:ascii="Times New Roman" w:hAnsi="Times New Roman" w:cs="Times New Roman"/>
          <w:sz w:val="22"/>
          <w:szCs w:val="22"/>
        </w:rPr>
        <w:t>sąlyg</w:t>
      </w:r>
      <w:r w:rsidR="00B176FD" w:rsidRPr="0090326C">
        <w:rPr>
          <w:rFonts w:ascii="Times New Roman" w:hAnsi="Times New Roman" w:cs="Times New Roman"/>
          <w:sz w:val="22"/>
          <w:szCs w:val="22"/>
        </w:rPr>
        <w:t>ų</w:t>
      </w:r>
      <w:r w:rsidR="00946722" w:rsidRPr="0090326C">
        <w:rPr>
          <w:rFonts w:ascii="Times New Roman" w:hAnsi="Times New Roman" w:cs="Times New Roman"/>
          <w:sz w:val="22"/>
          <w:szCs w:val="22"/>
        </w:rPr>
        <w:t xml:space="preserve"> paaiškinimo</w:t>
      </w:r>
      <w:r w:rsidR="00B176FD" w:rsidRPr="0090326C">
        <w:rPr>
          <w:rFonts w:ascii="Times New Roman" w:hAnsi="Times New Roman" w:cs="Times New Roman"/>
          <w:sz w:val="22"/>
          <w:szCs w:val="22"/>
        </w:rPr>
        <w:t>.</w:t>
      </w:r>
    </w:p>
    <w:p w14:paraId="24A7FE06" w14:textId="18058A42" w:rsidR="00BE0587" w:rsidRPr="0090326C" w:rsidRDefault="00BE0587" w:rsidP="00AB63CA">
      <w:pPr>
        <w:pStyle w:val="Body2"/>
        <w:numPr>
          <w:ilvl w:val="1"/>
          <w:numId w:val="11"/>
        </w:numPr>
        <w:tabs>
          <w:tab w:val="left" w:pos="993"/>
        </w:tabs>
        <w:spacing w:after="0"/>
        <w:ind w:left="0" w:firstLine="567"/>
        <w:rPr>
          <w:rFonts w:eastAsiaTheme="minorEastAsia" w:cs="Times New Roman"/>
          <w:noProof/>
          <w:color w:val="auto"/>
          <w:sz w:val="22"/>
          <w:szCs w:val="22"/>
          <w:lang w:val="lt-LT" w:eastAsia="lt-LT"/>
        </w:rPr>
      </w:pPr>
      <w:r w:rsidRPr="0090326C">
        <w:rPr>
          <w:rFonts w:eastAsiaTheme="minorEastAsia" w:cs="Times New Roman"/>
          <w:noProof/>
          <w:color w:val="auto"/>
          <w:sz w:val="22"/>
          <w:szCs w:val="22"/>
          <w:lang w:val="lt-LT" w:eastAsia="lt-LT"/>
        </w:rPr>
        <w:t>Perkančioji organizacija nerengs objekto apžiūros.</w:t>
      </w:r>
    </w:p>
    <w:p w14:paraId="6443D2FF" w14:textId="040A41C9" w:rsidR="00C94B9F" w:rsidRPr="00D24B9B" w:rsidRDefault="00AD57B1" w:rsidP="00AD57B1">
      <w:pPr>
        <w:pStyle w:val="Antrat1"/>
        <w:spacing w:line="20" w:lineRule="atLeast"/>
        <w:contextualSpacing/>
        <w:rPr>
          <w:rFonts w:ascii="Times New Roman" w:hAnsi="Times New Roman" w:cs="Times New Roman"/>
          <w:b/>
          <w:bCs/>
          <w:color w:val="auto"/>
          <w:sz w:val="32"/>
          <w:szCs w:val="32"/>
        </w:rPr>
      </w:pPr>
      <w:bookmarkStart w:id="15" w:name="_Ref39473754"/>
      <w:bookmarkStart w:id="16" w:name="_Ref39473761"/>
      <w:bookmarkStart w:id="17" w:name="_Ref39474188"/>
      <w:bookmarkStart w:id="18" w:name="_Toc224223209"/>
      <w:r w:rsidRPr="00D24B9B">
        <w:rPr>
          <w:rFonts w:ascii="Times New Roman" w:hAnsi="Times New Roman" w:cs="Times New Roman"/>
          <w:b/>
          <w:bCs/>
          <w:color w:val="auto"/>
          <w:sz w:val="32"/>
          <w:szCs w:val="32"/>
        </w:rPr>
        <w:t xml:space="preserve">4. </w:t>
      </w:r>
      <w:r w:rsidR="00173ACB" w:rsidRPr="00D24B9B">
        <w:rPr>
          <w:rFonts w:ascii="Times New Roman" w:hAnsi="Times New Roman" w:cs="Times New Roman"/>
          <w:b/>
          <w:bCs/>
          <w:color w:val="auto"/>
          <w:sz w:val="32"/>
          <w:szCs w:val="32"/>
        </w:rPr>
        <w:t>Tiekėjų pašalinimo pagrindai</w:t>
      </w:r>
      <w:bookmarkEnd w:id="15"/>
      <w:bookmarkEnd w:id="16"/>
      <w:bookmarkEnd w:id="17"/>
      <w:r w:rsidR="00975F1F" w:rsidRPr="00D24B9B">
        <w:rPr>
          <w:rFonts w:ascii="Times New Roman" w:hAnsi="Times New Roman" w:cs="Times New Roman"/>
          <w:b/>
          <w:bCs/>
          <w:color w:val="auto"/>
          <w:sz w:val="32"/>
          <w:szCs w:val="32"/>
        </w:rPr>
        <w:t xml:space="preserve"> ir kvalifikacijos reikalavimai</w:t>
      </w:r>
      <w:bookmarkEnd w:id="18"/>
    </w:p>
    <w:p w14:paraId="23B058CE" w14:textId="6FBEB57C" w:rsidR="002C5249" w:rsidRPr="0090326C" w:rsidRDefault="009D2F13" w:rsidP="127DD6E8">
      <w:pPr>
        <w:pStyle w:val="Sraopastraipa"/>
        <w:spacing w:after="120" w:line="20" w:lineRule="atLeast"/>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4.1. </w:t>
      </w:r>
      <w:r w:rsidR="002C5249" w:rsidRPr="0090326C">
        <w:rPr>
          <w:rFonts w:ascii="Times New Roman" w:hAnsi="Times New Roman" w:cs="Times New Roman"/>
          <w:sz w:val="22"/>
          <w:szCs w:val="22"/>
        </w:rPr>
        <w:t>Reikalavimai dėl tiekėjo</w:t>
      </w:r>
      <w:r w:rsidR="005D4A60">
        <w:rPr>
          <w:rFonts w:ascii="Times New Roman" w:hAnsi="Times New Roman" w:cs="Times New Roman"/>
          <w:sz w:val="22"/>
          <w:szCs w:val="22"/>
        </w:rPr>
        <w:t>,</w:t>
      </w:r>
      <w:bookmarkStart w:id="19" w:name="_Hlk41039660"/>
      <w:r w:rsidR="00953F2B" w:rsidRPr="0090326C">
        <w:rPr>
          <w:rFonts w:ascii="Times New Roman" w:hAnsi="Times New Roman" w:cs="Times New Roman"/>
          <w:sz w:val="22"/>
          <w:szCs w:val="22"/>
        </w:rPr>
        <w:t xml:space="preserve"> </w:t>
      </w:r>
      <w:r w:rsidR="007F34C7" w:rsidRPr="0090326C">
        <w:rPr>
          <w:rFonts w:ascii="Times New Roman" w:hAnsi="Times New Roman" w:cs="Times New Roman"/>
          <w:sz w:val="22"/>
          <w:szCs w:val="22"/>
        </w:rPr>
        <w:t>ūkio subjektų, kurių pajėgumais tiekėjas remiasi,</w:t>
      </w:r>
      <w:r w:rsidR="002C5249" w:rsidRPr="0090326C">
        <w:rPr>
          <w:rFonts w:ascii="Times New Roman" w:hAnsi="Times New Roman" w:cs="Times New Roman"/>
          <w:sz w:val="22"/>
          <w:szCs w:val="22"/>
        </w:rPr>
        <w:t xml:space="preserve"> </w:t>
      </w:r>
      <w:bookmarkEnd w:id="19"/>
      <w:r w:rsidR="002C5249" w:rsidRPr="0090326C">
        <w:rPr>
          <w:rFonts w:ascii="Times New Roman" w:hAnsi="Times New Roman" w:cs="Times New Roman"/>
          <w:sz w:val="22"/>
          <w:szCs w:val="22"/>
        </w:rPr>
        <w:t xml:space="preserve">pašalinimo pagrindų nebuvimo bei jų nebuvimą patvirtinantys dokumentai nurodyti </w:t>
      </w:r>
      <w:r w:rsidR="006A737F" w:rsidRPr="0090326C">
        <w:rPr>
          <w:rFonts w:ascii="Times New Roman" w:hAnsi="Times New Roman" w:cs="Times New Roman"/>
          <w:sz w:val="22"/>
          <w:szCs w:val="22"/>
        </w:rPr>
        <w:t xml:space="preserve">specialiųjų </w:t>
      </w:r>
      <w:r w:rsidR="00A0314B">
        <w:rPr>
          <w:rFonts w:ascii="Times New Roman" w:eastAsia="Calibri" w:hAnsi="Times New Roman" w:cs="Times New Roman"/>
          <w:sz w:val="22"/>
          <w:szCs w:val="22"/>
        </w:rPr>
        <w:t>P</w:t>
      </w:r>
      <w:r w:rsidR="00551FA7" w:rsidRPr="0090326C">
        <w:rPr>
          <w:rFonts w:ascii="Times New Roman" w:eastAsia="Calibri" w:hAnsi="Times New Roman" w:cs="Times New Roman"/>
          <w:sz w:val="22"/>
          <w:szCs w:val="22"/>
        </w:rPr>
        <w:t xml:space="preserve">irkimo </w:t>
      </w:r>
      <w:r w:rsidR="006773B6" w:rsidRPr="0090326C">
        <w:rPr>
          <w:rFonts w:ascii="Times New Roman" w:eastAsia="Calibri" w:hAnsi="Times New Roman" w:cs="Times New Roman"/>
          <w:sz w:val="22"/>
          <w:szCs w:val="22"/>
        </w:rPr>
        <w:t xml:space="preserve">sąlygų </w:t>
      </w:r>
      <w:r w:rsidR="00AB63CA" w:rsidRPr="00417688">
        <w:rPr>
          <w:rFonts w:ascii="Times New Roman" w:hAnsi="Times New Roman" w:cs="Times New Roman"/>
          <w:color w:val="4472C4" w:themeColor="accent1"/>
          <w:sz w:val="22"/>
          <w:szCs w:val="22"/>
        </w:rPr>
        <w:t>3</w:t>
      </w:r>
      <w:r w:rsidR="00984B02" w:rsidRPr="00417688">
        <w:rPr>
          <w:rFonts w:ascii="Times New Roman" w:hAnsi="Times New Roman" w:cs="Times New Roman"/>
          <w:color w:val="4472C4" w:themeColor="accent1"/>
          <w:sz w:val="22"/>
          <w:szCs w:val="22"/>
        </w:rPr>
        <w:t xml:space="preserve"> </w:t>
      </w:r>
      <w:r w:rsidR="006773B6" w:rsidRPr="00417688">
        <w:rPr>
          <w:rFonts w:ascii="Times New Roman" w:eastAsia="Calibri" w:hAnsi="Times New Roman" w:cs="Times New Roman"/>
          <w:color w:val="4472C4" w:themeColor="accent1"/>
          <w:sz w:val="22"/>
          <w:szCs w:val="22"/>
        </w:rPr>
        <w:t>priede</w:t>
      </w:r>
      <w:r w:rsidR="005631D3" w:rsidRPr="00417688">
        <w:rPr>
          <w:rFonts w:ascii="Times New Roman" w:eastAsia="Calibri" w:hAnsi="Times New Roman" w:cs="Times New Roman"/>
          <w:color w:val="4472C4" w:themeColor="accent1"/>
          <w:sz w:val="22"/>
          <w:szCs w:val="22"/>
        </w:rPr>
        <w:t xml:space="preserve"> „Tiekėjų pašalinimo pagrindai“</w:t>
      </w:r>
      <w:r w:rsidR="005631D3" w:rsidRPr="0090326C">
        <w:rPr>
          <w:rFonts w:ascii="Times New Roman" w:eastAsia="Calibri" w:hAnsi="Times New Roman" w:cs="Times New Roman"/>
          <w:sz w:val="22"/>
          <w:szCs w:val="22"/>
        </w:rPr>
        <w:t>.</w:t>
      </w:r>
      <w:r w:rsidR="002C5249" w:rsidRPr="0090326C">
        <w:rPr>
          <w:rFonts w:ascii="Times New Roman" w:hAnsi="Times New Roman" w:cs="Times New Roman"/>
          <w:sz w:val="22"/>
          <w:szCs w:val="22"/>
        </w:rPr>
        <w:t xml:space="preserve"> </w:t>
      </w:r>
    </w:p>
    <w:p w14:paraId="34E32D48" w14:textId="4F3F8538" w:rsidR="007B6F6D" w:rsidRPr="00417688"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417688">
        <w:rPr>
          <w:rFonts w:ascii="Times New Roman" w:hAnsi="Times New Roman" w:cs="Times New Roman"/>
          <w:sz w:val="22"/>
          <w:szCs w:val="22"/>
        </w:rPr>
        <w:t>4.2.</w:t>
      </w:r>
      <w:r w:rsidR="00990E9B" w:rsidRPr="00417688">
        <w:rPr>
          <w:rFonts w:ascii="Times New Roman" w:hAnsi="Times New Roman" w:cs="Times New Roman"/>
          <w:sz w:val="22"/>
          <w:szCs w:val="22"/>
        </w:rPr>
        <w:t xml:space="preserve"> </w:t>
      </w:r>
      <w:r w:rsidR="00417688" w:rsidRPr="00417688">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w:t>
      </w:r>
      <w:bookmarkStart w:id="20" w:name="_Hlk158880473"/>
      <w:r w:rsidR="00417688" w:rsidRPr="00417688">
        <w:rPr>
          <w:rFonts w:ascii="Times New Roman" w:hAnsi="Times New Roman" w:cs="Times New Roman"/>
          <w:color w:val="4472C4" w:themeColor="accent1"/>
          <w:sz w:val="22"/>
          <w:szCs w:val="22"/>
        </w:rPr>
        <w:t>Pirkimo sąlygų 4 priede „Tiekėjų kvalifikacijos reikalavimai ir reikalaujami kokybės bei aplinkos apsaugos vadybos sistemų standartai“</w:t>
      </w:r>
      <w:bookmarkEnd w:id="20"/>
      <w:r w:rsidR="00417688" w:rsidRPr="00417688">
        <w:rPr>
          <w:rFonts w:ascii="Times New Roman" w:hAnsi="Times New Roman" w:cs="Times New Roman"/>
          <w:sz w:val="22"/>
          <w:szCs w:val="22"/>
        </w:rPr>
        <w:t>.</w:t>
      </w:r>
    </w:p>
    <w:p w14:paraId="69D62E2B" w14:textId="509D896F" w:rsidR="00A000BE" w:rsidRPr="00D24B9B" w:rsidRDefault="00D24970" w:rsidP="0037632B">
      <w:pPr>
        <w:pStyle w:val="Antrat1"/>
        <w:tabs>
          <w:tab w:val="left" w:pos="567"/>
        </w:tabs>
        <w:spacing w:after="0"/>
        <w:contextualSpacing/>
        <w:jc w:val="both"/>
        <w:rPr>
          <w:rFonts w:ascii="Times New Roman" w:hAnsi="Times New Roman" w:cs="Times New Roman"/>
          <w:b/>
          <w:bCs/>
          <w:color w:val="auto"/>
          <w:sz w:val="32"/>
          <w:szCs w:val="32"/>
        </w:rPr>
      </w:pPr>
      <w:bookmarkStart w:id="21" w:name="_Toc224223210"/>
      <w:r w:rsidRPr="00D24B9B">
        <w:rPr>
          <w:rFonts w:ascii="Times New Roman" w:hAnsi="Times New Roman" w:cs="Times New Roman"/>
          <w:b/>
          <w:bCs/>
          <w:color w:val="auto"/>
          <w:sz w:val="32"/>
          <w:szCs w:val="32"/>
        </w:rPr>
        <w:t>5</w:t>
      </w:r>
      <w:r w:rsidR="001E3D5A" w:rsidRPr="00D24B9B">
        <w:rPr>
          <w:rFonts w:ascii="Times New Roman" w:hAnsi="Times New Roman" w:cs="Times New Roman"/>
          <w:b/>
          <w:bCs/>
          <w:color w:val="auto"/>
          <w:sz w:val="32"/>
          <w:szCs w:val="32"/>
        </w:rPr>
        <w:t>.</w:t>
      </w:r>
      <w:r w:rsidR="006D1662">
        <w:rPr>
          <w:rFonts w:ascii="Times New Roman" w:hAnsi="Times New Roman" w:cs="Times New Roman"/>
          <w:b/>
          <w:bCs/>
          <w:color w:val="auto"/>
          <w:sz w:val="32"/>
          <w:szCs w:val="32"/>
        </w:rPr>
        <w:t xml:space="preserve"> </w:t>
      </w:r>
      <w:r w:rsidR="009743D3" w:rsidRPr="00D24B9B">
        <w:rPr>
          <w:rFonts w:ascii="Times New Roman" w:hAnsi="Times New Roman" w:cs="Times New Roman"/>
          <w:b/>
          <w:bCs/>
          <w:color w:val="auto"/>
          <w:sz w:val="32"/>
          <w:szCs w:val="32"/>
        </w:rPr>
        <w:t>Reikalavimai, susiję su nacionaliniu saugumu</w:t>
      </w:r>
      <w:bookmarkEnd w:id="21"/>
      <w:r w:rsidR="009743D3" w:rsidRPr="00D24B9B">
        <w:rPr>
          <w:rFonts w:ascii="Times New Roman" w:hAnsi="Times New Roman" w:cs="Times New Roman"/>
          <w:b/>
          <w:bCs/>
          <w:color w:val="auto"/>
          <w:sz w:val="32"/>
          <w:szCs w:val="32"/>
        </w:rPr>
        <w:t xml:space="preserve"> </w:t>
      </w:r>
    </w:p>
    <w:p w14:paraId="3A724E18" w14:textId="3244330E" w:rsidR="00E43E42" w:rsidRPr="0090326C" w:rsidRDefault="00F80B9A" w:rsidP="00726E9F">
      <w:pPr>
        <w:pStyle w:val="Sraopastraipa"/>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iCs/>
          <w:sz w:val="22"/>
          <w:szCs w:val="22"/>
        </w:rPr>
        <w:t>5.</w:t>
      </w:r>
      <w:r w:rsidR="00B41486" w:rsidRPr="0090326C">
        <w:rPr>
          <w:rFonts w:ascii="Times New Roman" w:hAnsi="Times New Roman" w:cs="Times New Roman"/>
          <w:iCs/>
          <w:sz w:val="22"/>
          <w:szCs w:val="22"/>
        </w:rPr>
        <w:t>1</w:t>
      </w:r>
      <w:r w:rsidRPr="0090326C">
        <w:rPr>
          <w:rFonts w:ascii="Times New Roman" w:hAnsi="Times New Roman" w:cs="Times New Roman"/>
          <w:iCs/>
          <w:sz w:val="22"/>
          <w:szCs w:val="22"/>
        </w:rPr>
        <w:t>.</w:t>
      </w:r>
      <w:r w:rsidR="00AB63CA" w:rsidRPr="0090326C">
        <w:rPr>
          <w:rFonts w:ascii="Times New Roman" w:hAnsi="Times New Roman" w:cs="Times New Roman"/>
          <w:i/>
          <w:sz w:val="22"/>
          <w:szCs w:val="22"/>
        </w:rPr>
        <w:t xml:space="preserve"> </w:t>
      </w:r>
      <w:r w:rsidR="006351DD" w:rsidRPr="006351DD">
        <w:rPr>
          <w:rFonts w:ascii="Times New Roman" w:hAnsi="Times New Roman" w:cs="Times New Roman"/>
          <w:sz w:val="22"/>
          <w:szCs w:val="22"/>
        </w:rPr>
        <w:t>Perkančioji organizacija, įvertinusi visus galinčius kelti grėsmę nacionalinio saugumo interesams rizikos veiksnius</w:t>
      </w:r>
      <w:r w:rsidR="00A0314B">
        <w:rPr>
          <w:rFonts w:ascii="Times New Roman" w:hAnsi="Times New Roman" w:cs="Times New Roman"/>
          <w:sz w:val="22"/>
          <w:szCs w:val="22"/>
        </w:rPr>
        <w:t>,</w:t>
      </w:r>
      <w:r w:rsidR="006351DD" w:rsidRPr="006351DD">
        <w:rPr>
          <w:rFonts w:ascii="Times New Roman" w:hAnsi="Times New Roman" w:cs="Times New Roman"/>
          <w:sz w:val="22"/>
          <w:szCs w:val="22"/>
        </w:rPr>
        <w:t xml:space="preserve">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D24B9B" w:rsidRDefault="00245E8F" w:rsidP="00142AB7">
      <w:pPr>
        <w:pStyle w:val="Antrat1"/>
        <w:spacing w:line="20" w:lineRule="atLeast"/>
        <w:contextualSpacing/>
        <w:rPr>
          <w:rFonts w:ascii="Times New Roman" w:hAnsi="Times New Roman" w:cs="Times New Roman"/>
          <w:b/>
          <w:bCs/>
          <w:color w:val="auto"/>
          <w:sz w:val="32"/>
          <w:szCs w:val="32"/>
        </w:rPr>
      </w:pPr>
      <w:bookmarkStart w:id="22" w:name="_Ref39666794"/>
      <w:bookmarkStart w:id="23" w:name="_Ref39666796"/>
      <w:bookmarkStart w:id="24" w:name="_Toc224223211"/>
      <w:r w:rsidRPr="00D24B9B">
        <w:rPr>
          <w:rFonts w:ascii="Times New Roman" w:hAnsi="Times New Roman" w:cs="Times New Roman"/>
          <w:b/>
          <w:bCs/>
          <w:color w:val="auto"/>
          <w:sz w:val="32"/>
          <w:szCs w:val="32"/>
        </w:rPr>
        <w:t>6</w:t>
      </w:r>
      <w:r w:rsidR="0005396D" w:rsidRPr="00D24B9B">
        <w:rPr>
          <w:rFonts w:ascii="Times New Roman" w:hAnsi="Times New Roman" w:cs="Times New Roman"/>
          <w:b/>
          <w:bCs/>
          <w:color w:val="auto"/>
          <w:sz w:val="32"/>
          <w:szCs w:val="32"/>
        </w:rPr>
        <w:t xml:space="preserve">. </w:t>
      </w:r>
      <w:r w:rsidR="00220588" w:rsidRPr="00D24B9B">
        <w:rPr>
          <w:rFonts w:ascii="Times New Roman" w:hAnsi="Times New Roman" w:cs="Times New Roman"/>
          <w:b/>
          <w:bCs/>
          <w:color w:val="auto"/>
          <w:sz w:val="32"/>
          <w:szCs w:val="32"/>
        </w:rPr>
        <w:t>Specialieji r</w:t>
      </w:r>
      <w:r w:rsidR="00DF58E2" w:rsidRPr="00D24B9B">
        <w:rPr>
          <w:rFonts w:ascii="Times New Roman" w:hAnsi="Times New Roman" w:cs="Times New Roman"/>
          <w:b/>
          <w:bCs/>
          <w:color w:val="auto"/>
          <w:sz w:val="32"/>
          <w:szCs w:val="32"/>
        </w:rPr>
        <w:t>eikalavimai pasiūlymų rengimui ir pateikimui</w:t>
      </w:r>
      <w:bookmarkEnd w:id="22"/>
      <w:bookmarkEnd w:id="23"/>
      <w:bookmarkEnd w:id="24"/>
    </w:p>
    <w:p w14:paraId="3D47F821" w14:textId="2F93D89B" w:rsidR="00EF5623" w:rsidRPr="0090326C" w:rsidRDefault="00192AF9" w:rsidP="00B33393">
      <w:pPr>
        <w:spacing w:after="0" w:line="20" w:lineRule="atLeast"/>
        <w:ind w:firstLine="709"/>
        <w:jc w:val="both"/>
        <w:rPr>
          <w:rFonts w:ascii="Times New Roman" w:hAnsi="Times New Roman" w:cs="Times New Roman"/>
          <w:i/>
          <w:iCs/>
          <w:sz w:val="22"/>
          <w:szCs w:val="22"/>
        </w:rPr>
      </w:pPr>
      <w:r w:rsidRPr="0090326C">
        <w:rPr>
          <w:rFonts w:ascii="Times New Roman" w:hAnsi="Times New Roman" w:cs="Times New Roman"/>
          <w:sz w:val="22"/>
          <w:szCs w:val="22"/>
        </w:rPr>
        <w:t xml:space="preserve">6.1. </w:t>
      </w:r>
      <w:r w:rsidR="00EF5623" w:rsidRPr="0090326C">
        <w:rPr>
          <w:rFonts w:ascii="Times New Roman" w:hAnsi="Times New Roman" w:cs="Times New Roman"/>
          <w:sz w:val="22"/>
          <w:szCs w:val="22"/>
        </w:rPr>
        <w:t xml:space="preserve">Tiekėjo </w:t>
      </w:r>
      <w:r w:rsidR="0058726C" w:rsidRPr="0090326C">
        <w:rPr>
          <w:rFonts w:ascii="Times New Roman" w:hAnsi="Times New Roman" w:cs="Times New Roman"/>
          <w:sz w:val="22"/>
          <w:szCs w:val="22"/>
        </w:rPr>
        <w:t>p</w:t>
      </w:r>
      <w:r w:rsidR="00EF5623" w:rsidRPr="0090326C">
        <w:rPr>
          <w:rFonts w:ascii="Times New Roman" w:hAnsi="Times New Roman" w:cs="Times New Roman"/>
          <w:sz w:val="22"/>
          <w:szCs w:val="22"/>
        </w:rPr>
        <w:t>asiūlymą sudaro CVP IS pateikiamų ir žemiau nurodytų dokumentų visuma</w:t>
      </w:r>
      <w:r w:rsidR="00FD53CF" w:rsidRPr="0090326C">
        <w:rPr>
          <w:rFonts w:ascii="Times New Roman" w:hAnsi="Times New Roman" w:cs="Times New Roman"/>
          <w:sz w:val="22"/>
          <w:szCs w:val="22"/>
        </w:rPr>
        <w:t>:</w:t>
      </w:r>
    </w:p>
    <w:p w14:paraId="0B17BEF7" w14:textId="02454ED6" w:rsidR="00FF12F1" w:rsidRPr="0090326C" w:rsidRDefault="003F0DA7"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tiekėjo pasirašytas </w:t>
      </w:r>
      <w:r w:rsidR="005A195F" w:rsidRPr="0090326C">
        <w:rPr>
          <w:rFonts w:ascii="Times New Roman" w:hAnsi="Times New Roman" w:cs="Times New Roman"/>
          <w:b/>
          <w:bCs/>
          <w:sz w:val="22"/>
          <w:szCs w:val="22"/>
        </w:rPr>
        <w:t>p</w:t>
      </w:r>
      <w:r w:rsidRPr="0090326C">
        <w:rPr>
          <w:rFonts w:ascii="Times New Roman" w:hAnsi="Times New Roman" w:cs="Times New Roman"/>
          <w:b/>
          <w:bCs/>
          <w:sz w:val="22"/>
          <w:szCs w:val="22"/>
        </w:rPr>
        <w:t>asiūlymas</w:t>
      </w:r>
      <w:r w:rsidRPr="0090326C">
        <w:rPr>
          <w:rFonts w:ascii="Times New Roman" w:hAnsi="Times New Roman" w:cs="Times New Roman"/>
          <w:sz w:val="22"/>
          <w:szCs w:val="22"/>
        </w:rPr>
        <w:t xml:space="preserve">, parengtas pagal </w:t>
      </w:r>
      <w:r w:rsidR="007C1C57" w:rsidRPr="0090326C">
        <w:rPr>
          <w:rFonts w:ascii="Times New Roman" w:hAnsi="Times New Roman" w:cs="Times New Roman"/>
          <w:sz w:val="22"/>
          <w:szCs w:val="22"/>
        </w:rPr>
        <w:t xml:space="preserve">specialiųjų </w:t>
      </w:r>
      <w:r w:rsidR="0006230F">
        <w:rPr>
          <w:rFonts w:ascii="Times New Roman" w:hAnsi="Times New Roman" w:cs="Times New Roman"/>
          <w:sz w:val="22"/>
          <w:szCs w:val="22"/>
        </w:rPr>
        <w:t>P</w:t>
      </w:r>
      <w:r w:rsidR="00551FA7" w:rsidRPr="0090326C">
        <w:rPr>
          <w:rFonts w:ascii="Times New Roman" w:hAnsi="Times New Roman" w:cs="Times New Roman"/>
          <w:sz w:val="22"/>
          <w:szCs w:val="22"/>
        </w:rPr>
        <w:t xml:space="preserve">irkimo </w:t>
      </w:r>
      <w:r w:rsidR="00476F8C" w:rsidRPr="0090326C">
        <w:rPr>
          <w:rFonts w:ascii="Times New Roman" w:hAnsi="Times New Roman" w:cs="Times New Roman"/>
          <w:sz w:val="22"/>
          <w:szCs w:val="22"/>
        </w:rPr>
        <w:t>sąlygų</w:t>
      </w:r>
      <w:r w:rsidR="00DE5F20" w:rsidRPr="0090326C">
        <w:rPr>
          <w:rFonts w:ascii="Times New Roman" w:hAnsi="Times New Roman" w:cs="Times New Roman"/>
          <w:sz w:val="22"/>
          <w:szCs w:val="22"/>
        </w:rPr>
        <w:t xml:space="preserve"> </w:t>
      </w:r>
      <w:r w:rsidR="00A43CD4" w:rsidRPr="00385654">
        <w:rPr>
          <w:rFonts w:ascii="Times New Roman" w:hAnsi="Times New Roman" w:cs="Times New Roman"/>
          <w:color w:val="4472C4" w:themeColor="accent1"/>
          <w:sz w:val="22"/>
          <w:szCs w:val="22"/>
          <w:shd w:val="clear" w:color="auto" w:fill="FFFFFF"/>
        </w:rPr>
        <w:t>6</w:t>
      </w:r>
      <w:r w:rsidR="00DE5F20" w:rsidRPr="00385654">
        <w:rPr>
          <w:rFonts w:ascii="Times New Roman" w:hAnsi="Times New Roman" w:cs="Times New Roman"/>
          <w:color w:val="4472C4" w:themeColor="accent1"/>
          <w:sz w:val="22"/>
          <w:szCs w:val="22"/>
          <w:shd w:val="clear" w:color="auto" w:fill="FFFFFF"/>
        </w:rPr>
        <w:t xml:space="preserve"> </w:t>
      </w:r>
      <w:r w:rsidR="00476F8C" w:rsidRPr="00385654">
        <w:rPr>
          <w:rFonts w:ascii="Times New Roman" w:hAnsi="Times New Roman" w:cs="Times New Roman"/>
          <w:color w:val="4472C4" w:themeColor="accent1"/>
          <w:sz w:val="22"/>
          <w:szCs w:val="22"/>
        </w:rPr>
        <w:t>priede</w:t>
      </w:r>
      <w:r w:rsidR="005631D3" w:rsidRPr="00385654">
        <w:rPr>
          <w:rFonts w:ascii="Times New Roman" w:hAnsi="Times New Roman" w:cs="Times New Roman"/>
          <w:color w:val="4472C4" w:themeColor="accent1"/>
          <w:sz w:val="22"/>
          <w:szCs w:val="22"/>
        </w:rPr>
        <w:t xml:space="preserve"> „Pasiūlymo forma“</w:t>
      </w:r>
      <w:r w:rsidR="00476F8C" w:rsidRPr="00385654">
        <w:rPr>
          <w:rFonts w:ascii="Times New Roman" w:hAnsi="Times New Roman" w:cs="Times New Roman"/>
          <w:color w:val="4472C4" w:themeColor="accent1"/>
          <w:sz w:val="22"/>
          <w:szCs w:val="22"/>
        </w:rPr>
        <w:t xml:space="preserve"> </w:t>
      </w:r>
      <w:r w:rsidRPr="0090326C">
        <w:rPr>
          <w:rFonts w:ascii="Times New Roman" w:hAnsi="Times New Roman" w:cs="Times New Roman"/>
          <w:sz w:val="22"/>
          <w:szCs w:val="22"/>
        </w:rPr>
        <w:t xml:space="preserve">pateiktą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asiūlymo formą.</w:t>
      </w:r>
    </w:p>
    <w:p w14:paraId="3459FD0B" w14:textId="37EE13BA" w:rsidR="009C1155" w:rsidRPr="0090326C" w:rsidRDefault="009C115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b/>
          <w:bCs/>
          <w:sz w:val="22"/>
          <w:szCs w:val="22"/>
        </w:rPr>
        <w:t>užpildytas EBVPD</w:t>
      </w:r>
      <w:r w:rsidRPr="0090326C">
        <w:rPr>
          <w:rFonts w:ascii="Times New Roman" w:hAnsi="Times New Roman" w:cs="Times New Roman"/>
          <w:sz w:val="22"/>
          <w:szCs w:val="22"/>
        </w:rPr>
        <w:t xml:space="preserve"> (specialiųjų </w:t>
      </w:r>
      <w:r w:rsidR="0006230F">
        <w:rPr>
          <w:rFonts w:ascii="Times New Roman" w:hAnsi="Times New Roman" w:cs="Times New Roman"/>
          <w:sz w:val="22"/>
          <w:szCs w:val="22"/>
        </w:rPr>
        <w:t>P</w:t>
      </w:r>
      <w:r w:rsidRPr="0090326C">
        <w:rPr>
          <w:rFonts w:ascii="Times New Roman" w:hAnsi="Times New Roman" w:cs="Times New Roman"/>
          <w:sz w:val="22"/>
          <w:szCs w:val="22"/>
        </w:rPr>
        <w:t xml:space="preserve">irkimo sąlygų </w:t>
      </w:r>
      <w:r w:rsidR="00A43CD4" w:rsidRPr="006351DD">
        <w:rPr>
          <w:rFonts w:ascii="Times New Roman" w:hAnsi="Times New Roman" w:cs="Times New Roman"/>
          <w:color w:val="4472C4" w:themeColor="accent1"/>
          <w:sz w:val="22"/>
          <w:szCs w:val="22"/>
        </w:rPr>
        <w:t>5</w:t>
      </w:r>
      <w:r w:rsidRPr="006351DD">
        <w:rPr>
          <w:rFonts w:ascii="Times New Roman" w:hAnsi="Times New Roman" w:cs="Times New Roman"/>
          <w:color w:val="4472C4" w:themeColor="accent1"/>
          <w:sz w:val="22"/>
          <w:szCs w:val="22"/>
        </w:rPr>
        <w:t xml:space="preserve"> priedas</w:t>
      </w:r>
      <w:r w:rsidR="005631D3" w:rsidRPr="006351DD">
        <w:rPr>
          <w:rFonts w:ascii="Times New Roman" w:hAnsi="Times New Roman" w:cs="Times New Roman"/>
          <w:color w:val="4472C4" w:themeColor="accent1"/>
          <w:sz w:val="22"/>
          <w:szCs w:val="22"/>
        </w:rPr>
        <w:t xml:space="preserve"> „EBVPD“</w:t>
      </w:r>
      <w:r w:rsidRPr="0090326C">
        <w:rPr>
          <w:rFonts w:ascii="Times New Roman" w:hAnsi="Times New Roman" w:cs="Times New Roman"/>
          <w:sz w:val="22"/>
          <w:szCs w:val="22"/>
        </w:rPr>
        <w:t xml:space="preserve">). Pasirašydamas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asiūlymą, tiekėjas patvirtina ir EBVPD tikrumą;</w:t>
      </w:r>
    </w:p>
    <w:p w14:paraId="021CA68F" w14:textId="346D8E49" w:rsidR="007C1C57" w:rsidRPr="0090326C" w:rsidRDefault="000C55D6"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jungtinės veiklos sutarties kopija (jeigu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irkime dalyvauja ūkio subjektų grupė jungtinės veiklos sutarties pagrindu)</w:t>
      </w:r>
      <w:r w:rsidR="007C1C57" w:rsidRPr="0090326C">
        <w:rPr>
          <w:rFonts w:ascii="Times New Roman" w:hAnsi="Times New Roman" w:cs="Times New Roman"/>
          <w:sz w:val="22"/>
          <w:szCs w:val="22"/>
        </w:rPr>
        <w:t>;</w:t>
      </w:r>
    </w:p>
    <w:p w14:paraId="48DD1487" w14:textId="77777777" w:rsidR="005B2293" w:rsidRPr="0090326C" w:rsidRDefault="006D0EC0" w:rsidP="005B2293">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dokumentas, patvirtinantis, kad asmuo, kuris pasirašė </w:t>
      </w:r>
      <w:r w:rsidR="00212F68" w:rsidRPr="0090326C">
        <w:rPr>
          <w:rFonts w:ascii="Times New Roman" w:hAnsi="Times New Roman" w:cs="Times New Roman"/>
          <w:sz w:val="22"/>
          <w:szCs w:val="22"/>
        </w:rPr>
        <w:t>p</w:t>
      </w:r>
      <w:r w:rsidRPr="0090326C">
        <w:rPr>
          <w:rFonts w:ascii="Times New Roman" w:hAnsi="Times New Roman" w:cs="Times New Roman"/>
          <w:sz w:val="22"/>
          <w:szCs w:val="22"/>
        </w:rPr>
        <w:t>asiūlymą (jei jis ne tiekėjo vadovas), turėjo teisę jį pasirašyti;</w:t>
      </w:r>
    </w:p>
    <w:p w14:paraId="53A8B5A3" w14:textId="109B0BB3" w:rsidR="00450415" w:rsidRPr="0090326C" w:rsidRDefault="0045041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1DC06D76" w:rsidR="00450415" w:rsidRPr="0090326C" w:rsidRDefault="0045041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90326C">
        <w:rPr>
          <w:rFonts w:ascii="Times New Roman" w:hAnsi="Times New Roman" w:cs="Times New Roman"/>
          <w:sz w:val="22"/>
          <w:szCs w:val="22"/>
        </w:rPr>
        <w:t>p</w:t>
      </w:r>
      <w:r w:rsidRPr="0090326C">
        <w:rPr>
          <w:rFonts w:ascii="Times New Roman" w:hAnsi="Times New Roman" w:cs="Times New Roman"/>
          <w:sz w:val="22"/>
          <w:szCs w:val="22"/>
        </w:rPr>
        <w:t>irkime</w:t>
      </w:r>
      <w:r w:rsidR="000471E6" w:rsidRPr="0090326C">
        <w:rPr>
          <w:rFonts w:ascii="Times New Roman" w:hAnsi="Times New Roman" w:cs="Times New Roman"/>
          <w:sz w:val="22"/>
          <w:szCs w:val="22"/>
        </w:rPr>
        <w:t>.</w:t>
      </w:r>
    </w:p>
    <w:p w14:paraId="479B3B42" w14:textId="5DCC8852" w:rsidR="00FD03FA" w:rsidRPr="0090326C" w:rsidRDefault="00C7179F" w:rsidP="00B33393">
      <w:pPr>
        <w:spacing w:after="0" w:line="240" w:lineRule="auto"/>
        <w:ind w:firstLine="709"/>
        <w:jc w:val="both"/>
        <w:rPr>
          <w:rFonts w:ascii="Times New Roman" w:hAnsi="Times New Roman" w:cs="Times New Roman"/>
          <w:sz w:val="22"/>
          <w:szCs w:val="22"/>
        </w:rPr>
      </w:pPr>
      <w:r w:rsidRPr="0090326C">
        <w:rPr>
          <w:rFonts w:ascii="Times New Roman" w:hAnsi="Times New Roman" w:cs="Times New Roman"/>
          <w:sz w:val="22"/>
          <w:szCs w:val="22"/>
        </w:rPr>
        <w:t>6.2</w:t>
      </w:r>
      <w:r w:rsidR="00EE3480" w:rsidRPr="0090326C">
        <w:rPr>
          <w:rFonts w:ascii="Times New Roman" w:hAnsi="Times New Roman" w:cs="Times New Roman"/>
          <w:sz w:val="22"/>
          <w:szCs w:val="22"/>
        </w:rPr>
        <w:t>.</w:t>
      </w:r>
      <w:r w:rsidR="00B33393" w:rsidRPr="0090326C">
        <w:rPr>
          <w:rFonts w:ascii="Times New Roman" w:hAnsi="Times New Roman" w:cs="Times New Roman"/>
          <w:sz w:val="22"/>
          <w:szCs w:val="22"/>
        </w:rPr>
        <w:t xml:space="preserve"> </w:t>
      </w:r>
      <w:r w:rsidR="00BD41D7" w:rsidRPr="0090326C">
        <w:rPr>
          <w:rFonts w:ascii="Times New Roman" w:eastAsia="Calibri" w:hAnsi="Times New Roman" w:cs="Times New Roman"/>
          <w:sz w:val="22"/>
          <w:szCs w:val="22"/>
        </w:rPr>
        <w:t>P</w:t>
      </w:r>
      <w:r w:rsidR="00FD03FA" w:rsidRPr="0090326C">
        <w:rPr>
          <w:rFonts w:ascii="Times New Roman" w:eastAsia="Calibri" w:hAnsi="Times New Roman" w:cs="Times New Roman"/>
          <w:sz w:val="22"/>
          <w:szCs w:val="22"/>
        </w:rPr>
        <w:t xml:space="preserve">asiūlymas gali būti pasirašytas </w:t>
      </w:r>
      <w:r w:rsidR="00DD138F" w:rsidRPr="0090326C">
        <w:rPr>
          <w:rFonts w:ascii="Times New Roman" w:eastAsia="Calibri" w:hAnsi="Times New Roman" w:cs="Times New Roman"/>
          <w:sz w:val="22"/>
          <w:szCs w:val="22"/>
        </w:rPr>
        <w:t xml:space="preserve">fiziniu parašu arba </w:t>
      </w:r>
      <w:r w:rsidR="00FD03FA" w:rsidRPr="0090326C">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0326C">
        <w:rPr>
          <w:rFonts w:ascii="Times New Roman" w:hAnsi="Times New Roman" w:cs="Times New Roman"/>
          <w:sz w:val="22"/>
          <w:szCs w:val="22"/>
        </w:rPr>
        <w:t>Perkančiajai organizacijai kilus abejonių dėl dokumentų tikrumo, ji turi teisę reikalauti pateikti dokumentų originalus.</w:t>
      </w:r>
      <w:r w:rsidR="00FD03FA" w:rsidRPr="0090326C">
        <w:rPr>
          <w:rFonts w:ascii="Times New Roman" w:eastAsia="Calibri" w:hAnsi="Times New Roman" w:cs="Times New Roman"/>
          <w:sz w:val="22"/>
          <w:szCs w:val="22"/>
        </w:rPr>
        <w:t xml:space="preserve"> Gali būti:</w:t>
      </w:r>
    </w:p>
    <w:p w14:paraId="293D3908" w14:textId="1DF5A18C" w:rsidR="00FD03FA" w:rsidRPr="0090326C" w:rsidRDefault="00C7179F" w:rsidP="00B33393">
      <w:pPr>
        <w:pStyle w:val="Sraopastraipa"/>
        <w:spacing w:after="0" w:line="240" w:lineRule="auto"/>
        <w:ind w:left="0" w:firstLine="709"/>
        <w:jc w:val="both"/>
        <w:rPr>
          <w:rFonts w:ascii="Times New Roman" w:hAnsi="Times New Roman" w:cs="Times New Roman"/>
          <w:bCs/>
          <w:iCs/>
          <w:sz w:val="22"/>
          <w:szCs w:val="22"/>
          <w:u w:val="single"/>
        </w:rPr>
      </w:pPr>
      <w:r w:rsidRPr="0090326C">
        <w:rPr>
          <w:rFonts w:ascii="Times New Roman" w:eastAsia="Calibri" w:hAnsi="Times New Roman" w:cs="Times New Roman"/>
          <w:bCs/>
          <w:iCs/>
          <w:sz w:val="22"/>
          <w:szCs w:val="22"/>
        </w:rPr>
        <w:t>6</w:t>
      </w:r>
      <w:r w:rsidR="00390B20" w:rsidRPr="0090326C">
        <w:rPr>
          <w:rFonts w:ascii="Times New Roman" w:eastAsia="Calibri" w:hAnsi="Times New Roman" w:cs="Times New Roman"/>
          <w:bCs/>
          <w:iCs/>
          <w:sz w:val="22"/>
          <w:szCs w:val="22"/>
        </w:rPr>
        <w:t>.</w:t>
      </w:r>
      <w:r w:rsidRPr="0090326C">
        <w:rPr>
          <w:rFonts w:ascii="Times New Roman" w:eastAsia="Calibri" w:hAnsi="Times New Roman" w:cs="Times New Roman"/>
          <w:bCs/>
          <w:iCs/>
          <w:sz w:val="22"/>
          <w:szCs w:val="22"/>
        </w:rPr>
        <w:t>2</w:t>
      </w:r>
      <w:r w:rsidR="00390B20" w:rsidRPr="0090326C">
        <w:rPr>
          <w:rFonts w:ascii="Times New Roman" w:eastAsia="Calibri" w:hAnsi="Times New Roman" w:cs="Times New Roman"/>
          <w:bCs/>
          <w:iCs/>
          <w:sz w:val="22"/>
          <w:szCs w:val="22"/>
        </w:rPr>
        <w:t>.</w:t>
      </w:r>
      <w:r w:rsidR="00EE3480" w:rsidRPr="0090326C">
        <w:rPr>
          <w:rFonts w:ascii="Times New Roman" w:eastAsia="Calibri" w:hAnsi="Times New Roman" w:cs="Times New Roman"/>
          <w:bCs/>
          <w:iCs/>
          <w:sz w:val="22"/>
          <w:szCs w:val="22"/>
        </w:rPr>
        <w:t>1</w:t>
      </w:r>
      <w:r w:rsidR="00FD03FA" w:rsidRPr="0090326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0326C" w:rsidRDefault="00FD03FA" w:rsidP="00B33393">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2"/>
          <w:szCs w:val="22"/>
        </w:rPr>
      </w:pPr>
      <w:r w:rsidRPr="0090326C">
        <w:rPr>
          <w:rFonts w:ascii="Times New Roman" w:eastAsia="Calibri" w:hAnsi="Times New Roman" w:cs="Times New Roman"/>
          <w:bCs/>
          <w:iCs/>
          <w:sz w:val="22"/>
          <w:szCs w:val="22"/>
        </w:rPr>
        <w:t>skaitmeninės dokumentų kopijos (</w:t>
      </w:r>
      <w:r w:rsidRPr="0090326C">
        <w:rPr>
          <w:rFonts w:ascii="Times New Roman" w:eastAsia="Calibri" w:hAnsi="Times New Roman" w:cs="Times New Roman"/>
          <w:iCs/>
          <w:sz w:val="22"/>
          <w:szCs w:val="22"/>
        </w:rPr>
        <w:t>fiziniu parašu tvirtinami dokumentai turi būti pateikiami pasirašyti ir nuskenuoti)</w:t>
      </w:r>
      <w:r w:rsidRPr="0090326C">
        <w:rPr>
          <w:rFonts w:ascii="Times New Roman" w:eastAsia="Calibri" w:hAnsi="Times New Roman" w:cs="Times New Roman"/>
          <w:bCs/>
          <w:iCs/>
          <w:sz w:val="22"/>
          <w:szCs w:val="22"/>
        </w:rPr>
        <w:t>.</w:t>
      </w:r>
    </w:p>
    <w:p w14:paraId="6602056D" w14:textId="19551F6C" w:rsidR="0096678C" w:rsidRPr="0090326C" w:rsidRDefault="0099696F"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hAnsi="Times New Roman" w:cs="Times New Roman"/>
          <w:sz w:val="22"/>
          <w:szCs w:val="22"/>
        </w:rPr>
        <w:t>P</w:t>
      </w:r>
      <w:r w:rsidR="0048587E" w:rsidRPr="0090326C">
        <w:rPr>
          <w:rFonts w:ascii="Times New Roman" w:hAnsi="Times New Roman" w:cs="Times New Roman"/>
          <w:sz w:val="22"/>
          <w:szCs w:val="22"/>
        </w:rPr>
        <w:t>asiūlymas turi būti parengtas</w:t>
      </w:r>
      <w:r w:rsidR="00EE44B0" w:rsidRPr="0090326C">
        <w:rPr>
          <w:rFonts w:ascii="Times New Roman" w:hAnsi="Times New Roman" w:cs="Times New Roman"/>
          <w:sz w:val="22"/>
          <w:szCs w:val="22"/>
        </w:rPr>
        <w:t xml:space="preserve">, </w:t>
      </w:r>
      <w:r w:rsidR="0048587E" w:rsidRPr="0090326C">
        <w:rPr>
          <w:rFonts w:ascii="Times New Roman" w:hAnsi="Times New Roman" w:cs="Times New Roman"/>
          <w:sz w:val="22"/>
          <w:szCs w:val="22"/>
        </w:rPr>
        <w:t>lietuvių</w:t>
      </w:r>
      <w:r w:rsidR="00945C85" w:rsidRPr="0090326C">
        <w:rPr>
          <w:rFonts w:ascii="Times New Roman" w:hAnsi="Times New Roman" w:cs="Times New Roman"/>
          <w:sz w:val="22"/>
          <w:szCs w:val="22"/>
        </w:rPr>
        <w:t xml:space="preserve"> ir</w:t>
      </w:r>
      <w:r w:rsidR="00037D47">
        <w:rPr>
          <w:rFonts w:ascii="Times New Roman" w:hAnsi="Times New Roman" w:cs="Times New Roman"/>
          <w:sz w:val="22"/>
          <w:szCs w:val="22"/>
        </w:rPr>
        <w:t xml:space="preserve"> </w:t>
      </w:r>
      <w:r w:rsidR="00945C85" w:rsidRPr="0090326C">
        <w:rPr>
          <w:rFonts w:ascii="Times New Roman" w:hAnsi="Times New Roman" w:cs="Times New Roman"/>
          <w:sz w:val="22"/>
          <w:szCs w:val="22"/>
        </w:rPr>
        <w:t>/</w:t>
      </w:r>
      <w:r w:rsidR="0048587E" w:rsidRPr="0090326C">
        <w:rPr>
          <w:rFonts w:ascii="Times New Roman" w:hAnsi="Times New Roman" w:cs="Times New Roman"/>
          <w:sz w:val="22"/>
          <w:szCs w:val="22"/>
        </w:rPr>
        <w:t xml:space="preserve"> arba</w:t>
      </w:r>
      <w:r w:rsidRPr="0090326C">
        <w:rPr>
          <w:rFonts w:ascii="Times New Roman" w:hAnsi="Times New Roman" w:cs="Times New Roman"/>
          <w:sz w:val="22"/>
          <w:szCs w:val="22"/>
        </w:rPr>
        <w:t xml:space="preserve"> </w:t>
      </w:r>
      <w:r w:rsidR="0048587E" w:rsidRPr="0090326C">
        <w:rPr>
          <w:rFonts w:ascii="Times New Roman" w:hAnsi="Times New Roman" w:cs="Times New Roman"/>
          <w:sz w:val="22"/>
          <w:szCs w:val="22"/>
        </w:rPr>
        <w:t>anglų kalba</w:t>
      </w:r>
      <w:r w:rsidR="00D17972" w:rsidRPr="0090326C">
        <w:rPr>
          <w:rFonts w:ascii="Times New Roman" w:hAnsi="Times New Roman" w:cs="Times New Roman"/>
          <w:sz w:val="22"/>
          <w:szCs w:val="22"/>
        </w:rPr>
        <w:t>.</w:t>
      </w:r>
      <w:r w:rsidR="0048587E" w:rsidRPr="0090326C">
        <w:rPr>
          <w:rFonts w:ascii="Times New Roman" w:hAnsi="Times New Roman" w:cs="Times New Roman"/>
          <w:sz w:val="22"/>
          <w:szCs w:val="22"/>
        </w:rPr>
        <w:t xml:space="preserve"> </w:t>
      </w:r>
      <w:r w:rsidR="00F17A1F" w:rsidRPr="0090326C">
        <w:rPr>
          <w:rFonts w:ascii="Times New Roman" w:eastAsia="Arial" w:hAnsi="Times New Roman" w:cs="Times New Roman"/>
          <w:sz w:val="22"/>
          <w:szCs w:val="22"/>
        </w:rPr>
        <w:t>Jei kurie nors su pasiūlymu teikiami dokumentai parengti ne</w:t>
      </w:r>
      <w:r w:rsidR="001427AB" w:rsidRPr="0090326C">
        <w:rPr>
          <w:rFonts w:ascii="Times New Roman" w:eastAsia="Arial" w:hAnsi="Times New Roman" w:cs="Times New Roman"/>
          <w:sz w:val="22"/>
          <w:szCs w:val="22"/>
        </w:rPr>
        <w:t xml:space="preserve"> ta kalba, kuria</w:t>
      </w:r>
      <w:r w:rsidR="00F17A1F" w:rsidRPr="0090326C">
        <w:rPr>
          <w:rFonts w:ascii="Times New Roman" w:eastAsia="Arial" w:hAnsi="Times New Roman" w:cs="Times New Roman"/>
          <w:sz w:val="22"/>
          <w:szCs w:val="22"/>
        </w:rPr>
        <w:t xml:space="preserve"> </w:t>
      </w:r>
      <w:r w:rsidR="0BCA4ED4" w:rsidRPr="0090326C">
        <w:rPr>
          <w:rFonts w:ascii="Times New Roman" w:eastAsia="Arial" w:hAnsi="Times New Roman" w:cs="Times New Roman"/>
          <w:sz w:val="22"/>
          <w:szCs w:val="22"/>
        </w:rPr>
        <w:t>reikalaujama</w:t>
      </w:r>
      <w:r w:rsidR="001427AB" w:rsidRPr="0090326C">
        <w:rPr>
          <w:rFonts w:ascii="Times New Roman" w:eastAsia="Arial" w:hAnsi="Times New Roman" w:cs="Times New Roman"/>
          <w:sz w:val="22"/>
          <w:szCs w:val="22"/>
        </w:rPr>
        <w:t xml:space="preserve">, </w:t>
      </w:r>
      <w:r w:rsidR="003F1D78" w:rsidRPr="0090326C">
        <w:rPr>
          <w:rFonts w:ascii="Times New Roman" w:eastAsia="Arial" w:hAnsi="Times New Roman" w:cs="Times New Roman"/>
          <w:sz w:val="22"/>
          <w:szCs w:val="22"/>
        </w:rPr>
        <w:t xml:space="preserve">turi būti pateiktas tikslus vertimas į </w:t>
      </w:r>
      <w:r w:rsidR="40DC6EFC" w:rsidRPr="0090326C">
        <w:rPr>
          <w:rFonts w:ascii="Times New Roman" w:eastAsia="Arial" w:hAnsi="Times New Roman" w:cs="Times New Roman"/>
          <w:sz w:val="22"/>
          <w:szCs w:val="22"/>
        </w:rPr>
        <w:t>reikalaujamą</w:t>
      </w:r>
      <w:r w:rsidR="001427AB" w:rsidRPr="0090326C">
        <w:rPr>
          <w:rFonts w:ascii="Times New Roman" w:eastAsia="Arial" w:hAnsi="Times New Roman" w:cs="Times New Roman"/>
          <w:sz w:val="22"/>
          <w:szCs w:val="22"/>
        </w:rPr>
        <w:t xml:space="preserve"> </w:t>
      </w:r>
      <w:r w:rsidR="00141BF1" w:rsidRPr="0090326C">
        <w:rPr>
          <w:rFonts w:ascii="Times New Roman" w:eastAsia="Arial" w:hAnsi="Times New Roman" w:cs="Times New Roman"/>
          <w:sz w:val="22"/>
          <w:szCs w:val="22"/>
        </w:rPr>
        <w:t>kalbą</w:t>
      </w:r>
      <w:r w:rsidR="00F17A1F" w:rsidRPr="0090326C">
        <w:rPr>
          <w:rFonts w:ascii="Times New Roman" w:eastAsia="Arial" w:hAnsi="Times New Roman" w:cs="Times New Roman"/>
          <w:sz w:val="22"/>
          <w:szCs w:val="22"/>
        </w:rPr>
        <w:t xml:space="preserve">. </w:t>
      </w:r>
      <w:r w:rsidR="0085364E" w:rsidRPr="0090326C">
        <w:rPr>
          <w:rFonts w:ascii="Times New Roman" w:hAnsi="Times New Roman" w:cs="Times New Roman"/>
          <w:sz w:val="22"/>
          <w:szCs w:val="22"/>
        </w:rPr>
        <w:t>Perkančiajai organizacijai turint įtarimų</w:t>
      </w:r>
      <w:r w:rsidR="0048587E" w:rsidRPr="0090326C">
        <w:rPr>
          <w:rFonts w:ascii="Times New Roman" w:hAnsi="Times New Roman" w:cs="Times New Roman"/>
          <w:sz w:val="22"/>
          <w:szCs w:val="22"/>
        </w:rPr>
        <w:t xml:space="preserve"> dėl pasiūlyme pateikto dokumento vertimo kokybės ir (ar) jo atitikties </w:t>
      </w:r>
      <w:r w:rsidR="0048587E" w:rsidRPr="0090326C">
        <w:rPr>
          <w:rFonts w:ascii="Times New Roman" w:hAnsi="Times New Roman" w:cs="Times New Roman"/>
          <w:sz w:val="22"/>
          <w:szCs w:val="22"/>
        </w:rPr>
        <w:lastRenderedPageBreak/>
        <w:t xml:space="preserve">dokumento originalo turiniui, perkančioji organizacija reikalauja pateikti vertimą atlikusio asmens parašu ir vertimų biuro antspaudu (jei turi) patvirtintą šio dokumento vertimą. </w:t>
      </w:r>
    </w:p>
    <w:p w14:paraId="4172BF9D" w14:textId="155D7542" w:rsidR="00380B99" w:rsidRPr="0090326C" w:rsidRDefault="008D03B2"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eastAsia="Arial" w:hAnsi="Times New Roman" w:cs="Times New Roman"/>
          <w:sz w:val="22"/>
          <w:szCs w:val="22"/>
        </w:rPr>
        <w:t xml:space="preserve">Bendra </w:t>
      </w:r>
      <w:r w:rsidR="00BA6AB3" w:rsidRPr="0090326C">
        <w:rPr>
          <w:rFonts w:ascii="Times New Roman" w:eastAsia="Arial" w:hAnsi="Times New Roman" w:cs="Times New Roman"/>
          <w:sz w:val="22"/>
          <w:szCs w:val="22"/>
        </w:rPr>
        <w:t>p</w:t>
      </w:r>
      <w:r w:rsidRPr="0090326C">
        <w:rPr>
          <w:rFonts w:ascii="Times New Roman" w:eastAsia="Arial" w:hAnsi="Times New Roman" w:cs="Times New Roman"/>
          <w:sz w:val="22"/>
          <w:szCs w:val="22"/>
        </w:rPr>
        <w:t>asiūlymo kaina</w:t>
      </w:r>
      <w:r w:rsidR="00D247A7" w:rsidRPr="0090326C">
        <w:rPr>
          <w:rFonts w:ascii="Times New Roman" w:eastAsia="Arial" w:hAnsi="Times New Roman" w:cs="Times New Roman"/>
          <w:sz w:val="22"/>
          <w:szCs w:val="22"/>
        </w:rPr>
        <w:t xml:space="preserve"> </w:t>
      </w:r>
      <w:r w:rsidR="008D3752" w:rsidRPr="0090326C">
        <w:rPr>
          <w:rFonts w:ascii="Times New Roman" w:eastAsia="Arial" w:hAnsi="Times New Roman" w:cs="Times New Roman"/>
          <w:sz w:val="22"/>
          <w:szCs w:val="22"/>
        </w:rPr>
        <w:t>(</w:t>
      </w:r>
      <w:r w:rsidR="00D247A7" w:rsidRPr="0090326C">
        <w:rPr>
          <w:rFonts w:ascii="Times New Roman" w:eastAsia="Arial" w:hAnsi="Times New Roman" w:cs="Times New Roman"/>
          <w:sz w:val="22"/>
          <w:szCs w:val="22"/>
        </w:rPr>
        <w:t>sąnaudos</w:t>
      </w:r>
      <w:r w:rsidR="008D3752" w:rsidRPr="0090326C">
        <w:rPr>
          <w:rFonts w:ascii="Times New Roman" w:eastAsia="Arial" w:hAnsi="Times New Roman" w:cs="Times New Roman"/>
          <w:sz w:val="22"/>
          <w:szCs w:val="22"/>
        </w:rPr>
        <w:t>)</w:t>
      </w:r>
      <w:r w:rsidR="00D247A7" w:rsidRPr="0090326C">
        <w:rPr>
          <w:rFonts w:ascii="Times New Roman" w:eastAsia="Arial" w:hAnsi="Times New Roman" w:cs="Times New Roman"/>
          <w:sz w:val="22"/>
          <w:szCs w:val="22"/>
        </w:rPr>
        <w:t xml:space="preserve"> </w:t>
      </w:r>
      <w:r w:rsidR="008D3752" w:rsidRPr="0090326C">
        <w:rPr>
          <w:rFonts w:ascii="Times New Roman" w:eastAsia="Arial" w:hAnsi="Times New Roman" w:cs="Times New Roman"/>
          <w:sz w:val="22"/>
          <w:szCs w:val="22"/>
        </w:rPr>
        <w:t>su PVM</w:t>
      </w:r>
      <w:r w:rsidR="000B049C" w:rsidRPr="0090326C">
        <w:rPr>
          <w:rFonts w:ascii="Times New Roman" w:eastAsia="Arial" w:hAnsi="Times New Roman" w:cs="Times New Roman"/>
          <w:sz w:val="22"/>
          <w:szCs w:val="22"/>
        </w:rPr>
        <w:t xml:space="preserve"> turi būti nurodoma </w:t>
      </w:r>
      <w:r w:rsidR="00D247A7" w:rsidRPr="0090326C">
        <w:rPr>
          <w:rFonts w:ascii="Times New Roman" w:eastAsia="Arial" w:hAnsi="Times New Roman" w:cs="Times New Roman"/>
          <w:sz w:val="22"/>
          <w:szCs w:val="22"/>
        </w:rPr>
        <w:t xml:space="preserve">dviejų skaičių po kablelio tikslumu. </w:t>
      </w:r>
      <w:r w:rsidR="00B75F6D" w:rsidRPr="0090326C">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90326C" w:rsidRDefault="003A0EC0"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eastAsia="Arial" w:hAnsi="Times New Roman" w:cs="Times New Roman"/>
          <w:sz w:val="22"/>
          <w:szCs w:val="22"/>
        </w:rPr>
        <w:t xml:space="preserve">Tiekėjų </w:t>
      </w:r>
      <w:r w:rsidR="00A217B2" w:rsidRPr="0090326C">
        <w:rPr>
          <w:rFonts w:ascii="Times New Roman" w:eastAsia="Arial" w:hAnsi="Times New Roman" w:cs="Times New Roman"/>
          <w:sz w:val="22"/>
          <w:szCs w:val="22"/>
        </w:rPr>
        <w:t>p</w:t>
      </w:r>
      <w:r w:rsidRPr="0090326C">
        <w:rPr>
          <w:rFonts w:ascii="Times New Roman" w:eastAsia="Arial" w:hAnsi="Times New Roman" w:cs="Times New Roman"/>
          <w:sz w:val="22"/>
          <w:szCs w:val="22"/>
        </w:rPr>
        <w:t xml:space="preserve">asiūlymuose nurodytos kainos bus vertinamos </w:t>
      </w:r>
      <w:r w:rsidRPr="0090326C">
        <w:rPr>
          <w:rFonts w:ascii="Times New Roman" w:hAnsi="Times New Roman" w:cs="Times New Roman"/>
          <w:sz w:val="22"/>
          <w:szCs w:val="22"/>
        </w:rPr>
        <w:t>ir lyginamos su visais mokesčiais, įskaitant PVM</w:t>
      </w:r>
      <w:r w:rsidR="006E3394" w:rsidRPr="0090326C">
        <w:rPr>
          <w:rFonts w:ascii="Times New Roman" w:hAnsi="Times New Roman" w:cs="Times New Roman"/>
          <w:sz w:val="22"/>
          <w:szCs w:val="22"/>
        </w:rPr>
        <w:t>.</w:t>
      </w:r>
      <w:r w:rsidRPr="0090326C">
        <w:rPr>
          <w:rFonts w:ascii="Times New Roman" w:hAnsi="Times New Roman" w:cs="Times New Roman"/>
          <w:sz w:val="22"/>
          <w:szCs w:val="22"/>
        </w:rPr>
        <w:t xml:space="preserve"> </w:t>
      </w:r>
    </w:p>
    <w:p w14:paraId="7A15AE0A" w14:textId="70E9AA9F" w:rsidR="00EE1C85" w:rsidRPr="00D24B9B" w:rsidRDefault="00EE1C85" w:rsidP="00B33393">
      <w:pPr>
        <w:pStyle w:val="Antrat1"/>
        <w:numPr>
          <w:ilvl w:val="0"/>
          <w:numId w:val="13"/>
        </w:numPr>
        <w:tabs>
          <w:tab w:val="left" w:pos="709"/>
        </w:tabs>
        <w:rPr>
          <w:rFonts w:ascii="Times New Roman" w:hAnsi="Times New Roman" w:cs="Times New Roman"/>
          <w:b/>
          <w:bCs/>
          <w:color w:val="auto"/>
          <w:sz w:val="32"/>
          <w:szCs w:val="3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24223212"/>
      <w:bookmarkEnd w:id="25"/>
      <w:bookmarkEnd w:id="26"/>
      <w:bookmarkEnd w:id="27"/>
      <w:bookmarkEnd w:id="28"/>
      <w:bookmarkEnd w:id="29"/>
      <w:r w:rsidRPr="00D24B9B">
        <w:rPr>
          <w:rFonts w:ascii="Times New Roman" w:hAnsi="Times New Roman" w:cs="Times New Roman"/>
          <w:b/>
          <w:bCs/>
          <w:color w:val="auto"/>
          <w:sz w:val="32"/>
          <w:szCs w:val="32"/>
        </w:rPr>
        <w:t>Pasiūlymo galiojimo užtikrinimas</w:t>
      </w:r>
      <w:bookmarkEnd w:id="30"/>
      <w:bookmarkEnd w:id="31"/>
      <w:bookmarkEnd w:id="32"/>
    </w:p>
    <w:p w14:paraId="2B38CB47" w14:textId="69EC9438" w:rsidR="00B3551C" w:rsidRPr="0090326C" w:rsidRDefault="00655F17" w:rsidP="00274797">
      <w:pPr>
        <w:pStyle w:val="Sraopastraipa"/>
        <w:spacing w:after="0" w:line="240" w:lineRule="auto"/>
        <w:ind w:left="0" w:firstLine="567"/>
        <w:jc w:val="both"/>
        <w:rPr>
          <w:rFonts w:ascii="Times New Roman" w:hAnsi="Times New Roman" w:cs="Times New Roman"/>
          <w:b/>
          <w:bCs/>
          <w:sz w:val="22"/>
          <w:szCs w:val="22"/>
        </w:rPr>
      </w:pPr>
      <w:r w:rsidRPr="0090326C">
        <w:rPr>
          <w:rFonts w:ascii="Times New Roman" w:hAnsi="Times New Roman" w:cs="Times New Roman"/>
          <w:sz w:val="22"/>
          <w:szCs w:val="22"/>
        </w:rPr>
        <w:t xml:space="preserve">7.1. </w:t>
      </w:r>
      <w:r w:rsidR="00B3551C" w:rsidRPr="0090326C">
        <w:rPr>
          <w:rFonts w:ascii="Times New Roman" w:eastAsia="Calibri" w:hAnsi="Times New Roman" w:cs="Times New Roman"/>
          <w:sz w:val="22"/>
          <w:szCs w:val="22"/>
        </w:rPr>
        <w:t xml:space="preserve">Perkančioji organizacija nereikalauja užtikrinti </w:t>
      </w:r>
      <w:r w:rsidR="00110481" w:rsidRPr="0090326C">
        <w:rPr>
          <w:rFonts w:ascii="Times New Roman" w:eastAsia="Calibri" w:hAnsi="Times New Roman" w:cs="Times New Roman"/>
          <w:sz w:val="22"/>
          <w:szCs w:val="22"/>
        </w:rPr>
        <w:t>p</w:t>
      </w:r>
      <w:r w:rsidR="00B3551C" w:rsidRPr="0090326C">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24B9B" w:rsidRDefault="00040C0F" w:rsidP="00B33393">
      <w:pPr>
        <w:pStyle w:val="Antrat1"/>
        <w:numPr>
          <w:ilvl w:val="0"/>
          <w:numId w:val="13"/>
        </w:numPr>
        <w:tabs>
          <w:tab w:val="left" w:pos="709"/>
        </w:tabs>
        <w:spacing w:line="20" w:lineRule="atLeast"/>
        <w:contextualSpacing/>
        <w:rPr>
          <w:rFonts w:ascii="Times New Roman" w:hAnsi="Times New Roman" w:cs="Times New Roman"/>
          <w:b/>
          <w:bCs/>
          <w:color w:val="auto"/>
          <w:sz w:val="32"/>
          <w:szCs w:val="32"/>
        </w:rPr>
      </w:pPr>
      <w:bookmarkStart w:id="33" w:name="_Ref39658218"/>
      <w:bookmarkStart w:id="34" w:name="_Ref39658226"/>
      <w:bookmarkStart w:id="35" w:name="_Ref39658248"/>
      <w:bookmarkStart w:id="36" w:name="_Ref39658251"/>
      <w:bookmarkStart w:id="37" w:name="_Toc224223213"/>
      <w:bookmarkStart w:id="38" w:name="_Ref39485250"/>
      <w:bookmarkStart w:id="39" w:name="_Ref39485258"/>
      <w:r w:rsidRPr="00D24B9B">
        <w:rPr>
          <w:rFonts w:ascii="Times New Roman" w:hAnsi="Times New Roman" w:cs="Times New Roman"/>
          <w:b/>
          <w:bCs/>
          <w:color w:val="auto"/>
          <w:sz w:val="32"/>
          <w:szCs w:val="32"/>
        </w:rPr>
        <w:t>Elektroninis aukcionas</w:t>
      </w:r>
      <w:bookmarkEnd w:id="33"/>
      <w:bookmarkEnd w:id="34"/>
      <w:bookmarkEnd w:id="35"/>
      <w:bookmarkEnd w:id="36"/>
      <w:bookmarkEnd w:id="37"/>
    </w:p>
    <w:p w14:paraId="0BFDB7B0" w14:textId="1B6F04C1" w:rsidR="00040C0F" w:rsidRPr="0090326C" w:rsidRDefault="002827E4" w:rsidP="00274797">
      <w:pPr>
        <w:spacing w:after="0" w:line="240" w:lineRule="auto"/>
        <w:ind w:left="710"/>
        <w:rPr>
          <w:rFonts w:ascii="Times New Roman" w:hAnsi="Times New Roman" w:cs="Times New Roman"/>
          <w:sz w:val="22"/>
          <w:szCs w:val="22"/>
        </w:rPr>
      </w:pPr>
      <w:r w:rsidRPr="0090326C">
        <w:rPr>
          <w:rFonts w:ascii="Times New Roman" w:hAnsi="Times New Roman" w:cs="Times New Roman"/>
          <w:sz w:val="22"/>
          <w:szCs w:val="22"/>
        </w:rPr>
        <w:t xml:space="preserve">8.1. </w:t>
      </w:r>
      <w:r w:rsidR="00040C0F" w:rsidRPr="0090326C">
        <w:rPr>
          <w:rFonts w:ascii="Times New Roman" w:hAnsi="Times New Roman" w:cs="Times New Roman"/>
          <w:sz w:val="22"/>
          <w:szCs w:val="22"/>
        </w:rPr>
        <w:t>Perkančioji organizacija pirkime netaikys elektroninio aukciono.</w:t>
      </w:r>
    </w:p>
    <w:p w14:paraId="14CBD3AD" w14:textId="23B8A7AF" w:rsidR="009D0DC5" w:rsidRPr="00D24B9B" w:rsidRDefault="00EA001C" w:rsidP="00B33393">
      <w:pPr>
        <w:pStyle w:val="Antrat1"/>
        <w:numPr>
          <w:ilvl w:val="0"/>
          <w:numId w:val="13"/>
        </w:numPr>
        <w:tabs>
          <w:tab w:val="left" w:pos="709"/>
        </w:tabs>
        <w:spacing w:line="20" w:lineRule="atLeast"/>
        <w:contextualSpacing/>
        <w:rPr>
          <w:rFonts w:ascii="Times New Roman" w:hAnsi="Times New Roman" w:cs="Times New Roman"/>
          <w:b/>
          <w:bCs/>
          <w:color w:val="auto"/>
          <w:sz w:val="32"/>
          <w:szCs w:val="32"/>
        </w:rPr>
      </w:pPr>
      <w:bookmarkStart w:id="40" w:name="_Ref39667303"/>
      <w:bookmarkStart w:id="41" w:name="_Ref39667308"/>
      <w:bookmarkStart w:id="42" w:name="_Toc224223214"/>
      <w:r w:rsidRPr="00D24B9B">
        <w:rPr>
          <w:rFonts w:ascii="Times New Roman" w:hAnsi="Times New Roman" w:cs="Times New Roman"/>
          <w:b/>
          <w:bCs/>
          <w:color w:val="auto"/>
          <w:sz w:val="32"/>
          <w:szCs w:val="32"/>
        </w:rPr>
        <w:t>P</w:t>
      </w:r>
      <w:r w:rsidR="00014A61" w:rsidRPr="00D24B9B">
        <w:rPr>
          <w:rFonts w:ascii="Times New Roman" w:hAnsi="Times New Roman" w:cs="Times New Roman"/>
          <w:b/>
          <w:bCs/>
          <w:color w:val="auto"/>
          <w:sz w:val="32"/>
          <w:szCs w:val="32"/>
        </w:rPr>
        <w:t>asiūlymų vertinimas</w:t>
      </w:r>
      <w:bookmarkEnd w:id="38"/>
      <w:bookmarkEnd w:id="39"/>
      <w:bookmarkEnd w:id="40"/>
      <w:bookmarkEnd w:id="41"/>
      <w:bookmarkEnd w:id="42"/>
    </w:p>
    <w:p w14:paraId="50BC7989" w14:textId="437791F3" w:rsidR="00003A3F" w:rsidRPr="000A516C" w:rsidRDefault="002D470F" w:rsidP="00A23916">
      <w:pPr>
        <w:spacing w:after="0" w:line="240" w:lineRule="auto"/>
        <w:ind w:firstLine="709"/>
        <w:jc w:val="both"/>
        <w:rPr>
          <w:rFonts w:ascii="Times New Roman" w:hAnsi="Times New Roman" w:cs="Times New Roman"/>
        </w:rPr>
      </w:pPr>
      <w:r w:rsidRPr="000A516C">
        <w:rPr>
          <w:rFonts w:ascii="Times New Roman" w:hAnsi="Times New Roman" w:cs="Times New Roman"/>
        </w:rPr>
        <w:t xml:space="preserve">9.1. </w:t>
      </w:r>
      <w:r w:rsidR="001F6146" w:rsidRPr="000A516C">
        <w:rPr>
          <w:rFonts w:ascii="Times New Roman" w:eastAsia="Calibri" w:hAnsi="Times New Roman" w:cs="Times New Roman"/>
        </w:rPr>
        <w:t xml:space="preserve">Perkančioji organizacija ekonomiškai naudingiausią pasiūlymą išrenka pagal </w:t>
      </w:r>
      <w:r w:rsidR="00EE7626" w:rsidRPr="000A516C">
        <w:rPr>
          <w:rFonts w:ascii="Times New Roman" w:eastAsia="Calibri" w:hAnsi="Times New Roman" w:cs="Times New Roman"/>
        </w:rPr>
        <w:t>kain</w:t>
      </w:r>
      <w:r w:rsidR="00D24B9B" w:rsidRPr="000A516C">
        <w:rPr>
          <w:rFonts w:ascii="Times New Roman" w:eastAsia="Calibri" w:hAnsi="Times New Roman" w:cs="Times New Roman"/>
        </w:rPr>
        <w:t>ą</w:t>
      </w:r>
      <w:r w:rsidR="00EE7626" w:rsidRPr="000A516C">
        <w:rPr>
          <w:rFonts w:ascii="Times New Roman" w:eastAsia="Calibri" w:hAnsi="Times New Roman" w:cs="Times New Roman"/>
        </w:rPr>
        <w:t>. Duomenys, kuriuos savo pasiūlyme turi pateikti tiekėjas, vertinimo kriterijai ir tvarka, pagal kurią vertinami tiekėjo pateikti duomenys, pateikiama</w:t>
      </w:r>
      <w:r w:rsidR="00EE7626" w:rsidRPr="000A516C">
        <w:rPr>
          <w:rFonts w:ascii="Times New Roman" w:eastAsia="Calibri" w:hAnsi="Times New Roman" w:cs="Times New Roman"/>
          <w:color w:val="FF0000"/>
        </w:rPr>
        <w:t xml:space="preserve"> </w:t>
      </w:r>
      <w:r w:rsidR="00EE7626" w:rsidRPr="000A516C">
        <w:rPr>
          <w:rFonts w:ascii="Times New Roman" w:eastAsia="Calibri" w:hAnsi="Times New Roman" w:cs="Times New Roman"/>
        </w:rPr>
        <w:t xml:space="preserve">specialiųjų </w:t>
      </w:r>
      <w:r w:rsidR="0006230F">
        <w:rPr>
          <w:rFonts w:ascii="Times New Roman" w:eastAsia="Calibri" w:hAnsi="Times New Roman" w:cs="Times New Roman"/>
        </w:rPr>
        <w:t>P</w:t>
      </w:r>
      <w:r w:rsidR="00EE7626" w:rsidRPr="000A516C">
        <w:rPr>
          <w:rFonts w:ascii="Times New Roman" w:eastAsia="Calibri" w:hAnsi="Times New Roman" w:cs="Times New Roman"/>
        </w:rPr>
        <w:t>irkimo sąlygų</w:t>
      </w:r>
      <w:r w:rsidR="001F6146" w:rsidRPr="000A516C">
        <w:rPr>
          <w:rFonts w:ascii="Times New Roman" w:eastAsia="Calibri" w:hAnsi="Times New Roman" w:cs="Times New Roman"/>
        </w:rPr>
        <w:t xml:space="preserve"> </w:t>
      </w:r>
      <w:r w:rsidR="001F6146" w:rsidRPr="000A516C">
        <w:rPr>
          <w:rFonts w:ascii="Times New Roman" w:hAnsi="Times New Roman" w:cs="Times New Roman"/>
          <w:color w:val="0070C0"/>
          <w:shd w:val="clear" w:color="auto" w:fill="FFFFFF"/>
        </w:rPr>
        <w:t>7 priede „Pasiūlymų vertinimo kriterijai ir sąlygos“</w:t>
      </w:r>
      <w:r w:rsidR="001F6146" w:rsidRPr="000A516C">
        <w:rPr>
          <w:rFonts w:ascii="Times New Roman" w:eastAsia="Calibri" w:hAnsi="Times New Roman" w:cs="Times New Roman"/>
        </w:rPr>
        <w:t xml:space="preserve">. </w:t>
      </w:r>
    </w:p>
    <w:p w14:paraId="1081C0CA" w14:textId="4282ECAC" w:rsidR="001D69AC" w:rsidRPr="000A516C" w:rsidRDefault="000A516C" w:rsidP="000A516C">
      <w:pPr>
        <w:pStyle w:val="Betarp"/>
        <w:spacing w:line="20" w:lineRule="atLeast"/>
        <w:ind w:firstLine="709"/>
        <w:contextualSpacing/>
        <w:jc w:val="both"/>
        <w:rPr>
          <w:rFonts w:ascii="Times New Roman" w:hAnsi="Times New Roman" w:cs="Times New Roman"/>
        </w:rPr>
      </w:pPr>
      <w:r w:rsidRPr="000A516C">
        <w:rPr>
          <w:rFonts w:ascii="Times New Roman" w:hAnsi="Times New Roman" w:cs="Times New Roman"/>
          <w:color w:val="000000" w:themeColor="text1"/>
        </w:rPr>
        <w:t xml:space="preserve">9.2. </w:t>
      </w:r>
      <w:r w:rsidR="009F31C4" w:rsidRPr="009F31C4">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678C44CA" w14:textId="6EB53055" w:rsidR="00FE7908" w:rsidRPr="00D24B9B" w:rsidRDefault="00FE7908" w:rsidP="00B33393">
      <w:pPr>
        <w:pStyle w:val="Antrat1"/>
        <w:numPr>
          <w:ilvl w:val="0"/>
          <w:numId w:val="13"/>
        </w:numPr>
        <w:tabs>
          <w:tab w:val="left" w:pos="567"/>
        </w:tabs>
        <w:spacing w:line="20" w:lineRule="atLeast"/>
        <w:contextualSpacing/>
        <w:rPr>
          <w:rFonts w:ascii="Times New Roman" w:hAnsi="Times New Roman" w:cs="Times New Roman"/>
          <w:b/>
          <w:color w:val="auto"/>
          <w:sz w:val="32"/>
          <w:szCs w:val="32"/>
        </w:rPr>
      </w:pPr>
      <w:bookmarkStart w:id="43" w:name="_Ref39425999"/>
      <w:bookmarkStart w:id="44" w:name="_Ref39426005"/>
      <w:bookmarkStart w:id="45" w:name="_Toc224223215"/>
      <w:r w:rsidRPr="00D24B9B">
        <w:rPr>
          <w:rFonts w:ascii="Times New Roman" w:hAnsi="Times New Roman" w:cs="Times New Roman"/>
          <w:b/>
          <w:color w:val="auto"/>
          <w:sz w:val="32"/>
          <w:szCs w:val="32"/>
        </w:rPr>
        <w:t>S</w:t>
      </w:r>
      <w:r w:rsidR="00281735" w:rsidRPr="00D24B9B">
        <w:rPr>
          <w:rFonts w:ascii="Times New Roman" w:hAnsi="Times New Roman" w:cs="Times New Roman"/>
          <w:b/>
          <w:color w:val="auto"/>
          <w:sz w:val="32"/>
          <w:szCs w:val="32"/>
        </w:rPr>
        <w:t>utarties sudarymas</w:t>
      </w:r>
      <w:bookmarkEnd w:id="43"/>
      <w:bookmarkEnd w:id="44"/>
      <w:bookmarkEnd w:id="45"/>
    </w:p>
    <w:p w14:paraId="0154ECBF" w14:textId="28EB8DB2" w:rsidR="006351DD" w:rsidRDefault="00F57665" w:rsidP="005F21BD">
      <w:pPr>
        <w:pStyle w:val="Sraopastraipa"/>
        <w:numPr>
          <w:ilvl w:val="1"/>
          <w:numId w:val="14"/>
        </w:numPr>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Ši pirkimo procedūra atliekama siekiant sudaryti sutartį</w:t>
      </w:r>
      <w:r w:rsidR="009A7D11" w:rsidRPr="0090326C">
        <w:rPr>
          <w:rFonts w:ascii="Times New Roman" w:hAnsi="Times New Roman" w:cs="Times New Roman"/>
          <w:sz w:val="22"/>
          <w:szCs w:val="22"/>
        </w:rPr>
        <w:t xml:space="preserve"> su tiekėju, kurio pasiūlymas</w:t>
      </w:r>
      <w:r w:rsidR="007B12FF" w:rsidRPr="0090326C">
        <w:rPr>
          <w:rFonts w:ascii="Times New Roman" w:hAnsi="Times New Roman" w:cs="Times New Roman"/>
          <w:sz w:val="22"/>
          <w:szCs w:val="22"/>
        </w:rPr>
        <w:t xml:space="preserve">, vadovaujantis </w:t>
      </w:r>
      <w:r w:rsidR="008F4194" w:rsidRPr="0090326C">
        <w:rPr>
          <w:rFonts w:ascii="Times New Roman" w:hAnsi="Times New Roman" w:cs="Times New Roman"/>
          <w:sz w:val="22"/>
          <w:szCs w:val="22"/>
        </w:rPr>
        <w:t>p</w:t>
      </w:r>
      <w:r w:rsidR="007B12FF" w:rsidRPr="0090326C">
        <w:rPr>
          <w:rFonts w:ascii="Times New Roman" w:hAnsi="Times New Roman" w:cs="Times New Roman"/>
          <w:sz w:val="22"/>
          <w:szCs w:val="22"/>
        </w:rPr>
        <w:t xml:space="preserve">irkimo </w:t>
      </w:r>
      <w:r w:rsidR="00207E40" w:rsidRPr="0090326C">
        <w:rPr>
          <w:rFonts w:ascii="Times New Roman" w:hAnsi="Times New Roman" w:cs="Times New Roman"/>
          <w:sz w:val="22"/>
          <w:szCs w:val="22"/>
        </w:rPr>
        <w:t>sąlygose</w:t>
      </w:r>
      <w:r w:rsidR="007B12FF" w:rsidRPr="0090326C">
        <w:rPr>
          <w:rFonts w:ascii="Times New Roman" w:hAnsi="Times New Roman" w:cs="Times New Roman"/>
          <w:sz w:val="22"/>
          <w:szCs w:val="22"/>
        </w:rPr>
        <w:t xml:space="preserve"> nustatyta tvarka</w:t>
      </w:r>
      <w:r w:rsidR="0023505D" w:rsidRPr="0090326C">
        <w:rPr>
          <w:rFonts w:ascii="Times New Roman" w:hAnsi="Times New Roman" w:cs="Times New Roman"/>
          <w:sz w:val="22"/>
          <w:szCs w:val="22"/>
        </w:rPr>
        <w:t>,</w:t>
      </w:r>
      <w:r w:rsidR="009A7D11" w:rsidRPr="0090326C">
        <w:rPr>
          <w:rFonts w:ascii="Times New Roman" w:hAnsi="Times New Roman" w:cs="Times New Roman"/>
          <w:sz w:val="22"/>
          <w:szCs w:val="22"/>
        </w:rPr>
        <w:t xml:space="preserve"> bus pripažintas laimėjęs</w:t>
      </w:r>
      <w:r w:rsidR="00F065D6" w:rsidRPr="0090326C">
        <w:rPr>
          <w:rFonts w:ascii="Times New Roman" w:hAnsi="Times New Roman" w:cs="Times New Roman"/>
          <w:sz w:val="22"/>
          <w:szCs w:val="22"/>
        </w:rPr>
        <w:t xml:space="preserve">. </w:t>
      </w:r>
      <w:r w:rsidR="004B2DE4" w:rsidRPr="0090326C">
        <w:rPr>
          <w:rFonts w:ascii="Times New Roman" w:hAnsi="Times New Roman" w:cs="Times New Roman"/>
          <w:sz w:val="22"/>
          <w:szCs w:val="22"/>
        </w:rPr>
        <w:t xml:space="preserve">Sutarties sąlygos pateikiamos </w:t>
      </w:r>
      <w:r w:rsidR="0006230F">
        <w:rPr>
          <w:rFonts w:ascii="Times New Roman" w:hAnsi="Times New Roman" w:cs="Times New Roman"/>
          <w:sz w:val="22"/>
          <w:szCs w:val="22"/>
        </w:rPr>
        <w:t xml:space="preserve">specialiųjų </w:t>
      </w:r>
      <w:r w:rsidR="007A5D9C" w:rsidRPr="0090326C">
        <w:rPr>
          <w:rFonts w:ascii="Times New Roman" w:hAnsi="Times New Roman" w:cs="Times New Roman"/>
          <w:sz w:val="22"/>
          <w:szCs w:val="22"/>
        </w:rPr>
        <w:t>P</w:t>
      </w:r>
      <w:r w:rsidR="00551FA7" w:rsidRPr="0090326C">
        <w:rPr>
          <w:rFonts w:ascii="Times New Roman" w:hAnsi="Times New Roman" w:cs="Times New Roman"/>
          <w:sz w:val="22"/>
          <w:szCs w:val="22"/>
        </w:rPr>
        <w:t xml:space="preserve">irkimo </w:t>
      </w:r>
      <w:r w:rsidR="00D86901" w:rsidRPr="0090326C">
        <w:rPr>
          <w:rFonts w:ascii="Times New Roman" w:hAnsi="Times New Roman" w:cs="Times New Roman"/>
          <w:sz w:val="22"/>
          <w:szCs w:val="22"/>
        </w:rPr>
        <w:t xml:space="preserve">sąlygų </w:t>
      </w:r>
      <w:r w:rsidR="006351DD" w:rsidRPr="006351DD">
        <w:rPr>
          <w:rFonts w:ascii="Times New Roman" w:hAnsi="Times New Roman" w:cs="Times New Roman"/>
          <w:color w:val="4472C4" w:themeColor="accent1"/>
          <w:sz w:val="22"/>
          <w:szCs w:val="22"/>
        </w:rPr>
        <w:t>10</w:t>
      </w:r>
      <w:r w:rsidR="009A28FC" w:rsidRPr="006351DD">
        <w:rPr>
          <w:rFonts w:ascii="Times New Roman" w:hAnsi="Times New Roman" w:cs="Times New Roman"/>
          <w:color w:val="4472C4" w:themeColor="accent1"/>
          <w:sz w:val="22"/>
          <w:szCs w:val="22"/>
        </w:rPr>
        <w:t xml:space="preserve"> </w:t>
      </w:r>
      <w:r w:rsidR="00D86901" w:rsidRPr="006351DD">
        <w:rPr>
          <w:rFonts w:ascii="Times New Roman" w:hAnsi="Times New Roman" w:cs="Times New Roman"/>
          <w:color w:val="4472C4" w:themeColor="accent1"/>
          <w:sz w:val="22"/>
          <w:szCs w:val="22"/>
        </w:rPr>
        <w:t>priede „Sutarties projektas“</w:t>
      </w:r>
      <w:r w:rsidR="004B2DE4" w:rsidRPr="0090326C">
        <w:rPr>
          <w:rFonts w:ascii="Times New Roman" w:hAnsi="Times New Roman" w:cs="Times New Roman"/>
          <w:sz w:val="22"/>
          <w:szCs w:val="22"/>
        </w:rPr>
        <w:t>.</w:t>
      </w:r>
      <w:bookmarkEnd w:id="5"/>
    </w:p>
    <w:p w14:paraId="72115DC2" w14:textId="3AB3F33C" w:rsidR="00037D47" w:rsidRPr="006351DD" w:rsidRDefault="006351DD" w:rsidP="006351DD">
      <w:pPr>
        <w:rPr>
          <w:rFonts w:ascii="Times New Roman" w:hAnsi="Times New Roman" w:cs="Times New Roman"/>
          <w:sz w:val="22"/>
          <w:szCs w:val="22"/>
        </w:rPr>
      </w:pPr>
      <w:r>
        <w:rPr>
          <w:rFonts w:ascii="Times New Roman" w:hAnsi="Times New Roman" w:cs="Times New Roman"/>
          <w:sz w:val="22"/>
          <w:szCs w:val="22"/>
        </w:rPr>
        <w:br w:type="page"/>
      </w:r>
    </w:p>
    <w:p w14:paraId="5369DEF7" w14:textId="7BBCD3C4" w:rsidR="00A53BAE" w:rsidRPr="006351DD" w:rsidRDefault="006351DD" w:rsidP="006351DD">
      <w:pPr>
        <w:keepNext/>
        <w:keepLines/>
        <w:pBdr>
          <w:bottom w:val="single" w:sz="4" w:space="10" w:color="ED7D31" w:themeColor="accent2"/>
        </w:pBdr>
        <w:spacing w:before="360" w:after="120" w:line="240" w:lineRule="auto"/>
        <w:jc w:val="right"/>
        <w:outlineLvl w:val="0"/>
        <w:rPr>
          <w:rFonts w:ascii="Times New Roman" w:eastAsiaTheme="majorEastAsia" w:hAnsi="Times New Roman" w:cs="Times New Roman"/>
          <w:color w:val="262626" w:themeColor="text1" w:themeTint="D9"/>
        </w:rPr>
      </w:pPr>
      <w:bookmarkStart w:id="46" w:name="_Toc158882887"/>
      <w:bookmarkStart w:id="47" w:name="_Toc224223216"/>
      <w:r w:rsidRPr="006351DD">
        <w:rPr>
          <w:rFonts w:ascii="Times New Roman" w:eastAsiaTheme="majorEastAsia" w:hAnsi="Times New Roman" w:cs="Times New Roman"/>
          <w:color w:val="0070C0"/>
        </w:rPr>
        <w:lastRenderedPageBreak/>
        <w:t>Pirkimo sąlygų 1 priedas „Terminai“</w:t>
      </w:r>
      <w:bookmarkEnd w:id="46"/>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DD1005" w:rsidRPr="00CD2E4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6C02D78" w:rsidR="00774AA5" w:rsidRPr="00CD2E4C" w:rsidRDefault="009F4FBE" w:rsidP="004B3551">
            <w:pPr>
              <w:jc w:val="center"/>
              <w:rPr>
                <w:rFonts w:ascii="Times New Roman" w:hAnsi="Times New Roman" w:cs="Times New Roman"/>
                <w:b/>
                <w:bCs/>
                <w:sz w:val="22"/>
                <w:szCs w:val="22"/>
              </w:rPr>
            </w:pPr>
            <w:r w:rsidRPr="00CD2E4C">
              <w:rPr>
                <w:rFonts w:ascii="Times New Roman" w:hAnsi="Times New Roman" w:cs="Times New Roman"/>
                <w:b/>
                <w:bCs/>
                <w:sz w:val="22"/>
                <w:szCs w:val="22"/>
              </w:rPr>
              <w:t>Eil.</w:t>
            </w:r>
            <w:r w:rsidR="00E808D8" w:rsidRPr="00CD2E4C">
              <w:rPr>
                <w:rFonts w:ascii="Times New Roman" w:hAnsi="Times New Roman" w:cs="Times New Roman"/>
                <w:b/>
                <w:bCs/>
                <w:sz w:val="22"/>
                <w:szCs w:val="22"/>
              </w:rPr>
              <w:t xml:space="preserve"> </w:t>
            </w:r>
            <w:r w:rsidRPr="00CD2E4C">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D2E4C" w:rsidRDefault="004B3551" w:rsidP="004B3551">
            <w:pPr>
              <w:jc w:val="center"/>
              <w:rPr>
                <w:rFonts w:ascii="Times New Roman" w:hAnsi="Times New Roman" w:cs="Times New Roman"/>
                <w:b/>
                <w:bCs/>
                <w:sz w:val="22"/>
                <w:szCs w:val="22"/>
              </w:rPr>
            </w:pPr>
            <w:r w:rsidRPr="00CD2E4C">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D2E4C" w:rsidRDefault="00774AA5" w:rsidP="004B3551">
            <w:pPr>
              <w:spacing w:after="0"/>
              <w:jc w:val="center"/>
              <w:rPr>
                <w:rFonts w:ascii="Times New Roman" w:hAnsi="Times New Roman" w:cs="Times New Roman"/>
                <w:b/>
                <w:sz w:val="22"/>
                <w:szCs w:val="22"/>
              </w:rPr>
            </w:pPr>
            <w:r w:rsidRPr="00CD2E4C">
              <w:rPr>
                <w:rFonts w:ascii="Times New Roman" w:hAnsi="Times New Roman" w:cs="Times New Roman"/>
                <w:b/>
                <w:sz w:val="22"/>
                <w:szCs w:val="22"/>
              </w:rPr>
              <w:t>DATA/DIENŲ SKAIČIUS/ LAIKAS</w:t>
            </w:r>
          </w:p>
          <w:p w14:paraId="677BC1F4" w14:textId="77777777" w:rsidR="00774AA5" w:rsidRPr="00CD2E4C" w:rsidRDefault="00774AA5" w:rsidP="004B3551">
            <w:pPr>
              <w:spacing w:after="0"/>
              <w:jc w:val="center"/>
              <w:rPr>
                <w:rFonts w:ascii="Times New Roman" w:hAnsi="Times New Roman" w:cs="Times New Roman"/>
                <w:sz w:val="22"/>
                <w:szCs w:val="22"/>
              </w:rPr>
            </w:pPr>
            <w:r w:rsidRPr="00CD2E4C">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D2E4C" w:rsidRDefault="00774AA5" w:rsidP="004B3551">
            <w:pPr>
              <w:jc w:val="center"/>
              <w:rPr>
                <w:rFonts w:ascii="Times New Roman" w:hAnsi="Times New Roman" w:cs="Times New Roman"/>
                <w:b/>
                <w:sz w:val="22"/>
                <w:szCs w:val="22"/>
              </w:rPr>
            </w:pPr>
            <w:r w:rsidRPr="00CD2E4C">
              <w:rPr>
                <w:rFonts w:ascii="Times New Roman" w:hAnsi="Times New Roman" w:cs="Times New Roman"/>
                <w:b/>
                <w:sz w:val="22"/>
                <w:szCs w:val="22"/>
              </w:rPr>
              <w:t>PASTABOS</w:t>
            </w:r>
          </w:p>
        </w:tc>
      </w:tr>
      <w:tr w:rsidR="00DD1005" w:rsidRPr="00CD2E4C" w14:paraId="33F22B33" w14:textId="77777777" w:rsidTr="127DD6E8">
        <w:trPr>
          <w:trHeight w:val="20"/>
        </w:trPr>
        <w:tc>
          <w:tcPr>
            <w:tcW w:w="726" w:type="dxa"/>
            <w:tcMar>
              <w:top w:w="0" w:type="dxa"/>
              <w:left w:w="108" w:type="dxa"/>
              <w:bottom w:w="0" w:type="dxa"/>
              <w:right w:w="108" w:type="dxa"/>
            </w:tcMar>
          </w:tcPr>
          <w:p w14:paraId="1D2814F3" w14:textId="2D8BEDEE"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CD2E4C" w:rsidRDefault="00774AA5" w:rsidP="0003169B">
            <w:pPr>
              <w:keepNext/>
              <w:spacing w:after="0" w:line="240" w:lineRule="auto"/>
              <w:rPr>
                <w:rFonts w:ascii="Times New Roman" w:hAnsi="Times New Roman" w:cs="Times New Roman"/>
                <w:sz w:val="22"/>
                <w:szCs w:val="22"/>
              </w:rPr>
            </w:pPr>
            <w:r w:rsidRPr="00CD2E4C">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6652A184" w:rsidR="00774AA5" w:rsidRPr="00CD2E4C" w:rsidRDefault="00560292"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N</w:t>
            </w:r>
            <w:r w:rsidR="00774AA5" w:rsidRPr="00CD2E4C">
              <w:rPr>
                <w:rFonts w:ascii="Times New Roman" w:hAnsi="Times New Roman" w:cs="Times New Roman"/>
                <w:sz w:val="22"/>
                <w:szCs w:val="22"/>
              </w:rPr>
              <w:t xml:space="preserve">urodytas </w:t>
            </w:r>
            <w:r w:rsidR="00C47599" w:rsidRPr="00CD2E4C">
              <w:rPr>
                <w:rFonts w:ascii="Times New Roman" w:hAnsi="Times New Roman" w:cs="Times New Roman"/>
                <w:sz w:val="22"/>
                <w:szCs w:val="22"/>
              </w:rPr>
              <w:t>s</w:t>
            </w:r>
            <w:r w:rsidR="00774AA5" w:rsidRPr="00CD2E4C">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CD2E4C" w:rsidRDefault="00774AA5" w:rsidP="00593F3E">
            <w:pPr>
              <w:spacing w:after="0" w:line="240" w:lineRule="auto"/>
              <w:rPr>
                <w:rFonts w:ascii="Times New Roman" w:hAnsi="Times New Roman" w:cs="Times New Roman"/>
                <w:iCs/>
                <w:sz w:val="22"/>
                <w:szCs w:val="22"/>
              </w:rPr>
            </w:pPr>
            <w:r w:rsidRPr="00CD2E4C">
              <w:rPr>
                <w:rFonts w:ascii="Times New Roman" w:hAnsi="Times New Roman" w:cs="Times New Roman"/>
                <w:sz w:val="22"/>
                <w:szCs w:val="22"/>
              </w:rPr>
              <w:t>Perkančioji organizacija turi teisę pratęsti pasiūlymų pateikimo terminą.</w:t>
            </w:r>
          </w:p>
        </w:tc>
      </w:tr>
      <w:tr w:rsidR="00DD1005" w:rsidRPr="00CD2E4C" w14:paraId="2DDCD559" w14:textId="77777777" w:rsidTr="127DD6E8">
        <w:trPr>
          <w:trHeight w:val="20"/>
        </w:trPr>
        <w:tc>
          <w:tcPr>
            <w:tcW w:w="726" w:type="dxa"/>
            <w:tcMar>
              <w:top w:w="0" w:type="dxa"/>
              <w:left w:w="108" w:type="dxa"/>
              <w:bottom w:w="0" w:type="dxa"/>
              <w:right w:w="108" w:type="dxa"/>
            </w:tcMar>
          </w:tcPr>
          <w:p w14:paraId="6C70187E" w14:textId="7D03D63A"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CD2E4C" w:rsidRDefault="00774AA5" w:rsidP="0003169B">
            <w:pPr>
              <w:keepNext/>
              <w:spacing w:after="0" w:line="240" w:lineRule="auto"/>
              <w:rPr>
                <w:rFonts w:ascii="Times New Roman" w:hAnsi="Times New Roman" w:cs="Times New Roman"/>
                <w:sz w:val="22"/>
                <w:szCs w:val="22"/>
              </w:rPr>
            </w:pPr>
            <w:r w:rsidRPr="00CD2E4C">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46D8C7FF"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Pradedamas ne anksčiau nei po </w:t>
            </w:r>
            <w:r w:rsidR="007B18BB" w:rsidRPr="00CD2E4C">
              <w:rPr>
                <w:rFonts w:ascii="Times New Roman" w:hAnsi="Times New Roman" w:cs="Times New Roman"/>
                <w:sz w:val="22"/>
                <w:szCs w:val="22"/>
              </w:rPr>
              <w:t>30</w:t>
            </w:r>
            <w:r w:rsidRPr="00CD2E4C">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CD2E4C" w:rsidRDefault="00774AA5" w:rsidP="0003169B">
            <w:pPr>
              <w:spacing w:after="0" w:line="240" w:lineRule="auto"/>
              <w:rPr>
                <w:rFonts w:ascii="Times New Roman" w:hAnsi="Times New Roman" w:cs="Times New Roman"/>
                <w:iCs/>
                <w:sz w:val="22"/>
                <w:szCs w:val="22"/>
              </w:rPr>
            </w:pPr>
          </w:p>
        </w:tc>
      </w:tr>
      <w:tr w:rsidR="00DD1005" w:rsidRPr="00CD2E4C" w14:paraId="0E1517C9" w14:textId="77777777" w:rsidTr="127DD6E8">
        <w:trPr>
          <w:trHeight w:val="20"/>
        </w:trPr>
        <w:tc>
          <w:tcPr>
            <w:tcW w:w="726" w:type="dxa"/>
            <w:tcMar>
              <w:top w:w="0" w:type="dxa"/>
              <w:left w:w="108" w:type="dxa"/>
              <w:bottom w:w="0" w:type="dxa"/>
              <w:right w:w="108" w:type="dxa"/>
            </w:tcMar>
          </w:tcPr>
          <w:p w14:paraId="0BF18051" w14:textId="03A0C935" w:rsidR="00774AA5" w:rsidRPr="00CD2E4C" w:rsidRDefault="006932C2" w:rsidP="006932C2">
            <w:pPr>
              <w:keepNext/>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CD2E4C" w:rsidRDefault="00774AA5" w:rsidP="0003169B">
            <w:pPr>
              <w:keepNext/>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 xml:space="preserve">Prašymą paaiškinti, patikslinti pirkimo </w:t>
            </w:r>
            <w:r w:rsidR="00EF5E21" w:rsidRPr="00CD2E4C">
              <w:rPr>
                <w:rFonts w:ascii="Times New Roman" w:hAnsi="Times New Roman" w:cs="Times New Roman"/>
                <w:sz w:val="22"/>
                <w:szCs w:val="22"/>
              </w:rPr>
              <w:t>sąlygas</w:t>
            </w:r>
            <w:r w:rsidRPr="00CD2E4C">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CBCF222" w:rsidR="00774AA5" w:rsidRPr="00CD2E4C" w:rsidRDefault="000E301A"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6</w:t>
            </w:r>
            <w:r w:rsidR="005F17E7" w:rsidRPr="00CD2E4C">
              <w:rPr>
                <w:rFonts w:ascii="Times New Roman" w:hAnsi="Times New Roman" w:cs="Times New Roman"/>
                <w:sz w:val="22"/>
                <w:szCs w:val="22"/>
              </w:rPr>
              <w:t xml:space="preserve"> </w:t>
            </w:r>
            <w:r w:rsidR="00037D47" w:rsidRPr="00CD2E4C">
              <w:rPr>
                <w:rFonts w:ascii="Times New Roman" w:hAnsi="Times New Roman" w:cs="Times New Roman"/>
                <w:sz w:val="22"/>
                <w:szCs w:val="22"/>
              </w:rPr>
              <w:t xml:space="preserve">(šešios) </w:t>
            </w:r>
            <w:r w:rsidR="005F17E7" w:rsidRPr="00CD2E4C">
              <w:rPr>
                <w:rFonts w:ascii="Times New Roman" w:hAnsi="Times New Roman" w:cs="Times New Roman"/>
                <w:sz w:val="22"/>
                <w:szCs w:val="22"/>
              </w:rPr>
              <w:t>dien</w:t>
            </w:r>
            <w:r w:rsidR="00351E99" w:rsidRPr="00CD2E4C">
              <w:rPr>
                <w:rFonts w:ascii="Times New Roman" w:hAnsi="Times New Roman" w:cs="Times New Roman"/>
                <w:sz w:val="22"/>
                <w:szCs w:val="22"/>
              </w:rPr>
              <w:t>os</w:t>
            </w:r>
            <w:r w:rsidR="005F17E7" w:rsidRPr="00CD2E4C">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6D8B9B4D" w:rsidR="00774AA5" w:rsidRPr="00CD2E4C" w:rsidRDefault="00774AA5" w:rsidP="00424668">
            <w:pPr>
              <w:spacing w:after="0" w:line="240" w:lineRule="auto"/>
              <w:rPr>
                <w:rFonts w:ascii="Times New Roman" w:hAnsi="Times New Roman" w:cs="Times New Roman"/>
                <w:iCs/>
                <w:sz w:val="22"/>
                <w:szCs w:val="22"/>
              </w:rPr>
            </w:pPr>
          </w:p>
        </w:tc>
      </w:tr>
      <w:tr w:rsidR="00DD1005" w:rsidRPr="00CD2E4C" w14:paraId="6E37868A" w14:textId="77777777" w:rsidTr="127DD6E8">
        <w:trPr>
          <w:trHeight w:val="20"/>
        </w:trPr>
        <w:tc>
          <w:tcPr>
            <w:tcW w:w="726" w:type="dxa"/>
            <w:tcMar>
              <w:top w:w="0" w:type="dxa"/>
              <w:left w:w="108" w:type="dxa"/>
              <w:bottom w:w="0" w:type="dxa"/>
              <w:right w:w="108" w:type="dxa"/>
            </w:tcMar>
          </w:tcPr>
          <w:p w14:paraId="5A3E2C4C" w14:textId="6D25D84A"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Perkančioji organizacija </w:t>
            </w:r>
            <w:r w:rsidR="009B3AF8" w:rsidRPr="00CD2E4C">
              <w:rPr>
                <w:rFonts w:ascii="Times New Roman" w:hAnsi="Times New Roman" w:cs="Times New Roman"/>
                <w:sz w:val="22"/>
                <w:szCs w:val="22"/>
              </w:rPr>
              <w:t>p</w:t>
            </w:r>
            <w:r w:rsidRPr="00CD2E4C">
              <w:rPr>
                <w:rFonts w:ascii="Times New Roman" w:hAnsi="Times New Roman" w:cs="Times New Roman"/>
                <w:sz w:val="22"/>
                <w:szCs w:val="22"/>
              </w:rPr>
              <w:t xml:space="preserve">irkimo </w:t>
            </w:r>
            <w:r w:rsidR="00EF5E21" w:rsidRPr="00CD2E4C">
              <w:rPr>
                <w:rFonts w:ascii="Times New Roman" w:hAnsi="Times New Roman" w:cs="Times New Roman"/>
                <w:sz w:val="22"/>
                <w:szCs w:val="22"/>
              </w:rPr>
              <w:t>sąlygų</w:t>
            </w:r>
            <w:r w:rsidRPr="00CD2E4C">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DA24258" w:rsidR="00774AA5" w:rsidRPr="00CD2E4C" w:rsidRDefault="00351E99"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4</w:t>
            </w:r>
            <w:r w:rsidR="00037D47" w:rsidRPr="00CD2E4C">
              <w:rPr>
                <w:rFonts w:ascii="Times New Roman" w:hAnsi="Times New Roman" w:cs="Times New Roman"/>
                <w:sz w:val="22"/>
                <w:szCs w:val="22"/>
              </w:rPr>
              <w:t xml:space="preserve"> (keturios)</w:t>
            </w:r>
            <w:r w:rsidR="00CE1F13" w:rsidRPr="00CD2E4C">
              <w:rPr>
                <w:rFonts w:ascii="Times New Roman" w:hAnsi="Times New Roman" w:cs="Times New Roman"/>
                <w:sz w:val="22"/>
                <w:szCs w:val="22"/>
              </w:rPr>
              <w:t xml:space="preserve"> dien</w:t>
            </w:r>
            <w:r w:rsidR="009A28FC" w:rsidRPr="00CD2E4C">
              <w:rPr>
                <w:rFonts w:ascii="Times New Roman" w:hAnsi="Times New Roman" w:cs="Times New Roman"/>
                <w:sz w:val="22"/>
                <w:szCs w:val="22"/>
              </w:rPr>
              <w:t>os</w:t>
            </w:r>
            <w:r w:rsidR="00CE1F13" w:rsidRPr="00CD2E4C">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1BAD200" w:rsidR="00774AA5" w:rsidRPr="00CD2E4C" w:rsidRDefault="00774AA5" w:rsidP="00CE1F13">
            <w:pPr>
              <w:spacing w:after="0" w:line="240" w:lineRule="auto"/>
              <w:rPr>
                <w:rFonts w:ascii="Times New Roman" w:hAnsi="Times New Roman" w:cs="Times New Roman"/>
                <w:sz w:val="22"/>
                <w:szCs w:val="22"/>
              </w:rPr>
            </w:pPr>
          </w:p>
        </w:tc>
      </w:tr>
      <w:tr w:rsidR="00DD1005" w:rsidRPr="00CD2E4C" w14:paraId="7621DE63" w14:textId="77777777" w:rsidTr="127DD6E8">
        <w:trPr>
          <w:trHeight w:val="20"/>
        </w:trPr>
        <w:tc>
          <w:tcPr>
            <w:tcW w:w="726" w:type="dxa"/>
            <w:tcMar>
              <w:top w:w="0" w:type="dxa"/>
              <w:left w:w="108" w:type="dxa"/>
              <w:bottom w:w="0" w:type="dxa"/>
              <w:right w:w="108" w:type="dxa"/>
            </w:tcMar>
          </w:tcPr>
          <w:p w14:paraId="63314DF2" w14:textId="5548A91C"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CD2E4C" w:rsidRDefault="00455131"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O</w:t>
            </w:r>
            <w:r w:rsidR="00774AA5" w:rsidRPr="00CD2E4C">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5D6650BB"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3AA572DF" w14:textId="77777777" w:rsidTr="127DD6E8">
        <w:trPr>
          <w:trHeight w:val="20"/>
        </w:trPr>
        <w:tc>
          <w:tcPr>
            <w:tcW w:w="726" w:type="dxa"/>
            <w:tcMar>
              <w:top w:w="0" w:type="dxa"/>
              <w:left w:w="108" w:type="dxa"/>
              <w:bottom w:w="0" w:type="dxa"/>
              <w:right w:w="108" w:type="dxa"/>
            </w:tcMar>
          </w:tcPr>
          <w:p w14:paraId="0C5D727C" w14:textId="097AAFC5"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Perkančioji organizacija rengs susitikimus su tiekėjais dėl pirkimo </w:t>
            </w:r>
            <w:r w:rsidR="006932C2" w:rsidRPr="00CD2E4C">
              <w:rPr>
                <w:rFonts w:ascii="Times New Roman" w:hAnsi="Times New Roman" w:cs="Times New Roman"/>
                <w:sz w:val="22"/>
                <w:szCs w:val="22"/>
              </w:rPr>
              <w:t>sąlygų</w:t>
            </w:r>
            <w:r w:rsidRPr="00CD2E4C">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93408E0"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595801DB" w14:textId="77777777" w:rsidTr="127DD6E8">
        <w:trPr>
          <w:trHeight w:val="20"/>
        </w:trPr>
        <w:tc>
          <w:tcPr>
            <w:tcW w:w="726" w:type="dxa"/>
            <w:tcMar>
              <w:top w:w="0" w:type="dxa"/>
              <w:left w:w="108" w:type="dxa"/>
              <w:bottom w:w="0" w:type="dxa"/>
              <w:right w:w="108" w:type="dxa"/>
            </w:tcMar>
          </w:tcPr>
          <w:p w14:paraId="7834A329" w14:textId="7DD7B5EE"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287F8EB5" w:rsidR="00774AA5" w:rsidRPr="00CD2E4C" w:rsidRDefault="00774AA5" w:rsidP="009A28FC">
            <w:pPr>
              <w:pStyle w:val="Body2"/>
              <w:spacing w:after="0"/>
              <w:rPr>
                <w:rFonts w:cs="Times New Roman"/>
                <w:iCs/>
                <w:noProof/>
                <w:color w:val="auto"/>
                <w:sz w:val="22"/>
                <w:szCs w:val="22"/>
                <w:lang w:val="lt-LT"/>
              </w:rPr>
            </w:pPr>
            <w:r w:rsidRPr="00CD2E4C">
              <w:rPr>
                <w:rFonts w:cs="Times New Roman"/>
                <w:noProof/>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712AAA1F" w14:textId="77777777" w:rsidTr="127DD6E8">
        <w:trPr>
          <w:trHeight w:val="20"/>
        </w:trPr>
        <w:tc>
          <w:tcPr>
            <w:tcW w:w="726" w:type="dxa"/>
            <w:tcMar>
              <w:top w:w="0" w:type="dxa"/>
              <w:left w:w="108" w:type="dxa"/>
              <w:bottom w:w="0" w:type="dxa"/>
              <w:right w:w="108" w:type="dxa"/>
            </w:tcMar>
          </w:tcPr>
          <w:p w14:paraId="204C0E52" w14:textId="1B708D3D"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CD2E4C" w:rsidRDefault="00774AA5"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046FE48C" w14:textId="77777777" w:rsidTr="127DD6E8">
        <w:trPr>
          <w:trHeight w:val="20"/>
        </w:trPr>
        <w:tc>
          <w:tcPr>
            <w:tcW w:w="726" w:type="dxa"/>
            <w:tcMar>
              <w:top w:w="0" w:type="dxa"/>
              <w:left w:w="108" w:type="dxa"/>
              <w:bottom w:w="0" w:type="dxa"/>
              <w:right w:w="108" w:type="dxa"/>
            </w:tcMar>
          </w:tcPr>
          <w:p w14:paraId="0CCD490C" w14:textId="1C5F8541"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102542E" w:rsidR="00774AA5" w:rsidRPr="00CD2E4C" w:rsidRDefault="007A534A" w:rsidP="0003169B">
            <w:pPr>
              <w:spacing w:after="0" w:line="240" w:lineRule="auto"/>
              <w:rPr>
                <w:rFonts w:ascii="Times New Roman" w:hAnsi="Times New Roman" w:cs="Times New Roman"/>
                <w:iCs/>
                <w:sz w:val="22"/>
                <w:szCs w:val="22"/>
              </w:rPr>
            </w:pPr>
            <w:r w:rsidRPr="00CD2E4C">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70948244" w:rsidR="00774AA5" w:rsidRPr="00CD2E4C" w:rsidRDefault="00774AA5" w:rsidP="127DD6E8">
            <w:pPr>
              <w:spacing w:after="0" w:line="240" w:lineRule="auto"/>
              <w:rPr>
                <w:rFonts w:ascii="Times New Roman" w:hAnsi="Times New Roman" w:cs="Times New Roman"/>
                <w:sz w:val="22"/>
                <w:szCs w:val="22"/>
              </w:rPr>
            </w:pPr>
          </w:p>
        </w:tc>
      </w:tr>
      <w:tr w:rsidR="00DD1005" w:rsidRPr="00CD2E4C" w14:paraId="1F2EA374" w14:textId="77777777" w:rsidTr="127DD6E8">
        <w:trPr>
          <w:trHeight w:val="20"/>
        </w:trPr>
        <w:tc>
          <w:tcPr>
            <w:tcW w:w="726" w:type="dxa"/>
            <w:tcMar>
              <w:top w:w="0" w:type="dxa"/>
              <w:left w:w="108" w:type="dxa"/>
              <w:bottom w:w="0" w:type="dxa"/>
              <w:right w:w="108" w:type="dxa"/>
            </w:tcMar>
          </w:tcPr>
          <w:p w14:paraId="539F7958" w14:textId="226D3FF6"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9954082" w:rsidR="00774AA5" w:rsidRPr="00CD2E4C" w:rsidRDefault="007A534A" w:rsidP="0003169B">
            <w:pPr>
              <w:spacing w:after="0" w:line="240" w:lineRule="auto"/>
              <w:jc w:val="both"/>
              <w:rPr>
                <w:rFonts w:ascii="Times New Roman" w:hAnsi="Times New Roman" w:cs="Times New Roman"/>
                <w:sz w:val="22"/>
                <w:szCs w:val="22"/>
              </w:rPr>
            </w:pPr>
            <w:r w:rsidRPr="00CD2E4C">
              <w:rPr>
                <w:rFonts w:ascii="Times New Roman" w:hAnsi="Times New Roman" w:cs="Times New Roman"/>
                <w:iCs/>
                <w:sz w:val="22"/>
                <w:szCs w:val="22"/>
              </w:rPr>
              <w:t>NETAIKOMA</w:t>
            </w:r>
            <w:r w:rsidRPr="00CD2E4C">
              <w:rPr>
                <w:rFonts w:ascii="Times New Roman" w:hAnsi="Times New Roman" w:cs="Times New Roman"/>
                <w:sz w:val="22"/>
                <w:szCs w:val="22"/>
              </w:rPr>
              <w:t xml:space="preserve"> </w:t>
            </w:r>
          </w:p>
        </w:tc>
        <w:tc>
          <w:tcPr>
            <w:tcW w:w="2954" w:type="dxa"/>
            <w:tcMar>
              <w:top w:w="0" w:type="dxa"/>
              <w:left w:w="108" w:type="dxa"/>
              <w:bottom w:w="0" w:type="dxa"/>
              <w:right w:w="108" w:type="dxa"/>
            </w:tcMar>
          </w:tcPr>
          <w:p w14:paraId="7D43700D" w14:textId="3A69EF83"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6D55395E" w14:textId="77777777" w:rsidTr="127DD6E8">
        <w:trPr>
          <w:trHeight w:val="20"/>
        </w:trPr>
        <w:tc>
          <w:tcPr>
            <w:tcW w:w="726" w:type="dxa"/>
            <w:tcMar>
              <w:top w:w="0" w:type="dxa"/>
              <w:left w:w="108" w:type="dxa"/>
              <w:bottom w:w="0" w:type="dxa"/>
              <w:right w:w="108" w:type="dxa"/>
            </w:tcMar>
          </w:tcPr>
          <w:p w14:paraId="5B414F03" w14:textId="2549B1DC"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CD2E4C" w:rsidRDefault="00774AA5" w:rsidP="0003169B">
            <w:pPr>
              <w:spacing w:after="0" w:line="240" w:lineRule="auto"/>
              <w:rPr>
                <w:rFonts w:ascii="Times New Roman" w:hAnsi="Times New Roman" w:cs="Times New Roman"/>
                <w:bCs/>
                <w:sz w:val="22"/>
                <w:szCs w:val="22"/>
              </w:rPr>
            </w:pPr>
          </w:p>
        </w:tc>
      </w:tr>
      <w:tr w:rsidR="00DD1005" w:rsidRPr="00CD2E4C" w14:paraId="59E99749" w14:textId="77777777" w:rsidTr="127DD6E8">
        <w:trPr>
          <w:trHeight w:val="20"/>
        </w:trPr>
        <w:tc>
          <w:tcPr>
            <w:tcW w:w="726" w:type="dxa"/>
            <w:tcMar>
              <w:top w:w="0" w:type="dxa"/>
              <w:left w:w="108" w:type="dxa"/>
              <w:bottom w:w="0" w:type="dxa"/>
              <w:right w:w="108" w:type="dxa"/>
            </w:tcMar>
          </w:tcPr>
          <w:p w14:paraId="7986B22C" w14:textId="28A1D23B"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 xml:space="preserve">Perkančioji organizacija pirkimo dalyviams praneša apie priimtą sprendimą nustatyti laimėjusį pasiūlymą, </w:t>
            </w:r>
            <w:r w:rsidRPr="00CD2E4C">
              <w:rPr>
                <w:rFonts w:ascii="Times New Roman" w:hAnsi="Times New Roman" w:cs="Times New Roman"/>
                <w:sz w:val="22"/>
                <w:szCs w:val="22"/>
              </w:rPr>
              <w:t>dėl kurio bus sudaroma</w:t>
            </w:r>
            <w:r w:rsidRPr="00CD2E4C">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CD2E4C" w:rsidRDefault="00CC70B1"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3</w:t>
            </w:r>
            <w:r w:rsidR="00774AA5" w:rsidRPr="00CD2E4C">
              <w:rPr>
                <w:rFonts w:ascii="Times New Roman" w:hAnsi="Times New Roman" w:cs="Times New Roman"/>
                <w:bCs/>
                <w:sz w:val="22"/>
                <w:szCs w:val="22"/>
              </w:rPr>
              <w:t xml:space="preserve"> (</w:t>
            </w:r>
            <w:r w:rsidR="00D707AB" w:rsidRPr="00CD2E4C">
              <w:rPr>
                <w:rFonts w:ascii="Times New Roman" w:hAnsi="Times New Roman" w:cs="Times New Roman"/>
                <w:bCs/>
                <w:sz w:val="22"/>
                <w:szCs w:val="22"/>
              </w:rPr>
              <w:t>tris</w:t>
            </w:r>
            <w:r w:rsidR="00774AA5" w:rsidRPr="00CD2E4C">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5D779D75" w14:textId="77777777" w:rsidTr="127DD6E8">
        <w:trPr>
          <w:trHeight w:val="20"/>
        </w:trPr>
        <w:tc>
          <w:tcPr>
            <w:tcW w:w="726" w:type="dxa"/>
            <w:tcMar>
              <w:top w:w="0" w:type="dxa"/>
              <w:left w:w="108" w:type="dxa"/>
              <w:bottom w:w="0" w:type="dxa"/>
              <w:right w:w="108" w:type="dxa"/>
            </w:tcMar>
          </w:tcPr>
          <w:p w14:paraId="715DBD55" w14:textId="53D9A072"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CD2E4C" w:rsidRDefault="00774AA5" w:rsidP="0003169B">
            <w:pPr>
              <w:pStyle w:val="tajtip"/>
              <w:shd w:val="clear" w:color="auto" w:fill="FFFFFF"/>
              <w:spacing w:before="0" w:beforeAutospacing="0" w:after="0" w:afterAutospacing="0"/>
              <w:ind w:firstLine="313"/>
              <w:rPr>
                <w:sz w:val="22"/>
                <w:szCs w:val="22"/>
              </w:rPr>
            </w:pPr>
          </w:p>
        </w:tc>
      </w:tr>
      <w:tr w:rsidR="00DD1005" w:rsidRPr="00CD2E4C" w14:paraId="3739CF2C" w14:textId="77777777" w:rsidTr="127DD6E8">
        <w:trPr>
          <w:trHeight w:val="20"/>
        </w:trPr>
        <w:tc>
          <w:tcPr>
            <w:tcW w:w="726" w:type="dxa"/>
            <w:tcMar>
              <w:top w:w="0" w:type="dxa"/>
              <w:left w:w="108" w:type="dxa"/>
              <w:bottom w:w="0" w:type="dxa"/>
              <w:right w:w="108" w:type="dxa"/>
            </w:tcMar>
          </w:tcPr>
          <w:p w14:paraId="50E0821F" w14:textId="51531F71"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1126E993"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CD2E4C">
              <w:rPr>
                <w:rFonts w:ascii="Times New Roman" w:hAnsi="Times New Roman" w:cs="Times New Roman"/>
                <w:bCs/>
                <w:sz w:val="22"/>
                <w:szCs w:val="22"/>
              </w:rPr>
              <w:t>ne vėliau kaip per</w:t>
            </w:r>
            <w:r w:rsidR="009F31C4">
              <w:rPr>
                <w:rFonts w:ascii="Times New Roman" w:hAnsi="Times New Roman" w:cs="Times New Roman"/>
                <w:bCs/>
                <w:sz w:val="22"/>
                <w:szCs w:val="22"/>
              </w:rPr>
              <w:t xml:space="preserve"> </w:t>
            </w:r>
            <w:r w:rsidR="009F31C4" w:rsidRPr="00A663A8">
              <w:rPr>
                <w:rFonts w:ascii="Times New Roman" w:hAnsi="Times New Roman" w:cs="Times New Roman"/>
                <w:bCs/>
                <w:color w:val="000000" w:themeColor="text1"/>
                <w:sz w:val="22"/>
                <w:szCs w:val="22"/>
              </w:rPr>
              <w:t xml:space="preserve">(išskyrus </w:t>
            </w:r>
            <w:r w:rsidR="009F31C4">
              <w:rPr>
                <w:rFonts w:ascii="Times New Roman" w:hAnsi="Times New Roman" w:cs="Times New Roman"/>
                <w:bCs/>
                <w:color w:val="000000" w:themeColor="text1"/>
                <w:sz w:val="22"/>
                <w:szCs w:val="22"/>
              </w:rPr>
              <w:t>VPĮ 102 str. 3-4 p. nuostatas</w:t>
            </w:r>
            <w:r w:rsidR="009F31C4" w:rsidRPr="00A663A8">
              <w:rPr>
                <w:rFonts w:ascii="Times New Roman" w:hAnsi="Times New Roman" w:cs="Times New Roman"/>
                <w:bCs/>
                <w:color w:val="000000" w:themeColor="text1"/>
                <w:sz w:val="22"/>
                <w:szCs w:val="22"/>
              </w:rPr>
              <w:t>)</w:t>
            </w:r>
          </w:p>
        </w:tc>
        <w:tc>
          <w:tcPr>
            <w:tcW w:w="3643" w:type="dxa"/>
            <w:tcMar>
              <w:top w:w="0" w:type="dxa"/>
              <w:left w:w="108" w:type="dxa"/>
              <w:bottom w:w="0" w:type="dxa"/>
              <w:right w:w="108" w:type="dxa"/>
            </w:tcMar>
          </w:tcPr>
          <w:p w14:paraId="102F11D5" w14:textId="77777777" w:rsidR="007B18BB"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5 (penkias) darbo dienas</w:t>
            </w:r>
          </w:p>
          <w:p w14:paraId="78CBD751" w14:textId="77777777" w:rsidR="007B18BB" w:rsidRPr="00CD2E4C" w:rsidRDefault="007B18BB" w:rsidP="007B18BB">
            <w:pPr>
              <w:spacing w:after="0" w:line="240" w:lineRule="auto"/>
              <w:jc w:val="both"/>
              <w:rPr>
                <w:rFonts w:ascii="Times New Roman" w:hAnsi="Times New Roman" w:cs="Times New Roman"/>
                <w:sz w:val="22"/>
                <w:szCs w:val="22"/>
              </w:rPr>
            </w:pPr>
          </w:p>
          <w:p w14:paraId="3F102E72" w14:textId="77777777" w:rsidR="007B18BB"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6AD2942B" w:rsidR="00774AA5" w:rsidRPr="00CD2E4C" w:rsidRDefault="007B18BB" w:rsidP="007B18BB">
            <w:pPr>
              <w:spacing w:after="0" w:line="240" w:lineRule="auto"/>
              <w:jc w:val="both"/>
              <w:rPr>
                <w:rFonts w:ascii="Times New Roman" w:hAnsi="Times New Roman" w:cs="Times New Roman"/>
                <w:sz w:val="22"/>
                <w:szCs w:val="22"/>
              </w:rPr>
            </w:pPr>
            <w:r w:rsidRPr="00CD2E4C">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CD2E4C" w:rsidRDefault="00774AA5" w:rsidP="0003169B">
            <w:pPr>
              <w:spacing w:after="0" w:line="240" w:lineRule="auto"/>
              <w:rPr>
                <w:rFonts w:ascii="Times New Roman" w:hAnsi="Times New Roman" w:cs="Times New Roman"/>
                <w:bCs/>
                <w:sz w:val="22"/>
                <w:szCs w:val="22"/>
              </w:rPr>
            </w:pPr>
          </w:p>
        </w:tc>
      </w:tr>
      <w:tr w:rsidR="00DD1005" w:rsidRPr="00CD2E4C" w14:paraId="1A8FC6DE" w14:textId="77777777" w:rsidTr="127DD6E8">
        <w:trPr>
          <w:trHeight w:val="20"/>
        </w:trPr>
        <w:tc>
          <w:tcPr>
            <w:tcW w:w="726" w:type="dxa"/>
            <w:tcMar>
              <w:top w:w="0" w:type="dxa"/>
              <w:left w:w="108" w:type="dxa"/>
              <w:bottom w:w="0" w:type="dxa"/>
              <w:right w:w="108" w:type="dxa"/>
            </w:tcMar>
          </w:tcPr>
          <w:p w14:paraId="3FCD8BCC" w14:textId="19D85D51"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65BDD6BA" w14:textId="77777777" w:rsidTr="127DD6E8">
        <w:trPr>
          <w:trHeight w:val="20"/>
        </w:trPr>
        <w:tc>
          <w:tcPr>
            <w:tcW w:w="726" w:type="dxa"/>
            <w:tcMar>
              <w:top w:w="0" w:type="dxa"/>
              <w:left w:w="108" w:type="dxa"/>
              <w:bottom w:w="0" w:type="dxa"/>
              <w:right w:w="108" w:type="dxa"/>
            </w:tcMar>
          </w:tcPr>
          <w:p w14:paraId="18CCF556" w14:textId="1FABF3A4" w:rsidR="00774AA5" w:rsidRPr="00CD2E4C" w:rsidRDefault="00774AA5" w:rsidP="004A5130">
            <w:pPr>
              <w:pStyle w:val="Sraopastraipa"/>
              <w:numPr>
                <w:ilvl w:val="0"/>
                <w:numId w:val="1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F8D92BE" w:rsidR="00774AA5" w:rsidRPr="00CD2E4C" w:rsidRDefault="00774AA5" w:rsidP="0003169B">
            <w:pPr>
              <w:spacing w:after="0" w:line="240" w:lineRule="auto"/>
              <w:rPr>
                <w:rFonts w:ascii="Times New Roman" w:hAnsi="Times New Roman" w:cs="Times New Roman"/>
                <w:bCs/>
                <w:sz w:val="22"/>
                <w:szCs w:val="22"/>
              </w:rPr>
            </w:pPr>
            <w:r w:rsidRPr="00CD2E4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D2E4C">
              <w:rPr>
                <w:rFonts w:ascii="Times New Roman" w:hAnsi="Times New Roman" w:cs="Times New Roman"/>
                <w:bCs/>
                <w:sz w:val="22"/>
                <w:szCs w:val="22"/>
              </w:rPr>
              <w:t xml:space="preserve"> (išskyrus ieškinį dėl sutarties pripažinimo negaliojančia</w:t>
            </w:r>
            <w:r w:rsidR="00945C85" w:rsidRPr="00CD2E4C">
              <w:rPr>
                <w:rFonts w:ascii="Times New Roman" w:hAnsi="Times New Roman" w:cs="Times New Roman"/>
                <w:bCs/>
                <w:sz w:val="22"/>
                <w:szCs w:val="22"/>
              </w:rPr>
              <w:t>,</w:t>
            </w:r>
            <w:r w:rsidR="00782F37" w:rsidRPr="00CD2E4C">
              <w:rPr>
                <w:rFonts w:ascii="Times New Roman" w:hAnsi="Times New Roman" w:cs="Times New Roman"/>
                <w:sz w:val="22"/>
                <w:szCs w:val="22"/>
              </w:rPr>
              <w:t xml:space="preserve"> </w:t>
            </w:r>
            <w:r w:rsidR="00782F37" w:rsidRPr="00CD2E4C">
              <w:rPr>
                <w:rFonts w:ascii="Times New Roman" w:hAnsi="Times New Roman" w:cs="Times New Roman"/>
                <w:bCs/>
                <w:sz w:val="22"/>
                <w:szCs w:val="22"/>
              </w:rPr>
              <w:t xml:space="preserve">dėl </w:t>
            </w:r>
            <w:r w:rsidR="00782F37" w:rsidRPr="00CD2E4C">
              <w:rPr>
                <w:rFonts w:ascii="Times New Roman" w:hAnsi="Times New Roman" w:cs="Times New Roman"/>
                <w:bCs/>
                <w:sz w:val="22"/>
                <w:szCs w:val="22"/>
              </w:rPr>
              <w:lastRenderedPageBreak/>
              <w:t>sutartyje numatytos sankcijos pritaikymo esant esminiam sutarties pažeidimui</w:t>
            </w:r>
            <w:r w:rsidRPr="00CD2E4C">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58BEF151" w:rsidR="00774AA5" w:rsidRPr="00CD2E4C" w:rsidRDefault="00560292"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lastRenderedPageBreak/>
              <w:t>P</w:t>
            </w:r>
            <w:r w:rsidR="00774AA5" w:rsidRPr="00CD2E4C">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CD2E4C" w:rsidRDefault="00774AA5" w:rsidP="0003169B">
            <w:pPr>
              <w:spacing w:after="0" w:line="240" w:lineRule="auto"/>
              <w:rPr>
                <w:rFonts w:ascii="Times New Roman" w:hAnsi="Times New Roman" w:cs="Times New Roman"/>
                <w:sz w:val="22"/>
                <w:szCs w:val="22"/>
              </w:rPr>
            </w:pPr>
          </w:p>
        </w:tc>
      </w:tr>
      <w:tr w:rsidR="00DD1005" w:rsidRPr="00CD2E4C" w14:paraId="1EEDC62F" w14:textId="77777777" w:rsidTr="127DD6E8">
        <w:trPr>
          <w:trHeight w:val="20"/>
        </w:trPr>
        <w:tc>
          <w:tcPr>
            <w:tcW w:w="726" w:type="dxa"/>
            <w:tcMar>
              <w:top w:w="0" w:type="dxa"/>
              <w:left w:w="108" w:type="dxa"/>
              <w:bottom w:w="0" w:type="dxa"/>
              <w:right w:w="108" w:type="dxa"/>
            </w:tcMar>
          </w:tcPr>
          <w:p w14:paraId="3EE38EA3" w14:textId="7B1FEB4A" w:rsidR="00774AA5" w:rsidRPr="00CD2E4C" w:rsidRDefault="00774AA5"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CD2E4C" w:rsidRDefault="00774AA5"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088364C4" w:rsidR="00774AA5" w:rsidRPr="00CD2E4C" w:rsidRDefault="007B18BB" w:rsidP="007A534A">
            <w:pPr>
              <w:spacing w:after="0" w:line="240" w:lineRule="auto"/>
              <w:rPr>
                <w:rFonts w:ascii="Times New Roman" w:hAnsi="Times New Roman" w:cs="Times New Roman"/>
                <w:sz w:val="22"/>
                <w:szCs w:val="22"/>
              </w:rPr>
            </w:pPr>
            <w:r w:rsidRPr="00CD2E4C">
              <w:rPr>
                <w:rFonts w:ascii="Times New Roman" w:hAnsi="Times New Roman" w:cs="Times New Roman"/>
                <w:bCs/>
                <w:sz w:val="22"/>
                <w:szCs w:val="22"/>
              </w:rPr>
              <w:t xml:space="preserve">5 (penkių) darbo dienų, nuo pranešimo </w:t>
            </w:r>
            <w:r w:rsidR="009F31C4" w:rsidRPr="009F31C4">
              <w:rPr>
                <w:rFonts w:ascii="Times New Roman" w:hAnsi="Times New Roman" w:cs="Times New Roman"/>
                <w:bCs/>
                <w:sz w:val="22"/>
                <w:szCs w:val="22"/>
              </w:rPr>
              <w:t>apie sprendimą nustatyti laimėjusį pasiūlymą</w:t>
            </w:r>
            <w:r w:rsidRPr="00CD2E4C">
              <w:rPr>
                <w:rFonts w:ascii="Times New Roman" w:hAnsi="Times New Roman" w:cs="Times New Roman"/>
                <w:bCs/>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CD2E4C" w:rsidRDefault="00774AA5" w:rsidP="0003169B">
            <w:pPr>
              <w:spacing w:after="0" w:line="240" w:lineRule="auto"/>
              <w:rPr>
                <w:rFonts w:ascii="Times New Roman" w:hAnsi="Times New Roman" w:cs="Times New Roman"/>
                <w:sz w:val="22"/>
                <w:szCs w:val="22"/>
              </w:rPr>
            </w:pPr>
          </w:p>
        </w:tc>
      </w:tr>
      <w:tr w:rsidR="00451AF7" w:rsidRPr="00CD2E4C" w14:paraId="74B4ACF3" w14:textId="77777777" w:rsidTr="54A44937">
        <w:trPr>
          <w:trHeight w:val="20"/>
        </w:trPr>
        <w:tc>
          <w:tcPr>
            <w:tcW w:w="726" w:type="dxa"/>
            <w:tcMar>
              <w:top w:w="0" w:type="dxa"/>
              <w:left w:w="108" w:type="dxa"/>
              <w:bottom w:w="0" w:type="dxa"/>
              <w:right w:w="108" w:type="dxa"/>
            </w:tcMar>
          </w:tcPr>
          <w:p w14:paraId="5A1CA8A8" w14:textId="77777777" w:rsidR="00F50C57" w:rsidRPr="00CD2E4C" w:rsidRDefault="00F50C57" w:rsidP="004A5130">
            <w:pPr>
              <w:pStyle w:val="Sraopastraipa"/>
              <w:numPr>
                <w:ilvl w:val="0"/>
                <w:numId w:val="1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CD2E4C" w:rsidRDefault="00F50C57" w:rsidP="0003169B">
            <w:pPr>
              <w:spacing w:after="0" w:line="240" w:lineRule="auto"/>
              <w:rPr>
                <w:rFonts w:ascii="Times New Roman" w:hAnsi="Times New Roman" w:cs="Times New Roman"/>
                <w:sz w:val="22"/>
                <w:szCs w:val="22"/>
              </w:rPr>
            </w:pPr>
            <w:r w:rsidRPr="00CD2E4C">
              <w:rPr>
                <w:rFonts w:ascii="Times New Roman" w:hAnsi="Times New Roman" w:cs="Times New Roman"/>
                <w:sz w:val="22"/>
                <w:szCs w:val="22"/>
              </w:rPr>
              <w:t xml:space="preserve">Jeigu </w:t>
            </w:r>
            <w:r w:rsidR="00F46E88" w:rsidRPr="00CD2E4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2294CC9" w:rsidR="00ED5B78" w:rsidRPr="00CD2E4C" w:rsidRDefault="000B4E01" w:rsidP="007A534A">
            <w:pPr>
              <w:spacing w:after="0" w:line="240" w:lineRule="auto"/>
              <w:jc w:val="both"/>
              <w:rPr>
                <w:rFonts w:ascii="Times New Roman" w:hAnsi="Times New Roman" w:cs="Times New Roman"/>
                <w:i/>
                <w:iCs/>
                <w:sz w:val="22"/>
                <w:szCs w:val="22"/>
              </w:rPr>
            </w:pPr>
            <w:r w:rsidRPr="00CD2E4C">
              <w:rPr>
                <w:rFonts w:ascii="Times New Roman" w:hAnsi="Times New Roman" w:cs="Times New Roman"/>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CD2E4C" w:rsidRDefault="00F50C57" w:rsidP="0003169B">
            <w:pPr>
              <w:spacing w:after="0" w:line="240" w:lineRule="auto"/>
              <w:rPr>
                <w:rFonts w:ascii="Times New Roman" w:hAnsi="Times New Roman" w:cs="Times New Roman"/>
                <w:sz w:val="22"/>
                <w:szCs w:val="22"/>
              </w:rPr>
            </w:pPr>
          </w:p>
        </w:tc>
      </w:tr>
    </w:tbl>
    <w:p w14:paraId="7300D3EE" w14:textId="187855F2" w:rsidR="008F59C5" w:rsidRPr="0090326C" w:rsidRDefault="008F59C5" w:rsidP="008D704D">
      <w:pPr>
        <w:tabs>
          <w:tab w:val="left" w:pos="2977"/>
        </w:tabs>
        <w:spacing w:after="120" w:line="20" w:lineRule="atLeast"/>
        <w:jc w:val="center"/>
        <w:rPr>
          <w:rFonts w:ascii="Times New Roman" w:eastAsia="Calibri" w:hAnsi="Times New Roman" w:cs="Times New Roman"/>
          <w:sz w:val="20"/>
          <w:szCs w:val="20"/>
        </w:rPr>
      </w:pPr>
    </w:p>
    <w:p w14:paraId="4D10CC3E" w14:textId="4EFD242F" w:rsidR="00A4599F" w:rsidRPr="0090326C" w:rsidRDefault="008F59C5" w:rsidP="009F0698">
      <w:pPr>
        <w:rPr>
          <w:rFonts w:ascii="Times New Roman" w:eastAsia="Calibri" w:hAnsi="Times New Roman" w:cs="Times New Roman"/>
          <w:sz w:val="20"/>
          <w:szCs w:val="20"/>
        </w:rPr>
      </w:pPr>
      <w:r w:rsidRPr="0090326C">
        <w:rPr>
          <w:rFonts w:ascii="Times New Roman" w:eastAsia="Calibri" w:hAnsi="Times New Roman" w:cs="Times New Roman"/>
          <w:sz w:val="20"/>
          <w:szCs w:val="20"/>
        </w:rPr>
        <w:br w:type="page"/>
      </w:r>
    </w:p>
    <w:p w14:paraId="2D81ACFF" w14:textId="77777777" w:rsidR="006351DD" w:rsidRPr="006351DD" w:rsidRDefault="006351DD" w:rsidP="006351DD">
      <w:pPr>
        <w:keepNext/>
        <w:keepLines/>
        <w:spacing w:before="120" w:after="0" w:line="240" w:lineRule="auto"/>
        <w:ind w:left="5103"/>
        <w:jc w:val="right"/>
        <w:outlineLvl w:val="1"/>
        <w:rPr>
          <w:rFonts w:ascii="Times New Roman" w:eastAsia="Calibri" w:hAnsi="Times New Roman" w:cs="Times New Roman"/>
          <w:color w:val="4472C4" w:themeColor="accent1"/>
        </w:rPr>
      </w:pPr>
      <w:bookmarkStart w:id="48" w:name="_Ref38539939"/>
      <w:bookmarkStart w:id="49" w:name="_Ref38541068"/>
      <w:bookmarkStart w:id="50" w:name="_Ref38885053"/>
      <w:bookmarkStart w:id="51" w:name="_Ref38899023"/>
      <w:bookmarkStart w:id="52" w:name="_Toc158882888"/>
      <w:bookmarkStart w:id="53" w:name="_Toc224223217"/>
      <w:r w:rsidRPr="006351DD">
        <w:rPr>
          <w:rFonts w:ascii="Times New Roman" w:eastAsia="Calibri" w:hAnsi="Times New Roman" w:cs="Times New Roman"/>
          <w:color w:val="4472C4" w:themeColor="accent1"/>
        </w:rPr>
        <w:lastRenderedPageBreak/>
        <w:t>Pirkimo sąlygų 2 priedas „Techninė specifikacija“</w:t>
      </w:r>
      <w:bookmarkEnd w:id="48"/>
      <w:bookmarkEnd w:id="49"/>
      <w:bookmarkEnd w:id="50"/>
      <w:bookmarkEnd w:id="51"/>
      <w:bookmarkEnd w:id="52"/>
      <w:bookmarkEnd w:id="53"/>
    </w:p>
    <w:p w14:paraId="251A9256" w14:textId="77777777" w:rsidR="00281735" w:rsidRPr="0090326C" w:rsidRDefault="00281735" w:rsidP="00281735">
      <w:pPr>
        <w:jc w:val="center"/>
        <w:rPr>
          <w:rFonts w:ascii="Times New Roman" w:hAnsi="Times New Roman" w:cs="Times New Roman"/>
          <w:b/>
          <w:bCs/>
          <w:sz w:val="20"/>
          <w:szCs w:val="20"/>
        </w:rPr>
      </w:pPr>
    </w:p>
    <w:p w14:paraId="4CB44FA0" w14:textId="77777777" w:rsidR="00F86719" w:rsidRPr="00CD2E4C" w:rsidRDefault="00F86719" w:rsidP="00F86719">
      <w:pPr>
        <w:autoSpaceDE w:val="0"/>
        <w:autoSpaceDN w:val="0"/>
        <w:adjustRightInd w:val="0"/>
        <w:spacing w:after="0" w:line="240" w:lineRule="auto"/>
        <w:jc w:val="center"/>
        <w:rPr>
          <w:rFonts w:ascii="Times New Roman" w:eastAsiaTheme="minorHAnsi" w:hAnsi="Times New Roman" w:cs="Times New Roman"/>
          <w:b/>
          <w:bCs/>
          <w:sz w:val="24"/>
          <w:szCs w:val="24"/>
          <w:lang w:eastAsia="en-US"/>
          <w14:ligatures w14:val="standardContextual"/>
        </w:rPr>
      </w:pPr>
      <w:r w:rsidRPr="00CD2E4C">
        <w:rPr>
          <w:rFonts w:ascii="Times New Roman" w:eastAsiaTheme="minorHAnsi" w:hAnsi="Times New Roman" w:cs="Times New Roman"/>
          <w:b/>
          <w:bCs/>
          <w:sz w:val="24"/>
          <w:szCs w:val="24"/>
          <w:lang w:eastAsia="en-US"/>
          <w14:ligatures w14:val="standardContextual"/>
        </w:rPr>
        <w:t>TECHNINĖ SPECIFIKACIJA</w:t>
      </w:r>
    </w:p>
    <w:p w14:paraId="2F1351AD" w14:textId="247F0EA2" w:rsidR="00CD2E4C" w:rsidRPr="0090326C" w:rsidRDefault="00F86719" w:rsidP="00CD2E4C">
      <w:pPr>
        <w:autoSpaceDE w:val="0"/>
        <w:autoSpaceDN w:val="0"/>
        <w:adjustRightInd w:val="0"/>
        <w:spacing w:after="0" w:line="240" w:lineRule="auto"/>
        <w:ind w:firstLine="567"/>
        <w:rPr>
          <w:rFonts w:ascii="Times New Roman" w:hAnsi="Times New Roman" w:cs="Times New Roman"/>
          <w:b/>
          <w:bCs/>
          <w:smallCaps/>
          <w:sz w:val="20"/>
          <w:szCs w:val="20"/>
        </w:rPr>
      </w:pPr>
      <w:r w:rsidRPr="0090326C">
        <w:rPr>
          <w:rFonts w:ascii="Times New Roman" w:eastAsiaTheme="minorHAnsi" w:hAnsi="Times New Roman" w:cs="Times New Roman"/>
          <w:b/>
          <w:bCs/>
          <w:sz w:val="20"/>
          <w:szCs w:val="20"/>
          <w:lang w:eastAsia="en-US"/>
          <w14:ligatures w14:val="standardContextual"/>
        </w:rPr>
        <w:br/>
      </w:r>
    </w:p>
    <w:p w14:paraId="13EA4388"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2"/>
          <w:szCs w:val="22"/>
        </w:rPr>
      </w:pPr>
      <w:r w:rsidRPr="00CD2E4C">
        <w:rPr>
          <w:rFonts w:ascii="Times New Roman" w:eastAsia="Times New Roman" w:hAnsi="Times New Roman" w:cs="Times New Roman"/>
          <w:color w:val="000000"/>
          <w:sz w:val="22"/>
          <w:szCs w:val="22"/>
        </w:rPr>
        <w:t xml:space="preserve">Pagal individualų užsakymą kokybiškai gaminami medicininiai prietaisai (dantų protezavimo gaminiai), skirti pacientams, turintiems dalinius dantų ar dantų eilių defektus. Pagal individualų užsakymą dantų protezavimo gaminiai turi atitikti Reglamentą (ES) 2017/745 dėl medicinos priemonių (MDR - </w:t>
      </w:r>
      <w:proofErr w:type="spellStart"/>
      <w:r w:rsidRPr="00CD2E4C">
        <w:rPr>
          <w:rFonts w:ascii="Times New Roman" w:eastAsia="Times New Roman" w:hAnsi="Times New Roman" w:cs="Times New Roman"/>
          <w:color w:val="000000"/>
          <w:sz w:val="22"/>
          <w:szCs w:val="22"/>
        </w:rPr>
        <w:t>Medical</w:t>
      </w:r>
      <w:proofErr w:type="spellEnd"/>
      <w:r w:rsidRPr="00CD2E4C">
        <w:rPr>
          <w:rFonts w:ascii="Times New Roman" w:eastAsia="Times New Roman" w:hAnsi="Times New Roman" w:cs="Times New Roman"/>
          <w:color w:val="000000"/>
          <w:sz w:val="22"/>
          <w:szCs w:val="22"/>
        </w:rPr>
        <w:t xml:space="preserve"> </w:t>
      </w:r>
      <w:proofErr w:type="spellStart"/>
      <w:r w:rsidRPr="00CD2E4C">
        <w:rPr>
          <w:rFonts w:ascii="Times New Roman" w:eastAsia="Times New Roman" w:hAnsi="Times New Roman" w:cs="Times New Roman"/>
          <w:color w:val="000000"/>
          <w:sz w:val="22"/>
          <w:szCs w:val="22"/>
        </w:rPr>
        <w:t>Device</w:t>
      </w:r>
      <w:proofErr w:type="spellEnd"/>
      <w:r w:rsidRPr="00CD2E4C">
        <w:rPr>
          <w:rFonts w:ascii="Times New Roman" w:eastAsia="Times New Roman" w:hAnsi="Times New Roman" w:cs="Times New Roman"/>
          <w:color w:val="000000"/>
          <w:sz w:val="22"/>
          <w:szCs w:val="22"/>
        </w:rPr>
        <w:t xml:space="preserve"> </w:t>
      </w:r>
      <w:proofErr w:type="spellStart"/>
      <w:r w:rsidRPr="00CD2E4C">
        <w:rPr>
          <w:rFonts w:ascii="Times New Roman" w:eastAsia="Times New Roman" w:hAnsi="Times New Roman" w:cs="Times New Roman"/>
          <w:color w:val="000000"/>
          <w:sz w:val="22"/>
          <w:szCs w:val="22"/>
        </w:rPr>
        <w:t>Regulation</w:t>
      </w:r>
      <w:proofErr w:type="spellEnd"/>
      <w:r w:rsidRPr="00CD2E4C">
        <w:rPr>
          <w:rFonts w:ascii="Times New Roman" w:eastAsia="Times New Roman" w:hAnsi="Times New Roman" w:cs="Times New Roman"/>
          <w:color w:val="000000"/>
          <w:sz w:val="22"/>
          <w:szCs w:val="22"/>
        </w:rPr>
        <w:t xml:space="preserve">). </w:t>
      </w:r>
    </w:p>
    <w:p w14:paraId="1D2D6F1B"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Tiekėjas </w:t>
      </w:r>
      <w:r w:rsidRPr="00CD2E4C">
        <w:rPr>
          <w:rFonts w:ascii="Times New Roman" w:eastAsia="Times New Roman" w:hAnsi="Times New Roman" w:cs="Times New Roman"/>
          <w:color w:val="000000"/>
          <w:sz w:val="22"/>
          <w:szCs w:val="22"/>
        </w:rPr>
        <w:t xml:space="preserve">turi </w:t>
      </w:r>
      <w:r w:rsidRPr="00CD2E4C">
        <w:rPr>
          <w:rFonts w:ascii="Times New Roman" w:eastAsia="Times New Roman" w:hAnsi="Times New Roman" w:cs="Times New Roman"/>
          <w:sz w:val="22"/>
          <w:szCs w:val="22"/>
        </w:rPr>
        <w:t>n</w:t>
      </w:r>
      <w:r w:rsidRPr="00CD2E4C">
        <w:rPr>
          <w:rFonts w:ascii="Times New Roman" w:eastAsia="Times New Roman" w:hAnsi="Times New Roman" w:cs="Times New Roman"/>
          <w:color w:val="000000"/>
          <w:sz w:val="22"/>
          <w:szCs w:val="22"/>
        </w:rPr>
        <w:t>audoti tik kokybiškas, CE ženklu pažymėtas ir turinčias atitikties deklaracijas</w:t>
      </w:r>
      <w:r w:rsidRPr="00CD2E4C">
        <w:rPr>
          <w:rFonts w:ascii="Times New Roman" w:eastAsia="Times New Roman" w:hAnsi="Times New Roman" w:cs="Times New Roman"/>
          <w:sz w:val="22"/>
          <w:szCs w:val="22"/>
        </w:rPr>
        <w:t xml:space="preserve"> </w:t>
      </w:r>
      <w:r w:rsidRPr="00CD2E4C">
        <w:rPr>
          <w:rFonts w:ascii="Times New Roman" w:eastAsia="Times New Roman" w:hAnsi="Times New Roman" w:cs="Times New Roman"/>
          <w:color w:val="000000"/>
          <w:sz w:val="22"/>
          <w:szCs w:val="22"/>
        </w:rPr>
        <w:t xml:space="preserve">medžiagas, saugos reikalavimus </w:t>
      </w:r>
      <w:r w:rsidRPr="00CD2E4C">
        <w:rPr>
          <w:rFonts w:ascii="Times New Roman" w:eastAsia="Times New Roman" w:hAnsi="Times New Roman" w:cs="Times New Roman"/>
          <w:sz w:val="22"/>
          <w:szCs w:val="22"/>
        </w:rPr>
        <w:t xml:space="preserve">atitinkančius </w:t>
      </w:r>
      <w:r w:rsidRPr="00CD2E4C">
        <w:rPr>
          <w:rFonts w:ascii="Times New Roman" w:eastAsia="Times New Roman" w:hAnsi="Times New Roman" w:cs="Times New Roman"/>
          <w:color w:val="000000"/>
          <w:sz w:val="22"/>
          <w:szCs w:val="22"/>
        </w:rPr>
        <w:t xml:space="preserve">prietaisus, priemones ir įrenginius. </w:t>
      </w:r>
    </w:p>
    <w:p w14:paraId="730C2936"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color w:val="000000"/>
          <w:sz w:val="22"/>
          <w:szCs w:val="22"/>
        </w:rPr>
        <w:t xml:space="preserve">Kartu </w:t>
      </w:r>
      <w:r w:rsidRPr="00CD2E4C">
        <w:rPr>
          <w:rFonts w:ascii="Times New Roman" w:eastAsia="Times New Roman" w:hAnsi="Times New Roman" w:cs="Times New Roman"/>
          <w:sz w:val="22"/>
          <w:szCs w:val="22"/>
        </w:rPr>
        <w:t>su pasiūlymu p</w:t>
      </w:r>
      <w:r w:rsidRPr="00CD2E4C">
        <w:rPr>
          <w:rFonts w:ascii="Times New Roman" w:eastAsia="Times New Roman" w:hAnsi="Times New Roman" w:cs="Times New Roman"/>
          <w:color w:val="000000"/>
          <w:sz w:val="22"/>
          <w:szCs w:val="22"/>
        </w:rPr>
        <w:t>ateikiamas Valstybinio akreditavimo sveikatos priežiūros veiklai tarnybos prie Sveikatos apsaugos ministerijos patvirtinimo dėl teikiamų į Lietuvos rinką medicinos prietaisų įregistravimo kopija</w:t>
      </w:r>
      <w:r w:rsidRPr="00CD2E4C">
        <w:rPr>
          <w:rFonts w:ascii="Times New Roman" w:eastAsia="Times New Roman" w:hAnsi="Times New Roman" w:cs="Times New Roman"/>
          <w:sz w:val="22"/>
          <w:szCs w:val="22"/>
        </w:rPr>
        <w:t xml:space="preserve"> </w:t>
      </w:r>
      <w:r w:rsidRPr="00CD2E4C">
        <w:rPr>
          <w:rFonts w:ascii="Times New Roman" w:eastAsia="Times New Roman" w:hAnsi="Times New Roman" w:cs="Times New Roman"/>
          <w:b/>
          <w:bCs/>
          <w:sz w:val="22"/>
          <w:szCs w:val="22"/>
        </w:rPr>
        <w:t>(p</w:t>
      </w:r>
      <w:r w:rsidRPr="00CD2E4C">
        <w:rPr>
          <w:rFonts w:ascii="Times New Roman" w:eastAsia="Times New Roman" w:hAnsi="Times New Roman" w:cs="Times New Roman"/>
          <w:b/>
          <w:bCs/>
          <w:color w:val="000000"/>
          <w:sz w:val="22"/>
          <w:szCs w:val="22"/>
        </w:rPr>
        <w:t xml:space="preserve">ateikiamas skenuotas dokumentas elektroninėmis priemonėmis). </w:t>
      </w:r>
      <w:r w:rsidRPr="00CD2E4C">
        <w:rPr>
          <w:rFonts w:ascii="Times New Roman" w:eastAsia="Times New Roman" w:hAnsi="Times New Roman" w:cs="Times New Roman"/>
          <w:color w:val="000000"/>
          <w:sz w:val="22"/>
          <w:szCs w:val="22"/>
        </w:rPr>
        <w:t xml:space="preserve">Užsienio valstybių </w:t>
      </w:r>
      <w:r w:rsidRPr="00CD2E4C">
        <w:rPr>
          <w:rFonts w:ascii="Times New Roman" w:eastAsia="Times New Roman" w:hAnsi="Times New Roman" w:cs="Times New Roman"/>
          <w:sz w:val="22"/>
          <w:szCs w:val="22"/>
        </w:rPr>
        <w:t xml:space="preserve">Tiekėjai </w:t>
      </w:r>
      <w:r w:rsidRPr="00CD2E4C">
        <w:rPr>
          <w:rFonts w:ascii="Times New Roman" w:eastAsia="Times New Roman" w:hAnsi="Times New Roman" w:cs="Times New Roman"/>
          <w:color w:val="000000"/>
          <w:sz w:val="22"/>
          <w:szCs w:val="22"/>
        </w:rPr>
        <w:t>pateikia kompetentingos užsienio institucijos išduotą dokumentą, kuris atitiktų nustatytus reikalavimus</w:t>
      </w:r>
      <w:r w:rsidRPr="00CD2E4C">
        <w:rPr>
          <w:rFonts w:ascii="Times New Roman" w:eastAsia="Times New Roman" w:hAnsi="Times New Roman" w:cs="Times New Roman"/>
          <w:sz w:val="22"/>
          <w:szCs w:val="22"/>
        </w:rPr>
        <w:t xml:space="preserve"> </w:t>
      </w:r>
      <w:r w:rsidRPr="00CD2E4C">
        <w:rPr>
          <w:rFonts w:ascii="Times New Roman" w:eastAsia="Times New Roman" w:hAnsi="Times New Roman" w:cs="Times New Roman"/>
          <w:b/>
          <w:bCs/>
          <w:sz w:val="22"/>
          <w:szCs w:val="22"/>
        </w:rPr>
        <w:t>(p</w:t>
      </w:r>
      <w:r w:rsidRPr="00CD2E4C">
        <w:rPr>
          <w:rFonts w:ascii="Times New Roman" w:eastAsia="Times New Roman" w:hAnsi="Times New Roman" w:cs="Times New Roman"/>
          <w:b/>
          <w:bCs/>
          <w:color w:val="000000"/>
          <w:sz w:val="22"/>
          <w:szCs w:val="22"/>
        </w:rPr>
        <w:t>ateikiamas skenuotas dokumentas elektroninėmis priemonėmis).</w:t>
      </w:r>
    </w:p>
    <w:p w14:paraId="3495E49E"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Kartu su pasiūlymu pateikiamas įmonės registravimo pažymėjimas </w:t>
      </w:r>
      <w:r w:rsidRPr="00CD2E4C">
        <w:rPr>
          <w:rFonts w:ascii="Times New Roman" w:eastAsia="Times New Roman" w:hAnsi="Times New Roman" w:cs="Times New Roman"/>
          <w:b/>
          <w:bCs/>
          <w:sz w:val="22"/>
          <w:szCs w:val="22"/>
        </w:rPr>
        <w:t>(pateikiamas skenuotas dokumentas elektroninėmis priemonėmis)</w:t>
      </w:r>
      <w:r w:rsidRPr="00CD2E4C">
        <w:rPr>
          <w:rFonts w:ascii="Times New Roman" w:eastAsia="Times New Roman" w:hAnsi="Times New Roman" w:cs="Times New Roman"/>
          <w:sz w:val="22"/>
          <w:szCs w:val="22"/>
        </w:rPr>
        <w:t>.</w:t>
      </w:r>
    </w:p>
    <w:p w14:paraId="75705FBB"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Sutarties galiojimo laikotarpiu Pirkėjas dantų protezavimo gaminį ir/ar paslaugą užsako teikdamas Tiekėjui užsakymą raštu (SMS arba elektroniniu paštu) ir užpildydamas Užsakymo lapą (toliau – Užsakymas).</w:t>
      </w:r>
    </w:p>
    <w:p w14:paraId="73157D12"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Užsakyme Tiekėjas privalo nurodyti dantų protezus gaminančio dantų techniko vardą, pavardę, telefono numerį ir elektroninį paštą, kad protezavimo eigoje esant poreikiui būtų galima susisiekti ir aptarti individualią paciento situaciją.</w:t>
      </w:r>
    </w:p>
    <w:p w14:paraId="1A6C0A5C"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Gyd. odontologo dantų technikų laboratorijai perduodami dantų atspaudai, vaškiniai velenėliai ir kt. (toliau – Darbai), taip pat dantų techniko gyd. odontologui perduodami gaminiai (toliau – Gaminiai) turi būti paimti / pristatyti Tiekėjo lėšomis kiekvieną darbo dieną nepriklausomai nuo konkretaus užsakymo vertės. Tiekėjas įsipareigoja užtikrinti nepertraukiamą dantų protezų gamybą ir pristatymą visą sutarties galiojimo laikotarpį.</w:t>
      </w:r>
    </w:p>
    <w:p w14:paraId="3DD637C6"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b/>
          <w:bCs/>
          <w:sz w:val="22"/>
          <w:szCs w:val="22"/>
        </w:rPr>
        <w:t xml:space="preserve">Gaminių siuntimas / pristatymas per siuntų tarnybas (kurjerius) bei autobusais yra neleidžiamas siekiant išvengti jų apgadinimo, pristatymo vėlavimų bei temperatūros įtakos </w:t>
      </w:r>
      <w:proofErr w:type="spellStart"/>
      <w:r w:rsidRPr="00CD2E4C">
        <w:rPr>
          <w:rFonts w:ascii="Times New Roman" w:eastAsia="Times New Roman" w:hAnsi="Times New Roman" w:cs="Times New Roman"/>
          <w:b/>
          <w:bCs/>
          <w:sz w:val="22"/>
          <w:szCs w:val="22"/>
        </w:rPr>
        <w:t>alginatiniams</w:t>
      </w:r>
      <w:proofErr w:type="spellEnd"/>
      <w:r w:rsidRPr="00CD2E4C">
        <w:rPr>
          <w:rFonts w:ascii="Times New Roman" w:eastAsia="Times New Roman" w:hAnsi="Times New Roman" w:cs="Times New Roman"/>
          <w:b/>
          <w:bCs/>
          <w:sz w:val="22"/>
          <w:szCs w:val="22"/>
        </w:rPr>
        <w:t xml:space="preserve"> atspaudams.</w:t>
      </w:r>
    </w:p>
    <w:p w14:paraId="5E26844A"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Darbų paėmimas ir Gaminių pristatymas:</w:t>
      </w:r>
    </w:p>
    <w:p w14:paraId="06ADF12A" w14:textId="57899A7E" w:rsidR="00CD2E4C" w:rsidRPr="00CD2E4C" w:rsidRDefault="00CD2E4C" w:rsidP="005C15C1">
      <w:pPr>
        <w:widowControl w:val="0"/>
        <w:numPr>
          <w:ilvl w:val="1"/>
          <w:numId w:val="52"/>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Vieta: Odontologijos skyrius (3 aukštas), VšĮ Pasvalio PASPC, Geležinkeliečių g. 70, LT-39122 Pasvalys. Gaminiai turi būti pristatomi į tą odontologijos kabinetą, kurio gyd. odontologas pateikė Užsakymą.</w:t>
      </w:r>
    </w:p>
    <w:p w14:paraId="5A098969" w14:textId="77777777" w:rsidR="00CD2E4C" w:rsidRPr="00CD2E4C" w:rsidRDefault="00CD2E4C" w:rsidP="005C15C1">
      <w:pPr>
        <w:widowControl w:val="0"/>
        <w:numPr>
          <w:ilvl w:val="1"/>
          <w:numId w:val="52"/>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Laikas: </w:t>
      </w:r>
    </w:p>
    <w:p w14:paraId="3AE960FA" w14:textId="77777777" w:rsidR="00CD2E4C" w:rsidRPr="00CD2E4C" w:rsidRDefault="00CD2E4C" w:rsidP="005C15C1">
      <w:pPr>
        <w:widowControl w:val="0"/>
        <w:numPr>
          <w:ilvl w:val="2"/>
          <w:numId w:val="52"/>
        </w:numPr>
        <w:pBdr>
          <w:top w:val="nil"/>
          <w:left w:val="nil"/>
          <w:bottom w:val="nil"/>
          <w:right w:val="nil"/>
          <w:between w:val="nil"/>
        </w:pBdr>
        <w:spacing w:after="0" w:line="240" w:lineRule="auto"/>
        <w:ind w:left="0" w:firstLine="993"/>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Darbų paėmimas – </w:t>
      </w:r>
      <w:r w:rsidRPr="00CD2E4C">
        <w:rPr>
          <w:rFonts w:ascii="Times New Roman" w:eastAsia="Times New Roman" w:hAnsi="Times New Roman" w:cs="Times New Roman"/>
          <w:sz w:val="22"/>
          <w:szCs w:val="22"/>
          <w:u w:val="single"/>
        </w:rPr>
        <w:t>2 (du) kartus per dieną:</w:t>
      </w:r>
      <w:r w:rsidRPr="00CD2E4C">
        <w:rPr>
          <w:rFonts w:ascii="Times New Roman" w:eastAsia="Times New Roman" w:hAnsi="Times New Roman" w:cs="Times New Roman"/>
          <w:sz w:val="22"/>
          <w:szCs w:val="22"/>
        </w:rPr>
        <w:t xml:space="preserve"> 10 ir 13 valandą (nebent su gydytoju susitariama kitaip individualiu atveju). </w:t>
      </w:r>
    </w:p>
    <w:p w14:paraId="263A3CE0" w14:textId="77777777" w:rsidR="00CD2E4C" w:rsidRPr="00CD2E4C" w:rsidRDefault="00CD2E4C" w:rsidP="005C15C1">
      <w:pPr>
        <w:widowControl w:val="0"/>
        <w:numPr>
          <w:ilvl w:val="2"/>
          <w:numId w:val="52"/>
        </w:numPr>
        <w:pBdr>
          <w:top w:val="nil"/>
          <w:left w:val="nil"/>
          <w:bottom w:val="nil"/>
          <w:right w:val="nil"/>
          <w:between w:val="nil"/>
        </w:pBdr>
        <w:spacing w:after="0" w:line="240" w:lineRule="auto"/>
        <w:ind w:left="0" w:firstLine="993"/>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Gaminių pristatymas – ne vėliau nei Užsakyme nurodytos Gaminių pagaminimo dienos (ją užrašo gyd. odontologas) </w:t>
      </w:r>
      <w:r w:rsidRPr="00CD2E4C">
        <w:rPr>
          <w:rFonts w:ascii="Times New Roman" w:eastAsia="Times New Roman" w:hAnsi="Times New Roman" w:cs="Times New Roman"/>
          <w:b/>
          <w:bCs/>
          <w:sz w:val="22"/>
          <w:szCs w:val="22"/>
        </w:rPr>
        <w:t>8 (aštuntos) val. ryto</w:t>
      </w:r>
      <w:r w:rsidRPr="00CD2E4C">
        <w:rPr>
          <w:rFonts w:ascii="Times New Roman" w:eastAsia="Times New Roman" w:hAnsi="Times New Roman" w:cs="Times New Roman"/>
          <w:sz w:val="22"/>
          <w:szCs w:val="22"/>
        </w:rPr>
        <w:t>.</w:t>
      </w:r>
    </w:p>
    <w:p w14:paraId="233E1FFD" w14:textId="77777777" w:rsidR="00CD2E4C" w:rsidRPr="00CD2E4C" w:rsidRDefault="00CD2E4C" w:rsidP="00355270">
      <w:pPr>
        <w:widowControl w:val="0"/>
        <w:numPr>
          <w:ilvl w:val="0"/>
          <w:numId w:val="52"/>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Gaminių pagaminimo terminai </w:t>
      </w:r>
      <w:r w:rsidRPr="00CD2E4C">
        <w:rPr>
          <w:rFonts w:ascii="Times New Roman" w:eastAsia="Times New Roman" w:hAnsi="Times New Roman" w:cs="Times New Roman"/>
          <w:sz w:val="22"/>
          <w:szCs w:val="22"/>
          <w:u w:val="single"/>
        </w:rPr>
        <w:t>(įskaitant Darbų paėmimo dieną)</w:t>
      </w:r>
      <w:r w:rsidRPr="00CD2E4C">
        <w:rPr>
          <w:rFonts w:ascii="Times New Roman" w:eastAsia="Times New Roman" w:hAnsi="Times New Roman" w:cs="Times New Roman"/>
          <w:sz w:val="22"/>
          <w:szCs w:val="22"/>
        </w:rPr>
        <w:t>:</w:t>
      </w:r>
    </w:p>
    <w:p w14:paraId="215DF2BF" w14:textId="77777777" w:rsidR="00CD2E4C" w:rsidRPr="00CD2E4C" w:rsidRDefault="00CD2E4C" w:rsidP="00355270">
      <w:pPr>
        <w:widowControl w:val="0"/>
        <w:numPr>
          <w:ilvl w:val="1"/>
          <w:numId w:val="52"/>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Išimamų protezų: </w:t>
      </w:r>
    </w:p>
    <w:p w14:paraId="2C3647F4" w14:textId="77777777" w:rsidR="00CD2E4C" w:rsidRPr="00CD2E4C" w:rsidRDefault="00CD2E4C" w:rsidP="00355270">
      <w:pPr>
        <w:widowControl w:val="0"/>
        <w:numPr>
          <w:ilvl w:val="2"/>
          <w:numId w:val="52"/>
        </w:numPr>
        <w:spacing w:after="0" w:line="240" w:lineRule="auto"/>
        <w:ind w:left="0" w:firstLine="993"/>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Gipsinis dantų modelis, išimamų protezų pataisos ir kt., kur naudojami </w:t>
      </w:r>
      <w:proofErr w:type="spellStart"/>
      <w:r w:rsidRPr="00CD2E4C">
        <w:rPr>
          <w:rFonts w:ascii="Times New Roman" w:eastAsia="Times New Roman" w:hAnsi="Times New Roman" w:cs="Times New Roman"/>
          <w:sz w:val="22"/>
          <w:szCs w:val="22"/>
        </w:rPr>
        <w:t>alginatiniai</w:t>
      </w:r>
      <w:proofErr w:type="spellEnd"/>
      <w:r w:rsidRPr="00CD2E4C">
        <w:rPr>
          <w:rFonts w:ascii="Times New Roman" w:eastAsia="Times New Roman" w:hAnsi="Times New Roman" w:cs="Times New Roman"/>
          <w:sz w:val="22"/>
          <w:szCs w:val="22"/>
        </w:rPr>
        <w:t xml:space="preserve"> atspaudai – </w:t>
      </w:r>
      <w:r w:rsidRPr="00CD2E4C">
        <w:rPr>
          <w:rFonts w:ascii="Times New Roman" w:eastAsia="Times New Roman" w:hAnsi="Times New Roman" w:cs="Times New Roman"/>
          <w:b/>
          <w:bCs/>
          <w:sz w:val="22"/>
          <w:szCs w:val="22"/>
        </w:rPr>
        <w:t xml:space="preserve">pagaminti tą pačią darbo dieną per 2-3 valandas nuo Užsakymo pateikimo (siekiant kuo mažesnės </w:t>
      </w:r>
      <w:proofErr w:type="spellStart"/>
      <w:r w:rsidRPr="00CD2E4C">
        <w:rPr>
          <w:rFonts w:ascii="Times New Roman" w:eastAsia="Times New Roman" w:hAnsi="Times New Roman" w:cs="Times New Roman"/>
          <w:b/>
          <w:bCs/>
          <w:sz w:val="22"/>
          <w:szCs w:val="22"/>
        </w:rPr>
        <w:t>alginatinių</w:t>
      </w:r>
      <w:proofErr w:type="spellEnd"/>
      <w:r w:rsidRPr="00CD2E4C">
        <w:rPr>
          <w:rFonts w:ascii="Times New Roman" w:eastAsia="Times New Roman" w:hAnsi="Times New Roman" w:cs="Times New Roman"/>
          <w:b/>
          <w:bCs/>
          <w:sz w:val="22"/>
          <w:szCs w:val="22"/>
        </w:rPr>
        <w:t xml:space="preserve"> atspaudų deformacijos)</w:t>
      </w:r>
      <w:r w:rsidRPr="00CD2E4C">
        <w:rPr>
          <w:rFonts w:ascii="Times New Roman" w:eastAsia="Times New Roman" w:hAnsi="Times New Roman" w:cs="Times New Roman"/>
          <w:sz w:val="22"/>
          <w:szCs w:val="22"/>
        </w:rPr>
        <w:t>, o pristatymas tą pačią arba kitą artimiausią darbo dieną.</w:t>
      </w:r>
    </w:p>
    <w:p w14:paraId="397328D1" w14:textId="77777777" w:rsidR="00CD2E4C" w:rsidRPr="00CD2E4C" w:rsidRDefault="00CD2E4C" w:rsidP="00355270">
      <w:pPr>
        <w:widowControl w:val="0"/>
        <w:numPr>
          <w:ilvl w:val="2"/>
          <w:numId w:val="52"/>
        </w:numPr>
        <w:spacing w:after="0" w:line="240" w:lineRule="auto"/>
        <w:ind w:left="0" w:firstLine="993"/>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Individualūs šaukštai, vaškiniai velenėliai – per 1 (vieną) darbo dieną;</w:t>
      </w:r>
    </w:p>
    <w:p w14:paraId="11F1B737" w14:textId="77777777" w:rsidR="00CD2E4C" w:rsidRPr="00CD2E4C" w:rsidRDefault="00CD2E4C" w:rsidP="00355270">
      <w:pPr>
        <w:widowControl w:val="0"/>
        <w:numPr>
          <w:ilvl w:val="2"/>
          <w:numId w:val="52"/>
        </w:numPr>
        <w:spacing w:after="0" w:line="240" w:lineRule="auto"/>
        <w:ind w:left="0" w:firstLine="993"/>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Dantų sustatymas vaške su kabliukų ir / ar </w:t>
      </w:r>
      <w:proofErr w:type="spellStart"/>
      <w:r w:rsidRPr="00CD2E4C">
        <w:rPr>
          <w:rFonts w:ascii="Times New Roman" w:eastAsia="Times New Roman" w:hAnsi="Times New Roman" w:cs="Times New Roman"/>
          <w:sz w:val="22"/>
          <w:szCs w:val="22"/>
        </w:rPr>
        <w:t>pelotų</w:t>
      </w:r>
      <w:proofErr w:type="spellEnd"/>
      <w:r w:rsidRPr="00CD2E4C">
        <w:rPr>
          <w:rFonts w:ascii="Times New Roman" w:eastAsia="Times New Roman" w:hAnsi="Times New Roman" w:cs="Times New Roman"/>
          <w:sz w:val="22"/>
          <w:szCs w:val="22"/>
        </w:rPr>
        <w:t xml:space="preserve"> įdėjimu, išimamų protezų </w:t>
      </w:r>
      <w:proofErr w:type="spellStart"/>
      <w:r w:rsidRPr="00CD2E4C">
        <w:rPr>
          <w:rFonts w:ascii="Times New Roman" w:eastAsia="Times New Roman" w:hAnsi="Times New Roman" w:cs="Times New Roman"/>
          <w:sz w:val="22"/>
          <w:szCs w:val="22"/>
        </w:rPr>
        <w:t>polimerizavimas</w:t>
      </w:r>
      <w:proofErr w:type="spellEnd"/>
      <w:r w:rsidRPr="00CD2E4C">
        <w:rPr>
          <w:rFonts w:ascii="Times New Roman" w:eastAsia="Times New Roman" w:hAnsi="Times New Roman" w:cs="Times New Roman"/>
          <w:sz w:val="22"/>
          <w:szCs w:val="22"/>
        </w:rPr>
        <w:t>, dantų pavaškavimas – per 5 (penkias) darbo dienas.</w:t>
      </w:r>
    </w:p>
    <w:p w14:paraId="010E71EE" w14:textId="77777777" w:rsidR="00CD2E4C" w:rsidRPr="00CD2E4C" w:rsidRDefault="00CD2E4C" w:rsidP="00355270">
      <w:pPr>
        <w:widowControl w:val="0"/>
        <w:numPr>
          <w:ilvl w:val="1"/>
          <w:numId w:val="52"/>
        </w:numPr>
        <w:spacing w:after="0" w:line="240" w:lineRule="auto"/>
        <w:ind w:left="0" w:firstLine="851"/>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Fiksuoti protezai, kapos ir kitos paslaugos – 5 (penkios) darbo dienos vienam etapui.</w:t>
      </w:r>
    </w:p>
    <w:p w14:paraId="22356CBD" w14:textId="77777777" w:rsidR="00CD2E4C" w:rsidRPr="00CD2E4C" w:rsidRDefault="00CD2E4C" w:rsidP="00CD2E4C">
      <w:pPr>
        <w:widowControl w:val="0"/>
        <w:numPr>
          <w:ilvl w:val="0"/>
          <w:numId w:val="52"/>
        </w:numPr>
        <w:spacing w:after="0" w:line="240" w:lineRule="auto"/>
        <w:ind w:left="0" w:firstLine="720"/>
        <w:jc w:val="both"/>
        <w:rPr>
          <w:rFonts w:ascii="Times New Roman" w:eastAsia="Times New Roman" w:hAnsi="Times New Roman" w:cs="Times New Roman"/>
          <w:b/>
          <w:bCs/>
          <w:sz w:val="22"/>
          <w:szCs w:val="22"/>
        </w:rPr>
      </w:pPr>
      <w:r w:rsidRPr="00CD2E4C">
        <w:rPr>
          <w:rFonts w:ascii="Times New Roman" w:eastAsia="Times New Roman" w:hAnsi="Times New Roman" w:cs="Times New Roman"/>
          <w:b/>
          <w:bCs/>
          <w:sz w:val="22"/>
          <w:szCs w:val="22"/>
        </w:rPr>
        <w:t>Galutinį išimamą ar fiksuotą dantų protezavimo Gaminį nuo pirminio Užsakymo pateikimo Tiekėjas privalo padaryti ir pristatyti Pirkėjui ne vėliau kaip per 20 (dvidešimt) kalendorinių dienų.</w:t>
      </w:r>
    </w:p>
    <w:p w14:paraId="769947C1" w14:textId="77777777" w:rsidR="00CD2E4C" w:rsidRPr="00CD2E4C" w:rsidRDefault="00CD2E4C" w:rsidP="00CD2E4C">
      <w:pPr>
        <w:widowControl w:val="0"/>
        <w:numPr>
          <w:ilvl w:val="0"/>
          <w:numId w:val="52"/>
        </w:numP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Didžioji dauguma protezavimo paslaugas gaunančių pacientų yra pagyvenę arba seni asmenys. </w:t>
      </w:r>
      <w:r w:rsidRPr="00CD2E4C">
        <w:rPr>
          <w:rFonts w:ascii="Times New Roman" w:eastAsia="Times New Roman" w:hAnsi="Times New Roman" w:cs="Times New Roman"/>
          <w:sz w:val="22"/>
          <w:szCs w:val="22"/>
        </w:rPr>
        <w:lastRenderedPageBreak/>
        <w:t xml:space="preserve">Dalis jų yra neįgalūs asmenys, atvykstantys neįgaliųjų vežimėliuose, dalis pacientų yra atvežami spec. transportu. VšĮ Pasvalio PASPC turi užtikrinti kokybišką protezavimo paslaugos teikimą per kuo trumpesnį laiką, t. y. kad jiems lankytis pas gydytoją odontologą tektų kuo mažiau laiko, todėl esant komplikuotam protezavimui ir iškilus bet kokiems neaiškumams pacientų protezavimo metu (pvz. dantų spalvos parinkimui, esant komplikuotam </w:t>
      </w:r>
      <w:proofErr w:type="spellStart"/>
      <w:r w:rsidRPr="00CD2E4C">
        <w:rPr>
          <w:rFonts w:ascii="Times New Roman" w:eastAsia="Times New Roman" w:hAnsi="Times New Roman" w:cs="Times New Roman"/>
          <w:sz w:val="22"/>
          <w:szCs w:val="22"/>
        </w:rPr>
        <w:t>sąkandžiui</w:t>
      </w:r>
      <w:proofErr w:type="spellEnd"/>
      <w:r w:rsidRPr="00CD2E4C">
        <w:rPr>
          <w:rFonts w:ascii="Times New Roman" w:eastAsia="Times New Roman" w:hAnsi="Times New Roman" w:cs="Times New Roman"/>
          <w:sz w:val="22"/>
          <w:szCs w:val="22"/>
        </w:rPr>
        <w:t xml:space="preserve">, neaiškiai protezo konstrukcijai ir pan.), taip pat iškilus ginčams dėl protezų kokybės, Tiekėjas įsipareigoja savo sąskaita atvykti pas Pirkėją (protezavimo darbus atliekantį gyd. odontologą) situacijos įvertinimui ir ginčų sprendimui </w:t>
      </w:r>
      <w:r w:rsidRPr="00CD2E4C">
        <w:rPr>
          <w:rFonts w:ascii="Times New Roman" w:eastAsia="Times New Roman" w:hAnsi="Times New Roman" w:cs="Times New Roman"/>
          <w:b/>
          <w:bCs/>
          <w:sz w:val="22"/>
          <w:szCs w:val="22"/>
        </w:rPr>
        <w:t>per 1 (vieną) valandą.</w:t>
      </w:r>
      <w:r w:rsidRPr="00CD2E4C">
        <w:rPr>
          <w:rFonts w:ascii="Times New Roman" w:eastAsia="Times New Roman" w:hAnsi="Times New Roman" w:cs="Times New Roman"/>
          <w:sz w:val="22"/>
          <w:szCs w:val="22"/>
        </w:rPr>
        <w:t xml:space="preserve"> Iškvietimas perduodamas Pirkėjo elektroniniu paštu ir/ar SMS žinute ir/ar skambučiu. Tikslas – užtikrinti kokybišką viešąją paslaugą, kad pacientui ne dėl jo neapdairumo ar kaltės tektų kuo mažesnės laiko sąnaudos ir problema būtų išspręsta vieno vizito metu, o ne atvykstant keletą kartų.</w:t>
      </w:r>
    </w:p>
    <w:p w14:paraId="7162AC30"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Tiekėjas, gamindamas dantų protezus, turi atlikti visus nurodymus, kurių prašo gyd. odontologas užrašydamas Užsakymo</w:t>
      </w:r>
      <w:r w:rsidRPr="00CD2E4C">
        <w:rPr>
          <w:rFonts w:ascii="Times New Roman" w:eastAsia="Times New Roman" w:hAnsi="Times New Roman" w:cs="Times New Roman"/>
          <w:color w:val="FF9900"/>
          <w:sz w:val="22"/>
          <w:szCs w:val="22"/>
        </w:rPr>
        <w:t xml:space="preserve"> </w:t>
      </w:r>
      <w:r w:rsidRPr="00CD2E4C">
        <w:rPr>
          <w:rFonts w:ascii="Times New Roman" w:eastAsia="Times New Roman" w:hAnsi="Times New Roman" w:cs="Times New Roman"/>
          <w:sz w:val="22"/>
          <w:szCs w:val="22"/>
        </w:rPr>
        <w:t>dokumente. Jei kurio nors nurodymo Tiekėjas negali atlikti, apie tai kuo anksčiau turi būti informuojamas protezus užsakęs gyd. odontologas individualiai aptariant situaciją ir randant kompromisą.</w:t>
      </w:r>
    </w:p>
    <w:p w14:paraId="7174936A"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Tiekėjas negali savarankiškai keisti užsakyto dantų protezo konstrukcijos neinformavęs ir nesuderinęs to su gyd. odontologu.</w:t>
      </w:r>
    </w:p>
    <w:p w14:paraId="20482B97"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Gaminiai pristatymo metu turi būti: dezinfekuoti (patvirtinant raštu), tinkamai, saugiai supakuoti, neapgadinti, nepažeista pakuotė. Tiekėjas įsipareigoja Gaminius gabenti taip, kad būtų išsaugota jų identifikavimo galimybė, nebūtų užteršti kitomis medžiagomis ar neužterštų jų, nepatirtų nepageidaujamo šilumos, šalčio, drėgmės, šviesos, ar kitų veiksnių žalingo poveikio. Gaminiai turi būti supakuoti taip, kad juos gabenant į sutartyje nurodytą vietą, jie nebūtų apgadinti ir nepablogėtų jų kokybė.</w:t>
      </w:r>
    </w:p>
    <w:p w14:paraId="0BBD10DB"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Iki užsakytų Gaminių priėmimo visa atsakomybė dėl jų atsitiktinio žuvimo ar sugadinimo tenka Tiekėjui.</w:t>
      </w:r>
    </w:p>
    <w:p w14:paraId="6F3C6298"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Tiekėjas įsipareigoja grąžinti Pirkėjo siunčiamus </w:t>
      </w:r>
      <w:proofErr w:type="spellStart"/>
      <w:r w:rsidRPr="00CD2E4C">
        <w:rPr>
          <w:rFonts w:ascii="Times New Roman" w:eastAsia="Times New Roman" w:hAnsi="Times New Roman" w:cs="Times New Roman"/>
          <w:sz w:val="22"/>
          <w:szCs w:val="22"/>
        </w:rPr>
        <w:t>atspaudinius</w:t>
      </w:r>
      <w:proofErr w:type="spellEnd"/>
      <w:r w:rsidRPr="00CD2E4C">
        <w:rPr>
          <w:rFonts w:ascii="Times New Roman" w:eastAsia="Times New Roman" w:hAnsi="Times New Roman" w:cs="Times New Roman"/>
          <w:sz w:val="22"/>
          <w:szCs w:val="22"/>
        </w:rPr>
        <w:t xml:space="preserve"> šaukštus (jie turi būti grąžinami pirmame etape). Jeigu </w:t>
      </w:r>
      <w:proofErr w:type="spellStart"/>
      <w:r w:rsidRPr="00CD2E4C">
        <w:rPr>
          <w:rFonts w:ascii="Times New Roman" w:eastAsia="Times New Roman" w:hAnsi="Times New Roman" w:cs="Times New Roman"/>
          <w:sz w:val="22"/>
          <w:szCs w:val="22"/>
        </w:rPr>
        <w:t>atspaudinis</w:t>
      </w:r>
      <w:proofErr w:type="spellEnd"/>
      <w:r w:rsidRPr="00CD2E4C">
        <w:rPr>
          <w:rFonts w:ascii="Times New Roman" w:eastAsia="Times New Roman" w:hAnsi="Times New Roman" w:cs="Times New Roman"/>
          <w:sz w:val="22"/>
          <w:szCs w:val="22"/>
        </w:rPr>
        <w:t xml:space="preserve"> šaukštas dingsta dėl Tiekėjo kaltės, jis įsipareigoja atlyginti Pirkėjui susidariusius nuostolius (sumokėti lygiavertę dingusio šaukšto kainai sumą arba atpirkti dingusius šaukštus).</w:t>
      </w:r>
    </w:p>
    <w:p w14:paraId="7A9F5488" w14:textId="77777777" w:rsidR="00CD2E4C" w:rsidRPr="00CD2E4C" w:rsidRDefault="00CD2E4C" w:rsidP="00CD2E4C">
      <w:pPr>
        <w:widowControl w:val="0"/>
        <w:numPr>
          <w:ilvl w:val="0"/>
          <w:numId w:val="52"/>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Jei dėl technologinių sunkumų ar kitų objektyvių priežasčių Tiekėjas nespėja įvykdyti ir pristatyti Gaminių per 10 punkte</w:t>
      </w:r>
      <w:r w:rsidRPr="00CD2E4C">
        <w:rPr>
          <w:rFonts w:ascii="Times New Roman" w:eastAsia="Times New Roman" w:hAnsi="Times New Roman" w:cs="Times New Roman"/>
          <w:color w:val="F6B26B"/>
          <w:sz w:val="22"/>
          <w:szCs w:val="22"/>
        </w:rPr>
        <w:t xml:space="preserve"> </w:t>
      </w:r>
      <w:r w:rsidRPr="00CD2E4C">
        <w:rPr>
          <w:rFonts w:ascii="Times New Roman" w:eastAsia="Times New Roman" w:hAnsi="Times New Roman" w:cs="Times New Roman"/>
          <w:sz w:val="22"/>
          <w:szCs w:val="22"/>
        </w:rPr>
        <w:t xml:space="preserve">nustatytus terminus, jis privalo nedelsiant, bet ne vėliau kaip prieš 24 val. iki nustatyto pristatymo termino, apie tai </w:t>
      </w:r>
      <w:r w:rsidRPr="00CD2E4C">
        <w:rPr>
          <w:rFonts w:ascii="Times New Roman" w:eastAsia="Times New Roman" w:hAnsi="Times New Roman" w:cs="Times New Roman"/>
          <w:b/>
          <w:bCs/>
          <w:sz w:val="22"/>
          <w:szCs w:val="22"/>
        </w:rPr>
        <w:t xml:space="preserve">raštu </w:t>
      </w:r>
      <w:r w:rsidRPr="00CD2E4C">
        <w:rPr>
          <w:rFonts w:ascii="Times New Roman" w:eastAsia="Times New Roman" w:hAnsi="Times New Roman" w:cs="Times New Roman"/>
          <w:sz w:val="22"/>
          <w:szCs w:val="22"/>
        </w:rPr>
        <w:t>pranešti Pirkėjui (pranešimą siųsdamas el. paštu ar kt.), nurodant galimą Gaminių pateikimo datą bei pateikiant aplinkybių egzistavimo įrodymus. Pirkėjui sutikus, Gaminių pristatymo terminas gali būti pratęsiamas tik aplinkybių egzistavimo laikotarpiui, bet ne ilgiau nei 3 darbo dienų laikotarpiui.</w:t>
      </w:r>
    </w:p>
    <w:p w14:paraId="4D7AD43A" w14:textId="51AF5151" w:rsidR="00CD2E4C" w:rsidRPr="00CD2E4C" w:rsidRDefault="00CD2E4C" w:rsidP="00CD2E4C">
      <w:pPr>
        <w:widowControl w:val="0"/>
        <w:numPr>
          <w:ilvl w:val="0"/>
          <w:numId w:val="52"/>
        </w:numPr>
        <w:spacing w:after="0" w:line="240" w:lineRule="auto"/>
        <w:ind w:left="0" w:firstLine="720"/>
        <w:jc w:val="both"/>
        <w:rPr>
          <w:rFonts w:ascii="Times New Roman" w:eastAsia="Times New Roman" w:hAnsi="Times New Roman" w:cs="Times New Roman"/>
          <w:b/>
          <w:bCs/>
          <w:sz w:val="22"/>
          <w:szCs w:val="22"/>
          <w:highlight w:val="yellow"/>
        </w:rPr>
      </w:pPr>
      <w:r w:rsidRPr="00CD2E4C">
        <w:rPr>
          <w:rFonts w:ascii="Times New Roman" w:eastAsia="Times New Roman" w:hAnsi="Times New Roman" w:cs="Times New Roman"/>
          <w:b/>
          <w:bCs/>
          <w:sz w:val="22"/>
          <w:szCs w:val="22"/>
          <w:highlight w:val="yellow"/>
        </w:rPr>
        <w:t>Tiekėjui du kartus nesilaikant 9, 10 ar 18 punkto reikalavimų, tai bus laikoma esminiu sutarties vykdymo pažeidimu. Pirkėjas gali pirma laiko nutraukti sutartį (apie tai jis turi pranešti prieš 10 d.</w:t>
      </w:r>
      <w:r w:rsidR="00CD4AAB">
        <w:rPr>
          <w:rFonts w:ascii="Times New Roman" w:eastAsia="Times New Roman" w:hAnsi="Times New Roman" w:cs="Times New Roman"/>
          <w:b/>
          <w:bCs/>
          <w:sz w:val="22"/>
          <w:szCs w:val="22"/>
          <w:highlight w:val="yellow"/>
        </w:rPr>
        <w:t xml:space="preserve"> </w:t>
      </w:r>
      <w:r w:rsidRPr="00CD2E4C">
        <w:rPr>
          <w:rFonts w:ascii="Times New Roman" w:eastAsia="Times New Roman" w:hAnsi="Times New Roman" w:cs="Times New Roman"/>
          <w:b/>
          <w:bCs/>
          <w:sz w:val="22"/>
          <w:szCs w:val="22"/>
          <w:highlight w:val="yellow"/>
        </w:rPr>
        <w:t>d. iki ją nutraukiant).</w:t>
      </w:r>
    </w:p>
    <w:p w14:paraId="7C2C816B" w14:textId="77777777" w:rsidR="00CD2E4C" w:rsidRPr="00CD2E4C" w:rsidRDefault="00CD2E4C" w:rsidP="00CD2E4C">
      <w:pPr>
        <w:widowControl w:val="0"/>
        <w:numPr>
          <w:ilvl w:val="0"/>
          <w:numId w:val="52"/>
        </w:numP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Tiekėjas garantuoja tiekiamų Gaminių kokybę bei paslėptų trūkumų nebuvimą. Gaminiai turi atitikti aukščiausius kokybės reikalavimus. Tiekėjas įsipareigoja pakeisti nekokybiškus, Pirkėjo pateikto užsakymo neatitinkančius Gaminius kokybiškais, atitinkančiais Sutarties sąlygas ir Pirkėjo pateiktą užsakymą gaminiais ne vėliau kaip per 3 (tris) darbo dienas nuo pranešimo gavimo dienos. Tokiu atveju pakeistiems Gaminiam garantinis terminas skaičiuojamas iš naujo nuo pakeisto Gaminio priėmimo.</w:t>
      </w:r>
    </w:p>
    <w:p w14:paraId="526DE998" w14:textId="77777777" w:rsidR="00CD2E4C" w:rsidRPr="00CD2E4C" w:rsidRDefault="00CD2E4C" w:rsidP="00CD2E4C">
      <w:pPr>
        <w:widowControl w:val="0"/>
        <w:numPr>
          <w:ilvl w:val="0"/>
          <w:numId w:val="52"/>
        </w:numP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Galutiniams Gaminiams Tiekėjas suteikia</w:t>
      </w:r>
      <w:r w:rsidRPr="00CD2E4C">
        <w:rPr>
          <w:rFonts w:ascii="Times New Roman" w:eastAsia="Times New Roman" w:hAnsi="Times New Roman" w:cs="Times New Roman"/>
          <w:b/>
          <w:bCs/>
          <w:sz w:val="22"/>
          <w:szCs w:val="22"/>
        </w:rPr>
        <w:t xml:space="preserve"> 6 (šešių) mėnesių garantiją</w:t>
      </w:r>
      <w:r w:rsidRPr="00CD2E4C">
        <w:rPr>
          <w:rFonts w:ascii="Times New Roman" w:eastAsia="Times New Roman" w:hAnsi="Times New Roman" w:cs="Times New Roman"/>
          <w:sz w:val="22"/>
          <w:szCs w:val="22"/>
        </w:rPr>
        <w:t xml:space="preserve"> nuo protezų atidavimo pacientui dienos. Tiekėjas įsipareigoja dantų protezų garantinio laikotarpio metu atlikti nemokamas nuimamų protezų korekcijas (lūžio pataisymas, kabliuko įstatymas, plokštelės </w:t>
      </w:r>
      <w:proofErr w:type="spellStart"/>
      <w:r w:rsidRPr="00CD2E4C">
        <w:rPr>
          <w:rFonts w:ascii="Times New Roman" w:eastAsia="Times New Roman" w:hAnsi="Times New Roman" w:cs="Times New Roman"/>
          <w:sz w:val="22"/>
          <w:szCs w:val="22"/>
        </w:rPr>
        <w:t>perbazavimas</w:t>
      </w:r>
      <w:proofErr w:type="spellEnd"/>
      <w:r w:rsidRPr="00CD2E4C">
        <w:rPr>
          <w:rFonts w:ascii="Times New Roman" w:eastAsia="Times New Roman" w:hAnsi="Times New Roman" w:cs="Times New Roman"/>
          <w:sz w:val="22"/>
          <w:szCs w:val="22"/>
        </w:rPr>
        <w:t xml:space="preserve"> laboratoriniu būdu ir kt.) bei fiksuotų protezų korekcijas (karkaso lūžiai ir / ar keramikos nuskilimai iki karkaso). Garantinis terminas skaičiuojamas nuo dantų protezavimo gaminio eksploatacijos pradžios. Garantija netaikoma laikiniems dantų protezams, dantų protezų pataisoms, dantų protezams už kuriuos nėra pilnai atsiskaityta, pacientas nesilaiko dantų protezų naudojimo instrukcijų, garantiją turintys dantų protezai yra koreguojami ir/ar su jais atliekamos bet kokios procedūros kitoje odontologinėje klinikoje, žala dantų protezams yra padaroma dėl paciento, klinikos ar trečiųjų asmenų kaltės ar neatsargumo, dėl netinkamo jų naudojimo (pvz.: atsitiktinis ar tyčinis kietų daiktų kandimas) ar nelaimingų atsitikimų metu, žala dantų protezams yra sukelta dėl didelio streso (pvz.: dėl dantų griežimo (</w:t>
      </w:r>
      <w:proofErr w:type="spellStart"/>
      <w:r w:rsidRPr="00CD2E4C">
        <w:rPr>
          <w:rFonts w:ascii="Times New Roman" w:eastAsia="Times New Roman" w:hAnsi="Times New Roman" w:cs="Times New Roman"/>
          <w:sz w:val="22"/>
          <w:szCs w:val="22"/>
        </w:rPr>
        <w:t>bruksizmo</w:t>
      </w:r>
      <w:proofErr w:type="spellEnd"/>
      <w:r w:rsidRPr="00CD2E4C">
        <w:rPr>
          <w:rFonts w:ascii="Times New Roman" w:eastAsia="Times New Roman" w:hAnsi="Times New Roman" w:cs="Times New Roman"/>
          <w:sz w:val="22"/>
          <w:szCs w:val="22"/>
        </w:rPr>
        <w:t>)), dantų protezus reikia perdaryti dėl pasikeitusios klinikinės paciento situacijos.</w:t>
      </w:r>
    </w:p>
    <w:p w14:paraId="5DA752A5" w14:textId="77777777" w:rsidR="00CD2E4C" w:rsidRPr="00CD2E4C" w:rsidRDefault="00CD2E4C" w:rsidP="00CD2E4C">
      <w:pPr>
        <w:widowControl w:val="0"/>
        <w:numPr>
          <w:ilvl w:val="0"/>
          <w:numId w:val="52"/>
        </w:numP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Tiekėjas, pristatydamas pagamintą individualų dantų protezavimo gaminį, privalo pateikti Pirkėjui dantų protezo techninį pasą, naudojimo ir priežiūros instrukcijas, garantiją patvirtinančius dokumentus ir visą kitą </w:t>
      </w:r>
      <w:r w:rsidRPr="00CD2E4C">
        <w:rPr>
          <w:rFonts w:ascii="Times New Roman" w:eastAsia="Times New Roman" w:hAnsi="Times New Roman" w:cs="Times New Roman"/>
          <w:sz w:val="22"/>
          <w:szCs w:val="22"/>
        </w:rPr>
        <w:lastRenderedPageBreak/>
        <w:t>užpildytą teisės aktais numatytą techninę dokumentaciją bei konsultuoti Pirkėją klausimais, susijusiais su pateiktu Gaminiu. Pateikiami dokumentai turi būti tvarkingi, nesulamdyti, sausi, o tekstas aiškus, įskaitomas, neišblukęs.</w:t>
      </w:r>
    </w:p>
    <w:p w14:paraId="771A6964" w14:textId="77777777" w:rsidR="00CD2E4C" w:rsidRPr="00CD2E4C" w:rsidRDefault="00CD2E4C" w:rsidP="00CD2E4C">
      <w:pPr>
        <w:widowControl w:val="0"/>
        <w:numPr>
          <w:ilvl w:val="0"/>
          <w:numId w:val="52"/>
        </w:numP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Tiekėjui nepateikus 22 punkte nurodytų dokumentų, laikoma, kad Gaminiai neatitinka Sutartyje nustatytų reikalavimų. </w:t>
      </w:r>
    </w:p>
    <w:p w14:paraId="759EF408" w14:textId="08F7BB38" w:rsidR="00CD2E4C" w:rsidRPr="009379D9" w:rsidRDefault="00CD2E4C" w:rsidP="009379D9">
      <w:pPr>
        <w:widowControl w:val="0"/>
        <w:numPr>
          <w:ilvl w:val="0"/>
          <w:numId w:val="52"/>
        </w:numPr>
        <w:spacing w:after="0" w:line="240" w:lineRule="auto"/>
        <w:ind w:left="0"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Preliminari perkamų Gaminių apimtis 24 (dvidešimt keturiems) mėnesiams: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559"/>
      </w:tblGrid>
      <w:tr w:rsidR="009379D9" w:rsidRPr="00CD2E4C" w14:paraId="0112A687" w14:textId="77777777" w:rsidTr="009379D9">
        <w:trPr>
          <w:trHeight w:val="279"/>
        </w:trPr>
        <w:tc>
          <w:tcPr>
            <w:tcW w:w="8359" w:type="dxa"/>
            <w:vAlign w:val="center"/>
          </w:tcPr>
          <w:p w14:paraId="6E04BFCE"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b/>
                <w:bCs/>
                <w:sz w:val="22"/>
                <w:szCs w:val="22"/>
              </w:rPr>
              <w:t>Pavadinimas ir reikalavimai</w:t>
            </w:r>
          </w:p>
        </w:tc>
        <w:tc>
          <w:tcPr>
            <w:tcW w:w="1559" w:type="dxa"/>
            <w:vAlign w:val="center"/>
          </w:tcPr>
          <w:p w14:paraId="473F2710" w14:textId="1C3E2D88" w:rsidR="009379D9" w:rsidRPr="00394BBB" w:rsidRDefault="009379D9" w:rsidP="009379D9">
            <w:pPr>
              <w:spacing w:after="0" w:line="240" w:lineRule="auto"/>
              <w:jc w:val="center"/>
              <w:rPr>
                <w:rFonts w:ascii="Times New Roman" w:eastAsia="Times New Roman" w:hAnsi="Times New Roman" w:cs="Times New Roman"/>
                <w:b/>
                <w:bCs/>
                <w:sz w:val="22"/>
                <w:szCs w:val="22"/>
              </w:rPr>
            </w:pPr>
            <w:r w:rsidRPr="00CD2E4C">
              <w:rPr>
                <w:rFonts w:ascii="Times New Roman" w:eastAsia="Times New Roman" w:hAnsi="Times New Roman" w:cs="Times New Roman"/>
                <w:b/>
                <w:bCs/>
                <w:sz w:val="22"/>
                <w:szCs w:val="22"/>
              </w:rPr>
              <w:t>Preliminarus kiekis</w:t>
            </w:r>
          </w:p>
        </w:tc>
      </w:tr>
      <w:tr w:rsidR="009379D9" w:rsidRPr="00CD2E4C" w14:paraId="0F64E1AD" w14:textId="77777777" w:rsidTr="009379D9">
        <w:tc>
          <w:tcPr>
            <w:tcW w:w="8359" w:type="dxa"/>
            <w:vAlign w:val="center"/>
          </w:tcPr>
          <w:p w14:paraId="79516206"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b/>
                <w:bCs/>
                <w:sz w:val="22"/>
                <w:szCs w:val="22"/>
              </w:rPr>
              <w:t>Išimami protezai</w:t>
            </w:r>
          </w:p>
        </w:tc>
        <w:tc>
          <w:tcPr>
            <w:tcW w:w="1559" w:type="dxa"/>
            <w:vAlign w:val="center"/>
          </w:tcPr>
          <w:p w14:paraId="422A863A"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p>
        </w:tc>
      </w:tr>
      <w:tr w:rsidR="009379D9" w:rsidRPr="00CD2E4C" w14:paraId="1D1E30D9" w14:textId="77777777" w:rsidTr="009379D9">
        <w:tc>
          <w:tcPr>
            <w:tcW w:w="8359" w:type="dxa"/>
            <w:vAlign w:val="center"/>
          </w:tcPr>
          <w:p w14:paraId="2C326AAA"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Dalinis plokštelinis protezas (iki 6 dantų – įskaitant reikiamą kiekį plast. dantų, kabliukų, </w:t>
            </w:r>
            <w:proofErr w:type="spellStart"/>
            <w:r w:rsidRPr="00CD2E4C">
              <w:rPr>
                <w:rFonts w:ascii="Times New Roman" w:eastAsia="Times New Roman" w:hAnsi="Times New Roman" w:cs="Times New Roman"/>
                <w:sz w:val="22"/>
                <w:szCs w:val="22"/>
              </w:rPr>
              <w:t>pelotų</w:t>
            </w:r>
            <w:proofErr w:type="spellEnd"/>
            <w:r w:rsidRPr="00CD2E4C">
              <w:rPr>
                <w:rFonts w:ascii="Times New Roman" w:eastAsia="Times New Roman" w:hAnsi="Times New Roman" w:cs="Times New Roman"/>
                <w:sz w:val="22"/>
                <w:szCs w:val="22"/>
              </w:rPr>
              <w:t xml:space="preserve">, 1 </w:t>
            </w:r>
            <w:proofErr w:type="spellStart"/>
            <w:r w:rsidRPr="00CD2E4C">
              <w:rPr>
                <w:rFonts w:ascii="Times New Roman" w:eastAsia="Times New Roman" w:hAnsi="Times New Roman" w:cs="Times New Roman"/>
                <w:sz w:val="22"/>
                <w:szCs w:val="22"/>
              </w:rPr>
              <w:t>vašk</w:t>
            </w:r>
            <w:proofErr w:type="spellEnd"/>
            <w:r w:rsidRPr="00CD2E4C">
              <w:rPr>
                <w:rFonts w:ascii="Times New Roman" w:eastAsia="Times New Roman" w:hAnsi="Times New Roman" w:cs="Times New Roman"/>
                <w:sz w:val="22"/>
                <w:szCs w:val="22"/>
              </w:rPr>
              <w:t>. velenėlį, 1 gipsinį modelį). Standartas ISO 20795-1:2008, ISO 22112:2017.</w:t>
            </w:r>
          </w:p>
        </w:tc>
        <w:tc>
          <w:tcPr>
            <w:tcW w:w="1559" w:type="dxa"/>
            <w:vAlign w:val="center"/>
          </w:tcPr>
          <w:p w14:paraId="2532B3CE"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60</w:t>
            </w:r>
          </w:p>
        </w:tc>
      </w:tr>
      <w:tr w:rsidR="009379D9" w:rsidRPr="00CD2E4C" w14:paraId="620CF4C8" w14:textId="77777777" w:rsidTr="009379D9">
        <w:tc>
          <w:tcPr>
            <w:tcW w:w="8359" w:type="dxa"/>
            <w:vAlign w:val="center"/>
          </w:tcPr>
          <w:p w14:paraId="2A44AE87"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Plokštelinis protezas (nuo 7 dantų – įskaitant reikiamą kiekį plast. dantų, kabliukų, </w:t>
            </w:r>
            <w:proofErr w:type="spellStart"/>
            <w:r w:rsidRPr="00CD2E4C">
              <w:rPr>
                <w:rFonts w:ascii="Times New Roman" w:eastAsia="Times New Roman" w:hAnsi="Times New Roman" w:cs="Times New Roman"/>
                <w:sz w:val="22"/>
                <w:szCs w:val="22"/>
              </w:rPr>
              <w:t>pelotų</w:t>
            </w:r>
            <w:proofErr w:type="spellEnd"/>
            <w:r w:rsidRPr="00CD2E4C">
              <w:rPr>
                <w:rFonts w:ascii="Times New Roman" w:eastAsia="Times New Roman" w:hAnsi="Times New Roman" w:cs="Times New Roman"/>
                <w:sz w:val="22"/>
                <w:szCs w:val="22"/>
              </w:rPr>
              <w:t xml:space="preserve">, 1 </w:t>
            </w:r>
            <w:proofErr w:type="spellStart"/>
            <w:r w:rsidRPr="00CD2E4C">
              <w:rPr>
                <w:rFonts w:ascii="Times New Roman" w:eastAsia="Times New Roman" w:hAnsi="Times New Roman" w:cs="Times New Roman"/>
                <w:sz w:val="22"/>
                <w:szCs w:val="22"/>
              </w:rPr>
              <w:t>vašk</w:t>
            </w:r>
            <w:proofErr w:type="spellEnd"/>
            <w:r w:rsidRPr="00CD2E4C">
              <w:rPr>
                <w:rFonts w:ascii="Times New Roman" w:eastAsia="Times New Roman" w:hAnsi="Times New Roman" w:cs="Times New Roman"/>
                <w:sz w:val="22"/>
                <w:szCs w:val="22"/>
              </w:rPr>
              <w:t>. velenėlį, 1 gipsinį modelį). Standartas ISO 20795-1:2008, ISO 22112:2017.</w:t>
            </w:r>
          </w:p>
        </w:tc>
        <w:tc>
          <w:tcPr>
            <w:tcW w:w="1559" w:type="dxa"/>
            <w:vAlign w:val="center"/>
          </w:tcPr>
          <w:p w14:paraId="27E845A4"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400</w:t>
            </w:r>
          </w:p>
        </w:tc>
      </w:tr>
      <w:tr w:rsidR="009379D9" w:rsidRPr="00CD2E4C" w14:paraId="1CAAEFF8" w14:textId="77777777" w:rsidTr="009379D9">
        <w:tc>
          <w:tcPr>
            <w:tcW w:w="8359" w:type="dxa"/>
            <w:vAlign w:val="center"/>
          </w:tcPr>
          <w:p w14:paraId="261778F8"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Minkšta bazė</w:t>
            </w:r>
          </w:p>
        </w:tc>
        <w:tc>
          <w:tcPr>
            <w:tcW w:w="1559" w:type="dxa"/>
            <w:vAlign w:val="center"/>
          </w:tcPr>
          <w:p w14:paraId="6D88938A"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40</w:t>
            </w:r>
          </w:p>
        </w:tc>
      </w:tr>
      <w:tr w:rsidR="009379D9" w:rsidRPr="00CD2E4C" w14:paraId="00044DE5" w14:textId="77777777" w:rsidTr="009379D9">
        <w:tc>
          <w:tcPr>
            <w:tcW w:w="8359" w:type="dxa"/>
            <w:vAlign w:val="center"/>
          </w:tcPr>
          <w:p w14:paraId="64C4C3AD"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Lanko atraminis protezas (su 2 kabliukais – įskaitant reikiamą kiekį plast. dantų, kabliukų, 1 </w:t>
            </w:r>
            <w:proofErr w:type="spellStart"/>
            <w:r w:rsidRPr="00CD2E4C">
              <w:rPr>
                <w:rFonts w:ascii="Times New Roman" w:eastAsia="Times New Roman" w:hAnsi="Times New Roman" w:cs="Times New Roman"/>
                <w:sz w:val="22"/>
                <w:szCs w:val="22"/>
              </w:rPr>
              <w:t>vašk</w:t>
            </w:r>
            <w:proofErr w:type="spellEnd"/>
            <w:r w:rsidRPr="00CD2E4C">
              <w:rPr>
                <w:rFonts w:ascii="Times New Roman" w:eastAsia="Times New Roman" w:hAnsi="Times New Roman" w:cs="Times New Roman"/>
                <w:sz w:val="22"/>
                <w:szCs w:val="22"/>
              </w:rPr>
              <w:t>. velenėlį, 1 gipsinį modelį)</w:t>
            </w:r>
          </w:p>
        </w:tc>
        <w:tc>
          <w:tcPr>
            <w:tcW w:w="1559" w:type="dxa"/>
            <w:vAlign w:val="center"/>
          </w:tcPr>
          <w:p w14:paraId="6B93A1BB"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r w:rsidR="009379D9" w:rsidRPr="00CD2E4C" w14:paraId="1AF05301" w14:textId="77777777" w:rsidTr="009379D9">
        <w:tc>
          <w:tcPr>
            <w:tcW w:w="8359" w:type="dxa"/>
            <w:vAlign w:val="center"/>
          </w:tcPr>
          <w:p w14:paraId="402CF6C6" w14:textId="77777777" w:rsidR="009379D9" w:rsidRPr="00CD2E4C" w:rsidRDefault="009379D9" w:rsidP="009379D9">
            <w:pPr>
              <w:spacing w:after="0" w:line="240" w:lineRule="auto"/>
              <w:rPr>
                <w:rFonts w:ascii="Times New Roman" w:eastAsia="Times New Roman" w:hAnsi="Times New Roman" w:cs="Times New Roman"/>
                <w:sz w:val="22"/>
                <w:szCs w:val="22"/>
              </w:rPr>
            </w:pPr>
            <w:proofErr w:type="spellStart"/>
            <w:r w:rsidRPr="00CD2E4C">
              <w:rPr>
                <w:rFonts w:ascii="Times New Roman" w:eastAsia="Times New Roman" w:hAnsi="Times New Roman" w:cs="Times New Roman"/>
                <w:sz w:val="22"/>
                <w:szCs w:val="22"/>
              </w:rPr>
              <w:t>Termoplastinė</w:t>
            </w:r>
            <w:proofErr w:type="spellEnd"/>
            <w:r w:rsidRPr="00CD2E4C">
              <w:rPr>
                <w:rFonts w:ascii="Times New Roman" w:eastAsia="Times New Roman" w:hAnsi="Times New Roman" w:cs="Times New Roman"/>
                <w:sz w:val="22"/>
                <w:szCs w:val="22"/>
              </w:rPr>
              <w:t xml:space="preserve"> (minkšta) plokštelė (iki 6 dantų – įskaitant reikiamą kiekį plast. dantų, </w:t>
            </w:r>
            <w:proofErr w:type="spellStart"/>
            <w:r w:rsidRPr="00CD2E4C">
              <w:rPr>
                <w:rFonts w:ascii="Times New Roman" w:eastAsia="Times New Roman" w:hAnsi="Times New Roman" w:cs="Times New Roman"/>
                <w:sz w:val="22"/>
                <w:szCs w:val="22"/>
              </w:rPr>
              <w:t>pelotų</w:t>
            </w:r>
            <w:proofErr w:type="spellEnd"/>
            <w:r w:rsidRPr="00CD2E4C">
              <w:rPr>
                <w:rFonts w:ascii="Times New Roman" w:eastAsia="Times New Roman" w:hAnsi="Times New Roman" w:cs="Times New Roman"/>
                <w:sz w:val="22"/>
                <w:szCs w:val="22"/>
              </w:rPr>
              <w:t xml:space="preserve">, 1 </w:t>
            </w:r>
            <w:proofErr w:type="spellStart"/>
            <w:r w:rsidRPr="00CD2E4C">
              <w:rPr>
                <w:rFonts w:ascii="Times New Roman" w:eastAsia="Times New Roman" w:hAnsi="Times New Roman" w:cs="Times New Roman"/>
                <w:sz w:val="22"/>
                <w:szCs w:val="22"/>
              </w:rPr>
              <w:t>vašk</w:t>
            </w:r>
            <w:proofErr w:type="spellEnd"/>
            <w:r w:rsidRPr="00CD2E4C">
              <w:rPr>
                <w:rFonts w:ascii="Times New Roman" w:eastAsia="Times New Roman" w:hAnsi="Times New Roman" w:cs="Times New Roman"/>
                <w:sz w:val="22"/>
                <w:szCs w:val="22"/>
              </w:rPr>
              <w:t>. velenėlį, 1 gipsinį modelį).</w:t>
            </w:r>
          </w:p>
        </w:tc>
        <w:tc>
          <w:tcPr>
            <w:tcW w:w="1559" w:type="dxa"/>
            <w:vAlign w:val="center"/>
          </w:tcPr>
          <w:p w14:paraId="1803E6B2"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30</w:t>
            </w:r>
          </w:p>
        </w:tc>
      </w:tr>
      <w:tr w:rsidR="009379D9" w:rsidRPr="00CD2E4C" w14:paraId="44EA2A07" w14:textId="77777777" w:rsidTr="009379D9">
        <w:tc>
          <w:tcPr>
            <w:tcW w:w="8359" w:type="dxa"/>
            <w:vAlign w:val="center"/>
          </w:tcPr>
          <w:p w14:paraId="10AD01B3" w14:textId="77777777" w:rsidR="009379D9" w:rsidRPr="00CD2E4C" w:rsidRDefault="009379D9" w:rsidP="009379D9">
            <w:pPr>
              <w:spacing w:after="0" w:line="240" w:lineRule="auto"/>
              <w:rPr>
                <w:rFonts w:ascii="Times New Roman" w:eastAsia="Times New Roman" w:hAnsi="Times New Roman" w:cs="Times New Roman"/>
                <w:sz w:val="22"/>
                <w:szCs w:val="22"/>
              </w:rPr>
            </w:pPr>
            <w:proofErr w:type="spellStart"/>
            <w:r w:rsidRPr="00CD2E4C">
              <w:rPr>
                <w:rFonts w:ascii="Times New Roman" w:eastAsia="Times New Roman" w:hAnsi="Times New Roman" w:cs="Times New Roman"/>
                <w:sz w:val="22"/>
                <w:szCs w:val="22"/>
              </w:rPr>
              <w:t>Termoplastinė</w:t>
            </w:r>
            <w:proofErr w:type="spellEnd"/>
            <w:r w:rsidRPr="00CD2E4C">
              <w:rPr>
                <w:rFonts w:ascii="Times New Roman" w:eastAsia="Times New Roman" w:hAnsi="Times New Roman" w:cs="Times New Roman"/>
                <w:sz w:val="22"/>
                <w:szCs w:val="22"/>
              </w:rPr>
              <w:t xml:space="preserve"> (minkšta) plokštelė (nuo 7 dantų – įskaitant reikiamą kiekį plast. dantų, </w:t>
            </w:r>
            <w:proofErr w:type="spellStart"/>
            <w:r w:rsidRPr="00CD2E4C">
              <w:rPr>
                <w:rFonts w:ascii="Times New Roman" w:eastAsia="Times New Roman" w:hAnsi="Times New Roman" w:cs="Times New Roman"/>
                <w:sz w:val="22"/>
                <w:szCs w:val="22"/>
              </w:rPr>
              <w:t>pelotų</w:t>
            </w:r>
            <w:proofErr w:type="spellEnd"/>
            <w:r w:rsidRPr="00CD2E4C">
              <w:rPr>
                <w:rFonts w:ascii="Times New Roman" w:eastAsia="Times New Roman" w:hAnsi="Times New Roman" w:cs="Times New Roman"/>
                <w:sz w:val="22"/>
                <w:szCs w:val="22"/>
              </w:rPr>
              <w:t xml:space="preserve">, 1 </w:t>
            </w:r>
            <w:proofErr w:type="spellStart"/>
            <w:r w:rsidRPr="00CD2E4C">
              <w:rPr>
                <w:rFonts w:ascii="Times New Roman" w:eastAsia="Times New Roman" w:hAnsi="Times New Roman" w:cs="Times New Roman"/>
                <w:sz w:val="22"/>
                <w:szCs w:val="22"/>
              </w:rPr>
              <w:t>vašk</w:t>
            </w:r>
            <w:proofErr w:type="spellEnd"/>
            <w:r w:rsidRPr="00CD2E4C">
              <w:rPr>
                <w:rFonts w:ascii="Times New Roman" w:eastAsia="Times New Roman" w:hAnsi="Times New Roman" w:cs="Times New Roman"/>
                <w:sz w:val="22"/>
                <w:szCs w:val="22"/>
              </w:rPr>
              <w:t>. velenėlį, 1 gipsinį modelį)</w:t>
            </w:r>
          </w:p>
        </w:tc>
        <w:tc>
          <w:tcPr>
            <w:tcW w:w="1559" w:type="dxa"/>
            <w:vAlign w:val="center"/>
          </w:tcPr>
          <w:p w14:paraId="5826EA48"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r w:rsidR="009379D9" w:rsidRPr="00CD2E4C" w14:paraId="62E1354F" w14:textId="77777777" w:rsidTr="009379D9">
        <w:tc>
          <w:tcPr>
            <w:tcW w:w="8359" w:type="dxa"/>
            <w:vAlign w:val="center"/>
          </w:tcPr>
          <w:p w14:paraId="665B35B8"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Dantų (</w:t>
            </w:r>
            <w:proofErr w:type="spellStart"/>
            <w:r w:rsidRPr="00CD2E4C">
              <w:rPr>
                <w:rFonts w:ascii="Times New Roman" w:eastAsia="Times New Roman" w:hAnsi="Times New Roman" w:cs="Times New Roman"/>
                <w:sz w:val="22"/>
                <w:szCs w:val="22"/>
              </w:rPr>
              <w:t>sąkandžio</w:t>
            </w:r>
            <w:proofErr w:type="spellEnd"/>
            <w:r w:rsidRPr="00CD2E4C">
              <w:rPr>
                <w:rFonts w:ascii="Times New Roman" w:eastAsia="Times New Roman" w:hAnsi="Times New Roman" w:cs="Times New Roman"/>
                <w:sz w:val="22"/>
                <w:szCs w:val="22"/>
              </w:rPr>
              <w:t xml:space="preserve">) perstatymas vaške (jei pacientui buvo neteisingai suregistruotas </w:t>
            </w:r>
            <w:proofErr w:type="spellStart"/>
            <w:r w:rsidRPr="00CD2E4C">
              <w:rPr>
                <w:rFonts w:ascii="Times New Roman" w:eastAsia="Times New Roman" w:hAnsi="Times New Roman" w:cs="Times New Roman"/>
                <w:sz w:val="22"/>
                <w:szCs w:val="22"/>
              </w:rPr>
              <w:t>sąkandis</w:t>
            </w:r>
            <w:proofErr w:type="spellEnd"/>
            <w:r w:rsidRPr="00CD2E4C">
              <w:rPr>
                <w:rFonts w:ascii="Times New Roman" w:eastAsia="Times New Roman" w:hAnsi="Times New Roman" w:cs="Times New Roman"/>
                <w:sz w:val="22"/>
                <w:szCs w:val="22"/>
              </w:rPr>
              <w:t xml:space="preserve"> vaškiniais velenėliais ir reikia naudoti naują d. garnitūrą)</w:t>
            </w:r>
          </w:p>
        </w:tc>
        <w:tc>
          <w:tcPr>
            <w:tcW w:w="1559" w:type="dxa"/>
            <w:vAlign w:val="center"/>
          </w:tcPr>
          <w:p w14:paraId="5428B241"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r w:rsidR="009379D9" w:rsidRPr="00CD2E4C" w14:paraId="1A8DE310" w14:textId="77777777" w:rsidTr="009379D9">
        <w:tc>
          <w:tcPr>
            <w:tcW w:w="8359" w:type="dxa"/>
            <w:vAlign w:val="center"/>
          </w:tcPr>
          <w:p w14:paraId="74C6F7C1"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b/>
                <w:bCs/>
                <w:sz w:val="22"/>
                <w:szCs w:val="22"/>
              </w:rPr>
              <w:t>Fiksuoti protezai</w:t>
            </w:r>
          </w:p>
        </w:tc>
        <w:tc>
          <w:tcPr>
            <w:tcW w:w="1559" w:type="dxa"/>
            <w:vAlign w:val="center"/>
          </w:tcPr>
          <w:p w14:paraId="101BA213"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p>
        </w:tc>
      </w:tr>
      <w:tr w:rsidR="009379D9" w:rsidRPr="00CD2E4C" w14:paraId="548AAE59" w14:textId="77777777" w:rsidTr="009379D9">
        <w:trPr>
          <w:trHeight w:val="70"/>
        </w:trPr>
        <w:tc>
          <w:tcPr>
            <w:tcW w:w="8359" w:type="dxa"/>
            <w:vAlign w:val="center"/>
          </w:tcPr>
          <w:p w14:paraId="504CA6FE"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Plastmasinis laikinas vainikėlis. </w:t>
            </w:r>
            <w:proofErr w:type="spellStart"/>
            <w:r w:rsidRPr="00CD2E4C">
              <w:rPr>
                <w:rFonts w:ascii="Times New Roman" w:eastAsia="Times New Roman" w:hAnsi="Times New Roman" w:cs="Times New Roman"/>
                <w:sz w:val="22"/>
                <w:szCs w:val="22"/>
              </w:rPr>
              <w:t>Necitotoksiškas</w:t>
            </w:r>
            <w:proofErr w:type="spellEnd"/>
            <w:r w:rsidRPr="00CD2E4C">
              <w:rPr>
                <w:rFonts w:ascii="Times New Roman" w:eastAsia="Times New Roman" w:hAnsi="Times New Roman" w:cs="Times New Roman"/>
                <w:sz w:val="22"/>
                <w:szCs w:val="22"/>
              </w:rPr>
              <w:t>. Standartas ISO 10477.</w:t>
            </w:r>
          </w:p>
        </w:tc>
        <w:tc>
          <w:tcPr>
            <w:tcW w:w="1559" w:type="dxa"/>
            <w:vAlign w:val="center"/>
          </w:tcPr>
          <w:p w14:paraId="27AF315F"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15</w:t>
            </w:r>
          </w:p>
        </w:tc>
      </w:tr>
      <w:tr w:rsidR="009379D9" w:rsidRPr="00CD2E4C" w14:paraId="32A35053" w14:textId="77777777" w:rsidTr="009379D9">
        <w:tc>
          <w:tcPr>
            <w:tcW w:w="8359" w:type="dxa"/>
            <w:vAlign w:val="center"/>
          </w:tcPr>
          <w:p w14:paraId="674F651F"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Frezuotas plastmasinis laikinas vainikėlis. Laikinas danties protezas iš PMMA (</w:t>
            </w:r>
            <w:proofErr w:type="spellStart"/>
            <w:r w:rsidRPr="00CD2E4C">
              <w:rPr>
                <w:rFonts w:ascii="Times New Roman" w:eastAsia="Times New Roman" w:hAnsi="Times New Roman" w:cs="Times New Roman"/>
                <w:sz w:val="22"/>
                <w:szCs w:val="22"/>
              </w:rPr>
              <w:t>polimetilmetakrilato</w:t>
            </w:r>
            <w:proofErr w:type="spellEnd"/>
            <w:r w:rsidRPr="00CD2E4C">
              <w:rPr>
                <w:rFonts w:ascii="Times New Roman" w:eastAsia="Times New Roman" w:hAnsi="Times New Roman" w:cs="Times New Roman"/>
                <w:sz w:val="22"/>
                <w:szCs w:val="22"/>
              </w:rPr>
              <w:t xml:space="preserve">). Standarto ISO 10993 atitiktis, ≥80 </w:t>
            </w:r>
            <w:proofErr w:type="spellStart"/>
            <w:r w:rsidRPr="00CD2E4C">
              <w:rPr>
                <w:rFonts w:ascii="Times New Roman" w:eastAsia="Times New Roman" w:hAnsi="Times New Roman" w:cs="Times New Roman"/>
                <w:sz w:val="22"/>
                <w:szCs w:val="22"/>
              </w:rPr>
              <w:t>MPa</w:t>
            </w:r>
            <w:proofErr w:type="spellEnd"/>
            <w:r w:rsidRPr="00CD2E4C">
              <w:rPr>
                <w:rFonts w:ascii="Times New Roman" w:eastAsia="Times New Roman" w:hAnsi="Times New Roman" w:cs="Times New Roman"/>
                <w:sz w:val="22"/>
                <w:szCs w:val="22"/>
              </w:rPr>
              <w:t xml:space="preserve"> lenkimo stiprumas.</w:t>
            </w:r>
          </w:p>
        </w:tc>
        <w:tc>
          <w:tcPr>
            <w:tcW w:w="1559" w:type="dxa"/>
            <w:vAlign w:val="center"/>
          </w:tcPr>
          <w:p w14:paraId="6BE73977"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25</w:t>
            </w:r>
          </w:p>
        </w:tc>
      </w:tr>
      <w:tr w:rsidR="009379D9" w:rsidRPr="00CD2E4C" w14:paraId="74A89060" w14:textId="77777777" w:rsidTr="009379D9">
        <w:tc>
          <w:tcPr>
            <w:tcW w:w="8359" w:type="dxa"/>
            <w:vAlign w:val="center"/>
          </w:tcPr>
          <w:p w14:paraId="3E4D593E"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Keramikinis užklotas. Standartas ISO 6872.</w:t>
            </w:r>
          </w:p>
        </w:tc>
        <w:tc>
          <w:tcPr>
            <w:tcW w:w="1559" w:type="dxa"/>
            <w:vAlign w:val="center"/>
          </w:tcPr>
          <w:p w14:paraId="3865783D"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5</w:t>
            </w:r>
          </w:p>
        </w:tc>
      </w:tr>
      <w:tr w:rsidR="009379D9" w:rsidRPr="00CD2E4C" w14:paraId="46A252A9" w14:textId="77777777" w:rsidTr="009379D9">
        <w:tc>
          <w:tcPr>
            <w:tcW w:w="8359" w:type="dxa"/>
            <w:vAlign w:val="center"/>
          </w:tcPr>
          <w:p w14:paraId="01B799E8"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Lietas metalinis vainikėlis. Metalo lydinys (Co-</w:t>
            </w:r>
            <w:proofErr w:type="spellStart"/>
            <w:r w:rsidRPr="00CD2E4C">
              <w:rPr>
                <w:rFonts w:ascii="Times New Roman" w:eastAsia="Times New Roman" w:hAnsi="Times New Roman" w:cs="Times New Roman"/>
                <w:sz w:val="22"/>
                <w:szCs w:val="22"/>
              </w:rPr>
              <w:t>Cr</w:t>
            </w:r>
            <w:proofErr w:type="spellEnd"/>
            <w:r w:rsidRPr="00CD2E4C">
              <w:rPr>
                <w:rFonts w:ascii="Times New Roman" w:eastAsia="Times New Roman" w:hAnsi="Times New Roman" w:cs="Times New Roman"/>
                <w:sz w:val="22"/>
                <w:szCs w:val="22"/>
              </w:rPr>
              <w:t xml:space="preserve">, </w:t>
            </w:r>
            <w:proofErr w:type="spellStart"/>
            <w:r w:rsidRPr="00CD2E4C">
              <w:rPr>
                <w:rFonts w:ascii="Times New Roman" w:eastAsia="Times New Roman" w:hAnsi="Times New Roman" w:cs="Times New Roman"/>
                <w:sz w:val="22"/>
                <w:szCs w:val="22"/>
              </w:rPr>
              <w:t>Ni-Cr</w:t>
            </w:r>
            <w:proofErr w:type="spellEnd"/>
            <w:r w:rsidRPr="00CD2E4C">
              <w:rPr>
                <w:rFonts w:ascii="Times New Roman" w:eastAsia="Times New Roman" w:hAnsi="Times New Roman" w:cs="Times New Roman"/>
                <w:sz w:val="22"/>
                <w:szCs w:val="22"/>
              </w:rPr>
              <w:t>, ar kt.). Standartas ISO 22674.</w:t>
            </w:r>
          </w:p>
        </w:tc>
        <w:tc>
          <w:tcPr>
            <w:tcW w:w="1559" w:type="dxa"/>
            <w:vAlign w:val="center"/>
          </w:tcPr>
          <w:p w14:paraId="7B980376"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r w:rsidR="009379D9" w:rsidRPr="00CD2E4C" w14:paraId="46C4FD18" w14:textId="77777777" w:rsidTr="009379D9">
        <w:tc>
          <w:tcPr>
            <w:tcW w:w="8359" w:type="dxa"/>
            <w:vAlign w:val="center"/>
          </w:tcPr>
          <w:p w14:paraId="5C49F1B0"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Metalo keramikos vainikėlis / dantis (pilnai padengtas keramika). Vidinė (karkasinė) dalis pagaminta iš metalo,</w:t>
            </w:r>
          </w:p>
          <w:p w14:paraId="1BC9D40B"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o išorinė – padengta keramika (porcelianu). 1. Medžiaga metalo lydinys (Co-</w:t>
            </w:r>
            <w:proofErr w:type="spellStart"/>
            <w:r w:rsidRPr="00CD2E4C">
              <w:rPr>
                <w:rFonts w:ascii="Times New Roman" w:eastAsia="Times New Roman" w:hAnsi="Times New Roman" w:cs="Times New Roman"/>
                <w:sz w:val="22"/>
                <w:szCs w:val="22"/>
              </w:rPr>
              <w:t>Cr</w:t>
            </w:r>
            <w:proofErr w:type="spellEnd"/>
            <w:r w:rsidRPr="00CD2E4C">
              <w:rPr>
                <w:rFonts w:ascii="Times New Roman" w:eastAsia="Times New Roman" w:hAnsi="Times New Roman" w:cs="Times New Roman"/>
                <w:sz w:val="22"/>
                <w:szCs w:val="22"/>
              </w:rPr>
              <w:t xml:space="preserve">, </w:t>
            </w:r>
            <w:proofErr w:type="spellStart"/>
            <w:r w:rsidRPr="00CD2E4C">
              <w:rPr>
                <w:rFonts w:ascii="Times New Roman" w:eastAsia="Times New Roman" w:hAnsi="Times New Roman" w:cs="Times New Roman"/>
                <w:sz w:val="22"/>
                <w:szCs w:val="22"/>
              </w:rPr>
              <w:t>Ni-Cr</w:t>
            </w:r>
            <w:proofErr w:type="spellEnd"/>
            <w:r w:rsidRPr="00CD2E4C">
              <w:rPr>
                <w:rFonts w:ascii="Times New Roman" w:eastAsia="Times New Roman" w:hAnsi="Times New Roman" w:cs="Times New Roman"/>
                <w:sz w:val="22"/>
                <w:szCs w:val="22"/>
              </w:rPr>
              <w:t>, kt.). Standartas ISO 22674 2. Medžiaga keramika (</w:t>
            </w:r>
            <w:proofErr w:type="spellStart"/>
            <w:r w:rsidRPr="00CD2E4C">
              <w:rPr>
                <w:rFonts w:ascii="Times New Roman" w:eastAsia="Times New Roman" w:hAnsi="Times New Roman" w:cs="Times New Roman"/>
                <w:sz w:val="22"/>
                <w:szCs w:val="22"/>
              </w:rPr>
              <w:t>feldšpatinė</w:t>
            </w:r>
            <w:proofErr w:type="spellEnd"/>
            <w:r w:rsidRPr="00CD2E4C">
              <w:rPr>
                <w:rFonts w:ascii="Times New Roman" w:eastAsia="Times New Roman" w:hAnsi="Times New Roman" w:cs="Times New Roman"/>
                <w:sz w:val="22"/>
                <w:szCs w:val="22"/>
              </w:rPr>
              <w:t xml:space="preserve">, stiklo </w:t>
            </w:r>
            <w:proofErr w:type="spellStart"/>
            <w:r w:rsidRPr="00CD2E4C">
              <w:rPr>
                <w:rFonts w:ascii="Times New Roman" w:eastAsia="Times New Roman" w:hAnsi="Times New Roman" w:cs="Times New Roman"/>
                <w:sz w:val="22"/>
                <w:szCs w:val="22"/>
              </w:rPr>
              <w:t>ker</w:t>
            </w:r>
            <w:proofErr w:type="spellEnd"/>
            <w:r w:rsidRPr="00CD2E4C">
              <w:rPr>
                <w:rFonts w:ascii="Times New Roman" w:eastAsia="Times New Roman" w:hAnsi="Times New Roman" w:cs="Times New Roman"/>
                <w:sz w:val="22"/>
                <w:szCs w:val="22"/>
              </w:rPr>
              <w:t>.). Standartas ISO 6872.</w:t>
            </w:r>
          </w:p>
        </w:tc>
        <w:tc>
          <w:tcPr>
            <w:tcW w:w="1559" w:type="dxa"/>
            <w:vAlign w:val="center"/>
          </w:tcPr>
          <w:p w14:paraId="28D85B13"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50</w:t>
            </w:r>
          </w:p>
        </w:tc>
      </w:tr>
      <w:tr w:rsidR="009379D9" w:rsidRPr="00CD2E4C" w14:paraId="29EE19C4" w14:textId="77777777" w:rsidTr="009379D9">
        <w:trPr>
          <w:trHeight w:val="649"/>
        </w:trPr>
        <w:tc>
          <w:tcPr>
            <w:tcW w:w="8359" w:type="dxa"/>
            <w:vAlign w:val="center"/>
          </w:tcPr>
          <w:p w14:paraId="0E2E5411"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Pusinis metalo keramikos vainikėlis / tarpinė dalis tilte (keramika tik </w:t>
            </w:r>
            <w:proofErr w:type="spellStart"/>
            <w:r w:rsidRPr="00CD2E4C">
              <w:rPr>
                <w:rFonts w:ascii="Times New Roman" w:eastAsia="Times New Roman" w:hAnsi="Times New Roman" w:cs="Times New Roman"/>
                <w:sz w:val="22"/>
                <w:szCs w:val="22"/>
              </w:rPr>
              <w:t>bukaliai</w:t>
            </w:r>
            <w:proofErr w:type="spellEnd"/>
            <w:r w:rsidRPr="00CD2E4C">
              <w:rPr>
                <w:rFonts w:ascii="Times New Roman" w:eastAsia="Times New Roman" w:hAnsi="Times New Roman" w:cs="Times New Roman"/>
                <w:sz w:val="22"/>
                <w:szCs w:val="22"/>
              </w:rPr>
              <w:t>). Vidinė (karkasinė) dalis pagaminta iš metalo, o išorinė – padengta keramika (porcelianu). 1. Medžiaga metalo lydinys (Co-</w:t>
            </w:r>
            <w:proofErr w:type="spellStart"/>
            <w:r w:rsidRPr="00CD2E4C">
              <w:rPr>
                <w:rFonts w:ascii="Times New Roman" w:eastAsia="Times New Roman" w:hAnsi="Times New Roman" w:cs="Times New Roman"/>
                <w:sz w:val="22"/>
                <w:szCs w:val="22"/>
              </w:rPr>
              <w:t>Cr</w:t>
            </w:r>
            <w:proofErr w:type="spellEnd"/>
            <w:r w:rsidRPr="00CD2E4C">
              <w:rPr>
                <w:rFonts w:ascii="Times New Roman" w:eastAsia="Times New Roman" w:hAnsi="Times New Roman" w:cs="Times New Roman"/>
                <w:sz w:val="22"/>
                <w:szCs w:val="22"/>
              </w:rPr>
              <w:t xml:space="preserve">, </w:t>
            </w:r>
            <w:proofErr w:type="spellStart"/>
            <w:r w:rsidRPr="00CD2E4C">
              <w:rPr>
                <w:rFonts w:ascii="Times New Roman" w:eastAsia="Times New Roman" w:hAnsi="Times New Roman" w:cs="Times New Roman"/>
                <w:sz w:val="22"/>
                <w:szCs w:val="22"/>
              </w:rPr>
              <w:t>Ni-Cr</w:t>
            </w:r>
            <w:proofErr w:type="spellEnd"/>
            <w:r w:rsidRPr="00CD2E4C">
              <w:rPr>
                <w:rFonts w:ascii="Times New Roman" w:eastAsia="Times New Roman" w:hAnsi="Times New Roman" w:cs="Times New Roman"/>
                <w:sz w:val="22"/>
                <w:szCs w:val="22"/>
              </w:rPr>
              <w:t>, kt.). Standartas ISO 22674 2. Medžiaga keramika (</w:t>
            </w:r>
            <w:proofErr w:type="spellStart"/>
            <w:r w:rsidRPr="00CD2E4C">
              <w:rPr>
                <w:rFonts w:ascii="Times New Roman" w:eastAsia="Times New Roman" w:hAnsi="Times New Roman" w:cs="Times New Roman"/>
                <w:sz w:val="22"/>
                <w:szCs w:val="22"/>
              </w:rPr>
              <w:t>feldšpatinė</w:t>
            </w:r>
            <w:proofErr w:type="spellEnd"/>
            <w:r w:rsidRPr="00CD2E4C">
              <w:rPr>
                <w:rFonts w:ascii="Times New Roman" w:eastAsia="Times New Roman" w:hAnsi="Times New Roman" w:cs="Times New Roman"/>
                <w:sz w:val="22"/>
                <w:szCs w:val="22"/>
              </w:rPr>
              <w:t xml:space="preserve">, stiklo </w:t>
            </w:r>
            <w:proofErr w:type="spellStart"/>
            <w:r w:rsidRPr="00CD2E4C">
              <w:rPr>
                <w:rFonts w:ascii="Times New Roman" w:eastAsia="Times New Roman" w:hAnsi="Times New Roman" w:cs="Times New Roman"/>
                <w:sz w:val="22"/>
                <w:szCs w:val="22"/>
              </w:rPr>
              <w:t>ker</w:t>
            </w:r>
            <w:proofErr w:type="spellEnd"/>
            <w:r w:rsidRPr="00CD2E4C">
              <w:rPr>
                <w:rFonts w:ascii="Times New Roman" w:eastAsia="Times New Roman" w:hAnsi="Times New Roman" w:cs="Times New Roman"/>
                <w:sz w:val="22"/>
                <w:szCs w:val="22"/>
              </w:rPr>
              <w:t>.). Standartas ISO 6872.</w:t>
            </w:r>
          </w:p>
        </w:tc>
        <w:tc>
          <w:tcPr>
            <w:tcW w:w="1559" w:type="dxa"/>
            <w:vAlign w:val="center"/>
          </w:tcPr>
          <w:p w14:paraId="225BDB8E"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5</w:t>
            </w:r>
          </w:p>
        </w:tc>
      </w:tr>
      <w:tr w:rsidR="009379D9" w:rsidRPr="00CD2E4C" w14:paraId="4F494465" w14:textId="77777777" w:rsidTr="009379D9">
        <w:tc>
          <w:tcPr>
            <w:tcW w:w="8359" w:type="dxa"/>
            <w:vAlign w:val="center"/>
          </w:tcPr>
          <w:p w14:paraId="2E5F44D4"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Cirkonio oksido vainikėlis / dantis su keramikos apdaila. 1. Medžiaga Cirkonio oksidas (Y-TZP). Standartas ISO 13356. 2. Medžiaga padengiama estetine keramika, standartas ISO 6872. Cirkonio karkasas turi ≥ 900 </w:t>
            </w:r>
            <w:proofErr w:type="spellStart"/>
            <w:r w:rsidRPr="00CD2E4C">
              <w:rPr>
                <w:rFonts w:ascii="Times New Roman" w:eastAsia="Times New Roman" w:hAnsi="Times New Roman" w:cs="Times New Roman"/>
                <w:sz w:val="22"/>
                <w:szCs w:val="22"/>
              </w:rPr>
              <w:t>MPa</w:t>
            </w:r>
            <w:proofErr w:type="spellEnd"/>
            <w:r w:rsidRPr="00CD2E4C">
              <w:rPr>
                <w:rFonts w:ascii="Times New Roman" w:eastAsia="Times New Roman" w:hAnsi="Times New Roman" w:cs="Times New Roman"/>
                <w:sz w:val="22"/>
                <w:szCs w:val="22"/>
              </w:rPr>
              <w:t xml:space="preserve"> lenkimo stiprumą (ISO 13356). Karkasas turi turėti </w:t>
            </w:r>
            <w:proofErr w:type="spellStart"/>
            <w:r w:rsidRPr="00CD2E4C">
              <w:rPr>
                <w:rFonts w:ascii="Times New Roman" w:eastAsia="Times New Roman" w:hAnsi="Times New Roman" w:cs="Times New Roman"/>
                <w:sz w:val="22"/>
                <w:szCs w:val="22"/>
              </w:rPr>
              <w:t>mikrostruktūrą</w:t>
            </w:r>
            <w:proofErr w:type="spellEnd"/>
            <w:r w:rsidRPr="00CD2E4C">
              <w:rPr>
                <w:rFonts w:ascii="Times New Roman" w:eastAsia="Times New Roman" w:hAnsi="Times New Roman" w:cs="Times New Roman"/>
                <w:sz w:val="22"/>
                <w:szCs w:val="22"/>
              </w:rPr>
              <w:t xml:space="preserve">, palankią keramikos sukibimui (ISO 9693 ≥ 25 </w:t>
            </w:r>
            <w:proofErr w:type="spellStart"/>
            <w:r w:rsidRPr="00CD2E4C">
              <w:rPr>
                <w:rFonts w:ascii="Times New Roman" w:eastAsia="Times New Roman" w:hAnsi="Times New Roman" w:cs="Times New Roman"/>
                <w:sz w:val="22"/>
                <w:szCs w:val="22"/>
              </w:rPr>
              <w:t>MPa</w:t>
            </w:r>
            <w:proofErr w:type="spellEnd"/>
            <w:r w:rsidRPr="00CD2E4C">
              <w:rPr>
                <w:rFonts w:ascii="Times New Roman" w:eastAsia="Times New Roman" w:hAnsi="Times New Roman" w:cs="Times New Roman"/>
                <w:sz w:val="22"/>
                <w:szCs w:val="22"/>
              </w:rPr>
              <w:t>).</w:t>
            </w:r>
          </w:p>
        </w:tc>
        <w:tc>
          <w:tcPr>
            <w:tcW w:w="1559" w:type="dxa"/>
            <w:vAlign w:val="center"/>
          </w:tcPr>
          <w:p w14:paraId="17E03D94"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5</w:t>
            </w:r>
          </w:p>
        </w:tc>
      </w:tr>
      <w:tr w:rsidR="009379D9" w:rsidRPr="00CD2E4C" w14:paraId="580F2CEA" w14:textId="77777777" w:rsidTr="009379D9">
        <w:tc>
          <w:tcPr>
            <w:tcW w:w="8359" w:type="dxa"/>
            <w:vAlign w:val="center"/>
          </w:tcPr>
          <w:p w14:paraId="48D1C3A3"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Pilno kontūro cirkonio oksido vainikėlis. Vientisi protezai iš cirkonio oksido, be papildomos keramikos. 1. Cirkonio oksidas. Medžiaga Y-TZP (itriu stabilizuotas). Fizinės savybės turi atitikti Standartą ISO 6872.</w:t>
            </w:r>
          </w:p>
        </w:tc>
        <w:tc>
          <w:tcPr>
            <w:tcW w:w="1559" w:type="dxa"/>
            <w:vAlign w:val="center"/>
          </w:tcPr>
          <w:p w14:paraId="324B221A"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80</w:t>
            </w:r>
          </w:p>
        </w:tc>
      </w:tr>
      <w:tr w:rsidR="009379D9" w:rsidRPr="00CD2E4C" w14:paraId="5D6BD53A" w14:textId="77777777" w:rsidTr="009379D9">
        <w:tc>
          <w:tcPr>
            <w:tcW w:w="8359" w:type="dxa"/>
            <w:vAlign w:val="center"/>
          </w:tcPr>
          <w:p w14:paraId="593ADFF4"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w:t>
            </w:r>
            <w:proofErr w:type="spellStart"/>
            <w:r w:rsidRPr="00CD2E4C">
              <w:rPr>
                <w:rFonts w:ascii="Times New Roman" w:eastAsia="Times New Roman" w:hAnsi="Times New Roman" w:cs="Times New Roman"/>
                <w:sz w:val="22"/>
                <w:szCs w:val="22"/>
              </w:rPr>
              <w:t>Endocrown</w:t>
            </w:r>
            <w:proofErr w:type="spellEnd"/>
            <w:r w:rsidRPr="00CD2E4C">
              <w:rPr>
                <w:rFonts w:ascii="Times New Roman" w:eastAsia="Times New Roman" w:hAnsi="Times New Roman" w:cs="Times New Roman"/>
                <w:sz w:val="22"/>
                <w:szCs w:val="22"/>
              </w:rPr>
              <w:t>” cirkonio oksido vainikėlis</w:t>
            </w:r>
          </w:p>
        </w:tc>
        <w:tc>
          <w:tcPr>
            <w:tcW w:w="1559" w:type="dxa"/>
            <w:vAlign w:val="center"/>
          </w:tcPr>
          <w:p w14:paraId="42AE7067"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10</w:t>
            </w:r>
          </w:p>
        </w:tc>
      </w:tr>
      <w:tr w:rsidR="009379D9" w:rsidRPr="00CD2E4C" w14:paraId="3C1128F3" w14:textId="77777777" w:rsidTr="009379D9">
        <w:trPr>
          <w:trHeight w:val="176"/>
        </w:trPr>
        <w:tc>
          <w:tcPr>
            <w:tcW w:w="8359" w:type="dxa"/>
            <w:vAlign w:val="center"/>
          </w:tcPr>
          <w:p w14:paraId="0CDFEF49"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Lietas </w:t>
            </w:r>
            <w:proofErr w:type="spellStart"/>
            <w:r w:rsidRPr="00CD2E4C">
              <w:rPr>
                <w:rFonts w:ascii="Times New Roman" w:eastAsia="Times New Roman" w:hAnsi="Times New Roman" w:cs="Times New Roman"/>
                <w:sz w:val="22"/>
                <w:szCs w:val="22"/>
              </w:rPr>
              <w:t>vienašaknis</w:t>
            </w:r>
            <w:proofErr w:type="spellEnd"/>
            <w:r w:rsidRPr="00CD2E4C">
              <w:rPr>
                <w:rFonts w:ascii="Times New Roman" w:eastAsia="Times New Roman" w:hAnsi="Times New Roman" w:cs="Times New Roman"/>
                <w:sz w:val="22"/>
                <w:szCs w:val="22"/>
              </w:rPr>
              <w:t xml:space="preserve"> kultinis kaištinis įklotas, modeliuotas laboratorijoje</w:t>
            </w:r>
          </w:p>
        </w:tc>
        <w:tc>
          <w:tcPr>
            <w:tcW w:w="1559" w:type="dxa"/>
            <w:vAlign w:val="center"/>
          </w:tcPr>
          <w:p w14:paraId="05EB7580"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10</w:t>
            </w:r>
          </w:p>
        </w:tc>
      </w:tr>
      <w:tr w:rsidR="009379D9" w:rsidRPr="00CD2E4C" w14:paraId="5CA066CC" w14:textId="77777777" w:rsidTr="009379D9">
        <w:tc>
          <w:tcPr>
            <w:tcW w:w="8359" w:type="dxa"/>
            <w:vAlign w:val="center"/>
          </w:tcPr>
          <w:p w14:paraId="795CD435"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b/>
                <w:bCs/>
                <w:sz w:val="22"/>
                <w:szCs w:val="22"/>
              </w:rPr>
              <w:t>Išimamo protezo pataisos ir kt.</w:t>
            </w:r>
          </w:p>
        </w:tc>
        <w:tc>
          <w:tcPr>
            <w:tcW w:w="1559" w:type="dxa"/>
            <w:vAlign w:val="center"/>
          </w:tcPr>
          <w:p w14:paraId="7945DE9A"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p>
        </w:tc>
      </w:tr>
      <w:tr w:rsidR="009379D9" w:rsidRPr="00CD2E4C" w14:paraId="31D76ADD" w14:textId="77777777" w:rsidTr="009379D9">
        <w:tc>
          <w:tcPr>
            <w:tcW w:w="8359" w:type="dxa"/>
            <w:vAlign w:val="center"/>
          </w:tcPr>
          <w:p w14:paraId="10947EBF"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1-2 plastmasinių dantų įdėjimas restauruojant plokštelę (įskaitant plast. dantis, 1 gipsinį modelį)</w:t>
            </w:r>
          </w:p>
        </w:tc>
        <w:tc>
          <w:tcPr>
            <w:tcW w:w="1559" w:type="dxa"/>
            <w:vAlign w:val="center"/>
          </w:tcPr>
          <w:p w14:paraId="2BCF28AD"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50</w:t>
            </w:r>
          </w:p>
        </w:tc>
      </w:tr>
      <w:tr w:rsidR="009379D9" w:rsidRPr="00CD2E4C" w14:paraId="2EAF4CE7" w14:textId="77777777" w:rsidTr="009379D9">
        <w:tc>
          <w:tcPr>
            <w:tcW w:w="8359" w:type="dxa"/>
            <w:vAlign w:val="center"/>
          </w:tcPr>
          <w:p w14:paraId="302B667F"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3-4 plastmasinių dantų įdėjimas restauruojant plokštelę (įskaitant plast. dantis, 1 gipsinį modelį)</w:t>
            </w:r>
          </w:p>
        </w:tc>
        <w:tc>
          <w:tcPr>
            <w:tcW w:w="1559" w:type="dxa"/>
            <w:vAlign w:val="center"/>
          </w:tcPr>
          <w:p w14:paraId="0C07D12F"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r w:rsidR="009379D9" w:rsidRPr="00CD2E4C" w14:paraId="7A3F9F75" w14:textId="77777777" w:rsidTr="009379D9">
        <w:tc>
          <w:tcPr>
            <w:tcW w:w="8359" w:type="dxa"/>
            <w:vAlign w:val="center"/>
          </w:tcPr>
          <w:p w14:paraId="16261841"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Lūžusio plokštelės pagrindo pataisymas</w:t>
            </w:r>
          </w:p>
        </w:tc>
        <w:tc>
          <w:tcPr>
            <w:tcW w:w="1559" w:type="dxa"/>
            <w:vAlign w:val="center"/>
          </w:tcPr>
          <w:p w14:paraId="4E7D4363"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r w:rsidR="009379D9" w:rsidRPr="00CD2E4C" w14:paraId="012EE1C2" w14:textId="77777777" w:rsidTr="009379D9">
        <w:tc>
          <w:tcPr>
            <w:tcW w:w="8359" w:type="dxa"/>
            <w:vAlign w:val="center"/>
          </w:tcPr>
          <w:p w14:paraId="75D531C7"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lastRenderedPageBreak/>
              <w:t>Lūžusio plokštelės pagrindo pataisymas ir armavimas</w:t>
            </w:r>
          </w:p>
        </w:tc>
        <w:tc>
          <w:tcPr>
            <w:tcW w:w="1559" w:type="dxa"/>
            <w:vAlign w:val="center"/>
          </w:tcPr>
          <w:p w14:paraId="0EE39D40"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r w:rsidR="009379D9" w:rsidRPr="00CD2E4C" w14:paraId="55B546A2" w14:textId="77777777" w:rsidTr="009379D9">
        <w:tc>
          <w:tcPr>
            <w:tcW w:w="8359" w:type="dxa"/>
            <w:vAlign w:val="center"/>
          </w:tcPr>
          <w:p w14:paraId="7E9789EB"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Dviejų lūžių plokštelės pagrindo pataisymas</w:t>
            </w:r>
          </w:p>
        </w:tc>
        <w:tc>
          <w:tcPr>
            <w:tcW w:w="1559" w:type="dxa"/>
            <w:vAlign w:val="center"/>
          </w:tcPr>
          <w:p w14:paraId="1692F04A"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r w:rsidR="009379D9" w:rsidRPr="00CD2E4C" w14:paraId="3D478182" w14:textId="77777777" w:rsidTr="009379D9">
        <w:tc>
          <w:tcPr>
            <w:tcW w:w="8359" w:type="dxa"/>
            <w:vAlign w:val="center"/>
          </w:tcPr>
          <w:p w14:paraId="26638BC5"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1 kabliuko įdėjimas / pakeitimas (įskaitant kabliuką, 1 gipsinį modelį)</w:t>
            </w:r>
          </w:p>
        </w:tc>
        <w:tc>
          <w:tcPr>
            <w:tcW w:w="1559" w:type="dxa"/>
            <w:vAlign w:val="center"/>
          </w:tcPr>
          <w:p w14:paraId="53F5D304"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r w:rsidR="009379D9" w:rsidRPr="00CD2E4C" w14:paraId="44B72910" w14:textId="77777777" w:rsidTr="009379D9">
        <w:tc>
          <w:tcPr>
            <w:tcW w:w="8359" w:type="dxa"/>
            <w:vAlign w:val="center"/>
          </w:tcPr>
          <w:p w14:paraId="7B4028EC"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Išimamo protezo </w:t>
            </w:r>
            <w:proofErr w:type="spellStart"/>
            <w:r w:rsidRPr="00CD2E4C">
              <w:rPr>
                <w:rFonts w:ascii="Times New Roman" w:eastAsia="Times New Roman" w:hAnsi="Times New Roman" w:cs="Times New Roman"/>
                <w:sz w:val="22"/>
                <w:szCs w:val="22"/>
              </w:rPr>
              <w:t>perbazavimas</w:t>
            </w:r>
            <w:proofErr w:type="spellEnd"/>
            <w:r w:rsidRPr="00CD2E4C">
              <w:rPr>
                <w:rFonts w:ascii="Times New Roman" w:eastAsia="Times New Roman" w:hAnsi="Times New Roman" w:cs="Times New Roman"/>
                <w:sz w:val="22"/>
                <w:szCs w:val="22"/>
              </w:rPr>
              <w:t xml:space="preserve"> laboratoriniu būdu (įskaitant 1 gipsinį modelį)</w:t>
            </w:r>
          </w:p>
        </w:tc>
        <w:tc>
          <w:tcPr>
            <w:tcW w:w="1559" w:type="dxa"/>
            <w:vAlign w:val="center"/>
          </w:tcPr>
          <w:p w14:paraId="676ED7A0"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15</w:t>
            </w:r>
          </w:p>
        </w:tc>
      </w:tr>
      <w:tr w:rsidR="009379D9" w:rsidRPr="00CD2E4C" w14:paraId="67EE91B5" w14:textId="77777777" w:rsidTr="009379D9">
        <w:tc>
          <w:tcPr>
            <w:tcW w:w="8359" w:type="dxa"/>
            <w:vAlign w:val="center"/>
          </w:tcPr>
          <w:p w14:paraId="41AF1F42" w14:textId="30A27A5B"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b/>
                <w:bCs/>
                <w:sz w:val="22"/>
                <w:szCs w:val="22"/>
              </w:rPr>
              <w:t xml:space="preserve">Kitos protezavimui reikalingos </w:t>
            </w:r>
            <w:r>
              <w:rPr>
                <w:rFonts w:ascii="Times New Roman" w:eastAsia="Times New Roman" w:hAnsi="Times New Roman" w:cs="Times New Roman"/>
                <w:b/>
                <w:bCs/>
                <w:sz w:val="22"/>
                <w:szCs w:val="22"/>
              </w:rPr>
              <w:t>medžiagos</w:t>
            </w:r>
          </w:p>
        </w:tc>
        <w:tc>
          <w:tcPr>
            <w:tcW w:w="1559" w:type="dxa"/>
            <w:vAlign w:val="center"/>
          </w:tcPr>
          <w:p w14:paraId="764EF5A6"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p>
        </w:tc>
      </w:tr>
      <w:tr w:rsidR="009379D9" w:rsidRPr="00CD2E4C" w14:paraId="6D401BC1" w14:textId="77777777" w:rsidTr="009379D9">
        <w:tc>
          <w:tcPr>
            <w:tcW w:w="8359" w:type="dxa"/>
            <w:vAlign w:val="center"/>
          </w:tcPr>
          <w:p w14:paraId="4658CCE2"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Vieno žandikaulio dantų balinimo kapa (įskaitant 1 gipsinį modelį). Skaidri plastikinė kapa su rezervuarais, pagaminta vakuuminio formavimo būdu, tiksliai pagal paciento dantų formą. Atitiktis standartui ISO 20795-2.</w:t>
            </w:r>
          </w:p>
        </w:tc>
        <w:tc>
          <w:tcPr>
            <w:tcW w:w="1559" w:type="dxa"/>
            <w:vAlign w:val="center"/>
          </w:tcPr>
          <w:p w14:paraId="57B8C4CE"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5</w:t>
            </w:r>
          </w:p>
        </w:tc>
      </w:tr>
      <w:tr w:rsidR="009379D9" w:rsidRPr="00CD2E4C" w14:paraId="2F220F32" w14:textId="77777777" w:rsidTr="009379D9">
        <w:tc>
          <w:tcPr>
            <w:tcW w:w="8359" w:type="dxa"/>
            <w:vAlign w:val="center"/>
          </w:tcPr>
          <w:p w14:paraId="4F75BF83"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 xml:space="preserve">Apsauginė kapa nuo </w:t>
            </w:r>
            <w:proofErr w:type="spellStart"/>
            <w:r w:rsidRPr="00CD2E4C">
              <w:rPr>
                <w:rFonts w:ascii="Times New Roman" w:eastAsia="Times New Roman" w:hAnsi="Times New Roman" w:cs="Times New Roman"/>
                <w:sz w:val="22"/>
                <w:szCs w:val="22"/>
              </w:rPr>
              <w:t>bruksizmo</w:t>
            </w:r>
            <w:proofErr w:type="spellEnd"/>
            <w:r w:rsidRPr="00CD2E4C">
              <w:rPr>
                <w:rFonts w:ascii="Times New Roman" w:eastAsia="Times New Roman" w:hAnsi="Times New Roman" w:cs="Times New Roman"/>
                <w:sz w:val="22"/>
                <w:szCs w:val="22"/>
              </w:rPr>
              <w:t xml:space="preserve"> (įskaitant 1 gipsinį modelį). Skaidri plastikinė kapa, pagaminta vakuuminio formavimo būdu, tiksliai pagal paciento dantų formą.  Atitiktis standartui ISO 20795-2.</w:t>
            </w:r>
          </w:p>
        </w:tc>
        <w:tc>
          <w:tcPr>
            <w:tcW w:w="1559" w:type="dxa"/>
            <w:vAlign w:val="center"/>
          </w:tcPr>
          <w:p w14:paraId="7340DCED"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5</w:t>
            </w:r>
          </w:p>
        </w:tc>
      </w:tr>
      <w:tr w:rsidR="009379D9" w:rsidRPr="00CD2E4C" w14:paraId="0A58ECA3" w14:textId="77777777" w:rsidTr="009379D9">
        <w:tc>
          <w:tcPr>
            <w:tcW w:w="8359" w:type="dxa"/>
            <w:vAlign w:val="center"/>
          </w:tcPr>
          <w:p w14:paraId="48ADAC95"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Diagnostinis arba antagonistinių dantų modelis</w:t>
            </w:r>
          </w:p>
        </w:tc>
        <w:tc>
          <w:tcPr>
            <w:tcW w:w="1559" w:type="dxa"/>
            <w:vAlign w:val="center"/>
          </w:tcPr>
          <w:p w14:paraId="49C2AB8B"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200</w:t>
            </w:r>
          </w:p>
        </w:tc>
      </w:tr>
      <w:tr w:rsidR="009379D9" w:rsidRPr="00CD2E4C" w14:paraId="40C3B60F" w14:textId="77777777" w:rsidTr="009379D9">
        <w:tc>
          <w:tcPr>
            <w:tcW w:w="8359" w:type="dxa"/>
            <w:vAlign w:val="center"/>
          </w:tcPr>
          <w:p w14:paraId="107AE4B6"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Darbinis modelis (IV klasės gipsas)</w:t>
            </w:r>
          </w:p>
        </w:tc>
        <w:tc>
          <w:tcPr>
            <w:tcW w:w="1559" w:type="dxa"/>
            <w:vAlign w:val="center"/>
          </w:tcPr>
          <w:p w14:paraId="55A4D622"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500</w:t>
            </w:r>
          </w:p>
        </w:tc>
      </w:tr>
      <w:tr w:rsidR="009379D9" w:rsidRPr="00CD2E4C" w14:paraId="5B227AB3" w14:textId="77777777" w:rsidTr="009379D9">
        <w:tc>
          <w:tcPr>
            <w:tcW w:w="8359" w:type="dxa"/>
            <w:vAlign w:val="center"/>
          </w:tcPr>
          <w:p w14:paraId="2F2C2DB3"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Individualus šaukštas</w:t>
            </w:r>
          </w:p>
        </w:tc>
        <w:tc>
          <w:tcPr>
            <w:tcW w:w="1559" w:type="dxa"/>
            <w:vAlign w:val="center"/>
          </w:tcPr>
          <w:p w14:paraId="4CE1F41C"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500</w:t>
            </w:r>
          </w:p>
        </w:tc>
      </w:tr>
      <w:tr w:rsidR="009379D9" w:rsidRPr="00CD2E4C" w14:paraId="60563C45" w14:textId="77777777" w:rsidTr="009379D9">
        <w:tc>
          <w:tcPr>
            <w:tcW w:w="8359" w:type="dxa"/>
            <w:vAlign w:val="center"/>
          </w:tcPr>
          <w:p w14:paraId="54CA1651"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Vaškinis velenėlis</w:t>
            </w:r>
          </w:p>
        </w:tc>
        <w:tc>
          <w:tcPr>
            <w:tcW w:w="1559" w:type="dxa"/>
            <w:vAlign w:val="center"/>
          </w:tcPr>
          <w:p w14:paraId="67C713D7"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r w:rsidR="009379D9" w:rsidRPr="00CD2E4C" w14:paraId="02831ADD" w14:textId="77777777" w:rsidTr="009379D9">
        <w:tc>
          <w:tcPr>
            <w:tcW w:w="8359" w:type="dxa"/>
            <w:vAlign w:val="center"/>
          </w:tcPr>
          <w:p w14:paraId="6753048C" w14:textId="77777777" w:rsidR="009379D9" w:rsidRPr="00CD2E4C" w:rsidRDefault="009379D9" w:rsidP="009379D9">
            <w:pPr>
              <w:spacing w:after="0" w:line="240" w:lineRule="auto"/>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Diagnostinis 1-o danties pavaškavimas</w:t>
            </w:r>
          </w:p>
        </w:tc>
        <w:tc>
          <w:tcPr>
            <w:tcW w:w="1559" w:type="dxa"/>
            <w:vAlign w:val="center"/>
          </w:tcPr>
          <w:p w14:paraId="76E254C2" w14:textId="77777777" w:rsidR="009379D9" w:rsidRPr="00CD2E4C" w:rsidRDefault="009379D9" w:rsidP="009379D9">
            <w:pPr>
              <w:spacing w:after="0" w:line="240" w:lineRule="auto"/>
              <w:jc w:val="center"/>
              <w:rPr>
                <w:rFonts w:ascii="Times New Roman" w:eastAsia="Times New Roman" w:hAnsi="Times New Roman" w:cs="Times New Roman"/>
                <w:sz w:val="22"/>
                <w:szCs w:val="22"/>
              </w:rPr>
            </w:pPr>
            <w:r w:rsidRPr="00CD2E4C">
              <w:rPr>
                <w:rFonts w:ascii="Times New Roman" w:eastAsia="Times New Roman" w:hAnsi="Times New Roman" w:cs="Times New Roman"/>
                <w:sz w:val="22"/>
                <w:szCs w:val="22"/>
              </w:rPr>
              <w:t>20</w:t>
            </w:r>
          </w:p>
        </w:tc>
      </w:tr>
    </w:tbl>
    <w:p w14:paraId="7AAA41F6" w14:textId="77777777" w:rsidR="00CD2E4C" w:rsidRPr="00CD2E4C" w:rsidRDefault="00CD2E4C" w:rsidP="00CD2E4C">
      <w:pPr>
        <w:spacing w:after="0" w:line="240" w:lineRule="auto"/>
        <w:ind w:left="5760" w:firstLine="720"/>
        <w:rPr>
          <w:rFonts w:ascii="Times New Roman" w:eastAsia="Times New Roman" w:hAnsi="Times New Roman" w:cs="Times New Roman"/>
          <w:sz w:val="22"/>
          <w:szCs w:val="22"/>
        </w:rPr>
      </w:pPr>
    </w:p>
    <w:p w14:paraId="70B1649D" w14:textId="77777777" w:rsidR="00CD2E4C" w:rsidRPr="00CD2E4C" w:rsidRDefault="00CD2E4C" w:rsidP="00CD2E4C">
      <w:pPr>
        <w:spacing w:after="0" w:line="240" w:lineRule="auto"/>
        <w:ind w:firstLine="720"/>
        <w:jc w:val="both"/>
        <w:rPr>
          <w:rFonts w:ascii="Times New Roman" w:eastAsia="Times New Roman" w:hAnsi="Times New Roman" w:cs="Times New Roman"/>
          <w:sz w:val="22"/>
          <w:szCs w:val="22"/>
        </w:rPr>
      </w:pPr>
      <w:r w:rsidRPr="00CD2E4C">
        <w:rPr>
          <w:rFonts w:ascii="Times New Roman" w:eastAsia="Times New Roman" w:hAnsi="Times New Roman" w:cs="Times New Roman"/>
          <w:i/>
          <w:iCs/>
          <w:sz w:val="22"/>
          <w:szCs w:val="22"/>
        </w:rPr>
        <w:t>*</w:t>
      </w:r>
      <w:r w:rsidRPr="00CD2E4C">
        <w:rPr>
          <w:rFonts w:ascii="Times New Roman" w:eastAsia="Times New Roman" w:hAnsi="Times New Roman" w:cs="Times New Roman"/>
          <w:sz w:val="22"/>
          <w:szCs w:val="22"/>
        </w:rPr>
        <w:t xml:space="preserve">Vadovaujantis Lietuvos Respublikos pridėtinės vertės mokesčio įstatymo 20 str. 4 p.: </w:t>
      </w:r>
      <w:r w:rsidRPr="00CD2E4C">
        <w:rPr>
          <w:rFonts w:ascii="Times New Roman" w:eastAsia="Times New Roman" w:hAnsi="Times New Roman" w:cs="Times New Roman"/>
          <w:i/>
          <w:iCs/>
          <w:sz w:val="22"/>
          <w:szCs w:val="22"/>
        </w:rPr>
        <w:t>„</w:t>
      </w:r>
      <w:r w:rsidRPr="00CD2E4C">
        <w:rPr>
          <w:rFonts w:ascii="Times New Roman" w:eastAsia="Times New Roman" w:hAnsi="Times New Roman" w:cs="Times New Roman"/>
          <w:b/>
          <w:bCs/>
          <w:i/>
          <w:iCs/>
          <w:sz w:val="22"/>
          <w:szCs w:val="22"/>
        </w:rPr>
        <w:t>PVM neapmokestinami</w:t>
      </w:r>
      <w:r w:rsidRPr="00CD2E4C">
        <w:rPr>
          <w:rFonts w:ascii="Times New Roman" w:eastAsia="Times New Roman" w:hAnsi="Times New Roman" w:cs="Times New Roman"/>
          <w:i/>
          <w:iCs/>
          <w:sz w:val="22"/>
          <w:szCs w:val="22"/>
        </w:rPr>
        <w:t xml:space="preserve"> žmogaus organai, kraujas (konservuotas kraujas ir kraujo komponentai) ir motinos pienas, taip pat </w:t>
      </w:r>
      <w:r w:rsidRPr="00CD2E4C">
        <w:rPr>
          <w:rFonts w:ascii="Times New Roman" w:eastAsia="Times New Roman" w:hAnsi="Times New Roman" w:cs="Times New Roman"/>
          <w:b/>
          <w:bCs/>
          <w:i/>
          <w:iCs/>
          <w:sz w:val="22"/>
          <w:szCs w:val="22"/>
        </w:rPr>
        <w:t>odontologų ir (arba) dantų technikų tiekiami dantų protezai.</w:t>
      </w:r>
      <w:r w:rsidRPr="00CD2E4C">
        <w:rPr>
          <w:rFonts w:ascii="Times New Roman" w:eastAsia="Times New Roman" w:hAnsi="Times New Roman" w:cs="Times New Roman"/>
          <w:i/>
          <w:iCs/>
          <w:sz w:val="22"/>
          <w:szCs w:val="22"/>
        </w:rPr>
        <w:t>“</w:t>
      </w:r>
    </w:p>
    <w:p w14:paraId="606DE1AE" w14:textId="77777777" w:rsidR="00CD2E4C" w:rsidRPr="00CD2E4C" w:rsidRDefault="00CD2E4C" w:rsidP="00CD2E4C">
      <w:pPr>
        <w:spacing w:after="0" w:line="240" w:lineRule="auto"/>
        <w:ind w:firstLine="720"/>
        <w:jc w:val="both"/>
        <w:rPr>
          <w:rFonts w:ascii="Times New Roman" w:hAnsi="Times New Roman" w:cs="Times New Roman"/>
          <w:sz w:val="22"/>
          <w:szCs w:val="22"/>
        </w:rPr>
      </w:pPr>
      <w:r w:rsidRPr="00CD2E4C">
        <w:rPr>
          <w:rFonts w:ascii="Times New Roman" w:eastAsia="Times New Roman" w:hAnsi="Times New Roman" w:cs="Times New Roman"/>
          <w:sz w:val="22"/>
          <w:szCs w:val="22"/>
        </w:rPr>
        <w:t xml:space="preserve">Į pasiūlymo kainą privalo būti įskaičiuoti visi mokesčiai ir visos kitos išlaidos, susijusios su tuo, kad Tiekėjas tinkamai įvykdytų Pirkėjo užsakymą (transportavimo, pakavimo ir kitos su Gaminių pristatymu susijusios išlaidos, su dokumentų, kurių reikalauja Pirkėjas, rengimu ir pateikimu susijusios išlaidos, garantijos išlaidos, elektroninių sąskaitų teikimo išlaidos ir kt.). </w:t>
      </w:r>
    </w:p>
    <w:p w14:paraId="20FAF7E9" w14:textId="01245A40" w:rsidR="004A5130" w:rsidRPr="0090326C" w:rsidRDefault="004A5130" w:rsidP="00DE290C">
      <w:pPr>
        <w:rPr>
          <w:rFonts w:ascii="Times New Roman" w:hAnsi="Times New Roman" w:cs="Times New Roman"/>
          <w:b/>
          <w:bCs/>
          <w:smallCaps/>
          <w:sz w:val="20"/>
          <w:szCs w:val="20"/>
        </w:rPr>
        <w:sectPr w:rsidR="004A5130" w:rsidRPr="0090326C" w:rsidSect="00CB22F1">
          <w:footerReference w:type="default" r:id="rId13"/>
          <w:footerReference w:type="first" r:id="rId14"/>
          <w:pgSz w:w="12240" w:h="15840"/>
          <w:pgMar w:top="1134" w:right="567" w:bottom="1134" w:left="1701" w:header="720" w:footer="720" w:gutter="0"/>
          <w:pgNumType w:start="0"/>
          <w:cols w:space="720"/>
          <w:titlePg/>
          <w:docGrid w:linePitch="360"/>
        </w:sectPr>
      </w:pPr>
    </w:p>
    <w:p w14:paraId="56E5293D" w14:textId="77777777" w:rsidR="00394BBB" w:rsidRPr="00394BBB" w:rsidRDefault="00394BBB" w:rsidP="00394BBB">
      <w:pPr>
        <w:keepNext/>
        <w:keepLines/>
        <w:spacing w:before="120" w:after="0" w:line="240" w:lineRule="auto"/>
        <w:ind w:left="5103"/>
        <w:jc w:val="right"/>
        <w:outlineLvl w:val="1"/>
        <w:rPr>
          <w:rFonts w:ascii="Times New Roman" w:eastAsia="Calibri" w:hAnsi="Times New Roman" w:cs="Times New Roman"/>
          <w:color w:val="0070C0"/>
          <w:sz w:val="22"/>
          <w:szCs w:val="22"/>
        </w:rPr>
      </w:pPr>
      <w:bookmarkStart w:id="54" w:name="_Ref38285444"/>
      <w:bookmarkStart w:id="55" w:name="_Ref38291496"/>
      <w:bookmarkStart w:id="56" w:name="_Toc158882889"/>
      <w:bookmarkStart w:id="57" w:name="_Toc224223218"/>
      <w:bookmarkStart w:id="58" w:name="_Hlk158882788"/>
      <w:r w:rsidRPr="00394BBB">
        <w:rPr>
          <w:rFonts w:ascii="Times New Roman" w:eastAsia="Calibri" w:hAnsi="Times New Roman" w:cs="Times New Roman"/>
          <w:color w:val="0070C0"/>
          <w:sz w:val="22"/>
          <w:szCs w:val="22"/>
        </w:rPr>
        <w:lastRenderedPageBreak/>
        <w:t>Pirkimo sąlygų 3 priedas „Tiekėjų pašalinimo pagrindai“</w:t>
      </w:r>
      <w:bookmarkEnd w:id="54"/>
      <w:bookmarkEnd w:id="55"/>
      <w:bookmarkEnd w:id="56"/>
      <w:bookmarkEnd w:id="57"/>
    </w:p>
    <w:bookmarkEnd w:id="58"/>
    <w:p w14:paraId="11D35D3F" w14:textId="77777777" w:rsidR="000E6657" w:rsidRPr="0090326C" w:rsidRDefault="000E6657" w:rsidP="000E6657">
      <w:pPr>
        <w:jc w:val="center"/>
        <w:rPr>
          <w:rFonts w:ascii="Times New Roman" w:hAnsi="Times New Roman" w:cs="Times New Roman"/>
          <w:b/>
          <w:bCs/>
          <w:smallCaps/>
          <w:sz w:val="20"/>
          <w:szCs w:val="20"/>
        </w:rPr>
      </w:pPr>
    </w:p>
    <w:p w14:paraId="626BA16A" w14:textId="7E655DFB" w:rsidR="000E6657" w:rsidRPr="00D24B9B" w:rsidRDefault="000E6657" w:rsidP="00BE1858">
      <w:pPr>
        <w:pStyle w:val="Paantrat"/>
        <w:jc w:val="center"/>
        <w:rPr>
          <w:rFonts w:ascii="Times New Roman" w:hAnsi="Times New Roman" w:cs="Times New Roman"/>
          <w:b/>
          <w:bCs/>
          <w:color w:val="auto"/>
        </w:rPr>
      </w:pPr>
      <w:r w:rsidRPr="00D24B9B">
        <w:rPr>
          <w:rFonts w:ascii="Times New Roman" w:hAnsi="Times New Roman" w:cs="Times New Roman"/>
          <w:b/>
          <w:bCs/>
          <w:color w:val="auto"/>
        </w:rPr>
        <w:t>TIEKĖJŲ PAŠALINIMO PAGRINDAI</w:t>
      </w:r>
    </w:p>
    <w:p w14:paraId="5CB881DA"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5A66AE"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021FCED" w14:textId="7777777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0326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2F0D02A" w14:textId="54F8A83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6E9A59"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0326C">
        <w:rPr>
          <w:rFonts w:ascii="Times New Roman" w:eastAsia="Verdana" w:hAnsi="Times New Roman" w:cs="Times New Roman"/>
          <w:sz w:val="22"/>
          <w:szCs w:val="22"/>
        </w:rPr>
        <w:t>Certis</w:t>
      </w:r>
      <w:proofErr w:type="spellEnd"/>
      <w:r w:rsidRPr="0090326C">
        <w:rPr>
          <w:rFonts w:ascii="Times New Roman" w:eastAsia="Verdana" w:hAnsi="Times New Roman" w:cs="Times New Roman"/>
          <w:sz w:val="22"/>
          <w:szCs w:val="22"/>
        </w:rPr>
        <w:t>“. Lentelės ketvirtame stulpelyje nurodomi doku</w:t>
      </w:r>
      <w:r w:rsidRPr="0090326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0326C">
        <w:rPr>
          <w:rFonts w:ascii="Times New Roman" w:hAnsi="Times New Roman" w:cs="Times New Roman"/>
          <w:sz w:val="22"/>
          <w:szCs w:val="22"/>
        </w:rPr>
        <w:t>Certis</w:t>
      </w:r>
      <w:proofErr w:type="spellEnd"/>
      <w:r w:rsidRPr="0090326C">
        <w:rPr>
          <w:rFonts w:ascii="Times New Roman" w:hAnsi="Times New Roman" w:cs="Times New Roman"/>
          <w:sz w:val="22"/>
          <w:szCs w:val="22"/>
        </w:rPr>
        <w:t xml:space="preserve">“, adresu </w:t>
      </w:r>
      <w:hyperlink r:id="rId15" w:history="1">
        <w:r w:rsidRPr="0090326C">
          <w:rPr>
            <w:rFonts w:ascii="Times New Roman" w:eastAsia="Calibri" w:hAnsi="Times New Roman" w:cs="Times New Roman"/>
            <w:sz w:val="22"/>
            <w:szCs w:val="22"/>
          </w:rPr>
          <w:t>https://ec.europa.eu/tools/ecertis/</w:t>
        </w:r>
      </w:hyperlink>
      <w:r w:rsidRPr="0090326C">
        <w:rPr>
          <w:rFonts w:ascii="Times New Roman" w:hAnsi="Times New Roman" w:cs="Times New Roman"/>
          <w:sz w:val="22"/>
          <w:szCs w:val="22"/>
        </w:rPr>
        <w:t xml:space="preserve">. </w:t>
      </w:r>
    </w:p>
    <w:p w14:paraId="3D242E4F"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Perkančioji organizacija nereikalauja iš tiekėjo pateikti dokumentų, patvirtinančių jo pašalinimo pagrindų nebuvimą, jeigu ji:</w:t>
      </w:r>
    </w:p>
    <w:p w14:paraId="30116EB5"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D0DFB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3230750"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DC326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priesaikos deklaracija;</w:t>
      </w:r>
    </w:p>
    <w:p w14:paraId="37863E95" w14:textId="77777777" w:rsidR="004A5130" w:rsidRPr="0090326C" w:rsidRDefault="004A5130" w:rsidP="004A5130">
      <w:pPr>
        <w:ind w:firstLine="851"/>
        <w:jc w:val="both"/>
        <w:rPr>
          <w:rFonts w:ascii="Times New Roman" w:hAnsi="Times New Roman" w:cs="Times New Roman"/>
          <w:sz w:val="22"/>
          <w:szCs w:val="22"/>
        </w:rPr>
      </w:pPr>
      <w:r w:rsidRPr="0090326C">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4A5130" w:rsidRPr="0090326C" w14:paraId="498365E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BB791" w14:textId="77777777" w:rsidR="004A5130" w:rsidRPr="0090326C" w:rsidRDefault="004A5130" w:rsidP="00397737">
            <w:pPr>
              <w:spacing w:after="0" w:line="240" w:lineRule="auto"/>
              <w:ind w:left="32"/>
              <w:jc w:val="center"/>
              <w:rPr>
                <w:rFonts w:ascii="Times New Roman" w:hAnsi="Times New Roman" w:cs="Times New Roman"/>
                <w:b/>
                <w:bCs/>
                <w:sz w:val="22"/>
                <w:szCs w:val="22"/>
              </w:rPr>
            </w:pPr>
            <w:r w:rsidRPr="0090326C">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DFC8F" w14:textId="77777777" w:rsidR="004A5130" w:rsidRPr="0090326C" w:rsidRDefault="004A5130" w:rsidP="00397737">
            <w:pPr>
              <w:spacing w:after="0" w:line="240" w:lineRule="auto"/>
              <w:jc w:val="center"/>
              <w:rPr>
                <w:rFonts w:ascii="Times New Roman" w:hAnsi="Times New Roman" w:cs="Times New Roman"/>
                <w:bCs/>
                <w:sz w:val="22"/>
                <w:szCs w:val="22"/>
                <w:lang w:eastAsia="en-US"/>
              </w:rPr>
            </w:pPr>
            <w:r w:rsidRPr="0090326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ECD57" w14:textId="625A3B04" w:rsidR="004A5130" w:rsidRPr="0090326C" w:rsidRDefault="004A5130" w:rsidP="00397737">
            <w:pPr>
              <w:spacing w:after="0" w:line="240" w:lineRule="auto"/>
              <w:jc w:val="center"/>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8892E" w14:textId="77777777" w:rsidR="004A5130" w:rsidRPr="0090326C" w:rsidRDefault="004A5130" w:rsidP="00397737">
            <w:pPr>
              <w:spacing w:after="0" w:line="240" w:lineRule="auto"/>
              <w:jc w:val="center"/>
              <w:rPr>
                <w:rFonts w:ascii="Times New Roman" w:hAnsi="Times New Roman" w:cs="Times New Roman"/>
                <w:bCs/>
                <w:iCs/>
                <w:sz w:val="22"/>
                <w:szCs w:val="22"/>
                <w:lang w:eastAsia="en-US"/>
              </w:rPr>
            </w:pPr>
            <w:r w:rsidRPr="0090326C">
              <w:rPr>
                <w:rFonts w:ascii="Times New Roman" w:hAnsi="Times New Roman" w:cs="Times New Roman"/>
                <w:b/>
                <w:sz w:val="22"/>
                <w:szCs w:val="22"/>
              </w:rPr>
              <w:t>Pašalinimo pagrindų nebuvimą įrodantys dokumentai</w:t>
            </w:r>
          </w:p>
        </w:tc>
      </w:tr>
      <w:tr w:rsidR="004A5130" w:rsidRPr="0090326C" w14:paraId="4257D694"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FE50E"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49B0"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Tiekėjas arba jo atsakingas asmuo, nurodytas VPĮ 46 straipsnio 2 dalies 2 punkte, nuteistas už šią nusikalstamą veiką:</w:t>
            </w:r>
          </w:p>
          <w:p w14:paraId="395ECBA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dalyvavimą nusikalstamame susivienijime, jo organizavimą ar vadovavimą jam;</w:t>
            </w:r>
          </w:p>
          <w:p w14:paraId="04B813B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2) kyšininkavimą, prekybą poveikiu, papirkimą;</w:t>
            </w:r>
          </w:p>
          <w:p w14:paraId="24D9675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D505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4) nusikalstamą bankrotą;</w:t>
            </w:r>
          </w:p>
          <w:p w14:paraId="6DE0D3A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5) teroristinį ir su teroristine veikla susijusį nusikaltimą;</w:t>
            </w:r>
          </w:p>
          <w:p w14:paraId="6523AB2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6) nusikalstamu būdu gauto turto legalizavimą;</w:t>
            </w:r>
          </w:p>
          <w:p w14:paraId="2469746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7) prekybą žmonėmis, vaiko pirkimą arba pardavimą;</w:t>
            </w:r>
          </w:p>
          <w:p w14:paraId="7CA32B3E"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BEE09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27BAA619"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arba jo atsakingas asmuo nuteistas už aukščiau nurodytą nusikalstamą veiką, kai dėl:</w:t>
            </w:r>
          </w:p>
          <w:p w14:paraId="3E82CB20" w14:textId="46F6332C"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3AB74D63" w14:textId="67FFFEB4"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struktūrinis padalinys, vadovo, </w:t>
            </w:r>
            <w:r w:rsidR="001C60FA">
              <w:rPr>
                <w:rFonts w:ascii="Times New Roman" w:hAnsi="Times New Roman" w:cs="Times New Roman"/>
                <w:bCs/>
                <w:sz w:val="22"/>
                <w:szCs w:val="22"/>
                <w:lang w:eastAsia="en-US"/>
              </w:rPr>
              <w:t>ar</w:t>
            </w:r>
            <w:r w:rsidRPr="0090326C">
              <w:rPr>
                <w:rFonts w:ascii="Times New Roman" w:hAnsi="Times New Roman" w:cs="Times New Roman"/>
                <w:bCs/>
                <w:sz w:val="22"/>
                <w:szCs w:val="22"/>
                <w:lang w:eastAsia="en-US"/>
              </w:rPr>
              <w:t xml:space="preserve"> asmens (asmenų), turinčio (turinčių) teisę surašyti ir pasirašyti tiekėjo finansinės apskaitos dokumentus,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2520A2BD" w14:textId="1147AB59"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tiekėjo, kuris yra juridinis asmuo, kita organizacija ar jos struktūrinis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E2FB"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lastRenderedPageBreak/>
              <w:t>VPĮ 46 straipsnio 1 dalis</w:t>
            </w:r>
          </w:p>
          <w:p w14:paraId="2C83AB7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2561733"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A1-A6 punktai</w:t>
            </w:r>
          </w:p>
          <w:p w14:paraId="4BC4DBFD"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A38584B"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17DA"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1EBFE189"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išrašo iš teismo sprendimo arba</w:t>
            </w:r>
          </w:p>
          <w:p w14:paraId="423C085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Informatikos ir ryšių departamento prie Vidaus reikalų ministerijos pažymos, arba</w:t>
            </w:r>
          </w:p>
          <w:p w14:paraId="14195EC2"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C54E7D5" w14:textId="77777777" w:rsidR="004A5130" w:rsidRPr="0090326C" w:rsidRDefault="004A5130" w:rsidP="00397737">
            <w:pPr>
              <w:spacing w:after="0" w:line="240" w:lineRule="auto"/>
              <w:jc w:val="both"/>
              <w:rPr>
                <w:rFonts w:ascii="Times New Roman" w:hAnsi="Times New Roman" w:cs="Times New Roman"/>
                <w:sz w:val="22"/>
                <w:szCs w:val="22"/>
                <w:lang w:eastAsia="en-US"/>
              </w:rPr>
            </w:pPr>
          </w:p>
          <w:p w14:paraId="504EA8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74A03376"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2"/>
            </w:r>
            <w:r w:rsidRPr="0090326C">
              <w:rPr>
                <w:rFonts w:ascii="Times New Roman" w:hAnsi="Times New Roman" w:cs="Times New Roman"/>
                <w:sz w:val="22"/>
                <w:szCs w:val="22"/>
              </w:rPr>
              <w:t>.</w:t>
            </w:r>
          </w:p>
          <w:p w14:paraId="40E33C37" w14:textId="77777777" w:rsidR="004A5130" w:rsidRPr="0090326C" w:rsidRDefault="004A5130" w:rsidP="00397737">
            <w:pPr>
              <w:spacing w:after="0" w:line="240" w:lineRule="auto"/>
              <w:jc w:val="both"/>
              <w:rPr>
                <w:rFonts w:ascii="Times New Roman" w:hAnsi="Times New Roman" w:cs="Times New Roman"/>
                <w:sz w:val="22"/>
                <w:szCs w:val="22"/>
              </w:rPr>
            </w:pPr>
          </w:p>
          <w:p w14:paraId="6889D7AE" w14:textId="095030B1"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Nurodyti dokumentai turi būti išduoti ne anksčiau kaip 180</w:t>
            </w:r>
            <w:r w:rsidR="000C27F1">
              <w:rPr>
                <w:rFonts w:ascii="Times New Roman" w:hAnsi="Times New Roman" w:cs="Times New Roman"/>
                <w:sz w:val="22"/>
                <w:szCs w:val="22"/>
              </w:rPr>
              <w:t xml:space="preserve"> (šimtas aštuoniasdešimt)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w:t>
            </w:r>
            <w:r w:rsidRPr="0090326C">
              <w:rPr>
                <w:rFonts w:ascii="Times New Roman" w:hAnsi="Times New Roman" w:cs="Times New Roman"/>
                <w:i/>
                <w:iCs/>
                <w:sz w:val="22"/>
                <w:szCs w:val="22"/>
              </w:rPr>
              <w:lastRenderedPageBreak/>
              <w:t>anksčiau kaip 180</w:t>
            </w:r>
            <w:r w:rsidR="000C27F1">
              <w:rPr>
                <w:rFonts w:ascii="Times New Roman" w:hAnsi="Times New Roman" w:cs="Times New Roman"/>
                <w:i/>
                <w:iCs/>
                <w:sz w:val="22"/>
                <w:szCs w:val="22"/>
              </w:rPr>
              <w:t xml:space="preserve"> (šimtas aštuoniasdešimt)</w:t>
            </w:r>
            <w:r w:rsidRPr="0090326C">
              <w:rPr>
                <w:rFonts w:ascii="Times New Roman" w:hAnsi="Times New Roman" w:cs="Times New Roman"/>
                <w:i/>
                <w:iCs/>
                <w:sz w:val="22"/>
                <w:szCs w:val="22"/>
              </w:rPr>
              <w:t xml:space="preserve"> dienų, jas skaičiuojant atgal nuo 2022-10-14. </w:t>
            </w:r>
          </w:p>
          <w:p w14:paraId="0B2415E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02697479"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A8D8DA" w14:textId="77777777" w:rsidR="00397737" w:rsidRPr="0090326C" w:rsidRDefault="00397737" w:rsidP="00397737">
            <w:pPr>
              <w:spacing w:after="0" w:line="240" w:lineRule="auto"/>
              <w:jc w:val="both"/>
              <w:rPr>
                <w:rFonts w:ascii="Times New Roman" w:hAnsi="Times New Roman" w:cs="Times New Roman"/>
                <w:bCs/>
                <w:sz w:val="22"/>
                <w:szCs w:val="22"/>
              </w:rPr>
            </w:pPr>
          </w:p>
          <w:p w14:paraId="0BBE8138"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266FF80B"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508815E" w14:textId="77777777" w:rsidR="004A5130" w:rsidRPr="0090326C" w:rsidRDefault="004A5130" w:rsidP="00AF21E7">
            <w:pPr>
              <w:spacing w:after="0" w:line="240" w:lineRule="auto"/>
              <w:jc w:val="both"/>
              <w:rPr>
                <w:rFonts w:ascii="Times New Roman" w:hAnsi="Times New Roman" w:cs="Times New Roman"/>
                <w:b/>
                <w:bCs/>
                <w:sz w:val="22"/>
                <w:szCs w:val="22"/>
              </w:rPr>
            </w:pPr>
          </w:p>
        </w:tc>
      </w:tr>
      <w:tr w:rsidR="004A5130" w:rsidRPr="0090326C" w14:paraId="51A00DA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FC707"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33A8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8FE7F"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t>VPĮ 46 straipsnio 2¹ dalis</w:t>
            </w:r>
          </w:p>
          <w:p w14:paraId="440823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p>
          <w:p w14:paraId="0745FB41"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4B0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6EBC8750" w14:textId="77777777" w:rsidR="004A5130" w:rsidRPr="0090326C" w:rsidRDefault="004A5130" w:rsidP="00397737">
            <w:pPr>
              <w:spacing w:after="0" w:line="240" w:lineRule="auto"/>
              <w:jc w:val="both"/>
              <w:rPr>
                <w:rFonts w:ascii="Times New Roman" w:hAnsi="Times New Roman" w:cs="Times New Roman"/>
                <w:sz w:val="22"/>
                <w:szCs w:val="22"/>
              </w:rPr>
            </w:pPr>
          </w:p>
        </w:tc>
      </w:tr>
      <w:tr w:rsidR="004A5130" w:rsidRPr="0090326C" w14:paraId="3C8FEA5B"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8E12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bookmarkStart w:id="59"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E64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8B7D6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12574CF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nuteistas už aukščiau nurodytą nusikalstamą veiką, kai dėl:</w:t>
            </w:r>
          </w:p>
          <w:p w14:paraId="3A313497" w14:textId="27469E79"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0CBB64EB" w14:textId="025365A3"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w:t>
            </w:r>
            <w:r w:rsidRPr="0090326C">
              <w:rPr>
                <w:rFonts w:ascii="Times New Roman" w:hAnsi="Times New Roman" w:cs="Times New Roman"/>
                <w:b/>
                <w:sz w:val="22"/>
                <w:szCs w:val="22"/>
                <w:lang w:eastAsia="en-US"/>
              </w:rPr>
              <w:t>struktūrinis</w:t>
            </w:r>
            <w:r w:rsidRPr="0090326C">
              <w:rPr>
                <w:rFonts w:ascii="Times New Roman" w:hAnsi="Times New Roman" w:cs="Times New Roman"/>
                <w:bCs/>
                <w:sz w:val="22"/>
                <w:szCs w:val="22"/>
                <w:lang w:eastAsia="en-US"/>
              </w:rPr>
              <w:t xml:space="preserve">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p w14:paraId="0C1B399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Tačiau ši nuostata netaikoma, jeigu:</w:t>
            </w:r>
          </w:p>
          <w:p w14:paraId="0B7DA58F"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4525E7"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2) įsiskolinimo suma neviršija 50 Eur (penkiasdešimt eurų);</w:t>
            </w:r>
          </w:p>
          <w:p w14:paraId="6DCC0FA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1092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3 dalis</w:t>
            </w:r>
          </w:p>
          <w:p w14:paraId="1949F444" w14:textId="77777777" w:rsidR="004A5130" w:rsidRPr="0090326C" w:rsidRDefault="004A5130" w:rsidP="00397737">
            <w:pPr>
              <w:spacing w:after="0" w:line="240" w:lineRule="auto"/>
              <w:jc w:val="both"/>
              <w:rPr>
                <w:rFonts w:ascii="Times New Roman" w:eastAsia="Arial" w:hAnsi="Times New Roman" w:cs="Times New Roman"/>
                <w:sz w:val="22"/>
                <w:szCs w:val="22"/>
              </w:rPr>
            </w:pPr>
          </w:p>
          <w:p w14:paraId="452CA447"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Arial" w:hAnsi="Times New Roman" w:cs="Times New Roman"/>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0DE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0FCC8BFE"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1) Dėl įsipareigojimų, susijusių su mokesčių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sz w:val="22"/>
                <w:szCs w:val="22"/>
              </w:rPr>
              <w:t>prašoma:</w:t>
            </w:r>
          </w:p>
          <w:p w14:paraId="35235089"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6D579A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išrašo iš teismo sprendimo (jei toks yra) </w:t>
            </w:r>
          </w:p>
          <w:p w14:paraId="66A7D18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Valstybinės mokesčių inspekcijos prie Lietuvos Respublikos finansų ministerijos išduoto dokumento,</w:t>
            </w:r>
          </w:p>
          <w:p w14:paraId="4F1D2EA9" w14:textId="77777777" w:rsidR="004A5130" w:rsidRPr="0090326C" w:rsidRDefault="004A5130" w:rsidP="004A5130">
            <w:pPr>
              <w:numPr>
                <w:ilvl w:val="0"/>
                <w:numId w:val="22"/>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D93D958" w14:textId="77777777" w:rsidR="004A5130" w:rsidRPr="0090326C" w:rsidRDefault="004A5130" w:rsidP="00397737">
            <w:pPr>
              <w:spacing w:after="0" w:line="240" w:lineRule="auto"/>
              <w:jc w:val="both"/>
              <w:rPr>
                <w:rFonts w:ascii="Times New Roman" w:hAnsi="Times New Roman" w:cs="Times New Roman"/>
                <w:sz w:val="22"/>
                <w:szCs w:val="22"/>
              </w:rPr>
            </w:pPr>
          </w:p>
          <w:p w14:paraId="1C05D78B"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272AA96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3"/>
            </w:r>
            <w:r w:rsidRPr="0090326C">
              <w:rPr>
                <w:rFonts w:ascii="Times New Roman" w:hAnsi="Times New Roman" w:cs="Times New Roman"/>
                <w:sz w:val="22"/>
                <w:szCs w:val="22"/>
              </w:rPr>
              <w:t>.</w:t>
            </w:r>
          </w:p>
          <w:p w14:paraId="2AB23102"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10EE9FA" w14:textId="2C4337B9"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 </w:t>
            </w:r>
          </w:p>
          <w:p w14:paraId="0432E3E8" w14:textId="77777777" w:rsidR="004A5130" w:rsidRPr="0090326C" w:rsidRDefault="004A5130" w:rsidP="00397737">
            <w:pPr>
              <w:spacing w:after="0" w:line="240" w:lineRule="auto"/>
              <w:jc w:val="both"/>
              <w:rPr>
                <w:rFonts w:ascii="Times New Roman" w:hAnsi="Times New Roman" w:cs="Times New Roman"/>
                <w:i/>
                <w:iCs/>
                <w:sz w:val="22"/>
                <w:szCs w:val="22"/>
              </w:rPr>
            </w:pPr>
          </w:p>
          <w:p w14:paraId="2F5DE4B8"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1C2B7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13BCCFD9"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t>2) Dėl įsipareigojimų, susijusių su socialinio draudimo įmokų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bCs/>
                <w:sz w:val="22"/>
                <w:szCs w:val="22"/>
              </w:rPr>
              <w:t>prašoma:</w:t>
            </w:r>
          </w:p>
          <w:p w14:paraId="4D7E7A38"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0326C">
                <w:rPr>
                  <w:rFonts w:ascii="Times New Roman" w:hAnsi="Times New Roman" w:cs="Times New Roman"/>
                  <w:bCs/>
                  <w:sz w:val="22"/>
                  <w:szCs w:val="22"/>
                  <w:u w:val="single"/>
                </w:rPr>
                <w:t>http://draudejai.sodra.lt/draudeju_viesi_duomenys/</w:t>
              </w:r>
            </w:hyperlink>
            <w:r w:rsidRPr="0090326C">
              <w:rPr>
                <w:rFonts w:ascii="Times New Roman" w:hAnsi="Times New Roman" w:cs="Times New Roman"/>
                <w:bCs/>
                <w:sz w:val="22"/>
                <w:szCs w:val="22"/>
              </w:rPr>
              <w:t>.</w:t>
            </w:r>
          </w:p>
          <w:p w14:paraId="08238DA4"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6FD7124"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A647E" w14:textId="77777777" w:rsidR="004A5130" w:rsidRPr="0090326C" w:rsidRDefault="004A5130" w:rsidP="00397737">
            <w:pPr>
              <w:spacing w:after="0" w:line="240" w:lineRule="auto"/>
              <w:jc w:val="both"/>
              <w:rPr>
                <w:rFonts w:ascii="Times New Roman" w:hAnsi="Times New Roman" w:cs="Times New Roman"/>
                <w:b/>
                <w:bCs/>
                <w:sz w:val="22"/>
                <w:szCs w:val="22"/>
              </w:rPr>
            </w:pPr>
          </w:p>
          <w:p w14:paraId="621E1D9F"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0326C">
              <w:rPr>
                <w:rFonts w:ascii="Times New Roman" w:hAnsi="Times New Roman" w:cs="Times New Roman"/>
                <w:sz w:val="22"/>
                <w:szCs w:val="22"/>
              </w:rPr>
              <w:lastRenderedPageBreak/>
              <w:t>išduotą dokumentą, patvirtinantį jungtinius kompetentingų institucijų tvarkomus duomenis.</w:t>
            </w:r>
          </w:p>
          <w:p w14:paraId="3863538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58811B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601BC795"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kompetentingos institucijos dokumento</w:t>
            </w:r>
            <w:r w:rsidRPr="0090326C">
              <w:rPr>
                <w:rFonts w:ascii="Times New Roman" w:hAnsi="Times New Roman" w:cs="Times New Roman"/>
                <w:sz w:val="22"/>
                <w:szCs w:val="22"/>
                <w:vertAlign w:val="superscript"/>
              </w:rPr>
              <w:footnoteReference w:id="4"/>
            </w:r>
            <w:r w:rsidRPr="0090326C">
              <w:rPr>
                <w:rFonts w:ascii="Times New Roman" w:hAnsi="Times New Roman" w:cs="Times New Roman"/>
                <w:sz w:val="22"/>
                <w:szCs w:val="22"/>
              </w:rPr>
              <w:t>.</w:t>
            </w:r>
          </w:p>
          <w:p w14:paraId="24C48AE1"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31094DC" w14:textId="4C5EC451"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w:t>
            </w:r>
          </w:p>
          <w:p w14:paraId="4E2B7B7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426659F9" w14:textId="47116250" w:rsidR="004A5130"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00397737" w:rsidRPr="0090326C">
              <w:rPr>
                <w:rFonts w:ascii="Times New Roman" w:hAnsi="Times New Roman" w:cs="Times New Roman"/>
                <w:sz w:val="22"/>
                <w:szCs w:val="22"/>
              </w:rPr>
              <w:t xml:space="preserve"> </w:t>
            </w:r>
          </w:p>
          <w:p w14:paraId="649E0351" w14:textId="77777777" w:rsidR="00AF21E7" w:rsidRDefault="00AF21E7" w:rsidP="00397737">
            <w:pPr>
              <w:spacing w:after="0" w:line="240" w:lineRule="auto"/>
              <w:jc w:val="both"/>
              <w:rPr>
                <w:rFonts w:ascii="Times New Roman" w:hAnsi="Times New Roman" w:cs="Times New Roman"/>
                <w:sz w:val="22"/>
                <w:szCs w:val="22"/>
              </w:rPr>
            </w:pPr>
          </w:p>
          <w:p w14:paraId="1F67721D"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5E918B70"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 xml:space="preserve">Pažymų, patvirtinančių VPĮ 46 straipsnyje nurodytų tiekėjo pašalinimo pagrindų nebuvimą, pateikti </w:t>
            </w:r>
            <w:r w:rsidRPr="00D3665A">
              <w:rPr>
                <w:rFonts w:ascii="Times New Roman" w:hAnsi="Times New Roman" w:cs="Times New Roman"/>
                <w:color w:val="00B050"/>
                <w:sz w:val="22"/>
                <w:szCs w:val="22"/>
              </w:rPr>
              <w:lastRenderedPageBreak/>
              <w:t>nereikalaujama. Jų perkančioji organizacija reikalaus tik turėdama pagrįstų abejonių dėl tiekėjo patikimumo.</w:t>
            </w:r>
          </w:p>
          <w:p w14:paraId="752C38E7" w14:textId="004289E5" w:rsidR="00AF21E7" w:rsidRPr="0090326C" w:rsidRDefault="00AF21E7" w:rsidP="00397737">
            <w:pPr>
              <w:spacing w:after="0" w:line="240" w:lineRule="auto"/>
              <w:jc w:val="both"/>
              <w:rPr>
                <w:rFonts w:ascii="Times New Roman" w:hAnsi="Times New Roman" w:cs="Times New Roman"/>
                <w:b/>
                <w:bCs/>
                <w:sz w:val="22"/>
                <w:szCs w:val="22"/>
              </w:rPr>
            </w:pPr>
          </w:p>
        </w:tc>
      </w:tr>
      <w:bookmarkEnd w:id="59"/>
      <w:tr w:rsidR="004A5130" w:rsidRPr="0090326C" w14:paraId="7537CF13"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89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97D1F"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1E64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1 punktas</w:t>
            </w:r>
          </w:p>
          <w:p w14:paraId="2F3D0239"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528B0DE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18F3E"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001111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3F8A75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619A6122"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007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821A0"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82EEE0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34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2 punktas</w:t>
            </w:r>
          </w:p>
          <w:p w14:paraId="50E1574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DD40FC"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304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A90CBD"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5A5A9F3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554816D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D4DFC"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5A75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C87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3 punktas</w:t>
            </w:r>
          </w:p>
          <w:p w14:paraId="04B812C5"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4B4BB4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C13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6A7D"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D82281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23A7966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7AA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AD0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4AC030"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0326C">
              <w:rPr>
                <w:rFonts w:ascii="Times New Roman" w:hAnsi="Times New Roman" w:cs="Times New Roman"/>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BBBC10"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AAEB9"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4 punktas</w:t>
            </w:r>
          </w:p>
          <w:p w14:paraId="507D9AE4"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DABF2B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C15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A76A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2F68C0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765EA10"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2BD150A4"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0F727B" w14:textId="77777777" w:rsidR="004A5130" w:rsidRPr="0090326C" w:rsidRDefault="004A5130" w:rsidP="00397737">
            <w:pPr>
              <w:spacing w:after="0" w:line="240" w:lineRule="auto"/>
              <w:jc w:val="both"/>
              <w:rPr>
                <w:rFonts w:ascii="Times New Roman" w:hAnsi="Times New Roman" w:cs="Times New Roman"/>
                <w:sz w:val="22"/>
                <w:szCs w:val="22"/>
              </w:rPr>
            </w:pPr>
            <w:hyperlink r:id="rId17" w:history="1">
              <w:r w:rsidRPr="0090326C">
                <w:rPr>
                  <w:rFonts w:ascii="Times New Roman" w:hAnsi="Times New Roman" w:cs="Times New Roman"/>
                  <w:sz w:val="22"/>
                  <w:szCs w:val="22"/>
                </w:rPr>
                <w:t>https://vpt.lrv.lt/lt/nuorodos/kiti-duomenys/powerbi/melaginga-informacija-pateikusiu-tiekeju-sarasas-3/</w:t>
              </w:r>
            </w:hyperlink>
          </w:p>
        </w:tc>
      </w:tr>
      <w:tr w:rsidR="004A5130" w:rsidRPr="0090326C" w14:paraId="1E58AE58"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2A0D9"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18915"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4EC55"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5 punktas</w:t>
            </w:r>
          </w:p>
          <w:p w14:paraId="233B3C7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328B74ED"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C15 punktas</w:t>
            </w:r>
          </w:p>
          <w:p w14:paraId="2B117DD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9148CF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10254"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E730A22"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4AA4D4F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52056"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67030" w14:textId="78CA8D80"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nutraukta sutartis arba per </w:t>
            </w:r>
            <w:r w:rsidRPr="0090326C">
              <w:rPr>
                <w:rFonts w:ascii="Times New Roman" w:hAnsi="Times New Roman" w:cs="Times New Roman"/>
                <w:sz w:val="22"/>
                <w:szCs w:val="22"/>
              </w:rPr>
              <w:lastRenderedPageBreak/>
              <w:t>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perkančiosios organizacijos sprendimas, kad tiekėjas sutartyje nustatytą esminę sutarties sąlygą vykdė su dideliais arba nuolatiniais trūkumais ir dėl to buvo pritaikyta sutartyje nustatyta sankcija. </w:t>
            </w:r>
          </w:p>
          <w:p w14:paraId="111ABF53" w14:textId="6400173F"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Šiuo pagrindu tiekėjas taip pat pašalinamas iš pirkimo procedūros, kai, vadovaujantis kitų valstybių teisės aktais,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9D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6 punktas</w:t>
            </w:r>
          </w:p>
          <w:p w14:paraId="5FE858B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A046EF"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C14 punktas</w:t>
            </w:r>
          </w:p>
          <w:p w14:paraId="72CE3296"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6B7796C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F6A7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70436EA"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7BB8721"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3BA17B" w14:textId="77777777" w:rsidR="004A5130" w:rsidRPr="0090326C" w:rsidRDefault="004A5130" w:rsidP="00397737">
            <w:pPr>
              <w:spacing w:after="0" w:line="240" w:lineRule="auto"/>
              <w:jc w:val="both"/>
              <w:rPr>
                <w:rFonts w:ascii="Times New Roman" w:hAnsi="Times New Roman" w:cs="Times New Roman"/>
                <w:sz w:val="22"/>
                <w:szCs w:val="22"/>
              </w:rPr>
            </w:pPr>
          </w:p>
          <w:p w14:paraId="4AAEB0C4" w14:textId="77777777" w:rsidR="004A5130" w:rsidRPr="0090326C" w:rsidRDefault="004A5130" w:rsidP="00397737">
            <w:pPr>
              <w:spacing w:after="0" w:line="240" w:lineRule="auto"/>
              <w:jc w:val="both"/>
              <w:rPr>
                <w:rFonts w:ascii="Times New Roman" w:hAnsi="Times New Roman" w:cs="Times New Roman"/>
                <w:sz w:val="22"/>
                <w:szCs w:val="22"/>
              </w:rPr>
            </w:pPr>
            <w:hyperlink r:id="rId18" w:history="1">
              <w:r w:rsidRPr="0090326C">
                <w:rPr>
                  <w:rFonts w:ascii="Times New Roman" w:hAnsi="Times New Roman" w:cs="Times New Roman"/>
                  <w:sz w:val="22"/>
                  <w:szCs w:val="22"/>
                </w:rPr>
                <w:t>https://vpt.lrv.lt/lt/nuorodos/kiti-duomenys/powerbi/nepatikimi-tiekejai-1/</w:t>
              </w:r>
            </w:hyperlink>
          </w:p>
          <w:p w14:paraId="2AC03B2D" w14:textId="77777777" w:rsidR="004A5130" w:rsidRPr="0090326C" w:rsidRDefault="004A5130" w:rsidP="00397737">
            <w:pPr>
              <w:spacing w:after="0" w:line="240" w:lineRule="auto"/>
              <w:jc w:val="both"/>
              <w:rPr>
                <w:rFonts w:ascii="Times New Roman" w:hAnsi="Times New Roman" w:cs="Times New Roman"/>
                <w:sz w:val="22"/>
                <w:szCs w:val="22"/>
              </w:rPr>
            </w:pPr>
          </w:p>
          <w:p w14:paraId="2BAAFD5F" w14:textId="77777777" w:rsidR="004A5130" w:rsidRPr="0090326C" w:rsidRDefault="004A5130" w:rsidP="00397737">
            <w:pPr>
              <w:spacing w:after="0" w:line="240" w:lineRule="auto"/>
              <w:jc w:val="both"/>
              <w:rPr>
                <w:rFonts w:ascii="Times New Roman" w:hAnsi="Times New Roman" w:cs="Times New Roman"/>
                <w:sz w:val="22"/>
                <w:szCs w:val="22"/>
              </w:rPr>
            </w:pPr>
            <w:hyperlink r:id="rId19" w:history="1">
              <w:r w:rsidRPr="0090326C">
                <w:rPr>
                  <w:rFonts w:ascii="Times New Roman" w:hAnsi="Times New Roman" w:cs="Times New Roman"/>
                  <w:sz w:val="22"/>
                  <w:szCs w:val="22"/>
                </w:rPr>
                <w:t>https://vpt.lrv.lt/lt/pasalinimo-pagrindai-1/nepatikimu-koncesininku-sarasas-1/nepatikimu-koncesininku-sarasas/</w:t>
              </w:r>
            </w:hyperlink>
          </w:p>
          <w:p w14:paraId="59C6FF0D" w14:textId="77777777" w:rsidR="004A5130" w:rsidRPr="0090326C" w:rsidRDefault="004A5130" w:rsidP="00397737">
            <w:pPr>
              <w:spacing w:after="0" w:line="240" w:lineRule="auto"/>
              <w:jc w:val="both"/>
              <w:rPr>
                <w:rFonts w:ascii="Times New Roman" w:hAnsi="Times New Roman" w:cs="Times New Roman"/>
                <w:bCs/>
                <w:sz w:val="22"/>
                <w:szCs w:val="22"/>
              </w:rPr>
            </w:pPr>
          </w:p>
          <w:p w14:paraId="423371E2" w14:textId="77777777" w:rsidR="004A5130" w:rsidRPr="0090326C" w:rsidRDefault="004A5130" w:rsidP="00397737">
            <w:pPr>
              <w:spacing w:after="0" w:line="240" w:lineRule="auto"/>
              <w:jc w:val="both"/>
              <w:rPr>
                <w:rFonts w:ascii="Times New Roman" w:hAnsi="Times New Roman" w:cs="Times New Roman"/>
                <w:b/>
                <w:bCs/>
                <w:sz w:val="22"/>
                <w:szCs w:val="22"/>
              </w:rPr>
            </w:pPr>
          </w:p>
        </w:tc>
      </w:tr>
      <w:tr w:rsidR="004A5130" w:rsidRPr="0090326C" w14:paraId="5DA7B44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B478C"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p w14:paraId="6A449FB2" w14:textId="77777777" w:rsidR="004A5130" w:rsidRPr="0090326C" w:rsidRDefault="004A5130" w:rsidP="00397737">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67B2" w14:textId="04F7944A"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 kai jis</w:t>
            </w:r>
            <w:bookmarkStart w:id="60" w:name="part_030e6c6c64ba4f96a23474e439d1b80c"/>
            <w:bookmarkEnd w:id="60"/>
            <w:r w:rsidRPr="0090326C">
              <w:rPr>
                <w:rFonts w:ascii="Times New Roman" w:hAnsi="Times New Roman" w:cs="Times New Roman"/>
                <w:sz w:val="22"/>
                <w:szCs w:val="22"/>
              </w:rPr>
              <w:t xml:space="preserve"> yra padaręs finansinės atskaitomybės ir audito teisės aktų pažeidimą ir nuo jo padarymo dienos praėjo mažiau kaip</w:t>
            </w:r>
            <w:r w:rsidR="000C27F1">
              <w:rPr>
                <w:rFonts w:ascii="Times New Roman" w:hAnsi="Times New Roman" w:cs="Times New Roman"/>
                <w:sz w:val="22"/>
                <w:szCs w:val="22"/>
              </w:rPr>
              <w:t xml:space="preserve"> 1</w:t>
            </w:r>
            <w:r w:rsidRPr="0090326C">
              <w:rPr>
                <w:rFonts w:ascii="Times New Roman" w:hAnsi="Times New Roman" w:cs="Times New Roman"/>
                <w:sz w:val="22"/>
                <w:szCs w:val="22"/>
              </w:rPr>
              <w:t xml:space="preserve"> </w:t>
            </w:r>
            <w:r w:rsidR="000C27F1">
              <w:rPr>
                <w:rFonts w:ascii="Times New Roman" w:hAnsi="Times New Roman" w:cs="Times New Roman"/>
                <w:sz w:val="22"/>
                <w:szCs w:val="22"/>
              </w:rPr>
              <w:t>(</w:t>
            </w:r>
            <w:r w:rsidRPr="0090326C">
              <w:rPr>
                <w:rFonts w:ascii="Times New Roman" w:hAnsi="Times New Roman" w:cs="Times New Roman"/>
                <w:sz w:val="22"/>
                <w:szCs w:val="22"/>
              </w:rPr>
              <w:t>vien</w:t>
            </w:r>
            <w:r w:rsidR="000C27F1">
              <w:rPr>
                <w:rFonts w:ascii="Times New Roman" w:hAnsi="Times New Roman" w:cs="Times New Roman"/>
                <w:sz w:val="22"/>
                <w:szCs w:val="22"/>
              </w:rPr>
              <w:t>er</w:t>
            </w:r>
            <w:r w:rsidRPr="0090326C">
              <w:rPr>
                <w:rFonts w:ascii="Times New Roman" w:hAnsi="Times New Roman" w:cs="Times New Roman"/>
                <w:sz w:val="22"/>
                <w:szCs w:val="22"/>
              </w:rPr>
              <w:t>i</w:t>
            </w:r>
            <w:r w:rsidR="000C27F1">
              <w:rPr>
                <w:rFonts w:ascii="Times New Roman" w:hAnsi="Times New Roman" w:cs="Times New Roman"/>
                <w:sz w:val="22"/>
                <w:szCs w:val="22"/>
              </w:rPr>
              <w:t>)</w:t>
            </w:r>
            <w:r w:rsidRPr="0090326C">
              <w:rPr>
                <w:rFonts w:ascii="Times New Roman" w:hAnsi="Times New Roman" w:cs="Times New Roman"/>
                <w:sz w:val="22"/>
                <w:szCs w:val="22"/>
              </w:rPr>
              <w:t xml:space="preserve"> metai.</w:t>
            </w:r>
          </w:p>
          <w:p w14:paraId="152A176B" w14:textId="77777777" w:rsidR="004A5130" w:rsidRPr="0090326C" w:rsidRDefault="004A5130" w:rsidP="0039773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321A"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a papunktis</w:t>
            </w:r>
          </w:p>
          <w:p w14:paraId="167BB4D6"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2D541B9"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10B9"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 xml:space="preserve">Iš Lietuvoje įsteigtų subjektų įrodančių dokumentų nereikalaujama. Užtenka pateikto EBVPD. </w:t>
            </w: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0" w:history="1">
              <w:r w:rsidRPr="0090326C">
                <w:rPr>
                  <w:rFonts w:ascii="Times New Roman" w:hAnsi="Times New Roman" w:cs="Times New Roman"/>
                  <w:sz w:val="22"/>
                  <w:szCs w:val="22"/>
                  <w:u w:val="single"/>
                </w:rPr>
                <w:t>https://www.registrucentras.lt/jar/p/index.php</w:t>
              </w:r>
            </w:hyperlink>
          </w:p>
          <w:p w14:paraId="43598417"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paskelbtą informaciją, taip pat į šiame informaciniame pranešime pateiktą informaciją:</w:t>
            </w:r>
          </w:p>
          <w:p w14:paraId="5C2D3BFF" w14:textId="77777777" w:rsidR="004A5130" w:rsidRPr="0090326C" w:rsidRDefault="004A5130" w:rsidP="00397737">
            <w:pPr>
              <w:spacing w:after="0" w:line="240" w:lineRule="auto"/>
              <w:jc w:val="both"/>
              <w:rPr>
                <w:rFonts w:ascii="Times New Roman" w:hAnsi="Times New Roman" w:cs="Times New Roman"/>
                <w:sz w:val="22"/>
                <w:szCs w:val="22"/>
              </w:rPr>
            </w:pPr>
            <w:hyperlink r:id="rId21" w:history="1">
              <w:r w:rsidRPr="0090326C">
                <w:rPr>
                  <w:rFonts w:ascii="Times New Roman" w:hAnsi="Times New Roman" w:cs="Times New Roman"/>
                  <w:sz w:val="22"/>
                  <w:szCs w:val="22"/>
                </w:rPr>
                <w:t>https://vpt.lrv.lt/lt/naujienos-3/finansiniu-ataskaitu-nepateikimas-gali-tapti-kliutimi-dalyvauti-viesuosiuose-pirkimuose/</w:t>
              </w:r>
            </w:hyperlink>
          </w:p>
          <w:p w14:paraId="4E639714" w14:textId="77777777" w:rsidR="004A5130" w:rsidRPr="0090326C" w:rsidRDefault="004A5130" w:rsidP="00397737">
            <w:pPr>
              <w:spacing w:after="0" w:line="240" w:lineRule="auto"/>
              <w:jc w:val="both"/>
              <w:rPr>
                <w:rFonts w:ascii="Times New Roman" w:hAnsi="Times New Roman" w:cs="Times New Roman"/>
                <w:b/>
                <w:bCs/>
                <w:iCs/>
                <w:sz w:val="22"/>
                <w:szCs w:val="22"/>
              </w:rPr>
            </w:pPr>
          </w:p>
        </w:tc>
      </w:tr>
      <w:tr w:rsidR="004A5130" w:rsidRPr="0090326C" w14:paraId="2F8223D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B013A"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B8D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yra padaręs rimtą profesinį pažeidimą, dėl kurio perkančioji organizacija abejoja tiekėjo sąžiningumu, </w:t>
            </w:r>
            <w:r w:rsidRPr="0090326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0326C">
              <w:rPr>
                <w:rFonts w:ascii="Times New Roman" w:eastAsia="Times New Roman" w:hAnsi="Times New Roman" w:cs="Times New Roman"/>
                <w:sz w:val="22"/>
                <w:szCs w:val="22"/>
                <w:vertAlign w:val="superscript"/>
              </w:rPr>
              <w:t>1</w:t>
            </w:r>
            <w:r w:rsidRPr="0090326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7888"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b papunktis</w:t>
            </w:r>
          </w:p>
          <w:p w14:paraId="35D6E4A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00DCBA2"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C2D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34C4ACC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p w14:paraId="78249C0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2">
              <w:r w:rsidRPr="0090326C">
                <w:rPr>
                  <w:rFonts w:ascii="Times New Roman" w:hAnsi="Times New Roman" w:cs="Times New Roman"/>
                  <w:sz w:val="22"/>
                  <w:szCs w:val="22"/>
                  <w:u w:val="single"/>
                </w:rPr>
                <w:t>https://www.vmi.lt/evmi/mokesciu-moketoju-informacija</w:t>
              </w:r>
            </w:hyperlink>
            <w:r w:rsidRPr="0090326C">
              <w:rPr>
                <w:rFonts w:ascii="Times New Roman" w:hAnsi="Times New Roman" w:cs="Times New Roman"/>
                <w:sz w:val="22"/>
                <w:szCs w:val="22"/>
              </w:rPr>
              <w:t xml:space="preserve"> skelbiamą informaciją.</w:t>
            </w:r>
          </w:p>
        </w:tc>
      </w:tr>
      <w:tr w:rsidR="004A5130" w:rsidRPr="0090326C" w14:paraId="6F6D6E4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AA08"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B917" w14:textId="29320C2C"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w:t>
            </w:r>
            <w:r w:rsidRPr="0090326C">
              <w:rPr>
                <w:rFonts w:ascii="Times New Roman" w:eastAsia="Times New Roman" w:hAnsi="Times New Roman" w:cs="Times New Roman"/>
                <w:sz w:val="22"/>
                <w:szCs w:val="22"/>
              </w:rPr>
              <w:t xml:space="preserve"> kai jis </w:t>
            </w:r>
            <w:r w:rsidRPr="0090326C">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w:t>
            </w:r>
            <w:r w:rsidR="000C27F1">
              <w:rPr>
                <w:rFonts w:ascii="Times New Roman" w:hAnsi="Times New Roman" w:cs="Times New Roman"/>
                <w:sz w:val="22"/>
                <w:szCs w:val="22"/>
              </w:rPr>
              <w:t xml:space="preserve"> (treji)</w:t>
            </w:r>
            <w:r w:rsidRPr="0090326C">
              <w:rPr>
                <w:rFonts w:ascii="Times New Roman" w:hAnsi="Times New Roman" w:cs="Times New Roman"/>
                <w:sz w:val="22"/>
                <w:szCs w:val="22"/>
              </w:rPr>
              <w:t xml:space="preserve">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A8C70"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c papunktis</w:t>
            </w:r>
          </w:p>
          <w:p w14:paraId="6F5A596F"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825F2BA"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DD011"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83F7CF"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BC6C605" w14:textId="77777777" w:rsidR="004A5130" w:rsidRPr="0090326C" w:rsidRDefault="004A5130" w:rsidP="00397737">
            <w:pPr>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A7978B" w14:textId="77777777" w:rsidR="004A5130" w:rsidRPr="0090326C" w:rsidRDefault="004A5130" w:rsidP="00397737">
            <w:pPr>
              <w:rPr>
                <w:rFonts w:ascii="Times New Roman" w:hAnsi="Times New Roman" w:cs="Times New Roman"/>
                <w:bCs/>
                <w:iCs/>
                <w:sz w:val="22"/>
                <w:szCs w:val="22"/>
                <w:lang w:eastAsia="en-US"/>
              </w:rPr>
            </w:pPr>
            <w:hyperlink r:id="rId23" w:history="1">
              <w:r w:rsidRPr="0090326C">
                <w:rPr>
                  <w:rFonts w:ascii="Times New Roman" w:hAnsi="Times New Roman" w:cs="Times New Roman"/>
                  <w:sz w:val="22"/>
                  <w:szCs w:val="22"/>
                  <w:u w:val="single"/>
                </w:rPr>
                <w:t>https://kt.gov.lt/lt/atviri-duomenys/diskvalifikavimas-is-viesuju-pirkimu</w:t>
              </w:r>
            </w:hyperlink>
            <w:r w:rsidRPr="0090326C">
              <w:rPr>
                <w:rFonts w:ascii="Times New Roman" w:hAnsi="Times New Roman" w:cs="Times New Roman"/>
                <w:sz w:val="22"/>
                <w:szCs w:val="22"/>
              </w:rPr>
              <w:t xml:space="preserve"> skelbiamą informaciją. </w:t>
            </w:r>
          </w:p>
        </w:tc>
      </w:tr>
    </w:tbl>
    <w:p w14:paraId="59A2BEC8" w14:textId="77777777" w:rsidR="004A5130" w:rsidRPr="0090326C" w:rsidRDefault="004A5130" w:rsidP="004A5130">
      <w:pPr>
        <w:rPr>
          <w:rFonts w:ascii="Times New Roman" w:hAnsi="Times New Roman" w:cs="Times New Roman"/>
          <w:sz w:val="20"/>
          <w:szCs w:val="20"/>
        </w:rPr>
      </w:pPr>
    </w:p>
    <w:p w14:paraId="1B30C6BF" w14:textId="04C032DC" w:rsidR="00C96CEC" w:rsidRPr="0090326C" w:rsidRDefault="00C96CEC" w:rsidP="00E81709">
      <w:pPr>
        <w:rPr>
          <w:rFonts w:ascii="Times New Roman" w:hAnsi="Times New Roman" w:cs="Times New Roman"/>
          <w:sz w:val="20"/>
          <w:szCs w:val="20"/>
        </w:rPr>
      </w:pPr>
    </w:p>
    <w:p w14:paraId="57057092" w14:textId="77777777" w:rsidR="004A5130" w:rsidRPr="0090326C" w:rsidRDefault="003F1531" w:rsidP="00C6497D">
      <w:pPr>
        <w:jc w:val="center"/>
        <w:rPr>
          <w:rFonts w:ascii="Times New Roman" w:hAnsi="Times New Roman" w:cs="Times New Roman"/>
          <w:b/>
          <w:bCs/>
          <w:smallCaps/>
          <w:sz w:val="20"/>
          <w:szCs w:val="20"/>
        </w:rPr>
        <w:sectPr w:rsidR="004A5130" w:rsidRPr="0090326C" w:rsidSect="00CB22F1">
          <w:pgSz w:w="15840" w:h="12240" w:orient="landscape"/>
          <w:pgMar w:top="1701" w:right="1134" w:bottom="567" w:left="1134" w:header="720" w:footer="720" w:gutter="0"/>
          <w:pgNumType w:start="9"/>
          <w:cols w:space="720"/>
          <w:docGrid w:linePitch="360"/>
        </w:sectPr>
      </w:pPr>
      <w:r w:rsidRPr="0090326C">
        <w:rPr>
          <w:rFonts w:ascii="Times New Roman" w:hAnsi="Times New Roman" w:cs="Times New Roman"/>
          <w:smallCaps/>
          <w:sz w:val="20"/>
          <w:szCs w:val="20"/>
        </w:rPr>
        <w:t>__________</w:t>
      </w:r>
      <w:r w:rsidR="00A4599F" w:rsidRPr="0090326C">
        <w:rPr>
          <w:rFonts w:ascii="Times New Roman" w:hAnsi="Times New Roman" w:cs="Times New Roman"/>
          <w:b/>
          <w:bCs/>
          <w:smallCaps/>
          <w:sz w:val="20"/>
          <w:szCs w:val="20"/>
        </w:rPr>
        <w:br w:type="page"/>
      </w:r>
    </w:p>
    <w:p w14:paraId="182D08C6" w14:textId="77777777" w:rsidR="00394BBB" w:rsidRPr="00394BBB" w:rsidRDefault="00394BBB" w:rsidP="00394BBB">
      <w:pPr>
        <w:keepNext/>
        <w:keepLines/>
        <w:spacing w:before="120" w:after="0" w:line="240" w:lineRule="auto"/>
        <w:ind w:left="5529"/>
        <w:outlineLvl w:val="1"/>
        <w:rPr>
          <w:rFonts w:ascii="Times New Roman" w:eastAsia="Calibri" w:hAnsi="Times New Roman" w:cs="Times New Roman"/>
          <w:color w:val="4472C4" w:themeColor="accent1"/>
          <w:sz w:val="22"/>
          <w:szCs w:val="22"/>
        </w:rPr>
      </w:pPr>
      <w:bookmarkStart w:id="61" w:name="_Ref38291223"/>
      <w:bookmarkStart w:id="62" w:name="_Ref38291334"/>
      <w:bookmarkStart w:id="63" w:name="_Ref38533412"/>
      <w:bookmarkStart w:id="64" w:name="_Toc158882890"/>
      <w:bookmarkStart w:id="65" w:name="_Toc224223219"/>
      <w:r w:rsidRPr="00394BBB">
        <w:rPr>
          <w:rFonts w:ascii="Times New Roman" w:eastAsia="Calibri" w:hAnsi="Times New Roman" w:cs="Times New Roman"/>
          <w:color w:val="4472C4" w:themeColor="accent1"/>
          <w:sz w:val="22"/>
          <w:szCs w:val="22"/>
        </w:rPr>
        <w:lastRenderedPageBreak/>
        <w:t>Pirkimo sąlygų 4 priedas „Tiekėjų kvalifikacijos reikalavimai ir reikalaujami kokybės bei aplinkos apsaugos vadybos sistemų standartai“</w:t>
      </w:r>
      <w:bookmarkEnd w:id="61"/>
      <w:bookmarkEnd w:id="62"/>
      <w:bookmarkEnd w:id="63"/>
      <w:bookmarkEnd w:id="64"/>
      <w:bookmarkEnd w:id="65"/>
    </w:p>
    <w:p w14:paraId="70EF5423" w14:textId="77777777" w:rsidR="002F396F" w:rsidRPr="0090326C" w:rsidRDefault="002F396F" w:rsidP="00DE290C">
      <w:pPr>
        <w:rPr>
          <w:rFonts w:ascii="Times New Roman" w:hAnsi="Times New Roman" w:cs="Times New Roman"/>
          <w:b/>
          <w:bCs/>
          <w:smallCaps/>
          <w:sz w:val="20"/>
          <w:szCs w:val="20"/>
        </w:rPr>
      </w:pPr>
    </w:p>
    <w:p w14:paraId="2E4A6A51" w14:textId="7093DA19" w:rsidR="002F396F" w:rsidRPr="00D24B9B" w:rsidRDefault="002F396F" w:rsidP="007C0612">
      <w:pPr>
        <w:pStyle w:val="Paantrat"/>
        <w:spacing w:line="240" w:lineRule="auto"/>
        <w:jc w:val="center"/>
        <w:rPr>
          <w:rFonts w:ascii="Times New Roman" w:hAnsi="Times New Roman" w:cs="Times New Roman"/>
          <w:b/>
          <w:bCs/>
          <w:smallCaps/>
          <w:color w:val="auto"/>
        </w:rPr>
      </w:pPr>
      <w:r w:rsidRPr="00D24B9B">
        <w:rPr>
          <w:rFonts w:ascii="Times New Roman" w:hAnsi="Times New Roman" w:cs="Times New Roman"/>
          <w:b/>
          <w:bCs/>
          <w:smallCaps/>
          <w:color w:val="auto"/>
        </w:rPr>
        <w:t>TIEKĖJŲ KVALIFIKACIJOS REIKALAVIMAI</w:t>
      </w:r>
      <w:r w:rsidR="00955F2F" w:rsidRPr="00D24B9B">
        <w:rPr>
          <w:rFonts w:ascii="Times New Roman" w:hAnsi="Times New Roman" w:cs="Times New Roman"/>
          <w:b/>
          <w:bCs/>
          <w:smallCaps/>
          <w:color w:val="auto"/>
        </w:rPr>
        <w:t xml:space="preserve"> IR REIKALAVIMAI LAIKYTIS </w:t>
      </w:r>
      <w:r w:rsidR="00955F2F" w:rsidRPr="00D24B9B">
        <w:rPr>
          <w:rFonts w:ascii="Times New Roman" w:hAnsi="Times New Roman" w:cs="Times New Roman"/>
          <w:b/>
          <w:bCs/>
          <w:color w:val="auto"/>
          <w:lang w:eastAsia="en-US"/>
        </w:rPr>
        <w:t>KOKYBĖS VADYBOS SISTEMOS IR (ARBA) APLINKOS APSAUGOS VADYBOS SISTEMOS STANDARTŲ</w:t>
      </w:r>
    </w:p>
    <w:p w14:paraId="5A91F59F" w14:textId="458BEE5D" w:rsidR="00394BBB" w:rsidRPr="00394BBB" w:rsidRDefault="00394BBB" w:rsidP="00394BBB">
      <w:pPr>
        <w:pStyle w:val="Sraopastraipa"/>
        <w:spacing w:after="0" w:line="240" w:lineRule="auto"/>
        <w:ind w:left="0" w:firstLine="567"/>
        <w:jc w:val="both"/>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lang w:eastAsia="en-US"/>
        </w:rPr>
        <w:t>1. Tiekėjo kvalifikacija turi atitikti šiame priede nustatytus reikalavimus kvalifikacijai.</w:t>
      </w:r>
      <w:r w:rsidRPr="00394BBB">
        <w:rPr>
          <w:rFonts w:ascii="Times New Roman" w:eastAsiaTheme="minorHAnsi" w:hAnsi="Times New Roman" w:cs="Times New Roman"/>
          <w:sz w:val="22"/>
          <w:szCs w:val="22"/>
        </w:rPr>
        <w:t xml:space="preserve"> </w:t>
      </w:r>
      <w:r w:rsidRPr="00394BBB">
        <w:rPr>
          <w:rFonts w:ascii="Times New Roman" w:eastAsiaTheme="minorHAnsi" w:hAnsi="Times New Roman" w:cs="Times New Roman"/>
          <w:sz w:val="22"/>
          <w:szCs w:val="22"/>
          <w:lang w:eastAsia="en-US"/>
        </w:rPr>
        <w:t>Jeigu tiekėjo kvalifikacija dėl teisės verstis atitinkama veikla nėra tikrinama visa apimtimi, tiekėjas perkančiajai organizacijai įsipareigoja, kad sutartį vykdys tik teisę verstis atitinkama veikla turintys asmenys.</w:t>
      </w:r>
    </w:p>
    <w:p w14:paraId="2C88B62C" w14:textId="77777777" w:rsidR="00394BBB" w:rsidRPr="00394BBB" w:rsidRDefault="00394BBB" w:rsidP="00394BBB">
      <w:pPr>
        <w:pStyle w:val="Sraopastraipa"/>
        <w:spacing w:after="0" w:line="20" w:lineRule="atLeast"/>
        <w:ind w:left="567"/>
        <w:jc w:val="both"/>
        <w:rPr>
          <w:rFonts w:ascii="Times New Roman" w:eastAsiaTheme="minorHAnsi" w:hAnsi="Times New Roman" w:cs="Times New Roman"/>
          <w:sz w:val="22"/>
          <w:szCs w:val="22"/>
        </w:rPr>
      </w:pPr>
    </w:p>
    <w:p w14:paraId="13C16E8F" w14:textId="77777777" w:rsidR="00394BBB" w:rsidRPr="00394BBB" w:rsidRDefault="00394BBB" w:rsidP="00394BBB">
      <w:pPr>
        <w:tabs>
          <w:tab w:val="left" w:pos="720"/>
        </w:tabs>
        <w:spacing w:after="0" w:line="240" w:lineRule="auto"/>
        <w:jc w:val="center"/>
        <w:rPr>
          <w:rFonts w:ascii="Times New Roman" w:eastAsia="Calibri" w:hAnsi="Times New Roman" w:cs="Times New Roman"/>
          <w:b/>
          <w:bCs/>
          <w:sz w:val="22"/>
          <w:szCs w:val="22"/>
          <w:lang w:eastAsia="en-US"/>
        </w:rPr>
      </w:pPr>
      <w:r w:rsidRPr="00394BBB">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tbl>
      <w:tblPr>
        <w:tblStyle w:val="TableGrid3"/>
        <w:tblpPr w:leftFromText="180" w:rightFromText="180" w:vertAnchor="page" w:horzAnchor="margin" w:tblpY="5776"/>
        <w:tblW w:w="5000" w:type="pct"/>
        <w:tblLook w:val="04A0" w:firstRow="1" w:lastRow="0" w:firstColumn="1" w:lastColumn="0" w:noHBand="0" w:noVBand="1"/>
      </w:tblPr>
      <w:tblGrid>
        <w:gridCol w:w="643"/>
        <w:gridCol w:w="2895"/>
        <w:gridCol w:w="3260"/>
        <w:gridCol w:w="3164"/>
      </w:tblGrid>
      <w:tr w:rsidR="00394BBB" w:rsidRPr="00394BBB" w14:paraId="34C9F95E" w14:textId="77777777" w:rsidTr="0027247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BB1CBE" w14:textId="77777777" w:rsidR="00394BBB" w:rsidRPr="00394BBB" w:rsidRDefault="00394BBB" w:rsidP="0027247C">
            <w:pPr>
              <w:jc w:val="center"/>
              <w:rPr>
                <w:b/>
                <w:bCs/>
                <w:sz w:val="22"/>
                <w:szCs w:val="22"/>
              </w:rPr>
            </w:pPr>
            <w:r w:rsidRPr="00394BBB">
              <w:rPr>
                <w:rFonts w:eastAsiaTheme="minorHAnsi"/>
                <w:b/>
                <w:bCs/>
                <w:sz w:val="22"/>
                <w:szCs w:val="22"/>
              </w:rPr>
              <w:t>Eil. Nr.</w:t>
            </w: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B4A9916" w14:textId="77777777" w:rsidR="00394BBB" w:rsidRPr="00394BBB" w:rsidRDefault="00394BBB" w:rsidP="0027247C">
            <w:pPr>
              <w:jc w:val="center"/>
              <w:rPr>
                <w:rFonts w:eastAsiaTheme="minorEastAsia"/>
                <w:b/>
                <w:bCs/>
                <w:sz w:val="22"/>
                <w:szCs w:val="22"/>
              </w:rPr>
            </w:pPr>
            <w:r w:rsidRPr="00394BBB">
              <w:rPr>
                <w:b/>
                <w:bCs/>
                <w:color w:val="000000"/>
                <w:sz w:val="22"/>
                <w:szCs w:val="22"/>
              </w:rPr>
              <w:t>Kvalifikacijos reikalavimas</w:t>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DFC8C5" w14:textId="77777777" w:rsidR="00394BBB" w:rsidRPr="00394BBB" w:rsidRDefault="00394BBB" w:rsidP="0027247C">
            <w:pPr>
              <w:autoSpaceDE w:val="0"/>
              <w:autoSpaceDN w:val="0"/>
              <w:adjustRightInd w:val="0"/>
              <w:jc w:val="center"/>
              <w:rPr>
                <w:b/>
                <w:bCs/>
                <w:color w:val="000000"/>
                <w:sz w:val="22"/>
                <w:szCs w:val="22"/>
              </w:rPr>
            </w:pPr>
            <w:r w:rsidRPr="00394BBB">
              <w:rPr>
                <w:b/>
                <w:bCs/>
                <w:color w:val="000000"/>
                <w:sz w:val="22"/>
                <w:szCs w:val="22"/>
              </w:rPr>
              <w:t>Atitiktį reikalavimui įrodantys  dokumentai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F25F712" w14:textId="77777777" w:rsidR="00394BBB" w:rsidRPr="00394BBB" w:rsidRDefault="00394BBB" w:rsidP="0027247C">
            <w:pPr>
              <w:autoSpaceDE w:val="0"/>
              <w:autoSpaceDN w:val="0"/>
              <w:adjustRightInd w:val="0"/>
              <w:jc w:val="center"/>
              <w:rPr>
                <w:b/>
                <w:bCs/>
                <w:color w:val="000000"/>
                <w:sz w:val="22"/>
                <w:szCs w:val="22"/>
              </w:rPr>
            </w:pPr>
            <w:r w:rsidRPr="00394BBB">
              <w:rPr>
                <w:b/>
                <w:bCs/>
                <w:color w:val="000000"/>
                <w:sz w:val="22"/>
                <w:szCs w:val="22"/>
              </w:rPr>
              <w:t>Subjektas, kuris turi atitikti reikalavimą</w:t>
            </w:r>
          </w:p>
          <w:p w14:paraId="7E844EA5" w14:textId="77777777" w:rsidR="00394BBB" w:rsidRPr="00394BBB" w:rsidRDefault="00394BBB" w:rsidP="0027247C">
            <w:pPr>
              <w:autoSpaceDE w:val="0"/>
              <w:autoSpaceDN w:val="0"/>
              <w:adjustRightInd w:val="0"/>
              <w:jc w:val="center"/>
              <w:rPr>
                <w:b/>
                <w:bCs/>
                <w:color w:val="000000"/>
                <w:sz w:val="22"/>
                <w:szCs w:val="22"/>
              </w:rPr>
            </w:pPr>
          </w:p>
        </w:tc>
      </w:tr>
      <w:tr w:rsidR="00394BBB" w:rsidRPr="00394BBB" w14:paraId="48E2A092" w14:textId="77777777" w:rsidTr="0027247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05481" w14:textId="77777777" w:rsidR="00394BBB" w:rsidRPr="00394BBB" w:rsidRDefault="00394BBB" w:rsidP="00394BBB">
            <w:pPr>
              <w:pStyle w:val="Sraopastraipa"/>
              <w:numPr>
                <w:ilvl w:val="0"/>
                <w:numId w:val="10"/>
              </w:numPr>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AC09" w14:textId="77777777" w:rsidR="00394BBB" w:rsidRPr="00394BBB" w:rsidRDefault="00394BBB" w:rsidP="0027247C">
            <w:pPr>
              <w:autoSpaceDE w:val="0"/>
              <w:autoSpaceDN w:val="0"/>
              <w:adjustRightInd w:val="0"/>
              <w:rPr>
                <w:b/>
                <w:bCs/>
                <w:color w:val="000000"/>
                <w:sz w:val="22"/>
                <w:szCs w:val="22"/>
              </w:rPr>
            </w:pPr>
            <w:r w:rsidRPr="00394BBB">
              <w:rPr>
                <w:b/>
                <w:bCs/>
                <w:color w:val="000000"/>
                <w:sz w:val="22"/>
                <w:szCs w:val="22"/>
              </w:rPr>
              <w:t>Teisė verstis veikla</w:t>
            </w:r>
          </w:p>
        </w:tc>
      </w:tr>
      <w:tr w:rsidR="00394BBB" w:rsidRPr="00394BBB" w14:paraId="6CFC4B86" w14:textId="77777777" w:rsidTr="0027247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6EFEF" w14:textId="77777777" w:rsidR="00394BBB" w:rsidRPr="00394BBB" w:rsidRDefault="00394BBB" w:rsidP="0027247C">
            <w:pPr>
              <w:pStyle w:val="Sraopastraipa"/>
              <w:ind w:left="0"/>
              <w:jc w:val="right"/>
              <w:rPr>
                <w:rFonts w:eastAsiaTheme="minorHAnsi"/>
                <w:sz w:val="22"/>
                <w:szCs w:val="22"/>
              </w:rPr>
            </w:pPr>
            <w:r w:rsidRPr="00394BBB">
              <w:rPr>
                <w:rFonts w:eastAsiaTheme="minorHAnsi"/>
                <w:sz w:val="22"/>
                <w:szCs w:val="22"/>
              </w:rPr>
              <w:t xml:space="preserve">1.1 </w:t>
            </w:r>
          </w:p>
        </w:tc>
        <w:tc>
          <w:tcPr>
            <w:tcW w:w="1453" w:type="pct"/>
            <w:tcBorders>
              <w:top w:val="single" w:sz="4" w:space="0" w:color="auto"/>
              <w:left w:val="single" w:sz="4" w:space="0" w:color="auto"/>
              <w:bottom w:val="single" w:sz="4" w:space="0" w:color="auto"/>
              <w:right w:val="single" w:sz="4" w:space="0" w:color="auto"/>
            </w:tcBorders>
          </w:tcPr>
          <w:p w14:paraId="0B9F7713" w14:textId="77777777" w:rsidR="00394BBB" w:rsidRPr="00394BBB" w:rsidRDefault="00394BBB" w:rsidP="0027247C">
            <w:pPr>
              <w:jc w:val="both"/>
              <w:rPr>
                <w:sz w:val="22"/>
                <w:szCs w:val="22"/>
              </w:rPr>
            </w:pPr>
            <w:r w:rsidRPr="00394BBB">
              <w:rPr>
                <w:sz w:val="22"/>
                <w:szCs w:val="22"/>
              </w:rPr>
              <w:t>Tiekėjas turi teisę verstis dantų protezavimo gaminių gamyba, kuri reikalinga pirkimo sutarčiai įvykdyti.</w:t>
            </w:r>
          </w:p>
          <w:p w14:paraId="7FA7BFCF" w14:textId="77777777" w:rsidR="00394BBB" w:rsidRPr="00394BBB" w:rsidRDefault="00394BBB" w:rsidP="0027247C">
            <w:pPr>
              <w:jc w:val="both"/>
              <w:rPr>
                <w:sz w:val="22"/>
                <w:szCs w:val="22"/>
              </w:rPr>
            </w:pPr>
          </w:p>
          <w:p w14:paraId="617652F8" w14:textId="77777777" w:rsidR="00394BBB" w:rsidRPr="00394BBB" w:rsidRDefault="00394BBB" w:rsidP="0027247C">
            <w:pPr>
              <w:jc w:val="both"/>
              <w:rPr>
                <w:sz w:val="22"/>
                <w:szCs w:val="22"/>
              </w:rPr>
            </w:pPr>
          </w:p>
          <w:p w14:paraId="1359EE28" w14:textId="77777777" w:rsidR="00394BBB" w:rsidRPr="00394BBB" w:rsidRDefault="00394BBB" w:rsidP="0027247C">
            <w:pPr>
              <w:jc w:val="both"/>
              <w:rPr>
                <w:sz w:val="22"/>
                <w:szCs w:val="22"/>
              </w:rPr>
            </w:pPr>
          </w:p>
          <w:p w14:paraId="7C1223E2" w14:textId="77777777" w:rsidR="00394BBB" w:rsidRPr="00394BBB" w:rsidRDefault="00394BBB" w:rsidP="0027247C">
            <w:pPr>
              <w:jc w:val="both"/>
              <w:rPr>
                <w:sz w:val="22"/>
                <w:szCs w:val="22"/>
              </w:rPr>
            </w:pPr>
          </w:p>
          <w:p w14:paraId="5EF78D83" w14:textId="77777777" w:rsidR="00394BBB" w:rsidRPr="00394BBB" w:rsidRDefault="00394BBB" w:rsidP="0027247C">
            <w:pPr>
              <w:jc w:val="both"/>
              <w:rPr>
                <w:sz w:val="22"/>
                <w:szCs w:val="22"/>
              </w:rPr>
            </w:pPr>
          </w:p>
          <w:p w14:paraId="59FCB088" w14:textId="77777777" w:rsidR="00394BBB" w:rsidRPr="00394BBB" w:rsidRDefault="00394BBB" w:rsidP="0027247C">
            <w:pPr>
              <w:jc w:val="both"/>
              <w:rPr>
                <w:sz w:val="22"/>
                <w:szCs w:val="22"/>
              </w:rPr>
            </w:pPr>
          </w:p>
          <w:p w14:paraId="4E0D385B" w14:textId="77777777" w:rsidR="00394BBB" w:rsidRPr="00394BBB" w:rsidRDefault="00394BBB" w:rsidP="0027247C">
            <w:pPr>
              <w:jc w:val="both"/>
              <w:rPr>
                <w:sz w:val="22"/>
                <w:szCs w:val="22"/>
              </w:rPr>
            </w:pPr>
          </w:p>
          <w:p w14:paraId="6C37EAED" w14:textId="77777777" w:rsidR="00394BBB" w:rsidRPr="00394BBB" w:rsidRDefault="00394BBB" w:rsidP="0027247C">
            <w:pPr>
              <w:autoSpaceDE w:val="0"/>
              <w:autoSpaceDN w:val="0"/>
              <w:adjustRightInd w:val="0"/>
              <w:jc w:val="both"/>
              <w:rPr>
                <w:color w:val="000000"/>
                <w:sz w:val="22"/>
                <w:szCs w:val="22"/>
              </w:rPr>
            </w:pPr>
          </w:p>
        </w:tc>
        <w:tc>
          <w:tcPr>
            <w:tcW w:w="1636" w:type="pct"/>
            <w:tcBorders>
              <w:top w:val="single" w:sz="4" w:space="0" w:color="auto"/>
              <w:left w:val="single" w:sz="4" w:space="0" w:color="auto"/>
              <w:bottom w:val="single" w:sz="4" w:space="0" w:color="auto"/>
              <w:right w:val="single" w:sz="4" w:space="0" w:color="auto"/>
            </w:tcBorders>
          </w:tcPr>
          <w:p w14:paraId="383C6735" w14:textId="77777777" w:rsidR="00394BBB" w:rsidRPr="00394BBB" w:rsidRDefault="00394BBB" w:rsidP="0027247C">
            <w:pPr>
              <w:jc w:val="both"/>
              <w:rPr>
                <w:sz w:val="22"/>
                <w:szCs w:val="22"/>
              </w:rPr>
            </w:pPr>
            <w:r w:rsidRPr="00394BBB">
              <w:rPr>
                <w:sz w:val="22"/>
                <w:szCs w:val="22"/>
              </w:rPr>
              <w:t>Valstybinės akreditavimo sveikatos priežiūros veiklai tarnybos prie Sveikatos apsaugos ministerijos išduota licencija ar veiklos tvarkytojų, valstybės įgaliotų institucijų pažymos, kaip yra nustatyta toje valstybėje, kurioje teikėjas registruotas) išduotas dokumentas, ar kiti lygiaverčiai dokumentai, patvirtinantys tiekėjo teisę verstis dantų technikų veikla.</w:t>
            </w:r>
          </w:p>
          <w:p w14:paraId="00501F52" w14:textId="77777777" w:rsidR="00394BBB" w:rsidRPr="00394BBB" w:rsidRDefault="00394BBB" w:rsidP="0027247C">
            <w:pPr>
              <w:pStyle w:val="Body2"/>
              <w:spacing w:after="0"/>
              <w:rPr>
                <w:rFonts w:cs="Times New Roman"/>
                <w:sz w:val="22"/>
                <w:szCs w:val="22"/>
                <w:lang w:val="lt-LT"/>
              </w:rPr>
            </w:pPr>
            <w:r w:rsidRPr="00394BBB">
              <w:rPr>
                <w:rFonts w:cs="Times New Roman"/>
                <w:bCs/>
                <w:i/>
                <w:sz w:val="22"/>
                <w:szCs w:val="22"/>
                <w:u w:val="single"/>
                <w:lang w:val="lt-LT"/>
              </w:rPr>
              <w:t>Pateikiami skenuoti dokumentai elektronine forma</w:t>
            </w:r>
            <w:r w:rsidRPr="00394BBB">
              <w:rPr>
                <w:rFonts w:cs="Times New Roman"/>
                <w:sz w:val="22"/>
                <w:szCs w:val="22"/>
                <w:lang w:val="lt-LT"/>
              </w:rPr>
              <w:t>.</w:t>
            </w:r>
          </w:p>
          <w:p w14:paraId="1CCE2FB5" w14:textId="77777777" w:rsidR="00394BBB" w:rsidRPr="00394BBB" w:rsidRDefault="00394BBB" w:rsidP="0027247C">
            <w:pPr>
              <w:jc w:val="both"/>
              <w:rPr>
                <w:color w:val="FF0000"/>
                <w:sz w:val="22"/>
                <w:szCs w:val="22"/>
              </w:rPr>
            </w:pPr>
          </w:p>
          <w:p w14:paraId="2D08FEF5" w14:textId="77777777" w:rsidR="00394BBB" w:rsidRPr="00394BBB" w:rsidRDefault="00394BBB" w:rsidP="0027247C">
            <w:pPr>
              <w:jc w:val="both"/>
              <w:rPr>
                <w:sz w:val="22"/>
                <w:szCs w:val="22"/>
              </w:rPr>
            </w:pPr>
            <w:r w:rsidRPr="00394BBB">
              <w:rPr>
                <w:sz w:val="22"/>
                <w:szCs w:val="22"/>
              </w:rPr>
              <w:t xml:space="preserve">Su pasiūlymu pateikiamas EBVPD. </w:t>
            </w:r>
          </w:p>
          <w:p w14:paraId="4D29DAD0" w14:textId="77777777" w:rsidR="00394BBB" w:rsidRPr="00394BBB" w:rsidRDefault="00394BBB" w:rsidP="0027247C">
            <w:pPr>
              <w:autoSpaceDE w:val="0"/>
              <w:autoSpaceDN w:val="0"/>
              <w:adjustRightInd w:val="0"/>
              <w:jc w:val="both"/>
              <w:rPr>
                <w:color w:val="000000"/>
                <w:sz w:val="22"/>
                <w:szCs w:val="22"/>
              </w:rPr>
            </w:pPr>
            <w:r w:rsidRPr="00394BBB">
              <w:rPr>
                <w:b/>
                <w:i/>
                <w:sz w:val="22"/>
                <w:szCs w:val="22"/>
              </w:rPr>
              <w:t xml:space="preserve">Pastaba: </w:t>
            </w:r>
            <w:r w:rsidRPr="00394BBB">
              <w:rPr>
                <w:i/>
                <w:sz w:val="22"/>
                <w:szCs w:val="22"/>
              </w:rPr>
              <w:t>Perkančioji organizacija, prieš nustatydama laimėjusį pasiūlymą, iš ekonomiškai naudingiausią pasiūlymą pateikusio tiekėjo reikalaus pateikti aukščiau nurodytus dokumentus, patvirtinančius atitikimą  kvalifikacijos reikalavimui.</w:t>
            </w:r>
          </w:p>
        </w:tc>
        <w:tc>
          <w:tcPr>
            <w:tcW w:w="1588" w:type="pct"/>
            <w:tcBorders>
              <w:top w:val="single" w:sz="4" w:space="0" w:color="auto"/>
              <w:left w:val="single" w:sz="4" w:space="0" w:color="auto"/>
              <w:bottom w:val="single" w:sz="4" w:space="0" w:color="auto"/>
              <w:right w:val="single" w:sz="4" w:space="0" w:color="auto"/>
            </w:tcBorders>
          </w:tcPr>
          <w:p w14:paraId="59BC4749" w14:textId="77777777" w:rsidR="00394BBB" w:rsidRPr="00394BBB" w:rsidRDefault="00394BBB" w:rsidP="0027247C">
            <w:pPr>
              <w:pStyle w:val="Body2"/>
              <w:spacing w:after="0"/>
              <w:rPr>
                <w:rFonts w:cs="Times New Roman"/>
                <w:sz w:val="22"/>
                <w:szCs w:val="22"/>
                <w:lang w:val="lt-LT"/>
              </w:rPr>
            </w:pPr>
            <w:r w:rsidRPr="00394BBB">
              <w:rPr>
                <w:rFonts w:cs="Times New Roman"/>
                <w:sz w:val="22"/>
                <w:szCs w:val="22"/>
                <w:lang w:val="lt-LT"/>
              </w:rPr>
              <w:t xml:space="preserve">Tiekėjas, kiekvienas tiekėjų grupės narys, jeigu pasiūlymą teikia ūkio subjektų grupė, ūkio subjektas, kurio pajėgumais remiasi tiekėjas, pagal jų prisiimamus įsipareigojimus pirkimo sutarčiai vykdyti. </w:t>
            </w:r>
          </w:p>
          <w:p w14:paraId="2707A0AD" w14:textId="77777777" w:rsidR="00394BBB" w:rsidRPr="00394BBB" w:rsidRDefault="00394BBB" w:rsidP="0027247C">
            <w:pPr>
              <w:pStyle w:val="Body2"/>
              <w:spacing w:after="0"/>
              <w:rPr>
                <w:rFonts w:cs="Times New Roman"/>
                <w:sz w:val="22"/>
                <w:szCs w:val="22"/>
                <w:lang w:val="lt-LT"/>
              </w:rPr>
            </w:pPr>
            <w:r w:rsidRPr="00394BBB">
              <w:rPr>
                <w:rFonts w:cs="Times New Roman"/>
                <w:sz w:val="22"/>
                <w:szCs w:val="22"/>
                <w:lang w:val="lt-LT"/>
              </w:rPr>
              <w:t xml:space="preserve"> </w:t>
            </w:r>
          </w:p>
          <w:p w14:paraId="6AABC890" w14:textId="77777777" w:rsidR="00394BBB" w:rsidRPr="00394BBB" w:rsidRDefault="00394BBB" w:rsidP="0027247C">
            <w:pPr>
              <w:pStyle w:val="Body2"/>
              <w:spacing w:after="0"/>
              <w:rPr>
                <w:rFonts w:cs="Times New Roman"/>
                <w:sz w:val="22"/>
                <w:szCs w:val="22"/>
                <w:lang w:val="lt-LT"/>
              </w:rPr>
            </w:pPr>
            <w:r w:rsidRPr="00394BBB">
              <w:rPr>
                <w:rFonts w:cs="Times New Roman"/>
                <w:sz w:val="22"/>
                <w:szCs w:val="22"/>
                <w:lang w:val="lt-LT"/>
              </w:rPr>
              <w:t>Tiekėjas gali remtis kitų ūkio subjektų pajėgumais tik tuomet, kai tie subjektai, kurių pajėgumais buvo pasiremta, patys teiks paslaugas, kurioms reikia jų pajėgumų.</w:t>
            </w:r>
          </w:p>
          <w:p w14:paraId="5B3A3399" w14:textId="77777777" w:rsidR="00394BBB" w:rsidRPr="00394BBB" w:rsidRDefault="00394BBB" w:rsidP="0027247C">
            <w:pPr>
              <w:pStyle w:val="Body2"/>
              <w:spacing w:after="0"/>
              <w:rPr>
                <w:rFonts w:cs="Times New Roman"/>
                <w:sz w:val="22"/>
                <w:szCs w:val="22"/>
                <w:lang w:val="lt-LT"/>
              </w:rPr>
            </w:pPr>
            <w:r w:rsidRPr="00394BBB">
              <w:rPr>
                <w:rFonts w:cs="Times New Roman"/>
                <w:sz w:val="22"/>
                <w:szCs w:val="22"/>
                <w:lang w:val="lt-LT"/>
              </w:rPr>
              <w:t xml:space="preserve"> </w:t>
            </w:r>
          </w:p>
          <w:p w14:paraId="62DA5503" w14:textId="77777777" w:rsidR="00394BBB" w:rsidRPr="00394BBB" w:rsidRDefault="00394BBB" w:rsidP="0027247C">
            <w:pPr>
              <w:autoSpaceDE w:val="0"/>
              <w:autoSpaceDN w:val="0"/>
              <w:adjustRightInd w:val="0"/>
              <w:jc w:val="both"/>
              <w:rPr>
                <w:color w:val="000000"/>
                <w:sz w:val="22"/>
                <w:szCs w:val="22"/>
              </w:rPr>
            </w:pPr>
            <w:r w:rsidRPr="00394BBB">
              <w:rPr>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w:t>
            </w:r>
            <w:r w:rsidRPr="00394BBB">
              <w:rPr>
                <w:sz w:val="22"/>
                <w:szCs w:val="22"/>
              </w:rPr>
              <w:lastRenderedPageBreak/>
              <w:t>asmenys ir, sutarties vykdymo metu pareikalavus, tiekėjas turės pateikti dokumentus, įrodančius subtiekėjo teisę verstis atitinkama veikla, kuriai jis pasitelkiamas.</w:t>
            </w:r>
          </w:p>
        </w:tc>
      </w:tr>
    </w:tbl>
    <w:p w14:paraId="25EA420D" w14:textId="77777777" w:rsidR="00394BBB" w:rsidRPr="00394BBB" w:rsidRDefault="00394BBB" w:rsidP="00394BBB">
      <w:pPr>
        <w:spacing w:after="0" w:line="20" w:lineRule="atLeast"/>
        <w:jc w:val="both"/>
        <w:rPr>
          <w:rFonts w:ascii="Times New Roman" w:eastAsiaTheme="minorHAnsi" w:hAnsi="Times New Roman" w:cs="Times New Roman"/>
          <w:i/>
          <w:iCs/>
          <w:sz w:val="22"/>
          <w:szCs w:val="22"/>
        </w:rPr>
      </w:pPr>
    </w:p>
    <w:p w14:paraId="26F4B5A1" w14:textId="77777777" w:rsidR="00394BBB" w:rsidRPr="00394BBB" w:rsidRDefault="00394BBB" w:rsidP="00394BBB">
      <w:pPr>
        <w:spacing w:after="0" w:line="240" w:lineRule="auto"/>
        <w:ind w:firstLine="567"/>
        <w:jc w:val="both"/>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rPr>
        <w:t>2. Perkančioji organizacija nereikalauja, kad tiekėjai laikytųsi kokybės vadybos sistemos ir (arba) aplinkos apsaugos vadybos sistemos standartų.</w:t>
      </w:r>
    </w:p>
    <w:p w14:paraId="14E8B137" w14:textId="77777777" w:rsidR="00394BBB" w:rsidRPr="00394BBB" w:rsidRDefault="00394BBB" w:rsidP="00394BBB">
      <w:pPr>
        <w:spacing w:after="0" w:line="240" w:lineRule="auto"/>
        <w:ind w:firstLine="567"/>
        <w:jc w:val="center"/>
        <w:rPr>
          <w:rFonts w:ascii="Times New Roman" w:eastAsiaTheme="minorHAnsi" w:hAnsi="Times New Roman" w:cs="Times New Roman"/>
          <w:sz w:val="22"/>
          <w:szCs w:val="22"/>
        </w:rPr>
      </w:pPr>
      <w:r w:rsidRPr="00394BBB">
        <w:rPr>
          <w:rFonts w:ascii="Times New Roman" w:eastAsiaTheme="minorHAnsi" w:hAnsi="Times New Roman" w:cs="Times New Roman"/>
          <w:sz w:val="22"/>
          <w:szCs w:val="22"/>
        </w:rPr>
        <w:t>__________</w:t>
      </w:r>
    </w:p>
    <w:p w14:paraId="0F62EDB5" w14:textId="77777777" w:rsidR="00F77D9C" w:rsidRPr="00394BBB" w:rsidRDefault="00F77D9C" w:rsidP="00F77D9C">
      <w:pPr>
        <w:rPr>
          <w:rFonts w:ascii="Times New Roman" w:hAnsi="Times New Roman" w:cs="Times New Roman"/>
          <w:sz w:val="22"/>
          <w:szCs w:val="22"/>
        </w:rPr>
      </w:pPr>
    </w:p>
    <w:p w14:paraId="0DB8D79C" w14:textId="12AD5265" w:rsidR="00EE7626" w:rsidRPr="0090326C" w:rsidRDefault="00EE7626" w:rsidP="00F77D9C">
      <w:pPr>
        <w:rPr>
          <w:rFonts w:ascii="Times New Roman" w:hAnsi="Times New Roman" w:cs="Times New Roman"/>
        </w:rPr>
        <w:sectPr w:rsidR="00EE7626" w:rsidRPr="0090326C" w:rsidSect="00CB22F1">
          <w:pgSz w:w="12240" w:h="15840"/>
          <w:pgMar w:top="1134" w:right="567" w:bottom="1134" w:left="1701" w:header="720" w:footer="720" w:gutter="0"/>
          <w:pgNumType w:start="19"/>
          <w:cols w:space="720"/>
          <w:docGrid w:linePitch="360"/>
        </w:sectPr>
      </w:pPr>
    </w:p>
    <w:p w14:paraId="55144181" w14:textId="77777777" w:rsidR="007F13BC" w:rsidRPr="0090326C" w:rsidRDefault="007F13BC" w:rsidP="00EE7626">
      <w:pPr>
        <w:spacing w:after="0" w:line="240" w:lineRule="auto"/>
        <w:rPr>
          <w:rFonts w:ascii="Times New Roman" w:eastAsiaTheme="minorHAnsi" w:hAnsi="Times New Roman" w:cs="Times New Roman"/>
          <w:sz w:val="20"/>
          <w:szCs w:val="20"/>
          <w:lang w:eastAsia="en-US"/>
        </w:rPr>
      </w:pPr>
    </w:p>
    <w:p w14:paraId="2A8865BE" w14:textId="6CDB61EC" w:rsidR="00394BBB" w:rsidRPr="00394BBB" w:rsidRDefault="00394BBB" w:rsidP="00394BBB">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66" w:name="_Toc158882891"/>
      <w:bookmarkStart w:id="67" w:name="_Toc224223220"/>
      <w:bookmarkStart w:id="68" w:name="_Ref38291379"/>
      <w:bookmarkStart w:id="69" w:name="_Ref38291394"/>
      <w:bookmarkStart w:id="70" w:name="_Ref38898251"/>
      <w:r w:rsidRPr="00394BBB">
        <w:rPr>
          <w:rFonts w:ascii="Times New Roman" w:eastAsiaTheme="majorEastAsia" w:hAnsi="Times New Roman" w:cs="Times New Roman"/>
          <w:color w:val="0070C0"/>
          <w:sz w:val="22"/>
          <w:szCs w:val="22"/>
        </w:rPr>
        <w:t>Pirkimo sąlygų 5 priedas „EBVPD“</w:t>
      </w:r>
      <w:bookmarkEnd w:id="66"/>
      <w:bookmarkEnd w:id="67"/>
      <w:r w:rsidRPr="00394BBB">
        <w:rPr>
          <w:rFonts w:ascii="Times New Roman" w:eastAsiaTheme="majorEastAsia" w:hAnsi="Times New Roman" w:cs="Times New Roman"/>
          <w:color w:val="0070C0"/>
          <w:sz w:val="22"/>
          <w:szCs w:val="22"/>
        </w:rPr>
        <w:t xml:space="preserve"> </w:t>
      </w:r>
      <w:bookmarkEnd w:id="68"/>
      <w:bookmarkEnd w:id="69"/>
      <w:bookmarkEnd w:id="70"/>
    </w:p>
    <w:p w14:paraId="36BBB55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7D5E22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68AC891" w14:textId="77777777" w:rsidR="007F13BC" w:rsidRPr="00D24B9B" w:rsidRDefault="007F13BC" w:rsidP="007F13BC">
      <w:pPr>
        <w:numPr>
          <w:ilvl w:val="1"/>
          <w:numId w:val="0"/>
        </w:numPr>
        <w:spacing w:after="240"/>
        <w:jc w:val="center"/>
        <w:rPr>
          <w:rFonts w:ascii="Times New Roman" w:hAnsi="Times New Roman" w:cs="Times New Roman"/>
          <w:b/>
          <w:bCs/>
          <w:caps/>
          <w:smallCaps/>
          <w:sz w:val="28"/>
          <w:szCs w:val="28"/>
        </w:rPr>
      </w:pPr>
      <w:r w:rsidRPr="00D24B9B">
        <w:rPr>
          <w:rFonts w:ascii="Times New Roman" w:hAnsi="Times New Roman" w:cs="Times New Roman"/>
          <w:b/>
          <w:bCs/>
          <w:caps/>
          <w:sz w:val="28"/>
          <w:szCs w:val="28"/>
        </w:rPr>
        <w:t>EUROPOS BENDRASIS VIEŠŲJŲ PIRKIMŲ DOKUMENTAS</w:t>
      </w:r>
    </w:p>
    <w:p w14:paraId="353D3074" w14:textId="7B6AEA1B" w:rsidR="007F13BC" w:rsidRPr="0090326C" w:rsidRDefault="007F13BC" w:rsidP="007F13BC">
      <w:pPr>
        <w:jc w:val="both"/>
        <w:rPr>
          <w:rFonts w:ascii="Times New Roman" w:hAnsi="Times New Roman" w:cs="Times New Roman"/>
          <w:sz w:val="22"/>
          <w:szCs w:val="22"/>
        </w:rPr>
      </w:pPr>
      <w:bookmarkStart w:id="71" w:name="_Hlk165898612"/>
      <w:r w:rsidRPr="0090326C">
        <w:rPr>
          <w:rFonts w:ascii="Times New Roman" w:hAnsi="Times New Roman" w:cs="Times New Roman"/>
          <w:sz w:val="22"/>
          <w:szCs w:val="22"/>
        </w:rPr>
        <w:t xml:space="preserve">„Europos bendrasis viešųjų pirkimų dokumentas (EBVPD)“ pateikiamas </w:t>
      </w:r>
      <w:r w:rsidR="00AD7E72" w:rsidRPr="0090326C">
        <w:rPr>
          <w:rFonts w:ascii="Times New Roman" w:hAnsi="Times New Roman" w:cs="Times New Roman"/>
          <w:sz w:val="22"/>
          <w:szCs w:val="22"/>
        </w:rPr>
        <w:t>.</w:t>
      </w:r>
      <w:proofErr w:type="spellStart"/>
      <w:r w:rsidRPr="0090326C">
        <w:rPr>
          <w:rFonts w:ascii="Times New Roman" w:hAnsi="Times New Roman" w:cs="Times New Roman"/>
          <w:sz w:val="22"/>
          <w:szCs w:val="22"/>
        </w:rPr>
        <w:t>zip</w:t>
      </w:r>
      <w:proofErr w:type="spellEnd"/>
      <w:r w:rsidRPr="0090326C">
        <w:rPr>
          <w:rFonts w:ascii="Times New Roman" w:hAnsi="Times New Roman" w:cs="Times New Roman"/>
          <w:sz w:val="22"/>
          <w:szCs w:val="22"/>
        </w:rPr>
        <w:t xml:space="preserve"> formatu.</w:t>
      </w:r>
    </w:p>
    <w:bookmarkEnd w:id="71"/>
    <w:p w14:paraId="2E17BF2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3758D9B"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35F2B35" w14:textId="77777777" w:rsidR="007F13BC" w:rsidRPr="0090326C" w:rsidRDefault="007F13BC" w:rsidP="0039047B">
      <w:pPr>
        <w:spacing w:after="0" w:line="240" w:lineRule="auto"/>
        <w:rPr>
          <w:rFonts w:ascii="Times New Roman" w:eastAsiaTheme="minorHAnsi" w:hAnsi="Times New Roman" w:cs="Times New Roman"/>
          <w:sz w:val="20"/>
          <w:szCs w:val="20"/>
          <w:lang w:eastAsia="en-US"/>
        </w:rPr>
      </w:pPr>
    </w:p>
    <w:p w14:paraId="461F3C1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C1D104" w14:textId="5A5BD626"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F2D948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431399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3CC7D1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3AD137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5307FF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91EAD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0D75FE5"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B40C6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2B16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938AFE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44A95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A4A57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52411A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10566A8"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330D3B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C9B5B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749E6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7A8F65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45C57C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64BBD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CE0DA6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6E3C0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DBD37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5F527D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067E02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C840E8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A029C0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26069C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909A67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D680EE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29EF6A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693AD8"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4E88A765"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22F1EDF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6F6E3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131FC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A45558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8FD58B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7615786"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2EE860CC"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17AD77F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9DC4DA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D3A9C6F" w14:textId="77777777" w:rsidR="00BE3D92" w:rsidRPr="00BE3D92" w:rsidRDefault="00BE3D92" w:rsidP="00BE3D92">
      <w:pPr>
        <w:keepNext/>
        <w:keepLines/>
        <w:spacing w:after="0" w:line="240" w:lineRule="auto"/>
        <w:ind w:left="5103"/>
        <w:jc w:val="right"/>
        <w:outlineLvl w:val="1"/>
        <w:rPr>
          <w:rFonts w:ascii="Times New Roman" w:eastAsia="Calibri" w:hAnsi="Times New Roman" w:cs="Times New Roman"/>
          <w:color w:val="0070C0"/>
          <w:sz w:val="22"/>
          <w:szCs w:val="22"/>
        </w:rPr>
      </w:pPr>
      <w:bookmarkStart w:id="72" w:name="_Ref38540913"/>
      <w:bookmarkStart w:id="73" w:name="_Ref38898051"/>
      <w:bookmarkStart w:id="74" w:name="_Ref38901392"/>
      <w:bookmarkStart w:id="75" w:name="_Toc158882892"/>
      <w:bookmarkStart w:id="76" w:name="_Toc224223221"/>
      <w:r w:rsidRPr="00BE3D92">
        <w:rPr>
          <w:rFonts w:ascii="Times New Roman" w:eastAsia="Calibri" w:hAnsi="Times New Roman" w:cs="Times New Roman"/>
          <w:color w:val="0070C0"/>
          <w:sz w:val="22"/>
          <w:szCs w:val="22"/>
        </w:rPr>
        <w:lastRenderedPageBreak/>
        <w:t>Pirkimo sąlygų 6 priedas „Pasiūlymo forma“</w:t>
      </w:r>
      <w:bookmarkEnd w:id="72"/>
      <w:bookmarkEnd w:id="73"/>
      <w:bookmarkEnd w:id="74"/>
      <w:bookmarkEnd w:id="75"/>
      <w:bookmarkEnd w:id="76"/>
    </w:p>
    <w:p w14:paraId="1010197C" w14:textId="77777777" w:rsidR="007F13BC" w:rsidRPr="0090326C" w:rsidRDefault="007F13BC" w:rsidP="00BE3D92">
      <w:pPr>
        <w:spacing w:after="0" w:line="240" w:lineRule="auto"/>
        <w:jc w:val="right"/>
        <w:rPr>
          <w:rFonts w:ascii="Times New Roman" w:hAnsi="Times New Roman" w:cs="Times New Roman"/>
          <w:b/>
          <w:bCs/>
          <w:smallCaps/>
          <w:sz w:val="20"/>
          <w:szCs w:val="20"/>
        </w:rPr>
      </w:pPr>
    </w:p>
    <w:p w14:paraId="5EE7BD6A" w14:textId="77777777" w:rsidR="007F13BC" w:rsidRPr="0090326C" w:rsidRDefault="007F13BC" w:rsidP="00BE3D92">
      <w:pPr>
        <w:spacing w:after="0" w:line="240" w:lineRule="auto"/>
        <w:rPr>
          <w:rFonts w:ascii="Times New Roman" w:hAnsi="Times New Roman" w:cs="Times New Roman"/>
          <w:b/>
          <w:bCs/>
          <w:smallCaps/>
          <w:sz w:val="20"/>
          <w:szCs w:val="20"/>
        </w:rPr>
      </w:pPr>
    </w:p>
    <w:p w14:paraId="4D47F85E" w14:textId="77777777" w:rsidR="00BE3D92" w:rsidRPr="00BE3D92" w:rsidRDefault="00BE3D92" w:rsidP="00BE3D92">
      <w:pPr>
        <w:pStyle w:val="Paantrat"/>
        <w:spacing w:after="0" w:line="240" w:lineRule="auto"/>
        <w:jc w:val="center"/>
        <w:rPr>
          <w:rFonts w:ascii="Times New Roman" w:hAnsi="Times New Roman" w:cs="Times New Roman"/>
        </w:rPr>
      </w:pPr>
      <w:r w:rsidRPr="00BE3D92">
        <w:rPr>
          <w:rFonts w:ascii="Times New Roman" w:hAnsi="Times New Roman" w:cs="Times New Roman"/>
        </w:rPr>
        <w:t>PASIŪLYMAS</w:t>
      </w:r>
    </w:p>
    <w:p w14:paraId="5D1013E6" w14:textId="77777777" w:rsidR="00BE3D92" w:rsidRPr="00BE3D92" w:rsidRDefault="00BE3D92" w:rsidP="00BE3D92">
      <w:pPr>
        <w:spacing w:after="0" w:line="240" w:lineRule="auto"/>
        <w:jc w:val="center"/>
        <w:rPr>
          <w:rFonts w:ascii="Times New Roman" w:eastAsia="Helvetica Neue Light" w:hAnsi="Times New Roman" w:cs="Times New Roman"/>
          <w:caps/>
          <w:color w:val="000000"/>
          <w:spacing w:val="20"/>
          <w:sz w:val="28"/>
          <w:szCs w:val="28"/>
          <w:bdr w:val="nil"/>
        </w:rPr>
      </w:pPr>
      <w:r w:rsidRPr="00BE3D92">
        <w:rPr>
          <w:rFonts w:ascii="Times New Roman" w:eastAsia="Helvetica Neue Light" w:hAnsi="Times New Roman" w:cs="Times New Roman"/>
          <w:caps/>
          <w:color w:val="000000"/>
          <w:spacing w:val="20"/>
          <w:sz w:val="28"/>
          <w:szCs w:val="28"/>
          <w:bdr w:val="nil"/>
        </w:rPr>
        <w:t>PROTEZAVIMO GAMINIAI VŠĮ PASVALIO PIRMINĖS ASMENS SVEIKATOS PRIEŽIŪROS CENTRUI</w:t>
      </w:r>
    </w:p>
    <w:p w14:paraId="4CD85205" w14:textId="77777777" w:rsidR="00BE3D92" w:rsidRPr="00BE3D92" w:rsidRDefault="00BE3D92" w:rsidP="00BE3D92">
      <w:pPr>
        <w:spacing w:after="0" w:line="240" w:lineRule="auto"/>
        <w:jc w:val="center"/>
        <w:rPr>
          <w:rFonts w:ascii="Times New Roman" w:eastAsia="Times New Roman" w:hAnsi="Times New Roman" w:cs="Times New Roman"/>
          <w:bCs/>
        </w:rPr>
      </w:pPr>
    </w:p>
    <w:p w14:paraId="21CF6023" w14:textId="77777777" w:rsidR="00BE3D92" w:rsidRPr="00BE3D92" w:rsidRDefault="00BE3D92" w:rsidP="00BE3D92">
      <w:pPr>
        <w:suppressAutoHyphens/>
        <w:spacing w:after="0" w:line="240" w:lineRule="auto"/>
        <w:jc w:val="both"/>
        <w:rPr>
          <w:rFonts w:ascii="Times New Roman" w:eastAsia="Arial Unicode MS" w:hAnsi="Times New Roman" w:cs="Times New Roman"/>
          <w:color w:val="000000"/>
        </w:rPr>
      </w:pPr>
      <w:r w:rsidRPr="00BE3D92">
        <w:rPr>
          <w:rFonts w:ascii="Times New Roman" w:eastAsia="Arial Unicode MS" w:hAnsi="Times New Roman" w:cs="Times New Roman"/>
          <w:color w:val="000000"/>
        </w:rPr>
        <w:t>Pasvalio rajono savivaldybės administracija</w:t>
      </w:r>
    </w:p>
    <w:p w14:paraId="2BA7DBC8" w14:textId="77777777" w:rsidR="00BE3D92" w:rsidRPr="00BE3D92" w:rsidRDefault="00BE3D92" w:rsidP="00BE3D92">
      <w:pPr>
        <w:suppressAutoHyphens/>
        <w:spacing w:after="0" w:line="240" w:lineRule="auto"/>
        <w:jc w:val="both"/>
        <w:rPr>
          <w:rFonts w:ascii="Times New Roman" w:eastAsia="Arial Unicode MS" w:hAnsi="Times New Roman" w:cs="Times New Roman"/>
          <w:color w:val="000000"/>
        </w:rPr>
      </w:pPr>
      <w:r w:rsidRPr="00BE3D92">
        <w:rPr>
          <w:rFonts w:ascii="Times New Roman" w:eastAsia="Arial Unicode MS" w:hAnsi="Times New Roman" w:cs="Times New Roman"/>
          <w:color w:val="000000"/>
        </w:rPr>
        <w:t>Vytauto Didžiojo a. 1, 39143 Pasvalys</w:t>
      </w:r>
    </w:p>
    <w:p w14:paraId="61A762EB" w14:textId="77777777" w:rsidR="00BE3D92" w:rsidRPr="00BE3D92" w:rsidRDefault="00BE3D92" w:rsidP="00BE3D92">
      <w:pPr>
        <w:widowControl w:val="0"/>
        <w:shd w:val="clear" w:color="auto" w:fill="FFFFFF"/>
        <w:spacing w:after="0" w:line="240" w:lineRule="auto"/>
        <w:jc w:val="center"/>
        <w:rPr>
          <w:rFonts w:ascii="Times New Roman" w:eastAsia="Arial Unicode MS" w:hAnsi="Times New Roman" w:cs="Times New Roman"/>
          <w:bCs/>
          <w:color w:val="000000"/>
        </w:rPr>
      </w:pPr>
    </w:p>
    <w:p w14:paraId="6D8AB459" w14:textId="77777777" w:rsidR="00BE3D92" w:rsidRPr="00BE3D92" w:rsidRDefault="00BE3D92" w:rsidP="00BE3D92">
      <w:pPr>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1. INFORMACIJA APIE TIEKĖJĄ</w:t>
      </w:r>
    </w:p>
    <w:p w14:paraId="7D35B882" w14:textId="77777777" w:rsidR="00BE3D92" w:rsidRPr="00BE3D92" w:rsidRDefault="00BE3D92" w:rsidP="00BE3D92">
      <w:pPr>
        <w:widowControl w:val="0"/>
        <w:shd w:val="clear" w:color="auto" w:fill="FFFFFF"/>
        <w:spacing w:after="0" w:line="240" w:lineRule="auto"/>
        <w:jc w:val="center"/>
        <w:rPr>
          <w:rFonts w:ascii="Times New Roman" w:eastAsia="Arial Unicode MS" w:hAnsi="Times New Roman" w:cs="Times New Roman"/>
          <w:bCs/>
          <w:color w:val="00000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BE3D92" w:rsidRPr="00BE3D92" w14:paraId="202E6A7A" w14:textId="77777777" w:rsidTr="0027247C">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10F44EF0" w14:textId="77777777" w:rsidR="00BE3D92" w:rsidRPr="00BE3D92" w:rsidRDefault="00BE3D92" w:rsidP="0027247C">
            <w:pPr>
              <w:widowControl w:val="0"/>
              <w:spacing w:after="0" w:line="240" w:lineRule="auto"/>
              <w:jc w:val="both"/>
              <w:rPr>
                <w:rFonts w:ascii="Times New Roman" w:eastAsia="Arial Unicode MS" w:hAnsi="Times New Roman" w:cs="Times New Roman"/>
                <w:i/>
              </w:rPr>
            </w:pPr>
            <w:r w:rsidRPr="00BE3D92">
              <w:rPr>
                <w:rFonts w:ascii="Times New Roman" w:eastAsia="Arial Unicode MS" w:hAnsi="Times New Roman" w:cs="Times New Roman"/>
              </w:rPr>
              <w:t xml:space="preserve">Tiekėjo pavadinimas </w:t>
            </w:r>
            <w:r w:rsidRPr="00BE3D92">
              <w:rPr>
                <w:rFonts w:ascii="Times New Roman" w:eastAsia="Arial Unicode MS" w:hAnsi="Times New Roman" w:cs="Times New Roman"/>
                <w:i/>
                <w:sz w:val="20"/>
                <w:szCs w:val="20"/>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0784FC7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13D652AD"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5C223032" w14:textId="77777777" w:rsidTr="0027247C">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FB78391"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Tiekėjo adresas, juridinio asmens kodas</w:t>
            </w:r>
            <w:r w:rsidRPr="00BE3D92">
              <w:rPr>
                <w:rFonts w:ascii="Times New Roman" w:eastAsia="Arial Unicode MS" w:hAnsi="Times New Roman" w:cs="Times New Roman"/>
                <w:i/>
              </w:rPr>
              <w:t xml:space="preserve"> </w:t>
            </w:r>
            <w:r w:rsidRPr="00BE3D92">
              <w:rPr>
                <w:rFonts w:ascii="Times New Roman" w:eastAsia="Arial Unicode MS" w:hAnsi="Times New Roman" w:cs="Times New Roman"/>
                <w:i/>
                <w:sz w:val="20"/>
                <w:szCs w:val="20"/>
              </w:rPr>
              <w:t>(jeigu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2E3F22D3"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4727C7A0"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5B2DDD0F" w14:textId="77777777" w:rsidTr="0027247C">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269FDDA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 xml:space="preserve">Už pasiūlymą atsakingo asmens vardas, pavardė </w:t>
            </w:r>
            <w:r w:rsidRPr="00BE3D92">
              <w:rPr>
                <w:rFonts w:ascii="Times New Roman" w:eastAsia="Arial Unicode MS" w:hAnsi="Times New Roman" w:cs="Times New Roman"/>
                <w:sz w:val="20"/>
                <w:szCs w:val="20"/>
              </w:rPr>
              <w:t>(</w:t>
            </w:r>
            <w:r w:rsidRPr="00BE3D92">
              <w:rPr>
                <w:rFonts w:ascii="Times New Roman" w:eastAsia="Arial Unicode MS" w:hAnsi="Times New Roman" w:cs="Times New Roman"/>
                <w:i/>
                <w:sz w:val="20"/>
                <w:szCs w:val="20"/>
              </w:rPr>
              <w:t>jeigu dalyvauja tiekėjų grupė, ū</w:t>
            </w:r>
            <w:r w:rsidRPr="00BE3D92">
              <w:rPr>
                <w:rFonts w:ascii="Times New Roman" w:eastAsia="Calibri" w:hAnsi="Times New Roman" w:cs="Times New Roman"/>
                <w:i/>
                <w:sz w:val="20"/>
                <w:szCs w:val="20"/>
              </w:rPr>
              <w:t>kio subjektų grupės narys, atstovaujantis grupei</w:t>
            </w:r>
            <w:r w:rsidRPr="00BE3D92">
              <w:rPr>
                <w:rFonts w:ascii="Times New Roman" w:eastAsia="Calibri" w:hAnsi="Times New Roman" w:cs="Times New Roman"/>
                <w:sz w:val="20"/>
                <w:szCs w:val="20"/>
              </w:rPr>
              <w:t>)</w:t>
            </w:r>
          </w:p>
        </w:tc>
        <w:tc>
          <w:tcPr>
            <w:tcW w:w="2538" w:type="pct"/>
            <w:tcBorders>
              <w:top w:val="single" w:sz="4" w:space="0" w:color="auto"/>
              <w:left w:val="single" w:sz="4" w:space="0" w:color="auto"/>
              <w:bottom w:val="single" w:sz="4" w:space="0" w:color="auto"/>
              <w:right w:val="single" w:sz="4" w:space="0" w:color="auto"/>
            </w:tcBorders>
          </w:tcPr>
          <w:p w14:paraId="5E075AA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634861E4" w14:textId="77777777" w:rsidTr="0027247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09867639"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Telefono numeris</w:t>
            </w:r>
          </w:p>
        </w:tc>
        <w:tc>
          <w:tcPr>
            <w:tcW w:w="2538" w:type="pct"/>
            <w:tcBorders>
              <w:top w:val="single" w:sz="4" w:space="0" w:color="auto"/>
              <w:left w:val="single" w:sz="4" w:space="0" w:color="auto"/>
              <w:bottom w:val="single" w:sz="4" w:space="0" w:color="auto"/>
              <w:right w:val="single" w:sz="4" w:space="0" w:color="auto"/>
            </w:tcBorders>
          </w:tcPr>
          <w:p w14:paraId="06722028"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r w:rsidR="00BE3D92" w:rsidRPr="00BE3D92" w14:paraId="3180D0B4" w14:textId="77777777" w:rsidTr="0027247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AE04CFB" w14:textId="77777777" w:rsidR="00BE3D92" w:rsidRPr="00BE3D92" w:rsidRDefault="00BE3D92" w:rsidP="0027247C">
            <w:pPr>
              <w:widowControl w:val="0"/>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El. pašto adresas</w:t>
            </w:r>
          </w:p>
        </w:tc>
        <w:tc>
          <w:tcPr>
            <w:tcW w:w="2538" w:type="pct"/>
            <w:tcBorders>
              <w:top w:val="single" w:sz="4" w:space="0" w:color="auto"/>
              <w:left w:val="single" w:sz="4" w:space="0" w:color="auto"/>
              <w:bottom w:val="single" w:sz="4" w:space="0" w:color="auto"/>
              <w:right w:val="single" w:sz="4" w:space="0" w:color="auto"/>
            </w:tcBorders>
          </w:tcPr>
          <w:p w14:paraId="39F61B44"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tc>
      </w:tr>
    </w:tbl>
    <w:p w14:paraId="35D34A6E" w14:textId="77777777" w:rsidR="00BE3D92" w:rsidRPr="00BE3D92" w:rsidRDefault="00BE3D92" w:rsidP="00BE3D92">
      <w:pPr>
        <w:spacing w:after="0" w:line="240" w:lineRule="auto"/>
        <w:rPr>
          <w:rFonts w:ascii="Times New Roman" w:eastAsia="Arial Unicode MS" w:hAnsi="Times New Roman" w:cs="Times New Roman"/>
          <w:b/>
          <w:i/>
        </w:rPr>
      </w:pPr>
    </w:p>
    <w:p w14:paraId="05DB2AEB" w14:textId="77777777" w:rsidR="00BE3D92" w:rsidRPr="00BE3D92" w:rsidRDefault="00BE3D92" w:rsidP="00BE3D92">
      <w:pPr>
        <w:tabs>
          <w:tab w:val="left" w:pos="567"/>
        </w:tabs>
        <w:spacing w:after="0" w:line="240" w:lineRule="auto"/>
        <w:contextualSpacing/>
        <w:jc w:val="center"/>
        <w:rPr>
          <w:rFonts w:ascii="Times New Roman" w:eastAsia="Times New Roman" w:hAnsi="Times New Roman" w:cs="Times New Roman"/>
          <w:b/>
          <w:bCs/>
        </w:rPr>
      </w:pPr>
      <w:r w:rsidRPr="00BE3D92">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BE3D92">
        <w:rPr>
          <w:rFonts w:ascii="Times New Roman" w:eastAsia="Times New Roman" w:hAnsi="Times New Roman" w:cs="Times New Roman"/>
          <w:b/>
          <w:bCs/>
          <w:i/>
          <w:iCs/>
        </w:rPr>
        <w:t xml:space="preserve">nurodomi ir </w:t>
      </w:r>
      <w:proofErr w:type="spellStart"/>
      <w:r w:rsidRPr="00BE3D92">
        <w:rPr>
          <w:rFonts w:ascii="Times New Roman" w:eastAsia="Times New Roman" w:hAnsi="Times New Roman" w:cs="Times New Roman"/>
          <w:b/>
          <w:bCs/>
          <w:i/>
          <w:iCs/>
        </w:rPr>
        <w:t>kvazisubtiekėjai</w:t>
      </w:r>
      <w:proofErr w:type="spellEnd"/>
      <w:r w:rsidRPr="00BE3D92">
        <w:rPr>
          <w:rFonts w:ascii="Times New Roman" w:eastAsia="Times New Roman" w:hAnsi="Times New Roman" w:cs="Times New Roman"/>
          <w:b/>
          <w:bCs/>
          <w:i/>
          <w:iCs/>
        </w:rPr>
        <w:t xml:space="preserve"> – fiziniai asmenys, kuriuos ketinama įdarbinti pirkimo laimėjimo atveju)</w:t>
      </w:r>
    </w:p>
    <w:p w14:paraId="440A1B63" w14:textId="77777777" w:rsidR="00BE3D92" w:rsidRPr="00BE3D92" w:rsidRDefault="00BE3D92" w:rsidP="00BE3D92">
      <w:pPr>
        <w:spacing w:after="0" w:line="240" w:lineRule="auto"/>
        <w:contextualSpacing/>
        <w:jc w:val="center"/>
        <w:rPr>
          <w:rFonts w:ascii="Times New Roman" w:eastAsia="Times New Roman" w:hAnsi="Times New Roman" w:cs="Times New Roman"/>
          <w:i/>
          <w:iCs/>
          <w:sz w:val="20"/>
          <w:szCs w:val="20"/>
        </w:rPr>
      </w:pPr>
      <w:r w:rsidRPr="00BE3D92">
        <w:rPr>
          <w:rFonts w:ascii="Times New Roman" w:eastAsia="Times New Roman" w:hAnsi="Times New Roman" w:cs="Times New Roman"/>
          <w:i/>
          <w:iCs/>
          <w:sz w:val="20"/>
          <w:szCs w:val="20"/>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BE3D92" w:rsidRPr="00BE3D92" w14:paraId="0321F0B4" w14:textId="77777777" w:rsidTr="0027247C">
        <w:tc>
          <w:tcPr>
            <w:tcW w:w="570" w:type="dxa"/>
            <w:shd w:val="clear" w:color="auto" w:fill="DEEAF6" w:themeFill="accent5" w:themeFillTint="33"/>
          </w:tcPr>
          <w:p w14:paraId="52C990A3"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Eil. Nr.</w:t>
            </w:r>
          </w:p>
        </w:tc>
        <w:tc>
          <w:tcPr>
            <w:tcW w:w="3141" w:type="dxa"/>
            <w:shd w:val="clear" w:color="auto" w:fill="DEEAF6" w:themeFill="accent5" w:themeFillTint="33"/>
          </w:tcPr>
          <w:p w14:paraId="19BE97BB"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Ūkio subjekto pavadinimas, juridinio asmens kodas, adresas</w:t>
            </w:r>
          </w:p>
        </w:tc>
        <w:tc>
          <w:tcPr>
            <w:tcW w:w="2681" w:type="dxa"/>
            <w:shd w:val="clear" w:color="auto" w:fill="DEEAF6" w:themeFill="accent5" w:themeFillTint="33"/>
          </w:tcPr>
          <w:p w14:paraId="3FCFA498"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Nuoroda į skelbimo apie pirkimą punkto sąlygą, kuriai atitikti remiamasi ūkio subjekto pajėgumais</w:t>
            </w:r>
          </w:p>
        </w:tc>
        <w:tc>
          <w:tcPr>
            <w:tcW w:w="3101" w:type="dxa"/>
            <w:shd w:val="clear" w:color="auto" w:fill="DEEAF6" w:themeFill="accent5" w:themeFillTint="33"/>
          </w:tcPr>
          <w:p w14:paraId="1BEA35E2"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Sutarties objekto dalies, perduodamos vykdyti subtiekėjui, aprašymas</w:t>
            </w:r>
          </w:p>
        </w:tc>
      </w:tr>
      <w:tr w:rsidR="00BE3D92" w:rsidRPr="00BE3D92" w14:paraId="3DF184B7" w14:textId="77777777" w:rsidTr="0027247C">
        <w:tc>
          <w:tcPr>
            <w:tcW w:w="570" w:type="dxa"/>
          </w:tcPr>
          <w:p w14:paraId="481BD57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1.</w:t>
            </w:r>
          </w:p>
        </w:tc>
        <w:tc>
          <w:tcPr>
            <w:tcW w:w="3141" w:type="dxa"/>
          </w:tcPr>
          <w:p w14:paraId="6ED86F20"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2681" w:type="dxa"/>
          </w:tcPr>
          <w:p w14:paraId="002C010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3101" w:type="dxa"/>
          </w:tcPr>
          <w:p w14:paraId="332F703C"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r w:rsidR="00BE3D92" w:rsidRPr="00BE3D92" w14:paraId="76F6642E" w14:textId="77777777" w:rsidTr="0027247C">
        <w:tc>
          <w:tcPr>
            <w:tcW w:w="570" w:type="dxa"/>
          </w:tcPr>
          <w:p w14:paraId="757D3D50"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2.</w:t>
            </w:r>
          </w:p>
        </w:tc>
        <w:tc>
          <w:tcPr>
            <w:tcW w:w="3141" w:type="dxa"/>
          </w:tcPr>
          <w:p w14:paraId="60A62849"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2681" w:type="dxa"/>
          </w:tcPr>
          <w:p w14:paraId="61646D08"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3101" w:type="dxa"/>
          </w:tcPr>
          <w:p w14:paraId="64B7B70D"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bl>
    <w:p w14:paraId="656E3F94" w14:textId="77777777" w:rsidR="00BE3D92" w:rsidRPr="00BE3D92" w:rsidRDefault="00BE3D92" w:rsidP="00BE3D92">
      <w:pPr>
        <w:tabs>
          <w:tab w:val="left" w:pos="567"/>
        </w:tabs>
        <w:spacing w:after="0" w:line="240" w:lineRule="auto"/>
        <w:contextualSpacing/>
        <w:jc w:val="center"/>
        <w:rPr>
          <w:rFonts w:ascii="Times New Roman" w:eastAsia="Times New Roman" w:hAnsi="Times New Roman" w:cs="Times New Roman"/>
          <w:b/>
          <w:bCs/>
        </w:rPr>
      </w:pPr>
    </w:p>
    <w:p w14:paraId="518A0F2B" w14:textId="77777777" w:rsidR="00BE3D92" w:rsidRPr="00BE3D92" w:rsidRDefault="00BE3D92" w:rsidP="00BE3D92">
      <w:pPr>
        <w:tabs>
          <w:tab w:val="left" w:pos="567"/>
        </w:tabs>
        <w:spacing w:after="0" w:line="240" w:lineRule="auto"/>
        <w:contextualSpacing/>
        <w:jc w:val="center"/>
        <w:rPr>
          <w:rFonts w:ascii="Times New Roman" w:eastAsia="Calibri" w:hAnsi="Times New Roman" w:cs="Times New Roman"/>
          <w:b/>
          <w:bCs/>
          <w:color w:val="000000" w:themeColor="text1"/>
        </w:rPr>
      </w:pPr>
      <w:r w:rsidRPr="00BE3D92">
        <w:rPr>
          <w:rFonts w:ascii="Times New Roman" w:eastAsia="Times New Roman" w:hAnsi="Times New Roman" w:cs="Times New Roman"/>
          <w:b/>
          <w:bCs/>
        </w:rPr>
        <w:t>3. INFORMACIJA APIE SUBTIEKĖJUS IR JIEMS PERDUODAMA VYKDYTI SUTARTIES DALIS</w:t>
      </w:r>
    </w:p>
    <w:p w14:paraId="3874CEDF" w14:textId="77777777" w:rsidR="00BE3D92" w:rsidRPr="00BE3D92" w:rsidRDefault="00BE3D92" w:rsidP="00BE3D92">
      <w:pPr>
        <w:spacing w:after="0" w:line="240" w:lineRule="auto"/>
        <w:ind w:left="567"/>
        <w:contextualSpacing/>
        <w:jc w:val="center"/>
        <w:rPr>
          <w:rFonts w:ascii="Times New Roman" w:eastAsia="Calibri" w:hAnsi="Times New Roman" w:cs="Times New Roman"/>
          <w:i/>
          <w:iCs/>
          <w:color w:val="000000" w:themeColor="text1"/>
          <w:sz w:val="20"/>
          <w:szCs w:val="20"/>
        </w:rPr>
      </w:pPr>
      <w:r w:rsidRPr="00BE3D92">
        <w:rPr>
          <w:rFonts w:ascii="Times New Roman" w:eastAsia="Calibri" w:hAnsi="Times New Roman" w:cs="Times New Roman"/>
          <w:i/>
          <w:iCs/>
          <w:color w:val="000000" w:themeColor="text1"/>
          <w:sz w:val="20"/>
          <w:szCs w:val="20"/>
        </w:rPr>
        <w:t>(pildoma, jei tiekėjas pasitelkia subtiekėjus)</w:t>
      </w:r>
    </w:p>
    <w:tbl>
      <w:tblPr>
        <w:tblStyle w:val="Lentelstinklelis2"/>
        <w:tblW w:w="9634" w:type="dxa"/>
        <w:tblLook w:val="04A0" w:firstRow="1" w:lastRow="0" w:firstColumn="1" w:lastColumn="0" w:noHBand="0" w:noVBand="1"/>
      </w:tblPr>
      <w:tblGrid>
        <w:gridCol w:w="540"/>
        <w:gridCol w:w="4079"/>
        <w:gridCol w:w="5015"/>
      </w:tblGrid>
      <w:tr w:rsidR="00BE3D92" w:rsidRPr="00BE3D92" w14:paraId="759D84D7" w14:textId="77777777" w:rsidTr="00712DD9">
        <w:tc>
          <w:tcPr>
            <w:tcW w:w="540" w:type="dxa"/>
            <w:shd w:val="clear" w:color="auto" w:fill="DEEAF6" w:themeFill="accent5" w:themeFillTint="33"/>
          </w:tcPr>
          <w:p w14:paraId="74310A37"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Eil. Nr.</w:t>
            </w:r>
          </w:p>
        </w:tc>
        <w:tc>
          <w:tcPr>
            <w:tcW w:w="4079" w:type="dxa"/>
            <w:shd w:val="clear" w:color="auto" w:fill="DEEAF6" w:themeFill="accent5" w:themeFillTint="33"/>
          </w:tcPr>
          <w:p w14:paraId="1861CB95"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Subtiekėjo pavadinimas, juridinio asmens kodas, adresas*</w:t>
            </w:r>
          </w:p>
        </w:tc>
        <w:tc>
          <w:tcPr>
            <w:tcW w:w="5015" w:type="dxa"/>
            <w:shd w:val="clear" w:color="auto" w:fill="DEEAF6" w:themeFill="accent5" w:themeFillTint="33"/>
          </w:tcPr>
          <w:p w14:paraId="7ACBC04F" w14:textId="77777777" w:rsidR="00BE3D92" w:rsidRPr="00BE3D92" w:rsidRDefault="00BE3D92" w:rsidP="0027247C">
            <w:pPr>
              <w:pBdr>
                <w:top w:val="nil"/>
                <w:left w:val="nil"/>
                <w:bottom w:val="nil"/>
                <w:right w:val="nil"/>
                <w:between w:val="nil"/>
                <w:bar w:val="nil"/>
              </w:pBdr>
              <w:rPr>
                <w:rFonts w:eastAsia="Arial Unicode MS"/>
                <w:b/>
                <w:sz w:val="22"/>
                <w:szCs w:val="22"/>
                <w:bdr w:val="nil"/>
              </w:rPr>
            </w:pPr>
            <w:r w:rsidRPr="00BE3D92">
              <w:rPr>
                <w:rFonts w:eastAsia="Arial Unicode MS"/>
                <w:b/>
                <w:sz w:val="22"/>
                <w:szCs w:val="22"/>
                <w:bdr w:val="nil"/>
              </w:rPr>
              <w:t>Sutarties objekto dalies, perduodamos vykdyti subtiekėjui, aprašymas**</w:t>
            </w:r>
          </w:p>
        </w:tc>
      </w:tr>
      <w:tr w:rsidR="00BE3D92" w:rsidRPr="00BE3D92" w14:paraId="3D87BCA8" w14:textId="77777777" w:rsidTr="00712DD9">
        <w:tc>
          <w:tcPr>
            <w:tcW w:w="540" w:type="dxa"/>
          </w:tcPr>
          <w:p w14:paraId="36FE2CE8"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1.</w:t>
            </w:r>
          </w:p>
        </w:tc>
        <w:tc>
          <w:tcPr>
            <w:tcW w:w="4079" w:type="dxa"/>
          </w:tcPr>
          <w:p w14:paraId="500DA369"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5015" w:type="dxa"/>
          </w:tcPr>
          <w:p w14:paraId="3642D8E6"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r w:rsidR="00BE3D92" w:rsidRPr="00BE3D92" w14:paraId="6E88586C" w14:textId="77777777" w:rsidTr="00712DD9">
        <w:tc>
          <w:tcPr>
            <w:tcW w:w="540" w:type="dxa"/>
          </w:tcPr>
          <w:p w14:paraId="1B5D4F5A"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r w:rsidRPr="00BE3D92">
              <w:rPr>
                <w:rFonts w:eastAsia="Arial Unicode MS"/>
                <w:bCs/>
                <w:sz w:val="22"/>
                <w:szCs w:val="22"/>
                <w:bdr w:val="nil"/>
              </w:rPr>
              <w:t>2.</w:t>
            </w:r>
          </w:p>
        </w:tc>
        <w:tc>
          <w:tcPr>
            <w:tcW w:w="4079" w:type="dxa"/>
          </w:tcPr>
          <w:p w14:paraId="65B9ECC3"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c>
          <w:tcPr>
            <w:tcW w:w="5015" w:type="dxa"/>
          </w:tcPr>
          <w:p w14:paraId="28BCD01B" w14:textId="77777777" w:rsidR="00BE3D92" w:rsidRPr="00BE3D92" w:rsidRDefault="00BE3D92" w:rsidP="0027247C">
            <w:pPr>
              <w:pBdr>
                <w:top w:val="nil"/>
                <w:left w:val="nil"/>
                <w:bottom w:val="nil"/>
                <w:right w:val="nil"/>
                <w:between w:val="nil"/>
                <w:bar w:val="nil"/>
              </w:pBdr>
              <w:rPr>
                <w:rFonts w:eastAsia="Arial Unicode MS"/>
                <w:bCs/>
                <w:sz w:val="22"/>
                <w:szCs w:val="22"/>
                <w:bdr w:val="nil"/>
              </w:rPr>
            </w:pPr>
          </w:p>
        </w:tc>
      </w:tr>
    </w:tbl>
    <w:p w14:paraId="6C1074F5" w14:textId="77777777" w:rsidR="00712DD9" w:rsidRPr="00712DD9"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iCs/>
          <w:sz w:val="20"/>
          <w:szCs w:val="20"/>
          <w:bdr w:val="nil"/>
        </w:rPr>
      </w:pPr>
      <w:r w:rsidRPr="00712DD9">
        <w:rPr>
          <w:rFonts w:ascii="Times New Roman" w:eastAsia="Arial Unicode MS" w:hAnsi="Times New Roman" w:cs="Times New Roman"/>
          <w:i/>
          <w:iCs/>
          <w:sz w:val="20"/>
          <w:szCs w:val="20"/>
          <w:bdr w:val="nil"/>
        </w:rPr>
        <w:t>*Pildoma jei žinomi subtiekėjai.</w:t>
      </w:r>
    </w:p>
    <w:p w14:paraId="545108D6" w14:textId="4E63BE22" w:rsidR="00BE3D92"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iCs/>
          <w:sz w:val="20"/>
          <w:szCs w:val="20"/>
          <w:bdr w:val="nil"/>
        </w:rPr>
      </w:pPr>
      <w:r w:rsidRPr="00712DD9">
        <w:rPr>
          <w:rFonts w:ascii="Times New Roman" w:eastAsia="Arial Unicode MS" w:hAnsi="Times New Roman" w:cs="Times New Roman"/>
          <w:i/>
          <w:iCs/>
          <w:sz w:val="20"/>
          <w:szCs w:val="20"/>
          <w:bdr w:val="nil"/>
        </w:rPr>
        <w:t>**Nurodoma visais atvejais, jei tiekėjas numato pasitelkti subtiekėjus, net jei nėra žinoma, kokie tai subtiekėjai.</w:t>
      </w:r>
    </w:p>
    <w:p w14:paraId="0DE72CC9" w14:textId="77777777" w:rsidR="00712DD9" w:rsidRPr="00BE3D92" w:rsidRDefault="00712DD9" w:rsidP="00712DD9">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color w:val="000000"/>
          <w:spacing w:val="-4"/>
          <w:bdr w:val="nil"/>
        </w:rPr>
      </w:pPr>
    </w:p>
    <w:p w14:paraId="43CCEB2F" w14:textId="77777777" w:rsidR="00BE3D92" w:rsidRPr="00BE3D92" w:rsidRDefault="00BE3D92" w:rsidP="00BE3D92">
      <w:pPr>
        <w:spacing w:after="0" w:line="240" w:lineRule="auto"/>
        <w:jc w:val="center"/>
        <w:rPr>
          <w:rFonts w:ascii="Times New Roman" w:eastAsia="Arial Unicode MS" w:hAnsi="Times New Roman" w:cs="Times New Roman"/>
          <w:color w:val="2F5496" w:themeColor="accent1" w:themeShade="BF"/>
        </w:rPr>
      </w:pPr>
      <w:r w:rsidRPr="00BE3D92">
        <w:rPr>
          <w:rFonts w:ascii="Times New Roman" w:eastAsia="Arial Unicode MS" w:hAnsi="Times New Roman" w:cs="Times New Roman"/>
          <w:b/>
        </w:rPr>
        <w:t>4. PASIŪLYMO KAINA</w:t>
      </w:r>
    </w:p>
    <w:p w14:paraId="27674411"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p>
    <w:p w14:paraId="3FAAF96C" w14:textId="77777777" w:rsidR="00BE3D92" w:rsidRDefault="00BE3D92" w:rsidP="00BE3D92">
      <w:pPr>
        <w:pStyle w:val="Sraopastraipa"/>
        <w:widowControl w:val="0"/>
        <w:numPr>
          <w:ilvl w:val="1"/>
          <w:numId w:val="53"/>
        </w:numPr>
        <w:spacing w:after="0" w:line="240" w:lineRule="auto"/>
        <w:jc w:val="both"/>
        <w:rPr>
          <w:rFonts w:ascii="Times New Roman" w:eastAsia="Arial Unicode MS" w:hAnsi="Times New Roman" w:cs="Times New Roman"/>
        </w:rPr>
      </w:pPr>
      <w:r w:rsidRPr="00BE3D92">
        <w:rPr>
          <w:rFonts w:ascii="Times New Roman" w:eastAsia="Arial Unicode MS" w:hAnsi="Times New Roman" w:cs="Times New Roman"/>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119"/>
        <w:gridCol w:w="992"/>
        <w:gridCol w:w="1134"/>
        <w:gridCol w:w="1134"/>
        <w:gridCol w:w="1276"/>
        <w:gridCol w:w="1559"/>
      </w:tblGrid>
      <w:tr w:rsidR="00BE3D92" w:rsidRPr="00AC35A0" w14:paraId="5A6ABF0C" w14:textId="77777777" w:rsidTr="009379D9">
        <w:trPr>
          <w:trHeight w:val="415"/>
        </w:trPr>
        <w:tc>
          <w:tcPr>
            <w:tcW w:w="562" w:type="dxa"/>
            <w:shd w:val="clear" w:color="auto" w:fill="DEEAF6" w:themeFill="accent5" w:themeFillTint="33"/>
            <w:vAlign w:val="center"/>
          </w:tcPr>
          <w:p w14:paraId="0C67BB54" w14:textId="77947750" w:rsidR="00BE3D92" w:rsidRPr="00AC35A0" w:rsidRDefault="002524C0" w:rsidP="00BE3D92">
            <w:pPr>
              <w:spacing w:after="0" w:line="240" w:lineRule="auto"/>
              <w:rPr>
                <w:rFonts w:ascii="Times New Roman" w:eastAsia="Times New Roman" w:hAnsi="Times New Roman" w:cs="Times New Roman"/>
                <w:b/>
                <w:bCs/>
                <w:sz w:val="22"/>
                <w:szCs w:val="22"/>
              </w:rPr>
            </w:pPr>
            <w:r w:rsidRPr="00AC35A0">
              <w:rPr>
                <w:rFonts w:ascii="Times New Roman" w:eastAsia="Times New Roman" w:hAnsi="Times New Roman" w:cs="Times New Roman"/>
                <w:b/>
                <w:bCs/>
                <w:sz w:val="22"/>
                <w:szCs w:val="22"/>
              </w:rPr>
              <w:t>Eil. Nr.</w:t>
            </w:r>
          </w:p>
        </w:tc>
        <w:tc>
          <w:tcPr>
            <w:tcW w:w="3119" w:type="dxa"/>
            <w:shd w:val="clear" w:color="auto" w:fill="DEEAF6" w:themeFill="accent5" w:themeFillTint="33"/>
            <w:vAlign w:val="center"/>
          </w:tcPr>
          <w:p w14:paraId="61B27F78" w14:textId="487D5D0E"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b/>
                <w:bCs/>
                <w:sz w:val="22"/>
                <w:szCs w:val="22"/>
              </w:rPr>
              <w:t>Prekių pavadinimas</w:t>
            </w:r>
          </w:p>
        </w:tc>
        <w:tc>
          <w:tcPr>
            <w:tcW w:w="992" w:type="dxa"/>
            <w:shd w:val="clear" w:color="auto" w:fill="DEEAF6" w:themeFill="accent5" w:themeFillTint="33"/>
            <w:vAlign w:val="center"/>
          </w:tcPr>
          <w:p w14:paraId="447CD593" w14:textId="77777777" w:rsidR="00BE3D92" w:rsidRDefault="00BE3D92" w:rsidP="00BE3D92">
            <w:pPr>
              <w:spacing w:after="0" w:line="240" w:lineRule="auto"/>
              <w:jc w:val="center"/>
              <w:rPr>
                <w:rFonts w:ascii="Times New Roman" w:eastAsia="Times New Roman" w:hAnsi="Times New Roman" w:cs="Times New Roman"/>
                <w:b/>
                <w:bCs/>
                <w:sz w:val="22"/>
                <w:szCs w:val="22"/>
              </w:rPr>
            </w:pPr>
            <w:r w:rsidRPr="00AC35A0">
              <w:rPr>
                <w:rFonts w:ascii="Times New Roman" w:eastAsia="Times New Roman" w:hAnsi="Times New Roman" w:cs="Times New Roman"/>
                <w:b/>
                <w:bCs/>
                <w:sz w:val="22"/>
                <w:szCs w:val="22"/>
              </w:rPr>
              <w:t>Preliminarus kiekis*</w:t>
            </w:r>
          </w:p>
          <w:p w14:paraId="17D11967" w14:textId="3CA91265" w:rsidR="00BD71D5" w:rsidRPr="00AC35A0" w:rsidRDefault="00BD71D5" w:rsidP="00BE3D92">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(vnt.)</w:t>
            </w:r>
          </w:p>
        </w:tc>
        <w:tc>
          <w:tcPr>
            <w:tcW w:w="1134" w:type="dxa"/>
            <w:shd w:val="clear" w:color="auto" w:fill="DEEAF6" w:themeFill="accent5" w:themeFillTint="33"/>
            <w:vAlign w:val="center"/>
          </w:tcPr>
          <w:p w14:paraId="4BC85318" w14:textId="6A690596" w:rsidR="00BE3D92" w:rsidRPr="00AC35A0" w:rsidRDefault="00BD71D5" w:rsidP="00BE3D92">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V</w:t>
            </w:r>
            <w:r w:rsidR="00BE3D92" w:rsidRPr="00AC35A0">
              <w:rPr>
                <w:rFonts w:ascii="Times New Roman" w:eastAsia="Times New Roman" w:hAnsi="Times New Roman" w:cs="Times New Roman"/>
                <w:b/>
                <w:bCs/>
                <w:sz w:val="22"/>
                <w:szCs w:val="22"/>
              </w:rPr>
              <w:t xml:space="preserve">ieneto </w:t>
            </w:r>
            <w:r>
              <w:rPr>
                <w:rFonts w:ascii="Times New Roman" w:eastAsia="Times New Roman" w:hAnsi="Times New Roman" w:cs="Times New Roman"/>
                <w:b/>
                <w:bCs/>
                <w:sz w:val="22"/>
                <w:szCs w:val="22"/>
              </w:rPr>
              <w:t>į</w:t>
            </w:r>
            <w:r w:rsidRPr="00AC35A0">
              <w:rPr>
                <w:rFonts w:ascii="Times New Roman" w:eastAsia="Times New Roman" w:hAnsi="Times New Roman" w:cs="Times New Roman"/>
                <w:b/>
                <w:bCs/>
                <w:sz w:val="22"/>
                <w:szCs w:val="22"/>
              </w:rPr>
              <w:t>kain</w:t>
            </w:r>
            <w:r>
              <w:rPr>
                <w:rFonts w:ascii="Times New Roman" w:eastAsia="Times New Roman" w:hAnsi="Times New Roman" w:cs="Times New Roman"/>
                <w:b/>
                <w:bCs/>
                <w:sz w:val="22"/>
                <w:szCs w:val="22"/>
              </w:rPr>
              <w:t>is</w:t>
            </w:r>
            <w:r w:rsidRPr="00AC35A0">
              <w:rPr>
                <w:rFonts w:ascii="Times New Roman" w:eastAsia="Times New Roman" w:hAnsi="Times New Roman" w:cs="Times New Roman"/>
                <w:b/>
                <w:bCs/>
                <w:sz w:val="22"/>
                <w:szCs w:val="22"/>
              </w:rPr>
              <w:t xml:space="preserve"> </w:t>
            </w:r>
            <w:r w:rsidR="00BE3D92" w:rsidRPr="00AC35A0">
              <w:rPr>
                <w:rFonts w:ascii="Times New Roman" w:eastAsia="Times New Roman" w:hAnsi="Times New Roman" w:cs="Times New Roman"/>
                <w:b/>
                <w:bCs/>
                <w:sz w:val="22"/>
                <w:szCs w:val="22"/>
              </w:rPr>
              <w:t>Eur be PVM</w:t>
            </w:r>
          </w:p>
        </w:tc>
        <w:tc>
          <w:tcPr>
            <w:tcW w:w="1134" w:type="dxa"/>
            <w:shd w:val="clear" w:color="auto" w:fill="DEEAF6" w:themeFill="accent5" w:themeFillTint="33"/>
            <w:vAlign w:val="center"/>
          </w:tcPr>
          <w:p w14:paraId="5F288EEB" w14:textId="5A084AB8" w:rsidR="00BE3D92" w:rsidRPr="00AC35A0" w:rsidRDefault="00BE3D92" w:rsidP="00BE3D92">
            <w:pPr>
              <w:spacing w:after="0" w:line="240" w:lineRule="auto"/>
              <w:jc w:val="center"/>
              <w:rPr>
                <w:rFonts w:ascii="Times New Roman" w:eastAsia="Times New Roman" w:hAnsi="Times New Roman" w:cs="Times New Roman"/>
                <w:b/>
                <w:bCs/>
                <w:sz w:val="22"/>
                <w:szCs w:val="22"/>
              </w:rPr>
            </w:pPr>
            <w:r w:rsidRPr="00AC35A0">
              <w:rPr>
                <w:rFonts w:ascii="Times New Roman" w:eastAsia="Times New Roman" w:hAnsi="Times New Roman" w:cs="Times New Roman"/>
                <w:b/>
                <w:bCs/>
                <w:sz w:val="22"/>
                <w:szCs w:val="22"/>
              </w:rPr>
              <w:t>PVM**, %</w:t>
            </w:r>
          </w:p>
        </w:tc>
        <w:tc>
          <w:tcPr>
            <w:tcW w:w="1276" w:type="dxa"/>
            <w:shd w:val="clear" w:color="auto" w:fill="DEEAF6" w:themeFill="accent5" w:themeFillTint="33"/>
            <w:vAlign w:val="center"/>
          </w:tcPr>
          <w:p w14:paraId="31FFA6FD" w14:textId="244FB371" w:rsidR="00BE3D92" w:rsidRPr="00AC35A0" w:rsidRDefault="00BD71D5" w:rsidP="00BE3D92">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Vieneto</w:t>
            </w:r>
            <w:r w:rsidRPr="00AC35A0">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į</w:t>
            </w:r>
            <w:r w:rsidR="00BE3D92" w:rsidRPr="00AC35A0">
              <w:rPr>
                <w:rFonts w:ascii="Times New Roman" w:eastAsia="Times New Roman" w:hAnsi="Times New Roman" w:cs="Times New Roman"/>
                <w:b/>
                <w:bCs/>
                <w:sz w:val="22"/>
                <w:szCs w:val="22"/>
              </w:rPr>
              <w:t>kain</w:t>
            </w:r>
            <w:r>
              <w:rPr>
                <w:rFonts w:ascii="Times New Roman" w:eastAsia="Times New Roman" w:hAnsi="Times New Roman" w:cs="Times New Roman"/>
                <w:b/>
                <w:bCs/>
                <w:sz w:val="22"/>
                <w:szCs w:val="22"/>
              </w:rPr>
              <w:t>is</w:t>
            </w:r>
            <w:r w:rsidR="00BE3D92" w:rsidRPr="00AC35A0">
              <w:rPr>
                <w:rFonts w:ascii="Times New Roman" w:eastAsia="Times New Roman" w:hAnsi="Times New Roman" w:cs="Times New Roman"/>
                <w:b/>
                <w:bCs/>
                <w:sz w:val="22"/>
                <w:szCs w:val="22"/>
              </w:rPr>
              <w:t xml:space="preserve"> Eur su PVM</w:t>
            </w:r>
          </w:p>
        </w:tc>
        <w:tc>
          <w:tcPr>
            <w:tcW w:w="1559" w:type="dxa"/>
            <w:shd w:val="clear" w:color="auto" w:fill="DEEAF6" w:themeFill="accent5" w:themeFillTint="33"/>
            <w:vAlign w:val="center"/>
          </w:tcPr>
          <w:p w14:paraId="5A787699" w14:textId="466B6683" w:rsidR="00BE3D92" w:rsidRPr="00AC35A0" w:rsidRDefault="00BE3D92" w:rsidP="00BE3D92">
            <w:pPr>
              <w:spacing w:after="0" w:line="240" w:lineRule="auto"/>
              <w:jc w:val="center"/>
              <w:rPr>
                <w:rFonts w:ascii="Times New Roman" w:eastAsia="Times New Roman" w:hAnsi="Times New Roman" w:cs="Times New Roman"/>
                <w:b/>
                <w:bCs/>
                <w:sz w:val="22"/>
                <w:szCs w:val="22"/>
              </w:rPr>
            </w:pPr>
            <w:r w:rsidRPr="00AC35A0">
              <w:rPr>
                <w:rFonts w:ascii="Times New Roman" w:eastAsia="Times New Roman" w:hAnsi="Times New Roman" w:cs="Times New Roman"/>
                <w:b/>
                <w:bCs/>
                <w:sz w:val="22"/>
                <w:szCs w:val="22"/>
              </w:rPr>
              <w:t>Bendra kaina</w:t>
            </w:r>
            <w:r w:rsidR="00BD71D5">
              <w:rPr>
                <w:rFonts w:ascii="Times New Roman" w:eastAsia="Times New Roman" w:hAnsi="Times New Roman" w:cs="Times New Roman"/>
                <w:b/>
                <w:bCs/>
                <w:sz w:val="22"/>
                <w:szCs w:val="22"/>
              </w:rPr>
              <w:t xml:space="preserve"> Eur su PVM</w:t>
            </w:r>
            <w:r w:rsidR="00B0134E">
              <w:rPr>
                <w:rFonts w:ascii="Times New Roman" w:eastAsia="Times New Roman" w:hAnsi="Times New Roman" w:cs="Times New Roman"/>
                <w:b/>
                <w:bCs/>
                <w:sz w:val="22"/>
                <w:szCs w:val="22"/>
              </w:rPr>
              <w:t>***</w:t>
            </w:r>
          </w:p>
        </w:tc>
      </w:tr>
      <w:tr w:rsidR="00BE3D92" w:rsidRPr="00AC35A0" w14:paraId="76AD170A" w14:textId="77777777" w:rsidTr="009379D9">
        <w:tc>
          <w:tcPr>
            <w:tcW w:w="562" w:type="dxa"/>
          </w:tcPr>
          <w:p w14:paraId="0DA4C3D5" w14:textId="77777777" w:rsidR="00BE3D92" w:rsidRPr="00AC35A0" w:rsidRDefault="00BE3D92" w:rsidP="00BE3D92">
            <w:pPr>
              <w:spacing w:after="0" w:line="240" w:lineRule="auto"/>
              <w:jc w:val="center"/>
              <w:rPr>
                <w:rFonts w:ascii="Times New Roman" w:eastAsia="Times New Roman" w:hAnsi="Times New Roman" w:cs="Times New Roman"/>
                <w:i/>
                <w:iCs/>
                <w:sz w:val="22"/>
                <w:szCs w:val="22"/>
              </w:rPr>
            </w:pPr>
          </w:p>
        </w:tc>
        <w:tc>
          <w:tcPr>
            <w:tcW w:w="3119" w:type="dxa"/>
            <w:vAlign w:val="center"/>
          </w:tcPr>
          <w:p w14:paraId="4C3005AD" w14:textId="028A45CF" w:rsidR="00BE3D92" w:rsidRPr="00AC35A0" w:rsidRDefault="00BE3D92" w:rsidP="00BE3D92">
            <w:pPr>
              <w:spacing w:after="0" w:line="240" w:lineRule="auto"/>
              <w:jc w:val="center"/>
              <w:rPr>
                <w:rFonts w:ascii="Times New Roman" w:eastAsia="Times New Roman" w:hAnsi="Times New Roman" w:cs="Times New Roman"/>
                <w:i/>
                <w:iCs/>
                <w:sz w:val="22"/>
                <w:szCs w:val="22"/>
              </w:rPr>
            </w:pPr>
            <w:r w:rsidRPr="00AC35A0">
              <w:rPr>
                <w:rFonts w:ascii="Times New Roman" w:eastAsia="Times New Roman" w:hAnsi="Times New Roman" w:cs="Times New Roman"/>
                <w:i/>
                <w:iCs/>
                <w:sz w:val="22"/>
                <w:szCs w:val="22"/>
              </w:rPr>
              <w:t>1</w:t>
            </w:r>
          </w:p>
        </w:tc>
        <w:tc>
          <w:tcPr>
            <w:tcW w:w="992" w:type="dxa"/>
            <w:vAlign w:val="center"/>
          </w:tcPr>
          <w:p w14:paraId="6956A146" w14:textId="77777777" w:rsidR="00BE3D92" w:rsidRPr="00AC35A0" w:rsidRDefault="00BE3D92" w:rsidP="00BE3D92">
            <w:pPr>
              <w:spacing w:after="0" w:line="240" w:lineRule="auto"/>
              <w:jc w:val="center"/>
              <w:rPr>
                <w:rFonts w:ascii="Times New Roman" w:eastAsia="Times New Roman" w:hAnsi="Times New Roman" w:cs="Times New Roman"/>
                <w:i/>
                <w:iCs/>
                <w:sz w:val="22"/>
                <w:szCs w:val="22"/>
              </w:rPr>
            </w:pPr>
            <w:r w:rsidRPr="00AC35A0">
              <w:rPr>
                <w:rFonts w:ascii="Times New Roman" w:eastAsia="Times New Roman" w:hAnsi="Times New Roman" w:cs="Times New Roman"/>
                <w:i/>
                <w:iCs/>
                <w:sz w:val="22"/>
                <w:szCs w:val="22"/>
              </w:rPr>
              <w:t>2</w:t>
            </w:r>
          </w:p>
        </w:tc>
        <w:tc>
          <w:tcPr>
            <w:tcW w:w="1134" w:type="dxa"/>
          </w:tcPr>
          <w:p w14:paraId="3B75FC0E" w14:textId="77777777" w:rsidR="00BE3D92" w:rsidRPr="00AC35A0" w:rsidRDefault="00BE3D92" w:rsidP="00BE3D92">
            <w:pPr>
              <w:spacing w:after="0" w:line="240" w:lineRule="auto"/>
              <w:jc w:val="center"/>
              <w:rPr>
                <w:rFonts w:ascii="Times New Roman" w:eastAsia="Times New Roman" w:hAnsi="Times New Roman" w:cs="Times New Roman"/>
                <w:i/>
                <w:iCs/>
                <w:sz w:val="22"/>
                <w:szCs w:val="22"/>
              </w:rPr>
            </w:pPr>
            <w:r w:rsidRPr="00AC35A0">
              <w:rPr>
                <w:rFonts w:ascii="Times New Roman" w:eastAsia="Times New Roman" w:hAnsi="Times New Roman" w:cs="Times New Roman"/>
                <w:i/>
                <w:iCs/>
                <w:sz w:val="22"/>
                <w:szCs w:val="22"/>
              </w:rPr>
              <w:t>3</w:t>
            </w:r>
          </w:p>
        </w:tc>
        <w:tc>
          <w:tcPr>
            <w:tcW w:w="1134" w:type="dxa"/>
          </w:tcPr>
          <w:p w14:paraId="38538811" w14:textId="77777777" w:rsidR="00BE3D92" w:rsidRPr="00AC35A0" w:rsidRDefault="00BE3D92" w:rsidP="00BE3D92">
            <w:pPr>
              <w:spacing w:after="0" w:line="240" w:lineRule="auto"/>
              <w:jc w:val="center"/>
              <w:rPr>
                <w:rFonts w:ascii="Times New Roman" w:eastAsia="Times New Roman" w:hAnsi="Times New Roman" w:cs="Times New Roman"/>
                <w:i/>
                <w:iCs/>
                <w:sz w:val="22"/>
                <w:szCs w:val="22"/>
              </w:rPr>
            </w:pPr>
            <w:r w:rsidRPr="00AC35A0">
              <w:rPr>
                <w:rFonts w:ascii="Times New Roman" w:eastAsia="Times New Roman" w:hAnsi="Times New Roman" w:cs="Times New Roman"/>
                <w:i/>
                <w:iCs/>
                <w:sz w:val="22"/>
                <w:szCs w:val="22"/>
              </w:rPr>
              <w:t>4</w:t>
            </w:r>
          </w:p>
        </w:tc>
        <w:tc>
          <w:tcPr>
            <w:tcW w:w="1276" w:type="dxa"/>
          </w:tcPr>
          <w:p w14:paraId="7797CBFD" w14:textId="77777777" w:rsidR="00BE3D92" w:rsidRPr="00AC35A0" w:rsidRDefault="00BE3D92" w:rsidP="00BE3D92">
            <w:pPr>
              <w:spacing w:after="0" w:line="240" w:lineRule="auto"/>
              <w:jc w:val="center"/>
              <w:rPr>
                <w:rFonts w:ascii="Times New Roman" w:eastAsia="Times New Roman" w:hAnsi="Times New Roman" w:cs="Times New Roman"/>
                <w:i/>
                <w:iCs/>
                <w:sz w:val="22"/>
                <w:szCs w:val="22"/>
              </w:rPr>
            </w:pPr>
            <w:r w:rsidRPr="00AC35A0">
              <w:rPr>
                <w:rFonts w:ascii="Times New Roman" w:eastAsia="Times New Roman" w:hAnsi="Times New Roman" w:cs="Times New Roman"/>
                <w:i/>
                <w:iCs/>
                <w:sz w:val="22"/>
                <w:szCs w:val="22"/>
              </w:rPr>
              <w:t>5</w:t>
            </w:r>
          </w:p>
        </w:tc>
        <w:tc>
          <w:tcPr>
            <w:tcW w:w="1559" w:type="dxa"/>
          </w:tcPr>
          <w:p w14:paraId="1579A49F" w14:textId="0C9CDDAC" w:rsidR="00BE3D92" w:rsidRPr="00AC35A0" w:rsidRDefault="00BE3D92" w:rsidP="00BE3D92">
            <w:pPr>
              <w:spacing w:after="0" w:line="240" w:lineRule="auto"/>
              <w:jc w:val="center"/>
              <w:rPr>
                <w:rFonts w:ascii="Times New Roman" w:eastAsia="Times New Roman" w:hAnsi="Times New Roman" w:cs="Times New Roman"/>
                <w:i/>
                <w:iCs/>
                <w:sz w:val="22"/>
                <w:szCs w:val="22"/>
                <w:lang w:val="en-US"/>
              </w:rPr>
            </w:pPr>
            <w:r w:rsidRPr="00AC35A0">
              <w:rPr>
                <w:rFonts w:ascii="Times New Roman" w:eastAsia="Times New Roman" w:hAnsi="Times New Roman" w:cs="Times New Roman"/>
                <w:i/>
                <w:iCs/>
                <w:sz w:val="22"/>
                <w:szCs w:val="22"/>
              </w:rPr>
              <w:t>6</w:t>
            </w:r>
            <w:r w:rsidRPr="00AC35A0">
              <w:rPr>
                <w:rFonts w:ascii="Times New Roman" w:eastAsia="Times New Roman" w:hAnsi="Times New Roman" w:cs="Times New Roman"/>
                <w:i/>
                <w:iCs/>
                <w:sz w:val="22"/>
                <w:szCs w:val="22"/>
                <w:lang w:val="en-US"/>
              </w:rPr>
              <w:t>=2x5</w:t>
            </w:r>
          </w:p>
        </w:tc>
      </w:tr>
      <w:tr w:rsidR="00BE3D92" w:rsidRPr="00AC35A0" w14:paraId="78B0586B" w14:textId="77777777" w:rsidTr="009379D9">
        <w:tc>
          <w:tcPr>
            <w:tcW w:w="562" w:type="dxa"/>
          </w:tcPr>
          <w:p w14:paraId="74BA723C" w14:textId="28CEE063" w:rsidR="00BE3D92" w:rsidRPr="00AC35A0" w:rsidRDefault="00BE3D92" w:rsidP="002524C0">
            <w:pPr>
              <w:pStyle w:val="Sraopastraipa"/>
              <w:numPr>
                <w:ilvl w:val="0"/>
                <w:numId w:val="58"/>
              </w:numPr>
              <w:spacing w:after="0" w:line="240" w:lineRule="auto"/>
              <w:rPr>
                <w:rFonts w:ascii="Times New Roman" w:eastAsia="Times New Roman" w:hAnsi="Times New Roman" w:cs="Times New Roman"/>
                <w:b/>
                <w:bCs/>
                <w:sz w:val="22"/>
                <w:szCs w:val="22"/>
              </w:rPr>
            </w:pPr>
          </w:p>
        </w:tc>
        <w:tc>
          <w:tcPr>
            <w:tcW w:w="9214" w:type="dxa"/>
            <w:gridSpan w:val="6"/>
            <w:vAlign w:val="center"/>
          </w:tcPr>
          <w:p w14:paraId="4C47C729" w14:textId="04F98D9D"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b/>
                <w:bCs/>
                <w:sz w:val="22"/>
                <w:szCs w:val="22"/>
              </w:rPr>
              <w:t>Išimami protezai</w:t>
            </w:r>
          </w:p>
        </w:tc>
      </w:tr>
      <w:tr w:rsidR="00BE3D92" w:rsidRPr="00AC35A0" w14:paraId="29F42892" w14:textId="77777777" w:rsidTr="009379D9">
        <w:tc>
          <w:tcPr>
            <w:tcW w:w="562" w:type="dxa"/>
          </w:tcPr>
          <w:p w14:paraId="0E90EDAB"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203CE9A0" w14:textId="2FBD5C76"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 xml:space="preserve">Dalinis plokštelinis protezas (iki 6 dantų – įskaitant reikiamą kiekį plast. dantų, kabliukų, </w:t>
            </w:r>
            <w:proofErr w:type="spellStart"/>
            <w:r w:rsidRPr="00AC35A0">
              <w:rPr>
                <w:rFonts w:ascii="Times New Roman" w:eastAsia="Times New Roman" w:hAnsi="Times New Roman" w:cs="Times New Roman"/>
                <w:sz w:val="22"/>
                <w:szCs w:val="22"/>
              </w:rPr>
              <w:t>pelotų</w:t>
            </w:r>
            <w:proofErr w:type="spellEnd"/>
            <w:r w:rsidRPr="00AC35A0">
              <w:rPr>
                <w:rFonts w:ascii="Times New Roman" w:eastAsia="Times New Roman" w:hAnsi="Times New Roman" w:cs="Times New Roman"/>
                <w:sz w:val="22"/>
                <w:szCs w:val="22"/>
              </w:rPr>
              <w:t xml:space="preserve">, 1 </w:t>
            </w:r>
            <w:proofErr w:type="spellStart"/>
            <w:r w:rsidRPr="00AC35A0">
              <w:rPr>
                <w:rFonts w:ascii="Times New Roman" w:eastAsia="Times New Roman" w:hAnsi="Times New Roman" w:cs="Times New Roman"/>
                <w:sz w:val="22"/>
                <w:szCs w:val="22"/>
              </w:rPr>
              <w:t>vašk</w:t>
            </w:r>
            <w:proofErr w:type="spellEnd"/>
            <w:r w:rsidRPr="00AC35A0">
              <w:rPr>
                <w:rFonts w:ascii="Times New Roman" w:eastAsia="Times New Roman" w:hAnsi="Times New Roman" w:cs="Times New Roman"/>
                <w:sz w:val="22"/>
                <w:szCs w:val="22"/>
              </w:rPr>
              <w:t>. velenėlį, 1 gipsinį modelį). Standartas ISO 20795-1:2008, ISO 22112:2017.</w:t>
            </w:r>
          </w:p>
        </w:tc>
        <w:tc>
          <w:tcPr>
            <w:tcW w:w="992" w:type="dxa"/>
            <w:vAlign w:val="center"/>
          </w:tcPr>
          <w:p w14:paraId="5BDB5034"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60</w:t>
            </w:r>
          </w:p>
        </w:tc>
        <w:tc>
          <w:tcPr>
            <w:tcW w:w="1134" w:type="dxa"/>
          </w:tcPr>
          <w:p w14:paraId="07A0B3C2"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3B1CDD4A"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5D62221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18C3C89F"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7098C240" w14:textId="77777777" w:rsidTr="009379D9">
        <w:tc>
          <w:tcPr>
            <w:tcW w:w="562" w:type="dxa"/>
          </w:tcPr>
          <w:p w14:paraId="687E6E43"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16C53458" w14:textId="68FA6195"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 xml:space="preserve">Plokštelinis protezas (nuo 7 dantų – įskaitant reikiamą kiekį plast. dantų, kabliukų, </w:t>
            </w:r>
            <w:proofErr w:type="spellStart"/>
            <w:r w:rsidRPr="00AC35A0">
              <w:rPr>
                <w:rFonts w:ascii="Times New Roman" w:eastAsia="Times New Roman" w:hAnsi="Times New Roman" w:cs="Times New Roman"/>
                <w:sz w:val="22"/>
                <w:szCs w:val="22"/>
              </w:rPr>
              <w:t>pelotų</w:t>
            </w:r>
            <w:proofErr w:type="spellEnd"/>
            <w:r w:rsidRPr="00AC35A0">
              <w:rPr>
                <w:rFonts w:ascii="Times New Roman" w:eastAsia="Times New Roman" w:hAnsi="Times New Roman" w:cs="Times New Roman"/>
                <w:sz w:val="22"/>
                <w:szCs w:val="22"/>
              </w:rPr>
              <w:t xml:space="preserve">, 1 </w:t>
            </w:r>
            <w:proofErr w:type="spellStart"/>
            <w:r w:rsidRPr="00AC35A0">
              <w:rPr>
                <w:rFonts w:ascii="Times New Roman" w:eastAsia="Times New Roman" w:hAnsi="Times New Roman" w:cs="Times New Roman"/>
                <w:sz w:val="22"/>
                <w:szCs w:val="22"/>
              </w:rPr>
              <w:t>vašk</w:t>
            </w:r>
            <w:proofErr w:type="spellEnd"/>
            <w:r w:rsidRPr="00AC35A0">
              <w:rPr>
                <w:rFonts w:ascii="Times New Roman" w:eastAsia="Times New Roman" w:hAnsi="Times New Roman" w:cs="Times New Roman"/>
                <w:sz w:val="22"/>
                <w:szCs w:val="22"/>
              </w:rPr>
              <w:t>. velenėlį, 1 gipsinį modelį). Standartas ISO 20795-1:2008, ISO 22112:2017.</w:t>
            </w:r>
          </w:p>
        </w:tc>
        <w:tc>
          <w:tcPr>
            <w:tcW w:w="992" w:type="dxa"/>
            <w:vAlign w:val="center"/>
          </w:tcPr>
          <w:p w14:paraId="2675DC80"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400</w:t>
            </w:r>
          </w:p>
        </w:tc>
        <w:tc>
          <w:tcPr>
            <w:tcW w:w="1134" w:type="dxa"/>
          </w:tcPr>
          <w:p w14:paraId="1298EDC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0FE58AA9"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740539C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07876776"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2D93BAD2" w14:textId="77777777" w:rsidTr="009379D9">
        <w:tc>
          <w:tcPr>
            <w:tcW w:w="562" w:type="dxa"/>
          </w:tcPr>
          <w:p w14:paraId="5131D4C8"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2F610DC8" w14:textId="5558F813"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Minkšta bazė</w:t>
            </w:r>
          </w:p>
        </w:tc>
        <w:tc>
          <w:tcPr>
            <w:tcW w:w="992" w:type="dxa"/>
            <w:vAlign w:val="center"/>
          </w:tcPr>
          <w:p w14:paraId="395A874D"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40</w:t>
            </w:r>
          </w:p>
        </w:tc>
        <w:tc>
          <w:tcPr>
            <w:tcW w:w="1134" w:type="dxa"/>
          </w:tcPr>
          <w:p w14:paraId="6105600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2642ACB7"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66E8A1B9"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05912DB9"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683F2790" w14:textId="77777777" w:rsidTr="009379D9">
        <w:tc>
          <w:tcPr>
            <w:tcW w:w="562" w:type="dxa"/>
          </w:tcPr>
          <w:p w14:paraId="0B386F68"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1772CF00" w14:textId="7FBCDB5D"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 xml:space="preserve">Lanko atraminis protezas (su 2 kabliukais – įskaitant reikiamą kiekį plast. dantų, kabliukų, 1 </w:t>
            </w:r>
            <w:proofErr w:type="spellStart"/>
            <w:r w:rsidRPr="00AC35A0">
              <w:rPr>
                <w:rFonts w:ascii="Times New Roman" w:eastAsia="Times New Roman" w:hAnsi="Times New Roman" w:cs="Times New Roman"/>
                <w:sz w:val="22"/>
                <w:szCs w:val="22"/>
              </w:rPr>
              <w:t>vašk</w:t>
            </w:r>
            <w:proofErr w:type="spellEnd"/>
            <w:r w:rsidRPr="00AC35A0">
              <w:rPr>
                <w:rFonts w:ascii="Times New Roman" w:eastAsia="Times New Roman" w:hAnsi="Times New Roman" w:cs="Times New Roman"/>
                <w:sz w:val="22"/>
                <w:szCs w:val="22"/>
              </w:rPr>
              <w:t>. velenėlį, 1 gipsinį modelį)</w:t>
            </w:r>
          </w:p>
        </w:tc>
        <w:tc>
          <w:tcPr>
            <w:tcW w:w="992" w:type="dxa"/>
            <w:vAlign w:val="center"/>
          </w:tcPr>
          <w:p w14:paraId="2A7BFC22"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7184629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7EC81F1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5E5C96BB"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210F6FC2"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1AC13D6E" w14:textId="77777777" w:rsidTr="009379D9">
        <w:tc>
          <w:tcPr>
            <w:tcW w:w="562" w:type="dxa"/>
          </w:tcPr>
          <w:p w14:paraId="7180E121"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59DDA118" w14:textId="0F169C8F" w:rsidR="00BE3D92" w:rsidRPr="00AC35A0" w:rsidRDefault="00BE3D92" w:rsidP="00BE3D92">
            <w:pPr>
              <w:spacing w:after="0" w:line="240" w:lineRule="auto"/>
              <w:rPr>
                <w:rFonts w:ascii="Times New Roman" w:eastAsia="Times New Roman" w:hAnsi="Times New Roman" w:cs="Times New Roman"/>
                <w:sz w:val="22"/>
                <w:szCs w:val="22"/>
              </w:rPr>
            </w:pPr>
            <w:proofErr w:type="spellStart"/>
            <w:r w:rsidRPr="00AC35A0">
              <w:rPr>
                <w:rFonts w:ascii="Times New Roman" w:eastAsia="Times New Roman" w:hAnsi="Times New Roman" w:cs="Times New Roman"/>
                <w:sz w:val="22"/>
                <w:szCs w:val="22"/>
              </w:rPr>
              <w:t>Termoplastinė</w:t>
            </w:r>
            <w:proofErr w:type="spellEnd"/>
            <w:r w:rsidRPr="00AC35A0">
              <w:rPr>
                <w:rFonts w:ascii="Times New Roman" w:eastAsia="Times New Roman" w:hAnsi="Times New Roman" w:cs="Times New Roman"/>
                <w:sz w:val="22"/>
                <w:szCs w:val="22"/>
              </w:rPr>
              <w:t xml:space="preserve"> (minkšta) plokštelė (iki 6 dantų – įskaitant reikiamą kiekį plast. dantų, </w:t>
            </w:r>
            <w:proofErr w:type="spellStart"/>
            <w:r w:rsidRPr="00AC35A0">
              <w:rPr>
                <w:rFonts w:ascii="Times New Roman" w:eastAsia="Times New Roman" w:hAnsi="Times New Roman" w:cs="Times New Roman"/>
                <w:sz w:val="22"/>
                <w:szCs w:val="22"/>
              </w:rPr>
              <w:t>pelotų</w:t>
            </w:r>
            <w:proofErr w:type="spellEnd"/>
            <w:r w:rsidRPr="00AC35A0">
              <w:rPr>
                <w:rFonts w:ascii="Times New Roman" w:eastAsia="Times New Roman" w:hAnsi="Times New Roman" w:cs="Times New Roman"/>
                <w:sz w:val="22"/>
                <w:szCs w:val="22"/>
              </w:rPr>
              <w:t xml:space="preserve">, 1 </w:t>
            </w:r>
            <w:proofErr w:type="spellStart"/>
            <w:r w:rsidRPr="00AC35A0">
              <w:rPr>
                <w:rFonts w:ascii="Times New Roman" w:eastAsia="Times New Roman" w:hAnsi="Times New Roman" w:cs="Times New Roman"/>
                <w:sz w:val="22"/>
                <w:szCs w:val="22"/>
              </w:rPr>
              <w:t>vašk</w:t>
            </w:r>
            <w:proofErr w:type="spellEnd"/>
            <w:r w:rsidRPr="00AC35A0">
              <w:rPr>
                <w:rFonts w:ascii="Times New Roman" w:eastAsia="Times New Roman" w:hAnsi="Times New Roman" w:cs="Times New Roman"/>
                <w:sz w:val="22"/>
                <w:szCs w:val="22"/>
              </w:rPr>
              <w:t>. velenėlį, 1 gipsinį modelį).</w:t>
            </w:r>
          </w:p>
        </w:tc>
        <w:tc>
          <w:tcPr>
            <w:tcW w:w="992" w:type="dxa"/>
            <w:vAlign w:val="center"/>
          </w:tcPr>
          <w:p w14:paraId="2679F122"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30</w:t>
            </w:r>
          </w:p>
        </w:tc>
        <w:tc>
          <w:tcPr>
            <w:tcW w:w="1134" w:type="dxa"/>
          </w:tcPr>
          <w:p w14:paraId="2F246FE8"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23E5E6DB"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45D635A7"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45D51631"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2A917A2A" w14:textId="77777777" w:rsidTr="009379D9">
        <w:tc>
          <w:tcPr>
            <w:tcW w:w="562" w:type="dxa"/>
          </w:tcPr>
          <w:p w14:paraId="3B4919C7"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025E6075" w14:textId="78499E41" w:rsidR="00BE3D92" w:rsidRPr="00AC35A0" w:rsidRDefault="00BE3D92" w:rsidP="00BE3D92">
            <w:pPr>
              <w:spacing w:after="0" w:line="240" w:lineRule="auto"/>
              <w:rPr>
                <w:rFonts w:ascii="Times New Roman" w:eastAsia="Times New Roman" w:hAnsi="Times New Roman" w:cs="Times New Roman"/>
                <w:sz w:val="22"/>
                <w:szCs w:val="22"/>
              </w:rPr>
            </w:pPr>
            <w:proofErr w:type="spellStart"/>
            <w:r w:rsidRPr="00AC35A0">
              <w:rPr>
                <w:rFonts w:ascii="Times New Roman" w:eastAsia="Times New Roman" w:hAnsi="Times New Roman" w:cs="Times New Roman"/>
                <w:sz w:val="22"/>
                <w:szCs w:val="22"/>
              </w:rPr>
              <w:t>Termoplastinė</w:t>
            </w:r>
            <w:proofErr w:type="spellEnd"/>
            <w:r w:rsidRPr="00AC35A0">
              <w:rPr>
                <w:rFonts w:ascii="Times New Roman" w:eastAsia="Times New Roman" w:hAnsi="Times New Roman" w:cs="Times New Roman"/>
                <w:sz w:val="22"/>
                <w:szCs w:val="22"/>
              </w:rPr>
              <w:t xml:space="preserve"> (minkšta) plokštelė (nuo 7 dantų – įskaitant reikiamą kiekį plast. dantų, </w:t>
            </w:r>
            <w:proofErr w:type="spellStart"/>
            <w:r w:rsidRPr="00AC35A0">
              <w:rPr>
                <w:rFonts w:ascii="Times New Roman" w:eastAsia="Times New Roman" w:hAnsi="Times New Roman" w:cs="Times New Roman"/>
                <w:sz w:val="22"/>
                <w:szCs w:val="22"/>
              </w:rPr>
              <w:t>pelotų</w:t>
            </w:r>
            <w:proofErr w:type="spellEnd"/>
            <w:r w:rsidRPr="00AC35A0">
              <w:rPr>
                <w:rFonts w:ascii="Times New Roman" w:eastAsia="Times New Roman" w:hAnsi="Times New Roman" w:cs="Times New Roman"/>
                <w:sz w:val="22"/>
                <w:szCs w:val="22"/>
              </w:rPr>
              <w:t xml:space="preserve">, 1 </w:t>
            </w:r>
            <w:proofErr w:type="spellStart"/>
            <w:r w:rsidRPr="00AC35A0">
              <w:rPr>
                <w:rFonts w:ascii="Times New Roman" w:eastAsia="Times New Roman" w:hAnsi="Times New Roman" w:cs="Times New Roman"/>
                <w:sz w:val="22"/>
                <w:szCs w:val="22"/>
              </w:rPr>
              <w:t>vašk</w:t>
            </w:r>
            <w:proofErr w:type="spellEnd"/>
            <w:r w:rsidRPr="00AC35A0">
              <w:rPr>
                <w:rFonts w:ascii="Times New Roman" w:eastAsia="Times New Roman" w:hAnsi="Times New Roman" w:cs="Times New Roman"/>
                <w:sz w:val="22"/>
                <w:szCs w:val="22"/>
              </w:rPr>
              <w:t>. velenėlį, 1 gipsinį modelį)</w:t>
            </w:r>
          </w:p>
        </w:tc>
        <w:tc>
          <w:tcPr>
            <w:tcW w:w="992" w:type="dxa"/>
            <w:vAlign w:val="center"/>
          </w:tcPr>
          <w:p w14:paraId="79A72485"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1C30EF1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1C52129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139EEECA"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533B7201"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19AED04C" w14:textId="77777777" w:rsidTr="009379D9">
        <w:tc>
          <w:tcPr>
            <w:tcW w:w="562" w:type="dxa"/>
          </w:tcPr>
          <w:p w14:paraId="76C96B7E"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2A086305" w14:textId="7E6EAC00"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Dantų (</w:t>
            </w:r>
            <w:proofErr w:type="spellStart"/>
            <w:r w:rsidRPr="00AC35A0">
              <w:rPr>
                <w:rFonts w:ascii="Times New Roman" w:eastAsia="Times New Roman" w:hAnsi="Times New Roman" w:cs="Times New Roman"/>
                <w:sz w:val="22"/>
                <w:szCs w:val="22"/>
              </w:rPr>
              <w:t>sąkandžio</w:t>
            </w:r>
            <w:proofErr w:type="spellEnd"/>
            <w:r w:rsidRPr="00AC35A0">
              <w:rPr>
                <w:rFonts w:ascii="Times New Roman" w:eastAsia="Times New Roman" w:hAnsi="Times New Roman" w:cs="Times New Roman"/>
                <w:sz w:val="22"/>
                <w:szCs w:val="22"/>
              </w:rPr>
              <w:t xml:space="preserve">) perstatymas vaške (jei pacientui buvo neteisingai suregistruotas </w:t>
            </w:r>
            <w:proofErr w:type="spellStart"/>
            <w:r w:rsidRPr="00AC35A0">
              <w:rPr>
                <w:rFonts w:ascii="Times New Roman" w:eastAsia="Times New Roman" w:hAnsi="Times New Roman" w:cs="Times New Roman"/>
                <w:sz w:val="22"/>
                <w:szCs w:val="22"/>
              </w:rPr>
              <w:t>sąkandis</w:t>
            </w:r>
            <w:proofErr w:type="spellEnd"/>
            <w:r w:rsidRPr="00AC35A0">
              <w:rPr>
                <w:rFonts w:ascii="Times New Roman" w:eastAsia="Times New Roman" w:hAnsi="Times New Roman" w:cs="Times New Roman"/>
                <w:sz w:val="22"/>
                <w:szCs w:val="22"/>
              </w:rPr>
              <w:t xml:space="preserve"> vaškiniais velenėliais ir reikia naudoti naują d. garnitūrą)</w:t>
            </w:r>
          </w:p>
        </w:tc>
        <w:tc>
          <w:tcPr>
            <w:tcW w:w="992" w:type="dxa"/>
            <w:vAlign w:val="center"/>
          </w:tcPr>
          <w:p w14:paraId="1ECB6E6A"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7D57A9C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271A20C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30672238"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7F988838"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3FD6FF67" w14:textId="77777777" w:rsidTr="009379D9">
        <w:tc>
          <w:tcPr>
            <w:tcW w:w="562" w:type="dxa"/>
          </w:tcPr>
          <w:p w14:paraId="7A2F3828" w14:textId="77777777" w:rsidR="00BE3D92" w:rsidRPr="00AC35A0" w:rsidRDefault="00BE3D92" w:rsidP="002524C0">
            <w:pPr>
              <w:pStyle w:val="Sraopastraipa"/>
              <w:numPr>
                <w:ilvl w:val="0"/>
                <w:numId w:val="58"/>
              </w:numPr>
              <w:spacing w:after="0" w:line="240" w:lineRule="auto"/>
              <w:ind w:left="0" w:firstLine="0"/>
              <w:rPr>
                <w:rFonts w:ascii="Times New Roman" w:eastAsia="Times New Roman" w:hAnsi="Times New Roman" w:cs="Times New Roman"/>
                <w:b/>
                <w:bCs/>
                <w:sz w:val="22"/>
                <w:szCs w:val="22"/>
              </w:rPr>
            </w:pPr>
          </w:p>
        </w:tc>
        <w:tc>
          <w:tcPr>
            <w:tcW w:w="9214" w:type="dxa"/>
            <w:gridSpan w:val="6"/>
            <w:vAlign w:val="center"/>
          </w:tcPr>
          <w:p w14:paraId="498CF670" w14:textId="282DA567"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b/>
                <w:bCs/>
                <w:sz w:val="22"/>
                <w:szCs w:val="22"/>
              </w:rPr>
              <w:t>Fiksuoti protezai</w:t>
            </w:r>
          </w:p>
        </w:tc>
      </w:tr>
      <w:tr w:rsidR="00BE3D92" w:rsidRPr="00AC35A0" w14:paraId="6C51BFA2" w14:textId="77777777" w:rsidTr="009379D9">
        <w:trPr>
          <w:trHeight w:val="332"/>
        </w:trPr>
        <w:tc>
          <w:tcPr>
            <w:tcW w:w="562" w:type="dxa"/>
          </w:tcPr>
          <w:p w14:paraId="54766FE8"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3610EEA8" w14:textId="008A4B46"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 xml:space="preserve">Plastmasinis laikinas vainikėlis. </w:t>
            </w:r>
            <w:proofErr w:type="spellStart"/>
            <w:r w:rsidRPr="00AC35A0">
              <w:rPr>
                <w:rFonts w:ascii="Times New Roman" w:eastAsia="Times New Roman" w:hAnsi="Times New Roman" w:cs="Times New Roman"/>
                <w:sz w:val="22"/>
                <w:szCs w:val="22"/>
              </w:rPr>
              <w:t>Necitotoksiškas</w:t>
            </w:r>
            <w:proofErr w:type="spellEnd"/>
            <w:r w:rsidRPr="00AC35A0">
              <w:rPr>
                <w:rFonts w:ascii="Times New Roman" w:eastAsia="Times New Roman" w:hAnsi="Times New Roman" w:cs="Times New Roman"/>
                <w:sz w:val="22"/>
                <w:szCs w:val="22"/>
              </w:rPr>
              <w:t>. Standartas ISO 10477.</w:t>
            </w:r>
          </w:p>
        </w:tc>
        <w:tc>
          <w:tcPr>
            <w:tcW w:w="992" w:type="dxa"/>
            <w:vAlign w:val="center"/>
          </w:tcPr>
          <w:p w14:paraId="42A06D83"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15</w:t>
            </w:r>
          </w:p>
        </w:tc>
        <w:tc>
          <w:tcPr>
            <w:tcW w:w="1134" w:type="dxa"/>
          </w:tcPr>
          <w:p w14:paraId="1F960333"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59056F6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408EAA64"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3C2B831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6BD48246" w14:textId="77777777" w:rsidTr="009379D9">
        <w:tc>
          <w:tcPr>
            <w:tcW w:w="562" w:type="dxa"/>
          </w:tcPr>
          <w:p w14:paraId="1D88BD7F"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17318A5D" w14:textId="5EAFE8F4"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Frezuotas plastmasinis laikinas vainikėlis. Laikinas danties protezas iš PMMA (</w:t>
            </w:r>
            <w:proofErr w:type="spellStart"/>
            <w:r w:rsidRPr="00AC35A0">
              <w:rPr>
                <w:rFonts w:ascii="Times New Roman" w:eastAsia="Times New Roman" w:hAnsi="Times New Roman" w:cs="Times New Roman"/>
                <w:sz w:val="22"/>
                <w:szCs w:val="22"/>
              </w:rPr>
              <w:t>polimetilmetakrilato</w:t>
            </w:r>
            <w:proofErr w:type="spellEnd"/>
            <w:r w:rsidRPr="00AC35A0">
              <w:rPr>
                <w:rFonts w:ascii="Times New Roman" w:eastAsia="Times New Roman" w:hAnsi="Times New Roman" w:cs="Times New Roman"/>
                <w:sz w:val="22"/>
                <w:szCs w:val="22"/>
              </w:rPr>
              <w:t xml:space="preserve">). Standarto ISO 10993 atitiktis, ≥80 </w:t>
            </w:r>
            <w:proofErr w:type="spellStart"/>
            <w:r w:rsidRPr="00AC35A0">
              <w:rPr>
                <w:rFonts w:ascii="Times New Roman" w:eastAsia="Times New Roman" w:hAnsi="Times New Roman" w:cs="Times New Roman"/>
                <w:sz w:val="22"/>
                <w:szCs w:val="22"/>
              </w:rPr>
              <w:t>MPa</w:t>
            </w:r>
            <w:proofErr w:type="spellEnd"/>
            <w:r w:rsidRPr="00AC35A0">
              <w:rPr>
                <w:rFonts w:ascii="Times New Roman" w:eastAsia="Times New Roman" w:hAnsi="Times New Roman" w:cs="Times New Roman"/>
                <w:sz w:val="22"/>
                <w:szCs w:val="22"/>
              </w:rPr>
              <w:t xml:space="preserve"> lenkimo stiprumas.</w:t>
            </w:r>
          </w:p>
        </w:tc>
        <w:tc>
          <w:tcPr>
            <w:tcW w:w="992" w:type="dxa"/>
            <w:vAlign w:val="center"/>
          </w:tcPr>
          <w:p w14:paraId="6295C376"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25</w:t>
            </w:r>
          </w:p>
        </w:tc>
        <w:tc>
          <w:tcPr>
            <w:tcW w:w="1134" w:type="dxa"/>
          </w:tcPr>
          <w:p w14:paraId="2678701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7571F81A"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3047E90B"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51C41E8A"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5BCB5AE6" w14:textId="77777777" w:rsidTr="009379D9">
        <w:tc>
          <w:tcPr>
            <w:tcW w:w="562" w:type="dxa"/>
          </w:tcPr>
          <w:p w14:paraId="55214C60"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5296B815" w14:textId="21DA7759"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Keramikinis užklotas. Standartas ISO 6872.</w:t>
            </w:r>
          </w:p>
        </w:tc>
        <w:tc>
          <w:tcPr>
            <w:tcW w:w="992" w:type="dxa"/>
            <w:vAlign w:val="center"/>
          </w:tcPr>
          <w:p w14:paraId="7B20D2D2"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5</w:t>
            </w:r>
          </w:p>
        </w:tc>
        <w:tc>
          <w:tcPr>
            <w:tcW w:w="1134" w:type="dxa"/>
          </w:tcPr>
          <w:p w14:paraId="3544B049"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272BACE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5193C45F"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2CE156CA"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49FD7977" w14:textId="77777777" w:rsidTr="009379D9">
        <w:tc>
          <w:tcPr>
            <w:tcW w:w="562" w:type="dxa"/>
          </w:tcPr>
          <w:p w14:paraId="1FF92D5C"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236B0964" w14:textId="797BDDCE"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Lietas metalinis vainikėlis. Metalo lydinys (Co-</w:t>
            </w:r>
            <w:proofErr w:type="spellStart"/>
            <w:r w:rsidRPr="00AC35A0">
              <w:rPr>
                <w:rFonts w:ascii="Times New Roman" w:eastAsia="Times New Roman" w:hAnsi="Times New Roman" w:cs="Times New Roman"/>
                <w:sz w:val="22"/>
                <w:szCs w:val="22"/>
              </w:rPr>
              <w:t>Cr</w:t>
            </w:r>
            <w:proofErr w:type="spellEnd"/>
            <w:r w:rsidRPr="00AC35A0">
              <w:rPr>
                <w:rFonts w:ascii="Times New Roman" w:eastAsia="Times New Roman" w:hAnsi="Times New Roman" w:cs="Times New Roman"/>
                <w:sz w:val="22"/>
                <w:szCs w:val="22"/>
              </w:rPr>
              <w:t xml:space="preserve">, </w:t>
            </w:r>
            <w:proofErr w:type="spellStart"/>
            <w:r w:rsidRPr="00AC35A0">
              <w:rPr>
                <w:rFonts w:ascii="Times New Roman" w:eastAsia="Times New Roman" w:hAnsi="Times New Roman" w:cs="Times New Roman"/>
                <w:sz w:val="22"/>
                <w:szCs w:val="22"/>
              </w:rPr>
              <w:t>Ni-Cr</w:t>
            </w:r>
            <w:proofErr w:type="spellEnd"/>
            <w:r w:rsidRPr="00AC35A0">
              <w:rPr>
                <w:rFonts w:ascii="Times New Roman" w:eastAsia="Times New Roman" w:hAnsi="Times New Roman" w:cs="Times New Roman"/>
                <w:sz w:val="22"/>
                <w:szCs w:val="22"/>
              </w:rPr>
              <w:t>, ar kt.). Standartas ISO 22674.</w:t>
            </w:r>
          </w:p>
        </w:tc>
        <w:tc>
          <w:tcPr>
            <w:tcW w:w="992" w:type="dxa"/>
            <w:vAlign w:val="center"/>
          </w:tcPr>
          <w:p w14:paraId="5C540104"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1DB7DF6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320344CC"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427304A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51872E06"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55776023" w14:textId="77777777" w:rsidTr="009379D9">
        <w:tc>
          <w:tcPr>
            <w:tcW w:w="562" w:type="dxa"/>
          </w:tcPr>
          <w:p w14:paraId="0A077CB5"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1C29A98B" w14:textId="354DF046"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 xml:space="preserve">Metalo keramikos vainikėlis / dantis (pilnai padengtas </w:t>
            </w:r>
            <w:r w:rsidRPr="00AC35A0">
              <w:rPr>
                <w:rFonts w:ascii="Times New Roman" w:eastAsia="Times New Roman" w:hAnsi="Times New Roman" w:cs="Times New Roman"/>
                <w:sz w:val="22"/>
                <w:szCs w:val="22"/>
              </w:rPr>
              <w:lastRenderedPageBreak/>
              <w:t>keramika). Vidinė (karkasinė) dalis pagaminta iš metalo,</w:t>
            </w:r>
          </w:p>
          <w:p w14:paraId="0559EEC6" w14:textId="77777777"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o išorinė – padengta keramika (porcelianu). 1. Medžiaga metalo lydinys (Co-</w:t>
            </w:r>
            <w:proofErr w:type="spellStart"/>
            <w:r w:rsidRPr="00AC35A0">
              <w:rPr>
                <w:rFonts w:ascii="Times New Roman" w:eastAsia="Times New Roman" w:hAnsi="Times New Roman" w:cs="Times New Roman"/>
                <w:sz w:val="22"/>
                <w:szCs w:val="22"/>
              </w:rPr>
              <w:t>Cr</w:t>
            </w:r>
            <w:proofErr w:type="spellEnd"/>
            <w:r w:rsidRPr="00AC35A0">
              <w:rPr>
                <w:rFonts w:ascii="Times New Roman" w:eastAsia="Times New Roman" w:hAnsi="Times New Roman" w:cs="Times New Roman"/>
                <w:sz w:val="22"/>
                <w:szCs w:val="22"/>
              </w:rPr>
              <w:t xml:space="preserve">, </w:t>
            </w:r>
            <w:proofErr w:type="spellStart"/>
            <w:r w:rsidRPr="00AC35A0">
              <w:rPr>
                <w:rFonts w:ascii="Times New Roman" w:eastAsia="Times New Roman" w:hAnsi="Times New Roman" w:cs="Times New Roman"/>
                <w:sz w:val="22"/>
                <w:szCs w:val="22"/>
              </w:rPr>
              <w:t>Ni-Cr</w:t>
            </w:r>
            <w:proofErr w:type="spellEnd"/>
            <w:r w:rsidRPr="00AC35A0">
              <w:rPr>
                <w:rFonts w:ascii="Times New Roman" w:eastAsia="Times New Roman" w:hAnsi="Times New Roman" w:cs="Times New Roman"/>
                <w:sz w:val="22"/>
                <w:szCs w:val="22"/>
              </w:rPr>
              <w:t>, kt.). Standartas ISO 22674 2. Medžiaga keramika (</w:t>
            </w:r>
            <w:proofErr w:type="spellStart"/>
            <w:r w:rsidRPr="00AC35A0">
              <w:rPr>
                <w:rFonts w:ascii="Times New Roman" w:eastAsia="Times New Roman" w:hAnsi="Times New Roman" w:cs="Times New Roman"/>
                <w:sz w:val="22"/>
                <w:szCs w:val="22"/>
              </w:rPr>
              <w:t>feldšpatinė</w:t>
            </w:r>
            <w:proofErr w:type="spellEnd"/>
            <w:r w:rsidRPr="00AC35A0">
              <w:rPr>
                <w:rFonts w:ascii="Times New Roman" w:eastAsia="Times New Roman" w:hAnsi="Times New Roman" w:cs="Times New Roman"/>
                <w:sz w:val="22"/>
                <w:szCs w:val="22"/>
              </w:rPr>
              <w:t xml:space="preserve">, stiklo </w:t>
            </w:r>
            <w:proofErr w:type="spellStart"/>
            <w:r w:rsidRPr="00AC35A0">
              <w:rPr>
                <w:rFonts w:ascii="Times New Roman" w:eastAsia="Times New Roman" w:hAnsi="Times New Roman" w:cs="Times New Roman"/>
                <w:sz w:val="22"/>
                <w:szCs w:val="22"/>
              </w:rPr>
              <w:t>ker</w:t>
            </w:r>
            <w:proofErr w:type="spellEnd"/>
            <w:r w:rsidRPr="00AC35A0">
              <w:rPr>
                <w:rFonts w:ascii="Times New Roman" w:eastAsia="Times New Roman" w:hAnsi="Times New Roman" w:cs="Times New Roman"/>
                <w:sz w:val="22"/>
                <w:szCs w:val="22"/>
              </w:rPr>
              <w:t>.). Standartas ISO 6872.</w:t>
            </w:r>
          </w:p>
        </w:tc>
        <w:tc>
          <w:tcPr>
            <w:tcW w:w="992" w:type="dxa"/>
            <w:vAlign w:val="center"/>
          </w:tcPr>
          <w:p w14:paraId="6629DB06"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lastRenderedPageBreak/>
              <w:t>50</w:t>
            </w:r>
          </w:p>
        </w:tc>
        <w:tc>
          <w:tcPr>
            <w:tcW w:w="1134" w:type="dxa"/>
          </w:tcPr>
          <w:p w14:paraId="6EC45EC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7E73E954"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3FCB25D7"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6F77795A"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629E3213" w14:textId="77777777" w:rsidTr="009379D9">
        <w:trPr>
          <w:trHeight w:val="649"/>
        </w:trPr>
        <w:tc>
          <w:tcPr>
            <w:tcW w:w="562" w:type="dxa"/>
          </w:tcPr>
          <w:p w14:paraId="4D4E6077"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5FB01506" w14:textId="5C47E5F9"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 xml:space="preserve">Pusinis metalo keramikos vainikėlis / tarpinė dalis tilte (keramika tik </w:t>
            </w:r>
            <w:proofErr w:type="spellStart"/>
            <w:r w:rsidRPr="00AC35A0">
              <w:rPr>
                <w:rFonts w:ascii="Times New Roman" w:eastAsia="Times New Roman" w:hAnsi="Times New Roman" w:cs="Times New Roman"/>
                <w:sz w:val="22"/>
                <w:szCs w:val="22"/>
              </w:rPr>
              <w:t>bukaliai</w:t>
            </w:r>
            <w:proofErr w:type="spellEnd"/>
            <w:r w:rsidRPr="00AC35A0">
              <w:rPr>
                <w:rFonts w:ascii="Times New Roman" w:eastAsia="Times New Roman" w:hAnsi="Times New Roman" w:cs="Times New Roman"/>
                <w:sz w:val="22"/>
                <w:szCs w:val="22"/>
              </w:rPr>
              <w:t>). Vidinė (karkasinė) dalis pagaminta iš metalo, o išorinė – padengta keramika (porcelianu). 1. Medžiaga metalo lydinys (Co-</w:t>
            </w:r>
            <w:proofErr w:type="spellStart"/>
            <w:r w:rsidRPr="00AC35A0">
              <w:rPr>
                <w:rFonts w:ascii="Times New Roman" w:eastAsia="Times New Roman" w:hAnsi="Times New Roman" w:cs="Times New Roman"/>
                <w:sz w:val="22"/>
                <w:szCs w:val="22"/>
              </w:rPr>
              <w:t>Cr</w:t>
            </w:r>
            <w:proofErr w:type="spellEnd"/>
            <w:r w:rsidRPr="00AC35A0">
              <w:rPr>
                <w:rFonts w:ascii="Times New Roman" w:eastAsia="Times New Roman" w:hAnsi="Times New Roman" w:cs="Times New Roman"/>
                <w:sz w:val="22"/>
                <w:szCs w:val="22"/>
              </w:rPr>
              <w:t xml:space="preserve">, </w:t>
            </w:r>
            <w:proofErr w:type="spellStart"/>
            <w:r w:rsidRPr="00AC35A0">
              <w:rPr>
                <w:rFonts w:ascii="Times New Roman" w:eastAsia="Times New Roman" w:hAnsi="Times New Roman" w:cs="Times New Roman"/>
                <w:sz w:val="22"/>
                <w:szCs w:val="22"/>
              </w:rPr>
              <w:t>Ni-Cr</w:t>
            </w:r>
            <w:proofErr w:type="spellEnd"/>
            <w:r w:rsidRPr="00AC35A0">
              <w:rPr>
                <w:rFonts w:ascii="Times New Roman" w:eastAsia="Times New Roman" w:hAnsi="Times New Roman" w:cs="Times New Roman"/>
                <w:sz w:val="22"/>
                <w:szCs w:val="22"/>
              </w:rPr>
              <w:t>, kt.). Standartas ISO 22674 2. Medžiaga keramika (</w:t>
            </w:r>
            <w:proofErr w:type="spellStart"/>
            <w:r w:rsidRPr="00AC35A0">
              <w:rPr>
                <w:rFonts w:ascii="Times New Roman" w:eastAsia="Times New Roman" w:hAnsi="Times New Roman" w:cs="Times New Roman"/>
                <w:sz w:val="22"/>
                <w:szCs w:val="22"/>
              </w:rPr>
              <w:t>feldšpatinė</w:t>
            </w:r>
            <w:proofErr w:type="spellEnd"/>
            <w:r w:rsidRPr="00AC35A0">
              <w:rPr>
                <w:rFonts w:ascii="Times New Roman" w:eastAsia="Times New Roman" w:hAnsi="Times New Roman" w:cs="Times New Roman"/>
                <w:sz w:val="22"/>
                <w:szCs w:val="22"/>
              </w:rPr>
              <w:t xml:space="preserve">, stiklo </w:t>
            </w:r>
            <w:proofErr w:type="spellStart"/>
            <w:r w:rsidRPr="00AC35A0">
              <w:rPr>
                <w:rFonts w:ascii="Times New Roman" w:eastAsia="Times New Roman" w:hAnsi="Times New Roman" w:cs="Times New Roman"/>
                <w:sz w:val="22"/>
                <w:szCs w:val="22"/>
              </w:rPr>
              <w:t>ker</w:t>
            </w:r>
            <w:proofErr w:type="spellEnd"/>
            <w:r w:rsidRPr="00AC35A0">
              <w:rPr>
                <w:rFonts w:ascii="Times New Roman" w:eastAsia="Times New Roman" w:hAnsi="Times New Roman" w:cs="Times New Roman"/>
                <w:sz w:val="22"/>
                <w:szCs w:val="22"/>
              </w:rPr>
              <w:t>.). Standartas ISO 6872.</w:t>
            </w:r>
          </w:p>
        </w:tc>
        <w:tc>
          <w:tcPr>
            <w:tcW w:w="992" w:type="dxa"/>
            <w:vAlign w:val="center"/>
          </w:tcPr>
          <w:p w14:paraId="0123801E"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5</w:t>
            </w:r>
          </w:p>
        </w:tc>
        <w:tc>
          <w:tcPr>
            <w:tcW w:w="1134" w:type="dxa"/>
          </w:tcPr>
          <w:p w14:paraId="49F6B8D1"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191D136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0B7F185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25D47521"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7BC8A131" w14:textId="77777777" w:rsidTr="009379D9">
        <w:tc>
          <w:tcPr>
            <w:tcW w:w="562" w:type="dxa"/>
          </w:tcPr>
          <w:p w14:paraId="346FE201"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69F400DB" w14:textId="52D79B5B"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 xml:space="preserve">Cirkonio oksido vainikėlis / dantis su keramikos apdaila. 1. Medžiaga Cirkonio oksidas (Y-TZP). Standartas ISO 13356. 2. Medžiaga padengiama estetine keramika, standartas ISO 6872. Cirkonio karkasas turi ≥ 900 </w:t>
            </w:r>
            <w:proofErr w:type="spellStart"/>
            <w:r w:rsidRPr="00AC35A0">
              <w:rPr>
                <w:rFonts w:ascii="Times New Roman" w:eastAsia="Times New Roman" w:hAnsi="Times New Roman" w:cs="Times New Roman"/>
                <w:sz w:val="22"/>
                <w:szCs w:val="22"/>
              </w:rPr>
              <w:t>MPa</w:t>
            </w:r>
            <w:proofErr w:type="spellEnd"/>
            <w:r w:rsidRPr="00AC35A0">
              <w:rPr>
                <w:rFonts w:ascii="Times New Roman" w:eastAsia="Times New Roman" w:hAnsi="Times New Roman" w:cs="Times New Roman"/>
                <w:sz w:val="22"/>
                <w:szCs w:val="22"/>
              </w:rPr>
              <w:t xml:space="preserve"> lenkimo stiprumą (ISO 13356). Karkasas turi turėti </w:t>
            </w:r>
            <w:proofErr w:type="spellStart"/>
            <w:r w:rsidRPr="00AC35A0">
              <w:rPr>
                <w:rFonts w:ascii="Times New Roman" w:eastAsia="Times New Roman" w:hAnsi="Times New Roman" w:cs="Times New Roman"/>
                <w:sz w:val="22"/>
                <w:szCs w:val="22"/>
              </w:rPr>
              <w:t>mikrostruktūrą</w:t>
            </w:r>
            <w:proofErr w:type="spellEnd"/>
            <w:r w:rsidRPr="00AC35A0">
              <w:rPr>
                <w:rFonts w:ascii="Times New Roman" w:eastAsia="Times New Roman" w:hAnsi="Times New Roman" w:cs="Times New Roman"/>
                <w:sz w:val="22"/>
                <w:szCs w:val="22"/>
              </w:rPr>
              <w:t xml:space="preserve">, palankią keramikos sukibimui (ISO 9693 ≥ 25 </w:t>
            </w:r>
            <w:proofErr w:type="spellStart"/>
            <w:r w:rsidRPr="00AC35A0">
              <w:rPr>
                <w:rFonts w:ascii="Times New Roman" w:eastAsia="Times New Roman" w:hAnsi="Times New Roman" w:cs="Times New Roman"/>
                <w:sz w:val="22"/>
                <w:szCs w:val="22"/>
              </w:rPr>
              <w:t>MPa</w:t>
            </w:r>
            <w:proofErr w:type="spellEnd"/>
            <w:r w:rsidRPr="00AC35A0">
              <w:rPr>
                <w:rFonts w:ascii="Times New Roman" w:eastAsia="Times New Roman" w:hAnsi="Times New Roman" w:cs="Times New Roman"/>
                <w:sz w:val="22"/>
                <w:szCs w:val="22"/>
              </w:rPr>
              <w:t>).</w:t>
            </w:r>
          </w:p>
        </w:tc>
        <w:tc>
          <w:tcPr>
            <w:tcW w:w="992" w:type="dxa"/>
            <w:vAlign w:val="center"/>
          </w:tcPr>
          <w:p w14:paraId="50D1B85C"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5</w:t>
            </w:r>
          </w:p>
        </w:tc>
        <w:tc>
          <w:tcPr>
            <w:tcW w:w="1134" w:type="dxa"/>
          </w:tcPr>
          <w:p w14:paraId="189A835B"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7AADFD0B"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7FD177AB"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21E8D1E2"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54BC4E18" w14:textId="77777777" w:rsidTr="009379D9">
        <w:tc>
          <w:tcPr>
            <w:tcW w:w="562" w:type="dxa"/>
          </w:tcPr>
          <w:p w14:paraId="3CE27835"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5ADCC9B0" w14:textId="433E0213"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Pilno kontūro cirkonio oksido vainikėlis. Vientisi protezai iš cirkonio oksido, be papildomos keramikos. 1. Cirkonio oksidas. Medžiaga Y-TZP (itriu stabilizuotas). Fizinės savybės turi atitikti Standartą ISO 6872.</w:t>
            </w:r>
          </w:p>
        </w:tc>
        <w:tc>
          <w:tcPr>
            <w:tcW w:w="992" w:type="dxa"/>
            <w:vAlign w:val="center"/>
          </w:tcPr>
          <w:p w14:paraId="63324C90"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80</w:t>
            </w:r>
          </w:p>
        </w:tc>
        <w:tc>
          <w:tcPr>
            <w:tcW w:w="1134" w:type="dxa"/>
          </w:tcPr>
          <w:p w14:paraId="1BB0122C"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4CB5DE0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781292CB"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7B966C0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3FE8EA03" w14:textId="77777777" w:rsidTr="009379D9">
        <w:tc>
          <w:tcPr>
            <w:tcW w:w="562" w:type="dxa"/>
          </w:tcPr>
          <w:p w14:paraId="0DBB7D54"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570CD60B" w14:textId="572A52E8"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w:t>
            </w:r>
            <w:proofErr w:type="spellStart"/>
            <w:r w:rsidRPr="00AC35A0">
              <w:rPr>
                <w:rFonts w:ascii="Times New Roman" w:eastAsia="Times New Roman" w:hAnsi="Times New Roman" w:cs="Times New Roman"/>
                <w:sz w:val="22"/>
                <w:szCs w:val="22"/>
              </w:rPr>
              <w:t>Endocrown</w:t>
            </w:r>
            <w:proofErr w:type="spellEnd"/>
            <w:r w:rsidRPr="00AC35A0">
              <w:rPr>
                <w:rFonts w:ascii="Times New Roman" w:eastAsia="Times New Roman" w:hAnsi="Times New Roman" w:cs="Times New Roman"/>
                <w:sz w:val="22"/>
                <w:szCs w:val="22"/>
              </w:rPr>
              <w:t>” cirkonio oksido vainikėlis</w:t>
            </w:r>
          </w:p>
        </w:tc>
        <w:tc>
          <w:tcPr>
            <w:tcW w:w="992" w:type="dxa"/>
            <w:vAlign w:val="center"/>
          </w:tcPr>
          <w:p w14:paraId="227C5058"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10</w:t>
            </w:r>
          </w:p>
        </w:tc>
        <w:tc>
          <w:tcPr>
            <w:tcW w:w="1134" w:type="dxa"/>
          </w:tcPr>
          <w:p w14:paraId="16230C79"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59A242E4"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40ED02D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5F93B08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75B9F0DE" w14:textId="77777777" w:rsidTr="009379D9">
        <w:trPr>
          <w:trHeight w:val="573"/>
        </w:trPr>
        <w:tc>
          <w:tcPr>
            <w:tcW w:w="562" w:type="dxa"/>
          </w:tcPr>
          <w:p w14:paraId="2BD03F46" w14:textId="77777777" w:rsidR="00BE3D92" w:rsidRPr="00AC35A0" w:rsidRDefault="00BE3D92" w:rsidP="002524C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6566584B" w14:textId="6CC3BA55"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 xml:space="preserve">Lietas </w:t>
            </w:r>
            <w:proofErr w:type="spellStart"/>
            <w:r w:rsidRPr="00AC35A0">
              <w:rPr>
                <w:rFonts w:ascii="Times New Roman" w:eastAsia="Times New Roman" w:hAnsi="Times New Roman" w:cs="Times New Roman"/>
                <w:sz w:val="22"/>
                <w:szCs w:val="22"/>
              </w:rPr>
              <w:t>vienašaknis</w:t>
            </w:r>
            <w:proofErr w:type="spellEnd"/>
            <w:r w:rsidRPr="00AC35A0">
              <w:rPr>
                <w:rFonts w:ascii="Times New Roman" w:eastAsia="Times New Roman" w:hAnsi="Times New Roman" w:cs="Times New Roman"/>
                <w:sz w:val="22"/>
                <w:szCs w:val="22"/>
              </w:rPr>
              <w:t xml:space="preserve"> kultinis kaištinis įklotas, modeliuotas laboratorijoje</w:t>
            </w:r>
          </w:p>
        </w:tc>
        <w:tc>
          <w:tcPr>
            <w:tcW w:w="992" w:type="dxa"/>
            <w:vAlign w:val="center"/>
          </w:tcPr>
          <w:p w14:paraId="225621F8"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10</w:t>
            </w:r>
          </w:p>
        </w:tc>
        <w:tc>
          <w:tcPr>
            <w:tcW w:w="1134" w:type="dxa"/>
          </w:tcPr>
          <w:p w14:paraId="5D61F013"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1143DF99"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73E5AA2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4CBC7AA5"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4896149D" w14:textId="77777777" w:rsidTr="009379D9">
        <w:tc>
          <w:tcPr>
            <w:tcW w:w="562" w:type="dxa"/>
          </w:tcPr>
          <w:p w14:paraId="0C66DE70" w14:textId="77777777" w:rsidR="00BE3D92" w:rsidRPr="00AC35A0" w:rsidRDefault="00BE3D92" w:rsidP="002524C0">
            <w:pPr>
              <w:pStyle w:val="Sraopastraipa"/>
              <w:numPr>
                <w:ilvl w:val="0"/>
                <w:numId w:val="58"/>
              </w:numPr>
              <w:spacing w:after="0" w:line="240" w:lineRule="auto"/>
              <w:ind w:left="0" w:firstLine="0"/>
              <w:rPr>
                <w:rFonts w:ascii="Times New Roman" w:eastAsia="Times New Roman" w:hAnsi="Times New Roman" w:cs="Times New Roman"/>
                <w:b/>
                <w:bCs/>
                <w:sz w:val="22"/>
                <w:szCs w:val="22"/>
              </w:rPr>
            </w:pPr>
          </w:p>
        </w:tc>
        <w:tc>
          <w:tcPr>
            <w:tcW w:w="9214" w:type="dxa"/>
            <w:gridSpan w:val="6"/>
            <w:vAlign w:val="center"/>
          </w:tcPr>
          <w:p w14:paraId="2F220E94" w14:textId="6F182596"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b/>
                <w:bCs/>
                <w:sz w:val="22"/>
                <w:szCs w:val="22"/>
              </w:rPr>
              <w:t>Išimamo protezo pataisos ir kt.</w:t>
            </w:r>
          </w:p>
        </w:tc>
      </w:tr>
      <w:tr w:rsidR="00BE3D92" w:rsidRPr="00AC35A0" w14:paraId="128A615A" w14:textId="77777777" w:rsidTr="009379D9">
        <w:tc>
          <w:tcPr>
            <w:tcW w:w="562" w:type="dxa"/>
          </w:tcPr>
          <w:p w14:paraId="23CA8EBA"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40A1A480" w14:textId="61701460"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1-2 plastmasinių dantų įdėjimas restauruojant plokštelę (įskaitant plast. dantis, 1 gipsinį modelį)</w:t>
            </w:r>
          </w:p>
        </w:tc>
        <w:tc>
          <w:tcPr>
            <w:tcW w:w="992" w:type="dxa"/>
            <w:vAlign w:val="center"/>
          </w:tcPr>
          <w:p w14:paraId="143097B2"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50</w:t>
            </w:r>
          </w:p>
        </w:tc>
        <w:tc>
          <w:tcPr>
            <w:tcW w:w="1134" w:type="dxa"/>
          </w:tcPr>
          <w:p w14:paraId="27384F4C"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3646E2F6"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587DD4BA"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6E56C9D8"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6272CE1A" w14:textId="77777777" w:rsidTr="009379D9">
        <w:tc>
          <w:tcPr>
            <w:tcW w:w="562" w:type="dxa"/>
          </w:tcPr>
          <w:p w14:paraId="19D3111D"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61C5732A" w14:textId="2CD245F8"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3-4 plastmasinių dantų įdėjimas restauruojant plokštelę (įskaitant plast. dantis, 1 gipsinį modelį)</w:t>
            </w:r>
          </w:p>
        </w:tc>
        <w:tc>
          <w:tcPr>
            <w:tcW w:w="992" w:type="dxa"/>
            <w:vAlign w:val="center"/>
          </w:tcPr>
          <w:p w14:paraId="6EDFF84F"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2145D7A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0F6FCDC2"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4F355102"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4B71A925"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79E67063" w14:textId="77777777" w:rsidTr="009379D9">
        <w:tc>
          <w:tcPr>
            <w:tcW w:w="562" w:type="dxa"/>
          </w:tcPr>
          <w:p w14:paraId="444E571A"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6959973B" w14:textId="51444D17"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Lūžusio plokštelės pagrindo pataisymas</w:t>
            </w:r>
          </w:p>
        </w:tc>
        <w:tc>
          <w:tcPr>
            <w:tcW w:w="992" w:type="dxa"/>
            <w:vAlign w:val="center"/>
          </w:tcPr>
          <w:p w14:paraId="2D0B9FD5"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31FF6959"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2E79534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7F7D6DE3"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09ED9128"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61C172F2" w14:textId="77777777" w:rsidTr="009379D9">
        <w:tc>
          <w:tcPr>
            <w:tcW w:w="562" w:type="dxa"/>
          </w:tcPr>
          <w:p w14:paraId="4E69A700"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18728366" w14:textId="0C7061EE"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Lūžusio plokštelės pagrindo pataisymas ir armavimas</w:t>
            </w:r>
          </w:p>
        </w:tc>
        <w:tc>
          <w:tcPr>
            <w:tcW w:w="992" w:type="dxa"/>
            <w:vAlign w:val="center"/>
          </w:tcPr>
          <w:p w14:paraId="7C279639"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15BB156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4531AED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1E0E644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292A95CC"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3F905606" w14:textId="77777777" w:rsidTr="009379D9">
        <w:tc>
          <w:tcPr>
            <w:tcW w:w="562" w:type="dxa"/>
          </w:tcPr>
          <w:p w14:paraId="017AFBB6"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5563A4D3" w14:textId="4638860A"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Dviejų lūžių plokštelės pagrindo pataisymas</w:t>
            </w:r>
          </w:p>
        </w:tc>
        <w:tc>
          <w:tcPr>
            <w:tcW w:w="992" w:type="dxa"/>
            <w:vAlign w:val="center"/>
          </w:tcPr>
          <w:p w14:paraId="6AB7169B"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0CEB1DF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32EA390B"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5E9B356F"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035DC662"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201CFEDD" w14:textId="77777777" w:rsidTr="009379D9">
        <w:tc>
          <w:tcPr>
            <w:tcW w:w="562" w:type="dxa"/>
          </w:tcPr>
          <w:p w14:paraId="2309CF0C"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1F40F567" w14:textId="661732EE"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1 kabliuko įdėjimas / pakeitimas (įskaitant kabliuką, 1 gipsinį modelį)</w:t>
            </w:r>
          </w:p>
        </w:tc>
        <w:tc>
          <w:tcPr>
            <w:tcW w:w="992" w:type="dxa"/>
            <w:vAlign w:val="center"/>
          </w:tcPr>
          <w:p w14:paraId="1A13465D"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707F1E5F"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57BD1261"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0B76F46C"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6D8B9D43"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0F554E78" w14:textId="77777777" w:rsidTr="009379D9">
        <w:tc>
          <w:tcPr>
            <w:tcW w:w="562" w:type="dxa"/>
          </w:tcPr>
          <w:p w14:paraId="4A7ACEC3"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136A30F1" w14:textId="4A58C498"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 xml:space="preserve">Išimamo protezo </w:t>
            </w:r>
            <w:proofErr w:type="spellStart"/>
            <w:r w:rsidRPr="00AC35A0">
              <w:rPr>
                <w:rFonts w:ascii="Times New Roman" w:eastAsia="Times New Roman" w:hAnsi="Times New Roman" w:cs="Times New Roman"/>
                <w:sz w:val="22"/>
                <w:szCs w:val="22"/>
              </w:rPr>
              <w:t>perbazavimas</w:t>
            </w:r>
            <w:proofErr w:type="spellEnd"/>
            <w:r w:rsidRPr="00AC35A0">
              <w:rPr>
                <w:rFonts w:ascii="Times New Roman" w:eastAsia="Times New Roman" w:hAnsi="Times New Roman" w:cs="Times New Roman"/>
                <w:sz w:val="22"/>
                <w:szCs w:val="22"/>
              </w:rPr>
              <w:t xml:space="preserve"> laboratoriniu būdu (įskaitant 1 gipsinį modelį)</w:t>
            </w:r>
          </w:p>
        </w:tc>
        <w:tc>
          <w:tcPr>
            <w:tcW w:w="992" w:type="dxa"/>
            <w:vAlign w:val="center"/>
          </w:tcPr>
          <w:p w14:paraId="6BE43A0E"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15</w:t>
            </w:r>
          </w:p>
        </w:tc>
        <w:tc>
          <w:tcPr>
            <w:tcW w:w="1134" w:type="dxa"/>
          </w:tcPr>
          <w:p w14:paraId="2D94273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27B24E9D"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7E7EB5BF"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5E0F62FC"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31A7BBBC" w14:textId="77777777" w:rsidTr="009379D9">
        <w:tc>
          <w:tcPr>
            <w:tcW w:w="562" w:type="dxa"/>
          </w:tcPr>
          <w:p w14:paraId="11A829D7" w14:textId="77777777" w:rsidR="00BE3D92" w:rsidRPr="00AC35A0" w:rsidRDefault="00BE3D92" w:rsidP="002524C0">
            <w:pPr>
              <w:pStyle w:val="Sraopastraipa"/>
              <w:numPr>
                <w:ilvl w:val="0"/>
                <w:numId w:val="58"/>
              </w:numPr>
              <w:spacing w:after="0" w:line="240" w:lineRule="auto"/>
              <w:ind w:left="0" w:firstLine="0"/>
              <w:rPr>
                <w:rFonts w:ascii="Times New Roman" w:eastAsia="Times New Roman" w:hAnsi="Times New Roman" w:cs="Times New Roman"/>
                <w:b/>
                <w:bCs/>
                <w:sz w:val="22"/>
                <w:szCs w:val="22"/>
              </w:rPr>
            </w:pPr>
          </w:p>
        </w:tc>
        <w:tc>
          <w:tcPr>
            <w:tcW w:w="9214" w:type="dxa"/>
            <w:gridSpan w:val="6"/>
            <w:vAlign w:val="center"/>
          </w:tcPr>
          <w:p w14:paraId="278EF05C" w14:textId="2DE9360C"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b/>
                <w:bCs/>
                <w:sz w:val="22"/>
                <w:szCs w:val="22"/>
              </w:rPr>
              <w:t xml:space="preserve">Kitos protezavimui reikalingos </w:t>
            </w:r>
            <w:r w:rsidR="00AC35A0" w:rsidRPr="00AC35A0">
              <w:rPr>
                <w:rFonts w:ascii="Times New Roman" w:eastAsia="Times New Roman" w:hAnsi="Times New Roman" w:cs="Times New Roman"/>
                <w:b/>
                <w:bCs/>
                <w:sz w:val="22"/>
                <w:szCs w:val="22"/>
              </w:rPr>
              <w:t>medžiagos</w:t>
            </w:r>
          </w:p>
        </w:tc>
      </w:tr>
      <w:tr w:rsidR="00BE3D92" w:rsidRPr="00AC35A0" w14:paraId="022C150D" w14:textId="77777777" w:rsidTr="009379D9">
        <w:tc>
          <w:tcPr>
            <w:tcW w:w="562" w:type="dxa"/>
          </w:tcPr>
          <w:p w14:paraId="3EEE9DF3"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0AD9EBA0" w14:textId="7B59CBDC"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Vieno žandikaulio dantų balinimo kapa (įskaitant 1 gipsinį modelį). Skaidri plastikinė kapa su rezervuarais, pagaminta vakuuminio formavimo būdu, tiksliai pagal paciento dantų formą. Atitiktis standartui ISO 20795-2.</w:t>
            </w:r>
          </w:p>
        </w:tc>
        <w:tc>
          <w:tcPr>
            <w:tcW w:w="992" w:type="dxa"/>
            <w:vAlign w:val="center"/>
          </w:tcPr>
          <w:p w14:paraId="653101CF"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5</w:t>
            </w:r>
          </w:p>
        </w:tc>
        <w:tc>
          <w:tcPr>
            <w:tcW w:w="1134" w:type="dxa"/>
          </w:tcPr>
          <w:p w14:paraId="241F543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60EF9388"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61FBAD68"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0F38694B"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75B815EC" w14:textId="77777777" w:rsidTr="009379D9">
        <w:tc>
          <w:tcPr>
            <w:tcW w:w="562" w:type="dxa"/>
          </w:tcPr>
          <w:p w14:paraId="00ECD99C"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70304D0A" w14:textId="632E43D3"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 xml:space="preserve">Apsauginė kapa nuo </w:t>
            </w:r>
            <w:proofErr w:type="spellStart"/>
            <w:r w:rsidRPr="00AC35A0">
              <w:rPr>
                <w:rFonts w:ascii="Times New Roman" w:eastAsia="Times New Roman" w:hAnsi="Times New Roman" w:cs="Times New Roman"/>
                <w:sz w:val="22"/>
                <w:szCs w:val="22"/>
              </w:rPr>
              <w:t>bruksizmo</w:t>
            </w:r>
            <w:proofErr w:type="spellEnd"/>
            <w:r w:rsidRPr="00AC35A0">
              <w:rPr>
                <w:rFonts w:ascii="Times New Roman" w:eastAsia="Times New Roman" w:hAnsi="Times New Roman" w:cs="Times New Roman"/>
                <w:sz w:val="22"/>
                <w:szCs w:val="22"/>
              </w:rPr>
              <w:t xml:space="preserve"> (įskaitant 1 gipsinį modelį). Skaidri plastikinė kapa, pagaminta vakuuminio formavimo būdu, tiksliai pagal paciento dantų formą.  Atitiktis standartui ISO 20795-2.</w:t>
            </w:r>
          </w:p>
        </w:tc>
        <w:tc>
          <w:tcPr>
            <w:tcW w:w="992" w:type="dxa"/>
            <w:vAlign w:val="center"/>
          </w:tcPr>
          <w:p w14:paraId="0808771E"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5</w:t>
            </w:r>
          </w:p>
        </w:tc>
        <w:tc>
          <w:tcPr>
            <w:tcW w:w="1134" w:type="dxa"/>
          </w:tcPr>
          <w:p w14:paraId="47CE7577"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567D3F94"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1DFCF971"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0CFA3461"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569E964D" w14:textId="77777777" w:rsidTr="009379D9">
        <w:tc>
          <w:tcPr>
            <w:tcW w:w="562" w:type="dxa"/>
          </w:tcPr>
          <w:p w14:paraId="5117540B"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322DF0C7" w14:textId="1964F4FD"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Diagnostinis arba antagonistinių dantų modelis</w:t>
            </w:r>
          </w:p>
        </w:tc>
        <w:tc>
          <w:tcPr>
            <w:tcW w:w="992" w:type="dxa"/>
            <w:vAlign w:val="center"/>
          </w:tcPr>
          <w:p w14:paraId="277AC774"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200</w:t>
            </w:r>
          </w:p>
        </w:tc>
        <w:tc>
          <w:tcPr>
            <w:tcW w:w="1134" w:type="dxa"/>
          </w:tcPr>
          <w:p w14:paraId="2C4279B8"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0D4453C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114DA04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6A0B829C"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5401CD78" w14:textId="77777777" w:rsidTr="009379D9">
        <w:tc>
          <w:tcPr>
            <w:tcW w:w="562" w:type="dxa"/>
          </w:tcPr>
          <w:p w14:paraId="28703591"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1CF8FCF0" w14:textId="07000FF1"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Darbinis modelis (IV klasės gipsas)</w:t>
            </w:r>
          </w:p>
        </w:tc>
        <w:tc>
          <w:tcPr>
            <w:tcW w:w="992" w:type="dxa"/>
            <w:vAlign w:val="center"/>
          </w:tcPr>
          <w:p w14:paraId="170C4B6C"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500</w:t>
            </w:r>
          </w:p>
        </w:tc>
        <w:tc>
          <w:tcPr>
            <w:tcW w:w="1134" w:type="dxa"/>
          </w:tcPr>
          <w:p w14:paraId="4DB6259B"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5FCD8E1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6BCFE516"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21945EB3"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2EC05928" w14:textId="77777777" w:rsidTr="009379D9">
        <w:tc>
          <w:tcPr>
            <w:tcW w:w="562" w:type="dxa"/>
          </w:tcPr>
          <w:p w14:paraId="39564C79"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643469A1" w14:textId="73C3CB2C"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Individualus šaukštas</w:t>
            </w:r>
          </w:p>
        </w:tc>
        <w:tc>
          <w:tcPr>
            <w:tcW w:w="992" w:type="dxa"/>
            <w:vAlign w:val="center"/>
          </w:tcPr>
          <w:p w14:paraId="49C53B0D"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500</w:t>
            </w:r>
          </w:p>
        </w:tc>
        <w:tc>
          <w:tcPr>
            <w:tcW w:w="1134" w:type="dxa"/>
          </w:tcPr>
          <w:p w14:paraId="2E773B57"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2F2C3560"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4E086344"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32D4F4C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4FF06B36" w14:textId="77777777" w:rsidTr="009379D9">
        <w:tc>
          <w:tcPr>
            <w:tcW w:w="562" w:type="dxa"/>
          </w:tcPr>
          <w:p w14:paraId="7C784B31"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2429109A" w14:textId="3EC0909A"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Vaškinis velenėlis</w:t>
            </w:r>
          </w:p>
        </w:tc>
        <w:tc>
          <w:tcPr>
            <w:tcW w:w="992" w:type="dxa"/>
            <w:vAlign w:val="center"/>
          </w:tcPr>
          <w:p w14:paraId="566E98D8"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6BEA7972"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1D420899"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09508491"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70FA5DE1"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E3D92" w:rsidRPr="00AC35A0" w14:paraId="2547FCA2" w14:textId="77777777" w:rsidTr="009379D9">
        <w:tc>
          <w:tcPr>
            <w:tcW w:w="562" w:type="dxa"/>
          </w:tcPr>
          <w:p w14:paraId="770D7F31" w14:textId="77777777" w:rsidR="00BE3D92" w:rsidRPr="00AC35A0" w:rsidRDefault="00BE3D92" w:rsidP="00AC35A0">
            <w:pPr>
              <w:pStyle w:val="Sraopastraipa"/>
              <w:numPr>
                <w:ilvl w:val="1"/>
                <w:numId w:val="58"/>
              </w:numPr>
              <w:spacing w:after="0" w:line="240" w:lineRule="auto"/>
              <w:ind w:left="0" w:firstLine="0"/>
              <w:rPr>
                <w:rFonts w:ascii="Times New Roman" w:eastAsia="Times New Roman" w:hAnsi="Times New Roman" w:cs="Times New Roman"/>
                <w:sz w:val="22"/>
                <w:szCs w:val="22"/>
              </w:rPr>
            </w:pPr>
          </w:p>
        </w:tc>
        <w:tc>
          <w:tcPr>
            <w:tcW w:w="3119" w:type="dxa"/>
            <w:vAlign w:val="center"/>
          </w:tcPr>
          <w:p w14:paraId="554DD4CD" w14:textId="2DE9A28B" w:rsidR="00BE3D92" w:rsidRPr="00AC35A0" w:rsidRDefault="00BE3D92" w:rsidP="00BE3D92">
            <w:pPr>
              <w:spacing w:after="0" w:line="240" w:lineRule="auto"/>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Diagnostinis 1-o danties pavaškavimas</w:t>
            </w:r>
          </w:p>
        </w:tc>
        <w:tc>
          <w:tcPr>
            <w:tcW w:w="992" w:type="dxa"/>
            <w:vAlign w:val="center"/>
          </w:tcPr>
          <w:p w14:paraId="25E9A2AD" w14:textId="77777777" w:rsidR="00BE3D92" w:rsidRPr="00AC35A0" w:rsidRDefault="00BE3D92" w:rsidP="00BE3D92">
            <w:pPr>
              <w:spacing w:after="0" w:line="240" w:lineRule="auto"/>
              <w:jc w:val="center"/>
              <w:rPr>
                <w:rFonts w:ascii="Times New Roman" w:eastAsia="Times New Roman" w:hAnsi="Times New Roman" w:cs="Times New Roman"/>
                <w:sz w:val="22"/>
                <w:szCs w:val="22"/>
              </w:rPr>
            </w:pPr>
            <w:r w:rsidRPr="00AC35A0">
              <w:rPr>
                <w:rFonts w:ascii="Times New Roman" w:eastAsia="Times New Roman" w:hAnsi="Times New Roman" w:cs="Times New Roman"/>
                <w:sz w:val="22"/>
                <w:szCs w:val="22"/>
              </w:rPr>
              <w:t>20</w:t>
            </w:r>
          </w:p>
        </w:tc>
        <w:tc>
          <w:tcPr>
            <w:tcW w:w="1134" w:type="dxa"/>
          </w:tcPr>
          <w:p w14:paraId="0F129766"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134" w:type="dxa"/>
          </w:tcPr>
          <w:p w14:paraId="5746E1A5"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276" w:type="dxa"/>
          </w:tcPr>
          <w:p w14:paraId="554B5C9E"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c>
          <w:tcPr>
            <w:tcW w:w="1559" w:type="dxa"/>
          </w:tcPr>
          <w:p w14:paraId="472D05E5" w14:textId="77777777" w:rsidR="00BE3D92" w:rsidRPr="00AC35A0" w:rsidRDefault="00BE3D92" w:rsidP="00BE3D92">
            <w:pPr>
              <w:spacing w:after="0" w:line="240" w:lineRule="auto"/>
              <w:jc w:val="right"/>
              <w:rPr>
                <w:rFonts w:ascii="Times New Roman" w:eastAsia="Times New Roman" w:hAnsi="Times New Roman" w:cs="Times New Roman"/>
                <w:sz w:val="22"/>
                <w:szCs w:val="22"/>
              </w:rPr>
            </w:pPr>
          </w:p>
        </w:tc>
      </w:tr>
      <w:tr w:rsidR="00BD71D5" w:rsidRPr="00AC35A0" w14:paraId="06348478" w14:textId="77777777" w:rsidTr="009C539B">
        <w:tc>
          <w:tcPr>
            <w:tcW w:w="8217" w:type="dxa"/>
            <w:gridSpan w:val="6"/>
          </w:tcPr>
          <w:p w14:paraId="09A8F931" w14:textId="2DCCA72E" w:rsidR="00BD71D5" w:rsidRPr="00BD71D5" w:rsidRDefault="00BD71D5" w:rsidP="00BE3D92">
            <w:pPr>
              <w:spacing w:after="0" w:line="240" w:lineRule="auto"/>
              <w:jc w:val="right"/>
              <w:rPr>
                <w:rFonts w:ascii="Times New Roman" w:eastAsia="Times New Roman" w:hAnsi="Times New Roman" w:cs="Times New Roman"/>
                <w:sz w:val="22"/>
                <w:szCs w:val="22"/>
              </w:rPr>
            </w:pPr>
            <w:r w:rsidRPr="00355270">
              <w:rPr>
                <w:rFonts w:ascii="Times New Roman" w:hAnsi="Times New Roman" w:cs="Times New Roman"/>
                <w:b/>
                <w:sz w:val="22"/>
                <w:szCs w:val="22"/>
              </w:rPr>
              <w:t>Bendra pasiūlymo kaina, Eur su PVM***</w:t>
            </w:r>
          </w:p>
        </w:tc>
        <w:tc>
          <w:tcPr>
            <w:tcW w:w="1559" w:type="dxa"/>
          </w:tcPr>
          <w:p w14:paraId="326C7796" w14:textId="77777777" w:rsidR="00BD71D5" w:rsidRPr="00AC35A0" w:rsidRDefault="00BD71D5" w:rsidP="00BE3D92">
            <w:pPr>
              <w:spacing w:after="0" w:line="240" w:lineRule="auto"/>
              <w:jc w:val="right"/>
              <w:rPr>
                <w:rFonts w:ascii="Times New Roman" w:eastAsia="Times New Roman" w:hAnsi="Times New Roman" w:cs="Times New Roman"/>
                <w:sz w:val="22"/>
                <w:szCs w:val="22"/>
              </w:rPr>
            </w:pPr>
          </w:p>
        </w:tc>
      </w:tr>
    </w:tbl>
    <w:p w14:paraId="48AA2661" w14:textId="214886C5" w:rsidR="00BE3D92" w:rsidRPr="00BE3D92" w:rsidRDefault="00BE3D92" w:rsidP="00BE3D92">
      <w:pPr>
        <w:tabs>
          <w:tab w:val="right" w:leader="underscore" w:pos="9639"/>
        </w:tabs>
        <w:spacing w:after="0" w:line="240" w:lineRule="auto"/>
        <w:ind w:right="-1"/>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Pastab</w:t>
      </w:r>
      <w:r w:rsidR="00257C92">
        <w:rPr>
          <w:rFonts w:ascii="Times New Roman" w:eastAsia="Arial Unicode MS" w:hAnsi="Times New Roman" w:cs="Times New Roman"/>
          <w:i/>
          <w:sz w:val="20"/>
          <w:szCs w:val="20"/>
        </w:rPr>
        <w:t>os</w:t>
      </w:r>
      <w:r w:rsidRPr="00BE3D92">
        <w:rPr>
          <w:rFonts w:ascii="Times New Roman" w:eastAsia="Arial Unicode MS" w:hAnsi="Times New Roman" w:cs="Times New Roman"/>
          <w:i/>
          <w:sz w:val="20"/>
          <w:szCs w:val="20"/>
        </w:rPr>
        <w:t>:</w:t>
      </w:r>
    </w:p>
    <w:p w14:paraId="428F21A4" w14:textId="7667072F" w:rsidR="00BE3D92" w:rsidRPr="00BE3D92" w:rsidRDefault="00BE3D92" w:rsidP="00BE3D92">
      <w:pPr>
        <w:tabs>
          <w:tab w:val="right" w:leader="underscore" w:pos="9639"/>
        </w:tabs>
        <w:spacing w:after="0" w:line="240" w:lineRule="auto"/>
        <w:ind w:right="-1"/>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 nurodytas kiekis yra preliminarus ir Perkančioji organizacija neįsipareigoja įsigyti viso kiekio (prekės bus užsakomos pagal poreikį)</w:t>
      </w:r>
      <w:r w:rsidR="00257C92">
        <w:rPr>
          <w:rFonts w:ascii="Times New Roman" w:eastAsia="Arial Unicode MS" w:hAnsi="Times New Roman" w:cs="Times New Roman"/>
          <w:i/>
          <w:sz w:val="20"/>
          <w:szCs w:val="20"/>
        </w:rPr>
        <w:t>;</w:t>
      </w:r>
    </w:p>
    <w:p w14:paraId="14C0A41A" w14:textId="60A6F921" w:rsidR="00BE3D92" w:rsidRDefault="00BE3D92" w:rsidP="00BE3D92">
      <w:pPr>
        <w:spacing w:after="0" w:line="240" w:lineRule="auto"/>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 Lietuvos Respublikos pridėtinės vertės mokesčio įstatymo 20 straipsnio 4 dalis</w:t>
      </w:r>
      <w:r w:rsidR="00B0134E">
        <w:rPr>
          <w:rFonts w:ascii="Times New Roman" w:eastAsia="Arial Unicode MS" w:hAnsi="Times New Roman" w:cs="Times New Roman"/>
          <w:i/>
          <w:sz w:val="20"/>
          <w:szCs w:val="20"/>
        </w:rPr>
        <w:t>;</w:t>
      </w:r>
    </w:p>
    <w:p w14:paraId="4B6C7479" w14:textId="1479B76E" w:rsidR="00B0134E" w:rsidRPr="00BE3D92" w:rsidRDefault="00B0134E" w:rsidP="00B0134E">
      <w:pPr>
        <w:spacing w:after="0" w:line="240" w:lineRule="auto"/>
        <w:jc w:val="both"/>
        <w:rPr>
          <w:rFonts w:ascii="Times New Roman" w:eastAsia="Arial Unicode MS" w:hAnsi="Times New Roman" w:cs="Times New Roman"/>
          <w:i/>
          <w:sz w:val="20"/>
          <w:szCs w:val="20"/>
        </w:rPr>
      </w:pPr>
      <w:r w:rsidRPr="00355270">
        <w:rPr>
          <w:rFonts w:ascii="Times New Roman" w:eastAsia="Arial Unicode MS" w:hAnsi="Times New Roman" w:cs="Times New Roman"/>
          <w:i/>
          <w:sz w:val="20"/>
          <w:szCs w:val="20"/>
        </w:rPr>
        <w:t>*** turi būti nurodoma dviejų skaičių po kablelio tikslumu. Šią kainą sudarančios kainos sudedamosios dalys ar įkainiai gali būti išreikštos neribojant skaičių po kablelio kiekio</w:t>
      </w:r>
      <w:r w:rsidRPr="00BD71D5">
        <w:rPr>
          <w:rFonts w:ascii="Times New Roman" w:eastAsia="Arial Unicode MS" w:hAnsi="Times New Roman" w:cs="Times New Roman"/>
          <w:i/>
          <w:sz w:val="20"/>
          <w:szCs w:val="20"/>
        </w:rPr>
        <w:t>.</w:t>
      </w:r>
    </w:p>
    <w:p w14:paraId="75ED171B" w14:textId="77777777" w:rsidR="00B0134E" w:rsidRPr="00BE3D92" w:rsidRDefault="00B0134E" w:rsidP="00BE3D92">
      <w:pPr>
        <w:spacing w:after="0" w:line="240" w:lineRule="auto"/>
        <w:jc w:val="both"/>
        <w:rPr>
          <w:rFonts w:ascii="Times New Roman" w:eastAsia="Arial Unicode MS" w:hAnsi="Times New Roman" w:cs="Times New Roman"/>
          <w:i/>
          <w:sz w:val="20"/>
          <w:szCs w:val="20"/>
        </w:rPr>
      </w:pPr>
    </w:p>
    <w:p w14:paraId="598FD717" w14:textId="77777777" w:rsidR="00BE3D92" w:rsidRPr="00BE3D92" w:rsidRDefault="00BE3D92" w:rsidP="00BE3D92">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7E3B7D72" w14:textId="71D393BF" w:rsidR="00BE3D92" w:rsidRPr="00BE3D92" w:rsidRDefault="00BD71D5" w:rsidP="00BE3D92">
      <w:pPr>
        <w:pBdr>
          <w:top w:val="nil"/>
          <w:left w:val="nil"/>
          <w:bottom w:val="nil"/>
          <w:right w:val="nil"/>
          <w:between w:val="nil"/>
          <w:bar w:val="nil"/>
        </w:pBdr>
        <w:spacing w:after="0" w:line="240" w:lineRule="auto"/>
        <w:rPr>
          <w:rFonts w:ascii="Times New Roman" w:eastAsia="Arial Unicode MS" w:hAnsi="Times New Roman" w:cs="Times New Roman"/>
          <w:b/>
          <w:bdr w:val="nil"/>
        </w:rPr>
      </w:pPr>
      <w:r>
        <w:rPr>
          <w:rFonts w:ascii="Times New Roman" w:eastAsia="Arial Unicode MS" w:hAnsi="Times New Roman" w:cs="Times New Roman"/>
          <w:b/>
          <w:bdr w:val="nil"/>
        </w:rPr>
        <w:t>Bendra p</w:t>
      </w:r>
      <w:r w:rsidRPr="00BD71D5">
        <w:rPr>
          <w:rFonts w:ascii="Times New Roman" w:eastAsia="Arial Unicode MS" w:hAnsi="Times New Roman" w:cs="Times New Roman"/>
          <w:b/>
          <w:bdr w:val="nil"/>
        </w:rPr>
        <w:t xml:space="preserve">asiūlymo </w:t>
      </w:r>
      <w:r w:rsidR="00BE3D92" w:rsidRPr="00BD71D5">
        <w:rPr>
          <w:rFonts w:ascii="Times New Roman" w:eastAsia="Arial Unicode MS" w:hAnsi="Times New Roman" w:cs="Times New Roman"/>
          <w:b/>
          <w:bdr w:val="nil"/>
        </w:rPr>
        <w:t>kaina</w:t>
      </w:r>
      <w:r>
        <w:rPr>
          <w:rFonts w:ascii="Times New Roman" w:eastAsia="Arial Unicode MS" w:hAnsi="Times New Roman" w:cs="Times New Roman"/>
          <w:b/>
          <w:bdr w:val="nil"/>
        </w:rPr>
        <w:t xml:space="preserve"> Eur, su PVM,</w:t>
      </w:r>
      <w:r w:rsidR="00BE3D92" w:rsidRPr="00BD71D5">
        <w:rPr>
          <w:rFonts w:ascii="Times New Roman" w:eastAsia="Arial Unicode MS" w:hAnsi="Times New Roman" w:cs="Times New Roman"/>
          <w:b/>
          <w:bdr w:val="nil"/>
        </w:rPr>
        <w:t xml:space="preserve"> žodžiais:</w:t>
      </w:r>
      <w:r w:rsidR="00BE3D92" w:rsidRPr="00BE3D92">
        <w:rPr>
          <w:rFonts w:ascii="Times New Roman" w:eastAsia="Arial Unicode MS" w:hAnsi="Times New Roman" w:cs="Times New Roman"/>
          <w:b/>
          <w:bdr w:val="nil"/>
        </w:rPr>
        <w:t xml:space="preserve"> _____________________________________________________________________________</w:t>
      </w:r>
    </w:p>
    <w:p w14:paraId="4B488B6E" w14:textId="77777777" w:rsidR="00BE3D92" w:rsidRPr="00BE3D92" w:rsidRDefault="00BE3D92" w:rsidP="00BE3D92">
      <w:pPr>
        <w:widowControl w:val="0"/>
        <w:spacing w:after="0" w:line="240" w:lineRule="auto"/>
        <w:jc w:val="both"/>
        <w:rPr>
          <w:rFonts w:ascii="Times New Roman" w:eastAsia="Arial Unicode MS" w:hAnsi="Times New Roman" w:cs="Times New Roman"/>
        </w:rPr>
      </w:pPr>
    </w:p>
    <w:p w14:paraId="6486A5E6" w14:textId="7532CF57"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r w:rsidRPr="00BE3D92">
        <w:rPr>
          <w:rFonts w:ascii="Times New Roman" w:eastAsia="Arial Unicode MS" w:hAnsi="Times New Roman" w:cs="Times New Roman"/>
        </w:rPr>
        <w:t xml:space="preserve">Teikdami šį pasiūlymą mes patvirtiname, kad siūlomi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9F31C4" w:rsidRPr="009F31C4">
        <w:rPr>
          <w:rFonts w:ascii="Times New Roman" w:eastAsia="Arial Unicode MS" w:hAnsi="Times New Roman" w:cs="Times New Roman"/>
        </w:rPr>
        <w:t xml:space="preserve">Patvirtiname, kad atidžiai perskaitėme visus Pirkimo dokumentų reikalavimus, mūsų Pasiūlymas </w:t>
      </w:r>
      <w:r w:rsidR="009F31C4" w:rsidRPr="009F31C4">
        <w:rPr>
          <w:rFonts w:ascii="Times New Roman" w:eastAsia="Arial Unicode MS" w:hAnsi="Times New Roman" w:cs="Times New Roman"/>
        </w:rPr>
        <w:lastRenderedPageBreak/>
        <w:t>juos visiškai atitinka ir įsipareigojame jų laikytis vykdydami Sutartį, įskaitant ir aplinkos apsaugos kriterijus.</w:t>
      </w:r>
    </w:p>
    <w:p w14:paraId="1C975487"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rPr>
      </w:pPr>
    </w:p>
    <w:p w14:paraId="74928F10" w14:textId="77777777" w:rsidR="00BE3D92" w:rsidRPr="00BE3D92" w:rsidRDefault="00BE3D92" w:rsidP="00BE3D92">
      <w:pPr>
        <w:autoSpaceDE w:val="0"/>
        <w:autoSpaceDN w:val="0"/>
        <w:adjustRightInd w:val="0"/>
        <w:spacing w:after="0" w:line="240" w:lineRule="auto"/>
        <w:jc w:val="center"/>
        <w:rPr>
          <w:rFonts w:ascii="Times New Roman" w:eastAsia="Arial Unicode MS" w:hAnsi="Times New Roman" w:cs="Times New Roman"/>
          <w:b/>
          <w:bCs/>
        </w:rPr>
      </w:pPr>
      <w:r w:rsidRPr="00BE3D92">
        <w:rPr>
          <w:rFonts w:ascii="Times New Roman" w:eastAsia="Arial Unicode MS" w:hAnsi="Times New Roman" w:cs="Times New Roman"/>
          <w:b/>
          <w:bCs/>
        </w:rPr>
        <w:t>5. KONFIDENCIALI INFORMACIJA</w:t>
      </w:r>
    </w:p>
    <w:tbl>
      <w:tblPr>
        <w:tblW w:w="9645" w:type="dxa"/>
        <w:tblLayout w:type="fixed"/>
        <w:tblLook w:val="01E0" w:firstRow="1" w:lastRow="1" w:firstColumn="1" w:lastColumn="1" w:noHBand="0" w:noVBand="0"/>
      </w:tblPr>
      <w:tblGrid>
        <w:gridCol w:w="9645"/>
      </w:tblGrid>
      <w:tr w:rsidR="00BE3D92" w:rsidRPr="00BE3D92" w14:paraId="0843F55C" w14:textId="77777777" w:rsidTr="0027247C">
        <w:trPr>
          <w:trHeight w:val="324"/>
        </w:trPr>
        <w:tc>
          <w:tcPr>
            <w:tcW w:w="9639" w:type="dxa"/>
          </w:tcPr>
          <w:p w14:paraId="358758B7" w14:textId="77777777" w:rsidR="00BE3D92" w:rsidRPr="00BE3D92" w:rsidRDefault="00BE3D92" w:rsidP="0027247C">
            <w:pPr>
              <w:widowControl w:val="0"/>
              <w:spacing w:after="0" w:line="240" w:lineRule="auto"/>
              <w:jc w:val="both"/>
              <w:rPr>
                <w:rFonts w:ascii="Times New Roman" w:eastAsia="Arial Unicode MS" w:hAnsi="Times New Roman" w:cs="Times New Roman"/>
              </w:rPr>
            </w:pPr>
          </w:p>
          <w:p w14:paraId="246340B8" w14:textId="77777777" w:rsidR="00BE3D92" w:rsidRPr="00BE3D92" w:rsidRDefault="00BE3D92" w:rsidP="0027247C">
            <w:pPr>
              <w:widowControl w:val="0"/>
              <w:spacing w:after="0" w:line="240" w:lineRule="auto"/>
              <w:ind w:firstLine="605"/>
              <w:jc w:val="both"/>
              <w:rPr>
                <w:rFonts w:ascii="Times New Roman" w:eastAsia="Arial Unicode MS" w:hAnsi="Times New Roman" w:cs="Times New Roman"/>
              </w:rPr>
            </w:pPr>
            <w:r w:rsidRPr="00BE3D92">
              <w:rPr>
                <w:rFonts w:ascii="Times New Roman" w:eastAsia="Arial Unicode MS" w:hAnsi="Times New Roman" w:cs="Times New Roman"/>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BE3D92" w:rsidRPr="00BE3D92" w14:paraId="33ED89B1" w14:textId="77777777" w:rsidTr="0027247C">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B69D53" w14:textId="77777777" w:rsidR="00BE3D92" w:rsidRPr="00BE3D92" w:rsidRDefault="00BE3D92" w:rsidP="0027247C">
                  <w:pPr>
                    <w:widowControl w:val="0"/>
                    <w:spacing w:after="0" w:line="240" w:lineRule="auto"/>
                    <w:rPr>
                      <w:rFonts w:ascii="Times New Roman" w:eastAsia="Arial Unicode MS" w:hAnsi="Times New Roman" w:cs="Times New Roman"/>
                      <w:b/>
                    </w:rPr>
                  </w:pPr>
                  <w:r w:rsidRPr="00BE3D92">
                    <w:rPr>
                      <w:rFonts w:ascii="Times New Roman" w:eastAsia="Arial Unicode MS" w:hAnsi="Times New Roman" w:cs="Times New Roman"/>
                      <w:b/>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EBE41C3"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Pateikto dokumento pavadinimas (rekomenduojama pavadinime vartoti žodį „Konfidencialu“)</w:t>
                  </w:r>
                </w:p>
              </w:tc>
            </w:tr>
            <w:tr w:rsidR="00BE3D92" w:rsidRPr="00BE3D92" w14:paraId="7758C331" w14:textId="77777777" w:rsidTr="0027247C">
              <w:trPr>
                <w:trHeight w:val="158"/>
              </w:trPr>
              <w:tc>
                <w:tcPr>
                  <w:tcW w:w="704" w:type="dxa"/>
                  <w:tcBorders>
                    <w:top w:val="single" w:sz="4" w:space="0" w:color="auto"/>
                    <w:left w:val="single" w:sz="4" w:space="0" w:color="auto"/>
                    <w:bottom w:val="single" w:sz="4" w:space="0" w:color="auto"/>
                    <w:right w:val="single" w:sz="4" w:space="0" w:color="auto"/>
                  </w:tcBorders>
                </w:tcPr>
                <w:p w14:paraId="3AC81974"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29853BED" w14:textId="77777777" w:rsidR="00BE3D92" w:rsidRPr="00BE3D92" w:rsidRDefault="00BE3D92" w:rsidP="0027247C">
                  <w:pPr>
                    <w:widowControl w:val="0"/>
                    <w:spacing w:after="0" w:line="240" w:lineRule="auto"/>
                    <w:rPr>
                      <w:rFonts w:ascii="Times New Roman" w:eastAsia="Arial Unicode MS" w:hAnsi="Times New Roman" w:cs="Times New Roman"/>
                    </w:rPr>
                  </w:pPr>
                </w:p>
              </w:tc>
            </w:tr>
            <w:tr w:rsidR="00BE3D92" w:rsidRPr="00BE3D92" w14:paraId="081401EF" w14:textId="77777777" w:rsidTr="0027247C">
              <w:trPr>
                <w:trHeight w:val="237"/>
              </w:trPr>
              <w:tc>
                <w:tcPr>
                  <w:tcW w:w="704" w:type="dxa"/>
                  <w:tcBorders>
                    <w:top w:val="single" w:sz="4" w:space="0" w:color="auto"/>
                    <w:left w:val="single" w:sz="4" w:space="0" w:color="auto"/>
                    <w:bottom w:val="single" w:sz="4" w:space="0" w:color="auto"/>
                    <w:right w:val="single" w:sz="4" w:space="0" w:color="auto"/>
                  </w:tcBorders>
                </w:tcPr>
                <w:p w14:paraId="234535AC"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3128DF87"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029AD0AC"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3228779B" w14:textId="77777777" w:rsidR="00BE3D92" w:rsidRPr="00BE3D92" w:rsidRDefault="00BE3D92" w:rsidP="00BE3D92">
      <w:pPr>
        <w:widowControl w:val="0"/>
        <w:spacing w:after="0" w:line="240" w:lineRule="auto"/>
        <w:ind w:firstLine="709"/>
        <w:jc w:val="both"/>
        <w:rPr>
          <w:rFonts w:ascii="Times New Roman" w:eastAsia="Arial Unicode MS" w:hAnsi="Times New Roman" w:cs="Times New Roman"/>
          <w:i/>
          <w:sz w:val="20"/>
          <w:szCs w:val="20"/>
        </w:rPr>
      </w:pPr>
      <w:r w:rsidRPr="00BE3D92">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55815415" w14:textId="77777777" w:rsidR="00BE3D92" w:rsidRPr="00BE3D92" w:rsidRDefault="00BE3D92" w:rsidP="00BE3D92">
      <w:pPr>
        <w:spacing w:after="0" w:line="240" w:lineRule="auto"/>
        <w:rPr>
          <w:rFonts w:ascii="Times New Roman" w:eastAsia="Arial Unicode MS" w:hAnsi="Times New Roman" w:cs="Times New Roman"/>
          <w:i/>
        </w:rPr>
      </w:pPr>
    </w:p>
    <w:p w14:paraId="5D8391F7" w14:textId="77777777" w:rsidR="00BE3D92" w:rsidRPr="00BE3D92" w:rsidRDefault="00BE3D92" w:rsidP="00BE3D92">
      <w:pPr>
        <w:widowControl w:val="0"/>
        <w:spacing w:after="0" w:line="240" w:lineRule="auto"/>
        <w:ind w:firstLine="709"/>
        <w:jc w:val="center"/>
        <w:rPr>
          <w:rFonts w:ascii="Times New Roman" w:eastAsia="Arial Unicode MS" w:hAnsi="Times New Roman" w:cs="Times New Roman"/>
          <w:b/>
          <w:bCs/>
        </w:rPr>
      </w:pPr>
      <w:r w:rsidRPr="00BE3D92">
        <w:rPr>
          <w:rFonts w:ascii="Times New Roman" w:eastAsia="Arial Unicode MS" w:hAnsi="Times New Roman" w:cs="Times New Roman"/>
          <w:b/>
          <w:bCs/>
        </w:rPr>
        <w:t>6. SU PASIŪLYMU PATEIKIAMI DOKUMENTAI</w:t>
      </w:r>
    </w:p>
    <w:p w14:paraId="1B839B48" w14:textId="77777777" w:rsidR="00BE3D92" w:rsidRPr="00BE3D92" w:rsidRDefault="00BE3D92" w:rsidP="00BE3D92">
      <w:pPr>
        <w:widowControl w:val="0"/>
        <w:spacing w:after="0" w:line="240" w:lineRule="auto"/>
        <w:ind w:firstLine="709"/>
        <w:jc w:val="center"/>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BE3D92" w:rsidRPr="00BE3D92" w14:paraId="14D4C92F" w14:textId="77777777" w:rsidTr="0027247C">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E8D7E0" w14:textId="77777777" w:rsidR="00BE3D92" w:rsidRPr="00BE3D92" w:rsidRDefault="00BE3D92" w:rsidP="0027247C">
            <w:pPr>
              <w:widowControl w:val="0"/>
              <w:spacing w:after="0" w:line="240" w:lineRule="auto"/>
              <w:rPr>
                <w:rFonts w:ascii="Times New Roman" w:eastAsia="Arial Unicode MS" w:hAnsi="Times New Roman" w:cs="Times New Roman"/>
                <w:b/>
              </w:rPr>
            </w:pPr>
            <w:r w:rsidRPr="00BE3D92">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AE6120"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1D0DDAC" w14:textId="77777777" w:rsidR="00BE3D92" w:rsidRPr="00BE3D92" w:rsidRDefault="00BE3D92" w:rsidP="0027247C">
            <w:pPr>
              <w:widowControl w:val="0"/>
              <w:spacing w:after="0" w:line="240" w:lineRule="auto"/>
              <w:jc w:val="center"/>
              <w:rPr>
                <w:rFonts w:ascii="Times New Roman" w:eastAsia="Arial Unicode MS" w:hAnsi="Times New Roman" w:cs="Times New Roman"/>
                <w:b/>
              </w:rPr>
            </w:pPr>
            <w:r w:rsidRPr="00BE3D92">
              <w:rPr>
                <w:rFonts w:ascii="Times New Roman" w:eastAsia="Arial Unicode MS" w:hAnsi="Times New Roman" w:cs="Times New Roman"/>
                <w:b/>
              </w:rPr>
              <w:t>Lapų skaičius</w:t>
            </w:r>
          </w:p>
        </w:tc>
      </w:tr>
      <w:tr w:rsidR="00BE3D92" w:rsidRPr="00BE3D92" w14:paraId="4C5E4729" w14:textId="77777777" w:rsidTr="0027247C">
        <w:trPr>
          <w:trHeight w:val="208"/>
        </w:trPr>
        <w:tc>
          <w:tcPr>
            <w:tcW w:w="680" w:type="dxa"/>
            <w:tcBorders>
              <w:top w:val="single" w:sz="4" w:space="0" w:color="auto"/>
              <w:left w:val="single" w:sz="4" w:space="0" w:color="auto"/>
              <w:bottom w:val="single" w:sz="4" w:space="0" w:color="auto"/>
              <w:right w:val="single" w:sz="4" w:space="0" w:color="auto"/>
            </w:tcBorders>
          </w:tcPr>
          <w:p w14:paraId="4236BE4E"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492F92F2"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41253B3C" w14:textId="77777777" w:rsidR="00BE3D92" w:rsidRPr="00BE3D92" w:rsidRDefault="00BE3D92" w:rsidP="0027247C">
            <w:pPr>
              <w:widowControl w:val="0"/>
              <w:spacing w:after="0" w:line="240" w:lineRule="auto"/>
              <w:rPr>
                <w:rFonts w:ascii="Times New Roman" w:eastAsia="Arial Unicode MS" w:hAnsi="Times New Roman" w:cs="Times New Roman"/>
              </w:rPr>
            </w:pPr>
          </w:p>
        </w:tc>
      </w:tr>
      <w:tr w:rsidR="00BE3D92" w:rsidRPr="00BE3D92" w14:paraId="03FD725C" w14:textId="77777777" w:rsidTr="0027247C">
        <w:trPr>
          <w:trHeight w:val="212"/>
        </w:trPr>
        <w:tc>
          <w:tcPr>
            <w:tcW w:w="680" w:type="dxa"/>
            <w:tcBorders>
              <w:top w:val="single" w:sz="4" w:space="0" w:color="auto"/>
              <w:left w:val="single" w:sz="4" w:space="0" w:color="auto"/>
              <w:bottom w:val="single" w:sz="4" w:space="0" w:color="auto"/>
              <w:right w:val="single" w:sz="4" w:space="0" w:color="auto"/>
            </w:tcBorders>
          </w:tcPr>
          <w:p w14:paraId="57DCCBFB"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4C8A3F17" w14:textId="77777777" w:rsidR="00BE3D92" w:rsidRPr="00BE3D92" w:rsidRDefault="00BE3D92" w:rsidP="0027247C">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6EA32633" w14:textId="77777777" w:rsidR="00BE3D92" w:rsidRPr="00BE3D92" w:rsidRDefault="00BE3D92" w:rsidP="0027247C">
            <w:pPr>
              <w:widowControl w:val="0"/>
              <w:spacing w:after="0" w:line="240" w:lineRule="auto"/>
              <w:rPr>
                <w:rFonts w:ascii="Times New Roman" w:eastAsia="Arial Unicode MS" w:hAnsi="Times New Roman" w:cs="Times New Roman"/>
              </w:rPr>
            </w:pPr>
          </w:p>
        </w:tc>
      </w:tr>
    </w:tbl>
    <w:p w14:paraId="2D18E267" w14:textId="77777777" w:rsidR="00BE3D92" w:rsidRPr="00BE3D92" w:rsidRDefault="00BE3D92" w:rsidP="00BE3D92">
      <w:pPr>
        <w:widowControl w:val="0"/>
        <w:spacing w:after="0" w:line="240" w:lineRule="auto"/>
        <w:rPr>
          <w:rFonts w:ascii="Times New Roman" w:eastAsia="Arial Unicode MS" w:hAnsi="Times New Roman" w:cs="Times New Roman"/>
        </w:rPr>
      </w:pPr>
    </w:p>
    <w:p w14:paraId="2EB25EFD" w14:textId="77777777" w:rsidR="00BE3D92" w:rsidRPr="00BE3D92" w:rsidRDefault="00BE3D92" w:rsidP="00BE3D92">
      <w:pPr>
        <w:widowControl w:val="0"/>
        <w:spacing w:after="0" w:line="240" w:lineRule="auto"/>
        <w:ind w:firstLine="709"/>
        <w:rPr>
          <w:rFonts w:ascii="Times New Roman" w:eastAsia="Arial Unicode MS" w:hAnsi="Times New Roman" w:cs="Times New Roman"/>
        </w:rPr>
      </w:pPr>
      <w:r w:rsidRPr="00BE3D92">
        <w:rPr>
          <w:rFonts w:ascii="Times New Roman" w:eastAsia="Arial Unicode MS" w:hAnsi="Times New Roman" w:cs="Times New Roman"/>
        </w:rPr>
        <w:t>Pasiūlymas galioja iki pirkimo dokumentuose nustatyto termino.</w:t>
      </w:r>
    </w:p>
    <w:p w14:paraId="0BF2D406" w14:textId="77777777" w:rsidR="00BE3D92" w:rsidRPr="00BE3D92" w:rsidRDefault="00BE3D92" w:rsidP="00BE3D92">
      <w:pPr>
        <w:widowControl w:val="0"/>
        <w:spacing w:after="0" w:line="240" w:lineRule="auto"/>
        <w:ind w:firstLine="709"/>
        <w:rPr>
          <w:rFonts w:ascii="Times New Roman" w:eastAsia="Arial Unicode MS" w:hAnsi="Times New Roman" w:cs="Times New Roman"/>
        </w:rPr>
      </w:pPr>
    </w:p>
    <w:p w14:paraId="7DBCA1EC" w14:textId="77777777" w:rsidR="00BE3D92" w:rsidRPr="00BE3D92" w:rsidRDefault="00BE3D92" w:rsidP="00BE3D92">
      <w:pPr>
        <w:widowControl w:val="0"/>
        <w:spacing w:after="0" w:line="240" w:lineRule="auto"/>
        <w:ind w:firstLine="709"/>
        <w:rPr>
          <w:rFonts w:ascii="Times New Roman" w:eastAsia="Arial Unicode MS" w:hAnsi="Times New Roman" w:cs="Times New Roman"/>
        </w:rPr>
      </w:pPr>
    </w:p>
    <w:p w14:paraId="489CE055" w14:textId="77777777" w:rsidR="00BE3D92" w:rsidRPr="00BE3D92" w:rsidRDefault="00BE3D92" w:rsidP="00BE3D9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BE3D92" w:rsidRPr="00BE3D92" w14:paraId="35DB95B6" w14:textId="77777777" w:rsidTr="0027247C">
        <w:trPr>
          <w:trHeight w:val="73"/>
        </w:trPr>
        <w:tc>
          <w:tcPr>
            <w:tcW w:w="3590" w:type="dxa"/>
            <w:tcBorders>
              <w:top w:val="single" w:sz="4" w:space="0" w:color="auto"/>
              <w:left w:val="nil"/>
              <w:bottom w:val="nil"/>
              <w:right w:val="nil"/>
            </w:tcBorders>
          </w:tcPr>
          <w:p w14:paraId="4556F19F" w14:textId="77777777" w:rsidR="00BE3D92" w:rsidRPr="00BE3D92" w:rsidRDefault="00BE3D92" w:rsidP="0027247C">
            <w:pPr>
              <w:widowControl w:val="0"/>
              <w:snapToGrid w:val="0"/>
              <w:spacing w:after="0" w:line="240" w:lineRule="auto"/>
              <w:jc w:val="center"/>
              <w:rPr>
                <w:rFonts w:ascii="Times New Roman" w:eastAsia="Arial Unicode MS" w:hAnsi="Times New Roman" w:cs="Times New Roman"/>
                <w:position w:val="6"/>
                <w:sz w:val="20"/>
                <w:szCs w:val="20"/>
              </w:rPr>
            </w:pPr>
            <w:r w:rsidRPr="00BE3D92">
              <w:rPr>
                <w:rFonts w:ascii="Times New Roman" w:eastAsia="Arial Unicode MS" w:hAnsi="Times New Roman" w:cs="Times New Roman"/>
                <w:position w:val="6"/>
                <w:sz w:val="20"/>
                <w:szCs w:val="20"/>
              </w:rPr>
              <w:t>(Tiekėjo arba jo įgalioto asmens pareigų pavadinimas)</w:t>
            </w:r>
          </w:p>
          <w:p w14:paraId="33804B50" w14:textId="77777777" w:rsidR="00BE3D92" w:rsidRPr="00BE3D92" w:rsidRDefault="00BE3D92" w:rsidP="0027247C">
            <w:pPr>
              <w:widowControl w:val="0"/>
              <w:spacing w:after="0" w:line="240" w:lineRule="auto"/>
              <w:jc w:val="both"/>
              <w:rPr>
                <w:rFonts w:ascii="Times New Roman" w:eastAsia="Arial Unicode MS" w:hAnsi="Times New Roman" w:cs="Times New Roman"/>
                <w:position w:val="6"/>
                <w:sz w:val="24"/>
                <w:szCs w:val="24"/>
              </w:rPr>
            </w:pPr>
          </w:p>
        </w:tc>
        <w:tc>
          <w:tcPr>
            <w:tcW w:w="300" w:type="dxa"/>
          </w:tcPr>
          <w:p w14:paraId="5BD5FAC7" w14:textId="77777777" w:rsidR="00BE3D92" w:rsidRPr="00BE3D92" w:rsidRDefault="00BE3D92" w:rsidP="0027247C">
            <w:pPr>
              <w:widowControl w:val="0"/>
              <w:spacing w:after="0" w:line="240" w:lineRule="auto"/>
              <w:ind w:right="-1"/>
              <w:jc w:val="center"/>
              <w:rPr>
                <w:rFonts w:ascii="Times New Roman" w:eastAsia="Calibri" w:hAnsi="Times New Roman" w:cs="Times New Roman"/>
                <w:sz w:val="20"/>
              </w:rPr>
            </w:pPr>
          </w:p>
        </w:tc>
        <w:tc>
          <w:tcPr>
            <w:tcW w:w="2447" w:type="dxa"/>
            <w:tcBorders>
              <w:top w:val="single" w:sz="4" w:space="0" w:color="auto"/>
              <w:left w:val="nil"/>
              <w:bottom w:val="nil"/>
              <w:right w:val="nil"/>
            </w:tcBorders>
            <w:hideMark/>
          </w:tcPr>
          <w:p w14:paraId="3B027F68" w14:textId="77777777" w:rsidR="00BE3D92" w:rsidRPr="00BE3D92" w:rsidRDefault="00BE3D92" w:rsidP="0027247C">
            <w:pPr>
              <w:widowControl w:val="0"/>
              <w:spacing w:after="0" w:line="240" w:lineRule="auto"/>
              <w:ind w:right="-1"/>
              <w:rPr>
                <w:rFonts w:ascii="Times New Roman" w:eastAsia="Calibri" w:hAnsi="Times New Roman" w:cs="Times New Roman"/>
                <w:sz w:val="20"/>
              </w:rPr>
            </w:pPr>
            <w:r w:rsidRPr="00BE3D92">
              <w:rPr>
                <w:rFonts w:ascii="Times New Roman" w:eastAsia="Calibri" w:hAnsi="Times New Roman" w:cs="Times New Roman"/>
                <w:position w:val="6"/>
                <w:sz w:val="20"/>
              </w:rPr>
              <w:t xml:space="preserve">              (Parašas)</w:t>
            </w:r>
          </w:p>
        </w:tc>
        <w:tc>
          <w:tcPr>
            <w:tcW w:w="236" w:type="dxa"/>
          </w:tcPr>
          <w:p w14:paraId="69DE8DD3" w14:textId="77777777" w:rsidR="00BE3D92" w:rsidRPr="00BE3D92" w:rsidRDefault="00BE3D92" w:rsidP="0027247C">
            <w:pPr>
              <w:widowControl w:val="0"/>
              <w:spacing w:after="0" w:line="240" w:lineRule="auto"/>
              <w:ind w:right="-1"/>
              <w:jc w:val="center"/>
              <w:rPr>
                <w:rFonts w:ascii="Times New Roman" w:eastAsia="Calibri" w:hAnsi="Times New Roman" w:cs="Times New Roman"/>
                <w:sz w:val="20"/>
              </w:rPr>
            </w:pPr>
          </w:p>
        </w:tc>
        <w:tc>
          <w:tcPr>
            <w:tcW w:w="3072" w:type="dxa"/>
            <w:tcBorders>
              <w:top w:val="single" w:sz="4" w:space="0" w:color="auto"/>
              <w:left w:val="nil"/>
              <w:bottom w:val="nil"/>
              <w:right w:val="nil"/>
            </w:tcBorders>
            <w:hideMark/>
          </w:tcPr>
          <w:p w14:paraId="19F3B7B7" w14:textId="77777777" w:rsidR="00BE3D92" w:rsidRPr="00BE3D92" w:rsidRDefault="00BE3D92" w:rsidP="0027247C">
            <w:pPr>
              <w:widowControl w:val="0"/>
              <w:spacing w:after="0" w:line="240" w:lineRule="auto"/>
              <w:ind w:right="-1"/>
              <w:rPr>
                <w:rFonts w:ascii="Times New Roman" w:eastAsia="Calibri" w:hAnsi="Times New Roman" w:cs="Times New Roman"/>
                <w:sz w:val="20"/>
              </w:rPr>
            </w:pPr>
            <w:r w:rsidRPr="00BE3D92">
              <w:rPr>
                <w:rFonts w:ascii="Times New Roman" w:eastAsia="Calibri" w:hAnsi="Times New Roman" w:cs="Times New Roman"/>
                <w:position w:val="6"/>
                <w:sz w:val="20"/>
              </w:rPr>
              <w:t xml:space="preserve">             (Vardas ir pavardė)</w:t>
            </w:r>
          </w:p>
        </w:tc>
      </w:tr>
    </w:tbl>
    <w:p w14:paraId="440B43BB" w14:textId="77777777" w:rsidR="00BE3D92" w:rsidRPr="00BE3D92" w:rsidRDefault="00BE3D92" w:rsidP="00BE3D92">
      <w:pPr>
        <w:spacing w:after="0" w:line="240" w:lineRule="auto"/>
        <w:jc w:val="center"/>
        <w:rPr>
          <w:rFonts w:ascii="Times New Roman" w:hAnsi="Times New Roman" w:cs="Times New Roman"/>
          <w:color w:val="7030A0"/>
        </w:rPr>
      </w:pPr>
      <w:r w:rsidRPr="00BE3D92">
        <w:rPr>
          <w:rFonts w:ascii="Times New Roman" w:hAnsi="Times New Roman" w:cs="Times New Roman"/>
        </w:rPr>
        <w:t>__________</w:t>
      </w:r>
    </w:p>
    <w:p w14:paraId="7537E063" w14:textId="47BB565E" w:rsidR="001472AA" w:rsidRPr="009379D9" w:rsidRDefault="00BE3D92" w:rsidP="00ED4285">
      <w:pPr>
        <w:spacing w:after="0" w:line="240" w:lineRule="auto"/>
        <w:rPr>
          <w:rFonts w:ascii="Times New Roman" w:hAnsi="Times New Roman" w:cs="Times New Roman"/>
          <w:color w:val="7030A0"/>
        </w:rPr>
      </w:pPr>
      <w:r w:rsidRPr="00BE3D92">
        <w:rPr>
          <w:rFonts w:ascii="Times New Roman" w:hAnsi="Times New Roman" w:cs="Times New Roman"/>
          <w:color w:val="7030A0"/>
        </w:rPr>
        <w:br w:type="page"/>
      </w:r>
    </w:p>
    <w:p w14:paraId="216E32E0" w14:textId="77777777" w:rsidR="001472AA" w:rsidRPr="0090326C"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77" w:name="_Toc177380488"/>
      <w:bookmarkStart w:id="78" w:name="_Toc224223222"/>
      <w:r w:rsidRPr="0090326C">
        <w:rPr>
          <w:rFonts w:ascii="Times New Roman" w:eastAsiaTheme="majorEastAsia" w:hAnsi="Times New Roman" w:cs="Times New Roman"/>
          <w:bCs/>
          <w:color w:val="4472C4" w:themeColor="accent1"/>
          <w:sz w:val="24"/>
          <w:szCs w:val="36"/>
        </w:rPr>
        <w:lastRenderedPageBreak/>
        <w:t>Pirkimo sąlygų 7 priedas „Pasiūlymų vertinimo kriterijai ir sąlygos“</w:t>
      </w:r>
      <w:bookmarkEnd w:id="77"/>
      <w:bookmarkEnd w:id="78"/>
    </w:p>
    <w:p w14:paraId="1BA27659" w14:textId="77777777" w:rsidR="001472AA" w:rsidRPr="00D24B9B" w:rsidRDefault="001472AA" w:rsidP="001472AA">
      <w:pPr>
        <w:jc w:val="center"/>
        <w:rPr>
          <w:rFonts w:ascii="Times New Roman" w:hAnsi="Times New Roman" w:cs="Times New Roman"/>
          <w:b/>
          <w:szCs w:val="24"/>
        </w:rPr>
      </w:pPr>
    </w:p>
    <w:p w14:paraId="42A2E5EF" w14:textId="77777777" w:rsidR="001472AA" w:rsidRPr="00D24B9B"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bookmarkStart w:id="79" w:name="_Hlk170990288"/>
      <w:r w:rsidRPr="00D24B9B">
        <w:rPr>
          <w:rFonts w:ascii="Times New Roman" w:hAnsi="Times New Roman" w:cs="Times New Roman"/>
          <w:b/>
          <w:bCs/>
          <w:caps/>
          <w:color w:val="404040" w:themeColor="text1" w:themeTint="BF"/>
          <w:spacing w:val="20"/>
          <w:sz w:val="28"/>
          <w:szCs w:val="28"/>
        </w:rPr>
        <w:t>PASIŪLYMŲ VERTINIMO KRITERIJAI ir Sąlygos</w:t>
      </w:r>
    </w:p>
    <w:bookmarkEnd w:id="79"/>
    <w:p w14:paraId="1F97A3AC" w14:textId="77777777" w:rsidR="001472AA" w:rsidRPr="00437DF9" w:rsidRDefault="001472AA" w:rsidP="00D24B9B">
      <w:pPr>
        <w:spacing w:after="0" w:line="240" w:lineRule="auto"/>
        <w:rPr>
          <w:rFonts w:ascii="Times New Roman" w:hAnsi="Times New Roman" w:cs="Times New Roman"/>
          <w:b/>
          <w:bCs/>
          <w:smallCaps/>
          <w:sz w:val="22"/>
          <w:szCs w:val="22"/>
        </w:rPr>
      </w:pPr>
    </w:p>
    <w:p w14:paraId="578F077F" w14:textId="77777777" w:rsidR="00D24B9B" w:rsidRPr="00437DF9" w:rsidRDefault="00D24B9B" w:rsidP="00D24B9B">
      <w:pPr>
        <w:numPr>
          <w:ilvl w:val="0"/>
          <w:numId w:val="40"/>
        </w:numPr>
        <w:spacing w:after="0" w:line="240" w:lineRule="auto"/>
        <w:ind w:left="0" w:firstLine="567"/>
        <w:contextualSpacing/>
        <w:jc w:val="both"/>
        <w:rPr>
          <w:rFonts w:ascii="Times New Roman" w:hAnsi="Times New Roman" w:cs="Times New Roman"/>
          <w:sz w:val="22"/>
          <w:szCs w:val="22"/>
        </w:rPr>
      </w:pPr>
      <w:r w:rsidRPr="00437DF9">
        <w:rPr>
          <w:rFonts w:ascii="Times New Roman" w:hAnsi="Times New Roman" w:cs="Times New Roman"/>
          <w:sz w:val="22"/>
          <w:szCs w:val="22"/>
        </w:rPr>
        <w:t>Perkančioji organizacija ekonomiškai naudingiausią pasiūlymą išrenka pagal kainą ir</w:t>
      </w:r>
      <w:r w:rsidRPr="00437DF9">
        <w:rPr>
          <w:sz w:val="22"/>
          <w:szCs w:val="22"/>
        </w:rPr>
        <w:t xml:space="preserve"> </w:t>
      </w:r>
      <w:r w:rsidRPr="00437DF9">
        <w:rPr>
          <w:rFonts w:ascii="Times New Roman" w:hAnsi="Times New Roman" w:cs="Times New Roman"/>
          <w:sz w:val="22"/>
          <w:szCs w:val="22"/>
        </w:rPr>
        <w:t xml:space="preserve">laimėjusiu bus pripažintas mažiausią kainą pasiūlęs tiekėjas. </w:t>
      </w:r>
    </w:p>
    <w:p w14:paraId="251F6735" w14:textId="699CFA3C" w:rsidR="00BE3D92" w:rsidRDefault="00D24B9B" w:rsidP="00D24B9B">
      <w:pPr>
        <w:numPr>
          <w:ilvl w:val="0"/>
          <w:numId w:val="40"/>
        </w:numPr>
        <w:spacing w:after="0" w:line="240" w:lineRule="auto"/>
        <w:ind w:left="0" w:firstLine="567"/>
        <w:contextualSpacing/>
        <w:jc w:val="both"/>
        <w:rPr>
          <w:rFonts w:ascii="Times New Roman" w:eastAsiaTheme="minorHAnsi" w:hAnsi="Times New Roman" w:cs="Times New Roman"/>
          <w:bCs/>
          <w:iCs/>
          <w:sz w:val="22"/>
          <w:szCs w:val="22"/>
        </w:rPr>
      </w:pPr>
      <w:r w:rsidRPr="00437DF9">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638BB8B" w14:textId="77777777" w:rsidR="00BE3D92" w:rsidRDefault="00BE3D92">
      <w:pP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br w:type="page"/>
      </w:r>
    </w:p>
    <w:p w14:paraId="586B5D0B" w14:textId="77777777" w:rsidR="00BE3D92" w:rsidRPr="00BE3D92" w:rsidRDefault="00BE3D92" w:rsidP="00BE3D92">
      <w:pPr>
        <w:keepNext/>
        <w:keepLines/>
        <w:spacing w:before="120" w:after="0" w:line="240" w:lineRule="auto"/>
        <w:ind w:left="5103"/>
        <w:outlineLvl w:val="1"/>
        <w:rPr>
          <w:rFonts w:ascii="Times New Roman" w:eastAsiaTheme="majorEastAsia" w:hAnsi="Times New Roman" w:cs="Times New Roman"/>
          <w:color w:val="0070C0"/>
        </w:rPr>
      </w:pPr>
      <w:bookmarkStart w:id="80" w:name="_Toc158882894"/>
      <w:bookmarkStart w:id="81" w:name="_Toc224223223"/>
      <w:r w:rsidRPr="00BE3D92">
        <w:rPr>
          <w:rFonts w:ascii="Times New Roman" w:eastAsiaTheme="majorEastAsia" w:hAnsi="Times New Roman" w:cs="Times New Roman"/>
          <w:color w:val="0070C0"/>
        </w:rPr>
        <w:lastRenderedPageBreak/>
        <w:t>Pirkimo sąlygų 8 priedas „Tiekėjo deklaracija dėl atitikties Reglamento nuostatoms juridiniam asmeniui“</w:t>
      </w:r>
      <w:bookmarkEnd w:id="80"/>
      <w:bookmarkEnd w:id="81"/>
    </w:p>
    <w:p w14:paraId="29DD4F35" w14:textId="77777777" w:rsidR="00BE3D92" w:rsidRPr="00BE3D92" w:rsidRDefault="00BE3D92" w:rsidP="00BE3D92"/>
    <w:p w14:paraId="2A34606C" w14:textId="77777777" w:rsidR="00BE3D92" w:rsidRPr="00BE3D92" w:rsidRDefault="00BE3D92" w:rsidP="00BE3D92">
      <w:pPr>
        <w:jc w:val="center"/>
        <w:rPr>
          <w:rFonts w:ascii="Times New Roman" w:hAnsi="Times New Roman" w:cs="Times New Roman"/>
        </w:rPr>
      </w:pPr>
      <w:r w:rsidRPr="00BE3D92">
        <w:rPr>
          <w:rFonts w:ascii="Times New Roman" w:hAnsi="Times New Roman" w:cs="Times New Roman"/>
        </w:rPr>
        <w:t>Herbas arba prekių ženklas</w:t>
      </w:r>
    </w:p>
    <w:p w14:paraId="3663E39B" w14:textId="77777777" w:rsidR="00BE3D92" w:rsidRPr="00BE3D92" w:rsidRDefault="00BE3D92" w:rsidP="00BE3D92">
      <w:pPr>
        <w:jc w:val="center"/>
        <w:rPr>
          <w:rFonts w:ascii="Times New Roman" w:hAnsi="Times New Roman" w:cs="Times New Roman"/>
          <w:sz w:val="20"/>
          <w:szCs w:val="20"/>
        </w:rPr>
      </w:pPr>
      <w:r w:rsidRPr="00BE3D92">
        <w:rPr>
          <w:rFonts w:ascii="Times New Roman" w:hAnsi="Times New Roman" w:cs="Times New Roman"/>
          <w:sz w:val="20"/>
          <w:szCs w:val="20"/>
        </w:rPr>
        <w:t>(Tiekėjo pavadinimas)</w:t>
      </w:r>
    </w:p>
    <w:p w14:paraId="311F7904" w14:textId="77777777" w:rsidR="00BE3D92" w:rsidRPr="00BE3D92" w:rsidRDefault="00BE3D92" w:rsidP="00BE3D92">
      <w:pPr>
        <w:jc w:val="both"/>
        <w:rPr>
          <w:rFonts w:ascii="Times New Roman" w:hAnsi="Times New Roman" w:cs="Times New Roman"/>
          <w:sz w:val="20"/>
          <w:szCs w:val="20"/>
        </w:rPr>
      </w:pPr>
      <w:r w:rsidRPr="00BE3D9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261C7" w14:textId="77777777" w:rsidR="00BE3D92" w:rsidRPr="00BE3D92" w:rsidRDefault="00BE3D92" w:rsidP="00BE3D92">
      <w:pPr>
        <w:jc w:val="both"/>
        <w:rPr>
          <w:rFonts w:ascii="Times New Roman" w:hAnsi="Times New Roman" w:cs="Times New Roman"/>
          <w:sz w:val="20"/>
          <w:szCs w:val="20"/>
        </w:rPr>
      </w:pPr>
    </w:p>
    <w:p w14:paraId="021DC22C" w14:textId="77777777" w:rsidR="00BE3D92" w:rsidRPr="00BE3D92" w:rsidRDefault="00BE3D92" w:rsidP="00BE3D92">
      <w:pPr>
        <w:spacing w:after="0" w:line="240" w:lineRule="auto"/>
        <w:jc w:val="center"/>
        <w:rPr>
          <w:rFonts w:ascii="Times New Roman" w:hAnsi="Times New Roman" w:cs="Times New Roman"/>
          <w:sz w:val="24"/>
          <w:szCs w:val="24"/>
        </w:rPr>
      </w:pPr>
      <w:r w:rsidRPr="00BE3D92">
        <w:rPr>
          <w:rFonts w:ascii="Times New Roman" w:hAnsi="Times New Roman" w:cs="Times New Roman"/>
        </w:rPr>
        <w:t>__________________________</w:t>
      </w:r>
    </w:p>
    <w:p w14:paraId="4AAED246" w14:textId="77777777" w:rsidR="00BE3D92" w:rsidRPr="00BE3D92" w:rsidRDefault="00BE3D92" w:rsidP="00BE3D92">
      <w:pPr>
        <w:tabs>
          <w:tab w:val="center" w:pos="2520"/>
        </w:tabs>
        <w:spacing w:after="0" w:line="240" w:lineRule="auto"/>
        <w:jc w:val="center"/>
        <w:rPr>
          <w:rFonts w:ascii="Times New Roman" w:hAnsi="Times New Roman" w:cs="Times New Roman"/>
          <w:i/>
          <w:iCs/>
          <w:sz w:val="20"/>
          <w:szCs w:val="20"/>
        </w:rPr>
      </w:pPr>
      <w:r w:rsidRPr="00BE3D92">
        <w:rPr>
          <w:rFonts w:ascii="Times New Roman" w:hAnsi="Times New Roman" w:cs="Times New Roman"/>
          <w:i/>
          <w:iCs/>
          <w:sz w:val="20"/>
          <w:szCs w:val="20"/>
        </w:rPr>
        <w:t>(Adresatas (perkančioji organizacija))</w:t>
      </w:r>
    </w:p>
    <w:p w14:paraId="2FC59B6E" w14:textId="77777777" w:rsidR="00BE3D92" w:rsidRPr="00BE3D92" w:rsidRDefault="00BE3D92" w:rsidP="00BE3D92">
      <w:pPr>
        <w:jc w:val="center"/>
        <w:rPr>
          <w:rFonts w:ascii="Times New Roman" w:hAnsi="Times New Roman" w:cs="Times New Roman"/>
          <w:b/>
          <w:sz w:val="24"/>
          <w:szCs w:val="24"/>
        </w:rPr>
      </w:pPr>
    </w:p>
    <w:p w14:paraId="4AE886D4" w14:textId="77777777" w:rsidR="00BE3D92" w:rsidRPr="00BE3D92" w:rsidRDefault="00BE3D92" w:rsidP="00BE3D92">
      <w:pPr>
        <w:autoSpaceDE w:val="0"/>
        <w:autoSpaceDN w:val="0"/>
        <w:adjustRightInd w:val="0"/>
        <w:jc w:val="center"/>
        <w:rPr>
          <w:rFonts w:ascii="Times New Roman" w:hAnsi="Times New Roman" w:cs="Times New Roman"/>
        </w:rPr>
      </w:pPr>
      <w:r w:rsidRPr="00BE3D92">
        <w:rPr>
          <w:rFonts w:ascii="Times New Roman" w:hAnsi="Times New Roman" w:cs="Times New Roman"/>
          <w:b/>
          <w:bCs/>
        </w:rPr>
        <w:t>TIEKĖJO DEKLARACIJA</w:t>
      </w:r>
    </w:p>
    <w:p w14:paraId="558951E0" w14:textId="77777777" w:rsidR="00BE3D92" w:rsidRPr="00BE3D92" w:rsidRDefault="00BE3D92" w:rsidP="00BE3D92">
      <w:pPr>
        <w:shd w:val="clear" w:color="auto" w:fill="FFFFFF"/>
        <w:spacing w:after="0" w:line="240" w:lineRule="auto"/>
        <w:jc w:val="center"/>
        <w:rPr>
          <w:rFonts w:ascii="Times New Roman" w:hAnsi="Times New Roman" w:cs="Times New Roman"/>
          <w:b/>
          <w:bCs/>
        </w:rPr>
      </w:pPr>
      <w:r w:rsidRPr="00BE3D92">
        <w:rPr>
          <w:rFonts w:ascii="Times New Roman" w:hAnsi="Times New Roman" w:cs="Times New Roman"/>
        </w:rPr>
        <w:t>_____________</w:t>
      </w:r>
      <w:r w:rsidRPr="00BE3D92">
        <w:rPr>
          <w:rFonts w:ascii="Times New Roman" w:hAnsi="Times New Roman" w:cs="Times New Roman"/>
          <w:b/>
          <w:bCs/>
        </w:rPr>
        <w:t xml:space="preserve"> </w:t>
      </w:r>
      <w:r w:rsidRPr="00BE3D92">
        <w:rPr>
          <w:rFonts w:ascii="Times New Roman" w:hAnsi="Times New Roman" w:cs="Times New Roman"/>
        </w:rPr>
        <w:t>Nr.______</w:t>
      </w:r>
    </w:p>
    <w:p w14:paraId="1016D692" w14:textId="77777777" w:rsidR="00BE3D92" w:rsidRPr="00BE3D92" w:rsidRDefault="00BE3D92" w:rsidP="00BE3D92">
      <w:pPr>
        <w:shd w:val="clear" w:color="auto" w:fill="FFFFFF"/>
        <w:spacing w:after="0" w:line="240" w:lineRule="auto"/>
        <w:ind w:firstLine="3969"/>
        <w:rPr>
          <w:rFonts w:ascii="Times New Roman" w:hAnsi="Times New Roman" w:cs="Times New Roman"/>
          <w:bCs/>
          <w:i/>
          <w:iCs/>
          <w:color w:val="000000"/>
          <w:sz w:val="20"/>
          <w:szCs w:val="20"/>
        </w:rPr>
      </w:pPr>
      <w:r w:rsidRPr="00BE3D92">
        <w:rPr>
          <w:rFonts w:ascii="Times New Roman" w:hAnsi="Times New Roman" w:cs="Times New Roman"/>
          <w:bCs/>
          <w:i/>
          <w:iCs/>
          <w:color w:val="000000"/>
          <w:sz w:val="20"/>
          <w:szCs w:val="20"/>
        </w:rPr>
        <w:t xml:space="preserve">           (Data)</w:t>
      </w:r>
    </w:p>
    <w:p w14:paraId="57324A7F" w14:textId="77777777" w:rsidR="00BE3D92" w:rsidRPr="00BE3D92" w:rsidRDefault="00BE3D92" w:rsidP="00BE3D92">
      <w:pPr>
        <w:shd w:val="clear" w:color="auto" w:fill="FFFFFF"/>
        <w:spacing w:after="0" w:line="240" w:lineRule="auto"/>
        <w:ind w:firstLine="3969"/>
        <w:rPr>
          <w:rFonts w:ascii="Times New Roman" w:hAnsi="Times New Roman" w:cs="Times New Roman"/>
          <w:bCs/>
          <w:color w:val="000000"/>
          <w:sz w:val="20"/>
          <w:szCs w:val="20"/>
        </w:rPr>
      </w:pPr>
    </w:p>
    <w:p w14:paraId="3F60D177" w14:textId="77777777" w:rsidR="00BE3D92" w:rsidRPr="00BE3D92" w:rsidRDefault="00BE3D92" w:rsidP="00BE3D92">
      <w:pPr>
        <w:shd w:val="clear" w:color="auto" w:fill="FFFFFF"/>
        <w:spacing w:after="0" w:line="240" w:lineRule="auto"/>
        <w:jc w:val="center"/>
        <w:rPr>
          <w:rFonts w:ascii="Times New Roman" w:hAnsi="Times New Roman" w:cs="Times New Roman"/>
          <w:bCs/>
          <w:color w:val="000000"/>
          <w:sz w:val="24"/>
          <w:szCs w:val="24"/>
        </w:rPr>
      </w:pPr>
      <w:r w:rsidRPr="00BE3D92">
        <w:rPr>
          <w:rFonts w:ascii="Times New Roman" w:hAnsi="Times New Roman" w:cs="Times New Roman"/>
          <w:bCs/>
          <w:color w:val="000000"/>
        </w:rPr>
        <w:t>_____________</w:t>
      </w:r>
    </w:p>
    <w:p w14:paraId="00508838" w14:textId="77777777" w:rsidR="00BE3D92" w:rsidRPr="00BE3D92" w:rsidRDefault="00BE3D92" w:rsidP="00BE3D92">
      <w:pPr>
        <w:shd w:val="clear" w:color="auto" w:fill="FFFFFF"/>
        <w:spacing w:after="0" w:line="240" w:lineRule="auto"/>
        <w:jc w:val="center"/>
        <w:rPr>
          <w:rFonts w:ascii="Times New Roman" w:hAnsi="Times New Roman" w:cs="Times New Roman"/>
          <w:bCs/>
          <w:i/>
          <w:iCs/>
          <w:color w:val="000000"/>
          <w:sz w:val="20"/>
          <w:szCs w:val="20"/>
        </w:rPr>
      </w:pPr>
      <w:r w:rsidRPr="00BE3D92">
        <w:rPr>
          <w:rFonts w:ascii="Times New Roman" w:hAnsi="Times New Roman" w:cs="Times New Roman"/>
          <w:bCs/>
          <w:i/>
          <w:iCs/>
          <w:color w:val="000000"/>
          <w:sz w:val="20"/>
          <w:szCs w:val="20"/>
        </w:rPr>
        <w:t>(Sudarymo vieta)</w:t>
      </w:r>
    </w:p>
    <w:p w14:paraId="2C86727C" w14:textId="77777777" w:rsidR="00BE3D92" w:rsidRPr="00BE3D92" w:rsidRDefault="00BE3D92" w:rsidP="00BE3D92">
      <w:pPr>
        <w:shd w:val="clear" w:color="auto" w:fill="FFFFFF"/>
        <w:jc w:val="center"/>
        <w:rPr>
          <w:rFonts w:ascii="Times New Roman" w:hAnsi="Times New Roman" w:cs="Times New Roman"/>
          <w:bCs/>
          <w:color w:val="000000"/>
          <w:sz w:val="20"/>
          <w:szCs w:val="20"/>
        </w:rPr>
      </w:pPr>
    </w:p>
    <w:p w14:paraId="3CE2C3FC" w14:textId="77777777" w:rsidR="00BE3D92" w:rsidRPr="00BE3D92" w:rsidRDefault="00BE3D92" w:rsidP="00BE3D92">
      <w:pPr>
        <w:tabs>
          <w:tab w:val="left" w:pos="851"/>
        </w:tabs>
        <w:snapToGrid w:val="0"/>
        <w:spacing w:after="0" w:line="240" w:lineRule="auto"/>
        <w:ind w:right="-1"/>
        <w:jc w:val="both"/>
        <w:rPr>
          <w:rFonts w:ascii="Times New Roman" w:hAnsi="Times New Roman" w:cs="Times New Roman"/>
          <w:spacing w:val="-2"/>
        </w:rPr>
      </w:pPr>
      <w:r w:rsidRPr="00BE3D92">
        <w:rPr>
          <w:rFonts w:ascii="Times New Roman" w:hAnsi="Times New Roman" w:cs="Times New Roman"/>
          <w:spacing w:val="-2"/>
        </w:rPr>
        <w:t>Aš, ______________________________________________________________________</w:t>
      </w:r>
      <w:r w:rsidRPr="00BE3D92">
        <w:rPr>
          <w:rFonts w:ascii="Times New Roman" w:hAnsi="Times New Roman" w:cs="Times New Roman"/>
          <w:spacing w:val="-2"/>
        </w:rPr>
        <w:softHyphen/>
      </w:r>
      <w:r w:rsidRPr="00BE3D92">
        <w:rPr>
          <w:rFonts w:ascii="Times New Roman" w:hAnsi="Times New Roman" w:cs="Times New Roman"/>
          <w:spacing w:val="-2"/>
        </w:rPr>
        <w:softHyphen/>
      </w:r>
      <w:r w:rsidRPr="00BE3D92">
        <w:rPr>
          <w:rFonts w:ascii="Times New Roman" w:hAnsi="Times New Roman" w:cs="Times New Roman"/>
          <w:spacing w:val="-2"/>
        </w:rPr>
        <w:softHyphen/>
      </w:r>
      <w:r w:rsidRPr="00BE3D92">
        <w:rPr>
          <w:rFonts w:ascii="Times New Roman" w:hAnsi="Times New Roman" w:cs="Times New Roman"/>
          <w:spacing w:val="-2"/>
        </w:rPr>
        <w:softHyphen/>
        <w:t>____________________ ,</w:t>
      </w:r>
    </w:p>
    <w:p w14:paraId="6285609A" w14:textId="77777777" w:rsidR="00BE3D92" w:rsidRPr="00BE3D92" w:rsidRDefault="00BE3D92" w:rsidP="00BE3D92">
      <w:pPr>
        <w:tabs>
          <w:tab w:val="left" w:pos="851"/>
        </w:tabs>
        <w:snapToGrid w:val="0"/>
        <w:ind w:right="-1"/>
        <w:jc w:val="both"/>
        <w:rPr>
          <w:rFonts w:ascii="Times New Roman" w:hAnsi="Times New Roman" w:cs="Times New Roman"/>
          <w:i/>
          <w:iCs/>
          <w:spacing w:val="-2"/>
          <w:sz w:val="20"/>
          <w:szCs w:val="20"/>
        </w:rPr>
      </w:pPr>
      <w:r w:rsidRPr="00BE3D92">
        <w:rPr>
          <w:rFonts w:ascii="Times New Roman" w:hAnsi="Times New Roman" w:cs="Times New Roman"/>
          <w:spacing w:val="-2"/>
        </w:rPr>
        <w:tab/>
      </w:r>
      <w:r w:rsidRPr="00BE3D92">
        <w:rPr>
          <w:rFonts w:ascii="Times New Roman" w:hAnsi="Times New Roman" w:cs="Times New Roman"/>
          <w:spacing w:val="-2"/>
        </w:rPr>
        <w:tab/>
      </w:r>
      <w:r w:rsidRPr="00BE3D92">
        <w:rPr>
          <w:rFonts w:ascii="Times New Roman" w:hAnsi="Times New Roman" w:cs="Times New Roman"/>
          <w:spacing w:val="-2"/>
          <w:sz w:val="20"/>
          <w:szCs w:val="20"/>
        </w:rPr>
        <w:t xml:space="preserve">                 </w:t>
      </w:r>
      <w:r w:rsidRPr="00BE3D92">
        <w:rPr>
          <w:rFonts w:ascii="Times New Roman" w:hAnsi="Times New Roman" w:cs="Times New Roman"/>
          <w:i/>
          <w:iCs/>
          <w:spacing w:val="-2"/>
          <w:sz w:val="20"/>
          <w:szCs w:val="20"/>
        </w:rPr>
        <w:t>(Tiekėjo vadovo ar jo įgalioto asmens pareigų pavadinimas, vardas ir pavardė)</w:t>
      </w:r>
    </w:p>
    <w:p w14:paraId="31D7EDC8" w14:textId="77777777" w:rsidR="00BE3D92" w:rsidRPr="00BE3D92" w:rsidRDefault="00BE3D92" w:rsidP="00BE3D92">
      <w:pPr>
        <w:snapToGrid w:val="0"/>
        <w:spacing w:after="0" w:line="240" w:lineRule="auto"/>
        <w:jc w:val="both"/>
        <w:rPr>
          <w:rFonts w:ascii="Times New Roman" w:hAnsi="Times New Roman" w:cs="Times New Roman"/>
          <w:spacing w:val="-2"/>
        </w:rPr>
      </w:pPr>
    </w:p>
    <w:p w14:paraId="43C9D278" w14:textId="77777777" w:rsidR="00BE3D92" w:rsidRPr="00BE3D92" w:rsidRDefault="00BE3D92" w:rsidP="00BE3D92">
      <w:pPr>
        <w:snapToGrid w:val="0"/>
        <w:spacing w:after="0" w:line="240" w:lineRule="auto"/>
        <w:jc w:val="both"/>
        <w:rPr>
          <w:rFonts w:ascii="Times New Roman" w:hAnsi="Times New Roman" w:cs="Times New Roman"/>
          <w:spacing w:val="-2"/>
        </w:rPr>
      </w:pPr>
      <w:r w:rsidRPr="00BE3D92">
        <w:rPr>
          <w:rFonts w:ascii="Times New Roman" w:hAnsi="Times New Roman" w:cs="Times New Roman"/>
          <w:spacing w:val="-2"/>
        </w:rPr>
        <w:t>tvirtinu, kad mano vadovaujamas (-a) (atstovaujamas (-a))_______________________________________________ ,</w:t>
      </w:r>
    </w:p>
    <w:p w14:paraId="309C2401" w14:textId="77777777" w:rsidR="00BE3D92" w:rsidRPr="00BE3D92" w:rsidRDefault="00BE3D92" w:rsidP="00BE3D92">
      <w:pPr>
        <w:snapToGrid w:val="0"/>
        <w:spacing w:after="0" w:line="240" w:lineRule="auto"/>
        <w:jc w:val="both"/>
        <w:rPr>
          <w:rFonts w:ascii="Times New Roman" w:hAnsi="Times New Roman" w:cs="Times New Roman"/>
          <w:i/>
          <w:iCs/>
          <w:spacing w:val="-2"/>
          <w:sz w:val="20"/>
          <w:szCs w:val="20"/>
        </w:rPr>
      </w:pPr>
      <w:r w:rsidRPr="00BE3D92">
        <w:rPr>
          <w:rFonts w:ascii="Times New Roman" w:hAnsi="Times New Roman" w:cs="Times New Roman"/>
          <w:spacing w:val="-2"/>
          <w:sz w:val="20"/>
          <w:szCs w:val="20"/>
        </w:rPr>
        <w:t xml:space="preserve">                                                                                                                                      </w:t>
      </w:r>
      <w:r w:rsidRPr="00BE3D92">
        <w:rPr>
          <w:rFonts w:ascii="Times New Roman" w:hAnsi="Times New Roman" w:cs="Times New Roman"/>
          <w:i/>
          <w:iCs/>
          <w:spacing w:val="-2"/>
          <w:sz w:val="20"/>
          <w:szCs w:val="20"/>
        </w:rPr>
        <w:t>(Tiekėjo pavadinimas)</w:t>
      </w:r>
    </w:p>
    <w:p w14:paraId="711E0F1B" w14:textId="77777777" w:rsidR="00BE3D92" w:rsidRPr="00BE3D92" w:rsidRDefault="00BE3D92" w:rsidP="00BE3D92">
      <w:pPr>
        <w:snapToGrid w:val="0"/>
        <w:ind w:right="-1"/>
        <w:jc w:val="both"/>
        <w:rPr>
          <w:rFonts w:ascii="Times New Roman" w:hAnsi="Times New Roman" w:cs="Times New Roman"/>
          <w:spacing w:val="-2"/>
        </w:rPr>
      </w:pPr>
    </w:p>
    <w:p w14:paraId="2936695C" w14:textId="77777777" w:rsidR="00BE3D92" w:rsidRPr="00BE3D92" w:rsidRDefault="00BE3D92" w:rsidP="00BE3D92">
      <w:pPr>
        <w:snapToGrid w:val="0"/>
        <w:spacing w:after="0" w:line="240" w:lineRule="auto"/>
        <w:jc w:val="both"/>
        <w:rPr>
          <w:rFonts w:ascii="Times New Roman" w:hAnsi="Times New Roman" w:cs="Times New Roman"/>
          <w:spacing w:val="-2"/>
          <w:sz w:val="24"/>
          <w:szCs w:val="24"/>
        </w:rPr>
      </w:pPr>
      <w:r w:rsidRPr="00BE3D92">
        <w:rPr>
          <w:rFonts w:ascii="Times New Roman" w:hAnsi="Times New Roman" w:cs="Times New Roman"/>
          <w:spacing w:val="-2"/>
        </w:rPr>
        <w:t>dalyvaujantis (-i) ________________________________________________________________________________</w:t>
      </w:r>
    </w:p>
    <w:p w14:paraId="2774AD4A" w14:textId="77777777" w:rsidR="00BE3D92" w:rsidRPr="00BE3D92" w:rsidRDefault="00BE3D92" w:rsidP="00BE3D92">
      <w:pPr>
        <w:snapToGrid w:val="0"/>
        <w:spacing w:after="0" w:line="240" w:lineRule="auto"/>
        <w:ind w:firstLine="1296"/>
        <w:jc w:val="center"/>
        <w:rPr>
          <w:rFonts w:ascii="Times New Roman" w:hAnsi="Times New Roman" w:cs="Times New Roman"/>
          <w:i/>
          <w:iCs/>
          <w:spacing w:val="-2"/>
          <w:sz w:val="20"/>
          <w:szCs w:val="20"/>
        </w:rPr>
      </w:pPr>
      <w:r w:rsidRPr="00BE3D92">
        <w:rPr>
          <w:rFonts w:ascii="Times New Roman" w:hAnsi="Times New Roman" w:cs="Times New Roman"/>
          <w:i/>
          <w:iCs/>
          <w:spacing w:val="-2"/>
          <w:sz w:val="20"/>
          <w:szCs w:val="20"/>
        </w:rPr>
        <w:t>(perkančiosios organizacijos pavadinimas)</w:t>
      </w:r>
    </w:p>
    <w:p w14:paraId="4228B292" w14:textId="77777777" w:rsidR="00BE3D92" w:rsidRPr="00BE3D92" w:rsidRDefault="00BE3D92" w:rsidP="00BE3D92">
      <w:pPr>
        <w:snapToGrid w:val="0"/>
        <w:ind w:right="-1"/>
        <w:jc w:val="both"/>
        <w:rPr>
          <w:rFonts w:ascii="Times New Roman" w:hAnsi="Times New Roman" w:cs="Times New Roman"/>
          <w:spacing w:val="-2"/>
        </w:rPr>
      </w:pPr>
    </w:p>
    <w:p w14:paraId="2E5757D8" w14:textId="77777777" w:rsidR="00BE3D92" w:rsidRPr="00BE3D92" w:rsidRDefault="00BE3D92" w:rsidP="00BE3D92">
      <w:pPr>
        <w:snapToGrid w:val="0"/>
        <w:spacing w:after="0" w:line="240" w:lineRule="auto"/>
        <w:jc w:val="both"/>
        <w:rPr>
          <w:rFonts w:ascii="Times New Roman" w:hAnsi="Times New Roman" w:cs="Times New Roman"/>
          <w:spacing w:val="-2"/>
          <w:sz w:val="24"/>
          <w:szCs w:val="24"/>
        </w:rPr>
      </w:pPr>
      <w:r w:rsidRPr="00BE3D92">
        <w:rPr>
          <w:rFonts w:ascii="Times New Roman" w:hAnsi="Times New Roman" w:cs="Times New Roman"/>
          <w:spacing w:val="-2"/>
        </w:rPr>
        <w:t>atliekamame ___________________________________________________________________________________</w:t>
      </w:r>
    </w:p>
    <w:p w14:paraId="67D1B3E9" w14:textId="77777777" w:rsidR="00BE3D92" w:rsidRPr="00BE3D92" w:rsidRDefault="00BE3D92" w:rsidP="00BE3D92">
      <w:pPr>
        <w:snapToGrid w:val="0"/>
        <w:spacing w:after="0" w:line="240" w:lineRule="auto"/>
        <w:ind w:left="1296" w:firstLine="1296"/>
        <w:jc w:val="both"/>
        <w:rPr>
          <w:rFonts w:ascii="Times New Roman" w:hAnsi="Times New Roman" w:cs="Times New Roman"/>
          <w:i/>
          <w:iCs/>
          <w:spacing w:val="-2"/>
          <w:sz w:val="20"/>
          <w:szCs w:val="20"/>
        </w:rPr>
      </w:pPr>
      <w:r w:rsidRPr="00BE3D92">
        <w:rPr>
          <w:rFonts w:ascii="Times New Roman" w:hAnsi="Times New Roman" w:cs="Times New Roman"/>
          <w:i/>
          <w:iCs/>
          <w:spacing w:val="-2"/>
          <w:sz w:val="20"/>
          <w:szCs w:val="20"/>
        </w:rPr>
        <w:t>(Pirkimo objekto pavadinimas, pirkimo numeris)</w:t>
      </w:r>
    </w:p>
    <w:p w14:paraId="72EFE58E" w14:textId="77777777" w:rsidR="00BE3D92" w:rsidRPr="00BE3D92" w:rsidRDefault="00BE3D92" w:rsidP="00BE3D92">
      <w:pPr>
        <w:snapToGrid w:val="0"/>
        <w:ind w:right="-1"/>
        <w:jc w:val="both"/>
        <w:rPr>
          <w:rFonts w:ascii="Times New Roman" w:hAnsi="Times New Roman" w:cs="Times New Roman"/>
          <w:spacing w:val="-2"/>
        </w:rPr>
      </w:pPr>
    </w:p>
    <w:p w14:paraId="784678B6" w14:textId="77777777" w:rsidR="00BE3D92" w:rsidRPr="00BE3D92" w:rsidRDefault="00BE3D92" w:rsidP="00BE3D92">
      <w:pPr>
        <w:snapToGrid w:val="0"/>
        <w:spacing w:after="0" w:line="240" w:lineRule="auto"/>
        <w:jc w:val="both"/>
        <w:rPr>
          <w:rFonts w:ascii="Times New Roman" w:hAnsi="Times New Roman" w:cs="Times New Roman"/>
          <w:spacing w:val="-2"/>
        </w:rPr>
      </w:pPr>
      <w:r w:rsidRPr="00BE3D92">
        <w:rPr>
          <w:rFonts w:ascii="Times New Roman" w:hAnsi="Times New Roman" w:cs="Times New Roman"/>
          <w:spacing w:val="-2"/>
        </w:rPr>
        <w:t>skelbtame _____________________________________________________________________________________ ,</w:t>
      </w:r>
    </w:p>
    <w:p w14:paraId="4291CF56" w14:textId="77777777" w:rsidR="00BE3D92" w:rsidRPr="00BE3D92" w:rsidRDefault="00BE3D92" w:rsidP="00BE3D92">
      <w:pPr>
        <w:snapToGrid w:val="0"/>
        <w:spacing w:after="0" w:line="240" w:lineRule="auto"/>
        <w:jc w:val="center"/>
        <w:rPr>
          <w:rFonts w:ascii="Times New Roman" w:hAnsi="Times New Roman" w:cs="Times New Roman"/>
          <w:i/>
          <w:iCs/>
          <w:spacing w:val="-2"/>
          <w:sz w:val="20"/>
          <w:szCs w:val="20"/>
        </w:rPr>
      </w:pPr>
      <w:r w:rsidRPr="00BE3D92">
        <w:rPr>
          <w:rFonts w:ascii="Times New Roman" w:hAnsi="Times New Roman" w:cs="Times New Roman"/>
          <w:i/>
          <w:iCs/>
          <w:spacing w:val="-2"/>
          <w:sz w:val="20"/>
          <w:szCs w:val="20"/>
        </w:rPr>
        <w:t xml:space="preserve">        (Skelbimo data)</w:t>
      </w:r>
    </w:p>
    <w:p w14:paraId="6ECBDB66" w14:textId="77777777" w:rsidR="00BE3D92" w:rsidRPr="00BE3D92" w:rsidRDefault="00BE3D92" w:rsidP="00BE3D92">
      <w:pPr>
        <w:jc w:val="both"/>
        <w:rPr>
          <w:rFonts w:ascii="Times New Roman" w:hAnsi="Times New Roman" w:cs="Times New Roman"/>
          <w:sz w:val="24"/>
          <w:szCs w:val="24"/>
        </w:rPr>
      </w:pPr>
    </w:p>
    <w:p w14:paraId="1DACCAFF" w14:textId="77777777" w:rsidR="00BE3D92" w:rsidRPr="00BE3D92" w:rsidRDefault="00BE3D92" w:rsidP="00BE3D92">
      <w:pPr>
        <w:jc w:val="both"/>
        <w:rPr>
          <w:rFonts w:ascii="Times New Roman" w:hAnsi="Times New Roman" w:cs="Times New Roman"/>
          <w:sz w:val="20"/>
          <w:szCs w:val="20"/>
        </w:rPr>
      </w:pPr>
      <w:r w:rsidRPr="00BE3D92">
        <w:rPr>
          <w:rFonts w:ascii="Times New Roman" w:hAnsi="Times New Roman" w:cs="Times New Roman"/>
          <w:sz w:val="20"/>
          <w:szCs w:val="20"/>
        </w:rPr>
        <w:t xml:space="preserve">nėra įtakojama Rusijos, kaip nurodyta </w:t>
      </w:r>
      <w:r w:rsidRPr="00BE3D92">
        <w:rPr>
          <w:rFonts w:ascii="Times New Roman" w:hAnsi="Times New Roman" w:cs="Times New Roman"/>
          <w:b/>
          <w:bCs/>
          <w:sz w:val="20"/>
          <w:szCs w:val="20"/>
        </w:rPr>
        <w:t>Tarybos reglamento</w:t>
      </w:r>
      <w:r w:rsidRPr="00BE3D92">
        <w:rPr>
          <w:rFonts w:ascii="Times New Roman" w:hAnsi="Times New Roman" w:cs="Times New Roman"/>
          <w:sz w:val="20"/>
          <w:szCs w:val="20"/>
        </w:rPr>
        <w:t xml:space="preserve"> </w:t>
      </w:r>
      <w:r w:rsidRPr="00BE3D9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E3D92">
        <w:rPr>
          <w:rFonts w:ascii="Times New Roman" w:hAnsi="Times New Roman" w:cs="Times New Roman"/>
          <w:sz w:val="20"/>
          <w:szCs w:val="20"/>
        </w:rPr>
        <w:t>5k straipsnyje nustatytuose apribojimuose. Visų pirma pareiškiu, kad:</w:t>
      </w:r>
    </w:p>
    <w:p w14:paraId="08F464B1" w14:textId="77777777" w:rsidR="00BE3D92" w:rsidRPr="00BE3D92" w:rsidRDefault="00BE3D92" w:rsidP="00BE3D92">
      <w:pPr>
        <w:jc w:val="both"/>
        <w:rPr>
          <w:rFonts w:ascii="Times New Roman" w:hAnsi="Times New Roman" w:cs="Times New Roman"/>
          <w:sz w:val="20"/>
          <w:szCs w:val="20"/>
        </w:rPr>
      </w:pPr>
      <w:r w:rsidRPr="00BE3D92">
        <w:rPr>
          <w:rFonts w:ascii="Times New Roman" w:hAnsi="Times New Roman" w:cs="Times New Roman"/>
          <w:sz w:val="20"/>
          <w:szCs w:val="20"/>
        </w:rPr>
        <w:t>(a) mano atstovaujama įmonė (ir nė viena iš bendrovių, kurios yra mūsų konsorciumo nariais) nėra įsteigta Rusijoje;</w:t>
      </w:r>
    </w:p>
    <w:p w14:paraId="22C79BCA" w14:textId="77777777" w:rsidR="00BE3D92" w:rsidRPr="00BE3D92" w:rsidRDefault="00BE3D92" w:rsidP="00BE3D92">
      <w:pPr>
        <w:jc w:val="both"/>
        <w:rPr>
          <w:rFonts w:ascii="Times New Roman" w:hAnsi="Times New Roman" w:cs="Times New Roman"/>
          <w:sz w:val="20"/>
          <w:szCs w:val="20"/>
        </w:rPr>
      </w:pPr>
      <w:r w:rsidRPr="00BE3D9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BE3D92">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BE3D92">
        <w:rPr>
          <w:rFonts w:ascii="Times New Roman" w:hAnsi="Times New Roman" w:cs="Times New Roman"/>
          <w:sz w:val="20"/>
          <w:szCs w:val="20"/>
        </w:rPr>
        <w:t xml:space="preserve">; </w:t>
      </w:r>
    </w:p>
    <w:p w14:paraId="5EB064C8" w14:textId="77777777" w:rsidR="00BE3D92" w:rsidRPr="00BE3D92" w:rsidRDefault="00BE3D92" w:rsidP="00BE3D92">
      <w:pPr>
        <w:jc w:val="both"/>
        <w:rPr>
          <w:rFonts w:ascii="Times New Roman" w:hAnsi="Times New Roman" w:cs="Times New Roman"/>
          <w:sz w:val="20"/>
          <w:szCs w:val="20"/>
          <w:shd w:val="clear" w:color="auto" w:fill="FFFFFF"/>
        </w:rPr>
      </w:pPr>
      <w:r w:rsidRPr="00BE3D92">
        <w:rPr>
          <w:rFonts w:ascii="Times New Roman" w:hAnsi="Times New Roman" w:cs="Times New Roman"/>
          <w:sz w:val="20"/>
          <w:szCs w:val="20"/>
        </w:rPr>
        <w:lastRenderedPageBreak/>
        <w:t xml:space="preserve">(c) nei aš, nei mano atstovaujama bendrovė nesame </w:t>
      </w:r>
      <w:r w:rsidRPr="00BE3D92">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01722AD" w14:textId="77777777" w:rsidR="00BE3D92" w:rsidRPr="00BE3D92" w:rsidRDefault="00BE3D92" w:rsidP="00BE3D92">
      <w:pPr>
        <w:jc w:val="both"/>
        <w:rPr>
          <w:rFonts w:ascii="Times New Roman" w:hAnsi="Times New Roman" w:cs="Times New Roman"/>
          <w:sz w:val="20"/>
          <w:szCs w:val="20"/>
        </w:rPr>
      </w:pPr>
      <w:r w:rsidRPr="00BE3D92">
        <w:rPr>
          <w:rFonts w:ascii="Times New Roman" w:hAnsi="Times New Roman" w:cs="Times New Roman"/>
          <w:sz w:val="20"/>
          <w:szCs w:val="20"/>
        </w:rPr>
        <w:t xml:space="preserve">d) sutartis nebus paskirta vykdyti </w:t>
      </w:r>
      <w:r w:rsidRPr="00BE3D92">
        <w:rPr>
          <w:rFonts w:ascii="Times New Roman" w:hAnsi="Times New Roman" w:cs="Times New Roman"/>
          <w:sz w:val="20"/>
          <w:szCs w:val="20"/>
          <w:shd w:val="clear" w:color="auto" w:fill="FFFFFF"/>
        </w:rPr>
        <w:t>subrangovui (-</w:t>
      </w:r>
      <w:proofErr w:type="spellStart"/>
      <w:r w:rsidRPr="00BE3D92">
        <w:rPr>
          <w:rFonts w:ascii="Times New Roman" w:hAnsi="Times New Roman" w:cs="Times New Roman"/>
          <w:sz w:val="20"/>
          <w:szCs w:val="20"/>
          <w:shd w:val="clear" w:color="auto" w:fill="FFFFFF"/>
        </w:rPr>
        <w:t>ams</w:t>
      </w:r>
      <w:proofErr w:type="spellEnd"/>
      <w:r w:rsidRPr="00BE3D92">
        <w:rPr>
          <w:rFonts w:ascii="Times New Roman" w:hAnsi="Times New Roman" w:cs="Times New Roman"/>
          <w:sz w:val="20"/>
          <w:szCs w:val="20"/>
          <w:shd w:val="clear" w:color="auto" w:fill="FFFFFF"/>
        </w:rPr>
        <w:t>), ar kitam (-</w:t>
      </w:r>
      <w:proofErr w:type="spellStart"/>
      <w:r w:rsidRPr="00BE3D92">
        <w:rPr>
          <w:rFonts w:ascii="Times New Roman" w:hAnsi="Times New Roman" w:cs="Times New Roman"/>
          <w:sz w:val="20"/>
          <w:szCs w:val="20"/>
          <w:shd w:val="clear" w:color="auto" w:fill="FFFFFF"/>
        </w:rPr>
        <w:t>iems</w:t>
      </w:r>
      <w:proofErr w:type="spellEnd"/>
      <w:r w:rsidRPr="00BE3D92">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029A0E69" w14:textId="77777777" w:rsidR="00BE3D92" w:rsidRPr="00BE3D92" w:rsidRDefault="00BE3D92" w:rsidP="00BE3D92">
      <w:pPr>
        <w:rPr>
          <w:rFonts w:ascii="Times New Roman" w:hAnsi="Times New Roman" w:cs="Times New Roman"/>
          <w:sz w:val="20"/>
          <w:szCs w:val="20"/>
        </w:rPr>
      </w:pPr>
    </w:p>
    <w:p w14:paraId="6B27712A" w14:textId="77777777" w:rsidR="00BE3D92" w:rsidRPr="00BE3D92" w:rsidRDefault="00BE3D92" w:rsidP="00BE3D92">
      <w:pPr>
        <w:rPr>
          <w:rFonts w:ascii="Times New Roman" w:hAnsi="Times New Roman" w:cs="Times New Roman"/>
          <w:sz w:val="20"/>
          <w:szCs w:val="20"/>
        </w:rPr>
      </w:pPr>
      <w:r w:rsidRPr="00BE3D92">
        <w:rPr>
          <w:rFonts w:ascii="Times New Roman" w:hAnsi="Times New Roman" w:cs="Times New Roman"/>
          <w:sz w:val="20"/>
          <w:szCs w:val="20"/>
        </w:rPr>
        <w:br w:type="page"/>
      </w:r>
    </w:p>
    <w:p w14:paraId="632D39BD" w14:textId="77777777" w:rsidR="00BE3D92" w:rsidRPr="00BE3D92" w:rsidRDefault="00BE3D92" w:rsidP="00BE3D92">
      <w:pPr>
        <w:keepNext/>
        <w:keepLines/>
        <w:spacing w:before="120" w:after="0" w:line="240" w:lineRule="auto"/>
        <w:ind w:left="5103"/>
        <w:outlineLvl w:val="1"/>
        <w:rPr>
          <w:rFonts w:ascii="Times New Roman" w:eastAsiaTheme="majorEastAsia" w:hAnsi="Times New Roman" w:cs="Times New Roman"/>
          <w:color w:val="0070C0"/>
        </w:rPr>
      </w:pPr>
      <w:bookmarkStart w:id="82" w:name="_Toc158882895"/>
      <w:bookmarkStart w:id="83" w:name="_Toc224223224"/>
      <w:r w:rsidRPr="00BE3D92">
        <w:rPr>
          <w:rFonts w:ascii="Times New Roman" w:eastAsiaTheme="majorEastAsia" w:hAnsi="Times New Roman" w:cs="Times New Roman"/>
          <w:color w:val="0070C0"/>
        </w:rPr>
        <w:lastRenderedPageBreak/>
        <w:t>Pirkimo sąlygų 9 priedas „Tiekėjo deklaracija dėl atitikties Reglamento nuostatoms fiziniam asmeniui“</w:t>
      </w:r>
      <w:bookmarkEnd w:id="82"/>
      <w:bookmarkEnd w:id="83"/>
    </w:p>
    <w:p w14:paraId="590D0490" w14:textId="77777777" w:rsidR="00BE3D92" w:rsidRPr="00BE3D92" w:rsidRDefault="00BE3D92" w:rsidP="00BE3D92">
      <w:pPr>
        <w:rPr>
          <w:rFonts w:ascii="Times New Roman" w:hAnsi="Times New Roman" w:cs="Times New Roman"/>
          <w:sz w:val="20"/>
          <w:szCs w:val="20"/>
        </w:rPr>
      </w:pPr>
    </w:p>
    <w:p w14:paraId="637500A5" w14:textId="77777777" w:rsidR="00BE3D92" w:rsidRPr="00BE3D92" w:rsidRDefault="00BE3D92" w:rsidP="00BE3D92">
      <w:pPr>
        <w:rPr>
          <w:rFonts w:ascii="Times New Roman" w:hAnsi="Times New Roman" w:cs="Times New Roman"/>
        </w:rPr>
      </w:pPr>
    </w:p>
    <w:p w14:paraId="1AA6AF35" w14:textId="77777777" w:rsidR="00BE3D92" w:rsidRPr="00BE3D92" w:rsidRDefault="00BE3D92" w:rsidP="00BE3D92">
      <w:pPr>
        <w:jc w:val="center"/>
        <w:rPr>
          <w:rFonts w:ascii="Times New Roman" w:hAnsi="Times New Roman" w:cs="Times New Roman"/>
          <w:sz w:val="20"/>
          <w:szCs w:val="20"/>
        </w:rPr>
      </w:pPr>
      <w:r w:rsidRPr="00BE3D92">
        <w:rPr>
          <w:rFonts w:ascii="Times New Roman" w:hAnsi="Times New Roman" w:cs="Times New Roman"/>
          <w:sz w:val="20"/>
          <w:szCs w:val="20"/>
        </w:rPr>
        <w:t>(Tiekėjo pavadinimas)</w:t>
      </w:r>
    </w:p>
    <w:p w14:paraId="079C4200" w14:textId="77777777" w:rsidR="00BE3D92" w:rsidRPr="00BE3D92" w:rsidRDefault="00BE3D92" w:rsidP="00BE3D92">
      <w:pPr>
        <w:jc w:val="both"/>
        <w:rPr>
          <w:rFonts w:ascii="Times New Roman" w:hAnsi="Times New Roman" w:cs="Times New Roman"/>
          <w:sz w:val="20"/>
          <w:szCs w:val="20"/>
        </w:rPr>
      </w:pPr>
      <w:r w:rsidRPr="00BE3D92">
        <w:rPr>
          <w:rFonts w:ascii="Times New Roman" w:hAnsi="Times New Roman" w:cs="Times New Roman"/>
          <w:sz w:val="20"/>
          <w:szCs w:val="20"/>
        </w:rPr>
        <w:t>(Fizinio asmens vardas, pavardė, kontaktinė informacija, registro, kuriame kaupiami ir saugomi duomenys apie tiekėją, pavadinimas)</w:t>
      </w:r>
    </w:p>
    <w:p w14:paraId="109CA0E4" w14:textId="77777777" w:rsidR="00BE3D92" w:rsidRPr="00BE3D92" w:rsidRDefault="00BE3D92" w:rsidP="00BE3D92">
      <w:pPr>
        <w:jc w:val="both"/>
        <w:rPr>
          <w:rFonts w:ascii="Times New Roman" w:hAnsi="Times New Roman" w:cs="Times New Roman"/>
          <w:sz w:val="20"/>
          <w:szCs w:val="20"/>
        </w:rPr>
      </w:pPr>
    </w:p>
    <w:p w14:paraId="63D508B8" w14:textId="77777777" w:rsidR="00BE3D92" w:rsidRPr="00BE3D92" w:rsidRDefault="00BE3D92" w:rsidP="00BE3D92">
      <w:pPr>
        <w:spacing w:after="0" w:line="240" w:lineRule="auto"/>
        <w:jc w:val="center"/>
        <w:rPr>
          <w:rFonts w:ascii="Times New Roman" w:hAnsi="Times New Roman" w:cs="Times New Roman"/>
          <w:sz w:val="24"/>
          <w:szCs w:val="24"/>
        </w:rPr>
      </w:pPr>
      <w:r w:rsidRPr="00BE3D92">
        <w:rPr>
          <w:rFonts w:ascii="Times New Roman" w:hAnsi="Times New Roman" w:cs="Times New Roman"/>
        </w:rPr>
        <w:t>__________________________</w:t>
      </w:r>
    </w:p>
    <w:p w14:paraId="7EBC5607" w14:textId="77777777" w:rsidR="00BE3D92" w:rsidRPr="00BE3D92" w:rsidRDefault="00BE3D92" w:rsidP="00BE3D92">
      <w:pPr>
        <w:tabs>
          <w:tab w:val="center" w:pos="2520"/>
        </w:tabs>
        <w:spacing w:after="0" w:line="240" w:lineRule="auto"/>
        <w:jc w:val="center"/>
        <w:rPr>
          <w:rFonts w:ascii="Times New Roman" w:hAnsi="Times New Roman" w:cs="Times New Roman"/>
          <w:i/>
          <w:iCs/>
          <w:sz w:val="20"/>
          <w:szCs w:val="20"/>
        </w:rPr>
      </w:pPr>
      <w:r w:rsidRPr="00BE3D92">
        <w:rPr>
          <w:rFonts w:ascii="Times New Roman" w:hAnsi="Times New Roman" w:cs="Times New Roman"/>
          <w:i/>
          <w:iCs/>
          <w:sz w:val="20"/>
          <w:szCs w:val="20"/>
        </w:rPr>
        <w:t>(Adresatas (perkančioji organizacija))</w:t>
      </w:r>
    </w:p>
    <w:p w14:paraId="1A3D4CEC" w14:textId="77777777" w:rsidR="00BE3D92" w:rsidRPr="00BE3D92" w:rsidRDefault="00BE3D92" w:rsidP="00BE3D92">
      <w:pPr>
        <w:jc w:val="center"/>
        <w:rPr>
          <w:rFonts w:ascii="Times New Roman" w:hAnsi="Times New Roman" w:cs="Times New Roman"/>
          <w:b/>
          <w:sz w:val="24"/>
          <w:szCs w:val="24"/>
        </w:rPr>
      </w:pPr>
    </w:p>
    <w:p w14:paraId="3CBCAF4F" w14:textId="77777777" w:rsidR="00BE3D92" w:rsidRPr="00BE3D92" w:rsidRDefault="00BE3D92" w:rsidP="00BE3D92">
      <w:pPr>
        <w:autoSpaceDE w:val="0"/>
        <w:autoSpaceDN w:val="0"/>
        <w:adjustRightInd w:val="0"/>
        <w:jc w:val="center"/>
        <w:rPr>
          <w:rFonts w:ascii="Times New Roman" w:hAnsi="Times New Roman" w:cs="Times New Roman"/>
        </w:rPr>
      </w:pPr>
      <w:r w:rsidRPr="00BE3D92">
        <w:rPr>
          <w:rFonts w:ascii="Times New Roman" w:hAnsi="Times New Roman" w:cs="Times New Roman"/>
          <w:b/>
          <w:bCs/>
        </w:rPr>
        <w:t>TIEKĖJO DEKLARACIJA</w:t>
      </w:r>
    </w:p>
    <w:p w14:paraId="2D9E3EAB" w14:textId="77777777" w:rsidR="00BE3D92" w:rsidRPr="00BE3D92" w:rsidRDefault="00BE3D92" w:rsidP="00BE3D92">
      <w:pPr>
        <w:shd w:val="clear" w:color="auto" w:fill="FFFFFF"/>
        <w:spacing w:after="0" w:line="240" w:lineRule="auto"/>
        <w:jc w:val="center"/>
        <w:rPr>
          <w:rFonts w:ascii="Times New Roman" w:hAnsi="Times New Roman" w:cs="Times New Roman"/>
          <w:b/>
          <w:bCs/>
        </w:rPr>
      </w:pPr>
      <w:r w:rsidRPr="00BE3D92">
        <w:rPr>
          <w:rFonts w:ascii="Times New Roman" w:hAnsi="Times New Roman" w:cs="Times New Roman"/>
        </w:rPr>
        <w:t>_____________</w:t>
      </w:r>
      <w:r w:rsidRPr="00BE3D92">
        <w:rPr>
          <w:rFonts w:ascii="Times New Roman" w:hAnsi="Times New Roman" w:cs="Times New Roman"/>
          <w:b/>
          <w:bCs/>
        </w:rPr>
        <w:t xml:space="preserve"> </w:t>
      </w:r>
      <w:r w:rsidRPr="00BE3D92">
        <w:rPr>
          <w:rFonts w:ascii="Times New Roman" w:hAnsi="Times New Roman" w:cs="Times New Roman"/>
        </w:rPr>
        <w:t>Nr.______</w:t>
      </w:r>
    </w:p>
    <w:p w14:paraId="2AD6FF36" w14:textId="77777777" w:rsidR="00BE3D92" w:rsidRPr="00BE3D92" w:rsidRDefault="00BE3D92" w:rsidP="00BE3D92">
      <w:pPr>
        <w:shd w:val="clear" w:color="auto" w:fill="FFFFFF"/>
        <w:spacing w:after="0" w:line="240" w:lineRule="auto"/>
        <w:ind w:firstLine="3969"/>
        <w:rPr>
          <w:rFonts w:ascii="Times New Roman" w:hAnsi="Times New Roman" w:cs="Times New Roman"/>
          <w:bCs/>
          <w:i/>
          <w:iCs/>
          <w:color w:val="000000"/>
          <w:sz w:val="20"/>
          <w:szCs w:val="20"/>
        </w:rPr>
      </w:pPr>
      <w:r w:rsidRPr="00BE3D92">
        <w:rPr>
          <w:rFonts w:ascii="Times New Roman" w:hAnsi="Times New Roman" w:cs="Times New Roman"/>
          <w:bCs/>
          <w:i/>
          <w:iCs/>
          <w:color w:val="000000"/>
          <w:sz w:val="20"/>
          <w:szCs w:val="20"/>
        </w:rPr>
        <w:t xml:space="preserve">           (Data)</w:t>
      </w:r>
    </w:p>
    <w:p w14:paraId="15099356" w14:textId="77777777" w:rsidR="00BE3D92" w:rsidRPr="00BE3D92" w:rsidRDefault="00BE3D92" w:rsidP="00BE3D92">
      <w:pPr>
        <w:shd w:val="clear" w:color="auto" w:fill="FFFFFF"/>
        <w:spacing w:after="0" w:line="240" w:lineRule="auto"/>
        <w:ind w:firstLine="3969"/>
        <w:rPr>
          <w:rFonts w:ascii="Times New Roman" w:hAnsi="Times New Roman" w:cs="Times New Roman"/>
          <w:bCs/>
          <w:color w:val="000000"/>
          <w:sz w:val="20"/>
          <w:szCs w:val="20"/>
        </w:rPr>
      </w:pPr>
    </w:p>
    <w:p w14:paraId="2B66001E" w14:textId="77777777" w:rsidR="00BE3D92" w:rsidRPr="00BE3D92" w:rsidRDefault="00BE3D92" w:rsidP="00BE3D92">
      <w:pPr>
        <w:shd w:val="clear" w:color="auto" w:fill="FFFFFF"/>
        <w:spacing w:after="0" w:line="240" w:lineRule="auto"/>
        <w:jc w:val="center"/>
        <w:rPr>
          <w:rFonts w:ascii="Times New Roman" w:hAnsi="Times New Roman" w:cs="Times New Roman"/>
          <w:bCs/>
          <w:color w:val="000000"/>
          <w:sz w:val="24"/>
          <w:szCs w:val="24"/>
        </w:rPr>
      </w:pPr>
      <w:r w:rsidRPr="00BE3D92">
        <w:rPr>
          <w:rFonts w:ascii="Times New Roman" w:hAnsi="Times New Roman" w:cs="Times New Roman"/>
          <w:bCs/>
          <w:color w:val="000000"/>
        </w:rPr>
        <w:t>_____________</w:t>
      </w:r>
    </w:p>
    <w:p w14:paraId="031F4962" w14:textId="77777777" w:rsidR="00BE3D92" w:rsidRPr="00BE3D92" w:rsidRDefault="00BE3D92" w:rsidP="00BE3D92">
      <w:pPr>
        <w:shd w:val="clear" w:color="auto" w:fill="FFFFFF"/>
        <w:spacing w:after="0" w:line="240" w:lineRule="auto"/>
        <w:jc w:val="center"/>
        <w:rPr>
          <w:rFonts w:ascii="Times New Roman" w:hAnsi="Times New Roman" w:cs="Times New Roman"/>
          <w:bCs/>
          <w:i/>
          <w:iCs/>
          <w:color w:val="000000"/>
          <w:sz w:val="20"/>
          <w:szCs w:val="20"/>
        </w:rPr>
      </w:pPr>
      <w:r w:rsidRPr="00BE3D92">
        <w:rPr>
          <w:rFonts w:ascii="Times New Roman" w:hAnsi="Times New Roman" w:cs="Times New Roman"/>
          <w:bCs/>
          <w:i/>
          <w:iCs/>
          <w:color w:val="000000"/>
          <w:sz w:val="20"/>
          <w:szCs w:val="20"/>
        </w:rPr>
        <w:t>(Sudarymo vieta)</w:t>
      </w:r>
    </w:p>
    <w:p w14:paraId="624ED6D8" w14:textId="77777777" w:rsidR="00BE3D92" w:rsidRPr="00BE3D92" w:rsidRDefault="00BE3D92" w:rsidP="00BE3D92">
      <w:pPr>
        <w:shd w:val="clear" w:color="auto" w:fill="FFFFFF"/>
        <w:jc w:val="center"/>
        <w:rPr>
          <w:rFonts w:ascii="Times New Roman" w:hAnsi="Times New Roman" w:cs="Times New Roman"/>
          <w:bCs/>
          <w:color w:val="000000"/>
          <w:sz w:val="20"/>
          <w:szCs w:val="20"/>
        </w:rPr>
      </w:pPr>
    </w:p>
    <w:p w14:paraId="0594F6B0" w14:textId="77777777" w:rsidR="00BE3D92" w:rsidRPr="00BE3D92" w:rsidRDefault="00BE3D92" w:rsidP="00BE3D92">
      <w:pPr>
        <w:tabs>
          <w:tab w:val="left" w:pos="851"/>
        </w:tabs>
        <w:snapToGrid w:val="0"/>
        <w:spacing w:after="0" w:line="240" w:lineRule="auto"/>
        <w:ind w:right="-1"/>
        <w:jc w:val="both"/>
        <w:rPr>
          <w:rFonts w:ascii="Times New Roman" w:hAnsi="Times New Roman" w:cs="Times New Roman"/>
          <w:spacing w:val="-2"/>
        </w:rPr>
      </w:pPr>
      <w:r w:rsidRPr="00BE3D92">
        <w:rPr>
          <w:rFonts w:ascii="Times New Roman" w:hAnsi="Times New Roman" w:cs="Times New Roman"/>
          <w:spacing w:val="-2"/>
        </w:rPr>
        <w:t>Aš, ____________________________________________________________________________________________ ,</w:t>
      </w:r>
    </w:p>
    <w:p w14:paraId="3EC87CBA" w14:textId="77777777" w:rsidR="00BE3D92" w:rsidRPr="00BE3D92" w:rsidRDefault="00BE3D92" w:rsidP="00BE3D92">
      <w:pPr>
        <w:tabs>
          <w:tab w:val="left" w:pos="851"/>
        </w:tabs>
        <w:snapToGrid w:val="0"/>
        <w:ind w:right="-1"/>
        <w:jc w:val="center"/>
        <w:rPr>
          <w:rFonts w:ascii="Times New Roman" w:hAnsi="Times New Roman" w:cs="Times New Roman"/>
          <w:i/>
          <w:iCs/>
          <w:spacing w:val="-2"/>
          <w:sz w:val="20"/>
          <w:szCs w:val="20"/>
        </w:rPr>
      </w:pPr>
      <w:r w:rsidRPr="00BE3D92">
        <w:rPr>
          <w:rFonts w:ascii="Times New Roman" w:hAnsi="Times New Roman" w:cs="Times New Roman"/>
          <w:i/>
          <w:iCs/>
          <w:spacing w:val="-2"/>
          <w:sz w:val="20"/>
          <w:szCs w:val="20"/>
        </w:rPr>
        <w:t>(Tiekėjo vardas ir pavardė)</w:t>
      </w:r>
    </w:p>
    <w:p w14:paraId="2C65CDA7" w14:textId="77777777" w:rsidR="00BE3D92" w:rsidRPr="00BE3D92" w:rsidRDefault="00BE3D92" w:rsidP="00BE3D92">
      <w:pPr>
        <w:snapToGrid w:val="0"/>
        <w:spacing w:after="0" w:line="240" w:lineRule="auto"/>
        <w:rPr>
          <w:rFonts w:ascii="Times New Roman" w:hAnsi="Times New Roman" w:cs="Times New Roman"/>
          <w:spacing w:val="-2"/>
        </w:rPr>
      </w:pPr>
      <w:r w:rsidRPr="00BE3D92">
        <w:rPr>
          <w:rFonts w:ascii="Times New Roman" w:hAnsi="Times New Roman" w:cs="Times New Roman"/>
          <w:spacing w:val="-2"/>
        </w:rPr>
        <w:t>tvirtinu, kad dalyvaudamas (-a) _______________________________________________________________________________________________</w:t>
      </w:r>
    </w:p>
    <w:p w14:paraId="588F5097" w14:textId="77777777" w:rsidR="00BE3D92" w:rsidRPr="00BE3D92" w:rsidRDefault="00BE3D92" w:rsidP="00BE3D92">
      <w:pPr>
        <w:snapToGrid w:val="0"/>
        <w:spacing w:after="0" w:line="240" w:lineRule="auto"/>
        <w:ind w:firstLine="1296"/>
        <w:jc w:val="center"/>
        <w:rPr>
          <w:rFonts w:ascii="Times New Roman" w:hAnsi="Times New Roman" w:cs="Times New Roman"/>
          <w:i/>
          <w:iCs/>
          <w:spacing w:val="-2"/>
          <w:sz w:val="20"/>
          <w:szCs w:val="20"/>
        </w:rPr>
      </w:pPr>
      <w:r w:rsidRPr="00BE3D92">
        <w:rPr>
          <w:rFonts w:ascii="Times New Roman" w:hAnsi="Times New Roman" w:cs="Times New Roman"/>
          <w:i/>
          <w:iCs/>
          <w:spacing w:val="-2"/>
          <w:sz w:val="20"/>
          <w:szCs w:val="20"/>
        </w:rPr>
        <w:t>(Perkančiosios organizacijos pavadinimas)</w:t>
      </w:r>
    </w:p>
    <w:p w14:paraId="0D13914B" w14:textId="77777777" w:rsidR="00BE3D92" w:rsidRPr="00BE3D92" w:rsidRDefault="00BE3D92" w:rsidP="00BE3D92">
      <w:pPr>
        <w:snapToGrid w:val="0"/>
        <w:ind w:right="-1"/>
        <w:jc w:val="both"/>
        <w:rPr>
          <w:rFonts w:ascii="Times New Roman" w:hAnsi="Times New Roman" w:cs="Times New Roman"/>
          <w:spacing w:val="-2"/>
        </w:rPr>
      </w:pPr>
    </w:p>
    <w:p w14:paraId="42B994F5" w14:textId="77777777" w:rsidR="00BE3D92" w:rsidRPr="00BE3D92" w:rsidRDefault="00BE3D92" w:rsidP="00BE3D92">
      <w:pPr>
        <w:snapToGrid w:val="0"/>
        <w:spacing w:after="0" w:line="240" w:lineRule="auto"/>
        <w:jc w:val="both"/>
        <w:rPr>
          <w:rFonts w:ascii="Times New Roman" w:hAnsi="Times New Roman" w:cs="Times New Roman"/>
          <w:spacing w:val="-2"/>
          <w:sz w:val="24"/>
          <w:szCs w:val="24"/>
        </w:rPr>
      </w:pPr>
      <w:r w:rsidRPr="00BE3D92">
        <w:rPr>
          <w:rFonts w:ascii="Times New Roman" w:hAnsi="Times New Roman" w:cs="Times New Roman"/>
          <w:spacing w:val="-2"/>
        </w:rPr>
        <w:t>atliekamame ___________________________________________________________________________________</w:t>
      </w:r>
    </w:p>
    <w:p w14:paraId="64944302" w14:textId="77777777" w:rsidR="00BE3D92" w:rsidRPr="00BE3D92" w:rsidRDefault="00BE3D92" w:rsidP="00BE3D92">
      <w:pPr>
        <w:snapToGrid w:val="0"/>
        <w:spacing w:after="0" w:line="240" w:lineRule="auto"/>
        <w:ind w:left="1296" w:firstLine="1296"/>
        <w:jc w:val="both"/>
        <w:rPr>
          <w:rFonts w:ascii="Times New Roman" w:hAnsi="Times New Roman" w:cs="Times New Roman"/>
          <w:i/>
          <w:iCs/>
          <w:spacing w:val="-2"/>
          <w:sz w:val="20"/>
          <w:szCs w:val="20"/>
        </w:rPr>
      </w:pPr>
      <w:r w:rsidRPr="00BE3D92">
        <w:rPr>
          <w:rFonts w:ascii="Times New Roman" w:hAnsi="Times New Roman" w:cs="Times New Roman"/>
          <w:i/>
          <w:iCs/>
          <w:spacing w:val="-2"/>
          <w:sz w:val="20"/>
          <w:szCs w:val="20"/>
        </w:rPr>
        <w:t>(Pirkimo objekto pavadinimas, pirkimo numeris)</w:t>
      </w:r>
    </w:p>
    <w:p w14:paraId="26DB92EC" w14:textId="77777777" w:rsidR="00BE3D92" w:rsidRPr="00BE3D92" w:rsidRDefault="00BE3D92" w:rsidP="00BE3D92">
      <w:pPr>
        <w:snapToGrid w:val="0"/>
        <w:ind w:right="-1"/>
        <w:jc w:val="both"/>
        <w:rPr>
          <w:rFonts w:ascii="Times New Roman" w:hAnsi="Times New Roman" w:cs="Times New Roman"/>
          <w:spacing w:val="-2"/>
        </w:rPr>
      </w:pPr>
    </w:p>
    <w:p w14:paraId="50A0307D" w14:textId="77777777" w:rsidR="00BE3D92" w:rsidRPr="00BE3D92" w:rsidRDefault="00BE3D92" w:rsidP="00BE3D92">
      <w:pPr>
        <w:snapToGrid w:val="0"/>
        <w:spacing w:after="0" w:line="240" w:lineRule="auto"/>
        <w:jc w:val="both"/>
        <w:rPr>
          <w:rFonts w:ascii="Times New Roman" w:hAnsi="Times New Roman" w:cs="Times New Roman"/>
          <w:spacing w:val="-2"/>
        </w:rPr>
      </w:pPr>
      <w:r w:rsidRPr="00BE3D92">
        <w:rPr>
          <w:rFonts w:ascii="Times New Roman" w:hAnsi="Times New Roman" w:cs="Times New Roman"/>
          <w:spacing w:val="-2"/>
        </w:rPr>
        <w:t>skelbtame _____________________________________________________________________________________ ,</w:t>
      </w:r>
    </w:p>
    <w:p w14:paraId="2C711390" w14:textId="77777777" w:rsidR="00BE3D92" w:rsidRPr="00BE3D92" w:rsidRDefault="00BE3D92" w:rsidP="00BE3D92">
      <w:pPr>
        <w:snapToGrid w:val="0"/>
        <w:spacing w:after="0" w:line="240" w:lineRule="auto"/>
        <w:jc w:val="center"/>
        <w:rPr>
          <w:rFonts w:ascii="Times New Roman" w:hAnsi="Times New Roman" w:cs="Times New Roman"/>
          <w:i/>
          <w:iCs/>
          <w:spacing w:val="-2"/>
          <w:sz w:val="20"/>
          <w:szCs w:val="20"/>
        </w:rPr>
      </w:pPr>
      <w:r w:rsidRPr="00BE3D92">
        <w:rPr>
          <w:rFonts w:ascii="Times New Roman" w:hAnsi="Times New Roman" w:cs="Times New Roman"/>
          <w:i/>
          <w:iCs/>
          <w:spacing w:val="-2"/>
          <w:sz w:val="20"/>
          <w:szCs w:val="20"/>
        </w:rPr>
        <w:t xml:space="preserve">        (Skelbimo data)</w:t>
      </w:r>
    </w:p>
    <w:p w14:paraId="09084139" w14:textId="77777777" w:rsidR="00BE3D92" w:rsidRPr="00BE3D92" w:rsidRDefault="00BE3D92" w:rsidP="00BE3D92">
      <w:pPr>
        <w:jc w:val="both"/>
        <w:rPr>
          <w:rFonts w:ascii="Times New Roman" w:hAnsi="Times New Roman" w:cs="Times New Roman"/>
          <w:sz w:val="24"/>
          <w:szCs w:val="24"/>
        </w:rPr>
      </w:pPr>
    </w:p>
    <w:p w14:paraId="1CBAED3E" w14:textId="77777777" w:rsidR="00BE3D92" w:rsidRPr="00BE3D92" w:rsidRDefault="00BE3D92" w:rsidP="00BE3D92">
      <w:pPr>
        <w:jc w:val="both"/>
        <w:rPr>
          <w:rFonts w:ascii="Times New Roman" w:hAnsi="Times New Roman" w:cs="Times New Roman"/>
          <w:sz w:val="20"/>
          <w:szCs w:val="20"/>
        </w:rPr>
      </w:pPr>
      <w:r w:rsidRPr="00BE3D92">
        <w:rPr>
          <w:rFonts w:ascii="Times New Roman" w:hAnsi="Times New Roman" w:cs="Times New Roman"/>
          <w:sz w:val="20"/>
          <w:szCs w:val="20"/>
        </w:rPr>
        <w:t xml:space="preserve">nesu įtakojamas (-a) Rusijos, kaip nurodyta </w:t>
      </w:r>
      <w:r w:rsidRPr="00BE3D92">
        <w:rPr>
          <w:rFonts w:ascii="Times New Roman" w:hAnsi="Times New Roman" w:cs="Times New Roman"/>
          <w:b/>
          <w:bCs/>
          <w:sz w:val="20"/>
          <w:szCs w:val="20"/>
        </w:rPr>
        <w:t>Tarybos reglamento</w:t>
      </w:r>
      <w:r w:rsidRPr="00BE3D92">
        <w:rPr>
          <w:rFonts w:ascii="Times New Roman" w:hAnsi="Times New Roman" w:cs="Times New Roman"/>
          <w:sz w:val="20"/>
          <w:szCs w:val="20"/>
        </w:rPr>
        <w:t xml:space="preserve"> </w:t>
      </w:r>
      <w:r w:rsidRPr="00BE3D9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E3D92">
        <w:rPr>
          <w:rFonts w:ascii="Times New Roman" w:hAnsi="Times New Roman" w:cs="Times New Roman"/>
          <w:sz w:val="20"/>
          <w:szCs w:val="20"/>
        </w:rPr>
        <w:t>5k straipsnyje nustatytuose apribojimuose. Visų pirma pareiškiu, kad:</w:t>
      </w:r>
    </w:p>
    <w:p w14:paraId="4A2C2C94" w14:textId="77777777" w:rsidR="00BE3D92" w:rsidRPr="00BE3D92" w:rsidRDefault="00BE3D92" w:rsidP="00BE3D92">
      <w:pPr>
        <w:jc w:val="both"/>
        <w:rPr>
          <w:rFonts w:ascii="Times New Roman" w:hAnsi="Times New Roman" w:cs="Times New Roman"/>
          <w:sz w:val="20"/>
          <w:szCs w:val="20"/>
        </w:rPr>
      </w:pPr>
      <w:r w:rsidRPr="00BE3D92">
        <w:rPr>
          <w:rFonts w:ascii="Times New Roman" w:hAnsi="Times New Roman" w:cs="Times New Roman"/>
          <w:sz w:val="20"/>
          <w:szCs w:val="20"/>
        </w:rPr>
        <w:t>(a) nesu Rusijos pilietis (-ė) ar įsisteigęs Rusijoje;</w:t>
      </w:r>
    </w:p>
    <w:p w14:paraId="1BB7076E" w14:textId="77777777" w:rsidR="00BE3D92" w:rsidRPr="00BE3D92" w:rsidRDefault="00BE3D92" w:rsidP="00BE3D92">
      <w:pPr>
        <w:jc w:val="both"/>
        <w:rPr>
          <w:rFonts w:ascii="Times New Roman" w:hAnsi="Times New Roman" w:cs="Times New Roman"/>
          <w:sz w:val="20"/>
          <w:szCs w:val="20"/>
        </w:rPr>
      </w:pPr>
      <w:r w:rsidRPr="00BE3D92">
        <w:rPr>
          <w:rFonts w:ascii="Times New Roman" w:hAnsi="Times New Roman" w:cs="Times New Roman"/>
          <w:sz w:val="20"/>
          <w:szCs w:val="20"/>
        </w:rPr>
        <w:t xml:space="preserve">(b) neveikiu </w:t>
      </w:r>
      <w:r w:rsidRPr="00BE3D92">
        <w:rPr>
          <w:rFonts w:ascii="Times New Roman" w:hAnsi="Times New Roman" w:cs="Times New Roman"/>
          <w:sz w:val="20"/>
          <w:szCs w:val="20"/>
          <w:shd w:val="clear" w:color="auto" w:fill="FFFFFF"/>
        </w:rPr>
        <w:t>šios deklaracijos a) punkte nurodyto subjekto vardu ar jo nurodymu;</w:t>
      </w:r>
    </w:p>
    <w:p w14:paraId="57A4BC62" w14:textId="77777777" w:rsidR="00BE3D92" w:rsidRPr="00BE3D92" w:rsidRDefault="00BE3D92" w:rsidP="00BE3D92">
      <w:pPr>
        <w:jc w:val="both"/>
        <w:rPr>
          <w:rFonts w:ascii="Times New Roman" w:hAnsi="Times New Roman" w:cs="Times New Roman"/>
          <w:sz w:val="20"/>
          <w:szCs w:val="20"/>
        </w:rPr>
      </w:pPr>
      <w:r w:rsidRPr="00BE3D92">
        <w:rPr>
          <w:rFonts w:ascii="Times New Roman" w:hAnsi="Times New Roman" w:cs="Times New Roman"/>
          <w:sz w:val="20"/>
          <w:szCs w:val="20"/>
        </w:rPr>
        <w:t xml:space="preserve">d) sutartis nebus paskirta vykdyti </w:t>
      </w:r>
      <w:r w:rsidRPr="00BE3D92">
        <w:rPr>
          <w:rFonts w:ascii="Times New Roman" w:hAnsi="Times New Roman" w:cs="Times New Roman"/>
          <w:sz w:val="20"/>
          <w:szCs w:val="20"/>
          <w:shd w:val="clear" w:color="auto" w:fill="FFFFFF"/>
        </w:rPr>
        <w:t>subrangovui (-</w:t>
      </w:r>
      <w:proofErr w:type="spellStart"/>
      <w:r w:rsidRPr="00BE3D92">
        <w:rPr>
          <w:rFonts w:ascii="Times New Roman" w:hAnsi="Times New Roman" w:cs="Times New Roman"/>
          <w:sz w:val="20"/>
          <w:szCs w:val="20"/>
          <w:shd w:val="clear" w:color="auto" w:fill="FFFFFF"/>
        </w:rPr>
        <w:t>ams</w:t>
      </w:r>
      <w:proofErr w:type="spellEnd"/>
      <w:r w:rsidRPr="00BE3D92">
        <w:rPr>
          <w:rFonts w:ascii="Times New Roman" w:hAnsi="Times New Roman" w:cs="Times New Roman"/>
          <w:sz w:val="20"/>
          <w:szCs w:val="20"/>
          <w:shd w:val="clear" w:color="auto" w:fill="FFFFFF"/>
        </w:rPr>
        <w:t>), ar kitam (-</w:t>
      </w:r>
      <w:proofErr w:type="spellStart"/>
      <w:r w:rsidRPr="00BE3D92">
        <w:rPr>
          <w:rFonts w:ascii="Times New Roman" w:hAnsi="Times New Roman" w:cs="Times New Roman"/>
          <w:sz w:val="20"/>
          <w:szCs w:val="20"/>
          <w:shd w:val="clear" w:color="auto" w:fill="FFFFFF"/>
        </w:rPr>
        <w:t>iems</w:t>
      </w:r>
      <w:proofErr w:type="spellEnd"/>
      <w:r w:rsidRPr="00BE3D92">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7D1DB8DD" w14:textId="77777777" w:rsidR="001472AA" w:rsidRPr="00BE3D92" w:rsidRDefault="001472AA" w:rsidP="001472AA">
      <w:pPr>
        <w:spacing w:line="259" w:lineRule="auto"/>
        <w:rPr>
          <w:rFonts w:ascii="Times New Roman" w:eastAsiaTheme="minorHAnsi" w:hAnsi="Times New Roman" w:cs="Times New Roman"/>
          <w:sz w:val="22"/>
          <w:szCs w:val="22"/>
          <w:lang w:eastAsia="en-US"/>
        </w:rPr>
      </w:pPr>
    </w:p>
    <w:p w14:paraId="7849EF37" w14:textId="42A6F18D" w:rsidR="001472AA" w:rsidRPr="00BE3D92"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84" w:name="_Toc177380489"/>
      <w:bookmarkStart w:id="85" w:name="_Toc224223225"/>
      <w:bookmarkStart w:id="86" w:name="_Hlk170993263"/>
      <w:r w:rsidRPr="00BE3D92">
        <w:rPr>
          <w:rFonts w:ascii="Times New Roman" w:eastAsiaTheme="majorEastAsia" w:hAnsi="Times New Roman" w:cs="Times New Roman"/>
          <w:bCs/>
          <w:color w:val="4472C4" w:themeColor="accent1"/>
          <w:sz w:val="24"/>
          <w:szCs w:val="36"/>
        </w:rPr>
        <w:lastRenderedPageBreak/>
        <w:t xml:space="preserve">Pirkimo sąlygų </w:t>
      </w:r>
      <w:r w:rsidR="00BE3D92" w:rsidRPr="00BE3D92">
        <w:rPr>
          <w:rFonts w:ascii="Times New Roman" w:eastAsiaTheme="majorEastAsia" w:hAnsi="Times New Roman" w:cs="Times New Roman"/>
          <w:bCs/>
          <w:color w:val="4472C4" w:themeColor="accent1"/>
          <w:sz w:val="24"/>
          <w:szCs w:val="36"/>
        </w:rPr>
        <w:t>10</w:t>
      </w:r>
      <w:r w:rsidRPr="00BE3D92">
        <w:rPr>
          <w:rFonts w:ascii="Times New Roman" w:eastAsiaTheme="majorEastAsia" w:hAnsi="Times New Roman" w:cs="Times New Roman"/>
          <w:bCs/>
          <w:color w:val="4472C4" w:themeColor="accent1"/>
          <w:sz w:val="24"/>
          <w:szCs w:val="36"/>
        </w:rPr>
        <w:t xml:space="preserve"> priedas „Sutarties projektas“</w:t>
      </w:r>
      <w:bookmarkEnd w:id="84"/>
      <w:bookmarkEnd w:id="85"/>
    </w:p>
    <w:bookmarkEnd w:id="86"/>
    <w:p w14:paraId="476B17C7" w14:textId="77777777" w:rsidR="001472AA" w:rsidRPr="00BE3D92" w:rsidRDefault="001472AA" w:rsidP="001472AA">
      <w:pPr>
        <w:keepNext/>
        <w:keepLines/>
        <w:spacing w:before="120" w:after="0" w:line="240" w:lineRule="auto"/>
        <w:jc w:val="right"/>
        <w:outlineLvl w:val="1"/>
        <w:rPr>
          <w:rFonts w:ascii="Times New Roman" w:eastAsiaTheme="majorEastAsia" w:hAnsi="Times New Roman" w:cs="Times New Roman"/>
          <w:b/>
          <w:color w:val="4472C4" w:themeColor="accent1"/>
          <w:sz w:val="24"/>
          <w:szCs w:val="36"/>
        </w:rPr>
      </w:pPr>
    </w:p>
    <w:p w14:paraId="727BFE70" w14:textId="77777777" w:rsidR="001472AA" w:rsidRPr="00BE3D92"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r w:rsidRPr="00BE3D92">
        <w:rPr>
          <w:rFonts w:ascii="Times New Roman" w:hAnsi="Times New Roman" w:cs="Times New Roman"/>
          <w:b/>
          <w:bCs/>
          <w:caps/>
          <w:color w:val="404040" w:themeColor="text1" w:themeTint="BF"/>
          <w:spacing w:val="20"/>
          <w:sz w:val="28"/>
          <w:szCs w:val="28"/>
        </w:rPr>
        <w:t>SUTARTIES PROJEKTAS</w:t>
      </w:r>
    </w:p>
    <w:p w14:paraId="19DD0407" w14:textId="373BB680" w:rsidR="001472AA" w:rsidRPr="00BE3D92" w:rsidRDefault="001472AA" w:rsidP="0039047B">
      <w:pPr>
        <w:rPr>
          <w:rFonts w:ascii="Times New Roman" w:hAnsi="Times New Roman" w:cs="Times New Roman"/>
          <w:sz w:val="24"/>
          <w:szCs w:val="24"/>
        </w:rPr>
      </w:pPr>
      <w:r w:rsidRPr="00BE3D92">
        <w:rPr>
          <w:rFonts w:ascii="Times New Roman" w:hAnsi="Times New Roman" w:cs="Times New Roman"/>
          <w:sz w:val="24"/>
          <w:szCs w:val="24"/>
        </w:rPr>
        <w:t>„Sutarties projektas“ pateikiamas</w:t>
      </w:r>
      <w:r w:rsidR="007D1B82" w:rsidRPr="00BE3D92">
        <w:rPr>
          <w:rFonts w:ascii="Times New Roman" w:hAnsi="Times New Roman" w:cs="Times New Roman"/>
          <w:sz w:val="24"/>
          <w:szCs w:val="24"/>
        </w:rPr>
        <w:t xml:space="preserve"> atskiru failu</w:t>
      </w:r>
      <w:r w:rsidRPr="00BE3D92">
        <w:rPr>
          <w:rFonts w:ascii="Times New Roman" w:hAnsi="Times New Roman" w:cs="Times New Roman"/>
          <w:sz w:val="24"/>
          <w:szCs w:val="24"/>
        </w:rPr>
        <w:t xml:space="preserve"> </w:t>
      </w:r>
      <w:r w:rsidR="00AD7E72" w:rsidRPr="00BE3D92">
        <w:rPr>
          <w:rFonts w:ascii="Times New Roman" w:hAnsi="Times New Roman" w:cs="Times New Roman"/>
          <w:sz w:val="24"/>
          <w:szCs w:val="24"/>
        </w:rPr>
        <w:t>.</w:t>
      </w:r>
      <w:proofErr w:type="spellStart"/>
      <w:r w:rsidR="004818DA">
        <w:rPr>
          <w:rFonts w:ascii="Times New Roman" w:hAnsi="Times New Roman" w:cs="Times New Roman"/>
          <w:sz w:val="24"/>
          <w:szCs w:val="24"/>
        </w:rPr>
        <w:t>zip</w:t>
      </w:r>
      <w:proofErr w:type="spellEnd"/>
      <w:r w:rsidRPr="00BE3D92">
        <w:rPr>
          <w:rFonts w:ascii="Times New Roman" w:hAnsi="Times New Roman" w:cs="Times New Roman"/>
          <w:sz w:val="24"/>
          <w:szCs w:val="24"/>
        </w:rPr>
        <w:t xml:space="preserve"> formatu.</w:t>
      </w:r>
    </w:p>
    <w:p w14:paraId="79B2D991"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sectPr w:rsidR="001472AA" w:rsidRPr="0090326C" w:rsidSect="00CB22F1">
      <w:pgSz w:w="12240" w:h="15840"/>
      <w:pgMar w:top="1134" w:right="567" w:bottom="1134" w:left="1701"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61EEB" w14:textId="77777777" w:rsidR="00CD66BE" w:rsidRPr="00054DCA" w:rsidRDefault="00CD66BE" w:rsidP="00D05666">
      <w:r w:rsidRPr="00054DCA">
        <w:separator/>
      </w:r>
    </w:p>
  </w:endnote>
  <w:endnote w:type="continuationSeparator" w:id="0">
    <w:p w14:paraId="01B4F0E9" w14:textId="77777777" w:rsidR="00CD66BE" w:rsidRPr="00054DCA" w:rsidRDefault="00CD66BE" w:rsidP="00D05666">
      <w:r w:rsidRPr="00054DCA">
        <w:continuationSeparator/>
      </w:r>
    </w:p>
  </w:endnote>
  <w:endnote w:type="continuationNotice" w:id="1">
    <w:p w14:paraId="095A29B5" w14:textId="77777777" w:rsidR="00CD66BE" w:rsidRPr="00054DCA" w:rsidRDefault="00CD6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518278"/>
      <w:docPartObj>
        <w:docPartGallery w:val="Page Numbers (Bottom of Page)"/>
        <w:docPartUnique/>
      </w:docPartObj>
    </w:sdtPr>
    <w:sdtContent>
      <w:p w14:paraId="44033FBF" w14:textId="1CBF706E" w:rsidR="0038464D" w:rsidRDefault="0038464D">
        <w:pPr>
          <w:pStyle w:val="Porat"/>
          <w:jc w:val="right"/>
        </w:pPr>
        <w:r>
          <w:fldChar w:fldCharType="begin"/>
        </w:r>
        <w:r>
          <w:instrText>PAGE   \* MERGEFORMAT</w:instrText>
        </w:r>
        <w:r>
          <w:fldChar w:fldCharType="separate"/>
        </w:r>
        <w:r>
          <w:t>2</w:t>
        </w:r>
        <w:r>
          <w:fldChar w:fldCharType="end"/>
        </w:r>
      </w:p>
    </w:sdtContent>
  </w:sdt>
  <w:p w14:paraId="48F0EA7A" w14:textId="77777777" w:rsidR="0038464D" w:rsidRDefault="003846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8A8B" w14:textId="6B50E16B" w:rsidR="00CB22F1" w:rsidRDefault="00CB22F1" w:rsidP="00CB22F1">
    <w:pPr>
      <w:pStyle w:val="Porat"/>
      <w:tabs>
        <w:tab w:val="clear" w:pos="4513"/>
        <w:tab w:val="clear" w:pos="9026"/>
        <w:tab w:val="left" w:pos="87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E28A" w14:textId="77777777" w:rsidR="00CD66BE" w:rsidRPr="00054DCA" w:rsidRDefault="00CD66BE" w:rsidP="00D05666">
      <w:r w:rsidRPr="00054DCA">
        <w:separator/>
      </w:r>
    </w:p>
  </w:footnote>
  <w:footnote w:type="continuationSeparator" w:id="0">
    <w:p w14:paraId="1F518959" w14:textId="77777777" w:rsidR="00CD66BE" w:rsidRPr="00054DCA" w:rsidRDefault="00CD66BE" w:rsidP="00D05666">
      <w:r w:rsidRPr="00054DCA">
        <w:continuationSeparator/>
      </w:r>
    </w:p>
  </w:footnote>
  <w:footnote w:type="continuationNotice" w:id="1">
    <w:p w14:paraId="53DB2D72" w14:textId="77777777" w:rsidR="00CD66BE" w:rsidRPr="00054DCA" w:rsidRDefault="00CD66BE">
      <w:pPr>
        <w:spacing w:after="0" w:line="240" w:lineRule="auto"/>
      </w:pPr>
    </w:p>
  </w:footnote>
  <w:footnote w:id="2">
    <w:p w14:paraId="22651E15"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i/>
          <w:iCs/>
        </w:rPr>
        <w:footnoteRef/>
      </w:r>
      <w:r w:rsidRPr="00054DCA">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BFDB"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54AFFF30"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DAAFA"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53128"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116B9A95"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1611CE"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B5F736" w14:textId="77777777" w:rsidR="004A5130" w:rsidRPr="00054DCA" w:rsidRDefault="004A5130" w:rsidP="004A5130">
      <w:pPr>
        <w:pStyle w:val="Puslapioinaostekstas"/>
        <w:numPr>
          <w:ilvl w:val="0"/>
          <w:numId w:val="21"/>
        </w:numPr>
        <w:spacing w:after="0" w:line="240" w:lineRule="auto"/>
        <w:ind w:left="720"/>
        <w:jc w:val="both"/>
        <w:rPr>
          <w:rFonts w:ascii="Calibri" w:eastAsia="Yu Mincho" w:hAnsi="Calibri" w:cs="Arial"/>
          <w:i/>
          <w:iCs/>
        </w:rPr>
      </w:pPr>
      <w:r w:rsidRPr="00054DCA">
        <w:rPr>
          <w:rFonts w:ascii="Calibri" w:eastAsia="Yu Mincho" w:hAnsi="Calibri" w:cs="Arial"/>
          <w:i/>
          <w:iCs/>
        </w:rPr>
        <w:t xml:space="preserve">priesaikos deklaracija; </w:t>
      </w:r>
    </w:p>
    <w:p w14:paraId="2CD99142" w14:textId="77777777" w:rsidR="004A5130" w:rsidRDefault="004A5130" w:rsidP="004A5130">
      <w:pPr>
        <w:pStyle w:val="Puslapioinaostekstas"/>
        <w:numPr>
          <w:ilvl w:val="0"/>
          <w:numId w:val="21"/>
        </w:numPr>
        <w:spacing w:after="0" w:line="240" w:lineRule="auto"/>
        <w:ind w:left="720"/>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0302D9"/>
    <w:multiLevelType w:val="hybridMultilevel"/>
    <w:tmpl w:val="C1402CD4"/>
    <w:lvl w:ilvl="0" w:tplc="A184EC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3" w15:restartNumberingAfterBreak="0">
    <w:nsid w:val="087B0D86"/>
    <w:multiLevelType w:val="multilevel"/>
    <w:tmpl w:val="A15A63D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E8289A"/>
    <w:multiLevelType w:val="multilevel"/>
    <w:tmpl w:val="A760787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AF26E18"/>
    <w:multiLevelType w:val="hybridMultilevel"/>
    <w:tmpl w:val="A36E3B0A"/>
    <w:lvl w:ilvl="0" w:tplc="40D46A10">
      <w:start w:val="1"/>
      <w:numFmt w:val="decimal"/>
      <w:lvlText w:val="%1."/>
      <w:lvlJc w:val="left"/>
      <w:pPr>
        <w:ind w:left="1020" w:hanging="360"/>
      </w:pPr>
    </w:lvl>
    <w:lvl w:ilvl="1" w:tplc="6AD4AD32">
      <w:start w:val="1"/>
      <w:numFmt w:val="decimal"/>
      <w:lvlText w:val="%2."/>
      <w:lvlJc w:val="left"/>
      <w:pPr>
        <w:ind w:left="1020" w:hanging="360"/>
      </w:pPr>
    </w:lvl>
    <w:lvl w:ilvl="2" w:tplc="D8A0FFDC">
      <w:start w:val="1"/>
      <w:numFmt w:val="decimal"/>
      <w:lvlText w:val="%3."/>
      <w:lvlJc w:val="left"/>
      <w:pPr>
        <w:ind w:left="1020" w:hanging="360"/>
      </w:pPr>
    </w:lvl>
    <w:lvl w:ilvl="3" w:tplc="35F43604">
      <w:start w:val="1"/>
      <w:numFmt w:val="decimal"/>
      <w:lvlText w:val="%4."/>
      <w:lvlJc w:val="left"/>
      <w:pPr>
        <w:ind w:left="1020" w:hanging="360"/>
      </w:pPr>
    </w:lvl>
    <w:lvl w:ilvl="4" w:tplc="A2621468">
      <w:start w:val="1"/>
      <w:numFmt w:val="decimal"/>
      <w:lvlText w:val="%5."/>
      <w:lvlJc w:val="left"/>
      <w:pPr>
        <w:ind w:left="1020" w:hanging="360"/>
      </w:pPr>
    </w:lvl>
    <w:lvl w:ilvl="5" w:tplc="55147B3E">
      <w:start w:val="1"/>
      <w:numFmt w:val="decimal"/>
      <w:lvlText w:val="%6."/>
      <w:lvlJc w:val="left"/>
      <w:pPr>
        <w:ind w:left="1020" w:hanging="360"/>
      </w:pPr>
    </w:lvl>
    <w:lvl w:ilvl="6" w:tplc="9580FA2A">
      <w:start w:val="1"/>
      <w:numFmt w:val="decimal"/>
      <w:lvlText w:val="%7."/>
      <w:lvlJc w:val="left"/>
      <w:pPr>
        <w:ind w:left="1020" w:hanging="360"/>
      </w:pPr>
    </w:lvl>
    <w:lvl w:ilvl="7" w:tplc="E418166A">
      <w:start w:val="1"/>
      <w:numFmt w:val="decimal"/>
      <w:lvlText w:val="%8."/>
      <w:lvlJc w:val="left"/>
      <w:pPr>
        <w:ind w:left="1020" w:hanging="360"/>
      </w:pPr>
    </w:lvl>
    <w:lvl w:ilvl="8" w:tplc="57BAEFB2">
      <w:start w:val="1"/>
      <w:numFmt w:val="decimal"/>
      <w:lvlText w:val="%9."/>
      <w:lvlJc w:val="left"/>
      <w:pPr>
        <w:ind w:left="1020" w:hanging="360"/>
      </w:pPr>
    </w:lvl>
  </w:abstractNum>
  <w:abstractNum w:abstractNumId="10" w15:restartNumberingAfterBreak="0">
    <w:nsid w:val="1E0F52EE"/>
    <w:multiLevelType w:val="multilevel"/>
    <w:tmpl w:val="925C57F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927199"/>
    <w:multiLevelType w:val="hybridMultilevel"/>
    <w:tmpl w:val="7930BF00"/>
    <w:lvl w:ilvl="0" w:tplc="EB408FC2">
      <w:start w:val="1"/>
      <w:numFmt w:val="decimal"/>
      <w:lvlText w:val="%1."/>
      <w:lvlJc w:val="left"/>
      <w:pPr>
        <w:ind w:left="1020" w:hanging="360"/>
      </w:pPr>
    </w:lvl>
    <w:lvl w:ilvl="1" w:tplc="A7CE3BC2">
      <w:start w:val="1"/>
      <w:numFmt w:val="decimal"/>
      <w:lvlText w:val="%2."/>
      <w:lvlJc w:val="left"/>
      <w:pPr>
        <w:ind w:left="1020" w:hanging="360"/>
      </w:pPr>
    </w:lvl>
    <w:lvl w:ilvl="2" w:tplc="0D107C6C">
      <w:start w:val="1"/>
      <w:numFmt w:val="decimal"/>
      <w:lvlText w:val="%3."/>
      <w:lvlJc w:val="left"/>
      <w:pPr>
        <w:ind w:left="1020" w:hanging="360"/>
      </w:pPr>
    </w:lvl>
    <w:lvl w:ilvl="3" w:tplc="C846B594">
      <w:start w:val="1"/>
      <w:numFmt w:val="decimal"/>
      <w:lvlText w:val="%4."/>
      <w:lvlJc w:val="left"/>
      <w:pPr>
        <w:ind w:left="1020" w:hanging="360"/>
      </w:pPr>
    </w:lvl>
    <w:lvl w:ilvl="4" w:tplc="5B6E1C3A">
      <w:start w:val="1"/>
      <w:numFmt w:val="decimal"/>
      <w:lvlText w:val="%5."/>
      <w:lvlJc w:val="left"/>
      <w:pPr>
        <w:ind w:left="1020" w:hanging="360"/>
      </w:pPr>
    </w:lvl>
    <w:lvl w:ilvl="5" w:tplc="5CE06872">
      <w:start w:val="1"/>
      <w:numFmt w:val="decimal"/>
      <w:lvlText w:val="%6."/>
      <w:lvlJc w:val="left"/>
      <w:pPr>
        <w:ind w:left="1020" w:hanging="360"/>
      </w:pPr>
    </w:lvl>
    <w:lvl w:ilvl="6" w:tplc="572233C0">
      <w:start w:val="1"/>
      <w:numFmt w:val="decimal"/>
      <w:lvlText w:val="%7."/>
      <w:lvlJc w:val="left"/>
      <w:pPr>
        <w:ind w:left="1020" w:hanging="360"/>
      </w:pPr>
    </w:lvl>
    <w:lvl w:ilvl="7" w:tplc="B8B458E2">
      <w:start w:val="1"/>
      <w:numFmt w:val="decimal"/>
      <w:lvlText w:val="%8."/>
      <w:lvlJc w:val="left"/>
      <w:pPr>
        <w:ind w:left="1020" w:hanging="360"/>
      </w:pPr>
    </w:lvl>
    <w:lvl w:ilvl="8" w:tplc="3244DAA0">
      <w:start w:val="1"/>
      <w:numFmt w:val="decimal"/>
      <w:lvlText w:val="%9."/>
      <w:lvlJc w:val="left"/>
      <w:pPr>
        <w:ind w:left="1020" w:hanging="360"/>
      </w:p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8A1266"/>
    <w:multiLevelType w:val="multilevel"/>
    <w:tmpl w:val="F37A1ACC"/>
    <w:lvl w:ilvl="0">
      <w:start w:val="3"/>
      <w:numFmt w:val="decimal"/>
      <w:lvlText w:val="%1."/>
      <w:lvlJc w:val="left"/>
      <w:pPr>
        <w:ind w:left="408" w:hanging="408"/>
      </w:pPr>
      <w:rPr>
        <w:rFonts w:hint="default"/>
      </w:rPr>
    </w:lvl>
    <w:lvl w:ilvl="1">
      <w:start w:val="1"/>
      <w:numFmt w:val="decimal"/>
      <w:lvlText w:val="%1.%2."/>
      <w:lvlJc w:val="left"/>
      <w:pPr>
        <w:ind w:left="4392" w:hanging="720"/>
      </w:pPr>
      <w:rPr>
        <w:rFonts w:hint="default"/>
      </w:rPr>
    </w:lvl>
    <w:lvl w:ilvl="2">
      <w:start w:val="1"/>
      <w:numFmt w:val="decimal"/>
      <w:lvlText w:val="%1.%2.%3."/>
      <w:lvlJc w:val="left"/>
      <w:pPr>
        <w:ind w:left="8064" w:hanging="720"/>
      </w:pPr>
      <w:rPr>
        <w:rFonts w:hint="default"/>
      </w:rPr>
    </w:lvl>
    <w:lvl w:ilvl="3">
      <w:start w:val="1"/>
      <w:numFmt w:val="decimal"/>
      <w:lvlText w:val="%1.%2.%3.%4."/>
      <w:lvlJc w:val="left"/>
      <w:pPr>
        <w:ind w:left="12096" w:hanging="1080"/>
      </w:pPr>
      <w:rPr>
        <w:rFonts w:hint="default"/>
      </w:rPr>
    </w:lvl>
    <w:lvl w:ilvl="4">
      <w:start w:val="1"/>
      <w:numFmt w:val="decimal"/>
      <w:lvlText w:val="%1.%2.%3.%4.%5."/>
      <w:lvlJc w:val="left"/>
      <w:pPr>
        <w:ind w:left="16128" w:hanging="1440"/>
      </w:pPr>
      <w:rPr>
        <w:rFonts w:hint="default"/>
      </w:rPr>
    </w:lvl>
    <w:lvl w:ilvl="5">
      <w:start w:val="1"/>
      <w:numFmt w:val="decimal"/>
      <w:lvlText w:val="%1.%2.%3.%4.%5.%6."/>
      <w:lvlJc w:val="left"/>
      <w:pPr>
        <w:ind w:left="19800" w:hanging="1440"/>
      </w:pPr>
      <w:rPr>
        <w:rFonts w:hint="default"/>
      </w:rPr>
    </w:lvl>
    <w:lvl w:ilvl="6">
      <w:start w:val="1"/>
      <w:numFmt w:val="decimal"/>
      <w:lvlText w:val="%1.%2.%3.%4.%5.%6.%7."/>
      <w:lvlJc w:val="left"/>
      <w:pPr>
        <w:ind w:left="23832" w:hanging="1800"/>
      </w:pPr>
      <w:rPr>
        <w:rFonts w:hint="default"/>
      </w:rPr>
    </w:lvl>
    <w:lvl w:ilvl="7">
      <w:start w:val="1"/>
      <w:numFmt w:val="decimal"/>
      <w:lvlText w:val="%1.%2.%3.%4.%5.%6.%7.%8."/>
      <w:lvlJc w:val="left"/>
      <w:pPr>
        <w:ind w:left="27864" w:hanging="2160"/>
      </w:pPr>
      <w:rPr>
        <w:rFonts w:hint="default"/>
      </w:rPr>
    </w:lvl>
    <w:lvl w:ilvl="8">
      <w:start w:val="1"/>
      <w:numFmt w:val="decimal"/>
      <w:lvlText w:val="%1.%2.%3.%4.%5.%6.%7.%8.%9."/>
      <w:lvlJc w:val="left"/>
      <w:pPr>
        <w:ind w:left="31536" w:hanging="2160"/>
      </w:pPr>
      <w:rPr>
        <w:rFonts w:hint="default"/>
      </w:rPr>
    </w:lvl>
  </w:abstractNum>
  <w:abstractNum w:abstractNumId="14" w15:restartNumberingAfterBreak="0">
    <w:nsid w:val="2177787D"/>
    <w:multiLevelType w:val="hybridMultilevel"/>
    <w:tmpl w:val="2BF6DC28"/>
    <w:lvl w:ilvl="0" w:tplc="2406811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F411186"/>
    <w:multiLevelType w:val="multilevel"/>
    <w:tmpl w:val="E514B68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5C22A4"/>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52717"/>
    <w:multiLevelType w:val="hybridMultilevel"/>
    <w:tmpl w:val="A54CCCB6"/>
    <w:lvl w:ilvl="0" w:tplc="16262E84">
      <w:start w:val="1"/>
      <w:numFmt w:val="decimal"/>
      <w:lvlText w:val="%1."/>
      <w:lvlJc w:val="left"/>
      <w:pPr>
        <w:ind w:left="1020" w:hanging="360"/>
      </w:pPr>
    </w:lvl>
    <w:lvl w:ilvl="1" w:tplc="0D1E879C">
      <w:start w:val="1"/>
      <w:numFmt w:val="decimal"/>
      <w:lvlText w:val="%2."/>
      <w:lvlJc w:val="left"/>
      <w:pPr>
        <w:ind w:left="1020" w:hanging="360"/>
      </w:pPr>
    </w:lvl>
    <w:lvl w:ilvl="2" w:tplc="E9E456B2">
      <w:start w:val="1"/>
      <w:numFmt w:val="decimal"/>
      <w:lvlText w:val="%3."/>
      <w:lvlJc w:val="left"/>
      <w:pPr>
        <w:ind w:left="1020" w:hanging="360"/>
      </w:pPr>
    </w:lvl>
    <w:lvl w:ilvl="3" w:tplc="77B26620">
      <w:start w:val="1"/>
      <w:numFmt w:val="decimal"/>
      <w:lvlText w:val="%4."/>
      <w:lvlJc w:val="left"/>
      <w:pPr>
        <w:ind w:left="1020" w:hanging="360"/>
      </w:pPr>
    </w:lvl>
    <w:lvl w:ilvl="4" w:tplc="762626F6">
      <w:start w:val="1"/>
      <w:numFmt w:val="decimal"/>
      <w:lvlText w:val="%5."/>
      <w:lvlJc w:val="left"/>
      <w:pPr>
        <w:ind w:left="1020" w:hanging="360"/>
      </w:pPr>
    </w:lvl>
    <w:lvl w:ilvl="5" w:tplc="250CBAA2">
      <w:start w:val="1"/>
      <w:numFmt w:val="decimal"/>
      <w:lvlText w:val="%6."/>
      <w:lvlJc w:val="left"/>
      <w:pPr>
        <w:ind w:left="1020" w:hanging="360"/>
      </w:pPr>
    </w:lvl>
    <w:lvl w:ilvl="6" w:tplc="675A3EEE">
      <w:start w:val="1"/>
      <w:numFmt w:val="decimal"/>
      <w:lvlText w:val="%7."/>
      <w:lvlJc w:val="left"/>
      <w:pPr>
        <w:ind w:left="1020" w:hanging="360"/>
      </w:pPr>
    </w:lvl>
    <w:lvl w:ilvl="7" w:tplc="B1C69694">
      <w:start w:val="1"/>
      <w:numFmt w:val="decimal"/>
      <w:lvlText w:val="%8."/>
      <w:lvlJc w:val="left"/>
      <w:pPr>
        <w:ind w:left="1020" w:hanging="360"/>
      </w:pPr>
    </w:lvl>
    <w:lvl w:ilvl="8" w:tplc="11F0726A">
      <w:start w:val="1"/>
      <w:numFmt w:val="decimal"/>
      <w:lvlText w:val="%9."/>
      <w:lvlJc w:val="left"/>
      <w:pPr>
        <w:ind w:left="1020" w:hanging="360"/>
      </w:pPr>
    </w:lvl>
  </w:abstractNum>
  <w:abstractNum w:abstractNumId="21"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71366D0"/>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FC04CCE"/>
    <w:multiLevelType w:val="hybridMultilevel"/>
    <w:tmpl w:val="046AD8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BD2A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73D87"/>
    <w:multiLevelType w:val="multilevel"/>
    <w:tmpl w:val="61A43A56"/>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EB3B60"/>
    <w:multiLevelType w:val="multilevel"/>
    <w:tmpl w:val="E9F85BE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022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BF3538"/>
    <w:multiLevelType w:val="multilevel"/>
    <w:tmpl w:val="83F25936"/>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4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46F1239"/>
    <w:multiLevelType w:val="multilevel"/>
    <w:tmpl w:val="83CA71A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0"/>
        <w:szCs w:val="2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1" w15:restartNumberingAfterBreak="0">
    <w:nsid w:val="77E0132A"/>
    <w:multiLevelType w:val="hybridMultilevel"/>
    <w:tmpl w:val="B3EAAC2E"/>
    <w:lvl w:ilvl="0" w:tplc="E31081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98A660A"/>
    <w:multiLevelType w:val="multilevel"/>
    <w:tmpl w:val="F9F83E24"/>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15:restartNumberingAfterBreak="0">
    <w:nsid w:val="7BCE6F51"/>
    <w:multiLevelType w:val="multilevel"/>
    <w:tmpl w:val="B9DE0FD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6"/>
  </w:num>
  <w:num w:numId="2" w16cid:durableId="207184103">
    <w:abstractNumId w:val="7"/>
  </w:num>
  <w:num w:numId="3" w16cid:durableId="1528367431">
    <w:abstractNumId w:val="33"/>
  </w:num>
  <w:num w:numId="4" w16cid:durableId="1484615006">
    <w:abstractNumId w:val="40"/>
  </w:num>
  <w:num w:numId="5" w16cid:durableId="607934237">
    <w:abstractNumId w:val="28"/>
  </w:num>
  <w:num w:numId="6" w16cid:durableId="408162091">
    <w:abstractNumId w:val="52"/>
  </w:num>
  <w:num w:numId="7" w16cid:durableId="12269543">
    <w:abstractNumId w:val="48"/>
  </w:num>
  <w:num w:numId="8" w16cid:durableId="749809940">
    <w:abstractNumId w:val="3"/>
  </w:num>
  <w:num w:numId="9" w16cid:durableId="412043720">
    <w:abstractNumId w:val="49"/>
  </w:num>
  <w:num w:numId="10" w16cid:durableId="1996449446">
    <w:abstractNumId w:val="46"/>
  </w:num>
  <w:num w:numId="11" w16cid:durableId="1482305889">
    <w:abstractNumId w:val="39"/>
  </w:num>
  <w:num w:numId="12" w16cid:durableId="32313854">
    <w:abstractNumId w:val="22"/>
  </w:num>
  <w:num w:numId="13" w16cid:durableId="1318921492">
    <w:abstractNumId w:val="26"/>
  </w:num>
  <w:num w:numId="14" w16cid:durableId="1864435576">
    <w:abstractNumId w:val="43"/>
  </w:num>
  <w:num w:numId="15" w16cid:durableId="1941065713">
    <w:abstractNumId w:val="8"/>
  </w:num>
  <w:num w:numId="16" w16cid:durableId="19859238">
    <w:abstractNumId w:val="15"/>
  </w:num>
  <w:num w:numId="17" w16cid:durableId="1574199120">
    <w:abstractNumId w:val="2"/>
  </w:num>
  <w:num w:numId="18" w16cid:durableId="1481268150">
    <w:abstractNumId w:val="32"/>
  </w:num>
  <w:num w:numId="19" w16cid:durableId="539173841">
    <w:abstractNumId w:val="36"/>
  </w:num>
  <w:num w:numId="20" w16cid:durableId="1326515156">
    <w:abstractNumId w:val="42"/>
  </w:num>
  <w:num w:numId="21" w16cid:durableId="275993040">
    <w:abstractNumId w:val="0"/>
  </w:num>
  <w:num w:numId="22" w16cid:durableId="1693720067">
    <w:abstractNumId w:val="18"/>
  </w:num>
  <w:num w:numId="23" w16cid:durableId="494030762">
    <w:abstractNumId w:val="38"/>
  </w:num>
  <w:num w:numId="24" w16cid:durableId="1226335016">
    <w:abstractNumId w:val="30"/>
  </w:num>
  <w:num w:numId="25" w16cid:durableId="1077509597">
    <w:abstractNumId w:val="47"/>
  </w:num>
  <w:num w:numId="26" w16cid:durableId="1293175136">
    <w:abstractNumId w:val="5"/>
  </w:num>
  <w:num w:numId="27" w16cid:durableId="639774281">
    <w:abstractNumId w:val="5"/>
    <w:lvlOverride w:ilvl="0">
      <w:startOverride w:val="1"/>
    </w:lvlOverride>
    <w:lvlOverride w:ilvl="1">
      <w:startOverride w:val="4"/>
    </w:lvlOverride>
  </w:num>
  <w:num w:numId="28" w16cid:durableId="2137216608">
    <w:abstractNumId w:val="34"/>
  </w:num>
  <w:num w:numId="29" w16cid:durableId="1764645914">
    <w:abstractNumId w:val="31"/>
  </w:num>
  <w:num w:numId="30" w16cid:durableId="1194729265">
    <w:abstractNumId w:val="21"/>
  </w:num>
  <w:num w:numId="31" w16cid:durableId="1902788561">
    <w:abstractNumId w:val="35"/>
  </w:num>
  <w:num w:numId="32" w16cid:durableId="7663150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858266">
    <w:abstractNumId w:val="45"/>
  </w:num>
  <w:num w:numId="34" w16cid:durableId="1884630571">
    <w:abstractNumId w:val="24"/>
  </w:num>
  <w:num w:numId="35" w16cid:durableId="62022812">
    <w:abstractNumId w:val="10"/>
  </w:num>
  <w:num w:numId="36" w16cid:durableId="1046103137">
    <w:abstractNumId w:val="4"/>
  </w:num>
  <w:num w:numId="37" w16cid:durableId="464127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3441141">
    <w:abstractNumId w:val="13"/>
  </w:num>
  <w:num w:numId="39" w16cid:durableId="279990443">
    <w:abstractNumId w:val="29"/>
  </w:num>
  <w:num w:numId="40" w16cid:durableId="1716658085">
    <w:abstractNumId w:val="12"/>
  </w:num>
  <w:num w:numId="41" w16cid:durableId="290479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9825696">
    <w:abstractNumId w:val="6"/>
  </w:num>
  <w:num w:numId="43" w16cid:durableId="2107726843">
    <w:abstractNumId w:val="17"/>
  </w:num>
  <w:num w:numId="44" w16cid:durableId="2040929305">
    <w:abstractNumId w:val="23"/>
  </w:num>
  <w:num w:numId="45" w16cid:durableId="482505407">
    <w:abstractNumId w:val="37"/>
  </w:num>
  <w:num w:numId="46" w16cid:durableId="252975137">
    <w:abstractNumId w:val="50"/>
  </w:num>
  <w:num w:numId="47" w16cid:durableId="936446725">
    <w:abstractNumId w:val="53"/>
  </w:num>
  <w:num w:numId="48" w16cid:durableId="1913466441">
    <w:abstractNumId w:val="20"/>
  </w:num>
  <w:num w:numId="49" w16cid:durableId="36323721">
    <w:abstractNumId w:val="9"/>
  </w:num>
  <w:num w:numId="50" w16cid:durableId="1887715646">
    <w:abstractNumId w:val="11"/>
  </w:num>
  <w:num w:numId="51" w16cid:durableId="261839546">
    <w:abstractNumId w:val="1"/>
  </w:num>
  <w:num w:numId="52" w16cid:durableId="1271202198">
    <w:abstractNumId w:val="44"/>
  </w:num>
  <w:num w:numId="53" w16cid:durableId="2052072214">
    <w:abstractNumId w:val="54"/>
  </w:num>
  <w:num w:numId="54" w16cid:durableId="1732191849">
    <w:abstractNumId w:val="14"/>
  </w:num>
  <w:num w:numId="55" w16cid:durableId="1011640164">
    <w:abstractNumId w:val="19"/>
  </w:num>
  <w:num w:numId="56" w16cid:durableId="1931697810">
    <w:abstractNumId w:val="25"/>
  </w:num>
  <w:num w:numId="57" w16cid:durableId="926426809">
    <w:abstractNumId w:val="27"/>
  </w:num>
  <w:num w:numId="58" w16cid:durableId="64909347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01"/>
    <w:rsid w:val="00003568"/>
    <w:rsid w:val="000035DA"/>
    <w:rsid w:val="00003A28"/>
    <w:rsid w:val="00003A3F"/>
    <w:rsid w:val="00003F66"/>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2F"/>
    <w:rsid w:val="00024DB9"/>
    <w:rsid w:val="0002541F"/>
    <w:rsid w:val="00026246"/>
    <w:rsid w:val="00026673"/>
    <w:rsid w:val="00026690"/>
    <w:rsid w:val="00026A51"/>
    <w:rsid w:val="00026B76"/>
    <w:rsid w:val="00026D16"/>
    <w:rsid w:val="00030C02"/>
    <w:rsid w:val="00030C76"/>
    <w:rsid w:val="00030F90"/>
    <w:rsid w:val="000315EB"/>
    <w:rsid w:val="0003169B"/>
    <w:rsid w:val="0003178A"/>
    <w:rsid w:val="00031A62"/>
    <w:rsid w:val="000321E6"/>
    <w:rsid w:val="0003281A"/>
    <w:rsid w:val="00032D19"/>
    <w:rsid w:val="00034A4A"/>
    <w:rsid w:val="00035221"/>
    <w:rsid w:val="000356C7"/>
    <w:rsid w:val="0003587B"/>
    <w:rsid w:val="0003638B"/>
    <w:rsid w:val="000372C8"/>
    <w:rsid w:val="000372F4"/>
    <w:rsid w:val="000373E5"/>
    <w:rsid w:val="00037649"/>
    <w:rsid w:val="00037D47"/>
    <w:rsid w:val="00040055"/>
    <w:rsid w:val="00040233"/>
    <w:rsid w:val="00040C0F"/>
    <w:rsid w:val="0004184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E6"/>
    <w:rsid w:val="0004774A"/>
    <w:rsid w:val="00047F6B"/>
    <w:rsid w:val="00047F87"/>
    <w:rsid w:val="00051151"/>
    <w:rsid w:val="0005148B"/>
    <w:rsid w:val="00051544"/>
    <w:rsid w:val="00051A51"/>
    <w:rsid w:val="00051E9D"/>
    <w:rsid w:val="00051F2D"/>
    <w:rsid w:val="000521F2"/>
    <w:rsid w:val="00052365"/>
    <w:rsid w:val="000524E3"/>
    <w:rsid w:val="0005295E"/>
    <w:rsid w:val="00053139"/>
    <w:rsid w:val="0005396D"/>
    <w:rsid w:val="00053ABC"/>
    <w:rsid w:val="000543B5"/>
    <w:rsid w:val="00054DCA"/>
    <w:rsid w:val="00055235"/>
    <w:rsid w:val="000561CC"/>
    <w:rsid w:val="000571AD"/>
    <w:rsid w:val="00057346"/>
    <w:rsid w:val="000578C9"/>
    <w:rsid w:val="0006040C"/>
    <w:rsid w:val="00060439"/>
    <w:rsid w:val="000605C5"/>
    <w:rsid w:val="000608EF"/>
    <w:rsid w:val="00061084"/>
    <w:rsid w:val="00061466"/>
    <w:rsid w:val="00061E86"/>
    <w:rsid w:val="0006230F"/>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1E"/>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8BE"/>
    <w:rsid w:val="000A1E34"/>
    <w:rsid w:val="000A202B"/>
    <w:rsid w:val="000A2CBA"/>
    <w:rsid w:val="000A2D88"/>
    <w:rsid w:val="000A376A"/>
    <w:rsid w:val="000A516C"/>
    <w:rsid w:val="000A55F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7F1"/>
    <w:rsid w:val="000C2C07"/>
    <w:rsid w:val="000C34A7"/>
    <w:rsid w:val="000C3D2E"/>
    <w:rsid w:val="000C3F71"/>
    <w:rsid w:val="000C4D87"/>
    <w:rsid w:val="000C4DF9"/>
    <w:rsid w:val="000C55D6"/>
    <w:rsid w:val="000C59B8"/>
    <w:rsid w:val="000C5C9D"/>
    <w:rsid w:val="000C6068"/>
    <w:rsid w:val="000C7160"/>
    <w:rsid w:val="000C7C26"/>
    <w:rsid w:val="000D0F58"/>
    <w:rsid w:val="000D13D6"/>
    <w:rsid w:val="000D18E9"/>
    <w:rsid w:val="000D1B7C"/>
    <w:rsid w:val="000D26D8"/>
    <w:rsid w:val="000D412D"/>
    <w:rsid w:val="000D4406"/>
    <w:rsid w:val="000D4B9C"/>
    <w:rsid w:val="000D4E2B"/>
    <w:rsid w:val="000D5C58"/>
    <w:rsid w:val="000D638A"/>
    <w:rsid w:val="000D6ED7"/>
    <w:rsid w:val="000D71C2"/>
    <w:rsid w:val="000D7494"/>
    <w:rsid w:val="000D7AD2"/>
    <w:rsid w:val="000E083B"/>
    <w:rsid w:val="000E0EAE"/>
    <w:rsid w:val="000E10BD"/>
    <w:rsid w:val="000E149B"/>
    <w:rsid w:val="000E1743"/>
    <w:rsid w:val="000E2119"/>
    <w:rsid w:val="000E266E"/>
    <w:rsid w:val="000E2FD9"/>
    <w:rsid w:val="000E301A"/>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7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5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9D"/>
    <w:rsid w:val="00124338"/>
    <w:rsid w:val="00124345"/>
    <w:rsid w:val="00124FB1"/>
    <w:rsid w:val="00125082"/>
    <w:rsid w:val="0012584E"/>
    <w:rsid w:val="0012639E"/>
    <w:rsid w:val="00127196"/>
    <w:rsid w:val="001275FB"/>
    <w:rsid w:val="00127F38"/>
    <w:rsid w:val="0013010B"/>
    <w:rsid w:val="0013140B"/>
    <w:rsid w:val="001318F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EE7"/>
    <w:rsid w:val="00143338"/>
    <w:rsid w:val="00143940"/>
    <w:rsid w:val="0014414A"/>
    <w:rsid w:val="001455B2"/>
    <w:rsid w:val="0014578C"/>
    <w:rsid w:val="00145B8E"/>
    <w:rsid w:val="00146BC9"/>
    <w:rsid w:val="001472AA"/>
    <w:rsid w:val="00147552"/>
    <w:rsid w:val="00147A63"/>
    <w:rsid w:val="00147A8C"/>
    <w:rsid w:val="0015079A"/>
    <w:rsid w:val="00150D95"/>
    <w:rsid w:val="00150E77"/>
    <w:rsid w:val="00152836"/>
    <w:rsid w:val="00152977"/>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AAF"/>
    <w:rsid w:val="00166073"/>
    <w:rsid w:val="0016665C"/>
    <w:rsid w:val="00166EB7"/>
    <w:rsid w:val="00167192"/>
    <w:rsid w:val="00167555"/>
    <w:rsid w:val="00167E09"/>
    <w:rsid w:val="001701FD"/>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3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C0"/>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EBE"/>
    <w:rsid w:val="001C45C1"/>
    <w:rsid w:val="001C468D"/>
    <w:rsid w:val="001C4F12"/>
    <w:rsid w:val="001C545C"/>
    <w:rsid w:val="001C5536"/>
    <w:rsid w:val="001C60FA"/>
    <w:rsid w:val="001C635E"/>
    <w:rsid w:val="001C6757"/>
    <w:rsid w:val="001C6A8E"/>
    <w:rsid w:val="001C6CE2"/>
    <w:rsid w:val="001C762B"/>
    <w:rsid w:val="001C7F48"/>
    <w:rsid w:val="001D2623"/>
    <w:rsid w:val="001D2CB6"/>
    <w:rsid w:val="001D37D8"/>
    <w:rsid w:val="001D414C"/>
    <w:rsid w:val="001D41F4"/>
    <w:rsid w:val="001D44F2"/>
    <w:rsid w:val="001D5752"/>
    <w:rsid w:val="001D612E"/>
    <w:rsid w:val="001D65F8"/>
    <w:rsid w:val="001D69AC"/>
    <w:rsid w:val="001D7492"/>
    <w:rsid w:val="001D7890"/>
    <w:rsid w:val="001E0107"/>
    <w:rsid w:val="001E0C5F"/>
    <w:rsid w:val="001E250F"/>
    <w:rsid w:val="001E2BC5"/>
    <w:rsid w:val="001E3801"/>
    <w:rsid w:val="001E3D5A"/>
    <w:rsid w:val="001E4891"/>
    <w:rsid w:val="001E4C29"/>
    <w:rsid w:val="001E4DB2"/>
    <w:rsid w:val="001E55AB"/>
    <w:rsid w:val="001E5701"/>
    <w:rsid w:val="001E61DF"/>
    <w:rsid w:val="001E76C7"/>
    <w:rsid w:val="001E7E24"/>
    <w:rsid w:val="001F04C1"/>
    <w:rsid w:val="001F15A0"/>
    <w:rsid w:val="001F1D6C"/>
    <w:rsid w:val="001F1DB6"/>
    <w:rsid w:val="001F1FB1"/>
    <w:rsid w:val="001F2168"/>
    <w:rsid w:val="001F2E11"/>
    <w:rsid w:val="001F2EB6"/>
    <w:rsid w:val="001F3174"/>
    <w:rsid w:val="001F32E6"/>
    <w:rsid w:val="001F5180"/>
    <w:rsid w:val="001F573E"/>
    <w:rsid w:val="001F5ED0"/>
    <w:rsid w:val="001F6146"/>
    <w:rsid w:val="001F62B2"/>
    <w:rsid w:val="001F6551"/>
    <w:rsid w:val="001F6777"/>
    <w:rsid w:val="001F696E"/>
    <w:rsid w:val="001F70BC"/>
    <w:rsid w:val="001F74B8"/>
    <w:rsid w:val="001F78B9"/>
    <w:rsid w:val="001F7BB6"/>
    <w:rsid w:val="001F7C60"/>
    <w:rsid w:val="001F7DA9"/>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331"/>
    <w:rsid w:val="002078CF"/>
    <w:rsid w:val="0020796D"/>
    <w:rsid w:val="00207CC3"/>
    <w:rsid w:val="00207E02"/>
    <w:rsid w:val="00207E40"/>
    <w:rsid w:val="00207FAC"/>
    <w:rsid w:val="00210068"/>
    <w:rsid w:val="002101DC"/>
    <w:rsid w:val="00210594"/>
    <w:rsid w:val="00210870"/>
    <w:rsid w:val="002115A1"/>
    <w:rsid w:val="0021294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D4A"/>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828"/>
    <w:rsid w:val="002510C4"/>
    <w:rsid w:val="00251161"/>
    <w:rsid w:val="0025176F"/>
    <w:rsid w:val="00251D4A"/>
    <w:rsid w:val="00252217"/>
    <w:rsid w:val="00252218"/>
    <w:rsid w:val="002524C0"/>
    <w:rsid w:val="00252A35"/>
    <w:rsid w:val="00253090"/>
    <w:rsid w:val="00253C3C"/>
    <w:rsid w:val="00254895"/>
    <w:rsid w:val="00254B13"/>
    <w:rsid w:val="00255225"/>
    <w:rsid w:val="0025607C"/>
    <w:rsid w:val="002572C0"/>
    <w:rsid w:val="002576BB"/>
    <w:rsid w:val="00257C92"/>
    <w:rsid w:val="00257DA9"/>
    <w:rsid w:val="002601F1"/>
    <w:rsid w:val="002602D9"/>
    <w:rsid w:val="002603C7"/>
    <w:rsid w:val="002609DE"/>
    <w:rsid w:val="002616A9"/>
    <w:rsid w:val="002617A4"/>
    <w:rsid w:val="002620D1"/>
    <w:rsid w:val="00262386"/>
    <w:rsid w:val="00262D3D"/>
    <w:rsid w:val="00262EE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E1"/>
    <w:rsid w:val="00272038"/>
    <w:rsid w:val="0027236E"/>
    <w:rsid w:val="00272857"/>
    <w:rsid w:val="002734DC"/>
    <w:rsid w:val="0027399D"/>
    <w:rsid w:val="00273F59"/>
    <w:rsid w:val="002746A3"/>
    <w:rsid w:val="00274797"/>
    <w:rsid w:val="00274C8A"/>
    <w:rsid w:val="00274E50"/>
    <w:rsid w:val="0027575B"/>
    <w:rsid w:val="00275B72"/>
    <w:rsid w:val="0027607F"/>
    <w:rsid w:val="00277535"/>
    <w:rsid w:val="00277634"/>
    <w:rsid w:val="0027776A"/>
    <w:rsid w:val="002779A1"/>
    <w:rsid w:val="00280265"/>
    <w:rsid w:val="00280AF0"/>
    <w:rsid w:val="00281309"/>
    <w:rsid w:val="00281735"/>
    <w:rsid w:val="00281F36"/>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91"/>
    <w:rsid w:val="00294B97"/>
    <w:rsid w:val="00294BE3"/>
    <w:rsid w:val="002955C5"/>
    <w:rsid w:val="002960E2"/>
    <w:rsid w:val="002970CF"/>
    <w:rsid w:val="002971FE"/>
    <w:rsid w:val="00297490"/>
    <w:rsid w:val="002974D4"/>
    <w:rsid w:val="002A00F8"/>
    <w:rsid w:val="002A1EB6"/>
    <w:rsid w:val="002A25D9"/>
    <w:rsid w:val="002A2706"/>
    <w:rsid w:val="002A365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E83"/>
    <w:rsid w:val="002B6251"/>
    <w:rsid w:val="002B6B9E"/>
    <w:rsid w:val="002B6FF7"/>
    <w:rsid w:val="002B75F7"/>
    <w:rsid w:val="002C14FC"/>
    <w:rsid w:val="002C17A0"/>
    <w:rsid w:val="002C1FB6"/>
    <w:rsid w:val="002C215A"/>
    <w:rsid w:val="002C2419"/>
    <w:rsid w:val="002C27BD"/>
    <w:rsid w:val="002C2936"/>
    <w:rsid w:val="002C2A10"/>
    <w:rsid w:val="002C2A21"/>
    <w:rsid w:val="002C2AF3"/>
    <w:rsid w:val="002C2D58"/>
    <w:rsid w:val="002C2DD1"/>
    <w:rsid w:val="002C33D1"/>
    <w:rsid w:val="002C362D"/>
    <w:rsid w:val="002C42B3"/>
    <w:rsid w:val="002C4AE8"/>
    <w:rsid w:val="002C5249"/>
    <w:rsid w:val="002C52C2"/>
    <w:rsid w:val="002C53E8"/>
    <w:rsid w:val="002C5826"/>
    <w:rsid w:val="002C590C"/>
    <w:rsid w:val="002C5FF7"/>
    <w:rsid w:val="002C65B9"/>
    <w:rsid w:val="002C70B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BB6"/>
    <w:rsid w:val="002E2CD8"/>
    <w:rsid w:val="002E348F"/>
    <w:rsid w:val="002E3C32"/>
    <w:rsid w:val="002E4A5A"/>
    <w:rsid w:val="002E5631"/>
    <w:rsid w:val="002E57D0"/>
    <w:rsid w:val="002E5C9B"/>
    <w:rsid w:val="002E5EA9"/>
    <w:rsid w:val="002E65D0"/>
    <w:rsid w:val="002E6BB6"/>
    <w:rsid w:val="002E710E"/>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326"/>
    <w:rsid w:val="002F7A04"/>
    <w:rsid w:val="002F7B28"/>
    <w:rsid w:val="002F7D23"/>
    <w:rsid w:val="0030073F"/>
    <w:rsid w:val="00300FEF"/>
    <w:rsid w:val="00301185"/>
    <w:rsid w:val="00301B49"/>
    <w:rsid w:val="00301C5E"/>
    <w:rsid w:val="0030230E"/>
    <w:rsid w:val="0030313E"/>
    <w:rsid w:val="00303C2A"/>
    <w:rsid w:val="00303D02"/>
    <w:rsid w:val="003049FC"/>
    <w:rsid w:val="00304E45"/>
    <w:rsid w:val="00306737"/>
    <w:rsid w:val="00306D9F"/>
    <w:rsid w:val="00306E55"/>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BC1"/>
    <w:rsid w:val="00321802"/>
    <w:rsid w:val="00321A79"/>
    <w:rsid w:val="00321B1F"/>
    <w:rsid w:val="0032266C"/>
    <w:rsid w:val="003232C3"/>
    <w:rsid w:val="0032352C"/>
    <w:rsid w:val="00323A7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08"/>
    <w:rsid w:val="00331673"/>
    <w:rsid w:val="00331ED1"/>
    <w:rsid w:val="003328D9"/>
    <w:rsid w:val="00333BFA"/>
    <w:rsid w:val="00334D33"/>
    <w:rsid w:val="00334EB8"/>
    <w:rsid w:val="003354F0"/>
    <w:rsid w:val="00335A01"/>
    <w:rsid w:val="00335DA5"/>
    <w:rsid w:val="0033642E"/>
    <w:rsid w:val="00336E1D"/>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DE1"/>
    <w:rsid w:val="00350286"/>
    <w:rsid w:val="0035041E"/>
    <w:rsid w:val="00350730"/>
    <w:rsid w:val="00351D68"/>
    <w:rsid w:val="00351E99"/>
    <w:rsid w:val="00352626"/>
    <w:rsid w:val="00352C78"/>
    <w:rsid w:val="003536CF"/>
    <w:rsid w:val="00353A48"/>
    <w:rsid w:val="00353D1B"/>
    <w:rsid w:val="00354AB4"/>
    <w:rsid w:val="00355270"/>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A14"/>
    <w:rsid w:val="00363134"/>
    <w:rsid w:val="00365384"/>
    <w:rsid w:val="003660B8"/>
    <w:rsid w:val="003671C3"/>
    <w:rsid w:val="00370489"/>
    <w:rsid w:val="00370682"/>
    <w:rsid w:val="003713E4"/>
    <w:rsid w:val="00371433"/>
    <w:rsid w:val="00371E1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E1"/>
    <w:rsid w:val="0038464D"/>
    <w:rsid w:val="00384F5A"/>
    <w:rsid w:val="00385654"/>
    <w:rsid w:val="00385D49"/>
    <w:rsid w:val="00386E76"/>
    <w:rsid w:val="003903FB"/>
    <w:rsid w:val="0039047B"/>
    <w:rsid w:val="00390B20"/>
    <w:rsid w:val="0039114B"/>
    <w:rsid w:val="0039183A"/>
    <w:rsid w:val="00391FE7"/>
    <w:rsid w:val="0039299B"/>
    <w:rsid w:val="00393698"/>
    <w:rsid w:val="0039371E"/>
    <w:rsid w:val="00394BBB"/>
    <w:rsid w:val="00394C27"/>
    <w:rsid w:val="0039515D"/>
    <w:rsid w:val="00396CB4"/>
    <w:rsid w:val="0039773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A55"/>
    <w:rsid w:val="003A5B41"/>
    <w:rsid w:val="003A636D"/>
    <w:rsid w:val="003A65F9"/>
    <w:rsid w:val="003A6638"/>
    <w:rsid w:val="003A6652"/>
    <w:rsid w:val="003A683D"/>
    <w:rsid w:val="003A6BC4"/>
    <w:rsid w:val="003B01FF"/>
    <w:rsid w:val="003B03D1"/>
    <w:rsid w:val="003B0F1F"/>
    <w:rsid w:val="003B12DE"/>
    <w:rsid w:val="003B160F"/>
    <w:rsid w:val="003B24F7"/>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2C"/>
    <w:rsid w:val="003C6C3A"/>
    <w:rsid w:val="003C6C7B"/>
    <w:rsid w:val="003C7285"/>
    <w:rsid w:val="003C73E9"/>
    <w:rsid w:val="003C7763"/>
    <w:rsid w:val="003C7AFD"/>
    <w:rsid w:val="003C7CF1"/>
    <w:rsid w:val="003D0037"/>
    <w:rsid w:val="003D03D9"/>
    <w:rsid w:val="003D0782"/>
    <w:rsid w:val="003D11CB"/>
    <w:rsid w:val="003D1383"/>
    <w:rsid w:val="003D2739"/>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3F"/>
    <w:rsid w:val="003E0AF4"/>
    <w:rsid w:val="003E0FEA"/>
    <w:rsid w:val="003E1160"/>
    <w:rsid w:val="003E1371"/>
    <w:rsid w:val="003E1D80"/>
    <w:rsid w:val="003E2280"/>
    <w:rsid w:val="003E23F7"/>
    <w:rsid w:val="003E2796"/>
    <w:rsid w:val="003E3F3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33"/>
    <w:rsid w:val="003F740A"/>
    <w:rsid w:val="003F75FB"/>
    <w:rsid w:val="003F7FE3"/>
    <w:rsid w:val="00400269"/>
    <w:rsid w:val="00400659"/>
    <w:rsid w:val="004017E7"/>
    <w:rsid w:val="00401CAD"/>
    <w:rsid w:val="004022DA"/>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66"/>
    <w:rsid w:val="004132EE"/>
    <w:rsid w:val="0041361C"/>
    <w:rsid w:val="00413D2E"/>
    <w:rsid w:val="00413FA7"/>
    <w:rsid w:val="004147BD"/>
    <w:rsid w:val="004157B6"/>
    <w:rsid w:val="0041685F"/>
    <w:rsid w:val="00416CD6"/>
    <w:rsid w:val="00416D08"/>
    <w:rsid w:val="004170BC"/>
    <w:rsid w:val="00417604"/>
    <w:rsid w:val="00417688"/>
    <w:rsid w:val="00421D7D"/>
    <w:rsid w:val="00424668"/>
    <w:rsid w:val="0042470D"/>
    <w:rsid w:val="00424B94"/>
    <w:rsid w:val="00424C4C"/>
    <w:rsid w:val="00424EF8"/>
    <w:rsid w:val="004252AF"/>
    <w:rsid w:val="0042578B"/>
    <w:rsid w:val="004257A5"/>
    <w:rsid w:val="00425CFB"/>
    <w:rsid w:val="0042788E"/>
    <w:rsid w:val="00431627"/>
    <w:rsid w:val="00431995"/>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DF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8DA"/>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4FE"/>
    <w:rsid w:val="0049538A"/>
    <w:rsid w:val="00495F71"/>
    <w:rsid w:val="00495FC2"/>
    <w:rsid w:val="00496EFB"/>
    <w:rsid w:val="0049702B"/>
    <w:rsid w:val="00497851"/>
    <w:rsid w:val="0049788B"/>
    <w:rsid w:val="00497DF3"/>
    <w:rsid w:val="004A01F5"/>
    <w:rsid w:val="004A0401"/>
    <w:rsid w:val="004A0E10"/>
    <w:rsid w:val="004A13CE"/>
    <w:rsid w:val="004A1BB5"/>
    <w:rsid w:val="004A2127"/>
    <w:rsid w:val="004A282B"/>
    <w:rsid w:val="004A299F"/>
    <w:rsid w:val="004A2AD9"/>
    <w:rsid w:val="004A2CEE"/>
    <w:rsid w:val="004A35ED"/>
    <w:rsid w:val="004A3697"/>
    <w:rsid w:val="004A3C50"/>
    <w:rsid w:val="004A3F9F"/>
    <w:rsid w:val="004A4444"/>
    <w:rsid w:val="004A4761"/>
    <w:rsid w:val="004A48CA"/>
    <w:rsid w:val="004A4C80"/>
    <w:rsid w:val="004A4DA2"/>
    <w:rsid w:val="004A5130"/>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12C"/>
    <w:rsid w:val="004B61FC"/>
    <w:rsid w:val="004B67EA"/>
    <w:rsid w:val="004B685B"/>
    <w:rsid w:val="004B6BCA"/>
    <w:rsid w:val="004B6FBD"/>
    <w:rsid w:val="004B7455"/>
    <w:rsid w:val="004B7E66"/>
    <w:rsid w:val="004B7FBC"/>
    <w:rsid w:val="004C010A"/>
    <w:rsid w:val="004C076A"/>
    <w:rsid w:val="004C0B12"/>
    <w:rsid w:val="004C0BB9"/>
    <w:rsid w:val="004C1141"/>
    <w:rsid w:val="004C11AA"/>
    <w:rsid w:val="004C22E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AD6"/>
    <w:rsid w:val="004D248A"/>
    <w:rsid w:val="004D287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D75"/>
    <w:rsid w:val="004E5DB9"/>
    <w:rsid w:val="004E63B6"/>
    <w:rsid w:val="004E6400"/>
    <w:rsid w:val="004E6985"/>
    <w:rsid w:val="004E6AD3"/>
    <w:rsid w:val="004E6F7E"/>
    <w:rsid w:val="004E7011"/>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72"/>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10"/>
    <w:rsid w:val="005209A8"/>
    <w:rsid w:val="005212AF"/>
    <w:rsid w:val="00522200"/>
    <w:rsid w:val="00522C57"/>
    <w:rsid w:val="00522E11"/>
    <w:rsid w:val="005233E1"/>
    <w:rsid w:val="0052352E"/>
    <w:rsid w:val="0052377F"/>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9C"/>
    <w:rsid w:val="0053254A"/>
    <w:rsid w:val="005332CF"/>
    <w:rsid w:val="005334CF"/>
    <w:rsid w:val="00533865"/>
    <w:rsid w:val="00533C4A"/>
    <w:rsid w:val="005346BB"/>
    <w:rsid w:val="00535763"/>
    <w:rsid w:val="005357BB"/>
    <w:rsid w:val="0053643D"/>
    <w:rsid w:val="005377B5"/>
    <w:rsid w:val="005379E7"/>
    <w:rsid w:val="00537A4A"/>
    <w:rsid w:val="00540094"/>
    <w:rsid w:val="005404A6"/>
    <w:rsid w:val="00540743"/>
    <w:rsid w:val="00540C9A"/>
    <w:rsid w:val="0054132A"/>
    <w:rsid w:val="005415E4"/>
    <w:rsid w:val="00541BC4"/>
    <w:rsid w:val="005420ED"/>
    <w:rsid w:val="00542A74"/>
    <w:rsid w:val="00542B9C"/>
    <w:rsid w:val="00543AE0"/>
    <w:rsid w:val="005448A6"/>
    <w:rsid w:val="00544918"/>
    <w:rsid w:val="005464B7"/>
    <w:rsid w:val="00547265"/>
    <w:rsid w:val="00547443"/>
    <w:rsid w:val="005505A6"/>
    <w:rsid w:val="005505BF"/>
    <w:rsid w:val="00551B0D"/>
    <w:rsid w:val="00551FA7"/>
    <w:rsid w:val="00553286"/>
    <w:rsid w:val="00553E2C"/>
    <w:rsid w:val="0055476C"/>
    <w:rsid w:val="0055710D"/>
    <w:rsid w:val="00557458"/>
    <w:rsid w:val="00560292"/>
    <w:rsid w:val="005605D0"/>
    <w:rsid w:val="00560AD2"/>
    <w:rsid w:val="00561265"/>
    <w:rsid w:val="00561B70"/>
    <w:rsid w:val="00561DBA"/>
    <w:rsid w:val="00562077"/>
    <w:rsid w:val="00562B41"/>
    <w:rsid w:val="00562F0D"/>
    <w:rsid w:val="005631D3"/>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9"/>
    <w:rsid w:val="005669CC"/>
    <w:rsid w:val="00566CC6"/>
    <w:rsid w:val="005670A1"/>
    <w:rsid w:val="00567217"/>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9"/>
    <w:rsid w:val="00577925"/>
    <w:rsid w:val="00577A72"/>
    <w:rsid w:val="005806D2"/>
    <w:rsid w:val="00582CE9"/>
    <w:rsid w:val="00583195"/>
    <w:rsid w:val="0058377F"/>
    <w:rsid w:val="005838F9"/>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5A4"/>
    <w:rsid w:val="00597743"/>
    <w:rsid w:val="00597972"/>
    <w:rsid w:val="005979E9"/>
    <w:rsid w:val="005A0791"/>
    <w:rsid w:val="005A07D8"/>
    <w:rsid w:val="005A195F"/>
    <w:rsid w:val="005A2704"/>
    <w:rsid w:val="005A2AC1"/>
    <w:rsid w:val="005A2B07"/>
    <w:rsid w:val="005A58E6"/>
    <w:rsid w:val="005A65C8"/>
    <w:rsid w:val="005A7396"/>
    <w:rsid w:val="005A74E8"/>
    <w:rsid w:val="005A7B58"/>
    <w:rsid w:val="005B0449"/>
    <w:rsid w:val="005B0749"/>
    <w:rsid w:val="005B19E4"/>
    <w:rsid w:val="005B1D8D"/>
    <w:rsid w:val="005B2293"/>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5C1"/>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60"/>
    <w:rsid w:val="005D4AB8"/>
    <w:rsid w:val="005D511B"/>
    <w:rsid w:val="005D5B36"/>
    <w:rsid w:val="005D5E51"/>
    <w:rsid w:val="005D5FBB"/>
    <w:rsid w:val="005D6202"/>
    <w:rsid w:val="005D6204"/>
    <w:rsid w:val="005D65CB"/>
    <w:rsid w:val="005D6A47"/>
    <w:rsid w:val="005D7383"/>
    <w:rsid w:val="005D7998"/>
    <w:rsid w:val="005D7A77"/>
    <w:rsid w:val="005D7D8C"/>
    <w:rsid w:val="005D7FA3"/>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3B"/>
    <w:rsid w:val="005E5C65"/>
    <w:rsid w:val="005E5FE0"/>
    <w:rsid w:val="005E62C4"/>
    <w:rsid w:val="005E62F0"/>
    <w:rsid w:val="005E6C99"/>
    <w:rsid w:val="005F03EF"/>
    <w:rsid w:val="005F03F3"/>
    <w:rsid w:val="005F0B78"/>
    <w:rsid w:val="005F0E6E"/>
    <w:rsid w:val="005F1245"/>
    <w:rsid w:val="005F13F0"/>
    <w:rsid w:val="005F1492"/>
    <w:rsid w:val="005F152B"/>
    <w:rsid w:val="005F17E7"/>
    <w:rsid w:val="005F1AE7"/>
    <w:rsid w:val="005F21BD"/>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562"/>
    <w:rsid w:val="005F7A1E"/>
    <w:rsid w:val="005F7EBF"/>
    <w:rsid w:val="00600ED5"/>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6B8"/>
    <w:rsid w:val="0061785B"/>
    <w:rsid w:val="006207BC"/>
    <w:rsid w:val="00621335"/>
    <w:rsid w:val="0062150E"/>
    <w:rsid w:val="00623F37"/>
    <w:rsid w:val="00623F56"/>
    <w:rsid w:val="006242E9"/>
    <w:rsid w:val="006250F6"/>
    <w:rsid w:val="006258F1"/>
    <w:rsid w:val="00626341"/>
    <w:rsid w:val="006263AB"/>
    <w:rsid w:val="00626BBC"/>
    <w:rsid w:val="006274B9"/>
    <w:rsid w:val="0062770C"/>
    <w:rsid w:val="00627808"/>
    <w:rsid w:val="0062788C"/>
    <w:rsid w:val="00627CD4"/>
    <w:rsid w:val="006300B6"/>
    <w:rsid w:val="00630A0F"/>
    <w:rsid w:val="00630DE9"/>
    <w:rsid w:val="00630F03"/>
    <w:rsid w:val="00631636"/>
    <w:rsid w:val="0063163D"/>
    <w:rsid w:val="0063190D"/>
    <w:rsid w:val="00631CCF"/>
    <w:rsid w:val="00631E78"/>
    <w:rsid w:val="00632B0E"/>
    <w:rsid w:val="00632F7B"/>
    <w:rsid w:val="00633526"/>
    <w:rsid w:val="00633A99"/>
    <w:rsid w:val="00633F89"/>
    <w:rsid w:val="0063491E"/>
    <w:rsid w:val="006349FB"/>
    <w:rsid w:val="00634E47"/>
    <w:rsid w:val="00635013"/>
    <w:rsid w:val="006351DD"/>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10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6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256"/>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229"/>
    <w:rsid w:val="006A1307"/>
    <w:rsid w:val="006A13BA"/>
    <w:rsid w:val="006A1E5B"/>
    <w:rsid w:val="006A2327"/>
    <w:rsid w:val="006A2889"/>
    <w:rsid w:val="006A3033"/>
    <w:rsid w:val="006A4851"/>
    <w:rsid w:val="006A4AF7"/>
    <w:rsid w:val="006A58FD"/>
    <w:rsid w:val="006A5FA1"/>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662"/>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8C3"/>
    <w:rsid w:val="006F1500"/>
    <w:rsid w:val="006F2478"/>
    <w:rsid w:val="006F2E77"/>
    <w:rsid w:val="006F2F71"/>
    <w:rsid w:val="006F4380"/>
    <w:rsid w:val="006F506C"/>
    <w:rsid w:val="006F5B33"/>
    <w:rsid w:val="006F631C"/>
    <w:rsid w:val="006F6DAA"/>
    <w:rsid w:val="006F7115"/>
    <w:rsid w:val="006F7DEB"/>
    <w:rsid w:val="00701093"/>
    <w:rsid w:val="00701577"/>
    <w:rsid w:val="0070177A"/>
    <w:rsid w:val="007022FB"/>
    <w:rsid w:val="0070256E"/>
    <w:rsid w:val="00702FDC"/>
    <w:rsid w:val="00703132"/>
    <w:rsid w:val="0070342C"/>
    <w:rsid w:val="00703430"/>
    <w:rsid w:val="0070349D"/>
    <w:rsid w:val="00704310"/>
    <w:rsid w:val="007046CE"/>
    <w:rsid w:val="0070681D"/>
    <w:rsid w:val="00706953"/>
    <w:rsid w:val="00706BD5"/>
    <w:rsid w:val="00706F4D"/>
    <w:rsid w:val="00707712"/>
    <w:rsid w:val="007101B7"/>
    <w:rsid w:val="00710F05"/>
    <w:rsid w:val="0071157E"/>
    <w:rsid w:val="007117A7"/>
    <w:rsid w:val="007128D8"/>
    <w:rsid w:val="007128DA"/>
    <w:rsid w:val="00712D41"/>
    <w:rsid w:val="00712DD9"/>
    <w:rsid w:val="0071379D"/>
    <w:rsid w:val="00713C6F"/>
    <w:rsid w:val="00714305"/>
    <w:rsid w:val="00714569"/>
    <w:rsid w:val="007152B7"/>
    <w:rsid w:val="007152D2"/>
    <w:rsid w:val="007160DA"/>
    <w:rsid w:val="0071615B"/>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82"/>
    <w:rsid w:val="00725D1E"/>
    <w:rsid w:val="00726D3A"/>
    <w:rsid w:val="00726E9F"/>
    <w:rsid w:val="007270DC"/>
    <w:rsid w:val="00727CEA"/>
    <w:rsid w:val="007317B5"/>
    <w:rsid w:val="0073210C"/>
    <w:rsid w:val="007321DE"/>
    <w:rsid w:val="0073238A"/>
    <w:rsid w:val="00733758"/>
    <w:rsid w:val="00734737"/>
    <w:rsid w:val="007349E0"/>
    <w:rsid w:val="00734BBA"/>
    <w:rsid w:val="00734C52"/>
    <w:rsid w:val="00735C77"/>
    <w:rsid w:val="00735E40"/>
    <w:rsid w:val="0073602A"/>
    <w:rsid w:val="0073676A"/>
    <w:rsid w:val="007367F6"/>
    <w:rsid w:val="00736EA4"/>
    <w:rsid w:val="0073711D"/>
    <w:rsid w:val="0073778F"/>
    <w:rsid w:val="00737F3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84"/>
    <w:rsid w:val="00751799"/>
    <w:rsid w:val="007520CD"/>
    <w:rsid w:val="007522E8"/>
    <w:rsid w:val="0075257E"/>
    <w:rsid w:val="00752758"/>
    <w:rsid w:val="00752BFC"/>
    <w:rsid w:val="00752DE9"/>
    <w:rsid w:val="00752E01"/>
    <w:rsid w:val="00752FCB"/>
    <w:rsid w:val="007538D2"/>
    <w:rsid w:val="00753948"/>
    <w:rsid w:val="00754241"/>
    <w:rsid w:val="00754259"/>
    <w:rsid w:val="007545D6"/>
    <w:rsid w:val="00754ABA"/>
    <w:rsid w:val="00754F0F"/>
    <w:rsid w:val="007552F1"/>
    <w:rsid w:val="007554D6"/>
    <w:rsid w:val="00755ABF"/>
    <w:rsid w:val="00755F3B"/>
    <w:rsid w:val="007560A1"/>
    <w:rsid w:val="007566CB"/>
    <w:rsid w:val="0075678B"/>
    <w:rsid w:val="00757893"/>
    <w:rsid w:val="00757947"/>
    <w:rsid w:val="00757968"/>
    <w:rsid w:val="007603AE"/>
    <w:rsid w:val="007620BE"/>
    <w:rsid w:val="0076216E"/>
    <w:rsid w:val="0076284D"/>
    <w:rsid w:val="00762B52"/>
    <w:rsid w:val="007630E3"/>
    <w:rsid w:val="00764CFF"/>
    <w:rsid w:val="00764FD6"/>
    <w:rsid w:val="00765189"/>
    <w:rsid w:val="007654C6"/>
    <w:rsid w:val="00766211"/>
    <w:rsid w:val="00767170"/>
    <w:rsid w:val="00767410"/>
    <w:rsid w:val="00767633"/>
    <w:rsid w:val="00767D66"/>
    <w:rsid w:val="00767E88"/>
    <w:rsid w:val="00770ABA"/>
    <w:rsid w:val="00771A43"/>
    <w:rsid w:val="00771D7A"/>
    <w:rsid w:val="00771EC8"/>
    <w:rsid w:val="007720C2"/>
    <w:rsid w:val="007731F0"/>
    <w:rsid w:val="007740AD"/>
    <w:rsid w:val="007746F0"/>
    <w:rsid w:val="00774AA5"/>
    <w:rsid w:val="007754B1"/>
    <w:rsid w:val="0077554C"/>
    <w:rsid w:val="00775B59"/>
    <w:rsid w:val="00775FC3"/>
    <w:rsid w:val="007763E1"/>
    <w:rsid w:val="00777670"/>
    <w:rsid w:val="00777DC5"/>
    <w:rsid w:val="00780F8E"/>
    <w:rsid w:val="00782B3B"/>
    <w:rsid w:val="00782BF8"/>
    <w:rsid w:val="00782DCD"/>
    <w:rsid w:val="00782F37"/>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76"/>
    <w:rsid w:val="0079488E"/>
    <w:rsid w:val="007948D0"/>
    <w:rsid w:val="00794F1E"/>
    <w:rsid w:val="00796861"/>
    <w:rsid w:val="00796EB0"/>
    <w:rsid w:val="0079714A"/>
    <w:rsid w:val="007976F5"/>
    <w:rsid w:val="007A059A"/>
    <w:rsid w:val="007A130B"/>
    <w:rsid w:val="007A15EC"/>
    <w:rsid w:val="007A16F7"/>
    <w:rsid w:val="007A1E23"/>
    <w:rsid w:val="007A2F2E"/>
    <w:rsid w:val="007A534A"/>
    <w:rsid w:val="007A55C8"/>
    <w:rsid w:val="007A5905"/>
    <w:rsid w:val="007A5BDA"/>
    <w:rsid w:val="007A5D9C"/>
    <w:rsid w:val="007A68AD"/>
    <w:rsid w:val="007A739D"/>
    <w:rsid w:val="007A7D55"/>
    <w:rsid w:val="007A7E8A"/>
    <w:rsid w:val="007B05BC"/>
    <w:rsid w:val="007B0F0F"/>
    <w:rsid w:val="007B12FF"/>
    <w:rsid w:val="007B185F"/>
    <w:rsid w:val="007B18BB"/>
    <w:rsid w:val="007B2A01"/>
    <w:rsid w:val="007B2E75"/>
    <w:rsid w:val="007B2E78"/>
    <w:rsid w:val="007B3B8D"/>
    <w:rsid w:val="007B43A1"/>
    <w:rsid w:val="007B4DFE"/>
    <w:rsid w:val="007B52AF"/>
    <w:rsid w:val="007B53FD"/>
    <w:rsid w:val="007B6219"/>
    <w:rsid w:val="007B640C"/>
    <w:rsid w:val="007B66D0"/>
    <w:rsid w:val="007B6D4A"/>
    <w:rsid w:val="007B6F6D"/>
    <w:rsid w:val="007B732B"/>
    <w:rsid w:val="007B7614"/>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4F"/>
    <w:rsid w:val="007D0F6B"/>
    <w:rsid w:val="007D1221"/>
    <w:rsid w:val="007D1B82"/>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3BC"/>
    <w:rsid w:val="007F1543"/>
    <w:rsid w:val="007F1A0D"/>
    <w:rsid w:val="007F1B2E"/>
    <w:rsid w:val="007F1B84"/>
    <w:rsid w:val="007F2173"/>
    <w:rsid w:val="007F2452"/>
    <w:rsid w:val="007F2491"/>
    <w:rsid w:val="007F2536"/>
    <w:rsid w:val="007F34C7"/>
    <w:rsid w:val="007F366E"/>
    <w:rsid w:val="007F47E7"/>
    <w:rsid w:val="007F4F75"/>
    <w:rsid w:val="007F502A"/>
    <w:rsid w:val="007F6402"/>
    <w:rsid w:val="007F6C4A"/>
    <w:rsid w:val="007F6C5E"/>
    <w:rsid w:val="007F70F3"/>
    <w:rsid w:val="0080079C"/>
    <w:rsid w:val="00801E3C"/>
    <w:rsid w:val="0080269D"/>
    <w:rsid w:val="008040CB"/>
    <w:rsid w:val="008043C9"/>
    <w:rsid w:val="00804D0F"/>
    <w:rsid w:val="00804F45"/>
    <w:rsid w:val="008055AB"/>
    <w:rsid w:val="0080573E"/>
    <w:rsid w:val="00805D63"/>
    <w:rsid w:val="00806044"/>
    <w:rsid w:val="00806116"/>
    <w:rsid w:val="00806360"/>
    <w:rsid w:val="00806CDB"/>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7"/>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42"/>
    <w:rsid w:val="00846788"/>
    <w:rsid w:val="008475C6"/>
    <w:rsid w:val="008505E9"/>
    <w:rsid w:val="00851498"/>
    <w:rsid w:val="00851585"/>
    <w:rsid w:val="00851768"/>
    <w:rsid w:val="008517B7"/>
    <w:rsid w:val="00852202"/>
    <w:rsid w:val="00852A38"/>
    <w:rsid w:val="00852F58"/>
    <w:rsid w:val="0085364E"/>
    <w:rsid w:val="0085372A"/>
    <w:rsid w:val="008540C3"/>
    <w:rsid w:val="0085443F"/>
    <w:rsid w:val="00854E67"/>
    <w:rsid w:val="00855F05"/>
    <w:rsid w:val="008563C3"/>
    <w:rsid w:val="0085681A"/>
    <w:rsid w:val="00856832"/>
    <w:rsid w:val="00856CFA"/>
    <w:rsid w:val="008576A8"/>
    <w:rsid w:val="00857DE3"/>
    <w:rsid w:val="008601A5"/>
    <w:rsid w:val="00860F5E"/>
    <w:rsid w:val="00861205"/>
    <w:rsid w:val="00861C17"/>
    <w:rsid w:val="00861F49"/>
    <w:rsid w:val="00861F67"/>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1C"/>
    <w:rsid w:val="0087211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7F"/>
    <w:rsid w:val="00893C2B"/>
    <w:rsid w:val="00894EF3"/>
    <w:rsid w:val="00895F31"/>
    <w:rsid w:val="00896668"/>
    <w:rsid w:val="008969D4"/>
    <w:rsid w:val="008978C5"/>
    <w:rsid w:val="008A00D5"/>
    <w:rsid w:val="008A0157"/>
    <w:rsid w:val="008A1365"/>
    <w:rsid w:val="008A1AB1"/>
    <w:rsid w:val="008A1D5F"/>
    <w:rsid w:val="008A216D"/>
    <w:rsid w:val="008A283C"/>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1E4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74"/>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7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41"/>
    <w:rsid w:val="008F7226"/>
    <w:rsid w:val="008F78D4"/>
    <w:rsid w:val="008F7BC1"/>
    <w:rsid w:val="008F7F9A"/>
    <w:rsid w:val="009003B1"/>
    <w:rsid w:val="00900D5D"/>
    <w:rsid w:val="00901552"/>
    <w:rsid w:val="00901FB3"/>
    <w:rsid w:val="009025EC"/>
    <w:rsid w:val="0090326C"/>
    <w:rsid w:val="009032BE"/>
    <w:rsid w:val="009034DF"/>
    <w:rsid w:val="00903F2F"/>
    <w:rsid w:val="009043AE"/>
    <w:rsid w:val="00904BC4"/>
    <w:rsid w:val="009055C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82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87"/>
    <w:rsid w:val="0093049E"/>
    <w:rsid w:val="00930569"/>
    <w:rsid w:val="00931518"/>
    <w:rsid w:val="00931E5B"/>
    <w:rsid w:val="00931F19"/>
    <w:rsid w:val="009323DD"/>
    <w:rsid w:val="0093261C"/>
    <w:rsid w:val="00934599"/>
    <w:rsid w:val="00935371"/>
    <w:rsid w:val="00935826"/>
    <w:rsid w:val="0093767A"/>
    <w:rsid w:val="009379D9"/>
    <w:rsid w:val="009400B9"/>
    <w:rsid w:val="00940E83"/>
    <w:rsid w:val="00940EF8"/>
    <w:rsid w:val="00942030"/>
    <w:rsid w:val="00942226"/>
    <w:rsid w:val="00942379"/>
    <w:rsid w:val="009425A7"/>
    <w:rsid w:val="00942662"/>
    <w:rsid w:val="00942B80"/>
    <w:rsid w:val="00942BCA"/>
    <w:rsid w:val="00942C81"/>
    <w:rsid w:val="0094429A"/>
    <w:rsid w:val="00945504"/>
    <w:rsid w:val="00945C85"/>
    <w:rsid w:val="009465A0"/>
    <w:rsid w:val="00946722"/>
    <w:rsid w:val="009501C3"/>
    <w:rsid w:val="009502BE"/>
    <w:rsid w:val="009502F5"/>
    <w:rsid w:val="0095251F"/>
    <w:rsid w:val="0095321C"/>
    <w:rsid w:val="00953D09"/>
    <w:rsid w:val="00953F2B"/>
    <w:rsid w:val="0095491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00"/>
    <w:rsid w:val="00963E07"/>
    <w:rsid w:val="0096424C"/>
    <w:rsid w:val="00965310"/>
    <w:rsid w:val="009655C4"/>
    <w:rsid w:val="0096562F"/>
    <w:rsid w:val="009657AE"/>
    <w:rsid w:val="00965894"/>
    <w:rsid w:val="00966013"/>
    <w:rsid w:val="00966032"/>
    <w:rsid w:val="009666BE"/>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CC5"/>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FC"/>
    <w:rsid w:val="009A3252"/>
    <w:rsid w:val="009A3A73"/>
    <w:rsid w:val="009A43BF"/>
    <w:rsid w:val="009A50B5"/>
    <w:rsid w:val="009A5A5C"/>
    <w:rsid w:val="009A61DC"/>
    <w:rsid w:val="009A6678"/>
    <w:rsid w:val="009A72B1"/>
    <w:rsid w:val="009A7D11"/>
    <w:rsid w:val="009B1258"/>
    <w:rsid w:val="009B1FBD"/>
    <w:rsid w:val="009B2302"/>
    <w:rsid w:val="009B2D7A"/>
    <w:rsid w:val="009B3266"/>
    <w:rsid w:val="009B338B"/>
    <w:rsid w:val="009B3883"/>
    <w:rsid w:val="009B3AF8"/>
    <w:rsid w:val="009B3D97"/>
    <w:rsid w:val="009B3F3E"/>
    <w:rsid w:val="009B3FDD"/>
    <w:rsid w:val="009B490F"/>
    <w:rsid w:val="009B5EC4"/>
    <w:rsid w:val="009B62AA"/>
    <w:rsid w:val="009B654D"/>
    <w:rsid w:val="009B6595"/>
    <w:rsid w:val="009B6E32"/>
    <w:rsid w:val="009B6F95"/>
    <w:rsid w:val="009B711D"/>
    <w:rsid w:val="009C00DC"/>
    <w:rsid w:val="009C06DA"/>
    <w:rsid w:val="009C1155"/>
    <w:rsid w:val="009C19E0"/>
    <w:rsid w:val="009C1B9B"/>
    <w:rsid w:val="009C228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07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03"/>
    <w:rsid w:val="009F0A4E"/>
    <w:rsid w:val="009F0F49"/>
    <w:rsid w:val="009F18CF"/>
    <w:rsid w:val="009F24AF"/>
    <w:rsid w:val="009F31C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92"/>
    <w:rsid w:val="00A0216C"/>
    <w:rsid w:val="00A021C2"/>
    <w:rsid w:val="00A02524"/>
    <w:rsid w:val="00A028CC"/>
    <w:rsid w:val="00A0314B"/>
    <w:rsid w:val="00A03422"/>
    <w:rsid w:val="00A03B2D"/>
    <w:rsid w:val="00A03F7A"/>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4E8"/>
    <w:rsid w:val="00A16FEE"/>
    <w:rsid w:val="00A176D5"/>
    <w:rsid w:val="00A1780C"/>
    <w:rsid w:val="00A215B6"/>
    <w:rsid w:val="00A217B2"/>
    <w:rsid w:val="00A21F3E"/>
    <w:rsid w:val="00A222A1"/>
    <w:rsid w:val="00A22896"/>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ED"/>
    <w:rsid w:val="00A3512C"/>
    <w:rsid w:val="00A351CC"/>
    <w:rsid w:val="00A3675E"/>
    <w:rsid w:val="00A3699B"/>
    <w:rsid w:val="00A36D58"/>
    <w:rsid w:val="00A37503"/>
    <w:rsid w:val="00A3769A"/>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78DF"/>
    <w:rsid w:val="00A47A85"/>
    <w:rsid w:val="00A47B75"/>
    <w:rsid w:val="00A47DFF"/>
    <w:rsid w:val="00A507A9"/>
    <w:rsid w:val="00A510B9"/>
    <w:rsid w:val="00A5198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1FA"/>
    <w:rsid w:val="00A5749C"/>
    <w:rsid w:val="00A5751B"/>
    <w:rsid w:val="00A5760B"/>
    <w:rsid w:val="00A60616"/>
    <w:rsid w:val="00A6076B"/>
    <w:rsid w:val="00A6180D"/>
    <w:rsid w:val="00A628D0"/>
    <w:rsid w:val="00A62C51"/>
    <w:rsid w:val="00A63571"/>
    <w:rsid w:val="00A637A9"/>
    <w:rsid w:val="00A63C55"/>
    <w:rsid w:val="00A63C9A"/>
    <w:rsid w:val="00A64641"/>
    <w:rsid w:val="00A646E1"/>
    <w:rsid w:val="00A649F1"/>
    <w:rsid w:val="00A64A65"/>
    <w:rsid w:val="00A6570E"/>
    <w:rsid w:val="00A65A55"/>
    <w:rsid w:val="00A65B5C"/>
    <w:rsid w:val="00A65CD9"/>
    <w:rsid w:val="00A6625B"/>
    <w:rsid w:val="00A67444"/>
    <w:rsid w:val="00A67567"/>
    <w:rsid w:val="00A704CD"/>
    <w:rsid w:val="00A70D62"/>
    <w:rsid w:val="00A70DAE"/>
    <w:rsid w:val="00A70DC3"/>
    <w:rsid w:val="00A70E68"/>
    <w:rsid w:val="00A71BA0"/>
    <w:rsid w:val="00A71EFC"/>
    <w:rsid w:val="00A727B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D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6"/>
    <w:rsid w:val="00A96518"/>
    <w:rsid w:val="00A96630"/>
    <w:rsid w:val="00A97192"/>
    <w:rsid w:val="00A97EDD"/>
    <w:rsid w:val="00A97EF0"/>
    <w:rsid w:val="00AA0770"/>
    <w:rsid w:val="00AA0DC1"/>
    <w:rsid w:val="00AA1198"/>
    <w:rsid w:val="00AA1D7C"/>
    <w:rsid w:val="00AA23FB"/>
    <w:rsid w:val="00AA2564"/>
    <w:rsid w:val="00AA2718"/>
    <w:rsid w:val="00AA29DF"/>
    <w:rsid w:val="00AA2A14"/>
    <w:rsid w:val="00AA362E"/>
    <w:rsid w:val="00AA4CE6"/>
    <w:rsid w:val="00AA4E74"/>
    <w:rsid w:val="00AA52E1"/>
    <w:rsid w:val="00AA62D6"/>
    <w:rsid w:val="00AA6640"/>
    <w:rsid w:val="00AA66DF"/>
    <w:rsid w:val="00AA6796"/>
    <w:rsid w:val="00AA78B2"/>
    <w:rsid w:val="00AA7C0D"/>
    <w:rsid w:val="00AA7DD1"/>
    <w:rsid w:val="00AB1754"/>
    <w:rsid w:val="00AB1EF3"/>
    <w:rsid w:val="00AB2DB9"/>
    <w:rsid w:val="00AB2E78"/>
    <w:rsid w:val="00AB2FA0"/>
    <w:rsid w:val="00AB38DA"/>
    <w:rsid w:val="00AB3B35"/>
    <w:rsid w:val="00AB3B5E"/>
    <w:rsid w:val="00AB3EA4"/>
    <w:rsid w:val="00AB5541"/>
    <w:rsid w:val="00AB5657"/>
    <w:rsid w:val="00AB5FFA"/>
    <w:rsid w:val="00AB63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A0"/>
    <w:rsid w:val="00AC4350"/>
    <w:rsid w:val="00AC4934"/>
    <w:rsid w:val="00AC5E6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F5"/>
    <w:rsid w:val="00AD6119"/>
    <w:rsid w:val="00AD6A9B"/>
    <w:rsid w:val="00AD7D83"/>
    <w:rsid w:val="00AD7E72"/>
    <w:rsid w:val="00AE0668"/>
    <w:rsid w:val="00AE1244"/>
    <w:rsid w:val="00AE1C5F"/>
    <w:rsid w:val="00AE2B70"/>
    <w:rsid w:val="00AE3439"/>
    <w:rsid w:val="00AE422D"/>
    <w:rsid w:val="00AE491F"/>
    <w:rsid w:val="00AE55E5"/>
    <w:rsid w:val="00AE60D1"/>
    <w:rsid w:val="00AE6BCB"/>
    <w:rsid w:val="00AE7624"/>
    <w:rsid w:val="00AF0AB7"/>
    <w:rsid w:val="00AF0F4B"/>
    <w:rsid w:val="00AF120E"/>
    <w:rsid w:val="00AF1430"/>
    <w:rsid w:val="00AF176A"/>
    <w:rsid w:val="00AF17A1"/>
    <w:rsid w:val="00AF1844"/>
    <w:rsid w:val="00AF19EE"/>
    <w:rsid w:val="00AF21E7"/>
    <w:rsid w:val="00AF2399"/>
    <w:rsid w:val="00AF24D0"/>
    <w:rsid w:val="00AF2695"/>
    <w:rsid w:val="00AF2BB5"/>
    <w:rsid w:val="00AF42F9"/>
    <w:rsid w:val="00AF4EF5"/>
    <w:rsid w:val="00AF4FA3"/>
    <w:rsid w:val="00AF551E"/>
    <w:rsid w:val="00AF58B1"/>
    <w:rsid w:val="00AF5CF4"/>
    <w:rsid w:val="00AF6074"/>
    <w:rsid w:val="00AF62E6"/>
    <w:rsid w:val="00AF6775"/>
    <w:rsid w:val="00AF6844"/>
    <w:rsid w:val="00AF6A38"/>
    <w:rsid w:val="00AF76C1"/>
    <w:rsid w:val="00AF7CB0"/>
    <w:rsid w:val="00AF7F98"/>
    <w:rsid w:val="00AF7FB3"/>
    <w:rsid w:val="00B004F2"/>
    <w:rsid w:val="00B00C12"/>
    <w:rsid w:val="00B012CF"/>
    <w:rsid w:val="00B0134E"/>
    <w:rsid w:val="00B015FC"/>
    <w:rsid w:val="00B01A92"/>
    <w:rsid w:val="00B01C30"/>
    <w:rsid w:val="00B03CE0"/>
    <w:rsid w:val="00B05551"/>
    <w:rsid w:val="00B05A03"/>
    <w:rsid w:val="00B06A47"/>
    <w:rsid w:val="00B06EA0"/>
    <w:rsid w:val="00B07665"/>
    <w:rsid w:val="00B1096B"/>
    <w:rsid w:val="00B1123C"/>
    <w:rsid w:val="00B1153F"/>
    <w:rsid w:val="00B11EB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D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3"/>
    <w:rsid w:val="00B33394"/>
    <w:rsid w:val="00B33EAC"/>
    <w:rsid w:val="00B34FE6"/>
    <w:rsid w:val="00B3551C"/>
    <w:rsid w:val="00B356EA"/>
    <w:rsid w:val="00B359A7"/>
    <w:rsid w:val="00B35FC1"/>
    <w:rsid w:val="00B368D9"/>
    <w:rsid w:val="00B3699E"/>
    <w:rsid w:val="00B37854"/>
    <w:rsid w:val="00B40021"/>
    <w:rsid w:val="00B4080D"/>
    <w:rsid w:val="00B40DCB"/>
    <w:rsid w:val="00B41056"/>
    <w:rsid w:val="00B411DB"/>
    <w:rsid w:val="00B413C6"/>
    <w:rsid w:val="00B41486"/>
    <w:rsid w:val="00B417BD"/>
    <w:rsid w:val="00B41C66"/>
    <w:rsid w:val="00B42273"/>
    <w:rsid w:val="00B424B6"/>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7B"/>
    <w:rsid w:val="00B5221E"/>
    <w:rsid w:val="00B522AC"/>
    <w:rsid w:val="00B52729"/>
    <w:rsid w:val="00B52F21"/>
    <w:rsid w:val="00B5429E"/>
    <w:rsid w:val="00B54910"/>
    <w:rsid w:val="00B54C37"/>
    <w:rsid w:val="00B54DAB"/>
    <w:rsid w:val="00B5521E"/>
    <w:rsid w:val="00B557F9"/>
    <w:rsid w:val="00B55A65"/>
    <w:rsid w:val="00B55FAF"/>
    <w:rsid w:val="00B56D81"/>
    <w:rsid w:val="00B57190"/>
    <w:rsid w:val="00B600AE"/>
    <w:rsid w:val="00B606C9"/>
    <w:rsid w:val="00B60CB8"/>
    <w:rsid w:val="00B61E41"/>
    <w:rsid w:val="00B61F68"/>
    <w:rsid w:val="00B62973"/>
    <w:rsid w:val="00B62AF3"/>
    <w:rsid w:val="00B62C56"/>
    <w:rsid w:val="00B62D48"/>
    <w:rsid w:val="00B64AF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731"/>
    <w:rsid w:val="00B75AF1"/>
    <w:rsid w:val="00B75F6D"/>
    <w:rsid w:val="00B7632D"/>
    <w:rsid w:val="00B76501"/>
    <w:rsid w:val="00B76FA2"/>
    <w:rsid w:val="00B772DE"/>
    <w:rsid w:val="00B80303"/>
    <w:rsid w:val="00B80E8A"/>
    <w:rsid w:val="00B81936"/>
    <w:rsid w:val="00B81A9D"/>
    <w:rsid w:val="00B81E4A"/>
    <w:rsid w:val="00B827DE"/>
    <w:rsid w:val="00B83109"/>
    <w:rsid w:val="00B8383C"/>
    <w:rsid w:val="00B83AF3"/>
    <w:rsid w:val="00B84D7D"/>
    <w:rsid w:val="00B852B7"/>
    <w:rsid w:val="00B856FF"/>
    <w:rsid w:val="00B85888"/>
    <w:rsid w:val="00B85D0A"/>
    <w:rsid w:val="00B85D18"/>
    <w:rsid w:val="00B860F4"/>
    <w:rsid w:val="00B8671F"/>
    <w:rsid w:val="00B86CBC"/>
    <w:rsid w:val="00B87FE9"/>
    <w:rsid w:val="00B9137D"/>
    <w:rsid w:val="00B91FB8"/>
    <w:rsid w:val="00B9241A"/>
    <w:rsid w:val="00B92D41"/>
    <w:rsid w:val="00B937E7"/>
    <w:rsid w:val="00B93866"/>
    <w:rsid w:val="00B93A46"/>
    <w:rsid w:val="00B944B8"/>
    <w:rsid w:val="00B946B2"/>
    <w:rsid w:val="00B95A24"/>
    <w:rsid w:val="00B95ECC"/>
    <w:rsid w:val="00B9652B"/>
    <w:rsid w:val="00B9672B"/>
    <w:rsid w:val="00B96756"/>
    <w:rsid w:val="00B96A6C"/>
    <w:rsid w:val="00B970B0"/>
    <w:rsid w:val="00B97D87"/>
    <w:rsid w:val="00BA05C9"/>
    <w:rsid w:val="00BA080B"/>
    <w:rsid w:val="00BA0A4F"/>
    <w:rsid w:val="00BA0F66"/>
    <w:rsid w:val="00BA1311"/>
    <w:rsid w:val="00BA1C5C"/>
    <w:rsid w:val="00BA1D8F"/>
    <w:rsid w:val="00BA28D7"/>
    <w:rsid w:val="00BA2CF7"/>
    <w:rsid w:val="00BA31F7"/>
    <w:rsid w:val="00BA341F"/>
    <w:rsid w:val="00BA38A5"/>
    <w:rsid w:val="00BA3D88"/>
    <w:rsid w:val="00BA4ACB"/>
    <w:rsid w:val="00BA4D96"/>
    <w:rsid w:val="00BA5539"/>
    <w:rsid w:val="00BA5C6D"/>
    <w:rsid w:val="00BA5D95"/>
    <w:rsid w:val="00BA69FA"/>
    <w:rsid w:val="00BA6AB3"/>
    <w:rsid w:val="00BA6EE1"/>
    <w:rsid w:val="00BA70C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D2"/>
    <w:rsid w:val="00BB7C27"/>
    <w:rsid w:val="00BB7D63"/>
    <w:rsid w:val="00BC0EC9"/>
    <w:rsid w:val="00BC10FB"/>
    <w:rsid w:val="00BC1792"/>
    <w:rsid w:val="00BC1CD4"/>
    <w:rsid w:val="00BC1DBB"/>
    <w:rsid w:val="00BC22EF"/>
    <w:rsid w:val="00BC2907"/>
    <w:rsid w:val="00BC2C40"/>
    <w:rsid w:val="00BC2E44"/>
    <w:rsid w:val="00BC2E6B"/>
    <w:rsid w:val="00BC3440"/>
    <w:rsid w:val="00BC39D2"/>
    <w:rsid w:val="00BC3BBD"/>
    <w:rsid w:val="00BC3DF9"/>
    <w:rsid w:val="00BC3EEA"/>
    <w:rsid w:val="00BC403A"/>
    <w:rsid w:val="00BC512A"/>
    <w:rsid w:val="00BC5391"/>
    <w:rsid w:val="00BC7052"/>
    <w:rsid w:val="00BC759E"/>
    <w:rsid w:val="00BC7F89"/>
    <w:rsid w:val="00BD00CF"/>
    <w:rsid w:val="00BD0C86"/>
    <w:rsid w:val="00BD22D9"/>
    <w:rsid w:val="00BD3C64"/>
    <w:rsid w:val="00BD3D55"/>
    <w:rsid w:val="00BD41C2"/>
    <w:rsid w:val="00BD41D7"/>
    <w:rsid w:val="00BD4544"/>
    <w:rsid w:val="00BD45AA"/>
    <w:rsid w:val="00BD584D"/>
    <w:rsid w:val="00BD5D2B"/>
    <w:rsid w:val="00BD65B2"/>
    <w:rsid w:val="00BD71D5"/>
    <w:rsid w:val="00BD7C43"/>
    <w:rsid w:val="00BE0587"/>
    <w:rsid w:val="00BE0941"/>
    <w:rsid w:val="00BE180E"/>
    <w:rsid w:val="00BE1858"/>
    <w:rsid w:val="00BE190E"/>
    <w:rsid w:val="00BE2540"/>
    <w:rsid w:val="00BE2699"/>
    <w:rsid w:val="00BE26FA"/>
    <w:rsid w:val="00BE3B73"/>
    <w:rsid w:val="00BE3C0E"/>
    <w:rsid w:val="00BE3D92"/>
    <w:rsid w:val="00BE4142"/>
    <w:rsid w:val="00BE5060"/>
    <w:rsid w:val="00BE598F"/>
    <w:rsid w:val="00BE6552"/>
    <w:rsid w:val="00BE7C72"/>
    <w:rsid w:val="00BF011A"/>
    <w:rsid w:val="00BF073D"/>
    <w:rsid w:val="00BF0FE9"/>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1E5E"/>
    <w:rsid w:val="00C02966"/>
    <w:rsid w:val="00C02B55"/>
    <w:rsid w:val="00C0385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57"/>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2D"/>
    <w:rsid w:val="00C25FC8"/>
    <w:rsid w:val="00C26588"/>
    <w:rsid w:val="00C265EA"/>
    <w:rsid w:val="00C271D1"/>
    <w:rsid w:val="00C2787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5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DE"/>
    <w:rsid w:val="00C5753C"/>
    <w:rsid w:val="00C57816"/>
    <w:rsid w:val="00C605A8"/>
    <w:rsid w:val="00C61071"/>
    <w:rsid w:val="00C611D3"/>
    <w:rsid w:val="00C612F6"/>
    <w:rsid w:val="00C61989"/>
    <w:rsid w:val="00C619A2"/>
    <w:rsid w:val="00C62047"/>
    <w:rsid w:val="00C62355"/>
    <w:rsid w:val="00C62D98"/>
    <w:rsid w:val="00C632A3"/>
    <w:rsid w:val="00C6399F"/>
    <w:rsid w:val="00C63C83"/>
    <w:rsid w:val="00C63E24"/>
    <w:rsid w:val="00C643C7"/>
    <w:rsid w:val="00C6497D"/>
    <w:rsid w:val="00C64A65"/>
    <w:rsid w:val="00C64C41"/>
    <w:rsid w:val="00C64F23"/>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ADA"/>
    <w:rsid w:val="00C725E4"/>
    <w:rsid w:val="00C727CF"/>
    <w:rsid w:val="00C72D44"/>
    <w:rsid w:val="00C75E83"/>
    <w:rsid w:val="00C7706C"/>
    <w:rsid w:val="00C77938"/>
    <w:rsid w:val="00C77AC5"/>
    <w:rsid w:val="00C77CAE"/>
    <w:rsid w:val="00C80574"/>
    <w:rsid w:val="00C807A2"/>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A13"/>
    <w:rsid w:val="00C96CEC"/>
    <w:rsid w:val="00C970BE"/>
    <w:rsid w:val="00C970C8"/>
    <w:rsid w:val="00CA02E5"/>
    <w:rsid w:val="00CA02FE"/>
    <w:rsid w:val="00CA0664"/>
    <w:rsid w:val="00CA1743"/>
    <w:rsid w:val="00CA237E"/>
    <w:rsid w:val="00CA4139"/>
    <w:rsid w:val="00CA42C1"/>
    <w:rsid w:val="00CA459E"/>
    <w:rsid w:val="00CA47CB"/>
    <w:rsid w:val="00CA5166"/>
    <w:rsid w:val="00CA64E1"/>
    <w:rsid w:val="00CA77FA"/>
    <w:rsid w:val="00CA7A88"/>
    <w:rsid w:val="00CB1979"/>
    <w:rsid w:val="00CB1BFC"/>
    <w:rsid w:val="00CB1C73"/>
    <w:rsid w:val="00CB20ED"/>
    <w:rsid w:val="00CB21ED"/>
    <w:rsid w:val="00CB22F1"/>
    <w:rsid w:val="00CB3C1E"/>
    <w:rsid w:val="00CB3DCC"/>
    <w:rsid w:val="00CB3E24"/>
    <w:rsid w:val="00CB46BF"/>
    <w:rsid w:val="00CB55B3"/>
    <w:rsid w:val="00CB5945"/>
    <w:rsid w:val="00CB5C1D"/>
    <w:rsid w:val="00CB5CA0"/>
    <w:rsid w:val="00CB5FF7"/>
    <w:rsid w:val="00CB607B"/>
    <w:rsid w:val="00CB6B3C"/>
    <w:rsid w:val="00CB6BCA"/>
    <w:rsid w:val="00CB70A1"/>
    <w:rsid w:val="00CB7156"/>
    <w:rsid w:val="00CB748D"/>
    <w:rsid w:val="00CC045F"/>
    <w:rsid w:val="00CC0E46"/>
    <w:rsid w:val="00CC108F"/>
    <w:rsid w:val="00CC1BF5"/>
    <w:rsid w:val="00CC1E27"/>
    <w:rsid w:val="00CC3078"/>
    <w:rsid w:val="00CC38D7"/>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4C"/>
    <w:rsid w:val="00CD338F"/>
    <w:rsid w:val="00CD41CC"/>
    <w:rsid w:val="00CD46EA"/>
    <w:rsid w:val="00CD483E"/>
    <w:rsid w:val="00CD4A66"/>
    <w:rsid w:val="00CD4AAB"/>
    <w:rsid w:val="00CD4AC2"/>
    <w:rsid w:val="00CD5A4E"/>
    <w:rsid w:val="00CD5F1C"/>
    <w:rsid w:val="00CD66BE"/>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4C8"/>
    <w:rsid w:val="00CE6713"/>
    <w:rsid w:val="00CE6800"/>
    <w:rsid w:val="00CE6BD6"/>
    <w:rsid w:val="00CE7209"/>
    <w:rsid w:val="00CE73B7"/>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22A"/>
    <w:rsid w:val="00D00392"/>
    <w:rsid w:val="00D00B14"/>
    <w:rsid w:val="00D01D6B"/>
    <w:rsid w:val="00D021AA"/>
    <w:rsid w:val="00D0274C"/>
    <w:rsid w:val="00D029A4"/>
    <w:rsid w:val="00D02B3D"/>
    <w:rsid w:val="00D037B0"/>
    <w:rsid w:val="00D03B3B"/>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6"/>
    <w:rsid w:val="00D11E3A"/>
    <w:rsid w:val="00D134FE"/>
    <w:rsid w:val="00D137B6"/>
    <w:rsid w:val="00D14BB3"/>
    <w:rsid w:val="00D1501C"/>
    <w:rsid w:val="00D1581F"/>
    <w:rsid w:val="00D159D2"/>
    <w:rsid w:val="00D1609F"/>
    <w:rsid w:val="00D17945"/>
    <w:rsid w:val="00D17972"/>
    <w:rsid w:val="00D202BA"/>
    <w:rsid w:val="00D20B5F"/>
    <w:rsid w:val="00D20C48"/>
    <w:rsid w:val="00D22226"/>
    <w:rsid w:val="00D232F1"/>
    <w:rsid w:val="00D23CC8"/>
    <w:rsid w:val="00D247A7"/>
    <w:rsid w:val="00D24970"/>
    <w:rsid w:val="00D24B9B"/>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B8"/>
    <w:rsid w:val="00D354EB"/>
    <w:rsid w:val="00D35747"/>
    <w:rsid w:val="00D36593"/>
    <w:rsid w:val="00D37664"/>
    <w:rsid w:val="00D4094C"/>
    <w:rsid w:val="00D40BD6"/>
    <w:rsid w:val="00D40E98"/>
    <w:rsid w:val="00D41091"/>
    <w:rsid w:val="00D4126D"/>
    <w:rsid w:val="00D4135B"/>
    <w:rsid w:val="00D41480"/>
    <w:rsid w:val="00D41BC8"/>
    <w:rsid w:val="00D41D77"/>
    <w:rsid w:val="00D42637"/>
    <w:rsid w:val="00D43195"/>
    <w:rsid w:val="00D4327D"/>
    <w:rsid w:val="00D43321"/>
    <w:rsid w:val="00D434C3"/>
    <w:rsid w:val="00D43E2A"/>
    <w:rsid w:val="00D44402"/>
    <w:rsid w:val="00D4468E"/>
    <w:rsid w:val="00D4483A"/>
    <w:rsid w:val="00D451C6"/>
    <w:rsid w:val="00D4558C"/>
    <w:rsid w:val="00D45631"/>
    <w:rsid w:val="00D456B0"/>
    <w:rsid w:val="00D457AB"/>
    <w:rsid w:val="00D45A95"/>
    <w:rsid w:val="00D45B9E"/>
    <w:rsid w:val="00D45E0B"/>
    <w:rsid w:val="00D45F21"/>
    <w:rsid w:val="00D4630D"/>
    <w:rsid w:val="00D464BD"/>
    <w:rsid w:val="00D4708C"/>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47"/>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99"/>
    <w:rsid w:val="00D83F7F"/>
    <w:rsid w:val="00D840DA"/>
    <w:rsid w:val="00D84542"/>
    <w:rsid w:val="00D8625D"/>
    <w:rsid w:val="00D86901"/>
    <w:rsid w:val="00D86A7B"/>
    <w:rsid w:val="00D8792F"/>
    <w:rsid w:val="00D8795A"/>
    <w:rsid w:val="00D90B3E"/>
    <w:rsid w:val="00D90C01"/>
    <w:rsid w:val="00D90FF8"/>
    <w:rsid w:val="00D91242"/>
    <w:rsid w:val="00D91789"/>
    <w:rsid w:val="00D92083"/>
    <w:rsid w:val="00D9261C"/>
    <w:rsid w:val="00D93420"/>
    <w:rsid w:val="00D934AE"/>
    <w:rsid w:val="00D93A2C"/>
    <w:rsid w:val="00D93AC0"/>
    <w:rsid w:val="00D94336"/>
    <w:rsid w:val="00D94650"/>
    <w:rsid w:val="00D94A6A"/>
    <w:rsid w:val="00D94C7D"/>
    <w:rsid w:val="00D95547"/>
    <w:rsid w:val="00D959F6"/>
    <w:rsid w:val="00D95F57"/>
    <w:rsid w:val="00D96083"/>
    <w:rsid w:val="00D9669E"/>
    <w:rsid w:val="00D96A3A"/>
    <w:rsid w:val="00D974EE"/>
    <w:rsid w:val="00D97A86"/>
    <w:rsid w:val="00DA05AB"/>
    <w:rsid w:val="00DA0A61"/>
    <w:rsid w:val="00DA0BE3"/>
    <w:rsid w:val="00DA1132"/>
    <w:rsid w:val="00DA1942"/>
    <w:rsid w:val="00DA1B9B"/>
    <w:rsid w:val="00DA22F0"/>
    <w:rsid w:val="00DA296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2D"/>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B70"/>
    <w:rsid w:val="00DD5EB4"/>
    <w:rsid w:val="00DD6064"/>
    <w:rsid w:val="00DD6138"/>
    <w:rsid w:val="00DD6240"/>
    <w:rsid w:val="00DD649E"/>
    <w:rsid w:val="00DD65A3"/>
    <w:rsid w:val="00DD7697"/>
    <w:rsid w:val="00DD772F"/>
    <w:rsid w:val="00DDB847"/>
    <w:rsid w:val="00DE0235"/>
    <w:rsid w:val="00DE0954"/>
    <w:rsid w:val="00DE0A53"/>
    <w:rsid w:val="00DE1720"/>
    <w:rsid w:val="00DE18FF"/>
    <w:rsid w:val="00DE2046"/>
    <w:rsid w:val="00DE290C"/>
    <w:rsid w:val="00DE308D"/>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6E"/>
    <w:rsid w:val="00E05E2D"/>
    <w:rsid w:val="00E069E3"/>
    <w:rsid w:val="00E076BB"/>
    <w:rsid w:val="00E101B8"/>
    <w:rsid w:val="00E10741"/>
    <w:rsid w:val="00E110DE"/>
    <w:rsid w:val="00E113C6"/>
    <w:rsid w:val="00E1204F"/>
    <w:rsid w:val="00E121DF"/>
    <w:rsid w:val="00E123CC"/>
    <w:rsid w:val="00E12E97"/>
    <w:rsid w:val="00E12FBA"/>
    <w:rsid w:val="00E1304E"/>
    <w:rsid w:val="00E1329C"/>
    <w:rsid w:val="00E13E63"/>
    <w:rsid w:val="00E14179"/>
    <w:rsid w:val="00E146F6"/>
    <w:rsid w:val="00E146F8"/>
    <w:rsid w:val="00E16072"/>
    <w:rsid w:val="00E160F5"/>
    <w:rsid w:val="00E16240"/>
    <w:rsid w:val="00E16397"/>
    <w:rsid w:val="00E166CE"/>
    <w:rsid w:val="00E20832"/>
    <w:rsid w:val="00E20941"/>
    <w:rsid w:val="00E20B63"/>
    <w:rsid w:val="00E21018"/>
    <w:rsid w:val="00E213D4"/>
    <w:rsid w:val="00E217CA"/>
    <w:rsid w:val="00E2216E"/>
    <w:rsid w:val="00E2272C"/>
    <w:rsid w:val="00E22FEC"/>
    <w:rsid w:val="00E23403"/>
    <w:rsid w:val="00E24311"/>
    <w:rsid w:val="00E24B5E"/>
    <w:rsid w:val="00E24BA1"/>
    <w:rsid w:val="00E2520F"/>
    <w:rsid w:val="00E2534F"/>
    <w:rsid w:val="00E25A55"/>
    <w:rsid w:val="00E25B02"/>
    <w:rsid w:val="00E25CFD"/>
    <w:rsid w:val="00E25D98"/>
    <w:rsid w:val="00E262E0"/>
    <w:rsid w:val="00E2684E"/>
    <w:rsid w:val="00E2694C"/>
    <w:rsid w:val="00E270AB"/>
    <w:rsid w:val="00E27A96"/>
    <w:rsid w:val="00E30A51"/>
    <w:rsid w:val="00E30EE4"/>
    <w:rsid w:val="00E30F82"/>
    <w:rsid w:val="00E319E1"/>
    <w:rsid w:val="00E32664"/>
    <w:rsid w:val="00E32C8E"/>
    <w:rsid w:val="00E33261"/>
    <w:rsid w:val="00E345D2"/>
    <w:rsid w:val="00E347D3"/>
    <w:rsid w:val="00E355F1"/>
    <w:rsid w:val="00E3566E"/>
    <w:rsid w:val="00E3567D"/>
    <w:rsid w:val="00E357B2"/>
    <w:rsid w:val="00E35E7C"/>
    <w:rsid w:val="00E35F01"/>
    <w:rsid w:val="00E365AF"/>
    <w:rsid w:val="00E3755A"/>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5F0"/>
    <w:rsid w:val="00E55E1A"/>
    <w:rsid w:val="00E56BA8"/>
    <w:rsid w:val="00E57702"/>
    <w:rsid w:val="00E577C7"/>
    <w:rsid w:val="00E6008D"/>
    <w:rsid w:val="00E600B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5A0"/>
    <w:rsid w:val="00E77D11"/>
    <w:rsid w:val="00E808D8"/>
    <w:rsid w:val="00E80EDE"/>
    <w:rsid w:val="00E81505"/>
    <w:rsid w:val="00E81709"/>
    <w:rsid w:val="00E81834"/>
    <w:rsid w:val="00E81CD8"/>
    <w:rsid w:val="00E81D97"/>
    <w:rsid w:val="00E81E81"/>
    <w:rsid w:val="00E8279E"/>
    <w:rsid w:val="00E83154"/>
    <w:rsid w:val="00E83222"/>
    <w:rsid w:val="00E8432A"/>
    <w:rsid w:val="00E84D10"/>
    <w:rsid w:val="00E85013"/>
    <w:rsid w:val="00E85E8B"/>
    <w:rsid w:val="00E865C4"/>
    <w:rsid w:val="00E865CE"/>
    <w:rsid w:val="00E86BCE"/>
    <w:rsid w:val="00E871A9"/>
    <w:rsid w:val="00E87CCF"/>
    <w:rsid w:val="00E9025B"/>
    <w:rsid w:val="00E909CE"/>
    <w:rsid w:val="00E90D60"/>
    <w:rsid w:val="00E91223"/>
    <w:rsid w:val="00E915FB"/>
    <w:rsid w:val="00E93148"/>
    <w:rsid w:val="00E934C8"/>
    <w:rsid w:val="00E93534"/>
    <w:rsid w:val="00E93F89"/>
    <w:rsid w:val="00E941C9"/>
    <w:rsid w:val="00E94274"/>
    <w:rsid w:val="00E9431B"/>
    <w:rsid w:val="00E9460F"/>
    <w:rsid w:val="00E9470E"/>
    <w:rsid w:val="00E94DF0"/>
    <w:rsid w:val="00E94F43"/>
    <w:rsid w:val="00E957CD"/>
    <w:rsid w:val="00E95964"/>
    <w:rsid w:val="00E959F1"/>
    <w:rsid w:val="00E95B6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15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D9A"/>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5CA"/>
    <w:rsid w:val="00ED4285"/>
    <w:rsid w:val="00ED4A3A"/>
    <w:rsid w:val="00ED4CED"/>
    <w:rsid w:val="00ED51C8"/>
    <w:rsid w:val="00ED55DB"/>
    <w:rsid w:val="00ED5A55"/>
    <w:rsid w:val="00ED5B78"/>
    <w:rsid w:val="00ED5C67"/>
    <w:rsid w:val="00ED5D6C"/>
    <w:rsid w:val="00ED5EE0"/>
    <w:rsid w:val="00ED697D"/>
    <w:rsid w:val="00ED6CEC"/>
    <w:rsid w:val="00ED73B9"/>
    <w:rsid w:val="00ED7950"/>
    <w:rsid w:val="00ED7E03"/>
    <w:rsid w:val="00ED7F3E"/>
    <w:rsid w:val="00EE0116"/>
    <w:rsid w:val="00EE02A7"/>
    <w:rsid w:val="00EE19FD"/>
    <w:rsid w:val="00EE1B56"/>
    <w:rsid w:val="00EE1C85"/>
    <w:rsid w:val="00EE222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4D"/>
    <w:rsid w:val="00EE6E84"/>
    <w:rsid w:val="00EE7626"/>
    <w:rsid w:val="00EE7654"/>
    <w:rsid w:val="00EF13E9"/>
    <w:rsid w:val="00EF22B7"/>
    <w:rsid w:val="00EF2C7C"/>
    <w:rsid w:val="00EF393F"/>
    <w:rsid w:val="00EF5623"/>
    <w:rsid w:val="00EF577C"/>
    <w:rsid w:val="00EF595E"/>
    <w:rsid w:val="00EF5D0F"/>
    <w:rsid w:val="00EF5E21"/>
    <w:rsid w:val="00EF6136"/>
    <w:rsid w:val="00EF6436"/>
    <w:rsid w:val="00EF67DA"/>
    <w:rsid w:val="00EF7124"/>
    <w:rsid w:val="00EF7384"/>
    <w:rsid w:val="00EF77A6"/>
    <w:rsid w:val="00EF7CDF"/>
    <w:rsid w:val="00F0044A"/>
    <w:rsid w:val="00F00EAA"/>
    <w:rsid w:val="00F01B51"/>
    <w:rsid w:val="00F01DAE"/>
    <w:rsid w:val="00F02806"/>
    <w:rsid w:val="00F0284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A4B"/>
    <w:rsid w:val="00F2108C"/>
    <w:rsid w:val="00F211FE"/>
    <w:rsid w:val="00F217F8"/>
    <w:rsid w:val="00F21BAE"/>
    <w:rsid w:val="00F21F12"/>
    <w:rsid w:val="00F2260B"/>
    <w:rsid w:val="00F2293A"/>
    <w:rsid w:val="00F229DE"/>
    <w:rsid w:val="00F235F7"/>
    <w:rsid w:val="00F240B8"/>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FC2"/>
    <w:rsid w:val="00F431D1"/>
    <w:rsid w:val="00F431D3"/>
    <w:rsid w:val="00F4353E"/>
    <w:rsid w:val="00F4366E"/>
    <w:rsid w:val="00F43C74"/>
    <w:rsid w:val="00F43D84"/>
    <w:rsid w:val="00F44527"/>
    <w:rsid w:val="00F44F39"/>
    <w:rsid w:val="00F4541C"/>
    <w:rsid w:val="00F45ADC"/>
    <w:rsid w:val="00F45CB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FE"/>
    <w:rsid w:val="00F602FE"/>
    <w:rsid w:val="00F610E0"/>
    <w:rsid w:val="00F611D1"/>
    <w:rsid w:val="00F61A15"/>
    <w:rsid w:val="00F6347F"/>
    <w:rsid w:val="00F636E5"/>
    <w:rsid w:val="00F638A8"/>
    <w:rsid w:val="00F63BE9"/>
    <w:rsid w:val="00F63EF1"/>
    <w:rsid w:val="00F644F1"/>
    <w:rsid w:val="00F650C8"/>
    <w:rsid w:val="00F65227"/>
    <w:rsid w:val="00F65FF2"/>
    <w:rsid w:val="00F6698E"/>
    <w:rsid w:val="00F67417"/>
    <w:rsid w:val="00F678A1"/>
    <w:rsid w:val="00F701DB"/>
    <w:rsid w:val="00F71B90"/>
    <w:rsid w:val="00F7215F"/>
    <w:rsid w:val="00F73B04"/>
    <w:rsid w:val="00F75592"/>
    <w:rsid w:val="00F7599F"/>
    <w:rsid w:val="00F75EA4"/>
    <w:rsid w:val="00F75FB4"/>
    <w:rsid w:val="00F7680D"/>
    <w:rsid w:val="00F76C42"/>
    <w:rsid w:val="00F7725C"/>
    <w:rsid w:val="00F7789D"/>
    <w:rsid w:val="00F77D9C"/>
    <w:rsid w:val="00F80241"/>
    <w:rsid w:val="00F80B9A"/>
    <w:rsid w:val="00F80D1E"/>
    <w:rsid w:val="00F81F56"/>
    <w:rsid w:val="00F82282"/>
    <w:rsid w:val="00F82324"/>
    <w:rsid w:val="00F83041"/>
    <w:rsid w:val="00F83398"/>
    <w:rsid w:val="00F835DF"/>
    <w:rsid w:val="00F84093"/>
    <w:rsid w:val="00F84CD4"/>
    <w:rsid w:val="00F84E09"/>
    <w:rsid w:val="00F85285"/>
    <w:rsid w:val="00F85EE3"/>
    <w:rsid w:val="00F86719"/>
    <w:rsid w:val="00F86AF6"/>
    <w:rsid w:val="00F86F43"/>
    <w:rsid w:val="00F87CD9"/>
    <w:rsid w:val="00F87D9F"/>
    <w:rsid w:val="00F87DF1"/>
    <w:rsid w:val="00F9024D"/>
    <w:rsid w:val="00F914B7"/>
    <w:rsid w:val="00F929A5"/>
    <w:rsid w:val="00F929B7"/>
    <w:rsid w:val="00F92CF4"/>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AE"/>
    <w:rsid w:val="00FA56CE"/>
    <w:rsid w:val="00FA5EA4"/>
    <w:rsid w:val="00FA5ECB"/>
    <w:rsid w:val="00FA6816"/>
    <w:rsid w:val="00FA7142"/>
    <w:rsid w:val="00FA7269"/>
    <w:rsid w:val="00FA75F8"/>
    <w:rsid w:val="00FA7D78"/>
    <w:rsid w:val="00FB0339"/>
    <w:rsid w:val="00FB059B"/>
    <w:rsid w:val="00FB10F0"/>
    <w:rsid w:val="00FB1396"/>
    <w:rsid w:val="00FB1878"/>
    <w:rsid w:val="00FB1FBE"/>
    <w:rsid w:val="00FB275B"/>
    <w:rsid w:val="00FB2EAD"/>
    <w:rsid w:val="00FB31A7"/>
    <w:rsid w:val="00FB3981"/>
    <w:rsid w:val="00FB3AC8"/>
    <w:rsid w:val="00FB3D71"/>
    <w:rsid w:val="00FB3D84"/>
    <w:rsid w:val="00FB458B"/>
    <w:rsid w:val="00FB4C59"/>
    <w:rsid w:val="00FB5700"/>
    <w:rsid w:val="00FB5D95"/>
    <w:rsid w:val="00FB5E9D"/>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1C"/>
    <w:rsid w:val="00FC7724"/>
    <w:rsid w:val="00FC7AD6"/>
    <w:rsid w:val="00FD003B"/>
    <w:rsid w:val="00FD03FA"/>
    <w:rsid w:val="00FD0898"/>
    <w:rsid w:val="00FD1735"/>
    <w:rsid w:val="00FD1A28"/>
    <w:rsid w:val="00FD1E9A"/>
    <w:rsid w:val="00FD2A30"/>
    <w:rsid w:val="00FD34DC"/>
    <w:rsid w:val="00FD46C9"/>
    <w:rsid w:val="00FD4D74"/>
    <w:rsid w:val="00FD51C2"/>
    <w:rsid w:val="00FD53CF"/>
    <w:rsid w:val="00FD6095"/>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6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E44A185-3A3B-4380-A23C-7471CCCF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D9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table" w:customStyle="1" w:styleId="Lentelstinklelis1">
    <w:name w:val="Lentelės tinklelis1"/>
    <w:basedOn w:val="prastojilentel"/>
    <w:next w:val="Lentelstinklelis"/>
    <w:uiPriority w:val="39"/>
    <w:rsid w:val="00BE3D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BE3D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11003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12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4389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54853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8380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43435</Words>
  <Characters>24758</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Drevinskaite</dc:creator>
  <cp:keywords/>
  <dc:description/>
  <cp:lastModifiedBy>Vartotojas</cp:lastModifiedBy>
  <cp:revision>4</cp:revision>
  <cp:lastPrinted>2025-12-23T07:31:00Z</cp:lastPrinted>
  <dcterms:created xsi:type="dcterms:W3CDTF">2026-03-20T09:48:00Z</dcterms:created>
  <dcterms:modified xsi:type="dcterms:W3CDTF">2026-03-24T14:36:00Z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