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Prastasis1"/>
              <w:widowControl w:val="false"/>
              <w:suppressAutoHyphens w:val="true"/>
              <w:bidi w:val="0"/>
              <w:spacing w:lineRule="auto" w:line="240" w:before="0" w:after="0"/>
              <w:ind w:hanging="0" w:left="180" w:right="89"/>
              <w:jc w:val="center"/>
              <w:textAlignment w:val="baseline"/>
              <w:rPr/>
            </w:pPr>
            <w:bookmarkStart w:id="0" w:name="_Hlk156480466"/>
            <w:bookmarkStart w:id="1" w:name="_Hlk156479907"/>
            <w:r>
              <w:rPr>
                <w:rStyle w:val="Normaltextrun"/>
                <w:rFonts w:eastAsia="Times New Roman" w:cs="Times New Roman"/>
                <w:b/>
                <w:bCs/>
                <w:color w:themeColor="dark1" w:val="000000"/>
                <w:lang w:val="lt-LT"/>
              </w:rPr>
              <w:t>SAVIŽUDYBIŲ ATVEJŲ TYRĖJO (KORONERIO) TYRIMO ATLIKIMAS: PARENGIAMA ATVEJŲ ANALIZĖ IR REKOMENDACIJOS</w:t>
            </w:r>
            <w:bookmarkEnd w:id="0"/>
            <w:bookmarkEnd w:id="1"/>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w:t>
            </w:r>
            <w:r>
              <w:rPr>
                <w:rFonts w:ascii="Times New Roman" w:hAnsi="Times New Roman"/>
                <w:bCs/>
                <w:iCs/>
                <w:sz w:val="24"/>
                <w:szCs w:val="24"/>
                <w:lang w:val="en-US"/>
              </w:rPr>
              <w:t>3</w:t>
            </w:r>
            <w:r>
              <w:rPr>
                <w:rFonts w:ascii="Times New Roman" w:hAnsi="Times New Roman"/>
                <w:bCs/>
                <w:iCs/>
                <w:sz w:val="24"/>
                <w:szCs w:val="24"/>
              </w:rPr>
              <w:t>-</w:t>
            </w:r>
            <w:r>
              <w:rPr>
                <w:rFonts w:ascii="Times New Roman" w:hAnsi="Times New Roman"/>
                <w:bCs/>
                <w:iCs/>
                <w:sz w:val="24"/>
                <w:szCs w:val="24"/>
                <w:lang w:val="lt-LT"/>
              </w:rPr>
              <w:t>31</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ListParagraph"/>
              <w:widowControl/>
              <w:suppressAutoHyphens w:val="true"/>
              <w:overflowPunct w:val="true"/>
              <w:bidi w:val="0"/>
              <w:spacing w:lineRule="auto" w:line="276" w:before="0" w:after="200"/>
              <w:ind w:hanging="0" w:left="89" w:right="0"/>
              <w:contextualSpacing/>
              <w:jc w:val="both"/>
              <w:rPr>
                <w:rFonts w:ascii="Times New Roman" w:hAnsi="Times New Roman"/>
                <w:sz w:val="24"/>
                <w:szCs w:val="24"/>
              </w:rPr>
            </w:pPr>
            <w:r>
              <w:rPr>
                <w:rFonts w:ascii="Times New Roman" w:hAnsi="Times New Roman"/>
                <w:sz w:val="24"/>
                <w:szCs w:val="24"/>
                <w:lang w:val="lt-LT"/>
              </w:rPr>
              <w:t>Ar manote, kad turimų duomenų kiekis ir netiesioginė prieiga prie artimųjų leistų atlikti suplanuotą „koronerio“ tyrimą ir teikti atitinkamas rekomendacijas?</w:t>
            </w:r>
          </w:p>
        </w:tc>
        <w:tc>
          <w:tcPr>
            <w:tcW w:w="5236" w:type="dxa"/>
            <w:tcBorders>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ListParagraph"/>
              <w:widowControl/>
              <w:suppressAutoHyphens w:val="true"/>
              <w:overflowPunct w:val="true"/>
              <w:bidi w:val="0"/>
              <w:spacing w:lineRule="auto" w:line="276" w:before="0" w:after="200"/>
              <w:ind w:hanging="0" w:left="89" w:right="0"/>
              <w:contextualSpacing/>
              <w:jc w:val="both"/>
              <w:rPr>
                <w:rFonts w:ascii="Times New Roman" w:hAnsi="Times New Roman"/>
                <w:sz w:val="24"/>
                <w:szCs w:val="24"/>
              </w:rPr>
            </w:pPr>
            <w:r>
              <w:rPr>
                <w:rFonts w:ascii="Times New Roman" w:hAnsi="Times New Roman"/>
                <w:sz w:val="24"/>
                <w:szCs w:val="24"/>
                <w:lang w:val="lt-LT"/>
              </w:rPr>
              <w:t xml:space="preserve">Ar, Jūsų nuomone, pavyktų atlikti interviu su 250 artimųjų (nusižudžiusių ir mirusių dėl galimai savižudybę maskuojančių priežasčių), jei sutarties trukmė būtų 28-30 mėnesiai, ar skaičių vis tik reiktų mažinti? </w:t>
            </w:r>
          </w:p>
        </w:tc>
        <w:tc>
          <w:tcPr>
            <w:tcW w:w="5236" w:type="dxa"/>
            <w:tcBorders>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ListParagraph"/>
              <w:widowControl/>
              <w:suppressAutoHyphens w:val="true"/>
              <w:overflowPunct w:val="true"/>
              <w:bidi w:val="0"/>
              <w:spacing w:lineRule="auto" w:line="276" w:before="0" w:after="200"/>
              <w:ind w:hanging="0" w:left="89" w:right="0"/>
              <w:contextualSpacing/>
              <w:jc w:val="both"/>
              <w:rPr>
                <w:rFonts w:ascii="Times New Roman" w:hAnsi="Times New Roman"/>
                <w:sz w:val="24"/>
                <w:szCs w:val="24"/>
              </w:rPr>
            </w:pPr>
            <w:r>
              <w:rPr>
                <w:rFonts w:ascii="Times New Roman" w:hAnsi="Times New Roman"/>
                <w:sz w:val="24"/>
                <w:szCs w:val="24"/>
                <w:lang w:val="lt-LT"/>
              </w:rPr>
              <w:t xml:space="preserve"> </w:t>
            </w:r>
            <w:r>
              <w:rPr>
                <w:rFonts w:ascii="Times New Roman" w:hAnsi="Times New Roman"/>
                <w:sz w:val="24"/>
                <w:szCs w:val="24"/>
                <w:lang w:val="lt-LT"/>
              </w:rPr>
              <w:t>Kokia dalis interviu turėtų būti su nusižudžiusiųjų artimaisiais, kad tyrimo duomenys leistų daryti išvadas apie savižudybių statistiką?</w:t>
            </w:r>
          </w:p>
        </w:tc>
        <w:tc>
          <w:tcPr>
            <w:tcW w:w="5236" w:type="dxa"/>
            <w:tcBorders>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ListParagraph"/>
              <w:widowControl/>
              <w:tabs>
                <w:tab w:val="clear" w:pos="1296"/>
                <w:tab w:val="left" w:pos="810" w:leader="none"/>
              </w:tabs>
              <w:suppressAutoHyphens w:val="true"/>
              <w:overflowPunct w:val="true"/>
              <w:bidi w:val="0"/>
              <w:spacing w:lineRule="auto" w:line="276" w:before="0" w:after="200"/>
              <w:ind w:hanging="0" w:left="89" w:right="0"/>
              <w:contextualSpacing/>
              <w:jc w:val="both"/>
              <w:rPr>
                <w:rFonts w:ascii="Times New Roman" w:hAnsi="Times New Roman"/>
                <w:sz w:val="24"/>
                <w:szCs w:val="24"/>
              </w:rPr>
            </w:pPr>
            <w:r>
              <w:rPr>
                <w:rFonts w:ascii="Times New Roman" w:hAnsi="Times New Roman"/>
                <w:sz w:val="24"/>
                <w:szCs w:val="24"/>
              </w:rPr>
              <w:t>Kvalifikaciniai reikalavimai interviu atlikėjams, kaip ir kitiems tyrimą įgyvendinsiantiems specialistams numatyti atskirame dokumente. Ar turite konkrečių pastebėjimų dėl specialistų kvalifikacijos ir patirties, kuri būtų reikalinga įgyvendinant šį tyrimą?</w:t>
            </w:r>
          </w:p>
        </w:tc>
        <w:tc>
          <w:tcPr>
            <w:tcW w:w="5236" w:type="dxa"/>
            <w:tcBorders>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Times New Roman">
    <w:charset w:val="01"/>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LibreOffice/7.6.4.1$Windows_X86_64 LibreOffice_project/e19e193f88cd6c0525a17fb7a176ed8e6a3e2aa1</Application>
  <AppVersion>15.0000</AppVersion>
  <Pages>3</Pages>
  <Words>415</Words>
  <Characters>3104</Characters>
  <CharactersWithSpaces>3478</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2026-03-24T22:25:10Z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