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522E11" w:rsidRDefault="00155083" w:rsidP="00155083">
      <w:pPr>
        <w:tabs>
          <w:tab w:val="left" w:pos="5245"/>
          <w:tab w:val="left" w:pos="5529"/>
          <w:tab w:val="left" w:pos="5954"/>
          <w:tab w:val="right" w:leader="underscore" w:pos="8505"/>
        </w:tabs>
        <w:ind w:left="4320"/>
        <w:rPr>
          <w:szCs w:val="24"/>
        </w:rPr>
      </w:pPr>
      <w:r w:rsidRPr="008F4FA6">
        <w:rPr>
          <w:szCs w:val="24"/>
        </w:rPr>
        <w:t xml:space="preserve">          </w:t>
      </w:r>
      <w:r w:rsidRPr="00522E11">
        <w:rPr>
          <w:szCs w:val="24"/>
        </w:rPr>
        <w:t>PATVIRTINTA</w:t>
      </w:r>
    </w:p>
    <w:p w14:paraId="34F0C41A" w14:textId="0AF147AB" w:rsidR="00155083" w:rsidRPr="00522E11" w:rsidRDefault="00155083" w:rsidP="00155083">
      <w:pPr>
        <w:tabs>
          <w:tab w:val="left" w:pos="5245"/>
          <w:tab w:val="left" w:pos="5529"/>
          <w:tab w:val="left" w:pos="5954"/>
          <w:tab w:val="right" w:leader="underscore" w:pos="8505"/>
        </w:tabs>
        <w:ind w:left="4320"/>
        <w:rPr>
          <w:szCs w:val="24"/>
        </w:rPr>
      </w:pPr>
      <w:r w:rsidRPr="00522E11">
        <w:rPr>
          <w:szCs w:val="24"/>
        </w:rPr>
        <w:t xml:space="preserve">          Lietuvos Respublikos susisiekimo ministerijos </w:t>
      </w:r>
    </w:p>
    <w:p w14:paraId="139FDF6E" w14:textId="401134D8" w:rsidR="00155083" w:rsidRPr="00522E11" w:rsidRDefault="00155083" w:rsidP="00155083">
      <w:pPr>
        <w:tabs>
          <w:tab w:val="right" w:leader="underscore" w:pos="4678"/>
          <w:tab w:val="left" w:pos="5245"/>
          <w:tab w:val="left" w:pos="5529"/>
          <w:tab w:val="left" w:pos="5954"/>
        </w:tabs>
        <w:ind w:left="4320"/>
        <w:rPr>
          <w:szCs w:val="24"/>
        </w:rPr>
      </w:pPr>
      <w:r w:rsidRPr="00522E11">
        <w:rPr>
          <w:szCs w:val="24"/>
        </w:rPr>
        <w:t xml:space="preserve">          Viešųjų pirkimų komisijos</w:t>
      </w:r>
    </w:p>
    <w:p w14:paraId="774B4B76" w14:textId="4F4CE359" w:rsidR="00155083" w:rsidRPr="00822E8D" w:rsidRDefault="00155083" w:rsidP="00155083">
      <w:pPr>
        <w:tabs>
          <w:tab w:val="left" w:pos="4820"/>
          <w:tab w:val="left" w:pos="5529"/>
          <w:tab w:val="left" w:pos="5954"/>
          <w:tab w:val="right" w:leader="underscore" w:pos="8505"/>
        </w:tabs>
        <w:ind w:left="4320"/>
        <w:rPr>
          <w:szCs w:val="24"/>
          <w:lang w:val="en-US"/>
        </w:rPr>
      </w:pPr>
      <w:r w:rsidRPr="00522E11">
        <w:rPr>
          <w:szCs w:val="24"/>
        </w:rPr>
        <w:t xml:space="preserve">          202</w:t>
      </w:r>
      <w:r w:rsidR="00BB597E" w:rsidRPr="00522E11">
        <w:rPr>
          <w:szCs w:val="24"/>
        </w:rPr>
        <w:t>6</w:t>
      </w:r>
      <w:r w:rsidRPr="00522E11">
        <w:rPr>
          <w:szCs w:val="24"/>
        </w:rPr>
        <w:t xml:space="preserve"> m. </w:t>
      </w:r>
      <w:r w:rsidR="00BB597E" w:rsidRPr="00522E11">
        <w:rPr>
          <w:szCs w:val="24"/>
        </w:rPr>
        <w:t>kovo</w:t>
      </w:r>
      <w:r w:rsidR="003D2D08" w:rsidRPr="00522E11">
        <w:rPr>
          <w:szCs w:val="24"/>
        </w:rPr>
        <w:t xml:space="preserve"> </w:t>
      </w:r>
      <w:r w:rsidR="00E22EE6" w:rsidRPr="00522E11">
        <w:rPr>
          <w:szCs w:val="24"/>
        </w:rPr>
        <w:t>2</w:t>
      </w:r>
      <w:r w:rsidR="00FD51F4">
        <w:rPr>
          <w:szCs w:val="24"/>
        </w:rPr>
        <w:t>5</w:t>
      </w:r>
      <w:r w:rsidR="003D2D08" w:rsidRPr="00522E11">
        <w:rPr>
          <w:szCs w:val="24"/>
        </w:rPr>
        <w:t xml:space="preserve"> </w:t>
      </w:r>
      <w:r w:rsidRPr="00522E11">
        <w:rPr>
          <w:szCs w:val="24"/>
        </w:rPr>
        <w:t xml:space="preserve">d. protokolu Nr. </w:t>
      </w:r>
      <w:r w:rsidR="00AA6FEA" w:rsidRPr="00522E11">
        <w:rPr>
          <w:szCs w:val="24"/>
        </w:rPr>
        <w:t>6-</w:t>
      </w:r>
      <w:r w:rsidR="00FD51F4">
        <w:rPr>
          <w:szCs w:val="24"/>
        </w:rPr>
        <w:t>921</w:t>
      </w:r>
    </w:p>
    <w:p w14:paraId="09ED5B84" w14:textId="07F9ED03" w:rsidR="00155083" w:rsidRPr="008F4FA6" w:rsidRDefault="00155083" w:rsidP="003803CC">
      <w:pPr>
        <w:tabs>
          <w:tab w:val="right" w:leader="underscore" w:pos="8505"/>
        </w:tabs>
        <w:rPr>
          <w:b/>
          <w:szCs w:val="24"/>
        </w:rPr>
      </w:pPr>
    </w:p>
    <w:p w14:paraId="71707AEF" w14:textId="77777777" w:rsidR="000C5F81" w:rsidRDefault="000C5F81" w:rsidP="00BB0B1F">
      <w:pPr>
        <w:tabs>
          <w:tab w:val="right" w:leader="underscore" w:pos="8505"/>
        </w:tabs>
        <w:jc w:val="center"/>
        <w:rPr>
          <w:b/>
          <w:szCs w:val="24"/>
        </w:rPr>
      </w:pPr>
    </w:p>
    <w:p w14:paraId="103815AA" w14:textId="4593EE43" w:rsidR="00B50BDB" w:rsidRPr="00DB5C27" w:rsidRDefault="00B50BDB" w:rsidP="00B50BDB">
      <w:pPr>
        <w:tabs>
          <w:tab w:val="right" w:leader="underscore" w:pos="8505"/>
        </w:tabs>
        <w:jc w:val="center"/>
        <w:rPr>
          <w:b/>
          <w:szCs w:val="24"/>
        </w:rPr>
      </w:pPr>
      <w:r w:rsidRPr="00DB5C27">
        <w:rPr>
          <w:b/>
          <w:szCs w:val="24"/>
        </w:rPr>
        <w:t>SUPAPRASTINTO PIRKIMO, ATLIEKAMO ATVIRO KONKURSO BŪDU, SKIRTO</w:t>
      </w:r>
      <w:r>
        <w:rPr>
          <w:b/>
          <w:szCs w:val="24"/>
        </w:rPr>
        <w:t xml:space="preserve"> </w:t>
      </w:r>
      <w:r w:rsidR="00E20D33" w:rsidRPr="00390A29">
        <w:rPr>
          <w:b/>
          <w:szCs w:val="24"/>
        </w:rPr>
        <w:t>AUKŠTO LYGIO TARPTAUTINIŲ RENGINIŲ ORGANIZAVIMO</w:t>
      </w:r>
      <w:r>
        <w:rPr>
          <w:b/>
          <w:szCs w:val="24"/>
        </w:rPr>
        <w:t xml:space="preserve"> PASLAUGOMS</w:t>
      </w:r>
      <w:r w:rsidRPr="00DB5C27">
        <w:rPr>
          <w:b/>
          <w:szCs w:val="24"/>
        </w:rPr>
        <w:t xml:space="preserve"> ĮSIGYTI, </w:t>
      </w:r>
    </w:p>
    <w:p w14:paraId="52A3D80C" w14:textId="77777777" w:rsidR="00B50BDB" w:rsidRPr="00DB5C27" w:rsidRDefault="00B50BDB" w:rsidP="00B50BDB">
      <w:pPr>
        <w:tabs>
          <w:tab w:val="right" w:leader="underscore" w:pos="8505"/>
        </w:tabs>
        <w:jc w:val="center"/>
        <w:rPr>
          <w:b/>
          <w:szCs w:val="24"/>
        </w:rPr>
      </w:pPr>
      <w:r w:rsidRPr="00DB5C27">
        <w:rPr>
          <w:b/>
          <w:szCs w:val="24"/>
        </w:rPr>
        <w:t>PIRKIMO DOKUMENTAI</w:t>
      </w:r>
    </w:p>
    <w:p w14:paraId="1145D53F" w14:textId="15E86A06" w:rsidR="00BB0B1F" w:rsidRPr="002462A8" w:rsidRDefault="00BB0B1F" w:rsidP="00BB0B1F">
      <w:pPr>
        <w:pStyle w:val="prastasiniatinklio"/>
        <w:spacing w:before="0" w:beforeAutospacing="0" w:after="0" w:afterAutospacing="0"/>
        <w:jc w:val="center"/>
        <w:rPr>
          <w:b/>
          <w:bCs/>
          <w:lang w:val="lt-LT"/>
        </w:rPr>
      </w:pP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8F4FA6" w:rsidRDefault="00F11CC2" w:rsidP="004035DF">
      <w:pPr>
        <w:pStyle w:val="Antrat1"/>
        <w:spacing w:before="0"/>
        <w:jc w:val="left"/>
        <w:rPr>
          <w:szCs w:val="24"/>
          <w:lang w:val="lt-LT"/>
        </w:rPr>
      </w:pPr>
      <w:r w:rsidRPr="008F4FA6">
        <w:rPr>
          <w:szCs w:val="24"/>
          <w:lang w:val="lt-LT"/>
        </w:rPr>
        <w:t>PRIEDAI:</w:t>
      </w:r>
    </w:p>
    <w:p w14:paraId="3D6BED0D" w14:textId="3A49EE6E" w:rsidR="002009D9" w:rsidRPr="003A3B73" w:rsidRDefault="004035DF" w:rsidP="007D32E1">
      <w:pPr>
        <w:numPr>
          <w:ilvl w:val="0"/>
          <w:numId w:val="3"/>
        </w:numPr>
        <w:tabs>
          <w:tab w:val="left" w:pos="426"/>
        </w:tabs>
        <w:ind w:left="0" w:firstLine="0"/>
        <w:jc w:val="both"/>
        <w:rPr>
          <w:szCs w:val="24"/>
        </w:rPr>
      </w:pPr>
      <w:r w:rsidRPr="003A3B73">
        <w:rPr>
          <w:szCs w:val="24"/>
        </w:rPr>
        <w:t>Techninė specifikacija (1 priedas)</w:t>
      </w:r>
    </w:p>
    <w:p w14:paraId="3149337B" w14:textId="4CC4F077" w:rsidR="004035DF" w:rsidRPr="003A3B73" w:rsidRDefault="004035DF" w:rsidP="007D32E1">
      <w:pPr>
        <w:numPr>
          <w:ilvl w:val="0"/>
          <w:numId w:val="3"/>
        </w:numPr>
        <w:tabs>
          <w:tab w:val="left" w:pos="426"/>
        </w:tabs>
        <w:ind w:left="0" w:firstLine="0"/>
        <w:jc w:val="both"/>
        <w:rPr>
          <w:szCs w:val="24"/>
        </w:rPr>
      </w:pPr>
      <w:r w:rsidRPr="003A3B73">
        <w:rPr>
          <w:szCs w:val="24"/>
        </w:rPr>
        <w:t>Europos bendrasis viešųjų pirkimų dokumentas (2 priedas)</w:t>
      </w:r>
    </w:p>
    <w:p w14:paraId="6E725840" w14:textId="64C74C3F" w:rsidR="004035DF" w:rsidRPr="003A3B73" w:rsidRDefault="004035DF" w:rsidP="007D32E1">
      <w:pPr>
        <w:numPr>
          <w:ilvl w:val="0"/>
          <w:numId w:val="3"/>
        </w:numPr>
        <w:tabs>
          <w:tab w:val="left" w:pos="426"/>
        </w:tabs>
        <w:ind w:left="0" w:firstLine="0"/>
        <w:jc w:val="both"/>
        <w:rPr>
          <w:szCs w:val="24"/>
        </w:rPr>
      </w:pPr>
      <w:r w:rsidRPr="003A3B73">
        <w:rPr>
          <w:szCs w:val="24"/>
        </w:rPr>
        <w:t>Pasiūlymo forma</w:t>
      </w:r>
      <w:r w:rsidR="00DC5FE1" w:rsidRPr="003A3B73">
        <w:rPr>
          <w:szCs w:val="24"/>
        </w:rPr>
        <w:t xml:space="preserve"> (</w:t>
      </w:r>
      <w:r w:rsidRPr="003A3B73">
        <w:rPr>
          <w:szCs w:val="24"/>
        </w:rPr>
        <w:t>3</w:t>
      </w:r>
      <w:r w:rsidR="00DC5FE1" w:rsidRPr="003A3B73">
        <w:rPr>
          <w:szCs w:val="24"/>
        </w:rPr>
        <w:t xml:space="preserve"> priedas)</w:t>
      </w:r>
    </w:p>
    <w:p w14:paraId="65733140" w14:textId="2288B196" w:rsidR="002E1643" w:rsidRPr="00434243" w:rsidRDefault="00EA3842" w:rsidP="002E1643">
      <w:pPr>
        <w:numPr>
          <w:ilvl w:val="0"/>
          <w:numId w:val="3"/>
        </w:numPr>
        <w:tabs>
          <w:tab w:val="left" w:pos="426"/>
        </w:tabs>
        <w:ind w:left="0" w:firstLine="0"/>
        <w:jc w:val="both"/>
        <w:rPr>
          <w:szCs w:val="24"/>
        </w:rPr>
      </w:pPr>
      <w:r w:rsidRPr="00434243">
        <w:rPr>
          <w:szCs w:val="24"/>
        </w:rPr>
        <w:t>Užsakovo atsiliepimas apie tiekėjo suteiktas paslaugas pagal įvykdytą (-as) arba vykdomą (-as) sutartį (-is)</w:t>
      </w:r>
      <w:r w:rsidR="002E1643" w:rsidRPr="00434243">
        <w:rPr>
          <w:szCs w:val="24"/>
        </w:rPr>
        <w:t xml:space="preserve"> (</w:t>
      </w:r>
      <w:r w:rsidR="00E95BBF" w:rsidRPr="00434243">
        <w:rPr>
          <w:szCs w:val="24"/>
        </w:rPr>
        <w:t>4</w:t>
      </w:r>
      <w:r w:rsidR="002E1643" w:rsidRPr="00434243">
        <w:rPr>
          <w:szCs w:val="24"/>
        </w:rPr>
        <w:t xml:space="preserve"> priedas)</w:t>
      </w:r>
    </w:p>
    <w:p w14:paraId="583170AE" w14:textId="492B30CC" w:rsidR="002E1643" w:rsidRPr="00434243" w:rsidRDefault="00EA3842" w:rsidP="002E1643">
      <w:pPr>
        <w:numPr>
          <w:ilvl w:val="0"/>
          <w:numId w:val="3"/>
        </w:numPr>
        <w:tabs>
          <w:tab w:val="left" w:pos="426"/>
        </w:tabs>
        <w:ind w:left="0" w:firstLine="0"/>
        <w:jc w:val="both"/>
        <w:rPr>
          <w:szCs w:val="24"/>
        </w:rPr>
      </w:pPr>
      <w:r w:rsidRPr="00434243">
        <w:rPr>
          <w:szCs w:val="24"/>
        </w:rPr>
        <w:t xml:space="preserve">Atsiliepimas apie specialistą </w:t>
      </w:r>
      <w:r w:rsidR="002E1643" w:rsidRPr="00434243">
        <w:rPr>
          <w:szCs w:val="24"/>
        </w:rPr>
        <w:t>(</w:t>
      </w:r>
      <w:r w:rsidR="00E95BBF" w:rsidRPr="00434243">
        <w:rPr>
          <w:szCs w:val="24"/>
        </w:rPr>
        <w:t>5</w:t>
      </w:r>
      <w:r w:rsidR="002E1643" w:rsidRPr="00434243">
        <w:rPr>
          <w:szCs w:val="24"/>
        </w:rPr>
        <w:t xml:space="preserve"> priedas)</w:t>
      </w:r>
    </w:p>
    <w:p w14:paraId="44F73A3A" w14:textId="10CA4F9C" w:rsidR="002E1643" w:rsidRPr="00434243" w:rsidRDefault="002E1643" w:rsidP="002E1643">
      <w:pPr>
        <w:numPr>
          <w:ilvl w:val="0"/>
          <w:numId w:val="3"/>
        </w:numPr>
        <w:tabs>
          <w:tab w:val="left" w:pos="426"/>
        </w:tabs>
        <w:ind w:left="0" w:firstLine="0"/>
        <w:jc w:val="both"/>
        <w:rPr>
          <w:bCs/>
          <w:szCs w:val="24"/>
        </w:rPr>
      </w:pPr>
      <w:r w:rsidRPr="00434243">
        <w:rPr>
          <w:bCs/>
          <w:szCs w:val="24"/>
        </w:rPr>
        <w:t>Deklaracija dėl dalyvavimo pirkime (</w:t>
      </w:r>
      <w:r w:rsidR="00E95BBF" w:rsidRPr="00434243">
        <w:rPr>
          <w:bCs/>
          <w:szCs w:val="24"/>
        </w:rPr>
        <w:t>6</w:t>
      </w:r>
      <w:r w:rsidRPr="00434243">
        <w:rPr>
          <w:bCs/>
          <w:szCs w:val="24"/>
        </w:rPr>
        <w:t xml:space="preserve"> priedas)</w:t>
      </w:r>
    </w:p>
    <w:p w14:paraId="4B593D9F" w14:textId="4D7C180C" w:rsidR="002E1643" w:rsidRPr="003A3B73" w:rsidRDefault="002E1643" w:rsidP="002E1643">
      <w:pPr>
        <w:numPr>
          <w:ilvl w:val="0"/>
          <w:numId w:val="3"/>
        </w:numPr>
        <w:tabs>
          <w:tab w:val="left" w:pos="426"/>
        </w:tabs>
        <w:ind w:left="0" w:firstLine="0"/>
        <w:jc w:val="both"/>
        <w:rPr>
          <w:bCs/>
          <w:szCs w:val="24"/>
        </w:rPr>
      </w:pPr>
      <w:bookmarkStart w:id="0" w:name="_Hlk137738165"/>
      <w:r w:rsidRPr="003A3B73">
        <w:rPr>
          <w:bCs/>
          <w:szCs w:val="24"/>
        </w:rPr>
        <w:t>Sutarties projektas (</w:t>
      </w:r>
      <w:r w:rsidR="00E95BBF" w:rsidRPr="003A3B73">
        <w:rPr>
          <w:bCs/>
          <w:szCs w:val="24"/>
          <w:lang w:val="en-US"/>
        </w:rPr>
        <w:t>7</w:t>
      </w:r>
      <w:r w:rsidRPr="003A3B73">
        <w:rPr>
          <w:bCs/>
          <w:szCs w:val="24"/>
        </w:rPr>
        <w:t xml:space="preserve"> priedas)</w:t>
      </w:r>
    </w:p>
    <w:p w14:paraId="6504806B" w14:textId="5974ED6A" w:rsidR="00EA3842" w:rsidRPr="003A3B73" w:rsidRDefault="00EA3842" w:rsidP="002E1643">
      <w:pPr>
        <w:numPr>
          <w:ilvl w:val="0"/>
          <w:numId w:val="3"/>
        </w:numPr>
        <w:tabs>
          <w:tab w:val="left" w:pos="426"/>
        </w:tabs>
        <w:ind w:left="0" w:firstLine="0"/>
        <w:jc w:val="both"/>
        <w:rPr>
          <w:bCs/>
          <w:szCs w:val="24"/>
        </w:rPr>
      </w:pPr>
      <w:r w:rsidRPr="003A3B73">
        <w:rPr>
          <w:bCs/>
          <w:szCs w:val="24"/>
        </w:rPr>
        <w:t>Tiekėjo deklaracija (</w:t>
      </w:r>
      <w:r w:rsidR="00E95BBF" w:rsidRPr="003A3B73">
        <w:rPr>
          <w:bCs/>
          <w:szCs w:val="24"/>
        </w:rPr>
        <w:t>8</w:t>
      </w:r>
      <w:r w:rsidRPr="003A3B73">
        <w:rPr>
          <w:bCs/>
          <w:szCs w:val="24"/>
        </w:rPr>
        <w:t xml:space="preserve"> priedas)</w:t>
      </w:r>
    </w:p>
    <w:p w14:paraId="4E7F1F82" w14:textId="571EB7CF" w:rsidR="00E038B6" w:rsidRPr="003A3B73" w:rsidRDefault="00E038B6" w:rsidP="002E1643">
      <w:pPr>
        <w:numPr>
          <w:ilvl w:val="0"/>
          <w:numId w:val="3"/>
        </w:numPr>
        <w:tabs>
          <w:tab w:val="left" w:pos="426"/>
        </w:tabs>
        <w:ind w:left="0" w:firstLine="0"/>
        <w:jc w:val="both"/>
        <w:rPr>
          <w:bCs/>
          <w:szCs w:val="24"/>
        </w:rPr>
      </w:pPr>
      <w:r w:rsidRPr="003A3B73">
        <w:rPr>
          <w:bCs/>
          <w:szCs w:val="24"/>
        </w:rPr>
        <w:t>Pasiūlymų ekonominio naudingumo vertinimo kriterijai (9 priedas)</w:t>
      </w:r>
    </w:p>
    <w:bookmarkEnd w:id="0"/>
    <w:p w14:paraId="755E7833" w14:textId="77777777" w:rsidR="00357931" w:rsidRPr="007859A6" w:rsidRDefault="00357931" w:rsidP="00357931">
      <w:pPr>
        <w:tabs>
          <w:tab w:val="left" w:pos="426"/>
        </w:tabs>
        <w:jc w:val="both"/>
        <w:rPr>
          <w:bCs/>
          <w:szCs w:val="24"/>
        </w:rPr>
      </w:pPr>
    </w:p>
    <w:p w14:paraId="44BBABFB" w14:textId="2D9E303C" w:rsidR="00CE1860" w:rsidRDefault="00CE1860" w:rsidP="00CE1860">
      <w:pPr>
        <w:tabs>
          <w:tab w:val="left" w:pos="426"/>
        </w:tabs>
        <w:jc w:val="both"/>
        <w:rPr>
          <w:bCs/>
          <w:szCs w:val="24"/>
        </w:rPr>
      </w:pPr>
    </w:p>
    <w:p w14:paraId="28AD3248" w14:textId="176ECEBF" w:rsidR="00B03D9B" w:rsidRDefault="00B03D9B" w:rsidP="00CE1860">
      <w:pPr>
        <w:tabs>
          <w:tab w:val="left" w:pos="426"/>
        </w:tabs>
        <w:jc w:val="both"/>
        <w:rPr>
          <w:bCs/>
          <w:szCs w:val="24"/>
        </w:rPr>
      </w:pPr>
    </w:p>
    <w:p w14:paraId="2E1AADA6" w14:textId="77777777" w:rsidR="00B50BDB" w:rsidRDefault="00B50BDB" w:rsidP="00CE1860">
      <w:pPr>
        <w:tabs>
          <w:tab w:val="left" w:pos="426"/>
        </w:tabs>
        <w:jc w:val="both"/>
        <w:rPr>
          <w:bCs/>
          <w:szCs w:val="24"/>
        </w:rPr>
      </w:pPr>
    </w:p>
    <w:p w14:paraId="3904705F" w14:textId="77777777" w:rsidR="00EA425D" w:rsidRDefault="00EA425D" w:rsidP="00CE1860">
      <w:pPr>
        <w:tabs>
          <w:tab w:val="left" w:pos="426"/>
        </w:tabs>
        <w:jc w:val="both"/>
        <w:rPr>
          <w:bCs/>
          <w:szCs w:val="24"/>
        </w:rPr>
      </w:pPr>
    </w:p>
    <w:p w14:paraId="11EBB8B1" w14:textId="77777777" w:rsidR="00EA425D" w:rsidRDefault="00EA425D" w:rsidP="00CE1860">
      <w:pPr>
        <w:tabs>
          <w:tab w:val="left" w:pos="426"/>
        </w:tabs>
        <w:jc w:val="both"/>
        <w:rPr>
          <w:bCs/>
          <w:szCs w:val="24"/>
        </w:rPr>
      </w:pPr>
    </w:p>
    <w:p w14:paraId="2EC2AED3" w14:textId="77777777" w:rsidR="00EA425D" w:rsidRDefault="00EA425D" w:rsidP="00CE1860">
      <w:pPr>
        <w:tabs>
          <w:tab w:val="left" w:pos="426"/>
        </w:tabs>
        <w:jc w:val="both"/>
        <w:rPr>
          <w:bCs/>
          <w:szCs w:val="24"/>
        </w:rPr>
      </w:pPr>
    </w:p>
    <w:p w14:paraId="531F8AF3" w14:textId="77777777" w:rsidR="00B50BDB" w:rsidRDefault="00B50BDB" w:rsidP="00CE1860">
      <w:pPr>
        <w:tabs>
          <w:tab w:val="left" w:pos="426"/>
        </w:tabs>
        <w:jc w:val="both"/>
        <w:rPr>
          <w:bCs/>
          <w:szCs w:val="24"/>
        </w:rPr>
      </w:pPr>
    </w:p>
    <w:p w14:paraId="2969288D" w14:textId="77777777" w:rsidR="00B50BDB" w:rsidRDefault="00B50BDB" w:rsidP="00CE1860">
      <w:pPr>
        <w:tabs>
          <w:tab w:val="left" w:pos="426"/>
        </w:tabs>
        <w:jc w:val="both"/>
        <w:rPr>
          <w:bCs/>
          <w:szCs w:val="24"/>
        </w:rPr>
      </w:pPr>
    </w:p>
    <w:p w14:paraId="69714E49" w14:textId="77777777" w:rsidR="00B50BDB" w:rsidRDefault="00B50BDB" w:rsidP="00CE1860">
      <w:pPr>
        <w:tabs>
          <w:tab w:val="left" w:pos="426"/>
        </w:tabs>
        <w:jc w:val="both"/>
        <w:rPr>
          <w:bCs/>
          <w:szCs w:val="24"/>
        </w:rPr>
      </w:pP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57284C51"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E20D33">
        <w:rPr>
          <w:b/>
          <w:color w:val="000000"/>
          <w:szCs w:val="24"/>
        </w:rPr>
        <w:t>Aukšto lygio tarptautinių r</w:t>
      </w:r>
      <w:r w:rsidR="00845B15">
        <w:rPr>
          <w:b/>
          <w:color w:val="000000"/>
          <w:szCs w:val="24"/>
        </w:rPr>
        <w:t>enginių organizavimo</w:t>
      </w:r>
      <w:r>
        <w:rPr>
          <w:b/>
          <w:bCs/>
          <w:szCs w:val="24"/>
        </w:rPr>
        <w:t xml:space="preserve"> </w:t>
      </w:r>
      <w:r w:rsidRPr="00845B15">
        <w:rPr>
          <w:b/>
          <w:bCs/>
          <w:szCs w:val="24"/>
        </w:rPr>
        <w:t>paslaugas</w:t>
      </w:r>
      <w:r>
        <w:rPr>
          <w:szCs w:val="24"/>
        </w:rPr>
        <w:t xml:space="preserve"> </w:t>
      </w:r>
      <w:r w:rsidRPr="008F4FA6">
        <w:rPr>
          <w:color w:val="000000"/>
          <w:szCs w:val="24"/>
        </w:rPr>
        <w:t>(toliau – pirkimas).</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383D5030"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1" w:history="1">
        <w:r w:rsidR="00F96A39" w:rsidRPr="00EC57A6">
          <w:rPr>
            <w:rStyle w:val="Hipersaitas"/>
          </w:rPr>
          <w:t>https://sumin.lrv.lt/uploads/sumin/documents/files/Veiklos%20partneri%C5%B3%20etikos%20kodeksas.pdf</w:t>
        </w:r>
      </w:hyperlink>
      <w:r w:rsidR="00F96A39">
        <w:t>.</w:t>
      </w:r>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77777777"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 </w:t>
      </w:r>
      <w:bookmarkStart w:id="9" w:name="_Hlk514327117"/>
      <w:r w:rsidRPr="008F4FA6">
        <w:rPr>
          <w:szCs w:val="24"/>
        </w:rPr>
        <w:t>–</w:t>
      </w:r>
      <w:bookmarkEnd w:id="9"/>
      <w:r w:rsidRPr="008F4FA6">
        <w:rPr>
          <w:szCs w:val="24"/>
        </w:rPr>
        <w:t> 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4E74A579"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Pirkimo dokumentai pateikiami CVP IS. Pirkimas vykdomas CVP IS priemonėmis, adresu</w:t>
      </w:r>
      <w:r w:rsidR="008C7212">
        <w:t xml:space="preserve"> </w:t>
      </w:r>
      <w:hyperlink r:id="rId12" w:history="1">
        <w:r w:rsidR="008C7212" w:rsidRPr="00EC57A6">
          <w:rPr>
            <w:rStyle w:val="Hipersaitas"/>
          </w:rPr>
          <w:t>https://viesiejipirkimai.lt/epps/home.do</w:t>
        </w:r>
      </w:hyperlink>
      <w:r w:rsidRPr="008F4FA6">
        <w:rPr>
          <w:szCs w:val="24"/>
        </w:rPr>
        <w:t>.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8F4FA6" w:rsidRDefault="00BB0B1F" w:rsidP="00BB0B1F">
      <w:pPr>
        <w:ind w:firstLine="680"/>
        <w:jc w:val="both"/>
        <w:rPr>
          <w:szCs w:val="24"/>
        </w:rPr>
      </w:pPr>
      <w:r w:rsidRPr="008F4FA6">
        <w:rPr>
          <w:szCs w:val="24"/>
        </w:rPr>
        <w:t>1.1</w:t>
      </w:r>
      <w:r>
        <w:rPr>
          <w:szCs w:val="24"/>
        </w:rPr>
        <w:t>4</w:t>
      </w:r>
      <w:r w:rsidRPr="008F4FA6">
        <w:rPr>
          <w:szCs w:val="24"/>
        </w:rPr>
        <w:t>. Perkančiosios organizacijos kontaktiniai asmenys:</w:t>
      </w:r>
    </w:p>
    <w:p w14:paraId="3C8137D1" w14:textId="5E448F44" w:rsidR="006B035A" w:rsidRDefault="00BB0B1F" w:rsidP="00BB0B1F">
      <w:pPr>
        <w:ind w:firstLine="680"/>
        <w:jc w:val="both"/>
        <w:rPr>
          <w:szCs w:val="24"/>
        </w:rPr>
      </w:pPr>
      <w:r w:rsidRPr="008F4FA6">
        <w:rPr>
          <w:szCs w:val="24"/>
        </w:rPr>
        <w:t>1.1</w:t>
      </w:r>
      <w:r>
        <w:rPr>
          <w:szCs w:val="24"/>
        </w:rPr>
        <w:t>4</w:t>
      </w:r>
      <w:r w:rsidRPr="008F4FA6">
        <w:rPr>
          <w:szCs w:val="24"/>
        </w:rPr>
        <w:t xml:space="preserve">.1. </w:t>
      </w:r>
      <w:r w:rsidR="008C6056" w:rsidRPr="008C6056">
        <w:rPr>
          <w:szCs w:val="24"/>
        </w:rPr>
        <w:t xml:space="preserve">klausimais, susijusiais su pirkimo objektu – Lietuvos Respublikos susisiekimo ministerijos Organizacijos valdymo departamento Ūkio skyriaus vyriausiasis specialistas Nerijus Vasiliauskas, tel. +370 685 36603, el. paštas </w:t>
      </w:r>
      <w:hyperlink r:id="rId13" w:history="1">
        <w:r w:rsidR="008C6056" w:rsidRPr="008C6056">
          <w:rPr>
            <w:rStyle w:val="Hipersaitas"/>
            <w:szCs w:val="24"/>
          </w:rPr>
          <w:t>nerijus.vasiliauskas@sumin.lt</w:t>
        </w:r>
      </w:hyperlink>
      <w:r w:rsidR="006B035A" w:rsidRPr="006B035A">
        <w:rPr>
          <w:szCs w:val="24"/>
        </w:rPr>
        <w:t xml:space="preserve">; </w:t>
      </w:r>
    </w:p>
    <w:p w14:paraId="4658B66B" w14:textId="77777777" w:rsidR="006B035A" w:rsidRDefault="00BB0B1F" w:rsidP="00BB0B1F">
      <w:pPr>
        <w:ind w:firstLine="680"/>
        <w:jc w:val="both"/>
        <w:rPr>
          <w:szCs w:val="24"/>
          <w:u w:val="single"/>
        </w:rPr>
      </w:pPr>
      <w:r w:rsidRPr="008F4FA6">
        <w:rPr>
          <w:szCs w:val="24"/>
        </w:rPr>
        <w:t>1.1</w:t>
      </w:r>
      <w:r>
        <w:rPr>
          <w:szCs w:val="24"/>
        </w:rPr>
        <w:t>4</w:t>
      </w:r>
      <w:r w:rsidRPr="008F4FA6">
        <w:rPr>
          <w:szCs w:val="24"/>
        </w:rPr>
        <w:t xml:space="preserve">.2. </w:t>
      </w:r>
      <w:r w:rsidR="006B035A" w:rsidRPr="006B035A">
        <w:rPr>
          <w:szCs w:val="24"/>
        </w:rPr>
        <w:t xml:space="preserve">klausimais, susijusiais su pirkimo procedūromis – </w:t>
      </w:r>
      <w:bookmarkStart w:id="10" w:name="_Hlk97013061"/>
      <w:r w:rsidR="006B035A" w:rsidRPr="006B035A">
        <w:rPr>
          <w:szCs w:val="24"/>
        </w:rPr>
        <w:t xml:space="preserve">Lietuvos Respublikos susisiekimo ministerijos Organizacijos valdymo departamento Viešųjų pirkimų skyriaus patarėja Kornelija Petrulienė, tel. +370 660 31989, el. paštas </w:t>
      </w:r>
      <w:hyperlink r:id="rId14" w:history="1">
        <w:r w:rsidR="006B035A" w:rsidRPr="006B035A">
          <w:rPr>
            <w:rStyle w:val="Hipersaitas"/>
            <w:szCs w:val="24"/>
          </w:rPr>
          <w:t>kornelija.petruliene@sumin.lt</w:t>
        </w:r>
      </w:hyperlink>
      <w:bookmarkEnd w:id="10"/>
      <w:r w:rsidR="006B035A" w:rsidRPr="006B035A">
        <w:rPr>
          <w:szCs w:val="24"/>
          <w:u w:val="single"/>
        </w:rPr>
        <w:t xml:space="preserve">. </w:t>
      </w:r>
    </w:p>
    <w:p w14:paraId="406EF2B3" w14:textId="1730CDED" w:rsidR="00BB0B1F" w:rsidRPr="008F4FA6" w:rsidRDefault="00BB0B1F" w:rsidP="00BB0B1F">
      <w:pPr>
        <w:ind w:firstLine="680"/>
        <w:jc w:val="both"/>
        <w:rPr>
          <w:szCs w:val="24"/>
        </w:rPr>
      </w:pPr>
      <w:r w:rsidRPr="008F4FA6">
        <w:rPr>
          <w:szCs w:val="24"/>
        </w:rPr>
        <w:t>1.1</w:t>
      </w:r>
      <w:r>
        <w:rPr>
          <w:szCs w:val="24"/>
        </w:rPr>
        <w:t>5</w:t>
      </w:r>
      <w:r w:rsidRPr="008F4FA6">
        <w:rPr>
          <w:szCs w:val="24"/>
        </w:rPr>
        <w:t>. Pateikdamas savo pasiūlymą, pirkimo dalyvis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4004A04F"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 Pirkimo objektas –</w:t>
      </w:r>
      <w:r w:rsidRPr="008F4FA6">
        <w:rPr>
          <w:bCs/>
          <w:sz w:val="24"/>
          <w:szCs w:val="24"/>
          <w:lang w:val="lt-LT"/>
        </w:rPr>
        <w:t xml:space="preserve"> </w:t>
      </w:r>
      <w:r w:rsidR="00E20D33">
        <w:rPr>
          <w:b/>
          <w:sz w:val="24"/>
          <w:szCs w:val="24"/>
          <w:lang w:val="lt-LT"/>
        </w:rPr>
        <w:t>Aukšto lygio tarptautinių r</w:t>
      </w:r>
      <w:r w:rsidR="009754F8" w:rsidRPr="00B95B45">
        <w:rPr>
          <w:b/>
          <w:sz w:val="24"/>
          <w:szCs w:val="24"/>
          <w:lang w:val="lt-LT"/>
        </w:rPr>
        <w:t>enginių organizavimo paslaugos</w:t>
      </w:r>
      <w:r w:rsidR="009754F8" w:rsidRPr="009754F8">
        <w:rPr>
          <w:bCs/>
          <w:sz w:val="24"/>
          <w:szCs w:val="24"/>
          <w:lang w:val="lt-LT"/>
        </w:rPr>
        <w:t xml:space="preserve"> (toliau – paslaugos). Paslaugos detalizuotos techninėje specifikacijoje (1 priedas).</w:t>
      </w:r>
    </w:p>
    <w:p w14:paraId="177E198E" w14:textId="2A4E8D1A" w:rsidR="00BB0B1F" w:rsidRDefault="00BB0B1F" w:rsidP="00BB0B1F">
      <w:pPr>
        <w:widowControl w:val="0"/>
        <w:tabs>
          <w:tab w:val="left" w:pos="993"/>
        </w:tabs>
        <w:autoSpaceDE w:val="0"/>
        <w:autoSpaceDN w:val="0"/>
        <w:adjustRightInd w:val="0"/>
        <w:ind w:firstLine="709"/>
        <w:jc w:val="both"/>
        <w:rPr>
          <w:sz w:val="22"/>
          <w:szCs w:val="22"/>
        </w:rPr>
      </w:pPr>
      <w:r w:rsidRPr="008F4FA6">
        <w:t>2.</w:t>
      </w:r>
      <w:r w:rsidR="008C7212">
        <w:t>2</w:t>
      </w:r>
      <w:r w:rsidRPr="008F4FA6">
        <w:t>.</w:t>
      </w:r>
      <w:r w:rsidRPr="008F4FA6">
        <w:rPr>
          <w:szCs w:val="24"/>
        </w:rPr>
        <w:t xml:space="preserve"> </w:t>
      </w:r>
      <w:bookmarkStart w:id="12" w:name="_Hlk134464813"/>
      <w:r w:rsidRPr="00827FF0">
        <w:rPr>
          <w:szCs w:val="24"/>
        </w:rPr>
        <w:t xml:space="preserve">Paslaugų teikimo terminas </w:t>
      </w:r>
      <w:bookmarkEnd w:id="12"/>
      <w:r w:rsidR="002E6786">
        <w:rPr>
          <w:szCs w:val="24"/>
          <w:lang w:val="en-US"/>
        </w:rPr>
        <w:t xml:space="preserve">– </w:t>
      </w:r>
      <w:r w:rsidR="00B95B45">
        <w:rPr>
          <w:szCs w:val="24"/>
          <w:lang w:val="en-US"/>
        </w:rPr>
        <w:t>24</w:t>
      </w:r>
      <w:r w:rsidR="002E6786">
        <w:rPr>
          <w:szCs w:val="24"/>
          <w:lang w:val="en-US"/>
        </w:rPr>
        <w:t xml:space="preserve"> (</w:t>
      </w:r>
      <w:r w:rsidR="00B95B45">
        <w:rPr>
          <w:szCs w:val="24"/>
          <w:lang w:val="en-US"/>
        </w:rPr>
        <w:t>dvi</w:t>
      </w:r>
      <w:r w:rsidR="002E6786">
        <w:rPr>
          <w:szCs w:val="24"/>
          <w:lang w:val="en-US"/>
        </w:rPr>
        <w:t xml:space="preserve">dešimt </w:t>
      </w:r>
      <w:r w:rsidR="00B95B45">
        <w:rPr>
          <w:szCs w:val="24"/>
          <w:lang w:val="en-US"/>
        </w:rPr>
        <w:t>keturi</w:t>
      </w:r>
      <w:r w:rsidR="002E6786">
        <w:rPr>
          <w:szCs w:val="24"/>
          <w:lang w:val="en-US"/>
        </w:rPr>
        <w:t>) mėnesiai.</w:t>
      </w:r>
    </w:p>
    <w:p w14:paraId="597C43FD" w14:textId="34994E96" w:rsidR="00F84EFD" w:rsidRDefault="00003D4B" w:rsidP="003876BE">
      <w:pPr>
        <w:ind w:firstLine="709"/>
        <w:jc w:val="both"/>
        <w:rPr>
          <w:szCs w:val="24"/>
        </w:rPr>
      </w:pPr>
      <w:r w:rsidRPr="00003D4B">
        <w:rPr>
          <w:szCs w:val="24"/>
        </w:rPr>
        <w:t>2.</w:t>
      </w:r>
      <w:r w:rsidR="008C7212">
        <w:rPr>
          <w:szCs w:val="24"/>
        </w:rPr>
        <w:t>3</w:t>
      </w:r>
      <w:r w:rsidRPr="00003D4B">
        <w:rPr>
          <w:szCs w:val="24"/>
        </w:rPr>
        <w:t xml:space="preserve">. Maksimali lėšų suma, kurią planuojama per </w:t>
      </w:r>
      <w:r w:rsidR="00B95B45">
        <w:rPr>
          <w:szCs w:val="24"/>
        </w:rPr>
        <w:t>24</w:t>
      </w:r>
      <w:r w:rsidRPr="00003D4B">
        <w:rPr>
          <w:szCs w:val="24"/>
        </w:rPr>
        <w:t xml:space="preserve"> </w:t>
      </w:r>
      <w:r w:rsidR="00AD4A94">
        <w:rPr>
          <w:szCs w:val="24"/>
        </w:rPr>
        <w:t>(</w:t>
      </w:r>
      <w:r w:rsidR="00B95B45">
        <w:rPr>
          <w:szCs w:val="24"/>
        </w:rPr>
        <w:t>dvi</w:t>
      </w:r>
      <w:r w:rsidR="00AD4A94">
        <w:rPr>
          <w:szCs w:val="24"/>
        </w:rPr>
        <w:t>dešimt</w:t>
      </w:r>
      <w:r w:rsidR="00B95B45">
        <w:rPr>
          <w:szCs w:val="24"/>
        </w:rPr>
        <w:t xml:space="preserve"> keturis</w:t>
      </w:r>
      <w:r w:rsidR="00AD4A94">
        <w:rPr>
          <w:szCs w:val="24"/>
        </w:rPr>
        <w:t xml:space="preserve">) </w:t>
      </w:r>
      <w:r w:rsidRPr="00003D4B">
        <w:rPr>
          <w:szCs w:val="24"/>
        </w:rPr>
        <w:t xml:space="preserve">mėn. skirti paslaugų įsigijimui </w:t>
      </w:r>
      <w:r w:rsidR="00E06E57" w:rsidRPr="00E06E57">
        <w:rPr>
          <w:szCs w:val="24"/>
        </w:rPr>
        <w:t>– 2</w:t>
      </w:r>
      <w:r w:rsidR="00E20D33">
        <w:rPr>
          <w:szCs w:val="24"/>
          <w:lang w:val="en-US"/>
        </w:rPr>
        <w:t>31</w:t>
      </w:r>
      <w:r w:rsidR="00E06E57" w:rsidRPr="00E06E57">
        <w:rPr>
          <w:szCs w:val="24"/>
        </w:rPr>
        <w:t xml:space="preserve"> 000,00 Eur (du </w:t>
      </w:r>
      <w:r w:rsidR="00D30DE7">
        <w:rPr>
          <w:szCs w:val="24"/>
        </w:rPr>
        <w:t xml:space="preserve">šimtai </w:t>
      </w:r>
      <w:r w:rsidR="00E20D33">
        <w:rPr>
          <w:szCs w:val="24"/>
        </w:rPr>
        <w:t>tri</w:t>
      </w:r>
      <w:r w:rsidR="00E06E57" w:rsidRPr="00E06E57">
        <w:rPr>
          <w:szCs w:val="24"/>
        </w:rPr>
        <w:t xml:space="preserve">sdešimt </w:t>
      </w:r>
      <w:r w:rsidR="00E20D33">
        <w:rPr>
          <w:szCs w:val="24"/>
        </w:rPr>
        <w:t xml:space="preserve">vienas </w:t>
      </w:r>
      <w:r w:rsidR="00D30DE7">
        <w:rPr>
          <w:szCs w:val="24"/>
        </w:rPr>
        <w:t xml:space="preserve">tūkstantis </w:t>
      </w:r>
      <w:r w:rsidR="00E06E57" w:rsidRPr="00E06E57">
        <w:rPr>
          <w:szCs w:val="24"/>
        </w:rPr>
        <w:t>eur</w:t>
      </w:r>
      <w:r w:rsidR="00341B4C">
        <w:rPr>
          <w:szCs w:val="24"/>
        </w:rPr>
        <w:t>ų</w:t>
      </w:r>
      <w:r w:rsidR="00E06E57" w:rsidRPr="00E06E57">
        <w:rPr>
          <w:szCs w:val="24"/>
        </w:rPr>
        <w:t xml:space="preserve"> 00 ct) be PVM, </w:t>
      </w:r>
      <w:r w:rsidR="00E20D33">
        <w:rPr>
          <w:szCs w:val="24"/>
          <w:lang w:eastAsia="lt-LT"/>
        </w:rPr>
        <w:t>279</w:t>
      </w:r>
      <w:r w:rsidR="00E20D33" w:rsidRPr="00390A29">
        <w:rPr>
          <w:szCs w:val="24"/>
          <w:lang w:eastAsia="lt-LT"/>
        </w:rPr>
        <w:t> </w:t>
      </w:r>
      <w:r w:rsidR="00E20D33">
        <w:rPr>
          <w:szCs w:val="24"/>
          <w:lang w:eastAsia="lt-LT"/>
        </w:rPr>
        <w:t>510</w:t>
      </w:r>
      <w:r w:rsidR="00E20D33" w:rsidRPr="00390A29">
        <w:rPr>
          <w:szCs w:val="24"/>
          <w:lang w:eastAsia="lt-LT"/>
        </w:rPr>
        <w:t>,00</w:t>
      </w:r>
      <w:r w:rsidR="00E06E57" w:rsidRPr="00E06E57">
        <w:rPr>
          <w:szCs w:val="24"/>
        </w:rPr>
        <w:t xml:space="preserve"> Eur (</w:t>
      </w:r>
      <w:r w:rsidR="00E20D33">
        <w:rPr>
          <w:szCs w:val="24"/>
        </w:rPr>
        <w:t>du</w:t>
      </w:r>
      <w:r w:rsidR="00E06E57" w:rsidRPr="00E06E57">
        <w:rPr>
          <w:szCs w:val="24"/>
        </w:rPr>
        <w:t xml:space="preserve"> šimtai </w:t>
      </w:r>
      <w:r w:rsidR="00E20D33">
        <w:rPr>
          <w:szCs w:val="24"/>
        </w:rPr>
        <w:t>septynias</w:t>
      </w:r>
      <w:r w:rsidR="00E06E57" w:rsidRPr="00E06E57">
        <w:rPr>
          <w:szCs w:val="24"/>
        </w:rPr>
        <w:t xml:space="preserve">dešimt </w:t>
      </w:r>
      <w:r w:rsidR="00E20D33">
        <w:rPr>
          <w:szCs w:val="24"/>
        </w:rPr>
        <w:t>devy</w:t>
      </w:r>
      <w:r w:rsidR="00E06E57" w:rsidRPr="00E06E57">
        <w:rPr>
          <w:szCs w:val="24"/>
        </w:rPr>
        <w:t xml:space="preserve">ni tūkstančiai </w:t>
      </w:r>
      <w:r w:rsidR="00E20D33">
        <w:rPr>
          <w:szCs w:val="24"/>
        </w:rPr>
        <w:t>pe</w:t>
      </w:r>
      <w:r w:rsidR="00E06E57" w:rsidRPr="00E06E57">
        <w:rPr>
          <w:szCs w:val="24"/>
        </w:rPr>
        <w:t>n</w:t>
      </w:r>
      <w:r w:rsidR="00E20D33">
        <w:rPr>
          <w:szCs w:val="24"/>
        </w:rPr>
        <w:t>k</w:t>
      </w:r>
      <w:r w:rsidR="00E06E57" w:rsidRPr="00E06E57">
        <w:rPr>
          <w:szCs w:val="24"/>
        </w:rPr>
        <w:t xml:space="preserve">i šimtai </w:t>
      </w:r>
      <w:r w:rsidR="00E20D33">
        <w:rPr>
          <w:szCs w:val="24"/>
        </w:rPr>
        <w:t xml:space="preserve">dešimt </w:t>
      </w:r>
      <w:r w:rsidR="00E06E57" w:rsidRPr="00E06E57">
        <w:rPr>
          <w:szCs w:val="24"/>
        </w:rPr>
        <w:t>eurų 00 ct)</w:t>
      </w:r>
      <w:r w:rsidR="00E06E57">
        <w:rPr>
          <w:szCs w:val="24"/>
        </w:rPr>
        <w:t>.</w:t>
      </w:r>
    </w:p>
    <w:p w14:paraId="5DD6D5C3" w14:textId="12B716A2" w:rsidR="00003D4B" w:rsidRDefault="00003D4B" w:rsidP="00003D4B">
      <w:pPr>
        <w:ind w:firstLine="709"/>
        <w:jc w:val="both"/>
        <w:rPr>
          <w:szCs w:val="24"/>
        </w:rPr>
      </w:pPr>
      <w:r w:rsidRPr="00003D4B">
        <w:rPr>
          <w:szCs w:val="24"/>
        </w:rPr>
        <w:t>2.</w:t>
      </w:r>
      <w:r w:rsidR="008C7212">
        <w:rPr>
          <w:szCs w:val="24"/>
        </w:rPr>
        <w:t>4</w:t>
      </w:r>
      <w:r w:rsidRPr="00003D4B">
        <w:rPr>
          <w:szCs w:val="24"/>
        </w:rPr>
        <w:t>. Paslaugų BVPŽ kodas – 79952000-2 „Su renginiais susijusios paslaugos“.</w:t>
      </w:r>
    </w:p>
    <w:p w14:paraId="6B5DD9FC" w14:textId="203E4B59" w:rsidR="003C57C2" w:rsidRDefault="003C57C2" w:rsidP="003C57C2">
      <w:pPr>
        <w:ind w:firstLine="709"/>
        <w:jc w:val="both"/>
      </w:pPr>
      <w:r w:rsidRPr="00CC0BC8">
        <w:rPr>
          <w:szCs w:val="24"/>
        </w:rPr>
        <w:t xml:space="preserve">2.5. </w:t>
      </w:r>
      <w:r w:rsidR="003E1325" w:rsidRPr="00CC0BC8">
        <w:t xml:space="preserve">Pirkimo objektas </w:t>
      </w:r>
      <w:r w:rsidR="003876BE" w:rsidRPr="00CC0BC8">
        <w:t>į</w:t>
      </w:r>
      <w:r w:rsidR="003E1325" w:rsidRPr="00CC0BC8">
        <w:t xml:space="preserve"> pirkimo objekto dalis</w:t>
      </w:r>
      <w:r w:rsidR="003876BE" w:rsidRPr="00CC0BC8">
        <w:t xml:space="preserve"> neskaidomas.</w:t>
      </w:r>
    </w:p>
    <w:p w14:paraId="3766CFE9" w14:textId="77777777" w:rsidR="00BB0B1F" w:rsidRPr="008F4FA6" w:rsidRDefault="00BB0B1F" w:rsidP="00BB0B1F">
      <w:pPr>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3C57C2" w:rsidRPr="00CC0BC8" w14:paraId="23B134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984E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D92BF" w14:textId="77777777" w:rsidR="003C57C2" w:rsidRPr="00CC0BC8" w:rsidRDefault="003C57C2" w:rsidP="003C57C2">
            <w:pPr>
              <w:pStyle w:val="Pagrindinistekstas"/>
              <w:tabs>
                <w:tab w:val="left" w:pos="0"/>
                <w:tab w:val="left" w:pos="880"/>
              </w:tabs>
              <w:jc w:val="both"/>
              <w:rPr>
                <w:bCs/>
                <w:szCs w:val="24"/>
              </w:rPr>
            </w:pPr>
            <w:r w:rsidRPr="00CC0BC8">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3A5FE"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3DDCF" w14:textId="77777777" w:rsidR="003C57C2" w:rsidRPr="00CC0BC8" w:rsidRDefault="003C57C2" w:rsidP="003C57C2">
            <w:pPr>
              <w:pStyle w:val="Pagrindinistekstas"/>
              <w:tabs>
                <w:tab w:val="left" w:pos="0"/>
                <w:tab w:val="left" w:pos="880"/>
              </w:tabs>
              <w:jc w:val="both"/>
              <w:rPr>
                <w:bCs/>
                <w:iCs/>
                <w:szCs w:val="24"/>
              </w:rPr>
            </w:pPr>
            <w:r w:rsidRPr="00CC0BC8">
              <w:rPr>
                <w:b/>
                <w:szCs w:val="24"/>
              </w:rPr>
              <w:t>Pašalinimo pagrindų nebuvimą įrodantys dokumentai</w:t>
            </w:r>
          </w:p>
        </w:tc>
      </w:tr>
      <w:tr w:rsidR="003C57C2" w:rsidRPr="00CC0BC8" w14:paraId="27E17278" w14:textId="77777777" w:rsidTr="00002AD1">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9E3B5" w14:textId="77777777" w:rsidR="003C57C2" w:rsidRPr="00CC0BC8" w:rsidRDefault="003C57C2" w:rsidP="0008609B">
            <w:pPr>
              <w:pStyle w:val="Pagrindinistekstas"/>
              <w:tabs>
                <w:tab w:val="left" w:pos="0"/>
                <w:tab w:val="left" w:pos="880"/>
              </w:tabs>
              <w:jc w:val="center"/>
              <w:rPr>
                <w:szCs w:val="24"/>
              </w:rPr>
            </w:pPr>
            <w:r w:rsidRPr="00CC0BC8">
              <w:rPr>
                <w:b/>
                <w:bCs/>
                <w:szCs w:val="24"/>
              </w:rPr>
              <w:t>Privalomi pašalinimo pagrindai pagal VPĮ 46 straipsnio 1 – 4 dalių nuostatas</w:t>
            </w:r>
          </w:p>
        </w:tc>
      </w:tr>
      <w:tr w:rsidR="003C57C2" w:rsidRPr="00CC0BC8" w14:paraId="64B2135F"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125A9"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E837C" w14:textId="77777777" w:rsidR="003C57C2" w:rsidRPr="00CC0BC8" w:rsidRDefault="003C57C2" w:rsidP="003C57C2">
            <w:pPr>
              <w:pStyle w:val="Pagrindinistekstas"/>
              <w:tabs>
                <w:tab w:val="left" w:pos="0"/>
                <w:tab w:val="left" w:pos="880"/>
              </w:tabs>
              <w:jc w:val="both"/>
              <w:rPr>
                <w:szCs w:val="24"/>
              </w:rPr>
            </w:pPr>
            <w:r w:rsidRPr="00CC0BC8">
              <w:rPr>
                <w:szCs w:val="24"/>
              </w:rPr>
              <w:t>Tiekėjas arba jo atsakingas asmuo, nurodytas VPĮ 46 straipsnio 2 dalies 2 punkte, nuteistas už šią nusikalstamą veiką:</w:t>
            </w:r>
          </w:p>
          <w:p w14:paraId="7D4703A2" w14:textId="77777777" w:rsidR="003C57C2" w:rsidRPr="00CC0BC8" w:rsidRDefault="003C57C2" w:rsidP="003C57C2">
            <w:pPr>
              <w:pStyle w:val="Pagrindinistekstas"/>
              <w:tabs>
                <w:tab w:val="left" w:pos="0"/>
                <w:tab w:val="left" w:pos="880"/>
              </w:tabs>
              <w:jc w:val="both"/>
              <w:rPr>
                <w:szCs w:val="24"/>
              </w:rPr>
            </w:pPr>
            <w:r w:rsidRPr="00CC0BC8">
              <w:rPr>
                <w:szCs w:val="24"/>
              </w:rPr>
              <w:t>1) dalyvavimą nusikalstamame susivienijime, jo organizavimą ar vadovavimą jam;</w:t>
            </w:r>
          </w:p>
          <w:p w14:paraId="28636B05" w14:textId="77777777" w:rsidR="003C57C2" w:rsidRPr="00CC0BC8" w:rsidRDefault="003C57C2" w:rsidP="003C57C2">
            <w:pPr>
              <w:pStyle w:val="Pagrindinistekstas"/>
              <w:tabs>
                <w:tab w:val="left" w:pos="0"/>
                <w:tab w:val="left" w:pos="880"/>
              </w:tabs>
              <w:jc w:val="both"/>
              <w:rPr>
                <w:szCs w:val="24"/>
              </w:rPr>
            </w:pPr>
            <w:r w:rsidRPr="00CC0BC8">
              <w:rPr>
                <w:szCs w:val="24"/>
              </w:rPr>
              <w:t>2) kyšininkavimą, prekybą poveikiu, papirkimą;</w:t>
            </w:r>
          </w:p>
          <w:p w14:paraId="090D5A6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C0BC8">
              <w:rPr>
                <w:szCs w:val="24"/>
              </w:rPr>
              <w:lastRenderedPageBreak/>
              <w:t>piktnaudžiavimą, kai šiomis nusikalstamomis veikomis kėsinamasi į Europos Sąjungos finansinius interesus, kaip apibrėžta Konvencijos dėl Europos Bendrijų finansinių interesų apsaugos 1 straipsnyje;</w:t>
            </w:r>
          </w:p>
          <w:p w14:paraId="60514AF3" w14:textId="77777777" w:rsidR="003C57C2" w:rsidRPr="00CC0BC8" w:rsidRDefault="003C57C2" w:rsidP="003C57C2">
            <w:pPr>
              <w:pStyle w:val="Pagrindinistekstas"/>
              <w:tabs>
                <w:tab w:val="left" w:pos="0"/>
                <w:tab w:val="left" w:pos="880"/>
              </w:tabs>
              <w:jc w:val="both"/>
              <w:rPr>
                <w:szCs w:val="24"/>
              </w:rPr>
            </w:pPr>
            <w:r w:rsidRPr="00CC0BC8">
              <w:rPr>
                <w:szCs w:val="24"/>
              </w:rPr>
              <w:t>4) nusikalstamą bankrotą;</w:t>
            </w:r>
          </w:p>
          <w:p w14:paraId="29B534F4" w14:textId="77777777" w:rsidR="003C57C2" w:rsidRPr="00CC0BC8" w:rsidRDefault="003C57C2" w:rsidP="003C57C2">
            <w:pPr>
              <w:pStyle w:val="Pagrindinistekstas"/>
              <w:tabs>
                <w:tab w:val="left" w:pos="0"/>
                <w:tab w:val="left" w:pos="880"/>
              </w:tabs>
              <w:jc w:val="both"/>
              <w:rPr>
                <w:szCs w:val="24"/>
              </w:rPr>
            </w:pPr>
            <w:r w:rsidRPr="00CC0BC8">
              <w:rPr>
                <w:szCs w:val="24"/>
              </w:rPr>
              <w:t>5) teroristinį ir su teroristine veikla susijusį nusikaltimą;</w:t>
            </w:r>
          </w:p>
          <w:p w14:paraId="27BD44F7" w14:textId="77777777" w:rsidR="003C57C2" w:rsidRPr="00CC0BC8" w:rsidRDefault="003C57C2" w:rsidP="003C57C2">
            <w:pPr>
              <w:pStyle w:val="Pagrindinistekstas"/>
              <w:tabs>
                <w:tab w:val="left" w:pos="0"/>
                <w:tab w:val="left" w:pos="880"/>
              </w:tabs>
              <w:jc w:val="both"/>
              <w:rPr>
                <w:szCs w:val="24"/>
              </w:rPr>
            </w:pPr>
            <w:r w:rsidRPr="00CC0BC8">
              <w:rPr>
                <w:szCs w:val="24"/>
              </w:rPr>
              <w:t>6) nusikalstamu būdu gauto turto legalizavimą;</w:t>
            </w:r>
          </w:p>
          <w:p w14:paraId="230B86C8" w14:textId="77777777" w:rsidR="003C57C2" w:rsidRPr="00CC0BC8" w:rsidRDefault="003C57C2" w:rsidP="003C57C2">
            <w:pPr>
              <w:pStyle w:val="Pagrindinistekstas"/>
              <w:tabs>
                <w:tab w:val="left" w:pos="0"/>
                <w:tab w:val="left" w:pos="880"/>
              </w:tabs>
              <w:jc w:val="both"/>
              <w:rPr>
                <w:szCs w:val="24"/>
              </w:rPr>
            </w:pPr>
            <w:r w:rsidRPr="00CC0BC8">
              <w:rPr>
                <w:szCs w:val="24"/>
              </w:rPr>
              <w:t>7) prekybą žmonėmis, vaiko pirkimą arba pardavimą;</w:t>
            </w:r>
          </w:p>
          <w:p w14:paraId="0C3E7256" w14:textId="77777777" w:rsidR="003C57C2" w:rsidRPr="00CC0BC8" w:rsidRDefault="003C57C2" w:rsidP="003C57C2">
            <w:pPr>
              <w:pStyle w:val="Pagrindinistekstas"/>
              <w:tabs>
                <w:tab w:val="left" w:pos="0"/>
                <w:tab w:val="left" w:pos="880"/>
              </w:tabs>
              <w:jc w:val="both"/>
              <w:rPr>
                <w:szCs w:val="24"/>
              </w:rPr>
            </w:pPr>
            <w:r w:rsidRPr="00CC0BC8">
              <w:rPr>
                <w:szCs w:val="24"/>
              </w:rPr>
              <w:t>8) kitos valstybės tiekėjo atliktą nusikaltimą, apibrėžtą Direktyvos 2014/24/ES 57 straipsnio 1 dalyje išvardytus Europos Sąjungos teisės aktus įgyvendinančiuose kitų valstybių teisės aktuose.</w:t>
            </w:r>
          </w:p>
          <w:p w14:paraId="52B51240" w14:textId="77777777" w:rsidR="003C57C2" w:rsidRPr="00CC0BC8" w:rsidRDefault="003C57C2" w:rsidP="003C57C2">
            <w:pPr>
              <w:pStyle w:val="Pagrindinistekstas"/>
              <w:tabs>
                <w:tab w:val="left" w:pos="0"/>
                <w:tab w:val="left" w:pos="880"/>
              </w:tabs>
              <w:jc w:val="both"/>
              <w:rPr>
                <w:szCs w:val="24"/>
              </w:rPr>
            </w:pPr>
          </w:p>
          <w:p w14:paraId="078A0642"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arba jo atsakingas asmuo nuteistas už aukščiau nurodytą nusikalstamą veiką, kai dėl:</w:t>
            </w:r>
          </w:p>
          <w:p w14:paraId="551EBFC2"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17AF4EA5" w14:textId="77777777" w:rsidR="003C57C2" w:rsidRPr="00CC0BC8" w:rsidRDefault="003C57C2" w:rsidP="003C57C2">
            <w:pPr>
              <w:pStyle w:val="Pagrindinistekstas"/>
              <w:tabs>
                <w:tab w:val="left" w:pos="0"/>
                <w:tab w:val="left" w:pos="880"/>
              </w:tabs>
              <w:jc w:val="both"/>
              <w:rPr>
                <w:szCs w:val="24"/>
              </w:rPr>
            </w:pPr>
            <w:r w:rsidRPr="00CC0BC8">
              <w:rPr>
                <w:szCs w:val="24"/>
              </w:rPr>
              <w:t>2) tiekėjo, kuris yra juridinis asmuo, kita organizacija ar jos </w:t>
            </w:r>
            <w:r w:rsidRPr="00CC0BC8">
              <w:rPr>
                <w:b/>
                <w:bCs/>
                <w:szCs w:val="24"/>
              </w:rPr>
              <w:t>struktūrinis</w:t>
            </w:r>
            <w:r w:rsidRPr="00CC0BC8">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68C943" w14:textId="77777777" w:rsidR="003C57C2" w:rsidRPr="00CC0BC8" w:rsidRDefault="003C57C2" w:rsidP="003C57C2">
            <w:pPr>
              <w:pStyle w:val="Pagrindinistekstas"/>
              <w:tabs>
                <w:tab w:val="left" w:pos="0"/>
                <w:tab w:val="left" w:pos="880"/>
              </w:tabs>
              <w:jc w:val="both"/>
              <w:rPr>
                <w:szCs w:val="24"/>
              </w:rPr>
            </w:pPr>
            <w:r w:rsidRPr="00CC0BC8">
              <w:rPr>
                <w:bCs/>
                <w:szCs w:val="24"/>
              </w:rPr>
              <w:lastRenderedPageBreak/>
              <w:t xml:space="preserve">3) tiekėjo, kuris yra juridinis asmuo, kita organizacija ar jos </w:t>
            </w:r>
            <w:r w:rsidRPr="00CC0BC8">
              <w:rPr>
                <w:b/>
                <w:bCs/>
                <w:szCs w:val="24"/>
              </w:rPr>
              <w:t>struktūrinis</w:t>
            </w:r>
            <w:r w:rsidRPr="00CC0BC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E775"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1 dalis</w:t>
            </w:r>
          </w:p>
          <w:p w14:paraId="50A53E5B" w14:textId="77777777" w:rsidR="003C57C2" w:rsidRPr="00CC0BC8" w:rsidRDefault="003C57C2" w:rsidP="003C57C2">
            <w:pPr>
              <w:pStyle w:val="Pagrindinistekstas"/>
              <w:tabs>
                <w:tab w:val="left" w:pos="0"/>
                <w:tab w:val="left" w:pos="880"/>
              </w:tabs>
              <w:jc w:val="both"/>
              <w:rPr>
                <w:szCs w:val="24"/>
              </w:rPr>
            </w:pPr>
          </w:p>
          <w:p w14:paraId="6E56148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A1-A6 punktai</w:t>
            </w:r>
          </w:p>
          <w:p w14:paraId="775D84D5" w14:textId="77777777" w:rsidR="003C57C2" w:rsidRPr="00CC0BC8" w:rsidRDefault="003C57C2" w:rsidP="003C57C2">
            <w:pPr>
              <w:pStyle w:val="Pagrindinistekstas"/>
              <w:tabs>
                <w:tab w:val="left" w:pos="0"/>
                <w:tab w:val="left" w:pos="880"/>
              </w:tabs>
              <w:jc w:val="both"/>
              <w:rPr>
                <w:szCs w:val="24"/>
              </w:rPr>
            </w:pPr>
          </w:p>
          <w:p w14:paraId="59BDD5D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179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336633F3"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išrašo iš teismo sprendimo arba</w:t>
            </w:r>
          </w:p>
          <w:p w14:paraId="72E3B10A"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Informatikos ir ryšių departamento prie Vidaus reikalų ministerijos pažymos, arba</w:t>
            </w:r>
          </w:p>
          <w:p w14:paraId="240BBC94"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valstybės įmonės Registrų centro Lietuvos Respublikos Vyriausybės nustatyta tvarka išduoto dokumento, patvirtinančio</w:t>
            </w:r>
            <w:r w:rsidRPr="00CC0BC8">
              <w:rPr>
                <w:b/>
                <w:bCs/>
                <w:szCs w:val="24"/>
              </w:rPr>
              <w:t xml:space="preserve"> </w:t>
            </w:r>
            <w:r w:rsidRPr="00CC0BC8">
              <w:rPr>
                <w:szCs w:val="24"/>
              </w:rPr>
              <w:t>jungtinius kompetentingų institucijų tvarkomus duomenis.</w:t>
            </w:r>
          </w:p>
          <w:p w14:paraId="714E3BA0" w14:textId="77777777" w:rsidR="003C57C2" w:rsidRPr="00CC0BC8" w:rsidRDefault="003C57C2" w:rsidP="003C57C2">
            <w:pPr>
              <w:pStyle w:val="Pagrindinistekstas"/>
              <w:tabs>
                <w:tab w:val="left" w:pos="0"/>
                <w:tab w:val="left" w:pos="880"/>
              </w:tabs>
              <w:jc w:val="both"/>
              <w:rPr>
                <w:szCs w:val="24"/>
              </w:rPr>
            </w:pPr>
          </w:p>
          <w:p w14:paraId="61525C5D"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2FAE43B6"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1"/>
            </w:r>
            <w:r w:rsidRPr="00CC0BC8">
              <w:rPr>
                <w:szCs w:val="24"/>
              </w:rPr>
              <w:t>.</w:t>
            </w:r>
          </w:p>
          <w:p w14:paraId="4B68747C" w14:textId="77777777" w:rsidR="003C57C2" w:rsidRPr="00CC0BC8" w:rsidRDefault="003C57C2" w:rsidP="003C57C2">
            <w:pPr>
              <w:pStyle w:val="Pagrindinistekstas"/>
              <w:tabs>
                <w:tab w:val="left" w:pos="0"/>
                <w:tab w:val="left" w:pos="880"/>
              </w:tabs>
              <w:jc w:val="both"/>
              <w:rPr>
                <w:szCs w:val="24"/>
              </w:rPr>
            </w:pPr>
          </w:p>
          <w:p w14:paraId="01498AF3" w14:textId="77777777" w:rsidR="003C57C2" w:rsidRPr="00CC0BC8" w:rsidRDefault="003C57C2" w:rsidP="003C57C2">
            <w:pPr>
              <w:pStyle w:val="Pagrindinistekstas"/>
              <w:tabs>
                <w:tab w:val="left" w:pos="0"/>
                <w:tab w:val="left" w:pos="880"/>
              </w:tabs>
              <w:jc w:val="both"/>
              <w:rPr>
                <w:szCs w:val="24"/>
              </w:rPr>
            </w:pPr>
            <w:r w:rsidRPr="00CC0BC8">
              <w:rPr>
                <w:szCs w:val="24"/>
              </w:rPr>
              <w:lastRenderedPageBreak/>
              <w:t xml:space="preserve">Nurodyti dokumentai turi būti išduoti ne anksčiau kaip 180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7D642DD8" w14:textId="77777777" w:rsidR="003C57C2" w:rsidRPr="00CC0BC8" w:rsidRDefault="003C57C2" w:rsidP="003C57C2">
            <w:pPr>
              <w:pStyle w:val="Pagrindinistekstas"/>
              <w:tabs>
                <w:tab w:val="left" w:pos="0"/>
                <w:tab w:val="left" w:pos="880"/>
              </w:tabs>
              <w:jc w:val="both"/>
              <w:rPr>
                <w:szCs w:val="24"/>
              </w:rPr>
            </w:pPr>
          </w:p>
          <w:p w14:paraId="073F9FB3"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DE4828" w14:textId="77777777" w:rsidR="003C57C2" w:rsidRPr="00CC0BC8" w:rsidRDefault="003C57C2" w:rsidP="003C57C2">
            <w:pPr>
              <w:pStyle w:val="Pagrindinistekstas"/>
              <w:tabs>
                <w:tab w:val="left" w:pos="0"/>
                <w:tab w:val="left" w:pos="880"/>
              </w:tabs>
              <w:jc w:val="both"/>
              <w:rPr>
                <w:szCs w:val="24"/>
              </w:rPr>
            </w:pPr>
          </w:p>
          <w:p w14:paraId="2082EDDD"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59EC0E20"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4FE6CF7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F4482D0"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E091E"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8310" w14:textId="77777777" w:rsidR="003C57C2" w:rsidRPr="00CC0BC8" w:rsidRDefault="003C57C2" w:rsidP="003C57C2">
            <w:pPr>
              <w:pStyle w:val="Pagrindinistekstas"/>
              <w:tabs>
                <w:tab w:val="left" w:pos="0"/>
                <w:tab w:val="left" w:pos="880"/>
              </w:tabs>
              <w:jc w:val="both"/>
              <w:rPr>
                <w:szCs w:val="24"/>
              </w:rPr>
            </w:pPr>
            <w:r w:rsidRPr="00CC0BC8">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0DB5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2¹ dalis</w:t>
            </w:r>
          </w:p>
          <w:p w14:paraId="6C2CAE31" w14:textId="77777777" w:rsidR="003C57C2" w:rsidRPr="00CC0BC8" w:rsidRDefault="003C57C2" w:rsidP="003C57C2">
            <w:pPr>
              <w:pStyle w:val="Pagrindinistekstas"/>
              <w:tabs>
                <w:tab w:val="left" w:pos="0"/>
                <w:tab w:val="left" w:pos="880"/>
              </w:tabs>
              <w:jc w:val="both"/>
              <w:rPr>
                <w:b/>
                <w:bCs/>
                <w:szCs w:val="24"/>
              </w:rPr>
            </w:pPr>
          </w:p>
          <w:p w14:paraId="0923702F"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38195"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8DF080C"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B0ABF5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B1FDB"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FA8A"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553BD9" w14:textId="77777777" w:rsidR="003C57C2" w:rsidRPr="00CC0BC8" w:rsidRDefault="003C57C2" w:rsidP="003C57C2">
            <w:pPr>
              <w:pStyle w:val="Pagrindinistekstas"/>
              <w:tabs>
                <w:tab w:val="left" w:pos="0"/>
                <w:tab w:val="left" w:pos="880"/>
              </w:tabs>
              <w:jc w:val="both"/>
              <w:rPr>
                <w:szCs w:val="24"/>
              </w:rPr>
            </w:pPr>
          </w:p>
          <w:p w14:paraId="04E5EB1F"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nuteistas už aukščiau nurodytą nusikalstamą veiką, kai dėl:</w:t>
            </w:r>
          </w:p>
          <w:p w14:paraId="0379BE56"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708793F3" w14:textId="77777777" w:rsidR="003C57C2" w:rsidRPr="00CC0BC8" w:rsidRDefault="003C57C2" w:rsidP="003C57C2">
            <w:pPr>
              <w:pStyle w:val="Pagrindinistekstas"/>
              <w:tabs>
                <w:tab w:val="left" w:pos="0"/>
                <w:tab w:val="left" w:pos="880"/>
              </w:tabs>
              <w:jc w:val="both"/>
              <w:rPr>
                <w:b/>
                <w:bCs/>
                <w:szCs w:val="24"/>
              </w:rPr>
            </w:pPr>
            <w:r w:rsidRPr="00CC0BC8">
              <w:rPr>
                <w:bCs/>
                <w:szCs w:val="24"/>
              </w:rPr>
              <w:t xml:space="preserve">2) tiekėjo, kuris yra juridinis asmuo, kita organizacija ar jos </w:t>
            </w:r>
            <w:r w:rsidRPr="00CC0BC8">
              <w:rPr>
                <w:b/>
                <w:szCs w:val="24"/>
              </w:rPr>
              <w:t>struktūrinis</w:t>
            </w:r>
            <w:r w:rsidRPr="00CC0BC8">
              <w:rPr>
                <w:bCs/>
                <w:szCs w:val="24"/>
              </w:rPr>
              <w:t xml:space="preserve"> padalinys, per </w:t>
            </w:r>
            <w:r w:rsidRPr="00CC0BC8">
              <w:rPr>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C43BFA6" w14:textId="77777777" w:rsidR="003C57C2" w:rsidRPr="00CC0BC8" w:rsidRDefault="003C57C2" w:rsidP="003C57C2">
            <w:pPr>
              <w:pStyle w:val="Pagrindinistekstas"/>
              <w:tabs>
                <w:tab w:val="left" w:pos="0"/>
                <w:tab w:val="left" w:pos="880"/>
              </w:tabs>
              <w:jc w:val="both"/>
              <w:rPr>
                <w:b/>
                <w:bCs/>
                <w:szCs w:val="24"/>
              </w:rPr>
            </w:pPr>
            <w:r w:rsidRPr="00CC0BC8">
              <w:rPr>
                <w:bCs/>
                <w:szCs w:val="24"/>
              </w:rPr>
              <w:t>Tačiau ši nuostata netaikoma, jeigu:</w:t>
            </w:r>
          </w:p>
          <w:p w14:paraId="6E1C0C35" w14:textId="77777777" w:rsidR="003C57C2" w:rsidRPr="00CC0BC8" w:rsidRDefault="003C57C2" w:rsidP="003C57C2">
            <w:pPr>
              <w:pStyle w:val="Pagrindinistekstas"/>
              <w:tabs>
                <w:tab w:val="left" w:pos="0"/>
                <w:tab w:val="left" w:pos="880"/>
              </w:tabs>
              <w:jc w:val="both"/>
              <w:rPr>
                <w:b/>
                <w:bCs/>
                <w:szCs w:val="24"/>
              </w:rPr>
            </w:pPr>
            <w:r w:rsidRPr="00CC0BC8">
              <w:rPr>
                <w:bCs/>
                <w:szCs w:val="24"/>
              </w:rPr>
              <w:t>1) tiekėjas yra įsipareigojęs sumokėti mokesčius, įskaitant socialinio draudimo įmokas ir dėl to laikomas jau įvykdžiusiu šioje dalyje nurodytus įsipareigojimus;</w:t>
            </w:r>
          </w:p>
          <w:p w14:paraId="450D4357" w14:textId="77777777" w:rsidR="003C57C2" w:rsidRPr="00CC0BC8" w:rsidRDefault="003C57C2" w:rsidP="003C57C2">
            <w:pPr>
              <w:pStyle w:val="Pagrindinistekstas"/>
              <w:tabs>
                <w:tab w:val="left" w:pos="0"/>
                <w:tab w:val="left" w:pos="880"/>
              </w:tabs>
              <w:jc w:val="both"/>
              <w:rPr>
                <w:b/>
                <w:bCs/>
                <w:szCs w:val="24"/>
              </w:rPr>
            </w:pPr>
            <w:r w:rsidRPr="00CC0BC8">
              <w:rPr>
                <w:bCs/>
                <w:szCs w:val="24"/>
              </w:rPr>
              <w:t>2) įsiskolinimo suma neviršija 50 Eur (penkiasdešimt eurų);</w:t>
            </w:r>
          </w:p>
          <w:p w14:paraId="28DD44A3" w14:textId="77777777" w:rsidR="003C57C2" w:rsidRPr="00CC0BC8" w:rsidRDefault="003C57C2" w:rsidP="003C57C2">
            <w:pPr>
              <w:pStyle w:val="Pagrindinistekstas"/>
              <w:tabs>
                <w:tab w:val="left" w:pos="0"/>
                <w:tab w:val="left" w:pos="880"/>
              </w:tabs>
              <w:jc w:val="both"/>
              <w:rPr>
                <w:szCs w:val="24"/>
              </w:rPr>
            </w:pPr>
            <w:r w:rsidRPr="00CC0BC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EE77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3 dalis</w:t>
            </w:r>
          </w:p>
          <w:p w14:paraId="2A23DB83" w14:textId="77777777" w:rsidR="003C57C2" w:rsidRPr="00CC0BC8" w:rsidRDefault="003C57C2" w:rsidP="003C57C2">
            <w:pPr>
              <w:pStyle w:val="Pagrindinistekstas"/>
              <w:tabs>
                <w:tab w:val="left" w:pos="0"/>
                <w:tab w:val="left" w:pos="880"/>
              </w:tabs>
              <w:jc w:val="both"/>
              <w:rPr>
                <w:szCs w:val="24"/>
              </w:rPr>
            </w:pPr>
          </w:p>
          <w:p w14:paraId="3CA90B6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DF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4AE653D2" w14:textId="77777777" w:rsidR="003C57C2" w:rsidRPr="00CC0BC8" w:rsidRDefault="003C57C2" w:rsidP="003C57C2">
            <w:pPr>
              <w:pStyle w:val="Pagrindinistekstas"/>
              <w:tabs>
                <w:tab w:val="left" w:pos="0"/>
                <w:tab w:val="left" w:pos="880"/>
              </w:tabs>
              <w:jc w:val="both"/>
              <w:rPr>
                <w:szCs w:val="24"/>
              </w:rPr>
            </w:pPr>
          </w:p>
          <w:p w14:paraId="012A7264" w14:textId="77777777" w:rsidR="003C57C2" w:rsidRPr="00CC0BC8" w:rsidRDefault="003C57C2" w:rsidP="003C57C2">
            <w:pPr>
              <w:pStyle w:val="Pagrindinistekstas"/>
              <w:tabs>
                <w:tab w:val="left" w:pos="0"/>
                <w:tab w:val="left" w:pos="880"/>
              </w:tabs>
              <w:jc w:val="both"/>
              <w:rPr>
                <w:szCs w:val="24"/>
              </w:rPr>
            </w:pPr>
            <w:r w:rsidRPr="00CC0BC8">
              <w:rPr>
                <w:szCs w:val="24"/>
              </w:rPr>
              <w:t>1) Dėl įsipareigojimų, susijusių su mokesčių mokėjimu, įvykdymo iš Lietuvoje įsteigtų subjektų prašoma:</w:t>
            </w:r>
          </w:p>
          <w:p w14:paraId="5473044C" w14:textId="77777777" w:rsidR="003C57C2" w:rsidRPr="00CC0BC8" w:rsidRDefault="003C57C2" w:rsidP="003C57C2">
            <w:pPr>
              <w:pStyle w:val="Pagrindinistekstas"/>
              <w:tabs>
                <w:tab w:val="left" w:pos="0"/>
                <w:tab w:val="left" w:pos="880"/>
              </w:tabs>
              <w:jc w:val="both"/>
              <w:rPr>
                <w:szCs w:val="24"/>
              </w:rPr>
            </w:pPr>
          </w:p>
          <w:p w14:paraId="5B78CAA0" w14:textId="77777777" w:rsidR="003C57C2" w:rsidRPr="00CC0BC8" w:rsidRDefault="003C57C2" w:rsidP="003C57C2">
            <w:pPr>
              <w:pStyle w:val="Pagrindinistekstas"/>
              <w:numPr>
                <w:ilvl w:val="0"/>
                <w:numId w:val="17"/>
              </w:numPr>
              <w:tabs>
                <w:tab w:val="left" w:pos="0"/>
                <w:tab w:val="left" w:pos="880"/>
              </w:tabs>
              <w:jc w:val="both"/>
              <w:rPr>
                <w:szCs w:val="24"/>
              </w:rPr>
            </w:pPr>
            <w:r w:rsidRPr="00CC0BC8">
              <w:rPr>
                <w:szCs w:val="24"/>
              </w:rPr>
              <w:t>išrašo iš teismo sprendimo (jei toks yra) arba Valstybinės mokesčių inspekcijos prie Lietuvos Respublikos finansų ministerijos išduoto dokumento,</w:t>
            </w:r>
          </w:p>
          <w:p w14:paraId="44023A76" w14:textId="77777777" w:rsidR="003C57C2" w:rsidRPr="00CC0BC8" w:rsidRDefault="003C57C2" w:rsidP="003C57C2">
            <w:pPr>
              <w:pStyle w:val="Pagrindinistekstas"/>
              <w:numPr>
                <w:ilvl w:val="0"/>
                <w:numId w:val="16"/>
              </w:numPr>
              <w:tabs>
                <w:tab w:val="left" w:pos="0"/>
                <w:tab w:val="left" w:pos="880"/>
              </w:tabs>
              <w:jc w:val="both"/>
              <w:rPr>
                <w:szCs w:val="24"/>
              </w:rPr>
            </w:pPr>
            <w:r w:rsidRPr="00CC0BC8">
              <w:rPr>
                <w:szCs w:val="24"/>
              </w:rPr>
              <w:t>arba valstybės įmonės Registrų centro Lietuvos Respublikos Vyriausybės nustatyta tvarka išduoto dokumento, patvirtinančio jungtinius kompetentingų institucijų tvarkomus duomenis.</w:t>
            </w:r>
          </w:p>
          <w:p w14:paraId="24898EA5" w14:textId="77777777" w:rsidR="003C57C2" w:rsidRPr="00CC0BC8" w:rsidRDefault="003C57C2" w:rsidP="003C57C2">
            <w:pPr>
              <w:pStyle w:val="Pagrindinistekstas"/>
              <w:tabs>
                <w:tab w:val="left" w:pos="0"/>
                <w:tab w:val="left" w:pos="880"/>
              </w:tabs>
              <w:jc w:val="both"/>
              <w:rPr>
                <w:szCs w:val="24"/>
              </w:rPr>
            </w:pPr>
          </w:p>
          <w:p w14:paraId="4C32183F"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38D90D97"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2"/>
            </w:r>
            <w:r w:rsidRPr="00CC0BC8">
              <w:rPr>
                <w:szCs w:val="24"/>
              </w:rPr>
              <w:t>.</w:t>
            </w:r>
          </w:p>
          <w:p w14:paraId="79EB387D" w14:textId="77777777" w:rsidR="003C57C2" w:rsidRPr="00CC0BC8" w:rsidRDefault="003C57C2" w:rsidP="003C57C2">
            <w:pPr>
              <w:pStyle w:val="Pagrindinistekstas"/>
              <w:tabs>
                <w:tab w:val="left" w:pos="0"/>
                <w:tab w:val="left" w:pos="880"/>
              </w:tabs>
              <w:jc w:val="both"/>
              <w:rPr>
                <w:szCs w:val="24"/>
              </w:rPr>
            </w:pPr>
          </w:p>
          <w:p w14:paraId="4FE2FD0F"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21306C8" w14:textId="77777777" w:rsidR="003C57C2" w:rsidRPr="00CC0BC8" w:rsidRDefault="003C57C2" w:rsidP="003C57C2">
            <w:pPr>
              <w:pStyle w:val="Pagrindinistekstas"/>
              <w:tabs>
                <w:tab w:val="left" w:pos="0"/>
                <w:tab w:val="left" w:pos="880"/>
              </w:tabs>
              <w:jc w:val="both"/>
              <w:rPr>
                <w:i/>
                <w:iCs/>
                <w:szCs w:val="24"/>
              </w:rPr>
            </w:pPr>
          </w:p>
          <w:p w14:paraId="3EF81ACC"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28CC6A" w14:textId="77777777" w:rsidR="003C57C2" w:rsidRPr="00CC0BC8" w:rsidRDefault="003C57C2" w:rsidP="003C57C2">
            <w:pPr>
              <w:pStyle w:val="Pagrindinistekstas"/>
              <w:tabs>
                <w:tab w:val="left" w:pos="0"/>
                <w:tab w:val="left" w:pos="880"/>
              </w:tabs>
              <w:jc w:val="both"/>
              <w:rPr>
                <w:szCs w:val="24"/>
              </w:rPr>
            </w:pPr>
          </w:p>
          <w:p w14:paraId="6B36E336" w14:textId="77777777" w:rsidR="003C57C2" w:rsidRPr="00CC0BC8" w:rsidRDefault="003C57C2" w:rsidP="003C57C2">
            <w:pPr>
              <w:pStyle w:val="Pagrindinistekstas"/>
              <w:tabs>
                <w:tab w:val="left" w:pos="0"/>
                <w:tab w:val="left" w:pos="880"/>
              </w:tabs>
              <w:jc w:val="both"/>
              <w:rPr>
                <w:szCs w:val="24"/>
              </w:rPr>
            </w:pPr>
            <w:r w:rsidRPr="00CC0BC8">
              <w:rPr>
                <w:szCs w:val="24"/>
              </w:rPr>
              <w:t>2) Dėl įsipareigojimų, susijusių su socialinio draudimo įmokų mokėjimu, įvykdymo iš Lietuvoje įsteigtų subjektų prašoma:</w:t>
            </w:r>
          </w:p>
          <w:p w14:paraId="33B76D4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C0BC8">
                <w:rPr>
                  <w:rStyle w:val="Hipersaitas"/>
                  <w:szCs w:val="24"/>
                </w:rPr>
                <w:t>http://draudejai.sodra.lt/draudeju_viesi_duomenys/</w:t>
              </w:r>
            </w:hyperlink>
            <w:r w:rsidRPr="00CC0BC8">
              <w:rPr>
                <w:szCs w:val="24"/>
              </w:rPr>
              <w:t>.</w:t>
            </w:r>
          </w:p>
          <w:p w14:paraId="1EE719FA" w14:textId="77777777" w:rsidR="003C57C2" w:rsidRPr="00CC0BC8" w:rsidRDefault="003C57C2" w:rsidP="003C57C2">
            <w:pPr>
              <w:pStyle w:val="Pagrindinistekstas"/>
              <w:tabs>
                <w:tab w:val="left" w:pos="0"/>
                <w:tab w:val="left" w:pos="880"/>
              </w:tabs>
              <w:jc w:val="both"/>
              <w:rPr>
                <w:szCs w:val="24"/>
              </w:rPr>
            </w:pPr>
          </w:p>
          <w:p w14:paraId="22DC4A9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C0BC8">
              <w:rPr>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724C0" w14:textId="77777777" w:rsidR="003C57C2" w:rsidRPr="00CC0BC8" w:rsidRDefault="003C57C2" w:rsidP="003C57C2">
            <w:pPr>
              <w:pStyle w:val="Pagrindinistekstas"/>
              <w:tabs>
                <w:tab w:val="left" w:pos="0"/>
                <w:tab w:val="left" w:pos="880"/>
              </w:tabs>
              <w:jc w:val="both"/>
              <w:rPr>
                <w:szCs w:val="24"/>
              </w:rPr>
            </w:pPr>
          </w:p>
          <w:p w14:paraId="10B9D10A" w14:textId="77777777" w:rsidR="003C57C2" w:rsidRPr="00CC0BC8" w:rsidRDefault="003C57C2" w:rsidP="003C57C2">
            <w:pPr>
              <w:pStyle w:val="Pagrindinistekstas"/>
              <w:tabs>
                <w:tab w:val="left" w:pos="0"/>
                <w:tab w:val="left" w:pos="880"/>
              </w:tabs>
              <w:jc w:val="both"/>
              <w:rPr>
                <w:szCs w:val="24"/>
              </w:rPr>
            </w:pPr>
            <w:r w:rsidRPr="00CC0BC8">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9526B4" w14:textId="77777777" w:rsidR="003C57C2" w:rsidRPr="00CC0BC8" w:rsidRDefault="003C57C2" w:rsidP="003C57C2">
            <w:pPr>
              <w:pStyle w:val="Pagrindinistekstas"/>
              <w:tabs>
                <w:tab w:val="left" w:pos="0"/>
                <w:tab w:val="left" w:pos="880"/>
              </w:tabs>
              <w:jc w:val="both"/>
              <w:rPr>
                <w:szCs w:val="24"/>
              </w:rPr>
            </w:pPr>
          </w:p>
          <w:p w14:paraId="4BFA9876"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67B7D53C"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kompetentingos institucijos dokumento</w:t>
            </w:r>
            <w:r w:rsidRPr="00CC0BC8">
              <w:rPr>
                <w:szCs w:val="24"/>
                <w:vertAlign w:val="superscript"/>
              </w:rPr>
              <w:footnoteReference w:id="3"/>
            </w:r>
            <w:r w:rsidRPr="00CC0BC8">
              <w:rPr>
                <w:szCs w:val="24"/>
              </w:rPr>
              <w:t>.</w:t>
            </w:r>
          </w:p>
          <w:p w14:paraId="127C4DFE" w14:textId="77777777" w:rsidR="003C57C2" w:rsidRPr="00CC0BC8" w:rsidRDefault="003C57C2" w:rsidP="003C57C2">
            <w:pPr>
              <w:pStyle w:val="Pagrindinistekstas"/>
              <w:tabs>
                <w:tab w:val="left" w:pos="0"/>
                <w:tab w:val="left" w:pos="880"/>
              </w:tabs>
              <w:jc w:val="both"/>
              <w:rPr>
                <w:szCs w:val="24"/>
              </w:rPr>
            </w:pPr>
          </w:p>
          <w:p w14:paraId="45C8D207"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Pavyzdys: Jeigu perkančioji organizacija 2022-10-10 kreipėsi į tiekėją prašydama iki 2022-10-14 pateikti įrodančius dokumentus, jie turi būti išduoti ne anksčiau kaip 120 dienų, jas skaičiuojant atgal nuo 2022-10-14.</w:t>
            </w:r>
          </w:p>
          <w:p w14:paraId="442E3EB2" w14:textId="77777777" w:rsidR="003C57C2" w:rsidRPr="00CC0BC8" w:rsidRDefault="003C57C2" w:rsidP="003C57C2">
            <w:pPr>
              <w:pStyle w:val="Pagrindinistekstas"/>
              <w:tabs>
                <w:tab w:val="left" w:pos="0"/>
                <w:tab w:val="left" w:pos="880"/>
              </w:tabs>
              <w:jc w:val="both"/>
              <w:rPr>
                <w:szCs w:val="24"/>
              </w:rPr>
            </w:pPr>
          </w:p>
          <w:p w14:paraId="3D27F89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 dokumentas išduotas anksčiau, tačiau jame nurodytas galiojimo </w:t>
            </w:r>
            <w:r w:rsidRPr="00CC0BC8">
              <w:rPr>
                <w:szCs w:val="24"/>
              </w:rPr>
              <w:lastRenderedPageBreak/>
              <w:t>terminas ilgesnis nei pašalinimo pagrindų nebuvimą patvirtinančių dokumentų pagal EBVPD galutinis pateikimo terminas, toks dokumentas jo galiojimo laikotarpiu yra priimtinas.</w:t>
            </w:r>
          </w:p>
          <w:p w14:paraId="4177E4F0" w14:textId="77777777" w:rsidR="003C57C2" w:rsidRPr="00CC0BC8" w:rsidRDefault="003C57C2" w:rsidP="003C57C2">
            <w:pPr>
              <w:pStyle w:val="Pagrindinistekstas"/>
              <w:tabs>
                <w:tab w:val="left" w:pos="0"/>
                <w:tab w:val="left" w:pos="880"/>
              </w:tabs>
              <w:jc w:val="both"/>
              <w:rPr>
                <w:szCs w:val="24"/>
              </w:rPr>
            </w:pPr>
          </w:p>
          <w:p w14:paraId="2F96943E"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3EC1EC2F"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308EA2DD"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6435B99"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A67C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5585"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C9333"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1 punktas</w:t>
            </w:r>
          </w:p>
          <w:p w14:paraId="2147FB19" w14:textId="77777777" w:rsidR="003C57C2" w:rsidRPr="00CC0BC8" w:rsidRDefault="003C57C2" w:rsidP="003C57C2">
            <w:pPr>
              <w:pStyle w:val="Pagrindinistekstas"/>
              <w:tabs>
                <w:tab w:val="left" w:pos="0"/>
                <w:tab w:val="left" w:pos="880"/>
              </w:tabs>
              <w:jc w:val="both"/>
              <w:rPr>
                <w:szCs w:val="24"/>
              </w:rPr>
            </w:pPr>
          </w:p>
          <w:p w14:paraId="6178B350"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3FDF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58B3013D"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62E83E7B"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DDFA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94F00"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pateko į interesų konflikto situaciją, kaip apibrėžta VPĮ 21 straipsnyje, ir atitinkamos padėties negalima ištaisyti. </w:t>
            </w:r>
          </w:p>
          <w:p w14:paraId="0FF8843A" w14:textId="77777777" w:rsidR="003C57C2" w:rsidRPr="00CC0BC8" w:rsidRDefault="003C57C2" w:rsidP="003C57C2">
            <w:pPr>
              <w:pStyle w:val="Pagrindinistekstas"/>
              <w:tabs>
                <w:tab w:val="left" w:pos="0"/>
                <w:tab w:val="left" w:pos="880"/>
              </w:tabs>
              <w:jc w:val="both"/>
              <w:rPr>
                <w:b/>
                <w:bCs/>
                <w:szCs w:val="24"/>
              </w:rPr>
            </w:pPr>
            <w:r w:rsidRPr="00CC0BC8">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554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2 punktas</w:t>
            </w:r>
          </w:p>
          <w:p w14:paraId="1DBD4B42" w14:textId="77777777" w:rsidR="003C57C2" w:rsidRPr="00CC0BC8" w:rsidRDefault="003C57C2" w:rsidP="003C57C2">
            <w:pPr>
              <w:pStyle w:val="Pagrindinistekstas"/>
              <w:tabs>
                <w:tab w:val="left" w:pos="0"/>
                <w:tab w:val="left" w:pos="880"/>
              </w:tabs>
              <w:jc w:val="both"/>
              <w:rPr>
                <w:szCs w:val="24"/>
              </w:rPr>
            </w:pPr>
          </w:p>
          <w:p w14:paraId="01FCEC7C"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0BC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79162DCE"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337210E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1DE4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86131" w14:textId="77777777" w:rsidR="003C57C2" w:rsidRPr="00CC0BC8" w:rsidRDefault="003C57C2" w:rsidP="003C57C2">
            <w:pPr>
              <w:pStyle w:val="Pagrindinistekstas"/>
              <w:tabs>
                <w:tab w:val="left" w:pos="0"/>
                <w:tab w:val="left" w:pos="880"/>
              </w:tabs>
              <w:jc w:val="both"/>
              <w:rPr>
                <w:b/>
                <w:bCs/>
                <w:szCs w:val="24"/>
              </w:rPr>
            </w:pPr>
            <w:r w:rsidRPr="00CC0BC8">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7F2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3 punktas</w:t>
            </w:r>
          </w:p>
          <w:p w14:paraId="020AD5CE" w14:textId="77777777" w:rsidR="003C57C2" w:rsidRPr="00CC0BC8" w:rsidRDefault="003C57C2" w:rsidP="003C57C2">
            <w:pPr>
              <w:pStyle w:val="Pagrindinistekstas"/>
              <w:tabs>
                <w:tab w:val="left" w:pos="0"/>
                <w:tab w:val="left" w:pos="880"/>
              </w:tabs>
              <w:jc w:val="both"/>
              <w:rPr>
                <w:szCs w:val="24"/>
              </w:rPr>
            </w:pPr>
          </w:p>
          <w:p w14:paraId="74B8F7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6DD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6624F905" w14:textId="77777777" w:rsidR="003C57C2" w:rsidRPr="00CC0BC8" w:rsidRDefault="003C57C2" w:rsidP="003C57C2">
            <w:pPr>
              <w:pStyle w:val="Pagrindinistekstas"/>
              <w:tabs>
                <w:tab w:val="left" w:pos="0"/>
                <w:tab w:val="left" w:pos="880"/>
              </w:tabs>
              <w:jc w:val="both"/>
              <w:rPr>
                <w:szCs w:val="24"/>
              </w:rPr>
            </w:pPr>
          </w:p>
        </w:tc>
      </w:tr>
      <w:tr w:rsidR="003C57C2" w:rsidRPr="00CC0BC8" w14:paraId="3FCDE7C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F50D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C7F81"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C0BC8">
              <w:rPr>
                <w:bCs/>
                <w:szCs w:val="24"/>
              </w:rPr>
              <w:lastRenderedPageBreak/>
              <w:t xml:space="preserve">informacijos negali pateikti patvirtinančių dokumentų, reikalaujamų pagal VPĮ 50 straipsnį. </w:t>
            </w:r>
          </w:p>
          <w:p w14:paraId="4A442AF7"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11AED" w14:textId="77777777" w:rsidR="003C57C2" w:rsidRPr="00CC0BC8" w:rsidRDefault="003C57C2" w:rsidP="003C57C2">
            <w:pPr>
              <w:pStyle w:val="Pagrindinistekstas"/>
              <w:tabs>
                <w:tab w:val="left" w:pos="0"/>
                <w:tab w:val="left" w:pos="880"/>
              </w:tabs>
              <w:jc w:val="both"/>
              <w:rPr>
                <w:bCs/>
                <w:szCs w:val="24"/>
              </w:rPr>
            </w:pPr>
            <w:r w:rsidRPr="00CC0BC8">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2BDBA"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4 punktas</w:t>
            </w:r>
          </w:p>
          <w:p w14:paraId="47957B49" w14:textId="77777777" w:rsidR="003C57C2" w:rsidRPr="00CC0BC8" w:rsidRDefault="003C57C2" w:rsidP="003C57C2">
            <w:pPr>
              <w:pStyle w:val="Pagrindinistekstas"/>
              <w:tabs>
                <w:tab w:val="left" w:pos="0"/>
                <w:tab w:val="left" w:pos="880"/>
              </w:tabs>
              <w:jc w:val="both"/>
              <w:rPr>
                <w:szCs w:val="24"/>
              </w:rPr>
            </w:pPr>
          </w:p>
          <w:p w14:paraId="4CA77C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AA0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07D32F8" w14:textId="77777777" w:rsidR="003C57C2" w:rsidRPr="00CC0BC8" w:rsidRDefault="003C57C2" w:rsidP="003C57C2">
            <w:pPr>
              <w:pStyle w:val="Pagrindinistekstas"/>
              <w:tabs>
                <w:tab w:val="left" w:pos="0"/>
                <w:tab w:val="left" w:pos="880"/>
              </w:tabs>
              <w:jc w:val="both"/>
              <w:rPr>
                <w:bCs/>
                <w:iCs/>
                <w:szCs w:val="24"/>
              </w:rPr>
            </w:pPr>
          </w:p>
          <w:p w14:paraId="1E1933EE" w14:textId="77777777" w:rsidR="003C57C2" w:rsidRPr="00CC0BC8" w:rsidRDefault="003C57C2" w:rsidP="003C57C2">
            <w:pPr>
              <w:pStyle w:val="Pagrindinistekstas"/>
              <w:tabs>
                <w:tab w:val="left" w:pos="0"/>
                <w:tab w:val="left" w:pos="880"/>
              </w:tabs>
              <w:jc w:val="both"/>
              <w:rPr>
                <w:bCs/>
                <w:iCs/>
                <w:szCs w:val="24"/>
              </w:rPr>
            </w:pPr>
          </w:p>
          <w:p w14:paraId="47E9F12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be kita ko, </w:t>
            </w:r>
            <w:r w:rsidRPr="00CC0BC8">
              <w:rPr>
                <w:b/>
                <w:bCs/>
                <w:szCs w:val="24"/>
              </w:rPr>
              <w:lastRenderedPageBreak/>
              <w:t xml:space="preserve">gali būti atsižvelgiama į pagal VPĮ 52 straipsnį skelbiamą informaciją: </w:t>
            </w:r>
          </w:p>
          <w:p w14:paraId="74D527C7" w14:textId="77777777" w:rsidR="003C57C2" w:rsidRPr="00CC0BC8" w:rsidRDefault="003C57C2" w:rsidP="003C57C2">
            <w:pPr>
              <w:pStyle w:val="Pagrindinistekstas"/>
              <w:tabs>
                <w:tab w:val="left" w:pos="0"/>
                <w:tab w:val="left" w:pos="880"/>
              </w:tabs>
              <w:jc w:val="both"/>
              <w:rPr>
                <w:b/>
                <w:bCs/>
                <w:szCs w:val="24"/>
              </w:rPr>
            </w:pPr>
          </w:p>
          <w:p w14:paraId="3063E97E" w14:textId="77777777" w:rsidR="003C57C2" w:rsidRPr="00CC0BC8" w:rsidRDefault="003C57C2" w:rsidP="003C57C2">
            <w:pPr>
              <w:pStyle w:val="Pagrindinistekstas"/>
              <w:tabs>
                <w:tab w:val="left" w:pos="0"/>
                <w:tab w:val="left" w:pos="880"/>
              </w:tabs>
              <w:jc w:val="both"/>
              <w:rPr>
                <w:szCs w:val="24"/>
                <w:u w:val="single"/>
              </w:rPr>
            </w:pPr>
            <w:hyperlink r:id="rId16">
              <w:r w:rsidRPr="00CC0BC8">
                <w:rPr>
                  <w:rStyle w:val="Hipersaitas"/>
                  <w:szCs w:val="24"/>
                </w:rPr>
                <w:t>https://vpt.lrv.lt/melaginga-informacija-pateikusiu-tiekeju-sarasas-3</w:t>
              </w:r>
            </w:hyperlink>
          </w:p>
          <w:p w14:paraId="0401455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47EF01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1C0F1"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3BCDC"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CC0BC8">
              <w:rPr>
                <w:szCs w:val="24"/>
              </w:rPr>
              <w:lastRenderedPageBreak/>
              <w:t>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1F9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5 punktas</w:t>
            </w:r>
          </w:p>
          <w:p w14:paraId="2BE49069" w14:textId="77777777" w:rsidR="003C57C2" w:rsidRPr="00CC0BC8" w:rsidRDefault="003C57C2" w:rsidP="003C57C2">
            <w:pPr>
              <w:pStyle w:val="Pagrindinistekstas"/>
              <w:tabs>
                <w:tab w:val="left" w:pos="0"/>
                <w:tab w:val="left" w:pos="880"/>
              </w:tabs>
              <w:jc w:val="both"/>
              <w:rPr>
                <w:szCs w:val="24"/>
              </w:rPr>
            </w:pPr>
          </w:p>
          <w:p w14:paraId="7A84CF5A"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C15 punktas</w:t>
            </w:r>
          </w:p>
          <w:p w14:paraId="5413AD46" w14:textId="77777777" w:rsidR="003C57C2" w:rsidRPr="00CC0BC8" w:rsidRDefault="003C57C2" w:rsidP="003C57C2">
            <w:pPr>
              <w:pStyle w:val="Pagrindinistekstas"/>
              <w:tabs>
                <w:tab w:val="left" w:pos="0"/>
                <w:tab w:val="left" w:pos="880"/>
              </w:tabs>
              <w:jc w:val="both"/>
              <w:rPr>
                <w:szCs w:val="24"/>
              </w:rPr>
            </w:pPr>
          </w:p>
          <w:p w14:paraId="11EB40C2"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FFC4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B1E63FF"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7814034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8F36"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1D04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B0F0F7"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Šiuo pagrindu tiekėjas taip pat pašalinamas iš pirkimo procedūros, kai, vadovaujantis kitų valstybių teisės aktais, per pastaruosius 3 metus nustatyta, kad jis, vykdydamas ankstesnę </w:t>
            </w:r>
            <w:r w:rsidRPr="00CC0BC8">
              <w:rPr>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0927"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6 punktas</w:t>
            </w:r>
          </w:p>
          <w:p w14:paraId="3680D358" w14:textId="77777777" w:rsidR="003C57C2" w:rsidRPr="00CC0BC8" w:rsidRDefault="003C57C2" w:rsidP="003C57C2">
            <w:pPr>
              <w:pStyle w:val="Pagrindinistekstas"/>
              <w:tabs>
                <w:tab w:val="left" w:pos="0"/>
                <w:tab w:val="left" w:pos="880"/>
              </w:tabs>
              <w:jc w:val="both"/>
              <w:rPr>
                <w:szCs w:val="24"/>
              </w:rPr>
            </w:pPr>
          </w:p>
          <w:p w14:paraId="073896F6"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C14 punktas</w:t>
            </w:r>
          </w:p>
          <w:p w14:paraId="2104137E" w14:textId="77777777" w:rsidR="003C57C2" w:rsidRPr="00CC0BC8" w:rsidRDefault="003C57C2" w:rsidP="003C57C2">
            <w:pPr>
              <w:pStyle w:val="Pagrindinistekstas"/>
              <w:tabs>
                <w:tab w:val="left" w:pos="0"/>
                <w:tab w:val="left" w:pos="880"/>
              </w:tabs>
              <w:jc w:val="both"/>
              <w:rPr>
                <w:szCs w:val="24"/>
              </w:rPr>
            </w:pPr>
          </w:p>
          <w:p w14:paraId="346C7E20"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51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F5DB264" w14:textId="77777777" w:rsidR="003C57C2" w:rsidRPr="00CC0BC8" w:rsidRDefault="003C57C2" w:rsidP="003C57C2">
            <w:pPr>
              <w:pStyle w:val="Pagrindinistekstas"/>
              <w:tabs>
                <w:tab w:val="left" w:pos="0"/>
                <w:tab w:val="left" w:pos="880"/>
              </w:tabs>
              <w:jc w:val="both"/>
              <w:rPr>
                <w:bCs/>
                <w:iCs/>
                <w:szCs w:val="24"/>
              </w:rPr>
            </w:pPr>
          </w:p>
          <w:p w14:paraId="58917DEB"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gali būti atsižvelgiama į pagal VPĮ 91 straipsnį skelbiamą informaciją: </w:t>
            </w:r>
          </w:p>
          <w:p w14:paraId="6098872C" w14:textId="77777777" w:rsidR="003C57C2" w:rsidRPr="00CC0BC8" w:rsidRDefault="003C57C2" w:rsidP="003C57C2">
            <w:pPr>
              <w:pStyle w:val="Pagrindinistekstas"/>
              <w:tabs>
                <w:tab w:val="left" w:pos="0"/>
                <w:tab w:val="left" w:pos="880"/>
              </w:tabs>
              <w:jc w:val="both"/>
              <w:rPr>
                <w:szCs w:val="24"/>
              </w:rPr>
            </w:pPr>
          </w:p>
          <w:p w14:paraId="568684EA" w14:textId="77777777" w:rsidR="003C57C2" w:rsidRPr="00CC0BC8" w:rsidRDefault="003C57C2" w:rsidP="003C57C2">
            <w:pPr>
              <w:pStyle w:val="Pagrindinistekstas"/>
              <w:tabs>
                <w:tab w:val="left" w:pos="0"/>
                <w:tab w:val="left" w:pos="880"/>
              </w:tabs>
              <w:jc w:val="both"/>
              <w:rPr>
                <w:szCs w:val="24"/>
              </w:rPr>
            </w:pPr>
            <w:hyperlink r:id="rId17" w:history="1">
              <w:r w:rsidRPr="00CC0BC8">
                <w:rPr>
                  <w:rStyle w:val="Hipersaitas"/>
                  <w:szCs w:val="24"/>
                </w:rPr>
                <w:t>https://vpt.lrv.lt/lt/pasalinimo-pagrindai-1/nepatikimi-tiekejai-1</w:t>
              </w:r>
            </w:hyperlink>
          </w:p>
          <w:p w14:paraId="01A5EE5C" w14:textId="77777777" w:rsidR="003C57C2" w:rsidRPr="00CC0BC8" w:rsidRDefault="003C57C2" w:rsidP="003C57C2">
            <w:pPr>
              <w:pStyle w:val="Pagrindinistekstas"/>
              <w:tabs>
                <w:tab w:val="left" w:pos="0"/>
                <w:tab w:val="left" w:pos="880"/>
              </w:tabs>
              <w:jc w:val="both"/>
              <w:rPr>
                <w:szCs w:val="24"/>
              </w:rPr>
            </w:pPr>
          </w:p>
          <w:p w14:paraId="55B601BB" w14:textId="77777777" w:rsidR="003C57C2" w:rsidRPr="00CC0BC8" w:rsidRDefault="003C57C2" w:rsidP="003C57C2">
            <w:pPr>
              <w:pStyle w:val="Pagrindinistekstas"/>
              <w:tabs>
                <w:tab w:val="left" w:pos="0"/>
                <w:tab w:val="left" w:pos="880"/>
              </w:tabs>
              <w:jc w:val="both"/>
              <w:rPr>
                <w:szCs w:val="24"/>
              </w:rPr>
            </w:pPr>
            <w:hyperlink r:id="rId18" w:history="1">
              <w:r w:rsidRPr="00CC0BC8">
                <w:rPr>
                  <w:rStyle w:val="Hipersaitas"/>
                  <w:szCs w:val="24"/>
                </w:rPr>
                <w:t>https://vpt.lrv.lt/lt/pasalinimo-pagrindai-1/nepatikimu-koncesininku-sarasas-1/nepatikimu-koncesininku-sarasas</w:t>
              </w:r>
            </w:hyperlink>
          </w:p>
          <w:p w14:paraId="426D599F"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920E9F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7E74" w14:textId="77777777" w:rsidR="003C57C2" w:rsidRPr="00CC0BC8" w:rsidRDefault="003C57C2" w:rsidP="003C57C2">
            <w:pPr>
              <w:pStyle w:val="Pagrindinistekstas"/>
              <w:numPr>
                <w:ilvl w:val="0"/>
                <w:numId w:val="18"/>
              </w:numPr>
              <w:tabs>
                <w:tab w:val="left" w:pos="0"/>
                <w:tab w:val="left" w:pos="880"/>
              </w:tabs>
              <w:jc w:val="both"/>
              <w:rPr>
                <w:szCs w:val="24"/>
              </w:rPr>
            </w:pPr>
          </w:p>
          <w:p w14:paraId="36D602E1" w14:textId="77777777" w:rsidR="003C57C2" w:rsidRPr="00CC0BC8" w:rsidRDefault="003C57C2" w:rsidP="003C57C2">
            <w:pPr>
              <w:pStyle w:val="Pagrindinistekstas"/>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94A4E" w14:textId="77777777" w:rsidR="003C57C2" w:rsidRPr="00CC0BC8" w:rsidRDefault="003C57C2" w:rsidP="003C57C2">
            <w:pPr>
              <w:pStyle w:val="Pagrindinistekstas"/>
              <w:tabs>
                <w:tab w:val="left" w:pos="0"/>
                <w:tab w:val="left" w:pos="880"/>
              </w:tabs>
              <w:jc w:val="both"/>
              <w:rPr>
                <w:szCs w:val="24"/>
              </w:rPr>
            </w:pPr>
            <w:r w:rsidRPr="00CC0BC8">
              <w:rPr>
                <w:szCs w:val="24"/>
              </w:rPr>
              <w:t>Tiekėjas yra padaręs rimtą profesinį pažeidimą, dėl kurio perkančioji organizacija abejoja tiekėjo sąžiningumu, kai jis</w:t>
            </w:r>
            <w:bookmarkStart w:id="13" w:name="part_030e6c6c64ba4f96a23474e439d1b80c"/>
            <w:bookmarkEnd w:id="13"/>
            <w:r w:rsidRPr="00CC0BC8">
              <w:rPr>
                <w:szCs w:val="24"/>
              </w:rPr>
              <w:t xml:space="preserve"> yra padaręs finansinės atskaitomybės ir audito teisės aktų pažeidimą ir nuo jo padarymo dienos praėjo mažiau kaip vieni metai.</w:t>
            </w:r>
          </w:p>
          <w:p w14:paraId="6FE460A2" w14:textId="77777777" w:rsidR="003C57C2" w:rsidRPr="00CC0BC8" w:rsidRDefault="003C57C2" w:rsidP="003C57C2">
            <w:pPr>
              <w:pStyle w:val="Pagrindinistekstas"/>
              <w:tabs>
                <w:tab w:val="left" w:pos="0"/>
                <w:tab w:val="left" w:pos="880"/>
              </w:tabs>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1FF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a papunktis</w:t>
            </w:r>
          </w:p>
          <w:p w14:paraId="1442020C" w14:textId="77777777" w:rsidR="003C57C2" w:rsidRPr="00CC0BC8" w:rsidRDefault="003C57C2" w:rsidP="003C57C2">
            <w:pPr>
              <w:pStyle w:val="Pagrindinistekstas"/>
              <w:tabs>
                <w:tab w:val="left" w:pos="0"/>
                <w:tab w:val="left" w:pos="880"/>
              </w:tabs>
              <w:jc w:val="both"/>
              <w:rPr>
                <w:szCs w:val="24"/>
              </w:rPr>
            </w:pPr>
          </w:p>
          <w:p w14:paraId="4355414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52B9D"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CC0BC8">
              <w:rPr>
                <w:b/>
                <w:bCs/>
                <w:szCs w:val="24"/>
              </w:rPr>
              <w:t xml:space="preserve"> </w:t>
            </w:r>
            <w:r w:rsidRPr="00CC0BC8">
              <w:rPr>
                <w:szCs w:val="24"/>
              </w:rPr>
              <w:t xml:space="preserve">nacionalinėje duomenų bazėje adresu: </w:t>
            </w:r>
            <w:hyperlink r:id="rId19" w:history="1">
              <w:r w:rsidRPr="00CC0BC8">
                <w:rPr>
                  <w:rStyle w:val="Hipersaitas"/>
                  <w:szCs w:val="24"/>
                </w:rPr>
                <w:t>https://www.registrucentras.lt/jar/p/index.php</w:t>
              </w:r>
            </w:hyperlink>
          </w:p>
          <w:p w14:paraId="1956E713" w14:textId="77777777" w:rsidR="003C57C2" w:rsidRPr="00CC0BC8" w:rsidRDefault="003C57C2" w:rsidP="003C57C2">
            <w:pPr>
              <w:pStyle w:val="Pagrindinistekstas"/>
              <w:tabs>
                <w:tab w:val="left" w:pos="0"/>
                <w:tab w:val="left" w:pos="880"/>
              </w:tabs>
              <w:jc w:val="both"/>
              <w:rPr>
                <w:szCs w:val="24"/>
              </w:rPr>
            </w:pPr>
            <w:r w:rsidRPr="00CC0BC8">
              <w:rPr>
                <w:szCs w:val="24"/>
              </w:rPr>
              <w:t>paskelbtą informaciją, taip pat į šiame informaciniame pranešime pateiktą informaciją:</w:t>
            </w:r>
          </w:p>
          <w:p w14:paraId="35EB90DB" w14:textId="77777777" w:rsidR="003C57C2" w:rsidRPr="00CC0BC8" w:rsidRDefault="003C57C2" w:rsidP="003C57C2">
            <w:pPr>
              <w:pStyle w:val="Pagrindinistekstas"/>
              <w:tabs>
                <w:tab w:val="left" w:pos="0"/>
                <w:tab w:val="left" w:pos="880"/>
              </w:tabs>
              <w:jc w:val="both"/>
              <w:rPr>
                <w:szCs w:val="24"/>
              </w:rPr>
            </w:pPr>
            <w:hyperlink r:id="rId20" w:history="1">
              <w:r w:rsidRPr="00CC0BC8">
                <w:rPr>
                  <w:rStyle w:val="Hipersaitas"/>
                  <w:szCs w:val="24"/>
                </w:rPr>
                <w:t>https://vpt.lrv.lt/lt/naujienos/finansiniu-ataskaitu-nepateikimas-gali-tapti-kliutimi-dalyvauti-viesuosiuose-pirkimuose</w:t>
              </w:r>
            </w:hyperlink>
          </w:p>
        </w:tc>
      </w:tr>
      <w:tr w:rsidR="003C57C2" w:rsidRPr="00CC0BC8" w14:paraId="45528AB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B87DB"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7DD70"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C0BC8">
              <w:rPr>
                <w:szCs w:val="24"/>
                <w:vertAlign w:val="superscript"/>
              </w:rPr>
              <w:t>1</w:t>
            </w:r>
            <w:r w:rsidRPr="00CC0BC8">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6D559"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b papunktis</w:t>
            </w:r>
          </w:p>
          <w:p w14:paraId="20C391FF" w14:textId="77777777" w:rsidR="003C57C2" w:rsidRPr="00CC0BC8" w:rsidRDefault="003C57C2" w:rsidP="003C57C2">
            <w:pPr>
              <w:pStyle w:val="Pagrindinistekstas"/>
              <w:tabs>
                <w:tab w:val="left" w:pos="0"/>
                <w:tab w:val="left" w:pos="880"/>
              </w:tabs>
              <w:jc w:val="both"/>
              <w:rPr>
                <w:b/>
                <w:bCs/>
                <w:szCs w:val="24"/>
              </w:rPr>
            </w:pPr>
          </w:p>
          <w:p w14:paraId="09C4B53D"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99137" w14:textId="77777777" w:rsidR="003C57C2" w:rsidRPr="00CC0BC8" w:rsidRDefault="003C57C2" w:rsidP="003C57C2">
            <w:pPr>
              <w:pStyle w:val="Pagrindinistekstas"/>
              <w:tabs>
                <w:tab w:val="left" w:pos="0"/>
                <w:tab w:val="left" w:pos="880"/>
              </w:tabs>
              <w:jc w:val="both"/>
              <w:rPr>
                <w:iCs/>
                <w:szCs w:val="24"/>
              </w:rPr>
            </w:pPr>
            <w:r w:rsidRPr="00CC0BC8">
              <w:rPr>
                <w:iCs/>
                <w:szCs w:val="24"/>
              </w:rPr>
              <w:t>Iš Lietuvoje įsteigtų subjektų įrodančių dokumentų nereikalaujama. Užtenka pateikto EBVPD.</w:t>
            </w:r>
          </w:p>
          <w:p w14:paraId="1EF4E3B1" w14:textId="77777777" w:rsidR="003C57C2" w:rsidRPr="00CC0BC8" w:rsidRDefault="003C57C2" w:rsidP="003C57C2">
            <w:pPr>
              <w:pStyle w:val="Pagrindinistekstas"/>
              <w:tabs>
                <w:tab w:val="left" w:pos="0"/>
                <w:tab w:val="left" w:pos="880"/>
              </w:tabs>
              <w:jc w:val="both"/>
              <w:rPr>
                <w:b/>
                <w:bCs/>
                <w:iCs/>
                <w:szCs w:val="24"/>
              </w:rPr>
            </w:pPr>
          </w:p>
          <w:p w14:paraId="33CFC8AE" w14:textId="77777777" w:rsidR="003C57C2" w:rsidRPr="00CC0BC8" w:rsidRDefault="003C57C2" w:rsidP="003C57C2">
            <w:pPr>
              <w:pStyle w:val="Pagrindinistekstas"/>
              <w:tabs>
                <w:tab w:val="left" w:pos="0"/>
                <w:tab w:val="left" w:pos="880"/>
              </w:tabs>
              <w:jc w:val="both"/>
              <w:rPr>
                <w:iCs/>
                <w:szCs w:val="24"/>
              </w:rPr>
            </w:pPr>
            <w:r w:rsidRPr="00CC0BC8">
              <w:rPr>
                <w:iCs/>
                <w:szCs w:val="24"/>
              </w:rPr>
              <w:t xml:space="preserve">Priimant sprendimus dėl tiekėjo pašalinimo iš pirkimo procedūros šiame punkte nurodytu pašalinimo pagrindu, be kita ko, atsižvelgiama į nacionalinėje duomenų bazėje adresu </w:t>
            </w:r>
            <w:hyperlink r:id="rId21">
              <w:r w:rsidRPr="00CC0BC8">
                <w:rPr>
                  <w:rStyle w:val="Hipersaitas"/>
                  <w:iCs/>
                  <w:szCs w:val="24"/>
                </w:rPr>
                <w:t>https://www.vmi.lt/evmi/mokesciu-moketoju-informacija</w:t>
              </w:r>
            </w:hyperlink>
            <w:r w:rsidRPr="00CC0BC8">
              <w:rPr>
                <w:iCs/>
                <w:szCs w:val="24"/>
              </w:rPr>
              <w:t xml:space="preserve"> skelbiamą informaciją.</w:t>
            </w:r>
          </w:p>
        </w:tc>
      </w:tr>
      <w:tr w:rsidR="003C57C2" w:rsidRPr="003C57C2" w14:paraId="34949D4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373F"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182B"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CC0BC8">
              <w:rPr>
                <w:szCs w:val="24"/>
              </w:rPr>
              <w:lastRenderedPageBreak/>
              <w:t>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10D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7 punkto c papunktis</w:t>
            </w:r>
          </w:p>
          <w:p w14:paraId="40242064" w14:textId="77777777" w:rsidR="003C57C2" w:rsidRPr="00CC0BC8" w:rsidRDefault="003C57C2" w:rsidP="003C57C2">
            <w:pPr>
              <w:pStyle w:val="Pagrindinistekstas"/>
              <w:tabs>
                <w:tab w:val="left" w:pos="0"/>
                <w:tab w:val="left" w:pos="880"/>
              </w:tabs>
              <w:jc w:val="both"/>
              <w:rPr>
                <w:szCs w:val="24"/>
              </w:rPr>
            </w:pPr>
          </w:p>
          <w:p w14:paraId="44FB6CF3"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9132"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AC23316" w14:textId="77777777" w:rsidR="003C57C2" w:rsidRPr="00CC0BC8" w:rsidRDefault="003C57C2" w:rsidP="003C57C2">
            <w:pPr>
              <w:pStyle w:val="Pagrindinistekstas"/>
              <w:tabs>
                <w:tab w:val="left" w:pos="0"/>
                <w:tab w:val="left" w:pos="880"/>
              </w:tabs>
              <w:jc w:val="both"/>
              <w:rPr>
                <w:bCs/>
                <w:iCs/>
                <w:szCs w:val="24"/>
              </w:rPr>
            </w:pPr>
          </w:p>
          <w:p w14:paraId="772E99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w:t>
            </w:r>
            <w:r w:rsidRPr="00CC0BC8">
              <w:rPr>
                <w:b/>
                <w:bCs/>
                <w:szCs w:val="24"/>
              </w:rPr>
              <w:lastRenderedPageBreak/>
              <w:t xml:space="preserve">pašalinimo pagrindu, be kita ko, atsižvelgiama į nacionalinėje duomenų bazėje adresu: </w:t>
            </w:r>
          </w:p>
          <w:p w14:paraId="51C95A28" w14:textId="77777777" w:rsidR="003C57C2" w:rsidRPr="003C57C2" w:rsidRDefault="003C57C2" w:rsidP="003C57C2">
            <w:pPr>
              <w:pStyle w:val="Pagrindinistekstas"/>
              <w:tabs>
                <w:tab w:val="left" w:pos="0"/>
                <w:tab w:val="left" w:pos="880"/>
              </w:tabs>
              <w:jc w:val="both"/>
              <w:rPr>
                <w:bCs/>
                <w:iCs/>
                <w:szCs w:val="24"/>
              </w:rPr>
            </w:pPr>
            <w:hyperlink r:id="rId22" w:history="1">
              <w:r w:rsidRPr="00CC0BC8">
                <w:rPr>
                  <w:rStyle w:val="Hipersaitas"/>
                  <w:szCs w:val="24"/>
                </w:rPr>
                <w:t>https://kt.gov.lt/lt/atviri-duomenys/diskvalifikavimas-is-viesuju-pirkimu</w:t>
              </w:r>
            </w:hyperlink>
            <w:r w:rsidRPr="00CC0BC8">
              <w:rPr>
                <w:szCs w:val="24"/>
              </w:rPr>
              <w:t xml:space="preserve"> skelbiamą informaciją.</w:t>
            </w:r>
          </w:p>
        </w:tc>
      </w:tr>
    </w:tbl>
    <w:p w14:paraId="3D6BEE00" w14:textId="338D8E0D" w:rsidR="00EB162B" w:rsidRPr="008F4FA6" w:rsidRDefault="00EB162B" w:rsidP="00CE7CFE">
      <w:pPr>
        <w:pStyle w:val="Pagrindinistekstas"/>
        <w:tabs>
          <w:tab w:val="left" w:pos="0"/>
          <w:tab w:val="left" w:pos="880"/>
        </w:tabs>
        <w:ind w:firstLine="680"/>
        <w:jc w:val="both"/>
        <w:rPr>
          <w:b/>
          <w:szCs w:val="24"/>
          <w:lang w:val="lt-LT"/>
        </w:rPr>
      </w:pPr>
      <w:r w:rsidRPr="008F4FA6">
        <w:rPr>
          <w:b/>
          <w:szCs w:val="24"/>
          <w:lang w:val="lt-LT"/>
        </w:rPr>
        <w:lastRenderedPageBreak/>
        <w:t>Pastabos:</w:t>
      </w:r>
    </w:p>
    <w:p w14:paraId="3C6B8507" w14:textId="43F49934" w:rsidR="003C57C2" w:rsidRDefault="002A7FF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bookmarkStart w:id="14" w:name="_Hlk18659539"/>
      <w:r>
        <w:rPr>
          <w:rFonts w:ascii="Times New Roman" w:hAnsi="Times New Roman"/>
          <w:b w:val="0"/>
          <w:bCs w:val="0"/>
          <w:i/>
          <w:color w:val="auto"/>
          <w:sz w:val="24"/>
          <w:szCs w:val="24"/>
          <w:lang w:val="lt-LT"/>
        </w:rPr>
        <w:t>1</w:t>
      </w:r>
      <w:r w:rsidR="00CF583B" w:rsidRPr="008F4FA6">
        <w:rPr>
          <w:rFonts w:ascii="Times New Roman" w:hAnsi="Times New Roman"/>
          <w:b w:val="0"/>
          <w:bCs w:val="0"/>
          <w:i/>
          <w:color w:val="auto"/>
          <w:sz w:val="24"/>
          <w:szCs w:val="24"/>
          <w:lang w:val="lt-LT"/>
        </w:rPr>
        <w:t>)</w:t>
      </w:r>
      <w:r w:rsidR="003607ED">
        <w:rPr>
          <w:rFonts w:ascii="Times New Roman" w:hAnsi="Times New Roman"/>
          <w:b w:val="0"/>
          <w:bCs w:val="0"/>
          <w:i/>
          <w:color w:val="auto"/>
          <w:sz w:val="24"/>
          <w:szCs w:val="24"/>
          <w:lang w:val="lt-LT"/>
        </w:rPr>
        <w:t xml:space="preserve"> </w:t>
      </w:r>
      <w:r w:rsidR="003C57C2" w:rsidRPr="003C57C2">
        <w:rPr>
          <w:rFonts w:ascii="Times New Roman" w:hAnsi="Times New Roman"/>
          <w:b w:val="0"/>
          <w:bCs w:val="0"/>
          <w:i/>
          <w:color w:val="auto"/>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3C57C2">
        <w:rPr>
          <w:rFonts w:ascii="Times New Roman" w:hAnsi="Times New Roman"/>
          <w:b w:val="0"/>
          <w:bCs w:val="0"/>
          <w:i/>
          <w:color w:val="auto"/>
          <w:sz w:val="24"/>
          <w:szCs w:val="24"/>
          <w:lang w:val="lt-LT"/>
        </w:rPr>
        <w:t>;</w:t>
      </w:r>
    </w:p>
    <w:p w14:paraId="3D6BEE02" w14:textId="69189734" w:rsidR="00602B0B" w:rsidRPr="008F4FA6" w:rsidRDefault="003C57C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Pr>
          <w:rFonts w:ascii="Times New Roman" w:hAnsi="Times New Roman"/>
          <w:b w:val="0"/>
          <w:bCs w:val="0"/>
          <w:i/>
          <w:color w:val="auto"/>
          <w:sz w:val="24"/>
          <w:szCs w:val="24"/>
          <w:lang w:val="lt-LT"/>
        </w:rPr>
        <w:t xml:space="preserve">2) </w:t>
      </w:r>
      <w:r w:rsidR="00CF583B" w:rsidRPr="008F4FA6">
        <w:rPr>
          <w:rFonts w:ascii="Times New Roman" w:hAnsi="Times New Roman"/>
          <w:b w:val="0"/>
          <w:bCs w:val="0"/>
          <w:i/>
          <w:color w:val="auto"/>
          <w:sz w:val="24"/>
          <w:szCs w:val="24"/>
          <w:lang w:val="lt-LT"/>
        </w:rPr>
        <w:t>užsienio valstybių tiekėjų pašalinimo pagrindų nebuvimą ir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6BEE03" w14:textId="5BE02005" w:rsidR="00EB162B" w:rsidRPr="008F4FA6" w:rsidRDefault="003C57C2" w:rsidP="00EB162B">
      <w:pPr>
        <w:pStyle w:val="Porat"/>
        <w:ind w:firstLine="851"/>
        <w:jc w:val="both"/>
        <w:rPr>
          <w:i/>
          <w:szCs w:val="24"/>
          <w:lang w:val="lt-LT"/>
        </w:rPr>
      </w:pPr>
      <w:r>
        <w:rPr>
          <w:i/>
          <w:szCs w:val="24"/>
          <w:lang w:val="lt-LT"/>
        </w:rPr>
        <w:t>3</w:t>
      </w:r>
      <w:r w:rsidR="00EB162B" w:rsidRPr="008F4FA6">
        <w:rPr>
          <w:i/>
          <w:szCs w:val="24"/>
          <w:lang w:val="lt-LT"/>
        </w:rPr>
        <w:t>) pateikiant atitinkamų dokumentų skaitmenines kopijas yra deklaruojama, kad kopijos yra tikros. Perkančioji organizacija pasilieka teisę prašyti dokumentų original</w:t>
      </w:r>
      <w:r w:rsidR="00E968DD" w:rsidRPr="008F4FA6">
        <w:rPr>
          <w:i/>
          <w:szCs w:val="24"/>
          <w:lang w:val="lt-LT"/>
        </w:rPr>
        <w:t>ų</w:t>
      </w:r>
      <w:r w:rsidR="009670F6" w:rsidRPr="008F4FA6">
        <w:rPr>
          <w:i/>
          <w:szCs w:val="24"/>
          <w:lang w:val="lt-LT"/>
        </w:rPr>
        <w:t>.</w:t>
      </w:r>
    </w:p>
    <w:p w14:paraId="16CC5128" w14:textId="77777777" w:rsidR="009670F6" w:rsidRPr="008F4FA6" w:rsidRDefault="009670F6" w:rsidP="00EB162B">
      <w:pPr>
        <w:pStyle w:val="Porat"/>
        <w:ind w:firstLine="851"/>
        <w:jc w:val="both"/>
        <w:rPr>
          <w:i/>
          <w:szCs w:val="24"/>
          <w:lang w:val="lt-LT"/>
        </w:rPr>
      </w:pPr>
    </w:p>
    <w:bookmarkEnd w:id="14"/>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2DA466C8" w14:textId="7D8B29E9" w:rsidR="00CE7CF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5</w:t>
      </w:r>
      <w:r>
        <w:rPr>
          <w:rFonts w:cs="Times New Roman"/>
          <w:color w:val="auto"/>
          <w:sz w:val="24"/>
          <w:szCs w:val="24"/>
          <w:lang w:val="lt-LT"/>
        </w:rPr>
        <w:t xml:space="preserve">. </w:t>
      </w:r>
      <w:r w:rsidR="00E43D87" w:rsidRPr="00842A6E">
        <w:rPr>
          <w:rFonts w:cs="Times New Roman"/>
          <w:color w:val="auto"/>
          <w:sz w:val="24"/>
          <w:szCs w:val="24"/>
          <w:lang w:val="lt-LT"/>
        </w:rPr>
        <w:t xml:space="preserve">Perkančioji organizacija šiame pirkime tiekėjams kelia </w:t>
      </w:r>
      <w:r w:rsidR="00E43D87" w:rsidRPr="00842A6E">
        <w:rPr>
          <w:rFonts w:cs="Times New Roman"/>
          <w:b/>
          <w:color w:val="auto"/>
          <w:sz w:val="24"/>
          <w:szCs w:val="24"/>
          <w:lang w:val="lt-LT"/>
        </w:rPr>
        <w:t>kvalifikacijos reikalavim</w:t>
      </w:r>
      <w:r w:rsidR="007D533C" w:rsidRPr="00842A6E">
        <w:rPr>
          <w:rFonts w:cs="Times New Roman"/>
          <w:b/>
          <w:color w:val="auto"/>
          <w:sz w:val="24"/>
          <w:szCs w:val="24"/>
          <w:lang w:val="lt-LT"/>
        </w:rPr>
        <w:t>us</w:t>
      </w:r>
      <w:r w:rsidR="007D533C" w:rsidRPr="00842A6E">
        <w:rPr>
          <w:rFonts w:cs="Times New Roman"/>
          <w:color w:val="auto"/>
          <w:sz w:val="24"/>
          <w:szCs w:val="24"/>
          <w:lang w:val="lt-LT"/>
        </w:rPr>
        <w:t>:</w:t>
      </w:r>
    </w:p>
    <w:p w14:paraId="486CF5DA" w14:textId="77777777" w:rsidR="008227C8" w:rsidRDefault="008227C8" w:rsidP="00CE7CFE">
      <w:pPr>
        <w:pStyle w:val="Body2"/>
        <w:spacing w:after="0"/>
        <w:ind w:firstLine="680"/>
        <w:rPr>
          <w:rFonts w:cs="Times New Roman"/>
          <w:color w:val="auto"/>
          <w:sz w:val="24"/>
          <w:szCs w:val="24"/>
          <w:lang w:val="lt-LT"/>
        </w:rPr>
      </w:pPr>
    </w:p>
    <w:tbl>
      <w:tblPr>
        <w:tblStyle w:val="Lentelstinklelis"/>
        <w:tblpPr w:leftFromText="180" w:rightFromText="180" w:vertAnchor="text" w:tblpY="1"/>
        <w:tblOverlap w:val="never"/>
        <w:tblW w:w="9634" w:type="dxa"/>
        <w:tblLook w:val="04A0" w:firstRow="1" w:lastRow="0" w:firstColumn="1" w:lastColumn="0" w:noHBand="0" w:noVBand="1"/>
      </w:tblPr>
      <w:tblGrid>
        <w:gridCol w:w="704"/>
        <w:gridCol w:w="3402"/>
        <w:gridCol w:w="5528"/>
      </w:tblGrid>
      <w:tr w:rsidR="008227C8" w:rsidRPr="00B0687B" w14:paraId="0410DAD0" w14:textId="77777777" w:rsidTr="00270803">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E2F0A5E" w14:textId="77777777" w:rsidR="008227C8" w:rsidRPr="00B0687B" w:rsidRDefault="008227C8" w:rsidP="00270803">
            <w:pPr>
              <w:jc w:val="center"/>
              <w:rPr>
                <w:b/>
                <w:bCs/>
                <w:szCs w:val="24"/>
              </w:rPr>
            </w:pPr>
            <w:bookmarkStart w:id="15" w:name="_Hlk44333512"/>
            <w:r w:rsidRPr="00B0687B">
              <w:rPr>
                <w:b/>
                <w:bCs/>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AD8207" w14:textId="77777777" w:rsidR="008227C8" w:rsidRPr="00B0687B" w:rsidRDefault="008227C8" w:rsidP="00270803">
            <w:pPr>
              <w:jc w:val="center"/>
              <w:rPr>
                <w:b/>
                <w:bCs/>
                <w:szCs w:val="24"/>
              </w:rPr>
            </w:pPr>
            <w:r w:rsidRPr="00B0687B">
              <w:rPr>
                <w:b/>
                <w:bCs/>
                <w:szCs w:val="24"/>
              </w:rPr>
              <w:t>Kvalifikacijos reikalavimai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4622421" w14:textId="77777777" w:rsidR="008227C8" w:rsidRPr="00B0687B" w:rsidRDefault="008227C8" w:rsidP="00270803">
            <w:pPr>
              <w:jc w:val="center"/>
              <w:rPr>
                <w:b/>
                <w:bCs/>
                <w:szCs w:val="24"/>
              </w:rPr>
            </w:pPr>
            <w:r w:rsidRPr="00B0687B">
              <w:rPr>
                <w:b/>
                <w:bCs/>
                <w:szCs w:val="24"/>
              </w:rPr>
              <w:t>Patvirtinančių dokumentų sąrašas</w:t>
            </w:r>
          </w:p>
        </w:tc>
      </w:tr>
      <w:tr w:rsidR="008227C8" w:rsidRPr="00B0687B" w14:paraId="7DD6FB56" w14:textId="77777777" w:rsidTr="00270803">
        <w:tc>
          <w:tcPr>
            <w:tcW w:w="704" w:type="dxa"/>
            <w:tcBorders>
              <w:top w:val="single" w:sz="4" w:space="0" w:color="auto"/>
              <w:left w:val="single" w:sz="4" w:space="0" w:color="auto"/>
              <w:bottom w:val="single" w:sz="4" w:space="0" w:color="auto"/>
              <w:right w:val="single" w:sz="4" w:space="0" w:color="auto"/>
            </w:tcBorders>
            <w:vAlign w:val="center"/>
            <w:hideMark/>
          </w:tcPr>
          <w:p w14:paraId="15A7025B" w14:textId="77777777" w:rsidR="008227C8" w:rsidRPr="00B0687B" w:rsidRDefault="008227C8" w:rsidP="00270803">
            <w:pPr>
              <w:rPr>
                <w:szCs w:val="24"/>
              </w:rPr>
            </w:pPr>
            <w:r w:rsidRPr="00B0687B">
              <w:rPr>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431217A7" w14:textId="77777777" w:rsidR="008227C8" w:rsidRPr="00B0687B" w:rsidRDefault="008227C8" w:rsidP="005B1317">
            <w:pPr>
              <w:pStyle w:val="Pagrindinistekstas"/>
              <w:jc w:val="both"/>
              <w:rPr>
                <w:rFonts w:eastAsiaTheme="minorEastAsia"/>
              </w:rPr>
            </w:pPr>
            <w:r w:rsidRPr="00B0687B">
              <w:rPr>
                <w:rFonts w:eastAsiaTheme="minorEastAsia"/>
              </w:rPr>
              <w:t>Tiekėjas, per paskutinius 3</w:t>
            </w:r>
            <w:r>
              <w:rPr>
                <w:rFonts w:eastAsiaTheme="minorEastAsia"/>
              </w:rPr>
              <w:t> </w:t>
            </w:r>
            <w:r w:rsidRPr="00B0687B">
              <w:rPr>
                <w:rFonts w:eastAsiaTheme="minorEastAsia"/>
              </w:rPr>
              <w:t>(trejus) metus (skaičiuojant nuo pasiūlymų pateikimo termino pabaigos) arba per laiką nuo tiekėjo įregistravimo dienos (jei tiekėjas vykdo veiklą mažiau nei 3</w:t>
            </w:r>
            <w:r>
              <w:rPr>
                <w:rFonts w:eastAsiaTheme="minorEastAsia"/>
              </w:rPr>
              <w:t> </w:t>
            </w:r>
            <w:r w:rsidRPr="00B0687B">
              <w:rPr>
                <w:rFonts w:eastAsiaTheme="minorEastAsia"/>
              </w:rPr>
              <w:t>(trejus) metus) turi būti sėkmingai įvykdęs arba vykdyti bent 1 (vieną) ar daugiau aukšto lygio tarptautinių renginių</w:t>
            </w:r>
            <w:r>
              <w:rPr>
                <w:rFonts w:eastAsiaTheme="minorEastAsia"/>
                <w:lang w:val="en-US"/>
              </w:rPr>
              <w:t>*</w:t>
            </w:r>
            <w:r w:rsidRPr="00B0687B">
              <w:rPr>
                <w:rFonts w:eastAsiaTheme="minorEastAsia"/>
              </w:rPr>
              <w:t xml:space="preserve"> organizavimo paslaugų sutartį</w:t>
            </w:r>
            <w:r>
              <w:rPr>
                <w:rFonts w:eastAsiaTheme="minorEastAsia"/>
              </w:rPr>
              <w:br/>
            </w:r>
            <w:r w:rsidRPr="00B0687B">
              <w:rPr>
                <w:rFonts w:eastAsiaTheme="minorEastAsia"/>
              </w:rPr>
              <w:t>(-is), kurios (-ių) vertė būtų ne mažesnė kaip 16</w:t>
            </w:r>
            <w:r>
              <w:rPr>
                <w:rFonts w:eastAsiaTheme="minorEastAsia"/>
              </w:rPr>
              <w:t>0</w:t>
            </w:r>
            <w:r w:rsidRPr="00B0687B">
              <w:rPr>
                <w:rFonts w:eastAsiaTheme="minorEastAsia"/>
              </w:rPr>
              <w:t> </w:t>
            </w:r>
            <w:r>
              <w:rPr>
                <w:rFonts w:eastAsiaTheme="minorEastAsia"/>
              </w:rPr>
              <w:t>0</w:t>
            </w:r>
            <w:r w:rsidRPr="00B0687B">
              <w:rPr>
                <w:rFonts w:eastAsiaTheme="minorEastAsia"/>
              </w:rPr>
              <w:t>00,00 Eur be PVM.</w:t>
            </w:r>
          </w:p>
          <w:p w14:paraId="28223D28" w14:textId="77777777" w:rsidR="008227C8" w:rsidRPr="003807B1" w:rsidRDefault="008227C8" w:rsidP="005B1317">
            <w:pPr>
              <w:pStyle w:val="Pagrindinistekstas"/>
              <w:jc w:val="both"/>
              <w:rPr>
                <w:rFonts w:eastAsiaTheme="minorEastAsia"/>
              </w:rPr>
            </w:pPr>
            <w:r w:rsidRPr="00B0687B">
              <w:rPr>
                <w:rFonts w:eastAsiaTheme="minorEastAsia"/>
              </w:rPr>
              <w:t>Jei tiekėjas teikia informaciją apie vykdomą (-as) sutartį (-is), laikoma, kad jo patirtis atitinka keliamą reikalavimą, jei vykdomos (-ų) sutarties (-ių) įvykdyta dalis per paskutinius 3</w:t>
            </w:r>
            <w:r>
              <w:rPr>
                <w:rFonts w:eastAsiaTheme="minorEastAsia"/>
              </w:rPr>
              <w:t> </w:t>
            </w:r>
            <w:r w:rsidRPr="00B0687B">
              <w:rPr>
                <w:rFonts w:eastAsiaTheme="minorEastAsia"/>
              </w:rPr>
              <w:t xml:space="preserve">(trejus) metus arba per laiką nuo tiekėjo įregistravimo dienos </w:t>
            </w:r>
            <w:r w:rsidRPr="00B0687B">
              <w:rPr>
                <w:rFonts w:eastAsiaTheme="minorEastAsia"/>
              </w:rPr>
              <w:lastRenderedPageBreak/>
              <w:t>(jei tiekėjas vykdo veiklą mažiau nei 3</w:t>
            </w:r>
            <w:r>
              <w:rPr>
                <w:rFonts w:eastAsiaTheme="minorEastAsia"/>
              </w:rPr>
              <w:t xml:space="preserve"> </w:t>
            </w:r>
            <w:r w:rsidRPr="00B0687B">
              <w:rPr>
                <w:rFonts w:eastAsiaTheme="minorEastAsia"/>
              </w:rPr>
              <w:t>(trejus) metus) yra ne mažesnė nei 16</w:t>
            </w:r>
            <w:r>
              <w:rPr>
                <w:rFonts w:eastAsiaTheme="minorEastAsia"/>
              </w:rPr>
              <w:t>0</w:t>
            </w:r>
            <w:r w:rsidRPr="00B0687B">
              <w:rPr>
                <w:rFonts w:eastAsiaTheme="minorEastAsia"/>
              </w:rPr>
              <w:t> </w:t>
            </w:r>
            <w:r>
              <w:rPr>
                <w:rFonts w:eastAsiaTheme="minorEastAsia"/>
              </w:rPr>
              <w:t>0</w:t>
            </w:r>
            <w:r w:rsidRPr="00B0687B">
              <w:rPr>
                <w:rFonts w:eastAsiaTheme="minorEastAsia"/>
              </w:rPr>
              <w:t>00,00 EUR be PVM.</w:t>
            </w:r>
          </w:p>
        </w:tc>
        <w:tc>
          <w:tcPr>
            <w:tcW w:w="5528" w:type="dxa"/>
            <w:tcBorders>
              <w:top w:val="single" w:sz="4" w:space="0" w:color="auto"/>
              <w:left w:val="single" w:sz="4" w:space="0" w:color="auto"/>
              <w:bottom w:val="single" w:sz="4" w:space="0" w:color="auto"/>
              <w:right w:val="single" w:sz="4" w:space="0" w:color="auto"/>
            </w:tcBorders>
          </w:tcPr>
          <w:p w14:paraId="4490F90E" w14:textId="79826B33" w:rsidR="008227C8" w:rsidRPr="00B0687B" w:rsidRDefault="008227C8" w:rsidP="00270803">
            <w:pPr>
              <w:jc w:val="both"/>
              <w:rPr>
                <w:szCs w:val="24"/>
              </w:rPr>
            </w:pPr>
            <w:r w:rsidRPr="00B0687B">
              <w:rPr>
                <w:szCs w:val="24"/>
              </w:rPr>
              <w:lastRenderedPageBreak/>
              <w:t xml:space="preserve">Pateikiami užsakovų (paslaugų gavėjų) atsiliepimai pagal pirkimo dokumentų </w:t>
            </w:r>
            <w:r w:rsidR="007E3AC3">
              <w:rPr>
                <w:szCs w:val="24"/>
              </w:rPr>
              <w:t>4</w:t>
            </w:r>
            <w:r w:rsidRPr="00B0687B">
              <w:rPr>
                <w:szCs w:val="24"/>
              </w:rPr>
              <w:t xml:space="preserve"> priedą apie sėkmingai įvykdytą (-as) / vykdomą (-as) sutartį (-is), kurioje</w:t>
            </w:r>
            <w:r>
              <w:rPr>
                <w:szCs w:val="24"/>
              </w:rPr>
              <w:br/>
            </w:r>
            <w:r w:rsidRPr="00B0687B">
              <w:rPr>
                <w:szCs w:val="24"/>
              </w:rPr>
              <w:t>(-ose) turi būti nurodyta, kad paslaugos suteiktos kokybiškai, suteiktų paslaugų sumos, suteiktų paslaugų datos ir suteiktų paslaugų aprašymas (iš kurių būtų aiškiai matoma, kad paslaugos buvo (yra) teikiamos pagal aukšto lygio tarptautinių renginių organizavimo paslaugų sutartį (-is).</w:t>
            </w:r>
          </w:p>
          <w:p w14:paraId="08AF598B" w14:textId="77777777" w:rsidR="008227C8" w:rsidRPr="00B0687B" w:rsidRDefault="008227C8" w:rsidP="00270803">
            <w:pPr>
              <w:jc w:val="both"/>
              <w:rPr>
                <w:szCs w:val="24"/>
              </w:rPr>
            </w:pPr>
          </w:p>
          <w:p w14:paraId="4A0AD99A" w14:textId="77777777" w:rsidR="008227C8" w:rsidRPr="00B0687B" w:rsidRDefault="008227C8" w:rsidP="00270803">
            <w:pPr>
              <w:ind w:right="129"/>
              <w:contextualSpacing/>
              <w:jc w:val="both"/>
              <w:rPr>
                <w:szCs w:val="24"/>
              </w:rPr>
            </w:pPr>
            <w:r w:rsidRPr="00B0687B">
              <w:rPr>
                <w:szCs w:val="24"/>
              </w:rPr>
              <w:t>Perkančioji organizacija, norėdama įsitikinti arba siekdama pasitikslinti atsiliepime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1D4AB3F3" w14:textId="77777777" w:rsidR="008227C8" w:rsidRPr="00B0687B" w:rsidRDefault="008227C8" w:rsidP="00270803">
            <w:pPr>
              <w:spacing w:before="100" w:beforeAutospacing="1" w:after="120" w:afterAutospacing="1"/>
              <w:jc w:val="both"/>
              <w:rPr>
                <w:szCs w:val="24"/>
              </w:rPr>
            </w:pPr>
            <w:r w:rsidRPr="00B0687B">
              <w:rPr>
                <w:color w:val="000000"/>
                <w:szCs w:val="24"/>
              </w:rPr>
              <w:lastRenderedPageBreak/>
              <w:t>Jei pasiūlymą teikia tiekėjų grupė, šį kvalifikacijos reikalavimą turi atitikti visi tiekėjai kartu.</w:t>
            </w:r>
          </w:p>
          <w:p w14:paraId="55E6444C" w14:textId="77777777" w:rsidR="008227C8" w:rsidRPr="00B0687B" w:rsidRDefault="008227C8" w:rsidP="00270803">
            <w:pPr>
              <w:jc w:val="both"/>
              <w:rPr>
                <w:b/>
                <w:bCs/>
                <w:i/>
                <w:iCs/>
                <w:szCs w:val="24"/>
              </w:rPr>
            </w:pPr>
            <w:r w:rsidRPr="00B0687B">
              <w:rPr>
                <w:b/>
                <w:bCs/>
                <w:i/>
                <w:iCs/>
                <w:szCs w:val="24"/>
              </w:rPr>
              <w:t>CVP IS priemonėmis pateikiamos skaitmeninės dokumentų kopijos.</w:t>
            </w:r>
          </w:p>
        </w:tc>
      </w:tr>
      <w:tr w:rsidR="008227C8" w:rsidRPr="00B0687B" w14:paraId="6A762880" w14:textId="77777777" w:rsidTr="00270803">
        <w:tc>
          <w:tcPr>
            <w:tcW w:w="704" w:type="dxa"/>
            <w:tcBorders>
              <w:top w:val="single" w:sz="4" w:space="0" w:color="auto"/>
              <w:left w:val="single" w:sz="4" w:space="0" w:color="auto"/>
              <w:bottom w:val="single" w:sz="4" w:space="0" w:color="auto"/>
              <w:right w:val="single" w:sz="4" w:space="0" w:color="auto"/>
            </w:tcBorders>
            <w:vAlign w:val="center"/>
          </w:tcPr>
          <w:p w14:paraId="3B750961" w14:textId="77777777" w:rsidR="008227C8" w:rsidRPr="00B0687B" w:rsidRDefault="008227C8" w:rsidP="00270803">
            <w:pPr>
              <w:rPr>
                <w:szCs w:val="24"/>
              </w:rPr>
            </w:pPr>
            <w:r w:rsidRPr="00B0687B">
              <w:rPr>
                <w:szCs w:val="24"/>
              </w:rPr>
              <w:lastRenderedPageBreak/>
              <w:t>2.</w:t>
            </w:r>
          </w:p>
        </w:tc>
        <w:tc>
          <w:tcPr>
            <w:tcW w:w="3402" w:type="dxa"/>
            <w:tcBorders>
              <w:top w:val="single" w:sz="4" w:space="0" w:color="auto"/>
              <w:left w:val="single" w:sz="4" w:space="0" w:color="auto"/>
              <w:bottom w:val="single" w:sz="4" w:space="0" w:color="auto"/>
              <w:right w:val="single" w:sz="4" w:space="0" w:color="auto"/>
            </w:tcBorders>
          </w:tcPr>
          <w:p w14:paraId="13F5A0E3" w14:textId="160F22B5" w:rsidR="008227C8" w:rsidRPr="00B0687B" w:rsidRDefault="008227C8" w:rsidP="005B1317">
            <w:pPr>
              <w:pStyle w:val="Pagrindinistekstas"/>
              <w:jc w:val="both"/>
              <w:rPr>
                <w:rFonts w:eastAsiaTheme="minorEastAsia"/>
              </w:rPr>
            </w:pPr>
            <w:r w:rsidRPr="00B0687B">
              <w:rPr>
                <w:rFonts w:eastAsiaTheme="minorEastAsia"/>
              </w:rPr>
              <w:t>Tiekėjo metinės visos veiklos pajamos kiekvienais paskutiniais 2</w:t>
            </w:r>
            <w:r>
              <w:rPr>
                <w:rFonts w:eastAsiaTheme="minorEastAsia"/>
              </w:rPr>
              <w:t> </w:t>
            </w:r>
            <w:r w:rsidRPr="00B0687B">
              <w:rPr>
                <w:rFonts w:eastAsiaTheme="minorEastAsia"/>
              </w:rPr>
              <w:t>(dvejais) finansiniais metais, o jei ūkio subjektas įregistruotas vėliau ar veiklą pradėjo vėliau – nuo ūkio subjekto įregistravimo ar veiklos pradžios, yra ne mažesnės nei 1</w:t>
            </w:r>
            <w:r>
              <w:rPr>
                <w:rFonts w:eastAsiaTheme="minorEastAsia"/>
              </w:rPr>
              <w:t>50</w:t>
            </w:r>
            <w:r w:rsidRPr="00B0687B">
              <w:rPr>
                <w:rFonts w:eastAsiaTheme="minorEastAsia"/>
              </w:rPr>
              <w:t> 000,00 E</w:t>
            </w:r>
            <w:r w:rsidR="005B1317">
              <w:rPr>
                <w:rFonts w:eastAsiaTheme="minorEastAsia"/>
              </w:rPr>
              <w:t>UR</w:t>
            </w:r>
            <w:r w:rsidRPr="00B0687B">
              <w:rPr>
                <w:rFonts w:eastAsiaTheme="minorEastAsia"/>
              </w:rPr>
              <w:t xml:space="preserve"> per metus. </w:t>
            </w:r>
          </w:p>
        </w:tc>
        <w:tc>
          <w:tcPr>
            <w:tcW w:w="5528" w:type="dxa"/>
            <w:tcBorders>
              <w:top w:val="single" w:sz="4" w:space="0" w:color="auto"/>
              <w:left w:val="single" w:sz="4" w:space="0" w:color="auto"/>
              <w:bottom w:val="single" w:sz="4" w:space="0" w:color="auto"/>
              <w:right w:val="single" w:sz="4" w:space="0" w:color="auto"/>
            </w:tcBorders>
          </w:tcPr>
          <w:p w14:paraId="5129E55A" w14:textId="5DB33B9D" w:rsidR="008227C8" w:rsidRPr="00B0687B" w:rsidRDefault="008227C8" w:rsidP="00270803">
            <w:pPr>
              <w:jc w:val="both"/>
              <w:rPr>
                <w:rFonts w:eastAsiaTheme="minorEastAsia"/>
                <w:kern w:val="2"/>
                <w14:ligatures w14:val="standardContextual"/>
              </w:rPr>
            </w:pPr>
            <w:r w:rsidRPr="00B0687B">
              <w:rPr>
                <w:rFonts w:eastAsiaTheme="minorEastAsia"/>
                <w:kern w:val="2"/>
                <w14:ligatures w14:val="standardContextual"/>
              </w:rPr>
              <w:t xml:space="preserve">Pateikiamas paskutinių 2 (dvejų) finansinių metų, o jeigu ūkio subjektas įregistruotas vėliau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4F509313" w14:textId="77777777" w:rsidR="008227C8" w:rsidRPr="00B0687B" w:rsidRDefault="008227C8" w:rsidP="00270803">
            <w:pPr>
              <w:jc w:val="both"/>
              <w:rPr>
                <w:rFonts w:eastAsiaTheme="minorEastAsia"/>
                <w:kern w:val="2"/>
                <w14:ligatures w14:val="standardContextual"/>
              </w:rPr>
            </w:pPr>
            <w:r w:rsidRPr="00B0687B">
              <w:rPr>
                <w:rFonts w:eastAsiaTheme="minorEastAsia"/>
                <w:kern w:val="2"/>
                <w14:ligatures w14:val="standardContextual"/>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1271086" w14:textId="77777777" w:rsidR="008227C8" w:rsidRPr="00B0687B" w:rsidRDefault="008227C8" w:rsidP="00270803">
            <w:pPr>
              <w:jc w:val="both"/>
              <w:rPr>
                <w:rFonts w:eastAsiaTheme="minorEastAsia"/>
                <w:kern w:val="2"/>
                <w14:ligatures w14:val="standardContextual"/>
              </w:rPr>
            </w:pPr>
            <w:r w:rsidRPr="00B0687B">
              <w:rPr>
                <w:rFonts w:eastAsiaTheme="minorEastAsia"/>
                <w:kern w:val="2"/>
                <w14:ligatures w14:val="standardContextual"/>
              </w:rPr>
              <w:t>Jeigu tiekėjas dėl pateisinamų priežasčių negali pateikti perkančiosios organizacijos reikalaujamų jo finansinį ir ekonominį pajėgumą įrodančių dokumentų, jis turi teisę pateikti kitus perkančiajai organizacijai priimtinus dokumentus.</w:t>
            </w:r>
          </w:p>
          <w:p w14:paraId="32B1CF9A" w14:textId="77777777" w:rsidR="008227C8" w:rsidRPr="00D07DD1" w:rsidRDefault="008227C8" w:rsidP="00270803">
            <w:pPr>
              <w:jc w:val="both"/>
              <w:rPr>
                <w:rFonts w:eastAsiaTheme="minorEastAsia"/>
                <w:b/>
                <w:bCs/>
                <w:i/>
                <w:iCs/>
                <w:kern w:val="2"/>
                <w14:ligatures w14:val="standardContextual"/>
              </w:rPr>
            </w:pPr>
            <w:r w:rsidRPr="00D07DD1">
              <w:rPr>
                <w:rFonts w:eastAsiaTheme="minorEastAsia"/>
                <w:b/>
                <w:bCs/>
                <w:i/>
                <w:iCs/>
                <w:kern w:val="2"/>
                <w14:ligatures w14:val="standardContextual"/>
              </w:rPr>
              <w:t>CVP IS priemonėmis pateikiamos skaitmeninės dokumentų kopijos.</w:t>
            </w:r>
          </w:p>
        </w:tc>
      </w:tr>
      <w:tr w:rsidR="008227C8" w:rsidRPr="00B0687B" w14:paraId="29FB4029" w14:textId="77777777" w:rsidTr="00270803">
        <w:tc>
          <w:tcPr>
            <w:tcW w:w="704" w:type="dxa"/>
            <w:tcBorders>
              <w:top w:val="single" w:sz="4" w:space="0" w:color="auto"/>
              <w:left w:val="single" w:sz="4" w:space="0" w:color="auto"/>
              <w:bottom w:val="single" w:sz="4" w:space="0" w:color="auto"/>
              <w:right w:val="single" w:sz="4" w:space="0" w:color="auto"/>
            </w:tcBorders>
            <w:vAlign w:val="center"/>
            <w:hideMark/>
          </w:tcPr>
          <w:p w14:paraId="51FCA35F" w14:textId="77777777" w:rsidR="008227C8" w:rsidRPr="00B0687B" w:rsidRDefault="008227C8" w:rsidP="00270803">
            <w:pPr>
              <w:rPr>
                <w:szCs w:val="24"/>
              </w:rPr>
            </w:pPr>
            <w:r w:rsidRPr="00B0687B">
              <w:rPr>
                <w:szCs w:val="24"/>
              </w:rPr>
              <w:t>3.</w:t>
            </w:r>
          </w:p>
        </w:tc>
        <w:tc>
          <w:tcPr>
            <w:tcW w:w="3402" w:type="dxa"/>
            <w:tcBorders>
              <w:top w:val="single" w:sz="4" w:space="0" w:color="auto"/>
              <w:left w:val="single" w:sz="4" w:space="0" w:color="auto"/>
              <w:bottom w:val="single" w:sz="4" w:space="0" w:color="auto"/>
              <w:right w:val="single" w:sz="4" w:space="0" w:color="auto"/>
            </w:tcBorders>
          </w:tcPr>
          <w:p w14:paraId="64144A6D" w14:textId="77777777" w:rsidR="008227C8" w:rsidRPr="00B0687B" w:rsidRDefault="008227C8" w:rsidP="005B1317">
            <w:pPr>
              <w:pStyle w:val="Pagrindinistekstas"/>
              <w:jc w:val="both"/>
              <w:rPr>
                <w:rFonts w:eastAsiaTheme="minorEastAsia"/>
              </w:rPr>
            </w:pPr>
            <w:r w:rsidRPr="00B0687B">
              <w:rPr>
                <w:rFonts w:eastAsiaTheme="minorEastAsia"/>
              </w:rPr>
              <w:t xml:space="preserve">Tiekėjas pirkimo sutarties vykdymui turi pasiūlyti </w:t>
            </w:r>
            <w:r w:rsidRPr="00B0687B">
              <w:rPr>
                <w:rFonts w:eastAsiaTheme="minorEastAsia"/>
                <w:b/>
                <w:bCs/>
                <w:u w:val="single"/>
              </w:rPr>
              <w:t>1 (vieną) kvalifikuotą renginių organizavimo vadovą</w:t>
            </w:r>
            <w:r w:rsidRPr="00B0687B">
              <w:rPr>
                <w:rFonts w:eastAsiaTheme="minorEastAsia"/>
              </w:rPr>
              <w:t>, kuris:</w:t>
            </w:r>
          </w:p>
          <w:p w14:paraId="79782C68" w14:textId="4ABC0A34" w:rsidR="008227C8" w:rsidRPr="00B0687B" w:rsidRDefault="008227C8" w:rsidP="005B1317">
            <w:pPr>
              <w:pStyle w:val="Pagrindinistekstas"/>
              <w:jc w:val="both"/>
              <w:rPr>
                <w:rFonts w:eastAsiaTheme="minorEastAsia"/>
              </w:rPr>
            </w:pPr>
            <w:r w:rsidRPr="00B0687B">
              <w:rPr>
                <w:rFonts w:eastAsiaTheme="minorEastAsia"/>
              </w:rPr>
              <w:t>1) moka lietuvių kalbą (jei lietuvių kalba nėra gimtoji, ne žemesniu nei C</w:t>
            </w:r>
            <w:r w:rsidR="005B1317">
              <w:rPr>
                <w:rFonts w:eastAsiaTheme="minorEastAsia"/>
              </w:rPr>
              <w:t>1</w:t>
            </w:r>
            <w:r w:rsidRPr="00B0687B">
              <w:rPr>
                <w:rFonts w:eastAsiaTheme="minorEastAsia"/>
              </w:rPr>
              <w:t xml:space="preserve"> lygiu) ir anglų kalbą (ne žemesniu nei C1 lygiu);</w:t>
            </w:r>
          </w:p>
          <w:p w14:paraId="124C98CE" w14:textId="77777777" w:rsidR="008227C8" w:rsidRPr="00B0687B" w:rsidRDefault="008227C8" w:rsidP="005B1317">
            <w:pPr>
              <w:pStyle w:val="Pagrindinistekstas"/>
              <w:jc w:val="both"/>
              <w:rPr>
                <w:rFonts w:eastAsiaTheme="minorEastAsia"/>
              </w:rPr>
            </w:pPr>
            <w:r w:rsidRPr="00B0687B">
              <w:rPr>
                <w:rFonts w:eastAsiaTheme="minorEastAsia"/>
              </w:rPr>
              <w:t>2) per paskutinius 5 (penkerius) metus iki pasiūlymo pateikimo termino pabaigos turi ne trumpesnę kaip 3*</w:t>
            </w:r>
            <w:r>
              <w:rPr>
                <w:rFonts w:eastAsiaTheme="minorEastAsia"/>
              </w:rPr>
              <w:t>*</w:t>
            </w:r>
            <w:r w:rsidRPr="00B0687B">
              <w:rPr>
                <w:rFonts w:eastAsiaTheme="minorEastAsia"/>
              </w:rPr>
              <w:t xml:space="preserve"> (trejų) metų patirtį renginių**</w:t>
            </w:r>
            <w:r>
              <w:rPr>
                <w:rFonts w:eastAsiaTheme="minorEastAsia"/>
              </w:rPr>
              <w:t>*</w:t>
            </w:r>
            <w:r w:rsidRPr="00B0687B">
              <w:rPr>
                <w:rFonts w:eastAsiaTheme="minorEastAsia"/>
              </w:rPr>
              <w:t xml:space="preserve"> organizavimo ir įgyvendinimo paslaugų srityje (bendra darbo patirtis nesumuojant vienu metu vykdytų projektų / sutarčių);</w:t>
            </w:r>
          </w:p>
          <w:p w14:paraId="1F8ED69A" w14:textId="77777777" w:rsidR="008227C8" w:rsidRPr="00B0687B" w:rsidRDefault="008227C8" w:rsidP="005B1317">
            <w:pPr>
              <w:pStyle w:val="Pagrindinistekstas"/>
              <w:jc w:val="both"/>
              <w:rPr>
                <w:rFonts w:eastAsiaTheme="minorEastAsia"/>
              </w:rPr>
            </w:pPr>
            <w:r w:rsidRPr="00B0687B">
              <w:rPr>
                <w:rFonts w:eastAsiaTheme="minorEastAsia"/>
              </w:rPr>
              <w:t>3) per paskutinius 5 (penkerius) metus iki pasiūlymo pateikimo termino pabaigos suorganizavo ir įgyvendino ne mažiau kaip 3</w:t>
            </w:r>
            <w:r>
              <w:rPr>
                <w:rFonts w:eastAsiaTheme="minorEastAsia"/>
              </w:rPr>
              <w:t> </w:t>
            </w:r>
            <w:r w:rsidRPr="00B0687B">
              <w:rPr>
                <w:rFonts w:eastAsiaTheme="minorEastAsia"/>
              </w:rPr>
              <w:t xml:space="preserve">(tris) aukšto lygio tarptautinius </w:t>
            </w:r>
            <w:r w:rsidRPr="00B0687B">
              <w:rPr>
                <w:rFonts w:eastAsiaTheme="minorEastAsia"/>
              </w:rPr>
              <w:lastRenderedPageBreak/>
              <w:t>renginius</w:t>
            </w:r>
            <w:r>
              <w:rPr>
                <w:rFonts w:eastAsiaTheme="minorEastAsia"/>
              </w:rPr>
              <w:t>*</w:t>
            </w:r>
            <w:r w:rsidRPr="00B0687B">
              <w:rPr>
                <w:rFonts w:eastAsiaTheme="minorEastAsia"/>
              </w:rPr>
              <w:t xml:space="preserve">, kuriuose kiekviename jų dalyvavo ne mažiau nei </w:t>
            </w:r>
            <w:r>
              <w:rPr>
                <w:rFonts w:eastAsiaTheme="minorEastAsia"/>
              </w:rPr>
              <w:t>2</w:t>
            </w:r>
            <w:r w:rsidRPr="00B0687B">
              <w:rPr>
                <w:rFonts w:eastAsiaTheme="minorEastAsia"/>
              </w:rPr>
              <w:t>00 (</w:t>
            </w:r>
            <w:r>
              <w:rPr>
                <w:rFonts w:eastAsiaTheme="minorEastAsia"/>
              </w:rPr>
              <w:t>du</w:t>
            </w:r>
            <w:r w:rsidRPr="00B0687B">
              <w:rPr>
                <w:rFonts w:eastAsiaTheme="minorEastAsia"/>
              </w:rPr>
              <w:t xml:space="preserve"> šimtai) asmenų.</w:t>
            </w:r>
          </w:p>
          <w:p w14:paraId="45CB9B86" w14:textId="77777777" w:rsidR="008227C8" w:rsidRPr="00B0687B" w:rsidRDefault="008227C8" w:rsidP="005B1317">
            <w:pPr>
              <w:pStyle w:val="Pagrindinistekstas"/>
              <w:jc w:val="both"/>
              <w:rPr>
                <w:rFonts w:eastAsiaTheme="minorEastAsia"/>
              </w:rPr>
            </w:pPr>
            <w:r w:rsidRPr="00B0687B">
              <w:rPr>
                <w:rFonts w:eastAsiaTheme="minorEastAsia"/>
              </w:rPr>
              <w:t>Renginių organizavimo vadovas bus atsakingas už paslaugų organizavimą, kokybę bei kontrolę ir bus pagrindinis kontaktinis asmuo sutarties vykdymo metu.</w:t>
            </w:r>
          </w:p>
          <w:p w14:paraId="2F1A4BC2" w14:textId="77777777" w:rsidR="008227C8" w:rsidRPr="00B0687B" w:rsidRDefault="008227C8" w:rsidP="00270803">
            <w:pPr>
              <w:pStyle w:val="Pagrindinistekstas"/>
              <w:rPr>
                <w:rFonts w:eastAsiaTheme="minorEastAsia"/>
              </w:rPr>
            </w:pPr>
          </w:p>
        </w:tc>
        <w:tc>
          <w:tcPr>
            <w:tcW w:w="5528" w:type="dxa"/>
            <w:tcBorders>
              <w:top w:val="single" w:sz="4" w:space="0" w:color="auto"/>
              <w:left w:val="single" w:sz="4" w:space="0" w:color="auto"/>
              <w:bottom w:val="single" w:sz="4" w:space="0" w:color="auto"/>
              <w:right w:val="single" w:sz="4" w:space="0" w:color="auto"/>
            </w:tcBorders>
          </w:tcPr>
          <w:p w14:paraId="1ED9106B" w14:textId="77777777" w:rsidR="008227C8" w:rsidRPr="00B0687B" w:rsidRDefault="008227C8" w:rsidP="003A3B73">
            <w:pPr>
              <w:pStyle w:val="Pagrindinistekstas"/>
              <w:jc w:val="both"/>
              <w:rPr>
                <w:rFonts w:eastAsiaTheme="minorEastAsia"/>
              </w:rPr>
            </w:pPr>
            <w:r w:rsidRPr="00B0687B">
              <w:rPr>
                <w:rFonts w:eastAsiaTheme="minorEastAsia"/>
              </w:rPr>
              <w:lastRenderedPageBreak/>
              <w:t>Pateikiama:</w:t>
            </w:r>
          </w:p>
          <w:p w14:paraId="0857A288" w14:textId="77777777" w:rsidR="008227C8" w:rsidRPr="00F53B5C" w:rsidRDefault="008227C8" w:rsidP="003A3B73">
            <w:pPr>
              <w:pStyle w:val="Pagrindinistekstas"/>
              <w:jc w:val="both"/>
              <w:rPr>
                <w:rFonts w:eastAsiaTheme="minorEastAsia"/>
                <w:szCs w:val="24"/>
              </w:rPr>
            </w:pPr>
            <w:r w:rsidRPr="00B0687B">
              <w:rPr>
                <w:rFonts w:eastAsiaTheme="minorEastAsia"/>
              </w:rPr>
              <w:t xml:space="preserve">1) siūlomo specialisto lietuvių ir anglų kalbos mokėjimo lygį patvirtinančius dokumentus. Kalbos mokėjimo lygį patvirtinančių dokumentų nereikia, </w:t>
            </w:r>
            <w:r w:rsidRPr="00F53B5C">
              <w:rPr>
                <w:rFonts w:eastAsiaTheme="minorEastAsia"/>
                <w:szCs w:val="24"/>
              </w:rPr>
              <w:t>jeigu ta kalba specialistui yra gimtoji arba ta kalba specialistas baigė vidurinį ar aukštąjį mokslą. Tokiu atveju pateikiamas mokymo įstaigos baigimo dokumentas;</w:t>
            </w:r>
          </w:p>
          <w:p w14:paraId="2502DDBA" w14:textId="5603168F" w:rsidR="008227C8" w:rsidRPr="003807B1" w:rsidRDefault="008227C8" w:rsidP="007E3AC3">
            <w:pPr>
              <w:jc w:val="both"/>
              <w:rPr>
                <w:szCs w:val="24"/>
              </w:rPr>
            </w:pPr>
            <w:r w:rsidRPr="00F53B5C">
              <w:rPr>
                <w:rFonts w:eastAsiaTheme="minorEastAsia"/>
                <w:szCs w:val="24"/>
              </w:rPr>
              <w:t xml:space="preserve">2) užsakovų (paslaugų gavėjų), kuriems specialistas teikė paslaugas atsiliepimai (pirkimo dokumentų </w:t>
            </w:r>
            <w:r w:rsidR="007E3AC3">
              <w:rPr>
                <w:rFonts w:eastAsiaTheme="minorEastAsia"/>
                <w:szCs w:val="24"/>
              </w:rPr>
              <w:t>5</w:t>
            </w:r>
            <w:r w:rsidRPr="00F53B5C">
              <w:rPr>
                <w:rFonts w:eastAsiaTheme="minorEastAsia"/>
                <w:szCs w:val="24"/>
              </w:rPr>
              <w:t xml:space="preserve"> priedas) apie tinkamai suteiktas paslaugas</w:t>
            </w:r>
            <w:r w:rsidR="00ED7E13">
              <w:rPr>
                <w:rFonts w:eastAsiaTheme="minorEastAsia"/>
                <w:szCs w:val="24"/>
              </w:rPr>
              <w:t xml:space="preserve"> / suorganizuotus renginius</w:t>
            </w:r>
            <w:r w:rsidRPr="00F53B5C">
              <w:rPr>
                <w:rFonts w:eastAsiaTheme="minorEastAsia"/>
                <w:szCs w:val="24"/>
              </w:rPr>
              <w:t>. Užsakovų atsiliepimuose turi būti nurodyta: paslaugų gavėjas, suteiktų paslaugų pavadinimai, paslaugų aprašymai</w:t>
            </w:r>
            <w:r w:rsidRPr="003807B1">
              <w:rPr>
                <w:szCs w:val="24"/>
              </w:rPr>
              <w:t xml:space="preserve">, </w:t>
            </w:r>
            <w:r w:rsidRPr="003807B1">
              <w:rPr>
                <w:rFonts w:eastAsiaTheme="minorEastAsia"/>
                <w:szCs w:val="24"/>
              </w:rPr>
              <w:t>datos, specialisto, kuris teikė paslaugas, vardas ir pavardė, renginio dalyvių skaičius, ar paslaugos suteiktos kokybiškai pagal pirkimo sutarties reikalavimus.</w:t>
            </w:r>
          </w:p>
          <w:p w14:paraId="7A00E363" w14:textId="77777777" w:rsidR="008227C8" w:rsidRPr="00B0687B" w:rsidRDefault="008227C8" w:rsidP="003A3B73">
            <w:pPr>
              <w:pStyle w:val="Pagrindinistekstas"/>
              <w:jc w:val="both"/>
              <w:rPr>
                <w:rFonts w:eastAsiaTheme="minorEastAsia"/>
              </w:rPr>
            </w:pPr>
          </w:p>
          <w:p w14:paraId="0F203D5C" w14:textId="6D49A11E" w:rsidR="008227C8" w:rsidRPr="00B0687B" w:rsidRDefault="008227C8" w:rsidP="007E3AC3">
            <w:pPr>
              <w:contextualSpacing/>
              <w:jc w:val="both"/>
              <w:rPr>
                <w:szCs w:val="24"/>
              </w:rPr>
            </w:pPr>
            <w:bookmarkStart w:id="16" w:name="_Hlk183167421"/>
            <w:r w:rsidRPr="00B0687B">
              <w:rPr>
                <w:szCs w:val="24"/>
              </w:rPr>
              <w:t xml:space="preserve">Perkančioji organizacija, norėdama įsitikinti arba siekdama pasitikslinti atsiliepime pateiktą informaciją apie specialisto patirtį, pasilieka teisę be išankstinio įspėjimo susisiekti su nurodytu užsakovu, prašyti </w:t>
            </w:r>
            <w:r w:rsidRPr="00B0687B">
              <w:rPr>
                <w:szCs w:val="24"/>
              </w:rPr>
              <w:lastRenderedPageBreak/>
              <w:t>pateikti įvykdytų sutarčių kopijas arba išrašus iš sutarčių bei sutarties objektą apibūdinančius dokumentus (pvz., techninę specifikaciją, paslaugų perdavimo-priėmimo aktus ar kt.).</w:t>
            </w:r>
          </w:p>
          <w:bookmarkEnd w:id="16"/>
          <w:p w14:paraId="62DEB794" w14:textId="77777777" w:rsidR="008227C8" w:rsidRPr="00B0687B" w:rsidRDefault="008227C8" w:rsidP="007E3AC3">
            <w:pPr>
              <w:jc w:val="both"/>
            </w:pPr>
          </w:p>
          <w:p w14:paraId="15359BB5" w14:textId="77777777" w:rsidR="008227C8" w:rsidRPr="00B0687B" w:rsidRDefault="008227C8" w:rsidP="007E3AC3">
            <w:pPr>
              <w:jc w:val="both"/>
            </w:pPr>
            <w:r w:rsidRPr="00B0687B">
              <w:t>Specialistui keliamus reikalavimus visa apimtimi turi atitikti vienas asmuo (tiekėjas negali siūlyti kelių asmenų, kurie kartu atitiktų specialistui keliamus reikalavimus, tačiau kiekvienas atskirai šių reikalavimų netenkintų).</w:t>
            </w:r>
          </w:p>
          <w:p w14:paraId="44A33AA8" w14:textId="77777777" w:rsidR="008227C8" w:rsidRPr="00B0687B" w:rsidRDefault="008227C8" w:rsidP="007E3AC3">
            <w:pPr>
              <w:jc w:val="both"/>
            </w:pPr>
          </w:p>
          <w:p w14:paraId="450E18F2" w14:textId="1E78A1E1" w:rsidR="008227C8" w:rsidRPr="00B0687B" w:rsidRDefault="008227C8" w:rsidP="007E3AC3">
            <w:pPr>
              <w:jc w:val="both"/>
              <w:rPr>
                <w:color w:val="000000"/>
                <w:szCs w:val="24"/>
              </w:rPr>
            </w:pPr>
            <w:r w:rsidRPr="00B0687B">
              <w:rPr>
                <w:color w:val="000000"/>
                <w:szCs w:val="24"/>
              </w:rPr>
              <w:t xml:space="preserve">Tuo atveju, jei siūlomas specialistas nėra Tiekėjo darbuotojas, pateikiamas specialisto sutikimas (pirkimo dokumentų </w:t>
            </w:r>
            <w:r w:rsidR="007E3AC3">
              <w:rPr>
                <w:color w:val="000000"/>
                <w:szCs w:val="24"/>
              </w:rPr>
              <w:t>6</w:t>
            </w:r>
            <w:r w:rsidRPr="00B0687B">
              <w:rPr>
                <w:color w:val="000000"/>
                <w:szCs w:val="24"/>
              </w:rPr>
              <w:t xml:space="preserve"> priedas), ketinimų protokolas arba preliminari sutartis, Tiekėjui laimėjus konkursą ir pasirašius viešojo pirkimo sutartį, vykdyti jam priskirtas pareigas.</w:t>
            </w:r>
          </w:p>
          <w:p w14:paraId="48DFD48E" w14:textId="77777777" w:rsidR="008227C8" w:rsidRPr="00B0687B" w:rsidRDefault="008227C8" w:rsidP="007E3AC3">
            <w:pPr>
              <w:jc w:val="both"/>
            </w:pPr>
          </w:p>
          <w:p w14:paraId="4DEA20DB" w14:textId="77777777" w:rsidR="008227C8" w:rsidRPr="003807B1" w:rsidRDefault="008227C8" w:rsidP="003A3B73">
            <w:pPr>
              <w:pStyle w:val="Pagrindinistekstas"/>
              <w:jc w:val="both"/>
              <w:rPr>
                <w:rFonts w:eastAsiaTheme="minorEastAsia"/>
                <w:b/>
                <w:bCs/>
                <w:i/>
                <w:iCs/>
              </w:rPr>
            </w:pPr>
            <w:r w:rsidRPr="00B0687B">
              <w:rPr>
                <w:rFonts w:eastAsiaTheme="minorEastAsia"/>
                <w:b/>
                <w:bCs/>
                <w:i/>
                <w:iCs/>
              </w:rPr>
              <w:t>CVP IS priemonėmis pateikiamos skaitmeninės dokumentų kopijos.</w:t>
            </w:r>
          </w:p>
        </w:tc>
      </w:tr>
      <w:tr w:rsidR="008227C8" w:rsidRPr="00B0687B" w14:paraId="148CAFF5" w14:textId="77777777" w:rsidTr="00270803">
        <w:tc>
          <w:tcPr>
            <w:tcW w:w="704" w:type="dxa"/>
            <w:tcBorders>
              <w:top w:val="single" w:sz="4" w:space="0" w:color="auto"/>
              <w:left w:val="single" w:sz="4" w:space="0" w:color="auto"/>
              <w:bottom w:val="single" w:sz="4" w:space="0" w:color="auto"/>
              <w:right w:val="single" w:sz="4" w:space="0" w:color="auto"/>
            </w:tcBorders>
            <w:vAlign w:val="center"/>
            <w:hideMark/>
          </w:tcPr>
          <w:p w14:paraId="26D92D21" w14:textId="77777777" w:rsidR="008227C8" w:rsidRPr="00B0687B" w:rsidRDefault="008227C8" w:rsidP="00270803">
            <w:pPr>
              <w:rPr>
                <w:szCs w:val="24"/>
              </w:rPr>
            </w:pPr>
            <w:r w:rsidRPr="00B0687B">
              <w:rPr>
                <w:szCs w:val="24"/>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14:paraId="74A5025B" w14:textId="77777777" w:rsidR="008227C8" w:rsidRPr="00B0687B" w:rsidRDefault="008227C8" w:rsidP="005B1317">
            <w:pPr>
              <w:pStyle w:val="Pagrindinistekstas"/>
              <w:jc w:val="both"/>
              <w:rPr>
                <w:rFonts w:eastAsiaTheme="minorEastAsia"/>
              </w:rPr>
            </w:pPr>
            <w:r w:rsidRPr="00B0687B">
              <w:rPr>
                <w:rFonts w:eastAsiaTheme="minorEastAsia"/>
              </w:rPr>
              <w:t xml:space="preserve">Tiekėjas pirkimo sutarties vykdymui turi pasiūlyti </w:t>
            </w:r>
            <w:r w:rsidRPr="00B0687B">
              <w:rPr>
                <w:rFonts w:eastAsiaTheme="minorEastAsia"/>
                <w:b/>
                <w:bCs/>
                <w:u w:val="single"/>
              </w:rPr>
              <w:t>2 (du) kvalifikuotus renginių koordinatorius</w:t>
            </w:r>
            <w:r w:rsidRPr="00B0687B">
              <w:rPr>
                <w:rFonts w:eastAsiaTheme="minorEastAsia"/>
              </w:rPr>
              <w:t>, kurių kiekvienas:</w:t>
            </w:r>
          </w:p>
          <w:p w14:paraId="7958662D" w14:textId="77777777" w:rsidR="008227C8" w:rsidRPr="00B0687B" w:rsidRDefault="008227C8" w:rsidP="005B1317">
            <w:pPr>
              <w:pStyle w:val="Pagrindinistekstas"/>
              <w:jc w:val="both"/>
              <w:rPr>
                <w:rFonts w:eastAsiaTheme="minorEastAsia"/>
              </w:rPr>
            </w:pPr>
            <w:r w:rsidRPr="00B0687B">
              <w:rPr>
                <w:rFonts w:eastAsiaTheme="minorEastAsia"/>
              </w:rPr>
              <w:t>1) moka lietuvių kalbą (jei lietuvių kalba nėra gimtoji, ne žemesniu nei C1 lygiu) ir anglų kalbą (ne žemesniu nei C1 lygiu);</w:t>
            </w:r>
          </w:p>
          <w:p w14:paraId="4F54B5C5" w14:textId="7F0CD550" w:rsidR="008227C8" w:rsidRPr="00B0687B" w:rsidRDefault="008227C8" w:rsidP="005B1317">
            <w:pPr>
              <w:pStyle w:val="Pagrindinistekstas"/>
              <w:jc w:val="both"/>
              <w:rPr>
                <w:rFonts w:eastAsiaTheme="minorEastAsia"/>
              </w:rPr>
            </w:pPr>
            <w:r w:rsidRPr="00B0687B">
              <w:rPr>
                <w:rFonts w:eastAsiaTheme="minorEastAsia"/>
              </w:rPr>
              <w:t>2) per paskutinius 5 (penkerius) metus iki pasiūlymo pateikimo termino pabaigos turi ne trumpesnę kaip 3*</w:t>
            </w:r>
            <w:r>
              <w:rPr>
                <w:rFonts w:eastAsiaTheme="minorEastAsia"/>
              </w:rPr>
              <w:t>*</w:t>
            </w:r>
            <w:r w:rsidRPr="00B0687B">
              <w:rPr>
                <w:rFonts w:eastAsiaTheme="minorEastAsia"/>
              </w:rPr>
              <w:t xml:space="preserve"> (trejų) metų renginių**</w:t>
            </w:r>
            <w:r>
              <w:rPr>
                <w:rFonts w:eastAsiaTheme="minorEastAsia"/>
              </w:rPr>
              <w:t>*</w:t>
            </w:r>
            <w:r w:rsidRPr="00B0687B">
              <w:rPr>
                <w:rFonts w:eastAsiaTheme="minorEastAsia"/>
              </w:rPr>
              <w:t xml:space="preserve"> koordinavimo darbo patirtį (bendra darbo patirtis nesumuojant vienu metu vykdytų projektų /</w:t>
            </w:r>
            <w:r w:rsidR="0014103C">
              <w:rPr>
                <w:rFonts w:eastAsiaTheme="minorEastAsia"/>
              </w:rPr>
              <w:t xml:space="preserve"> </w:t>
            </w:r>
            <w:r w:rsidRPr="00B0687B">
              <w:rPr>
                <w:rFonts w:eastAsiaTheme="minorEastAsia"/>
              </w:rPr>
              <w:t>sutarčių);</w:t>
            </w:r>
          </w:p>
          <w:p w14:paraId="7FCE3648" w14:textId="77777777" w:rsidR="008227C8" w:rsidRPr="00B0687B" w:rsidRDefault="008227C8" w:rsidP="005B1317">
            <w:pPr>
              <w:pStyle w:val="Pagrindinistekstas"/>
              <w:jc w:val="both"/>
              <w:rPr>
                <w:rFonts w:eastAsiaTheme="minorEastAsia"/>
              </w:rPr>
            </w:pPr>
            <w:r w:rsidRPr="00B0687B">
              <w:rPr>
                <w:rFonts w:eastAsiaTheme="minorEastAsia"/>
              </w:rPr>
              <w:t>3) per paskutinius 5 (penkerius) metus iki pasiūlymo pateikimo termino pabaigos kaip renginių koordinatorius dirbo ne mažiau kaip 3 (tr</w:t>
            </w:r>
            <w:r>
              <w:rPr>
                <w:rFonts w:eastAsiaTheme="minorEastAsia"/>
              </w:rPr>
              <w:t>i</w:t>
            </w:r>
            <w:r w:rsidRPr="00B0687B">
              <w:rPr>
                <w:rFonts w:eastAsiaTheme="minorEastAsia"/>
              </w:rPr>
              <w:t>juose) aukšto lygio tarptautiniuose renginiuose</w:t>
            </w:r>
            <w:r>
              <w:rPr>
                <w:rFonts w:eastAsiaTheme="minorEastAsia"/>
              </w:rPr>
              <w:t>*</w:t>
            </w:r>
            <w:r w:rsidRPr="00B0687B">
              <w:rPr>
                <w:rFonts w:eastAsiaTheme="minorEastAsia"/>
              </w:rPr>
              <w:t xml:space="preserve">, kuriuose kiekviename jų dalyvavo ne mažiau nei </w:t>
            </w:r>
            <w:r>
              <w:rPr>
                <w:rFonts w:eastAsiaTheme="minorEastAsia"/>
              </w:rPr>
              <w:t>2</w:t>
            </w:r>
            <w:r w:rsidRPr="00B0687B">
              <w:rPr>
                <w:rFonts w:eastAsiaTheme="minorEastAsia"/>
              </w:rPr>
              <w:t>00 (</w:t>
            </w:r>
            <w:r>
              <w:rPr>
                <w:rFonts w:eastAsiaTheme="minorEastAsia"/>
              </w:rPr>
              <w:t>du</w:t>
            </w:r>
            <w:r w:rsidRPr="00B0687B">
              <w:rPr>
                <w:rFonts w:eastAsiaTheme="minorEastAsia"/>
              </w:rPr>
              <w:t xml:space="preserve"> šimtai) asmenų.</w:t>
            </w:r>
          </w:p>
          <w:p w14:paraId="250561B1" w14:textId="77777777" w:rsidR="008227C8" w:rsidRPr="00B0687B" w:rsidRDefault="008227C8" w:rsidP="005B1317">
            <w:pPr>
              <w:pStyle w:val="Pagrindinistekstas"/>
              <w:jc w:val="both"/>
              <w:rPr>
                <w:rFonts w:eastAsiaTheme="minorEastAsia"/>
              </w:rPr>
            </w:pPr>
            <w:r w:rsidRPr="00B0687B">
              <w:rPr>
                <w:rFonts w:eastAsiaTheme="minorEastAsia"/>
              </w:rPr>
              <w:t xml:space="preserve"> </w:t>
            </w:r>
          </w:p>
        </w:tc>
        <w:tc>
          <w:tcPr>
            <w:tcW w:w="5528" w:type="dxa"/>
            <w:tcBorders>
              <w:top w:val="single" w:sz="4" w:space="0" w:color="auto"/>
              <w:left w:val="single" w:sz="4" w:space="0" w:color="auto"/>
              <w:bottom w:val="single" w:sz="4" w:space="0" w:color="auto"/>
              <w:right w:val="single" w:sz="4" w:space="0" w:color="auto"/>
            </w:tcBorders>
            <w:hideMark/>
          </w:tcPr>
          <w:p w14:paraId="5A818EC1" w14:textId="77777777" w:rsidR="008227C8" w:rsidRPr="00F76E7E" w:rsidRDefault="008227C8" w:rsidP="003A3B73">
            <w:pPr>
              <w:pStyle w:val="Pagrindinistekstas"/>
              <w:jc w:val="both"/>
              <w:rPr>
                <w:rFonts w:eastAsiaTheme="minorEastAsia"/>
                <w:szCs w:val="24"/>
              </w:rPr>
            </w:pPr>
            <w:r w:rsidRPr="00F76E7E">
              <w:rPr>
                <w:rFonts w:eastAsiaTheme="minorEastAsia"/>
                <w:szCs w:val="24"/>
              </w:rPr>
              <w:t>Pateikiama:</w:t>
            </w:r>
          </w:p>
          <w:p w14:paraId="374E5895" w14:textId="77777777" w:rsidR="008227C8" w:rsidRPr="00F76E7E" w:rsidRDefault="008227C8" w:rsidP="003A3B73">
            <w:pPr>
              <w:pStyle w:val="Pagrindinistekstas"/>
              <w:jc w:val="both"/>
              <w:rPr>
                <w:rFonts w:eastAsiaTheme="minorEastAsia"/>
                <w:szCs w:val="24"/>
              </w:rPr>
            </w:pPr>
            <w:r w:rsidRPr="00F76E7E">
              <w:rPr>
                <w:rFonts w:eastAsiaTheme="minorEastAsia"/>
                <w:szCs w:val="24"/>
              </w:rPr>
              <w:t>1) siūlomų specialistų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3A91722" w14:textId="24CFA517" w:rsidR="008227C8" w:rsidRPr="00D07DD1" w:rsidRDefault="008227C8" w:rsidP="007E3AC3">
            <w:pPr>
              <w:jc w:val="both"/>
              <w:rPr>
                <w:szCs w:val="24"/>
              </w:rPr>
            </w:pPr>
            <w:r w:rsidRPr="00D07DD1">
              <w:rPr>
                <w:rFonts w:eastAsiaTheme="minorEastAsia"/>
                <w:szCs w:val="24"/>
              </w:rPr>
              <w:t xml:space="preserve">2) užsakovų (paslaugų gavėjų), kuriems specialistas teikė paslaugas atsiliepimai (pirkimo dokumentų </w:t>
            </w:r>
            <w:r w:rsidR="007E3AC3">
              <w:rPr>
                <w:rFonts w:eastAsiaTheme="minorEastAsia"/>
                <w:szCs w:val="24"/>
              </w:rPr>
              <w:t>5</w:t>
            </w:r>
            <w:r w:rsidRPr="00D07DD1">
              <w:rPr>
                <w:rFonts w:eastAsiaTheme="minorEastAsia"/>
                <w:szCs w:val="24"/>
              </w:rPr>
              <w:t xml:space="preserve"> priedas) apie tinkamai suteiktas paslaugas</w:t>
            </w:r>
            <w:r w:rsidR="00257BAB">
              <w:rPr>
                <w:rFonts w:eastAsiaTheme="minorEastAsia"/>
                <w:szCs w:val="24"/>
              </w:rPr>
              <w:t xml:space="preserve"> / suorganizuotus renginius</w:t>
            </w:r>
            <w:r w:rsidRPr="00D07DD1">
              <w:rPr>
                <w:rFonts w:eastAsiaTheme="minorEastAsia"/>
                <w:szCs w:val="24"/>
              </w:rPr>
              <w:t>. 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18E94660" w14:textId="77777777" w:rsidR="008227C8" w:rsidRPr="00F76E7E" w:rsidRDefault="008227C8" w:rsidP="003A3B73">
            <w:pPr>
              <w:pStyle w:val="Pagrindinistekstas"/>
              <w:jc w:val="both"/>
              <w:rPr>
                <w:rFonts w:eastAsiaTheme="minorEastAsia"/>
                <w:szCs w:val="24"/>
              </w:rPr>
            </w:pPr>
          </w:p>
          <w:p w14:paraId="483D8E3E" w14:textId="77777777" w:rsidR="008227C8" w:rsidRPr="00F76E7E" w:rsidRDefault="008227C8" w:rsidP="003A3B73">
            <w:pPr>
              <w:pStyle w:val="Pagrindinistekstas"/>
              <w:jc w:val="both"/>
              <w:rPr>
                <w:rFonts w:eastAsiaTheme="minorEastAsia"/>
                <w:szCs w:val="24"/>
              </w:rPr>
            </w:pPr>
            <w:r w:rsidRPr="00F76E7E">
              <w:rPr>
                <w:rFonts w:eastAsiaTheme="minorEastAsia"/>
                <w:szCs w:val="24"/>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p w14:paraId="7C86B14B" w14:textId="77777777" w:rsidR="008227C8" w:rsidRPr="00F76E7E" w:rsidRDefault="008227C8" w:rsidP="003A3B73">
            <w:pPr>
              <w:pStyle w:val="Pagrindinistekstas"/>
              <w:jc w:val="both"/>
              <w:rPr>
                <w:rFonts w:eastAsiaTheme="minorEastAsia"/>
                <w:szCs w:val="24"/>
              </w:rPr>
            </w:pPr>
          </w:p>
          <w:p w14:paraId="564C831B" w14:textId="77777777" w:rsidR="008227C8" w:rsidRPr="00F76E7E" w:rsidRDefault="008227C8" w:rsidP="003A3B73">
            <w:pPr>
              <w:pStyle w:val="Pagrindinistekstas"/>
              <w:jc w:val="both"/>
              <w:rPr>
                <w:rFonts w:eastAsiaTheme="minorEastAsia"/>
                <w:szCs w:val="24"/>
              </w:rPr>
            </w:pPr>
            <w:r w:rsidRPr="00F76E7E">
              <w:rPr>
                <w:rFonts w:eastAsiaTheme="minorEastAsia"/>
                <w:szCs w:val="24"/>
              </w:rPr>
              <w:t xml:space="preserve">Specialistui keliamus reikalavimus visa apimtimi turi atitikti kiekvienas siūlomas asmuo (tiekėjas negali siūlyti kelių asmenų, kurie kartu atitiktų specialistui </w:t>
            </w:r>
            <w:r w:rsidRPr="00F76E7E">
              <w:rPr>
                <w:rFonts w:eastAsiaTheme="minorEastAsia"/>
                <w:szCs w:val="24"/>
              </w:rPr>
              <w:lastRenderedPageBreak/>
              <w:t>keliamus reikalavimus, tačiau kiekvienas atskirai šių reikalavimų netenkintų).</w:t>
            </w:r>
          </w:p>
          <w:p w14:paraId="504E7C33" w14:textId="77777777" w:rsidR="008227C8" w:rsidRPr="00F76E7E" w:rsidRDefault="008227C8" w:rsidP="003A3B73">
            <w:pPr>
              <w:pStyle w:val="Pagrindinistekstas"/>
              <w:jc w:val="both"/>
              <w:rPr>
                <w:rFonts w:eastAsiaTheme="minorEastAsia"/>
                <w:szCs w:val="24"/>
              </w:rPr>
            </w:pPr>
          </w:p>
          <w:p w14:paraId="6DFF7EC0" w14:textId="64C207EA" w:rsidR="008227C8" w:rsidRPr="00F76E7E" w:rsidRDefault="008227C8" w:rsidP="003A3B73">
            <w:pPr>
              <w:pStyle w:val="Pagrindinistekstas"/>
              <w:jc w:val="both"/>
              <w:rPr>
                <w:rFonts w:eastAsiaTheme="minorEastAsia"/>
                <w:szCs w:val="24"/>
              </w:rPr>
            </w:pPr>
            <w:r w:rsidRPr="00F76E7E">
              <w:rPr>
                <w:rFonts w:eastAsiaTheme="minorEastAsia"/>
                <w:szCs w:val="24"/>
              </w:rPr>
              <w:t xml:space="preserve">Tuo atveju, jei siūlomas specialistas nėra Tiekėjo darbuotojas, pateikiamas specialisto sutikimas (pirkimo dokumentų </w:t>
            </w:r>
            <w:r w:rsidR="007E3AC3">
              <w:rPr>
                <w:rFonts w:eastAsiaTheme="minorEastAsia"/>
                <w:szCs w:val="24"/>
              </w:rPr>
              <w:t>6</w:t>
            </w:r>
            <w:r w:rsidRPr="00F76E7E">
              <w:rPr>
                <w:rFonts w:eastAsiaTheme="minorEastAsia"/>
                <w:szCs w:val="24"/>
              </w:rPr>
              <w:t xml:space="preserve"> priedas), ketinimų protokolas arba preliminari sutartis, Tiekėjui laimėjus konkursą ir pasirašius viešojo pirkimo sutartį, vykdyti jam priskirtas pareigas.</w:t>
            </w:r>
          </w:p>
          <w:p w14:paraId="7DAE7DDD" w14:textId="77777777" w:rsidR="008227C8" w:rsidRPr="00F76E7E" w:rsidRDefault="008227C8" w:rsidP="003A3B73">
            <w:pPr>
              <w:pStyle w:val="Pagrindinistekstas"/>
              <w:jc w:val="both"/>
              <w:rPr>
                <w:rFonts w:eastAsiaTheme="minorEastAsia"/>
                <w:szCs w:val="24"/>
              </w:rPr>
            </w:pPr>
          </w:p>
          <w:p w14:paraId="2A1F79B4" w14:textId="77777777" w:rsidR="008227C8" w:rsidRPr="00F76E7E" w:rsidRDefault="008227C8" w:rsidP="003A3B73">
            <w:pPr>
              <w:pStyle w:val="Pagrindinistekstas"/>
              <w:jc w:val="both"/>
              <w:rPr>
                <w:rFonts w:eastAsiaTheme="minorEastAsia"/>
                <w:szCs w:val="24"/>
              </w:rPr>
            </w:pPr>
            <w:r w:rsidRPr="00F76E7E">
              <w:rPr>
                <w:rFonts w:eastAsiaTheme="minorEastAsia"/>
                <w:b/>
                <w:bCs/>
                <w:i/>
                <w:iCs/>
                <w:szCs w:val="24"/>
              </w:rPr>
              <w:t>CVP IS priemonėmis pateikiamos skaitmeninės dokumentų kopijos.</w:t>
            </w:r>
          </w:p>
        </w:tc>
      </w:tr>
      <w:tr w:rsidR="008227C8" w:rsidRPr="00B0687B" w14:paraId="01321791" w14:textId="77777777" w:rsidTr="00270803">
        <w:tc>
          <w:tcPr>
            <w:tcW w:w="704" w:type="dxa"/>
            <w:tcBorders>
              <w:top w:val="single" w:sz="4" w:space="0" w:color="auto"/>
              <w:left w:val="single" w:sz="4" w:space="0" w:color="auto"/>
              <w:bottom w:val="single" w:sz="4" w:space="0" w:color="auto"/>
              <w:right w:val="single" w:sz="4" w:space="0" w:color="auto"/>
            </w:tcBorders>
            <w:vAlign w:val="center"/>
          </w:tcPr>
          <w:p w14:paraId="7446FB01" w14:textId="77777777" w:rsidR="008227C8" w:rsidRPr="00B0687B" w:rsidRDefault="008227C8" w:rsidP="00270803">
            <w:pPr>
              <w:rPr>
                <w:szCs w:val="24"/>
              </w:rPr>
            </w:pPr>
            <w:r w:rsidRPr="00B0687B">
              <w:rPr>
                <w:szCs w:val="24"/>
              </w:rPr>
              <w:lastRenderedPageBreak/>
              <w:t>5.</w:t>
            </w:r>
          </w:p>
        </w:tc>
        <w:tc>
          <w:tcPr>
            <w:tcW w:w="3402" w:type="dxa"/>
            <w:tcBorders>
              <w:top w:val="single" w:sz="4" w:space="0" w:color="auto"/>
              <w:left w:val="single" w:sz="4" w:space="0" w:color="auto"/>
              <w:bottom w:val="single" w:sz="4" w:space="0" w:color="auto"/>
              <w:right w:val="single" w:sz="4" w:space="0" w:color="auto"/>
            </w:tcBorders>
          </w:tcPr>
          <w:p w14:paraId="62184D9F" w14:textId="77777777" w:rsidR="008227C8" w:rsidRPr="00B0687B" w:rsidRDefault="008227C8" w:rsidP="00270803">
            <w:pPr>
              <w:jc w:val="both"/>
              <w:rPr>
                <w:szCs w:val="24"/>
              </w:rPr>
            </w:pPr>
            <w:r w:rsidRPr="00B0687B">
              <w:rPr>
                <w:szCs w:val="24"/>
              </w:rPr>
              <w:t xml:space="preserve">Tiekėjas pirkimo sutarties vykdymui turi pasiūlyti </w:t>
            </w:r>
            <w:r w:rsidRPr="00B0687B">
              <w:rPr>
                <w:b/>
                <w:bCs/>
                <w:szCs w:val="24"/>
                <w:u w:val="single"/>
              </w:rPr>
              <w:t>1 (vieną) kvalifikuotą techniką</w:t>
            </w:r>
            <w:r w:rsidRPr="00B0687B">
              <w:rPr>
                <w:szCs w:val="24"/>
              </w:rPr>
              <w:t xml:space="preserve">, atitinkantį šį reikalavimą: </w:t>
            </w:r>
          </w:p>
          <w:p w14:paraId="5966BB21" w14:textId="2A54E379" w:rsidR="008227C8" w:rsidRPr="00B0687B" w:rsidRDefault="008227C8" w:rsidP="00270803">
            <w:pPr>
              <w:jc w:val="both"/>
              <w:rPr>
                <w:szCs w:val="24"/>
              </w:rPr>
            </w:pPr>
            <w:r w:rsidRPr="00B0687B">
              <w:rPr>
                <w:szCs w:val="24"/>
              </w:rPr>
              <w:t xml:space="preserve">1) per </w:t>
            </w:r>
            <w:r w:rsidR="0014103C">
              <w:rPr>
                <w:szCs w:val="24"/>
              </w:rPr>
              <w:t>paskutinius</w:t>
            </w:r>
            <w:r w:rsidR="0014103C" w:rsidRPr="00B0687B">
              <w:rPr>
                <w:szCs w:val="24"/>
              </w:rPr>
              <w:t xml:space="preserve"> </w:t>
            </w:r>
            <w:r w:rsidRPr="00B0687B">
              <w:rPr>
                <w:szCs w:val="24"/>
              </w:rPr>
              <w:t>3 (trejus) metus</w:t>
            </w:r>
            <w:r w:rsidR="0014103C">
              <w:rPr>
                <w:szCs w:val="24"/>
              </w:rPr>
              <w:t xml:space="preserve"> iki pasiūlymo pateikimo termino pabaigos</w:t>
            </w:r>
            <w:r w:rsidRPr="00B0687B">
              <w:rPr>
                <w:szCs w:val="24"/>
              </w:rPr>
              <w:t xml:space="preserve"> turi būti  prižiūrėjęs technines priemones bent 3 (trijuose) aukšto lygio tarptautiniuose renginiuose</w:t>
            </w:r>
            <w:r>
              <w:rPr>
                <w:szCs w:val="24"/>
                <w:lang w:val="en-US"/>
              </w:rPr>
              <w:t>*</w:t>
            </w:r>
            <w:r w:rsidRPr="00B0687B">
              <w:rPr>
                <w:szCs w:val="24"/>
              </w:rPr>
              <w:t xml:space="preserve">, kuriuose kiekviename jų dalyvavo ne mažiau nei </w:t>
            </w:r>
            <w:r>
              <w:rPr>
                <w:szCs w:val="24"/>
              </w:rPr>
              <w:t>2</w:t>
            </w:r>
            <w:r w:rsidRPr="00B0687B">
              <w:rPr>
                <w:szCs w:val="24"/>
              </w:rPr>
              <w:t>00 (</w:t>
            </w:r>
            <w:r>
              <w:rPr>
                <w:szCs w:val="24"/>
              </w:rPr>
              <w:t>du</w:t>
            </w:r>
            <w:r w:rsidRPr="00B0687B">
              <w:rPr>
                <w:szCs w:val="24"/>
              </w:rPr>
              <w:t xml:space="preserve"> šimtai) asmenų.</w:t>
            </w:r>
          </w:p>
        </w:tc>
        <w:tc>
          <w:tcPr>
            <w:tcW w:w="5528" w:type="dxa"/>
            <w:tcBorders>
              <w:top w:val="single" w:sz="4" w:space="0" w:color="auto"/>
              <w:left w:val="single" w:sz="4" w:space="0" w:color="auto"/>
              <w:bottom w:val="single" w:sz="4" w:space="0" w:color="auto"/>
              <w:right w:val="single" w:sz="4" w:space="0" w:color="auto"/>
            </w:tcBorders>
          </w:tcPr>
          <w:p w14:paraId="5525D02E" w14:textId="77777777" w:rsidR="008227C8" w:rsidRPr="00B0687B" w:rsidRDefault="008227C8" w:rsidP="00270803">
            <w:pPr>
              <w:contextualSpacing/>
              <w:jc w:val="both"/>
              <w:rPr>
                <w:szCs w:val="24"/>
              </w:rPr>
            </w:pPr>
            <w:r w:rsidRPr="00B0687B">
              <w:rPr>
                <w:szCs w:val="24"/>
              </w:rPr>
              <w:t>Pateikiama:</w:t>
            </w:r>
          </w:p>
          <w:p w14:paraId="26B063D5" w14:textId="24009103" w:rsidR="008227C8" w:rsidRPr="00B0687B" w:rsidRDefault="008227C8" w:rsidP="00270803">
            <w:pPr>
              <w:contextualSpacing/>
              <w:jc w:val="both"/>
              <w:rPr>
                <w:szCs w:val="24"/>
              </w:rPr>
            </w:pPr>
            <w:r w:rsidRPr="00B0687B">
              <w:rPr>
                <w:szCs w:val="24"/>
              </w:rPr>
              <w:t>1)</w:t>
            </w:r>
            <w:r w:rsidRPr="00B0687B">
              <w:t xml:space="preserve"> u</w:t>
            </w:r>
            <w:r w:rsidRPr="00B0687B">
              <w:rPr>
                <w:szCs w:val="24"/>
              </w:rPr>
              <w:t xml:space="preserve">žsakovų (paslaugų gavėjų), kuriems specialistas teikė paslaugas atsiliepimai (pirkimo dokumentų </w:t>
            </w:r>
            <w:r w:rsidR="00CB63F1">
              <w:rPr>
                <w:szCs w:val="24"/>
              </w:rPr>
              <w:t>5</w:t>
            </w:r>
            <w:r w:rsidRPr="00B0687B">
              <w:rPr>
                <w:szCs w:val="24"/>
              </w:rPr>
              <w:t xml:space="preserve"> priedas) apie tinkamai suteiktas paslaugas. </w:t>
            </w:r>
          </w:p>
          <w:p w14:paraId="57F2A42A" w14:textId="20AE8588" w:rsidR="008227C8" w:rsidRPr="00B0687B" w:rsidRDefault="008227C8" w:rsidP="00270803">
            <w:pPr>
              <w:jc w:val="both"/>
              <w:rPr>
                <w:szCs w:val="24"/>
              </w:rPr>
            </w:pPr>
            <w:r w:rsidRPr="00B0687B">
              <w:rPr>
                <w:szCs w:val="24"/>
              </w:rPr>
              <w:t>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1290CB88" w14:textId="77777777" w:rsidR="008227C8" w:rsidRPr="00B0687B" w:rsidRDefault="008227C8" w:rsidP="00270803">
            <w:pPr>
              <w:contextualSpacing/>
              <w:jc w:val="both"/>
              <w:rPr>
                <w:szCs w:val="24"/>
              </w:rPr>
            </w:pPr>
          </w:p>
          <w:p w14:paraId="57DCE5F0" w14:textId="77777777" w:rsidR="008227C8" w:rsidRPr="00B0687B" w:rsidRDefault="008227C8" w:rsidP="00270803">
            <w:pPr>
              <w:contextualSpacing/>
              <w:jc w:val="both"/>
              <w:rPr>
                <w:szCs w:val="24"/>
              </w:rPr>
            </w:pPr>
            <w:r w:rsidRPr="00B0687B">
              <w:rPr>
                <w:szCs w:val="24"/>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p w14:paraId="69236FE1" w14:textId="77777777" w:rsidR="008227C8" w:rsidRPr="00B0687B" w:rsidRDefault="008227C8" w:rsidP="00270803">
            <w:pPr>
              <w:pStyle w:val="3"/>
              <w:jc w:val="both"/>
              <w:rPr>
                <w:rFonts w:eastAsiaTheme="minorHAnsi"/>
                <w:szCs w:val="24"/>
                <w:lang w:val="lt-LT"/>
              </w:rPr>
            </w:pPr>
          </w:p>
          <w:p w14:paraId="0F87F823" w14:textId="769C65CA" w:rsidR="008227C8" w:rsidRDefault="008227C8" w:rsidP="00270803">
            <w:pPr>
              <w:pStyle w:val="3"/>
              <w:jc w:val="both"/>
              <w:rPr>
                <w:szCs w:val="24"/>
                <w:lang w:val="lt-LT"/>
              </w:rPr>
            </w:pPr>
            <w:r w:rsidRPr="00B0687B">
              <w:rPr>
                <w:szCs w:val="24"/>
                <w:lang w:val="lt-LT"/>
              </w:rPr>
              <w:t xml:space="preserve">Tuo atveju, jei siūlomas specialistas nėra Tiekėjo darbuotojas, pateikiamas specialisto sutikimas (pirkimo dokumentų </w:t>
            </w:r>
            <w:r w:rsidR="007E3AC3">
              <w:rPr>
                <w:szCs w:val="24"/>
                <w:lang w:val="lt-LT"/>
              </w:rPr>
              <w:t>6</w:t>
            </w:r>
            <w:r w:rsidRPr="00B0687B">
              <w:rPr>
                <w:szCs w:val="24"/>
                <w:lang w:val="lt-LT"/>
              </w:rPr>
              <w:t xml:space="preserve"> priedas), ketinimų protokolas arba preliminari sutartis, Tiekėjui laimėjus konkursą ir pasirašius viešojo pirkimo sutartį, vykdyti jam priskirtas pareigas.</w:t>
            </w:r>
          </w:p>
          <w:p w14:paraId="6E4711AE" w14:textId="77777777" w:rsidR="008227C8" w:rsidRDefault="008227C8" w:rsidP="00270803">
            <w:pPr>
              <w:pStyle w:val="3"/>
              <w:jc w:val="both"/>
              <w:rPr>
                <w:szCs w:val="24"/>
                <w:lang w:val="lt-LT"/>
              </w:rPr>
            </w:pPr>
          </w:p>
          <w:p w14:paraId="377E3E8A" w14:textId="77777777" w:rsidR="008227C8" w:rsidRPr="00B0687B" w:rsidRDefault="008227C8" w:rsidP="00270803">
            <w:pPr>
              <w:pStyle w:val="3"/>
              <w:jc w:val="both"/>
              <w:rPr>
                <w:szCs w:val="24"/>
                <w:lang w:val="lt-LT"/>
              </w:rPr>
            </w:pPr>
            <w:r w:rsidRPr="00F76E7E">
              <w:rPr>
                <w:rFonts w:eastAsiaTheme="minorEastAsia"/>
                <w:b/>
                <w:bCs/>
                <w:i/>
                <w:iCs/>
                <w:szCs w:val="24"/>
              </w:rPr>
              <w:t>CVP IS priemonėmis pateikiamos skaitmeninės dokumentų kopijos.</w:t>
            </w:r>
          </w:p>
        </w:tc>
      </w:tr>
      <w:tr w:rsidR="008227C8" w:rsidRPr="00B0687B" w14:paraId="61912410" w14:textId="77777777" w:rsidTr="00270803">
        <w:tc>
          <w:tcPr>
            <w:tcW w:w="704" w:type="dxa"/>
            <w:tcBorders>
              <w:top w:val="single" w:sz="4" w:space="0" w:color="auto"/>
              <w:left w:val="single" w:sz="4" w:space="0" w:color="auto"/>
              <w:bottom w:val="single" w:sz="4" w:space="0" w:color="auto"/>
              <w:right w:val="single" w:sz="4" w:space="0" w:color="auto"/>
            </w:tcBorders>
            <w:vAlign w:val="center"/>
          </w:tcPr>
          <w:p w14:paraId="79BECA92" w14:textId="77777777" w:rsidR="008227C8" w:rsidRPr="0007759F" w:rsidRDefault="008227C8" w:rsidP="00270803">
            <w:pPr>
              <w:rPr>
                <w:szCs w:val="24"/>
                <w:lang w:val="en-US"/>
              </w:rPr>
            </w:pPr>
            <w:r>
              <w:rPr>
                <w:szCs w:val="24"/>
                <w:lang w:val="en-US"/>
              </w:rPr>
              <w:t>6.</w:t>
            </w:r>
          </w:p>
        </w:tc>
        <w:tc>
          <w:tcPr>
            <w:tcW w:w="3402" w:type="dxa"/>
            <w:tcBorders>
              <w:top w:val="single" w:sz="4" w:space="0" w:color="auto"/>
              <w:left w:val="single" w:sz="4" w:space="0" w:color="auto"/>
              <w:bottom w:val="single" w:sz="4" w:space="0" w:color="auto"/>
              <w:right w:val="single" w:sz="4" w:space="0" w:color="auto"/>
            </w:tcBorders>
          </w:tcPr>
          <w:p w14:paraId="276E4C63" w14:textId="77777777" w:rsidR="008227C8" w:rsidRPr="0007759F" w:rsidRDefault="008227C8" w:rsidP="00270803">
            <w:pPr>
              <w:contextualSpacing/>
              <w:jc w:val="both"/>
              <w:rPr>
                <w:szCs w:val="24"/>
              </w:rPr>
            </w:pPr>
            <w:r w:rsidRPr="0007759F">
              <w:rPr>
                <w:szCs w:val="24"/>
              </w:rPr>
              <w:t xml:space="preserve">Tiekėjas 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 </w:t>
            </w:r>
            <w:r w:rsidRPr="0007759F">
              <w:rPr>
                <w:szCs w:val="24"/>
              </w:rPr>
              <w:lastRenderedPageBreak/>
              <w:t>sertifikavimo įstaigos, atitinkančios Europos Sąjungos teisės aktus arba atitinkamus Europos ar tarptautinius sertifikavimo standartus, arba taiko kitas lygiavertes aplinkos apsaugos vadybos užtikrinimo priemones. Aplinkos apsaugos vadybos sistemos standartų turi būti laikomasi visuose tiekėjo padaliniuose, jei tokių yra, kurie teiks paslaugas, nepriklausomai nuo padalinių teisinės formos.</w:t>
            </w:r>
          </w:p>
        </w:tc>
        <w:tc>
          <w:tcPr>
            <w:tcW w:w="5528" w:type="dxa"/>
            <w:tcBorders>
              <w:top w:val="single" w:sz="4" w:space="0" w:color="auto"/>
              <w:left w:val="single" w:sz="4" w:space="0" w:color="auto"/>
              <w:bottom w:val="single" w:sz="4" w:space="0" w:color="auto"/>
              <w:right w:val="single" w:sz="4" w:space="0" w:color="auto"/>
            </w:tcBorders>
          </w:tcPr>
          <w:p w14:paraId="4D752F08" w14:textId="77777777" w:rsidR="008227C8" w:rsidRPr="0007759F" w:rsidRDefault="008227C8" w:rsidP="00270803">
            <w:pPr>
              <w:contextualSpacing/>
              <w:jc w:val="both"/>
              <w:rPr>
                <w:szCs w:val="24"/>
              </w:rPr>
            </w:pPr>
            <w:r w:rsidRPr="0007759F">
              <w:rPr>
                <w:szCs w:val="24"/>
              </w:rPr>
              <w:lastRenderedPageBreak/>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p>
          <w:p w14:paraId="239A212C" w14:textId="77777777" w:rsidR="008227C8" w:rsidRPr="0007759F" w:rsidRDefault="008227C8" w:rsidP="00270803">
            <w:pPr>
              <w:contextualSpacing/>
              <w:jc w:val="both"/>
              <w:rPr>
                <w:szCs w:val="24"/>
              </w:rPr>
            </w:pPr>
            <w:r w:rsidRPr="0007759F">
              <w:rPr>
                <w:szCs w:val="24"/>
              </w:rPr>
              <w:lastRenderedPageBreak/>
              <w:t>Kiti lygiaverčiai aplinkos apsaugos vadybos užtikrinimo priemonių įrodymai gali būti tiekėjo parengtų taikomų aplinkos apsaugos vadybos priemonių aprašymas, kuris tenkina visus šiuos reikalavimus:</w:t>
            </w:r>
          </w:p>
          <w:p w14:paraId="6AF75199" w14:textId="77777777" w:rsidR="008227C8" w:rsidRPr="0007759F" w:rsidRDefault="008227C8" w:rsidP="00270803">
            <w:pPr>
              <w:contextualSpacing/>
              <w:jc w:val="both"/>
              <w:rPr>
                <w:szCs w:val="24"/>
              </w:rPr>
            </w:pPr>
            <w:r w:rsidRPr="0007759F">
              <w:rPr>
                <w:szCs w:val="24"/>
              </w:rPr>
              <w:t>1. apibrėžta įmonės ar įstaigos vadovybės patvirtinta aplinkos apsaugos politika ir aplinkos apsaugos reikalavimų atitikimas teikiant paslaugas ir vykdant darbus;</w:t>
            </w:r>
          </w:p>
          <w:p w14:paraId="2D0258C3" w14:textId="77777777" w:rsidR="008227C8" w:rsidRPr="0007759F" w:rsidRDefault="008227C8" w:rsidP="00270803">
            <w:pPr>
              <w:contextualSpacing/>
              <w:jc w:val="both"/>
              <w:rPr>
                <w:szCs w:val="24"/>
              </w:rPr>
            </w:pPr>
            <w:r w:rsidRPr="0007759F">
              <w:rPr>
                <w:szCs w:val="24"/>
              </w:rPr>
              <w:t xml:space="preserve">2. nustatyti reikšmingiausi aplinkos apsaugos aspektai, kuriems įtaką daro, gali daryti įmonės ar įstaigos vykdoma veikla, ir šiuos aplinkos apsaugos aspektus reglamentuojantys teisės aktai; </w:t>
            </w:r>
          </w:p>
          <w:p w14:paraId="4E14062F" w14:textId="77777777" w:rsidR="008227C8" w:rsidRPr="0007759F" w:rsidRDefault="008227C8" w:rsidP="00270803">
            <w:pPr>
              <w:contextualSpacing/>
              <w:jc w:val="both"/>
              <w:rPr>
                <w:szCs w:val="24"/>
              </w:rPr>
            </w:pPr>
            <w:r w:rsidRPr="0007759F">
              <w:rPr>
                <w:szCs w:val="24"/>
              </w:rPr>
              <w:t xml:space="preserve">3. nustatyti aplinkosauginiai tikslai ir uždaviniai bei priemonės šiems tikslams pasiekti; </w:t>
            </w:r>
          </w:p>
          <w:p w14:paraId="713E0EA4" w14:textId="77777777" w:rsidR="008227C8" w:rsidRPr="0007759F" w:rsidRDefault="008227C8" w:rsidP="00270803">
            <w:pPr>
              <w:contextualSpacing/>
              <w:jc w:val="both"/>
              <w:rPr>
                <w:szCs w:val="24"/>
              </w:rPr>
            </w:pPr>
            <w:r w:rsidRPr="0007759F">
              <w:rPr>
                <w:szCs w:val="24"/>
              </w:rPr>
              <w:t xml:space="preserve">4. numatyta aplinkosauginių tikslų įgyvendinimo stebėsena – paskirti atsakingi asmenys, nustatyta jų atsakomybė, pareigos ir priemonių įgyvendinimo terminai; </w:t>
            </w:r>
          </w:p>
          <w:p w14:paraId="74C4940C" w14:textId="77777777" w:rsidR="008227C8" w:rsidRPr="0007759F" w:rsidRDefault="008227C8" w:rsidP="00270803">
            <w:pPr>
              <w:contextualSpacing/>
              <w:jc w:val="both"/>
              <w:rPr>
                <w:szCs w:val="24"/>
              </w:rPr>
            </w:pPr>
            <w:r w:rsidRPr="0007759F">
              <w:rPr>
                <w:szCs w:val="24"/>
              </w:rPr>
              <w:t xml:space="preserve">5. parengtas aplinkosauginių ir avarinių situacijų valdymo planas; </w:t>
            </w:r>
          </w:p>
          <w:p w14:paraId="347094E9" w14:textId="77777777" w:rsidR="008227C8" w:rsidRDefault="008227C8" w:rsidP="00270803">
            <w:pPr>
              <w:contextualSpacing/>
              <w:jc w:val="both"/>
              <w:rPr>
                <w:szCs w:val="24"/>
              </w:rPr>
            </w:pPr>
            <w:r w:rsidRPr="0007759F">
              <w:rPr>
                <w:szCs w:val="24"/>
              </w:rPr>
              <w:t>6. vykdoma aplinkosauginio gerinimo veiklos kontrolė (pvz., parengiamos kasmetinės ataskaitos, kurios pateikiamos, pristatomos įmonės vadovybei).</w:t>
            </w:r>
          </w:p>
          <w:p w14:paraId="5E0D6E8F" w14:textId="77777777" w:rsidR="008227C8" w:rsidRPr="0007759F" w:rsidRDefault="008227C8" w:rsidP="00270803">
            <w:pPr>
              <w:contextualSpacing/>
              <w:jc w:val="both"/>
              <w:rPr>
                <w:szCs w:val="24"/>
              </w:rPr>
            </w:pPr>
          </w:p>
          <w:p w14:paraId="44573B77" w14:textId="77777777" w:rsidR="008227C8" w:rsidRPr="00512747" w:rsidRDefault="008227C8" w:rsidP="00270803">
            <w:pPr>
              <w:contextualSpacing/>
              <w:jc w:val="both"/>
              <w:rPr>
                <w:b/>
                <w:bCs/>
                <w:i/>
                <w:iCs/>
                <w:szCs w:val="24"/>
              </w:rPr>
            </w:pPr>
            <w:r w:rsidRPr="00512747">
              <w:rPr>
                <w:b/>
                <w:bCs/>
                <w:i/>
                <w:iCs/>
                <w:szCs w:val="24"/>
              </w:rPr>
              <w:t>CVP IS priemonėmis pateikiamos skaitmeninės dokumentų kopijos.</w:t>
            </w:r>
          </w:p>
        </w:tc>
      </w:tr>
    </w:tbl>
    <w:bookmarkEnd w:id="15"/>
    <w:p w14:paraId="58609FA8" w14:textId="77777777" w:rsidR="007E3AC3" w:rsidRPr="00D07DD1" w:rsidRDefault="007E3AC3" w:rsidP="0063239F">
      <w:pPr>
        <w:pStyle w:val="Pagrindinistekstas"/>
        <w:jc w:val="both"/>
        <w:rPr>
          <w:rFonts w:eastAsiaTheme="minorEastAsia"/>
          <w:b/>
          <w:bCs/>
          <w:u w:val="single"/>
        </w:rPr>
      </w:pPr>
      <w:r w:rsidRPr="00D07DD1">
        <w:rPr>
          <w:rFonts w:eastAsiaTheme="minorEastAsia"/>
          <w:b/>
          <w:bCs/>
          <w:u w:val="single"/>
        </w:rPr>
        <w:lastRenderedPageBreak/>
        <w:t>Pastabos:</w:t>
      </w:r>
    </w:p>
    <w:p w14:paraId="0DD9C5D4" w14:textId="77777777" w:rsidR="007E3AC3" w:rsidRPr="003807B1" w:rsidRDefault="007E3AC3" w:rsidP="0063239F">
      <w:pPr>
        <w:pStyle w:val="Pagrindinistekstas"/>
        <w:jc w:val="both"/>
        <w:rPr>
          <w:rFonts w:eastAsiaTheme="minorEastAsia"/>
        </w:rPr>
      </w:pPr>
      <w:r>
        <w:rPr>
          <w:rFonts w:eastAsiaTheme="minorEastAsia"/>
        </w:rPr>
        <w:t>*</w:t>
      </w:r>
      <w:r w:rsidRPr="00B0687B">
        <w:rPr>
          <w:rFonts w:eastAsiaTheme="minorEastAsia"/>
        </w:rPr>
        <w:t xml:space="preserve"> </w:t>
      </w:r>
      <w:r w:rsidRPr="00D07DD1">
        <w:rPr>
          <w:rFonts w:eastAsiaTheme="minorEastAsia"/>
          <w:b/>
          <w:bCs/>
        </w:rPr>
        <w:t>Aukšto lygio tarptautinis renginys</w:t>
      </w:r>
      <w:r w:rsidRPr="00B0687B">
        <w:rPr>
          <w:rFonts w:eastAsiaTheme="minorEastAsia"/>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Darbo patirtis fizinių asmenų asmeniniuose renginiuose (pavyzdžiui, gimtadieniuose, krikštynose, vestuvėse, pan.)</w:t>
      </w:r>
      <w:r>
        <w:rPr>
          <w:rFonts w:eastAsiaTheme="minorEastAsia"/>
        </w:rPr>
        <w:t>,</w:t>
      </w:r>
      <w:r w:rsidRPr="00B0687B">
        <w:rPr>
          <w:rFonts w:eastAsiaTheme="minorEastAsia"/>
        </w:rPr>
        <w:t xml:space="preserve"> privačių įmonių renginiuose</w:t>
      </w:r>
      <w:r>
        <w:rPr>
          <w:rFonts w:eastAsiaTheme="minorEastAsia"/>
        </w:rPr>
        <w:t>,</w:t>
      </w:r>
      <w:r w:rsidRPr="00B0687B">
        <w:rPr>
          <w:rFonts w:eastAsiaTheme="minorEastAsia"/>
        </w:rPr>
        <w:t xml:space="preserve"> </w:t>
      </w:r>
      <w:r w:rsidRPr="00E43253">
        <w:rPr>
          <w:rFonts w:eastAsiaTheme="minorEastAsia"/>
        </w:rPr>
        <w:t xml:space="preserve">nuotoliniu būdu vykusiuose renginiuose, </w:t>
      </w:r>
      <w:r w:rsidRPr="00B0687B">
        <w:rPr>
          <w:rFonts w:eastAsiaTheme="minorEastAsia"/>
        </w:rPr>
        <w:t>vertina</w:t>
      </w:r>
      <w:r>
        <w:rPr>
          <w:rFonts w:eastAsiaTheme="minorEastAsia"/>
        </w:rPr>
        <w:t>nt aukšto lygio tarptautinius renginius,</w:t>
      </w:r>
      <w:r w:rsidRPr="00B0687B">
        <w:rPr>
          <w:rFonts w:eastAsiaTheme="minorEastAsia"/>
        </w:rPr>
        <w:t xml:space="preserve"> </w:t>
      </w:r>
      <w:r>
        <w:rPr>
          <w:rFonts w:eastAsiaTheme="minorEastAsia"/>
        </w:rPr>
        <w:t xml:space="preserve">vertinama </w:t>
      </w:r>
      <w:r w:rsidRPr="00B0687B">
        <w:rPr>
          <w:rFonts w:eastAsiaTheme="minorEastAsia"/>
        </w:rPr>
        <w:t>nebus.</w:t>
      </w:r>
    </w:p>
    <w:p w14:paraId="768708AA" w14:textId="77777777" w:rsidR="007E3AC3" w:rsidRPr="00D07DD1" w:rsidRDefault="007E3AC3" w:rsidP="0063239F">
      <w:pPr>
        <w:pStyle w:val="Pagrindinistekstas"/>
        <w:jc w:val="both"/>
        <w:rPr>
          <w:rFonts w:eastAsiaTheme="minorEastAsia"/>
        </w:rPr>
      </w:pPr>
      <w:r w:rsidRPr="00D07DD1">
        <w:rPr>
          <w:rFonts w:eastAsiaTheme="minorEastAsia"/>
        </w:rPr>
        <w:t>** 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356459DE" w14:textId="77777777" w:rsidR="007E3AC3" w:rsidRPr="00B0687B" w:rsidRDefault="007E3AC3" w:rsidP="00DB4643">
      <w:pPr>
        <w:jc w:val="both"/>
        <w:rPr>
          <w:szCs w:val="24"/>
        </w:rPr>
      </w:pPr>
      <w:r w:rsidRPr="00B0687B">
        <w:rPr>
          <w:i/>
          <w:color w:val="000000"/>
        </w:rPr>
        <w:t>**</w:t>
      </w:r>
      <w:r>
        <w:rPr>
          <w:i/>
          <w:color w:val="000000"/>
        </w:rPr>
        <w:t>*</w:t>
      </w:r>
      <w:r w:rsidRPr="00B0687B">
        <w:rPr>
          <w:i/>
          <w:color w:val="000000"/>
        </w:rPr>
        <w:t xml:space="preserve"> </w:t>
      </w:r>
      <w:r w:rsidRPr="00D07DD1">
        <w:rPr>
          <w:rFonts w:eastAsiaTheme="minorEastAsia"/>
          <w:b/>
          <w:bCs/>
          <w:kern w:val="2"/>
          <w14:ligatures w14:val="standardContextual"/>
        </w:rPr>
        <w:t xml:space="preserve">Renginiai </w:t>
      </w:r>
      <w:r w:rsidRPr="00D07DD1">
        <w:rPr>
          <w:rFonts w:eastAsiaTheme="minorEastAsia"/>
          <w:kern w:val="2"/>
          <w14:ligatures w14:val="standardContextual"/>
        </w:rPr>
        <w:t xml:space="preserve">– tai vieši arba įmonių organizuojami </w:t>
      </w:r>
      <w:r>
        <w:rPr>
          <w:rFonts w:eastAsiaTheme="minorEastAsia"/>
          <w:kern w:val="2"/>
          <w14:ligatures w14:val="standardContextual"/>
        </w:rPr>
        <w:t xml:space="preserve">kontaktiniai </w:t>
      </w:r>
      <w:r w:rsidRPr="00D07DD1">
        <w:rPr>
          <w:rFonts w:eastAsiaTheme="minorEastAsia"/>
          <w:kern w:val="2"/>
          <w14:ligatures w14:val="standardContextual"/>
        </w:rPr>
        <w:t xml:space="preserve">renginiai. Darbo patirtis </w:t>
      </w:r>
      <w:r>
        <w:rPr>
          <w:rFonts w:eastAsiaTheme="minorEastAsia"/>
          <w:kern w:val="2"/>
          <w14:ligatures w14:val="standardContextual"/>
        </w:rPr>
        <w:t xml:space="preserve">fizinių asmenų </w:t>
      </w:r>
      <w:r w:rsidRPr="00D07DD1">
        <w:rPr>
          <w:rFonts w:eastAsiaTheme="minorEastAsia"/>
          <w:kern w:val="2"/>
          <w14:ligatures w14:val="standardContextual"/>
        </w:rPr>
        <w:t xml:space="preserve">asmeniniuose renginiuose </w:t>
      </w:r>
      <w:r w:rsidRPr="00D07DD1">
        <w:rPr>
          <w:rFonts w:eastAsiaTheme="minorEastAsia"/>
          <w:szCs w:val="24"/>
        </w:rPr>
        <w:t xml:space="preserve">(pavyzdžiui, gimtadieniuose, krikštynose, vestuvėse, pan.) </w:t>
      </w:r>
      <w:r>
        <w:rPr>
          <w:rFonts w:eastAsiaTheme="minorEastAsia"/>
          <w:szCs w:val="24"/>
        </w:rPr>
        <w:t xml:space="preserve">ar </w:t>
      </w:r>
      <w:r w:rsidRPr="0007759F">
        <w:rPr>
          <w:rFonts w:eastAsiaTheme="minorEastAsia"/>
          <w:kern w:val="2"/>
          <w14:ligatures w14:val="standardContextual"/>
        </w:rPr>
        <w:t>nuotoliniu būdu vykusiuose renginiuose</w:t>
      </w:r>
      <w:r>
        <w:rPr>
          <w:i/>
          <w:szCs w:val="24"/>
        </w:rPr>
        <w:t xml:space="preserve"> </w:t>
      </w:r>
      <w:r w:rsidRPr="00D07DD1">
        <w:rPr>
          <w:rFonts w:eastAsiaTheme="minorEastAsia"/>
          <w:kern w:val="2"/>
          <w14:ligatures w14:val="standardContextual"/>
        </w:rPr>
        <w:t>vertinama nebus.</w:t>
      </w:r>
    </w:p>
    <w:p w14:paraId="73369176" w14:textId="77777777" w:rsidR="008227C8" w:rsidRDefault="008227C8" w:rsidP="00CE7CFE">
      <w:pPr>
        <w:pStyle w:val="Body2"/>
        <w:spacing w:after="0"/>
        <w:ind w:firstLine="680"/>
        <w:rPr>
          <w:rFonts w:cs="Times New Roman"/>
          <w:color w:val="auto"/>
          <w:sz w:val="24"/>
          <w:szCs w:val="24"/>
          <w:lang w:val="lt-LT"/>
        </w:rPr>
      </w:pPr>
    </w:p>
    <w:p w14:paraId="1B3298A8" w14:textId="1B3D422D"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16D26">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F36382"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(-as)</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C16D26">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w:t>
      </w:r>
      <w:r w:rsidR="00F65C02" w:rsidRPr="008F4FA6">
        <w:rPr>
          <w:rFonts w:cs="Times New Roman"/>
          <w:color w:val="auto"/>
          <w:sz w:val="24"/>
          <w:szCs w:val="24"/>
          <w:lang w:val="lt-LT"/>
        </w:rPr>
        <w:lastRenderedPageBreak/>
        <w:t xml:space="preserve">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sutartį reikalingus atitinkamus išteklius ir 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(-us)</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3BDCA7D0"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6185A598"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1C6BFB22"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6CD5B4B"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1</w:t>
      </w:r>
      <w:r w:rsidRPr="008F4FA6">
        <w:rPr>
          <w:rFonts w:cs="Times New Roman"/>
          <w:color w:val="auto"/>
          <w:sz w:val="24"/>
          <w:szCs w:val="24"/>
          <w:lang w:val="lt-LT"/>
        </w:rPr>
        <w:t xml:space="preserve">. </w:t>
      </w:r>
      <w:bookmarkStart w:id="17"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7"/>
    </w:p>
    <w:p w14:paraId="7AEF7165" w14:textId="25FB685D" w:rsidR="004915B6" w:rsidRPr="00761DDB"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pateikta </w:t>
      </w:r>
      <w:r w:rsidRPr="007A40EA">
        <w:rPr>
          <w:rFonts w:cs="Times New Roman"/>
          <w:color w:val="auto"/>
          <w:sz w:val="24"/>
          <w:szCs w:val="24"/>
          <w:lang w:val="lt-LT"/>
        </w:rPr>
        <w:t xml:space="preserve">pirkimo dokumentų </w:t>
      </w:r>
      <w:r w:rsidR="007E3AC3" w:rsidRPr="007A40EA">
        <w:rPr>
          <w:rFonts w:cs="Times New Roman"/>
          <w:color w:val="auto"/>
          <w:sz w:val="24"/>
          <w:szCs w:val="24"/>
        </w:rPr>
        <w:t>8</w:t>
      </w:r>
      <w:r w:rsidRPr="007A40EA">
        <w:rPr>
          <w:rFonts w:cs="Times New Roman"/>
          <w:color w:val="auto"/>
          <w:sz w:val="24"/>
          <w:szCs w:val="24"/>
          <w:lang w:val="lt-LT"/>
        </w:rPr>
        <w:t xml:space="preserve"> priede.</w:t>
      </w:r>
      <w:r w:rsidRPr="00761DDB">
        <w:rPr>
          <w:rFonts w:cs="Times New Roman"/>
          <w:color w:val="auto"/>
          <w:sz w:val="24"/>
          <w:szCs w:val="24"/>
          <w:lang w:val="lt-LT"/>
        </w:rPr>
        <w:t xml:space="preserve"> Kilus abejonių dėl tiekėjo (ne)atitikties Reglamento nuostatoms, </w:t>
      </w:r>
      <w:r w:rsidR="003607ED">
        <w:rPr>
          <w:rFonts w:cs="Times New Roman"/>
          <w:color w:val="auto"/>
          <w:sz w:val="24"/>
          <w:szCs w:val="24"/>
          <w:lang w:val="lt-LT"/>
        </w:rPr>
        <w:t>P</w:t>
      </w:r>
      <w:r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0D9AE7A3"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F4FA6" w:rsidRDefault="00CF583B" w:rsidP="001A10C3">
      <w:pPr>
        <w:pStyle w:val="Antrat1"/>
        <w:numPr>
          <w:ilvl w:val="0"/>
          <w:numId w:val="6"/>
        </w:numPr>
        <w:tabs>
          <w:tab w:val="left" w:pos="709"/>
        </w:tabs>
        <w:rPr>
          <w:lang w:val="lt-LT"/>
        </w:rPr>
      </w:pPr>
      <w:bookmarkStart w:id="18" w:name="_Toc488762469"/>
      <w:bookmarkStart w:id="19" w:name="_Toc500933212"/>
      <w:r w:rsidRPr="008F4FA6">
        <w:rPr>
          <w:lang w:val="lt-LT"/>
        </w:rPr>
        <w:t>TIEKĖJŲ PAŠALINIMO PAGRINDŲ IR KVALIFIKACIJOS VERTINIMAS</w:t>
      </w:r>
      <w:bookmarkEnd w:id="18"/>
      <w:bookmarkEnd w:id="19"/>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20"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0"/>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3"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lastRenderedPageBreak/>
        <w:t>4.3.2. įkelti (importuoti) EBVPD formą tinklalapyje</w:t>
      </w:r>
      <w:r w:rsidR="009670F6" w:rsidRPr="008F4FA6">
        <w:rPr>
          <w:bCs/>
          <w:szCs w:val="24"/>
        </w:rPr>
        <w:t xml:space="preserve"> (</w:t>
      </w:r>
      <w:hyperlink r:id="rId24"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5"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21" w:name="part_5ae68ef151c24a74906b41e777259638"/>
      <w:bookmarkEnd w:id="21"/>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22"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22"/>
    <w:p w14:paraId="3D6BEE16" w14:textId="5ADB65AA" w:rsidR="00602B0B" w:rsidRPr="008F4FA6" w:rsidRDefault="00BB06F0" w:rsidP="00540018">
      <w:pPr>
        <w:ind w:firstLine="680"/>
        <w:jc w:val="both"/>
        <w:rPr>
          <w:szCs w:val="24"/>
        </w:rPr>
      </w:pPr>
      <w:r w:rsidRPr="008F4FA6">
        <w:rPr>
          <w:szCs w:val="24"/>
        </w:rPr>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38DF9166" w:rsidR="00A11B72" w:rsidRPr="008F4FA6" w:rsidRDefault="003D0C7D" w:rsidP="00BE263F">
      <w:pPr>
        <w:tabs>
          <w:tab w:val="left" w:pos="993"/>
        </w:tabs>
        <w:ind w:firstLine="709"/>
        <w:jc w:val="both"/>
        <w:rPr>
          <w:szCs w:val="24"/>
        </w:rPr>
      </w:pPr>
      <w:r w:rsidRPr="008F4FA6">
        <w:t>4.1</w:t>
      </w:r>
      <w:r w:rsidR="00366E9E">
        <w:t>0</w:t>
      </w:r>
      <w:r w:rsidRPr="008F4FA6">
        <w:t xml:space="preserve">. </w:t>
      </w:r>
      <w:r w:rsidR="00A11B72" w:rsidRPr="008F4FA6">
        <w:rPr>
          <w:b/>
          <w:bCs/>
          <w:szCs w:val="24"/>
        </w:rPr>
        <w:t>Atitiktį kvalifikacijos reikalavimams patvirtinančių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212C7073" w14:textId="77777777" w:rsidR="00D55ED8" w:rsidRDefault="00A11B72" w:rsidP="00EA7EBD">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21ECEA7" w14:textId="1A717BA8" w:rsidR="00D55ED8" w:rsidRPr="00D55ED8" w:rsidRDefault="00D55ED8" w:rsidP="003A3B73">
      <w:pPr>
        <w:pStyle w:val="Betarp"/>
        <w:tabs>
          <w:tab w:val="left" w:pos="709"/>
          <w:tab w:val="left" w:pos="1560"/>
        </w:tabs>
        <w:ind w:firstLine="680"/>
        <w:jc w:val="both"/>
        <w:rPr>
          <w:rFonts w:eastAsia="Calibri"/>
          <w:szCs w:val="24"/>
        </w:rPr>
      </w:pPr>
      <w:r>
        <w:rPr>
          <w:rFonts w:eastAsia="Calibri"/>
          <w:szCs w:val="24"/>
        </w:rPr>
        <w:t xml:space="preserve">4.11. </w:t>
      </w:r>
      <w:r w:rsidRPr="00D55ED8">
        <w:rPr>
          <w:b/>
          <w:bCs/>
          <w:szCs w:val="24"/>
        </w:rPr>
        <w:t xml:space="preserve">Vadovaujantis Viešųjų pirkimų įstatymo 25 str. 1 d., atitiktį pašalinimo pagrindų nebuvimą įrodančių dokumentų nebus prašoma. </w:t>
      </w:r>
      <w:r w:rsidRPr="00D55ED8">
        <w:rPr>
          <w:szCs w:val="24"/>
        </w:rPr>
        <w:t xml:space="preserve">Pažymų, patvirtinančių tiekėjo pašalinimo pagrindų nebuvimą, </w:t>
      </w:r>
      <w:r w:rsidR="007A40EA">
        <w:rPr>
          <w:szCs w:val="24"/>
        </w:rPr>
        <w:t>P</w:t>
      </w:r>
      <w:r w:rsidRPr="00D55ED8">
        <w:rPr>
          <w:szCs w:val="24"/>
        </w:rPr>
        <w:t>erkančioji organizacija gali reikalauti iš tiekėjų tik turėdama pagrįstų abejonių dėl šių tiekėjų patikimumo.</w:t>
      </w:r>
    </w:p>
    <w:p w14:paraId="3D6BEE1D" w14:textId="6900C909" w:rsidR="00C2306F" w:rsidRPr="008F4FA6" w:rsidRDefault="00887941" w:rsidP="00050D3B">
      <w:pPr>
        <w:pStyle w:val="Antrat1"/>
        <w:ind w:left="480"/>
        <w:rPr>
          <w:lang w:val="lt-LT"/>
        </w:rPr>
      </w:pPr>
      <w:bookmarkStart w:id="23" w:name="_Toc489442391"/>
      <w:bookmarkStart w:id="24" w:name="_Toc489442392"/>
      <w:bookmarkStart w:id="25" w:name="_Toc489442393"/>
      <w:bookmarkStart w:id="26" w:name="_Toc489442394"/>
      <w:bookmarkStart w:id="27" w:name="_Toc489442395"/>
      <w:bookmarkStart w:id="28" w:name="_Toc487548533"/>
      <w:bookmarkStart w:id="29" w:name="_Toc500933213"/>
      <w:bookmarkEnd w:id="23"/>
      <w:bookmarkEnd w:id="24"/>
      <w:bookmarkEnd w:id="25"/>
      <w:bookmarkEnd w:id="26"/>
      <w:bookmarkEnd w:id="27"/>
      <w:r w:rsidRPr="008F4FA6">
        <w:rPr>
          <w:lang w:val="lt-LT"/>
        </w:rPr>
        <w:t xml:space="preserve">5. </w:t>
      </w:r>
      <w:r w:rsidR="00CF583B" w:rsidRPr="008F4FA6">
        <w:rPr>
          <w:lang w:val="lt-LT"/>
        </w:rPr>
        <w:t>RĖMIMASIS KITŲ ŪKIO SUBJEKTŲ PAJĖGUMAIS</w:t>
      </w:r>
      <w:bookmarkEnd w:id="28"/>
      <w:bookmarkEnd w:id="29"/>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w:t>
      </w:r>
      <w:r w:rsidR="00381E56" w:rsidRPr="008F4FA6">
        <w:rPr>
          <w:rFonts w:ascii="Times New Roman" w:eastAsia="Calibri" w:hAnsi="Times New Roman"/>
          <w:bCs/>
          <w:szCs w:val="24"/>
          <w:lang w:val="lt-LT"/>
        </w:rPr>
        <w:lastRenderedPageBreak/>
        <w:t xml:space="preserve">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30" w:name="_Toc489442425"/>
      <w:bookmarkStart w:id="31" w:name="_Toc489442426"/>
      <w:bookmarkStart w:id="32" w:name="_Toc487548534"/>
      <w:bookmarkStart w:id="33" w:name="_Toc500933214"/>
      <w:bookmarkEnd w:id="30"/>
      <w:bookmarkEnd w:id="31"/>
      <w:r w:rsidRPr="008F4FA6">
        <w:rPr>
          <w:lang w:val="lt-LT"/>
        </w:rPr>
        <w:t>TIEKĖJŲ GRUPĖS DALYVAVIMAS PIRKIME</w:t>
      </w:r>
      <w:bookmarkEnd w:id="32"/>
      <w:bookmarkEnd w:id="33"/>
    </w:p>
    <w:p w14:paraId="51AC9CFC" w14:textId="2F68B3DF"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34"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 xml:space="preserve">erkančioji organizacija turėtų bendrauti pasiūlymo vertinimo metu kylančiais klausimais ir teikti su pasiūlymo įvertinimu susijusią informaciją). </w:t>
      </w:r>
    </w:p>
    <w:p w14:paraId="3D6BEE25" w14:textId="660F41E4"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r w:rsidR="00DA3C53" w:rsidRPr="008F4FA6">
        <w:rPr>
          <w:szCs w:val="24"/>
        </w:rPr>
        <w:t xml:space="preserve"> </w:t>
      </w:r>
      <w:bookmarkEnd w:id="34"/>
    </w:p>
    <w:p w14:paraId="3D6BEE27" w14:textId="0DA6EFFD" w:rsidR="00E130EF" w:rsidRPr="008F4FA6" w:rsidRDefault="00C659FE" w:rsidP="00050D3B">
      <w:pPr>
        <w:pStyle w:val="Antrat1"/>
        <w:numPr>
          <w:ilvl w:val="0"/>
          <w:numId w:val="8"/>
        </w:numPr>
        <w:rPr>
          <w:lang w:val="lt-LT"/>
        </w:rPr>
      </w:pPr>
      <w:bookmarkStart w:id="35" w:name="_Toc489442428"/>
      <w:bookmarkStart w:id="36" w:name="_Toc489442429"/>
      <w:bookmarkStart w:id="37" w:name="_Toc487548535"/>
      <w:bookmarkStart w:id="38" w:name="_Toc500933215"/>
      <w:bookmarkEnd w:id="35"/>
      <w:bookmarkEnd w:id="36"/>
      <w:r w:rsidRPr="008F4FA6">
        <w:rPr>
          <w:lang w:val="lt-LT"/>
        </w:rPr>
        <w:t>REIKALAVIMAI PASIŪLYMŲ RENGIMUI IR PATEIKIMUI</w:t>
      </w:r>
      <w:bookmarkEnd w:id="37"/>
      <w:bookmarkEnd w:id="38"/>
    </w:p>
    <w:p w14:paraId="3D6BEE28" w14:textId="7FC6475E" w:rsidR="00DA3C53" w:rsidRPr="008F4FA6" w:rsidRDefault="00A5146E" w:rsidP="007D32E1">
      <w:pPr>
        <w:pStyle w:val="Betarp"/>
        <w:numPr>
          <w:ilvl w:val="1"/>
          <w:numId w:val="8"/>
        </w:numPr>
        <w:ind w:left="0" w:firstLine="680"/>
        <w:jc w:val="both"/>
        <w:rPr>
          <w:szCs w:val="24"/>
        </w:rPr>
      </w:pPr>
      <w:r w:rsidRPr="008F4FA6">
        <w:rPr>
          <w:szCs w:val="24"/>
          <w:lang w:eastAsia="lt-LT"/>
        </w:rPr>
        <w:t xml:space="preserve"> </w:t>
      </w:r>
      <w:bookmarkStart w:id="39" w:name="_Hlk18660475"/>
      <w:r w:rsidR="00DA3C53" w:rsidRPr="008F4FA6">
        <w:rPr>
          <w:szCs w:val="24"/>
          <w:lang w:eastAsia="lt-LT"/>
        </w:rPr>
        <w:t xml:space="preserve">Pateikdamas pasiūlymą, tiekėjas sutinka su šiomis </w:t>
      </w:r>
      <w:r w:rsidR="00BB1E09">
        <w:rPr>
          <w:szCs w:val="24"/>
          <w:lang w:eastAsia="lt-LT"/>
        </w:rPr>
        <w:t>pirkimo</w:t>
      </w:r>
      <w:r w:rsidR="00BB1E09" w:rsidRPr="008F4FA6">
        <w:rPr>
          <w:szCs w:val="24"/>
          <w:lang w:eastAsia="lt-LT"/>
        </w:rPr>
        <w:t xml:space="preserve"> </w:t>
      </w:r>
      <w:r w:rsidR="00DA3C53" w:rsidRPr="008F4FA6">
        <w:rPr>
          <w:szCs w:val="24"/>
          <w:lang w:eastAsia="lt-LT"/>
        </w:rPr>
        <w:t>sąlygomis ir patvirtina, kad jo pasiūlyme pateikta informacija yra teisinga ir apima viską, ko reikia tinkamam pirkimo sutarties įvykdymui.</w:t>
      </w:r>
      <w:r w:rsidR="00DA3C53"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9"/>
    <w:p w14:paraId="3D6BEE29" w14:textId="552177EF" w:rsidR="00CD6EB5" w:rsidRPr="008F4FA6" w:rsidRDefault="00A5146E" w:rsidP="007D32E1">
      <w:pPr>
        <w:pStyle w:val="Betarp"/>
        <w:numPr>
          <w:ilvl w:val="1"/>
          <w:numId w:val="8"/>
        </w:numPr>
        <w:ind w:left="0" w:firstLine="680"/>
        <w:jc w:val="both"/>
        <w:rPr>
          <w:szCs w:val="24"/>
        </w:rPr>
      </w:pPr>
      <w:r w:rsidRPr="008F4FA6">
        <w:rPr>
          <w:szCs w:val="24"/>
        </w:rPr>
        <w:t xml:space="preserve"> </w:t>
      </w:r>
      <w:bookmarkStart w:id="40" w:name="_Hlk18660487"/>
      <w:r w:rsidR="00CF583B" w:rsidRPr="008F4FA6">
        <w:rPr>
          <w:szCs w:val="24"/>
        </w:rPr>
        <w:t>Pasiūlymas turi būti pateikiamas tik elektroninėmis priemonėmis, naudojant CVP</w:t>
      </w:r>
      <w:r w:rsidR="00382C02">
        <w:rPr>
          <w:szCs w:val="24"/>
        </w:rPr>
        <w:t xml:space="preserve"> </w:t>
      </w:r>
      <w:r w:rsidR="00CF583B" w:rsidRPr="008F4FA6">
        <w:rPr>
          <w:szCs w:val="24"/>
        </w:rPr>
        <w:t>IS, pasiekiamoje adresu</w:t>
      </w:r>
      <w:r w:rsidR="00A75D64">
        <w:t xml:space="preserve"> </w:t>
      </w:r>
      <w:hyperlink r:id="rId26" w:history="1">
        <w:r w:rsidR="00A75D64" w:rsidRPr="00EC57A6">
          <w:rPr>
            <w:rStyle w:val="Hipersaitas"/>
          </w:rPr>
          <w:t>https://viesiejipirkimai.lt/epps/home.do</w:t>
        </w:r>
      </w:hyperlink>
      <w:r w:rsidR="00A75D64">
        <w:t>.</w:t>
      </w:r>
      <w:r w:rsidR="00CF583B" w:rsidRPr="008F4FA6">
        <w:rPr>
          <w:szCs w:val="24"/>
        </w:rPr>
        <w:t xml:space="preserve"> Pasiūlymai, pateikti popierinėje formoje arba ne </w:t>
      </w:r>
      <w:r w:rsidR="00B645A4" w:rsidRPr="008F4FA6">
        <w:rPr>
          <w:szCs w:val="24"/>
        </w:rPr>
        <w:t>P</w:t>
      </w:r>
      <w:r w:rsidR="00CF583B" w:rsidRPr="008F4FA6">
        <w:rPr>
          <w:szCs w:val="24"/>
        </w:rPr>
        <w:t>erkančiosios organizacijos</w:t>
      </w:r>
      <w:r w:rsidR="00C15C58" w:rsidRPr="008F4FA6">
        <w:rPr>
          <w:szCs w:val="24"/>
        </w:rPr>
        <w:t xml:space="preserve"> </w:t>
      </w:r>
      <w:r w:rsidR="00CF583B" w:rsidRPr="008F4FA6">
        <w:rPr>
          <w:szCs w:val="24"/>
        </w:rPr>
        <w:t xml:space="preserve">nurodytomis elektroninėmis priemonėmis, bus atmesti kaip neatitinkantys </w:t>
      </w:r>
      <w:r w:rsidR="00BB1E09">
        <w:rPr>
          <w:szCs w:val="24"/>
        </w:rPr>
        <w:t>pirkimo</w:t>
      </w:r>
      <w:r w:rsidR="00BB1E09" w:rsidRPr="008F4FA6">
        <w:rPr>
          <w:szCs w:val="24"/>
        </w:rPr>
        <w:t xml:space="preserve"> </w:t>
      </w:r>
      <w:r w:rsidR="002A762D" w:rsidRPr="008F4FA6">
        <w:rPr>
          <w:szCs w:val="24"/>
        </w:rPr>
        <w:t>sąlygų</w:t>
      </w:r>
      <w:r w:rsidR="00CF583B" w:rsidRPr="008F4FA6">
        <w:rPr>
          <w:szCs w:val="24"/>
        </w:rPr>
        <w:t xml:space="preserve"> reikalavimų.</w:t>
      </w:r>
      <w:r w:rsidR="007D0155" w:rsidRPr="008F4FA6">
        <w:rPr>
          <w:szCs w:val="24"/>
        </w:rPr>
        <w:t xml:space="preserve"> Alternatyvius pasiūlymus teikti draudžiama.</w:t>
      </w:r>
      <w:r w:rsidR="00DA3C53" w:rsidRPr="008F4FA6">
        <w:rPr>
          <w:szCs w:val="24"/>
        </w:rPr>
        <w:t xml:space="preserve"> Tiekėjui pateikus alternatyvų pasiūlymą, jo pasiūlymas ir alternatyvus pasiūlymas (alternatyvūs pasiūlymai) bus atmesti.</w:t>
      </w:r>
      <w:bookmarkEnd w:id="40"/>
    </w:p>
    <w:p w14:paraId="3D6BEE2A" w14:textId="7348947C" w:rsidR="00CD6EB5" w:rsidRPr="008F4FA6" w:rsidRDefault="00A5146E" w:rsidP="007D32E1">
      <w:pPr>
        <w:pStyle w:val="Betarp"/>
        <w:numPr>
          <w:ilvl w:val="1"/>
          <w:numId w:val="8"/>
        </w:numPr>
        <w:ind w:left="0" w:firstLine="680"/>
        <w:jc w:val="both"/>
        <w:rPr>
          <w:szCs w:val="24"/>
        </w:rPr>
      </w:pPr>
      <w:r w:rsidRPr="008F4FA6">
        <w:rPr>
          <w:szCs w:val="24"/>
        </w:rPr>
        <w:t xml:space="preserve"> </w:t>
      </w:r>
      <w:r w:rsidR="00CD6EB5" w:rsidRPr="008F4FA6">
        <w:rPr>
          <w:szCs w:val="24"/>
        </w:rPr>
        <w:t>Pasiūlymus gali teikti tik CVP</w:t>
      </w:r>
      <w:r w:rsidR="00382C02">
        <w:rPr>
          <w:szCs w:val="24"/>
        </w:rPr>
        <w:t xml:space="preserve"> </w:t>
      </w:r>
      <w:r w:rsidR="00CD6EB5" w:rsidRPr="008F4FA6">
        <w:rPr>
          <w:szCs w:val="24"/>
        </w:rPr>
        <w:t xml:space="preserve">IS registruoti </w:t>
      </w:r>
      <w:r w:rsidR="00662FC9" w:rsidRPr="008F4FA6">
        <w:rPr>
          <w:szCs w:val="24"/>
        </w:rPr>
        <w:t xml:space="preserve">tiekėjai </w:t>
      </w:r>
      <w:r w:rsidR="00CD6EB5" w:rsidRPr="008F4FA6">
        <w:rPr>
          <w:szCs w:val="24"/>
        </w:rPr>
        <w:t>(nemokama registracija adresu</w:t>
      </w:r>
      <w:r w:rsidR="00A4383A">
        <w:t xml:space="preserve"> </w:t>
      </w:r>
      <w:hyperlink r:id="rId27" w:history="1">
        <w:r w:rsidR="00A4383A" w:rsidRPr="00EC57A6">
          <w:rPr>
            <w:rStyle w:val="Hipersaitas"/>
          </w:rPr>
          <w:t>https://viesiejipirkimai.lt/epps/home.do</w:t>
        </w:r>
      </w:hyperlink>
      <w:r w:rsidR="00A4383A">
        <w:t>)</w:t>
      </w:r>
      <w:r w:rsidR="00CD6EB5" w:rsidRPr="008F4FA6">
        <w:rPr>
          <w:szCs w:val="24"/>
        </w:rPr>
        <w:t>.</w:t>
      </w:r>
    </w:p>
    <w:p w14:paraId="2A0A14D2" w14:textId="256BC96C" w:rsidR="00075AFF" w:rsidRPr="009B1336" w:rsidRDefault="00A5146E" w:rsidP="00075AFF">
      <w:pPr>
        <w:pStyle w:val="Betarp"/>
        <w:numPr>
          <w:ilvl w:val="1"/>
          <w:numId w:val="8"/>
        </w:numPr>
        <w:ind w:left="0" w:firstLine="680"/>
        <w:jc w:val="both"/>
        <w:rPr>
          <w:szCs w:val="24"/>
        </w:rPr>
      </w:pPr>
      <w:r w:rsidRPr="008F4FA6">
        <w:t xml:space="preserve"> </w:t>
      </w:r>
      <w:r w:rsidR="00CF583B" w:rsidRPr="009B1336">
        <w:t xml:space="preserve">Tiekėjas rengia pasiūlymą raštu lietuvių </w:t>
      </w:r>
      <w:r w:rsidR="009B1336" w:rsidRPr="009B1336">
        <w:t>kalba</w:t>
      </w:r>
      <w:r w:rsidR="00CF583B" w:rsidRPr="009B1336">
        <w:t>.</w:t>
      </w:r>
      <w:r w:rsidR="009B1336" w:rsidRPr="009B1336">
        <w:t xml:space="preserve"> </w:t>
      </w:r>
      <w:r w:rsidR="00CF583B" w:rsidRPr="009B1336">
        <w:rPr>
          <w:szCs w:val="24"/>
        </w:rPr>
        <w:t>Pasiūlymo parengimo, pateikimo išlaidas padengia tiekėjas. Susirašinėjimas su tiekėjais bus vykdomas lietuvių kalb</w:t>
      </w:r>
      <w:r w:rsidR="007566E1">
        <w:rPr>
          <w:szCs w:val="24"/>
        </w:rPr>
        <w:t>a</w:t>
      </w:r>
      <w:r w:rsidR="00CF583B" w:rsidRPr="009B1336">
        <w:rPr>
          <w:szCs w:val="24"/>
        </w:rPr>
        <w:t>.</w:t>
      </w:r>
    </w:p>
    <w:p w14:paraId="3D6BEE2C" w14:textId="4E36FABD" w:rsidR="009651A8" w:rsidRPr="006C2228" w:rsidRDefault="00E7443A" w:rsidP="00075AFF">
      <w:pPr>
        <w:pStyle w:val="Betarp"/>
        <w:numPr>
          <w:ilvl w:val="1"/>
          <w:numId w:val="8"/>
        </w:numPr>
        <w:ind w:left="0" w:firstLine="680"/>
        <w:jc w:val="both"/>
        <w:rPr>
          <w:szCs w:val="24"/>
        </w:rPr>
      </w:pPr>
      <w:r>
        <w:rPr>
          <w:b/>
        </w:rPr>
        <w:t xml:space="preserve"> </w:t>
      </w:r>
      <w:r w:rsidR="009651A8" w:rsidRPr="006C2228">
        <w:rPr>
          <w:b/>
        </w:rPr>
        <w:t>Pasiūlymas turi būti pateiktas elektroninėmis priemo</w:t>
      </w:r>
      <w:r w:rsidR="00F43B7B" w:rsidRPr="006C2228">
        <w:rPr>
          <w:b/>
        </w:rPr>
        <w:t xml:space="preserve">nėmis, naudojant CVP IS iki </w:t>
      </w:r>
      <w:r w:rsidR="008D3F3E" w:rsidRPr="00FB1594">
        <w:rPr>
          <w:b/>
        </w:rPr>
        <w:t>202</w:t>
      </w:r>
      <w:r w:rsidR="005C5C20" w:rsidRPr="00FB1594">
        <w:rPr>
          <w:b/>
        </w:rPr>
        <w:t>6</w:t>
      </w:r>
      <w:r w:rsidR="008D3F3E" w:rsidRPr="00FB1594">
        <w:rPr>
          <w:b/>
        </w:rPr>
        <w:t xml:space="preserve"> </w:t>
      </w:r>
      <w:r w:rsidR="009651A8" w:rsidRPr="00FB1594">
        <w:rPr>
          <w:b/>
        </w:rPr>
        <w:t>m.</w:t>
      </w:r>
      <w:r w:rsidR="00200BDC" w:rsidRPr="00FB1594">
        <w:rPr>
          <w:b/>
        </w:rPr>
        <w:t xml:space="preserve"> </w:t>
      </w:r>
      <w:r w:rsidR="00FB1594" w:rsidRPr="00FB1594">
        <w:rPr>
          <w:b/>
        </w:rPr>
        <w:t>balandžio 7</w:t>
      </w:r>
      <w:r w:rsidR="001C476D" w:rsidRPr="00FB1594">
        <w:rPr>
          <w:b/>
        </w:rPr>
        <w:t xml:space="preserve"> d. </w:t>
      </w:r>
      <w:r w:rsidR="0046354D" w:rsidRPr="00FB1594">
        <w:rPr>
          <w:b/>
        </w:rPr>
        <w:t>1</w:t>
      </w:r>
      <w:r w:rsidR="002003A7">
        <w:rPr>
          <w:b/>
        </w:rPr>
        <w:t>4</w:t>
      </w:r>
      <w:r w:rsidR="0046354D" w:rsidRPr="00FB1594">
        <w:rPr>
          <w:b/>
        </w:rPr>
        <w:t xml:space="preserve"> </w:t>
      </w:r>
      <w:r w:rsidR="009534D0" w:rsidRPr="00FB1594">
        <w:rPr>
          <w:b/>
        </w:rPr>
        <w:t xml:space="preserve">val. </w:t>
      </w:r>
      <w:r w:rsidR="0046354D" w:rsidRPr="00FB1594">
        <w:rPr>
          <w:b/>
        </w:rPr>
        <w:t xml:space="preserve">00 </w:t>
      </w:r>
      <w:r w:rsidR="009651A8" w:rsidRPr="00FB1594">
        <w:rPr>
          <w:b/>
        </w:rPr>
        <w:t>min.</w:t>
      </w:r>
      <w:r w:rsidR="009651A8" w:rsidRPr="006C2228">
        <w:rPr>
          <w:b/>
        </w:rPr>
        <w:t xml:space="preserve"> </w:t>
      </w:r>
      <w:r w:rsidR="00BF65EE" w:rsidRPr="00AB52EB">
        <w:rPr>
          <w:bCs/>
        </w:rPr>
        <w:t>(</w:t>
      </w:r>
      <w:r w:rsidR="009651A8" w:rsidRPr="006C2228">
        <w:t>Lietuvos Respublikos laiku</w:t>
      </w:r>
      <w:r w:rsidR="00BF65EE" w:rsidRPr="006C2228">
        <w:t>)</w:t>
      </w:r>
      <w:r w:rsidR="00772163" w:rsidRPr="006C2228">
        <w:t>.</w:t>
      </w:r>
      <w:r w:rsidR="009651A8" w:rsidRPr="006C2228">
        <w:t xml:space="preserve"> </w:t>
      </w:r>
      <w:r w:rsidR="009651A8" w:rsidRPr="006C2228">
        <w:rPr>
          <w:b/>
        </w:rPr>
        <w:t xml:space="preserve">Pasiūlymas privalo būti pasirašytas </w:t>
      </w:r>
      <w:r w:rsidR="00200BDC" w:rsidRPr="006C2228">
        <w:rPr>
          <w:b/>
        </w:rPr>
        <w:t>vadovo ar jo įgalioto asmens.</w:t>
      </w:r>
      <w:r w:rsidR="00075AFF" w:rsidRPr="006C2228">
        <w:rPr>
          <w:b/>
        </w:rPr>
        <w:t xml:space="preserve"> </w:t>
      </w:r>
      <w:r w:rsidR="00075AFF" w:rsidRPr="006C2228">
        <w:t>Perkančioji organizacija nereikalauja pasiūlymą pasirašyti kvalifikuotu elektroniniu parašu.</w:t>
      </w:r>
    </w:p>
    <w:p w14:paraId="3D6BEE2D" w14:textId="048DDD5E" w:rsidR="00ED1AD2" w:rsidRDefault="00A5146E" w:rsidP="007D32E1">
      <w:pPr>
        <w:pStyle w:val="Betarp"/>
        <w:numPr>
          <w:ilvl w:val="1"/>
          <w:numId w:val="8"/>
        </w:numPr>
        <w:tabs>
          <w:tab w:val="left" w:pos="0"/>
          <w:tab w:val="left" w:pos="880"/>
        </w:tabs>
        <w:ind w:left="0" w:firstLine="680"/>
        <w:jc w:val="both"/>
        <w:rPr>
          <w:szCs w:val="24"/>
        </w:rPr>
      </w:pPr>
      <w:r w:rsidRPr="008F4FA6">
        <w:rPr>
          <w:szCs w:val="24"/>
        </w:rPr>
        <w:t xml:space="preserve"> </w:t>
      </w:r>
      <w:r w:rsidR="00ED1AD2" w:rsidRPr="008F4FA6">
        <w:rPr>
          <w:szCs w:val="24"/>
        </w:rPr>
        <w:t>Bet kuris fizinis ar juridinis asmuo, teikdamas pasiūlymą kaip atskiras tiekėjas</w:t>
      </w:r>
      <w:r w:rsidR="00C37364" w:rsidRPr="008F4FA6">
        <w:rPr>
          <w:szCs w:val="24"/>
        </w:rPr>
        <w:t xml:space="preserve"> negali būti kitame pasiūlyme</w:t>
      </w:r>
      <w:r w:rsidR="00ED1AD2" w:rsidRPr="008F4FA6">
        <w:rPr>
          <w:szCs w:val="24"/>
        </w:rPr>
        <w:t xml:space="preserve"> ūkio subjektų grupės nar</w:t>
      </w:r>
      <w:r w:rsidR="00C37364" w:rsidRPr="008F4FA6">
        <w:rPr>
          <w:szCs w:val="24"/>
        </w:rPr>
        <w:t>iu</w:t>
      </w:r>
      <w:r w:rsidR="00ED1AD2" w:rsidRPr="008F4FA6">
        <w:rPr>
          <w:szCs w:val="24"/>
        </w:rPr>
        <w:t xml:space="preserve"> (jungtinės veiklos sutarties šalis)</w:t>
      </w:r>
      <w:r w:rsidR="00C37364" w:rsidRPr="008F4FA6">
        <w:rPr>
          <w:szCs w:val="24"/>
        </w:rPr>
        <w:t>.</w:t>
      </w:r>
      <w:r w:rsidR="00ED1AD2" w:rsidRPr="008F4FA6">
        <w:rPr>
          <w:szCs w:val="24"/>
        </w:rPr>
        <w:t xml:space="preserve"> Laikoma, kad tiekėjas pateikė daugiau kaip vieną pasiūlymą, jeigu tą patį pasiūlymą pateikė ir raštu (popierine forma, vokuose), ir naudodamasis CVP IS priemonėmis.</w:t>
      </w:r>
      <w:r w:rsidR="00C37364" w:rsidRPr="008F4FA6">
        <w:rPr>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5DDC454C" w14:textId="4BE14DA2" w:rsidR="00EC4D5B" w:rsidRPr="008F4FA6" w:rsidRDefault="00EC4D5B" w:rsidP="007D32E1">
      <w:pPr>
        <w:pStyle w:val="Betarp"/>
        <w:numPr>
          <w:ilvl w:val="1"/>
          <w:numId w:val="8"/>
        </w:numPr>
        <w:tabs>
          <w:tab w:val="left" w:pos="0"/>
          <w:tab w:val="left" w:pos="880"/>
        </w:tabs>
        <w:ind w:left="0" w:firstLine="680"/>
        <w:jc w:val="both"/>
        <w:rPr>
          <w:szCs w:val="24"/>
        </w:rPr>
      </w:pPr>
      <w:r>
        <w:rPr>
          <w:szCs w:val="24"/>
        </w:rPr>
        <w:t xml:space="preserve"> Tiekėjas</w:t>
      </w:r>
      <w:r w:rsidR="00A4383A">
        <w:rPr>
          <w:szCs w:val="24"/>
        </w:rPr>
        <w:t>, teikdamas pasiūlymą turi siūlyti visą pirkimo objektą (visa apimtimi)</w:t>
      </w:r>
      <w:r>
        <w:rPr>
          <w:szCs w:val="24"/>
        </w:rPr>
        <w:t>.</w:t>
      </w:r>
    </w:p>
    <w:p w14:paraId="25EF0FE2" w14:textId="69E934A2" w:rsidR="00480995" w:rsidRPr="008F4FA6" w:rsidRDefault="00B96B2A" w:rsidP="007D32E1">
      <w:pPr>
        <w:pStyle w:val="Betarp"/>
        <w:numPr>
          <w:ilvl w:val="1"/>
          <w:numId w:val="8"/>
        </w:numPr>
        <w:tabs>
          <w:tab w:val="left" w:pos="0"/>
          <w:tab w:val="left" w:pos="880"/>
        </w:tabs>
        <w:ind w:left="0" w:firstLine="680"/>
        <w:jc w:val="both"/>
        <w:rPr>
          <w:szCs w:val="24"/>
        </w:rPr>
      </w:pPr>
      <w:r>
        <w:rPr>
          <w:b/>
          <w:szCs w:val="24"/>
        </w:rPr>
        <w:lastRenderedPageBreak/>
        <w:t xml:space="preserve"> </w:t>
      </w:r>
      <w:r w:rsidR="003E0D44" w:rsidRPr="008F4FA6">
        <w:rPr>
          <w:b/>
          <w:szCs w:val="24"/>
        </w:rPr>
        <w:t>Pasiūlymą sudaro tiekėjo pateiktų dokumentų elektroninėje formoje CVP IS priemonėmis visuma</w:t>
      </w:r>
      <w:r w:rsidR="00480995" w:rsidRPr="008F4FA6">
        <w:rPr>
          <w:b/>
          <w:szCs w:val="24"/>
        </w:rPr>
        <w:t xml:space="preserve"> </w:t>
      </w:r>
      <w:r w:rsidR="00200BDC" w:rsidRPr="008F4FA6">
        <w:rPr>
          <w:bCs/>
          <w:szCs w:val="24"/>
        </w:rPr>
        <w:t>(</w:t>
      </w:r>
      <w:r w:rsidR="007566E1">
        <w:rPr>
          <w:bCs/>
          <w:szCs w:val="24"/>
        </w:rPr>
        <w:t>P</w:t>
      </w:r>
      <w:r w:rsidR="00200BDC" w:rsidRPr="008F4FA6">
        <w:rPr>
          <w:bCs/>
          <w:szCs w:val="24"/>
        </w:rPr>
        <w:t xml:space="preserve">erkančioji organizacija pasilieka sau teisę pareikalauti dokumentų originalų), </w:t>
      </w:r>
      <w:r w:rsidR="00200BDC" w:rsidRPr="008F4FA6">
        <w:rPr>
          <w:b/>
          <w:bCs/>
          <w:szCs w:val="24"/>
        </w:rPr>
        <w:t>susidedanti iš:</w:t>
      </w:r>
    </w:p>
    <w:p w14:paraId="0C47D3D0" w14:textId="1B5D3AE7"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 xml:space="preserve">.1. </w:t>
      </w:r>
      <w:r w:rsidRPr="008F4FA6">
        <w:rPr>
          <w:szCs w:val="24"/>
        </w:rPr>
        <w:tab/>
      </w:r>
      <w:r w:rsidRPr="008D3BAD">
        <w:rPr>
          <w:szCs w:val="24"/>
        </w:rPr>
        <w:t>užpildyta pasiūlymo forma, parengta pagal ši</w:t>
      </w:r>
      <w:r w:rsidR="003234BF" w:rsidRPr="008D3BAD">
        <w:rPr>
          <w:szCs w:val="24"/>
        </w:rPr>
        <w:t>o</w:t>
      </w:r>
      <w:r w:rsidR="00D02F8F" w:rsidRPr="008D3BAD">
        <w:rPr>
          <w:szCs w:val="24"/>
        </w:rPr>
        <w:t xml:space="preserve"> </w:t>
      </w:r>
      <w:r w:rsidR="003234BF" w:rsidRPr="008D3BAD">
        <w:rPr>
          <w:szCs w:val="24"/>
        </w:rPr>
        <w:t>pirkimo</w:t>
      </w:r>
      <w:r w:rsidRPr="008D3BAD">
        <w:rPr>
          <w:szCs w:val="24"/>
        </w:rPr>
        <w:t xml:space="preserve"> </w:t>
      </w:r>
      <w:r w:rsidR="003234BF" w:rsidRPr="008D3BAD">
        <w:rPr>
          <w:szCs w:val="24"/>
        </w:rPr>
        <w:t xml:space="preserve">dokumentų </w:t>
      </w:r>
      <w:r w:rsidR="00200BDC" w:rsidRPr="008D3BAD">
        <w:rPr>
          <w:szCs w:val="24"/>
        </w:rPr>
        <w:t>3</w:t>
      </w:r>
      <w:r w:rsidRPr="008D3BAD">
        <w:rPr>
          <w:szCs w:val="24"/>
        </w:rPr>
        <w:t xml:space="preserve"> </w:t>
      </w:r>
      <w:r w:rsidR="00200BDC" w:rsidRPr="008D3BAD">
        <w:rPr>
          <w:szCs w:val="24"/>
        </w:rPr>
        <w:t>priedą;</w:t>
      </w:r>
    </w:p>
    <w:p w14:paraId="3A957826" w14:textId="1BFCF5D3" w:rsidR="00480995" w:rsidRPr="008F4FA6" w:rsidRDefault="00480995" w:rsidP="005511FA">
      <w:pPr>
        <w:pStyle w:val="Betarp"/>
        <w:tabs>
          <w:tab w:val="left" w:pos="0"/>
          <w:tab w:val="left" w:pos="426"/>
          <w:tab w:val="left" w:pos="880"/>
        </w:tabs>
        <w:ind w:firstLine="680"/>
        <w:jc w:val="both"/>
        <w:rPr>
          <w:szCs w:val="24"/>
        </w:rPr>
      </w:pPr>
      <w:r w:rsidRPr="008F4FA6">
        <w:rPr>
          <w:szCs w:val="24"/>
        </w:rPr>
        <w:t>7.</w:t>
      </w:r>
      <w:r w:rsidR="00B96B2A">
        <w:rPr>
          <w:szCs w:val="24"/>
        </w:rPr>
        <w:t>8</w:t>
      </w:r>
      <w:r w:rsidRPr="008F4FA6">
        <w:rPr>
          <w:szCs w:val="24"/>
        </w:rPr>
        <w:t>.2.</w:t>
      </w:r>
      <w:r w:rsidRPr="008F4FA6">
        <w:rPr>
          <w:szCs w:val="24"/>
        </w:rPr>
        <w:tab/>
        <w:t xml:space="preserve"> </w:t>
      </w:r>
      <w:r w:rsidRPr="008D3BAD">
        <w:rPr>
          <w:szCs w:val="24"/>
        </w:rPr>
        <w:t>tiekėjo, subtiekėjo (kai pasitelkiamas subtiekėjas), jungtinės veiklos partnerių (kai pasiūlymą teikia tiekėjų grupė) užpildyti EBVPD</w:t>
      </w:r>
      <w:r w:rsidR="00C53851" w:rsidRPr="008D3BAD">
        <w:rPr>
          <w:szCs w:val="24"/>
        </w:rPr>
        <w:t xml:space="preserve"> </w:t>
      </w:r>
      <w:r w:rsidR="00C53851" w:rsidRPr="008D3BAD">
        <w:rPr>
          <w:bCs/>
          <w:szCs w:val="24"/>
        </w:rPr>
        <w:t xml:space="preserve">pagal pirkimo dokumentų </w:t>
      </w:r>
      <w:r w:rsidR="00200BDC" w:rsidRPr="008D3BAD">
        <w:rPr>
          <w:bCs/>
          <w:szCs w:val="24"/>
        </w:rPr>
        <w:t>2</w:t>
      </w:r>
      <w:r w:rsidR="00C53851" w:rsidRPr="008D3BAD">
        <w:rPr>
          <w:bCs/>
          <w:szCs w:val="24"/>
        </w:rPr>
        <w:t xml:space="preserve"> priedą</w:t>
      </w:r>
      <w:r w:rsidRPr="008D3BAD">
        <w:rPr>
          <w:szCs w:val="24"/>
        </w:rPr>
        <w:t>;</w:t>
      </w:r>
    </w:p>
    <w:p w14:paraId="12693F46" w14:textId="16CBC885"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3</w:t>
      </w:r>
      <w:r w:rsidRPr="008F4FA6">
        <w:rPr>
          <w:szCs w:val="24"/>
        </w:rPr>
        <w:t>.</w:t>
      </w:r>
      <w:r w:rsidRPr="008F4FA6">
        <w:rPr>
          <w:szCs w:val="24"/>
        </w:rPr>
        <w:tab/>
        <w:t xml:space="preserve"> jei pasiūlymą pateikia tiekėjų grupė, jungtinės veiklos sutarties kopija elektroninėje formoje;</w:t>
      </w:r>
    </w:p>
    <w:p w14:paraId="6AAD2A28" w14:textId="623158C6"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4</w:t>
      </w:r>
      <w:r w:rsidRPr="008F4FA6">
        <w:rPr>
          <w:szCs w:val="24"/>
        </w:rPr>
        <w:t>.</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1037368C" w14:textId="7A5B25DA" w:rsidR="00480995"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5</w:t>
      </w:r>
      <w:r w:rsidRPr="008F4FA6">
        <w:rPr>
          <w:szCs w:val="24"/>
        </w:rPr>
        <w:t xml:space="preserve">. </w:t>
      </w:r>
      <w:r w:rsidRPr="008F4FA6">
        <w:rPr>
          <w:szCs w:val="24"/>
        </w:rPr>
        <w:tab/>
        <w:t>jeigu tiekėjas pasitelkia ūkio subjektus – įrodymus, kad šie ištekliai bus prieinami per visą sutartinių įsipareigojimų įvykdymo laikotarpį elektroninėje formoje;</w:t>
      </w:r>
    </w:p>
    <w:p w14:paraId="20E76B17" w14:textId="45F93321" w:rsidR="00187C55" w:rsidRPr="00A63264" w:rsidRDefault="00187C55" w:rsidP="00480995">
      <w:pPr>
        <w:pStyle w:val="Betarp"/>
        <w:tabs>
          <w:tab w:val="left" w:pos="0"/>
          <w:tab w:val="left" w:pos="880"/>
        </w:tabs>
        <w:ind w:firstLine="680"/>
        <w:jc w:val="both"/>
        <w:rPr>
          <w:szCs w:val="24"/>
        </w:rPr>
      </w:pPr>
      <w:r w:rsidRPr="00A63264">
        <w:rPr>
          <w:szCs w:val="24"/>
        </w:rPr>
        <w:t>7.</w:t>
      </w:r>
      <w:r w:rsidR="00B96B2A">
        <w:rPr>
          <w:szCs w:val="24"/>
        </w:rPr>
        <w:t>8</w:t>
      </w:r>
      <w:r w:rsidRPr="00A63264">
        <w:rPr>
          <w:szCs w:val="24"/>
        </w:rPr>
        <w:t>.6.</w:t>
      </w:r>
      <w:r w:rsidR="00A651D3" w:rsidRPr="00A63264">
        <w:rPr>
          <w:szCs w:val="24"/>
        </w:rPr>
        <w:t xml:space="preserve"> </w:t>
      </w:r>
      <w:r w:rsidR="008105D4" w:rsidRPr="008D3BAD">
        <w:rPr>
          <w:szCs w:val="24"/>
        </w:rPr>
        <w:t>t</w:t>
      </w:r>
      <w:r w:rsidR="00A651D3" w:rsidRPr="008D3BAD">
        <w:rPr>
          <w:szCs w:val="24"/>
        </w:rPr>
        <w:t>iekėjo deklaracij</w:t>
      </w:r>
      <w:r w:rsidR="00D11B1E" w:rsidRPr="008D3BAD">
        <w:rPr>
          <w:szCs w:val="24"/>
        </w:rPr>
        <w:t>a</w:t>
      </w:r>
      <w:r w:rsidR="00A651D3" w:rsidRPr="008D3BAD">
        <w:rPr>
          <w:szCs w:val="24"/>
        </w:rPr>
        <w:t xml:space="preserve"> (</w:t>
      </w:r>
      <w:r w:rsidR="00914FAC">
        <w:rPr>
          <w:szCs w:val="24"/>
        </w:rPr>
        <w:t xml:space="preserve">pirkimo </w:t>
      </w:r>
      <w:r w:rsidR="00914FAC" w:rsidRPr="00914FAC">
        <w:rPr>
          <w:szCs w:val="24"/>
        </w:rPr>
        <w:t xml:space="preserve">dokumentų </w:t>
      </w:r>
      <w:r w:rsidR="007E3AC3" w:rsidRPr="00914FAC">
        <w:rPr>
          <w:szCs w:val="24"/>
        </w:rPr>
        <w:t>8</w:t>
      </w:r>
      <w:r w:rsidR="002E1643" w:rsidRPr="00914FAC">
        <w:rPr>
          <w:szCs w:val="24"/>
        </w:rPr>
        <w:t xml:space="preserve"> </w:t>
      </w:r>
      <w:r w:rsidR="00A651D3" w:rsidRPr="00914FAC">
        <w:rPr>
          <w:szCs w:val="24"/>
        </w:rPr>
        <w:t>prieda</w:t>
      </w:r>
      <w:r w:rsidR="00D11B1E" w:rsidRPr="00914FAC">
        <w:rPr>
          <w:szCs w:val="24"/>
        </w:rPr>
        <w:t>s</w:t>
      </w:r>
      <w:r w:rsidR="00A651D3" w:rsidRPr="00914FAC">
        <w:rPr>
          <w:szCs w:val="24"/>
        </w:rPr>
        <w:t>)</w:t>
      </w:r>
      <w:r w:rsidR="005E1CED" w:rsidRPr="00914FAC">
        <w:rPr>
          <w:szCs w:val="24"/>
        </w:rPr>
        <w:t>;</w:t>
      </w:r>
    </w:p>
    <w:p w14:paraId="3C3DC3B2" w14:textId="34F1CB30" w:rsidR="00480995" w:rsidRPr="008F4FA6" w:rsidRDefault="00480995" w:rsidP="004520C7">
      <w:pPr>
        <w:pStyle w:val="Betarp"/>
        <w:tabs>
          <w:tab w:val="left" w:pos="1276"/>
          <w:tab w:val="left" w:pos="2268"/>
        </w:tabs>
        <w:ind w:firstLine="680"/>
        <w:jc w:val="both"/>
        <w:rPr>
          <w:bCs/>
          <w:szCs w:val="24"/>
          <w:lang w:eastAsia="lt-LT"/>
        </w:rPr>
      </w:pPr>
      <w:r w:rsidRPr="00514FE9">
        <w:rPr>
          <w:szCs w:val="24"/>
        </w:rPr>
        <w:t>7.</w:t>
      </w:r>
      <w:r w:rsidR="00B96B2A">
        <w:rPr>
          <w:szCs w:val="24"/>
        </w:rPr>
        <w:t>8</w:t>
      </w:r>
      <w:r w:rsidRPr="00514FE9">
        <w:rPr>
          <w:szCs w:val="24"/>
        </w:rPr>
        <w:t>.</w:t>
      </w:r>
      <w:r w:rsidR="00187C55" w:rsidRPr="00514FE9">
        <w:rPr>
          <w:szCs w:val="24"/>
        </w:rPr>
        <w:t>7</w:t>
      </w:r>
      <w:r w:rsidRPr="00514FE9">
        <w:rPr>
          <w:szCs w:val="24"/>
        </w:rPr>
        <w:t>.</w:t>
      </w:r>
      <w:r w:rsidRPr="00514FE9">
        <w:rPr>
          <w:szCs w:val="24"/>
        </w:rPr>
        <w:tab/>
        <w:t xml:space="preserve"> kiti pirkimo dokumentuose ir</w:t>
      </w:r>
      <w:r w:rsidR="007566E1">
        <w:rPr>
          <w:szCs w:val="24"/>
        </w:rPr>
        <w:t xml:space="preserve"> </w:t>
      </w:r>
      <w:r w:rsidRPr="00514FE9">
        <w:rPr>
          <w:szCs w:val="24"/>
        </w:rPr>
        <w:t>/</w:t>
      </w:r>
      <w:r w:rsidR="007566E1">
        <w:rPr>
          <w:szCs w:val="24"/>
        </w:rPr>
        <w:t xml:space="preserve"> </w:t>
      </w:r>
      <w:r w:rsidRPr="00514FE9">
        <w:rPr>
          <w:szCs w:val="24"/>
        </w:rPr>
        <w:t>ar jų prieduose reikalaujami dokumentai</w:t>
      </w:r>
      <w:r w:rsidR="00200BDC" w:rsidRPr="00514FE9">
        <w:rPr>
          <w:bCs/>
          <w:szCs w:val="24"/>
          <w:lang w:eastAsia="lt-LT"/>
        </w:rPr>
        <w:t>.</w:t>
      </w:r>
    </w:p>
    <w:p w14:paraId="33F0122F" w14:textId="63D4F86A" w:rsidR="00D96B47" w:rsidRPr="002955FE" w:rsidRDefault="002955FE" w:rsidP="002955FE">
      <w:pPr>
        <w:pStyle w:val="Betarp"/>
        <w:tabs>
          <w:tab w:val="left" w:pos="0"/>
          <w:tab w:val="left" w:pos="880"/>
          <w:tab w:val="left" w:pos="1276"/>
        </w:tabs>
        <w:ind w:firstLine="680"/>
        <w:jc w:val="both"/>
        <w:rPr>
          <w:rStyle w:val="FontStyle77"/>
          <w:sz w:val="24"/>
          <w:szCs w:val="24"/>
        </w:rPr>
      </w:pPr>
      <w:r>
        <w:rPr>
          <w:rStyle w:val="FontStyle77"/>
          <w:sz w:val="24"/>
          <w:szCs w:val="24"/>
        </w:rPr>
        <w:t>7.9.</w:t>
      </w:r>
      <w:r w:rsidR="00A55EEC" w:rsidRPr="002955FE">
        <w:rPr>
          <w:rStyle w:val="FontStyle77"/>
          <w:sz w:val="24"/>
          <w:szCs w:val="24"/>
        </w:rPr>
        <w:t xml:space="preserve"> </w:t>
      </w:r>
      <w:r w:rsidR="004520C7" w:rsidRPr="002955FE">
        <w:rPr>
          <w:rStyle w:val="FontStyle77"/>
          <w:b/>
          <w:bCs/>
          <w:sz w:val="24"/>
          <w:szCs w:val="24"/>
        </w:rPr>
        <w:t xml:space="preserve">Pasiūlymą sudaro tiekėjo elektroninėmis CVP IS priemonėmis pateiktų dokumentų visuma </w:t>
      </w:r>
      <w:r w:rsidR="004520C7" w:rsidRPr="002955FE">
        <w:rPr>
          <w:rStyle w:val="FontStyle77"/>
          <w:sz w:val="24"/>
          <w:szCs w:val="24"/>
        </w:rPr>
        <w:t>(įskaitant pasiūlymo paaiškinimus bei atsakymus dėl pasiūlymo (jei tokių bus)</w:t>
      </w:r>
      <w:r w:rsidR="00D96B47" w:rsidRPr="002955FE">
        <w:rPr>
          <w:rStyle w:val="FontStyle77"/>
          <w:sz w:val="24"/>
          <w:szCs w:val="24"/>
        </w:rPr>
        <w:t>.</w:t>
      </w:r>
    </w:p>
    <w:p w14:paraId="0EC90EAF" w14:textId="79E976FB" w:rsidR="007C5CB9" w:rsidRPr="002955FE" w:rsidRDefault="00FD0531" w:rsidP="002955FE">
      <w:pPr>
        <w:pStyle w:val="Betarp"/>
        <w:tabs>
          <w:tab w:val="left" w:pos="0"/>
          <w:tab w:val="left" w:pos="880"/>
          <w:tab w:val="left" w:pos="1276"/>
        </w:tabs>
        <w:ind w:firstLine="680"/>
        <w:jc w:val="both"/>
        <w:rPr>
          <w:rStyle w:val="FontStyle77"/>
          <w:sz w:val="24"/>
          <w:szCs w:val="24"/>
        </w:rPr>
      </w:pPr>
      <w:r w:rsidRPr="002955FE">
        <w:rPr>
          <w:rStyle w:val="FontStyle77"/>
          <w:sz w:val="24"/>
          <w:szCs w:val="24"/>
        </w:rPr>
        <w:t>7.</w:t>
      </w:r>
      <w:r w:rsidR="00B96B2A" w:rsidRPr="002955FE">
        <w:rPr>
          <w:rStyle w:val="FontStyle77"/>
          <w:sz w:val="24"/>
          <w:szCs w:val="24"/>
        </w:rPr>
        <w:t>10</w:t>
      </w:r>
      <w:r w:rsidRPr="002955FE">
        <w:rPr>
          <w:rStyle w:val="FontStyle77"/>
          <w:sz w:val="24"/>
          <w:szCs w:val="24"/>
        </w:rPr>
        <w:t xml:space="preserve">. </w:t>
      </w:r>
      <w:r w:rsidR="00EF1CBB" w:rsidRPr="002955FE">
        <w:rPr>
          <w:rStyle w:val="FontStyle77"/>
          <w:b/>
          <w:bCs/>
          <w:sz w:val="24"/>
          <w:szCs w:val="24"/>
        </w:rPr>
        <w:t>Pasiūlymas turi galioti ne trumpiau kaip</w:t>
      </w:r>
      <w:r w:rsidR="00351718" w:rsidRPr="002955FE">
        <w:rPr>
          <w:rStyle w:val="FontStyle77"/>
          <w:b/>
          <w:bCs/>
          <w:sz w:val="24"/>
          <w:szCs w:val="24"/>
        </w:rPr>
        <w:t xml:space="preserve"> 90 </w:t>
      </w:r>
      <w:r w:rsidR="00FF25DD" w:rsidRPr="002955FE">
        <w:rPr>
          <w:rStyle w:val="FontStyle77"/>
          <w:b/>
          <w:bCs/>
          <w:sz w:val="24"/>
          <w:szCs w:val="24"/>
        </w:rPr>
        <w:t xml:space="preserve">(devyniasdešimt) </w:t>
      </w:r>
      <w:r w:rsidR="00351718" w:rsidRPr="002955FE">
        <w:rPr>
          <w:rStyle w:val="FontStyle77"/>
          <w:b/>
          <w:bCs/>
          <w:sz w:val="24"/>
          <w:szCs w:val="24"/>
        </w:rPr>
        <w:t>kalendorinių dienų nuo pasiūlymų pateikimo termino pabaigos</w:t>
      </w:r>
      <w:r w:rsidR="00B35CE9" w:rsidRPr="002955FE">
        <w:rPr>
          <w:rStyle w:val="FontStyle77"/>
          <w:sz w:val="24"/>
          <w:szCs w:val="24"/>
        </w:rPr>
        <w:t>.</w:t>
      </w:r>
      <w:r w:rsidR="00C15C58" w:rsidRPr="00D96B47">
        <w:rPr>
          <w:rStyle w:val="FontStyle77"/>
          <w:sz w:val="24"/>
          <w:szCs w:val="24"/>
        </w:rPr>
        <w:t xml:space="preserve"> </w:t>
      </w:r>
      <w:r w:rsidR="00EF1CBB" w:rsidRPr="002955FE">
        <w:rPr>
          <w:rStyle w:val="FontStyle77"/>
          <w:sz w:val="24"/>
          <w:szCs w:val="24"/>
        </w:rPr>
        <w:t xml:space="preserve">Jeigu pasiūlyme nenurodytas jo galiojimo laikas, laikoma, kad jis galioja tiek, kiek numatyta šiuose pirkimo dokumentuose. </w:t>
      </w:r>
      <w:r w:rsidR="00D12215" w:rsidRPr="002955FE">
        <w:rPr>
          <w:rStyle w:val="FontStyle77"/>
          <w:sz w:val="24"/>
          <w:szCs w:val="24"/>
        </w:rPr>
        <w:t xml:space="preserve">Jei pasiūlyme nurodytas pasiūlymo galiojimo laikas yra trumpesnis nei nurodyta šiame papunktyje, laikoma, kad pasiūlymas neatitinka </w:t>
      </w:r>
      <w:r w:rsidR="00BB1E09" w:rsidRPr="002955FE">
        <w:rPr>
          <w:rStyle w:val="FontStyle77"/>
          <w:sz w:val="24"/>
          <w:szCs w:val="24"/>
        </w:rPr>
        <w:t xml:space="preserve">pirkimo </w:t>
      </w:r>
      <w:r w:rsidR="00D12215" w:rsidRPr="002955FE">
        <w:rPr>
          <w:rStyle w:val="FontStyle77"/>
          <w:sz w:val="24"/>
          <w:szCs w:val="24"/>
        </w:rPr>
        <w:t>sąlygose nustatytų reikalavimų.</w:t>
      </w:r>
    </w:p>
    <w:p w14:paraId="3CCAEA7D" w14:textId="4E8F6403" w:rsidR="007C5CB9" w:rsidRPr="008F4FA6" w:rsidRDefault="007C5CB9" w:rsidP="007C5CB9">
      <w:pPr>
        <w:pStyle w:val="Betarp"/>
        <w:tabs>
          <w:tab w:val="left" w:pos="0"/>
          <w:tab w:val="left" w:pos="880"/>
          <w:tab w:val="left" w:pos="1276"/>
        </w:tabs>
        <w:ind w:firstLine="680"/>
        <w:jc w:val="both"/>
        <w:rPr>
          <w:rStyle w:val="FontStyle77"/>
          <w:sz w:val="24"/>
          <w:szCs w:val="24"/>
        </w:rPr>
      </w:pPr>
      <w:r w:rsidRPr="002955FE">
        <w:rPr>
          <w:rStyle w:val="FontStyle77"/>
          <w:sz w:val="24"/>
          <w:szCs w:val="24"/>
        </w:rPr>
        <w:t>7.1</w:t>
      </w:r>
      <w:r w:rsidR="0020015C" w:rsidRPr="002955FE">
        <w:rPr>
          <w:rStyle w:val="FontStyle77"/>
          <w:sz w:val="24"/>
          <w:szCs w:val="24"/>
        </w:rPr>
        <w:t>1</w:t>
      </w:r>
      <w:r w:rsidRPr="002955FE">
        <w:rPr>
          <w:rStyle w:val="FontStyle77"/>
          <w:sz w:val="24"/>
          <w:szCs w:val="24"/>
        </w:rPr>
        <w:t xml:space="preserve">. </w:t>
      </w:r>
      <w:r w:rsidR="00F10958" w:rsidRPr="008F4FA6">
        <w:rPr>
          <w:rStyle w:val="FontStyle77"/>
          <w:sz w:val="24"/>
          <w:szCs w:val="24"/>
        </w:rPr>
        <w:t xml:space="preserve">Pateikiant atitinkamų dokumentų skaitmenines kopijas ir pasiūlymą pasirašant </w:t>
      </w:r>
      <w:r w:rsidR="00FD0531" w:rsidRPr="008F4FA6">
        <w:rPr>
          <w:rStyle w:val="FontStyle77"/>
          <w:sz w:val="24"/>
          <w:szCs w:val="24"/>
        </w:rPr>
        <w:t>kvalifikuotu</w:t>
      </w:r>
      <w:r w:rsidR="00F10958" w:rsidRPr="008F4FA6">
        <w:rPr>
          <w:rStyle w:val="FontStyle77"/>
          <w:sz w:val="24"/>
          <w:szCs w:val="24"/>
        </w:rPr>
        <w:t xml:space="preserve"> elektroniniu parašu yra deklaruojama, kad kopijos yra tikros. </w:t>
      </w:r>
      <w:r w:rsidR="00201FFB" w:rsidRPr="008F4FA6">
        <w:rPr>
          <w:rStyle w:val="FontStyle77"/>
          <w:sz w:val="24"/>
          <w:szCs w:val="24"/>
        </w:rPr>
        <w:t>P</w:t>
      </w:r>
      <w:r w:rsidR="00CF583B" w:rsidRPr="008F4FA6">
        <w:rPr>
          <w:rStyle w:val="FontStyle77"/>
          <w:sz w:val="24"/>
          <w:szCs w:val="24"/>
        </w:rPr>
        <w:t xml:space="preserve">erkančioji organizacija </w:t>
      </w:r>
      <w:r w:rsidR="00F10958" w:rsidRPr="008F4FA6">
        <w:rPr>
          <w:rStyle w:val="FontStyle77"/>
          <w:sz w:val="24"/>
          <w:szCs w:val="24"/>
        </w:rPr>
        <w:t>pasilieka sau teisę prašyti dokumentų originalų.</w:t>
      </w:r>
    </w:p>
    <w:p w14:paraId="3D6BEE3A" w14:textId="0F1E42FE" w:rsidR="00602B0B" w:rsidRPr="008F4FA6" w:rsidRDefault="007C5CB9" w:rsidP="007C5CB9">
      <w:pPr>
        <w:pStyle w:val="Betarp"/>
        <w:tabs>
          <w:tab w:val="left" w:pos="0"/>
          <w:tab w:val="left" w:pos="880"/>
          <w:tab w:val="left" w:pos="1276"/>
        </w:tabs>
        <w:ind w:firstLine="680"/>
        <w:jc w:val="both"/>
        <w:rPr>
          <w:rStyle w:val="FontStyle77"/>
          <w:sz w:val="24"/>
          <w:szCs w:val="24"/>
        </w:rPr>
      </w:pPr>
      <w:r w:rsidRPr="008F4FA6">
        <w:rPr>
          <w:rStyle w:val="FontStyle77"/>
          <w:sz w:val="24"/>
          <w:szCs w:val="24"/>
        </w:rPr>
        <w:t>7.1</w:t>
      </w:r>
      <w:r w:rsidR="0020015C">
        <w:rPr>
          <w:rStyle w:val="FontStyle77"/>
          <w:sz w:val="24"/>
          <w:szCs w:val="24"/>
        </w:rPr>
        <w:t>2</w:t>
      </w:r>
      <w:r w:rsidRPr="008F4FA6">
        <w:rPr>
          <w:rStyle w:val="FontStyle77"/>
          <w:sz w:val="24"/>
          <w:szCs w:val="24"/>
        </w:rPr>
        <w:t>.</w:t>
      </w:r>
      <w:r w:rsidR="00B8275B" w:rsidRPr="008F4FA6">
        <w:rPr>
          <w:rStyle w:val="FontStyle77"/>
          <w:sz w:val="24"/>
          <w:szCs w:val="24"/>
        </w:rPr>
        <w:t xml:space="preserve"> </w:t>
      </w:r>
      <w:r w:rsidR="00CF583B" w:rsidRPr="008F4FA6">
        <w:rPr>
          <w:rStyle w:val="FontStyle77"/>
          <w:sz w:val="24"/>
          <w:szCs w:val="24"/>
        </w:rPr>
        <w:t>Dokumentai turi būti prieinami naudojant nediskriminuojančius, visuotinai prieinamus duomenų failų formatus (pvz., *.pdf, *.doc ir kt.). Perkančioji organizacija pasilieka sau teisę reikalauti pateikti su pasiūlymu pateiktų dokumentų originalus.</w:t>
      </w:r>
    </w:p>
    <w:p w14:paraId="3D6BEE3B" w14:textId="7736955F" w:rsidR="00FE5243" w:rsidRPr="008F4FA6" w:rsidRDefault="00C824C2" w:rsidP="00C824C2">
      <w:pPr>
        <w:pStyle w:val="Betarp"/>
        <w:tabs>
          <w:tab w:val="left" w:pos="0"/>
          <w:tab w:val="left" w:pos="1276"/>
        </w:tabs>
        <w:ind w:firstLine="709"/>
        <w:jc w:val="both"/>
        <w:rPr>
          <w:rStyle w:val="FontStyle77"/>
          <w:sz w:val="24"/>
          <w:szCs w:val="24"/>
        </w:rPr>
      </w:pPr>
      <w:r w:rsidRPr="008F4FA6">
        <w:rPr>
          <w:rStyle w:val="FontStyle77"/>
          <w:sz w:val="24"/>
          <w:szCs w:val="24"/>
        </w:rPr>
        <w:t>7.1</w:t>
      </w:r>
      <w:r w:rsidR="0020015C">
        <w:rPr>
          <w:rStyle w:val="FontStyle77"/>
          <w:sz w:val="24"/>
          <w:szCs w:val="24"/>
        </w:rPr>
        <w:t>3</w:t>
      </w:r>
      <w:r w:rsidRPr="008F4FA6">
        <w:rPr>
          <w:rStyle w:val="FontStyle77"/>
          <w:sz w:val="24"/>
          <w:szCs w:val="24"/>
        </w:rPr>
        <w:t>.</w:t>
      </w:r>
      <w:r w:rsidR="00B8275B" w:rsidRPr="008F4FA6">
        <w:rPr>
          <w:rStyle w:val="FontStyle77"/>
          <w:sz w:val="24"/>
          <w:szCs w:val="24"/>
        </w:rPr>
        <w:t xml:space="preserve"> </w:t>
      </w:r>
      <w:bookmarkStart w:id="41" w:name="_Hlk18660809"/>
      <w:r w:rsidR="004137CA" w:rsidRPr="008F4FA6">
        <w:rPr>
          <w:rStyle w:val="FontStyle77"/>
          <w:sz w:val="24"/>
          <w:szCs w:val="24"/>
        </w:rPr>
        <w:t xml:space="preserve">Tiekėjai </w:t>
      </w:r>
      <w:r w:rsidR="00F7661B" w:rsidRPr="008F4FA6">
        <w:rPr>
          <w:rStyle w:val="FontStyle77"/>
          <w:sz w:val="24"/>
          <w:szCs w:val="24"/>
        </w:rPr>
        <w:t>pasiūlym</w:t>
      </w:r>
      <w:r w:rsidR="00122B41" w:rsidRPr="008F4FA6">
        <w:rPr>
          <w:rStyle w:val="FontStyle77"/>
          <w:sz w:val="24"/>
          <w:szCs w:val="24"/>
        </w:rPr>
        <w:t>o formoje privalo</w:t>
      </w:r>
      <w:r w:rsidR="00F7661B" w:rsidRPr="008F4FA6">
        <w:rPr>
          <w:rStyle w:val="FontStyle77"/>
          <w:sz w:val="24"/>
          <w:szCs w:val="24"/>
        </w:rPr>
        <w:t xml:space="preserve"> nurodyti, kuri pasiūlyme pateikta informacija yra konfidenciali</w:t>
      </w:r>
      <w:r w:rsidR="00FE5243" w:rsidRPr="008F4FA6">
        <w:rPr>
          <w:rStyle w:val="FontStyle77"/>
          <w:sz w:val="24"/>
          <w:szCs w:val="24"/>
        </w:rPr>
        <w:t xml:space="preserve">. </w:t>
      </w:r>
      <w:r w:rsidR="00122B41" w:rsidRPr="008F4FA6">
        <w:rPr>
          <w:rStyle w:val="FontStyle77"/>
          <w:sz w:val="24"/>
          <w:szCs w:val="24"/>
        </w:rPr>
        <w:t xml:space="preserve">Tiekėjas negali nurodyti, kad konfidenciali informacija yra pasiūlymo kaina arba kad visas pasiūlymas yra konfidencialus. </w:t>
      </w:r>
      <w:r w:rsidR="001E2CE9" w:rsidRPr="008F4FA6">
        <w:rPr>
          <w:rStyle w:val="FontStyle77"/>
          <w:sz w:val="24"/>
          <w:szCs w:val="24"/>
        </w:rPr>
        <w:t>K</w:t>
      </w:r>
      <w:r w:rsidR="00FE5243" w:rsidRPr="008F4FA6">
        <w:rPr>
          <w:rStyle w:val="FontStyle77"/>
          <w:sz w:val="24"/>
          <w:szCs w:val="24"/>
        </w:rPr>
        <w:t>onfidencialią</w:t>
      </w:r>
      <w:r w:rsidR="00F7661B" w:rsidRPr="008F4FA6">
        <w:rPr>
          <w:rStyle w:val="FontStyle77"/>
          <w:sz w:val="24"/>
          <w:szCs w:val="24"/>
        </w:rPr>
        <w:t xml:space="preserve"> informaciją sudaro, visų pirma, komercinė (gamybinė) paslaptis ir konfidencialieji pasiūlymų aspektai. </w:t>
      </w:r>
      <w:r w:rsidR="00CF583B" w:rsidRPr="008F4FA6">
        <w:rPr>
          <w:rStyle w:val="FontStyle77"/>
          <w:sz w:val="24"/>
          <w:szCs w:val="24"/>
        </w:rPr>
        <w:t>Jei tiekėjas nenurodo, kad pasiūlyme pateikta informacija yra</w:t>
      </w:r>
      <w:r w:rsidR="00351718" w:rsidRPr="008F4FA6">
        <w:rPr>
          <w:rStyle w:val="FontStyle77"/>
          <w:sz w:val="24"/>
          <w:szCs w:val="24"/>
        </w:rPr>
        <w:t xml:space="preserve"> konfidenciali, </w:t>
      </w:r>
      <w:r w:rsidR="00B645A4" w:rsidRPr="008F4FA6">
        <w:rPr>
          <w:rStyle w:val="FontStyle77"/>
          <w:sz w:val="24"/>
          <w:szCs w:val="24"/>
        </w:rPr>
        <w:t>P</w:t>
      </w:r>
      <w:r w:rsidR="00351718" w:rsidRPr="008F4FA6">
        <w:rPr>
          <w:rStyle w:val="FontStyle77"/>
          <w:sz w:val="24"/>
          <w:szCs w:val="24"/>
        </w:rPr>
        <w:t>erkančioji organizacija laiko, kad visa pasiūlyme pateikta informacija nėra konfidenciali.</w:t>
      </w:r>
    </w:p>
    <w:p w14:paraId="3D6BEE3C" w14:textId="0C502F95" w:rsidR="00FE5243" w:rsidRPr="008F4FA6" w:rsidRDefault="00C824C2" w:rsidP="00C824C2">
      <w:pPr>
        <w:pStyle w:val="Betarp"/>
        <w:ind w:left="1702" w:hanging="993"/>
        <w:jc w:val="both"/>
        <w:rPr>
          <w:rStyle w:val="FontStyle77"/>
          <w:sz w:val="24"/>
          <w:szCs w:val="24"/>
        </w:rPr>
      </w:pPr>
      <w:bookmarkStart w:id="42" w:name="part_22917933e1774a0f801bd3b5c7e1de28"/>
      <w:bookmarkStart w:id="43" w:name="_Hlk18660855"/>
      <w:bookmarkEnd w:id="41"/>
      <w:bookmarkEnd w:id="42"/>
      <w:r w:rsidRPr="008F4FA6">
        <w:rPr>
          <w:rStyle w:val="FontStyle77"/>
          <w:sz w:val="24"/>
          <w:szCs w:val="24"/>
        </w:rPr>
        <w:t>7.1</w:t>
      </w:r>
      <w:r w:rsidR="0020015C">
        <w:rPr>
          <w:rStyle w:val="FontStyle77"/>
          <w:sz w:val="24"/>
          <w:szCs w:val="24"/>
        </w:rPr>
        <w:t>4</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Konfidencialia </w:t>
      </w:r>
      <w:r w:rsidR="00B1750D" w:rsidRPr="008F4FA6">
        <w:rPr>
          <w:rStyle w:val="FontStyle77"/>
          <w:sz w:val="24"/>
          <w:szCs w:val="24"/>
        </w:rPr>
        <w:t xml:space="preserve">informacija </w:t>
      </w:r>
      <w:r w:rsidR="00FE5243" w:rsidRPr="008F4FA6">
        <w:rPr>
          <w:rStyle w:val="FontStyle77"/>
          <w:sz w:val="24"/>
          <w:szCs w:val="24"/>
        </w:rPr>
        <w:t>negalima laikyti:</w:t>
      </w:r>
    </w:p>
    <w:p w14:paraId="3D6BEE3D" w14:textId="16C0B2CE" w:rsidR="00FE5243" w:rsidRPr="008F4FA6" w:rsidRDefault="007566E1" w:rsidP="007566E1">
      <w:pPr>
        <w:pStyle w:val="Betarp"/>
        <w:ind w:firstLine="709"/>
        <w:jc w:val="both"/>
        <w:rPr>
          <w:rStyle w:val="FontStyle77"/>
          <w:sz w:val="24"/>
          <w:szCs w:val="24"/>
        </w:rPr>
      </w:pPr>
      <w:r>
        <w:rPr>
          <w:rStyle w:val="FontStyle77"/>
          <w:sz w:val="24"/>
          <w:szCs w:val="24"/>
        </w:rPr>
        <w:t>7.1</w:t>
      </w:r>
      <w:r w:rsidR="0020015C">
        <w:rPr>
          <w:rStyle w:val="FontStyle77"/>
          <w:sz w:val="24"/>
          <w:szCs w:val="24"/>
        </w:rPr>
        <w:t>4</w:t>
      </w:r>
      <w:r>
        <w:rPr>
          <w:rStyle w:val="FontStyle77"/>
          <w:sz w:val="24"/>
          <w:szCs w:val="24"/>
        </w:rPr>
        <w:t xml:space="preserve">.1. </w:t>
      </w:r>
      <w:r w:rsidR="00FE5243" w:rsidRPr="008F4FA6">
        <w:rPr>
          <w:rStyle w:val="FontStyle77"/>
          <w:sz w:val="24"/>
          <w:szCs w:val="24"/>
        </w:rPr>
        <w:t>jeigu tai pažeistų įstatymus, nustatančius informacijos atskleidimo ar teisės gauti informaciją reikalavimus, ir šių įstatymų įgyvendinamuosius teisės aktus;</w:t>
      </w:r>
    </w:p>
    <w:p w14:paraId="3D6BEE3E" w14:textId="61F247DA" w:rsidR="00FE5243" w:rsidRPr="008F4FA6" w:rsidRDefault="00C824C2" w:rsidP="004F35AC">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w:t>
      </w:r>
      <w:r w:rsidR="007566E1">
        <w:rPr>
          <w:rStyle w:val="FontStyle77"/>
          <w:sz w:val="24"/>
          <w:szCs w:val="24"/>
        </w:rPr>
        <w:t xml:space="preserve">2. </w:t>
      </w:r>
      <w:r w:rsidR="00FE5243" w:rsidRPr="008F4FA6">
        <w:rPr>
          <w:rStyle w:val="FontStyle77"/>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3D6BEE3F" w14:textId="7CBAA6C3"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.3.</w:t>
      </w:r>
      <w:r w:rsidR="00FE5243" w:rsidRPr="008F4FA6">
        <w:rPr>
          <w:rStyle w:val="FontStyle77"/>
          <w:sz w:val="24"/>
          <w:szCs w:val="24"/>
        </w:rPr>
        <w:t xml:space="preserve"> </w:t>
      </w:r>
      <w:r w:rsidR="002A762D" w:rsidRPr="008F4FA6">
        <w:rPr>
          <w:rStyle w:val="FontStyle77"/>
          <w:sz w:val="24"/>
          <w:szCs w:val="24"/>
        </w:rPr>
        <w:t xml:space="preserve">pateiktos </w:t>
      </w:r>
      <w:r w:rsidR="00172C9C" w:rsidRPr="008F4FA6">
        <w:rPr>
          <w:rStyle w:val="FontStyle77"/>
          <w:sz w:val="24"/>
          <w:szCs w:val="24"/>
        </w:rPr>
        <w:t xml:space="preserve">tiekėjų </w:t>
      </w:r>
      <w:r w:rsidR="00FE5243" w:rsidRPr="008F4FA6">
        <w:rPr>
          <w:rStyle w:val="FontStyle77"/>
          <w:sz w:val="24"/>
          <w:szCs w:val="24"/>
        </w:rPr>
        <w:t>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33714933" w14:textId="5448B37B" w:rsidR="008430A8"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.4.</w:t>
      </w:r>
      <w:r w:rsidR="00E5563B" w:rsidRPr="008F4FA6">
        <w:rPr>
          <w:rStyle w:val="FontStyle77"/>
          <w:sz w:val="24"/>
          <w:szCs w:val="24"/>
        </w:rPr>
        <w:t xml:space="preserve"> </w:t>
      </w:r>
      <w:r w:rsidR="00EF5F30" w:rsidRPr="008F4FA6">
        <w:rPr>
          <w:rStyle w:val="FontStyle77"/>
          <w:sz w:val="24"/>
          <w:szCs w:val="24"/>
        </w:rPr>
        <w:t>informacija apie pasitelktus ūkio subjektus, kurių pajėgumais remiasi tiekėjas, ir subtiekėjus – tuo atveju, kai ši informacija reikalinga tiekėjui jo teisėtiems interesams ginti</w:t>
      </w:r>
      <w:r w:rsidR="00FE5243" w:rsidRPr="008F4FA6">
        <w:rPr>
          <w:rStyle w:val="FontStyle77"/>
          <w:sz w:val="24"/>
          <w:szCs w:val="24"/>
        </w:rPr>
        <w:t>.</w:t>
      </w:r>
      <w:bookmarkEnd w:id="43"/>
    </w:p>
    <w:p w14:paraId="4F57D5B2" w14:textId="0340D8A3" w:rsidR="00EF5F30"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5</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Perkančioji organizacija, Komisija, jos nariai ir kiti asmenys, nepažeisdami įstatymų reikalavimų, negali atskleisti tiekėjo pateiktos info</w:t>
      </w:r>
      <w:r w:rsidR="002A762D" w:rsidRPr="008F4FA6">
        <w:rPr>
          <w:rStyle w:val="FontStyle77"/>
          <w:sz w:val="24"/>
          <w:szCs w:val="24"/>
        </w:rPr>
        <w:t xml:space="preserve">rmacijos, kurią </w:t>
      </w:r>
      <w:r w:rsidR="00172C9C" w:rsidRPr="008F4FA6">
        <w:rPr>
          <w:rStyle w:val="FontStyle77"/>
          <w:sz w:val="24"/>
          <w:szCs w:val="24"/>
        </w:rPr>
        <w:t xml:space="preserve">tiekėjas </w:t>
      </w:r>
      <w:r w:rsidR="00FE5243" w:rsidRPr="008F4FA6">
        <w:rPr>
          <w:rStyle w:val="FontStyle77"/>
          <w:sz w:val="24"/>
          <w:szCs w:val="24"/>
        </w:rPr>
        <w:t>nurodė kaip konfidencialią.</w:t>
      </w:r>
    </w:p>
    <w:p w14:paraId="3D6BEE43" w14:textId="0EAEBC86"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6</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Jeigu Komisijai kyla abejonių dėl </w:t>
      </w:r>
      <w:r w:rsidR="00172C9C" w:rsidRPr="008F4FA6">
        <w:rPr>
          <w:rStyle w:val="FontStyle77"/>
          <w:sz w:val="24"/>
          <w:szCs w:val="24"/>
        </w:rPr>
        <w:t xml:space="preserve">tiekėjo </w:t>
      </w:r>
      <w:r w:rsidR="00FE5243" w:rsidRPr="008F4FA6">
        <w:rPr>
          <w:rStyle w:val="FontStyle77"/>
          <w:sz w:val="24"/>
          <w:szCs w:val="24"/>
        </w:rPr>
        <w:t>pasiūlyme nurodytos informac</w:t>
      </w:r>
      <w:r w:rsidR="002A762D" w:rsidRPr="008F4FA6">
        <w:rPr>
          <w:rStyle w:val="FontStyle77"/>
          <w:sz w:val="24"/>
          <w:szCs w:val="24"/>
        </w:rPr>
        <w:t xml:space="preserve">ijos konfidencialumo, ji prašo </w:t>
      </w:r>
      <w:r w:rsidR="00172C9C" w:rsidRPr="008F4FA6">
        <w:rPr>
          <w:rStyle w:val="FontStyle77"/>
          <w:sz w:val="24"/>
          <w:szCs w:val="24"/>
        </w:rPr>
        <w:t xml:space="preserve">tiekėjo </w:t>
      </w:r>
      <w:r w:rsidR="00FE5243" w:rsidRPr="008F4FA6">
        <w:rPr>
          <w:rStyle w:val="FontStyle77"/>
          <w:sz w:val="24"/>
          <w:szCs w:val="24"/>
        </w:rPr>
        <w:t xml:space="preserve">įrodyti, kodėl nurodyta informacija yra konfidenciali. Jeigu </w:t>
      </w:r>
      <w:r w:rsidR="00172C9C" w:rsidRPr="008F4FA6">
        <w:rPr>
          <w:rStyle w:val="FontStyle77"/>
          <w:sz w:val="24"/>
          <w:szCs w:val="24"/>
        </w:rPr>
        <w:t xml:space="preserve">tiekėjas </w:t>
      </w:r>
      <w:r w:rsidR="00FE5243" w:rsidRPr="008F4FA6">
        <w:rPr>
          <w:rStyle w:val="FontStyle77"/>
          <w:sz w:val="24"/>
          <w:szCs w:val="24"/>
        </w:rPr>
        <w:t xml:space="preserve">per </w:t>
      </w:r>
      <w:r w:rsidR="002A762D" w:rsidRPr="008F4FA6">
        <w:rPr>
          <w:rStyle w:val="FontStyle77"/>
          <w:sz w:val="24"/>
          <w:szCs w:val="24"/>
        </w:rPr>
        <w:t>K</w:t>
      </w:r>
      <w:r w:rsidR="00FE5243" w:rsidRPr="008F4FA6">
        <w:rPr>
          <w:rStyle w:val="FontStyle77"/>
          <w:sz w:val="24"/>
          <w:szCs w:val="24"/>
        </w:rPr>
        <w:t xml:space="preserve">omisijos nurodytą terminą, kuris nustatomas ne trumpesnis kaip </w:t>
      </w:r>
      <w:r w:rsidR="005702DA">
        <w:rPr>
          <w:rStyle w:val="FontStyle77"/>
          <w:sz w:val="24"/>
          <w:szCs w:val="24"/>
        </w:rPr>
        <w:t>3</w:t>
      </w:r>
      <w:r w:rsidR="00FE5243" w:rsidRPr="008F4FA6">
        <w:rPr>
          <w:rStyle w:val="FontStyle77"/>
          <w:sz w:val="24"/>
          <w:szCs w:val="24"/>
        </w:rPr>
        <w:t xml:space="preserve"> (</w:t>
      </w:r>
      <w:r w:rsidR="005702DA">
        <w:rPr>
          <w:rStyle w:val="FontStyle77"/>
          <w:sz w:val="24"/>
          <w:szCs w:val="24"/>
        </w:rPr>
        <w:t>trys</w:t>
      </w:r>
      <w:r w:rsidR="00FE5243" w:rsidRPr="008F4FA6">
        <w:rPr>
          <w:rStyle w:val="FontStyle77"/>
          <w:sz w:val="24"/>
          <w:szCs w:val="24"/>
        </w:rPr>
        <w:t xml:space="preserve">) darbo dienos, </w:t>
      </w:r>
      <w:r w:rsidR="00FE5243" w:rsidRPr="008F4FA6">
        <w:rPr>
          <w:rStyle w:val="FontStyle77"/>
          <w:sz w:val="24"/>
          <w:szCs w:val="24"/>
        </w:rPr>
        <w:lastRenderedPageBreak/>
        <w:t>nepateikia tokių įrodymų arba pateikia netinkamus įrodymus, laikoma, kad tokia informacija yra nekonfidenciali.</w:t>
      </w:r>
    </w:p>
    <w:p w14:paraId="3D6BEE44" w14:textId="1FB493B0" w:rsidR="00FE5243" w:rsidRPr="008F4FA6" w:rsidRDefault="00C824C2" w:rsidP="00C824C2">
      <w:pPr>
        <w:ind w:firstLine="709"/>
        <w:jc w:val="both"/>
        <w:rPr>
          <w:szCs w:val="24"/>
        </w:rPr>
      </w:pPr>
      <w:r w:rsidRPr="008F4FA6">
        <w:rPr>
          <w:szCs w:val="24"/>
        </w:rPr>
        <w:t>7.1</w:t>
      </w:r>
      <w:r w:rsidR="0020015C">
        <w:rPr>
          <w:szCs w:val="24"/>
        </w:rPr>
        <w:t>7</w:t>
      </w:r>
      <w:r w:rsidRPr="008F4FA6">
        <w:rPr>
          <w:szCs w:val="24"/>
        </w:rPr>
        <w:t>.</w:t>
      </w:r>
      <w:r w:rsidR="00B8275B" w:rsidRPr="008F4FA6">
        <w:rPr>
          <w:szCs w:val="24"/>
        </w:rPr>
        <w:t xml:space="preserve"> </w:t>
      </w:r>
      <w:bookmarkStart w:id="44" w:name="_Hlk18660997"/>
      <w:r w:rsidR="00013217" w:rsidRPr="008F4FA6">
        <w:rPr>
          <w:szCs w:val="24"/>
        </w:rPr>
        <w:t xml:space="preserve">Siekiant, kad </w:t>
      </w:r>
      <w:r w:rsidR="0076355E">
        <w:rPr>
          <w:szCs w:val="24"/>
        </w:rPr>
        <w:t>P</w:t>
      </w:r>
      <w:r w:rsidR="00013217" w:rsidRPr="008F4FA6">
        <w:rPr>
          <w:szCs w:val="24"/>
        </w:rPr>
        <w:t xml:space="preserve">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w:t>
      </w:r>
      <w:r w:rsidR="002A762D" w:rsidRPr="008F4FA6">
        <w:rPr>
          <w:szCs w:val="24"/>
        </w:rPr>
        <w:t xml:space="preserve">Jei </w:t>
      </w:r>
      <w:r w:rsidR="00172C9C" w:rsidRPr="008F4FA6">
        <w:rPr>
          <w:szCs w:val="24"/>
        </w:rPr>
        <w:t xml:space="preserve">tiekėjas </w:t>
      </w:r>
      <w:r w:rsidR="00FE5243" w:rsidRPr="008F4FA6">
        <w:rPr>
          <w:szCs w:val="24"/>
        </w:rPr>
        <w:t>nenurodo konfidencialios informacijos</w:t>
      </w:r>
      <w:r w:rsidR="00EF5F30" w:rsidRPr="008F4FA6">
        <w:rPr>
          <w:szCs w:val="24"/>
        </w:rPr>
        <w:t>,</w:t>
      </w:r>
      <w:r w:rsidR="00FE5243" w:rsidRPr="008F4FA6">
        <w:rPr>
          <w:szCs w:val="24"/>
        </w:rPr>
        <w:t xml:space="preserve"> laikoma, kad konfidencialios informacijos tiekėjo pasiūlyme nėra. Vadovaujantis Viešųjų pirkimo įstatymo 86 straipsnio 9 dalimi, Perka</w:t>
      </w:r>
      <w:r w:rsidR="002A762D" w:rsidRPr="008F4FA6">
        <w:rPr>
          <w:szCs w:val="24"/>
        </w:rPr>
        <w:t xml:space="preserve">nčioji organizacija laimėjusio </w:t>
      </w:r>
      <w:r w:rsidR="00172C9C" w:rsidRPr="008F4FA6">
        <w:rPr>
          <w:szCs w:val="24"/>
        </w:rPr>
        <w:t xml:space="preserve">tiekėjo </w:t>
      </w:r>
      <w:r w:rsidR="00FE5243" w:rsidRPr="008F4FA6">
        <w:rPr>
          <w:szCs w:val="24"/>
        </w:rPr>
        <w:t>pasiūlymą, išskyrus informaciją, kurią tiekėjas nurodė kaip konfidencialią, paskelbs CVP IS.</w:t>
      </w:r>
      <w:bookmarkEnd w:id="44"/>
    </w:p>
    <w:p w14:paraId="3D6BEE45" w14:textId="46610B54" w:rsidR="00602B0B" w:rsidRPr="008F4FA6" w:rsidRDefault="00C824C2" w:rsidP="00C824C2">
      <w:pPr>
        <w:pStyle w:val="Betarp"/>
        <w:ind w:firstLine="709"/>
        <w:jc w:val="both"/>
        <w:rPr>
          <w:szCs w:val="24"/>
        </w:rPr>
      </w:pPr>
      <w:r w:rsidRPr="008F4FA6">
        <w:rPr>
          <w:szCs w:val="24"/>
        </w:rPr>
        <w:t>7.1</w:t>
      </w:r>
      <w:r w:rsidR="0020015C">
        <w:rPr>
          <w:szCs w:val="24"/>
        </w:rPr>
        <w:t>8</w:t>
      </w:r>
      <w:r w:rsidRPr="008F4FA6">
        <w:rPr>
          <w:szCs w:val="24"/>
        </w:rPr>
        <w:t>.</w:t>
      </w:r>
      <w:r w:rsidR="00B8275B" w:rsidRPr="008F4FA6">
        <w:rPr>
          <w:szCs w:val="24"/>
        </w:rPr>
        <w:t xml:space="preserve"> </w:t>
      </w:r>
      <w:r w:rsidR="00A80C12" w:rsidRPr="008F4FA6">
        <w:rPr>
          <w:szCs w:val="24"/>
        </w:rPr>
        <w:t>Pasiūlymuose nurodom</w:t>
      </w:r>
      <w:r w:rsidR="003812AC">
        <w:rPr>
          <w:szCs w:val="24"/>
        </w:rPr>
        <w:t>os</w:t>
      </w:r>
      <w:r w:rsidR="00A80C12" w:rsidRPr="008F4FA6">
        <w:rPr>
          <w:szCs w:val="24"/>
        </w:rPr>
        <w:t xml:space="preserve"> kain</w:t>
      </w:r>
      <w:r w:rsidR="003812AC">
        <w:rPr>
          <w:szCs w:val="24"/>
        </w:rPr>
        <w:t>os</w:t>
      </w:r>
      <w:r w:rsidR="00A80C12" w:rsidRPr="008F4FA6">
        <w:rPr>
          <w:szCs w:val="24"/>
        </w:rPr>
        <w:t xml:space="preserve"> pateikiam</w:t>
      </w:r>
      <w:r w:rsidR="003812AC">
        <w:rPr>
          <w:szCs w:val="24"/>
        </w:rPr>
        <w:t>os</w:t>
      </w:r>
      <w:r w:rsidR="00A80C12" w:rsidRPr="008F4FA6">
        <w:rPr>
          <w:szCs w:val="24"/>
        </w:rPr>
        <w:t xml:space="preserve"> eurais, turi būti išreikšt</w:t>
      </w:r>
      <w:r w:rsidR="003812AC">
        <w:rPr>
          <w:szCs w:val="24"/>
        </w:rPr>
        <w:t>os</w:t>
      </w:r>
      <w:r w:rsidR="00A80C12" w:rsidRPr="008F4FA6">
        <w:rPr>
          <w:szCs w:val="24"/>
        </w:rPr>
        <w:t xml:space="preserve"> ir apskaičiuot</w:t>
      </w:r>
      <w:r w:rsidR="003812AC">
        <w:rPr>
          <w:szCs w:val="24"/>
        </w:rPr>
        <w:t>os</w:t>
      </w:r>
      <w:r w:rsidR="00A80C12" w:rsidRPr="008F4FA6">
        <w:rPr>
          <w:szCs w:val="24"/>
        </w:rPr>
        <w:t xml:space="preserve"> taip, kaip nurodyta šių </w:t>
      </w:r>
      <w:r w:rsidR="00BB1E09" w:rsidRPr="008D3BAD">
        <w:rPr>
          <w:szCs w:val="24"/>
        </w:rPr>
        <w:t xml:space="preserve">pirkimo </w:t>
      </w:r>
      <w:r w:rsidR="007907F1" w:rsidRPr="008D3BAD">
        <w:rPr>
          <w:szCs w:val="24"/>
        </w:rPr>
        <w:t>sąlygų</w:t>
      </w:r>
      <w:r w:rsidR="00A80C12" w:rsidRPr="008D3BAD">
        <w:rPr>
          <w:szCs w:val="24"/>
        </w:rPr>
        <w:t xml:space="preserve"> </w:t>
      </w:r>
      <w:r w:rsidR="009E7B50" w:rsidRPr="008D3BAD">
        <w:rPr>
          <w:szCs w:val="24"/>
        </w:rPr>
        <w:t>3</w:t>
      </w:r>
      <w:r w:rsidR="00A80C12" w:rsidRPr="008D3BAD">
        <w:rPr>
          <w:szCs w:val="24"/>
        </w:rPr>
        <w:t xml:space="preserve"> </w:t>
      </w:r>
      <w:r w:rsidR="001C17AB" w:rsidRPr="008D3BAD">
        <w:rPr>
          <w:szCs w:val="24"/>
        </w:rPr>
        <w:t>pried</w:t>
      </w:r>
      <w:r w:rsidR="004E0667" w:rsidRPr="008D3BAD">
        <w:rPr>
          <w:szCs w:val="24"/>
        </w:rPr>
        <w:t>e</w:t>
      </w:r>
      <w:r w:rsidR="00A80C12" w:rsidRPr="008F4FA6">
        <w:rPr>
          <w:szCs w:val="24"/>
        </w:rPr>
        <w:t xml:space="preserve">. </w:t>
      </w:r>
      <w:r w:rsidR="00A80C12" w:rsidRPr="008F4FA6">
        <w:rPr>
          <w:szCs w:val="24"/>
          <w:u w:val="single"/>
        </w:rPr>
        <w:t>Pasiūlymo kaina turi būti nurodyta dviejų skaičių po kablelio tikslumu</w:t>
      </w:r>
      <w:r w:rsidR="00882B19" w:rsidRPr="008F4FA6">
        <w:rPr>
          <w:szCs w:val="24"/>
          <w:u w:val="single"/>
        </w:rPr>
        <w:t>, apvalinant matematiškai</w:t>
      </w:r>
      <w:r w:rsidR="00A80C12" w:rsidRPr="008F4FA6">
        <w:rPr>
          <w:szCs w:val="24"/>
        </w:rPr>
        <w:t>.</w:t>
      </w:r>
      <w:r w:rsidR="009B32B6" w:rsidRPr="008F4FA6">
        <w:rPr>
          <w:b/>
          <w:szCs w:val="24"/>
        </w:rPr>
        <w:t xml:space="preserve"> </w:t>
      </w:r>
      <w:r w:rsidR="00CF583B" w:rsidRPr="008F4FA6">
        <w:rPr>
          <w:szCs w:val="24"/>
        </w:rPr>
        <w:t>Į pa</w:t>
      </w:r>
      <w:r w:rsidR="00A80C12" w:rsidRPr="008F4FA6">
        <w:rPr>
          <w:szCs w:val="24"/>
        </w:rPr>
        <w:t>siūlymo</w:t>
      </w:r>
      <w:r w:rsidR="00CF583B" w:rsidRPr="008F4FA6">
        <w:rPr>
          <w:szCs w:val="24"/>
        </w:rPr>
        <w:t xml:space="preserve"> kainą turi būti įskaityti visi mokesčiai, visos </w:t>
      </w:r>
      <w:r w:rsidR="00172C9C" w:rsidRPr="008F4FA6">
        <w:rPr>
          <w:szCs w:val="24"/>
        </w:rPr>
        <w:t xml:space="preserve">tiekėjo </w:t>
      </w:r>
      <w:r w:rsidR="00CF583B" w:rsidRPr="008F4FA6">
        <w:rPr>
          <w:szCs w:val="24"/>
        </w:rPr>
        <w:t>išlaidos, patiriamos tinkamam sutarties įvykdymui</w:t>
      </w:r>
      <w:r w:rsidR="008E2F89" w:rsidRPr="008F4FA6">
        <w:rPr>
          <w:szCs w:val="24"/>
        </w:rPr>
        <w:t>,</w:t>
      </w:r>
      <w:r w:rsidR="00F540F2" w:rsidRPr="008F4FA6">
        <w:rPr>
          <w:szCs w:val="24"/>
        </w:rPr>
        <w:t xml:space="preserve"> įskaitant sąskaitų pateikimą</w:t>
      </w:r>
      <w:r w:rsidR="00CF583B" w:rsidRPr="008F4FA6">
        <w:rPr>
          <w:szCs w:val="24"/>
        </w:rPr>
        <w:t xml:space="preserve">. Apskaičiuojant kainą, turi būti atsižvelgta į visą </w:t>
      </w:r>
      <w:r w:rsidR="004E0667" w:rsidRPr="008F4FA6">
        <w:rPr>
          <w:szCs w:val="24"/>
        </w:rPr>
        <w:t xml:space="preserve">paslaugų </w:t>
      </w:r>
      <w:r w:rsidR="00CF583B" w:rsidRPr="008F4FA6">
        <w:rPr>
          <w:szCs w:val="24"/>
        </w:rPr>
        <w:t xml:space="preserve">apimtį, kainos sudėtines dalis, į </w:t>
      </w:r>
      <w:r w:rsidR="00B8275B" w:rsidRPr="008F4FA6">
        <w:rPr>
          <w:szCs w:val="24"/>
        </w:rPr>
        <w:t>t</w:t>
      </w:r>
      <w:r w:rsidR="00CF583B" w:rsidRPr="008F4FA6">
        <w:rPr>
          <w:szCs w:val="24"/>
        </w:rPr>
        <w:t>echnin</w:t>
      </w:r>
      <w:r w:rsidR="00EF5F30" w:rsidRPr="008F4FA6">
        <w:rPr>
          <w:szCs w:val="24"/>
        </w:rPr>
        <w:t>ės</w:t>
      </w:r>
      <w:r w:rsidR="001E2CE9" w:rsidRPr="008F4FA6">
        <w:rPr>
          <w:szCs w:val="24"/>
        </w:rPr>
        <w:t xml:space="preserve"> </w:t>
      </w:r>
      <w:r w:rsidR="00EF5F30" w:rsidRPr="008F4FA6">
        <w:rPr>
          <w:szCs w:val="24"/>
        </w:rPr>
        <w:t>specifikacijos</w:t>
      </w:r>
      <w:r w:rsidR="001E2CE9" w:rsidRPr="008F4FA6">
        <w:rPr>
          <w:szCs w:val="24"/>
        </w:rPr>
        <w:t xml:space="preserve"> </w:t>
      </w:r>
      <w:r w:rsidR="00CF583B" w:rsidRPr="008F4FA6">
        <w:rPr>
          <w:szCs w:val="24"/>
        </w:rPr>
        <w:t>reikalavimus ir pan.</w:t>
      </w:r>
      <w:r w:rsidR="00373F62">
        <w:rPr>
          <w:szCs w:val="24"/>
        </w:rPr>
        <w:t xml:space="preserve"> Jeigu tiekėjas pasiūl</w:t>
      </w:r>
      <w:r w:rsidR="00817F86">
        <w:rPr>
          <w:szCs w:val="24"/>
        </w:rPr>
        <w:t>ys</w:t>
      </w:r>
      <w:r w:rsidR="00373F62">
        <w:rPr>
          <w:szCs w:val="24"/>
        </w:rPr>
        <w:t xml:space="preserve"> 0,00 Eur įkainį, perkančioji organizacija, </w:t>
      </w:r>
      <w:r w:rsidR="00373F62" w:rsidRPr="00373F62">
        <w:rPr>
          <w:szCs w:val="24"/>
        </w:rPr>
        <w:t>siekdama užtikrinti tiekėjų lygiateisiškumą</w:t>
      </w:r>
      <w:r w:rsidR="00373F62">
        <w:rPr>
          <w:szCs w:val="24"/>
        </w:rPr>
        <w:t xml:space="preserve"> </w:t>
      </w:r>
      <w:r w:rsidR="00DE7111">
        <w:rPr>
          <w:szCs w:val="24"/>
        </w:rPr>
        <w:t>bei</w:t>
      </w:r>
      <w:r w:rsidR="00373F62">
        <w:rPr>
          <w:szCs w:val="24"/>
        </w:rPr>
        <w:t xml:space="preserve"> atsižvelgdama į gautus pasiūlymus, vertinimo tikslais taikys korekcinį koeficientą – prie kiekvieno gauto pasiūlymo įkainio bus pridedamas vienodas koeficientas.</w:t>
      </w:r>
    </w:p>
    <w:p w14:paraId="3D6BEE46" w14:textId="764C09A9" w:rsidR="00602B0B" w:rsidRPr="008F4FA6" w:rsidRDefault="00C824C2" w:rsidP="00C824C2">
      <w:pPr>
        <w:pStyle w:val="Betarp"/>
        <w:ind w:firstLine="709"/>
        <w:jc w:val="both"/>
      </w:pPr>
      <w:r w:rsidRPr="008F4FA6">
        <w:rPr>
          <w:szCs w:val="24"/>
        </w:rPr>
        <w:t>7.</w:t>
      </w:r>
      <w:r w:rsidR="000B55DD" w:rsidRPr="008F4FA6">
        <w:rPr>
          <w:szCs w:val="24"/>
        </w:rPr>
        <w:t>1</w:t>
      </w:r>
      <w:r w:rsidR="0020015C">
        <w:rPr>
          <w:szCs w:val="24"/>
        </w:rPr>
        <w:t>9</w:t>
      </w:r>
      <w:r w:rsidRPr="008F4FA6">
        <w:rPr>
          <w:szCs w:val="24"/>
        </w:rPr>
        <w:t>.</w:t>
      </w:r>
      <w:r w:rsidR="00B8275B" w:rsidRPr="008F4FA6">
        <w:rPr>
          <w:szCs w:val="24"/>
        </w:rPr>
        <w:t xml:space="preserve"> </w:t>
      </w:r>
      <w:r w:rsidR="00A80C12" w:rsidRPr="008F4FA6">
        <w:rPr>
          <w:szCs w:val="24"/>
        </w:rPr>
        <w:t xml:space="preserve">Kol nesibaigė pasiūlymų galiojimo laikas, </w:t>
      </w:r>
      <w:r w:rsidR="00B645A4" w:rsidRPr="008F4FA6">
        <w:rPr>
          <w:szCs w:val="24"/>
        </w:rPr>
        <w:t>P</w:t>
      </w:r>
      <w:r w:rsidR="00A80C12" w:rsidRPr="008F4FA6">
        <w:rPr>
          <w:szCs w:val="24"/>
        </w:rPr>
        <w:t>erkančioji organizacija turi teisę</w:t>
      </w:r>
      <w:r w:rsidR="00882B19" w:rsidRPr="008F4FA6">
        <w:rPr>
          <w:szCs w:val="24"/>
        </w:rPr>
        <w:t xml:space="preserve"> CVP IS</w:t>
      </w:r>
      <w:r w:rsidR="007907F1" w:rsidRPr="008F4FA6">
        <w:rPr>
          <w:szCs w:val="24"/>
        </w:rPr>
        <w:t xml:space="preserve"> </w:t>
      </w:r>
      <w:r w:rsidR="00164B91" w:rsidRPr="008F4FA6">
        <w:rPr>
          <w:szCs w:val="24"/>
        </w:rPr>
        <w:t xml:space="preserve">priemonėmis </w:t>
      </w:r>
      <w:r w:rsidR="007907F1" w:rsidRPr="008F4FA6">
        <w:rPr>
          <w:szCs w:val="24"/>
        </w:rPr>
        <w:t xml:space="preserve">prašyti, kad </w:t>
      </w:r>
      <w:r w:rsidR="00172C9C" w:rsidRPr="008F4FA6">
        <w:rPr>
          <w:szCs w:val="24"/>
        </w:rPr>
        <w:t xml:space="preserve">tiekėjai </w:t>
      </w:r>
      <w:r w:rsidR="00A80C12" w:rsidRPr="008F4FA6">
        <w:rPr>
          <w:szCs w:val="24"/>
        </w:rPr>
        <w:t>pratęstų jų galiojimą iki konkrečiai nurodyto laiko.</w:t>
      </w:r>
      <w:r w:rsidR="00B213F8" w:rsidRPr="008F4FA6">
        <w:rPr>
          <w:szCs w:val="24"/>
        </w:rPr>
        <w:t xml:space="preserve">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D6BEE47" w14:textId="03848801" w:rsidR="00602B0B" w:rsidRPr="008F4FA6" w:rsidRDefault="00C824C2" w:rsidP="00C824C2">
      <w:pPr>
        <w:pStyle w:val="Betarp"/>
        <w:ind w:firstLine="709"/>
        <w:jc w:val="both"/>
      </w:pPr>
      <w:r w:rsidRPr="008F4FA6">
        <w:rPr>
          <w:szCs w:val="24"/>
        </w:rPr>
        <w:t>7.</w:t>
      </w:r>
      <w:r w:rsidR="0020015C">
        <w:rPr>
          <w:szCs w:val="24"/>
        </w:rPr>
        <w:t>20</w:t>
      </w:r>
      <w:r w:rsidRPr="008F4FA6">
        <w:rPr>
          <w:szCs w:val="24"/>
        </w:rPr>
        <w:t>.</w:t>
      </w:r>
      <w:r w:rsidR="00B8275B" w:rsidRPr="008F4FA6">
        <w:rPr>
          <w:szCs w:val="24"/>
        </w:rPr>
        <w:t xml:space="preserve"> </w:t>
      </w:r>
      <w:r w:rsidR="00A80C12" w:rsidRPr="008F4FA6">
        <w:rPr>
          <w:szCs w:val="24"/>
        </w:rPr>
        <w:t>Perkančioji organizacija turi teisę pratęsti pasiūlymo pateikimo terminą. Apie naują pasiūlymų pateikimo terminą Perkančioji organizacija informuoja per</w:t>
      </w:r>
      <w:r w:rsidR="00C15C58" w:rsidRPr="008F4FA6">
        <w:rPr>
          <w:szCs w:val="24"/>
        </w:rPr>
        <w:t xml:space="preserve"> </w:t>
      </w:r>
      <w:r w:rsidR="00A80C12" w:rsidRPr="008F4FA6">
        <w:rPr>
          <w:szCs w:val="24"/>
        </w:rPr>
        <w:t>CVP IS.</w:t>
      </w:r>
    </w:p>
    <w:p w14:paraId="3D6BEE48" w14:textId="699331A3" w:rsidR="00602B0B" w:rsidRPr="008F4FA6" w:rsidRDefault="00C824C2" w:rsidP="00C824C2">
      <w:pPr>
        <w:pStyle w:val="Betarp"/>
        <w:ind w:firstLine="709"/>
        <w:jc w:val="both"/>
      </w:pPr>
      <w:r w:rsidRPr="008F4FA6">
        <w:t>7.</w:t>
      </w:r>
      <w:r w:rsidR="007566E1">
        <w:t>2</w:t>
      </w:r>
      <w:r w:rsidR="0020015C">
        <w:t>1</w:t>
      </w:r>
      <w:r w:rsidRPr="008F4FA6">
        <w:t>.</w:t>
      </w:r>
      <w:r w:rsidR="00B8275B" w:rsidRPr="008F4FA6">
        <w:t xml:space="preserve"> </w:t>
      </w:r>
      <w:r w:rsidR="00985D42" w:rsidRPr="008F4FA6">
        <w:t>Perkančioji organizacija neatsako už atvejus, dėl kurių pasiūlymas nebuvo gautas ar gautas pavėluotai</w:t>
      </w:r>
      <w:r w:rsidR="00A80C12" w:rsidRPr="008F4FA6">
        <w:rPr>
          <w:szCs w:val="24"/>
        </w:rPr>
        <w:t>.</w:t>
      </w:r>
    </w:p>
    <w:p w14:paraId="3D6BEE49" w14:textId="24B32BC5" w:rsidR="00602B0B" w:rsidRPr="008F4FA6" w:rsidRDefault="00C824C2" w:rsidP="00C824C2">
      <w:pPr>
        <w:pStyle w:val="Betarp"/>
        <w:ind w:firstLine="709"/>
        <w:jc w:val="both"/>
      </w:pPr>
      <w:r w:rsidRPr="008F4FA6">
        <w:rPr>
          <w:szCs w:val="24"/>
        </w:rPr>
        <w:t>7.2</w:t>
      </w:r>
      <w:r w:rsidR="0020015C">
        <w:rPr>
          <w:szCs w:val="24"/>
        </w:rPr>
        <w:t>2</w:t>
      </w:r>
      <w:r w:rsidRPr="008F4FA6">
        <w:rPr>
          <w:szCs w:val="24"/>
        </w:rPr>
        <w:t>.</w:t>
      </w:r>
      <w:r w:rsidR="00B8275B" w:rsidRPr="008F4FA6">
        <w:rPr>
          <w:szCs w:val="24"/>
        </w:rPr>
        <w:t xml:space="preserve"> </w:t>
      </w:r>
      <w:r w:rsidR="00CF583B" w:rsidRPr="008F4FA6">
        <w:rPr>
          <w:szCs w:val="24"/>
        </w:rPr>
        <w:t>Tiekėjas iki galutinio pasiūlymų pateikimo termino turi teisę pakeisti arba atšaukti savo pasiūlymą</w:t>
      </w:r>
      <w:r w:rsidR="00882B19" w:rsidRPr="008F4FA6">
        <w:rPr>
          <w:szCs w:val="24"/>
        </w:rPr>
        <w:t xml:space="preserve"> CVP IS priemonėmis</w:t>
      </w:r>
      <w:r w:rsidR="00FA78C3" w:rsidRPr="008F4FA6">
        <w:rPr>
          <w:szCs w:val="24"/>
        </w:rPr>
        <w:t>.</w:t>
      </w:r>
      <w:r w:rsidR="00CF583B" w:rsidRPr="008F4FA6">
        <w:rPr>
          <w:szCs w:val="24"/>
        </w:rPr>
        <w:t xml:space="preserve"> Toks pakeitimas arba pranešimas, kad pasiūlymas atšaukiamas, pripažįstamas galiojančiu, jeigu </w:t>
      </w:r>
      <w:r w:rsidR="0095592B" w:rsidRPr="008F4FA6">
        <w:rPr>
          <w:szCs w:val="24"/>
        </w:rPr>
        <w:t>P</w:t>
      </w:r>
      <w:r w:rsidR="00CF583B" w:rsidRPr="008F4FA6">
        <w:rPr>
          <w:szCs w:val="24"/>
        </w:rPr>
        <w:t>erkančioji organizacija jį gauna pateiktą CVP IS priemonėmis iki pasiūlymų pateikimo termino pabaigos.</w:t>
      </w:r>
      <w:r w:rsidR="00C15C58" w:rsidRPr="008F4FA6">
        <w:rPr>
          <w:szCs w:val="24"/>
        </w:rPr>
        <w:t xml:space="preserve"> </w:t>
      </w:r>
      <w:r w:rsidR="00474DC9" w:rsidRPr="008F4FA6">
        <w:t>Pavėluotai gautas pasiūlymas</w:t>
      </w:r>
      <w:r w:rsidR="00EF5F30" w:rsidRPr="008F4FA6">
        <w:t xml:space="preserve"> – </w:t>
      </w:r>
      <w:r w:rsidR="00474DC9" w:rsidRPr="008F4FA6">
        <w:t>nevertinamas.</w:t>
      </w:r>
    </w:p>
    <w:p w14:paraId="5FCBFB6C" w14:textId="636572D1" w:rsidR="007C5CB9" w:rsidRPr="008F4FA6" w:rsidRDefault="00CF583B" w:rsidP="00CD0499">
      <w:pPr>
        <w:pStyle w:val="Antrat1"/>
        <w:numPr>
          <w:ilvl w:val="0"/>
          <w:numId w:val="5"/>
        </w:numPr>
        <w:rPr>
          <w:lang w:val="lt-LT"/>
        </w:rPr>
      </w:pPr>
      <w:bookmarkStart w:id="45" w:name="_Toc487548537"/>
      <w:bookmarkStart w:id="46" w:name="_Toc500933216"/>
      <w:bookmarkStart w:id="47" w:name="_Hlk489454341"/>
      <w:bookmarkEnd w:id="6"/>
      <w:r w:rsidRPr="008F4FA6">
        <w:rPr>
          <w:lang w:val="lt-LT"/>
        </w:rPr>
        <w:t>PASIŪLYMŲ ŠIFRAVIMAS</w:t>
      </w:r>
      <w:bookmarkEnd w:id="45"/>
      <w:bookmarkEnd w:id="46"/>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8"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w:t>
      </w:r>
      <w:r w:rsidRPr="008F4FA6">
        <w:rPr>
          <w:rFonts w:ascii="Times New Roman" w:hAnsi="Times New Roman"/>
          <w:szCs w:val="24"/>
          <w:lang w:val="lt-LT" w:eastAsia="lt-LT"/>
        </w:rPr>
        <w:lastRenderedPageBreak/>
        <w:t>naudodamasi Komisija negalėjo iššifruoti pasiūlymo, pasiūlymas laikomas nepateiktu ir nėra vertinamas.</w:t>
      </w:r>
      <w:bookmarkEnd w:id="48"/>
    </w:p>
    <w:p w14:paraId="3D6BEE54" w14:textId="21AC0527" w:rsidR="004369E5" w:rsidRPr="008F4FA6" w:rsidRDefault="004369E5" w:rsidP="009F7D77">
      <w:pPr>
        <w:pStyle w:val="Antrat1"/>
        <w:numPr>
          <w:ilvl w:val="0"/>
          <w:numId w:val="11"/>
        </w:numPr>
        <w:rPr>
          <w:lang w:val="lt-LT"/>
        </w:rPr>
      </w:pPr>
      <w:bookmarkStart w:id="49" w:name="_Toc500933217"/>
      <w:r w:rsidRPr="008F4FA6">
        <w:rPr>
          <w:lang w:val="lt-LT"/>
        </w:rPr>
        <w:t>PASIŪLYMO GALIOJIMO UŽTIKRINIMAS</w:t>
      </w:r>
      <w:bookmarkEnd w:id="49"/>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50" w:name="_Toc17702884"/>
      <w:bookmarkStart w:id="51" w:name="_Toc17703983"/>
      <w:bookmarkStart w:id="52" w:name="_Toc17704160"/>
      <w:bookmarkStart w:id="53" w:name="_Toc17704264"/>
      <w:bookmarkStart w:id="54" w:name="_Toc17704559"/>
      <w:bookmarkStart w:id="55" w:name="_Toc34308662"/>
      <w:bookmarkStart w:id="56" w:name="_Toc487548538"/>
      <w:bookmarkStart w:id="57" w:name="_Toc500933218"/>
      <w:bookmarkEnd w:id="47"/>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50"/>
      <w:bookmarkEnd w:id="51"/>
      <w:bookmarkEnd w:id="52"/>
      <w:bookmarkEnd w:id="53"/>
      <w:bookmarkEnd w:id="54"/>
      <w:bookmarkEnd w:id="55"/>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56"/>
      <w:bookmarkEnd w:id="57"/>
    </w:p>
    <w:p w14:paraId="2AB47D53" w14:textId="355AF2B4"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3F7EF2">
        <w:rPr>
          <w:b/>
          <w:szCs w:val="24"/>
          <w:lang w:eastAsia="lt-LT"/>
        </w:rPr>
        <w:t>5</w:t>
      </w:r>
      <w:r w:rsidR="00B75084" w:rsidRPr="00804CE6">
        <w:rPr>
          <w:b/>
          <w:szCs w:val="24"/>
          <w:lang w:eastAsia="lt-LT"/>
        </w:rPr>
        <w:t xml:space="preserve"> (</w:t>
      </w:r>
      <w:r w:rsidR="003F7EF2">
        <w:rPr>
          <w:b/>
          <w:szCs w:val="24"/>
          <w:lang w:eastAsia="lt-LT"/>
        </w:rPr>
        <w:t>penkioms</w:t>
      </w:r>
      <w:r w:rsidR="00B75084" w:rsidRPr="00804CE6">
        <w:rPr>
          <w:b/>
          <w:szCs w:val="24"/>
          <w:lang w:eastAsia="lt-LT"/>
        </w:rPr>
        <w:t>)</w:t>
      </w:r>
      <w:r w:rsidRPr="00804CE6">
        <w:rPr>
          <w:b/>
          <w:szCs w:val="24"/>
          <w:lang w:eastAsia="lt-LT"/>
        </w:rPr>
        <w:t xml:space="preserve"> kalendorin</w:t>
      </w:r>
      <w:r w:rsidR="003F7EF2">
        <w:rPr>
          <w:b/>
          <w:szCs w:val="24"/>
          <w:lang w:eastAsia="lt-LT"/>
        </w:rPr>
        <w:t>ėms</w:t>
      </w:r>
      <w:r w:rsidRPr="00804CE6">
        <w:rPr>
          <w:b/>
          <w:szCs w:val="24"/>
          <w:lang w:eastAsia="lt-LT"/>
        </w:rPr>
        <w:t xml:space="preserve"> dien</w:t>
      </w:r>
      <w:r w:rsidR="003F7EF2">
        <w:rPr>
          <w:b/>
          <w:szCs w:val="24"/>
          <w:lang w:eastAsia="lt-LT"/>
        </w:rPr>
        <w:t>oms</w:t>
      </w:r>
      <w:r w:rsidRPr="008F4FA6">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5714FAC7"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vėliau kaip likus </w:t>
      </w:r>
      <w:r w:rsidR="003F7EF2">
        <w:rPr>
          <w:b/>
          <w:szCs w:val="24"/>
          <w:lang w:eastAsia="lt-LT"/>
        </w:rPr>
        <w:t>3</w:t>
      </w:r>
      <w:r w:rsidR="009518A1" w:rsidRPr="00804CE6">
        <w:rPr>
          <w:b/>
          <w:szCs w:val="24"/>
          <w:lang w:eastAsia="lt-LT"/>
        </w:rPr>
        <w:t xml:space="preserve"> (</w:t>
      </w:r>
      <w:r w:rsidR="003F7EF2">
        <w:rPr>
          <w:b/>
          <w:szCs w:val="24"/>
          <w:lang w:eastAsia="lt-LT"/>
        </w:rPr>
        <w:t>tri</w:t>
      </w:r>
      <w:r w:rsidR="00D82D20" w:rsidRPr="00804CE6">
        <w:rPr>
          <w:b/>
          <w:szCs w:val="24"/>
          <w:lang w:eastAsia="lt-LT"/>
        </w:rPr>
        <w:t>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3029B2F1"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3F7EF2">
        <w:rPr>
          <w:b/>
          <w:szCs w:val="24"/>
          <w:lang w:eastAsia="lt-LT"/>
        </w:rPr>
        <w:t>3</w:t>
      </w:r>
      <w:r w:rsidR="006E7275" w:rsidRPr="008F4FA6">
        <w:rPr>
          <w:b/>
          <w:szCs w:val="24"/>
          <w:lang w:eastAsia="lt-LT"/>
        </w:rPr>
        <w:t> </w:t>
      </w:r>
      <w:r w:rsidR="009518A1" w:rsidRPr="008F4FA6">
        <w:rPr>
          <w:b/>
          <w:szCs w:val="24"/>
          <w:lang w:eastAsia="lt-LT"/>
        </w:rPr>
        <w:t>(</w:t>
      </w:r>
      <w:r w:rsidR="003F7EF2">
        <w:rPr>
          <w:b/>
          <w:szCs w:val="24"/>
          <w:lang w:eastAsia="lt-LT"/>
        </w:rPr>
        <w:t>tr</w:t>
      </w:r>
      <w:r w:rsidR="000233BE">
        <w:rPr>
          <w:b/>
          <w:szCs w:val="24"/>
          <w:lang w:eastAsia="lt-LT"/>
        </w:rPr>
        <w:t>ims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262140A7"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3F7EF2">
        <w:rPr>
          <w:szCs w:val="24"/>
        </w:rPr>
        <w:t>3</w:t>
      </w:r>
      <w:r w:rsidR="00B75084" w:rsidRPr="008F4FA6">
        <w:rPr>
          <w:b/>
          <w:bCs/>
          <w:szCs w:val="24"/>
        </w:rPr>
        <w:t xml:space="preserve"> (</w:t>
      </w:r>
      <w:r w:rsidR="003F7EF2">
        <w:rPr>
          <w:b/>
          <w:bCs/>
          <w:szCs w:val="24"/>
        </w:rPr>
        <w:t>t</w:t>
      </w:r>
      <w:r w:rsidR="0063239F">
        <w:rPr>
          <w:b/>
          <w:bCs/>
          <w:szCs w:val="24"/>
        </w:rPr>
        <w:t>r</w:t>
      </w:r>
      <w:r w:rsidR="002E1643">
        <w:rPr>
          <w:b/>
          <w:bCs/>
          <w:szCs w:val="24"/>
        </w:rPr>
        <w:t>ims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58"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58"/>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21154559" w14:textId="772E420B" w:rsidR="007F5F24" w:rsidRPr="00FB5ADE" w:rsidRDefault="00BF4879" w:rsidP="007F5F24">
      <w:pPr>
        <w:pStyle w:val="Antrat1"/>
        <w:numPr>
          <w:ilvl w:val="0"/>
          <w:numId w:val="11"/>
        </w:numPr>
        <w:rPr>
          <w:lang w:val="lt-LT"/>
        </w:rPr>
      </w:pPr>
      <w:bookmarkStart w:id="59" w:name="_Toc487548539"/>
      <w:bookmarkStart w:id="60" w:name="_Toc500933219"/>
      <w:bookmarkStart w:id="61" w:name="_Hlk489454428"/>
      <w:r w:rsidRPr="008F4FA6">
        <w:rPr>
          <w:lang w:val="lt-LT"/>
        </w:rPr>
        <w:t>SUSIPAŽINIMO SU PASIŪLYMAIS</w:t>
      </w:r>
      <w:r w:rsidR="00887172" w:rsidRPr="008F4FA6">
        <w:rPr>
          <w:lang w:val="lt-LT"/>
        </w:rPr>
        <w:t xml:space="preserve"> LAIKAS IR PROCEDŪRA</w:t>
      </w:r>
      <w:bookmarkEnd w:id="59"/>
      <w:bookmarkEnd w:id="60"/>
    </w:p>
    <w:p w14:paraId="1CE43352" w14:textId="1DEA1896" w:rsidR="007F5F24" w:rsidRDefault="00BD10E5" w:rsidP="007F5F24">
      <w:pPr>
        <w:pStyle w:val="Sraopastraipa"/>
        <w:numPr>
          <w:ilvl w:val="1"/>
          <w:numId w:val="11"/>
        </w:numPr>
        <w:ind w:left="0" w:firstLine="709"/>
        <w:jc w:val="both"/>
        <w:rPr>
          <w:szCs w:val="24"/>
        </w:rPr>
      </w:pPr>
      <w:bookmarkStart w:id="62" w:name="_Toc392666331"/>
      <w:r>
        <w:rPr>
          <w:szCs w:val="24"/>
        </w:rPr>
        <w:t xml:space="preserve"> </w:t>
      </w:r>
      <w:r w:rsidR="007F5F24" w:rsidRPr="00137F48">
        <w:rPr>
          <w:szCs w:val="24"/>
        </w:rPr>
        <w:t xml:space="preserve">Susipažinimas su tiekėjų pasiūlymais, gautais CVP IS priemonėmis, vyks komisijos </w:t>
      </w:r>
      <w:r w:rsidR="007F5F24" w:rsidRPr="00576E86">
        <w:rPr>
          <w:b/>
          <w:bCs/>
          <w:szCs w:val="24"/>
        </w:rPr>
        <w:t xml:space="preserve">posėdyje </w:t>
      </w:r>
      <w:r w:rsidR="007F5F24" w:rsidRPr="003F7EF2">
        <w:rPr>
          <w:b/>
          <w:bCs/>
          <w:szCs w:val="24"/>
        </w:rPr>
        <w:t>202</w:t>
      </w:r>
      <w:r w:rsidR="00843D7D" w:rsidRPr="003F7EF2">
        <w:rPr>
          <w:b/>
          <w:bCs/>
          <w:szCs w:val="24"/>
        </w:rPr>
        <w:t>6</w:t>
      </w:r>
      <w:r w:rsidR="007F5F24" w:rsidRPr="003F7EF2">
        <w:rPr>
          <w:b/>
          <w:bCs/>
          <w:szCs w:val="24"/>
        </w:rPr>
        <w:t xml:space="preserve"> m. </w:t>
      </w:r>
      <w:r w:rsidR="003F7EF2">
        <w:rPr>
          <w:b/>
          <w:bCs/>
          <w:szCs w:val="24"/>
        </w:rPr>
        <w:t>balandžio 7</w:t>
      </w:r>
      <w:r w:rsidR="007F5F24" w:rsidRPr="003F7EF2">
        <w:rPr>
          <w:b/>
          <w:bCs/>
          <w:szCs w:val="24"/>
        </w:rPr>
        <w:t xml:space="preserve"> d. 1</w:t>
      </w:r>
      <w:r w:rsidR="002003A7">
        <w:rPr>
          <w:b/>
          <w:bCs/>
          <w:szCs w:val="24"/>
        </w:rPr>
        <w:t>4</w:t>
      </w:r>
      <w:r w:rsidR="007F5F24" w:rsidRPr="003F7EF2">
        <w:rPr>
          <w:b/>
          <w:bCs/>
          <w:szCs w:val="24"/>
        </w:rPr>
        <w:t xml:space="preserve"> val. </w:t>
      </w:r>
      <w:r w:rsidR="00045435" w:rsidRPr="003F7EF2">
        <w:rPr>
          <w:b/>
          <w:bCs/>
          <w:szCs w:val="24"/>
        </w:rPr>
        <w:t>30</w:t>
      </w:r>
      <w:r w:rsidR="007F5F24" w:rsidRPr="003F7EF2">
        <w:rPr>
          <w:b/>
          <w:bCs/>
          <w:szCs w:val="24"/>
        </w:rPr>
        <w:t xml:space="preserve"> min.</w:t>
      </w:r>
      <w:r w:rsidR="007F5F24" w:rsidRPr="00576E86">
        <w:rPr>
          <w:b/>
          <w:bCs/>
          <w:szCs w:val="24"/>
        </w:rPr>
        <w:t xml:space="preserve"> (Lietuvos Respublikos laiku).</w:t>
      </w:r>
    </w:p>
    <w:p w14:paraId="799188C2" w14:textId="5AF22EAF" w:rsidR="007F5F24" w:rsidRPr="003F7EF2" w:rsidRDefault="007F5F24" w:rsidP="007F5F24">
      <w:pPr>
        <w:pStyle w:val="Sraopastraipa"/>
        <w:numPr>
          <w:ilvl w:val="1"/>
          <w:numId w:val="11"/>
        </w:numPr>
        <w:ind w:left="0" w:firstLine="709"/>
        <w:jc w:val="both"/>
        <w:rPr>
          <w:szCs w:val="24"/>
        </w:rPr>
      </w:pPr>
      <w:r w:rsidRPr="008F4FA6">
        <w:lastRenderedPageBreak/>
        <w:t xml:space="preserve"> </w:t>
      </w:r>
      <w:r w:rsidRPr="003F7EF2">
        <w:t xml:space="preserve">Tiekėjai ar jų įgalioti atstovai nedalyvauja Komisijos posėdyje, kuriame susipažįstama su elektroninėmis priemonėmis pateiktais pasiūlymais. </w:t>
      </w:r>
      <w:r w:rsidR="00873914" w:rsidRPr="003F7EF2">
        <w:t>Pirmiausia k</w:t>
      </w:r>
      <w:r w:rsidR="00F3539F" w:rsidRPr="003F7EF2">
        <w:t xml:space="preserve">omisijos </w:t>
      </w:r>
      <w:r w:rsidR="00CB0C92" w:rsidRPr="003F7EF2">
        <w:t xml:space="preserve">posėdyje </w:t>
      </w:r>
      <w:r w:rsidR="00F3539F" w:rsidRPr="003F7EF2">
        <w:t>vertinami</w:t>
      </w:r>
      <w:r w:rsidR="00CB0C92" w:rsidRPr="003F7EF2">
        <w:t xml:space="preserve"> techniniai pasiūlymo duomenys</w:t>
      </w:r>
      <w:r w:rsidR="00C2485F" w:rsidRPr="003F7EF2">
        <w:t xml:space="preserve">, </w:t>
      </w:r>
      <w:r w:rsidR="00CB0C92" w:rsidRPr="003F7EF2">
        <w:t>kita informacija apie tiekėjus bei dokumentai</w:t>
      </w:r>
      <w:r w:rsidR="00C2485F" w:rsidRPr="003F7EF2">
        <w:t xml:space="preserve">, </w:t>
      </w:r>
      <w:r w:rsidR="00873914" w:rsidRPr="003F7EF2">
        <w:t xml:space="preserve">tada </w:t>
      </w:r>
      <w:r w:rsidR="00F3539F" w:rsidRPr="003F7EF2">
        <w:t>vertinamos</w:t>
      </w:r>
      <w:r w:rsidR="00CB0C92" w:rsidRPr="003F7EF2">
        <w:t xml:space="preserve"> kainos. Apie</w:t>
      </w:r>
      <w:r w:rsidR="00873914" w:rsidRPr="003F7EF2">
        <w:t xml:space="preserve"> </w:t>
      </w:r>
      <w:r w:rsidR="00CB0C92" w:rsidRPr="003F7EF2">
        <w:t>vertinimo rezultatus Perkančioji organizacija raštu praneša visiems tiekėjams (neatskleisdama tiekėjų tapatybių)</w:t>
      </w:r>
      <w:r w:rsidR="00873914" w:rsidRPr="003F7EF2">
        <w:t xml:space="preserve">. </w:t>
      </w:r>
      <w:r w:rsidR="00CB0C92" w:rsidRPr="003F7EF2">
        <w:t>Jeigu Perkančioji organizacija, patikrinusi ir įvertinusi</w:t>
      </w:r>
      <w:r w:rsidR="00F04E72" w:rsidRPr="003F7EF2">
        <w:t xml:space="preserve"> </w:t>
      </w:r>
      <w:r w:rsidR="00CB0C92" w:rsidRPr="003F7EF2">
        <w:t xml:space="preserve">tiekėjo pateiktus </w:t>
      </w:r>
      <w:r w:rsidR="00F04E72" w:rsidRPr="003F7EF2">
        <w:t xml:space="preserve">techninius pasiūlymo </w:t>
      </w:r>
      <w:r w:rsidR="00CB0C92" w:rsidRPr="003F7EF2">
        <w:t>duomenis, atmeta jo pasiūlymą, su likusia pasiūlymo dalimi nėra susipažįstama.</w:t>
      </w:r>
    </w:p>
    <w:p w14:paraId="5F386E9D" w14:textId="77777777" w:rsidR="007F5F24" w:rsidRPr="008F4FA6" w:rsidRDefault="007F5F24" w:rsidP="007F5F24">
      <w:pPr>
        <w:pStyle w:val="Sraopastraipa"/>
        <w:numPr>
          <w:ilvl w:val="1"/>
          <w:numId w:val="11"/>
        </w:numPr>
        <w:ind w:left="0" w:firstLine="709"/>
        <w:jc w:val="both"/>
        <w:rPr>
          <w:szCs w:val="24"/>
        </w:rPr>
      </w:pPr>
      <w:r w:rsidRPr="008F4FA6">
        <w:rPr>
          <w:bCs/>
        </w:rPr>
        <w:t>Tiekėjui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w:t>
      </w:r>
      <w:r w:rsidRPr="008F4FA6">
        <w:t xml:space="preserve"> </w:t>
      </w:r>
    </w:p>
    <w:p w14:paraId="12F86BDB" w14:textId="77777777" w:rsidR="007F5F24" w:rsidRPr="008F4FA6" w:rsidRDefault="007F5F24" w:rsidP="007F5F24">
      <w:pPr>
        <w:pStyle w:val="Sraopastraipa"/>
        <w:numPr>
          <w:ilvl w:val="1"/>
          <w:numId w:val="11"/>
        </w:numPr>
        <w:ind w:left="0" w:firstLine="709"/>
        <w:jc w:val="both"/>
        <w:rPr>
          <w:szCs w:val="24"/>
        </w:rPr>
      </w:pPr>
      <w:r w:rsidRPr="008F4FA6">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3D6BEE69" w14:textId="2A73017A" w:rsidR="00602B0B" w:rsidRPr="00B802C1" w:rsidRDefault="007F5F24" w:rsidP="00B802C1">
      <w:pPr>
        <w:pStyle w:val="Sraopastraipa"/>
        <w:numPr>
          <w:ilvl w:val="1"/>
          <w:numId w:val="11"/>
        </w:numPr>
        <w:ind w:left="0" w:firstLine="709"/>
        <w:jc w:val="both"/>
        <w:rPr>
          <w:rStyle w:val="FontStyle77"/>
          <w:sz w:val="24"/>
          <w:szCs w:val="24"/>
        </w:rPr>
      </w:pPr>
      <w:r w:rsidRPr="008F4FA6">
        <w:t xml:space="preserve"> Pasiūlymų nagrinėjimo, vertinimo ir </w:t>
      </w:r>
      <w:r w:rsidRPr="007961F1">
        <w:t>palyginimo procedūras atlieka Komisija konfidencialiai, tiekėjams ar jų įgaliotiems</w:t>
      </w:r>
      <w:r w:rsidRPr="007961F1">
        <w:rPr>
          <w:rStyle w:val="FontStyle77"/>
          <w:sz w:val="24"/>
          <w:szCs w:val="24"/>
        </w:rPr>
        <w:t xml:space="preserve"> atstovams nedalyvaujant.</w:t>
      </w:r>
      <w:bookmarkEnd w:id="62"/>
    </w:p>
    <w:p w14:paraId="3D6BEE6B" w14:textId="17B370D7" w:rsidR="00EB70CA" w:rsidRPr="008F4FA6" w:rsidRDefault="00887172" w:rsidP="009F7D77">
      <w:pPr>
        <w:pStyle w:val="Antrat1"/>
        <w:numPr>
          <w:ilvl w:val="0"/>
          <w:numId w:val="11"/>
        </w:numPr>
        <w:rPr>
          <w:lang w:val="lt-LT"/>
        </w:rPr>
      </w:pPr>
      <w:bookmarkStart w:id="63" w:name="_Toc489442434"/>
      <w:bookmarkStart w:id="64" w:name="_Toc489442435"/>
      <w:bookmarkStart w:id="65" w:name="_Toc487548540"/>
      <w:bookmarkStart w:id="66" w:name="_Toc500933220"/>
      <w:bookmarkEnd w:id="63"/>
      <w:bookmarkEnd w:id="64"/>
      <w:r w:rsidRPr="008F4FA6">
        <w:rPr>
          <w:lang w:val="lt-LT"/>
        </w:rPr>
        <w:t>PASIŪLYMŲ NAGRINĖJIMAS, VERTINIMAS IR PALYGINIMAS</w:t>
      </w:r>
      <w:bookmarkEnd w:id="65"/>
      <w:bookmarkEnd w:id="66"/>
    </w:p>
    <w:p w14:paraId="7C9C5EA9" w14:textId="076DC5D5" w:rsidR="007F5F24" w:rsidRPr="00E22EE6" w:rsidRDefault="00BD10E5" w:rsidP="00961596">
      <w:pPr>
        <w:pStyle w:val="Sraopastraipa"/>
        <w:numPr>
          <w:ilvl w:val="1"/>
          <w:numId w:val="11"/>
        </w:numPr>
        <w:ind w:left="0" w:firstLine="568"/>
        <w:jc w:val="both"/>
        <w:rPr>
          <w:rFonts w:eastAsiaTheme="minorHAnsi" w:cstheme="minorBidi"/>
          <w:b/>
          <w:szCs w:val="24"/>
        </w:rPr>
      </w:pPr>
      <w:r>
        <w:rPr>
          <w:rFonts w:eastAsia="Calibri" w:cstheme="minorHAnsi"/>
        </w:rPr>
        <w:t xml:space="preserve"> </w:t>
      </w:r>
      <w:r w:rsidR="008E30FB" w:rsidRPr="008E30FB">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008E30FB" w:rsidRPr="00E22EE6">
        <w:rPr>
          <w:rFonts w:eastAsia="Calibri" w:cstheme="minorHAnsi"/>
        </w:rPr>
        <w:t xml:space="preserve">pateikiami pirkimo dokumentų </w:t>
      </w:r>
      <w:r w:rsidR="007E3AC3" w:rsidRPr="00E22EE6">
        <w:rPr>
          <w:rFonts w:eastAsia="Calibri" w:cstheme="minorHAnsi"/>
        </w:rPr>
        <w:t>9</w:t>
      </w:r>
      <w:r w:rsidR="008E30FB" w:rsidRPr="00E22EE6">
        <w:rPr>
          <w:rFonts w:eastAsia="Calibri" w:cstheme="minorHAnsi"/>
        </w:rPr>
        <w:t xml:space="preserve"> priede</w:t>
      </w:r>
      <w:r w:rsidR="007F5F24" w:rsidRPr="00E22EE6">
        <w:rPr>
          <w:rFonts w:eastAsia="Calibri" w:cstheme="minorHAnsi"/>
        </w:rPr>
        <w:t>.</w:t>
      </w:r>
    </w:p>
    <w:p w14:paraId="15E885BD" w14:textId="77777777" w:rsidR="007F5F24" w:rsidRPr="00CB0F6E" w:rsidRDefault="007F5F24" w:rsidP="00961596">
      <w:pPr>
        <w:pStyle w:val="Sraopastraipa"/>
        <w:numPr>
          <w:ilvl w:val="1"/>
          <w:numId w:val="11"/>
        </w:numPr>
        <w:ind w:left="0" w:firstLine="568"/>
        <w:jc w:val="both"/>
        <w:rPr>
          <w:rFonts w:eastAsiaTheme="minorHAnsi" w:cstheme="minorBidi"/>
          <w:b/>
          <w:szCs w:val="24"/>
        </w:rPr>
      </w:pPr>
      <w:bookmarkStart w:id="67" w:name="_Hlk133412063"/>
      <w:r w:rsidRPr="00E22EE6">
        <w:rPr>
          <w:rFonts w:eastAsiaTheme="minorHAnsi" w:cstheme="minorHAnsi"/>
          <w:bCs/>
          <w:iCs/>
        </w:rPr>
        <w:t xml:space="preserve"> Pasiūlymus vertins komisija. Pasiūlymai bus vertinami </w:t>
      </w:r>
      <w:bookmarkStart w:id="68" w:name="_Hlk505013401"/>
      <w:r w:rsidRPr="00E22EE6">
        <w:rPr>
          <w:rFonts w:eastAsiaTheme="minorHAnsi" w:cstheme="minorHAnsi"/>
          <w:bCs/>
          <w:iCs/>
        </w:rPr>
        <w:t>tiekėjams ir (ar) jų įgaliotiesiems</w:t>
      </w:r>
      <w:r w:rsidRPr="00CB0F6E">
        <w:rPr>
          <w:rFonts w:eastAsiaTheme="minorHAnsi" w:cstheme="minorHAnsi"/>
          <w:bCs/>
          <w:iCs/>
        </w:rPr>
        <w:t xml:space="preserve"> atstovams </w:t>
      </w:r>
      <w:bookmarkEnd w:id="68"/>
      <w:r w:rsidRPr="00CB0F6E">
        <w:rPr>
          <w:rFonts w:eastAsiaTheme="minorHAnsi" w:cstheme="minorHAnsi"/>
          <w:bCs/>
          <w:iCs/>
        </w:rPr>
        <w:t>nedalyvaujant.</w:t>
      </w:r>
    </w:p>
    <w:bookmarkEnd w:id="67"/>
    <w:p w14:paraId="145F5F62" w14:textId="77777777"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7961F1">
        <w:rPr>
          <w:rFonts w:eastAsiaTheme="minorHAnsi" w:cstheme="minorHAnsi"/>
          <w:bCs/>
          <w:iCs/>
        </w:rPr>
        <w:t xml:space="preserve"> Atlikusi pradinį susipažinimą su pasiūlymais, perkančioji</w:t>
      </w:r>
      <w:r w:rsidRPr="008F4FA6">
        <w:rPr>
          <w:rFonts w:eastAsiaTheme="minorHAnsi" w:cstheme="minorHAnsi"/>
          <w:bCs/>
          <w:iCs/>
        </w:rPr>
        <w:t xml:space="preserve"> organizacija nagrinėja pasiūlymus tokiu eiliškumu:</w:t>
      </w:r>
    </w:p>
    <w:p w14:paraId="29DADD2A" w14:textId="77777777" w:rsidR="007F5F24"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4C634E54" w14:textId="77777777" w:rsidR="007F5F24" w:rsidRPr="00C553C6" w:rsidRDefault="007F5F24" w:rsidP="00961596">
      <w:pPr>
        <w:pStyle w:val="Sraopastraipa"/>
        <w:numPr>
          <w:ilvl w:val="2"/>
          <w:numId w:val="11"/>
        </w:numPr>
        <w:ind w:left="0" w:firstLine="567"/>
        <w:jc w:val="both"/>
        <w:rPr>
          <w:rFonts w:cstheme="minorHAnsi"/>
        </w:rPr>
      </w:pPr>
      <w:r w:rsidRPr="00C553C6">
        <w:rPr>
          <w:rFonts w:cstheme="minorHAnsi"/>
        </w:rPr>
        <w:t xml:space="preserve"> jei perkančioji organizacija nustato tiekėjo pašalinimo pagrindus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ir, jeigu taikytina, kokybės vadybos sistemos ir aplinkos apsaugos vadybos sistemos standartų ir, priėmusi sprendimą dėl kiekvieno tiekėjo atitikties reikalavimams, apie šio patikrinimo rezultatus raštu informuoja kiekvieną tiekėją per 3 (tris) darbo dienas, pagrįsdama priimtus sprendimus;</w:t>
      </w:r>
    </w:p>
    <w:p w14:paraId="18C0BD97" w14:textId="5FA3AEB5" w:rsidR="007F5F24" w:rsidRPr="00E22EE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Pr="00E22EE6">
        <w:rPr>
          <w:rFonts w:cstheme="minorHAnsi"/>
        </w:rPr>
        <w:t>nagrinėja, vertina ir palygina pirkimo dalyvių pateiktus pasiūlymus, vadovaudamasi pirkimo dokumentuose nustatytomis sąlygomis</w:t>
      </w:r>
      <w:r w:rsidR="004A0ADD" w:rsidRPr="00E22EE6">
        <w:rPr>
          <w:rFonts w:cstheme="minorHAnsi"/>
        </w:rPr>
        <w:t>. Atsižvelgiant į tai, kad Perkančioji organizacija pasiūlymus vertina pagal kainos ir kokybės santykį, ji iš pradžių patikrina ir įvertina pasiūlymų techninius duomenis</w:t>
      </w:r>
      <w:r w:rsidR="00497480" w:rsidRPr="00E22EE6">
        <w:rPr>
          <w:rFonts w:cstheme="minorHAnsi"/>
        </w:rPr>
        <w:t xml:space="preserve"> </w:t>
      </w:r>
      <w:r w:rsidR="004A0ADD" w:rsidRPr="00E22EE6">
        <w:rPr>
          <w:rFonts w:cstheme="minorHAnsi"/>
        </w:rPr>
        <w:t>ir paskui, atsižvelgdama į pasiūlymo kainą, atlieka bendrą pasiūlymo vertinimą</w:t>
      </w:r>
      <w:r w:rsidRPr="00E22EE6">
        <w:rPr>
          <w:rFonts w:cstheme="minorHAnsi"/>
        </w:rPr>
        <w:t>;</w:t>
      </w:r>
    </w:p>
    <w:p w14:paraId="353611DD" w14:textId="77777777"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tiekėjo pasiūlyt</w:t>
      </w:r>
      <w:r>
        <w:rPr>
          <w:rFonts w:cstheme="minorHAnsi"/>
        </w:rPr>
        <w:t xml:space="preserve">a pasiūlymo kaina vertinimui </w:t>
      </w:r>
      <w:r w:rsidRPr="008F4FA6">
        <w:rPr>
          <w:rFonts w:cstheme="minorHAnsi"/>
        </w:rPr>
        <w:t xml:space="preserve"> nėra </w:t>
      </w:r>
      <w:r w:rsidRPr="008F4FA6">
        <w:t>per didelė</w:t>
      </w:r>
      <w:r>
        <w:t xml:space="preserve"> ir</w:t>
      </w:r>
      <w:r w:rsidRPr="008F4FA6">
        <w:t xml:space="preserve"> </w:t>
      </w:r>
      <w:r>
        <w:t>P</w:t>
      </w:r>
      <w:r w:rsidRPr="008F4FA6">
        <w:t>erkančiajai organizacijai nepriimtin</w:t>
      </w:r>
      <w:r>
        <w:t>a</w:t>
      </w:r>
      <w:r w:rsidRPr="008F4FA6">
        <w:t xml:space="preserve">. Laikoma, kad pasiūlyta </w:t>
      </w:r>
      <w:r>
        <w:rPr>
          <w:rFonts w:cstheme="minorHAnsi"/>
        </w:rPr>
        <w:t>pasiūlymo kaina vertinimui</w:t>
      </w:r>
      <w:r>
        <w:t xml:space="preserve"> </w:t>
      </w:r>
      <w:r w:rsidRPr="008F4FA6">
        <w:t xml:space="preserve">yra per didelė ir nepriimtina, jeigu ji viršija </w:t>
      </w:r>
      <w:r>
        <w:t>P</w:t>
      </w:r>
      <w:r w:rsidRPr="008F4FA6">
        <w:t xml:space="preserve">erkančiosios organizacijos pirkimui skirtas lėšas, nustatytas ir užfiksuotas </w:t>
      </w:r>
      <w:r>
        <w:t>P</w:t>
      </w:r>
      <w:r w:rsidRPr="008F4FA6">
        <w:t>erkančiosios organizacijos rengiamuose dokumentuose prieš pradedant pirkimo procedūrą</w:t>
      </w:r>
      <w:r w:rsidRPr="008F4FA6">
        <w:rPr>
          <w:rFonts w:cstheme="minorHAnsi"/>
        </w:rPr>
        <w:t>;</w:t>
      </w:r>
    </w:p>
    <w:p w14:paraId="7658141D" w14:textId="01F3A1D9" w:rsidR="007F5F24" w:rsidRPr="008F4FA6" w:rsidRDefault="007F5F24" w:rsidP="00961596">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w:t>
      </w:r>
      <w:r w:rsidR="00814760">
        <w:rPr>
          <w:rFonts w:eastAsiaTheme="minorHAnsi" w:cstheme="minorHAnsi"/>
          <w:bCs/>
          <w:iCs/>
        </w:rPr>
        <w:t>yra</w:t>
      </w:r>
      <w:r w:rsidRPr="008F4FA6">
        <w:rPr>
          <w:rFonts w:eastAsiaTheme="minorHAnsi" w:cstheme="minorHAnsi"/>
          <w:bCs/>
          <w:iCs/>
        </w:rPr>
        <w:t xml:space="preserve"> neįprastai maža, CVP IS susirašinėjimo priemonėmis kreipiasi į tiekėją, kad šis per </w:t>
      </w:r>
      <w:r>
        <w:t>P</w:t>
      </w:r>
      <w:r w:rsidRPr="008F4FA6">
        <w:t xml:space="preserve">erkančiosios organizacijos </w:t>
      </w:r>
      <w:r w:rsidRPr="008F4FA6">
        <w:rPr>
          <w:rFonts w:eastAsiaTheme="minorHAnsi" w:cstheme="minorHAnsi"/>
          <w:bCs/>
          <w:iCs/>
        </w:rPr>
        <w:t>nustatytą protingą terminą, pagrįstų pasiūlyme nurodyto pirkimo objekto ar jo sudedamųjų dalių kainą;</w:t>
      </w:r>
    </w:p>
    <w:p w14:paraId="2C088BA8" w14:textId="513BAA61"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002054F8">
        <w:rPr>
          <w:rFonts w:cstheme="minorHAnsi"/>
        </w:rPr>
        <w:t>Perkančioji organizacija</w:t>
      </w:r>
      <w:r w:rsidRPr="008F4FA6">
        <w:rPr>
          <w:rFonts w:cstheme="minorHAnsi"/>
        </w:rPr>
        <w:t xml:space="preserve"> kreipiasi į ekonomiškai naudingiausią </w:t>
      </w:r>
      <w:r>
        <w:rPr>
          <w:rFonts w:cstheme="minorHAnsi"/>
        </w:rPr>
        <w:t xml:space="preserve">pasiūlymą pateikusį </w:t>
      </w:r>
      <w:r w:rsidRPr="008F4FA6">
        <w:rPr>
          <w:rFonts w:cstheme="minorHAnsi"/>
        </w:rPr>
        <w:t xml:space="preserve">tiekėją dėl aktualių dokumentų, patvirtinančių EBVPD ir </w:t>
      </w:r>
      <w:r w:rsidR="00961596" w:rsidRPr="008F4FA6">
        <w:rPr>
          <w:rFonts w:eastAsiaTheme="minorHAnsi" w:cstheme="minorHAnsi"/>
          <w:bCs/>
          <w:iCs/>
        </w:rPr>
        <w:t>kvalifikacijos reikalavimus</w:t>
      </w:r>
      <w:r w:rsidR="00961596">
        <w:rPr>
          <w:rFonts w:cstheme="minorHAnsi"/>
        </w:rPr>
        <w:t xml:space="preserve">, </w:t>
      </w:r>
      <w:r w:rsidR="00961596" w:rsidRPr="008F4FA6">
        <w:rPr>
          <w:rFonts w:cstheme="minorHAnsi"/>
        </w:rPr>
        <w:t>pateikimo</w:t>
      </w:r>
      <w:r w:rsidRPr="008F4FA6">
        <w:rPr>
          <w:rFonts w:cstheme="minorHAnsi"/>
        </w:rPr>
        <w:t xml:space="preserve">, </w:t>
      </w:r>
      <w:r w:rsidRPr="008F4FA6">
        <w:rPr>
          <w:rFonts w:eastAsia="Calibri" w:cstheme="minorHAnsi"/>
        </w:rPr>
        <w:t>jei, jų nebuvo paprašyta ir nebuvo įvertinta ankstesniuose pirkimo procedūros etapuose ir (arba) vadovaujantis pirkimo sąlygomis šių dokumentų nereikalaujama.</w:t>
      </w:r>
    </w:p>
    <w:p w14:paraId="5EE26DE4" w14:textId="1970A1E9" w:rsidR="007F5F24" w:rsidRPr="00096878"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lastRenderedPageBreak/>
        <w:t xml:space="preserve"> Jeigu nagrinėjant pateiktus pasiūlymus </w:t>
      </w:r>
      <w:r w:rsidR="002054F8">
        <w:rPr>
          <w:rFonts w:eastAsiaTheme="minorHAnsi" w:cstheme="minorHAnsi"/>
          <w:bCs/>
          <w:iCs/>
        </w:rPr>
        <w:t>P</w:t>
      </w:r>
      <w:r w:rsidRPr="008F4FA6">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paaiškinti per jos nustatytą protingą terminą. </w:t>
      </w:r>
      <w:r w:rsidRPr="00096878">
        <w:rPr>
          <w:rFonts w:eastAsiaTheme="minorHAnsi" w:cstheme="minorHAnsi"/>
          <w:iCs/>
        </w:rPr>
        <w:t>Pasiūlymai tikslinami, papildomi arba paaiškinami vadovaujantis Viešųjų pirkimų tarnybos nustatytomis taisyklėmis.</w:t>
      </w:r>
    </w:p>
    <w:p w14:paraId="2F9EB712" w14:textId="2B1F0708"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cstheme="minorHAnsi"/>
        </w:rPr>
        <w:t xml:space="preserve"> Perkančioji organizacija, pasiūlymų vertinimo metu radusi pasiūlyme nurodytos kainos apskaičiavimo klaidų, prašo tiekėjų per jos nurodytą terminą ištaisyti pasiūlyme pastebėtas aritmetines klaidas, nekeičiant susipažinimo su pasiūlymais metu </w:t>
      </w:r>
      <w:r w:rsidR="00136F24">
        <w:rPr>
          <w:rFonts w:cstheme="minorHAnsi"/>
        </w:rPr>
        <w:t>užfiksuot</w:t>
      </w:r>
      <w:r w:rsidR="00DB74D6">
        <w:rPr>
          <w:rFonts w:cstheme="minorHAnsi"/>
        </w:rPr>
        <w:t>os kainos</w:t>
      </w:r>
      <w:r w:rsidR="00136F24">
        <w:rPr>
          <w:rFonts w:cstheme="minorHAnsi"/>
        </w:rPr>
        <w:t>.</w:t>
      </w:r>
    </w:p>
    <w:p w14:paraId="76E1EEF3" w14:textId="77777777" w:rsidR="007F5F24" w:rsidRPr="008F4FA6" w:rsidRDefault="007F5F24" w:rsidP="00961596">
      <w:pPr>
        <w:pStyle w:val="Sraopastraipa"/>
        <w:numPr>
          <w:ilvl w:val="1"/>
          <w:numId w:val="11"/>
        </w:numPr>
        <w:spacing w:line="20" w:lineRule="atLeast"/>
        <w:ind w:left="0" w:firstLine="568"/>
        <w:jc w:val="both"/>
        <w:rPr>
          <w:rFonts w:eastAsiaTheme="minorHAnsi" w:cstheme="minorHAnsi"/>
          <w:bCs/>
          <w:iCs/>
        </w:rPr>
      </w:pPr>
      <w:r w:rsidRPr="008F4FA6">
        <w:rPr>
          <w:rFonts w:eastAsiaTheme="minorHAnsi" w:cstheme="minorHAnsi"/>
        </w:rPr>
        <w:t xml:space="preserve"> Perkančioji organizacija gali nevertinti viso tiekėjo pasiūlymo, jeigu patikrinusi jo dalį nustato, kad, vadovaujantis pirkimo dokumentų reikalavimais, pasiūlymas turi būti atmestas.</w:t>
      </w:r>
      <w:r>
        <w:rPr>
          <w:rFonts w:eastAsiaTheme="minorHAnsi" w:cstheme="minorHAnsi"/>
        </w:rPr>
        <w:t xml:space="preserve"> </w:t>
      </w:r>
    </w:p>
    <w:p w14:paraId="5498D012" w14:textId="77777777" w:rsidR="007F5F24" w:rsidRPr="008F4FA6" w:rsidRDefault="007F5F24" w:rsidP="00961596">
      <w:pPr>
        <w:autoSpaceDE w:val="0"/>
        <w:autoSpaceDN w:val="0"/>
        <w:adjustRightInd w:val="0"/>
        <w:ind w:firstLine="567"/>
        <w:jc w:val="both"/>
        <w:rPr>
          <w:rFonts w:eastAsia="SimSun"/>
          <w:color w:val="000000"/>
          <w:szCs w:val="24"/>
        </w:rPr>
      </w:pPr>
      <w:r w:rsidRPr="008F4FA6">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731CAF" w14:textId="77777777" w:rsidR="007F5F24" w:rsidRDefault="007F5F24" w:rsidP="00961596">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 xml:space="preserve">(ir/ar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565FAAB8" w14:textId="23DD51EB" w:rsidR="005210FA" w:rsidRPr="008F4FA6" w:rsidRDefault="005210FA" w:rsidP="007F5F24">
      <w:pPr>
        <w:pStyle w:val="Sraopastraipa"/>
        <w:ind w:left="568"/>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1DB88711"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_Ref39666794 \w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cs/>
        </w:rPr>
        <w:t>‎</w:t>
      </w:r>
      <w:r w:rsidR="00283518" w:rsidRPr="008F4FA6">
        <w:rPr>
          <w:rFonts w:cstheme="minorHAnsi"/>
          <w:color w:val="000000" w:themeColor="text1"/>
        </w:rPr>
        <w:t>7</w:t>
      </w:r>
      <w:r w:rsidR="00283518" w:rsidRPr="008F4FA6">
        <w:rPr>
          <w:rFonts w:cstheme="minorHAnsi"/>
          <w:color w:val="000000" w:themeColor="text1"/>
        </w:rPr>
        <w:fldChar w:fldCharType="end"/>
      </w:r>
      <w:r w:rsidR="00283518" w:rsidRPr="008F4FA6">
        <w:rPr>
          <w:rFonts w:cstheme="minorHAnsi"/>
          <w:color w:val="000000" w:themeColor="text1"/>
        </w:rPr>
        <w:t xml:space="preserve"> skyriuje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_Ref39666796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rPr>
        <w:t>Reikalavimai pasiūlymų rengimui ir pateikimui</w:t>
      </w:r>
      <w:r w:rsidR="00283518" w:rsidRPr="008F4FA6">
        <w:rPr>
          <w:rFonts w:cstheme="minorHAnsi"/>
          <w:color w:val="000000" w:themeColor="text1"/>
        </w:rPr>
        <w:fldChar w:fldCharType="end"/>
      </w:r>
      <w:r w:rsidR="00283518" w:rsidRPr="008F4FA6">
        <w:rPr>
          <w:rFonts w:cstheme="minorHAnsi"/>
          <w:color w:val="000000" w:themeColor="text1"/>
        </w:rPr>
        <w:t>“;</w:t>
      </w:r>
    </w:p>
    <w:p w14:paraId="5BD9BCEA" w14:textId="3CCB2ABE"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7B040140" w:rsidR="004A68D7" w:rsidRPr="004A68D7" w:rsidRDefault="00AD21C0" w:rsidP="00450349">
      <w:pPr>
        <w:pStyle w:val="Sraopastraipa"/>
        <w:numPr>
          <w:ilvl w:val="2"/>
          <w:numId w:val="12"/>
        </w:numPr>
        <w:spacing w:after="120" w:line="20" w:lineRule="atLeast"/>
        <w:ind w:left="0" w:firstLine="567"/>
        <w:jc w:val="both"/>
        <w:rPr>
          <w:rFonts w:cstheme="minorHAnsi"/>
          <w:color w:val="000000"/>
        </w:rPr>
      </w:pPr>
      <w:r>
        <w:t xml:space="preserve"> </w:t>
      </w:r>
      <w:r w:rsidR="004A68D7" w:rsidRPr="009953FD">
        <w:t xml:space="preserve">tiekėjas neatitinka pirkimo </w:t>
      </w:r>
      <w:r w:rsidR="004A68D7">
        <w:t xml:space="preserve">dokumentuose </w:t>
      </w:r>
      <w:r w:rsidR="004A68D7" w:rsidRPr="009953FD">
        <w:t>nustatyt</w:t>
      </w:r>
      <w:r w:rsidR="004A68D7">
        <w:t>ų</w:t>
      </w:r>
      <w:r w:rsidR="004A68D7" w:rsidRPr="009953FD">
        <w:t xml:space="preserve"> kvalifikacijos reikalavim</w:t>
      </w:r>
      <w:r w:rsidR="004A68D7">
        <w:t>ų</w:t>
      </w:r>
      <w:r w:rsidR="004A68D7" w:rsidRPr="009953FD">
        <w:t xml:space="preserve"> ir (ar) ūkio subjektas, kurio pajėgumais remiasi tiekėjas, netenkina </w:t>
      </w:r>
      <w:r w:rsidR="004A68D7" w:rsidRPr="004A68D7">
        <w:rPr>
          <w:color w:val="000000" w:themeColor="text1"/>
        </w:rPr>
        <w:t xml:space="preserve">jam keliamų kvalifikacijos reikalavimų ir </w:t>
      </w:r>
      <w:r w:rsidR="004A68D7">
        <w:rPr>
          <w:color w:val="000000" w:themeColor="text1"/>
        </w:rPr>
        <w:t>P</w:t>
      </w:r>
      <w:r w:rsidR="004A68D7" w:rsidRPr="004A68D7">
        <w:rPr>
          <w:color w:val="000000" w:themeColor="text1"/>
        </w:rPr>
        <w:t>erkančiosios organizacijos nurodymu nebuvo pakeistas į reikalavimus atitinkantį ūkio subjektą;</w:t>
      </w:r>
    </w:p>
    <w:p w14:paraId="0183C455" w14:textId="77777777"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B73579" w:rsidRPr="008F4FA6">
        <w:rPr>
          <w:rFonts w:cstheme="minorHAnsi"/>
        </w:rPr>
        <w:fldChar w:fldCharType="begin"/>
      </w:r>
      <w:r w:rsidR="00B73579" w:rsidRPr="008F4FA6">
        <w:rPr>
          <w:rFonts w:cstheme="minorHAnsi"/>
        </w:rPr>
        <w:instrText xml:space="preserve"> REF _Ref39667303 \w \h  \* MERGEFORMAT </w:instrText>
      </w:r>
      <w:r w:rsidR="00B73579" w:rsidRPr="008F4FA6">
        <w:rPr>
          <w:rFonts w:cstheme="minorHAnsi"/>
        </w:rPr>
      </w:r>
      <w:r w:rsidR="00B73579" w:rsidRPr="008F4FA6">
        <w:rPr>
          <w:rFonts w:cstheme="minorHAnsi"/>
        </w:rPr>
        <w:fldChar w:fldCharType="separate"/>
      </w:r>
      <w:r w:rsidR="00B73579" w:rsidRPr="008F4FA6">
        <w:rPr>
          <w:rFonts w:cstheme="minorHAnsi"/>
          <w:cs/>
        </w:rPr>
        <w:t>‎</w:t>
      </w:r>
      <w:r w:rsidR="00B73579" w:rsidRPr="008F4FA6">
        <w:rPr>
          <w:rFonts w:cstheme="minorHAnsi"/>
        </w:rPr>
        <w:t>12</w:t>
      </w:r>
      <w:r w:rsidR="00B73579" w:rsidRPr="008F4FA6">
        <w:rPr>
          <w:rFonts w:cstheme="minorHAnsi"/>
        </w:rPr>
        <w:fldChar w:fldCharType="end"/>
      </w:r>
      <w:r w:rsidR="00B73579" w:rsidRPr="008F4FA6">
        <w:rPr>
          <w:rFonts w:cstheme="minorHAnsi"/>
        </w:rPr>
        <w:t xml:space="preserve"> skyriuje „</w:t>
      </w:r>
      <w:r w:rsidR="00B73579" w:rsidRPr="008F4FA6">
        <w:rPr>
          <w:rFonts w:cstheme="minorHAnsi"/>
        </w:rPr>
        <w:fldChar w:fldCharType="begin"/>
      </w:r>
      <w:r w:rsidR="00B73579" w:rsidRPr="008F4FA6">
        <w:rPr>
          <w:rFonts w:cstheme="minorHAnsi"/>
        </w:rPr>
        <w:instrText xml:space="preserve"> REF _Ref39667303 \h  \* MERGEFORMAT </w:instrText>
      </w:r>
      <w:r w:rsidR="00B73579" w:rsidRPr="008F4FA6">
        <w:rPr>
          <w:rFonts w:cstheme="minorHAnsi"/>
        </w:rPr>
      </w:r>
      <w:r w:rsidR="00B73579" w:rsidRPr="008F4FA6">
        <w:rPr>
          <w:rFonts w:cstheme="minorHAnsi"/>
        </w:rPr>
        <w:fldChar w:fldCharType="separate"/>
      </w:r>
      <w:r w:rsidR="00B73579" w:rsidRPr="008F4FA6">
        <w:rPr>
          <w:rFonts w:cstheme="minorHAnsi"/>
        </w:rPr>
        <w:t>Pasiūlymų nagrinėjimas</w:t>
      </w:r>
      <w:r w:rsidR="00B73579">
        <w:rPr>
          <w:rFonts w:cstheme="minorHAnsi"/>
        </w:rPr>
        <w:t xml:space="preserve">, </w:t>
      </w:r>
      <w:r w:rsidR="00B73579" w:rsidRPr="008F4FA6">
        <w:rPr>
          <w:rFonts w:cstheme="minorHAnsi"/>
        </w:rPr>
        <w:t xml:space="preserve"> vertinimas</w:t>
      </w:r>
      <w:r w:rsidR="00B73579" w:rsidRPr="008F4FA6">
        <w:rPr>
          <w:rFonts w:cstheme="minorHAnsi"/>
        </w:rPr>
        <w:fldChar w:fldCharType="end"/>
      </w:r>
      <w:r w:rsidR="00B73579" w:rsidRPr="008F4FA6">
        <w:rPr>
          <w:rFonts w:cstheme="minorHAnsi"/>
        </w:rPr>
        <w:t xml:space="preserve"> ir palyginimas“;</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lastRenderedPageBreak/>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erkančioji organizacija pirkimo 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įrodyti, kad valstybės pagalba buvo suteikta teisėtai. Atmetusi pasiūlymą šiuo pagrindu, </w:t>
      </w:r>
      <w:r w:rsidR="00834B12">
        <w:t>P</w:t>
      </w:r>
      <w:r w:rsidR="00834B12" w:rsidRPr="7039AFED">
        <w:t>erkančioji 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445789EA"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4A68D7">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69" w:name="_Toc489442437"/>
      <w:bookmarkStart w:id="70" w:name="_Toc489442438"/>
      <w:bookmarkStart w:id="71" w:name="_Toc489442443"/>
      <w:bookmarkStart w:id="72" w:name="_Toc489442444"/>
      <w:bookmarkStart w:id="73" w:name="_Toc489442445"/>
      <w:bookmarkStart w:id="74" w:name="_Toc489442446"/>
      <w:bookmarkStart w:id="75" w:name="_Toc489442447"/>
      <w:bookmarkStart w:id="76" w:name="_Toc489442449"/>
      <w:bookmarkStart w:id="77" w:name="_Toc489442450"/>
      <w:bookmarkStart w:id="78" w:name="_Toc489442451"/>
      <w:bookmarkStart w:id="79" w:name="_Toc489442453"/>
      <w:bookmarkStart w:id="80" w:name="_Toc489442454"/>
      <w:bookmarkStart w:id="81" w:name="_Toc500933221"/>
      <w:bookmarkEnd w:id="69"/>
      <w:bookmarkEnd w:id="70"/>
      <w:bookmarkEnd w:id="71"/>
      <w:bookmarkEnd w:id="72"/>
      <w:bookmarkEnd w:id="73"/>
      <w:bookmarkEnd w:id="74"/>
      <w:bookmarkEnd w:id="75"/>
      <w:bookmarkEnd w:id="76"/>
      <w:bookmarkEnd w:id="77"/>
      <w:bookmarkEnd w:id="78"/>
      <w:bookmarkEnd w:id="79"/>
      <w:bookmarkEnd w:id="80"/>
      <w:r w:rsidRPr="008F4FA6">
        <w:rPr>
          <w:lang w:val="lt-LT"/>
        </w:rPr>
        <w:t>EKONOMIŠKAI NAUDINGIAUSIO PASIŪLYMO NUSTATYMAS</w:t>
      </w:r>
      <w:r w:rsidR="00A263DC" w:rsidRPr="008F4FA6">
        <w:rPr>
          <w:lang w:val="lt-LT"/>
        </w:rPr>
        <w:t xml:space="preserve"> LAIMĖJUSIU</w:t>
      </w:r>
      <w:bookmarkEnd w:id="81"/>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0439EFA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82" w:name="_Toc489442456"/>
      <w:bookmarkStart w:id="83" w:name="_Toc487548542"/>
      <w:bookmarkStart w:id="84" w:name="_Toc500933222"/>
      <w:bookmarkEnd w:id="82"/>
      <w:r w:rsidRPr="008F4FA6">
        <w:rPr>
          <w:lang w:val="lt-LT"/>
        </w:rPr>
        <w:t>INFORMAVIMAS APIE PIRKIMO PROCEDŪRŲ REZULTATUS</w:t>
      </w:r>
      <w:bookmarkEnd w:id="83"/>
      <w:bookmarkEnd w:id="84"/>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lastRenderedPageBreak/>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85" w:name="_Toc489442458"/>
      <w:bookmarkStart w:id="86" w:name="_Toc489442459"/>
      <w:bookmarkStart w:id="87" w:name="_Toc489442461"/>
      <w:bookmarkStart w:id="88" w:name="_Toc487548544"/>
      <w:bookmarkStart w:id="89" w:name="_Toc500933224"/>
      <w:bookmarkStart w:id="90" w:name="_Hlk18671681"/>
      <w:bookmarkEnd w:id="85"/>
      <w:bookmarkEnd w:id="86"/>
      <w:bookmarkEnd w:id="87"/>
      <w:r w:rsidRPr="008F4FA6">
        <w:rPr>
          <w:lang w:val="lt-LT"/>
        </w:rPr>
        <w:t xml:space="preserve"> </w:t>
      </w:r>
      <w:r w:rsidR="00F26EDC" w:rsidRPr="008F4FA6">
        <w:rPr>
          <w:lang w:val="lt-LT"/>
        </w:rPr>
        <w:t>GINČŲ NAGRINĖJIMO TVARKA</w:t>
      </w:r>
      <w:bookmarkEnd w:id="88"/>
      <w:bookmarkEnd w:id="89"/>
      <w:bookmarkEnd w:id="90"/>
    </w:p>
    <w:p w14:paraId="3EF5052F" w14:textId="2A4F15A9" w:rsidR="00F26EDC" w:rsidRPr="008F4FA6" w:rsidRDefault="00037F1C" w:rsidP="00450349">
      <w:pPr>
        <w:pStyle w:val="Betarp"/>
        <w:numPr>
          <w:ilvl w:val="1"/>
          <w:numId w:val="12"/>
        </w:numPr>
        <w:ind w:left="0" w:firstLine="567"/>
        <w:jc w:val="both"/>
      </w:pPr>
      <w:bookmarkStart w:id="91" w:name="_Hlk18671715"/>
      <w:r>
        <w:t xml:space="preserve"> </w:t>
      </w:r>
      <w:r w:rsidR="00F26EDC" w:rsidRPr="008F4FA6">
        <w:t>Ginčai nagrinėjami Viešųjų pirkimų įstatymo VII skyriuje nustatyta tvarka.</w:t>
      </w:r>
      <w:bookmarkEnd w:id="91"/>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92" w:name="part_d13e6d6fe09a4d52ac240fd4b320ace2"/>
      <w:bookmarkStart w:id="93" w:name="part_75b6b7826a164e7780e818be82803261"/>
      <w:bookmarkStart w:id="94" w:name="part_25cf4d3d63064186b564baa549663a7d"/>
      <w:bookmarkStart w:id="95" w:name="_Toc487548543"/>
      <w:bookmarkStart w:id="96" w:name="_Toc500933223"/>
      <w:bookmarkStart w:id="97" w:name="_Toc500933225"/>
      <w:bookmarkStart w:id="98" w:name="_Toc487548545"/>
      <w:bookmarkEnd w:id="61"/>
      <w:bookmarkEnd w:id="92"/>
      <w:bookmarkEnd w:id="93"/>
      <w:bookmarkEnd w:id="94"/>
      <w:r w:rsidRPr="008F4FA6">
        <w:rPr>
          <w:szCs w:val="24"/>
          <w:lang w:val="lt-LT"/>
        </w:rPr>
        <w:t xml:space="preserve"> </w:t>
      </w:r>
      <w:r w:rsidR="00547548" w:rsidRPr="008F4FA6">
        <w:rPr>
          <w:szCs w:val="24"/>
          <w:lang w:val="lt-LT"/>
        </w:rPr>
        <w:t>PIRKIMO SUTARTIES SUDARYM</w:t>
      </w:r>
      <w:bookmarkEnd w:id="95"/>
      <w:bookmarkEnd w:id="96"/>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7294CBF4"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 xml:space="preserve">aktualių dokumentų, </w:t>
      </w:r>
      <w:r w:rsidR="000F5EC5">
        <w:rPr>
          <w:rFonts w:eastAsiaTheme="minorEastAsia"/>
          <w:szCs w:val="24"/>
          <w:lang w:eastAsia="lt-LT"/>
        </w:rPr>
        <w:t>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 xml:space="preserve">erkančioji organizacija pati turi sumokėti pridėtinės vertės mokestį į </w:t>
      </w:r>
      <w:r w:rsidRPr="008F4FA6">
        <w:rPr>
          <w:rFonts w:eastAsiaTheme="minorHAnsi"/>
          <w:bCs/>
          <w:iCs/>
          <w:szCs w:val="24"/>
          <w:lang w:eastAsia="lt-LT"/>
        </w:rPr>
        <w:lastRenderedPageBreak/>
        <w:t>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97"/>
    <w:bookmarkEnd w:id="98"/>
    <w:p w14:paraId="15BD6B19" w14:textId="55600DFB" w:rsidR="00763DE8" w:rsidRPr="00472DA2" w:rsidRDefault="00261283"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261283">
        <w:rPr>
          <w:rFonts w:asciiTheme="majorBidi" w:hAnsiTheme="majorBidi" w:cstheme="majorBidi"/>
          <w:bCs/>
          <w:lang w:val="lt-LT"/>
        </w:rPr>
        <w:t>Su dalyviu, kurio pasiūlymas pirkimo dokumentų ir teisės aktų nustatyta tvarka bus pripažintas laimėjusiu, bus sudaroma rašytinė sutartis (toliau – sutartis): Lietuvos Respublikos susisiekimo ministerija – Pirkėjas, pirkimo laimėtojas – Tiekėjas</w:t>
      </w:r>
      <w:r w:rsidR="002700F7" w:rsidRPr="00472DA2">
        <w:rPr>
          <w:rFonts w:asciiTheme="majorBidi" w:hAnsiTheme="majorBidi" w:cstheme="majorBidi"/>
          <w:bCs/>
          <w:lang w:val="lt-LT"/>
        </w:rPr>
        <w:t>.</w:t>
      </w:r>
    </w:p>
    <w:p w14:paraId="2B42F484" w14:textId="15AC8029" w:rsidR="00DE4F31" w:rsidRPr="00763DE8" w:rsidRDefault="00DE4F31"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763DE8">
        <w:rPr>
          <w:rFonts w:asciiTheme="majorBidi" w:hAnsiTheme="majorBidi" w:cstheme="majorBidi"/>
          <w:szCs w:val="24"/>
        </w:rPr>
        <w:t>Sutarties pratęsimo galimybė nenumatyta.</w:t>
      </w:r>
    </w:p>
    <w:p w14:paraId="0D03B7BD" w14:textId="3D53A849" w:rsidR="001F75FD" w:rsidRPr="00AD21C0"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 xml:space="preserve">Pirkimo sutarties sąlygos pateikiamos </w:t>
      </w:r>
      <w:r w:rsidR="00AD21C0">
        <w:rPr>
          <w:rFonts w:ascii="Times New Roman" w:eastAsia="Calibri" w:hAnsi="Times New Roman"/>
          <w:bCs/>
          <w:szCs w:val="24"/>
          <w:lang w:val="lt-LT"/>
        </w:rPr>
        <w:t>s</w:t>
      </w:r>
      <w:r w:rsidRPr="00AD21C0">
        <w:rPr>
          <w:rFonts w:ascii="Times New Roman" w:eastAsia="Calibri" w:hAnsi="Times New Roman"/>
          <w:bCs/>
          <w:szCs w:val="24"/>
          <w:lang w:val="lt-LT"/>
        </w:rPr>
        <w:t>utarties projekte (</w:t>
      </w:r>
      <w:r w:rsidR="00AD21C0">
        <w:rPr>
          <w:rFonts w:ascii="Times New Roman" w:eastAsia="Calibri" w:hAnsi="Times New Roman"/>
          <w:bCs/>
          <w:szCs w:val="24"/>
          <w:lang w:val="lt-LT"/>
        </w:rPr>
        <w:t xml:space="preserve">pirkimo dokumentų </w:t>
      </w:r>
      <w:r w:rsidR="007E3AC3" w:rsidRPr="00AD21C0">
        <w:rPr>
          <w:rFonts w:ascii="Times New Roman" w:eastAsia="Calibri" w:hAnsi="Times New Roman"/>
          <w:bCs/>
          <w:szCs w:val="24"/>
          <w:lang w:val="lt-LT"/>
        </w:rPr>
        <w:t>7</w:t>
      </w:r>
      <w:r w:rsidRPr="00AD21C0">
        <w:rPr>
          <w:rFonts w:ascii="Times New Roman" w:eastAsia="Calibri" w:hAnsi="Times New Roman"/>
          <w:bCs/>
          <w:szCs w:val="24"/>
          <w:lang w:val="lt-LT"/>
        </w:rPr>
        <w:t xml:space="preserve"> priedas). </w:t>
      </w:r>
    </w:p>
    <w:p w14:paraId="0971EEE7" w14:textId="466C19CC" w:rsidR="006528EE" w:rsidRDefault="006528EE"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Dalyvis, kurio pasiūlymas bus pripažintas laimėjusiu, kartu su sutartimi įsipareigoja pasirašyti Susitarimą dėl asmens duomenų tvarkymo.</w:t>
      </w:r>
    </w:p>
    <w:p w14:paraId="57561E7E" w14:textId="4492BA94" w:rsidR="00AD21C0" w:rsidRPr="00AD21C0" w:rsidRDefault="00AD21C0"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Tiesioginio atsiskaitymo su Subtiekėjais ir Ūkio subjektais, kurių pajėgumais remiamasi, galimybė nėra numatyta</w:t>
      </w:r>
      <w:r w:rsidR="000603BC">
        <w:rPr>
          <w:rFonts w:ascii="Times New Roman" w:eastAsia="Calibri" w:hAnsi="Times New Roman"/>
          <w:bCs/>
          <w:szCs w:val="24"/>
          <w:lang w:val="lt-LT"/>
        </w:rPr>
        <w:t>.</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99" w:name="_Toc508701506"/>
      <w:bookmarkStart w:id="100" w:name="_Hlk18497769"/>
      <w:bookmarkStart w:id="101" w:name="_Hlk18671893"/>
      <w:r w:rsidRPr="008F4FA6">
        <w:rPr>
          <w:b/>
          <w:szCs w:val="24"/>
        </w:rPr>
        <w:t xml:space="preserve"> </w:t>
      </w:r>
      <w:r w:rsidR="00CE5AF3" w:rsidRPr="008F4FA6">
        <w:rPr>
          <w:b/>
          <w:szCs w:val="24"/>
        </w:rPr>
        <w:t>BAIGIAMOSIOS NUOSTATOS</w:t>
      </w:r>
      <w:bookmarkEnd w:id="99"/>
      <w:bookmarkEnd w:id="100"/>
    </w:p>
    <w:p w14:paraId="3E306026" w14:textId="18B1F14E" w:rsidR="007A4A27" w:rsidRPr="008F4FA6" w:rsidRDefault="00CE5AF3" w:rsidP="00304703">
      <w:pPr>
        <w:pStyle w:val="Sraopastraipa"/>
        <w:numPr>
          <w:ilvl w:val="1"/>
          <w:numId w:val="12"/>
        </w:numPr>
        <w:tabs>
          <w:tab w:val="left" w:pos="142"/>
          <w:tab w:val="left" w:pos="1276"/>
        </w:tabs>
        <w:ind w:left="0" w:firstLine="567"/>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304703">
      <w:pPr>
        <w:pStyle w:val="Sraopastraipa"/>
        <w:numPr>
          <w:ilvl w:val="1"/>
          <w:numId w:val="12"/>
        </w:numPr>
        <w:tabs>
          <w:tab w:val="left" w:pos="142"/>
          <w:tab w:val="left" w:pos="1276"/>
        </w:tabs>
        <w:ind w:left="0" w:firstLine="567"/>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24AF496D" w:rsidR="00CE5AF3" w:rsidRPr="008F4FA6" w:rsidRDefault="00304703" w:rsidP="00304703">
      <w:pPr>
        <w:pStyle w:val="Sraopastraipa"/>
        <w:numPr>
          <w:ilvl w:val="1"/>
          <w:numId w:val="12"/>
        </w:numPr>
        <w:tabs>
          <w:tab w:val="left" w:pos="142"/>
        </w:tabs>
        <w:ind w:left="0" w:firstLine="567"/>
        <w:jc w:val="both"/>
        <w:rPr>
          <w:szCs w:val="24"/>
        </w:rPr>
      </w:pPr>
      <w:r>
        <w:rPr>
          <w:szCs w:val="24"/>
        </w:rPr>
        <w:t xml:space="preserve"> </w:t>
      </w:r>
      <w:r w:rsidR="00CE5AF3"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00CE5AF3"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01"/>
    <w:p w14:paraId="540A3AAD" w14:textId="1D579513" w:rsidR="004035DF" w:rsidRPr="008F4FA6" w:rsidRDefault="004035DF" w:rsidP="00614E9F">
      <w:pPr>
        <w:rPr>
          <w:szCs w:val="24"/>
        </w:rPr>
      </w:pPr>
    </w:p>
    <w:p w14:paraId="43FEB638" w14:textId="1DA164A7" w:rsidR="00112DC9" w:rsidRPr="008F4FA6" w:rsidRDefault="00112DC9" w:rsidP="00614E9F">
      <w:pPr>
        <w:rPr>
          <w:szCs w:val="24"/>
        </w:rPr>
      </w:pPr>
    </w:p>
    <w:p w14:paraId="1DC5276F" w14:textId="2F178754" w:rsidR="00112DC9" w:rsidRPr="008F4FA6" w:rsidRDefault="00B50112" w:rsidP="001052AC">
      <w:pPr>
        <w:jc w:val="center"/>
        <w:rPr>
          <w:szCs w:val="24"/>
        </w:rPr>
      </w:pPr>
      <w:r w:rsidRPr="008F4FA6">
        <w:rPr>
          <w:szCs w:val="24"/>
        </w:rPr>
        <w:t>__________________</w:t>
      </w:r>
    </w:p>
    <w:p w14:paraId="578658F1" w14:textId="77753C7F" w:rsidR="00112DC9" w:rsidRDefault="00112DC9" w:rsidP="00614E9F">
      <w:pPr>
        <w:rPr>
          <w:szCs w:val="24"/>
        </w:rPr>
      </w:pPr>
    </w:p>
    <w:p w14:paraId="679EDBE8" w14:textId="54673237" w:rsidR="00A76702" w:rsidRDefault="00A76702" w:rsidP="00614E9F">
      <w:pPr>
        <w:rPr>
          <w:szCs w:val="24"/>
        </w:rPr>
      </w:pPr>
    </w:p>
    <w:p w14:paraId="15FE4724" w14:textId="56FBFDC7" w:rsidR="00A76702" w:rsidRDefault="00A76702" w:rsidP="00614E9F">
      <w:pPr>
        <w:rPr>
          <w:szCs w:val="24"/>
        </w:rPr>
      </w:pPr>
    </w:p>
    <w:p w14:paraId="30AF7250" w14:textId="4138E4EC" w:rsidR="008A2F7B" w:rsidRPr="008F4FA6" w:rsidRDefault="008A2F7B" w:rsidP="00304703">
      <w:pPr>
        <w:ind w:left="3" w:firstLine="1"/>
        <w:rPr>
          <w:bCs/>
          <w:szCs w:val="24"/>
        </w:rPr>
      </w:pPr>
      <w:r>
        <w:rPr>
          <w:bCs/>
          <w:szCs w:val="24"/>
        </w:rPr>
        <w:br w:type="page"/>
      </w:r>
      <w:r w:rsidR="00304703">
        <w:rPr>
          <w:bCs/>
          <w:szCs w:val="24"/>
        </w:rPr>
        <w:lastRenderedPageBreak/>
        <w:t xml:space="preserve">                                                                                                                  </w:t>
      </w:r>
      <w:r w:rsidRPr="008F4FA6">
        <w:rPr>
          <w:bCs/>
          <w:szCs w:val="24"/>
        </w:rPr>
        <w:t xml:space="preserve">Pirkimo dokumentų </w:t>
      </w:r>
    </w:p>
    <w:p w14:paraId="55C13669" w14:textId="23533906" w:rsidR="008A2F7B" w:rsidRPr="008F4FA6" w:rsidRDefault="008A2F7B" w:rsidP="008A2F7B">
      <w:pPr>
        <w:tabs>
          <w:tab w:val="center" w:pos="0"/>
          <w:tab w:val="left" w:pos="8076"/>
        </w:tabs>
        <w:ind w:firstLine="6804"/>
        <w:jc w:val="both"/>
        <w:rPr>
          <w:bCs/>
          <w:szCs w:val="24"/>
        </w:rPr>
      </w:pPr>
      <w:r>
        <w:rPr>
          <w:bCs/>
          <w:szCs w:val="24"/>
        </w:rPr>
        <w:t>1</w:t>
      </w:r>
      <w:r w:rsidRPr="008F4FA6">
        <w:rPr>
          <w:bCs/>
          <w:szCs w:val="24"/>
        </w:rPr>
        <w:t xml:space="preserve"> priedas</w:t>
      </w:r>
    </w:p>
    <w:p w14:paraId="4A344EF0" w14:textId="77777777" w:rsidR="008A2F7B" w:rsidRDefault="008A2F7B" w:rsidP="008A2F7B">
      <w:pPr>
        <w:keepNext/>
        <w:outlineLvl w:val="2"/>
        <w:rPr>
          <w:b/>
          <w:szCs w:val="24"/>
        </w:rPr>
      </w:pPr>
    </w:p>
    <w:p w14:paraId="3BA26134" w14:textId="77777777" w:rsidR="00304703" w:rsidRDefault="00304703" w:rsidP="008A2F7B">
      <w:pPr>
        <w:keepNext/>
        <w:outlineLvl w:val="2"/>
        <w:rPr>
          <w:b/>
          <w:szCs w:val="24"/>
        </w:rPr>
      </w:pPr>
    </w:p>
    <w:p w14:paraId="47D7368F" w14:textId="77777777" w:rsidR="00304703" w:rsidRPr="00390A29" w:rsidRDefault="00304703" w:rsidP="00304703">
      <w:pPr>
        <w:keepNext/>
        <w:ind w:left="142"/>
        <w:jc w:val="center"/>
        <w:outlineLvl w:val="2"/>
        <w:rPr>
          <w:b/>
          <w:szCs w:val="24"/>
        </w:rPr>
      </w:pPr>
      <w:r w:rsidRPr="00390A29">
        <w:rPr>
          <w:b/>
          <w:szCs w:val="24"/>
        </w:rPr>
        <w:t xml:space="preserve">AUKŠTO LYGIO TARPTAUTINIŲ RENGINIŲ ORGANIZAVIMO PASLAUGŲ </w:t>
      </w:r>
    </w:p>
    <w:p w14:paraId="2654E6EA" w14:textId="77777777" w:rsidR="00304703" w:rsidRPr="00390A29" w:rsidRDefault="00304703" w:rsidP="00304703">
      <w:pPr>
        <w:keepNext/>
        <w:ind w:left="142"/>
        <w:jc w:val="center"/>
        <w:outlineLvl w:val="2"/>
        <w:rPr>
          <w:b/>
          <w:szCs w:val="24"/>
        </w:rPr>
      </w:pPr>
      <w:r w:rsidRPr="00390A29">
        <w:rPr>
          <w:b/>
          <w:szCs w:val="24"/>
        </w:rPr>
        <w:t>TECHNINĖ SPECIFIKACIJA</w:t>
      </w:r>
    </w:p>
    <w:p w14:paraId="222B661E" w14:textId="77777777" w:rsidR="00304703" w:rsidRPr="00390A29" w:rsidRDefault="00304703" w:rsidP="00304703">
      <w:pPr>
        <w:jc w:val="center"/>
        <w:rPr>
          <w:b/>
          <w:szCs w:val="24"/>
        </w:rPr>
      </w:pPr>
    </w:p>
    <w:p w14:paraId="75F94ED5" w14:textId="77777777" w:rsidR="00304703" w:rsidRPr="00390A29" w:rsidRDefault="00304703" w:rsidP="00304703">
      <w:pPr>
        <w:numPr>
          <w:ilvl w:val="0"/>
          <w:numId w:val="26"/>
        </w:numPr>
        <w:tabs>
          <w:tab w:val="left" w:pos="284"/>
        </w:tabs>
        <w:ind w:left="0" w:firstLine="0"/>
        <w:jc w:val="center"/>
        <w:rPr>
          <w:szCs w:val="24"/>
        </w:rPr>
      </w:pPr>
      <w:r w:rsidRPr="00390A29">
        <w:rPr>
          <w:b/>
          <w:szCs w:val="24"/>
        </w:rPr>
        <w:t>PASLAUGŲ APIBŪDINIMAS IR APIMTIS</w:t>
      </w:r>
    </w:p>
    <w:p w14:paraId="78523B95" w14:textId="697161B1" w:rsidR="00304703" w:rsidRPr="00390A29" w:rsidRDefault="00304703" w:rsidP="00304703">
      <w:pPr>
        <w:numPr>
          <w:ilvl w:val="0"/>
          <w:numId w:val="25"/>
        </w:numPr>
        <w:tabs>
          <w:tab w:val="left" w:pos="851"/>
        </w:tabs>
        <w:ind w:left="0" w:firstLine="426"/>
        <w:jc w:val="both"/>
        <w:rPr>
          <w:szCs w:val="24"/>
        </w:rPr>
      </w:pPr>
      <w:r w:rsidRPr="00390A29">
        <w:rPr>
          <w:szCs w:val="24"/>
        </w:rPr>
        <w:t>Perkamos aukšto lygio tarptautinių renginių organizavimo paslaugo</w:t>
      </w:r>
      <w:r w:rsidRPr="00390A29">
        <w:rPr>
          <w:rStyle w:val="Puslapioinaosnuoroda"/>
          <w:szCs w:val="24"/>
        </w:rPr>
        <w:footnoteReference w:id="4"/>
      </w:r>
      <w:r w:rsidRPr="00390A29">
        <w:rPr>
          <w:szCs w:val="24"/>
        </w:rPr>
        <w:t xml:space="preserve"> Lietuvos Respublikos susisiekimo ministerijos (toliau – užsakovas) svečių, delegacijų aptarnavimui ir priėmimui, vyresniųjų pareigūnų ir ekspertų susitikimams, darbo grupių posėdžiams ir konferencijoms šaliai pirmininkaujant Europos Sąjungos Tarybai (toliau – paslaugos). </w:t>
      </w:r>
      <w:r w:rsidRPr="00390A29">
        <w:rPr>
          <w:sz w:val="20"/>
          <w:szCs w:val="24"/>
        </w:rPr>
        <w:t xml:space="preserve"> </w:t>
      </w:r>
      <w:r w:rsidRPr="00390A29">
        <w:rPr>
          <w:szCs w:val="24"/>
        </w:rPr>
        <w:t>Šias paslaugas sudaro:</w:t>
      </w:r>
    </w:p>
    <w:p w14:paraId="05C4CD3A" w14:textId="77777777" w:rsidR="00304703" w:rsidRPr="00390A29" w:rsidRDefault="00304703" w:rsidP="00304703">
      <w:pPr>
        <w:numPr>
          <w:ilvl w:val="1"/>
          <w:numId w:val="25"/>
        </w:numPr>
        <w:tabs>
          <w:tab w:val="left" w:pos="993"/>
        </w:tabs>
        <w:ind w:left="0" w:firstLine="426"/>
        <w:jc w:val="both"/>
        <w:rPr>
          <w:szCs w:val="24"/>
        </w:rPr>
      </w:pPr>
      <w:r w:rsidRPr="00390A29">
        <w:rPr>
          <w:szCs w:val="24"/>
        </w:rPr>
        <w:t>viešojo maitinimo užsakovo svečiams, oficialioms delegacijoms Vilniuje ir Vilniaus rajone, kituose Lietuvos miestuose</w:t>
      </w:r>
      <w:r w:rsidRPr="00390A29">
        <w:rPr>
          <w:b/>
          <w:bCs/>
          <w:szCs w:val="24"/>
        </w:rPr>
        <w:t xml:space="preserve"> </w:t>
      </w:r>
      <w:r w:rsidRPr="00390A29">
        <w:rPr>
          <w:szCs w:val="24"/>
        </w:rPr>
        <w:t>(vietos rezervavimas, maitinimo užsakymas ir meniu suderinimas pagal poreikį ir kt.) organizavimo paslaugos:</w:t>
      </w:r>
    </w:p>
    <w:p w14:paraId="6A01D48D" w14:textId="77777777" w:rsidR="00304703" w:rsidRPr="00390A29" w:rsidRDefault="00304703" w:rsidP="00304703">
      <w:pPr>
        <w:numPr>
          <w:ilvl w:val="2"/>
          <w:numId w:val="25"/>
        </w:numPr>
        <w:tabs>
          <w:tab w:val="left" w:pos="1134"/>
        </w:tabs>
        <w:ind w:left="0" w:firstLine="426"/>
        <w:jc w:val="both"/>
        <w:rPr>
          <w:szCs w:val="24"/>
        </w:rPr>
      </w:pPr>
      <w:r w:rsidRPr="00390A29">
        <w:rPr>
          <w:szCs w:val="24"/>
        </w:rPr>
        <w:t>maitinimo restoranuose</w:t>
      </w:r>
      <w:r w:rsidRPr="00390A29">
        <w:t xml:space="preserve"> </w:t>
      </w:r>
      <w:r w:rsidRPr="00390A29">
        <w:rPr>
          <w:szCs w:val="24"/>
        </w:rPr>
        <w:t>ir kitose viešojo maitinimo įstaigose organizavimo paslaugos;</w:t>
      </w:r>
    </w:p>
    <w:p w14:paraId="6344250C" w14:textId="77777777" w:rsidR="00304703" w:rsidRPr="00390A29" w:rsidRDefault="00304703" w:rsidP="00304703">
      <w:pPr>
        <w:numPr>
          <w:ilvl w:val="2"/>
          <w:numId w:val="25"/>
        </w:numPr>
        <w:tabs>
          <w:tab w:val="left" w:pos="1134"/>
        </w:tabs>
        <w:ind w:left="0" w:firstLine="426"/>
        <w:jc w:val="both"/>
        <w:rPr>
          <w:szCs w:val="24"/>
        </w:rPr>
      </w:pPr>
      <w:r w:rsidRPr="00390A29">
        <w:rPr>
          <w:szCs w:val="24"/>
        </w:rPr>
        <w:t>išvažiuojamojo maitinimo su aptarnavimu ir be aptarnavimo organizavimo paslaugos;</w:t>
      </w:r>
    </w:p>
    <w:p w14:paraId="484E38EA" w14:textId="77777777" w:rsidR="00304703" w:rsidRPr="00390A29" w:rsidRDefault="00304703" w:rsidP="00304703">
      <w:pPr>
        <w:tabs>
          <w:tab w:val="left" w:pos="426"/>
        </w:tabs>
        <w:jc w:val="both"/>
        <w:rPr>
          <w:szCs w:val="24"/>
        </w:rPr>
      </w:pPr>
      <w:r w:rsidRPr="00390A29">
        <w:rPr>
          <w:szCs w:val="24"/>
        </w:rPr>
        <w:tab/>
        <w:t>1.1.3. kavos pertraukų renginių / susitikimų / konferencijų metu</w:t>
      </w:r>
      <w:r w:rsidRPr="00390A29">
        <w:t xml:space="preserve"> </w:t>
      </w:r>
      <w:r w:rsidRPr="00390A29">
        <w:rPr>
          <w:szCs w:val="24"/>
        </w:rPr>
        <w:t>su aptarnavimu ir be aptarnavimo organizavimo paslaugos;</w:t>
      </w:r>
    </w:p>
    <w:p w14:paraId="7BEA5700" w14:textId="77777777" w:rsidR="00304703" w:rsidRPr="00390A29" w:rsidRDefault="00304703" w:rsidP="00304703">
      <w:pPr>
        <w:numPr>
          <w:ilvl w:val="1"/>
          <w:numId w:val="25"/>
        </w:numPr>
        <w:tabs>
          <w:tab w:val="left" w:pos="993"/>
        </w:tabs>
        <w:ind w:left="0" w:firstLine="426"/>
        <w:jc w:val="both"/>
        <w:rPr>
          <w:szCs w:val="24"/>
        </w:rPr>
      </w:pPr>
      <w:r w:rsidRPr="00390A29">
        <w:rPr>
          <w:szCs w:val="24"/>
        </w:rPr>
        <w:t>kultūrinio turizmo užsakovo svečiams ir oficialioms delegacijoms (gidų, ekskursijų užsakymas, bilietų į lankytinus objektus ir kultūrinius renginius rezervavimas ir pirkimas ir kt.) organizavimo paslaugos;</w:t>
      </w:r>
    </w:p>
    <w:p w14:paraId="68188DB7" w14:textId="77777777" w:rsidR="00304703" w:rsidRPr="00390A29" w:rsidRDefault="00304703" w:rsidP="00304703">
      <w:pPr>
        <w:numPr>
          <w:ilvl w:val="1"/>
          <w:numId w:val="25"/>
        </w:numPr>
        <w:tabs>
          <w:tab w:val="left" w:pos="993"/>
        </w:tabs>
        <w:ind w:left="0" w:firstLine="426"/>
        <w:jc w:val="both"/>
        <w:rPr>
          <w:szCs w:val="24"/>
        </w:rPr>
      </w:pPr>
      <w:r w:rsidRPr="00390A29">
        <w:rPr>
          <w:szCs w:val="24"/>
        </w:rPr>
        <w:t>transporto priemonių nuomos organizavimo paslaugos;</w:t>
      </w:r>
    </w:p>
    <w:p w14:paraId="110182EB" w14:textId="77777777" w:rsidR="00304703" w:rsidRPr="00390A29" w:rsidRDefault="00304703" w:rsidP="00304703">
      <w:pPr>
        <w:numPr>
          <w:ilvl w:val="1"/>
          <w:numId w:val="25"/>
        </w:numPr>
        <w:tabs>
          <w:tab w:val="left" w:pos="993"/>
        </w:tabs>
        <w:ind w:left="0" w:firstLine="426"/>
        <w:jc w:val="both"/>
        <w:rPr>
          <w:szCs w:val="24"/>
        </w:rPr>
      </w:pPr>
      <w:r w:rsidRPr="00390A29">
        <w:rPr>
          <w:szCs w:val="24"/>
        </w:rPr>
        <w:t>renginio dalyvių apgyvendinimo paslaugos;</w:t>
      </w:r>
    </w:p>
    <w:p w14:paraId="02083842" w14:textId="77777777" w:rsidR="00304703" w:rsidRPr="00390A29" w:rsidRDefault="00304703" w:rsidP="00304703">
      <w:pPr>
        <w:numPr>
          <w:ilvl w:val="1"/>
          <w:numId w:val="25"/>
        </w:numPr>
        <w:tabs>
          <w:tab w:val="left" w:pos="993"/>
        </w:tabs>
        <w:ind w:left="0" w:firstLine="426"/>
        <w:jc w:val="both"/>
        <w:rPr>
          <w:szCs w:val="24"/>
        </w:rPr>
      </w:pPr>
      <w:r w:rsidRPr="00390A29">
        <w:rPr>
          <w:szCs w:val="24"/>
        </w:rPr>
        <w:t>renginio techninio aptarnavimo (garso ir vaizdo aparatūros, reklamos įrangos, stoginės konstrukcijų, tribūnų įrengimas; renginio transliavimas (transliacijos platforma, specialiai transliacijai skirtos kameros ir techninis personalas, transliacijos užsklandos ir pan.); techninės priežiūros užtikrinimo organizavimo paslaugos;</w:t>
      </w:r>
    </w:p>
    <w:p w14:paraId="1062E903" w14:textId="77777777" w:rsidR="00304703" w:rsidRPr="00390A29" w:rsidRDefault="00304703" w:rsidP="00304703">
      <w:pPr>
        <w:numPr>
          <w:ilvl w:val="1"/>
          <w:numId w:val="25"/>
        </w:numPr>
        <w:tabs>
          <w:tab w:val="left" w:pos="993"/>
        </w:tabs>
        <w:ind w:left="0" w:firstLine="426"/>
        <w:jc w:val="both"/>
        <w:rPr>
          <w:szCs w:val="24"/>
        </w:rPr>
      </w:pPr>
      <w:r w:rsidRPr="00390A29">
        <w:rPr>
          <w:szCs w:val="24"/>
        </w:rPr>
        <w:t>renginio ir jo priemonių organizavimo paslaugos:</w:t>
      </w:r>
    </w:p>
    <w:p w14:paraId="3D91D1F0" w14:textId="77777777" w:rsidR="00304703" w:rsidRPr="00390A29" w:rsidRDefault="00304703" w:rsidP="00304703">
      <w:pPr>
        <w:tabs>
          <w:tab w:val="left" w:pos="993"/>
        </w:tabs>
        <w:ind w:firstLine="426"/>
        <w:jc w:val="both"/>
        <w:rPr>
          <w:szCs w:val="24"/>
        </w:rPr>
      </w:pPr>
      <w:r w:rsidRPr="00390A29">
        <w:rPr>
          <w:szCs w:val="24"/>
        </w:rPr>
        <w:t>1.6.1. renginio aptarnavimo (dalyvių registracija renginio vietoje naudojant programinę įrangą, aprūpinimas dalyvio kortelėmis ir renginio programomis – lankstinukais, prizais, atributika, dalyvių nukreipimas, pagalba susiorientuojant, palydint į reikiamas sales ir pan.) organizavimo paslaugos;</w:t>
      </w:r>
    </w:p>
    <w:p w14:paraId="1E2FB75C" w14:textId="77777777" w:rsidR="00304703" w:rsidRPr="00390A29" w:rsidRDefault="00304703" w:rsidP="00304703">
      <w:pPr>
        <w:tabs>
          <w:tab w:val="left" w:pos="993"/>
        </w:tabs>
        <w:ind w:firstLine="426"/>
        <w:jc w:val="both"/>
        <w:rPr>
          <w:szCs w:val="24"/>
        </w:rPr>
      </w:pPr>
      <w:r w:rsidRPr="00390A29">
        <w:rPr>
          <w:szCs w:val="24"/>
        </w:rPr>
        <w:t>1.6.2. renginio patalpų nuomos (renginio vietos parinkimas ir nuoma) organizavimo paslaugos;</w:t>
      </w:r>
    </w:p>
    <w:p w14:paraId="279A0FBA" w14:textId="77777777" w:rsidR="00304703" w:rsidRPr="00390A29" w:rsidRDefault="00304703" w:rsidP="00304703">
      <w:pPr>
        <w:pStyle w:val="Sraopastraipa"/>
        <w:ind w:left="0" w:firstLine="426"/>
        <w:contextualSpacing w:val="0"/>
        <w:jc w:val="both"/>
        <w:rPr>
          <w:szCs w:val="24"/>
        </w:rPr>
      </w:pPr>
      <w:r w:rsidRPr="00390A29">
        <w:rPr>
          <w:szCs w:val="24"/>
        </w:rPr>
        <w:t>1.6.3. renginio vietos apipavidalinimo (scenografija, reklaminiai stendai, vėliavos, video užsklandos ekranuose ir pan.) organizavimo paslaugos;</w:t>
      </w:r>
    </w:p>
    <w:p w14:paraId="5C5A1B19" w14:textId="77777777" w:rsidR="00304703" w:rsidRPr="00390A29" w:rsidRDefault="00304703" w:rsidP="00304703">
      <w:pPr>
        <w:pStyle w:val="Sraopastraipa"/>
        <w:ind w:left="0" w:firstLine="426"/>
        <w:contextualSpacing w:val="0"/>
        <w:jc w:val="both"/>
        <w:rPr>
          <w:szCs w:val="24"/>
        </w:rPr>
      </w:pPr>
      <w:r w:rsidRPr="00390A29">
        <w:rPr>
          <w:szCs w:val="24"/>
        </w:rPr>
        <w:t>1.6.4. vertimo įrangos nuomos (nelaidžios garsui kabinos vertėjams, programinė įranga, pvz., Interactio ar panaši vertimo transliacijai naudojama programinė įranga) organizavimo paslaugos;</w:t>
      </w:r>
    </w:p>
    <w:p w14:paraId="07CE87B2" w14:textId="77777777" w:rsidR="00304703" w:rsidRPr="00390A29" w:rsidRDefault="00304703" w:rsidP="00304703">
      <w:pPr>
        <w:numPr>
          <w:ilvl w:val="1"/>
          <w:numId w:val="25"/>
        </w:numPr>
        <w:tabs>
          <w:tab w:val="left" w:pos="993"/>
        </w:tabs>
        <w:ind w:left="0" w:firstLine="426"/>
        <w:jc w:val="both"/>
        <w:rPr>
          <w:szCs w:val="24"/>
        </w:rPr>
      </w:pPr>
      <w:r w:rsidRPr="00390A29">
        <w:rPr>
          <w:szCs w:val="24"/>
        </w:rPr>
        <w:t>renginio moderavimo (renginio vedimas lietuvių / užsienio kalbomis; diskusinio – pokalbių renginio vedimas susisiekimo techninėmis temomis) organizavimo paslaugos.</w:t>
      </w:r>
    </w:p>
    <w:p w14:paraId="19386393" w14:textId="77777777" w:rsidR="00304703" w:rsidRPr="00390A29" w:rsidRDefault="00304703" w:rsidP="00304703">
      <w:pPr>
        <w:numPr>
          <w:ilvl w:val="0"/>
          <w:numId w:val="25"/>
        </w:numPr>
        <w:tabs>
          <w:tab w:val="left" w:pos="426"/>
          <w:tab w:val="left" w:pos="851"/>
        </w:tabs>
        <w:ind w:left="0" w:firstLine="426"/>
        <w:jc w:val="both"/>
        <w:rPr>
          <w:szCs w:val="24"/>
        </w:rPr>
      </w:pPr>
      <w:r w:rsidRPr="00390A29">
        <w:rPr>
          <w:szCs w:val="24"/>
        </w:rPr>
        <w:t xml:space="preserve">Pirkimo objektas </w:t>
      </w:r>
      <w:r w:rsidRPr="00390A29">
        <w:rPr>
          <w:szCs w:val="24"/>
          <w:lang w:eastAsia="lt-LT"/>
        </w:rPr>
        <w:t>–</w:t>
      </w:r>
      <w:r w:rsidRPr="00390A29">
        <w:rPr>
          <w:szCs w:val="24"/>
        </w:rPr>
        <w:t xml:space="preserve"> aukšto lygio tarptautinių renginių Lietuvoje, šaliai pirmininkaujant Europos Sąjungos Tarybai</w:t>
      </w:r>
      <w:r>
        <w:rPr>
          <w:szCs w:val="24"/>
        </w:rPr>
        <w:t xml:space="preserve"> </w:t>
      </w:r>
      <w:r w:rsidRPr="00390A29">
        <w:rPr>
          <w:szCs w:val="24"/>
        </w:rPr>
        <w:t>organizavimo paslaugos.</w:t>
      </w:r>
      <w:r w:rsidRPr="00D57F87">
        <w:t xml:space="preserve"> </w:t>
      </w:r>
      <w:r w:rsidRPr="00D57F87">
        <w:rPr>
          <w:szCs w:val="24"/>
        </w:rPr>
        <w:t xml:space="preserve">Preliminarus planuojamas dalyvių skaičius vieno renginio metu nuo </w:t>
      </w:r>
      <w:r>
        <w:rPr>
          <w:szCs w:val="24"/>
        </w:rPr>
        <w:t>150</w:t>
      </w:r>
      <w:r w:rsidRPr="00D57F87">
        <w:rPr>
          <w:szCs w:val="24"/>
        </w:rPr>
        <w:t xml:space="preserve"> iki </w:t>
      </w:r>
      <w:r>
        <w:rPr>
          <w:szCs w:val="24"/>
        </w:rPr>
        <w:t>300</w:t>
      </w:r>
      <w:r w:rsidRPr="00D57F87">
        <w:rPr>
          <w:szCs w:val="24"/>
        </w:rPr>
        <w:t xml:space="preserve"> asmenų, tačiau gali kisti pagal faktinį renginio poreikį.</w:t>
      </w:r>
      <w:r w:rsidRPr="00390A29">
        <w:rPr>
          <w:szCs w:val="24"/>
        </w:rPr>
        <w:t xml:space="preserve"> </w:t>
      </w:r>
    </w:p>
    <w:p w14:paraId="2350C2D0" w14:textId="77777777" w:rsidR="00304703" w:rsidRPr="00390A29" w:rsidRDefault="00304703" w:rsidP="00304703">
      <w:pPr>
        <w:tabs>
          <w:tab w:val="left" w:pos="426"/>
        </w:tabs>
        <w:jc w:val="both"/>
        <w:rPr>
          <w:szCs w:val="24"/>
        </w:rPr>
      </w:pPr>
      <w:r w:rsidRPr="00390A29">
        <w:rPr>
          <w:szCs w:val="24"/>
        </w:rPr>
        <w:tab/>
        <w:t>3. Paslaugos turi būti suteiktos vadovaujantis technine specifikacija ir teisės aktų, reglamentuojančių atitinkamų paslaugų suteikimą, reikalavimais.</w:t>
      </w:r>
    </w:p>
    <w:p w14:paraId="6C4E792E" w14:textId="77777777" w:rsidR="00304703" w:rsidRPr="00390A29" w:rsidRDefault="00304703" w:rsidP="00304703">
      <w:pPr>
        <w:tabs>
          <w:tab w:val="left" w:pos="426"/>
        </w:tabs>
        <w:jc w:val="both"/>
        <w:rPr>
          <w:szCs w:val="24"/>
        </w:rPr>
      </w:pPr>
      <w:r w:rsidRPr="00390A29">
        <w:rPr>
          <w:szCs w:val="24"/>
        </w:rPr>
        <w:tab/>
        <w:t xml:space="preserve">4. Paslaugų teikimo terminas </w:t>
      </w:r>
      <w:bookmarkStart w:id="102" w:name="_Hlk194043670"/>
      <w:r w:rsidRPr="00390A29">
        <w:rPr>
          <w:szCs w:val="24"/>
        </w:rPr>
        <w:t>–</w:t>
      </w:r>
      <w:bookmarkEnd w:id="102"/>
      <w:r w:rsidRPr="00390A29">
        <w:rPr>
          <w:szCs w:val="24"/>
        </w:rPr>
        <w:t xml:space="preserve"> 24 (dvidešimt keturi) mėn.</w:t>
      </w:r>
    </w:p>
    <w:p w14:paraId="198BCED4" w14:textId="77777777" w:rsidR="00304703" w:rsidRPr="00390A29" w:rsidRDefault="00304703" w:rsidP="00304703">
      <w:pPr>
        <w:tabs>
          <w:tab w:val="left" w:pos="426"/>
        </w:tabs>
        <w:jc w:val="both"/>
        <w:rPr>
          <w:szCs w:val="24"/>
          <w:lang w:eastAsia="lt-LT"/>
        </w:rPr>
      </w:pPr>
      <w:r w:rsidRPr="00390A29">
        <w:rPr>
          <w:szCs w:val="24"/>
          <w:lang w:eastAsia="lt-LT"/>
        </w:rPr>
        <w:tab/>
        <w:t xml:space="preserve">5. Maksimali lėšų suma, kurią planuojama per 24 (dvidešimt keturis) mėn. skirti paslaugų įsigijimui </w:t>
      </w:r>
      <w:bookmarkStart w:id="103" w:name="_Hlk194043257"/>
      <w:r w:rsidRPr="00390A29">
        <w:rPr>
          <w:szCs w:val="24"/>
          <w:lang w:eastAsia="lt-LT"/>
        </w:rPr>
        <w:t>–</w:t>
      </w:r>
      <w:bookmarkEnd w:id="103"/>
      <w:r w:rsidRPr="00390A29">
        <w:rPr>
          <w:szCs w:val="24"/>
          <w:lang w:eastAsia="lt-LT"/>
        </w:rPr>
        <w:t xml:space="preserve"> 2</w:t>
      </w:r>
      <w:r>
        <w:rPr>
          <w:szCs w:val="24"/>
          <w:lang w:eastAsia="lt-LT"/>
        </w:rPr>
        <w:t>31</w:t>
      </w:r>
      <w:r w:rsidRPr="00390A29">
        <w:rPr>
          <w:szCs w:val="24"/>
          <w:lang w:eastAsia="lt-LT"/>
        </w:rPr>
        <w:t> 000,00 Eur be PVM (</w:t>
      </w:r>
      <w:r>
        <w:rPr>
          <w:szCs w:val="24"/>
          <w:lang w:eastAsia="lt-LT"/>
        </w:rPr>
        <w:t>279</w:t>
      </w:r>
      <w:r w:rsidRPr="00390A29">
        <w:rPr>
          <w:szCs w:val="24"/>
          <w:lang w:eastAsia="lt-LT"/>
        </w:rPr>
        <w:t> </w:t>
      </w:r>
      <w:r>
        <w:rPr>
          <w:szCs w:val="24"/>
          <w:lang w:eastAsia="lt-LT"/>
        </w:rPr>
        <w:t>510</w:t>
      </w:r>
      <w:r w:rsidRPr="00390A29">
        <w:rPr>
          <w:szCs w:val="24"/>
          <w:lang w:eastAsia="lt-LT"/>
        </w:rPr>
        <w:t>,00 Eur su PVM).</w:t>
      </w:r>
    </w:p>
    <w:p w14:paraId="238A4AE6" w14:textId="77777777" w:rsidR="00304703" w:rsidRPr="00390A29" w:rsidRDefault="00304703" w:rsidP="00304703">
      <w:pPr>
        <w:tabs>
          <w:tab w:val="left" w:pos="426"/>
        </w:tabs>
        <w:jc w:val="both"/>
        <w:rPr>
          <w:szCs w:val="24"/>
          <w:lang w:eastAsia="lt-LT"/>
        </w:rPr>
      </w:pPr>
      <w:r w:rsidRPr="00390A29">
        <w:rPr>
          <w:szCs w:val="24"/>
          <w:lang w:eastAsia="lt-LT"/>
        </w:rPr>
        <w:tab/>
        <w:t xml:space="preserve">6. Per 24 (dvidešimt keturis) mėn. preliminariai numatoma: </w:t>
      </w:r>
    </w:p>
    <w:p w14:paraId="0B680FA8" w14:textId="77777777" w:rsidR="00304703" w:rsidRPr="00390A29" w:rsidRDefault="00304703" w:rsidP="00304703">
      <w:pPr>
        <w:tabs>
          <w:tab w:val="left" w:pos="426"/>
        </w:tabs>
        <w:jc w:val="both"/>
        <w:rPr>
          <w:szCs w:val="24"/>
        </w:rPr>
      </w:pPr>
      <w:r w:rsidRPr="00390A29">
        <w:rPr>
          <w:szCs w:val="24"/>
        </w:rPr>
        <w:tab/>
        <w:t xml:space="preserve">10 (dešimt) techninės specifikacijos 1.1 papunktyje išvardintų paslaugų užsakymų, </w:t>
      </w:r>
    </w:p>
    <w:p w14:paraId="322D590E" w14:textId="77777777" w:rsidR="00304703" w:rsidRPr="00390A29" w:rsidRDefault="00304703" w:rsidP="00304703">
      <w:pPr>
        <w:tabs>
          <w:tab w:val="left" w:pos="426"/>
        </w:tabs>
        <w:jc w:val="both"/>
        <w:rPr>
          <w:szCs w:val="24"/>
        </w:rPr>
      </w:pPr>
      <w:r w:rsidRPr="00390A29">
        <w:rPr>
          <w:szCs w:val="24"/>
        </w:rPr>
        <w:lastRenderedPageBreak/>
        <w:tab/>
        <w:t xml:space="preserve">5 (penki) techninės specifikacijos 1.2 papunktyje išvardinti paslaugų užsakymai, </w:t>
      </w:r>
    </w:p>
    <w:p w14:paraId="10BE2A55" w14:textId="77777777" w:rsidR="00304703" w:rsidRPr="00390A29" w:rsidRDefault="00304703" w:rsidP="00304703">
      <w:pPr>
        <w:tabs>
          <w:tab w:val="left" w:pos="426"/>
        </w:tabs>
        <w:jc w:val="both"/>
        <w:rPr>
          <w:szCs w:val="24"/>
        </w:rPr>
      </w:pPr>
      <w:r w:rsidRPr="00390A29">
        <w:rPr>
          <w:szCs w:val="24"/>
        </w:rPr>
        <w:tab/>
        <w:t xml:space="preserve">5 (penki) techninės specifikacijos 1.3 papunktyje išvardintų paslaugų užsakymai, </w:t>
      </w:r>
    </w:p>
    <w:p w14:paraId="6A6AB3DA" w14:textId="77777777" w:rsidR="00304703" w:rsidRPr="00390A29" w:rsidRDefault="00304703" w:rsidP="00304703">
      <w:pPr>
        <w:tabs>
          <w:tab w:val="left" w:pos="426"/>
        </w:tabs>
        <w:jc w:val="both"/>
        <w:rPr>
          <w:szCs w:val="24"/>
        </w:rPr>
      </w:pPr>
      <w:r w:rsidRPr="00390A29">
        <w:rPr>
          <w:szCs w:val="24"/>
        </w:rPr>
        <w:tab/>
        <w:t xml:space="preserve">10 (dešimt) techninės specifikacijos 1.4 papunktyje išvardintų paslaugų užsakymų, </w:t>
      </w:r>
    </w:p>
    <w:p w14:paraId="1A829C26" w14:textId="77777777" w:rsidR="00304703" w:rsidRPr="00390A29" w:rsidRDefault="00304703" w:rsidP="00304703">
      <w:pPr>
        <w:tabs>
          <w:tab w:val="left" w:pos="426"/>
        </w:tabs>
        <w:jc w:val="both"/>
        <w:rPr>
          <w:szCs w:val="24"/>
        </w:rPr>
      </w:pPr>
      <w:r w:rsidRPr="00390A29">
        <w:rPr>
          <w:szCs w:val="24"/>
        </w:rPr>
        <w:tab/>
        <w:t xml:space="preserve">10 (dešimt) techninės specifikacijos 1.5 papunktyje išvardintų paslaugų užsakymų, </w:t>
      </w:r>
    </w:p>
    <w:p w14:paraId="1FAD0B23" w14:textId="77777777" w:rsidR="00304703" w:rsidRDefault="00304703" w:rsidP="00304703">
      <w:pPr>
        <w:tabs>
          <w:tab w:val="left" w:pos="426"/>
        </w:tabs>
        <w:jc w:val="both"/>
        <w:rPr>
          <w:szCs w:val="24"/>
        </w:rPr>
      </w:pPr>
      <w:r w:rsidRPr="00390A29">
        <w:rPr>
          <w:szCs w:val="24"/>
        </w:rPr>
        <w:tab/>
        <w:t xml:space="preserve">10 (dešimt) techninės specifikacijos 1.6 papunktyje išvardintų paslaugų užsakymų, </w:t>
      </w:r>
    </w:p>
    <w:p w14:paraId="652330DC" w14:textId="47766B6F" w:rsidR="00426F77" w:rsidRPr="00390A29" w:rsidRDefault="00426F77" w:rsidP="00304703">
      <w:pPr>
        <w:tabs>
          <w:tab w:val="left" w:pos="426"/>
        </w:tabs>
        <w:jc w:val="both"/>
        <w:rPr>
          <w:szCs w:val="24"/>
        </w:rPr>
      </w:pPr>
      <w:r>
        <w:rPr>
          <w:szCs w:val="24"/>
        </w:rPr>
        <w:t xml:space="preserve">       </w:t>
      </w:r>
      <w:r w:rsidR="001B0822" w:rsidRPr="001B0822">
        <w:rPr>
          <w:szCs w:val="24"/>
        </w:rPr>
        <w:t>10 (dešimt)</w:t>
      </w:r>
      <w:r w:rsidR="001B0822">
        <w:rPr>
          <w:szCs w:val="24"/>
        </w:rPr>
        <w:t xml:space="preserve"> </w:t>
      </w:r>
      <w:r w:rsidRPr="00426F77">
        <w:rPr>
          <w:szCs w:val="24"/>
        </w:rPr>
        <w:t>techninės specifikacijos 1.7 papunktyje išvardintų paslaugų užsakymų,</w:t>
      </w:r>
    </w:p>
    <w:p w14:paraId="4C91136F" w14:textId="77777777" w:rsidR="00304703" w:rsidRPr="00390A29" w:rsidRDefault="00304703" w:rsidP="00304703">
      <w:pPr>
        <w:tabs>
          <w:tab w:val="left" w:pos="426"/>
        </w:tabs>
        <w:jc w:val="both"/>
        <w:rPr>
          <w:szCs w:val="24"/>
        </w:rPr>
      </w:pPr>
      <w:r w:rsidRPr="00390A29">
        <w:rPr>
          <w:szCs w:val="24"/>
        </w:rPr>
        <w:tab/>
        <w:t>10 (dešimt) techninės specifikacijos 10 punkte išvardintų paslaugų užsakymų.</w:t>
      </w:r>
    </w:p>
    <w:p w14:paraId="74A35B5E" w14:textId="77777777" w:rsidR="00304703" w:rsidRPr="00390A29" w:rsidRDefault="00304703" w:rsidP="00304703">
      <w:pPr>
        <w:tabs>
          <w:tab w:val="left" w:pos="426"/>
        </w:tabs>
        <w:jc w:val="both"/>
        <w:rPr>
          <w:szCs w:val="24"/>
        </w:rPr>
      </w:pPr>
      <w:r w:rsidRPr="00390A29">
        <w:rPr>
          <w:color w:val="000000"/>
          <w:szCs w:val="24"/>
        </w:rPr>
        <w:tab/>
        <w:t xml:space="preserve">7. Visos 1 punkte išvardintos paslaugos bus užsakomos ir perkamos pagal faktinį </w:t>
      </w:r>
      <w:r w:rsidRPr="00390A29">
        <w:rPr>
          <w:szCs w:val="24"/>
        </w:rPr>
        <w:t>poreikį.</w:t>
      </w:r>
    </w:p>
    <w:p w14:paraId="39F52161" w14:textId="77777777" w:rsidR="00304703" w:rsidRPr="00390A29" w:rsidRDefault="00304703" w:rsidP="00304703">
      <w:pPr>
        <w:tabs>
          <w:tab w:val="left" w:pos="426"/>
        </w:tabs>
        <w:jc w:val="both"/>
        <w:rPr>
          <w:color w:val="000000"/>
          <w:szCs w:val="24"/>
        </w:rPr>
      </w:pPr>
      <w:r w:rsidRPr="00390A29">
        <w:rPr>
          <w:color w:val="000000"/>
          <w:szCs w:val="24"/>
        </w:rPr>
        <w:tab/>
        <w:t>8. Paslaugų suteikimo vieta:</w:t>
      </w:r>
    </w:p>
    <w:p w14:paraId="0C0E6660" w14:textId="77777777" w:rsidR="00304703" w:rsidRPr="00390A29" w:rsidRDefault="00304703" w:rsidP="00304703">
      <w:pPr>
        <w:tabs>
          <w:tab w:val="left" w:pos="426"/>
        </w:tabs>
        <w:ind w:firstLine="426"/>
        <w:jc w:val="both"/>
        <w:rPr>
          <w:color w:val="000000"/>
          <w:szCs w:val="24"/>
        </w:rPr>
      </w:pPr>
      <w:r w:rsidRPr="00390A29">
        <w:rPr>
          <w:color w:val="000000"/>
          <w:szCs w:val="24"/>
        </w:rPr>
        <w:t xml:space="preserve">8.1. Vilniaus miestas ir Vilniaus rajonas, kiti Lietuvos miestai. Paslaugos kituose Lietuvos miestuose sudarys ne daugiau 5 (penkių) proc. visų užsakomų paslaugų kiekio. </w:t>
      </w:r>
    </w:p>
    <w:p w14:paraId="1F7A2614" w14:textId="77777777" w:rsidR="00304703" w:rsidRPr="00390A29" w:rsidRDefault="00304703" w:rsidP="00304703">
      <w:pPr>
        <w:tabs>
          <w:tab w:val="left" w:pos="426"/>
        </w:tabs>
        <w:ind w:firstLine="426"/>
        <w:jc w:val="both"/>
        <w:rPr>
          <w:color w:val="000000"/>
          <w:szCs w:val="24"/>
        </w:rPr>
      </w:pPr>
      <w:r w:rsidRPr="00390A29">
        <w:rPr>
          <w:color w:val="000000"/>
          <w:szCs w:val="24"/>
        </w:rPr>
        <w:t>8.2. Konkreti užsakomų paslaugų teikimo vieta nurodoma teikiant užsakymą. Užsakovas neįsipareigoja išpirkti viso nurodyto kiekio.</w:t>
      </w:r>
    </w:p>
    <w:p w14:paraId="2C137F65" w14:textId="77777777" w:rsidR="00304703" w:rsidRDefault="00304703" w:rsidP="00304703">
      <w:pPr>
        <w:tabs>
          <w:tab w:val="left" w:pos="426"/>
          <w:tab w:val="left" w:pos="567"/>
        </w:tabs>
        <w:jc w:val="both"/>
        <w:rPr>
          <w:color w:val="000000"/>
          <w:szCs w:val="24"/>
          <w:lang w:eastAsia="lt-LT"/>
        </w:rPr>
      </w:pPr>
      <w:r w:rsidRPr="00390A29">
        <w:rPr>
          <w:szCs w:val="24"/>
          <w:lang w:eastAsia="lt-LT"/>
        </w:rPr>
        <w:tab/>
        <w:t>9. Paslaugų užsakymo terminai – užsakovas</w:t>
      </w:r>
      <w:r w:rsidRPr="00390A29">
        <w:rPr>
          <w:color w:val="000000"/>
          <w:szCs w:val="24"/>
          <w:lang w:eastAsia="lt-LT"/>
        </w:rPr>
        <w:t>, atsižvelgdamas į užsakymo pobūdį, mastą ir kitas aplinkybes, siekdamas nustatyti pakankamą pasirengimo paslaugų teikimui ir paslaugų teikimo terminą, paslaugų užsakymą pateikia nedelsiant, kai tik paaiškėja paslaugų poreikis. Maitinimo paslaugoms užsakymai pateikiami ne vėliau nei prieš 3 (tris) darbo dienas iki renginio datos.</w:t>
      </w:r>
    </w:p>
    <w:p w14:paraId="030B0D07" w14:textId="085718E0" w:rsidR="00304703" w:rsidRPr="00390A29" w:rsidRDefault="00304703" w:rsidP="00304703">
      <w:pPr>
        <w:tabs>
          <w:tab w:val="left" w:pos="426"/>
          <w:tab w:val="left" w:pos="567"/>
        </w:tabs>
        <w:jc w:val="both"/>
        <w:rPr>
          <w:szCs w:val="24"/>
        </w:rPr>
      </w:pPr>
      <w:r>
        <w:rPr>
          <w:color w:val="000000"/>
          <w:szCs w:val="24"/>
          <w:lang w:eastAsia="lt-LT"/>
        </w:rPr>
        <w:tab/>
        <w:t xml:space="preserve">10. </w:t>
      </w:r>
      <w:r w:rsidRPr="007A6E4B">
        <w:rPr>
          <w:color w:val="000000"/>
          <w:szCs w:val="24"/>
          <w:lang w:eastAsia="lt-LT"/>
        </w:rPr>
        <w:t>Esant poreikiui, užsakovas gali įsigyti paslaugų nenurodytų šioje techninėje specifikacijoje, tačiau su pirkimo objektu susijusių paslaugų, iki 10 (dešimt) procentų pradinės sutarties vertės, jos neviršijant. Už šio</w:t>
      </w:r>
      <w:r w:rsidR="00661BB3">
        <w:rPr>
          <w:color w:val="000000"/>
          <w:szCs w:val="24"/>
          <w:lang w:eastAsia="lt-LT"/>
        </w:rPr>
        <w:t>je</w:t>
      </w:r>
      <w:r w:rsidRPr="007A6E4B">
        <w:rPr>
          <w:color w:val="000000"/>
          <w:szCs w:val="24"/>
          <w:lang w:eastAsia="lt-LT"/>
        </w:rPr>
        <w:t xml:space="preserve"> 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Pr>
          <w:color w:val="000000"/>
          <w:szCs w:val="24"/>
          <w:lang w:eastAsia="lt-LT"/>
        </w:rPr>
        <w:t>.</w:t>
      </w:r>
    </w:p>
    <w:p w14:paraId="59FF7605" w14:textId="77777777" w:rsidR="00304703" w:rsidRPr="00390A29" w:rsidRDefault="00304703" w:rsidP="00304703">
      <w:pPr>
        <w:tabs>
          <w:tab w:val="left" w:pos="426"/>
          <w:tab w:val="left" w:pos="1134"/>
        </w:tabs>
        <w:jc w:val="center"/>
        <w:rPr>
          <w:b/>
          <w:szCs w:val="24"/>
        </w:rPr>
      </w:pPr>
    </w:p>
    <w:p w14:paraId="385F8BAA" w14:textId="77777777" w:rsidR="00304703" w:rsidRPr="00390A29" w:rsidRDefault="00304703" w:rsidP="00304703">
      <w:pPr>
        <w:numPr>
          <w:ilvl w:val="0"/>
          <w:numId w:val="26"/>
        </w:numPr>
        <w:tabs>
          <w:tab w:val="left" w:pos="426"/>
        </w:tabs>
        <w:ind w:left="0" w:firstLine="0"/>
        <w:jc w:val="center"/>
        <w:rPr>
          <w:b/>
          <w:szCs w:val="24"/>
        </w:rPr>
      </w:pPr>
      <w:r w:rsidRPr="00390A29">
        <w:rPr>
          <w:b/>
          <w:szCs w:val="24"/>
        </w:rPr>
        <w:t xml:space="preserve">REIKALAVIMAI PASLAUGOMS </w:t>
      </w:r>
    </w:p>
    <w:p w14:paraId="447DCE2D" w14:textId="77777777" w:rsidR="00304703" w:rsidRPr="00390A29" w:rsidRDefault="00304703" w:rsidP="00304703">
      <w:pPr>
        <w:ind w:firstLine="426"/>
        <w:jc w:val="both"/>
        <w:rPr>
          <w:b/>
          <w:color w:val="000000"/>
          <w:szCs w:val="24"/>
        </w:rPr>
      </w:pPr>
      <w:r w:rsidRPr="00390A29">
        <w:rPr>
          <w:bCs/>
          <w:color w:val="000000"/>
          <w:szCs w:val="24"/>
        </w:rPr>
        <w:t xml:space="preserve">11. </w:t>
      </w:r>
      <w:r w:rsidRPr="00390A29">
        <w:rPr>
          <w:b/>
          <w:color w:val="000000"/>
          <w:szCs w:val="24"/>
        </w:rPr>
        <w:t>Reikalavimai maitinimo paslaugų maitinimo įstaigose organizavimo paslaugoms:</w:t>
      </w:r>
    </w:p>
    <w:p w14:paraId="295B70E3" w14:textId="77777777" w:rsidR="00304703" w:rsidRPr="00390A29" w:rsidRDefault="00304703" w:rsidP="00304703">
      <w:pPr>
        <w:tabs>
          <w:tab w:val="left" w:pos="426"/>
          <w:tab w:val="left" w:pos="1530"/>
        </w:tabs>
        <w:jc w:val="both"/>
        <w:rPr>
          <w:szCs w:val="24"/>
          <w:lang w:eastAsia="lt-LT"/>
        </w:rPr>
      </w:pPr>
      <w:r w:rsidRPr="00390A29">
        <w:rPr>
          <w:szCs w:val="24"/>
          <w:lang w:eastAsia="lt-LT"/>
        </w:rPr>
        <w:tab/>
        <w:t>11.1. konkrečius reikalavimus maitinimo paslaugoms, svečių ar renginio dalyvių skaičių ir kitą reikalingą informaciją užsakovas nurodys pateikdamas užsakymą;</w:t>
      </w:r>
    </w:p>
    <w:p w14:paraId="34067474" w14:textId="77777777" w:rsidR="00304703" w:rsidRPr="00390A29" w:rsidRDefault="00304703" w:rsidP="00304703">
      <w:pPr>
        <w:tabs>
          <w:tab w:val="left" w:pos="426"/>
          <w:tab w:val="left" w:pos="1530"/>
        </w:tabs>
        <w:jc w:val="both"/>
        <w:rPr>
          <w:bCs/>
          <w:color w:val="000000"/>
          <w:szCs w:val="24"/>
        </w:rPr>
      </w:pPr>
      <w:r w:rsidRPr="00390A29">
        <w:rPr>
          <w:szCs w:val="24"/>
          <w:lang w:eastAsia="lt-LT"/>
        </w:rPr>
        <w:tab/>
        <w:t xml:space="preserve">11.2. </w:t>
      </w:r>
      <w:r w:rsidRPr="00390A29">
        <w:rPr>
          <w:bCs/>
          <w:color w:val="000000"/>
          <w:szCs w:val="24"/>
        </w:rPr>
        <w:t xml:space="preserve">maitinimo įstaigoms rezervuoti užsakymus tiekėjas priima el. paštu. </w:t>
      </w:r>
      <w:bookmarkStart w:id="104" w:name="_Hlk193279545"/>
      <w:r w:rsidRPr="00390A29">
        <w:rPr>
          <w:bCs/>
          <w:color w:val="000000"/>
          <w:szCs w:val="24"/>
        </w:rPr>
        <w:t xml:space="preserve">Ne vėliau kaip per 24 (dvidešimt keturias) val. </w:t>
      </w:r>
      <w:bookmarkEnd w:id="104"/>
      <w:r w:rsidRPr="00390A29">
        <w:rPr>
          <w:bCs/>
          <w:color w:val="000000"/>
          <w:szCs w:val="24"/>
        </w:rPr>
        <w:t>(išskyrus atvejus, kai užsakovas nurodo ilgesnį terminą) po užsakymo pateikimo užsakovui pateikiami galimi maitinimo paslaugų variantai (</w:t>
      </w:r>
      <w:r w:rsidRPr="00390A29">
        <w:rPr>
          <w:szCs w:val="24"/>
        </w:rPr>
        <w:t>ne mažiau kaip 3)</w:t>
      </w:r>
      <w:r w:rsidRPr="00390A29">
        <w:rPr>
          <w:bCs/>
          <w:color w:val="000000"/>
          <w:szCs w:val="24"/>
        </w:rPr>
        <w:t xml:space="preserve">, atitinkantys užsakymo reikalavimus, </w:t>
      </w:r>
      <w:r w:rsidRPr="00390A29">
        <w:rPr>
          <w:color w:val="000000"/>
          <w:szCs w:val="24"/>
        </w:rPr>
        <w:t>nurodant jų kainas</w:t>
      </w:r>
      <w:r w:rsidRPr="00390A29">
        <w:rPr>
          <w:bCs/>
          <w:color w:val="000000"/>
          <w:szCs w:val="24"/>
        </w:rPr>
        <w:t>. Skubių užsakymų atveju galimi maitinimo paslaugų variantai, atitinkantys užsakymo reikalavimus, užsakovui pateikiami ne vėliau kaip per 4 (keturias) darbo valandas nuo užsakymo pateikimo;</w:t>
      </w:r>
    </w:p>
    <w:p w14:paraId="76AE649F" w14:textId="77777777" w:rsidR="00304703" w:rsidRPr="00390A29" w:rsidRDefault="00304703" w:rsidP="00304703">
      <w:pPr>
        <w:tabs>
          <w:tab w:val="left" w:pos="426"/>
        </w:tabs>
        <w:ind w:firstLine="426"/>
        <w:jc w:val="both"/>
        <w:rPr>
          <w:bCs/>
          <w:color w:val="000000"/>
          <w:szCs w:val="24"/>
        </w:rPr>
      </w:pPr>
      <w:r w:rsidRPr="00390A29">
        <w:rPr>
          <w:bCs/>
          <w:color w:val="000000"/>
          <w:szCs w:val="24"/>
        </w:rPr>
        <w:t>11.3. maitinimo paslaugų rezervacija atliekama užsakovui išsirinkus tinkamą variantą. Tiekėjas įsipareigoja vykdyti maitinimo paslaugų užsakymą tik gavęs el. paštu užsakymo patvirtinimą iš užsakovo;</w:t>
      </w:r>
    </w:p>
    <w:p w14:paraId="1B5729D7" w14:textId="77777777" w:rsidR="00304703" w:rsidRPr="00390A29" w:rsidRDefault="00304703" w:rsidP="00304703">
      <w:pPr>
        <w:tabs>
          <w:tab w:val="left" w:pos="426"/>
          <w:tab w:val="left" w:pos="1530"/>
        </w:tabs>
        <w:ind w:firstLine="426"/>
        <w:jc w:val="both"/>
        <w:rPr>
          <w:bCs/>
          <w:color w:val="000000"/>
          <w:szCs w:val="24"/>
        </w:rPr>
      </w:pPr>
      <w:r w:rsidRPr="00390A29">
        <w:rPr>
          <w:bCs/>
          <w:color w:val="000000"/>
          <w:szCs w:val="24"/>
        </w:rPr>
        <w:t>11.4. meniu pagal užsakovo poreikį suderinamas po rezervacijos patvirtinimo iš užsakovo;</w:t>
      </w:r>
    </w:p>
    <w:p w14:paraId="79ECDD2A" w14:textId="77777777" w:rsidR="00304703" w:rsidRPr="00390A29" w:rsidRDefault="00304703" w:rsidP="00304703">
      <w:pPr>
        <w:tabs>
          <w:tab w:val="left" w:pos="426"/>
          <w:tab w:val="left" w:pos="1530"/>
        </w:tabs>
        <w:ind w:firstLine="426"/>
        <w:jc w:val="both"/>
        <w:rPr>
          <w:bCs/>
          <w:color w:val="000000"/>
          <w:szCs w:val="24"/>
        </w:rPr>
      </w:pPr>
      <w:r w:rsidRPr="00390A29">
        <w:rPr>
          <w:bCs/>
          <w:color w:val="000000"/>
          <w:szCs w:val="24"/>
        </w:rPr>
        <w:t xml:space="preserve">11.5. </w:t>
      </w:r>
      <w:r w:rsidRPr="00390A29">
        <w:rPr>
          <w:bCs/>
          <w:szCs w:val="24"/>
        </w:rPr>
        <w:t>esant poreikiui, rezervuota maitinimo įstaiga turi būti informuota apie atvykstančių svečių ir delegacijų rangą;</w:t>
      </w:r>
    </w:p>
    <w:p w14:paraId="0EEDA014" w14:textId="77777777" w:rsidR="00304703" w:rsidRPr="00390A29" w:rsidRDefault="00304703" w:rsidP="00304703">
      <w:pPr>
        <w:tabs>
          <w:tab w:val="left" w:pos="426"/>
          <w:tab w:val="left" w:pos="1530"/>
        </w:tabs>
        <w:ind w:firstLine="426"/>
        <w:jc w:val="both"/>
        <w:rPr>
          <w:bCs/>
          <w:color w:val="000000"/>
          <w:szCs w:val="24"/>
        </w:rPr>
      </w:pPr>
      <w:r w:rsidRPr="00390A29">
        <w:rPr>
          <w:bCs/>
          <w:color w:val="000000"/>
          <w:szCs w:val="24"/>
        </w:rPr>
        <w:t>11.6. užsakovo pageidavimu, tiekėjas su maitinimo įstaiga suderina svečių susodinimo kortelių ir pasirinkto meniu atspausdinimą;</w:t>
      </w:r>
    </w:p>
    <w:p w14:paraId="4D22D0A5" w14:textId="77777777" w:rsidR="00304703" w:rsidRPr="00390A29" w:rsidRDefault="00304703" w:rsidP="00304703">
      <w:pPr>
        <w:tabs>
          <w:tab w:val="left" w:pos="426"/>
          <w:tab w:val="left" w:pos="1530"/>
        </w:tabs>
        <w:ind w:firstLine="426"/>
        <w:jc w:val="both"/>
        <w:rPr>
          <w:bCs/>
          <w:color w:val="000000"/>
          <w:szCs w:val="24"/>
        </w:rPr>
      </w:pPr>
      <w:r w:rsidRPr="00390A29">
        <w:rPr>
          <w:bCs/>
          <w:color w:val="000000"/>
          <w:szCs w:val="24"/>
        </w:rPr>
        <w:t>11.7. užsakovo pageidavimu, pagal galimybes tiekėjas keičia ir (ar) atšaukia maitinimo įstaigų rezervacijas;</w:t>
      </w:r>
    </w:p>
    <w:p w14:paraId="4BAB1851" w14:textId="77777777" w:rsidR="00304703" w:rsidRPr="00390A29" w:rsidRDefault="00304703" w:rsidP="00304703">
      <w:pPr>
        <w:tabs>
          <w:tab w:val="left" w:pos="426"/>
          <w:tab w:val="left" w:pos="567"/>
        </w:tabs>
        <w:jc w:val="both"/>
        <w:rPr>
          <w:b/>
          <w:color w:val="000000"/>
          <w:szCs w:val="24"/>
        </w:rPr>
      </w:pPr>
      <w:r w:rsidRPr="00390A29">
        <w:rPr>
          <w:bCs/>
          <w:color w:val="000000"/>
          <w:szCs w:val="24"/>
        </w:rPr>
        <w:tab/>
        <w:t xml:space="preserve">12. </w:t>
      </w:r>
      <w:r w:rsidRPr="00390A29">
        <w:rPr>
          <w:b/>
          <w:color w:val="000000"/>
          <w:szCs w:val="24"/>
        </w:rPr>
        <w:t>Reikalavimai išvažiuojamojo maitinimo organizavimo paslaugoms:</w:t>
      </w:r>
    </w:p>
    <w:p w14:paraId="7DD0B51D" w14:textId="77777777" w:rsidR="00304703" w:rsidRPr="00390A29" w:rsidRDefault="00304703" w:rsidP="00304703">
      <w:pPr>
        <w:tabs>
          <w:tab w:val="left" w:pos="426"/>
        </w:tabs>
        <w:jc w:val="both"/>
        <w:rPr>
          <w:szCs w:val="24"/>
          <w:lang w:eastAsia="lt-LT"/>
        </w:rPr>
      </w:pPr>
      <w:r w:rsidRPr="00390A29">
        <w:rPr>
          <w:bCs/>
          <w:color w:val="000000"/>
          <w:szCs w:val="24"/>
        </w:rPr>
        <w:tab/>
        <w:t xml:space="preserve">12.1. išvažiuojamasis maitinimas – t. y. maitinimas išvažiuojamųjų iškilmingų renginių metu – banketų, priėmimų, furšetų; taip pat maitinimas kitų renginių metu. </w:t>
      </w:r>
      <w:r w:rsidRPr="00390A29">
        <w:rPr>
          <w:szCs w:val="24"/>
          <w:lang w:eastAsia="lt-LT"/>
        </w:rPr>
        <w:t>Išvažiuojamojo maitinimo paslaugos apima maisto paruošimą, maisto ir gėrimų pateikimą priėmimų (sėdimų ir (ar) stovimų) metu, renginių dalyvių aptarnavimą (kai yra poreikis), stalų serviravimą ir jų dekoravimą, maisto atvežimą ir kitas paslaugas;</w:t>
      </w:r>
    </w:p>
    <w:p w14:paraId="4AC103A2" w14:textId="77777777" w:rsidR="00304703" w:rsidRPr="00390A29" w:rsidRDefault="00304703" w:rsidP="00304703">
      <w:pPr>
        <w:tabs>
          <w:tab w:val="left" w:pos="426"/>
        </w:tabs>
        <w:jc w:val="both"/>
        <w:rPr>
          <w:bCs/>
          <w:color w:val="000000"/>
          <w:szCs w:val="24"/>
        </w:rPr>
      </w:pPr>
      <w:r w:rsidRPr="00390A29">
        <w:rPr>
          <w:bCs/>
          <w:color w:val="000000"/>
          <w:szCs w:val="24"/>
        </w:rPr>
        <w:tab/>
        <w:t>12.2. konkrečius reikalavimus maitinimo paslaugoms, renginio dalyvių skaičių ir kitą reikalingą informaciją užsakovas nurodys pateikdamas konkretų užsakymą;</w:t>
      </w:r>
    </w:p>
    <w:p w14:paraId="69B53F7B" w14:textId="77777777" w:rsidR="00304703" w:rsidRPr="00390A29" w:rsidRDefault="00304703" w:rsidP="00304703">
      <w:pPr>
        <w:tabs>
          <w:tab w:val="left" w:pos="426"/>
          <w:tab w:val="left" w:pos="1530"/>
        </w:tabs>
        <w:ind w:firstLine="426"/>
        <w:jc w:val="both"/>
        <w:rPr>
          <w:bCs/>
          <w:color w:val="000000"/>
          <w:szCs w:val="24"/>
        </w:rPr>
      </w:pPr>
      <w:r w:rsidRPr="00390A29">
        <w:rPr>
          <w:szCs w:val="24"/>
          <w:lang w:eastAsia="lt-LT"/>
        </w:rPr>
        <w:lastRenderedPageBreak/>
        <w:t xml:space="preserve">12.3. </w:t>
      </w:r>
      <w:r w:rsidRPr="00390A29">
        <w:rPr>
          <w:bCs/>
          <w:color w:val="000000"/>
          <w:szCs w:val="24"/>
        </w:rPr>
        <w:t>išvažiuojamojo maitinimo paslaugų organizavimo paslaugoms rezervuoti užsakymai priimami el. paštu. Ne vėliau kaip per 24 (dvidešimt keturias) val. po užsakymo pateikimo (išskyrus tuos atvejus, kai užsakovas nurodo ilgesnį terminą) užsakovui pateikiami galimi variantai (</w:t>
      </w:r>
      <w:r w:rsidRPr="00390A29">
        <w:rPr>
          <w:szCs w:val="24"/>
        </w:rPr>
        <w:t>ne mažiau kaip 3)</w:t>
      </w:r>
      <w:r w:rsidRPr="00390A29">
        <w:rPr>
          <w:bCs/>
          <w:color w:val="000000"/>
          <w:szCs w:val="24"/>
        </w:rPr>
        <w:t xml:space="preserve">, atitinkantys užsakymo reikalavimus, </w:t>
      </w:r>
      <w:r w:rsidRPr="00390A29">
        <w:rPr>
          <w:color w:val="000000"/>
          <w:szCs w:val="24"/>
        </w:rPr>
        <w:t>nurodant jų kainas</w:t>
      </w:r>
      <w:r w:rsidRPr="00390A29">
        <w:rPr>
          <w:bCs/>
          <w:color w:val="000000"/>
          <w:szCs w:val="24"/>
        </w:rPr>
        <w:t>. Skubių užsakymų atveju galimi išvažiuojamojo maitinimo paslaugų variantai, atitinkantys užsakymo reikalavimus, užsakovui pateikiami ne vėliau kaip per 4 (keturias) darbo valandas nuo užsakymo pateikimo;</w:t>
      </w:r>
    </w:p>
    <w:p w14:paraId="69514585"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 xml:space="preserve">12.4. išvažiuojamojo maitinimo </w:t>
      </w:r>
      <w:r w:rsidRPr="00390A29">
        <w:rPr>
          <w:szCs w:val="24"/>
          <w:lang w:eastAsia="lt-LT"/>
        </w:rPr>
        <w:t>p</w:t>
      </w:r>
      <w:r w:rsidRPr="00390A29">
        <w:rPr>
          <w:bCs/>
          <w:color w:val="000000"/>
          <w:szCs w:val="24"/>
        </w:rPr>
        <w:t xml:space="preserve">aslaugų rezervacija atliekama užsakovui išsirinkus tinkamą variantą. Tiekėjas įsipareigoja vykdyti išvažiuojamojo maitinimo </w:t>
      </w:r>
      <w:r w:rsidRPr="00390A29">
        <w:rPr>
          <w:szCs w:val="24"/>
          <w:lang w:eastAsia="lt-LT"/>
        </w:rPr>
        <w:t>p</w:t>
      </w:r>
      <w:r w:rsidRPr="00390A29">
        <w:rPr>
          <w:bCs/>
          <w:color w:val="000000"/>
          <w:szCs w:val="24"/>
        </w:rPr>
        <w:t>aslaugų užsakymą tik gavęs el. paštu užsakymo patvirtinimą iš užsakovo;</w:t>
      </w:r>
    </w:p>
    <w:p w14:paraId="6DE4F879"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12.5. išvažiuojamojo maitinimo meniu pagal užsakovo poreikį suderinamas po rezervacijos patvirtinimo;</w:t>
      </w:r>
    </w:p>
    <w:p w14:paraId="041D2F26"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 xml:space="preserve">12.6. esant poreikiui, išvažiuojamojo maitinimo </w:t>
      </w:r>
      <w:r w:rsidRPr="00390A29">
        <w:rPr>
          <w:szCs w:val="24"/>
          <w:lang w:eastAsia="lt-LT"/>
        </w:rPr>
        <w:t>p</w:t>
      </w:r>
      <w:r w:rsidRPr="00390A29">
        <w:rPr>
          <w:bCs/>
          <w:color w:val="000000"/>
          <w:szCs w:val="24"/>
        </w:rPr>
        <w:t>aslaugų tiekėjai turi būti informuojami apie atvykstančių svečių ir delegacijų rangą;</w:t>
      </w:r>
    </w:p>
    <w:p w14:paraId="6EA67B93"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12.7. aptarnaujantis personalas (jei jis reikalingas renginyje) privalo laikytis asmens higienos taisyklių, būti nepriekaištingai apsirengęs, pasižymintis gerais asmens higienos įgūdžiais, būti paslaugus ir mandagus, mokėti paaiškinti patiekalų sudėtį;</w:t>
      </w:r>
    </w:p>
    <w:p w14:paraId="03DFAE24"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12.8. teikiami patiekalai turi būti aukštos kokybės ir estetiškai pateikiami (serviruojama naudojant reikalingus priedus: staltieses, servetėles, padėklus ir kt.);</w:t>
      </w:r>
    </w:p>
    <w:p w14:paraId="372858BF"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 xml:space="preserve">12.9. </w:t>
      </w:r>
      <w:r w:rsidRPr="00390A29">
        <w:rPr>
          <w:szCs w:val="24"/>
        </w:rPr>
        <w:t>užsakovo</w:t>
      </w:r>
      <w:r w:rsidRPr="00390A29">
        <w:rPr>
          <w:bCs/>
          <w:color w:val="000000"/>
          <w:szCs w:val="24"/>
        </w:rPr>
        <w:t xml:space="preserve"> pageidavimu, pagal galimybes tiekėjas keičia ir (ar) atšaukia išvažiuojamojo maitinimo </w:t>
      </w:r>
      <w:r w:rsidRPr="00390A29">
        <w:rPr>
          <w:szCs w:val="24"/>
          <w:lang w:eastAsia="lt-LT"/>
        </w:rPr>
        <w:t>p</w:t>
      </w:r>
      <w:r w:rsidRPr="00390A29">
        <w:rPr>
          <w:bCs/>
          <w:color w:val="000000"/>
          <w:szCs w:val="24"/>
        </w:rPr>
        <w:t>aslaugų rezervacijas;</w:t>
      </w:r>
    </w:p>
    <w:p w14:paraId="21E15DAC" w14:textId="77777777" w:rsidR="00304703" w:rsidRPr="00390A29" w:rsidRDefault="00304703" w:rsidP="00304703">
      <w:pPr>
        <w:tabs>
          <w:tab w:val="left" w:pos="426"/>
          <w:tab w:val="left" w:pos="1530"/>
        </w:tabs>
        <w:jc w:val="both"/>
        <w:rPr>
          <w:b/>
          <w:color w:val="000000"/>
          <w:szCs w:val="24"/>
        </w:rPr>
      </w:pPr>
      <w:r w:rsidRPr="00390A29">
        <w:rPr>
          <w:bCs/>
          <w:color w:val="000000"/>
          <w:szCs w:val="24"/>
        </w:rPr>
        <w:tab/>
        <w:t xml:space="preserve">13. </w:t>
      </w:r>
      <w:r w:rsidRPr="00390A29">
        <w:rPr>
          <w:b/>
          <w:color w:val="000000"/>
          <w:szCs w:val="24"/>
        </w:rPr>
        <w:t>Reikalavimai kavos pertraukų renginių / susitikimų / konferencijų metu organizavimo paslaugoms:</w:t>
      </w:r>
    </w:p>
    <w:p w14:paraId="5DD3517F"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13.1. kavos pertraukų renginių / susitikimų / konferencijų metu organizavimo paslaugoms rezervuoti užsakymai priimami el. paštu. Ne vėliau kaip per 24 (dvidešimt keturias) val. po užsakymo pateikimo (išskyrus tuos atvejus, kai užsakovas nurodo ilgesnį terminą) užsakovui pateikiami galimi variantai (</w:t>
      </w:r>
      <w:r w:rsidRPr="00390A29">
        <w:rPr>
          <w:szCs w:val="24"/>
        </w:rPr>
        <w:t>ne mažiau kaip 3)</w:t>
      </w:r>
      <w:r w:rsidRPr="00390A29">
        <w:rPr>
          <w:bCs/>
          <w:color w:val="000000"/>
          <w:szCs w:val="24"/>
        </w:rPr>
        <w:t xml:space="preserve">, atitinkantys užsakymo reikalavimus, </w:t>
      </w:r>
      <w:r w:rsidRPr="00390A29">
        <w:rPr>
          <w:color w:val="000000"/>
          <w:szCs w:val="24"/>
        </w:rPr>
        <w:t>nurodant jų kainas</w:t>
      </w:r>
      <w:r w:rsidRPr="00390A29">
        <w:rPr>
          <w:bCs/>
          <w:color w:val="000000"/>
          <w:szCs w:val="24"/>
        </w:rPr>
        <w:t xml:space="preserve">. </w:t>
      </w:r>
      <w:bookmarkStart w:id="105" w:name="_Hlk131165805"/>
      <w:r w:rsidRPr="00390A29">
        <w:rPr>
          <w:bCs/>
          <w:color w:val="000000"/>
          <w:szCs w:val="24"/>
        </w:rPr>
        <w:t>Skubių užsakymų atveju galimi kavos pertraukų paslaugų variantai, atitinkantys užsakymo reikalavimus, pateikiami ne vėliau kaip per 4 (keturias) darbo valandas nuo užsakymo pateikimo</w:t>
      </w:r>
      <w:bookmarkEnd w:id="105"/>
      <w:r w:rsidRPr="00390A29">
        <w:rPr>
          <w:bCs/>
          <w:color w:val="000000"/>
          <w:szCs w:val="24"/>
        </w:rPr>
        <w:t>;</w:t>
      </w:r>
    </w:p>
    <w:p w14:paraId="0EEA4FF4"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13.2. kavos pertraukų skaičius, trukmė, dalyvių skaičius nurodomas teikiant kiekvieną atskirą užsakymą;</w:t>
      </w:r>
    </w:p>
    <w:p w14:paraId="4E09FCCF" w14:textId="77777777" w:rsidR="00304703" w:rsidRPr="00390A29" w:rsidRDefault="00304703" w:rsidP="00304703">
      <w:pPr>
        <w:tabs>
          <w:tab w:val="left" w:pos="426"/>
          <w:tab w:val="left" w:pos="1530"/>
        </w:tabs>
        <w:jc w:val="both"/>
        <w:rPr>
          <w:color w:val="000000"/>
          <w:szCs w:val="24"/>
        </w:rPr>
      </w:pPr>
      <w:r w:rsidRPr="00390A29">
        <w:rPr>
          <w:bCs/>
          <w:color w:val="000000"/>
          <w:szCs w:val="24"/>
        </w:rPr>
        <w:tab/>
        <w:t xml:space="preserve">13.3. kavos pertraukų </w:t>
      </w:r>
      <w:r w:rsidRPr="00390A29">
        <w:rPr>
          <w:color w:val="000000"/>
          <w:szCs w:val="24"/>
        </w:rPr>
        <w:t>paslaugų rezervacija atliekama užsakovui išsirinkus tinkamą variantą. Tiekėjas</w:t>
      </w:r>
      <w:r w:rsidRPr="00390A29">
        <w:rPr>
          <w:bCs/>
          <w:color w:val="000000"/>
          <w:szCs w:val="24"/>
        </w:rPr>
        <w:t xml:space="preserve"> įsipareigoja vykdyti kavos pertraukų </w:t>
      </w:r>
      <w:r w:rsidRPr="00390A29">
        <w:rPr>
          <w:color w:val="000000"/>
          <w:szCs w:val="24"/>
        </w:rPr>
        <w:t xml:space="preserve">paslaugų </w:t>
      </w:r>
      <w:r w:rsidRPr="00390A29">
        <w:rPr>
          <w:bCs/>
          <w:color w:val="000000"/>
          <w:szCs w:val="24"/>
        </w:rPr>
        <w:t>užsakymą tik gavęs el. paštu užsakymo patvirtinimą</w:t>
      </w:r>
      <w:r w:rsidRPr="00390A29">
        <w:rPr>
          <w:color w:val="000000"/>
          <w:szCs w:val="24"/>
        </w:rPr>
        <w:t>;</w:t>
      </w:r>
    </w:p>
    <w:p w14:paraId="703481BD" w14:textId="77777777" w:rsidR="00304703" w:rsidRPr="00390A29" w:rsidRDefault="00304703" w:rsidP="00304703">
      <w:pPr>
        <w:tabs>
          <w:tab w:val="left" w:pos="426"/>
          <w:tab w:val="left" w:pos="1530"/>
        </w:tabs>
        <w:jc w:val="both"/>
        <w:rPr>
          <w:bCs/>
          <w:color w:val="000000"/>
          <w:szCs w:val="24"/>
        </w:rPr>
      </w:pPr>
      <w:r w:rsidRPr="00390A29">
        <w:rPr>
          <w:color w:val="000000"/>
          <w:szCs w:val="24"/>
        </w:rPr>
        <w:tab/>
        <w:t xml:space="preserve">13.4. </w:t>
      </w:r>
      <w:r w:rsidRPr="00390A29">
        <w:rPr>
          <w:bCs/>
          <w:color w:val="000000"/>
          <w:szCs w:val="24"/>
        </w:rPr>
        <w:t>kavos pertraukos turi būti organizuojamos renginio vietoje tame pačiame pastate;</w:t>
      </w:r>
    </w:p>
    <w:p w14:paraId="2962291F"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13.5. kavos pertraukos metu gali būti teikiamas toks poreikis: kava (aukščiausios rūšies, paruošta naudojant profesionalius kavos aparatus, gali būti teikiama termosuose), arbata (pakeliuose, vaisinė, juodoji, žalioji ir / ar lietuviškų žolelių, kiekvienas arbatos pakelis supakuotas atskirame vokelyje), grietinėlė prie kavos (įpakuota vienkartinėmis porcijomis), cukrus (</w:t>
      </w:r>
      <w:r w:rsidRPr="00390A29">
        <w:rPr>
          <w:bCs/>
          <w:szCs w:val="24"/>
        </w:rPr>
        <w:t>išfasuotas</w:t>
      </w:r>
      <w:r w:rsidRPr="00390A29">
        <w:rPr>
          <w:bCs/>
          <w:color w:val="000000"/>
          <w:szCs w:val="24"/>
        </w:rPr>
        <w:t xml:space="preserve"> po vieną porciją), natūralus mineralinis vanduo (gazuotas, negazuotas, stiklinėje arba plastikinėje taroje (priklauso nuo renginio), stalo vanduo su priedais), įvairūs saldūs / sūrūs konditerijos gaminiai, kuriuos turi būti patogu valgyti nenaudojant lėkštės ir įrankių, t. y. turi būti netrupantys, lengvai kandami, kiekvienas iš jų patiekiamas ant atskiros popierinės formelės / padėkliuko), vieno kąsnio sumuštiniai;</w:t>
      </w:r>
    </w:p>
    <w:p w14:paraId="35D04EAC"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13.6. kavos pertraukų metu teikiamų produktų meniu pagal užsakovo poreikį suderinamas po rezervacijos patvirtinimo;</w:t>
      </w:r>
    </w:p>
    <w:p w14:paraId="1366F01B"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13.7. teikiamos paslaugos turi būti aukštos kokybės (maistas serviruojamas naudojant reikalingus priedus: staltiesėles, servetėles, padėklus ir kt.). Tiekėjas turi užtikrinti, kad užsakomi karšti gėrimai kavos pertraukų metu būtų pateikti ne žemesnės nei 60°C temperatūros, o natūralus mineralinis vanduo turi būti tiekiamas ne aukštesnės nei 20°C temperatūros;</w:t>
      </w:r>
    </w:p>
    <w:p w14:paraId="6F160A8E" w14:textId="77777777" w:rsidR="00304703" w:rsidRPr="00390A29" w:rsidRDefault="00304703" w:rsidP="00304703">
      <w:pPr>
        <w:tabs>
          <w:tab w:val="left" w:pos="426"/>
          <w:tab w:val="left" w:pos="1530"/>
        </w:tabs>
        <w:jc w:val="both"/>
        <w:rPr>
          <w:bCs/>
          <w:color w:val="000000"/>
          <w:szCs w:val="24"/>
        </w:rPr>
      </w:pPr>
      <w:r w:rsidRPr="00390A29">
        <w:rPr>
          <w:bCs/>
          <w:color w:val="000000"/>
          <w:szCs w:val="24"/>
        </w:rPr>
        <w:tab/>
        <w:t xml:space="preserve">13.8. indai, vandens tara ir visi stalo reikmenys turi būti švarūs, nedeformuoti ir be defektų. Tiekėjas, esant reikalui, užtikrina aptarnavimo paslaugas kavos pertraukėlės metu, skirdamas reikalingą personalą, kuris turi būti mandagus, paslaugus, tvarkingai ir švariai apsirengęs, pasižymintis gerais asmens higienos įgūdžiais. Suteikęs paslaugą, tiekėjas sutvarko kavos </w:t>
      </w:r>
      <w:r w:rsidRPr="00390A29">
        <w:rPr>
          <w:bCs/>
          <w:color w:val="000000"/>
          <w:szCs w:val="24"/>
        </w:rPr>
        <w:lastRenderedPageBreak/>
        <w:t>pertraukėlei organizuoti skirtą vietą, išveža šiukšles, indus, stalo įrankius ir kitą kavos pertraukėlių metu naudotą įrangą;</w:t>
      </w:r>
    </w:p>
    <w:p w14:paraId="3B9FE61E" w14:textId="77777777" w:rsidR="00304703" w:rsidRPr="00390A29" w:rsidRDefault="00304703" w:rsidP="00304703">
      <w:pPr>
        <w:tabs>
          <w:tab w:val="left" w:pos="426"/>
          <w:tab w:val="left" w:pos="1530"/>
        </w:tabs>
        <w:jc w:val="both"/>
        <w:rPr>
          <w:b/>
          <w:color w:val="000000"/>
          <w:szCs w:val="24"/>
        </w:rPr>
      </w:pPr>
      <w:r w:rsidRPr="00390A29">
        <w:rPr>
          <w:bCs/>
          <w:color w:val="000000"/>
          <w:szCs w:val="24"/>
        </w:rPr>
        <w:tab/>
        <w:t xml:space="preserve">14. </w:t>
      </w:r>
      <w:r w:rsidRPr="00390A29">
        <w:rPr>
          <w:b/>
          <w:color w:val="000000"/>
          <w:szCs w:val="24"/>
        </w:rPr>
        <w:t>Reikalavimai kultūrinio turizmo paslaugų užsakovo svečiams ir oficialioms delegacijoms organizavimo paslaugoms:</w:t>
      </w:r>
    </w:p>
    <w:p w14:paraId="004BE28C" w14:textId="77777777" w:rsidR="00304703" w:rsidRPr="00390A29" w:rsidRDefault="00304703" w:rsidP="00304703">
      <w:pPr>
        <w:tabs>
          <w:tab w:val="left" w:pos="426"/>
          <w:tab w:val="left" w:pos="1530"/>
        </w:tabs>
        <w:jc w:val="both"/>
        <w:rPr>
          <w:color w:val="000000"/>
          <w:szCs w:val="24"/>
        </w:rPr>
      </w:pPr>
      <w:r w:rsidRPr="00390A29">
        <w:rPr>
          <w:bCs/>
          <w:color w:val="000000"/>
          <w:szCs w:val="24"/>
        </w:rPr>
        <w:tab/>
        <w:t xml:space="preserve">14.1. </w:t>
      </w:r>
      <w:r w:rsidRPr="00390A29">
        <w:rPr>
          <w:color w:val="000000"/>
          <w:szCs w:val="24"/>
        </w:rPr>
        <w:t>kultūrinio turizmo organizavimo paslaugas sudaro:</w:t>
      </w:r>
    </w:p>
    <w:p w14:paraId="7A3EB992" w14:textId="77777777" w:rsidR="00304703" w:rsidRPr="00390A29" w:rsidRDefault="00304703" w:rsidP="00304703">
      <w:pPr>
        <w:tabs>
          <w:tab w:val="left" w:pos="426"/>
          <w:tab w:val="left" w:pos="1530"/>
        </w:tabs>
        <w:jc w:val="both"/>
        <w:rPr>
          <w:color w:val="000000"/>
          <w:szCs w:val="24"/>
        </w:rPr>
      </w:pPr>
      <w:r w:rsidRPr="00390A29">
        <w:rPr>
          <w:color w:val="000000"/>
          <w:szCs w:val="24"/>
        </w:rPr>
        <w:tab/>
        <w:t>14.1.1. gido paslaugų įvairiomis kalbomis užsakymas;</w:t>
      </w:r>
    </w:p>
    <w:p w14:paraId="53621664" w14:textId="77777777" w:rsidR="00304703" w:rsidRPr="00390A29" w:rsidRDefault="00304703" w:rsidP="00304703">
      <w:pPr>
        <w:tabs>
          <w:tab w:val="left" w:pos="426"/>
          <w:tab w:val="left" w:pos="1530"/>
        </w:tabs>
        <w:jc w:val="both"/>
        <w:rPr>
          <w:color w:val="000000"/>
          <w:szCs w:val="24"/>
        </w:rPr>
      </w:pPr>
      <w:r w:rsidRPr="00390A29">
        <w:rPr>
          <w:color w:val="000000"/>
          <w:szCs w:val="24"/>
        </w:rPr>
        <w:tab/>
        <w:t>14.1.2. ekskursijų po Vilnių, kitus Lietuvos miestus</w:t>
      </w:r>
      <w:r w:rsidRPr="00390A29">
        <w:rPr>
          <w:b/>
          <w:bCs/>
          <w:i/>
          <w:iCs/>
          <w:color w:val="000000"/>
          <w:szCs w:val="24"/>
        </w:rPr>
        <w:t xml:space="preserve"> </w:t>
      </w:r>
      <w:r w:rsidRPr="00390A29">
        <w:rPr>
          <w:color w:val="000000"/>
          <w:szCs w:val="24"/>
        </w:rPr>
        <w:t>užsakymas;</w:t>
      </w:r>
    </w:p>
    <w:p w14:paraId="7501E865" w14:textId="77777777" w:rsidR="00304703" w:rsidRPr="00390A29" w:rsidRDefault="00304703" w:rsidP="00304703">
      <w:pPr>
        <w:tabs>
          <w:tab w:val="left" w:pos="426"/>
          <w:tab w:val="left" w:pos="1530"/>
        </w:tabs>
        <w:jc w:val="both"/>
        <w:rPr>
          <w:color w:val="000000"/>
          <w:szCs w:val="24"/>
        </w:rPr>
      </w:pPr>
      <w:r w:rsidRPr="00390A29">
        <w:rPr>
          <w:color w:val="000000"/>
          <w:szCs w:val="24"/>
        </w:rPr>
        <w:tab/>
        <w:t>14.1.3. bilietų į kultūrinius renginius rezervacija ir išpirkimas;</w:t>
      </w:r>
    </w:p>
    <w:p w14:paraId="653D645F" w14:textId="77777777" w:rsidR="00304703" w:rsidRPr="00390A29" w:rsidRDefault="00304703" w:rsidP="00304703">
      <w:pPr>
        <w:tabs>
          <w:tab w:val="left" w:pos="426"/>
          <w:tab w:val="left" w:pos="1530"/>
        </w:tabs>
        <w:jc w:val="both"/>
        <w:rPr>
          <w:color w:val="000000"/>
          <w:szCs w:val="24"/>
        </w:rPr>
      </w:pPr>
      <w:r w:rsidRPr="00390A29">
        <w:rPr>
          <w:color w:val="000000"/>
          <w:szCs w:val="24"/>
        </w:rPr>
        <w:tab/>
        <w:t>14.1.4. bilietų į muziejus, galerijas ir kitus lankomus objektus rezervacija ir išpirkimas;</w:t>
      </w:r>
    </w:p>
    <w:p w14:paraId="7F40901C" w14:textId="77777777" w:rsidR="00304703" w:rsidRPr="00390A29" w:rsidRDefault="00304703" w:rsidP="00304703">
      <w:pPr>
        <w:tabs>
          <w:tab w:val="left" w:pos="426"/>
          <w:tab w:val="left" w:pos="1530"/>
        </w:tabs>
        <w:jc w:val="both"/>
        <w:rPr>
          <w:rStyle w:val="FontStyle12"/>
        </w:rPr>
      </w:pPr>
      <w:r w:rsidRPr="00390A29">
        <w:rPr>
          <w:color w:val="000000"/>
          <w:szCs w:val="24"/>
        </w:rPr>
        <w:tab/>
        <w:t xml:space="preserve">14.1.5. </w:t>
      </w:r>
      <w:r w:rsidRPr="00390A29">
        <w:rPr>
          <w:rStyle w:val="FontStyle12"/>
        </w:rPr>
        <w:t>koncertinės programos (svečių priėmimui) užsakymas;</w:t>
      </w:r>
    </w:p>
    <w:p w14:paraId="6AE58F2F" w14:textId="77777777" w:rsidR="00304703" w:rsidRPr="00390A29" w:rsidRDefault="00304703" w:rsidP="00304703">
      <w:pPr>
        <w:tabs>
          <w:tab w:val="left" w:pos="426"/>
          <w:tab w:val="left" w:pos="1530"/>
        </w:tabs>
        <w:jc w:val="both"/>
        <w:rPr>
          <w:color w:val="000000"/>
          <w:szCs w:val="24"/>
        </w:rPr>
      </w:pPr>
      <w:r w:rsidRPr="00390A29">
        <w:rPr>
          <w:rStyle w:val="FontStyle12"/>
        </w:rPr>
        <w:tab/>
        <w:t xml:space="preserve">14.2. </w:t>
      </w:r>
      <w:r w:rsidRPr="00390A29">
        <w:rPr>
          <w:color w:val="000000"/>
          <w:szCs w:val="24"/>
        </w:rPr>
        <w:t xml:space="preserve">kultūrinio turizmo organizavimo paslaugoms rezervuoti užsakymai priimami </w:t>
      </w:r>
      <w:r w:rsidRPr="00390A29">
        <w:rPr>
          <w:bCs/>
          <w:color w:val="000000"/>
          <w:szCs w:val="24"/>
        </w:rPr>
        <w:t xml:space="preserve">el. paštu. Ne vėliau kaip per 24 (dvidešimt keturias) val. po </w:t>
      </w:r>
      <w:r w:rsidRPr="00390A29">
        <w:rPr>
          <w:color w:val="000000"/>
          <w:szCs w:val="24"/>
        </w:rPr>
        <w:t xml:space="preserve">kultūrinio turizmo organizavimo paslaugų </w:t>
      </w:r>
      <w:r w:rsidRPr="00390A29">
        <w:rPr>
          <w:bCs/>
          <w:color w:val="000000"/>
          <w:szCs w:val="24"/>
        </w:rPr>
        <w:t xml:space="preserve">užsakymo pateikimo tiekėjui (išskyrus tuos atvejus, kai užsakovas nurodo ilgesnį terminą), užsakovui pateikiami pasiūlymai, atitinkantys užsakymo reikalavimus, </w:t>
      </w:r>
      <w:r w:rsidRPr="00390A29">
        <w:rPr>
          <w:color w:val="000000"/>
          <w:szCs w:val="24"/>
        </w:rPr>
        <w:t>nurodant jų kainas;</w:t>
      </w:r>
    </w:p>
    <w:p w14:paraId="03B2F896" w14:textId="77777777" w:rsidR="00304703" w:rsidRPr="00390A29" w:rsidRDefault="00304703" w:rsidP="00304703">
      <w:pPr>
        <w:tabs>
          <w:tab w:val="left" w:pos="426"/>
          <w:tab w:val="left" w:pos="1530"/>
        </w:tabs>
        <w:jc w:val="both"/>
        <w:rPr>
          <w:color w:val="000000"/>
          <w:szCs w:val="24"/>
        </w:rPr>
      </w:pPr>
      <w:r w:rsidRPr="00390A29">
        <w:rPr>
          <w:color w:val="000000"/>
          <w:szCs w:val="24"/>
        </w:rPr>
        <w:tab/>
        <w:t>14.3. kultūrinio turizmo organizavimo paslaugų rezervacija atliekama užsakovui išsirinkus tinkamą variantą. Tiekėjas</w:t>
      </w:r>
      <w:r w:rsidRPr="00390A29">
        <w:rPr>
          <w:bCs/>
          <w:color w:val="000000"/>
          <w:szCs w:val="24"/>
        </w:rPr>
        <w:t xml:space="preserve"> įsipareigoja vykdyti </w:t>
      </w:r>
      <w:r w:rsidRPr="00390A29">
        <w:rPr>
          <w:color w:val="000000"/>
          <w:szCs w:val="24"/>
        </w:rPr>
        <w:t xml:space="preserve">kultūrinio turizmo organizavimo paslaugų </w:t>
      </w:r>
      <w:r w:rsidRPr="00390A29">
        <w:rPr>
          <w:bCs/>
          <w:color w:val="000000"/>
          <w:szCs w:val="24"/>
        </w:rPr>
        <w:t>užsakymą tik gavęs iš užsakovo el. paštu užsakymo patvirtinimą</w:t>
      </w:r>
      <w:r w:rsidRPr="00390A29">
        <w:rPr>
          <w:color w:val="000000"/>
          <w:szCs w:val="24"/>
        </w:rPr>
        <w:t>;</w:t>
      </w:r>
    </w:p>
    <w:p w14:paraId="03F7455F" w14:textId="77777777" w:rsidR="00304703" w:rsidRPr="00390A29" w:rsidRDefault="00304703" w:rsidP="00304703">
      <w:pPr>
        <w:tabs>
          <w:tab w:val="left" w:pos="426"/>
          <w:tab w:val="left" w:pos="1530"/>
        </w:tabs>
        <w:jc w:val="both"/>
        <w:rPr>
          <w:color w:val="000000"/>
          <w:szCs w:val="24"/>
        </w:rPr>
      </w:pPr>
      <w:r w:rsidRPr="00390A29">
        <w:rPr>
          <w:color w:val="000000"/>
          <w:szCs w:val="24"/>
        </w:rPr>
        <w:tab/>
        <w:t>14.4. kultūrinio turizmo paslaugų teikėjai turi būti informuojami apie atvykstančių svečių ir delegacijų rangą;</w:t>
      </w:r>
    </w:p>
    <w:p w14:paraId="402D0DCD" w14:textId="77777777" w:rsidR="00304703" w:rsidRPr="00390A29" w:rsidRDefault="00304703" w:rsidP="00304703">
      <w:pPr>
        <w:tabs>
          <w:tab w:val="left" w:pos="426"/>
          <w:tab w:val="left" w:pos="1530"/>
        </w:tabs>
        <w:jc w:val="both"/>
        <w:rPr>
          <w:color w:val="000000"/>
          <w:szCs w:val="24"/>
        </w:rPr>
      </w:pPr>
      <w:r w:rsidRPr="00390A29">
        <w:rPr>
          <w:color w:val="000000"/>
          <w:szCs w:val="24"/>
        </w:rPr>
        <w:tab/>
        <w:t>14.5. svečių skaičius pateikiamas kiekvienam konkrečiam užsakymui;</w:t>
      </w:r>
    </w:p>
    <w:p w14:paraId="1B774578" w14:textId="77777777" w:rsidR="00304703" w:rsidRPr="00390A29" w:rsidRDefault="00304703" w:rsidP="00304703">
      <w:pPr>
        <w:tabs>
          <w:tab w:val="left" w:pos="426"/>
          <w:tab w:val="left" w:pos="1530"/>
        </w:tabs>
        <w:jc w:val="both"/>
        <w:rPr>
          <w:szCs w:val="24"/>
        </w:rPr>
      </w:pPr>
      <w:r w:rsidRPr="00390A29">
        <w:rPr>
          <w:color w:val="000000"/>
          <w:szCs w:val="24"/>
        </w:rPr>
        <w:tab/>
        <w:t>14.6. užsakovo pageidavimu, pagal galimybes tiekėjas keičia ir (ar) atšaukia kultūrinio turizm</w:t>
      </w:r>
      <w:r w:rsidRPr="00390A29">
        <w:rPr>
          <w:szCs w:val="24"/>
        </w:rPr>
        <w:t>o paslaugų tiekėjų rezervacijas;</w:t>
      </w:r>
    </w:p>
    <w:p w14:paraId="49B0D7D2" w14:textId="77777777" w:rsidR="00304703" w:rsidRPr="00390A29" w:rsidRDefault="00304703" w:rsidP="00304703">
      <w:pPr>
        <w:tabs>
          <w:tab w:val="left" w:pos="426"/>
          <w:tab w:val="left" w:pos="1530"/>
        </w:tabs>
        <w:jc w:val="both"/>
        <w:rPr>
          <w:bCs/>
          <w:szCs w:val="24"/>
        </w:rPr>
      </w:pPr>
      <w:r w:rsidRPr="00390A29">
        <w:rPr>
          <w:szCs w:val="24"/>
        </w:rPr>
        <w:tab/>
      </w:r>
      <w:r w:rsidRPr="00390A29">
        <w:rPr>
          <w:bCs/>
          <w:color w:val="000000"/>
          <w:szCs w:val="24"/>
        </w:rPr>
        <w:t xml:space="preserve">15. </w:t>
      </w:r>
      <w:r w:rsidRPr="00390A29">
        <w:rPr>
          <w:b/>
          <w:szCs w:val="24"/>
        </w:rPr>
        <w:t>Reikalavimai transporto priemonių nuomos organizavimo paslaugoms:</w:t>
      </w:r>
    </w:p>
    <w:p w14:paraId="20547B38" w14:textId="77777777" w:rsidR="00304703" w:rsidRPr="00390A29" w:rsidRDefault="00304703" w:rsidP="00304703">
      <w:pPr>
        <w:tabs>
          <w:tab w:val="left" w:pos="426"/>
          <w:tab w:val="left" w:pos="1530"/>
        </w:tabs>
        <w:jc w:val="both"/>
        <w:rPr>
          <w:szCs w:val="24"/>
        </w:rPr>
      </w:pPr>
      <w:r w:rsidRPr="00390A29">
        <w:rPr>
          <w:bCs/>
          <w:szCs w:val="24"/>
        </w:rPr>
        <w:tab/>
        <w:t xml:space="preserve">15.1. transporto priemonių nuomos paslaugoms rezervuoti </w:t>
      </w:r>
      <w:r w:rsidRPr="00390A29">
        <w:rPr>
          <w:szCs w:val="24"/>
        </w:rPr>
        <w:t xml:space="preserve">užsakymai priimami el. paštu. </w:t>
      </w:r>
      <w:r w:rsidRPr="00390A29">
        <w:rPr>
          <w:bCs/>
          <w:color w:val="000000"/>
          <w:szCs w:val="24"/>
        </w:rPr>
        <w:t xml:space="preserve">Ne vėliau kaip per 24 (dvidešimt keturias) val. </w:t>
      </w:r>
      <w:r w:rsidRPr="00390A29">
        <w:rPr>
          <w:szCs w:val="24"/>
        </w:rPr>
        <w:t xml:space="preserve">po užsakymo pateikimo (išskyrus tuos atvejus, kai užsakovas nurodo ilgesnį terminą) užsakovui pateikiami galimi variantai (ne mažau kaip 3), atitinkantys užsakymo reikalavimus, nurodant jų kainas. </w:t>
      </w:r>
      <w:r w:rsidRPr="00390A29">
        <w:rPr>
          <w:bCs/>
          <w:szCs w:val="24"/>
        </w:rPr>
        <w:t>Skubių užsakymų atveju galimi transporto priemonių nuomos paslaugų variantai, atitinkantys užsakymo reikalavimus, pateikiami ne vėliau kaip per 4 (keturias) darbo valandas nuo užsakymo pateikimo</w:t>
      </w:r>
      <w:r w:rsidRPr="00390A29">
        <w:rPr>
          <w:szCs w:val="24"/>
        </w:rPr>
        <w:t>;</w:t>
      </w:r>
    </w:p>
    <w:p w14:paraId="6407C458" w14:textId="77777777" w:rsidR="00304703" w:rsidRPr="00390A29" w:rsidRDefault="00304703" w:rsidP="00304703">
      <w:pPr>
        <w:tabs>
          <w:tab w:val="left" w:pos="426"/>
          <w:tab w:val="left" w:pos="1530"/>
        </w:tabs>
        <w:jc w:val="both"/>
        <w:rPr>
          <w:color w:val="000000"/>
          <w:szCs w:val="24"/>
        </w:rPr>
      </w:pPr>
      <w:r w:rsidRPr="00390A29">
        <w:rPr>
          <w:szCs w:val="24"/>
        </w:rPr>
        <w:tab/>
        <w:t xml:space="preserve">15.2. </w:t>
      </w:r>
      <w:r w:rsidRPr="00390A29">
        <w:rPr>
          <w:bCs/>
          <w:szCs w:val="24"/>
        </w:rPr>
        <w:t xml:space="preserve">transporto priemonių nuomos </w:t>
      </w:r>
      <w:r w:rsidRPr="00390A29">
        <w:rPr>
          <w:color w:val="000000"/>
          <w:szCs w:val="24"/>
        </w:rPr>
        <w:t>paslaugų rezervacija atliekama užsakovui išsirinkus tinkamą variantą. Tiekėjas</w:t>
      </w:r>
      <w:r w:rsidRPr="00390A29">
        <w:rPr>
          <w:bCs/>
          <w:color w:val="000000"/>
          <w:szCs w:val="24"/>
        </w:rPr>
        <w:t xml:space="preserve"> įsipareigoja vykdyti </w:t>
      </w:r>
      <w:r w:rsidRPr="00390A29">
        <w:rPr>
          <w:bCs/>
          <w:szCs w:val="24"/>
        </w:rPr>
        <w:t xml:space="preserve">transporto priemonių nuomos </w:t>
      </w:r>
      <w:r w:rsidRPr="00390A29">
        <w:rPr>
          <w:bCs/>
          <w:color w:val="000000"/>
          <w:szCs w:val="24"/>
        </w:rPr>
        <w:t>užsakymą tik gavęs iš užsakovo el. paštu užsakymo patvirtinimą</w:t>
      </w:r>
      <w:r w:rsidRPr="00390A29">
        <w:rPr>
          <w:color w:val="000000"/>
          <w:szCs w:val="24"/>
        </w:rPr>
        <w:t>;</w:t>
      </w:r>
    </w:p>
    <w:p w14:paraId="19045C3B" w14:textId="77777777" w:rsidR="00304703" w:rsidRPr="00390A29" w:rsidRDefault="00304703" w:rsidP="00304703">
      <w:pPr>
        <w:tabs>
          <w:tab w:val="left" w:pos="426"/>
          <w:tab w:val="left" w:pos="1530"/>
        </w:tabs>
        <w:jc w:val="both"/>
        <w:rPr>
          <w:szCs w:val="24"/>
        </w:rPr>
      </w:pPr>
      <w:r w:rsidRPr="00390A29">
        <w:rPr>
          <w:color w:val="000000"/>
          <w:szCs w:val="24"/>
        </w:rPr>
        <w:tab/>
        <w:t xml:space="preserve">15.3. </w:t>
      </w:r>
      <w:r w:rsidRPr="00390A29">
        <w:rPr>
          <w:szCs w:val="24"/>
        </w:rPr>
        <w:t>transporto priemonių nuomos paslaugos gali būti organizuojamos šių rūšių transporto priemonėmis: autobusais, mikroautobusais, lengvaisiais automobiliais, laivais ir kt.;</w:t>
      </w:r>
    </w:p>
    <w:p w14:paraId="57530B5D" w14:textId="77777777" w:rsidR="00304703" w:rsidRPr="00390A29" w:rsidRDefault="00304703" w:rsidP="00304703">
      <w:pPr>
        <w:tabs>
          <w:tab w:val="left" w:pos="426"/>
          <w:tab w:val="left" w:pos="1530"/>
        </w:tabs>
        <w:jc w:val="both"/>
        <w:rPr>
          <w:color w:val="000000"/>
          <w:szCs w:val="24"/>
        </w:rPr>
      </w:pPr>
      <w:r w:rsidRPr="00390A29">
        <w:rPr>
          <w:szCs w:val="24"/>
        </w:rPr>
        <w:tab/>
        <w:t xml:space="preserve">15.4. </w:t>
      </w:r>
      <w:r w:rsidRPr="00390A29">
        <w:rPr>
          <w:color w:val="000000"/>
          <w:szCs w:val="24"/>
        </w:rPr>
        <w:t xml:space="preserve">transporto </w:t>
      </w:r>
      <w:r w:rsidRPr="00390A29">
        <w:rPr>
          <w:bCs/>
          <w:szCs w:val="24"/>
        </w:rPr>
        <w:t xml:space="preserve">priemonių nuomos </w:t>
      </w:r>
      <w:r w:rsidRPr="00390A29">
        <w:rPr>
          <w:color w:val="000000"/>
          <w:szCs w:val="24"/>
        </w:rPr>
        <w:t>paslaugos turi būti teikiamos techniškai ir funkcionaliai tvarkingomis, puikios būklės, reprezentatyvios išvaizdos transporto priemonėmis, pagamintomis ne anksčiau nei prieš 4 (keturis) metus;</w:t>
      </w:r>
    </w:p>
    <w:p w14:paraId="27E7D703" w14:textId="77777777" w:rsidR="00304703" w:rsidRPr="00390A29" w:rsidRDefault="00304703" w:rsidP="00304703">
      <w:pPr>
        <w:tabs>
          <w:tab w:val="left" w:pos="426"/>
          <w:tab w:val="left" w:pos="1530"/>
        </w:tabs>
        <w:jc w:val="both"/>
        <w:rPr>
          <w:szCs w:val="24"/>
        </w:rPr>
      </w:pPr>
      <w:r w:rsidRPr="00390A29">
        <w:rPr>
          <w:color w:val="000000"/>
          <w:szCs w:val="24"/>
        </w:rPr>
        <w:tab/>
        <w:t>15.5. tiekėjas</w:t>
      </w:r>
      <w:r w:rsidRPr="00390A29">
        <w:rPr>
          <w:szCs w:val="24"/>
        </w:rPr>
        <w:t xml:space="preserve"> tiesiogiai atsakingas, kad transporto </w:t>
      </w:r>
      <w:r w:rsidRPr="00390A29">
        <w:rPr>
          <w:bCs/>
          <w:szCs w:val="24"/>
        </w:rPr>
        <w:t xml:space="preserve">priemonių nuomos </w:t>
      </w:r>
      <w:r w:rsidRPr="00390A29">
        <w:rPr>
          <w:szCs w:val="24"/>
        </w:rPr>
        <w:t>paslaugos ir jų kokybė atitiktų Lietuvos Respublikos ar užsienio valstybės, kurioje vykdomas renginys, teisės aktų reikalavimus;</w:t>
      </w:r>
    </w:p>
    <w:p w14:paraId="04305AF8" w14:textId="77777777" w:rsidR="00304703" w:rsidRPr="00390A29" w:rsidRDefault="00304703" w:rsidP="00304703">
      <w:pPr>
        <w:tabs>
          <w:tab w:val="left" w:pos="426"/>
          <w:tab w:val="left" w:pos="1530"/>
        </w:tabs>
        <w:jc w:val="both"/>
        <w:rPr>
          <w:szCs w:val="24"/>
        </w:rPr>
      </w:pPr>
      <w:r w:rsidRPr="00390A29">
        <w:rPr>
          <w:szCs w:val="24"/>
        </w:rPr>
        <w:tab/>
        <w:t>15.6. nuomojamų transporto priemonių standartai (klasė) turi būti parinkti atsižvelgiant į svečių rangą (aukšto lygio vadovams – verslo klasė, kitiems – standartinė klasė). Nuomojamų transporto priemonių standartai (klasė) bus patikslinti užsakymo pateikimo metu;</w:t>
      </w:r>
    </w:p>
    <w:p w14:paraId="4E1E9D81" w14:textId="77777777" w:rsidR="00304703" w:rsidRPr="00390A29" w:rsidRDefault="00304703" w:rsidP="00304703">
      <w:pPr>
        <w:tabs>
          <w:tab w:val="left" w:pos="426"/>
          <w:tab w:val="left" w:pos="1530"/>
        </w:tabs>
        <w:jc w:val="both"/>
        <w:rPr>
          <w:szCs w:val="24"/>
        </w:rPr>
      </w:pPr>
      <w:r w:rsidRPr="00390A29">
        <w:rPr>
          <w:szCs w:val="24"/>
        </w:rPr>
        <w:tab/>
        <w:t>15.7. transporto priemonių nuomos paslaugos organizuojamos su vairuotojais, išskyrus dviračius ir riedžius;</w:t>
      </w:r>
    </w:p>
    <w:p w14:paraId="078D4DA9" w14:textId="77777777" w:rsidR="00304703" w:rsidRPr="00390A29" w:rsidRDefault="00304703" w:rsidP="00304703">
      <w:pPr>
        <w:tabs>
          <w:tab w:val="left" w:pos="426"/>
          <w:tab w:val="left" w:pos="1530"/>
        </w:tabs>
        <w:jc w:val="both"/>
        <w:rPr>
          <w:szCs w:val="24"/>
        </w:rPr>
      </w:pPr>
      <w:r w:rsidRPr="00390A29">
        <w:rPr>
          <w:szCs w:val="24"/>
        </w:rPr>
        <w:tab/>
        <w:t>15.8. užsakovo pageidavimu, pagal galimybes tiekėjas keičia ir (ar) atšaukia transporto priemonių nuomos paslaugų rezervacijas.</w:t>
      </w:r>
    </w:p>
    <w:p w14:paraId="52E9002B" w14:textId="77777777" w:rsidR="00304703" w:rsidRPr="00390A29" w:rsidRDefault="00304703" w:rsidP="00304703">
      <w:pPr>
        <w:tabs>
          <w:tab w:val="left" w:pos="426"/>
          <w:tab w:val="left" w:pos="1530"/>
        </w:tabs>
        <w:jc w:val="both"/>
        <w:rPr>
          <w:b/>
          <w:szCs w:val="24"/>
        </w:rPr>
      </w:pPr>
      <w:r w:rsidRPr="00390A29">
        <w:rPr>
          <w:bCs/>
          <w:color w:val="000000"/>
          <w:szCs w:val="24"/>
        </w:rPr>
        <w:tab/>
        <w:t xml:space="preserve">16. </w:t>
      </w:r>
      <w:r w:rsidRPr="00390A29">
        <w:rPr>
          <w:b/>
          <w:szCs w:val="24"/>
        </w:rPr>
        <w:t>Reikalavimai apgyvendinimo organizavimo paslaugoms:</w:t>
      </w:r>
    </w:p>
    <w:p w14:paraId="4FB85F2A" w14:textId="77777777" w:rsidR="00304703" w:rsidRPr="00390A29" w:rsidRDefault="00304703" w:rsidP="00304703">
      <w:pPr>
        <w:tabs>
          <w:tab w:val="left" w:pos="426"/>
          <w:tab w:val="left" w:pos="1530"/>
        </w:tabs>
        <w:jc w:val="both"/>
        <w:rPr>
          <w:bCs/>
          <w:szCs w:val="24"/>
        </w:rPr>
      </w:pPr>
      <w:r w:rsidRPr="00390A29">
        <w:rPr>
          <w:bCs/>
          <w:szCs w:val="24"/>
        </w:rPr>
        <w:tab/>
        <w:t xml:space="preserve">16.1. renginio dalyvių apgyvendinimą organizuoti 3 Plius, 4 ir 4 Plius žvaigždučių viešbučiuose; </w:t>
      </w:r>
    </w:p>
    <w:p w14:paraId="6F27BD86" w14:textId="77777777" w:rsidR="00304703" w:rsidRPr="00390A29" w:rsidRDefault="00304703" w:rsidP="00304703">
      <w:pPr>
        <w:tabs>
          <w:tab w:val="left" w:pos="426"/>
          <w:tab w:val="left" w:pos="1530"/>
        </w:tabs>
        <w:jc w:val="both"/>
        <w:rPr>
          <w:bCs/>
          <w:szCs w:val="24"/>
        </w:rPr>
      </w:pPr>
      <w:r w:rsidRPr="00390A29">
        <w:rPr>
          <w:bCs/>
          <w:szCs w:val="24"/>
        </w:rPr>
        <w:tab/>
        <w:t xml:space="preserve">16.2. apgyvendinimo vietos nuomos kaina neturi viršyti Lietuvos Respublikos Vyriausybės 2004 m. balandžio 29 d. nutarimu Nr. 526 (toliau – Nutarimas) „Dėl dienpinigių ir kitų komandiruočių išlaidų apmokėjimo“ (pagal užsakymo metu aktualią redakciją) patvirtintų normų, </w:t>
      </w:r>
      <w:r w:rsidRPr="00390A29">
        <w:rPr>
          <w:bCs/>
          <w:szCs w:val="24"/>
        </w:rPr>
        <w:lastRenderedPageBreak/>
        <w:t>išskyrus atvejus, kai nebėra įmanoma gauti apgyvendinimo paslaugų, neviršijančių Nutarime patvirtintų nuomos kainos normų;</w:t>
      </w:r>
    </w:p>
    <w:p w14:paraId="629EB3C4" w14:textId="77777777" w:rsidR="00304703" w:rsidRPr="00390A29" w:rsidRDefault="00304703" w:rsidP="00304703">
      <w:pPr>
        <w:tabs>
          <w:tab w:val="left" w:pos="426"/>
          <w:tab w:val="left" w:pos="1530"/>
        </w:tabs>
        <w:jc w:val="both"/>
        <w:rPr>
          <w:bCs/>
          <w:szCs w:val="24"/>
        </w:rPr>
      </w:pPr>
      <w:r w:rsidRPr="00390A29">
        <w:rPr>
          <w:bCs/>
          <w:szCs w:val="24"/>
        </w:rPr>
        <w:tab/>
        <w:t>16.3. jeigu įmanoma, tiekėjas turi apgyvendinti renginio dalyvius toje pačioje vietoje, kurioje vyksta renginys.</w:t>
      </w:r>
    </w:p>
    <w:p w14:paraId="7D634A3B" w14:textId="77777777" w:rsidR="00304703" w:rsidRPr="00390A29" w:rsidRDefault="00304703" w:rsidP="00304703">
      <w:pPr>
        <w:tabs>
          <w:tab w:val="left" w:pos="426"/>
          <w:tab w:val="left" w:pos="1530"/>
        </w:tabs>
        <w:jc w:val="both"/>
        <w:rPr>
          <w:bCs/>
          <w:color w:val="000000"/>
          <w:szCs w:val="24"/>
        </w:rPr>
      </w:pPr>
      <w:r w:rsidRPr="00390A29">
        <w:rPr>
          <w:szCs w:val="24"/>
        </w:rPr>
        <w:tab/>
        <w:t xml:space="preserve">17. </w:t>
      </w:r>
      <w:r w:rsidRPr="00390A29">
        <w:rPr>
          <w:bCs/>
          <w:color w:val="000000"/>
          <w:szCs w:val="24"/>
        </w:rPr>
        <w:t>Kitos sąlygos:</w:t>
      </w:r>
    </w:p>
    <w:p w14:paraId="6523A614" w14:textId="77777777" w:rsidR="00304703" w:rsidRPr="00390A29" w:rsidRDefault="00304703" w:rsidP="00304703">
      <w:pPr>
        <w:tabs>
          <w:tab w:val="left" w:pos="426"/>
          <w:tab w:val="left" w:pos="1530"/>
        </w:tabs>
        <w:jc w:val="both"/>
        <w:rPr>
          <w:color w:val="000000"/>
          <w:szCs w:val="24"/>
        </w:rPr>
      </w:pPr>
      <w:r w:rsidRPr="00390A29">
        <w:rPr>
          <w:bCs/>
          <w:color w:val="000000"/>
          <w:szCs w:val="24"/>
        </w:rPr>
        <w:tab/>
      </w:r>
      <w:r w:rsidRPr="00390A29">
        <w:rPr>
          <w:color w:val="000000"/>
          <w:szCs w:val="24"/>
        </w:rPr>
        <w:t xml:space="preserve">17.1. atlikdamas </w:t>
      </w:r>
      <w:bookmarkStart w:id="106" w:name="_Hlk106310844"/>
      <w:r w:rsidRPr="00390A29">
        <w:rPr>
          <w:color w:val="000000"/>
          <w:szCs w:val="24"/>
        </w:rPr>
        <w:t xml:space="preserve">paslaugų teikėjų </w:t>
      </w:r>
      <w:bookmarkEnd w:id="106"/>
      <w:r w:rsidRPr="00390A29">
        <w:rPr>
          <w:color w:val="000000"/>
          <w:szCs w:val="24"/>
        </w:rPr>
        <w:t>paiešką, apklausą, užsakydamas paslaugas, tiekėjas privalo siekti, kad būtų racionaliai naudojamos užsakovo lėšos. Tiekėjas visais atvejais turi derėtis su ūkio subjektu (renginio vietos savininku / 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 Siekiant racionaliai naudoti lėšas, užsakovo prašymu, tiekėjas privalo organizuoti trišales užsakovo, tiekėjo ir ūkio subjekto derybas dėl paslaugų teikimo ir (ar) prekių tiekimo sąlygų, kainų, nuolaidų ar paramos taikymo galimybės ir pan.;</w:t>
      </w:r>
    </w:p>
    <w:p w14:paraId="23A735CB" w14:textId="77777777" w:rsidR="00304703" w:rsidRPr="00390A29" w:rsidRDefault="00304703" w:rsidP="00304703">
      <w:pPr>
        <w:tabs>
          <w:tab w:val="left" w:pos="426"/>
          <w:tab w:val="left" w:pos="1530"/>
        </w:tabs>
        <w:jc w:val="both"/>
        <w:rPr>
          <w:szCs w:val="24"/>
        </w:rPr>
      </w:pPr>
      <w:r w:rsidRPr="00390A29">
        <w:rPr>
          <w:szCs w:val="24"/>
        </w:rPr>
        <w:tab/>
        <w:t>17.2. paslaugų kainos turi atitikti rinkos kainas ir turi būti iš anksto derinamos su užsakovu, nurodant kainą ir jos sudedamąsias dalis. Užsakovui reikalaujant – pateikti mažiausiai 3 (tris) (kai įmanoma) paslaugų teikėjų pasiūlymus ir kitą su užsakymu susijusią informaciją;</w:t>
      </w:r>
    </w:p>
    <w:p w14:paraId="60C76F22" w14:textId="77777777" w:rsidR="00304703" w:rsidRPr="00390A29" w:rsidRDefault="00304703" w:rsidP="00304703">
      <w:pPr>
        <w:tabs>
          <w:tab w:val="left" w:pos="426"/>
          <w:tab w:val="left" w:pos="1530"/>
        </w:tabs>
        <w:jc w:val="both"/>
        <w:rPr>
          <w:szCs w:val="24"/>
        </w:rPr>
      </w:pPr>
      <w:r w:rsidRPr="00390A29">
        <w:rPr>
          <w:szCs w:val="24"/>
        </w:rPr>
        <w:tab/>
        <w:t>17.3. siekdamas užtikrinti sėkmingą ir sklandų paslaugų teikimą, tiekėjas, organizuodamas paslaugų teikimą, turi stengtis bendradarbiauti su užsakovo tiekėjais pagal kitas užsakovo turimas sutartis;</w:t>
      </w:r>
    </w:p>
    <w:p w14:paraId="5DFF42A4" w14:textId="77777777" w:rsidR="00304703" w:rsidRPr="00390A29" w:rsidRDefault="00304703" w:rsidP="00304703">
      <w:pPr>
        <w:tabs>
          <w:tab w:val="left" w:pos="426"/>
          <w:tab w:val="left" w:pos="1530"/>
        </w:tabs>
        <w:jc w:val="both"/>
        <w:rPr>
          <w:bCs/>
          <w:color w:val="000000"/>
          <w:szCs w:val="24"/>
        </w:rPr>
      </w:pPr>
      <w:r w:rsidRPr="00390A29">
        <w:rPr>
          <w:szCs w:val="24"/>
        </w:rPr>
        <w:tab/>
        <w:t>17.4. tiekėjas</w:t>
      </w:r>
      <w:r w:rsidRPr="00390A29">
        <w:rPr>
          <w:bCs/>
          <w:color w:val="000000"/>
          <w:szCs w:val="24"/>
        </w:rPr>
        <w:t xml:space="preserve"> turi užtikrinti, kad būtų teikiamos aukščiausios kokybės paslaugos, atitinkančios konkretaus renginio lygį, pobūdį, specifiką;</w:t>
      </w:r>
    </w:p>
    <w:p w14:paraId="24AC7EDF" w14:textId="77777777" w:rsidR="00304703" w:rsidRPr="00390A29" w:rsidRDefault="00304703" w:rsidP="00304703">
      <w:pPr>
        <w:tabs>
          <w:tab w:val="left" w:pos="426"/>
          <w:tab w:val="left" w:pos="1530"/>
        </w:tabs>
        <w:jc w:val="both"/>
        <w:rPr>
          <w:color w:val="000000"/>
          <w:szCs w:val="24"/>
        </w:rPr>
      </w:pPr>
      <w:r w:rsidRPr="00390A29">
        <w:rPr>
          <w:bCs/>
          <w:color w:val="000000"/>
          <w:szCs w:val="24"/>
        </w:rPr>
        <w:tab/>
        <w:t xml:space="preserve">17.5. </w:t>
      </w:r>
      <w:r w:rsidRPr="00390A29">
        <w:rPr>
          <w:color w:val="000000"/>
          <w:szCs w:val="24"/>
        </w:rPr>
        <w:t xml:space="preserve">kiekvieno konkretaus užsakymo vykdymo metu tiekėjas turi nurodyti galutinių </w:t>
      </w:r>
      <w:r w:rsidRPr="00390A29">
        <w:rPr>
          <w:szCs w:val="24"/>
        </w:rPr>
        <w:t>paslaugų teikėjų</w:t>
      </w:r>
      <w:r w:rsidRPr="00390A29">
        <w:rPr>
          <w:color w:val="000000"/>
          <w:szCs w:val="24"/>
        </w:rPr>
        <w:t xml:space="preserve"> taikomas paslaugų atsisakymo ir nurodytų datų, kiekių keitimo sąlygas;</w:t>
      </w:r>
    </w:p>
    <w:p w14:paraId="088BFD11" w14:textId="77777777" w:rsidR="00304703" w:rsidRPr="00390A29" w:rsidRDefault="00304703" w:rsidP="00304703">
      <w:pPr>
        <w:tabs>
          <w:tab w:val="left" w:pos="426"/>
          <w:tab w:val="left" w:pos="1530"/>
        </w:tabs>
        <w:jc w:val="both"/>
        <w:rPr>
          <w:szCs w:val="24"/>
        </w:rPr>
      </w:pPr>
      <w:r w:rsidRPr="00390A29">
        <w:rPr>
          <w:color w:val="000000"/>
          <w:szCs w:val="24"/>
        </w:rPr>
        <w:tab/>
        <w:t>17.6. tiekėjas</w:t>
      </w:r>
      <w:r w:rsidRPr="00390A29">
        <w:rPr>
          <w:szCs w:val="24"/>
        </w:rPr>
        <w:t xml:space="preserve"> privalo kaupti bei sisteminti išsamius duomenis apie suteiktas paslaugas pagal suteiktų paslaugų rūšis, renginio vykimo vietą, dalyvių skaičių, apimtis, sumokėtas sumas ir pan., juos pateikti užsakovui paprašius;</w:t>
      </w:r>
    </w:p>
    <w:p w14:paraId="7D7836A9" w14:textId="77777777" w:rsidR="00304703" w:rsidRPr="00390A29" w:rsidRDefault="00304703" w:rsidP="00304703">
      <w:pPr>
        <w:tabs>
          <w:tab w:val="left" w:pos="426"/>
          <w:tab w:val="left" w:pos="1530"/>
        </w:tabs>
        <w:jc w:val="both"/>
        <w:rPr>
          <w:color w:val="000000"/>
          <w:szCs w:val="24"/>
        </w:rPr>
      </w:pPr>
      <w:r w:rsidRPr="00390A29">
        <w:rPr>
          <w:szCs w:val="24"/>
        </w:rPr>
        <w:tab/>
        <w:t>17.7. tiekėjas</w:t>
      </w:r>
      <w:r w:rsidRPr="00390A29">
        <w:rPr>
          <w:color w:val="000000"/>
          <w:szCs w:val="24"/>
        </w:rPr>
        <w:t xml:space="preserve"> turi užsakovui nurodyti 2 (du) skirtingus telefono numerius ir el. pašto adresus, kuriais užsakovas gali pateikti savo užsakymus, nedelsiant pranešti užsakovui apie užsakymų priėmimo telefono numerio ar el. pašto adreso pasikeitimą;</w:t>
      </w:r>
    </w:p>
    <w:p w14:paraId="07D5E829" w14:textId="77777777" w:rsidR="00304703" w:rsidRPr="00390A29" w:rsidRDefault="00304703" w:rsidP="00304703">
      <w:pPr>
        <w:tabs>
          <w:tab w:val="left" w:pos="426"/>
          <w:tab w:val="left" w:pos="1530"/>
        </w:tabs>
        <w:jc w:val="both"/>
        <w:rPr>
          <w:szCs w:val="24"/>
        </w:rPr>
      </w:pPr>
      <w:r w:rsidRPr="00390A29">
        <w:rPr>
          <w:szCs w:val="24"/>
        </w:rPr>
        <w:tab/>
        <w:t>17.8. visi tiekėjo pasiūlyme nurodyti paslaugų užsakymų aptarnavimo mokesčių dydžiai yra tiekėjo atsakomybė ir tiekėjui laimėjus konkursą, jie bus įtraukiami į sutartį. Sutarties vykdymo metu tiekėjas turės taikyti ne didesnius nei nurodyta pasiūlyme aptarnavimo mokesčius;</w:t>
      </w:r>
    </w:p>
    <w:p w14:paraId="34381CA0" w14:textId="77777777" w:rsidR="00304703" w:rsidRPr="00390A29" w:rsidRDefault="00304703" w:rsidP="00304703">
      <w:pPr>
        <w:tabs>
          <w:tab w:val="left" w:pos="426"/>
          <w:tab w:val="left" w:pos="1530"/>
        </w:tabs>
        <w:jc w:val="both"/>
        <w:rPr>
          <w:color w:val="000000"/>
          <w:szCs w:val="24"/>
        </w:rPr>
      </w:pPr>
      <w:r w:rsidRPr="00390A29">
        <w:rPr>
          <w:color w:val="000000"/>
          <w:szCs w:val="24"/>
        </w:rPr>
        <w:tab/>
        <w:t xml:space="preserve">17.9. </w:t>
      </w:r>
      <w:r w:rsidRPr="00BD7396">
        <w:rPr>
          <w:color w:val="000000"/>
          <w:szCs w:val="24"/>
        </w:rPr>
        <w:t>tiekėjas turi parengti išsamų renginio organizavimo planą per 5 (penkias) dienas nuo užsakymo pateikimo datos (įskaitant transporto priemonių nuomos, kultūrinės programos ir kitas paslaugas reikalingas konkrečiam renginiui).</w:t>
      </w:r>
    </w:p>
    <w:p w14:paraId="67AEF4A6" w14:textId="77777777" w:rsidR="00304703" w:rsidRPr="00390A29" w:rsidRDefault="00304703" w:rsidP="00304703">
      <w:pPr>
        <w:pStyle w:val="prastasiniatinklio"/>
        <w:spacing w:before="0" w:beforeAutospacing="0" w:after="0" w:afterAutospacing="0"/>
        <w:ind w:firstLine="426"/>
        <w:jc w:val="both"/>
        <w:rPr>
          <w:color w:val="000000"/>
          <w:lang w:val="lt-LT"/>
        </w:rPr>
      </w:pPr>
      <w:r w:rsidRPr="00390A29">
        <w:rPr>
          <w:color w:val="000000"/>
          <w:lang w:val="lt-LT"/>
        </w:rPr>
        <w:t>18. Tiekėjas turės pateikti užsakovui reikalingą informaciją el. paštu ar kitomis el. priemonėmis. Jei informacijos teikimui ar renginių metu būtų reikalingi popieriniai dokumentai, turi būti taikomi nustatyti aplinkos apsaugos kriterijai</w:t>
      </w:r>
      <w:r w:rsidRPr="00390A29">
        <w:rPr>
          <w:rStyle w:val="Puslapioinaosnuoroda"/>
          <w:color w:val="000000"/>
          <w:lang w:val="lt-LT"/>
        </w:rPr>
        <w:footnoteReference w:id="5"/>
      </w:r>
      <w:r w:rsidRPr="00390A29">
        <w:rPr>
          <w:color w:val="000000"/>
          <w:lang w:val="lt-LT"/>
        </w:rPr>
        <w:t>:</w:t>
      </w:r>
    </w:p>
    <w:p w14:paraId="3DEC6BEE" w14:textId="77777777" w:rsidR="00304703" w:rsidRPr="00390A29" w:rsidRDefault="00304703" w:rsidP="00304703">
      <w:pPr>
        <w:tabs>
          <w:tab w:val="left" w:pos="426"/>
          <w:tab w:val="left" w:pos="1530"/>
        </w:tabs>
        <w:jc w:val="both"/>
        <w:rPr>
          <w:szCs w:val="24"/>
        </w:rPr>
      </w:pPr>
      <w:r w:rsidRPr="00390A29">
        <w:rPr>
          <w:szCs w:val="24"/>
        </w:rPr>
        <w:tab/>
        <w:t>18.1. popierius ir jo gaminiai. Rašymo, spausdinimo ir kopijavimo popierius:</w:t>
      </w:r>
      <w:bookmarkStart w:id="107" w:name="part_b13adff4a69f43ed85ded587d0853574"/>
      <w:bookmarkEnd w:id="107"/>
      <w:r w:rsidRPr="00390A29">
        <w:rPr>
          <w:szCs w:val="24"/>
        </w:rPr>
        <w:t xml:space="preserve"> </w:t>
      </w:r>
    </w:p>
    <w:p w14:paraId="31F56B52" w14:textId="77777777" w:rsidR="00304703" w:rsidRPr="00390A29" w:rsidRDefault="00304703" w:rsidP="00304703">
      <w:pPr>
        <w:tabs>
          <w:tab w:val="left" w:pos="426"/>
          <w:tab w:val="left" w:pos="1530"/>
        </w:tabs>
        <w:jc w:val="both"/>
        <w:rPr>
          <w:szCs w:val="24"/>
        </w:rPr>
      </w:pPr>
      <w:r w:rsidRPr="00390A29">
        <w:rPr>
          <w:szCs w:val="24"/>
        </w:rPr>
        <w:tab/>
        <w:t>18.1.1.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bookmarkStart w:id="108" w:name="part_8e21db5affaf4bcb86b7531c8438a4d9"/>
      <w:bookmarkEnd w:id="108"/>
    </w:p>
    <w:p w14:paraId="2F22E4CF" w14:textId="77777777" w:rsidR="00304703" w:rsidRPr="00390A29" w:rsidRDefault="00304703" w:rsidP="00304703">
      <w:pPr>
        <w:tabs>
          <w:tab w:val="left" w:pos="426"/>
          <w:tab w:val="left" w:pos="1530"/>
        </w:tabs>
        <w:jc w:val="both"/>
        <w:rPr>
          <w:szCs w:val="24"/>
        </w:rPr>
      </w:pPr>
      <w:r w:rsidRPr="00390A29">
        <w:rPr>
          <w:szCs w:val="24"/>
        </w:rPr>
        <w:tab/>
        <w:t>18.1.2. gaminys turi būti nebalintas arba balintas nenaudojant chloro dujų.</w:t>
      </w:r>
    </w:p>
    <w:p w14:paraId="68B09FA1" w14:textId="77777777" w:rsidR="00304703" w:rsidRPr="00390A29" w:rsidRDefault="00304703" w:rsidP="00304703">
      <w:pPr>
        <w:pStyle w:val="prastasiniatinklio"/>
        <w:spacing w:before="0" w:beforeAutospacing="0" w:after="0" w:afterAutospacing="0"/>
        <w:ind w:firstLine="426"/>
        <w:jc w:val="both"/>
        <w:rPr>
          <w:color w:val="000000"/>
          <w:lang w:val="lt-LT"/>
        </w:rPr>
      </w:pPr>
      <w:r w:rsidRPr="00390A29">
        <w:rPr>
          <w:color w:val="000000"/>
          <w:lang w:val="lt-LT"/>
        </w:rPr>
        <w:lastRenderedPageBreak/>
        <w:t>18.2. Aplinkos apsaugos kriterijai nustatomi kaip sutarties vykdymo sąlyga. Atitiktis reikalavimams bus tikrinama sutarties vykdymo metu.</w:t>
      </w:r>
    </w:p>
    <w:p w14:paraId="5AE8D9CC" w14:textId="77777777" w:rsidR="00304703" w:rsidRPr="00390A29" w:rsidRDefault="00304703" w:rsidP="00304703">
      <w:pPr>
        <w:pStyle w:val="prastasiniatinklio"/>
        <w:spacing w:before="0" w:beforeAutospacing="0" w:after="0" w:afterAutospacing="0"/>
        <w:ind w:firstLine="426"/>
        <w:jc w:val="both"/>
        <w:rPr>
          <w:color w:val="000000"/>
          <w:lang w:val="lt-LT"/>
        </w:rPr>
      </w:pPr>
      <w:r w:rsidRPr="00390A29">
        <w:rPr>
          <w:color w:val="000000"/>
          <w:lang w:val="lt-LT"/>
        </w:rPr>
        <w:t>19. Tiekėjas privalo:</w:t>
      </w:r>
    </w:p>
    <w:p w14:paraId="31F8600B" w14:textId="77777777" w:rsidR="00304703" w:rsidRPr="00390A29" w:rsidRDefault="00304703" w:rsidP="00304703">
      <w:pPr>
        <w:pStyle w:val="prastasiniatinklio"/>
        <w:spacing w:before="0" w:beforeAutospacing="0" w:after="0" w:afterAutospacing="0"/>
        <w:ind w:firstLine="426"/>
        <w:jc w:val="both"/>
        <w:rPr>
          <w:color w:val="000000"/>
          <w:lang w:val="lt-LT"/>
        </w:rPr>
      </w:pPr>
      <w:r w:rsidRPr="00390A29">
        <w:rPr>
          <w:color w:val="000000"/>
          <w:lang w:val="lt-LT"/>
        </w:rPr>
        <w:t>19.1. paskirti tiesiogiai už sutarties vykdymą atsakingus (įskaitant, bet neapsiribojant, už su renginio organizavimu ir aptarnavimu susijusių paslaugų teikimo koordinavimą) specialistus;</w:t>
      </w:r>
    </w:p>
    <w:p w14:paraId="20896648"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19.2. teikti aukščiausios kokybės paslaugas. Renginio metu turi būti naudojama kokybiška ir pažangi organizacinė technika, informacinės technologijos, kita įranga, konstrukcijos, priemonės ir inventorius, užtikrinama saugi ir sveika aplinka renginio dalyviams ir organizatoriams;</w:t>
      </w:r>
    </w:p>
    <w:p w14:paraId="52259B4B"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19.3. turi užtikrinti pakankamą personalo skaičių šioje techninėje specifikacijoje nustatytoms paslaugoms teikti laiku ir kokybiškai;</w:t>
      </w:r>
    </w:p>
    <w:p w14:paraId="07C35C80"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19.4. savo sąskaita apsaugoti užsakovą nuo bet kokių pretenzijų, nuostolių, atsirandančių dėl paslaugų teikėjo veiksmų ar aplaidumo vykdant sutartį, tarp jų, dėl bet kokių teisės aktų pažeidimo, neteisėto patentų, prekių ženklų, kitų intelektinės nuosavybės objektų panaudojimo ar bet kokių asmens teisių, asmens duomenų apsaugos pažeidimo;</w:t>
      </w:r>
    </w:p>
    <w:p w14:paraId="6CC03C37"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19.5. operatyviai informuoti užsakovą apie įvykius / faktus, turinčius ar galinčius turėti įtakos teikiamų paslaugų kokybei ir tartis dėl tolesnių veiksmų;</w:t>
      </w:r>
    </w:p>
    <w:p w14:paraId="25D30025"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19.6. su trečiosiomis šalimis sudaromose sutartyse ir / ar susitarimuose nustatyti, kad visos autorių turtinės teisės, atsiradusios, siekiant suteikti paslaugas, priklauso užsakovui nuosavybės teise (išskyrus atvejus, kai dėl įstatymų reikalavimų ar kitų nuo trečiosios šalies nepriklausančių aplinkybių to neįmanoma padaryti);</w:t>
      </w:r>
    </w:p>
    <w:p w14:paraId="2AB95027" w14:textId="77777777" w:rsidR="00304703" w:rsidRPr="00390A29" w:rsidRDefault="00304703" w:rsidP="00304703">
      <w:pPr>
        <w:pStyle w:val="Sraopastraipa"/>
        <w:autoSpaceDE w:val="0"/>
        <w:autoSpaceDN w:val="0"/>
        <w:adjustRightInd w:val="0"/>
        <w:ind w:left="0" w:firstLine="426"/>
        <w:jc w:val="both"/>
        <w:rPr>
          <w:color w:val="000000"/>
          <w:szCs w:val="24"/>
        </w:rPr>
      </w:pPr>
      <w:r w:rsidRPr="00390A29">
        <w:rPr>
          <w:color w:val="000000"/>
          <w:szCs w:val="24"/>
        </w:rPr>
        <w:t>19.7. laikytis visų ES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2244B14D"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szCs w:val="24"/>
        </w:rPr>
        <w:tab/>
        <w:t>19.8. e</w:t>
      </w:r>
      <w:r w:rsidRPr="00390A29">
        <w:rPr>
          <w:color w:val="000000"/>
          <w:szCs w:val="24"/>
        </w:rPr>
        <w:t>sant poreikiui užtikrinti, kad renginys vyktų vadovaujantis Valstybės lygio ekstremalios situacijos valstybės operacijų vadovo nustatytais reikalavimais;</w:t>
      </w:r>
    </w:p>
    <w:p w14:paraId="4052953D" w14:textId="77777777" w:rsidR="00304703" w:rsidRPr="00390A29" w:rsidRDefault="00304703" w:rsidP="00304703">
      <w:pPr>
        <w:pStyle w:val="Sraopastraipa"/>
        <w:tabs>
          <w:tab w:val="left" w:pos="426"/>
        </w:tabs>
        <w:autoSpaceDE w:val="0"/>
        <w:autoSpaceDN w:val="0"/>
        <w:adjustRightInd w:val="0"/>
        <w:ind w:left="0"/>
        <w:jc w:val="both"/>
        <w:rPr>
          <w:color w:val="000000"/>
          <w:szCs w:val="24"/>
        </w:rPr>
      </w:pPr>
      <w:r w:rsidRPr="00390A29">
        <w:rPr>
          <w:color w:val="000000"/>
          <w:szCs w:val="24"/>
        </w:rPr>
        <w:tab/>
        <w:t>19.9. įsitikinti, kad ūkio subjektai turi teisę verstis atitinkama veikla (turi būtinus galiojančius leidimus, licencijas, kitus administracinius dokumentus).</w:t>
      </w:r>
    </w:p>
    <w:p w14:paraId="3B341CD4" w14:textId="77777777" w:rsidR="00304703" w:rsidRPr="00390A29" w:rsidRDefault="00304703" w:rsidP="00304703">
      <w:pPr>
        <w:pStyle w:val="Sraopastraipa"/>
        <w:tabs>
          <w:tab w:val="left" w:pos="851"/>
        </w:tabs>
        <w:autoSpaceDE w:val="0"/>
        <w:autoSpaceDN w:val="0"/>
        <w:adjustRightInd w:val="0"/>
        <w:ind w:left="0"/>
        <w:jc w:val="both"/>
        <w:rPr>
          <w:color w:val="000000"/>
          <w:szCs w:val="24"/>
        </w:rPr>
      </w:pPr>
    </w:p>
    <w:p w14:paraId="5942B86C" w14:textId="77777777" w:rsidR="00304703" w:rsidRPr="00390A29" w:rsidRDefault="00304703" w:rsidP="00304703">
      <w:pPr>
        <w:numPr>
          <w:ilvl w:val="0"/>
          <w:numId w:val="26"/>
        </w:numPr>
        <w:tabs>
          <w:tab w:val="left" w:pos="567"/>
        </w:tabs>
        <w:ind w:left="0" w:firstLine="0"/>
        <w:jc w:val="center"/>
        <w:rPr>
          <w:b/>
          <w:szCs w:val="24"/>
        </w:rPr>
      </w:pPr>
      <w:r w:rsidRPr="00390A29">
        <w:rPr>
          <w:b/>
          <w:szCs w:val="24"/>
        </w:rPr>
        <w:t>PASIŪLYMO RENGIMAS IR PASIŪLYMO KAINOS APSKAIČIAVIMAS</w:t>
      </w:r>
    </w:p>
    <w:p w14:paraId="6FA9E50B" w14:textId="77777777" w:rsidR="00304703" w:rsidRPr="00390A29" w:rsidRDefault="00304703" w:rsidP="00304703">
      <w:pPr>
        <w:ind w:firstLine="426"/>
        <w:jc w:val="both"/>
        <w:rPr>
          <w:szCs w:val="24"/>
        </w:rPr>
      </w:pPr>
      <w:r w:rsidRPr="00390A29">
        <w:rPr>
          <w:szCs w:val="24"/>
        </w:rPr>
        <w:t>20. Sutarties paslaugų kaina susidės iš faktiškai suteiktų paslaugų, nurodytų 1 punkte, išlaidų, kurias tiekėjas patiria iš trečiųjų asmenų ir prie jų pridedamo tiekėjo aptarnavimo mokesčio.</w:t>
      </w:r>
    </w:p>
    <w:p w14:paraId="63C4C0B8" w14:textId="77777777" w:rsidR="00304703" w:rsidRPr="00390A29" w:rsidRDefault="00304703" w:rsidP="00304703">
      <w:pPr>
        <w:ind w:firstLine="426"/>
        <w:jc w:val="both"/>
        <w:rPr>
          <w:szCs w:val="24"/>
        </w:rPr>
      </w:pPr>
      <w:r w:rsidRPr="00390A29">
        <w:rPr>
          <w:szCs w:val="24"/>
        </w:rPr>
        <w:t>21. Faktinėmis išlaidomis laikomos galutiniams paslaugas teikiantiems asmenims mokamos kainos, nepaisant to, kad tiekėjas už šių paslaugų pardavimą iš viešojo maitinimo įstaigų, vežėjų ir kitų asmenų gali gauti komisinius mokesčius, tačiau į šias išlaidas negali būti įtrauktas kitas tiekėjo pelnas, kitos tiekėjo išlaidos, kurias galima sieti ir su kitomis tiekėjo veiklomis pagal kitus užsakymus. Tokias išlaidas tiekėjas dengia pats. Užsakovas įsipareigoja padengti tik tas išlaidas, kurios neabejotinai patiriamos vykdant sutartį ir kurios yra suderintos ir patvirtintos vykdant kiekvieną paslaugų užsakymą.</w:t>
      </w:r>
    </w:p>
    <w:p w14:paraId="0E223813" w14:textId="77777777" w:rsidR="00304703" w:rsidRPr="00390A29" w:rsidRDefault="00304703" w:rsidP="00304703">
      <w:pPr>
        <w:ind w:firstLine="426"/>
        <w:jc w:val="both"/>
        <w:rPr>
          <w:szCs w:val="24"/>
        </w:rPr>
      </w:pPr>
      <w:r w:rsidRPr="00390A29">
        <w:rPr>
          <w:szCs w:val="24"/>
        </w:rPr>
        <w:t>22. Užsakovui pareikalavus, tiekėjas privalo pateikti paslaugų įsigijimą (suteikimą) patvirtinančius dokumentus. Patvirtinančiuose dokumentuose turi būti nurodytos paslaugų kainos ar įkainiai.</w:t>
      </w:r>
    </w:p>
    <w:p w14:paraId="51CDF396" w14:textId="77777777" w:rsidR="00304703" w:rsidRPr="00390A29" w:rsidRDefault="00304703" w:rsidP="00304703">
      <w:pPr>
        <w:ind w:firstLine="426"/>
        <w:jc w:val="both"/>
        <w:rPr>
          <w:color w:val="FF0000"/>
          <w:szCs w:val="24"/>
        </w:rPr>
      </w:pPr>
      <w:r w:rsidRPr="00390A29">
        <w:rPr>
          <w:szCs w:val="24"/>
        </w:rPr>
        <w:t>23. Visi pasiūlyme nurodyti aptarnavimo mokesčio dydžiai pateikiami skaičiais, nurodant 2 skaičius po kablelio. Dydžio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14:paraId="6506B4A8" w14:textId="77777777" w:rsidR="00304703" w:rsidRPr="00390A29" w:rsidRDefault="00304703" w:rsidP="00304703">
      <w:pPr>
        <w:ind w:firstLine="426"/>
        <w:jc w:val="both"/>
        <w:rPr>
          <w:szCs w:val="24"/>
        </w:rPr>
      </w:pPr>
      <w:r w:rsidRPr="00390A29">
        <w:rPr>
          <w:szCs w:val="24"/>
        </w:rPr>
        <w:t>24. Tiekėjo pasiūlymas turi atitikti visus pirkimo dokumentuose nurodytus reikalavimus bei pasiūlymų rengimo metu užsakovo pateiktus raštiškus pirkimo sąlygų paaiškinimus bei patikslinimus (jeigu tokių bus).</w:t>
      </w:r>
    </w:p>
    <w:p w14:paraId="4D4D71D7" w14:textId="77777777" w:rsidR="00304703" w:rsidRDefault="00304703" w:rsidP="00304703">
      <w:pPr>
        <w:tabs>
          <w:tab w:val="left" w:pos="1134"/>
        </w:tabs>
        <w:jc w:val="center"/>
        <w:rPr>
          <w:b/>
          <w:bCs/>
          <w:szCs w:val="24"/>
        </w:rPr>
      </w:pPr>
    </w:p>
    <w:p w14:paraId="2F1512A8" w14:textId="77777777" w:rsidR="00304703" w:rsidRPr="00390A29" w:rsidRDefault="00304703" w:rsidP="00304703">
      <w:pPr>
        <w:numPr>
          <w:ilvl w:val="0"/>
          <w:numId w:val="26"/>
        </w:numPr>
        <w:tabs>
          <w:tab w:val="left" w:pos="426"/>
        </w:tabs>
        <w:ind w:left="0" w:firstLine="0"/>
        <w:jc w:val="center"/>
        <w:rPr>
          <w:b/>
          <w:bCs/>
          <w:szCs w:val="24"/>
        </w:rPr>
      </w:pPr>
      <w:r w:rsidRPr="00390A29">
        <w:rPr>
          <w:b/>
          <w:bCs/>
          <w:szCs w:val="24"/>
        </w:rPr>
        <w:lastRenderedPageBreak/>
        <w:t>PASLAUGŲ TEIKIMO SĄLYGOS</w:t>
      </w:r>
    </w:p>
    <w:p w14:paraId="567990CB" w14:textId="77777777" w:rsidR="00304703" w:rsidRPr="00390A29" w:rsidRDefault="00304703" w:rsidP="00304703">
      <w:pPr>
        <w:pStyle w:val="prastasiniatinklio"/>
        <w:numPr>
          <w:ilvl w:val="0"/>
          <w:numId w:val="48"/>
        </w:numPr>
        <w:tabs>
          <w:tab w:val="left" w:pos="851"/>
        </w:tabs>
        <w:spacing w:before="0" w:beforeAutospacing="0" w:after="0" w:afterAutospacing="0"/>
        <w:ind w:hanging="294"/>
        <w:jc w:val="both"/>
        <w:rPr>
          <w:lang w:val="lt-LT"/>
        </w:rPr>
      </w:pPr>
      <w:r w:rsidRPr="00390A29">
        <w:rPr>
          <w:lang w:val="lt-LT"/>
        </w:rPr>
        <w:t>Galimas išankstinis paslaugų apmokėjimas.</w:t>
      </w:r>
    </w:p>
    <w:p w14:paraId="10B4ACD1" w14:textId="77777777" w:rsidR="00304703" w:rsidRPr="00390A29" w:rsidRDefault="00304703" w:rsidP="00304703">
      <w:pPr>
        <w:pStyle w:val="prastasiniatinklio"/>
        <w:tabs>
          <w:tab w:val="left" w:pos="426"/>
        </w:tabs>
        <w:spacing w:before="0" w:beforeAutospacing="0" w:after="0" w:afterAutospacing="0"/>
        <w:jc w:val="both"/>
        <w:rPr>
          <w:lang w:val="lt-LT"/>
        </w:rPr>
      </w:pPr>
      <w:r>
        <w:rPr>
          <w:lang w:val="lt-LT"/>
        </w:rPr>
        <w:tab/>
        <w:t xml:space="preserve">26. </w:t>
      </w:r>
      <w:r w:rsidRPr="00390A29">
        <w:rPr>
          <w:lang w:val="lt-LT"/>
        </w:rPr>
        <w:t>Tiekėjas užsakovo paslaugų užsakymus vykdo tik gavęs el. paštu užsakymo patvirtinimą iš užsakovo. Visus paslaugų suteikimo sprendinius tiekėjas privalo suderinti su užsakovu (pateikiant sąmatą, ir kitą užsakovo reikalaujamą informaciją), ištaisyti dėl jo (jo darbuotojų ar subtiekėjų) kaltės atsiradusius trūkumus savo sąskaita. Nedelsiant informuoti apie nuo tiekėjo nepriklausančius pasikeitimus ir suderinus su užsakovu, nedelsiant imtis priemonių juos ištaisyti / pakoreguoti. Paslaugos, suteiktos tiekėjo iniciatyva, nesuderinus su užsakovu, nebus apmokamos.</w:t>
      </w:r>
    </w:p>
    <w:p w14:paraId="7E568512" w14:textId="77777777" w:rsidR="00304703" w:rsidRPr="00390A29" w:rsidRDefault="00304703" w:rsidP="00304703">
      <w:pPr>
        <w:pStyle w:val="prastasiniatinklio"/>
        <w:tabs>
          <w:tab w:val="left" w:pos="426"/>
        </w:tabs>
        <w:spacing w:before="0" w:beforeAutospacing="0" w:after="0" w:afterAutospacing="0"/>
        <w:jc w:val="both"/>
        <w:rPr>
          <w:lang w:val="lt-LT"/>
        </w:rPr>
      </w:pPr>
      <w:r>
        <w:rPr>
          <w:lang w:val="lt-LT"/>
        </w:rPr>
        <w:tab/>
        <w:t xml:space="preserve">27. </w:t>
      </w:r>
      <w:r w:rsidRPr="00390A29">
        <w:rPr>
          <w:lang w:val="lt-LT"/>
        </w:rPr>
        <w:t>Užsakovas turi teisę pagal galimybes keisti užsakymuose nurodytas sąlygas, įskaitant jų apimties didinimą / mažinimą, informuodamas tiekėją el. paštu, pranešime nurodydamas pakeitimus.</w:t>
      </w:r>
    </w:p>
    <w:p w14:paraId="583BF7C0" w14:textId="77777777" w:rsidR="00304703" w:rsidRPr="00390A29" w:rsidRDefault="00304703" w:rsidP="00304703">
      <w:pPr>
        <w:pStyle w:val="prastasiniatinklio"/>
        <w:tabs>
          <w:tab w:val="left" w:pos="426"/>
        </w:tabs>
        <w:spacing w:before="0" w:beforeAutospacing="0" w:after="0" w:afterAutospacing="0"/>
        <w:jc w:val="both"/>
        <w:rPr>
          <w:lang w:val="lt-LT"/>
        </w:rPr>
      </w:pPr>
      <w:r>
        <w:rPr>
          <w:lang w:val="lt-LT"/>
        </w:rPr>
        <w:tab/>
        <w:t xml:space="preserve">28. </w:t>
      </w:r>
      <w:r w:rsidRPr="00390A29">
        <w:rPr>
          <w:lang w:val="lt-LT"/>
        </w:rPr>
        <w:t>Užsakovas, esant poreikiui, turi teisę iš tiekėjo prašyti pateikti papildomus paslaugų pasirinkimo variantus (daugiau nei 3 (tris), be svarbių priežasčių įvardinimo, kai užsakovui netinka tiekėjo prieš tai pasiūlyti / pateikti paslaugų variantai.</w:t>
      </w:r>
    </w:p>
    <w:p w14:paraId="0F9C7677" w14:textId="77777777" w:rsidR="00304703" w:rsidRPr="00390A29" w:rsidRDefault="00304703" w:rsidP="00304703">
      <w:pPr>
        <w:pStyle w:val="prastasiniatinklio"/>
        <w:tabs>
          <w:tab w:val="left" w:pos="426"/>
          <w:tab w:val="left" w:pos="851"/>
        </w:tabs>
        <w:spacing w:before="0" w:beforeAutospacing="0" w:after="0" w:afterAutospacing="0"/>
        <w:jc w:val="both"/>
        <w:rPr>
          <w:lang w:val="lt-LT"/>
        </w:rPr>
      </w:pPr>
      <w:r>
        <w:rPr>
          <w:lang w:val="lt-LT"/>
        </w:rPr>
        <w:tab/>
        <w:t xml:space="preserve">29. </w:t>
      </w:r>
      <w:r w:rsidRPr="00390A29">
        <w:rPr>
          <w:lang w:val="lt-LT"/>
        </w:rPr>
        <w:t>Nenumatytas išlaidas, atsiradusias dėl tiekėjo / jo darbuotojų / subtiekėjų kaltės, tiekėjas kompensuoja jas savo lėšomis.</w:t>
      </w:r>
    </w:p>
    <w:p w14:paraId="0079746C" w14:textId="77777777" w:rsidR="00304703" w:rsidRPr="00390A29" w:rsidRDefault="00304703" w:rsidP="00304703">
      <w:pPr>
        <w:ind w:firstLine="426"/>
        <w:jc w:val="both"/>
      </w:pPr>
      <w:r w:rsidRPr="00390A29">
        <w:t>PASTABOS:</w:t>
      </w:r>
    </w:p>
    <w:p w14:paraId="4E7407C2" w14:textId="77777777" w:rsidR="00304703" w:rsidRPr="00390A29" w:rsidRDefault="00304703" w:rsidP="00304703">
      <w:pPr>
        <w:ind w:firstLine="426"/>
        <w:jc w:val="both"/>
      </w:pPr>
      <w:r w:rsidRPr="00390A29">
        <w:t xml:space="preserve">1. </w:t>
      </w:r>
      <w:r w:rsidRPr="00390A29">
        <w:rPr>
          <w:shd w:val="clear" w:color="auto" w:fill="FFFFFF"/>
        </w:rPr>
        <w:t xml:space="preserve">Pasikeitus šioje techninėje specifikacijoje minimiems teisės aktams, </w:t>
      </w:r>
      <w:r w:rsidRPr="00390A29">
        <w:rPr>
          <w:rStyle w:val="Emfaz"/>
          <w:b w:val="0"/>
          <w:shd w:val="clear" w:color="auto" w:fill="FFFFFF"/>
        </w:rPr>
        <w:t>taikomos aktualios</w:t>
      </w:r>
      <w:r w:rsidRPr="00390A29">
        <w:rPr>
          <w:rStyle w:val="Emfaz"/>
          <w:bCs w:val="0"/>
          <w:shd w:val="clear" w:color="auto" w:fill="FFFFFF"/>
        </w:rPr>
        <w:t xml:space="preserve"> </w:t>
      </w:r>
      <w:r w:rsidRPr="00390A29">
        <w:rPr>
          <w:shd w:val="clear" w:color="auto" w:fill="FFFFFF"/>
        </w:rPr>
        <w:t xml:space="preserve">tų </w:t>
      </w:r>
      <w:r w:rsidRPr="00390A29">
        <w:rPr>
          <w:rStyle w:val="Emfaz"/>
          <w:b w:val="0"/>
          <w:shd w:val="clear" w:color="auto" w:fill="FFFFFF"/>
        </w:rPr>
        <w:t>teisės aktų redakcijos</w:t>
      </w:r>
      <w:r w:rsidRPr="00390A29">
        <w:rPr>
          <w:rStyle w:val="Emfaz"/>
          <w:bCs w:val="0"/>
          <w:shd w:val="clear" w:color="auto" w:fill="FFFFFF"/>
        </w:rPr>
        <w:t xml:space="preserve"> </w:t>
      </w:r>
      <w:r w:rsidRPr="00390A29">
        <w:rPr>
          <w:shd w:val="clear" w:color="auto" w:fill="FFFFFF"/>
        </w:rPr>
        <w:t>nuostatos.</w:t>
      </w:r>
      <w:r w:rsidRPr="00390A29">
        <w:t xml:space="preserve"> </w:t>
      </w:r>
    </w:p>
    <w:p w14:paraId="545A83FB" w14:textId="77777777" w:rsidR="00304703" w:rsidRPr="00390A29" w:rsidRDefault="00304703" w:rsidP="00304703">
      <w:pPr>
        <w:ind w:firstLine="426"/>
        <w:jc w:val="both"/>
      </w:pPr>
      <w:r w:rsidRPr="00390A29">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3B3D8E5" w14:textId="2B109010" w:rsidR="00304703" w:rsidRDefault="00304703" w:rsidP="00304703">
      <w:pPr>
        <w:ind w:firstLine="567"/>
        <w:jc w:val="center"/>
        <w:rPr>
          <w:bCs/>
          <w:szCs w:val="24"/>
        </w:rPr>
      </w:pPr>
      <w:r w:rsidRPr="00390A29">
        <w:rPr>
          <w:bCs/>
          <w:szCs w:val="24"/>
        </w:rPr>
        <w:t>–––––––––––––––</w:t>
      </w:r>
    </w:p>
    <w:p w14:paraId="6421A515" w14:textId="77777777" w:rsidR="00304703" w:rsidRPr="00304703" w:rsidRDefault="00304703" w:rsidP="00304703">
      <w:pPr>
        <w:ind w:firstLine="567"/>
        <w:jc w:val="center"/>
        <w:rPr>
          <w:bCs/>
          <w:szCs w:val="24"/>
        </w:rPr>
      </w:pPr>
    </w:p>
    <w:p w14:paraId="7850BCD5" w14:textId="77777777" w:rsidR="00304703" w:rsidRDefault="00304703" w:rsidP="008A2F7B">
      <w:pPr>
        <w:keepNext/>
        <w:outlineLvl w:val="2"/>
        <w:rPr>
          <w:b/>
          <w:szCs w:val="24"/>
        </w:rPr>
      </w:pPr>
    </w:p>
    <w:p w14:paraId="5551F2EA" w14:textId="77777777" w:rsidR="00304703" w:rsidRDefault="00304703" w:rsidP="008A2F7B">
      <w:pPr>
        <w:keepNext/>
        <w:outlineLvl w:val="2"/>
        <w:rPr>
          <w:b/>
          <w:szCs w:val="24"/>
        </w:rPr>
      </w:pPr>
    </w:p>
    <w:p w14:paraId="6E0D065B" w14:textId="77777777" w:rsidR="00304703" w:rsidRDefault="00304703" w:rsidP="008A2F7B">
      <w:pPr>
        <w:keepNext/>
        <w:outlineLvl w:val="2"/>
        <w:rPr>
          <w:b/>
          <w:szCs w:val="24"/>
        </w:rPr>
      </w:pPr>
    </w:p>
    <w:p w14:paraId="6D42DF71" w14:textId="77777777" w:rsidR="00304703" w:rsidRDefault="00304703" w:rsidP="008A2F7B">
      <w:pPr>
        <w:keepNext/>
        <w:outlineLvl w:val="2"/>
        <w:rPr>
          <w:b/>
          <w:szCs w:val="24"/>
        </w:rPr>
      </w:pPr>
    </w:p>
    <w:p w14:paraId="5CF2C2C4" w14:textId="77777777" w:rsidR="00304703" w:rsidRDefault="00304703" w:rsidP="008A2F7B">
      <w:pPr>
        <w:keepNext/>
        <w:outlineLvl w:val="2"/>
        <w:rPr>
          <w:b/>
          <w:szCs w:val="24"/>
        </w:rPr>
      </w:pPr>
    </w:p>
    <w:p w14:paraId="2B56E013" w14:textId="77777777" w:rsidR="00304703" w:rsidRDefault="00304703" w:rsidP="008A2F7B">
      <w:pPr>
        <w:keepNext/>
        <w:outlineLvl w:val="2"/>
        <w:rPr>
          <w:b/>
          <w:szCs w:val="24"/>
        </w:rPr>
      </w:pPr>
    </w:p>
    <w:p w14:paraId="7FA4FFF1" w14:textId="77777777" w:rsidR="00304703" w:rsidRDefault="00304703" w:rsidP="008A2F7B">
      <w:pPr>
        <w:keepNext/>
        <w:outlineLvl w:val="2"/>
        <w:rPr>
          <w:b/>
          <w:szCs w:val="24"/>
        </w:rPr>
      </w:pPr>
    </w:p>
    <w:p w14:paraId="2ADEAEB0" w14:textId="77777777" w:rsidR="00304703" w:rsidRDefault="00304703" w:rsidP="008A2F7B">
      <w:pPr>
        <w:keepNext/>
        <w:outlineLvl w:val="2"/>
        <w:rPr>
          <w:b/>
          <w:szCs w:val="24"/>
        </w:rPr>
      </w:pPr>
    </w:p>
    <w:p w14:paraId="37506BAA" w14:textId="77777777" w:rsidR="00304703" w:rsidRDefault="00304703" w:rsidP="008A2F7B">
      <w:pPr>
        <w:keepNext/>
        <w:outlineLvl w:val="2"/>
        <w:rPr>
          <w:b/>
          <w:szCs w:val="24"/>
        </w:rPr>
      </w:pPr>
    </w:p>
    <w:p w14:paraId="406563C9" w14:textId="77777777" w:rsidR="00304703" w:rsidRDefault="00304703" w:rsidP="008A2F7B">
      <w:pPr>
        <w:keepNext/>
        <w:outlineLvl w:val="2"/>
        <w:rPr>
          <w:b/>
          <w:szCs w:val="24"/>
        </w:rPr>
      </w:pPr>
    </w:p>
    <w:p w14:paraId="05561929" w14:textId="77777777" w:rsidR="00304703" w:rsidRDefault="00304703" w:rsidP="008A2F7B">
      <w:pPr>
        <w:keepNext/>
        <w:outlineLvl w:val="2"/>
        <w:rPr>
          <w:b/>
          <w:szCs w:val="24"/>
        </w:rPr>
      </w:pPr>
    </w:p>
    <w:p w14:paraId="4D699722" w14:textId="77777777" w:rsidR="00304703" w:rsidRDefault="00304703" w:rsidP="008A2F7B">
      <w:pPr>
        <w:keepNext/>
        <w:outlineLvl w:val="2"/>
        <w:rPr>
          <w:b/>
          <w:szCs w:val="24"/>
        </w:rPr>
      </w:pPr>
    </w:p>
    <w:p w14:paraId="44A36A97" w14:textId="77777777" w:rsidR="00304703" w:rsidRDefault="00304703" w:rsidP="008A2F7B">
      <w:pPr>
        <w:keepNext/>
        <w:outlineLvl w:val="2"/>
        <w:rPr>
          <w:b/>
          <w:szCs w:val="24"/>
        </w:rPr>
      </w:pPr>
    </w:p>
    <w:p w14:paraId="51E58EDB" w14:textId="77777777" w:rsidR="00304703" w:rsidRDefault="00304703" w:rsidP="008A2F7B">
      <w:pPr>
        <w:keepNext/>
        <w:outlineLvl w:val="2"/>
        <w:rPr>
          <w:b/>
          <w:szCs w:val="24"/>
        </w:rPr>
      </w:pPr>
    </w:p>
    <w:p w14:paraId="5C730BA5" w14:textId="77777777" w:rsidR="00304703" w:rsidRDefault="00304703" w:rsidP="008A2F7B">
      <w:pPr>
        <w:keepNext/>
        <w:outlineLvl w:val="2"/>
        <w:rPr>
          <w:b/>
          <w:szCs w:val="24"/>
        </w:rPr>
      </w:pPr>
    </w:p>
    <w:p w14:paraId="2BF9FDBB" w14:textId="77777777" w:rsidR="00304703" w:rsidRDefault="00304703" w:rsidP="008A2F7B">
      <w:pPr>
        <w:keepNext/>
        <w:outlineLvl w:val="2"/>
        <w:rPr>
          <w:b/>
          <w:szCs w:val="24"/>
        </w:rPr>
      </w:pPr>
    </w:p>
    <w:p w14:paraId="35220543" w14:textId="77777777" w:rsidR="00304703" w:rsidRDefault="00304703" w:rsidP="008A2F7B">
      <w:pPr>
        <w:keepNext/>
        <w:outlineLvl w:val="2"/>
        <w:rPr>
          <w:b/>
          <w:szCs w:val="24"/>
        </w:rPr>
      </w:pPr>
    </w:p>
    <w:p w14:paraId="45DC3A34" w14:textId="77777777" w:rsidR="00304703" w:rsidRDefault="00304703" w:rsidP="008A2F7B">
      <w:pPr>
        <w:keepNext/>
        <w:outlineLvl w:val="2"/>
        <w:rPr>
          <w:b/>
          <w:szCs w:val="24"/>
        </w:rPr>
      </w:pPr>
    </w:p>
    <w:p w14:paraId="05FC22BB" w14:textId="77777777" w:rsidR="00304703" w:rsidRDefault="00304703" w:rsidP="008A2F7B">
      <w:pPr>
        <w:keepNext/>
        <w:outlineLvl w:val="2"/>
        <w:rPr>
          <w:b/>
          <w:szCs w:val="24"/>
        </w:rPr>
      </w:pPr>
    </w:p>
    <w:p w14:paraId="6DAB9FA5" w14:textId="77777777" w:rsidR="00304703" w:rsidRDefault="00304703" w:rsidP="008A2F7B">
      <w:pPr>
        <w:keepNext/>
        <w:outlineLvl w:val="2"/>
        <w:rPr>
          <w:b/>
          <w:szCs w:val="24"/>
        </w:rPr>
      </w:pPr>
    </w:p>
    <w:p w14:paraId="4E2E772B" w14:textId="77777777" w:rsidR="00304703" w:rsidRDefault="00304703" w:rsidP="008A2F7B">
      <w:pPr>
        <w:keepNext/>
        <w:outlineLvl w:val="2"/>
        <w:rPr>
          <w:b/>
          <w:szCs w:val="24"/>
        </w:rPr>
      </w:pPr>
    </w:p>
    <w:p w14:paraId="20A1969C" w14:textId="77777777" w:rsidR="00304703" w:rsidRDefault="00304703" w:rsidP="008A2F7B">
      <w:pPr>
        <w:keepNext/>
        <w:outlineLvl w:val="2"/>
        <w:rPr>
          <w:b/>
          <w:szCs w:val="24"/>
        </w:rPr>
      </w:pPr>
    </w:p>
    <w:p w14:paraId="09E1C9CE" w14:textId="77777777" w:rsidR="00304703" w:rsidRDefault="00304703" w:rsidP="008A2F7B">
      <w:pPr>
        <w:keepNext/>
        <w:outlineLvl w:val="2"/>
        <w:rPr>
          <w:b/>
          <w:szCs w:val="24"/>
        </w:rPr>
      </w:pPr>
    </w:p>
    <w:p w14:paraId="3F9E3CB6" w14:textId="77777777" w:rsidR="00304703" w:rsidRPr="00390A29" w:rsidRDefault="00304703" w:rsidP="008A2F7B">
      <w:pPr>
        <w:keepNext/>
        <w:outlineLvl w:val="2"/>
        <w:rPr>
          <w:b/>
          <w:szCs w:val="24"/>
        </w:rPr>
      </w:pPr>
    </w:p>
    <w:p w14:paraId="3F13337F" w14:textId="77777777" w:rsidR="00304703" w:rsidRDefault="00304703" w:rsidP="00A9187B">
      <w:pPr>
        <w:tabs>
          <w:tab w:val="center" w:pos="0"/>
          <w:tab w:val="left" w:pos="8076"/>
        </w:tabs>
        <w:ind w:firstLine="6804"/>
        <w:jc w:val="both"/>
        <w:rPr>
          <w:bCs/>
          <w:szCs w:val="24"/>
        </w:rPr>
      </w:pPr>
    </w:p>
    <w:p w14:paraId="20961AF3" w14:textId="77777777" w:rsidR="00304703" w:rsidRDefault="00304703" w:rsidP="00A9187B">
      <w:pPr>
        <w:tabs>
          <w:tab w:val="center" w:pos="0"/>
          <w:tab w:val="left" w:pos="8076"/>
        </w:tabs>
        <w:ind w:firstLine="6804"/>
        <w:jc w:val="both"/>
        <w:rPr>
          <w:bCs/>
          <w:szCs w:val="24"/>
        </w:rPr>
      </w:pPr>
    </w:p>
    <w:p w14:paraId="030C9A19" w14:textId="77777777" w:rsidR="00304703" w:rsidRDefault="00304703" w:rsidP="00A9187B">
      <w:pPr>
        <w:tabs>
          <w:tab w:val="center" w:pos="0"/>
          <w:tab w:val="left" w:pos="8076"/>
        </w:tabs>
        <w:ind w:firstLine="6804"/>
        <w:jc w:val="both"/>
        <w:rPr>
          <w:bCs/>
          <w:szCs w:val="24"/>
        </w:rPr>
      </w:pPr>
    </w:p>
    <w:p w14:paraId="075649C1" w14:textId="77777777" w:rsidR="00304703" w:rsidRDefault="00304703" w:rsidP="00A9187B">
      <w:pPr>
        <w:tabs>
          <w:tab w:val="center" w:pos="0"/>
          <w:tab w:val="left" w:pos="8076"/>
        </w:tabs>
        <w:ind w:firstLine="6804"/>
        <w:jc w:val="both"/>
        <w:rPr>
          <w:bCs/>
          <w:szCs w:val="24"/>
        </w:rPr>
      </w:pPr>
    </w:p>
    <w:p w14:paraId="747B4A76" w14:textId="23AAE098"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09" w:name="_Toc34308683"/>
      <w:r w:rsidRPr="008F4FA6">
        <w:rPr>
          <w:szCs w:val="24"/>
          <w:lang w:val="lt-LT"/>
        </w:rPr>
        <w:t>EUROPOS BENDRASIS VIEŠŲJŲ PIRKIMŲ DOKUMENTAS (EBVPD)</w:t>
      </w:r>
      <w:bookmarkEnd w:id="109"/>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10"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134E0EAB" w14:textId="65B3C84B" w:rsidR="00C24C67" w:rsidRPr="004468C8" w:rsidRDefault="00C24C67" w:rsidP="00E81D78">
      <w:pPr>
        <w:pStyle w:val="Antrat1"/>
        <w:spacing w:before="0"/>
        <w:jc w:val="left"/>
        <w:rPr>
          <w:b w:val="0"/>
          <w:szCs w:val="24"/>
          <w:lang w:val="en-US"/>
        </w:rPr>
      </w:pPr>
    </w:p>
    <w:p w14:paraId="34956A59" w14:textId="77777777" w:rsidR="00C24C67" w:rsidRPr="008F4FA6" w:rsidRDefault="00C24C67" w:rsidP="00F03250">
      <w:pPr>
        <w:pStyle w:val="Antrat1"/>
        <w:spacing w:before="0"/>
        <w:ind w:right="142"/>
        <w:rPr>
          <w:b w:val="0"/>
          <w:sz w:val="21"/>
          <w:szCs w:val="21"/>
          <w:lang w:val="lt-LT"/>
        </w:rPr>
      </w:pPr>
      <w:r w:rsidRPr="008F4FA6">
        <w:rPr>
          <w:b w:val="0"/>
          <w:sz w:val="21"/>
          <w:szCs w:val="21"/>
          <w:lang w:val="lt-LT"/>
        </w:rPr>
        <w:t>(</w:t>
      </w:r>
      <w:r w:rsidRPr="008F4FA6">
        <w:rPr>
          <w:rStyle w:val="Antrat1Diagrama"/>
          <w:sz w:val="21"/>
          <w:szCs w:val="21"/>
          <w:lang w:val="lt-LT"/>
        </w:rPr>
        <w:t>Pasiūlymo forma)</w:t>
      </w:r>
    </w:p>
    <w:p w14:paraId="631DA2F5" w14:textId="77777777" w:rsidR="00C24C67" w:rsidRPr="008F4FA6" w:rsidRDefault="00C24C67" w:rsidP="00F03250">
      <w:pPr>
        <w:ind w:right="142"/>
        <w:jc w:val="center"/>
        <w:rPr>
          <w:sz w:val="21"/>
          <w:szCs w:val="21"/>
        </w:rPr>
      </w:pPr>
      <w:r w:rsidRPr="008F4FA6">
        <w:rPr>
          <w:sz w:val="21"/>
          <w:szCs w:val="21"/>
        </w:rPr>
        <w:t>Herbas arba prekių ženklas</w:t>
      </w:r>
    </w:p>
    <w:p w14:paraId="03018DEA" w14:textId="77777777" w:rsidR="00C24C67" w:rsidRPr="008F4FA6" w:rsidRDefault="00C24C67" w:rsidP="00F03250">
      <w:pPr>
        <w:ind w:right="142"/>
        <w:jc w:val="center"/>
        <w:rPr>
          <w:sz w:val="21"/>
          <w:szCs w:val="21"/>
        </w:rPr>
      </w:pPr>
      <w:r w:rsidRPr="008F4FA6">
        <w:rPr>
          <w:sz w:val="21"/>
          <w:szCs w:val="21"/>
        </w:rPr>
        <w:t>(Teikėjo pavadinimas)</w:t>
      </w:r>
    </w:p>
    <w:p w14:paraId="6DADF59D" w14:textId="77777777" w:rsidR="00C24C67" w:rsidRPr="008F4FA6" w:rsidRDefault="00C24C67" w:rsidP="00F03250">
      <w:pPr>
        <w:tabs>
          <w:tab w:val="left" w:pos="9214"/>
        </w:tabs>
        <w:ind w:right="142"/>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B47D4D" w14:textId="77777777" w:rsidR="00C24C67" w:rsidRPr="008F4FA6" w:rsidRDefault="00C24C67" w:rsidP="00C24C67">
      <w:pPr>
        <w:ind w:right="-178"/>
        <w:jc w:val="center"/>
        <w:rPr>
          <w:sz w:val="21"/>
          <w:szCs w:val="21"/>
        </w:rPr>
      </w:pPr>
    </w:p>
    <w:p w14:paraId="3837C7B8" w14:textId="77777777" w:rsidR="00C24C67" w:rsidRPr="008F4FA6" w:rsidRDefault="00C24C67" w:rsidP="00F03250">
      <w:pPr>
        <w:ind w:right="142"/>
        <w:rPr>
          <w:b/>
          <w:szCs w:val="24"/>
          <w:lang w:eastAsia="lt-LT"/>
        </w:rPr>
      </w:pPr>
      <w:bookmarkStart w:id="111" w:name="_Hlk113973035"/>
      <w:r w:rsidRPr="008F4FA6">
        <w:rPr>
          <w:b/>
          <w:szCs w:val="24"/>
          <w:lang w:eastAsia="lt-LT"/>
        </w:rPr>
        <w:t>Lietuvos Respublikos susisiekimo ministerijai</w:t>
      </w:r>
    </w:p>
    <w:p w14:paraId="4EF5A207" w14:textId="77777777" w:rsidR="00C24C67" w:rsidRPr="008F4FA6" w:rsidRDefault="00C24C67" w:rsidP="00C24C67">
      <w:pPr>
        <w:rPr>
          <w:b/>
          <w:color w:val="000000" w:themeColor="text1"/>
          <w:szCs w:val="24"/>
          <w:lang w:eastAsia="lt-LT"/>
        </w:rPr>
      </w:pPr>
    </w:p>
    <w:bookmarkEnd w:id="111"/>
    <w:p w14:paraId="4055CB9F" w14:textId="532EE2FF" w:rsidR="00C24C67" w:rsidRPr="008F4FA6" w:rsidRDefault="00C24C67" w:rsidP="00F03250">
      <w:pPr>
        <w:tabs>
          <w:tab w:val="center" w:pos="0"/>
          <w:tab w:val="left" w:pos="8076"/>
        </w:tabs>
        <w:ind w:right="142"/>
        <w:jc w:val="center"/>
        <w:rPr>
          <w:b/>
          <w:color w:val="000000" w:themeColor="text1"/>
          <w:szCs w:val="24"/>
        </w:rPr>
      </w:pPr>
      <w:r w:rsidRPr="008F4FA6">
        <w:rPr>
          <w:b/>
          <w:color w:val="000000" w:themeColor="text1"/>
          <w:szCs w:val="24"/>
        </w:rPr>
        <w:t>PASIŪLYMAS</w:t>
      </w:r>
    </w:p>
    <w:p w14:paraId="158E8831" w14:textId="0D504F3B" w:rsidR="000B25DF" w:rsidRDefault="00C24C67" w:rsidP="00AE461E">
      <w:pPr>
        <w:tabs>
          <w:tab w:val="center" w:pos="0"/>
          <w:tab w:val="left" w:pos="8076"/>
        </w:tabs>
        <w:ind w:right="142"/>
        <w:jc w:val="center"/>
        <w:rPr>
          <w:b/>
          <w:color w:val="000000" w:themeColor="text1"/>
          <w:szCs w:val="24"/>
        </w:rPr>
      </w:pPr>
      <w:r w:rsidRPr="008F4FA6">
        <w:rPr>
          <w:b/>
          <w:szCs w:val="24"/>
        </w:rPr>
        <w:t xml:space="preserve">DĖL </w:t>
      </w:r>
      <w:r w:rsidR="006A441B">
        <w:rPr>
          <w:b/>
          <w:szCs w:val="24"/>
        </w:rPr>
        <w:t>AUKŠT</w:t>
      </w:r>
      <w:r w:rsidR="00F81EC9">
        <w:rPr>
          <w:b/>
          <w:szCs w:val="24"/>
        </w:rPr>
        <w:t>O</w:t>
      </w:r>
      <w:r w:rsidR="006A441B">
        <w:rPr>
          <w:b/>
          <w:szCs w:val="24"/>
        </w:rPr>
        <w:t xml:space="preserve"> LYGIO </w:t>
      </w:r>
      <w:r w:rsidR="0016249E">
        <w:rPr>
          <w:b/>
          <w:szCs w:val="24"/>
        </w:rPr>
        <w:t xml:space="preserve">TARPTAUTINIŲ </w:t>
      </w:r>
      <w:r w:rsidR="00CD36E8">
        <w:rPr>
          <w:b/>
          <w:szCs w:val="24"/>
        </w:rPr>
        <w:t>RENGINIŲ ORGANIZAVIMO</w:t>
      </w:r>
      <w:r w:rsidRPr="008F4FA6">
        <w:rPr>
          <w:b/>
          <w:szCs w:val="24"/>
        </w:rPr>
        <w:t xml:space="preserve"> PASLAUGŲ</w:t>
      </w:r>
      <w:r w:rsidR="00C85ACA">
        <w:rPr>
          <w:b/>
          <w:color w:val="000000" w:themeColor="text1"/>
          <w:szCs w:val="24"/>
        </w:rPr>
        <w:t xml:space="preserve"> </w:t>
      </w:r>
      <w:r w:rsidRPr="008F4FA6">
        <w:rPr>
          <w:b/>
          <w:color w:val="000000" w:themeColor="text1"/>
          <w:szCs w:val="24"/>
        </w:rPr>
        <w:t>PIRKIMO</w:t>
      </w:r>
    </w:p>
    <w:p w14:paraId="1E1C8D47" w14:textId="63AD1462" w:rsidR="00384BDF" w:rsidRPr="00384BDF" w:rsidRDefault="00384BDF" w:rsidP="00384BDF">
      <w:pPr>
        <w:tabs>
          <w:tab w:val="center" w:pos="0"/>
          <w:tab w:val="left" w:pos="8076"/>
        </w:tabs>
        <w:ind w:right="142"/>
        <w:jc w:val="center"/>
        <w:rPr>
          <w:b/>
          <w:color w:val="000000" w:themeColor="text1"/>
          <w:szCs w:val="24"/>
        </w:rPr>
      </w:pPr>
      <w:r w:rsidRPr="00384BDF">
        <w:rPr>
          <w:b/>
          <w:bCs/>
          <w:color w:val="000000" w:themeColor="text1"/>
          <w:szCs w:val="24"/>
        </w:rPr>
        <w:t>A DALIS: TECHNINĖ INFORMACIJA IR DUOMENYS APIE TIEKĖJĄ</w:t>
      </w:r>
      <w:r w:rsidR="00AF2F9C">
        <w:rPr>
          <w:b/>
          <w:bCs/>
          <w:color w:val="000000" w:themeColor="text1"/>
          <w:szCs w:val="24"/>
        </w:rPr>
        <w:t xml:space="preserve"> IR B DALIS: KAINA</w:t>
      </w:r>
    </w:p>
    <w:p w14:paraId="735DC978" w14:textId="77777777" w:rsidR="00AE461E" w:rsidRPr="00AE461E" w:rsidRDefault="00AE461E" w:rsidP="00AE461E">
      <w:pPr>
        <w:tabs>
          <w:tab w:val="center" w:pos="0"/>
          <w:tab w:val="left" w:pos="8076"/>
        </w:tabs>
        <w:ind w:right="142"/>
        <w:jc w:val="center"/>
        <w:rPr>
          <w:b/>
          <w:color w:val="000000" w:themeColor="text1"/>
          <w:szCs w:val="24"/>
        </w:rPr>
      </w:pPr>
    </w:p>
    <w:tbl>
      <w:tblPr>
        <w:tblStyle w:val="Lentelstinklelis1"/>
        <w:tblW w:w="0" w:type="auto"/>
        <w:tblInd w:w="2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24C67" w:rsidRPr="008F4FA6" w14:paraId="763BFE0D" w14:textId="77777777" w:rsidTr="00230BE7">
        <w:tc>
          <w:tcPr>
            <w:tcW w:w="2835" w:type="dxa"/>
            <w:tcBorders>
              <w:bottom w:val="single" w:sz="4" w:space="0" w:color="auto"/>
            </w:tcBorders>
          </w:tcPr>
          <w:p w14:paraId="2DA38BEE" w14:textId="77777777" w:rsidR="00C24C67" w:rsidRPr="008F4FA6" w:rsidRDefault="00C24C67" w:rsidP="00206758">
            <w:pPr>
              <w:jc w:val="center"/>
              <w:rPr>
                <w:rFonts w:eastAsiaTheme="minorEastAsia"/>
                <w:i/>
                <w:iCs/>
                <w:sz w:val="20"/>
              </w:rPr>
            </w:pPr>
          </w:p>
        </w:tc>
      </w:tr>
      <w:tr w:rsidR="00C24C67" w:rsidRPr="008F4FA6" w14:paraId="499508FC" w14:textId="77777777" w:rsidTr="00230BE7">
        <w:trPr>
          <w:trHeight w:val="116"/>
        </w:trPr>
        <w:tc>
          <w:tcPr>
            <w:tcW w:w="2835" w:type="dxa"/>
            <w:tcBorders>
              <w:top w:val="single" w:sz="4" w:space="0" w:color="auto"/>
            </w:tcBorders>
          </w:tcPr>
          <w:p w14:paraId="768E3BB2"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(data)</w:t>
            </w:r>
          </w:p>
        </w:tc>
      </w:tr>
      <w:tr w:rsidR="00C24C67" w:rsidRPr="008F4FA6" w14:paraId="44CEF79A" w14:textId="77777777" w:rsidTr="00230BE7">
        <w:tc>
          <w:tcPr>
            <w:tcW w:w="2835" w:type="dxa"/>
            <w:tcBorders>
              <w:bottom w:val="single" w:sz="4" w:space="0" w:color="auto"/>
            </w:tcBorders>
          </w:tcPr>
          <w:p w14:paraId="758685FB" w14:textId="77777777" w:rsidR="00C24C67" w:rsidRPr="008F4FA6" w:rsidRDefault="00C24C67" w:rsidP="00206758">
            <w:pPr>
              <w:jc w:val="center"/>
              <w:rPr>
                <w:rFonts w:eastAsiaTheme="minorEastAsia"/>
                <w:i/>
                <w:iCs/>
                <w:sz w:val="20"/>
              </w:rPr>
            </w:pPr>
          </w:p>
        </w:tc>
      </w:tr>
      <w:tr w:rsidR="00C24C67" w:rsidRPr="008F4FA6" w14:paraId="69046FE5" w14:textId="77777777" w:rsidTr="00230BE7">
        <w:tc>
          <w:tcPr>
            <w:tcW w:w="2835" w:type="dxa"/>
            <w:tcBorders>
              <w:top w:val="single" w:sz="4" w:space="0" w:color="auto"/>
            </w:tcBorders>
          </w:tcPr>
          <w:p w14:paraId="52FDADE1"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(vieta)</w:t>
            </w:r>
          </w:p>
        </w:tc>
      </w:tr>
    </w:tbl>
    <w:p w14:paraId="6A459841" w14:textId="77777777" w:rsidR="00C24C67" w:rsidRPr="008F4FA6" w:rsidRDefault="00C24C67" w:rsidP="00C24C67">
      <w:pPr>
        <w:jc w:val="center"/>
        <w:rPr>
          <w:rFonts w:asciiTheme="minorHAnsi" w:eastAsiaTheme="minorEastAsia" w:hAnsiTheme="minorHAnsi" w:cstheme="minorHAnsi"/>
          <w:i/>
          <w:iCs/>
          <w:sz w:val="21"/>
          <w:szCs w:val="21"/>
          <w:lang w:eastAsia="lt-LT"/>
        </w:rPr>
      </w:pPr>
    </w:p>
    <w:p w14:paraId="08AD2EE4" w14:textId="557556AB" w:rsidR="00C24C67" w:rsidRPr="008F4FA6" w:rsidRDefault="00C24C67" w:rsidP="00450349">
      <w:pPr>
        <w:numPr>
          <w:ilvl w:val="0"/>
          <w:numId w:val="14"/>
        </w:numPr>
        <w:tabs>
          <w:tab w:val="left" w:pos="360"/>
          <w:tab w:val="left" w:pos="567"/>
        </w:tabs>
        <w:spacing w:after="160" w:line="276" w:lineRule="auto"/>
        <w:ind w:left="0" w:right="142"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C24C67" w:rsidRPr="0069073A" w14:paraId="757EFBBD"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6EC98B9" w14:textId="77777777" w:rsidR="00C24C67" w:rsidRPr="00E2245C" w:rsidRDefault="00C24C67" w:rsidP="00206758">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6DABDE60" w14:textId="77777777" w:rsidR="00C24C67" w:rsidRPr="00E2245C" w:rsidRDefault="00C24C67" w:rsidP="00C24C67">
            <w:pPr>
              <w:ind w:right="553"/>
            </w:pPr>
          </w:p>
        </w:tc>
      </w:tr>
      <w:tr w:rsidR="00C24C67" w:rsidRPr="0069073A" w14:paraId="6F758EA8"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238C6D09" w14:textId="77777777" w:rsidR="00C24C67" w:rsidRPr="00E2245C" w:rsidRDefault="00C24C67" w:rsidP="00206758">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5D3FB0FC" w14:textId="77777777" w:rsidR="00C24C67" w:rsidRPr="00E2245C" w:rsidRDefault="00C24C67" w:rsidP="00206758"/>
        </w:tc>
      </w:tr>
      <w:tr w:rsidR="00C24C67" w:rsidRPr="0069073A" w14:paraId="3E9B89D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0BEEBE71" w14:textId="77777777" w:rsidR="00C24C67" w:rsidRPr="00E2245C" w:rsidRDefault="00C24C67" w:rsidP="00206758">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610CAED2" w14:textId="77777777" w:rsidR="00C24C67" w:rsidRPr="00E2245C" w:rsidRDefault="00C24C67" w:rsidP="00206758"/>
        </w:tc>
      </w:tr>
      <w:tr w:rsidR="00C24C67" w:rsidRPr="0069073A" w14:paraId="1C9EE0E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00448AF" w14:textId="77777777" w:rsidR="00C24C67" w:rsidRPr="00E2245C" w:rsidRDefault="00C24C67" w:rsidP="00206758">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6F654F44" w14:textId="77777777" w:rsidR="00C24C67" w:rsidRPr="00E2245C" w:rsidRDefault="00C24C67" w:rsidP="00206758"/>
        </w:tc>
      </w:tr>
      <w:tr w:rsidR="00C24C67" w:rsidRPr="0069073A" w14:paraId="29E6D0E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271234" w14:textId="77777777" w:rsidR="00C24C67" w:rsidRPr="00E2245C" w:rsidRDefault="00C24C67" w:rsidP="00206758">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73F21A45" w14:textId="77777777" w:rsidR="00C24C67" w:rsidRPr="00E2245C" w:rsidRDefault="00C24C67" w:rsidP="00206758"/>
        </w:tc>
      </w:tr>
      <w:tr w:rsidR="00C24C67" w:rsidRPr="0069073A" w14:paraId="537A7085"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E960A0" w14:textId="77777777" w:rsidR="00C24C67" w:rsidRPr="00E2245C" w:rsidRDefault="00C24C67" w:rsidP="00206758">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122C95C5" w14:textId="77777777" w:rsidR="00C24C67" w:rsidRPr="00E2245C" w:rsidRDefault="00C24C67" w:rsidP="00206758"/>
        </w:tc>
      </w:tr>
      <w:tr w:rsidR="00C24C67" w:rsidRPr="0069073A" w14:paraId="266892A6"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B3B82DF" w14:textId="77777777" w:rsidR="00C24C67" w:rsidRPr="00E2245C" w:rsidRDefault="00C24C67" w:rsidP="00206758">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551875B5" w14:textId="77777777" w:rsidR="00C24C67" w:rsidRPr="00E2245C" w:rsidRDefault="00C24C67" w:rsidP="00206758"/>
        </w:tc>
      </w:tr>
      <w:tr w:rsidR="00C24C67" w:rsidRPr="00E2245C" w14:paraId="03F6F1A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4CEA161" w14:textId="77777777" w:rsidR="00C24C67" w:rsidRPr="00E2245C" w:rsidRDefault="00C24C67" w:rsidP="00206758">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5611CD1F" w14:textId="77777777" w:rsidR="00C24C67" w:rsidRPr="00E2245C" w:rsidRDefault="00C24C67" w:rsidP="00206758"/>
        </w:tc>
      </w:tr>
      <w:tr w:rsidR="00C24C67" w:rsidRPr="00E2245C" w14:paraId="759F72AB"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33A19A3E" w14:textId="77777777" w:rsidR="00C24C67" w:rsidRPr="00E2245C" w:rsidRDefault="00C24C67" w:rsidP="00206758">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59A6F8B1" w14:textId="77777777" w:rsidR="00C24C67" w:rsidRPr="00E2245C" w:rsidRDefault="00C24C67" w:rsidP="00206758"/>
        </w:tc>
      </w:tr>
    </w:tbl>
    <w:p w14:paraId="00FEF832" w14:textId="77777777" w:rsidR="00C24C67" w:rsidRDefault="00C24C67" w:rsidP="00C24C67">
      <w:pPr>
        <w:rPr>
          <w:rFonts w:eastAsiaTheme="minorEastAsia"/>
          <w:iCs/>
          <w:szCs w:val="24"/>
          <w:lang w:eastAsia="lt-LT"/>
        </w:rPr>
      </w:pPr>
    </w:p>
    <w:p w14:paraId="50844332" w14:textId="77777777" w:rsidR="00C24C67" w:rsidRDefault="00C24C67" w:rsidP="00C24C67">
      <w:pPr>
        <w:rPr>
          <w:rFonts w:eastAsiaTheme="minorEastAsia"/>
          <w:iCs/>
          <w:szCs w:val="24"/>
          <w:lang w:eastAsia="lt-LT"/>
        </w:rPr>
      </w:pPr>
    </w:p>
    <w:p w14:paraId="7D12B55F" w14:textId="77777777" w:rsidR="00C24C67" w:rsidRDefault="00C24C67" w:rsidP="00C24C67">
      <w:pPr>
        <w:rPr>
          <w:rFonts w:eastAsiaTheme="minorEastAsia"/>
          <w:iCs/>
          <w:szCs w:val="24"/>
          <w:lang w:eastAsia="lt-LT"/>
        </w:rPr>
      </w:pPr>
    </w:p>
    <w:p w14:paraId="2A825921" w14:textId="54BE4AE5" w:rsidR="00C24C67" w:rsidRDefault="00C24C67" w:rsidP="00450349">
      <w:pPr>
        <w:pStyle w:val="Sraopastraipa"/>
        <w:numPr>
          <w:ilvl w:val="0"/>
          <w:numId w:val="14"/>
        </w:numPr>
        <w:tabs>
          <w:tab w:val="left" w:pos="426"/>
          <w:tab w:val="left" w:pos="3969"/>
          <w:tab w:val="left" w:pos="4111"/>
        </w:tabs>
        <w:ind w:left="0" w:right="142" w:firstLine="0"/>
        <w:jc w:val="center"/>
        <w:rPr>
          <w:b/>
          <w:szCs w:val="24"/>
        </w:rPr>
      </w:pPr>
      <w:r w:rsidRPr="008F4FA6">
        <w:rPr>
          <w:b/>
          <w:szCs w:val="24"/>
        </w:rPr>
        <w:lastRenderedPageBreak/>
        <w:t>PASIŪLYM</w:t>
      </w:r>
      <w:r w:rsidR="00366510">
        <w:rPr>
          <w:b/>
          <w:szCs w:val="24"/>
        </w:rPr>
        <w:t>AS</w:t>
      </w:r>
    </w:p>
    <w:p w14:paraId="71B9020B" w14:textId="4C05FCB8" w:rsidR="00DD6114" w:rsidRPr="004F672F" w:rsidRDefault="00DD6114" w:rsidP="00DD6114">
      <w:pPr>
        <w:tabs>
          <w:tab w:val="left" w:pos="426"/>
          <w:tab w:val="left" w:pos="3969"/>
          <w:tab w:val="left" w:pos="4111"/>
        </w:tabs>
        <w:ind w:right="142"/>
        <w:jc w:val="both"/>
        <w:rPr>
          <w:bCs/>
          <w:szCs w:val="24"/>
        </w:rPr>
      </w:pPr>
      <w:r>
        <w:rPr>
          <w:b/>
          <w:szCs w:val="24"/>
        </w:rPr>
        <w:tab/>
      </w:r>
      <w:r w:rsidRPr="004F672F">
        <w:rPr>
          <w:bCs/>
          <w:szCs w:val="24"/>
        </w:rPr>
        <w:t>Atsižvelgdami į pirkimo dokumentuose išdėstytas sąlygas, teikiame savo pasiūlymą</w:t>
      </w:r>
      <w:r w:rsidR="00976A26">
        <w:rPr>
          <w:bCs/>
          <w:szCs w:val="24"/>
        </w:rPr>
        <w:t xml:space="preserve"> dėl Aukšto lygio </w:t>
      </w:r>
      <w:r w:rsidR="0016249E">
        <w:rPr>
          <w:bCs/>
          <w:szCs w:val="24"/>
        </w:rPr>
        <w:t xml:space="preserve">tarptautinių </w:t>
      </w:r>
      <w:r w:rsidR="00976A26">
        <w:rPr>
          <w:bCs/>
          <w:szCs w:val="24"/>
        </w:rPr>
        <w:t>renginių organizavimo paslaugų</w:t>
      </w:r>
      <w:r w:rsidRPr="004F672F">
        <w:rPr>
          <w:bCs/>
          <w:szCs w:val="24"/>
        </w:rPr>
        <w:t>, CVP IS priemonėmis</w:t>
      </w:r>
      <w:r w:rsidR="00034419">
        <w:rPr>
          <w:bCs/>
          <w:szCs w:val="24"/>
        </w:rPr>
        <w:t>.</w:t>
      </w:r>
    </w:p>
    <w:p w14:paraId="61906092" w14:textId="4AFB26AB" w:rsidR="00DD6114" w:rsidRDefault="00DD6114" w:rsidP="00DD6114">
      <w:pPr>
        <w:tabs>
          <w:tab w:val="left" w:pos="426"/>
          <w:tab w:val="left" w:pos="3969"/>
          <w:tab w:val="left" w:pos="4111"/>
        </w:tabs>
        <w:ind w:right="142"/>
        <w:jc w:val="both"/>
        <w:rPr>
          <w:bCs/>
          <w:szCs w:val="24"/>
        </w:rPr>
      </w:pPr>
      <w:r w:rsidRPr="004F672F">
        <w:rPr>
          <w:bCs/>
          <w:szCs w:val="24"/>
        </w:rPr>
        <w:tab/>
        <w:t>Siūlomas pirkimo objektas atitinka pirkimo dokumentuose nurodytus reikalavimus ir jo savybės yra tokios: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678"/>
        <w:gridCol w:w="3402"/>
      </w:tblGrid>
      <w:tr w:rsidR="00961B71" w:rsidRPr="0016249E" w14:paraId="0E6C4F92" w14:textId="77777777" w:rsidTr="00E81D78">
        <w:tc>
          <w:tcPr>
            <w:tcW w:w="1413" w:type="dxa"/>
          </w:tcPr>
          <w:p w14:paraId="3110A3CE" w14:textId="77777777" w:rsidR="00961B71" w:rsidRPr="0016249E" w:rsidRDefault="00961B71" w:rsidP="00043AA2">
            <w:pPr>
              <w:jc w:val="center"/>
              <w:rPr>
                <w:b/>
                <w:szCs w:val="24"/>
              </w:rPr>
            </w:pPr>
            <w:r w:rsidRPr="0016249E">
              <w:rPr>
                <w:b/>
                <w:szCs w:val="24"/>
              </w:rPr>
              <w:t>Eil. Nr.</w:t>
            </w:r>
          </w:p>
        </w:tc>
        <w:tc>
          <w:tcPr>
            <w:tcW w:w="4678" w:type="dxa"/>
          </w:tcPr>
          <w:p w14:paraId="6668D24D" w14:textId="77777777" w:rsidR="00961B71" w:rsidRPr="0016249E" w:rsidRDefault="00961B71" w:rsidP="00043AA2">
            <w:pPr>
              <w:jc w:val="center"/>
              <w:rPr>
                <w:b/>
                <w:szCs w:val="24"/>
              </w:rPr>
            </w:pPr>
            <w:r w:rsidRPr="0016249E">
              <w:rPr>
                <w:b/>
                <w:szCs w:val="24"/>
              </w:rPr>
              <w:t>Kokybės kriterijai</w:t>
            </w:r>
          </w:p>
        </w:tc>
        <w:tc>
          <w:tcPr>
            <w:tcW w:w="3402" w:type="dxa"/>
          </w:tcPr>
          <w:p w14:paraId="5E58C437" w14:textId="77777777" w:rsidR="00961B71" w:rsidRPr="0016249E" w:rsidRDefault="00961B71" w:rsidP="00043AA2">
            <w:pPr>
              <w:jc w:val="center"/>
              <w:rPr>
                <w:i/>
                <w:szCs w:val="24"/>
              </w:rPr>
            </w:pPr>
            <w:r w:rsidRPr="0016249E">
              <w:rPr>
                <w:rFonts w:asciiTheme="majorBidi" w:eastAsia="Calibri" w:hAnsiTheme="majorBidi" w:cstheme="majorBidi"/>
                <w:b/>
                <w:szCs w:val="24"/>
                <w:u w:val="single"/>
              </w:rPr>
              <w:t>Pildo tiekėjas – nurodomi pridedami dokumentai / užpildoma reikiama informacija</w:t>
            </w:r>
          </w:p>
        </w:tc>
      </w:tr>
      <w:tr w:rsidR="00961B71" w:rsidRPr="0016249E" w14:paraId="57ECA376" w14:textId="77777777" w:rsidTr="00E81D78">
        <w:tc>
          <w:tcPr>
            <w:tcW w:w="1413" w:type="dxa"/>
          </w:tcPr>
          <w:p w14:paraId="6C35427E" w14:textId="77777777" w:rsidR="00961B71" w:rsidRPr="0016249E" w:rsidRDefault="00961B71" w:rsidP="00043AA2">
            <w:pPr>
              <w:jc w:val="center"/>
              <w:rPr>
                <w:b/>
                <w:szCs w:val="24"/>
              </w:rPr>
            </w:pPr>
            <w:r w:rsidRPr="0016249E">
              <w:rPr>
                <w:b/>
                <w:szCs w:val="24"/>
              </w:rPr>
              <w:t>1</w:t>
            </w:r>
          </w:p>
        </w:tc>
        <w:tc>
          <w:tcPr>
            <w:tcW w:w="4678" w:type="dxa"/>
          </w:tcPr>
          <w:p w14:paraId="5244CD4A" w14:textId="77777777" w:rsidR="00961B71" w:rsidRPr="0016249E" w:rsidRDefault="00961B71" w:rsidP="00043AA2">
            <w:pPr>
              <w:jc w:val="center"/>
              <w:rPr>
                <w:b/>
                <w:szCs w:val="24"/>
              </w:rPr>
            </w:pPr>
            <w:r w:rsidRPr="0016249E">
              <w:rPr>
                <w:b/>
                <w:szCs w:val="24"/>
              </w:rPr>
              <w:t>2</w:t>
            </w:r>
          </w:p>
        </w:tc>
        <w:tc>
          <w:tcPr>
            <w:tcW w:w="3402" w:type="dxa"/>
          </w:tcPr>
          <w:p w14:paraId="348470EA" w14:textId="77777777" w:rsidR="00961B71" w:rsidRPr="0016249E" w:rsidRDefault="00961B71" w:rsidP="00043AA2">
            <w:pPr>
              <w:jc w:val="center"/>
              <w:rPr>
                <w:b/>
                <w:iCs/>
                <w:szCs w:val="24"/>
              </w:rPr>
            </w:pPr>
            <w:r w:rsidRPr="0016249E">
              <w:rPr>
                <w:b/>
                <w:iCs/>
                <w:szCs w:val="24"/>
              </w:rPr>
              <w:t>3</w:t>
            </w:r>
          </w:p>
        </w:tc>
      </w:tr>
      <w:tr w:rsidR="00961B71" w:rsidRPr="0016249E" w14:paraId="638CBA23" w14:textId="77777777" w:rsidTr="00E81D78">
        <w:tc>
          <w:tcPr>
            <w:tcW w:w="1413" w:type="dxa"/>
          </w:tcPr>
          <w:p w14:paraId="2C47D9A2" w14:textId="77777777" w:rsidR="00961B71" w:rsidRPr="0016249E" w:rsidRDefault="00961B71" w:rsidP="00043AA2">
            <w:pPr>
              <w:jc w:val="center"/>
              <w:rPr>
                <w:szCs w:val="24"/>
              </w:rPr>
            </w:pPr>
            <w:r w:rsidRPr="0016249E">
              <w:rPr>
                <w:szCs w:val="24"/>
              </w:rPr>
              <w:t xml:space="preserve">1. </w:t>
            </w:r>
          </w:p>
        </w:tc>
        <w:tc>
          <w:tcPr>
            <w:tcW w:w="4678" w:type="dxa"/>
          </w:tcPr>
          <w:p w14:paraId="70CFB2B8" w14:textId="77777777" w:rsidR="00E81D78" w:rsidRPr="0016249E" w:rsidRDefault="00E81D78" w:rsidP="00E81D78">
            <w:pPr>
              <w:tabs>
                <w:tab w:val="left" w:pos="460"/>
              </w:tabs>
              <w:spacing w:after="100" w:afterAutospacing="1"/>
              <w:ind w:left="34"/>
              <w:contextualSpacing/>
              <w:jc w:val="both"/>
              <w:rPr>
                <w:iCs/>
                <w:szCs w:val="24"/>
              </w:rPr>
            </w:pPr>
            <w:r w:rsidRPr="0016249E">
              <w:rPr>
                <w:iCs/>
                <w:szCs w:val="24"/>
              </w:rPr>
              <w:t xml:space="preserve">Pirmas parametras – </w:t>
            </w:r>
            <w:r w:rsidRPr="0016249E">
              <w:rPr>
                <w:b/>
                <w:bCs/>
                <w:iCs/>
                <w:szCs w:val="24"/>
              </w:rPr>
              <w:t>renginių organizavimo vadovo patirtis</w:t>
            </w:r>
          </w:p>
          <w:p w14:paraId="5B74E7AD" w14:textId="089BD6AA" w:rsidR="00961B71" w:rsidRPr="0016249E" w:rsidRDefault="00E81D78" w:rsidP="00E81D78">
            <w:pPr>
              <w:tabs>
                <w:tab w:val="left" w:pos="1980"/>
              </w:tabs>
              <w:jc w:val="both"/>
              <w:rPr>
                <w:b/>
                <w:bCs/>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402" w:type="dxa"/>
          </w:tcPr>
          <w:p w14:paraId="433F00B9" w14:textId="77777777" w:rsidR="00E81D78" w:rsidRPr="0016249E" w:rsidRDefault="00E81D78" w:rsidP="00043AA2">
            <w:pPr>
              <w:jc w:val="center"/>
              <w:rPr>
                <w:rFonts w:eastAsia="Calibri"/>
                <w:i/>
                <w:iCs/>
                <w:sz w:val="22"/>
                <w:szCs w:val="22"/>
              </w:rPr>
            </w:pPr>
          </w:p>
          <w:p w14:paraId="34ACC84B" w14:textId="078CE522" w:rsidR="00961B71" w:rsidRPr="0016249E" w:rsidRDefault="00E81D78" w:rsidP="00043AA2">
            <w:pPr>
              <w:jc w:val="center"/>
              <w:rPr>
                <w:i/>
                <w:iCs/>
                <w:color w:val="FF0000"/>
                <w:sz w:val="22"/>
                <w:szCs w:val="22"/>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961B71" w:rsidRPr="0016249E" w14:paraId="2F99844A" w14:textId="77777777" w:rsidTr="00E81D78">
        <w:tc>
          <w:tcPr>
            <w:tcW w:w="1413" w:type="dxa"/>
          </w:tcPr>
          <w:p w14:paraId="28CDC934" w14:textId="77777777" w:rsidR="00961B71" w:rsidRPr="0016249E" w:rsidRDefault="00961B71" w:rsidP="00043AA2">
            <w:pPr>
              <w:jc w:val="center"/>
              <w:rPr>
                <w:szCs w:val="24"/>
              </w:rPr>
            </w:pPr>
            <w:r w:rsidRPr="0016249E">
              <w:rPr>
                <w:szCs w:val="24"/>
              </w:rPr>
              <w:t>2.</w:t>
            </w:r>
          </w:p>
        </w:tc>
        <w:tc>
          <w:tcPr>
            <w:tcW w:w="4678" w:type="dxa"/>
          </w:tcPr>
          <w:p w14:paraId="4E35F66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Antras parametras –</w:t>
            </w:r>
            <w:r w:rsidRPr="0016249E">
              <w:rPr>
                <w:b/>
                <w:bCs/>
                <w:iCs/>
                <w:szCs w:val="24"/>
              </w:rPr>
              <w:t xml:space="preserve"> pirmojo renginių koordinatoriaus patirtis</w:t>
            </w:r>
          </w:p>
          <w:p w14:paraId="6AAB79A5" w14:textId="22F928DE" w:rsidR="00961B71" w:rsidRPr="0016249E" w:rsidRDefault="00E81D78" w:rsidP="00E81D78">
            <w:pPr>
              <w:tabs>
                <w:tab w:val="left" w:pos="1980"/>
              </w:tabs>
              <w:jc w:val="both"/>
              <w:rPr>
                <w:i/>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402" w:type="dxa"/>
          </w:tcPr>
          <w:p w14:paraId="54CB02EB" w14:textId="77777777" w:rsidR="00961B71" w:rsidRPr="0016249E" w:rsidRDefault="00961B71" w:rsidP="00043AA2">
            <w:pPr>
              <w:jc w:val="center"/>
              <w:rPr>
                <w:i/>
                <w:color w:val="FF0000"/>
                <w:szCs w:val="24"/>
                <w:lang w:eastAsia="lt-LT"/>
              </w:rPr>
            </w:pPr>
          </w:p>
          <w:p w14:paraId="4F66A374" w14:textId="5A1D6C16" w:rsidR="00E81D78" w:rsidRPr="0016249E"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E81D78" w:rsidRPr="00893709" w14:paraId="3657C38A" w14:textId="77777777" w:rsidTr="00E81D78">
        <w:tc>
          <w:tcPr>
            <w:tcW w:w="1413" w:type="dxa"/>
          </w:tcPr>
          <w:p w14:paraId="3789A6FB" w14:textId="302EA063" w:rsidR="00E81D78" w:rsidRPr="0016249E" w:rsidRDefault="00E81D78" w:rsidP="00043AA2">
            <w:pPr>
              <w:jc w:val="center"/>
              <w:rPr>
                <w:szCs w:val="24"/>
                <w:lang w:val="en-US"/>
              </w:rPr>
            </w:pPr>
            <w:r w:rsidRPr="0016249E">
              <w:rPr>
                <w:szCs w:val="24"/>
                <w:lang w:val="en-US"/>
              </w:rPr>
              <w:t>3</w:t>
            </w:r>
          </w:p>
        </w:tc>
        <w:tc>
          <w:tcPr>
            <w:tcW w:w="4678" w:type="dxa"/>
          </w:tcPr>
          <w:p w14:paraId="746E770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Trečias parametras –</w:t>
            </w:r>
            <w:r w:rsidRPr="0016249E">
              <w:rPr>
                <w:b/>
                <w:bCs/>
                <w:iCs/>
                <w:szCs w:val="24"/>
              </w:rPr>
              <w:t xml:space="preserve"> antrojo renginių koordinatoriaus patirtis</w:t>
            </w:r>
          </w:p>
          <w:p w14:paraId="36D7ADDF" w14:textId="5FC7DF6A" w:rsidR="00E81D78" w:rsidRPr="0016249E" w:rsidRDefault="00E81D78" w:rsidP="00E81D78">
            <w:pPr>
              <w:tabs>
                <w:tab w:val="left" w:pos="460"/>
              </w:tabs>
              <w:spacing w:after="100" w:afterAutospacing="1"/>
              <w:ind w:left="34"/>
              <w:contextualSpacing/>
              <w:jc w:val="both"/>
              <w:rPr>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402" w:type="dxa"/>
          </w:tcPr>
          <w:p w14:paraId="77DB3959" w14:textId="77777777" w:rsidR="00E81D78" w:rsidRPr="0016249E" w:rsidRDefault="00E81D78" w:rsidP="00043AA2">
            <w:pPr>
              <w:jc w:val="center"/>
              <w:rPr>
                <w:i/>
                <w:color w:val="FF0000"/>
                <w:szCs w:val="24"/>
                <w:lang w:eastAsia="lt-LT"/>
              </w:rPr>
            </w:pPr>
          </w:p>
          <w:p w14:paraId="0B361F34" w14:textId="2F083CB4" w:rsidR="00E81D78" w:rsidRPr="000A18DB"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bl>
    <w:p w14:paraId="2F8AFDD9" w14:textId="77777777" w:rsidR="00034419" w:rsidRPr="004F672F" w:rsidRDefault="00034419" w:rsidP="00DD6114">
      <w:pPr>
        <w:tabs>
          <w:tab w:val="left" w:pos="426"/>
          <w:tab w:val="left" w:pos="3969"/>
          <w:tab w:val="left" w:pos="4111"/>
        </w:tabs>
        <w:ind w:right="142"/>
        <w:jc w:val="both"/>
        <w:rPr>
          <w:bCs/>
          <w:szCs w:val="24"/>
        </w:rPr>
      </w:pPr>
    </w:p>
    <w:p w14:paraId="3E92A8CE" w14:textId="56520246" w:rsidR="0081507E" w:rsidRPr="0081507E" w:rsidRDefault="0081507E" w:rsidP="00450349">
      <w:pPr>
        <w:pStyle w:val="Sraopastraipa"/>
        <w:numPr>
          <w:ilvl w:val="1"/>
          <w:numId w:val="14"/>
        </w:numPr>
        <w:tabs>
          <w:tab w:val="left" w:pos="993"/>
        </w:tabs>
        <w:spacing w:after="160" w:line="20" w:lineRule="atLeast"/>
        <w:ind w:left="0" w:right="142" w:firstLine="567"/>
        <w:jc w:val="both"/>
        <w:rPr>
          <w:rFonts w:eastAsiaTheme="minorHAnsi"/>
          <w:bCs/>
          <w:iCs/>
          <w:szCs w:val="24"/>
          <w:lang w:eastAsia="lt-LT"/>
        </w:rPr>
      </w:pPr>
      <w:r w:rsidRPr="0081507E">
        <w:rPr>
          <w:rFonts w:eastAsiaTheme="minorHAnsi"/>
          <w:bCs/>
          <w:iCs/>
          <w:szCs w:val="24"/>
          <w:lang w:eastAsia="lt-LT"/>
        </w:rPr>
        <w:t>Pasiūlyme kain</w:t>
      </w:r>
      <w:r w:rsidR="00586169">
        <w:rPr>
          <w:rFonts w:eastAsiaTheme="minorHAnsi"/>
          <w:bCs/>
          <w:iCs/>
          <w:szCs w:val="24"/>
          <w:lang w:eastAsia="lt-LT"/>
        </w:rPr>
        <w:t>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nurodomos eurais</w:t>
      </w:r>
      <w:r w:rsidRPr="0081507E">
        <w:rPr>
          <w:rFonts w:eastAsia="Calibri"/>
          <w:szCs w:val="24"/>
          <w:lang w:eastAsia="lt-LT"/>
        </w:rPr>
        <w:t>.</w:t>
      </w:r>
      <w:r w:rsidRPr="0081507E">
        <w:rPr>
          <w:rFonts w:eastAsiaTheme="minorHAnsi"/>
          <w:bCs/>
          <w:iCs/>
          <w:szCs w:val="24"/>
          <w:lang w:eastAsia="lt-LT"/>
        </w:rPr>
        <w:t xml:space="preserve"> Jeigu pasiūlyme kainos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nurodytos užsienio</w:t>
      </w:r>
      <w:r w:rsidR="00F03250">
        <w:rPr>
          <w:rFonts w:eastAsiaTheme="minorHAnsi"/>
          <w:bCs/>
          <w:iCs/>
          <w:szCs w:val="24"/>
          <w:lang w:eastAsia="lt-LT"/>
        </w:rPr>
        <w:t xml:space="preserve"> </w:t>
      </w:r>
      <w:r w:rsidRPr="0081507E">
        <w:rPr>
          <w:rFonts w:eastAsiaTheme="minorHAnsi"/>
          <w:bCs/>
          <w:iCs/>
          <w:szCs w:val="24"/>
          <w:lang w:eastAsia="lt-LT"/>
        </w:rPr>
        <w:t xml:space="preserve">valiuta, jos turės būti perskaičiuojamos į eurus </w:t>
      </w:r>
      <w:r w:rsidRPr="0081507E">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1507E">
        <w:rPr>
          <w:rFonts w:eastAsiaTheme="minorHAnsi"/>
          <w:bCs/>
          <w:iCs/>
          <w:szCs w:val="24"/>
          <w:lang w:eastAsia="lt-LT"/>
        </w:rPr>
        <w:t>.</w:t>
      </w:r>
    </w:p>
    <w:p w14:paraId="1B62B7D6" w14:textId="24B8C068" w:rsidR="0081507E" w:rsidRPr="00230BE7" w:rsidRDefault="0081507E" w:rsidP="00450349">
      <w:pPr>
        <w:widowControl w:val="0"/>
        <w:numPr>
          <w:ilvl w:val="1"/>
          <w:numId w:val="14"/>
        </w:numPr>
        <w:shd w:val="clear" w:color="auto" w:fill="FFFFFF"/>
        <w:tabs>
          <w:tab w:val="left" w:pos="993"/>
        </w:tabs>
        <w:spacing w:after="160" w:line="276" w:lineRule="auto"/>
        <w:ind w:left="0" w:right="142" w:firstLine="567"/>
        <w:contextualSpacing/>
        <w:jc w:val="both"/>
        <w:rPr>
          <w:rFonts w:eastAsiaTheme="minorHAnsi"/>
          <w:bCs/>
          <w:iCs/>
          <w:szCs w:val="24"/>
          <w:lang w:eastAsia="lt-LT"/>
        </w:rPr>
      </w:pPr>
      <w:r w:rsidRPr="008F4FA6">
        <w:rPr>
          <w:rFonts w:eastAsiaTheme="minorHAnsi"/>
          <w:bCs/>
          <w:iCs/>
          <w:szCs w:val="24"/>
          <w:lang w:eastAsia="lt-LT"/>
        </w:rPr>
        <w:t>Apskaičiuojant kainą</w:t>
      </w:r>
      <w:r w:rsidR="009B2C43">
        <w:rPr>
          <w:rFonts w:eastAsiaTheme="minorHAnsi"/>
          <w:bCs/>
          <w:iCs/>
          <w:szCs w:val="24"/>
          <w:lang w:eastAsia="lt-LT"/>
        </w:rPr>
        <w:t xml:space="preserve"> </w:t>
      </w:r>
      <w:r w:rsidR="003368AA">
        <w:rPr>
          <w:rFonts w:eastAsiaTheme="minorHAnsi"/>
          <w:bCs/>
          <w:iCs/>
          <w:szCs w:val="24"/>
          <w:lang w:eastAsia="lt-LT"/>
        </w:rPr>
        <w:t>/</w:t>
      </w:r>
      <w:r w:rsidR="009B2C43">
        <w:rPr>
          <w:rFonts w:eastAsiaTheme="minorHAnsi"/>
          <w:bCs/>
          <w:iCs/>
          <w:szCs w:val="24"/>
          <w:lang w:eastAsia="lt-LT"/>
        </w:rPr>
        <w:t xml:space="preserve"> </w:t>
      </w:r>
      <w:r w:rsidR="003368AA">
        <w:rPr>
          <w:rFonts w:eastAsiaTheme="minorHAnsi"/>
          <w:bCs/>
          <w:iCs/>
          <w:szCs w:val="24"/>
          <w:lang w:eastAsia="lt-LT"/>
        </w:rPr>
        <w:t>įkainius</w:t>
      </w:r>
      <w:r w:rsidRPr="008F4FA6">
        <w:rPr>
          <w:rFonts w:eastAsiaTheme="minorHAnsi"/>
          <w:bCs/>
          <w:iCs/>
          <w:szCs w:val="24"/>
          <w:lang w:eastAsia="lt-LT"/>
        </w:rPr>
        <w:t>, turi būti atsižvelgta į vis</w:t>
      </w:r>
      <w:r w:rsidR="007B4CD7">
        <w:rPr>
          <w:rFonts w:eastAsiaTheme="minorHAnsi"/>
          <w:bCs/>
          <w:iCs/>
          <w:szCs w:val="24"/>
          <w:lang w:eastAsia="lt-LT"/>
        </w:rPr>
        <w:t>us</w:t>
      </w:r>
      <w:r w:rsidRPr="008F4FA6">
        <w:rPr>
          <w:rFonts w:eastAsiaTheme="minorHAnsi"/>
          <w:bCs/>
          <w:iCs/>
          <w:szCs w:val="24"/>
          <w:lang w:eastAsia="lt-LT"/>
        </w:rPr>
        <w:t xml:space="preserve"> pirkimo dokumentuose nurodyt</w:t>
      </w:r>
      <w:r w:rsidR="00B96978">
        <w:rPr>
          <w:rFonts w:eastAsiaTheme="minorHAnsi"/>
          <w:bCs/>
          <w:iCs/>
          <w:szCs w:val="24"/>
          <w:lang w:eastAsia="lt-LT"/>
        </w:rPr>
        <w:t>us</w:t>
      </w:r>
      <w:r w:rsidRPr="008F4FA6">
        <w:rPr>
          <w:rFonts w:eastAsiaTheme="minorHAnsi"/>
          <w:bCs/>
          <w:iCs/>
          <w:szCs w:val="24"/>
          <w:lang w:eastAsia="lt-LT"/>
        </w:rPr>
        <w:t xml:space="preserve"> reikalavimus</w:t>
      </w:r>
      <w:r>
        <w:rPr>
          <w:rFonts w:eastAsiaTheme="minorHAnsi"/>
          <w:bCs/>
          <w:iCs/>
          <w:szCs w:val="24"/>
          <w:lang w:eastAsia="lt-LT"/>
        </w:rPr>
        <w:t xml:space="preserve"> </w:t>
      </w:r>
      <w:r w:rsidRPr="008F4FA6">
        <w:rPr>
          <w:rFonts w:eastAsiaTheme="minorHAnsi"/>
          <w:bCs/>
          <w:iCs/>
          <w:szCs w:val="24"/>
          <w:lang w:eastAsia="lt-LT"/>
        </w:rPr>
        <w:t xml:space="preserve">ir pan. PVM nurodomas atskirai. </w:t>
      </w:r>
      <w:r w:rsidRPr="00230BE7">
        <w:rPr>
          <w:rFonts w:eastAsiaTheme="minorHAnsi"/>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F4FA6">
        <w:rPr>
          <w:rFonts w:eastAsiaTheme="minorHAnsi"/>
          <w:bCs/>
          <w:iCs/>
          <w:szCs w:val="24"/>
          <w:lang w:eastAsia="lt-LT"/>
        </w:rPr>
        <w:t xml:space="preserve">kainos </w:t>
      </w:r>
      <w:r w:rsidRPr="00230BE7">
        <w:rPr>
          <w:rFonts w:eastAsiaTheme="minorHAnsi"/>
          <w:bCs/>
          <w:iCs/>
          <w:szCs w:val="24"/>
          <w:lang w:eastAsia="lt-LT"/>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w:t>
      </w:r>
      <w:r w:rsidRPr="008F4FA6">
        <w:rPr>
          <w:rFonts w:eastAsiaTheme="minorHAnsi"/>
          <w:bCs/>
          <w:iCs/>
          <w:szCs w:val="24"/>
          <w:lang w:eastAsia="lt-LT"/>
        </w:rPr>
        <w:t xml:space="preserve">kainą privalo būti </w:t>
      </w:r>
      <w:r w:rsidRPr="00230BE7">
        <w:rPr>
          <w:rFonts w:eastAsiaTheme="minorHAnsi"/>
          <w:bCs/>
          <w:iCs/>
          <w:szCs w:val="24"/>
          <w:lang w:eastAsia="lt-LT"/>
        </w:rPr>
        <w:t xml:space="preserve">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5334DC8"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right="142"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0C3BBE9C"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6B0C2F0D"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505C9221" w14:textId="66BD08E7" w:rsidR="0081507E" w:rsidRPr="0081507E" w:rsidRDefault="0081507E" w:rsidP="00450349">
      <w:pPr>
        <w:numPr>
          <w:ilvl w:val="1"/>
          <w:numId w:val="14"/>
        </w:numPr>
        <w:tabs>
          <w:tab w:val="left" w:pos="993"/>
        </w:tabs>
        <w:spacing w:after="160" w:line="276" w:lineRule="auto"/>
        <w:ind w:left="0" w:right="142" w:firstLine="567"/>
        <w:contextualSpacing/>
        <w:jc w:val="both"/>
        <w:rPr>
          <w:rFonts w:eastAsiaTheme="minorEastAsia"/>
          <w:b/>
          <w:bCs/>
          <w:smallCaps/>
          <w:szCs w:val="24"/>
          <w:lang w:eastAsia="lt-LT"/>
        </w:rPr>
      </w:pPr>
      <w:r w:rsidRPr="008F4FA6">
        <w:rPr>
          <w:rFonts w:eastAsiaTheme="minorEastAsia"/>
          <w:color w:val="000000"/>
          <w:szCs w:val="24"/>
          <w:lang w:eastAsia="lt-LT"/>
        </w:rPr>
        <w:lastRenderedPageBreak/>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4257D4FC" w14:textId="391D5AAE" w:rsidR="0081507E" w:rsidRPr="0081507E" w:rsidRDefault="0081507E" w:rsidP="00F03250">
      <w:pPr>
        <w:tabs>
          <w:tab w:val="left" w:pos="993"/>
        </w:tabs>
        <w:spacing w:after="160" w:line="276" w:lineRule="auto"/>
        <w:ind w:right="142" w:firstLine="567"/>
        <w:contextualSpacing/>
        <w:jc w:val="both"/>
        <w:rPr>
          <w:rFonts w:eastAsiaTheme="minorEastAsia"/>
          <w:b/>
          <w:bCs/>
          <w:smallCaps/>
          <w:szCs w:val="24"/>
          <w:lang w:eastAsia="lt-LT"/>
        </w:rPr>
      </w:pPr>
      <w:r w:rsidRPr="0081507E">
        <w:rPr>
          <w:rFonts w:eastAsiaTheme="minorEastAsia"/>
          <w:szCs w:val="24"/>
          <w:lang w:eastAsia="lt-LT"/>
        </w:rPr>
        <w:t>2.4. Visos pasiūlyme nurodytos kainos</w:t>
      </w:r>
      <w:r w:rsidR="009B2C43">
        <w:rPr>
          <w:rFonts w:eastAsiaTheme="minorEastAsia"/>
          <w:szCs w:val="24"/>
          <w:lang w:eastAsia="lt-LT"/>
        </w:rPr>
        <w:t xml:space="preserve"> </w:t>
      </w:r>
      <w:r w:rsidR="003368AA">
        <w:rPr>
          <w:rFonts w:eastAsiaTheme="minorEastAsia"/>
          <w:szCs w:val="24"/>
          <w:lang w:eastAsia="lt-LT"/>
        </w:rPr>
        <w:t>/</w:t>
      </w:r>
      <w:r w:rsidR="009B2C43">
        <w:rPr>
          <w:rFonts w:eastAsiaTheme="minorEastAsia"/>
          <w:szCs w:val="24"/>
          <w:lang w:eastAsia="lt-LT"/>
        </w:rPr>
        <w:t xml:space="preserve"> </w:t>
      </w:r>
      <w:r w:rsidR="003368AA">
        <w:rPr>
          <w:rFonts w:eastAsiaTheme="minorEastAsia"/>
          <w:szCs w:val="24"/>
          <w:lang w:eastAsia="lt-LT"/>
        </w:rPr>
        <w:t>įkainiai</w:t>
      </w:r>
      <w:r w:rsidRPr="0081507E">
        <w:rPr>
          <w:rFonts w:eastAsiaTheme="minorEastAsia"/>
          <w:szCs w:val="24"/>
          <w:lang w:eastAsia="lt-LT"/>
        </w:rPr>
        <w:t xml:space="preserve"> turi būti nurodomos dviejų skaičių po kablelio tikslumu.</w:t>
      </w:r>
    </w:p>
    <w:p w14:paraId="6FB68B46" w14:textId="3823D780" w:rsidR="0081507E" w:rsidRPr="00BC3F4D" w:rsidRDefault="0081507E" w:rsidP="00450349">
      <w:pPr>
        <w:pStyle w:val="Sraopastraipa"/>
        <w:numPr>
          <w:ilvl w:val="1"/>
          <w:numId w:val="23"/>
        </w:numPr>
        <w:tabs>
          <w:tab w:val="left" w:pos="993"/>
        </w:tabs>
        <w:ind w:hanging="513"/>
        <w:rPr>
          <w:rFonts w:eastAsiaTheme="minorEastAsia"/>
          <w:b/>
          <w:bCs/>
          <w:szCs w:val="24"/>
          <w:lang w:eastAsia="lt-LT"/>
        </w:rPr>
      </w:pPr>
      <w:r>
        <w:rPr>
          <w:rFonts w:eastAsiaTheme="minorEastAsia"/>
          <w:szCs w:val="24"/>
          <w:lang w:eastAsia="lt-LT"/>
        </w:rPr>
        <w:t xml:space="preserve"> </w:t>
      </w:r>
      <w:r w:rsidRPr="009920F3">
        <w:rPr>
          <w:rFonts w:eastAsiaTheme="minorEastAsia"/>
          <w:szCs w:val="24"/>
          <w:lang w:eastAsia="lt-LT"/>
        </w:rPr>
        <w:t>Mūsų</w:t>
      </w:r>
      <w:r w:rsidR="00C85ACA">
        <w:rPr>
          <w:rFonts w:eastAsiaTheme="minorEastAsia"/>
          <w:szCs w:val="24"/>
          <w:lang w:eastAsia="lt-LT"/>
        </w:rPr>
        <w:t xml:space="preserve"> </w:t>
      </w:r>
      <w:r w:rsidRPr="009920F3">
        <w:rPr>
          <w:rFonts w:eastAsiaTheme="minorEastAsia"/>
          <w:szCs w:val="24"/>
          <w:lang w:eastAsia="lt-LT"/>
        </w:rPr>
        <w:t xml:space="preserve">siūlomų paslaugų </w:t>
      </w:r>
      <w:r w:rsidR="00685D05">
        <w:rPr>
          <w:rFonts w:eastAsiaTheme="minorEastAsia"/>
          <w:szCs w:val="24"/>
          <w:lang w:eastAsia="lt-LT"/>
        </w:rPr>
        <w:t>į</w:t>
      </w:r>
      <w:r w:rsidRPr="009920F3">
        <w:rPr>
          <w:rFonts w:eastAsiaTheme="minorEastAsia"/>
          <w:szCs w:val="24"/>
          <w:lang w:eastAsia="lt-LT"/>
        </w:rPr>
        <w:t>kain</w:t>
      </w:r>
      <w:r w:rsidR="00685D05">
        <w:rPr>
          <w:rFonts w:eastAsiaTheme="minorEastAsia"/>
          <w:szCs w:val="24"/>
          <w:lang w:eastAsia="lt-LT"/>
        </w:rPr>
        <w:t>i</w:t>
      </w:r>
      <w:r>
        <w:rPr>
          <w:rFonts w:eastAsiaTheme="minorEastAsia"/>
          <w:szCs w:val="24"/>
          <w:lang w:eastAsia="lt-LT"/>
        </w:rPr>
        <w:t>a</w:t>
      </w:r>
      <w:r w:rsidR="00685D05">
        <w:rPr>
          <w:rFonts w:eastAsiaTheme="minorEastAsia"/>
          <w:szCs w:val="24"/>
          <w:lang w:eastAsia="lt-LT"/>
        </w:rPr>
        <w:t>i</w:t>
      </w:r>
      <w:r w:rsidR="00C85ACA">
        <w:rPr>
          <w:rFonts w:eastAsiaTheme="minorEastAsia"/>
          <w:szCs w:val="24"/>
          <w:lang w:eastAsia="lt-LT"/>
        </w:rPr>
        <w:t xml:space="preserve"> </w:t>
      </w:r>
      <w:r w:rsidRPr="00C85ACA">
        <w:rPr>
          <w:rFonts w:eastAsiaTheme="minorEastAsia"/>
          <w:szCs w:val="24"/>
          <w:lang w:eastAsia="lt-LT"/>
        </w:rPr>
        <w:t>(pateikiam</w:t>
      </w:r>
      <w:r w:rsidR="008A2F7B">
        <w:rPr>
          <w:rFonts w:eastAsiaTheme="minorEastAsia"/>
          <w:szCs w:val="24"/>
          <w:lang w:eastAsia="lt-LT"/>
        </w:rPr>
        <w:t>i</w:t>
      </w:r>
      <w:r w:rsidRPr="00C85ACA">
        <w:rPr>
          <w:rFonts w:eastAsiaTheme="minorEastAsia"/>
          <w:szCs w:val="24"/>
          <w:lang w:eastAsia="lt-LT"/>
        </w:rPr>
        <w:t xml:space="preserve"> lentelėje):</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276"/>
        <w:gridCol w:w="1984"/>
        <w:gridCol w:w="1418"/>
        <w:gridCol w:w="1336"/>
      </w:tblGrid>
      <w:tr w:rsidR="005F4588" w:rsidRPr="0016249E" w14:paraId="53FBACC7" w14:textId="77777777" w:rsidTr="00EF3E52">
        <w:trPr>
          <w:trHeight w:val="1138"/>
        </w:trPr>
        <w:tc>
          <w:tcPr>
            <w:tcW w:w="709" w:type="dxa"/>
            <w:tcBorders>
              <w:top w:val="single" w:sz="4" w:space="0" w:color="auto"/>
              <w:left w:val="single" w:sz="4" w:space="0" w:color="auto"/>
              <w:bottom w:val="single" w:sz="4" w:space="0" w:color="auto"/>
              <w:right w:val="single" w:sz="4" w:space="0" w:color="auto"/>
            </w:tcBorders>
          </w:tcPr>
          <w:p w14:paraId="0676352F" w14:textId="77777777" w:rsidR="005F4588" w:rsidRPr="0016249E" w:rsidRDefault="005F4588" w:rsidP="00881E69">
            <w:pPr>
              <w:ind w:left="30" w:hanging="113"/>
              <w:jc w:val="center"/>
              <w:rPr>
                <w:rFonts w:eastAsia="Calibri"/>
                <w:b/>
                <w:bCs/>
                <w:szCs w:val="24"/>
                <w:lang w:eastAsia="lt-LT"/>
              </w:rPr>
            </w:pPr>
            <w:r w:rsidRPr="0016249E">
              <w:rPr>
                <w:rFonts w:eastAsia="Calibri"/>
                <w:b/>
                <w:bCs/>
                <w:szCs w:val="24"/>
                <w:lang w:eastAsia="lt-LT"/>
              </w:rPr>
              <w:t>Eil. Nr.</w:t>
            </w:r>
            <w:r w:rsidRPr="0016249E">
              <w:rPr>
                <w:b/>
                <w:bCs/>
                <w:szCs w:val="24"/>
                <w:lang w:eastAsia="lt-LT"/>
              </w:rPr>
              <w:t xml:space="preserve"> </w:t>
            </w:r>
          </w:p>
        </w:tc>
        <w:tc>
          <w:tcPr>
            <w:tcW w:w="3119" w:type="dxa"/>
            <w:tcBorders>
              <w:top w:val="single" w:sz="4" w:space="0" w:color="auto"/>
              <w:left w:val="single" w:sz="4" w:space="0" w:color="auto"/>
              <w:bottom w:val="single" w:sz="4" w:space="0" w:color="auto"/>
              <w:right w:val="single" w:sz="4" w:space="0" w:color="auto"/>
            </w:tcBorders>
          </w:tcPr>
          <w:p w14:paraId="7FE2EFF6" w14:textId="77777777" w:rsidR="005F4588" w:rsidRPr="0016249E" w:rsidRDefault="005F4588" w:rsidP="00881E69">
            <w:pPr>
              <w:ind w:left="32" w:hanging="32"/>
              <w:jc w:val="center"/>
              <w:rPr>
                <w:rFonts w:eastAsia="Calibri"/>
                <w:b/>
                <w:bCs/>
                <w:szCs w:val="24"/>
                <w:lang w:eastAsia="lt-LT"/>
              </w:rPr>
            </w:pPr>
            <w:r w:rsidRPr="0016249E">
              <w:rPr>
                <w:rFonts w:eastAsia="Calibri"/>
                <w:b/>
                <w:bCs/>
                <w:szCs w:val="24"/>
                <w:lang w:eastAsia="lt-LT"/>
              </w:rPr>
              <w:t>Paslaugų pavadinimas</w:t>
            </w:r>
          </w:p>
        </w:tc>
        <w:tc>
          <w:tcPr>
            <w:tcW w:w="1276" w:type="dxa"/>
            <w:tcBorders>
              <w:top w:val="single" w:sz="4" w:space="0" w:color="auto"/>
              <w:left w:val="single" w:sz="4" w:space="0" w:color="auto"/>
              <w:bottom w:val="single" w:sz="4" w:space="0" w:color="auto"/>
              <w:right w:val="single" w:sz="4" w:space="0" w:color="auto"/>
            </w:tcBorders>
          </w:tcPr>
          <w:p w14:paraId="401CB0CB" w14:textId="77777777" w:rsidR="005F4588" w:rsidRPr="0016249E" w:rsidRDefault="005F4588" w:rsidP="00881E69">
            <w:pPr>
              <w:ind w:left="113" w:hanging="113"/>
              <w:jc w:val="center"/>
              <w:rPr>
                <w:b/>
                <w:bCs/>
                <w:szCs w:val="24"/>
                <w:lang w:eastAsia="lt-LT"/>
              </w:rPr>
            </w:pPr>
            <w:r w:rsidRPr="0016249E">
              <w:rPr>
                <w:b/>
                <w:bCs/>
                <w:szCs w:val="24"/>
                <w:lang w:eastAsia="lt-LT"/>
              </w:rPr>
              <w:t xml:space="preserve">Mato vienetas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B74279" w14:textId="77777777" w:rsidR="005F4588" w:rsidRPr="0016249E" w:rsidRDefault="005F4588" w:rsidP="00881E69">
            <w:pPr>
              <w:jc w:val="center"/>
              <w:rPr>
                <w:b/>
                <w:bCs/>
                <w:szCs w:val="24"/>
                <w:lang w:eastAsia="lt-LT"/>
              </w:rPr>
            </w:pPr>
            <w:r w:rsidRPr="0016249E">
              <w:rPr>
                <w:b/>
                <w:bCs/>
                <w:szCs w:val="24"/>
                <w:lang w:eastAsia="lt-LT"/>
              </w:rPr>
              <w:t>Preliminarus</w:t>
            </w:r>
          </w:p>
          <w:p w14:paraId="3C7DF6EC" w14:textId="20D316A3" w:rsidR="005F4588" w:rsidRPr="0016249E" w:rsidRDefault="005F4588" w:rsidP="00881E69">
            <w:pPr>
              <w:ind w:left="113" w:hanging="113"/>
              <w:jc w:val="center"/>
              <w:rPr>
                <w:rFonts w:eastAsia="Calibri"/>
                <w:b/>
                <w:bCs/>
                <w:szCs w:val="24"/>
                <w:lang w:eastAsia="lt-LT"/>
              </w:rPr>
            </w:pPr>
            <w:r w:rsidRPr="0016249E">
              <w:rPr>
                <w:b/>
                <w:bCs/>
                <w:szCs w:val="24"/>
                <w:lang w:eastAsia="lt-LT"/>
              </w:rPr>
              <w:t xml:space="preserve">Paslaugų kiekis </w:t>
            </w:r>
            <w:r w:rsidR="00971952" w:rsidRPr="0016249E">
              <w:rPr>
                <w:b/>
                <w:bCs/>
                <w:szCs w:val="24"/>
                <w:lang w:eastAsia="lt-LT"/>
              </w:rPr>
              <w:t>24</w:t>
            </w:r>
            <w:r w:rsidRPr="0016249E">
              <w:rPr>
                <w:b/>
                <w:bCs/>
                <w:szCs w:val="24"/>
                <w:lang w:eastAsia="lt-LT"/>
              </w:rPr>
              <w:t xml:space="preserve"> mėn. laikotarpiui</w:t>
            </w:r>
            <w:r w:rsidRPr="0016249E">
              <w:rPr>
                <w:b/>
                <w:bCs/>
                <w:i/>
                <w:iCs/>
                <w:szCs w:val="24"/>
                <w:u w:val="single"/>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477682D7" w14:textId="77777777" w:rsidR="005F4588" w:rsidRPr="0016249E" w:rsidRDefault="005F4588" w:rsidP="00881E69">
            <w:pPr>
              <w:ind w:left="113" w:hanging="113"/>
              <w:jc w:val="center"/>
              <w:rPr>
                <w:rFonts w:eastAsia="Calibri"/>
                <w:b/>
                <w:bCs/>
                <w:szCs w:val="24"/>
                <w:lang w:eastAsia="lt-LT"/>
              </w:rPr>
            </w:pPr>
            <w:r w:rsidRPr="0016249E">
              <w:rPr>
                <w:b/>
                <w:bCs/>
                <w:szCs w:val="24"/>
              </w:rPr>
              <w:t>Aptarnavimo mokesčio</w:t>
            </w:r>
            <w:r w:rsidRPr="0016249E">
              <w:rPr>
                <w:b/>
                <w:bCs/>
                <w:szCs w:val="24"/>
                <w:lang w:eastAsia="lt-LT"/>
              </w:rPr>
              <w:t xml:space="preserve"> įkainis, EUR be PVM</w:t>
            </w:r>
          </w:p>
        </w:tc>
        <w:tc>
          <w:tcPr>
            <w:tcW w:w="1336" w:type="dxa"/>
            <w:tcBorders>
              <w:top w:val="single" w:sz="4" w:space="0" w:color="auto"/>
              <w:left w:val="single" w:sz="4" w:space="0" w:color="auto"/>
              <w:bottom w:val="single" w:sz="4" w:space="0" w:color="auto"/>
              <w:right w:val="single" w:sz="4" w:space="0" w:color="auto"/>
            </w:tcBorders>
            <w:hideMark/>
          </w:tcPr>
          <w:p w14:paraId="28865A68" w14:textId="77777777" w:rsidR="005F4588" w:rsidRPr="0016249E" w:rsidRDefault="005F4588" w:rsidP="00881E69">
            <w:pPr>
              <w:ind w:left="113" w:hanging="113"/>
              <w:jc w:val="center"/>
              <w:rPr>
                <w:rFonts w:eastAsia="Calibri"/>
                <w:b/>
                <w:bCs/>
                <w:szCs w:val="24"/>
                <w:lang w:eastAsia="lt-LT"/>
              </w:rPr>
            </w:pPr>
            <w:r w:rsidRPr="0016249E">
              <w:rPr>
                <w:b/>
                <w:bCs/>
                <w:szCs w:val="24"/>
                <w:lang w:eastAsia="lt-LT"/>
              </w:rPr>
              <w:t>Kaina EUR be PVM</w:t>
            </w:r>
            <w:r w:rsidRPr="0016249E">
              <w:rPr>
                <w:rFonts w:eastAsia="Calibri"/>
                <w:b/>
                <w:bCs/>
                <w:szCs w:val="24"/>
                <w:lang w:eastAsia="lt-LT"/>
              </w:rPr>
              <w:t xml:space="preserve"> </w:t>
            </w:r>
          </w:p>
          <w:p w14:paraId="45471BA0" w14:textId="77777777" w:rsidR="005F4588" w:rsidRPr="0016249E" w:rsidRDefault="005F4588" w:rsidP="00881E69">
            <w:pPr>
              <w:ind w:left="113" w:hanging="113"/>
              <w:jc w:val="center"/>
              <w:rPr>
                <w:rFonts w:eastAsia="Calibri"/>
                <w:b/>
                <w:bCs/>
                <w:szCs w:val="24"/>
                <w:lang w:eastAsia="lt-LT"/>
              </w:rPr>
            </w:pPr>
            <w:r w:rsidRPr="0016249E">
              <w:rPr>
                <w:rFonts w:eastAsia="Calibri"/>
                <w:b/>
                <w:bCs/>
                <w:szCs w:val="24"/>
                <w:lang w:eastAsia="lt-LT"/>
              </w:rPr>
              <w:t>(4x5)</w:t>
            </w:r>
          </w:p>
        </w:tc>
      </w:tr>
      <w:tr w:rsidR="005F4588" w:rsidRPr="0016249E" w14:paraId="58644198" w14:textId="77777777" w:rsidTr="00EF3E52">
        <w:trPr>
          <w:trHeight w:val="332"/>
        </w:trPr>
        <w:tc>
          <w:tcPr>
            <w:tcW w:w="709" w:type="dxa"/>
            <w:tcBorders>
              <w:top w:val="single" w:sz="4" w:space="0" w:color="auto"/>
              <w:left w:val="single" w:sz="4" w:space="0" w:color="auto"/>
              <w:bottom w:val="single" w:sz="4" w:space="0" w:color="auto"/>
              <w:right w:val="single" w:sz="4" w:space="0" w:color="auto"/>
            </w:tcBorders>
            <w:hideMark/>
          </w:tcPr>
          <w:p w14:paraId="79203E75"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5090B7B"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270A6CFD" w14:textId="77777777" w:rsidR="005F4588" w:rsidRPr="0016249E" w:rsidRDefault="005F4588" w:rsidP="00881E69">
            <w:pPr>
              <w:ind w:left="113" w:hanging="113"/>
              <w:jc w:val="center"/>
              <w:rPr>
                <w:rFonts w:eastAsia="Calibri"/>
                <w:b/>
                <w:i/>
                <w:szCs w:val="24"/>
                <w:lang w:eastAsia="lt-LT"/>
              </w:rPr>
            </w:pPr>
            <w:r w:rsidRPr="0016249E">
              <w:rPr>
                <w:b/>
                <w:i/>
                <w:szCs w:val="24"/>
                <w:lang w:eastAsia="lt-LT"/>
              </w:rPr>
              <w:t>3.</w:t>
            </w:r>
          </w:p>
        </w:tc>
        <w:tc>
          <w:tcPr>
            <w:tcW w:w="1984" w:type="dxa"/>
            <w:tcBorders>
              <w:top w:val="single" w:sz="4" w:space="0" w:color="auto"/>
              <w:left w:val="single" w:sz="4" w:space="0" w:color="auto"/>
              <w:bottom w:val="single" w:sz="4" w:space="0" w:color="auto"/>
              <w:right w:val="single" w:sz="4" w:space="0" w:color="auto"/>
            </w:tcBorders>
            <w:hideMark/>
          </w:tcPr>
          <w:p w14:paraId="5603F0B0"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4.</w:t>
            </w:r>
          </w:p>
        </w:tc>
        <w:tc>
          <w:tcPr>
            <w:tcW w:w="1418" w:type="dxa"/>
            <w:tcBorders>
              <w:top w:val="single" w:sz="4" w:space="0" w:color="auto"/>
              <w:left w:val="single" w:sz="4" w:space="0" w:color="auto"/>
              <w:bottom w:val="single" w:sz="4" w:space="0" w:color="auto"/>
              <w:right w:val="single" w:sz="4" w:space="0" w:color="auto"/>
            </w:tcBorders>
            <w:hideMark/>
          </w:tcPr>
          <w:p w14:paraId="7035746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5.</w:t>
            </w:r>
          </w:p>
        </w:tc>
        <w:tc>
          <w:tcPr>
            <w:tcW w:w="1336" w:type="dxa"/>
            <w:tcBorders>
              <w:top w:val="single" w:sz="4" w:space="0" w:color="auto"/>
              <w:left w:val="single" w:sz="4" w:space="0" w:color="auto"/>
              <w:bottom w:val="single" w:sz="4" w:space="0" w:color="auto"/>
              <w:right w:val="single" w:sz="4" w:space="0" w:color="auto"/>
            </w:tcBorders>
            <w:hideMark/>
          </w:tcPr>
          <w:p w14:paraId="4DBFF69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6.</w:t>
            </w:r>
          </w:p>
        </w:tc>
      </w:tr>
      <w:tr w:rsidR="005F4588" w:rsidRPr="0016249E" w14:paraId="42B98E6D"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19354148"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2B163190" w14:textId="58D766CC" w:rsidR="005F4588" w:rsidRPr="0016249E" w:rsidRDefault="005F4588" w:rsidP="00881E69">
            <w:pPr>
              <w:jc w:val="both"/>
              <w:rPr>
                <w:szCs w:val="24"/>
                <w:lang w:eastAsia="lt-LT"/>
              </w:rPr>
            </w:pPr>
            <w:r w:rsidRPr="0016249E">
              <w:rPr>
                <w:szCs w:val="24"/>
                <w:lang w:eastAsia="lt-LT"/>
              </w:rPr>
              <w:t>Viešojo maitinimo užsakovo  svečiams, oficialioms delegacijoms organizavimas</w:t>
            </w:r>
            <w:r w:rsidR="00025B4F" w:rsidRPr="0016249E">
              <w:rPr>
                <w:szCs w:val="24"/>
                <w:lang w:eastAsia="lt-LT"/>
              </w:rPr>
              <w:t xml:space="preserve"> (techninės specifikacijos 1.1</w:t>
            </w:r>
            <w:r w:rsidR="004757B1" w:rsidRPr="0016249E">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7822F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54E1A29C" w14:textId="4CE89CD0" w:rsidR="005F4588" w:rsidRPr="0016249E" w:rsidRDefault="00FF3DFA" w:rsidP="00881E69">
            <w:pPr>
              <w:ind w:left="113" w:hanging="113"/>
              <w:jc w:val="center"/>
              <w:rPr>
                <w:szCs w:val="24"/>
                <w:lang w:eastAsia="lt-LT"/>
              </w:rPr>
            </w:pPr>
            <w:r w:rsidRPr="0016249E">
              <w:rPr>
                <w:szCs w:val="24"/>
                <w:lang w:eastAsia="lt-LT"/>
              </w:rPr>
              <w:t>1</w:t>
            </w:r>
            <w:r w:rsidR="005F4588" w:rsidRPr="0016249E">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F282ECF"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7398A9DE" w14:textId="77777777" w:rsidR="005F4588" w:rsidRPr="0016249E" w:rsidRDefault="005F4588" w:rsidP="00881E69">
            <w:pPr>
              <w:ind w:left="113" w:hanging="113"/>
              <w:jc w:val="center"/>
              <w:rPr>
                <w:szCs w:val="24"/>
                <w:lang w:eastAsia="lt-LT"/>
              </w:rPr>
            </w:pPr>
          </w:p>
        </w:tc>
      </w:tr>
      <w:tr w:rsidR="005F4588" w:rsidRPr="0016249E" w14:paraId="2043C876"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6399D146"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1EFE56EE" w14:textId="0ECE396E" w:rsidR="005F4588" w:rsidRPr="0016249E" w:rsidRDefault="005F4588" w:rsidP="00881E69">
            <w:pPr>
              <w:jc w:val="both"/>
              <w:rPr>
                <w:szCs w:val="24"/>
                <w:lang w:eastAsia="lt-LT"/>
              </w:rPr>
            </w:pPr>
            <w:r w:rsidRPr="0016249E">
              <w:rPr>
                <w:szCs w:val="24"/>
                <w:lang w:eastAsia="lt-LT"/>
              </w:rPr>
              <w:t>Kultūrinio turizmo užsakovo  svečiams ir oficialioms delegacijoms organizavimas</w:t>
            </w:r>
            <w:r w:rsidR="004757B1" w:rsidRPr="0016249E">
              <w:rPr>
                <w:szCs w:val="24"/>
                <w:lang w:eastAsia="lt-LT"/>
              </w:rPr>
              <w:t xml:space="preserve"> (techninės specifikacijos 1.2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E599C8A"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6ED716D2" w14:textId="057B4486" w:rsidR="005F4588" w:rsidRPr="0016249E" w:rsidRDefault="00FF3DFA" w:rsidP="00881E69">
            <w:pPr>
              <w:ind w:left="113" w:hanging="113"/>
              <w:jc w:val="center"/>
              <w:rPr>
                <w:szCs w:val="24"/>
                <w:lang w:eastAsia="lt-LT"/>
              </w:rPr>
            </w:pPr>
            <w:r w:rsidRPr="0016249E">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4C937B70"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50F348FC" w14:textId="77777777" w:rsidR="005F4588" w:rsidRPr="0016249E" w:rsidRDefault="005F4588" w:rsidP="00881E69">
            <w:pPr>
              <w:ind w:left="113" w:hanging="113"/>
              <w:jc w:val="center"/>
              <w:rPr>
                <w:szCs w:val="24"/>
                <w:lang w:eastAsia="lt-LT"/>
              </w:rPr>
            </w:pPr>
          </w:p>
        </w:tc>
      </w:tr>
      <w:tr w:rsidR="005F4588" w:rsidRPr="0016249E" w14:paraId="7B6E7D3E" w14:textId="77777777" w:rsidTr="00EF3E52">
        <w:trPr>
          <w:trHeight w:val="523"/>
        </w:trPr>
        <w:tc>
          <w:tcPr>
            <w:tcW w:w="709" w:type="dxa"/>
            <w:tcBorders>
              <w:top w:val="single" w:sz="4" w:space="0" w:color="auto"/>
              <w:left w:val="single" w:sz="4" w:space="0" w:color="auto"/>
              <w:bottom w:val="single" w:sz="4" w:space="0" w:color="auto"/>
              <w:right w:val="single" w:sz="4" w:space="0" w:color="auto"/>
            </w:tcBorders>
          </w:tcPr>
          <w:p w14:paraId="636E1355"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right w:val="single" w:sz="4" w:space="0" w:color="auto"/>
            </w:tcBorders>
          </w:tcPr>
          <w:p w14:paraId="10E89420" w14:textId="5DA19246" w:rsidR="005F4588" w:rsidRPr="0016249E" w:rsidRDefault="005F4588" w:rsidP="00881E69">
            <w:pPr>
              <w:jc w:val="both"/>
              <w:rPr>
                <w:szCs w:val="24"/>
                <w:lang w:eastAsia="lt-LT"/>
              </w:rPr>
            </w:pPr>
            <w:r w:rsidRPr="0016249E">
              <w:rPr>
                <w:szCs w:val="24"/>
                <w:lang w:eastAsia="lt-LT"/>
              </w:rPr>
              <w:t>Transporto priemonių nuomos organizavimas</w:t>
            </w:r>
            <w:r w:rsidR="004757B1" w:rsidRPr="0016249E">
              <w:rPr>
                <w:szCs w:val="24"/>
                <w:lang w:eastAsia="lt-LT"/>
              </w:rPr>
              <w:t xml:space="preserve"> (techninės specifikacijos 1.3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58746D9"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71B5C7A6" w14:textId="5EE1599D" w:rsidR="005F4588" w:rsidRPr="0016249E" w:rsidRDefault="00FF3DFA" w:rsidP="00881E69">
            <w:pPr>
              <w:ind w:left="113" w:hanging="113"/>
              <w:jc w:val="center"/>
              <w:rPr>
                <w:szCs w:val="24"/>
                <w:lang w:val="en-US" w:eastAsia="lt-LT"/>
              </w:rPr>
            </w:pPr>
            <w:r w:rsidRPr="0016249E">
              <w:rPr>
                <w:szCs w:val="24"/>
                <w:lang w:val="en-US"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65B91CD2"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09938553" w14:textId="77777777" w:rsidR="005F4588" w:rsidRPr="0016249E" w:rsidRDefault="005F4588" w:rsidP="00881E69">
            <w:pPr>
              <w:ind w:left="113" w:hanging="113"/>
              <w:jc w:val="center"/>
              <w:rPr>
                <w:szCs w:val="24"/>
                <w:lang w:eastAsia="lt-LT"/>
              </w:rPr>
            </w:pPr>
          </w:p>
        </w:tc>
      </w:tr>
      <w:tr w:rsidR="00A11F0A" w:rsidRPr="0016249E" w14:paraId="0DA53B05" w14:textId="77777777" w:rsidTr="00EF3E52">
        <w:trPr>
          <w:trHeight w:val="523"/>
        </w:trPr>
        <w:tc>
          <w:tcPr>
            <w:tcW w:w="709" w:type="dxa"/>
            <w:tcBorders>
              <w:top w:val="single" w:sz="4" w:space="0" w:color="auto"/>
              <w:left w:val="single" w:sz="4" w:space="0" w:color="auto"/>
              <w:bottom w:val="single" w:sz="4" w:space="0" w:color="auto"/>
              <w:right w:val="single" w:sz="4" w:space="0" w:color="auto"/>
            </w:tcBorders>
          </w:tcPr>
          <w:p w14:paraId="396E2400" w14:textId="77777777" w:rsidR="00A11F0A" w:rsidRPr="0016249E" w:rsidRDefault="00A11F0A"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right w:val="single" w:sz="4" w:space="0" w:color="auto"/>
            </w:tcBorders>
          </w:tcPr>
          <w:p w14:paraId="5167E393" w14:textId="57247FEC" w:rsidR="00A11F0A" w:rsidRPr="0016249E" w:rsidRDefault="00A11F0A" w:rsidP="00881E69">
            <w:pPr>
              <w:jc w:val="both"/>
              <w:rPr>
                <w:szCs w:val="24"/>
                <w:lang w:eastAsia="lt-LT"/>
              </w:rPr>
            </w:pPr>
            <w:r>
              <w:rPr>
                <w:szCs w:val="24"/>
                <w:lang w:eastAsia="lt-LT"/>
              </w:rPr>
              <w:t>Renginio dalyvių apgyvendinimo organizavimas (</w:t>
            </w:r>
            <w:r w:rsidRPr="00A11F0A">
              <w:rPr>
                <w:szCs w:val="24"/>
                <w:lang w:eastAsia="lt-LT"/>
              </w:rPr>
              <w:t>techninės specifikacijos 1.</w:t>
            </w:r>
            <w:r>
              <w:rPr>
                <w:szCs w:val="24"/>
                <w:lang w:eastAsia="lt-LT"/>
              </w:rPr>
              <w:t>4</w:t>
            </w:r>
            <w:r w:rsidRPr="00A11F0A">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992547F" w14:textId="53938689" w:rsidR="00A11F0A" w:rsidRPr="0016249E" w:rsidRDefault="00A11F0A" w:rsidP="00881E69">
            <w:pPr>
              <w:ind w:left="113" w:hanging="113"/>
              <w:jc w:val="center"/>
              <w:rPr>
                <w:szCs w:val="24"/>
                <w:lang w:eastAsia="lt-LT"/>
              </w:rPr>
            </w:pPr>
            <w:r>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1DC05AAA" w14:textId="5AF4DF0E" w:rsidR="00A11F0A" w:rsidRPr="0016249E" w:rsidRDefault="00F53344" w:rsidP="00881E69">
            <w:pPr>
              <w:ind w:left="113" w:hanging="113"/>
              <w:jc w:val="center"/>
              <w:rPr>
                <w:szCs w:val="24"/>
                <w:lang w:val="en-US" w:eastAsia="lt-LT"/>
              </w:rPr>
            </w:pPr>
            <w:r>
              <w:rPr>
                <w:szCs w:val="24"/>
                <w:lang w:val="en-US"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762ED04" w14:textId="77777777" w:rsidR="00A11F0A" w:rsidRPr="0016249E" w:rsidRDefault="00A11F0A"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292BBAAD" w14:textId="77777777" w:rsidR="00A11F0A" w:rsidRPr="0016249E" w:rsidRDefault="00A11F0A" w:rsidP="00881E69">
            <w:pPr>
              <w:ind w:left="113" w:hanging="113"/>
              <w:jc w:val="center"/>
              <w:rPr>
                <w:szCs w:val="24"/>
                <w:lang w:eastAsia="lt-LT"/>
              </w:rPr>
            </w:pPr>
          </w:p>
        </w:tc>
      </w:tr>
      <w:tr w:rsidR="005F4588" w:rsidRPr="0016249E" w14:paraId="29EE5EC1" w14:textId="77777777" w:rsidTr="00EF3E52">
        <w:trPr>
          <w:trHeight w:val="557"/>
        </w:trPr>
        <w:tc>
          <w:tcPr>
            <w:tcW w:w="709" w:type="dxa"/>
            <w:tcBorders>
              <w:top w:val="single" w:sz="4" w:space="0" w:color="auto"/>
              <w:left w:val="single" w:sz="4" w:space="0" w:color="auto"/>
              <w:bottom w:val="single" w:sz="4" w:space="0" w:color="auto"/>
              <w:right w:val="single" w:sz="4" w:space="0" w:color="auto"/>
            </w:tcBorders>
          </w:tcPr>
          <w:p w14:paraId="58C7A749"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7E698DC8" w14:textId="34F290EA" w:rsidR="005F4588" w:rsidRPr="0016249E" w:rsidRDefault="005F4588" w:rsidP="00881E69">
            <w:pPr>
              <w:ind w:right="-1"/>
              <w:jc w:val="both"/>
              <w:rPr>
                <w:szCs w:val="24"/>
                <w:lang w:eastAsia="lt-LT"/>
              </w:rPr>
            </w:pPr>
            <w:r w:rsidRPr="0016249E">
              <w:rPr>
                <w:szCs w:val="24"/>
                <w:lang w:eastAsia="lt-LT"/>
              </w:rPr>
              <w:t>Renginio techninio aptarnavimo organizavimas</w:t>
            </w:r>
            <w:r w:rsidR="004757B1" w:rsidRPr="0016249E">
              <w:rPr>
                <w:szCs w:val="24"/>
                <w:lang w:eastAsia="lt-LT"/>
              </w:rPr>
              <w:t xml:space="preserve"> (techninės specifikacijos 1.</w:t>
            </w:r>
            <w:r w:rsidR="00F53344">
              <w:rPr>
                <w:szCs w:val="24"/>
                <w:lang w:eastAsia="lt-LT"/>
              </w:rPr>
              <w:t>5</w:t>
            </w:r>
            <w:r w:rsidR="004757B1" w:rsidRPr="0016249E">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327131E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3B957677" w14:textId="253E96BC"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FEE887F"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2CF7651A" w14:textId="77777777" w:rsidR="005F4588" w:rsidRPr="0016249E" w:rsidRDefault="005F4588" w:rsidP="00881E69">
            <w:pPr>
              <w:ind w:left="113" w:hanging="113"/>
              <w:jc w:val="center"/>
              <w:rPr>
                <w:szCs w:val="24"/>
                <w:lang w:eastAsia="lt-LT"/>
              </w:rPr>
            </w:pPr>
          </w:p>
        </w:tc>
      </w:tr>
      <w:tr w:rsidR="005F4588" w:rsidRPr="0016249E" w14:paraId="1851DA77" w14:textId="77777777" w:rsidTr="00EF3E52">
        <w:trPr>
          <w:trHeight w:val="503"/>
        </w:trPr>
        <w:tc>
          <w:tcPr>
            <w:tcW w:w="709" w:type="dxa"/>
            <w:tcBorders>
              <w:top w:val="single" w:sz="4" w:space="0" w:color="auto"/>
              <w:left w:val="single" w:sz="4" w:space="0" w:color="auto"/>
              <w:bottom w:val="single" w:sz="4" w:space="0" w:color="auto"/>
              <w:right w:val="single" w:sz="4" w:space="0" w:color="auto"/>
            </w:tcBorders>
          </w:tcPr>
          <w:p w14:paraId="38B5D07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bottom w:val="single" w:sz="4" w:space="0" w:color="auto"/>
              <w:right w:val="single" w:sz="4" w:space="0" w:color="auto"/>
            </w:tcBorders>
            <w:vAlign w:val="center"/>
          </w:tcPr>
          <w:p w14:paraId="320AD0C7" w14:textId="65776D3D" w:rsidR="005F4588" w:rsidRPr="0016249E" w:rsidRDefault="005F4588" w:rsidP="00881E69">
            <w:pPr>
              <w:jc w:val="both"/>
              <w:rPr>
                <w:szCs w:val="24"/>
                <w:lang w:eastAsia="lt-LT"/>
              </w:rPr>
            </w:pPr>
            <w:r w:rsidRPr="0016249E">
              <w:rPr>
                <w:szCs w:val="24"/>
                <w:lang w:eastAsia="lt-LT"/>
              </w:rPr>
              <w:t>Renginio ir jo priemonių organizavimas</w:t>
            </w:r>
            <w:r w:rsidR="004757B1" w:rsidRPr="0016249E">
              <w:rPr>
                <w:szCs w:val="24"/>
                <w:lang w:eastAsia="lt-LT"/>
              </w:rPr>
              <w:t xml:space="preserve"> (techninės specifikacijos 1.</w:t>
            </w:r>
            <w:r w:rsidR="00F53344">
              <w:rPr>
                <w:szCs w:val="24"/>
                <w:lang w:eastAsia="lt-LT"/>
              </w:rPr>
              <w:t>6</w:t>
            </w:r>
            <w:r w:rsidR="004757B1" w:rsidRPr="0016249E">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3F8259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41C67CF3" w14:textId="2284373A"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6B45C7A"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004CAB3C" w14:textId="77777777" w:rsidR="005F4588" w:rsidRPr="0016249E" w:rsidRDefault="005F4588" w:rsidP="00881E69">
            <w:pPr>
              <w:ind w:left="113" w:hanging="113"/>
              <w:jc w:val="center"/>
              <w:rPr>
                <w:szCs w:val="24"/>
                <w:lang w:eastAsia="lt-LT"/>
              </w:rPr>
            </w:pPr>
          </w:p>
        </w:tc>
      </w:tr>
      <w:tr w:rsidR="005F4588" w:rsidRPr="0016249E" w14:paraId="5AF1D5F1" w14:textId="77777777" w:rsidTr="00EF3E52">
        <w:trPr>
          <w:trHeight w:val="440"/>
        </w:trPr>
        <w:tc>
          <w:tcPr>
            <w:tcW w:w="709" w:type="dxa"/>
            <w:tcBorders>
              <w:top w:val="single" w:sz="4" w:space="0" w:color="auto"/>
              <w:left w:val="single" w:sz="4" w:space="0" w:color="auto"/>
              <w:bottom w:val="single" w:sz="4" w:space="0" w:color="auto"/>
              <w:right w:val="single" w:sz="4" w:space="0" w:color="auto"/>
            </w:tcBorders>
          </w:tcPr>
          <w:p w14:paraId="1736CD8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right w:val="single" w:sz="4" w:space="0" w:color="auto"/>
            </w:tcBorders>
          </w:tcPr>
          <w:p w14:paraId="2C771155" w14:textId="6975A683" w:rsidR="005F4588" w:rsidRPr="0016249E" w:rsidRDefault="005F4588" w:rsidP="00881E69">
            <w:pPr>
              <w:ind w:right="-1"/>
              <w:jc w:val="both"/>
              <w:rPr>
                <w:szCs w:val="24"/>
                <w:lang w:eastAsia="lt-LT"/>
              </w:rPr>
            </w:pPr>
            <w:r w:rsidRPr="0016249E">
              <w:rPr>
                <w:szCs w:val="24"/>
                <w:lang w:eastAsia="lt-LT"/>
              </w:rPr>
              <w:t>Renginio moderavimo organizavimas</w:t>
            </w:r>
            <w:r w:rsidR="00B57FE3" w:rsidRPr="0016249E">
              <w:rPr>
                <w:szCs w:val="24"/>
                <w:lang w:eastAsia="lt-LT"/>
              </w:rPr>
              <w:t xml:space="preserve"> (techninės specifikacijos 1.</w:t>
            </w:r>
            <w:r w:rsidR="00F53344">
              <w:rPr>
                <w:szCs w:val="24"/>
                <w:lang w:eastAsia="lt-LT"/>
              </w:rPr>
              <w:t>7</w:t>
            </w:r>
            <w:r w:rsidR="00B57FE3" w:rsidRPr="0016249E">
              <w:rPr>
                <w:szCs w:val="24"/>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EE0C7BE"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405BBC95" w14:textId="08332DDE" w:rsidR="005F4588" w:rsidRPr="0016249E" w:rsidRDefault="00D30DE7" w:rsidP="00881E69">
            <w:pPr>
              <w:ind w:left="113" w:hanging="113"/>
              <w:jc w:val="center"/>
              <w:rPr>
                <w:szCs w:val="24"/>
                <w:lang w:val="en-US" w:eastAsia="lt-LT"/>
              </w:rPr>
            </w:pPr>
            <w:r>
              <w:rPr>
                <w:szCs w:val="24"/>
                <w:lang w:val="en-US"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A5E8403"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36FB1F70" w14:textId="77777777" w:rsidR="005F4588" w:rsidRPr="0016249E" w:rsidRDefault="005F4588" w:rsidP="00881E69">
            <w:pPr>
              <w:ind w:left="113" w:hanging="113"/>
              <w:jc w:val="center"/>
              <w:rPr>
                <w:szCs w:val="24"/>
                <w:lang w:eastAsia="lt-LT"/>
              </w:rPr>
            </w:pPr>
          </w:p>
        </w:tc>
      </w:tr>
      <w:tr w:rsidR="005F4588" w:rsidRPr="0016249E" w14:paraId="49A9743C" w14:textId="77777777" w:rsidTr="00EF3E52">
        <w:trPr>
          <w:trHeight w:val="859"/>
        </w:trPr>
        <w:tc>
          <w:tcPr>
            <w:tcW w:w="709" w:type="dxa"/>
            <w:tcBorders>
              <w:top w:val="single" w:sz="4" w:space="0" w:color="auto"/>
              <w:left w:val="single" w:sz="4" w:space="0" w:color="auto"/>
              <w:bottom w:val="single" w:sz="4" w:space="0" w:color="auto"/>
              <w:right w:val="single" w:sz="4" w:space="0" w:color="auto"/>
            </w:tcBorders>
          </w:tcPr>
          <w:p w14:paraId="0AA9589E"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119" w:type="dxa"/>
            <w:tcBorders>
              <w:top w:val="single" w:sz="4" w:space="0" w:color="auto"/>
              <w:left w:val="single" w:sz="4" w:space="0" w:color="auto"/>
              <w:bottom w:val="single" w:sz="4" w:space="0" w:color="auto"/>
              <w:right w:val="single" w:sz="4" w:space="0" w:color="auto"/>
            </w:tcBorders>
          </w:tcPr>
          <w:p w14:paraId="1DB9659D" w14:textId="35EC7819" w:rsidR="005F4588" w:rsidRPr="0016249E" w:rsidRDefault="005F4588" w:rsidP="00881E69">
            <w:pPr>
              <w:jc w:val="both"/>
              <w:rPr>
                <w:szCs w:val="24"/>
                <w:lang w:eastAsia="lt-LT"/>
              </w:rPr>
            </w:pPr>
            <w:r w:rsidRPr="0016249E">
              <w:rPr>
                <w:szCs w:val="24"/>
                <w:lang w:eastAsia="lt-LT"/>
              </w:rPr>
              <w:t>Paslaugų, pagal techninės specifikacijos 10 p.,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6C7C050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6CDB0629" w14:textId="77777777" w:rsidR="005F4588" w:rsidRPr="0016249E" w:rsidRDefault="005F4588" w:rsidP="00881E69">
            <w:pPr>
              <w:ind w:left="113" w:hanging="113"/>
              <w:jc w:val="center"/>
              <w:rPr>
                <w:szCs w:val="24"/>
                <w:lang w:eastAsia="lt-LT"/>
              </w:rPr>
            </w:pPr>
            <w:r w:rsidRPr="0016249E">
              <w:rPr>
                <w:szCs w:val="24"/>
                <w:lang w:eastAsia="lt-LT"/>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9883A86" w14:textId="77777777" w:rsidR="005F4588" w:rsidRPr="0016249E" w:rsidRDefault="005F4588" w:rsidP="00881E69">
            <w:pPr>
              <w:ind w:left="113" w:hanging="113"/>
              <w:jc w:val="center"/>
              <w:rPr>
                <w:szCs w:val="24"/>
                <w:lang w:eastAsia="lt-LT"/>
              </w:rPr>
            </w:pPr>
          </w:p>
        </w:tc>
        <w:tc>
          <w:tcPr>
            <w:tcW w:w="1336" w:type="dxa"/>
            <w:tcBorders>
              <w:top w:val="single" w:sz="4" w:space="0" w:color="auto"/>
              <w:left w:val="single" w:sz="4" w:space="0" w:color="auto"/>
              <w:bottom w:val="single" w:sz="4" w:space="0" w:color="auto"/>
              <w:right w:val="single" w:sz="4" w:space="0" w:color="auto"/>
            </w:tcBorders>
            <w:vAlign w:val="center"/>
          </w:tcPr>
          <w:p w14:paraId="6A39E23F" w14:textId="77777777" w:rsidR="005F4588" w:rsidRPr="0016249E" w:rsidRDefault="005F4588" w:rsidP="00881E69">
            <w:pPr>
              <w:ind w:left="113" w:hanging="113"/>
              <w:jc w:val="center"/>
              <w:rPr>
                <w:szCs w:val="24"/>
                <w:lang w:eastAsia="lt-LT"/>
              </w:rPr>
            </w:pPr>
          </w:p>
        </w:tc>
      </w:tr>
      <w:tr w:rsidR="005F4588" w:rsidRPr="0016249E" w14:paraId="05305D36"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04DD0A7A" w14:textId="77777777" w:rsidR="005F4588" w:rsidRPr="0016249E"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eastAsia="lt-LT"/>
              </w:rPr>
              <w:t xml:space="preserve">kaina </w:t>
            </w:r>
            <w:r w:rsidRPr="0016249E">
              <w:rPr>
                <w:b/>
                <w:bCs/>
                <w:iCs/>
                <w:szCs w:val="24"/>
                <w:lang w:eastAsia="lt-LT"/>
              </w:rPr>
              <w:t>EUR</w:t>
            </w:r>
            <w:r w:rsidRPr="0016249E">
              <w:rPr>
                <w:b/>
                <w:bCs/>
                <w:szCs w:val="24"/>
                <w:lang w:eastAsia="lt-LT"/>
              </w:rPr>
              <w:t xml:space="preserve"> be PVM</w:t>
            </w:r>
          </w:p>
        </w:tc>
        <w:tc>
          <w:tcPr>
            <w:tcW w:w="1336" w:type="dxa"/>
            <w:tcBorders>
              <w:top w:val="single" w:sz="4" w:space="0" w:color="auto"/>
              <w:left w:val="single" w:sz="4" w:space="0" w:color="auto"/>
              <w:bottom w:val="single" w:sz="4" w:space="0" w:color="auto"/>
              <w:right w:val="single" w:sz="4" w:space="0" w:color="auto"/>
            </w:tcBorders>
            <w:vAlign w:val="center"/>
          </w:tcPr>
          <w:p w14:paraId="2EE79448" w14:textId="77777777" w:rsidR="005F4588" w:rsidRPr="0016249E" w:rsidRDefault="005F4588" w:rsidP="00881E69">
            <w:pPr>
              <w:ind w:left="113" w:hanging="113"/>
              <w:jc w:val="center"/>
              <w:rPr>
                <w:szCs w:val="24"/>
                <w:lang w:eastAsia="lt-LT"/>
              </w:rPr>
            </w:pPr>
          </w:p>
        </w:tc>
      </w:tr>
      <w:tr w:rsidR="005F4588" w:rsidRPr="0016249E" w14:paraId="119E5E63"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2B7485EF" w14:textId="77777777" w:rsidR="005F4588" w:rsidRPr="0016249E" w:rsidRDefault="005F4588" w:rsidP="00881E69">
            <w:pPr>
              <w:ind w:left="113" w:hanging="113"/>
              <w:jc w:val="right"/>
              <w:rPr>
                <w:szCs w:val="24"/>
                <w:lang w:eastAsia="lt-LT"/>
              </w:rPr>
            </w:pPr>
            <w:r w:rsidRPr="0016249E">
              <w:rPr>
                <w:b/>
                <w:bCs/>
                <w:szCs w:val="24"/>
                <w:lang w:eastAsia="lt-LT"/>
              </w:rPr>
              <w:lastRenderedPageBreak/>
              <w:t>PVM</w:t>
            </w:r>
            <w:r w:rsidRPr="0016249E">
              <w:rPr>
                <w:szCs w:val="24"/>
                <w:lang w:eastAsia="lt-LT"/>
              </w:rPr>
              <w:t xml:space="preserve">* </w:t>
            </w:r>
          </w:p>
        </w:tc>
        <w:tc>
          <w:tcPr>
            <w:tcW w:w="1336" w:type="dxa"/>
            <w:tcBorders>
              <w:top w:val="single" w:sz="4" w:space="0" w:color="auto"/>
              <w:left w:val="single" w:sz="4" w:space="0" w:color="auto"/>
              <w:bottom w:val="single" w:sz="4" w:space="0" w:color="auto"/>
              <w:right w:val="single" w:sz="4" w:space="0" w:color="auto"/>
            </w:tcBorders>
            <w:vAlign w:val="center"/>
          </w:tcPr>
          <w:p w14:paraId="3042E6D6" w14:textId="77777777" w:rsidR="005F4588" w:rsidRPr="0016249E" w:rsidRDefault="005F4588" w:rsidP="00881E69">
            <w:pPr>
              <w:ind w:left="113" w:hanging="113"/>
              <w:jc w:val="center"/>
              <w:rPr>
                <w:szCs w:val="24"/>
                <w:lang w:eastAsia="lt-LT"/>
              </w:rPr>
            </w:pPr>
          </w:p>
        </w:tc>
      </w:tr>
      <w:tr w:rsidR="005F4588" w:rsidRPr="004415C7" w14:paraId="01DB49E9" w14:textId="77777777" w:rsidTr="00EF3E52">
        <w:trPr>
          <w:trHeight w:hRule="exact" w:val="340"/>
        </w:trPr>
        <w:tc>
          <w:tcPr>
            <w:tcW w:w="8506" w:type="dxa"/>
            <w:gridSpan w:val="5"/>
            <w:tcBorders>
              <w:top w:val="single" w:sz="4" w:space="0" w:color="auto"/>
              <w:left w:val="single" w:sz="4" w:space="0" w:color="auto"/>
              <w:bottom w:val="single" w:sz="4" w:space="0" w:color="auto"/>
              <w:right w:val="single" w:sz="4" w:space="0" w:color="auto"/>
            </w:tcBorders>
          </w:tcPr>
          <w:p w14:paraId="0397A9C0" w14:textId="77777777" w:rsidR="005F4588" w:rsidRPr="004415C7"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val="fr-FR" w:eastAsia="lt-LT"/>
              </w:rPr>
              <w:t xml:space="preserve">kaina </w:t>
            </w:r>
            <w:r w:rsidRPr="0016249E">
              <w:rPr>
                <w:b/>
                <w:bCs/>
                <w:iCs/>
                <w:szCs w:val="24"/>
                <w:lang w:val="fr-FR" w:eastAsia="lt-LT"/>
              </w:rPr>
              <w:t>EUR</w:t>
            </w:r>
            <w:r w:rsidRPr="0016249E">
              <w:rPr>
                <w:b/>
                <w:bCs/>
                <w:szCs w:val="24"/>
                <w:lang w:val="fr-FR" w:eastAsia="lt-LT"/>
              </w:rPr>
              <w:t xml:space="preserve"> su PVM</w:t>
            </w:r>
          </w:p>
        </w:tc>
        <w:tc>
          <w:tcPr>
            <w:tcW w:w="1336" w:type="dxa"/>
            <w:tcBorders>
              <w:top w:val="single" w:sz="4" w:space="0" w:color="auto"/>
              <w:left w:val="single" w:sz="4" w:space="0" w:color="auto"/>
              <w:bottom w:val="single" w:sz="4" w:space="0" w:color="auto"/>
              <w:right w:val="single" w:sz="4" w:space="0" w:color="auto"/>
            </w:tcBorders>
            <w:vAlign w:val="center"/>
          </w:tcPr>
          <w:p w14:paraId="6C57DD8D" w14:textId="77777777" w:rsidR="005F4588" w:rsidRPr="004415C7" w:rsidRDefault="005F4588" w:rsidP="00881E69">
            <w:pPr>
              <w:ind w:left="113" w:hanging="113"/>
              <w:jc w:val="center"/>
              <w:rPr>
                <w:szCs w:val="24"/>
                <w:lang w:eastAsia="lt-LT"/>
              </w:rPr>
            </w:pPr>
          </w:p>
        </w:tc>
      </w:tr>
    </w:tbl>
    <w:p w14:paraId="07D440F0" w14:textId="77777777" w:rsidR="00BC3F4D" w:rsidRPr="00BC3F4D" w:rsidRDefault="00BC3F4D" w:rsidP="0001663B">
      <w:pPr>
        <w:pStyle w:val="Sraopastraipa"/>
        <w:tabs>
          <w:tab w:val="left" w:pos="993"/>
        </w:tabs>
        <w:ind w:left="1080"/>
        <w:rPr>
          <w:rFonts w:eastAsiaTheme="minorEastAsia"/>
          <w:b/>
          <w:bCs/>
          <w:szCs w:val="24"/>
          <w:lang w:eastAsia="lt-LT"/>
        </w:rPr>
      </w:pPr>
    </w:p>
    <w:p w14:paraId="3100A6E8" w14:textId="77777777" w:rsidR="0081507E" w:rsidRPr="008F4FA6" w:rsidRDefault="0081507E" w:rsidP="0081507E">
      <w:pPr>
        <w:spacing w:after="160" w:line="276" w:lineRule="auto"/>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atvejais, kai pagal galiojančius teisės aktus tiekėjui nereikia mokėti PVM, jis nurodo priežastis, dėl kurių PVM nemokamas: _________________________</w:t>
      </w:r>
      <w:r w:rsidRPr="008F4FA6">
        <w:rPr>
          <w:rFonts w:eastAsia="Calibri"/>
          <w:sz w:val="21"/>
          <w:szCs w:val="21"/>
          <w:lang w:eastAsia="lt-LT"/>
        </w:rPr>
        <w:t>_________________________________________________________</w:t>
      </w:r>
    </w:p>
    <w:p w14:paraId="010FEEC0" w14:textId="70217265" w:rsidR="0081507E" w:rsidRPr="00F53344"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be PVM (žodžiais):______________________________</w:t>
      </w:r>
    </w:p>
    <w:p w14:paraId="5B46D9E8" w14:textId="77777777" w:rsidR="0081507E" w:rsidRPr="00F53344" w:rsidRDefault="0081507E" w:rsidP="0081507E">
      <w:pPr>
        <w:rPr>
          <w:rFonts w:eastAsiaTheme="minorEastAsia"/>
          <w:b/>
          <w:bCs/>
          <w:szCs w:val="24"/>
          <w:lang w:eastAsia="lt-LT"/>
        </w:rPr>
      </w:pPr>
    </w:p>
    <w:p w14:paraId="48228A89" w14:textId="5B255D1B" w:rsidR="0081507E" w:rsidRPr="008F4FA6"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su PVM (žodžiais):______________________________</w:t>
      </w:r>
    </w:p>
    <w:p w14:paraId="5D05CF8C" w14:textId="77777777" w:rsidR="00C24C67" w:rsidRDefault="00C24C67" w:rsidP="00C85ACA">
      <w:pPr>
        <w:tabs>
          <w:tab w:val="left" w:pos="9356"/>
        </w:tabs>
        <w:ind w:right="142"/>
        <w:rPr>
          <w:rFonts w:eastAsiaTheme="minorEastAsia"/>
          <w:iCs/>
          <w:szCs w:val="24"/>
          <w:lang w:eastAsia="lt-LT"/>
        </w:rPr>
      </w:pPr>
    </w:p>
    <w:p w14:paraId="502C470F" w14:textId="77777777" w:rsidR="00D9732B" w:rsidRPr="00F53344" w:rsidRDefault="00D9732B" w:rsidP="00D9732B">
      <w:pPr>
        <w:tabs>
          <w:tab w:val="left" w:pos="9356"/>
        </w:tabs>
        <w:ind w:right="142"/>
        <w:rPr>
          <w:rFonts w:eastAsiaTheme="minorEastAsia"/>
          <w:b/>
          <w:bCs/>
          <w:iCs/>
          <w:szCs w:val="24"/>
          <w:u w:val="single"/>
          <w:lang w:eastAsia="lt-LT"/>
        </w:rPr>
      </w:pPr>
      <w:r w:rsidRPr="00F53344">
        <w:rPr>
          <w:rFonts w:eastAsiaTheme="minorEastAsia"/>
          <w:b/>
          <w:bCs/>
          <w:iCs/>
          <w:szCs w:val="24"/>
          <w:u w:val="single"/>
          <w:lang w:eastAsia="lt-LT"/>
        </w:rPr>
        <w:t>Pastabos:</w:t>
      </w:r>
    </w:p>
    <w:p w14:paraId="4C6F9A6A" w14:textId="5429445C"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1</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Nurodytas preliminarus Paslaugų organizavimo kiekis. Perkančioji organizacija neįsipareigoja nupirkti viso nurodyto kiekio</w:t>
      </w:r>
      <w:r w:rsidR="00D9732B" w:rsidRPr="00F53344">
        <w:rPr>
          <w:rFonts w:eastAsiaTheme="minorEastAsia"/>
          <w:i/>
          <w:iCs/>
          <w:szCs w:val="24"/>
          <w:lang w:val="x-none" w:eastAsia="lt-LT"/>
        </w:rPr>
        <w:t>.</w:t>
      </w:r>
    </w:p>
    <w:p w14:paraId="7083A01C" w14:textId="094DD9DF"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2</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Kaina EUR be PVM apskaičiuojama padauginant Aptarnavimo mokesčio įkainį EUR be PVM iš nurodyto preliminaraus kiekio.</w:t>
      </w:r>
    </w:p>
    <w:p w14:paraId="04A23694" w14:textId="069EDA7E"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3</w:t>
      </w:r>
      <w:r w:rsidR="00D9732B" w:rsidRPr="00F53344">
        <w:rPr>
          <w:rFonts w:eastAsiaTheme="minorEastAsia"/>
          <w:iCs/>
          <w:szCs w:val="24"/>
          <w:lang w:eastAsia="lt-LT"/>
        </w:rPr>
        <w:t>) Palyginamoji kaina</w:t>
      </w:r>
      <w:r w:rsidR="00D9732B" w:rsidRPr="00F53344">
        <w:rPr>
          <w:rFonts w:eastAsiaTheme="minorEastAsia"/>
          <w:iCs/>
          <w:szCs w:val="24"/>
          <w:lang w:val="x-none" w:eastAsia="lt-LT"/>
        </w:rPr>
        <w:t xml:space="preserve"> bus naudojama tik Pasiūlymų palyginimui. </w:t>
      </w:r>
    </w:p>
    <w:p w14:paraId="5E148E86" w14:textId="20DEBC49" w:rsidR="00D9732B" w:rsidRPr="00D9732B"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4</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Laimėjusiam Tiekėjui bus sumokama tik už fakti</w:t>
      </w:r>
      <w:r w:rsidR="009B2C43" w:rsidRPr="00F53344">
        <w:rPr>
          <w:rFonts w:eastAsiaTheme="minorEastAsia"/>
          <w:iCs/>
          <w:szCs w:val="24"/>
          <w:lang w:val="x-none" w:eastAsia="lt-LT"/>
        </w:rPr>
        <w:t>nį</w:t>
      </w:r>
      <w:r w:rsidR="00D9732B" w:rsidRPr="00F53344">
        <w:rPr>
          <w:rFonts w:eastAsiaTheme="minorEastAsia"/>
          <w:iCs/>
          <w:szCs w:val="24"/>
          <w:lang w:val="x-none" w:eastAsia="lt-LT"/>
        </w:rPr>
        <w:t xml:space="preserve"> kiekį</w:t>
      </w:r>
      <w:r w:rsidR="00D9732B" w:rsidRPr="00F53344">
        <w:rPr>
          <w:rFonts w:eastAsiaTheme="minorEastAsia"/>
          <w:i/>
          <w:iCs/>
          <w:szCs w:val="24"/>
          <w:lang w:val="x-none" w:eastAsia="lt-LT"/>
        </w:rPr>
        <w:t>.</w:t>
      </w:r>
    </w:p>
    <w:p w14:paraId="536796A0" w14:textId="4086B232" w:rsidR="00D9732B" w:rsidRPr="008F4FA6" w:rsidRDefault="00AE461E" w:rsidP="00AE461E">
      <w:pPr>
        <w:tabs>
          <w:tab w:val="left" w:pos="3035"/>
        </w:tabs>
        <w:ind w:right="142"/>
        <w:rPr>
          <w:rFonts w:eastAsiaTheme="minorEastAsia"/>
          <w:iCs/>
          <w:szCs w:val="24"/>
          <w:lang w:eastAsia="lt-LT"/>
        </w:rPr>
      </w:pPr>
      <w:r>
        <w:rPr>
          <w:rFonts w:eastAsiaTheme="minorEastAsia"/>
          <w:iCs/>
          <w:szCs w:val="24"/>
          <w:lang w:eastAsia="lt-LT"/>
        </w:rPr>
        <w:tab/>
      </w:r>
    </w:p>
    <w:p w14:paraId="42F811B4" w14:textId="77777777" w:rsidR="00C24C67" w:rsidRPr="008F4FA6" w:rsidRDefault="00C24C67" w:rsidP="00450349">
      <w:pPr>
        <w:numPr>
          <w:ilvl w:val="0"/>
          <w:numId w:val="23"/>
        </w:numPr>
        <w:tabs>
          <w:tab w:val="left" w:pos="567"/>
        </w:tabs>
        <w:spacing w:after="160" w:line="276" w:lineRule="auto"/>
        <w:ind w:left="0" w:right="426"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41CC0566" w14:textId="77777777" w:rsidR="00C24C67" w:rsidRPr="008F4FA6" w:rsidRDefault="00C24C67" w:rsidP="0020537D">
      <w:pPr>
        <w:tabs>
          <w:tab w:val="left" w:pos="567"/>
        </w:tabs>
        <w:spacing w:after="160" w:line="276" w:lineRule="auto"/>
        <w:ind w:right="284"/>
        <w:contextualSpacing/>
        <w:jc w:val="center"/>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209" w:type="dxa"/>
        <w:tblInd w:w="0" w:type="dxa"/>
        <w:tblLook w:val="04A0" w:firstRow="1" w:lastRow="0" w:firstColumn="1" w:lastColumn="0" w:noHBand="0" w:noVBand="1"/>
      </w:tblPr>
      <w:tblGrid>
        <w:gridCol w:w="570"/>
        <w:gridCol w:w="3445"/>
        <w:gridCol w:w="2254"/>
        <w:gridCol w:w="2940"/>
      </w:tblGrid>
      <w:tr w:rsidR="00C24C67" w:rsidRPr="008F4FA6" w14:paraId="3E0D882C" w14:textId="77777777" w:rsidTr="00C85ACA">
        <w:tc>
          <w:tcPr>
            <w:tcW w:w="570" w:type="dxa"/>
            <w:shd w:val="clear" w:color="auto" w:fill="DEEAF6" w:themeFill="accent5" w:themeFillTint="33"/>
          </w:tcPr>
          <w:p w14:paraId="4AF8002E"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3445" w:type="dxa"/>
            <w:shd w:val="clear" w:color="auto" w:fill="DEEAF6" w:themeFill="accent5" w:themeFillTint="33"/>
          </w:tcPr>
          <w:p w14:paraId="272BD4A8" w14:textId="77777777" w:rsidR="00C24C67" w:rsidRPr="008F4FA6" w:rsidRDefault="00C24C67" w:rsidP="00206758">
            <w:pPr>
              <w:jc w:val="center"/>
              <w:rPr>
                <w:rFonts w:eastAsiaTheme="minorEastAsia"/>
                <w:b/>
                <w:szCs w:val="24"/>
              </w:rPr>
            </w:pPr>
            <w:r w:rsidRPr="008F4FA6">
              <w:rPr>
                <w:rFonts w:eastAsiaTheme="minorEastAsia"/>
                <w:b/>
                <w:szCs w:val="24"/>
              </w:rPr>
              <w:t>Ūkio subjekto pavadinimas, juridinio asmens kodas, adresas</w:t>
            </w:r>
          </w:p>
        </w:tc>
        <w:tc>
          <w:tcPr>
            <w:tcW w:w="2254" w:type="dxa"/>
            <w:shd w:val="clear" w:color="auto" w:fill="DEEAF6" w:themeFill="accent5" w:themeFillTint="33"/>
          </w:tcPr>
          <w:p w14:paraId="5789F2BE" w14:textId="77777777" w:rsidR="00C24C67" w:rsidRPr="008F4FA6" w:rsidRDefault="00C24C67" w:rsidP="00206758">
            <w:pPr>
              <w:jc w:val="center"/>
              <w:rPr>
                <w:rFonts w:eastAsiaTheme="minorEastAsia"/>
                <w:b/>
                <w:szCs w:val="24"/>
              </w:rPr>
            </w:pPr>
            <w:r w:rsidRPr="008F4FA6">
              <w:rPr>
                <w:rFonts w:eastAsiaTheme="minorEastAsia"/>
                <w:b/>
                <w:szCs w:val="24"/>
              </w:rPr>
              <w:t>Nuoroda į pirkimo dokumentų sąlygą (nurodomas pirkimo dokumentas ir jo punktas), kuriai atitikti remiamasi ūkio subjekto pajėgumais</w:t>
            </w:r>
          </w:p>
        </w:tc>
        <w:tc>
          <w:tcPr>
            <w:tcW w:w="2940" w:type="dxa"/>
            <w:shd w:val="clear" w:color="auto" w:fill="DEEAF6" w:themeFill="accent5" w:themeFillTint="33"/>
          </w:tcPr>
          <w:p w14:paraId="62324853"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5E666175" w14:textId="77777777" w:rsidTr="00C85ACA">
        <w:tc>
          <w:tcPr>
            <w:tcW w:w="570" w:type="dxa"/>
          </w:tcPr>
          <w:p w14:paraId="282DC8AB" w14:textId="77777777" w:rsidR="00C24C67" w:rsidRPr="008F4FA6" w:rsidRDefault="00C24C67" w:rsidP="00206758">
            <w:pPr>
              <w:rPr>
                <w:rFonts w:eastAsiaTheme="minorEastAsia"/>
                <w:bCs/>
                <w:szCs w:val="24"/>
              </w:rPr>
            </w:pPr>
            <w:r w:rsidRPr="008F4FA6">
              <w:rPr>
                <w:rFonts w:eastAsiaTheme="minorEastAsia"/>
                <w:bCs/>
                <w:szCs w:val="24"/>
              </w:rPr>
              <w:t>1.</w:t>
            </w:r>
          </w:p>
        </w:tc>
        <w:tc>
          <w:tcPr>
            <w:tcW w:w="3445" w:type="dxa"/>
          </w:tcPr>
          <w:p w14:paraId="7F7802F0" w14:textId="77777777" w:rsidR="00C24C67" w:rsidRPr="008F4FA6" w:rsidRDefault="00C24C67" w:rsidP="00206758">
            <w:pPr>
              <w:rPr>
                <w:rFonts w:eastAsiaTheme="minorEastAsia"/>
                <w:bCs/>
                <w:szCs w:val="24"/>
              </w:rPr>
            </w:pPr>
          </w:p>
        </w:tc>
        <w:tc>
          <w:tcPr>
            <w:tcW w:w="2254" w:type="dxa"/>
          </w:tcPr>
          <w:p w14:paraId="3A15A195" w14:textId="77777777" w:rsidR="00C24C67" w:rsidRPr="008F4FA6" w:rsidRDefault="00C24C67" w:rsidP="00206758">
            <w:pPr>
              <w:rPr>
                <w:rFonts w:eastAsiaTheme="minorEastAsia"/>
                <w:bCs/>
                <w:szCs w:val="24"/>
              </w:rPr>
            </w:pPr>
          </w:p>
        </w:tc>
        <w:tc>
          <w:tcPr>
            <w:tcW w:w="2940" w:type="dxa"/>
          </w:tcPr>
          <w:p w14:paraId="6AE49649" w14:textId="77777777" w:rsidR="00C24C67" w:rsidRPr="008F4FA6" w:rsidRDefault="00C24C67" w:rsidP="00206758">
            <w:pPr>
              <w:rPr>
                <w:rFonts w:eastAsiaTheme="minorEastAsia"/>
                <w:bCs/>
                <w:szCs w:val="24"/>
              </w:rPr>
            </w:pPr>
          </w:p>
        </w:tc>
      </w:tr>
      <w:tr w:rsidR="00C24C67" w:rsidRPr="008F4FA6" w14:paraId="34CBBE93" w14:textId="77777777" w:rsidTr="00C85ACA">
        <w:tc>
          <w:tcPr>
            <w:tcW w:w="570" w:type="dxa"/>
          </w:tcPr>
          <w:p w14:paraId="18B5B7EC" w14:textId="77777777" w:rsidR="00C24C67" w:rsidRPr="008F4FA6" w:rsidRDefault="00C24C67" w:rsidP="00206758">
            <w:pPr>
              <w:rPr>
                <w:rFonts w:eastAsiaTheme="minorEastAsia"/>
                <w:bCs/>
                <w:szCs w:val="24"/>
              </w:rPr>
            </w:pPr>
            <w:r w:rsidRPr="008F4FA6">
              <w:rPr>
                <w:rFonts w:eastAsiaTheme="minorEastAsia"/>
                <w:bCs/>
                <w:szCs w:val="24"/>
              </w:rPr>
              <w:t>2.</w:t>
            </w:r>
          </w:p>
        </w:tc>
        <w:tc>
          <w:tcPr>
            <w:tcW w:w="3445" w:type="dxa"/>
          </w:tcPr>
          <w:p w14:paraId="0E5D9A3A" w14:textId="77777777" w:rsidR="00C24C67" w:rsidRPr="008F4FA6" w:rsidRDefault="00C24C67" w:rsidP="00206758">
            <w:pPr>
              <w:rPr>
                <w:rFonts w:eastAsiaTheme="minorEastAsia"/>
                <w:bCs/>
                <w:szCs w:val="24"/>
              </w:rPr>
            </w:pPr>
          </w:p>
        </w:tc>
        <w:tc>
          <w:tcPr>
            <w:tcW w:w="2254" w:type="dxa"/>
          </w:tcPr>
          <w:p w14:paraId="37F24D1B" w14:textId="77777777" w:rsidR="00C24C67" w:rsidRPr="008F4FA6" w:rsidRDefault="00C24C67" w:rsidP="00206758">
            <w:pPr>
              <w:rPr>
                <w:rFonts w:eastAsiaTheme="minorEastAsia"/>
                <w:bCs/>
                <w:szCs w:val="24"/>
              </w:rPr>
            </w:pPr>
          </w:p>
        </w:tc>
        <w:tc>
          <w:tcPr>
            <w:tcW w:w="2940" w:type="dxa"/>
          </w:tcPr>
          <w:p w14:paraId="6584DAD3" w14:textId="77777777" w:rsidR="00C24C67" w:rsidRPr="008F4FA6" w:rsidRDefault="00C24C67" w:rsidP="00206758">
            <w:pPr>
              <w:rPr>
                <w:rFonts w:eastAsiaTheme="minorEastAsia"/>
                <w:bCs/>
                <w:szCs w:val="24"/>
              </w:rPr>
            </w:pPr>
          </w:p>
        </w:tc>
      </w:tr>
      <w:tr w:rsidR="00C24C67" w:rsidRPr="008F4FA6" w14:paraId="79CF5E93" w14:textId="77777777" w:rsidTr="00C85ACA">
        <w:tc>
          <w:tcPr>
            <w:tcW w:w="570" w:type="dxa"/>
          </w:tcPr>
          <w:p w14:paraId="075AD2CA" w14:textId="77777777" w:rsidR="00C24C67" w:rsidRPr="008F4FA6" w:rsidRDefault="00C24C67" w:rsidP="00206758">
            <w:pPr>
              <w:rPr>
                <w:rFonts w:eastAsiaTheme="minorEastAsia"/>
                <w:bCs/>
                <w:szCs w:val="24"/>
              </w:rPr>
            </w:pPr>
            <w:r w:rsidRPr="008F4FA6">
              <w:rPr>
                <w:rFonts w:eastAsiaTheme="minorEastAsia"/>
                <w:bCs/>
                <w:szCs w:val="24"/>
              </w:rPr>
              <w:t>...</w:t>
            </w:r>
          </w:p>
        </w:tc>
        <w:tc>
          <w:tcPr>
            <w:tcW w:w="3445" w:type="dxa"/>
          </w:tcPr>
          <w:p w14:paraId="42554A80" w14:textId="77777777" w:rsidR="00C24C67" w:rsidRPr="008F4FA6" w:rsidRDefault="00C24C67" w:rsidP="00206758">
            <w:pPr>
              <w:rPr>
                <w:rFonts w:eastAsiaTheme="minorEastAsia"/>
                <w:bCs/>
                <w:szCs w:val="24"/>
              </w:rPr>
            </w:pPr>
          </w:p>
        </w:tc>
        <w:tc>
          <w:tcPr>
            <w:tcW w:w="2254" w:type="dxa"/>
          </w:tcPr>
          <w:p w14:paraId="5D17F667" w14:textId="77777777" w:rsidR="00C24C67" w:rsidRPr="008F4FA6" w:rsidRDefault="00C24C67" w:rsidP="00206758">
            <w:pPr>
              <w:rPr>
                <w:rFonts w:eastAsiaTheme="minorEastAsia"/>
                <w:bCs/>
                <w:szCs w:val="24"/>
              </w:rPr>
            </w:pPr>
          </w:p>
        </w:tc>
        <w:tc>
          <w:tcPr>
            <w:tcW w:w="2940" w:type="dxa"/>
          </w:tcPr>
          <w:p w14:paraId="7B54A874" w14:textId="77777777" w:rsidR="00C24C67" w:rsidRPr="008F4FA6" w:rsidRDefault="00C24C67" w:rsidP="00206758">
            <w:pPr>
              <w:rPr>
                <w:rFonts w:eastAsiaTheme="minorEastAsia"/>
                <w:bCs/>
                <w:szCs w:val="24"/>
              </w:rPr>
            </w:pPr>
          </w:p>
        </w:tc>
      </w:tr>
    </w:tbl>
    <w:p w14:paraId="5F999323" w14:textId="77777777" w:rsidR="00C24C67" w:rsidRDefault="00C24C67" w:rsidP="00C24C67">
      <w:pPr>
        <w:rPr>
          <w:rFonts w:eastAsia="Calibri"/>
          <w:color w:val="000000" w:themeColor="text1"/>
          <w:sz w:val="21"/>
          <w:szCs w:val="21"/>
          <w:lang w:eastAsia="lt-LT"/>
        </w:rPr>
      </w:pPr>
    </w:p>
    <w:p w14:paraId="3E20FF1A" w14:textId="77777777" w:rsidR="00C24C67" w:rsidRPr="008F4FA6" w:rsidRDefault="00C24C67" w:rsidP="00450349">
      <w:pPr>
        <w:numPr>
          <w:ilvl w:val="0"/>
          <w:numId w:val="23"/>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t>INFORMACIJA APIE ŽINOMUS SUBTIEKĖJUS IR JIEMS PERDUODAMA VYKDYTI SUTARTIES DALIS</w:t>
      </w:r>
    </w:p>
    <w:p w14:paraId="12E76FC6" w14:textId="77777777" w:rsidR="00C24C67" w:rsidRPr="008F4FA6" w:rsidRDefault="00C24C67" w:rsidP="0020537D">
      <w:pPr>
        <w:spacing w:after="160" w:line="276" w:lineRule="auto"/>
        <w:ind w:right="284"/>
        <w:contextualSpacing/>
        <w:jc w:val="center"/>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209" w:type="dxa"/>
        <w:tblInd w:w="0" w:type="dxa"/>
        <w:tblLook w:val="04A0" w:firstRow="1" w:lastRow="0" w:firstColumn="1" w:lastColumn="0" w:noHBand="0" w:noVBand="1"/>
      </w:tblPr>
      <w:tblGrid>
        <w:gridCol w:w="570"/>
        <w:gridCol w:w="4067"/>
        <w:gridCol w:w="4572"/>
      </w:tblGrid>
      <w:tr w:rsidR="00C24C67" w:rsidRPr="008F4FA6" w14:paraId="167E59B8" w14:textId="77777777" w:rsidTr="00C85ACA">
        <w:tc>
          <w:tcPr>
            <w:tcW w:w="570" w:type="dxa"/>
            <w:shd w:val="clear" w:color="auto" w:fill="DEEAF6" w:themeFill="accent5" w:themeFillTint="33"/>
          </w:tcPr>
          <w:p w14:paraId="53B7C4E9"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4067" w:type="dxa"/>
            <w:shd w:val="clear" w:color="auto" w:fill="DEEAF6" w:themeFill="accent5" w:themeFillTint="33"/>
          </w:tcPr>
          <w:p w14:paraId="4C0A1182" w14:textId="77777777" w:rsidR="00C24C67" w:rsidRPr="008F4FA6" w:rsidRDefault="00C24C67" w:rsidP="00206758">
            <w:pPr>
              <w:jc w:val="center"/>
              <w:rPr>
                <w:rFonts w:eastAsiaTheme="minorEastAsia"/>
                <w:b/>
                <w:szCs w:val="24"/>
              </w:rPr>
            </w:pPr>
            <w:r w:rsidRPr="008F4FA6">
              <w:rPr>
                <w:rFonts w:eastAsiaTheme="minorEastAsia"/>
                <w:b/>
                <w:szCs w:val="24"/>
              </w:rPr>
              <w:t>Subtiekėjo pavadinimas, juridinio asmens kodas, adresas</w:t>
            </w:r>
          </w:p>
        </w:tc>
        <w:tc>
          <w:tcPr>
            <w:tcW w:w="4572" w:type="dxa"/>
            <w:shd w:val="clear" w:color="auto" w:fill="DEEAF6" w:themeFill="accent5" w:themeFillTint="33"/>
          </w:tcPr>
          <w:p w14:paraId="394E9386"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302FBFF2" w14:textId="77777777" w:rsidTr="00C85ACA">
        <w:tc>
          <w:tcPr>
            <w:tcW w:w="570" w:type="dxa"/>
          </w:tcPr>
          <w:p w14:paraId="084499C0" w14:textId="77777777" w:rsidR="00C24C67" w:rsidRPr="008F4FA6" w:rsidRDefault="00C24C67" w:rsidP="00206758">
            <w:pPr>
              <w:rPr>
                <w:rFonts w:eastAsiaTheme="minorEastAsia"/>
                <w:bCs/>
                <w:szCs w:val="24"/>
              </w:rPr>
            </w:pPr>
            <w:r w:rsidRPr="008F4FA6">
              <w:rPr>
                <w:rFonts w:eastAsiaTheme="minorEastAsia"/>
                <w:bCs/>
                <w:szCs w:val="24"/>
              </w:rPr>
              <w:t>1.</w:t>
            </w:r>
          </w:p>
        </w:tc>
        <w:tc>
          <w:tcPr>
            <w:tcW w:w="4067" w:type="dxa"/>
          </w:tcPr>
          <w:p w14:paraId="4ACB0D2D" w14:textId="77777777" w:rsidR="00C24C67" w:rsidRPr="008F4FA6" w:rsidRDefault="00C24C67" w:rsidP="00206758">
            <w:pPr>
              <w:rPr>
                <w:rFonts w:eastAsiaTheme="minorEastAsia"/>
                <w:bCs/>
                <w:szCs w:val="24"/>
              </w:rPr>
            </w:pPr>
          </w:p>
        </w:tc>
        <w:tc>
          <w:tcPr>
            <w:tcW w:w="4572" w:type="dxa"/>
          </w:tcPr>
          <w:p w14:paraId="6AC55A8D" w14:textId="77777777" w:rsidR="00C24C67" w:rsidRPr="008F4FA6" w:rsidRDefault="00C24C67" w:rsidP="00206758">
            <w:pPr>
              <w:rPr>
                <w:rFonts w:eastAsiaTheme="minorEastAsia"/>
                <w:bCs/>
                <w:szCs w:val="24"/>
              </w:rPr>
            </w:pPr>
          </w:p>
        </w:tc>
      </w:tr>
      <w:tr w:rsidR="00C24C67" w:rsidRPr="008F4FA6" w14:paraId="598259F3" w14:textId="77777777" w:rsidTr="00C85ACA">
        <w:tc>
          <w:tcPr>
            <w:tcW w:w="570" w:type="dxa"/>
          </w:tcPr>
          <w:p w14:paraId="32E36FF8" w14:textId="77777777" w:rsidR="00C24C67" w:rsidRPr="008F4FA6" w:rsidRDefault="00C24C67" w:rsidP="00206758">
            <w:pPr>
              <w:rPr>
                <w:rFonts w:eastAsiaTheme="minorEastAsia"/>
                <w:bCs/>
                <w:szCs w:val="24"/>
              </w:rPr>
            </w:pPr>
            <w:r w:rsidRPr="008F4FA6">
              <w:rPr>
                <w:rFonts w:eastAsiaTheme="minorEastAsia"/>
                <w:bCs/>
                <w:szCs w:val="24"/>
              </w:rPr>
              <w:t>2.</w:t>
            </w:r>
          </w:p>
        </w:tc>
        <w:tc>
          <w:tcPr>
            <w:tcW w:w="4067" w:type="dxa"/>
          </w:tcPr>
          <w:p w14:paraId="5A4B5AC1" w14:textId="77777777" w:rsidR="00C24C67" w:rsidRPr="008F4FA6" w:rsidRDefault="00C24C67" w:rsidP="00206758">
            <w:pPr>
              <w:rPr>
                <w:rFonts w:eastAsiaTheme="minorEastAsia"/>
                <w:bCs/>
                <w:szCs w:val="24"/>
              </w:rPr>
            </w:pPr>
          </w:p>
        </w:tc>
        <w:tc>
          <w:tcPr>
            <w:tcW w:w="4572" w:type="dxa"/>
          </w:tcPr>
          <w:p w14:paraId="17E579E7" w14:textId="77777777" w:rsidR="00C24C67" w:rsidRPr="008F4FA6" w:rsidRDefault="00C24C67" w:rsidP="00206758">
            <w:pPr>
              <w:rPr>
                <w:rFonts w:eastAsiaTheme="minorEastAsia"/>
                <w:bCs/>
                <w:szCs w:val="24"/>
              </w:rPr>
            </w:pPr>
          </w:p>
        </w:tc>
      </w:tr>
      <w:tr w:rsidR="00C24C67" w:rsidRPr="008F4FA6" w14:paraId="5723BD34" w14:textId="77777777" w:rsidTr="00C85ACA">
        <w:tc>
          <w:tcPr>
            <w:tcW w:w="570" w:type="dxa"/>
          </w:tcPr>
          <w:p w14:paraId="78C1A09B" w14:textId="77777777" w:rsidR="00C24C67" w:rsidRPr="008F4FA6" w:rsidRDefault="00C24C67" w:rsidP="00206758">
            <w:pPr>
              <w:rPr>
                <w:rFonts w:eastAsiaTheme="minorEastAsia"/>
                <w:bCs/>
                <w:szCs w:val="24"/>
              </w:rPr>
            </w:pPr>
            <w:r w:rsidRPr="008F4FA6">
              <w:rPr>
                <w:rFonts w:eastAsiaTheme="minorEastAsia"/>
                <w:bCs/>
                <w:szCs w:val="24"/>
              </w:rPr>
              <w:t>...</w:t>
            </w:r>
          </w:p>
        </w:tc>
        <w:tc>
          <w:tcPr>
            <w:tcW w:w="4067" w:type="dxa"/>
          </w:tcPr>
          <w:p w14:paraId="373B58A3" w14:textId="77777777" w:rsidR="00C24C67" w:rsidRPr="008F4FA6" w:rsidRDefault="00C24C67" w:rsidP="00206758">
            <w:pPr>
              <w:rPr>
                <w:rFonts w:eastAsiaTheme="minorEastAsia"/>
                <w:bCs/>
                <w:szCs w:val="24"/>
              </w:rPr>
            </w:pPr>
          </w:p>
        </w:tc>
        <w:tc>
          <w:tcPr>
            <w:tcW w:w="4572" w:type="dxa"/>
          </w:tcPr>
          <w:p w14:paraId="7AC448A4" w14:textId="77777777" w:rsidR="00C24C67" w:rsidRPr="008F4FA6" w:rsidRDefault="00C24C67" w:rsidP="00206758">
            <w:pPr>
              <w:rPr>
                <w:rFonts w:eastAsiaTheme="minorEastAsia"/>
                <w:bCs/>
                <w:szCs w:val="24"/>
              </w:rPr>
            </w:pPr>
          </w:p>
        </w:tc>
      </w:tr>
    </w:tbl>
    <w:p w14:paraId="111E5706" w14:textId="77777777" w:rsidR="00C24C67" w:rsidRPr="008F4FA6" w:rsidRDefault="00C24C67" w:rsidP="00C24C67">
      <w:pPr>
        <w:rPr>
          <w:rFonts w:eastAsiaTheme="minorEastAsia"/>
          <w:b/>
          <w:bCs/>
          <w:sz w:val="21"/>
          <w:szCs w:val="21"/>
          <w:highlight w:val="yellow"/>
          <w:lang w:eastAsia="lt-LT"/>
        </w:rPr>
      </w:pPr>
    </w:p>
    <w:p w14:paraId="53FD4091" w14:textId="77777777" w:rsidR="00C24C67" w:rsidRPr="008F4FA6" w:rsidRDefault="00C24C67" w:rsidP="00450349">
      <w:pPr>
        <w:pStyle w:val="Sraopastraipa"/>
        <w:numPr>
          <w:ilvl w:val="0"/>
          <w:numId w:val="23"/>
        </w:numPr>
        <w:spacing w:after="160" w:line="276" w:lineRule="auto"/>
        <w:ind w:hanging="371"/>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35A2EE24" w14:textId="77777777" w:rsidR="00C24C67" w:rsidRPr="008F4FA6" w:rsidRDefault="00C24C67" w:rsidP="00C24C67">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9209" w:type="dxa"/>
        <w:tblInd w:w="0" w:type="dxa"/>
        <w:tblLook w:val="04A0" w:firstRow="1" w:lastRow="0" w:firstColumn="1" w:lastColumn="0" w:noHBand="0" w:noVBand="1"/>
      </w:tblPr>
      <w:tblGrid>
        <w:gridCol w:w="570"/>
        <w:gridCol w:w="1835"/>
        <w:gridCol w:w="1134"/>
        <w:gridCol w:w="3260"/>
        <w:gridCol w:w="2410"/>
      </w:tblGrid>
      <w:tr w:rsidR="00C24C67" w:rsidRPr="008F4FA6" w14:paraId="76C0CA4B" w14:textId="77777777" w:rsidTr="00C85ACA">
        <w:tc>
          <w:tcPr>
            <w:tcW w:w="0" w:type="auto"/>
            <w:shd w:val="clear" w:color="auto" w:fill="DEEAF6" w:themeFill="accent5" w:themeFillTint="33"/>
            <w:vAlign w:val="center"/>
          </w:tcPr>
          <w:p w14:paraId="4696B165" w14:textId="77777777" w:rsidR="00C24C67" w:rsidRPr="008F4FA6" w:rsidRDefault="00C24C67" w:rsidP="00206758">
            <w:pPr>
              <w:jc w:val="center"/>
              <w:rPr>
                <w:rFonts w:eastAsiaTheme="minorEastAsia"/>
                <w:b/>
                <w:bCs/>
                <w:szCs w:val="24"/>
              </w:rPr>
            </w:pPr>
            <w:r w:rsidRPr="008F4FA6">
              <w:rPr>
                <w:rFonts w:eastAsiaTheme="minorEastAsia"/>
                <w:b/>
                <w:bCs/>
                <w:szCs w:val="24"/>
              </w:rPr>
              <w:lastRenderedPageBreak/>
              <w:t>Eil.</w:t>
            </w:r>
          </w:p>
          <w:p w14:paraId="1E205320" w14:textId="77777777" w:rsidR="00C24C67" w:rsidRPr="008F4FA6" w:rsidRDefault="00C24C67" w:rsidP="00206758">
            <w:pPr>
              <w:jc w:val="center"/>
              <w:rPr>
                <w:rFonts w:eastAsiaTheme="minorEastAsia"/>
                <w:b/>
                <w:bCs/>
                <w:szCs w:val="24"/>
              </w:rPr>
            </w:pPr>
            <w:r w:rsidRPr="008F4FA6">
              <w:rPr>
                <w:rFonts w:eastAsiaTheme="minorEastAsia"/>
                <w:b/>
                <w:bCs/>
                <w:szCs w:val="24"/>
              </w:rPr>
              <w:t>Nr.</w:t>
            </w:r>
          </w:p>
        </w:tc>
        <w:tc>
          <w:tcPr>
            <w:tcW w:w="1835" w:type="dxa"/>
            <w:shd w:val="clear" w:color="auto" w:fill="DEEAF6" w:themeFill="accent5" w:themeFillTint="33"/>
            <w:vAlign w:val="center"/>
          </w:tcPr>
          <w:p w14:paraId="5921A786" w14:textId="77777777" w:rsidR="00C24C67" w:rsidRPr="008F4FA6" w:rsidRDefault="00C24C67" w:rsidP="00206758">
            <w:pPr>
              <w:jc w:val="center"/>
              <w:rPr>
                <w:rFonts w:eastAsiaTheme="minorEastAsia"/>
                <w:b/>
                <w:bCs/>
                <w:szCs w:val="24"/>
              </w:rPr>
            </w:pPr>
            <w:r w:rsidRPr="008F4FA6">
              <w:rPr>
                <w:rFonts w:eastAsiaTheme="minorEastAsia"/>
                <w:b/>
                <w:bCs/>
                <w:szCs w:val="24"/>
              </w:rPr>
              <w:t>Dokumentas</w:t>
            </w:r>
          </w:p>
        </w:tc>
        <w:tc>
          <w:tcPr>
            <w:tcW w:w="1134" w:type="dxa"/>
            <w:shd w:val="clear" w:color="auto" w:fill="DEEAF6" w:themeFill="accent5" w:themeFillTint="33"/>
            <w:vAlign w:val="center"/>
          </w:tcPr>
          <w:p w14:paraId="7B24A2A8" w14:textId="77777777" w:rsidR="00C24C67" w:rsidRPr="008F4FA6" w:rsidRDefault="00C24C67" w:rsidP="00206758">
            <w:pPr>
              <w:jc w:val="center"/>
              <w:rPr>
                <w:rFonts w:eastAsiaTheme="minorEastAsia"/>
                <w:b/>
                <w:bCs/>
                <w:szCs w:val="24"/>
              </w:rPr>
            </w:pPr>
            <w:r w:rsidRPr="008F4FA6">
              <w:rPr>
                <w:rFonts w:eastAsiaTheme="minorEastAsia"/>
                <w:b/>
                <w:bCs/>
                <w:szCs w:val="24"/>
              </w:rPr>
              <w:t>Lapų skaičius</w:t>
            </w:r>
          </w:p>
        </w:tc>
        <w:tc>
          <w:tcPr>
            <w:tcW w:w="3260" w:type="dxa"/>
            <w:shd w:val="clear" w:color="auto" w:fill="DEEAF6" w:themeFill="accent5" w:themeFillTint="33"/>
            <w:vAlign w:val="center"/>
          </w:tcPr>
          <w:p w14:paraId="47810536" w14:textId="77777777" w:rsidR="00C24C67" w:rsidRPr="008F4FA6" w:rsidRDefault="00C24C67" w:rsidP="00206758">
            <w:pPr>
              <w:jc w:val="center"/>
              <w:rPr>
                <w:rFonts w:eastAsiaTheme="minorEastAsia"/>
                <w:b/>
                <w:bCs/>
                <w:szCs w:val="24"/>
              </w:rPr>
            </w:pPr>
            <w:r w:rsidRPr="008F4FA6">
              <w:rPr>
                <w:rFonts w:eastAsiaTheme="minorEastAsia"/>
                <w:b/>
                <w:bCs/>
                <w:szCs w:val="24"/>
              </w:rPr>
              <w:t>Ar dokumente yra konfidencialios informacijos?</w:t>
            </w:r>
          </w:p>
          <w:p w14:paraId="3BB1BDF6" w14:textId="77777777" w:rsidR="00C24C67" w:rsidRPr="008F4FA6" w:rsidRDefault="00C24C67" w:rsidP="00206758">
            <w:pPr>
              <w:jc w:val="center"/>
              <w:rPr>
                <w:rFonts w:eastAsiaTheme="minorEastAsia"/>
                <w:b/>
                <w:bCs/>
                <w:szCs w:val="24"/>
              </w:rPr>
            </w:pPr>
            <w:r w:rsidRPr="008F4FA6">
              <w:rPr>
                <w:rFonts w:eastAsiaTheme="minorEastAsia"/>
                <w:b/>
                <w:bCs/>
                <w:szCs w:val="24"/>
              </w:rPr>
              <w:t>(Taip / Ne)</w:t>
            </w:r>
          </w:p>
        </w:tc>
        <w:tc>
          <w:tcPr>
            <w:tcW w:w="2410" w:type="dxa"/>
            <w:shd w:val="clear" w:color="auto" w:fill="DEEAF6" w:themeFill="accent5" w:themeFillTint="33"/>
            <w:vAlign w:val="center"/>
          </w:tcPr>
          <w:p w14:paraId="2CD15BF0" w14:textId="77777777" w:rsidR="00C24C67" w:rsidRPr="008F4FA6" w:rsidRDefault="00C24C67" w:rsidP="00206758">
            <w:pPr>
              <w:jc w:val="center"/>
              <w:rPr>
                <w:rFonts w:eastAsiaTheme="minorEastAsia"/>
                <w:b/>
                <w:bCs/>
                <w:szCs w:val="24"/>
              </w:rPr>
            </w:pPr>
            <w:r w:rsidRPr="008F4FA6">
              <w:rPr>
                <w:rFonts w:eastAsiaTheme="minorEastAsia"/>
                <w:b/>
                <w:bCs/>
                <w:szCs w:val="24"/>
              </w:rPr>
              <w:t>Paaiškinimas, kokia konkreti informacija dokumente yra konfidenciali ir kodėl</w:t>
            </w:r>
          </w:p>
        </w:tc>
      </w:tr>
      <w:tr w:rsidR="00C24C67" w:rsidRPr="008F4FA6" w14:paraId="04CFEC24" w14:textId="77777777" w:rsidTr="00C85ACA">
        <w:tc>
          <w:tcPr>
            <w:tcW w:w="0" w:type="auto"/>
            <w:vAlign w:val="center"/>
          </w:tcPr>
          <w:p w14:paraId="5D1DA3B8" w14:textId="77777777" w:rsidR="00C24C67" w:rsidRPr="008F4FA6" w:rsidRDefault="00C24C67" w:rsidP="00206758">
            <w:pPr>
              <w:jc w:val="center"/>
              <w:rPr>
                <w:rFonts w:eastAsiaTheme="minorEastAsia"/>
                <w:b/>
                <w:bCs/>
                <w:szCs w:val="24"/>
              </w:rPr>
            </w:pPr>
            <w:r w:rsidRPr="008F4FA6">
              <w:rPr>
                <w:rFonts w:eastAsiaTheme="minorEastAsia"/>
                <w:b/>
                <w:bCs/>
                <w:i/>
                <w:szCs w:val="24"/>
              </w:rPr>
              <w:t>1</w:t>
            </w:r>
          </w:p>
        </w:tc>
        <w:tc>
          <w:tcPr>
            <w:tcW w:w="1835" w:type="dxa"/>
            <w:vAlign w:val="center"/>
          </w:tcPr>
          <w:p w14:paraId="551EA914" w14:textId="77777777" w:rsidR="00C24C67" w:rsidRPr="008F4FA6" w:rsidRDefault="00C24C67" w:rsidP="00206758">
            <w:pPr>
              <w:jc w:val="center"/>
              <w:rPr>
                <w:rFonts w:eastAsiaTheme="minorEastAsia"/>
                <w:b/>
                <w:bCs/>
                <w:szCs w:val="24"/>
              </w:rPr>
            </w:pPr>
            <w:r w:rsidRPr="008F4FA6">
              <w:rPr>
                <w:rFonts w:eastAsiaTheme="minorEastAsia"/>
                <w:b/>
                <w:bCs/>
                <w:i/>
                <w:iCs/>
                <w:szCs w:val="24"/>
              </w:rPr>
              <w:t>2</w:t>
            </w:r>
          </w:p>
        </w:tc>
        <w:tc>
          <w:tcPr>
            <w:tcW w:w="1134" w:type="dxa"/>
          </w:tcPr>
          <w:p w14:paraId="144938F0" w14:textId="77777777" w:rsidR="00C24C67" w:rsidRPr="008F4FA6" w:rsidRDefault="00C24C67" w:rsidP="00206758">
            <w:pPr>
              <w:jc w:val="center"/>
              <w:rPr>
                <w:rFonts w:eastAsiaTheme="minorEastAsia"/>
                <w:b/>
                <w:bCs/>
                <w:i/>
                <w:szCs w:val="24"/>
              </w:rPr>
            </w:pPr>
            <w:r w:rsidRPr="008F4FA6">
              <w:rPr>
                <w:rFonts w:eastAsiaTheme="minorEastAsia"/>
                <w:b/>
                <w:bCs/>
                <w:i/>
                <w:szCs w:val="24"/>
              </w:rPr>
              <w:t>3</w:t>
            </w:r>
          </w:p>
        </w:tc>
        <w:tc>
          <w:tcPr>
            <w:tcW w:w="3260" w:type="dxa"/>
            <w:vAlign w:val="center"/>
          </w:tcPr>
          <w:p w14:paraId="581A0C67" w14:textId="77777777" w:rsidR="00C24C67" w:rsidRPr="008F4FA6" w:rsidRDefault="00C24C67" w:rsidP="00206758">
            <w:pPr>
              <w:jc w:val="center"/>
              <w:rPr>
                <w:rFonts w:eastAsiaTheme="minorEastAsia"/>
                <w:b/>
                <w:bCs/>
                <w:i/>
                <w:iCs/>
                <w:szCs w:val="24"/>
              </w:rPr>
            </w:pPr>
            <w:r w:rsidRPr="008F4FA6">
              <w:rPr>
                <w:rFonts w:eastAsiaTheme="minorEastAsia"/>
                <w:b/>
                <w:bCs/>
                <w:i/>
                <w:iCs/>
                <w:szCs w:val="24"/>
              </w:rPr>
              <w:t>4</w:t>
            </w:r>
          </w:p>
        </w:tc>
        <w:tc>
          <w:tcPr>
            <w:tcW w:w="2410" w:type="dxa"/>
            <w:vAlign w:val="center"/>
          </w:tcPr>
          <w:p w14:paraId="7A5AB49D" w14:textId="77777777" w:rsidR="00C24C67" w:rsidRPr="008F4FA6" w:rsidRDefault="00C24C67" w:rsidP="00206758">
            <w:pPr>
              <w:jc w:val="center"/>
              <w:rPr>
                <w:rFonts w:eastAsiaTheme="minorEastAsia"/>
                <w:b/>
                <w:bCs/>
                <w:szCs w:val="24"/>
              </w:rPr>
            </w:pPr>
            <w:r w:rsidRPr="008F4FA6">
              <w:rPr>
                <w:rFonts w:eastAsiaTheme="minorEastAsia"/>
                <w:b/>
                <w:bCs/>
                <w:i/>
                <w:szCs w:val="24"/>
              </w:rPr>
              <w:t>5</w:t>
            </w:r>
          </w:p>
        </w:tc>
      </w:tr>
      <w:tr w:rsidR="00C24C67" w:rsidRPr="008F4FA6" w14:paraId="61993FDA" w14:textId="77777777" w:rsidTr="00C85ACA">
        <w:tc>
          <w:tcPr>
            <w:tcW w:w="0" w:type="auto"/>
          </w:tcPr>
          <w:p w14:paraId="37A2D35B" w14:textId="77777777" w:rsidR="00C24C67" w:rsidRPr="008F4FA6" w:rsidRDefault="00C24C67" w:rsidP="00206758">
            <w:pPr>
              <w:rPr>
                <w:rFonts w:eastAsiaTheme="minorEastAsia"/>
                <w:szCs w:val="24"/>
              </w:rPr>
            </w:pPr>
            <w:r w:rsidRPr="008F4FA6">
              <w:rPr>
                <w:rFonts w:eastAsiaTheme="minorEastAsia"/>
                <w:szCs w:val="24"/>
              </w:rPr>
              <w:t>1.</w:t>
            </w:r>
          </w:p>
        </w:tc>
        <w:tc>
          <w:tcPr>
            <w:tcW w:w="1835" w:type="dxa"/>
          </w:tcPr>
          <w:p w14:paraId="7C931F53" w14:textId="77777777" w:rsidR="00C24C67" w:rsidRPr="008F4FA6" w:rsidRDefault="00C24C67" w:rsidP="00206758">
            <w:pPr>
              <w:rPr>
                <w:rFonts w:eastAsiaTheme="minorEastAsia"/>
                <w:szCs w:val="24"/>
              </w:rPr>
            </w:pPr>
          </w:p>
        </w:tc>
        <w:tc>
          <w:tcPr>
            <w:tcW w:w="1134" w:type="dxa"/>
          </w:tcPr>
          <w:p w14:paraId="3325A81E" w14:textId="77777777" w:rsidR="00C24C67" w:rsidRPr="008F4FA6" w:rsidRDefault="00C24C67" w:rsidP="00206758">
            <w:pPr>
              <w:rPr>
                <w:rFonts w:eastAsiaTheme="minorEastAsia"/>
                <w:szCs w:val="24"/>
              </w:rPr>
            </w:pPr>
          </w:p>
        </w:tc>
        <w:tc>
          <w:tcPr>
            <w:tcW w:w="3260" w:type="dxa"/>
            <w:vAlign w:val="center"/>
          </w:tcPr>
          <w:p w14:paraId="46AF4F34" w14:textId="77777777" w:rsidR="00C24C67" w:rsidRPr="008F4FA6" w:rsidRDefault="00C24C67" w:rsidP="00206758">
            <w:pPr>
              <w:rPr>
                <w:rFonts w:eastAsiaTheme="minorEastAsia"/>
                <w:szCs w:val="24"/>
              </w:rPr>
            </w:pPr>
          </w:p>
        </w:tc>
        <w:tc>
          <w:tcPr>
            <w:tcW w:w="2410" w:type="dxa"/>
            <w:vAlign w:val="center"/>
          </w:tcPr>
          <w:p w14:paraId="4E7E6298" w14:textId="77777777" w:rsidR="00C24C67" w:rsidRPr="008F4FA6" w:rsidRDefault="00C24C67" w:rsidP="00206758">
            <w:pPr>
              <w:rPr>
                <w:rFonts w:eastAsiaTheme="minorEastAsia"/>
                <w:szCs w:val="24"/>
              </w:rPr>
            </w:pPr>
          </w:p>
        </w:tc>
      </w:tr>
      <w:tr w:rsidR="00C24C67" w:rsidRPr="008F4FA6" w14:paraId="1BC106C0" w14:textId="77777777" w:rsidTr="00C85ACA">
        <w:tc>
          <w:tcPr>
            <w:tcW w:w="0" w:type="auto"/>
          </w:tcPr>
          <w:p w14:paraId="4F3377D8" w14:textId="77777777" w:rsidR="00C24C67" w:rsidRPr="008F4FA6" w:rsidRDefault="00C24C67" w:rsidP="00206758">
            <w:pPr>
              <w:rPr>
                <w:rFonts w:eastAsiaTheme="minorEastAsia"/>
                <w:szCs w:val="24"/>
              </w:rPr>
            </w:pPr>
            <w:r w:rsidRPr="008F4FA6">
              <w:rPr>
                <w:rFonts w:eastAsiaTheme="minorEastAsia"/>
                <w:szCs w:val="24"/>
              </w:rPr>
              <w:t>2.</w:t>
            </w:r>
          </w:p>
        </w:tc>
        <w:tc>
          <w:tcPr>
            <w:tcW w:w="1835" w:type="dxa"/>
          </w:tcPr>
          <w:p w14:paraId="048977A8" w14:textId="77777777" w:rsidR="00C24C67" w:rsidRPr="008F4FA6" w:rsidRDefault="00C24C67" w:rsidP="00206758">
            <w:pPr>
              <w:rPr>
                <w:rFonts w:eastAsiaTheme="minorEastAsia"/>
                <w:color w:val="00B050"/>
                <w:szCs w:val="24"/>
                <w:u w:val="single"/>
              </w:rPr>
            </w:pPr>
          </w:p>
        </w:tc>
        <w:tc>
          <w:tcPr>
            <w:tcW w:w="1134" w:type="dxa"/>
          </w:tcPr>
          <w:p w14:paraId="28C027DF" w14:textId="77777777" w:rsidR="00C24C67" w:rsidRPr="008F4FA6" w:rsidRDefault="00C24C67" w:rsidP="00206758">
            <w:pPr>
              <w:rPr>
                <w:rFonts w:eastAsiaTheme="minorEastAsia"/>
                <w:szCs w:val="24"/>
              </w:rPr>
            </w:pPr>
          </w:p>
        </w:tc>
        <w:tc>
          <w:tcPr>
            <w:tcW w:w="3260" w:type="dxa"/>
            <w:vAlign w:val="center"/>
          </w:tcPr>
          <w:p w14:paraId="6EC6668F" w14:textId="77777777" w:rsidR="00C24C67" w:rsidRPr="008F4FA6" w:rsidRDefault="00C24C67" w:rsidP="00206758">
            <w:pPr>
              <w:rPr>
                <w:rFonts w:eastAsiaTheme="minorEastAsia"/>
                <w:szCs w:val="24"/>
              </w:rPr>
            </w:pPr>
          </w:p>
        </w:tc>
        <w:tc>
          <w:tcPr>
            <w:tcW w:w="2410" w:type="dxa"/>
            <w:vAlign w:val="center"/>
          </w:tcPr>
          <w:p w14:paraId="4C595FE7" w14:textId="77777777" w:rsidR="00C24C67" w:rsidRPr="008F4FA6" w:rsidRDefault="00C24C67" w:rsidP="00206758">
            <w:pPr>
              <w:rPr>
                <w:rFonts w:eastAsiaTheme="minorEastAsia"/>
                <w:szCs w:val="24"/>
              </w:rPr>
            </w:pPr>
          </w:p>
        </w:tc>
      </w:tr>
      <w:tr w:rsidR="00C24C67" w:rsidRPr="008F4FA6" w14:paraId="792E1DD9" w14:textId="77777777" w:rsidTr="00C85ACA">
        <w:tc>
          <w:tcPr>
            <w:tcW w:w="0" w:type="auto"/>
          </w:tcPr>
          <w:p w14:paraId="572CA175" w14:textId="77777777" w:rsidR="00C24C67" w:rsidRPr="008F4FA6" w:rsidRDefault="00C24C67" w:rsidP="00206758">
            <w:pPr>
              <w:rPr>
                <w:rFonts w:eastAsiaTheme="minorEastAsia"/>
                <w:szCs w:val="24"/>
              </w:rPr>
            </w:pPr>
            <w:r w:rsidRPr="008F4FA6">
              <w:rPr>
                <w:rFonts w:eastAsiaTheme="minorEastAsia"/>
                <w:szCs w:val="24"/>
              </w:rPr>
              <w:t>...</w:t>
            </w:r>
          </w:p>
        </w:tc>
        <w:tc>
          <w:tcPr>
            <w:tcW w:w="1835" w:type="dxa"/>
          </w:tcPr>
          <w:p w14:paraId="663AD7B3" w14:textId="77777777" w:rsidR="00C24C67" w:rsidRPr="008F4FA6" w:rsidRDefault="00C24C67" w:rsidP="00206758">
            <w:pPr>
              <w:rPr>
                <w:rFonts w:eastAsiaTheme="minorEastAsia"/>
                <w:color w:val="00B050"/>
                <w:szCs w:val="24"/>
                <w:u w:val="single"/>
              </w:rPr>
            </w:pPr>
          </w:p>
        </w:tc>
        <w:tc>
          <w:tcPr>
            <w:tcW w:w="1134" w:type="dxa"/>
          </w:tcPr>
          <w:p w14:paraId="7A71D1D4" w14:textId="77777777" w:rsidR="00C24C67" w:rsidRPr="008F4FA6" w:rsidRDefault="00C24C67" w:rsidP="00206758">
            <w:pPr>
              <w:rPr>
                <w:rFonts w:eastAsiaTheme="minorEastAsia"/>
                <w:szCs w:val="24"/>
              </w:rPr>
            </w:pPr>
          </w:p>
        </w:tc>
        <w:tc>
          <w:tcPr>
            <w:tcW w:w="3260" w:type="dxa"/>
            <w:vAlign w:val="center"/>
          </w:tcPr>
          <w:p w14:paraId="7B8BB01E" w14:textId="77777777" w:rsidR="00C24C67" w:rsidRPr="008F4FA6" w:rsidRDefault="00C24C67" w:rsidP="00206758">
            <w:pPr>
              <w:rPr>
                <w:rFonts w:eastAsiaTheme="minorEastAsia"/>
                <w:szCs w:val="24"/>
              </w:rPr>
            </w:pPr>
          </w:p>
        </w:tc>
        <w:tc>
          <w:tcPr>
            <w:tcW w:w="2410" w:type="dxa"/>
            <w:vAlign w:val="center"/>
          </w:tcPr>
          <w:p w14:paraId="38F063B6" w14:textId="77777777" w:rsidR="00C24C67" w:rsidRPr="008F4FA6" w:rsidRDefault="00C24C67" w:rsidP="00206758">
            <w:pPr>
              <w:rPr>
                <w:rFonts w:eastAsiaTheme="minorEastAsia"/>
                <w:szCs w:val="24"/>
              </w:rPr>
            </w:pPr>
          </w:p>
        </w:tc>
      </w:tr>
    </w:tbl>
    <w:p w14:paraId="793BFAC6" w14:textId="77777777"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D108255" w14:textId="240D294E"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Vadovaujantis Viešųjų pirkimo įstatymo 86 straipsnio 9 dalimi, </w:t>
      </w:r>
      <w:r>
        <w:rPr>
          <w:rFonts w:eastAsiaTheme="minorEastAsia"/>
          <w:bCs/>
          <w:i/>
          <w:sz w:val="20"/>
          <w:szCs w:val="21"/>
          <w:lang w:eastAsia="lt-LT"/>
        </w:rPr>
        <w:t>P</w:t>
      </w:r>
      <w:r w:rsidRPr="008F4FA6">
        <w:rPr>
          <w:rFonts w:eastAsiaTheme="minorEastAsia"/>
          <w:bCs/>
          <w:i/>
          <w:sz w:val="20"/>
          <w:szCs w:val="21"/>
          <w:lang w:eastAsia="lt-LT"/>
        </w:rPr>
        <w:t>erkančioji organizacija laimėjusio tiekėjo pasiūlymą, išskyrus informaciją</w:t>
      </w:r>
      <w:r w:rsidR="00B96978">
        <w:rPr>
          <w:rFonts w:eastAsiaTheme="minorEastAsia"/>
          <w:bCs/>
          <w:i/>
          <w:sz w:val="20"/>
          <w:szCs w:val="21"/>
          <w:lang w:eastAsia="lt-LT"/>
        </w:rPr>
        <w:t>,</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D64A8DB" w14:textId="77777777" w:rsidR="00C24C67" w:rsidRPr="008F4FA6" w:rsidRDefault="00C24C67" w:rsidP="00C24C67">
      <w:pPr>
        <w:jc w:val="both"/>
        <w:rPr>
          <w:rFonts w:eastAsiaTheme="minorEastAsia"/>
          <w:sz w:val="21"/>
          <w:szCs w:val="21"/>
          <w:lang w:eastAsia="lt-LT"/>
        </w:rPr>
      </w:pPr>
    </w:p>
    <w:p w14:paraId="29AEB952" w14:textId="77777777" w:rsidR="00C24C67" w:rsidRPr="008F4FA6" w:rsidRDefault="00C24C67" w:rsidP="00C24C67">
      <w:pPr>
        <w:ind w:right="-897"/>
        <w:jc w:val="both"/>
        <w:rPr>
          <w:rFonts w:eastAsiaTheme="minorEastAsia"/>
          <w:b/>
          <w:bCs/>
          <w:szCs w:val="24"/>
          <w:lang w:eastAsia="lt-LT"/>
        </w:rPr>
      </w:pPr>
      <w:r w:rsidRPr="008F4FA6">
        <w:rPr>
          <w:rFonts w:eastAsiaTheme="minorEastAsia"/>
          <w:b/>
          <w:bCs/>
          <w:szCs w:val="24"/>
          <w:lang w:eastAsia="lt-LT"/>
        </w:rPr>
        <w:t>Pasirašydamas šį pasiūlymą, tvirtin</w:t>
      </w:r>
      <w:r>
        <w:rPr>
          <w:rFonts w:eastAsiaTheme="minorEastAsia"/>
          <w:b/>
          <w:bCs/>
          <w:szCs w:val="24"/>
          <w:lang w:eastAsia="lt-LT"/>
        </w:rPr>
        <w:t>u</w:t>
      </w:r>
      <w:r w:rsidRPr="008F4FA6">
        <w:rPr>
          <w:rFonts w:eastAsiaTheme="minorEastAsia"/>
          <w:b/>
          <w:bCs/>
          <w:szCs w:val="24"/>
          <w:lang w:eastAsia="lt-LT"/>
        </w:rPr>
        <w:t>, kad:</w:t>
      </w:r>
    </w:p>
    <w:p w14:paraId="2F083783"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es</w:t>
      </w:r>
      <w:r>
        <w:rPr>
          <w:rFonts w:eastAsiaTheme="minorEastAsia"/>
          <w:szCs w:val="24"/>
          <w:lang w:eastAsia="lt-LT"/>
        </w:rPr>
        <w:t>u</w:t>
      </w:r>
      <w:r w:rsidRPr="008F4FA6">
        <w:rPr>
          <w:rFonts w:eastAsiaTheme="minorEastAsia"/>
          <w:szCs w:val="24"/>
          <w:lang w:eastAsia="lt-LT"/>
        </w:rPr>
        <w:t xml:space="preserve"> susipažinę</w:t>
      </w:r>
      <w:r>
        <w:rPr>
          <w:rFonts w:eastAsiaTheme="minorEastAsia"/>
          <w:szCs w:val="24"/>
          <w:lang w:eastAsia="lt-LT"/>
        </w:rPr>
        <w:t>s</w:t>
      </w:r>
      <w:r w:rsidRPr="008F4FA6">
        <w:rPr>
          <w:rFonts w:eastAsiaTheme="minorEastAsia"/>
          <w:szCs w:val="24"/>
          <w:lang w:eastAsia="lt-LT"/>
        </w:rPr>
        <w:t xml:space="preserve"> su pirkimo dokumentais, taip pat su galiojančiais Lietuvos Respublikos įstatymais, poįstatyminiais teisės aktais, kurie reguliuoja viešųjų pirkimų atlikimo tvarką bei gali turėti įtakos bet kokiems tarp </w:t>
      </w:r>
      <w:r>
        <w:rPr>
          <w:rFonts w:eastAsiaTheme="minorEastAsia"/>
          <w:szCs w:val="24"/>
          <w:lang w:eastAsia="lt-LT"/>
        </w:rPr>
        <w:t>P</w:t>
      </w:r>
      <w:r w:rsidRPr="008F4FA6">
        <w:rPr>
          <w:rFonts w:eastAsiaTheme="minorEastAsia"/>
          <w:szCs w:val="24"/>
          <w:lang w:eastAsia="lt-LT"/>
        </w:rPr>
        <w:t>erkančiosios organizacijos ir tiekėjo susiklostantiems santykiams, kylantiems iš šio pirkimo ir (ar) susijusiems su šiuo pirkimu;</w:t>
      </w:r>
    </w:p>
    <w:p w14:paraId="69466352" w14:textId="5F5F98F5"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sutink</w:t>
      </w:r>
      <w:r>
        <w:rPr>
          <w:rFonts w:eastAsiaTheme="minorEastAsia"/>
          <w:szCs w:val="24"/>
          <w:lang w:eastAsia="lt-LT"/>
        </w:rPr>
        <w:t>u</w:t>
      </w:r>
      <w:r w:rsidRPr="008F4FA6">
        <w:rPr>
          <w:rFonts w:eastAsiaTheme="minorEastAsia"/>
          <w:szCs w:val="24"/>
          <w:lang w:eastAsia="lt-LT"/>
        </w:rPr>
        <w:t xml:space="preserve"> su pirkimo dokumentuose nustatytomis sąlygomis ir procedūromis</w:t>
      </w:r>
      <w:r w:rsidR="003D176E">
        <w:rPr>
          <w:rFonts w:eastAsiaTheme="minorEastAsia"/>
          <w:szCs w:val="24"/>
          <w:lang w:eastAsia="lt-LT"/>
        </w:rPr>
        <w:t>;</w:t>
      </w:r>
    </w:p>
    <w:p w14:paraId="4C5D2C9C" w14:textId="77777777" w:rsidR="00C24C67" w:rsidRPr="00BF40CC"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Calibri"/>
          <w:szCs w:val="24"/>
          <w:lang w:eastAsia="lt-LT"/>
        </w:rPr>
        <w:t>pasiūlymo dokumentuose pateikti duomenys ir informacija yra teisinga ir apima viską, ko reikia tinkamam sutarties įvykdymui;</w:t>
      </w:r>
    </w:p>
    <w:p w14:paraId="2D854520"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0458F9">
        <w:rPr>
          <w:b/>
          <w:bCs/>
          <w:szCs w:val="24"/>
        </w:rPr>
        <w:t xml:space="preserve">siūlomos paslaugos </w:t>
      </w:r>
      <w:r w:rsidRPr="006A6E4F">
        <w:rPr>
          <w:b/>
          <w:bCs/>
          <w:color w:val="FF0000"/>
          <w:szCs w:val="24"/>
          <w:u w:val="single"/>
        </w:rPr>
        <w:t>nėra teikiamos</w:t>
      </w:r>
      <w:r w:rsidRPr="006A6E4F">
        <w:rPr>
          <w:b/>
          <w:bCs/>
          <w:color w:val="FF0000"/>
          <w:szCs w:val="24"/>
        </w:rPr>
        <w:t xml:space="preserve"> </w:t>
      </w:r>
      <w:r>
        <w:rPr>
          <w:b/>
          <w:bCs/>
          <w:szCs w:val="24"/>
        </w:rPr>
        <w:t xml:space="preserve">iš </w:t>
      </w:r>
      <w:r w:rsidRPr="000172E5">
        <w:rPr>
          <w:b/>
          <w:bCs/>
          <w:szCs w:val="24"/>
        </w:rPr>
        <w:t>Rusijos Federacij</w:t>
      </w:r>
      <w:r>
        <w:rPr>
          <w:b/>
          <w:bCs/>
          <w:szCs w:val="24"/>
        </w:rPr>
        <w:t>os</w:t>
      </w:r>
      <w:r w:rsidRPr="000172E5">
        <w:rPr>
          <w:b/>
          <w:bCs/>
          <w:szCs w:val="24"/>
        </w:rPr>
        <w:t>, Baltarusijos Respublik</w:t>
      </w:r>
      <w:r>
        <w:rPr>
          <w:b/>
          <w:bCs/>
          <w:szCs w:val="24"/>
        </w:rPr>
        <w:t>os</w:t>
      </w:r>
      <w:r w:rsidRPr="000172E5">
        <w:rPr>
          <w:b/>
          <w:bCs/>
          <w:szCs w:val="24"/>
        </w:rPr>
        <w:t xml:space="preserve">, </w:t>
      </w:r>
      <w:bookmarkStart w:id="112" w:name="_Hlk107927847"/>
      <w:r w:rsidRPr="000172E5">
        <w:rPr>
          <w:b/>
          <w:bCs/>
          <w:szCs w:val="24"/>
        </w:rPr>
        <w:t>Rusijos Federacij</w:t>
      </w:r>
      <w:r>
        <w:rPr>
          <w:b/>
          <w:bCs/>
          <w:szCs w:val="24"/>
        </w:rPr>
        <w:t>os</w:t>
      </w:r>
      <w:r w:rsidRPr="000172E5">
        <w:rPr>
          <w:b/>
          <w:bCs/>
          <w:szCs w:val="24"/>
        </w:rPr>
        <w:t xml:space="preserve"> aneksuot</w:t>
      </w:r>
      <w:r>
        <w:rPr>
          <w:b/>
          <w:bCs/>
          <w:szCs w:val="24"/>
        </w:rPr>
        <w:t>o</w:t>
      </w:r>
      <w:r w:rsidRPr="000172E5">
        <w:rPr>
          <w:b/>
          <w:bCs/>
          <w:szCs w:val="24"/>
        </w:rPr>
        <w:t xml:space="preserve"> Krym</w:t>
      </w:r>
      <w:r>
        <w:rPr>
          <w:b/>
          <w:bCs/>
          <w:szCs w:val="24"/>
        </w:rPr>
        <w:t>o</w:t>
      </w:r>
      <w:bookmarkEnd w:id="112"/>
      <w:r w:rsidRPr="000172E5">
        <w:rPr>
          <w:b/>
          <w:bCs/>
          <w:szCs w:val="24"/>
        </w:rPr>
        <w:t>, Moldovos Respublikos Vyriausybės nekontroliuojamos Padniestrės teritorij</w:t>
      </w:r>
      <w:r>
        <w:rPr>
          <w:b/>
          <w:bCs/>
          <w:szCs w:val="24"/>
        </w:rPr>
        <w:t>os</w:t>
      </w:r>
      <w:r w:rsidRPr="000172E5">
        <w:rPr>
          <w:b/>
          <w:bCs/>
          <w:szCs w:val="24"/>
        </w:rPr>
        <w:t>, Sakartvelo Vyriausybės nekontroliuojamos Abchazijos ir Pietų Osetijos teritorijos</w:t>
      </w:r>
      <w:r>
        <w:rPr>
          <w:b/>
          <w:bCs/>
          <w:szCs w:val="24"/>
        </w:rPr>
        <w:t>;</w:t>
      </w:r>
    </w:p>
    <w:p w14:paraId="6CB9980A"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bookmarkStart w:id="113" w:name="_Hlk113974078"/>
      <w:r w:rsidRPr="008F4FA6">
        <w:rPr>
          <w:rFonts w:eastAsiaTheme="minorEastAsia"/>
          <w:szCs w:val="32"/>
          <w:lang w:eastAsia="lt-LT"/>
        </w:rPr>
        <w:t xml:space="preserve">siūlomos paslaugos atitinka visus </w:t>
      </w:r>
      <w:r>
        <w:rPr>
          <w:rFonts w:eastAsiaTheme="minorEastAsia"/>
          <w:szCs w:val="32"/>
          <w:lang w:eastAsia="lt-LT"/>
        </w:rPr>
        <w:t>pirkimo</w:t>
      </w:r>
      <w:r w:rsidRPr="008F4FA6">
        <w:rPr>
          <w:rFonts w:eastAsiaTheme="minorEastAsia"/>
          <w:szCs w:val="32"/>
          <w:lang w:eastAsia="lt-LT"/>
        </w:rPr>
        <w:t xml:space="preserve"> </w:t>
      </w:r>
      <w:r>
        <w:rPr>
          <w:rFonts w:eastAsiaTheme="minorEastAsia"/>
          <w:szCs w:val="32"/>
          <w:lang w:eastAsia="lt-LT"/>
        </w:rPr>
        <w:t xml:space="preserve">dokumentuose </w:t>
      </w:r>
      <w:r w:rsidRPr="008F4FA6">
        <w:rPr>
          <w:rFonts w:eastAsiaTheme="minorEastAsia"/>
          <w:szCs w:val="32"/>
          <w:lang w:eastAsia="lt-LT"/>
        </w:rPr>
        <w:t xml:space="preserve"> nurodytus keliamus reikalavimus</w:t>
      </w:r>
      <w:bookmarkEnd w:id="113"/>
      <w:r w:rsidRPr="008F4FA6">
        <w:rPr>
          <w:rFonts w:eastAsiaTheme="minorEastAsia"/>
          <w:szCs w:val="32"/>
          <w:lang w:eastAsia="lt-LT"/>
        </w:rPr>
        <w:t>;</w:t>
      </w:r>
    </w:p>
    <w:p w14:paraId="270AB969" w14:textId="77777777" w:rsidR="00C24C67" w:rsidRDefault="00C24C67" w:rsidP="00450349">
      <w:pPr>
        <w:numPr>
          <w:ilvl w:val="0"/>
          <w:numId w:val="13"/>
        </w:numPr>
        <w:tabs>
          <w:tab w:val="left" w:pos="851"/>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pasiūlymas galioja pirkimo sąlygose</w:t>
      </w:r>
      <w:r w:rsidRPr="008F4FA6">
        <w:rPr>
          <w:rFonts w:eastAsiaTheme="minorEastAsia"/>
          <w:color w:val="0070C0"/>
          <w:szCs w:val="24"/>
          <w:lang w:eastAsia="lt-LT"/>
        </w:rPr>
        <w:t xml:space="preserve"> </w:t>
      </w:r>
      <w:r w:rsidRPr="008F4FA6">
        <w:rPr>
          <w:rFonts w:eastAsiaTheme="minorEastAsia"/>
          <w:szCs w:val="24"/>
          <w:lang w:eastAsia="lt-LT"/>
        </w:rPr>
        <w:t>nurodytą terminą.</w:t>
      </w:r>
    </w:p>
    <w:p w14:paraId="6177BBB2"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968919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BA6970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C24C67" w:rsidRPr="008F4FA6" w14:paraId="793AEE26" w14:textId="77777777" w:rsidTr="00C85ACA">
        <w:trPr>
          <w:trHeight w:val="186"/>
        </w:trPr>
        <w:tc>
          <w:tcPr>
            <w:tcW w:w="3888" w:type="dxa"/>
            <w:tcBorders>
              <w:top w:val="single" w:sz="4" w:space="0" w:color="auto"/>
              <w:left w:val="nil"/>
              <w:bottom w:val="nil"/>
              <w:right w:val="nil"/>
            </w:tcBorders>
          </w:tcPr>
          <w:p w14:paraId="50FD2928"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1B20CB29" w14:textId="77777777" w:rsidR="00C24C67" w:rsidRPr="008F4FA6" w:rsidRDefault="00C24C67" w:rsidP="00206758">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41E9F6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35D57B59" w14:textId="77777777" w:rsidR="00C24C67" w:rsidRPr="008F4FA6" w:rsidRDefault="00C24C67" w:rsidP="00206758">
            <w:pPr>
              <w:jc w:val="both"/>
              <w:rPr>
                <w:rFonts w:eastAsiaTheme="minorEastAsia"/>
                <w:iCs/>
                <w:sz w:val="32"/>
                <w:szCs w:val="32"/>
                <w:vertAlign w:val="superscript"/>
                <w:lang w:eastAsia="lt-LT"/>
              </w:rPr>
            </w:pPr>
          </w:p>
        </w:tc>
        <w:tc>
          <w:tcPr>
            <w:tcW w:w="2173" w:type="dxa"/>
            <w:tcBorders>
              <w:top w:val="single" w:sz="4" w:space="0" w:color="auto"/>
              <w:left w:val="nil"/>
              <w:bottom w:val="nil"/>
              <w:right w:val="nil"/>
            </w:tcBorders>
            <w:hideMark/>
          </w:tcPr>
          <w:p w14:paraId="59E9CBC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10"/>
    </w:tbl>
    <w:p w14:paraId="7CA41E53" w14:textId="5BA55671" w:rsidR="009B2C43" w:rsidRDefault="009B2C43" w:rsidP="009B2C43">
      <w:pPr>
        <w:tabs>
          <w:tab w:val="center" w:pos="0"/>
          <w:tab w:val="left" w:pos="8076"/>
        </w:tabs>
        <w:jc w:val="both"/>
        <w:rPr>
          <w:bCs/>
          <w:szCs w:val="24"/>
        </w:rPr>
      </w:pPr>
    </w:p>
    <w:p w14:paraId="70F20EAE" w14:textId="77777777" w:rsidR="009B2C43" w:rsidRDefault="009B2C43">
      <w:pPr>
        <w:rPr>
          <w:bCs/>
          <w:szCs w:val="24"/>
        </w:rPr>
      </w:pPr>
      <w:r>
        <w:rPr>
          <w:bCs/>
          <w:szCs w:val="24"/>
        </w:rPr>
        <w:br w:type="page"/>
      </w:r>
    </w:p>
    <w:p w14:paraId="7E32BEEB" w14:textId="77777777" w:rsidR="004327FC" w:rsidRPr="00B51F9F" w:rsidRDefault="004327FC" w:rsidP="004327FC">
      <w:pPr>
        <w:tabs>
          <w:tab w:val="center" w:pos="0"/>
          <w:tab w:val="left" w:pos="8076"/>
        </w:tabs>
        <w:jc w:val="right"/>
        <w:rPr>
          <w:bCs/>
          <w:szCs w:val="24"/>
        </w:rPr>
      </w:pPr>
      <w:r w:rsidRPr="00B51F9F">
        <w:rPr>
          <w:bCs/>
          <w:szCs w:val="24"/>
        </w:rPr>
        <w:lastRenderedPageBreak/>
        <w:t xml:space="preserve">Pirkimo dokumentų </w:t>
      </w:r>
    </w:p>
    <w:p w14:paraId="7BD3394D" w14:textId="2972764A" w:rsidR="004327FC" w:rsidRPr="00B51F9F" w:rsidRDefault="004327FC" w:rsidP="004327FC">
      <w:pPr>
        <w:tabs>
          <w:tab w:val="center" w:pos="0"/>
          <w:tab w:val="left" w:pos="8076"/>
        </w:tabs>
        <w:rPr>
          <w:bCs/>
          <w:szCs w:val="24"/>
        </w:rPr>
      </w:pPr>
      <w:r w:rsidRPr="00B51F9F">
        <w:rPr>
          <w:bCs/>
          <w:szCs w:val="24"/>
        </w:rPr>
        <w:t xml:space="preserve">                                                                                                                              </w:t>
      </w:r>
      <w:r w:rsidR="009B2C43">
        <w:rPr>
          <w:bCs/>
          <w:szCs w:val="24"/>
          <w:lang w:val="en-US"/>
        </w:rPr>
        <w:t>4</w:t>
      </w:r>
      <w:r w:rsidRPr="00B51F9F">
        <w:rPr>
          <w:bCs/>
          <w:szCs w:val="24"/>
        </w:rPr>
        <w:t xml:space="preserve"> priedas</w:t>
      </w:r>
    </w:p>
    <w:p w14:paraId="714A2998" w14:textId="77777777" w:rsidR="004327FC" w:rsidRPr="00B51F9F" w:rsidRDefault="004327FC" w:rsidP="004327FC">
      <w:pPr>
        <w:tabs>
          <w:tab w:val="center" w:pos="0"/>
          <w:tab w:val="left" w:pos="8076"/>
        </w:tabs>
        <w:ind w:firstLine="7655"/>
        <w:jc w:val="both"/>
        <w:rPr>
          <w:bCs/>
          <w:szCs w:val="24"/>
        </w:rPr>
      </w:pPr>
    </w:p>
    <w:p w14:paraId="452A9857"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r w:rsidRPr="00B51F9F">
        <w:rPr>
          <w:rFonts w:ascii="Times New Roman" w:hAnsi="Times New Roman"/>
          <w:color w:val="000000" w:themeColor="text1"/>
          <w:sz w:val="24"/>
          <w:szCs w:val="24"/>
          <w:lang w:val="lt-LT"/>
        </w:rPr>
        <w:t>UŽSAKOVO ATSILIEPIMAS APIE TIEKĖJO SUTEIKTAS PASLAUGAS PAGAL ĮVYKDYTĄ (-AS) ARBA VYKDOMĄ (-AS) SUTARTĮ (-IS)</w:t>
      </w:r>
    </w:p>
    <w:p w14:paraId="0E231FA5"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p>
    <w:p w14:paraId="7481AED7" w14:textId="3CB8745F"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atsiliepimas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vykdomą (-as) sutartį (-is) turi būti pasirašytas užsakovo vadovo arba jo įgalioto asmens.</w:t>
      </w:r>
    </w:p>
    <w:p w14:paraId="2E1D6D43" w14:textId="45F3BC2C"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atsiliepime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 xml:space="preserve">vykdomą (-as) sutartį (-is) </w:t>
      </w:r>
      <w:r w:rsidRPr="00B51F9F">
        <w:rPr>
          <w:rFonts w:ascii="Times New Roman" w:hAnsi="Times New Roman"/>
          <w:color w:val="auto"/>
          <w:sz w:val="24"/>
          <w:szCs w:val="20"/>
          <w:lang w:val="lt-LT" w:eastAsia="en-US"/>
        </w:rPr>
        <w:t>turi būti pateikta</w:t>
      </w:r>
      <w:r w:rsidRPr="00B51F9F">
        <w:rPr>
          <w:rFonts w:ascii="Times New Roman" w:hAnsi="Times New Roman"/>
          <w:b w:val="0"/>
          <w:bCs w:val="0"/>
          <w:color w:val="auto"/>
          <w:sz w:val="24"/>
          <w:szCs w:val="20"/>
          <w:lang w:val="lt-LT" w:eastAsia="en-US"/>
        </w:rPr>
        <w:t xml:space="preserve"> </w:t>
      </w:r>
      <w:r w:rsidRPr="00B51F9F">
        <w:rPr>
          <w:rFonts w:ascii="Times New Roman" w:hAnsi="Times New Roman"/>
          <w:color w:val="auto"/>
          <w:sz w:val="24"/>
          <w:szCs w:val="20"/>
          <w:lang w:val="lt-LT" w:eastAsia="en-US"/>
        </w:rPr>
        <w:t>ši informacija</w:t>
      </w:r>
      <w:r w:rsidRPr="00B51F9F">
        <w:rPr>
          <w:rFonts w:ascii="Times New Roman" w:hAnsi="Times New Roman"/>
          <w:b w:val="0"/>
          <w:bCs w:val="0"/>
          <w:color w:val="auto"/>
          <w:sz w:val="24"/>
          <w:szCs w:val="20"/>
          <w:lang w:val="lt-LT" w:eastAsia="en-US"/>
        </w:rPr>
        <w:t xml:space="preserve">: </w:t>
      </w:r>
    </w:p>
    <w:p w14:paraId="39F56042" w14:textId="77777777" w:rsidR="004327FC" w:rsidRPr="00B51F9F" w:rsidRDefault="004327FC" w:rsidP="004327FC">
      <w:pPr>
        <w:widowControl w:val="0"/>
        <w:jc w:val="both"/>
      </w:pPr>
    </w:p>
    <w:tbl>
      <w:tblPr>
        <w:tblW w:w="9639" w:type="dxa"/>
        <w:tblInd w:w="-5" w:type="dxa"/>
        <w:tblLook w:val="0000" w:firstRow="0" w:lastRow="0" w:firstColumn="0" w:lastColumn="0" w:noHBand="0" w:noVBand="0"/>
      </w:tblPr>
      <w:tblGrid>
        <w:gridCol w:w="4973"/>
        <w:gridCol w:w="4666"/>
      </w:tblGrid>
      <w:tr w:rsidR="004327FC" w:rsidRPr="00B51F9F" w14:paraId="455846D2" w14:textId="77777777" w:rsidTr="00881E69">
        <w:trPr>
          <w:trHeight w:val="674"/>
        </w:trPr>
        <w:tc>
          <w:tcPr>
            <w:tcW w:w="4973" w:type="dxa"/>
            <w:tcBorders>
              <w:top w:val="single" w:sz="4" w:space="0" w:color="auto"/>
              <w:left w:val="single" w:sz="4" w:space="0" w:color="auto"/>
              <w:bottom w:val="single" w:sz="8" w:space="0" w:color="auto"/>
              <w:right w:val="nil"/>
            </w:tcBorders>
          </w:tcPr>
          <w:p w14:paraId="157A914E" w14:textId="77777777" w:rsidR="004327FC" w:rsidRPr="00B51F9F" w:rsidRDefault="004327FC" w:rsidP="00881E69">
            <w:pPr>
              <w:jc w:val="both"/>
              <w:rPr>
                <w:b/>
                <w:bCs/>
              </w:rPr>
            </w:pPr>
            <w:r w:rsidRPr="00B51F9F">
              <w:rPr>
                <w:b/>
                <w:bCs/>
              </w:rPr>
              <w:t>Sutarties pavadinimas</w:t>
            </w:r>
          </w:p>
          <w:p w14:paraId="1A252233" w14:textId="77777777" w:rsidR="004327FC" w:rsidRPr="00B51F9F" w:rsidRDefault="004327FC" w:rsidP="00881E69">
            <w:pPr>
              <w:jc w:val="both"/>
              <w:rPr>
                <w:b/>
                <w:bCs/>
              </w:rPr>
            </w:pPr>
          </w:p>
        </w:tc>
        <w:tc>
          <w:tcPr>
            <w:tcW w:w="4666" w:type="dxa"/>
            <w:tcBorders>
              <w:top w:val="single" w:sz="4" w:space="0" w:color="auto"/>
              <w:left w:val="single" w:sz="4" w:space="0" w:color="auto"/>
              <w:bottom w:val="single" w:sz="4" w:space="0" w:color="auto"/>
              <w:right w:val="single" w:sz="4" w:space="0" w:color="auto"/>
            </w:tcBorders>
            <w:noWrap/>
            <w:vAlign w:val="bottom"/>
          </w:tcPr>
          <w:p w14:paraId="1D9DAF3C" w14:textId="77777777" w:rsidR="004327FC" w:rsidRPr="00B51F9F" w:rsidRDefault="004327FC" w:rsidP="00881E69"/>
        </w:tc>
      </w:tr>
      <w:tr w:rsidR="004327FC" w:rsidRPr="00B51F9F" w14:paraId="2411E7DD" w14:textId="77777777" w:rsidTr="00881E69">
        <w:trPr>
          <w:trHeight w:val="689"/>
        </w:trPr>
        <w:tc>
          <w:tcPr>
            <w:tcW w:w="4973" w:type="dxa"/>
            <w:tcBorders>
              <w:top w:val="nil"/>
              <w:left w:val="single" w:sz="4" w:space="0" w:color="auto"/>
              <w:bottom w:val="single" w:sz="8" w:space="0" w:color="auto"/>
              <w:right w:val="nil"/>
            </w:tcBorders>
          </w:tcPr>
          <w:p w14:paraId="66A1BEB4" w14:textId="0083BC71" w:rsidR="004327FC" w:rsidRPr="00B51F9F" w:rsidRDefault="004327FC" w:rsidP="00881E69">
            <w:pPr>
              <w:jc w:val="both"/>
              <w:rPr>
                <w:b/>
                <w:bCs/>
              </w:rPr>
            </w:pPr>
            <w:r w:rsidRPr="00B51F9F">
              <w:rPr>
                <w:b/>
                <w:bCs/>
              </w:rPr>
              <w:t>Tiekėjo, įvykdžiusio</w:t>
            </w:r>
            <w:r w:rsidR="009B2C43">
              <w:rPr>
                <w:b/>
                <w:bCs/>
              </w:rPr>
              <w:t xml:space="preserve"> </w:t>
            </w:r>
            <w:r w:rsidRPr="00B51F9F">
              <w:rPr>
                <w:b/>
                <w:bCs/>
              </w:rPr>
              <w:t>/</w:t>
            </w:r>
            <w:r w:rsidR="009B2C43">
              <w:rPr>
                <w:b/>
                <w:bCs/>
              </w:rPr>
              <w:t xml:space="preserve"> </w:t>
            </w:r>
            <w:r w:rsidRPr="00B51F9F">
              <w:rPr>
                <w:b/>
                <w:bCs/>
              </w:rPr>
              <w:t>vykdančio sutartį pavadinimas</w:t>
            </w:r>
          </w:p>
        </w:tc>
        <w:tc>
          <w:tcPr>
            <w:tcW w:w="4666" w:type="dxa"/>
            <w:tcBorders>
              <w:top w:val="nil"/>
              <w:left w:val="single" w:sz="4" w:space="0" w:color="auto"/>
              <w:bottom w:val="single" w:sz="4" w:space="0" w:color="auto"/>
              <w:right w:val="single" w:sz="4" w:space="0" w:color="auto"/>
            </w:tcBorders>
            <w:noWrap/>
            <w:vAlign w:val="bottom"/>
          </w:tcPr>
          <w:p w14:paraId="661DE61E" w14:textId="77777777" w:rsidR="004327FC" w:rsidRPr="00B51F9F" w:rsidRDefault="004327FC" w:rsidP="00881E69"/>
        </w:tc>
      </w:tr>
      <w:tr w:rsidR="004327FC" w:rsidRPr="00B51F9F" w14:paraId="420A1855" w14:textId="77777777" w:rsidTr="00881E69">
        <w:trPr>
          <w:trHeight w:val="683"/>
        </w:trPr>
        <w:tc>
          <w:tcPr>
            <w:tcW w:w="4973" w:type="dxa"/>
            <w:tcBorders>
              <w:top w:val="nil"/>
              <w:left w:val="single" w:sz="4" w:space="0" w:color="auto"/>
              <w:bottom w:val="single" w:sz="8" w:space="0" w:color="auto"/>
              <w:right w:val="nil"/>
            </w:tcBorders>
          </w:tcPr>
          <w:p w14:paraId="5DF8D064" w14:textId="5ED661EA" w:rsidR="004327FC" w:rsidRPr="00B51F9F" w:rsidRDefault="004327FC" w:rsidP="00881E69">
            <w:pPr>
              <w:jc w:val="both"/>
              <w:rPr>
                <w:b/>
                <w:bCs/>
              </w:rPr>
            </w:pPr>
            <w:r w:rsidRPr="00B51F9F">
              <w:rPr>
                <w:b/>
                <w:bCs/>
              </w:rPr>
              <w:t>Sutarties objektas</w:t>
            </w:r>
            <w:r w:rsidR="009B2C43">
              <w:rPr>
                <w:b/>
                <w:bCs/>
              </w:rPr>
              <w:t xml:space="preserve"> (suteiktų paslaugų aprašymas)</w:t>
            </w:r>
            <w:r w:rsidRPr="00B51F9F">
              <w:rPr>
                <w:b/>
                <w:bCs/>
              </w:rPr>
              <w:t>, tikslas ir pagrindiniai rezultatai</w:t>
            </w:r>
          </w:p>
        </w:tc>
        <w:tc>
          <w:tcPr>
            <w:tcW w:w="4666" w:type="dxa"/>
            <w:tcBorders>
              <w:top w:val="nil"/>
              <w:left w:val="single" w:sz="4" w:space="0" w:color="auto"/>
              <w:bottom w:val="single" w:sz="4" w:space="0" w:color="auto"/>
              <w:right w:val="single" w:sz="4" w:space="0" w:color="auto"/>
            </w:tcBorders>
            <w:noWrap/>
            <w:vAlign w:val="bottom"/>
          </w:tcPr>
          <w:p w14:paraId="2D5F74A1" w14:textId="77777777" w:rsidR="004327FC" w:rsidRPr="00B51F9F" w:rsidRDefault="004327FC" w:rsidP="00881E69"/>
        </w:tc>
      </w:tr>
      <w:tr w:rsidR="004327FC" w:rsidRPr="00B51F9F" w14:paraId="6F746304" w14:textId="77777777" w:rsidTr="00881E69">
        <w:trPr>
          <w:trHeight w:val="677"/>
        </w:trPr>
        <w:tc>
          <w:tcPr>
            <w:tcW w:w="4973" w:type="dxa"/>
            <w:tcBorders>
              <w:top w:val="nil"/>
              <w:left w:val="single" w:sz="4" w:space="0" w:color="auto"/>
              <w:bottom w:val="single" w:sz="8" w:space="0" w:color="auto"/>
              <w:right w:val="nil"/>
            </w:tcBorders>
          </w:tcPr>
          <w:p w14:paraId="18545889" w14:textId="77777777" w:rsidR="004327FC" w:rsidRPr="00B51F9F" w:rsidRDefault="004327FC" w:rsidP="00881E69">
            <w:pPr>
              <w:jc w:val="both"/>
              <w:rPr>
                <w:b/>
                <w:bCs/>
              </w:rPr>
            </w:pPr>
            <w:r w:rsidRPr="00B51F9F">
              <w:rPr>
                <w:b/>
                <w:bCs/>
              </w:rPr>
              <w:t>Bendra sutarties vertė, Eur be PVM</w:t>
            </w:r>
          </w:p>
        </w:tc>
        <w:tc>
          <w:tcPr>
            <w:tcW w:w="4666" w:type="dxa"/>
            <w:tcBorders>
              <w:top w:val="nil"/>
              <w:left w:val="single" w:sz="4" w:space="0" w:color="auto"/>
              <w:bottom w:val="single" w:sz="4" w:space="0" w:color="auto"/>
              <w:right w:val="single" w:sz="4" w:space="0" w:color="auto"/>
            </w:tcBorders>
            <w:noWrap/>
            <w:vAlign w:val="bottom"/>
          </w:tcPr>
          <w:p w14:paraId="76D54992" w14:textId="77777777" w:rsidR="004327FC" w:rsidRPr="00B51F9F" w:rsidRDefault="004327FC" w:rsidP="00881E69"/>
        </w:tc>
      </w:tr>
      <w:tr w:rsidR="004327FC" w:rsidRPr="00B51F9F" w14:paraId="1D7737A2" w14:textId="77777777" w:rsidTr="00881E69">
        <w:trPr>
          <w:trHeight w:val="677"/>
        </w:trPr>
        <w:tc>
          <w:tcPr>
            <w:tcW w:w="4973" w:type="dxa"/>
            <w:tcBorders>
              <w:top w:val="nil"/>
              <w:left w:val="single" w:sz="4" w:space="0" w:color="auto"/>
              <w:bottom w:val="single" w:sz="8" w:space="0" w:color="auto"/>
              <w:right w:val="nil"/>
            </w:tcBorders>
          </w:tcPr>
          <w:p w14:paraId="5F078FC1" w14:textId="77777777" w:rsidR="004327FC" w:rsidRPr="00B51F9F" w:rsidRDefault="004327FC" w:rsidP="00881E69">
            <w:pPr>
              <w:jc w:val="both"/>
              <w:rPr>
                <w:b/>
                <w:bCs/>
              </w:rPr>
            </w:pPr>
            <w:r w:rsidRPr="00B51F9F">
              <w:rPr>
                <w:b/>
                <w:bCs/>
              </w:rPr>
              <w:t>Įvykdytos sutarties suteiktų paslaugų vertė Eur be PVM</w:t>
            </w:r>
          </w:p>
          <w:p w14:paraId="4022D055" w14:textId="77777777" w:rsidR="004327FC" w:rsidRPr="00B51F9F" w:rsidRDefault="004327FC" w:rsidP="00881E69">
            <w:pPr>
              <w:jc w:val="both"/>
              <w:rPr>
                <w:i/>
              </w:rPr>
            </w:pPr>
            <w:r w:rsidRPr="00B51F9F">
              <w:rPr>
                <w:i/>
              </w:rPr>
              <w:t>arba</w:t>
            </w:r>
          </w:p>
          <w:p w14:paraId="129F11F7" w14:textId="77777777" w:rsidR="004327FC" w:rsidRPr="00B51F9F" w:rsidRDefault="004327FC" w:rsidP="00881E69">
            <w:pPr>
              <w:jc w:val="both"/>
              <w:rPr>
                <w:b/>
                <w:bCs/>
              </w:rPr>
            </w:pPr>
            <w:r w:rsidRPr="00B51F9F">
              <w:rPr>
                <w:b/>
                <w:bCs/>
              </w:rPr>
              <w:t>Vykdomos sutarties suteiktų paslaugų vertė Eur be PVM</w:t>
            </w:r>
          </w:p>
        </w:tc>
        <w:tc>
          <w:tcPr>
            <w:tcW w:w="4666" w:type="dxa"/>
            <w:tcBorders>
              <w:top w:val="nil"/>
              <w:left w:val="single" w:sz="4" w:space="0" w:color="auto"/>
              <w:bottom w:val="single" w:sz="4" w:space="0" w:color="auto"/>
              <w:right w:val="single" w:sz="4" w:space="0" w:color="auto"/>
            </w:tcBorders>
            <w:noWrap/>
            <w:vAlign w:val="bottom"/>
          </w:tcPr>
          <w:p w14:paraId="7B80F656" w14:textId="77777777" w:rsidR="004327FC" w:rsidRPr="00B51F9F" w:rsidRDefault="004327FC" w:rsidP="00881E69"/>
        </w:tc>
      </w:tr>
      <w:tr w:rsidR="004327FC" w:rsidRPr="00B51F9F" w14:paraId="2D8B8844" w14:textId="77777777" w:rsidTr="00881E69">
        <w:trPr>
          <w:trHeight w:val="643"/>
        </w:trPr>
        <w:tc>
          <w:tcPr>
            <w:tcW w:w="4973" w:type="dxa"/>
            <w:tcBorders>
              <w:top w:val="nil"/>
              <w:left w:val="single" w:sz="4" w:space="0" w:color="auto"/>
              <w:bottom w:val="single" w:sz="8" w:space="0" w:color="auto"/>
              <w:right w:val="nil"/>
            </w:tcBorders>
          </w:tcPr>
          <w:p w14:paraId="019DF508" w14:textId="77777777" w:rsidR="004327FC" w:rsidRPr="00B51F9F" w:rsidRDefault="004327FC" w:rsidP="00881E69">
            <w:pPr>
              <w:jc w:val="both"/>
              <w:rPr>
                <w:b/>
                <w:bCs/>
              </w:rPr>
            </w:pPr>
            <w:r w:rsidRPr="00B51F9F">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noWrap/>
            <w:vAlign w:val="bottom"/>
          </w:tcPr>
          <w:p w14:paraId="23CDE9B5" w14:textId="77777777" w:rsidR="004327FC" w:rsidRPr="00B51F9F" w:rsidRDefault="004327FC" w:rsidP="00881E69"/>
        </w:tc>
      </w:tr>
      <w:tr w:rsidR="004327FC" w:rsidRPr="00B51F9F" w14:paraId="5CEFDDC4" w14:textId="77777777" w:rsidTr="00881E69">
        <w:trPr>
          <w:trHeight w:val="463"/>
        </w:trPr>
        <w:tc>
          <w:tcPr>
            <w:tcW w:w="4973" w:type="dxa"/>
            <w:tcBorders>
              <w:top w:val="nil"/>
              <w:left w:val="single" w:sz="4" w:space="0" w:color="auto"/>
              <w:bottom w:val="single" w:sz="8" w:space="0" w:color="auto"/>
              <w:right w:val="nil"/>
            </w:tcBorders>
          </w:tcPr>
          <w:p w14:paraId="5CF770EE" w14:textId="77777777" w:rsidR="004327FC" w:rsidRPr="00B51F9F" w:rsidRDefault="004327FC" w:rsidP="00881E69">
            <w:pPr>
              <w:jc w:val="both"/>
              <w:rPr>
                <w:b/>
                <w:bCs/>
              </w:rPr>
            </w:pPr>
            <w:r w:rsidRPr="00B51F9F">
              <w:rPr>
                <w:b/>
                <w:bCs/>
              </w:rPr>
              <w:t>Tiekėjo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1BB442F3" w14:textId="77777777" w:rsidR="004327FC" w:rsidRPr="00B51F9F" w:rsidRDefault="004327FC" w:rsidP="00881E69">
            <w:pPr>
              <w:jc w:val="both"/>
            </w:pPr>
            <w:r w:rsidRPr="00B51F9F">
              <w:t>Ar tiekėjas laiku ir tinkamai įvykdė įsipareigojimus prisiimtus nurodyta sutartimi?</w:t>
            </w:r>
          </w:p>
          <w:p w14:paraId="6D793665" w14:textId="77777777" w:rsidR="004327FC" w:rsidRPr="00B51F9F" w:rsidRDefault="004327FC" w:rsidP="00881E69">
            <w:pPr>
              <w:jc w:val="both"/>
            </w:pPr>
            <w:r w:rsidRPr="00B51F9F">
              <w:t>Ar suteiktos paslaugos tenkino Užsakovo lūkesčius, atitiko techninės specifikacijos reikalavimus?</w:t>
            </w:r>
          </w:p>
          <w:p w14:paraId="5E28C3E4" w14:textId="77777777" w:rsidR="004327FC" w:rsidRPr="00B51F9F" w:rsidRDefault="004327FC" w:rsidP="00881E69">
            <w:pPr>
              <w:jc w:val="both"/>
            </w:pPr>
            <w:r w:rsidRPr="00B51F9F">
              <w:t>Kaip Užsakovas vertina paslaugų tiekėjo suteiktų paslaugų kokybę?</w:t>
            </w:r>
          </w:p>
        </w:tc>
      </w:tr>
      <w:tr w:rsidR="004327FC" w:rsidRPr="00B51F9F" w14:paraId="78C3E3B0" w14:textId="77777777" w:rsidTr="00881E69">
        <w:trPr>
          <w:trHeight w:val="668"/>
        </w:trPr>
        <w:tc>
          <w:tcPr>
            <w:tcW w:w="4973" w:type="dxa"/>
            <w:tcBorders>
              <w:top w:val="nil"/>
              <w:left w:val="single" w:sz="4" w:space="0" w:color="auto"/>
              <w:bottom w:val="single" w:sz="4" w:space="0" w:color="auto"/>
              <w:right w:val="nil"/>
            </w:tcBorders>
          </w:tcPr>
          <w:p w14:paraId="791B7D2B" w14:textId="77777777" w:rsidR="004327FC" w:rsidRPr="00B51F9F" w:rsidRDefault="004327FC" w:rsidP="00881E69">
            <w:pPr>
              <w:rPr>
                <w:b/>
              </w:rPr>
            </w:pPr>
            <w:r w:rsidRPr="00B51F9F">
              <w:rPr>
                <w:b/>
              </w:rPr>
              <w:t xml:space="preserve">Užsakovo kontaktinis asmuo </w:t>
            </w:r>
            <w:r w:rsidRPr="00B51F9F">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2E9DDA13" w14:textId="77777777" w:rsidR="004327FC" w:rsidRPr="00B51F9F" w:rsidRDefault="004327FC" w:rsidP="00881E69"/>
        </w:tc>
      </w:tr>
    </w:tbl>
    <w:p w14:paraId="0E02E082" w14:textId="77777777" w:rsidR="004327FC" w:rsidRPr="00B51F9F" w:rsidRDefault="004327FC" w:rsidP="004327FC">
      <w:pPr>
        <w:pStyle w:val="Porat"/>
        <w:widowControl w:val="0"/>
        <w:jc w:val="center"/>
        <w:rPr>
          <w:sz w:val="22"/>
          <w:szCs w:val="22"/>
          <w:lang w:val="lt-LT"/>
        </w:rPr>
      </w:pPr>
    </w:p>
    <w:p w14:paraId="1F6BA196" w14:textId="77777777" w:rsidR="004327FC" w:rsidRPr="00DB3D07" w:rsidRDefault="004327FC" w:rsidP="004327FC">
      <w:pPr>
        <w:pStyle w:val="Porat"/>
        <w:widowControl w:val="0"/>
        <w:jc w:val="center"/>
        <w:rPr>
          <w:sz w:val="22"/>
          <w:szCs w:val="22"/>
          <w:lang w:val="lt-LT"/>
        </w:rPr>
      </w:pPr>
      <w:r w:rsidRPr="00B51F9F">
        <w:rPr>
          <w:sz w:val="22"/>
          <w:szCs w:val="22"/>
          <w:lang w:val="lt-LT"/>
        </w:rPr>
        <w:t>_____________________________</w:t>
      </w:r>
    </w:p>
    <w:p w14:paraId="7F22C078" w14:textId="77777777" w:rsidR="004327FC" w:rsidRPr="008F4FA6" w:rsidRDefault="004327FC" w:rsidP="004327FC">
      <w:pPr>
        <w:tabs>
          <w:tab w:val="center" w:pos="0"/>
          <w:tab w:val="left" w:pos="8076"/>
        </w:tabs>
        <w:ind w:firstLine="7655"/>
        <w:jc w:val="both"/>
        <w:rPr>
          <w:bCs/>
          <w:szCs w:val="24"/>
        </w:rPr>
      </w:pPr>
    </w:p>
    <w:p w14:paraId="733EB8A5" w14:textId="77777777" w:rsidR="004327FC" w:rsidRPr="008F4FA6" w:rsidRDefault="004327FC" w:rsidP="004327FC">
      <w:pPr>
        <w:rPr>
          <w:bCs/>
          <w:szCs w:val="24"/>
        </w:rPr>
      </w:pPr>
      <w:r w:rsidRPr="008F4FA6">
        <w:rPr>
          <w:bCs/>
          <w:szCs w:val="24"/>
        </w:rPr>
        <w:br w:type="page"/>
      </w:r>
    </w:p>
    <w:p w14:paraId="67F0143E" w14:textId="44F63E03" w:rsidR="00355CC4" w:rsidRPr="00730339" w:rsidRDefault="00355CC4" w:rsidP="00BE3263">
      <w:pPr>
        <w:tabs>
          <w:tab w:val="center" w:pos="0"/>
          <w:tab w:val="left" w:pos="8076"/>
        </w:tabs>
        <w:jc w:val="right"/>
        <w:rPr>
          <w:bCs/>
          <w:szCs w:val="24"/>
        </w:rPr>
      </w:pPr>
      <w:r w:rsidRPr="00730339">
        <w:rPr>
          <w:bCs/>
          <w:szCs w:val="24"/>
        </w:rPr>
        <w:lastRenderedPageBreak/>
        <w:t xml:space="preserve">Pirkimo dokumentų </w:t>
      </w:r>
    </w:p>
    <w:p w14:paraId="00456AFD" w14:textId="2730B493" w:rsidR="00355CC4" w:rsidRPr="00730339" w:rsidRDefault="00BE3263" w:rsidP="00BE3263">
      <w:pPr>
        <w:tabs>
          <w:tab w:val="center" w:pos="0"/>
          <w:tab w:val="left" w:pos="8076"/>
        </w:tabs>
        <w:jc w:val="both"/>
        <w:rPr>
          <w:bCs/>
          <w:szCs w:val="24"/>
        </w:rPr>
      </w:pPr>
      <w:r>
        <w:rPr>
          <w:bCs/>
          <w:szCs w:val="24"/>
        </w:rPr>
        <w:t xml:space="preserve">                                                                                                                               </w:t>
      </w:r>
      <w:r w:rsidR="009B2C43">
        <w:rPr>
          <w:bCs/>
          <w:szCs w:val="24"/>
        </w:rPr>
        <w:t>5</w:t>
      </w:r>
      <w:r w:rsidR="00355CC4" w:rsidRPr="00730339">
        <w:rPr>
          <w:bCs/>
          <w:szCs w:val="24"/>
        </w:rPr>
        <w:t xml:space="preserve"> priedas</w:t>
      </w:r>
    </w:p>
    <w:p w14:paraId="022624EF" w14:textId="77777777" w:rsidR="00355CC4" w:rsidRDefault="00355CC4" w:rsidP="00355CC4">
      <w:pPr>
        <w:tabs>
          <w:tab w:val="center" w:pos="0"/>
          <w:tab w:val="left" w:pos="8076"/>
        </w:tabs>
        <w:ind w:firstLine="7655"/>
        <w:jc w:val="both"/>
        <w:rPr>
          <w:bCs/>
          <w:szCs w:val="24"/>
        </w:rPr>
      </w:pPr>
    </w:p>
    <w:p w14:paraId="0C63A112" w14:textId="77777777" w:rsidR="00355CC4" w:rsidRDefault="00355CC4" w:rsidP="00355CC4">
      <w:pPr>
        <w:pStyle w:val="Antrat2"/>
        <w:widowControl w:val="0"/>
        <w:spacing w:before="0"/>
        <w:jc w:val="center"/>
        <w:rPr>
          <w:rFonts w:ascii="Times New Roman" w:hAnsi="Times New Roman"/>
          <w:color w:val="000000" w:themeColor="text1"/>
          <w:sz w:val="24"/>
          <w:szCs w:val="24"/>
          <w:lang w:val="lt-LT"/>
        </w:rPr>
      </w:pPr>
      <w:r w:rsidRPr="00DB3D07">
        <w:rPr>
          <w:rFonts w:ascii="Times New Roman" w:hAnsi="Times New Roman"/>
          <w:color w:val="000000" w:themeColor="text1"/>
          <w:sz w:val="24"/>
          <w:szCs w:val="24"/>
          <w:lang w:val="lt-LT"/>
        </w:rPr>
        <w:t>ATSILIEPIM</w:t>
      </w:r>
      <w:r>
        <w:rPr>
          <w:rFonts w:ascii="Times New Roman" w:hAnsi="Times New Roman"/>
          <w:color w:val="000000" w:themeColor="text1"/>
          <w:sz w:val="24"/>
          <w:szCs w:val="24"/>
          <w:lang w:val="lt-LT"/>
        </w:rPr>
        <w:t>AS</w:t>
      </w:r>
      <w:r w:rsidRPr="00DB3D0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APIE SPECIALISTĄ</w:t>
      </w:r>
    </w:p>
    <w:p w14:paraId="6526F2E3" w14:textId="77777777" w:rsidR="00355CC4" w:rsidRDefault="00355CC4" w:rsidP="00355CC4">
      <w:pPr>
        <w:rPr>
          <w:lang w:eastAsia="x-none"/>
        </w:rPr>
      </w:pPr>
    </w:p>
    <w:p w14:paraId="37B60C82" w14:textId="6CC5334D" w:rsidR="00355CC4"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staigos / įmonės</w:t>
      </w:r>
      <w:r>
        <w:rPr>
          <w:rFonts w:ascii="Times New Roman" w:hAnsi="Times New Roman"/>
          <w:b w:val="0"/>
          <w:bCs w:val="0"/>
          <w:color w:val="auto"/>
          <w:sz w:val="24"/>
          <w:szCs w:val="20"/>
          <w:lang w:val="lt-LT" w:eastAsia="en-US"/>
        </w:rPr>
        <w:t>)</w:t>
      </w:r>
      <w:r w:rsidRPr="008F4FA6">
        <w:rPr>
          <w:rFonts w:ascii="Times New Roman" w:hAnsi="Times New Roman"/>
          <w:b w:val="0"/>
          <w:bCs w:val="0"/>
          <w:color w:val="auto"/>
          <w:sz w:val="24"/>
          <w:szCs w:val="20"/>
          <w:lang w:val="lt-LT" w:eastAsia="en-US"/>
        </w:rPr>
        <w:t xml:space="preserve"> atsiliepimas apie </w:t>
      </w:r>
      <w:r>
        <w:rPr>
          <w:rFonts w:ascii="Times New Roman" w:hAnsi="Times New Roman"/>
          <w:b w:val="0"/>
          <w:bCs w:val="0"/>
          <w:color w:val="auto"/>
          <w:sz w:val="24"/>
          <w:szCs w:val="20"/>
          <w:lang w:val="lt-LT" w:eastAsia="en-US"/>
        </w:rPr>
        <w:t xml:space="preserve">specialisto </w:t>
      </w:r>
      <w:r w:rsidR="00C80B11">
        <w:rPr>
          <w:rFonts w:ascii="Times New Roman" w:hAnsi="Times New Roman"/>
          <w:b w:val="0"/>
          <w:bCs w:val="0"/>
          <w:color w:val="auto"/>
          <w:sz w:val="24"/>
          <w:szCs w:val="20"/>
          <w:lang w:val="lt-LT" w:eastAsia="en-US"/>
        </w:rPr>
        <w:t>įgyvendintus renginius</w:t>
      </w:r>
      <w:r w:rsidR="007963C2">
        <w:rPr>
          <w:rFonts w:ascii="Times New Roman" w:hAnsi="Times New Roman"/>
          <w:b w:val="0"/>
          <w:bCs w:val="0"/>
          <w:color w:val="auto"/>
          <w:sz w:val="24"/>
          <w:szCs w:val="20"/>
          <w:lang w:val="lt-LT" w:eastAsia="en-US"/>
        </w:rPr>
        <w:t xml:space="preserve"> / sutartis</w:t>
      </w:r>
      <w:r w:rsidR="00257BAB">
        <w:rPr>
          <w:rFonts w:ascii="Times New Roman" w:hAnsi="Times New Roman"/>
          <w:b w:val="0"/>
          <w:bCs w:val="0"/>
          <w:color w:val="auto"/>
          <w:sz w:val="24"/>
          <w:szCs w:val="20"/>
          <w:lang w:val="lt-LT" w:eastAsia="en-US"/>
        </w:rPr>
        <w:t>.</w:t>
      </w:r>
    </w:p>
    <w:p w14:paraId="5E0AA719" w14:textId="36CBFE9C"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Pr>
          <w:rFonts w:ascii="Times New Roman" w:hAnsi="Times New Roman"/>
          <w:b w:val="0"/>
          <w:bCs w:val="0"/>
          <w:color w:val="auto"/>
          <w:sz w:val="24"/>
          <w:szCs w:val="20"/>
          <w:lang w:val="lt-LT" w:eastAsia="en-US"/>
        </w:rPr>
        <w:t xml:space="preserve">Atsiliepimas apie kiekvieną specialisto </w:t>
      </w:r>
      <w:r w:rsidR="00C80B11">
        <w:rPr>
          <w:rFonts w:ascii="Times New Roman" w:hAnsi="Times New Roman"/>
          <w:b w:val="0"/>
          <w:bCs w:val="0"/>
          <w:color w:val="auto"/>
          <w:sz w:val="24"/>
          <w:szCs w:val="20"/>
          <w:lang w:val="lt-LT" w:eastAsia="en-US"/>
        </w:rPr>
        <w:t>įgyvendintą renginį</w:t>
      </w:r>
      <w:r>
        <w:rPr>
          <w:rFonts w:ascii="Times New Roman" w:hAnsi="Times New Roman"/>
          <w:b w:val="0"/>
          <w:bCs w:val="0"/>
          <w:color w:val="auto"/>
          <w:sz w:val="24"/>
          <w:szCs w:val="20"/>
          <w:lang w:val="lt-LT" w:eastAsia="en-US"/>
        </w:rPr>
        <w:t xml:space="preserve"> </w:t>
      </w:r>
      <w:r w:rsidR="007963C2">
        <w:rPr>
          <w:rFonts w:ascii="Times New Roman" w:hAnsi="Times New Roman"/>
          <w:b w:val="0"/>
          <w:bCs w:val="0"/>
          <w:color w:val="auto"/>
          <w:sz w:val="24"/>
          <w:szCs w:val="20"/>
          <w:lang w:val="lt-LT" w:eastAsia="en-US"/>
        </w:rPr>
        <w:t xml:space="preserve">/ sutartį </w:t>
      </w:r>
      <w:r>
        <w:rPr>
          <w:rFonts w:ascii="Times New Roman" w:hAnsi="Times New Roman"/>
          <w:b w:val="0"/>
          <w:bCs w:val="0"/>
          <w:color w:val="auto"/>
          <w:sz w:val="24"/>
          <w:szCs w:val="20"/>
          <w:lang w:val="lt-LT" w:eastAsia="en-US"/>
        </w:rPr>
        <w:t>turi būti pateiktas atskiroje lentelėje.</w:t>
      </w:r>
    </w:p>
    <w:p w14:paraId="59B95C0C" w14:textId="128C2E04"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 xml:space="preserve">staigos / įmonės) atsiliepime apie </w:t>
      </w:r>
      <w:r>
        <w:rPr>
          <w:rFonts w:ascii="Times New Roman" w:hAnsi="Times New Roman"/>
          <w:b w:val="0"/>
          <w:bCs w:val="0"/>
          <w:color w:val="auto"/>
          <w:sz w:val="24"/>
          <w:szCs w:val="20"/>
          <w:lang w:val="lt-LT" w:eastAsia="en-US"/>
        </w:rPr>
        <w:t>specialistą</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turi būti pateikta ši informacija:</w:t>
      </w:r>
    </w:p>
    <w:p w14:paraId="370D1CC4" w14:textId="77777777" w:rsidR="00355CC4" w:rsidRPr="008F4FA6" w:rsidRDefault="00355CC4" w:rsidP="00355CC4">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482"/>
      </w:tblGrid>
      <w:tr w:rsidR="00355CC4" w:rsidRPr="004F7D79" w14:paraId="54B79B2F" w14:textId="77777777" w:rsidTr="00881E69">
        <w:trPr>
          <w:cantSplit/>
        </w:trPr>
        <w:tc>
          <w:tcPr>
            <w:tcW w:w="1584" w:type="pct"/>
            <w:tcBorders>
              <w:top w:val="single" w:sz="4" w:space="0" w:color="auto"/>
              <w:left w:val="single" w:sz="4" w:space="0" w:color="auto"/>
              <w:bottom w:val="single" w:sz="4" w:space="0" w:color="auto"/>
              <w:right w:val="single" w:sz="4" w:space="0" w:color="auto"/>
            </w:tcBorders>
            <w:vAlign w:val="center"/>
            <w:hideMark/>
          </w:tcPr>
          <w:p w14:paraId="0D154DF8"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vardas, pavardė</w:t>
            </w:r>
          </w:p>
        </w:tc>
        <w:tc>
          <w:tcPr>
            <w:tcW w:w="3416" w:type="pct"/>
            <w:tcBorders>
              <w:top w:val="single" w:sz="4" w:space="0" w:color="auto"/>
              <w:left w:val="single" w:sz="4" w:space="0" w:color="auto"/>
              <w:bottom w:val="single" w:sz="4" w:space="0" w:color="auto"/>
              <w:right w:val="single" w:sz="4" w:space="0" w:color="auto"/>
            </w:tcBorders>
            <w:vAlign w:val="center"/>
          </w:tcPr>
          <w:p w14:paraId="055CD081"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DD01502"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22C94E5D" w14:textId="3FCFEC43"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Renginio</w:t>
            </w:r>
            <w:r w:rsidR="008F7CD9">
              <w:rPr>
                <w:b/>
                <w:szCs w:val="24"/>
                <w:lang w:eastAsia="lt-LT"/>
              </w:rPr>
              <w:t xml:space="preserve"> / sutarties </w:t>
            </w:r>
            <w:r w:rsidRPr="004F7D79">
              <w:rPr>
                <w:b/>
                <w:szCs w:val="24"/>
                <w:lang w:eastAsia="lt-LT"/>
              </w:rPr>
              <w:t xml:space="preserve">apibūdinimas </w:t>
            </w:r>
            <w:r w:rsidRPr="004F7D79">
              <w:rPr>
                <w:szCs w:val="24"/>
                <w:lang w:eastAsia="lt-LT"/>
              </w:rPr>
              <w:t>(</w:t>
            </w:r>
            <w:r w:rsidRPr="004F7D79">
              <w:rPr>
                <w:i/>
                <w:szCs w:val="24"/>
                <w:lang w:eastAsia="lt-LT"/>
              </w:rPr>
              <w:t>renginio</w:t>
            </w:r>
            <w:r w:rsidR="00D65A5F">
              <w:rPr>
                <w:i/>
                <w:szCs w:val="24"/>
                <w:lang w:eastAsia="lt-LT"/>
              </w:rPr>
              <w:t xml:space="preserve"> / sutarties</w:t>
            </w:r>
            <w:r w:rsidRPr="004F7D79">
              <w:rPr>
                <w:i/>
                <w:szCs w:val="24"/>
                <w:lang w:eastAsia="lt-LT"/>
              </w:rPr>
              <w:t xml:space="preserve"> pavadinimas, trumpas aprašymas)</w:t>
            </w:r>
          </w:p>
        </w:tc>
        <w:tc>
          <w:tcPr>
            <w:tcW w:w="3416" w:type="pct"/>
            <w:tcBorders>
              <w:top w:val="single" w:sz="4" w:space="0" w:color="auto"/>
              <w:left w:val="single" w:sz="4" w:space="0" w:color="auto"/>
              <w:bottom w:val="single" w:sz="4" w:space="0" w:color="auto"/>
              <w:right w:val="single" w:sz="4" w:space="0" w:color="auto"/>
            </w:tcBorders>
            <w:vAlign w:val="center"/>
          </w:tcPr>
          <w:p w14:paraId="1FD01C08"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5BCF1E9D" w14:textId="77777777" w:rsidTr="00881E69">
        <w:trPr>
          <w:cantSplit/>
        </w:trPr>
        <w:tc>
          <w:tcPr>
            <w:tcW w:w="1584" w:type="pct"/>
            <w:tcBorders>
              <w:top w:val="single" w:sz="4" w:space="0" w:color="auto"/>
              <w:left w:val="single" w:sz="4" w:space="0" w:color="auto"/>
              <w:bottom w:val="single" w:sz="4" w:space="0" w:color="auto"/>
              <w:right w:val="single" w:sz="4" w:space="0" w:color="auto"/>
            </w:tcBorders>
          </w:tcPr>
          <w:p w14:paraId="02C2A6C0" w14:textId="77777777" w:rsidR="00355CC4" w:rsidRPr="004F7D79" w:rsidRDefault="00355CC4" w:rsidP="00881E69">
            <w:pPr>
              <w:widowControl w:val="0"/>
              <w:autoSpaceDE w:val="0"/>
              <w:autoSpaceDN w:val="0"/>
              <w:adjustRightInd w:val="0"/>
              <w:spacing w:line="256" w:lineRule="auto"/>
              <w:jc w:val="both"/>
              <w:rPr>
                <w:b/>
                <w:szCs w:val="24"/>
                <w:lang w:eastAsia="lt-LT"/>
              </w:rPr>
            </w:pPr>
            <w:r>
              <w:rPr>
                <w:b/>
                <w:szCs w:val="24"/>
                <w:lang w:eastAsia="lt-LT"/>
              </w:rPr>
              <w:t>Renginio dalyvių skaičius</w:t>
            </w:r>
          </w:p>
        </w:tc>
        <w:tc>
          <w:tcPr>
            <w:tcW w:w="3416" w:type="pct"/>
            <w:tcBorders>
              <w:top w:val="single" w:sz="4" w:space="0" w:color="auto"/>
              <w:left w:val="single" w:sz="4" w:space="0" w:color="auto"/>
              <w:bottom w:val="single" w:sz="4" w:space="0" w:color="auto"/>
              <w:right w:val="single" w:sz="4" w:space="0" w:color="auto"/>
            </w:tcBorders>
            <w:vAlign w:val="center"/>
          </w:tcPr>
          <w:p w14:paraId="0083CFFF"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675F7DDD"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3D6479E" w14:textId="77777777" w:rsidR="00355CC4" w:rsidRPr="004F7D79" w:rsidRDefault="00355CC4" w:rsidP="00881E69">
            <w:pPr>
              <w:widowControl w:val="0"/>
              <w:autoSpaceDE w:val="0"/>
              <w:autoSpaceDN w:val="0"/>
              <w:adjustRightInd w:val="0"/>
              <w:spacing w:line="256" w:lineRule="auto"/>
              <w:jc w:val="both"/>
              <w:rPr>
                <w:b/>
                <w:szCs w:val="24"/>
                <w:lang w:eastAsia="hu-HU"/>
              </w:rPr>
            </w:pPr>
            <w:r w:rsidRPr="004F7D79">
              <w:rPr>
                <w:b/>
                <w:szCs w:val="24"/>
                <w:lang w:eastAsia="hu-HU"/>
              </w:rPr>
              <w:t xml:space="preserve">Paslaugų teikimo trukmė mėnesiais bei datos </w:t>
            </w:r>
          </w:p>
          <w:p w14:paraId="3E865649" w14:textId="497CD03B" w:rsidR="00355CC4" w:rsidRPr="004F7D79" w:rsidRDefault="00355CC4" w:rsidP="00881E69">
            <w:pPr>
              <w:widowControl w:val="0"/>
              <w:autoSpaceDE w:val="0"/>
              <w:autoSpaceDN w:val="0"/>
              <w:adjustRightInd w:val="0"/>
              <w:spacing w:line="256" w:lineRule="auto"/>
              <w:jc w:val="both"/>
              <w:rPr>
                <w:i/>
                <w:szCs w:val="24"/>
                <w:lang w:eastAsia="lt-LT"/>
              </w:rPr>
            </w:pPr>
            <w:r w:rsidRPr="004F7D79">
              <w:rPr>
                <w:i/>
                <w:szCs w:val="24"/>
                <w:lang w:eastAsia="hu-HU"/>
              </w:rPr>
              <w:t>(nuo (metai/mėnuo</w:t>
            </w:r>
            <w:r w:rsidR="00A56F6C">
              <w:rPr>
                <w:i/>
                <w:szCs w:val="24"/>
                <w:lang w:eastAsia="hu-HU"/>
              </w:rPr>
              <w:t>/diena</w:t>
            </w:r>
            <w:r w:rsidRPr="004F7D79">
              <w:rPr>
                <w:i/>
                <w:szCs w:val="24"/>
                <w:lang w:eastAsia="hu-HU"/>
              </w:rPr>
              <w:t>) – iki (metai/mėnuo</w:t>
            </w:r>
            <w:r w:rsidR="00A56F6C">
              <w:rPr>
                <w:i/>
                <w:szCs w:val="24"/>
                <w:lang w:eastAsia="hu-HU"/>
              </w:rPr>
              <w:t>/diena</w:t>
            </w:r>
            <w:r w:rsidRPr="004F7D79">
              <w:rPr>
                <w:i/>
                <w:szCs w:val="24"/>
                <w:lang w:eastAsia="hu-HU"/>
              </w:rPr>
              <w:t>)</w:t>
            </w:r>
          </w:p>
        </w:tc>
        <w:tc>
          <w:tcPr>
            <w:tcW w:w="3416" w:type="pct"/>
            <w:tcBorders>
              <w:top w:val="single" w:sz="4" w:space="0" w:color="auto"/>
              <w:left w:val="single" w:sz="4" w:space="0" w:color="auto"/>
              <w:bottom w:val="single" w:sz="4" w:space="0" w:color="auto"/>
              <w:right w:val="single" w:sz="4" w:space="0" w:color="auto"/>
            </w:tcBorders>
            <w:vAlign w:val="center"/>
          </w:tcPr>
          <w:p w14:paraId="42A8F8D9"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C23006E"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556C69BD" w14:textId="12437330"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pareigos ir veiklos</w:t>
            </w:r>
          </w:p>
        </w:tc>
        <w:tc>
          <w:tcPr>
            <w:tcW w:w="3416" w:type="pct"/>
            <w:tcBorders>
              <w:top w:val="single" w:sz="4" w:space="0" w:color="auto"/>
              <w:left w:val="single" w:sz="4" w:space="0" w:color="auto"/>
              <w:bottom w:val="single" w:sz="4" w:space="0" w:color="auto"/>
              <w:right w:val="single" w:sz="4" w:space="0" w:color="auto"/>
            </w:tcBorders>
            <w:vAlign w:val="center"/>
          </w:tcPr>
          <w:p w14:paraId="3B216B6D"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33B56DDF"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5D4288B"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Paslaugų kokybės įvertinimas</w:t>
            </w:r>
          </w:p>
        </w:tc>
        <w:tc>
          <w:tcPr>
            <w:tcW w:w="3416" w:type="pct"/>
            <w:tcBorders>
              <w:top w:val="single" w:sz="4" w:space="0" w:color="auto"/>
              <w:left w:val="single" w:sz="4" w:space="0" w:color="auto"/>
              <w:bottom w:val="single" w:sz="4" w:space="0" w:color="auto"/>
              <w:right w:val="single" w:sz="4" w:space="0" w:color="auto"/>
            </w:tcBorders>
            <w:vAlign w:val="center"/>
          </w:tcPr>
          <w:p w14:paraId="27243942" w14:textId="77777777" w:rsidR="00355CC4" w:rsidRPr="004F7D79" w:rsidRDefault="00355CC4" w:rsidP="00881E69">
            <w:pPr>
              <w:widowControl w:val="0"/>
              <w:autoSpaceDE w:val="0"/>
              <w:autoSpaceDN w:val="0"/>
              <w:adjustRightInd w:val="0"/>
              <w:spacing w:line="256" w:lineRule="auto"/>
              <w:rPr>
                <w:i/>
                <w:szCs w:val="24"/>
                <w:lang w:eastAsia="lt-LT"/>
              </w:rPr>
            </w:pPr>
          </w:p>
        </w:tc>
      </w:tr>
    </w:tbl>
    <w:p w14:paraId="5244D622" w14:textId="77777777" w:rsidR="00355CC4" w:rsidRPr="008F4FA6" w:rsidRDefault="00355CC4" w:rsidP="00355CC4">
      <w:pPr>
        <w:pStyle w:val="Porat"/>
        <w:widowControl w:val="0"/>
        <w:jc w:val="center"/>
        <w:rPr>
          <w:sz w:val="22"/>
          <w:szCs w:val="22"/>
          <w:lang w:val="lt-LT"/>
        </w:rPr>
      </w:pPr>
    </w:p>
    <w:p w14:paraId="35D7B330" w14:textId="77777777" w:rsidR="00355CC4" w:rsidRPr="00DB3D07" w:rsidRDefault="00355CC4" w:rsidP="00355CC4">
      <w:pPr>
        <w:pStyle w:val="Porat"/>
        <w:widowControl w:val="0"/>
        <w:jc w:val="center"/>
        <w:rPr>
          <w:sz w:val="22"/>
          <w:szCs w:val="22"/>
          <w:lang w:val="lt-LT"/>
        </w:rPr>
      </w:pPr>
      <w:r w:rsidRPr="00DB3D07">
        <w:rPr>
          <w:sz w:val="22"/>
          <w:szCs w:val="22"/>
          <w:lang w:val="lt-LT"/>
        </w:rPr>
        <w:t>_____________________________</w:t>
      </w:r>
    </w:p>
    <w:p w14:paraId="2F02144D" w14:textId="77777777" w:rsidR="00355CC4" w:rsidRPr="008F4FA6" w:rsidRDefault="00355CC4" w:rsidP="00355CC4">
      <w:pPr>
        <w:tabs>
          <w:tab w:val="center" w:pos="0"/>
          <w:tab w:val="left" w:pos="8076"/>
        </w:tabs>
        <w:ind w:firstLine="7655"/>
        <w:jc w:val="both"/>
        <w:rPr>
          <w:bCs/>
          <w:szCs w:val="24"/>
        </w:rPr>
      </w:pPr>
    </w:p>
    <w:p w14:paraId="7DD19BF8" w14:textId="77777777" w:rsidR="00355CC4" w:rsidRPr="008F4FA6" w:rsidRDefault="00355CC4" w:rsidP="00355CC4">
      <w:pPr>
        <w:rPr>
          <w:bCs/>
          <w:szCs w:val="24"/>
        </w:rPr>
      </w:pPr>
      <w:r w:rsidRPr="008F4FA6">
        <w:rPr>
          <w:bCs/>
          <w:szCs w:val="24"/>
        </w:rPr>
        <w:br w:type="page"/>
      </w:r>
    </w:p>
    <w:p w14:paraId="12D0FAC5" w14:textId="020CAC8F" w:rsidR="004C7E19" w:rsidRPr="008F4FA6" w:rsidRDefault="004C7E19" w:rsidP="009F7D77">
      <w:pPr>
        <w:tabs>
          <w:tab w:val="center" w:pos="0"/>
          <w:tab w:val="left" w:pos="8076"/>
        </w:tabs>
        <w:ind w:firstLine="6804"/>
        <w:jc w:val="both"/>
        <w:rPr>
          <w:bCs/>
          <w:szCs w:val="24"/>
        </w:rPr>
      </w:pPr>
      <w:bookmarkStart w:id="114" w:name="_Hlk131662265"/>
      <w:r w:rsidRPr="008F4FA6">
        <w:rPr>
          <w:bCs/>
          <w:szCs w:val="24"/>
        </w:rPr>
        <w:lastRenderedPageBreak/>
        <w:t xml:space="preserve">Pirkimo dokumentų </w:t>
      </w:r>
    </w:p>
    <w:p w14:paraId="76311AC6" w14:textId="26CE154A" w:rsidR="004C7E19" w:rsidRPr="008F4FA6" w:rsidRDefault="00EA7EBD" w:rsidP="009F7D77">
      <w:pPr>
        <w:tabs>
          <w:tab w:val="center" w:pos="0"/>
          <w:tab w:val="left" w:pos="8076"/>
        </w:tabs>
        <w:ind w:firstLine="6804"/>
        <w:jc w:val="both"/>
        <w:rPr>
          <w:bCs/>
          <w:szCs w:val="24"/>
        </w:rPr>
      </w:pPr>
      <w:r>
        <w:rPr>
          <w:bCs/>
          <w:szCs w:val="24"/>
          <w:lang w:val="en-US"/>
        </w:rPr>
        <w:t>6</w:t>
      </w:r>
      <w:r w:rsidR="00324CFC">
        <w:rPr>
          <w:bCs/>
          <w:szCs w:val="24"/>
          <w:lang w:val="en-US"/>
        </w:rPr>
        <w:t xml:space="preserve"> </w:t>
      </w:r>
      <w:r w:rsidR="004C7E19" w:rsidRPr="008F4FA6">
        <w:rPr>
          <w:bCs/>
          <w:szCs w:val="24"/>
        </w:rPr>
        <w:t>priedas</w:t>
      </w:r>
    </w:p>
    <w:bookmarkEnd w:id="114"/>
    <w:p w14:paraId="48A35939" w14:textId="77777777" w:rsidR="009F7D77" w:rsidRPr="002B4D8B" w:rsidRDefault="009F7D77" w:rsidP="009F7D77">
      <w:pPr>
        <w:tabs>
          <w:tab w:val="right" w:leader="underscore" w:pos="9071"/>
        </w:tabs>
        <w:suppressAutoHyphens/>
        <w:jc w:val="center"/>
        <w:textAlignment w:val="baseline"/>
        <w:rPr>
          <w:rFonts w:eastAsia="Calibri"/>
          <w:iCs/>
          <w:szCs w:val="24"/>
        </w:rPr>
      </w:pPr>
    </w:p>
    <w:p w14:paraId="52AC6143" w14:textId="77777777" w:rsidR="00324CFC" w:rsidRPr="00FF5029" w:rsidRDefault="00324CFC" w:rsidP="00324CFC">
      <w:pPr>
        <w:pStyle w:val="Antrat3"/>
        <w:ind w:right="-46"/>
        <w:jc w:val="center"/>
        <w:rPr>
          <w:rFonts w:ascii="Times New Roman" w:hAnsi="Times New Roman"/>
          <w:b/>
          <w:bCs/>
          <w:color w:val="auto"/>
          <w:szCs w:val="20"/>
          <w:lang w:val="lt-LT" w:eastAsia="en-US"/>
        </w:rPr>
      </w:pPr>
      <w:r w:rsidRPr="00FF5029">
        <w:rPr>
          <w:rFonts w:ascii="Times New Roman" w:hAnsi="Times New Roman"/>
          <w:b/>
          <w:bCs/>
          <w:color w:val="auto"/>
          <w:szCs w:val="20"/>
          <w:lang w:val="lt-LT" w:eastAsia="en-US"/>
        </w:rPr>
        <w:t>DEKLARACIJA DĖL DALYVAVIMO PIRKIME</w:t>
      </w:r>
    </w:p>
    <w:p w14:paraId="3A1C2B5F" w14:textId="77777777" w:rsidR="00324CFC" w:rsidRDefault="00324CFC" w:rsidP="00324CFC">
      <w:pPr>
        <w:pStyle w:val="Antrat3"/>
        <w:tabs>
          <w:tab w:val="left" w:pos="851"/>
        </w:tabs>
        <w:jc w:val="center"/>
        <w:rPr>
          <w:rFonts w:ascii="Times New Roman" w:hAnsi="Times New Roman"/>
          <w:color w:val="auto"/>
          <w:szCs w:val="20"/>
          <w:lang w:val="lt-LT" w:eastAsia="en-US"/>
        </w:rPr>
      </w:pPr>
    </w:p>
    <w:p w14:paraId="65B8A1CB" w14:textId="77777777" w:rsidR="00324CFC" w:rsidRDefault="00324CFC" w:rsidP="00324CFC">
      <w:pPr>
        <w:pStyle w:val="Antrat3"/>
        <w:tabs>
          <w:tab w:val="left" w:pos="851"/>
        </w:tabs>
        <w:jc w:val="center"/>
        <w:rPr>
          <w:rFonts w:ascii="Times New Roman" w:hAnsi="Times New Roman"/>
          <w:color w:val="auto"/>
          <w:szCs w:val="20"/>
          <w:lang w:val="lt-LT" w:eastAsia="en-US"/>
        </w:rPr>
      </w:pPr>
      <w:r>
        <w:rPr>
          <w:rFonts w:ascii="Times New Roman" w:hAnsi="Times New Roman"/>
          <w:color w:val="auto"/>
          <w:szCs w:val="20"/>
          <w:lang w:val="lt-LT" w:eastAsia="en-US"/>
        </w:rPr>
        <w:t>Pirkimo Nr. _____________________</w:t>
      </w:r>
    </w:p>
    <w:p w14:paraId="7723D11E" w14:textId="77777777" w:rsidR="00324CFC" w:rsidRDefault="00324CFC" w:rsidP="00324CFC">
      <w:pPr>
        <w:tabs>
          <w:tab w:val="left" w:pos="851"/>
        </w:tabs>
        <w:jc w:val="both"/>
      </w:pPr>
    </w:p>
    <w:p w14:paraId="341A6D13" w14:textId="77777777" w:rsidR="00324CFC" w:rsidRDefault="00324CFC" w:rsidP="00324CFC">
      <w:pPr>
        <w:tabs>
          <w:tab w:val="left" w:pos="851"/>
        </w:tabs>
        <w:jc w:val="both"/>
      </w:pPr>
    </w:p>
    <w:p w14:paraId="74D7516F" w14:textId="77777777" w:rsidR="00324CFC" w:rsidRDefault="00324CFC" w:rsidP="00324CFC">
      <w:pPr>
        <w:tabs>
          <w:tab w:val="left" w:pos="851"/>
        </w:tabs>
        <w:jc w:val="both"/>
      </w:pPr>
      <w:r>
        <w:t xml:space="preserve">Aš, žemiau pasirašęs (-iusi), patvirtinu, kad: </w:t>
      </w:r>
    </w:p>
    <w:p w14:paraId="035BFFDF" w14:textId="77777777" w:rsidR="00324CFC" w:rsidRDefault="00324CFC" w:rsidP="00324CFC">
      <w:pPr>
        <w:tabs>
          <w:tab w:val="left" w:pos="851"/>
        </w:tabs>
        <w:jc w:val="both"/>
      </w:pPr>
      <w:r>
        <w:t>sutinku dalyvauti su tiekėju_______________________________________________,</w:t>
      </w:r>
    </w:p>
    <w:p w14:paraId="7B73BAE4" w14:textId="00E27C68" w:rsidR="00324CFC" w:rsidRDefault="00324CFC" w:rsidP="00324CFC">
      <w:pPr>
        <w:tabs>
          <w:tab w:val="left" w:pos="851"/>
        </w:tabs>
        <w:ind w:firstLine="709"/>
        <w:jc w:val="both"/>
      </w:pPr>
      <w:r>
        <w:t xml:space="preserve">                                    </w:t>
      </w:r>
      <w:r w:rsidR="009C1905">
        <w:t xml:space="preserve">             </w:t>
      </w:r>
      <w:r>
        <w:t xml:space="preserve">   (Tiekėjo pavadinimas) </w:t>
      </w:r>
    </w:p>
    <w:p w14:paraId="5E9F0448" w14:textId="77777777" w:rsidR="00D30DE7" w:rsidRDefault="008A2F7B"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A</w:t>
      </w:r>
      <w:r w:rsidR="00EA7EBD">
        <w:rPr>
          <w:rFonts w:ascii="Times New Roman" w:eastAsia="Times New Roman" w:hAnsi="Times New Roman" w:cs="Times New Roman"/>
          <w:i w:val="0"/>
          <w:iCs w:val="0"/>
          <w:color w:val="auto"/>
        </w:rPr>
        <w:t>ukšto lygio tarptautinių r</w:t>
      </w:r>
      <w:r w:rsidR="009C1905">
        <w:rPr>
          <w:rFonts w:ascii="Times New Roman" w:eastAsia="Times New Roman" w:hAnsi="Times New Roman" w:cs="Times New Roman"/>
          <w:i w:val="0"/>
          <w:iCs w:val="0"/>
          <w:color w:val="auto"/>
        </w:rPr>
        <w:t>enginių organizavimo</w:t>
      </w:r>
      <w:r w:rsidR="00324CFC">
        <w:rPr>
          <w:rFonts w:ascii="Times New Roman" w:eastAsia="Times New Roman" w:hAnsi="Times New Roman" w:cs="Times New Roman"/>
          <w:i w:val="0"/>
          <w:iCs w:val="0"/>
          <w:color w:val="auto"/>
        </w:rPr>
        <w:t xml:space="preserve"> paslaugų pirkimo procedūrose. Įsipareigoju Pirkimo laimėjimo atveju atlikti </w:t>
      </w:r>
      <w:r w:rsidR="00EA7EBD">
        <w:rPr>
          <w:rFonts w:ascii="Times New Roman" w:eastAsia="Times New Roman" w:hAnsi="Times New Roman" w:cs="Times New Roman"/>
          <w:i w:val="0"/>
          <w:iCs w:val="0"/>
          <w:color w:val="auto"/>
        </w:rPr>
        <w:t>______________________________</w:t>
      </w:r>
      <w:r w:rsidR="00324CFC">
        <w:rPr>
          <w:rFonts w:ascii="Times New Roman" w:eastAsia="Times New Roman" w:hAnsi="Times New Roman" w:cs="Times New Roman"/>
          <w:i w:val="0"/>
          <w:iCs w:val="0"/>
          <w:color w:val="auto"/>
        </w:rPr>
        <w:t xml:space="preserve"> funkcijas, kurių </w:t>
      </w:r>
    </w:p>
    <w:p w14:paraId="21F1A180" w14:textId="0C8418D4" w:rsidR="00D30DE7" w:rsidRDefault="00D30DE7"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                                                       </w:t>
      </w:r>
      <w:r w:rsidRPr="00D30DE7">
        <w:rPr>
          <w:rFonts w:ascii="Times New Roman" w:eastAsia="Times New Roman" w:hAnsi="Times New Roman" w:cs="Times New Roman"/>
          <w:i w:val="0"/>
          <w:iCs w:val="0"/>
          <w:color w:val="auto"/>
        </w:rPr>
        <w:t>(specialisto pareigų pavadinimas)</w:t>
      </w:r>
    </w:p>
    <w:p w14:paraId="21D5B577" w14:textId="1574190C" w:rsidR="00324CFC" w:rsidRDefault="00324CFC"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įgyvendinimui buvo pateikta mano kandidatūra, ir pagal poreikį dirbti visą Pirkimo sutartyje numatytą laiką, kiek tai reikalinga mano funkcijoms atlikti.</w:t>
      </w:r>
    </w:p>
    <w:p w14:paraId="1E9F5ACB" w14:textId="77777777" w:rsidR="00324CFC" w:rsidRDefault="00324CFC" w:rsidP="00324CFC">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324CFC" w14:paraId="0D05825F"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626AD8F0" w14:textId="77777777" w:rsidR="00324CFC" w:rsidRDefault="00324CFC" w:rsidP="00206758">
            <w:pPr>
              <w:tabs>
                <w:tab w:val="left" w:pos="851"/>
                <w:tab w:val="left" w:pos="1701"/>
              </w:tabs>
              <w:rPr>
                <w:b/>
                <w:lang w:val="en-US"/>
              </w:rPr>
            </w:pPr>
            <w:r>
              <w:rPr>
                <w:b/>
                <w:lang w:val="en-US"/>
              </w:rPr>
              <w:t>Vardas ir pavardė</w:t>
            </w:r>
          </w:p>
        </w:tc>
        <w:tc>
          <w:tcPr>
            <w:tcW w:w="6689" w:type="dxa"/>
            <w:tcBorders>
              <w:top w:val="single" w:sz="4" w:space="0" w:color="auto"/>
              <w:left w:val="single" w:sz="4" w:space="0" w:color="auto"/>
              <w:bottom w:val="single" w:sz="4" w:space="0" w:color="auto"/>
              <w:right w:val="single" w:sz="4" w:space="0" w:color="auto"/>
            </w:tcBorders>
          </w:tcPr>
          <w:p w14:paraId="38115C0F" w14:textId="77777777" w:rsidR="00324CFC" w:rsidRDefault="00324CFC" w:rsidP="00206758">
            <w:pPr>
              <w:tabs>
                <w:tab w:val="left" w:pos="851"/>
                <w:tab w:val="left" w:pos="1701"/>
              </w:tabs>
              <w:rPr>
                <w:lang w:val="en-US"/>
              </w:rPr>
            </w:pPr>
          </w:p>
        </w:tc>
      </w:tr>
      <w:tr w:rsidR="00324CFC" w14:paraId="3AC86E23"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27671E9A" w14:textId="77777777" w:rsidR="00324CFC" w:rsidRDefault="00324CFC" w:rsidP="00206758">
            <w:pPr>
              <w:tabs>
                <w:tab w:val="left" w:pos="851"/>
                <w:tab w:val="left" w:pos="1701"/>
              </w:tabs>
              <w:rPr>
                <w:b/>
                <w:lang w:val="en-US"/>
              </w:rPr>
            </w:pPr>
            <w:r>
              <w:rPr>
                <w:b/>
                <w:lang w:val="en-US"/>
              </w:rPr>
              <w:t>Parašas</w:t>
            </w:r>
          </w:p>
        </w:tc>
        <w:tc>
          <w:tcPr>
            <w:tcW w:w="6689" w:type="dxa"/>
            <w:tcBorders>
              <w:top w:val="single" w:sz="4" w:space="0" w:color="auto"/>
              <w:left w:val="single" w:sz="4" w:space="0" w:color="auto"/>
              <w:bottom w:val="single" w:sz="4" w:space="0" w:color="auto"/>
              <w:right w:val="single" w:sz="4" w:space="0" w:color="auto"/>
            </w:tcBorders>
          </w:tcPr>
          <w:p w14:paraId="3A0DB43D" w14:textId="77777777" w:rsidR="00324CFC" w:rsidRDefault="00324CFC" w:rsidP="00206758">
            <w:pPr>
              <w:tabs>
                <w:tab w:val="left" w:pos="851"/>
                <w:tab w:val="left" w:pos="1701"/>
              </w:tabs>
              <w:rPr>
                <w:lang w:val="en-US"/>
              </w:rPr>
            </w:pPr>
          </w:p>
        </w:tc>
      </w:tr>
      <w:tr w:rsidR="00324CFC" w14:paraId="64F1E672"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363616B9" w14:textId="77777777" w:rsidR="00324CFC" w:rsidRDefault="00324CFC" w:rsidP="00206758">
            <w:pPr>
              <w:tabs>
                <w:tab w:val="left" w:pos="851"/>
                <w:tab w:val="left" w:pos="1701"/>
              </w:tabs>
              <w:rPr>
                <w:b/>
                <w:lang w:val="en-US"/>
              </w:rPr>
            </w:pPr>
            <w:r>
              <w:rPr>
                <w:b/>
                <w:lang w:val="en-US"/>
              </w:rPr>
              <w:t>Data</w:t>
            </w:r>
          </w:p>
        </w:tc>
        <w:tc>
          <w:tcPr>
            <w:tcW w:w="6689" w:type="dxa"/>
            <w:tcBorders>
              <w:top w:val="single" w:sz="4" w:space="0" w:color="auto"/>
              <w:left w:val="single" w:sz="4" w:space="0" w:color="auto"/>
              <w:bottom w:val="single" w:sz="4" w:space="0" w:color="auto"/>
              <w:right w:val="single" w:sz="4" w:space="0" w:color="auto"/>
            </w:tcBorders>
          </w:tcPr>
          <w:p w14:paraId="54128129" w14:textId="77777777" w:rsidR="00324CFC" w:rsidRDefault="00324CFC" w:rsidP="00206758">
            <w:pPr>
              <w:tabs>
                <w:tab w:val="left" w:pos="851"/>
                <w:tab w:val="left" w:pos="1701"/>
              </w:tabs>
              <w:rPr>
                <w:lang w:val="en-US"/>
              </w:rPr>
            </w:pPr>
          </w:p>
        </w:tc>
      </w:tr>
    </w:tbl>
    <w:p w14:paraId="2F229A7A" w14:textId="77777777" w:rsidR="00324CFC" w:rsidRDefault="00324CFC" w:rsidP="00324CFC">
      <w:pPr>
        <w:tabs>
          <w:tab w:val="left" w:pos="851"/>
        </w:tabs>
      </w:pPr>
    </w:p>
    <w:p w14:paraId="5D8D05D9" w14:textId="77777777" w:rsidR="00324CFC" w:rsidRDefault="00324CFC" w:rsidP="00324CFC">
      <w:pPr>
        <w:tabs>
          <w:tab w:val="left" w:pos="851"/>
          <w:tab w:val="center" w:pos="2835"/>
        </w:tabs>
        <w:jc w:val="center"/>
        <w:rPr>
          <w:color w:val="000000" w:themeColor="text1"/>
          <w:sz w:val="20"/>
        </w:rPr>
      </w:pPr>
      <w:r>
        <w:rPr>
          <w:color w:val="000000" w:themeColor="text1"/>
          <w:sz w:val="20"/>
        </w:rPr>
        <w:t>_______________________</w:t>
      </w:r>
    </w:p>
    <w:p w14:paraId="7200B39C" w14:textId="77777777" w:rsidR="00157EE3" w:rsidRDefault="00157EE3" w:rsidP="00324CFC">
      <w:pPr>
        <w:spacing w:line="276" w:lineRule="auto"/>
        <w:jc w:val="both"/>
        <w:rPr>
          <w:rFonts w:eastAsia="Calibri"/>
          <w:sz w:val="20"/>
          <w:lang w:eastAsia="lt-LT"/>
        </w:rPr>
      </w:pPr>
    </w:p>
    <w:p w14:paraId="029471BA" w14:textId="77777777" w:rsidR="009C1905" w:rsidRDefault="009C1905" w:rsidP="00324CFC">
      <w:pPr>
        <w:spacing w:line="276" w:lineRule="auto"/>
        <w:jc w:val="both"/>
        <w:rPr>
          <w:rFonts w:eastAsia="Calibri"/>
          <w:sz w:val="20"/>
          <w:lang w:eastAsia="lt-LT"/>
        </w:rPr>
      </w:pPr>
    </w:p>
    <w:p w14:paraId="6C471624" w14:textId="77777777" w:rsidR="009C1905" w:rsidRDefault="009C1905" w:rsidP="00324CFC">
      <w:pPr>
        <w:spacing w:line="276" w:lineRule="auto"/>
        <w:jc w:val="both"/>
        <w:rPr>
          <w:rFonts w:eastAsia="Calibri"/>
          <w:sz w:val="20"/>
          <w:lang w:eastAsia="lt-LT"/>
        </w:rPr>
      </w:pPr>
    </w:p>
    <w:p w14:paraId="15065094" w14:textId="77777777" w:rsidR="009C1905" w:rsidRDefault="009C1905" w:rsidP="00324CFC">
      <w:pPr>
        <w:spacing w:line="276" w:lineRule="auto"/>
        <w:jc w:val="both"/>
        <w:rPr>
          <w:rFonts w:eastAsia="Calibri"/>
          <w:sz w:val="20"/>
          <w:lang w:eastAsia="lt-LT"/>
        </w:rPr>
      </w:pPr>
    </w:p>
    <w:p w14:paraId="008B596C" w14:textId="77777777" w:rsidR="009C1905" w:rsidRDefault="009C1905" w:rsidP="00324CFC">
      <w:pPr>
        <w:spacing w:line="276" w:lineRule="auto"/>
        <w:jc w:val="both"/>
        <w:rPr>
          <w:rFonts w:eastAsia="Calibri"/>
          <w:sz w:val="20"/>
          <w:lang w:eastAsia="lt-LT"/>
        </w:rPr>
      </w:pPr>
    </w:p>
    <w:p w14:paraId="72A39A8C" w14:textId="77777777" w:rsidR="009C1905" w:rsidRDefault="009C1905" w:rsidP="00324CFC">
      <w:pPr>
        <w:spacing w:line="276" w:lineRule="auto"/>
        <w:jc w:val="both"/>
        <w:rPr>
          <w:rFonts w:eastAsia="Calibri"/>
          <w:sz w:val="20"/>
          <w:lang w:eastAsia="lt-LT"/>
        </w:rPr>
      </w:pPr>
    </w:p>
    <w:p w14:paraId="31486226" w14:textId="77777777" w:rsidR="009C1905" w:rsidRDefault="009C1905" w:rsidP="00324CFC">
      <w:pPr>
        <w:spacing w:line="276" w:lineRule="auto"/>
        <w:jc w:val="both"/>
        <w:rPr>
          <w:rFonts w:eastAsia="Calibri"/>
          <w:sz w:val="20"/>
          <w:lang w:eastAsia="lt-LT"/>
        </w:rPr>
      </w:pPr>
    </w:p>
    <w:p w14:paraId="706E2B39" w14:textId="77777777" w:rsidR="009C1905" w:rsidRDefault="009C1905" w:rsidP="00324CFC">
      <w:pPr>
        <w:spacing w:line="276" w:lineRule="auto"/>
        <w:jc w:val="both"/>
        <w:rPr>
          <w:rFonts w:eastAsia="Calibri"/>
          <w:sz w:val="20"/>
          <w:lang w:eastAsia="lt-LT"/>
        </w:rPr>
      </w:pPr>
    </w:p>
    <w:p w14:paraId="567878E9" w14:textId="77777777" w:rsidR="009C1905" w:rsidRDefault="009C1905" w:rsidP="00324CFC">
      <w:pPr>
        <w:spacing w:line="276" w:lineRule="auto"/>
        <w:jc w:val="both"/>
        <w:rPr>
          <w:rFonts w:eastAsia="Calibri"/>
          <w:sz w:val="20"/>
          <w:lang w:eastAsia="lt-LT"/>
        </w:rPr>
      </w:pPr>
    </w:p>
    <w:p w14:paraId="6FC87254" w14:textId="77777777" w:rsidR="009C1905" w:rsidRDefault="009C1905" w:rsidP="00324CFC">
      <w:pPr>
        <w:spacing w:line="276" w:lineRule="auto"/>
        <w:jc w:val="both"/>
        <w:rPr>
          <w:rFonts w:eastAsia="Calibri"/>
          <w:sz w:val="20"/>
          <w:lang w:eastAsia="lt-LT"/>
        </w:rPr>
      </w:pPr>
    </w:p>
    <w:p w14:paraId="0C57DAA2" w14:textId="77777777" w:rsidR="009C1905" w:rsidRDefault="009C1905" w:rsidP="00324CFC">
      <w:pPr>
        <w:spacing w:line="276" w:lineRule="auto"/>
        <w:jc w:val="both"/>
        <w:rPr>
          <w:rFonts w:eastAsia="Calibri"/>
          <w:sz w:val="20"/>
          <w:lang w:eastAsia="lt-LT"/>
        </w:rPr>
      </w:pPr>
    </w:p>
    <w:p w14:paraId="29A14C65" w14:textId="77777777" w:rsidR="009C1905" w:rsidRDefault="009C1905" w:rsidP="00324CFC">
      <w:pPr>
        <w:spacing w:line="276" w:lineRule="auto"/>
        <w:jc w:val="both"/>
        <w:rPr>
          <w:rFonts w:eastAsia="Calibri"/>
          <w:sz w:val="20"/>
          <w:lang w:eastAsia="lt-LT"/>
        </w:rPr>
      </w:pPr>
    </w:p>
    <w:p w14:paraId="0FFC5E8E" w14:textId="77777777" w:rsidR="009C1905" w:rsidRDefault="009C1905" w:rsidP="00324CFC">
      <w:pPr>
        <w:spacing w:line="276" w:lineRule="auto"/>
        <w:jc w:val="both"/>
        <w:rPr>
          <w:rFonts w:eastAsia="Calibri"/>
          <w:sz w:val="20"/>
          <w:lang w:eastAsia="lt-LT"/>
        </w:rPr>
      </w:pPr>
    </w:p>
    <w:p w14:paraId="00B9C58F" w14:textId="77777777" w:rsidR="009C1905" w:rsidRDefault="009C1905" w:rsidP="00324CFC">
      <w:pPr>
        <w:spacing w:line="276" w:lineRule="auto"/>
        <w:jc w:val="both"/>
        <w:rPr>
          <w:rFonts w:eastAsia="Calibri"/>
          <w:sz w:val="20"/>
          <w:lang w:eastAsia="lt-LT"/>
        </w:rPr>
      </w:pPr>
    </w:p>
    <w:p w14:paraId="3BAD0626" w14:textId="77777777" w:rsidR="009C1905" w:rsidRDefault="009C1905" w:rsidP="00324CFC">
      <w:pPr>
        <w:spacing w:line="276" w:lineRule="auto"/>
        <w:jc w:val="both"/>
        <w:rPr>
          <w:rFonts w:eastAsia="Calibri"/>
          <w:sz w:val="20"/>
          <w:lang w:eastAsia="lt-LT"/>
        </w:rPr>
      </w:pPr>
    </w:p>
    <w:p w14:paraId="44167D40" w14:textId="77777777" w:rsidR="009C1905" w:rsidRDefault="009C1905" w:rsidP="00324CFC">
      <w:pPr>
        <w:spacing w:line="276" w:lineRule="auto"/>
        <w:jc w:val="both"/>
        <w:rPr>
          <w:rFonts w:eastAsia="Calibri"/>
          <w:sz w:val="20"/>
          <w:lang w:eastAsia="lt-LT"/>
        </w:rPr>
      </w:pPr>
    </w:p>
    <w:p w14:paraId="1B0DE919" w14:textId="77777777" w:rsidR="009C1905" w:rsidRDefault="009C1905" w:rsidP="00324CFC">
      <w:pPr>
        <w:spacing w:line="276" w:lineRule="auto"/>
        <w:jc w:val="both"/>
        <w:rPr>
          <w:rFonts w:eastAsia="Calibri"/>
          <w:sz w:val="20"/>
          <w:lang w:eastAsia="lt-LT"/>
        </w:rPr>
      </w:pPr>
    </w:p>
    <w:p w14:paraId="3C62CA54" w14:textId="77777777" w:rsidR="009C1905" w:rsidRDefault="009C1905" w:rsidP="00324CFC">
      <w:pPr>
        <w:spacing w:line="276" w:lineRule="auto"/>
        <w:jc w:val="both"/>
        <w:rPr>
          <w:rFonts w:eastAsia="Calibri"/>
          <w:sz w:val="20"/>
          <w:lang w:eastAsia="lt-LT"/>
        </w:rPr>
      </w:pPr>
    </w:p>
    <w:p w14:paraId="4585E2F1" w14:textId="77777777" w:rsidR="009C1905" w:rsidRDefault="009C1905" w:rsidP="00324CFC">
      <w:pPr>
        <w:spacing w:line="276" w:lineRule="auto"/>
        <w:jc w:val="both"/>
        <w:rPr>
          <w:rFonts w:eastAsia="Calibri"/>
          <w:sz w:val="20"/>
          <w:lang w:eastAsia="lt-LT"/>
        </w:rPr>
      </w:pPr>
    </w:p>
    <w:p w14:paraId="4CE9B69A" w14:textId="77777777" w:rsidR="009C1905" w:rsidRDefault="009C1905" w:rsidP="00324CFC">
      <w:pPr>
        <w:spacing w:line="276" w:lineRule="auto"/>
        <w:jc w:val="both"/>
        <w:rPr>
          <w:rFonts w:eastAsia="Calibri"/>
          <w:sz w:val="20"/>
          <w:lang w:eastAsia="lt-LT"/>
        </w:rPr>
      </w:pPr>
    </w:p>
    <w:p w14:paraId="07325973" w14:textId="77777777" w:rsidR="009C1905" w:rsidRDefault="009C1905" w:rsidP="00324CFC">
      <w:pPr>
        <w:spacing w:line="276" w:lineRule="auto"/>
        <w:jc w:val="both"/>
        <w:rPr>
          <w:rFonts w:eastAsia="Calibri"/>
          <w:sz w:val="20"/>
          <w:lang w:eastAsia="lt-LT"/>
        </w:rPr>
      </w:pPr>
    </w:p>
    <w:p w14:paraId="229E6167" w14:textId="77777777" w:rsidR="009C1905" w:rsidRDefault="009C1905" w:rsidP="00324CFC">
      <w:pPr>
        <w:spacing w:line="276" w:lineRule="auto"/>
        <w:jc w:val="both"/>
        <w:rPr>
          <w:rFonts w:eastAsia="Calibri"/>
          <w:sz w:val="20"/>
          <w:lang w:eastAsia="lt-LT"/>
        </w:rPr>
      </w:pPr>
    </w:p>
    <w:p w14:paraId="21446DFF" w14:textId="77777777" w:rsidR="009C1905" w:rsidRDefault="009C1905" w:rsidP="00324CFC">
      <w:pPr>
        <w:spacing w:line="276" w:lineRule="auto"/>
        <w:jc w:val="both"/>
        <w:rPr>
          <w:rFonts w:eastAsia="Calibri"/>
          <w:sz w:val="20"/>
          <w:lang w:eastAsia="lt-LT"/>
        </w:rPr>
      </w:pPr>
    </w:p>
    <w:p w14:paraId="04D75AAC" w14:textId="77777777" w:rsidR="009C1905" w:rsidRDefault="009C1905" w:rsidP="00324CFC">
      <w:pPr>
        <w:spacing w:line="276" w:lineRule="auto"/>
        <w:jc w:val="both"/>
        <w:rPr>
          <w:rFonts w:eastAsia="Calibri"/>
          <w:sz w:val="20"/>
          <w:lang w:eastAsia="lt-LT"/>
        </w:rPr>
      </w:pPr>
    </w:p>
    <w:p w14:paraId="1E86CF98" w14:textId="77777777" w:rsidR="009C1905" w:rsidRDefault="009C1905" w:rsidP="00324CFC">
      <w:pPr>
        <w:spacing w:line="276" w:lineRule="auto"/>
        <w:jc w:val="both"/>
        <w:rPr>
          <w:rFonts w:eastAsia="Calibri"/>
          <w:sz w:val="20"/>
          <w:lang w:eastAsia="lt-LT"/>
        </w:rPr>
      </w:pPr>
    </w:p>
    <w:p w14:paraId="2C6A84F9" w14:textId="77777777" w:rsidR="009C1905" w:rsidRDefault="009C1905" w:rsidP="00324CFC">
      <w:pPr>
        <w:spacing w:line="276" w:lineRule="auto"/>
        <w:jc w:val="both"/>
        <w:rPr>
          <w:rFonts w:eastAsia="Calibri"/>
          <w:sz w:val="20"/>
          <w:lang w:eastAsia="lt-LT"/>
        </w:rPr>
      </w:pPr>
    </w:p>
    <w:p w14:paraId="6C1C2CDE" w14:textId="77777777" w:rsidR="009C1905" w:rsidRDefault="009C1905" w:rsidP="00324CFC">
      <w:pPr>
        <w:spacing w:line="276" w:lineRule="auto"/>
        <w:jc w:val="both"/>
        <w:rPr>
          <w:rFonts w:eastAsia="Calibri"/>
          <w:sz w:val="20"/>
          <w:lang w:eastAsia="lt-LT"/>
        </w:rPr>
      </w:pPr>
    </w:p>
    <w:p w14:paraId="595E9795" w14:textId="77777777" w:rsidR="009C1905" w:rsidRDefault="009C1905" w:rsidP="00324CFC">
      <w:pPr>
        <w:spacing w:line="276" w:lineRule="auto"/>
        <w:jc w:val="both"/>
        <w:rPr>
          <w:rFonts w:eastAsia="Calibri"/>
          <w:sz w:val="20"/>
          <w:lang w:eastAsia="lt-LT"/>
        </w:rPr>
      </w:pPr>
    </w:p>
    <w:p w14:paraId="5B1EAFFA" w14:textId="77777777" w:rsidR="009C1905" w:rsidRDefault="009C1905" w:rsidP="00324CFC">
      <w:pPr>
        <w:spacing w:line="276" w:lineRule="auto"/>
        <w:jc w:val="both"/>
        <w:rPr>
          <w:rFonts w:eastAsia="Calibri"/>
          <w:sz w:val="20"/>
          <w:lang w:eastAsia="lt-LT"/>
        </w:rPr>
      </w:pPr>
    </w:p>
    <w:p w14:paraId="3AC51778" w14:textId="77777777" w:rsidR="009C1905" w:rsidRDefault="009C1905" w:rsidP="00324CFC">
      <w:pPr>
        <w:spacing w:line="276" w:lineRule="auto"/>
        <w:jc w:val="both"/>
        <w:rPr>
          <w:rFonts w:eastAsia="Calibri"/>
          <w:sz w:val="20"/>
          <w:lang w:eastAsia="lt-LT"/>
        </w:rPr>
      </w:pPr>
    </w:p>
    <w:p w14:paraId="564A5F48" w14:textId="77777777" w:rsidR="009C1905" w:rsidRDefault="009C1905" w:rsidP="00324CFC">
      <w:pPr>
        <w:spacing w:line="276" w:lineRule="auto"/>
        <w:jc w:val="both"/>
        <w:rPr>
          <w:rFonts w:eastAsia="Calibri"/>
          <w:sz w:val="20"/>
          <w:lang w:eastAsia="lt-LT"/>
        </w:rPr>
      </w:pPr>
    </w:p>
    <w:p w14:paraId="0245CAFD" w14:textId="77777777" w:rsidR="009C1905" w:rsidRDefault="009C1905" w:rsidP="00324CFC">
      <w:pPr>
        <w:spacing w:line="276" w:lineRule="auto"/>
        <w:jc w:val="both"/>
        <w:rPr>
          <w:rFonts w:eastAsia="Calibri"/>
          <w:sz w:val="20"/>
          <w:lang w:eastAsia="lt-LT"/>
        </w:rPr>
      </w:pPr>
    </w:p>
    <w:p w14:paraId="04C00A62" w14:textId="77777777" w:rsidR="009C1905" w:rsidRDefault="009C1905" w:rsidP="00324CFC">
      <w:pPr>
        <w:spacing w:line="276" w:lineRule="auto"/>
        <w:jc w:val="both"/>
        <w:rPr>
          <w:rFonts w:eastAsia="Calibri"/>
          <w:sz w:val="20"/>
          <w:lang w:eastAsia="lt-LT"/>
        </w:rPr>
      </w:pPr>
    </w:p>
    <w:p w14:paraId="7F03A93C" w14:textId="77777777" w:rsidR="009C1905" w:rsidRDefault="009C1905" w:rsidP="00324CFC">
      <w:pPr>
        <w:spacing w:line="276" w:lineRule="auto"/>
        <w:jc w:val="both"/>
        <w:rPr>
          <w:rFonts w:eastAsia="Calibri"/>
          <w:sz w:val="20"/>
          <w:lang w:eastAsia="lt-LT"/>
        </w:rPr>
      </w:pPr>
    </w:p>
    <w:p w14:paraId="4F996456" w14:textId="77777777" w:rsidR="009C1905" w:rsidRPr="004138FB" w:rsidRDefault="009C1905" w:rsidP="009C1905">
      <w:pPr>
        <w:tabs>
          <w:tab w:val="center" w:pos="0"/>
          <w:tab w:val="left" w:pos="8076"/>
        </w:tabs>
        <w:jc w:val="right"/>
        <w:rPr>
          <w:bCs/>
          <w:color w:val="000000" w:themeColor="text1"/>
          <w:szCs w:val="24"/>
        </w:rPr>
      </w:pPr>
      <w:r w:rsidRPr="004138FB">
        <w:rPr>
          <w:bCs/>
          <w:color w:val="000000" w:themeColor="text1"/>
          <w:szCs w:val="24"/>
        </w:rPr>
        <w:t xml:space="preserve">Pirkimo dokumentų </w:t>
      </w:r>
    </w:p>
    <w:p w14:paraId="4AAB1401" w14:textId="6F96D192" w:rsidR="009C1905" w:rsidRPr="004138FB"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w:t>
      </w:r>
      <w:r w:rsidR="007B15A9">
        <w:rPr>
          <w:bCs/>
          <w:color w:val="000000" w:themeColor="text1"/>
          <w:szCs w:val="24"/>
        </w:rPr>
        <w:t>8</w:t>
      </w:r>
      <w:r w:rsidRPr="004138FB">
        <w:rPr>
          <w:bCs/>
          <w:color w:val="000000" w:themeColor="text1"/>
          <w:szCs w:val="24"/>
        </w:rPr>
        <w:t xml:space="preserve"> priedas</w:t>
      </w:r>
    </w:p>
    <w:p w14:paraId="202B3F42" w14:textId="77777777" w:rsidR="009C1905" w:rsidRDefault="009C1905" w:rsidP="009C1905">
      <w:pPr>
        <w:tabs>
          <w:tab w:val="center" w:pos="0"/>
          <w:tab w:val="left" w:pos="8076"/>
        </w:tabs>
        <w:jc w:val="both"/>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35D29461"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w:t>
      </w:r>
      <w:r w:rsidR="00B51F9F">
        <w:rPr>
          <w:rFonts w:eastAsia="Calibri"/>
          <w:szCs w:val="24"/>
        </w:rPr>
        <w:t>6</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7777777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(-ams), ar kitam (-iems)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2E609268"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 xml:space="preserve">Patvirtiname, kad mūsų siūlomos </w:t>
      </w:r>
      <w:r w:rsidR="00EA7EBD">
        <w:rPr>
          <w:rFonts w:asciiTheme="majorBidi" w:hAnsiTheme="majorBidi" w:cstheme="majorBidi"/>
          <w:b/>
          <w:bCs/>
          <w:i/>
          <w:iCs/>
          <w:lang w:eastAsia="zh-CN"/>
        </w:rPr>
        <w:t>Aukšto lygio tarptautinių r</w:t>
      </w:r>
      <w:r w:rsidR="00331CC6" w:rsidRPr="00331CC6">
        <w:rPr>
          <w:rFonts w:asciiTheme="majorBidi" w:hAnsiTheme="majorBidi" w:cstheme="majorBidi"/>
          <w:b/>
          <w:bCs/>
          <w:i/>
          <w:iCs/>
          <w:lang w:eastAsia="zh-CN"/>
        </w:rPr>
        <w:t>enginių organizavimo paslaugos</w:t>
      </w:r>
      <w:r w:rsidRPr="00333513">
        <w:rPr>
          <w:rFonts w:asciiTheme="majorBidi" w:hAnsiTheme="majorBidi" w:cstheme="majorBidi"/>
          <w:lang w:eastAsia="zh-CN"/>
        </w:rPr>
        <w:t xml:space="preserve"> nekels grėsmės nacionaliniam saugumui, t. 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lastRenderedPageBreak/>
        <w:t xml:space="preserve">siūlomų paslaugų tiekimas, priežiūra ar palaikymas nebus vykdomas iš Viešųjų pirkimų įstatymo 92 straipsnio 14 dalyje numatytame sąraše nurodytų valstybių ar teritorijų. </w:t>
      </w:r>
    </w:p>
    <w:p w14:paraId="6055150F" w14:textId="7E062E7A" w:rsidR="009C1905" w:rsidRPr="00F471E5"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3B15BCFC" w14:textId="77777777" w:rsidR="009C1905" w:rsidRPr="00333513"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13A33092" w14:textId="77777777" w:rsidR="009C1905" w:rsidRPr="008F4FA6" w:rsidRDefault="009C1905" w:rsidP="009C1905">
      <w:pPr>
        <w:tabs>
          <w:tab w:val="center" w:pos="0"/>
          <w:tab w:val="left" w:pos="8076"/>
        </w:tabs>
        <w:jc w:val="both"/>
        <w:rPr>
          <w:color w:val="000000" w:themeColor="text1"/>
          <w:szCs w:val="24"/>
        </w:rPr>
      </w:pPr>
    </w:p>
    <w:p w14:paraId="3757CBB8" w14:textId="77777777" w:rsidR="009C1905" w:rsidRDefault="009C1905" w:rsidP="00324CFC">
      <w:pPr>
        <w:spacing w:line="276" w:lineRule="auto"/>
        <w:jc w:val="both"/>
        <w:rPr>
          <w:rFonts w:eastAsia="Calibri"/>
          <w:sz w:val="20"/>
          <w:lang w:eastAsia="lt-LT"/>
        </w:rPr>
      </w:pPr>
    </w:p>
    <w:p w14:paraId="0635B100" w14:textId="77777777" w:rsidR="007B15A9" w:rsidRDefault="007B15A9" w:rsidP="00324CFC">
      <w:pPr>
        <w:spacing w:line="276" w:lineRule="auto"/>
        <w:jc w:val="both"/>
        <w:rPr>
          <w:rFonts w:eastAsia="Calibri"/>
          <w:sz w:val="20"/>
          <w:lang w:eastAsia="lt-LT"/>
        </w:rPr>
      </w:pPr>
    </w:p>
    <w:p w14:paraId="630C4689" w14:textId="77777777" w:rsidR="007B15A9" w:rsidRDefault="007B15A9" w:rsidP="00324CFC">
      <w:pPr>
        <w:spacing w:line="276" w:lineRule="auto"/>
        <w:jc w:val="both"/>
        <w:rPr>
          <w:rFonts w:eastAsia="Calibri"/>
          <w:sz w:val="20"/>
          <w:lang w:eastAsia="lt-LT"/>
        </w:rPr>
      </w:pPr>
    </w:p>
    <w:p w14:paraId="7B542A50" w14:textId="77777777" w:rsidR="007B15A9" w:rsidRDefault="007B15A9" w:rsidP="00324CFC">
      <w:pPr>
        <w:spacing w:line="276" w:lineRule="auto"/>
        <w:jc w:val="both"/>
        <w:rPr>
          <w:rFonts w:eastAsia="Calibri"/>
          <w:sz w:val="20"/>
          <w:lang w:eastAsia="lt-LT"/>
        </w:rPr>
      </w:pPr>
    </w:p>
    <w:p w14:paraId="7426A42C" w14:textId="77777777" w:rsidR="007B15A9" w:rsidRDefault="007B15A9" w:rsidP="00324CFC">
      <w:pPr>
        <w:spacing w:line="276" w:lineRule="auto"/>
        <w:jc w:val="both"/>
        <w:rPr>
          <w:rFonts w:eastAsia="Calibri"/>
          <w:sz w:val="20"/>
          <w:lang w:eastAsia="lt-LT"/>
        </w:rPr>
      </w:pPr>
    </w:p>
    <w:p w14:paraId="6E162BCD" w14:textId="77777777" w:rsidR="007B15A9" w:rsidRDefault="007B15A9" w:rsidP="00324CFC">
      <w:pPr>
        <w:spacing w:line="276" w:lineRule="auto"/>
        <w:jc w:val="both"/>
        <w:rPr>
          <w:rFonts w:eastAsia="Calibri"/>
          <w:sz w:val="20"/>
          <w:lang w:eastAsia="lt-LT"/>
        </w:rPr>
      </w:pPr>
    </w:p>
    <w:p w14:paraId="582F08CD" w14:textId="77777777" w:rsidR="007B15A9" w:rsidRDefault="007B15A9" w:rsidP="00324CFC">
      <w:pPr>
        <w:spacing w:line="276" w:lineRule="auto"/>
        <w:jc w:val="both"/>
        <w:rPr>
          <w:rFonts w:eastAsia="Calibri"/>
          <w:sz w:val="20"/>
          <w:lang w:eastAsia="lt-LT"/>
        </w:rPr>
      </w:pPr>
    </w:p>
    <w:p w14:paraId="5EF84609" w14:textId="77777777" w:rsidR="007B15A9" w:rsidRDefault="007B15A9" w:rsidP="00324CFC">
      <w:pPr>
        <w:spacing w:line="276" w:lineRule="auto"/>
        <w:jc w:val="both"/>
        <w:rPr>
          <w:rFonts w:eastAsia="Calibri"/>
          <w:sz w:val="20"/>
          <w:lang w:eastAsia="lt-LT"/>
        </w:rPr>
      </w:pPr>
    </w:p>
    <w:p w14:paraId="23AA46DA" w14:textId="77777777" w:rsidR="007B15A9" w:rsidRDefault="007B15A9" w:rsidP="00324CFC">
      <w:pPr>
        <w:spacing w:line="276" w:lineRule="auto"/>
        <w:jc w:val="both"/>
        <w:rPr>
          <w:rFonts w:eastAsia="Calibri"/>
          <w:sz w:val="20"/>
          <w:lang w:eastAsia="lt-LT"/>
        </w:rPr>
      </w:pPr>
    </w:p>
    <w:p w14:paraId="293F19C7" w14:textId="77777777" w:rsidR="007B15A9" w:rsidRDefault="007B15A9" w:rsidP="00324CFC">
      <w:pPr>
        <w:spacing w:line="276" w:lineRule="auto"/>
        <w:jc w:val="both"/>
        <w:rPr>
          <w:rFonts w:eastAsia="Calibri"/>
          <w:sz w:val="20"/>
          <w:lang w:eastAsia="lt-LT"/>
        </w:rPr>
      </w:pPr>
    </w:p>
    <w:p w14:paraId="68C78452" w14:textId="77777777" w:rsidR="007B15A9" w:rsidRDefault="007B15A9" w:rsidP="00324CFC">
      <w:pPr>
        <w:spacing w:line="276" w:lineRule="auto"/>
        <w:jc w:val="both"/>
        <w:rPr>
          <w:rFonts w:eastAsia="Calibri"/>
          <w:sz w:val="20"/>
          <w:lang w:eastAsia="lt-LT"/>
        </w:rPr>
      </w:pPr>
    </w:p>
    <w:p w14:paraId="40C91127" w14:textId="77777777" w:rsidR="007B15A9" w:rsidRDefault="007B15A9" w:rsidP="00324CFC">
      <w:pPr>
        <w:spacing w:line="276" w:lineRule="auto"/>
        <w:jc w:val="both"/>
        <w:rPr>
          <w:rFonts w:eastAsia="Calibri"/>
          <w:sz w:val="20"/>
          <w:lang w:eastAsia="lt-LT"/>
        </w:rPr>
      </w:pPr>
    </w:p>
    <w:p w14:paraId="3683D7D4" w14:textId="77777777" w:rsidR="007B15A9" w:rsidRDefault="007B15A9" w:rsidP="00324CFC">
      <w:pPr>
        <w:spacing w:line="276" w:lineRule="auto"/>
        <w:jc w:val="both"/>
        <w:rPr>
          <w:rFonts w:eastAsia="Calibri"/>
          <w:sz w:val="20"/>
          <w:lang w:eastAsia="lt-LT"/>
        </w:rPr>
      </w:pPr>
    </w:p>
    <w:p w14:paraId="264F55A5" w14:textId="77777777" w:rsidR="007B15A9" w:rsidRDefault="007B15A9" w:rsidP="00324CFC">
      <w:pPr>
        <w:spacing w:line="276" w:lineRule="auto"/>
        <w:jc w:val="both"/>
        <w:rPr>
          <w:rFonts w:eastAsia="Calibri"/>
          <w:sz w:val="20"/>
          <w:lang w:eastAsia="lt-LT"/>
        </w:rPr>
      </w:pPr>
    </w:p>
    <w:p w14:paraId="1BC7F8AD" w14:textId="77777777" w:rsidR="007B15A9" w:rsidRDefault="007B15A9" w:rsidP="00324CFC">
      <w:pPr>
        <w:spacing w:line="276" w:lineRule="auto"/>
        <w:jc w:val="both"/>
        <w:rPr>
          <w:rFonts w:eastAsia="Calibri"/>
          <w:sz w:val="20"/>
          <w:lang w:eastAsia="lt-LT"/>
        </w:rPr>
      </w:pPr>
    </w:p>
    <w:p w14:paraId="3153B349" w14:textId="77777777" w:rsidR="007B15A9" w:rsidRDefault="007B15A9" w:rsidP="00324CFC">
      <w:pPr>
        <w:spacing w:line="276" w:lineRule="auto"/>
        <w:jc w:val="both"/>
        <w:rPr>
          <w:rFonts w:eastAsia="Calibri"/>
          <w:sz w:val="20"/>
          <w:lang w:eastAsia="lt-LT"/>
        </w:rPr>
      </w:pPr>
    </w:p>
    <w:p w14:paraId="0D7709A6" w14:textId="77777777" w:rsidR="007B15A9" w:rsidRDefault="007B15A9" w:rsidP="00324CFC">
      <w:pPr>
        <w:spacing w:line="276" w:lineRule="auto"/>
        <w:jc w:val="both"/>
        <w:rPr>
          <w:rFonts w:eastAsia="Calibri"/>
          <w:sz w:val="20"/>
          <w:lang w:eastAsia="lt-LT"/>
        </w:rPr>
      </w:pPr>
    </w:p>
    <w:p w14:paraId="385C2FB5" w14:textId="77777777" w:rsidR="007B15A9" w:rsidRDefault="007B15A9" w:rsidP="00324CFC">
      <w:pPr>
        <w:spacing w:line="276" w:lineRule="auto"/>
        <w:jc w:val="both"/>
        <w:rPr>
          <w:rFonts w:eastAsia="Calibri"/>
          <w:sz w:val="20"/>
          <w:lang w:eastAsia="lt-LT"/>
        </w:rPr>
      </w:pPr>
    </w:p>
    <w:p w14:paraId="44EFD4B4" w14:textId="77777777" w:rsidR="007B15A9" w:rsidRDefault="007B15A9" w:rsidP="00324CFC">
      <w:pPr>
        <w:spacing w:line="276" w:lineRule="auto"/>
        <w:jc w:val="both"/>
        <w:rPr>
          <w:rFonts w:eastAsia="Calibri"/>
          <w:sz w:val="20"/>
          <w:lang w:eastAsia="lt-LT"/>
        </w:rPr>
      </w:pPr>
    </w:p>
    <w:p w14:paraId="401228B0" w14:textId="77777777" w:rsidR="007B15A9" w:rsidRDefault="007B15A9" w:rsidP="00324CFC">
      <w:pPr>
        <w:spacing w:line="276" w:lineRule="auto"/>
        <w:jc w:val="both"/>
        <w:rPr>
          <w:rFonts w:eastAsia="Calibri"/>
          <w:sz w:val="20"/>
          <w:lang w:eastAsia="lt-LT"/>
        </w:rPr>
      </w:pPr>
    </w:p>
    <w:p w14:paraId="59E5F2BD" w14:textId="77777777" w:rsidR="007B15A9" w:rsidRDefault="007B15A9" w:rsidP="00324CFC">
      <w:pPr>
        <w:spacing w:line="276" w:lineRule="auto"/>
        <w:jc w:val="both"/>
        <w:rPr>
          <w:rFonts w:eastAsia="Calibri"/>
          <w:sz w:val="20"/>
          <w:lang w:eastAsia="lt-LT"/>
        </w:rPr>
      </w:pPr>
    </w:p>
    <w:p w14:paraId="7DCEF2CA" w14:textId="77777777" w:rsidR="007B15A9" w:rsidRDefault="007B15A9" w:rsidP="00324CFC">
      <w:pPr>
        <w:spacing w:line="276" w:lineRule="auto"/>
        <w:jc w:val="both"/>
        <w:rPr>
          <w:rFonts w:eastAsia="Calibri"/>
          <w:sz w:val="20"/>
          <w:lang w:eastAsia="lt-LT"/>
        </w:rPr>
      </w:pPr>
    </w:p>
    <w:p w14:paraId="01933E06" w14:textId="77777777" w:rsidR="007B15A9" w:rsidRDefault="007B15A9" w:rsidP="00324CFC">
      <w:pPr>
        <w:spacing w:line="276" w:lineRule="auto"/>
        <w:jc w:val="both"/>
        <w:rPr>
          <w:rFonts w:eastAsia="Calibri"/>
          <w:sz w:val="20"/>
          <w:lang w:eastAsia="lt-LT"/>
        </w:rPr>
      </w:pPr>
    </w:p>
    <w:p w14:paraId="25AA332A" w14:textId="77777777" w:rsidR="007B15A9" w:rsidRDefault="007B15A9" w:rsidP="00324CFC">
      <w:pPr>
        <w:spacing w:line="276" w:lineRule="auto"/>
        <w:jc w:val="both"/>
        <w:rPr>
          <w:rFonts w:eastAsia="Calibri"/>
          <w:sz w:val="20"/>
          <w:lang w:eastAsia="lt-LT"/>
        </w:rPr>
      </w:pPr>
    </w:p>
    <w:p w14:paraId="0E970AA9" w14:textId="77777777" w:rsidR="007B15A9" w:rsidRDefault="007B15A9" w:rsidP="00324CFC">
      <w:pPr>
        <w:spacing w:line="276" w:lineRule="auto"/>
        <w:jc w:val="both"/>
        <w:rPr>
          <w:rFonts w:eastAsia="Calibri"/>
          <w:sz w:val="20"/>
          <w:lang w:eastAsia="lt-LT"/>
        </w:rPr>
      </w:pPr>
    </w:p>
    <w:p w14:paraId="0A10724B" w14:textId="77777777" w:rsidR="007B15A9" w:rsidRDefault="007B15A9" w:rsidP="00324CFC">
      <w:pPr>
        <w:spacing w:line="276" w:lineRule="auto"/>
        <w:jc w:val="both"/>
        <w:rPr>
          <w:rFonts w:eastAsia="Calibri"/>
          <w:sz w:val="20"/>
          <w:lang w:eastAsia="lt-LT"/>
        </w:rPr>
      </w:pPr>
    </w:p>
    <w:p w14:paraId="1C70FBA5" w14:textId="77777777" w:rsidR="007B15A9" w:rsidRDefault="007B15A9" w:rsidP="00324CFC">
      <w:pPr>
        <w:spacing w:line="276" w:lineRule="auto"/>
        <w:jc w:val="both"/>
        <w:rPr>
          <w:rFonts w:eastAsia="Calibri"/>
          <w:sz w:val="20"/>
          <w:lang w:eastAsia="lt-LT"/>
        </w:rPr>
      </w:pPr>
    </w:p>
    <w:p w14:paraId="0B180D54" w14:textId="77777777" w:rsidR="007B15A9" w:rsidRDefault="007B15A9" w:rsidP="00324CFC">
      <w:pPr>
        <w:spacing w:line="276" w:lineRule="auto"/>
        <w:jc w:val="both"/>
        <w:rPr>
          <w:rFonts w:eastAsia="Calibri"/>
          <w:sz w:val="20"/>
          <w:lang w:eastAsia="lt-LT"/>
        </w:rPr>
      </w:pPr>
    </w:p>
    <w:p w14:paraId="5EEFF93A" w14:textId="77777777" w:rsidR="007B15A9" w:rsidRDefault="007B15A9" w:rsidP="00324CFC">
      <w:pPr>
        <w:spacing w:line="276" w:lineRule="auto"/>
        <w:jc w:val="both"/>
        <w:rPr>
          <w:rFonts w:eastAsia="Calibri"/>
          <w:sz w:val="20"/>
          <w:lang w:eastAsia="lt-LT"/>
        </w:rPr>
      </w:pPr>
    </w:p>
    <w:p w14:paraId="24F44ED2" w14:textId="77777777" w:rsidR="007B15A9" w:rsidRDefault="007B15A9" w:rsidP="00324CFC">
      <w:pPr>
        <w:spacing w:line="276" w:lineRule="auto"/>
        <w:jc w:val="both"/>
        <w:rPr>
          <w:rFonts w:eastAsia="Calibri"/>
          <w:sz w:val="20"/>
          <w:lang w:eastAsia="lt-LT"/>
        </w:rPr>
      </w:pPr>
    </w:p>
    <w:p w14:paraId="200CBF31" w14:textId="77777777" w:rsidR="007B15A9" w:rsidRDefault="007B15A9" w:rsidP="00324CFC">
      <w:pPr>
        <w:spacing w:line="276" w:lineRule="auto"/>
        <w:jc w:val="both"/>
        <w:rPr>
          <w:rFonts w:eastAsia="Calibri"/>
          <w:sz w:val="20"/>
          <w:lang w:eastAsia="lt-LT"/>
        </w:rPr>
      </w:pPr>
    </w:p>
    <w:p w14:paraId="0039FDA2" w14:textId="77777777" w:rsidR="007B15A9" w:rsidRDefault="007B15A9" w:rsidP="00324CFC">
      <w:pPr>
        <w:spacing w:line="276" w:lineRule="auto"/>
        <w:jc w:val="both"/>
        <w:rPr>
          <w:rFonts w:eastAsia="Calibri"/>
          <w:sz w:val="20"/>
          <w:lang w:eastAsia="lt-LT"/>
        </w:rPr>
      </w:pPr>
    </w:p>
    <w:p w14:paraId="320C60AF" w14:textId="77777777" w:rsidR="007B15A9" w:rsidRDefault="007B15A9" w:rsidP="00324CFC">
      <w:pPr>
        <w:spacing w:line="276" w:lineRule="auto"/>
        <w:jc w:val="both"/>
        <w:rPr>
          <w:rFonts w:eastAsia="Calibri"/>
          <w:sz w:val="20"/>
          <w:lang w:eastAsia="lt-LT"/>
        </w:rPr>
      </w:pPr>
    </w:p>
    <w:p w14:paraId="54C90EE5" w14:textId="77777777" w:rsidR="007B15A9" w:rsidRDefault="007B15A9" w:rsidP="00324CFC">
      <w:pPr>
        <w:spacing w:line="276" w:lineRule="auto"/>
        <w:jc w:val="both"/>
        <w:rPr>
          <w:rFonts w:eastAsia="Calibri"/>
          <w:sz w:val="20"/>
          <w:lang w:eastAsia="lt-LT"/>
        </w:rPr>
      </w:pPr>
    </w:p>
    <w:p w14:paraId="6D858FEE" w14:textId="77777777" w:rsidR="007B15A9" w:rsidRDefault="007B15A9" w:rsidP="00324CFC">
      <w:pPr>
        <w:spacing w:line="276" w:lineRule="auto"/>
        <w:jc w:val="both"/>
        <w:rPr>
          <w:rFonts w:eastAsia="Calibri"/>
          <w:sz w:val="20"/>
          <w:lang w:eastAsia="lt-LT"/>
        </w:rPr>
      </w:pPr>
    </w:p>
    <w:p w14:paraId="7DFEFA65" w14:textId="77777777" w:rsidR="007B15A9" w:rsidRDefault="007B15A9" w:rsidP="00324CFC">
      <w:pPr>
        <w:spacing w:line="276" w:lineRule="auto"/>
        <w:jc w:val="both"/>
        <w:rPr>
          <w:rFonts w:eastAsia="Calibri"/>
          <w:sz w:val="20"/>
          <w:lang w:eastAsia="lt-LT"/>
        </w:rPr>
      </w:pPr>
    </w:p>
    <w:p w14:paraId="5448DABA" w14:textId="77777777" w:rsidR="007B15A9" w:rsidRDefault="007B15A9" w:rsidP="00324CFC">
      <w:pPr>
        <w:spacing w:line="276" w:lineRule="auto"/>
        <w:jc w:val="both"/>
        <w:rPr>
          <w:rFonts w:eastAsia="Calibri"/>
          <w:sz w:val="20"/>
          <w:lang w:eastAsia="lt-LT"/>
        </w:rPr>
      </w:pPr>
    </w:p>
    <w:p w14:paraId="215A831E" w14:textId="77777777" w:rsidR="007B15A9" w:rsidRDefault="007B15A9" w:rsidP="00324CFC">
      <w:pPr>
        <w:spacing w:line="276" w:lineRule="auto"/>
        <w:jc w:val="both"/>
        <w:rPr>
          <w:rFonts w:eastAsia="Calibri"/>
          <w:sz w:val="20"/>
          <w:lang w:eastAsia="lt-LT"/>
        </w:rPr>
      </w:pPr>
    </w:p>
    <w:p w14:paraId="42E95BDC" w14:textId="77777777" w:rsidR="007B15A9" w:rsidRDefault="007B15A9" w:rsidP="00324CFC">
      <w:pPr>
        <w:spacing w:line="276" w:lineRule="auto"/>
        <w:jc w:val="both"/>
        <w:rPr>
          <w:rFonts w:eastAsia="Calibri"/>
          <w:sz w:val="20"/>
          <w:lang w:eastAsia="lt-LT"/>
        </w:rPr>
      </w:pPr>
    </w:p>
    <w:p w14:paraId="453B3060" w14:textId="49DD7B6B" w:rsidR="007B15A9" w:rsidRPr="003A3B73" w:rsidRDefault="007B15A9" w:rsidP="007B15A9">
      <w:pPr>
        <w:tabs>
          <w:tab w:val="center" w:pos="0"/>
          <w:tab w:val="left" w:pos="8076"/>
        </w:tabs>
        <w:jc w:val="right"/>
        <w:rPr>
          <w:bCs/>
          <w:color w:val="000000" w:themeColor="text1"/>
          <w:szCs w:val="24"/>
        </w:rPr>
      </w:pPr>
      <w:r w:rsidRPr="003A3B73">
        <w:rPr>
          <w:bCs/>
          <w:color w:val="000000" w:themeColor="text1"/>
          <w:szCs w:val="24"/>
        </w:rPr>
        <w:lastRenderedPageBreak/>
        <w:t>Pirkimo dokumentų</w:t>
      </w:r>
    </w:p>
    <w:p w14:paraId="0ABBA467" w14:textId="70B359B1" w:rsidR="007B15A9" w:rsidRPr="003A3B73" w:rsidRDefault="007B15A9" w:rsidP="007B15A9">
      <w:pPr>
        <w:tabs>
          <w:tab w:val="center" w:pos="0"/>
          <w:tab w:val="left" w:pos="8076"/>
        </w:tabs>
        <w:jc w:val="center"/>
        <w:rPr>
          <w:bCs/>
          <w:color w:val="000000" w:themeColor="text1"/>
          <w:szCs w:val="24"/>
        </w:rPr>
      </w:pPr>
      <w:r w:rsidRPr="003A3B73">
        <w:rPr>
          <w:bCs/>
          <w:color w:val="000000" w:themeColor="text1"/>
          <w:szCs w:val="24"/>
        </w:rPr>
        <w:t xml:space="preserve">                                                                                                              9 priedas</w:t>
      </w:r>
    </w:p>
    <w:p w14:paraId="20AC8F38" w14:textId="77777777" w:rsidR="007B15A9" w:rsidRPr="0069294C" w:rsidRDefault="007B15A9" w:rsidP="007B15A9">
      <w:pPr>
        <w:widowControl w:val="0"/>
        <w:tabs>
          <w:tab w:val="left" w:pos="1552"/>
        </w:tabs>
        <w:autoSpaceDE w:val="0"/>
        <w:autoSpaceDN w:val="0"/>
        <w:spacing w:after="200" w:line="264" w:lineRule="auto"/>
        <w:jc w:val="center"/>
        <w:rPr>
          <w:rFonts w:eastAsia="Calibri"/>
          <w:b/>
          <w:bCs/>
          <w:szCs w:val="24"/>
          <w:highlight w:val="yellow"/>
        </w:rPr>
      </w:pPr>
    </w:p>
    <w:p w14:paraId="668444E3" w14:textId="77777777" w:rsidR="00EA7EBD" w:rsidRPr="00595018" w:rsidRDefault="00EA7EBD" w:rsidP="00EA7EBD">
      <w:pPr>
        <w:widowControl w:val="0"/>
        <w:tabs>
          <w:tab w:val="left" w:pos="1552"/>
        </w:tabs>
        <w:autoSpaceDE w:val="0"/>
        <w:autoSpaceDN w:val="0"/>
        <w:spacing w:after="200" w:line="264" w:lineRule="auto"/>
        <w:jc w:val="center"/>
        <w:rPr>
          <w:rFonts w:eastAsia="Calibri"/>
          <w:b/>
          <w:bCs/>
          <w:szCs w:val="24"/>
        </w:rPr>
      </w:pPr>
      <w:r w:rsidRPr="00595018">
        <w:rPr>
          <w:b/>
          <w:szCs w:val="24"/>
        </w:rPr>
        <w:t xml:space="preserve">AUKŠTO LYGIO TARPTAUTINIŲ RENGINIŲ ORGANIZAVIMO PASLAUGŲ </w:t>
      </w:r>
      <w:r w:rsidRPr="00595018">
        <w:rPr>
          <w:rFonts w:eastAsia="Calibri"/>
          <w:b/>
          <w:bCs/>
          <w:szCs w:val="24"/>
        </w:rPr>
        <w:t>PASIŪLYMŲ EKONOMINIO NAUDINGUMO VERTINIMO KRITERIJAI</w:t>
      </w:r>
    </w:p>
    <w:p w14:paraId="7B53AAA7" w14:textId="77777777" w:rsidR="00EA7EBD" w:rsidRPr="00595018" w:rsidRDefault="00EA7EBD" w:rsidP="00EA7EBD">
      <w:pPr>
        <w:widowControl w:val="0"/>
        <w:tabs>
          <w:tab w:val="left" w:pos="1552"/>
        </w:tabs>
        <w:autoSpaceDE w:val="0"/>
        <w:autoSpaceDN w:val="0"/>
        <w:spacing w:after="200" w:line="264" w:lineRule="auto"/>
        <w:jc w:val="both"/>
        <w:rPr>
          <w:rFonts w:eastAsia="Calibri"/>
          <w:szCs w:val="24"/>
        </w:rPr>
      </w:pPr>
      <w:r w:rsidRPr="00595018">
        <w:rPr>
          <w:rFonts w:eastAsia="Calibri"/>
          <w:szCs w:val="24"/>
        </w:rPr>
        <w:t xml:space="preserve">1. Ekonomiškai naudingiausias pasiūlymas atrenkamas </w:t>
      </w:r>
      <w:r w:rsidRPr="00595018">
        <w:rPr>
          <w:rFonts w:eastAsia="Calibri"/>
          <w:bCs/>
          <w:szCs w:val="24"/>
        </w:rPr>
        <w:t>pagal kainos ir kokybės santykį</w:t>
      </w:r>
      <w:r w:rsidRPr="00595018">
        <w:rPr>
          <w:rFonts w:eastAsia="Calibri"/>
          <w:szCs w:val="24"/>
        </w:rPr>
        <w:t>. Ekonomiškai naudingiausias pasiūlymas – tai pasiūlymas, kurio balų suma, apskaičiuota pagal šioje dalyje nustatytus pasiūlymų vertinimo kriterijus ir sąlygas, yra didžiausia.</w:t>
      </w:r>
    </w:p>
    <w:p w14:paraId="53C6C1FA" w14:textId="77777777" w:rsidR="00EA7EBD" w:rsidRPr="00595018" w:rsidRDefault="00EA7EBD" w:rsidP="00EA7EBD">
      <w:pPr>
        <w:widowControl w:val="0"/>
        <w:tabs>
          <w:tab w:val="left" w:pos="1506"/>
        </w:tabs>
        <w:autoSpaceDE w:val="0"/>
        <w:autoSpaceDN w:val="0"/>
        <w:spacing w:before="13" w:after="200" w:line="264" w:lineRule="auto"/>
        <w:jc w:val="both"/>
        <w:rPr>
          <w:rFonts w:eastAsia="Calibri"/>
          <w:szCs w:val="24"/>
        </w:rPr>
      </w:pPr>
      <w:r w:rsidRPr="00595018">
        <w:rPr>
          <w:rFonts w:eastAsia="Calibri"/>
          <w:szCs w:val="24"/>
        </w:rPr>
        <w:t>2. Pasiūlymų vertinimo kriterijai ir kriterijų lyginamieji</w:t>
      </w:r>
      <w:r w:rsidRPr="00595018">
        <w:rPr>
          <w:rFonts w:eastAsia="Calibri"/>
          <w:spacing w:val="-1"/>
          <w:szCs w:val="24"/>
        </w:rPr>
        <w:t xml:space="preserve"> </w:t>
      </w:r>
      <w:r w:rsidRPr="00595018">
        <w:rPr>
          <w:rFonts w:eastAsia="Calibri"/>
          <w:szCs w:val="24"/>
        </w:rPr>
        <w:t>svoriai:</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053"/>
        <w:gridCol w:w="1134"/>
        <w:gridCol w:w="1276"/>
        <w:gridCol w:w="1276"/>
        <w:gridCol w:w="2672"/>
      </w:tblGrid>
      <w:tr w:rsidR="00EA7EBD" w:rsidRPr="00595018" w14:paraId="6884749C" w14:textId="77777777" w:rsidTr="00270803">
        <w:trPr>
          <w:trHeight w:val="841"/>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0B0C70A9" w14:textId="77777777" w:rsidR="00EA7EBD" w:rsidRPr="00595018" w:rsidRDefault="00EA7EBD" w:rsidP="00270803">
            <w:pPr>
              <w:tabs>
                <w:tab w:val="left" w:pos="0"/>
                <w:tab w:val="left" w:pos="880"/>
              </w:tabs>
              <w:jc w:val="center"/>
              <w:rPr>
                <w:b/>
                <w:szCs w:val="24"/>
              </w:rPr>
            </w:pPr>
            <w:bookmarkStart w:id="115" w:name="_Hlk481740738"/>
            <w:bookmarkStart w:id="116" w:name="_Hlk8215235"/>
            <w:r w:rsidRPr="00595018">
              <w:rPr>
                <w:b/>
                <w:szCs w:val="24"/>
              </w:rPr>
              <w:t>Vertinimo kriterijai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AB8E4" w14:textId="77777777" w:rsidR="00EA7EBD" w:rsidRPr="00595018" w:rsidRDefault="00EA7EBD" w:rsidP="00270803">
            <w:pPr>
              <w:tabs>
                <w:tab w:val="left" w:pos="0"/>
                <w:tab w:val="left" w:pos="880"/>
              </w:tabs>
              <w:ind w:left="-108" w:right="-108"/>
              <w:jc w:val="center"/>
              <w:rPr>
                <w:b/>
                <w:szCs w:val="24"/>
              </w:rPr>
            </w:pPr>
            <w:r w:rsidRPr="00595018">
              <w:rPr>
                <w:b/>
                <w:szCs w:val="24"/>
              </w:rPr>
              <w:t>Maksimali parametro 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A3F732" w14:textId="77777777" w:rsidR="00EA7EBD" w:rsidRPr="00595018" w:rsidRDefault="00EA7EBD" w:rsidP="00270803">
            <w:pPr>
              <w:tabs>
                <w:tab w:val="left" w:pos="0"/>
                <w:tab w:val="left" w:pos="880"/>
              </w:tabs>
              <w:ind w:left="-102" w:right="-108"/>
              <w:jc w:val="center"/>
              <w:rPr>
                <w:b/>
                <w:szCs w:val="24"/>
              </w:rPr>
            </w:pPr>
            <w:r w:rsidRPr="00595018">
              <w:rPr>
                <w:b/>
                <w:szCs w:val="24"/>
              </w:rPr>
              <w:t>Funkcinio parametro lyginamasis svoris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4EF017" w14:textId="77777777" w:rsidR="00EA7EBD" w:rsidRPr="00595018" w:rsidRDefault="00EA7EBD" w:rsidP="00270803">
            <w:pPr>
              <w:tabs>
                <w:tab w:val="left" w:pos="0"/>
                <w:tab w:val="left" w:pos="880"/>
              </w:tabs>
              <w:ind w:left="-189" w:right="-143"/>
              <w:jc w:val="center"/>
              <w:rPr>
                <w:b/>
                <w:szCs w:val="24"/>
              </w:rPr>
            </w:pPr>
            <w:r w:rsidRPr="00595018">
              <w:rPr>
                <w:b/>
                <w:szCs w:val="24"/>
              </w:rPr>
              <w:t>Lyginamasis svoris ekonominio naudingumo įvertinime</w:t>
            </w:r>
          </w:p>
        </w:tc>
        <w:tc>
          <w:tcPr>
            <w:tcW w:w="2672" w:type="dxa"/>
            <w:tcBorders>
              <w:top w:val="single" w:sz="4" w:space="0" w:color="auto"/>
              <w:left w:val="single" w:sz="4" w:space="0" w:color="auto"/>
              <w:bottom w:val="single" w:sz="4" w:space="0" w:color="auto"/>
              <w:right w:val="single" w:sz="4" w:space="0" w:color="auto"/>
            </w:tcBorders>
            <w:vAlign w:val="center"/>
            <w:hideMark/>
          </w:tcPr>
          <w:p w14:paraId="105D5B4E" w14:textId="77777777" w:rsidR="00EA7EBD" w:rsidRPr="00595018" w:rsidRDefault="00EA7EBD" w:rsidP="00270803">
            <w:pPr>
              <w:tabs>
                <w:tab w:val="left" w:pos="0"/>
                <w:tab w:val="left" w:pos="880"/>
              </w:tabs>
              <w:ind w:left="-73" w:right="-1"/>
              <w:jc w:val="center"/>
              <w:rPr>
                <w:b/>
                <w:szCs w:val="24"/>
              </w:rPr>
            </w:pPr>
            <w:r w:rsidRPr="00595018">
              <w:rPr>
                <w:b/>
                <w:szCs w:val="24"/>
              </w:rPr>
              <w:t>Apskaičiavimas pagal formulę</w:t>
            </w:r>
          </w:p>
        </w:tc>
      </w:tr>
      <w:tr w:rsidR="00EA7EBD" w:rsidRPr="00595018" w14:paraId="6E0D4243" w14:textId="77777777" w:rsidTr="00270803">
        <w:tc>
          <w:tcPr>
            <w:tcW w:w="5949" w:type="dxa"/>
            <w:gridSpan w:val="4"/>
            <w:tcBorders>
              <w:top w:val="single" w:sz="4" w:space="0" w:color="auto"/>
              <w:left w:val="single" w:sz="4" w:space="0" w:color="auto"/>
              <w:bottom w:val="single" w:sz="4" w:space="0" w:color="auto"/>
              <w:right w:val="single" w:sz="4" w:space="0" w:color="auto"/>
            </w:tcBorders>
            <w:hideMark/>
          </w:tcPr>
          <w:p w14:paraId="3C7A6422" w14:textId="77777777" w:rsidR="00EA7EBD" w:rsidRPr="00595018" w:rsidRDefault="00EA7EBD" w:rsidP="00270803">
            <w:pPr>
              <w:tabs>
                <w:tab w:val="left" w:pos="0"/>
                <w:tab w:val="left" w:pos="880"/>
              </w:tabs>
              <w:rPr>
                <w:szCs w:val="24"/>
              </w:rPr>
            </w:pPr>
            <w:r w:rsidRPr="00595018">
              <w:rPr>
                <w:i/>
                <w:szCs w:val="24"/>
              </w:rPr>
              <w:t>Pirmas kriterijus –</w:t>
            </w:r>
            <w:r w:rsidRPr="00595018">
              <w:rPr>
                <w:szCs w:val="24"/>
              </w:rPr>
              <w:t xml:space="preserve"> </w:t>
            </w:r>
            <w:r w:rsidRPr="00595018">
              <w:rPr>
                <w:b/>
                <w:i/>
                <w:iCs/>
                <w:szCs w:val="24"/>
              </w:rPr>
              <w:t>Kaina</w:t>
            </w:r>
            <w:r w:rsidRPr="00595018">
              <w:rPr>
                <w:b/>
                <w:szCs w:val="24"/>
              </w:rPr>
              <w:t xml:space="preserve"> (C)</w:t>
            </w:r>
          </w:p>
        </w:tc>
        <w:tc>
          <w:tcPr>
            <w:tcW w:w="1276" w:type="dxa"/>
            <w:tcBorders>
              <w:top w:val="single" w:sz="4" w:space="0" w:color="auto"/>
              <w:left w:val="single" w:sz="4" w:space="0" w:color="auto"/>
              <w:bottom w:val="single" w:sz="4" w:space="0" w:color="auto"/>
              <w:right w:val="single" w:sz="4" w:space="0" w:color="auto"/>
            </w:tcBorders>
            <w:hideMark/>
          </w:tcPr>
          <w:p w14:paraId="3E602F90" w14:textId="77777777" w:rsidR="00EA7EBD" w:rsidRPr="00595018" w:rsidRDefault="00EA7EBD" w:rsidP="00270803">
            <w:pPr>
              <w:tabs>
                <w:tab w:val="left" w:pos="0"/>
                <w:tab w:val="left" w:pos="880"/>
              </w:tabs>
              <w:rPr>
                <w:szCs w:val="24"/>
              </w:rPr>
            </w:pPr>
            <w:r w:rsidRPr="00595018">
              <w:rPr>
                <w:szCs w:val="24"/>
              </w:rPr>
              <w:t>C=40</w:t>
            </w:r>
          </w:p>
        </w:tc>
        <w:tc>
          <w:tcPr>
            <w:tcW w:w="2672" w:type="dxa"/>
            <w:tcBorders>
              <w:top w:val="single" w:sz="4" w:space="0" w:color="auto"/>
              <w:left w:val="single" w:sz="4" w:space="0" w:color="auto"/>
              <w:bottom w:val="single" w:sz="4" w:space="0" w:color="auto"/>
              <w:right w:val="single" w:sz="4" w:space="0" w:color="auto"/>
            </w:tcBorders>
          </w:tcPr>
          <w:p w14:paraId="0B0D7E88" w14:textId="77777777" w:rsidR="00EA7EBD" w:rsidRPr="00595018" w:rsidRDefault="00EA7EBD" w:rsidP="00270803">
            <w:pPr>
              <w:tabs>
                <w:tab w:val="left" w:pos="0"/>
                <w:tab w:val="left" w:pos="880"/>
                <w:tab w:val="left" w:pos="2301"/>
              </w:tabs>
              <w:autoSpaceDE w:val="0"/>
              <w:autoSpaceDN w:val="0"/>
              <w:adjustRightInd w:val="0"/>
              <w:ind w:left="33" w:right="33"/>
              <w:rPr>
                <w:szCs w:val="24"/>
              </w:rPr>
            </w:pPr>
            <w:r w:rsidRPr="00595018">
              <w:rPr>
                <w:szCs w:val="24"/>
              </w:rPr>
              <w:t>C=C</w:t>
            </w:r>
            <w:r w:rsidRPr="00595018">
              <w:rPr>
                <w:szCs w:val="24"/>
                <w:vertAlign w:val="subscript"/>
              </w:rPr>
              <w:t>min</w:t>
            </w:r>
            <w:r w:rsidRPr="00595018">
              <w:rPr>
                <w:szCs w:val="24"/>
              </w:rPr>
              <w:t>/C</w:t>
            </w:r>
            <w:r w:rsidRPr="00595018">
              <w:rPr>
                <w:szCs w:val="24"/>
                <w:vertAlign w:val="subscript"/>
              </w:rPr>
              <w:t>p</w:t>
            </w:r>
            <w:r w:rsidRPr="00595018">
              <w:rPr>
                <w:szCs w:val="24"/>
              </w:rPr>
              <w:t xml:space="preserve"> * 40</w:t>
            </w:r>
          </w:p>
          <w:p w14:paraId="1FBBEB5E" w14:textId="77777777" w:rsidR="00EA7EBD" w:rsidRPr="00595018" w:rsidRDefault="00EA7EBD" w:rsidP="00270803">
            <w:pPr>
              <w:tabs>
                <w:tab w:val="left" w:pos="0"/>
                <w:tab w:val="left" w:pos="880"/>
                <w:tab w:val="left" w:pos="2301"/>
              </w:tabs>
              <w:autoSpaceDE w:val="0"/>
              <w:autoSpaceDN w:val="0"/>
              <w:adjustRightInd w:val="0"/>
              <w:ind w:left="33" w:right="33"/>
              <w:rPr>
                <w:szCs w:val="24"/>
              </w:rPr>
            </w:pPr>
            <w:r w:rsidRPr="00595018">
              <w:rPr>
                <w:szCs w:val="24"/>
              </w:rPr>
              <w:t>C</w:t>
            </w:r>
            <w:r w:rsidRPr="00595018">
              <w:rPr>
                <w:szCs w:val="24"/>
                <w:vertAlign w:val="subscript"/>
              </w:rPr>
              <w:t>p</w:t>
            </w:r>
            <w:r w:rsidRPr="00595018">
              <w:rPr>
                <w:szCs w:val="24"/>
              </w:rPr>
              <w:t xml:space="preserve"> – paslaugų teikėjo pasiūlyta kaina</w:t>
            </w:r>
          </w:p>
          <w:p w14:paraId="07414553" w14:textId="77777777" w:rsidR="00EA7EBD" w:rsidRPr="00595018" w:rsidRDefault="00EA7EBD" w:rsidP="00270803">
            <w:pPr>
              <w:tabs>
                <w:tab w:val="left" w:pos="0"/>
                <w:tab w:val="left" w:pos="880"/>
                <w:tab w:val="left" w:pos="2301"/>
              </w:tabs>
              <w:ind w:left="33" w:right="33"/>
              <w:rPr>
                <w:szCs w:val="24"/>
              </w:rPr>
            </w:pPr>
            <w:r w:rsidRPr="00595018">
              <w:rPr>
                <w:szCs w:val="24"/>
              </w:rPr>
              <w:t>C</w:t>
            </w:r>
            <w:r w:rsidRPr="00595018">
              <w:rPr>
                <w:szCs w:val="24"/>
                <w:vertAlign w:val="subscript"/>
              </w:rPr>
              <w:t>min</w:t>
            </w:r>
            <w:r w:rsidRPr="00595018">
              <w:rPr>
                <w:szCs w:val="24"/>
              </w:rPr>
              <w:t xml:space="preserve"> – mažiausia iš visų paslaugų teikėjų pasiūlytų kainų</w:t>
            </w:r>
          </w:p>
        </w:tc>
      </w:tr>
      <w:tr w:rsidR="00EA7EBD" w:rsidRPr="00595018" w14:paraId="4A459814" w14:textId="77777777" w:rsidTr="00270803">
        <w:tc>
          <w:tcPr>
            <w:tcW w:w="5949" w:type="dxa"/>
            <w:gridSpan w:val="4"/>
            <w:tcBorders>
              <w:top w:val="single" w:sz="4" w:space="0" w:color="auto"/>
              <w:left w:val="single" w:sz="4" w:space="0" w:color="auto"/>
              <w:bottom w:val="single" w:sz="4" w:space="0" w:color="auto"/>
              <w:right w:val="single" w:sz="4" w:space="0" w:color="auto"/>
            </w:tcBorders>
            <w:hideMark/>
          </w:tcPr>
          <w:p w14:paraId="0DB3FEA0" w14:textId="77777777" w:rsidR="00EA7EBD" w:rsidRPr="00595018" w:rsidRDefault="00EA7EBD" w:rsidP="00270803">
            <w:pPr>
              <w:tabs>
                <w:tab w:val="left" w:pos="0"/>
                <w:tab w:val="left" w:pos="880"/>
              </w:tabs>
              <w:rPr>
                <w:szCs w:val="24"/>
              </w:rPr>
            </w:pPr>
            <w:r w:rsidRPr="00595018">
              <w:rPr>
                <w:i/>
                <w:szCs w:val="24"/>
              </w:rPr>
              <w:t xml:space="preserve">Antras kriterijus </w:t>
            </w:r>
            <w:r w:rsidRPr="00595018">
              <w:rPr>
                <w:b/>
                <w:bCs/>
                <w:i/>
                <w:szCs w:val="24"/>
              </w:rPr>
              <w:t>– Kokybė</w:t>
            </w:r>
            <w:r w:rsidRPr="00595018">
              <w:rPr>
                <w:i/>
                <w:szCs w:val="24"/>
              </w:rPr>
              <w:t xml:space="preserve"> </w:t>
            </w:r>
            <w:r w:rsidRPr="00595018">
              <w:rPr>
                <w:b/>
                <w:szCs w:val="24"/>
              </w:rPr>
              <w:t xml:space="preserve">(V) </w:t>
            </w:r>
          </w:p>
        </w:tc>
        <w:tc>
          <w:tcPr>
            <w:tcW w:w="1276" w:type="dxa"/>
            <w:tcBorders>
              <w:top w:val="single" w:sz="4" w:space="0" w:color="auto"/>
              <w:left w:val="single" w:sz="4" w:space="0" w:color="auto"/>
              <w:bottom w:val="single" w:sz="4" w:space="0" w:color="auto"/>
              <w:right w:val="single" w:sz="4" w:space="0" w:color="auto"/>
            </w:tcBorders>
            <w:hideMark/>
          </w:tcPr>
          <w:p w14:paraId="4D3C0462" w14:textId="77777777" w:rsidR="00EA7EBD" w:rsidRPr="00595018" w:rsidRDefault="00EA7EBD" w:rsidP="00270803">
            <w:pPr>
              <w:tabs>
                <w:tab w:val="left" w:pos="0"/>
                <w:tab w:val="left" w:pos="880"/>
              </w:tabs>
              <w:rPr>
                <w:szCs w:val="24"/>
              </w:rPr>
            </w:pPr>
            <w:r w:rsidRPr="00595018">
              <w:rPr>
                <w:szCs w:val="24"/>
              </w:rPr>
              <w:t>V=60</w:t>
            </w:r>
          </w:p>
        </w:tc>
        <w:tc>
          <w:tcPr>
            <w:tcW w:w="2672" w:type="dxa"/>
            <w:tcBorders>
              <w:top w:val="single" w:sz="4" w:space="0" w:color="auto"/>
              <w:left w:val="single" w:sz="4" w:space="0" w:color="auto"/>
              <w:bottom w:val="single" w:sz="4" w:space="0" w:color="auto"/>
              <w:right w:val="single" w:sz="4" w:space="0" w:color="auto"/>
            </w:tcBorders>
          </w:tcPr>
          <w:p w14:paraId="12810FA7" w14:textId="77777777" w:rsidR="00EA7EBD" w:rsidRPr="00595018" w:rsidRDefault="00EA7EBD" w:rsidP="00270803">
            <w:pPr>
              <w:tabs>
                <w:tab w:val="left" w:pos="0"/>
                <w:tab w:val="left" w:pos="880"/>
                <w:tab w:val="left" w:pos="2301"/>
              </w:tabs>
              <w:autoSpaceDE w:val="0"/>
              <w:autoSpaceDN w:val="0"/>
              <w:adjustRightInd w:val="0"/>
              <w:ind w:left="33" w:right="33"/>
              <w:rPr>
                <w:szCs w:val="24"/>
              </w:rPr>
            </w:pPr>
            <w:r w:rsidRPr="00595018">
              <w:rPr>
                <w:szCs w:val="24"/>
              </w:rPr>
              <w:t>V=V</w:t>
            </w:r>
            <w:r w:rsidRPr="00595018">
              <w:rPr>
                <w:szCs w:val="24"/>
                <w:vertAlign w:val="subscript"/>
              </w:rPr>
              <w:t>p/</w:t>
            </w:r>
            <w:r w:rsidRPr="00595018">
              <w:rPr>
                <w:szCs w:val="24"/>
              </w:rPr>
              <w:t>V</w:t>
            </w:r>
            <w:r w:rsidRPr="00595018">
              <w:rPr>
                <w:szCs w:val="24"/>
                <w:vertAlign w:val="subscript"/>
              </w:rPr>
              <w:t>max</w:t>
            </w:r>
            <w:r w:rsidRPr="00595018">
              <w:rPr>
                <w:szCs w:val="24"/>
              </w:rPr>
              <w:t xml:space="preserve"> * 60</w:t>
            </w:r>
          </w:p>
          <w:p w14:paraId="7C422A4B" w14:textId="77777777" w:rsidR="00EA7EBD" w:rsidRPr="00595018" w:rsidRDefault="00EA7EBD" w:rsidP="00270803">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p</w:t>
            </w:r>
            <w:r w:rsidRPr="00595018">
              <w:rPr>
                <w:szCs w:val="24"/>
              </w:rPr>
              <w:t>=V</w:t>
            </w:r>
            <w:r w:rsidRPr="00595018">
              <w:rPr>
                <w:szCs w:val="24"/>
                <w:vertAlign w:val="subscript"/>
              </w:rPr>
              <w:t>1</w:t>
            </w:r>
            <w:r w:rsidRPr="00595018">
              <w:rPr>
                <w:szCs w:val="24"/>
              </w:rPr>
              <w:t>+V</w:t>
            </w:r>
            <w:r w:rsidRPr="00595018">
              <w:rPr>
                <w:szCs w:val="24"/>
                <w:vertAlign w:val="subscript"/>
              </w:rPr>
              <w:t>2</w:t>
            </w:r>
            <w:r w:rsidRPr="00595018">
              <w:rPr>
                <w:szCs w:val="24"/>
              </w:rPr>
              <w:t>+V</w:t>
            </w:r>
            <w:r w:rsidRPr="00595018">
              <w:rPr>
                <w:szCs w:val="24"/>
                <w:vertAlign w:val="subscript"/>
              </w:rPr>
              <w:t>3</w:t>
            </w:r>
          </w:p>
          <w:p w14:paraId="115D7B08" w14:textId="77777777" w:rsidR="00EA7EBD" w:rsidRPr="00595018" w:rsidRDefault="00EA7EBD" w:rsidP="00270803">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max</w:t>
            </w:r>
            <w:r w:rsidRPr="00595018">
              <w:rPr>
                <w:szCs w:val="24"/>
              </w:rPr>
              <w:t xml:space="preserve"> – didžiausia iš visų paslaugų teikėjų apskaičiuotų šio kriterijaus reikšmių</w:t>
            </w:r>
          </w:p>
        </w:tc>
      </w:tr>
      <w:tr w:rsidR="00EA7EBD" w:rsidRPr="00595018" w14:paraId="5C60FAC2" w14:textId="77777777" w:rsidTr="00270803">
        <w:trPr>
          <w:trHeight w:val="557"/>
        </w:trPr>
        <w:tc>
          <w:tcPr>
            <w:tcW w:w="486" w:type="dxa"/>
            <w:tcBorders>
              <w:top w:val="single" w:sz="4" w:space="0" w:color="auto"/>
              <w:left w:val="single" w:sz="4" w:space="0" w:color="auto"/>
              <w:bottom w:val="single" w:sz="4" w:space="0" w:color="auto"/>
              <w:right w:val="single" w:sz="4" w:space="0" w:color="auto"/>
            </w:tcBorders>
            <w:hideMark/>
          </w:tcPr>
          <w:p w14:paraId="6AE81D9E" w14:textId="77777777" w:rsidR="00EA7EBD" w:rsidRPr="00595018" w:rsidRDefault="00EA7EBD" w:rsidP="00270803">
            <w:pPr>
              <w:tabs>
                <w:tab w:val="left" w:pos="0"/>
                <w:tab w:val="left" w:pos="880"/>
              </w:tabs>
              <w:rPr>
                <w:szCs w:val="24"/>
              </w:rPr>
            </w:pPr>
            <w:r w:rsidRPr="00595018">
              <w:rPr>
                <w:szCs w:val="24"/>
              </w:rPr>
              <w:t>1.</w:t>
            </w:r>
          </w:p>
        </w:tc>
        <w:tc>
          <w:tcPr>
            <w:tcW w:w="3053" w:type="dxa"/>
            <w:tcBorders>
              <w:top w:val="single" w:sz="4" w:space="0" w:color="auto"/>
              <w:left w:val="single" w:sz="4" w:space="0" w:color="auto"/>
              <w:bottom w:val="single" w:sz="4" w:space="0" w:color="auto"/>
              <w:right w:val="single" w:sz="4" w:space="0" w:color="auto"/>
            </w:tcBorders>
          </w:tcPr>
          <w:p w14:paraId="65C514E2" w14:textId="77777777" w:rsidR="00EA7EBD" w:rsidRPr="00595018" w:rsidRDefault="00EA7EBD" w:rsidP="00270803">
            <w:pPr>
              <w:tabs>
                <w:tab w:val="left" w:pos="460"/>
              </w:tabs>
              <w:spacing w:after="100" w:afterAutospacing="1"/>
              <w:ind w:left="34"/>
              <w:contextualSpacing/>
              <w:jc w:val="both"/>
              <w:rPr>
                <w:iCs/>
                <w:szCs w:val="24"/>
              </w:rPr>
            </w:pPr>
            <w:r w:rsidRPr="00595018">
              <w:rPr>
                <w:iCs/>
                <w:szCs w:val="24"/>
              </w:rPr>
              <w:t xml:space="preserve">Pirmas parametras – </w:t>
            </w:r>
            <w:r w:rsidRPr="00595018">
              <w:rPr>
                <w:b/>
                <w:bCs/>
                <w:iCs/>
                <w:szCs w:val="24"/>
              </w:rPr>
              <w:t>renginių organizavimo vadovo patirtis</w:t>
            </w:r>
          </w:p>
          <w:p w14:paraId="54BEFDE3" w14:textId="050E2E4D" w:rsidR="00EA7EBD" w:rsidRPr="00595018" w:rsidRDefault="00EA7EBD" w:rsidP="00270803">
            <w:pPr>
              <w:tabs>
                <w:tab w:val="left" w:pos="460"/>
              </w:tabs>
              <w:spacing w:after="100" w:afterAutospacing="1"/>
              <w:ind w:left="34"/>
              <w:contextualSpacing/>
              <w:jc w:val="both"/>
              <w:rPr>
                <w:i/>
                <w:szCs w:val="24"/>
              </w:rPr>
            </w:pPr>
            <w:r w:rsidRPr="00595018">
              <w:rPr>
                <w:i/>
                <w:szCs w:val="24"/>
              </w:rPr>
              <w:t>(privalo būti tas pats asmuo, kurio kvalifikacija bus vertinama pagal pirkimo dokumentų</w:t>
            </w:r>
            <w:r w:rsidR="00350A87">
              <w:rPr>
                <w:i/>
                <w:szCs w:val="24"/>
              </w:rPr>
              <w:t xml:space="preserve"> 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3E1EDADC" w14:textId="77777777" w:rsidR="00EA7EBD" w:rsidRPr="00595018" w:rsidRDefault="00EA7EBD" w:rsidP="00270803">
            <w:pPr>
              <w:tabs>
                <w:tab w:val="left" w:pos="0"/>
                <w:tab w:val="left" w:pos="880"/>
              </w:tabs>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40BF0B41" w14:textId="77777777" w:rsidR="00EA7EBD" w:rsidRPr="00595018" w:rsidRDefault="00EA7EBD" w:rsidP="00270803">
            <w:pPr>
              <w:tabs>
                <w:tab w:val="left" w:pos="0"/>
                <w:tab w:val="left" w:pos="880"/>
              </w:tabs>
              <w:rPr>
                <w:i/>
                <w:szCs w:val="24"/>
              </w:rPr>
            </w:pPr>
            <w:r w:rsidRPr="00595018">
              <w:rPr>
                <w:szCs w:val="24"/>
              </w:rPr>
              <w:t>V</w:t>
            </w:r>
            <w:r w:rsidRPr="00595018">
              <w:rPr>
                <w:szCs w:val="24"/>
                <w:vertAlign w:val="subscript"/>
              </w:rPr>
              <w:t>1</w:t>
            </w:r>
            <w:r w:rsidRPr="00595018">
              <w:rPr>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7C1F9493" w14:textId="77777777" w:rsidR="00EA7EBD" w:rsidRPr="00595018" w:rsidRDefault="00EA7EBD" w:rsidP="00270803">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6293D50B" w14:textId="77777777" w:rsidR="00EA7EBD" w:rsidRPr="00595018" w:rsidRDefault="00EA7EBD" w:rsidP="00270803">
            <w:pPr>
              <w:tabs>
                <w:tab w:val="left" w:pos="0"/>
                <w:tab w:val="left" w:pos="880"/>
              </w:tabs>
              <w:rPr>
                <w:szCs w:val="24"/>
              </w:rPr>
            </w:pPr>
            <w:r w:rsidRPr="00595018">
              <w:rPr>
                <w:szCs w:val="24"/>
              </w:rPr>
              <w:t>V</w:t>
            </w:r>
            <w:r w:rsidRPr="00595018">
              <w:rPr>
                <w:szCs w:val="24"/>
                <w:vertAlign w:val="subscript"/>
              </w:rPr>
              <w:t>1</w:t>
            </w:r>
            <w:r w:rsidRPr="00595018">
              <w:rPr>
                <w:szCs w:val="24"/>
              </w:rPr>
              <w:t>= parametro įvertinimo balas /3*0,5</w:t>
            </w:r>
          </w:p>
        </w:tc>
      </w:tr>
      <w:tr w:rsidR="00EA7EBD" w:rsidRPr="00595018" w14:paraId="35AF89BC" w14:textId="77777777" w:rsidTr="00270803">
        <w:trPr>
          <w:trHeight w:val="557"/>
        </w:trPr>
        <w:tc>
          <w:tcPr>
            <w:tcW w:w="486" w:type="dxa"/>
            <w:tcBorders>
              <w:top w:val="single" w:sz="4" w:space="0" w:color="auto"/>
              <w:left w:val="single" w:sz="4" w:space="0" w:color="auto"/>
              <w:bottom w:val="single" w:sz="4" w:space="0" w:color="auto"/>
              <w:right w:val="single" w:sz="4" w:space="0" w:color="auto"/>
            </w:tcBorders>
            <w:hideMark/>
          </w:tcPr>
          <w:p w14:paraId="0F80D6AC" w14:textId="77777777" w:rsidR="00EA7EBD" w:rsidRPr="00595018" w:rsidRDefault="00EA7EBD" w:rsidP="00270803">
            <w:pPr>
              <w:tabs>
                <w:tab w:val="left" w:pos="0"/>
                <w:tab w:val="left" w:pos="880"/>
              </w:tabs>
              <w:rPr>
                <w:szCs w:val="24"/>
              </w:rPr>
            </w:pPr>
            <w:r w:rsidRPr="00595018">
              <w:rPr>
                <w:szCs w:val="24"/>
              </w:rPr>
              <w:t>2.</w:t>
            </w:r>
          </w:p>
        </w:tc>
        <w:tc>
          <w:tcPr>
            <w:tcW w:w="3053" w:type="dxa"/>
            <w:tcBorders>
              <w:top w:val="single" w:sz="4" w:space="0" w:color="auto"/>
              <w:left w:val="single" w:sz="4" w:space="0" w:color="auto"/>
              <w:bottom w:val="single" w:sz="4" w:space="0" w:color="auto"/>
              <w:right w:val="single" w:sz="4" w:space="0" w:color="auto"/>
            </w:tcBorders>
          </w:tcPr>
          <w:p w14:paraId="5CB83111" w14:textId="77777777" w:rsidR="00EA7EBD" w:rsidRPr="00595018" w:rsidRDefault="00EA7EBD" w:rsidP="00270803">
            <w:pPr>
              <w:tabs>
                <w:tab w:val="left" w:pos="460"/>
              </w:tabs>
              <w:spacing w:after="100" w:afterAutospacing="1"/>
              <w:ind w:left="34"/>
              <w:contextualSpacing/>
              <w:jc w:val="both"/>
              <w:rPr>
                <w:b/>
                <w:bCs/>
                <w:iCs/>
                <w:szCs w:val="24"/>
              </w:rPr>
            </w:pPr>
            <w:r w:rsidRPr="00595018">
              <w:rPr>
                <w:iCs/>
                <w:szCs w:val="24"/>
              </w:rPr>
              <w:t>Antras parametras –</w:t>
            </w:r>
            <w:r w:rsidRPr="00595018">
              <w:rPr>
                <w:b/>
                <w:bCs/>
                <w:iCs/>
                <w:szCs w:val="24"/>
              </w:rPr>
              <w:t xml:space="preserve"> pirmojo renginių koordinatoriaus patirtis</w:t>
            </w:r>
          </w:p>
          <w:p w14:paraId="213F35F0" w14:textId="4090A84B" w:rsidR="00EA7EBD" w:rsidRPr="00595018" w:rsidRDefault="00EA7EBD" w:rsidP="00270803">
            <w:pPr>
              <w:tabs>
                <w:tab w:val="left" w:pos="460"/>
              </w:tabs>
              <w:spacing w:after="100" w:afterAutospacing="1"/>
              <w:ind w:left="34"/>
              <w:contextualSpacing/>
              <w:jc w:val="both"/>
              <w:rPr>
                <w:color w:val="000000"/>
                <w:szCs w:val="24"/>
              </w:rPr>
            </w:pPr>
            <w:r w:rsidRPr="00595018">
              <w:rPr>
                <w:i/>
                <w:szCs w:val="24"/>
              </w:rPr>
              <w:t xml:space="preserve">(privalo būti tas pats asmuo, kurio kvalifikacija bus vertinama pagal pirkimo dokumentų </w:t>
            </w:r>
            <w:r w:rsidR="00350A87">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11050D16" w14:textId="77777777" w:rsidR="00EA7EBD" w:rsidRPr="00595018" w:rsidRDefault="00EA7EBD" w:rsidP="00270803">
            <w:pPr>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09D3B0C1" w14:textId="77777777" w:rsidR="00EA7EBD" w:rsidRPr="00595018" w:rsidRDefault="00EA7EBD" w:rsidP="00270803">
            <w:pPr>
              <w:rPr>
                <w:i/>
                <w:szCs w:val="24"/>
              </w:rPr>
            </w:pPr>
            <w:r w:rsidRPr="00595018">
              <w:rPr>
                <w:szCs w:val="24"/>
              </w:rPr>
              <w:t>V</w:t>
            </w:r>
            <w:r w:rsidRPr="00595018">
              <w:rPr>
                <w:szCs w:val="24"/>
                <w:vertAlign w:val="subscript"/>
              </w:rPr>
              <w:t>2</w:t>
            </w:r>
            <w:r w:rsidRPr="00595018">
              <w:rPr>
                <w:szCs w:val="24"/>
              </w:rPr>
              <w:t>=0,25</w:t>
            </w:r>
          </w:p>
          <w:p w14:paraId="19309297" w14:textId="77777777" w:rsidR="00EA7EBD" w:rsidRPr="00595018" w:rsidRDefault="00EA7EBD" w:rsidP="00270803">
            <w:pPr>
              <w:tabs>
                <w:tab w:val="left" w:pos="0"/>
                <w:tab w:val="left" w:pos="880"/>
              </w:tabs>
              <w:rPr>
                <w:i/>
                <w:szCs w:val="24"/>
              </w:rPr>
            </w:pPr>
          </w:p>
        </w:tc>
        <w:tc>
          <w:tcPr>
            <w:tcW w:w="1276" w:type="dxa"/>
            <w:tcBorders>
              <w:top w:val="single" w:sz="4" w:space="0" w:color="auto"/>
              <w:left w:val="single" w:sz="4" w:space="0" w:color="auto"/>
              <w:bottom w:val="single" w:sz="4" w:space="0" w:color="auto"/>
              <w:right w:val="single" w:sz="4" w:space="0" w:color="auto"/>
            </w:tcBorders>
            <w:hideMark/>
          </w:tcPr>
          <w:p w14:paraId="7774605A" w14:textId="77777777" w:rsidR="00EA7EBD" w:rsidRPr="00595018" w:rsidRDefault="00EA7EBD" w:rsidP="00270803">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46A1510F" w14:textId="77777777" w:rsidR="00EA7EBD" w:rsidRPr="00595018" w:rsidRDefault="00EA7EBD" w:rsidP="00270803">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2</w:t>
            </w:r>
            <w:r w:rsidRPr="00595018">
              <w:rPr>
                <w:szCs w:val="24"/>
              </w:rPr>
              <w:t>= parametro įvertinimo balas /3*0,25</w:t>
            </w:r>
          </w:p>
        </w:tc>
      </w:tr>
      <w:tr w:rsidR="00EA7EBD" w:rsidRPr="00595018" w14:paraId="04BB94AE" w14:textId="77777777" w:rsidTr="00270803">
        <w:trPr>
          <w:trHeight w:val="557"/>
        </w:trPr>
        <w:tc>
          <w:tcPr>
            <w:tcW w:w="486" w:type="dxa"/>
            <w:tcBorders>
              <w:top w:val="single" w:sz="4" w:space="0" w:color="auto"/>
              <w:left w:val="single" w:sz="4" w:space="0" w:color="auto"/>
              <w:bottom w:val="single" w:sz="4" w:space="0" w:color="auto"/>
              <w:right w:val="single" w:sz="4" w:space="0" w:color="auto"/>
            </w:tcBorders>
          </w:tcPr>
          <w:p w14:paraId="2A43D09B" w14:textId="77777777" w:rsidR="00EA7EBD" w:rsidRPr="00595018" w:rsidRDefault="00EA7EBD" w:rsidP="00270803">
            <w:pPr>
              <w:tabs>
                <w:tab w:val="left" w:pos="0"/>
                <w:tab w:val="left" w:pos="880"/>
              </w:tabs>
              <w:rPr>
                <w:szCs w:val="24"/>
              </w:rPr>
            </w:pPr>
            <w:r w:rsidRPr="00595018">
              <w:rPr>
                <w:szCs w:val="24"/>
              </w:rPr>
              <w:t>3.</w:t>
            </w:r>
          </w:p>
        </w:tc>
        <w:tc>
          <w:tcPr>
            <w:tcW w:w="3053" w:type="dxa"/>
            <w:tcBorders>
              <w:top w:val="single" w:sz="4" w:space="0" w:color="auto"/>
              <w:left w:val="single" w:sz="4" w:space="0" w:color="auto"/>
              <w:bottom w:val="single" w:sz="4" w:space="0" w:color="auto"/>
              <w:right w:val="single" w:sz="4" w:space="0" w:color="auto"/>
            </w:tcBorders>
          </w:tcPr>
          <w:p w14:paraId="06A6A5F3" w14:textId="77777777" w:rsidR="00EA7EBD" w:rsidRPr="00595018" w:rsidRDefault="00EA7EBD" w:rsidP="00270803">
            <w:pPr>
              <w:tabs>
                <w:tab w:val="left" w:pos="460"/>
              </w:tabs>
              <w:spacing w:after="100" w:afterAutospacing="1"/>
              <w:ind w:left="34"/>
              <w:contextualSpacing/>
              <w:jc w:val="both"/>
              <w:rPr>
                <w:b/>
                <w:bCs/>
                <w:iCs/>
                <w:szCs w:val="24"/>
              </w:rPr>
            </w:pPr>
            <w:r w:rsidRPr="00595018">
              <w:rPr>
                <w:iCs/>
                <w:szCs w:val="24"/>
              </w:rPr>
              <w:t>Trečias parametras –</w:t>
            </w:r>
            <w:r w:rsidRPr="00595018">
              <w:rPr>
                <w:b/>
                <w:bCs/>
                <w:iCs/>
                <w:szCs w:val="24"/>
              </w:rPr>
              <w:t xml:space="preserve"> antrojo renginių koordinatoriaus patirtis</w:t>
            </w:r>
          </w:p>
          <w:p w14:paraId="4239145F" w14:textId="434F0254" w:rsidR="00EA7EBD" w:rsidRPr="00595018" w:rsidRDefault="00EA7EBD" w:rsidP="00270803">
            <w:pPr>
              <w:tabs>
                <w:tab w:val="left" w:pos="460"/>
              </w:tabs>
              <w:spacing w:after="100" w:afterAutospacing="1"/>
              <w:ind w:left="34"/>
              <w:contextualSpacing/>
              <w:jc w:val="both"/>
              <w:rPr>
                <w:iCs/>
                <w:szCs w:val="24"/>
              </w:rPr>
            </w:pPr>
            <w:r w:rsidRPr="00595018">
              <w:rPr>
                <w:i/>
                <w:szCs w:val="24"/>
              </w:rPr>
              <w:t xml:space="preserve">(privalo būti tas pats asmuo, kurio kvalifikacija bus vertinama pagal pirkimo dokumentų </w:t>
            </w:r>
            <w:r w:rsidR="00350A87">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22CF6A16" w14:textId="77777777" w:rsidR="00EA7EBD" w:rsidRPr="00595018" w:rsidRDefault="00EA7EBD" w:rsidP="00270803">
            <w:pPr>
              <w:rPr>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0A25A536" w14:textId="77777777" w:rsidR="00EA7EBD" w:rsidRPr="00595018" w:rsidRDefault="00EA7EBD" w:rsidP="00270803">
            <w:pPr>
              <w:rPr>
                <w:i/>
                <w:szCs w:val="24"/>
              </w:rPr>
            </w:pPr>
            <w:r w:rsidRPr="00595018">
              <w:rPr>
                <w:szCs w:val="24"/>
              </w:rPr>
              <w:t>V</w:t>
            </w:r>
            <w:r>
              <w:rPr>
                <w:szCs w:val="24"/>
                <w:vertAlign w:val="subscript"/>
              </w:rPr>
              <w:t>3</w:t>
            </w:r>
            <w:r w:rsidRPr="00595018">
              <w:rPr>
                <w:szCs w:val="24"/>
              </w:rPr>
              <w:t>=0,25</w:t>
            </w:r>
          </w:p>
          <w:p w14:paraId="613FCC93" w14:textId="77777777" w:rsidR="00EA7EBD" w:rsidRPr="00595018" w:rsidRDefault="00EA7EBD" w:rsidP="00270803">
            <w:pPr>
              <w:rPr>
                <w:szCs w:val="24"/>
              </w:rPr>
            </w:pPr>
          </w:p>
        </w:tc>
        <w:tc>
          <w:tcPr>
            <w:tcW w:w="1276" w:type="dxa"/>
            <w:tcBorders>
              <w:top w:val="single" w:sz="4" w:space="0" w:color="auto"/>
              <w:left w:val="single" w:sz="4" w:space="0" w:color="auto"/>
              <w:bottom w:val="single" w:sz="4" w:space="0" w:color="auto"/>
              <w:right w:val="single" w:sz="4" w:space="0" w:color="auto"/>
            </w:tcBorders>
          </w:tcPr>
          <w:p w14:paraId="679819F0" w14:textId="77777777" w:rsidR="00EA7EBD" w:rsidRPr="00595018" w:rsidRDefault="00EA7EBD" w:rsidP="00270803">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5127F3AA" w14:textId="77777777" w:rsidR="00EA7EBD" w:rsidRPr="00595018" w:rsidRDefault="00EA7EBD" w:rsidP="00270803">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3</w:t>
            </w:r>
            <w:r w:rsidRPr="00595018">
              <w:rPr>
                <w:szCs w:val="24"/>
              </w:rPr>
              <w:t>= parametro įvertinimo balas /3*0,25</w:t>
            </w:r>
          </w:p>
        </w:tc>
      </w:tr>
      <w:bookmarkEnd w:id="115"/>
      <w:bookmarkEnd w:id="116"/>
    </w:tbl>
    <w:p w14:paraId="2B439B79" w14:textId="77777777" w:rsidR="00EA7EBD" w:rsidRPr="00595018" w:rsidRDefault="00EA7EBD" w:rsidP="00EA7EBD">
      <w:pPr>
        <w:widowControl w:val="0"/>
        <w:tabs>
          <w:tab w:val="left" w:pos="1506"/>
        </w:tabs>
        <w:autoSpaceDE w:val="0"/>
        <w:autoSpaceDN w:val="0"/>
        <w:spacing w:before="119" w:after="200" w:line="264" w:lineRule="auto"/>
        <w:ind w:right="127"/>
        <w:jc w:val="both"/>
        <w:rPr>
          <w:rFonts w:eastAsia="Calibri"/>
          <w:szCs w:val="24"/>
        </w:rPr>
      </w:pPr>
    </w:p>
    <w:p w14:paraId="5BB036A4" w14:textId="77777777" w:rsidR="00EA7EBD" w:rsidRPr="00595018" w:rsidRDefault="00EA7EBD" w:rsidP="00EA7EBD">
      <w:pPr>
        <w:widowControl w:val="0"/>
        <w:tabs>
          <w:tab w:val="left" w:pos="1506"/>
        </w:tabs>
        <w:autoSpaceDE w:val="0"/>
        <w:autoSpaceDN w:val="0"/>
        <w:spacing w:before="119" w:after="200" w:line="264" w:lineRule="auto"/>
        <w:ind w:right="127"/>
        <w:jc w:val="both"/>
        <w:rPr>
          <w:rFonts w:eastAsia="Calibri"/>
          <w:szCs w:val="24"/>
        </w:rPr>
      </w:pPr>
    </w:p>
    <w:p w14:paraId="122D0893" w14:textId="77777777" w:rsidR="00EA7EBD" w:rsidRPr="00595018" w:rsidRDefault="00EA7EBD" w:rsidP="00EA7EBD">
      <w:pPr>
        <w:widowControl w:val="0"/>
        <w:tabs>
          <w:tab w:val="left" w:pos="1506"/>
        </w:tabs>
        <w:autoSpaceDE w:val="0"/>
        <w:autoSpaceDN w:val="0"/>
        <w:spacing w:before="119" w:after="200" w:line="264" w:lineRule="auto"/>
        <w:ind w:right="127"/>
        <w:jc w:val="both"/>
        <w:rPr>
          <w:rFonts w:eastAsia="Calibri"/>
          <w:szCs w:val="24"/>
        </w:rPr>
      </w:pPr>
      <w:r w:rsidRPr="00595018">
        <w:rPr>
          <w:rFonts w:eastAsia="Calibri"/>
          <w:szCs w:val="24"/>
        </w:rPr>
        <w:t>3. Ekonominis naudingumas (S) apskaičiuojamas sudėjus pasiūlymo kainos C ir kitų kriterijų (V)</w:t>
      </w:r>
      <w:r w:rsidRPr="00595018">
        <w:rPr>
          <w:rFonts w:eastAsia="Calibri"/>
          <w:spacing w:val="-1"/>
          <w:szCs w:val="24"/>
        </w:rPr>
        <w:t xml:space="preserve"> </w:t>
      </w:r>
      <w:r w:rsidRPr="00595018">
        <w:rPr>
          <w:rFonts w:eastAsia="Calibri"/>
          <w:szCs w:val="24"/>
        </w:rPr>
        <w:t>balus:</w:t>
      </w:r>
    </w:p>
    <w:p w14:paraId="64AE9E75" w14:textId="3F60C965" w:rsidR="00EA7EBD" w:rsidRPr="00595018" w:rsidRDefault="00EA7EBD" w:rsidP="00EA7EBD">
      <w:pPr>
        <w:spacing w:before="99" w:after="200" w:line="264" w:lineRule="auto"/>
        <w:ind w:right="8"/>
        <w:jc w:val="center"/>
        <w:rPr>
          <w:rFonts w:eastAsia="Calibri"/>
          <w:szCs w:val="24"/>
        </w:rPr>
      </w:pPr>
      <w:r w:rsidRPr="00595018">
        <w:rPr>
          <w:rFonts w:eastAsia="Calibri"/>
          <w:i/>
          <w:w w:val="105"/>
          <w:szCs w:val="24"/>
        </w:rPr>
        <w:t>S =</w:t>
      </w:r>
      <w:r w:rsidRPr="00595018">
        <w:rPr>
          <w:rFonts w:eastAsia="Calibri"/>
          <w:w w:val="105"/>
          <w:szCs w:val="24"/>
        </w:rPr>
        <w:t xml:space="preserve"> </w:t>
      </w:r>
      <w:r w:rsidRPr="00595018">
        <w:rPr>
          <w:rFonts w:eastAsia="Calibri"/>
          <w:i/>
          <w:w w:val="105"/>
          <w:szCs w:val="24"/>
        </w:rPr>
        <w:t>C +</w:t>
      </w:r>
      <w:r w:rsidRPr="00595018">
        <w:rPr>
          <w:rFonts w:eastAsia="Calibri"/>
          <w:w w:val="105"/>
          <w:szCs w:val="24"/>
        </w:rPr>
        <w:t xml:space="preserve"> </w:t>
      </w:r>
      <w:r w:rsidR="003A3B73">
        <w:rPr>
          <w:rFonts w:eastAsia="Calibri"/>
          <w:i/>
          <w:w w:val="105"/>
          <w:szCs w:val="24"/>
        </w:rPr>
        <w:t>V</w:t>
      </w:r>
      <w:r w:rsidRPr="00595018">
        <w:rPr>
          <w:rFonts w:eastAsia="Calibri"/>
          <w:w w:val="105"/>
          <w:szCs w:val="24"/>
        </w:rPr>
        <w:t>.</w:t>
      </w:r>
    </w:p>
    <w:p w14:paraId="1A01CB0B" w14:textId="77777777" w:rsidR="00EA7EBD" w:rsidRPr="00595018" w:rsidRDefault="00EA7EBD" w:rsidP="00EA7EBD">
      <w:pPr>
        <w:widowControl w:val="0"/>
        <w:tabs>
          <w:tab w:val="left" w:pos="1516"/>
        </w:tabs>
        <w:autoSpaceDE w:val="0"/>
        <w:autoSpaceDN w:val="0"/>
        <w:spacing w:before="91" w:after="200" w:line="264" w:lineRule="auto"/>
        <w:ind w:right="121"/>
        <w:rPr>
          <w:rFonts w:eastAsia="Calibri"/>
          <w:position w:val="2"/>
          <w:szCs w:val="24"/>
        </w:rPr>
      </w:pPr>
      <w:r w:rsidRPr="00595018">
        <w:rPr>
          <w:rFonts w:eastAsia="Calibri"/>
          <w:position w:val="2"/>
          <w:szCs w:val="24"/>
        </w:rPr>
        <w:t>4. Pasiūlymo kainos (C) balai apskaičiuojami mažiausios pasiūlytos kainos (C</w:t>
      </w:r>
      <w:r w:rsidRPr="00595018">
        <w:rPr>
          <w:rFonts w:eastAsia="Calibri"/>
          <w:szCs w:val="24"/>
        </w:rPr>
        <w:t>min</w:t>
      </w:r>
      <w:r w:rsidRPr="00595018">
        <w:rPr>
          <w:rFonts w:eastAsia="Calibri"/>
          <w:position w:val="2"/>
          <w:szCs w:val="24"/>
        </w:rPr>
        <w:t>) ir vertinamo pasiūlymo kainos (C</w:t>
      </w:r>
      <w:r w:rsidRPr="00595018">
        <w:rPr>
          <w:rFonts w:eastAsia="Calibri"/>
          <w:szCs w:val="24"/>
        </w:rPr>
        <w:t>p</w:t>
      </w:r>
      <w:r w:rsidRPr="00595018">
        <w:rPr>
          <w:rFonts w:eastAsia="Calibri"/>
          <w:position w:val="2"/>
          <w:szCs w:val="24"/>
        </w:rPr>
        <w:t>) santykį padauginus iš kainos lyginamojo svorio</w:t>
      </w:r>
      <w:r w:rsidRPr="00595018">
        <w:rPr>
          <w:rFonts w:eastAsia="Calibri"/>
          <w:spacing w:val="-8"/>
          <w:position w:val="2"/>
          <w:szCs w:val="24"/>
        </w:rPr>
        <w:t xml:space="preserve"> </w:t>
      </w:r>
      <w:r w:rsidRPr="00595018">
        <w:rPr>
          <w:rFonts w:eastAsia="Calibri"/>
          <w:position w:val="2"/>
          <w:szCs w:val="24"/>
        </w:rPr>
        <w:t>(X):</w:t>
      </w:r>
    </w:p>
    <w:p w14:paraId="51D724FC" w14:textId="77777777" w:rsidR="00EA7EBD" w:rsidRPr="00595018" w:rsidRDefault="00EA7EBD" w:rsidP="00EA7EBD">
      <w:pPr>
        <w:widowControl w:val="0"/>
        <w:tabs>
          <w:tab w:val="left" w:pos="1540"/>
        </w:tabs>
        <w:autoSpaceDE w:val="0"/>
        <w:autoSpaceDN w:val="0"/>
        <w:spacing w:before="178" w:after="200" w:line="264" w:lineRule="auto"/>
        <w:ind w:right="118"/>
        <w:jc w:val="center"/>
        <w:rPr>
          <w:rFonts w:eastAsia="Calibri"/>
          <w:szCs w:val="24"/>
        </w:rPr>
      </w:pPr>
      <w:r w:rsidRPr="00595018">
        <w:rPr>
          <w:rFonts w:eastAsia="Calibri"/>
          <w:noProof/>
          <w:szCs w:val="24"/>
        </w:rPr>
        <w:drawing>
          <wp:inline distT="0" distB="0" distL="0" distR="0" wp14:anchorId="71C3A132" wp14:editId="790BE52F">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28">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45B2B608" w14:textId="77777777" w:rsidR="00EA7EBD" w:rsidRPr="00595018" w:rsidRDefault="00EA7EBD" w:rsidP="00EA7EBD">
      <w:pPr>
        <w:widowControl w:val="0"/>
        <w:tabs>
          <w:tab w:val="left" w:pos="1540"/>
        </w:tabs>
        <w:autoSpaceDE w:val="0"/>
        <w:autoSpaceDN w:val="0"/>
        <w:spacing w:before="178" w:after="200" w:line="264" w:lineRule="auto"/>
        <w:ind w:right="118"/>
        <w:jc w:val="both"/>
        <w:rPr>
          <w:rFonts w:eastAsia="Calibri"/>
          <w:szCs w:val="24"/>
        </w:rPr>
      </w:pPr>
      <w:r w:rsidRPr="00595018">
        <w:rPr>
          <w:rFonts w:eastAsia="Calibri"/>
          <w:szCs w:val="24"/>
        </w:rPr>
        <w:t>5. Didžiausia kriterijaus reikšmė bus laikoma geriausia. Kriterijaus vertinimas (V)</w:t>
      </w:r>
      <w:r w:rsidRPr="00595018">
        <w:rPr>
          <w:rFonts w:eastAsia="Calibri"/>
          <w:position w:val="2"/>
          <w:szCs w:val="24"/>
        </w:rPr>
        <w:t xml:space="preserve"> apskaičiuojamas vertinamo kriterijaus reikšmę (V</w:t>
      </w:r>
      <w:r w:rsidRPr="00595018">
        <w:rPr>
          <w:rFonts w:eastAsia="Calibri"/>
          <w:szCs w:val="24"/>
        </w:rPr>
        <w:t>s</w:t>
      </w:r>
      <w:r w:rsidRPr="00595018">
        <w:rPr>
          <w:rFonts w:eastAsia="Calibri"/>
          <w:position w:val="2"/>
          <w:szCs w:val="24"/>
        </w:rPr>
        <w:t>) palyginant su geriausia kriterijaus reikšme (V</w:t>
      </w:r>
      <w:r w:rsidRPr="00595018">
        <w:rPr>
          <w:rFonts w:eastAsia="Calibri"/>
          <w:szCs w:val="24"/>
        </w:rPr>
        <w:t>max</w:t>
      </w:r>
      <w:r w:rsidRPr="00595018">
        <w:rPr>
          <w:rFonts w:eastAsia="Calibri"/>
          <w:position w:val="2"/>
          <w:szCs w:val="24"/>
        </w:rPr>
        <w:t>) ir dauginant iš kriterijaus lyginamojo svorio (Y), apvalinant iki skaičiaus</w:t>
      </w:r>
      <w:r w:rsidRPr="00595018">
        <w:rPr>
          <w:rFonts w:eastAsia="Calibri"/>
          <w:spacing w:val="-7"/>
          <w:position w:val="2"/>
          <w:szCs w:val="24"/>
        </w:rPr>
        <w:t xml:space="preserve"> </w:t>
      </w:r>
      <w:r w:rsidRPr="00595018">
        <w:rPr>
          <w:rFonts w:eastAsia="Calibri"/>
          <w:position w:val="2"/>
          <w:szCs w:val="24"/>
        </w:rPr>
        <w:t>šimtųjų:</w:t>
      </w:r>
    </w:p>
    <w:p w14:paraId="73FE2C9E" w14:textId="77777777" w:rsidR="00EA7EBD" w:rsidRPr="00595018" w:rsidRDefault="00EA7EBD" w:rsidP="00EA7EBD">
      <w:pPr>
        <w:widowControl w:val="0"/>
        <w:tabs>
          <w:tab w:val="left" w:pos="1458"/>
        </w:tabs>
        <w:autoSpaceDE w:val="0"/>
        <w:autoSpaceDN w:val="0"/>
        <w:spacing w:before="65" w:after="200" w:line="264" w:lineRule="auto"/>
        <w:ind w:right="122"/>
        <w:jc w:val="center"/>
        <w:rPr>
          <w:rFonts w:eastAsia="Calibri"/>
          <w:szCs w:val="24"/>
        </w:rPr>
      </w:pPr>
      <w:r w:rsidRPr="00595018">
        <w:rPr>
          <w:noProof/>
          <w:szCs w:val="24"/>
        </w:rPr>
        <w:drawing>
          <wp:inline distT="0" distB="0" distL="0" distR="0" wp14:anchorId="58643D2D" wp14:editId="188BBFFE">
            <wp:extent cx="1859280" cy="708660"/>
            <wp:effectExtent l="0" t="0" r="7620" b="0"/>
            <wp:docPr id="1330049871" name="Paveikslėlis 1" descr="Paveikslėlis, kuriame yra baltas, Šriftas, tekstas, dizai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49871" name="Paveikslėlis 1" descr="Paveikslėlis, kuriame yra baltas, Šriftas, tekstas, dizainas  Dirbtinio intelekto sugeneruotas turinys gali būti neteisingas."/>
                    <pic:cNvPicPr>
                      <a:picLocks noChangeAspect="1" noChangeArrowheads="1"/>
                    </pic:cNvPicPr>
                  </pic:nvPicPr>
                  <pic:blipFill rotWithShape="1">
                    <a:blip r:embed="rId29">
                      <a:extLst>
                        <a:ext uri="{28A0092B-C50C-407E-A947-70E740481C1C}">
                          <a14:useLocalDpi xmlns:a14="http://schemas.microsoft.com/office/drawing/2010/main" val="0"/>
                        </a:ext>
                      </a:extLst>
                    </a:blip>
                    <a:srcRect t="19553" b="28491"/>
                    <a:stretch/>
                  </pic:blipFill>
                  <pic:spPr bwMode="auto">
                    <a:xfrm>
                      <a:off x="0" y="0"/>
                      <a:ext cx="1859280" cy="708660"/>
                    </a:xfrm>
                    <a:prstGeom prst="rect">
                      <a:avLst/>
                    </a:prstGeom>
                    <a:noFill/>
                    <a:ln>
                      <a:noFill/>
                    </a:ln>
                    <a:extLst>
                      <a:ext uri="{53640926-AAD7-44D8-BBD7-CCE9431645EC}">
                        <a14:shadowObscured xmlns:a14="http://schemas.microsoft.com/office/drawing/2010/main"/>
                      </a:ext>
                    </a:extLst>
                  </pic:spPr>
                </pic:pic>
              </a:graphicData>
            </a:graphic>
          </wp:inline>
        </w:drawing>
      </w:r>
    </w:p>
    <w:p w14:paraId="79028FD2" w14:textId="77777777" w:rsidR="00EA7EBD" w:rsidRPr="00595018" w:rsidRDefault="00EA7EBD" w:rsidP="00EA7EBD">
      <w:pPr>
        <w:widowControl w:val="0"/>
        <w:tabs>
          <w:tab w:val="left" w:pos="1458"/>
        </w:tabs>
        <w:autoSpaceDE w:val="0"/>
        <w:autoSpaceDN w:val="0"/>
        <w:spacing w:before="65" w:after="200" w:line="264" w:lineRule="auto"/>
        <w:ind w:right="122"/>
        <w:jc w:val="both"/>
        <w:rPr>
          <w:rFonts w:eastAsia="Calibri"/>
          <w:szCs w:val="24"/>
        </w:rPr>
      </w:pPr>
      <w:r w:rsidRPr="00595018">
        <w:rPr>
          <w:rFonts w:eastAsia="Calibri"/>
          <w:szCs w:val="24"/>
        </w:rPr>
        <w:t>6. Vertinamo pasiūlymo kriterijus vertinamas balais nuo 1 iki 3.</w:t>
      </w:r>
    </w:p>
    <w:p w14:paraId="7254772D" w14:textId="77777777" w:rsidR="00EA7EBD" w:rsidRPr="00595018" w:rsidRDefault="00EA7EBD" w:rsidP="00EA7EBD">
      <w:pPr>
        <w:autoSpaceDE w:val="0"/>
        <w:autoSpaceDN w:val="0"/>
        <w:adjustRightInd w:val="0"/>
        <w:jc w:val="both"/>
        <w:rPr>
          <w:color w:val="000000"/>
          <w:szCs w:val="24"/>
          <w:lang w:eastAsia="lt-LT"/>
        </w:rPr>
      </w:pPr>
      <w:r w:rsidRPr="00595018">
        <w:rPr>
          <w:szCs w:val="24"/>
        </w:rPr>
        <w:t xml:space="preserve">7. </w:t>
      </w:r>
      <w:r w:rsidRPr="00595018">
        <w:rPr>
          <w:color w:val="000000"/>
          <w:szCs w:val="24"/>
          <w:lang w:eastAsia="lt-LT"/>
        </w:rPr>
        <w:t>Paslaugų teikėjas antram kriterijui (</w:t>
      </w:r>
      <w:r w:rsidRPr="00595018">
        <w:rPr>
          <w:szCs w:val="24"/>
        </w:rPr>
        <w:t>V</w:t>
      </w:r>
      <w:r w:rsidRPr="00595018">
        <w:rPr>
          <w:szCs w:val="24"/>
          <w:vertAlign w:val="subscript"/>
        </w:rPr>
        <w:t xml:space="preserve">1, </w:t>
      </w:r>
      <w:r w:rsidRPr="00595018">
        <w:rPr>
          <w:szCs w:val="24"/>
        </w:rPr>
        <w:t>V</w:t>
      </w:r>
      <w:r w:rsidRPr="00595018">
        <w:rPr>
          <w:szCs w:val="24"/>
          <w:vertAlign w:val="subscript"/>
        </w:rPr>
        <w:t xml:space="preserve">2 </w:t>
      </w:r>
      <w:r w:rsidRPr="00595018">
        <w:rPr>
          <w:color w:val="000000"/>
          <w:szCs w:val="24"/>
          <w:lang w:eastAsia="lt-LT"/>
        </w:rPr>
        <w:t>ir</w:t>
      </w:r>
      <w:r w:rsidRPr="00595018">
        <w:rPr>
          <w:szCs w:val="24"/>
          <w:vertAlign w:val="subscript"/>
        </w:rPr>
        <w:t xml:space="preserve"> </w:t>
      </w:r>
      <w:r w:rsidRPr="00595018">
        <w:rPr>
          <w:szCs w:val="24"/>
        </w:rPr>
        <w:t>V</w:t>
      </w:r>
      <w:r w:rsidRPr="00595018">
        <w:rPr>
          <w:szCs w:val="24"/>
          <w:vertAlign w:val="subscript"/>
        </w:rPr>
        <w:t>3</w:t>
      </w:r>
      <w:r w:rsidRPr="00595018">
        <w:rPr>
          <w:color w:val="000000"/>
          <w:szCs w:val="24"/>
          <w:lang w:eastAsia="lt-LT"/>
        </w:rPr>
        <w:t>) gali siūlyti tik vieną specialistą. Kelių specialistų patirtis nesumuojama.</w:t>
      </w:r>
      <w:bookmarkStart w:id="117" w:name="_Hlk130970202"/>
    </w:p>
    <w:p w14:paraId="2D6CFE59" w14:textId="77777777" w:rsidR="00EA7EBD" w:rsidRPr="00595018" w:rsidRDefault="00EA7EBD" w:rsidP="00EA7EBD">
      <w:pPr>
        <w:autoSpaceDE w:val="0"/>
        <w:autoSpaceDN w:val="0"/>
        <w:adjustRightInd w:val="0"/>
        <w:jc w:val="both"/>
        <w:rPr>
          <w:color w:val="000000"/>
          <w:szCs w:val="24"/>
          <w:lang w:eastAsia="lt-LT"/>
        </w:rPr>
      </w:pPr>
    </w:p>
    <w:p w14:paraId="49665FB1" w14:textId="71EEC63C" w:rsidR="00EA7EBD" w:rsidRPr="00595018" w:rsidRDefault="00EA7EBD" w:rsidP="00EA7EBD">
      <w:pPr>
        <w:autoSpaceDE w:val="0"/>
        <w:autoSpaceDN w:val="0"/>
        <w:adjustRightInd w:val="0"/>
        <w:jc w:val="both"/>
        <w:rPr>
          <w:b/>
          <w:bCs/>
          <w:color w:val="000000"/>
          <w:szCs w:val="24"/>
          <w:u w:val="single"/>
          <w:lang w:eastAsia="lt-LT"/>
        </w:rPr>
      </w:pPr>
      <w:r w:rsidRPr="00595018">
        <w:rPr>
          <w:b/>
          <w:bCs/>
          <w:color w:val="000000"/>
          <w:szCs w:val="24"/>
          <w:u w:val="single"/>
          <w:lang w:eastAsia="lt-LT"/>
        </w:rPr>
        <w:t xml:space="preserve">8. </w:t>
      </w:r>
      <w:bookmarkStart w:id="118" w:name="_Hlk130970765"/>
      <w:r w:rsidRPr="00595018">
        <w:rPr>
          <w:b/>
          <w:bCs/>
          <w:color w:val="000000"/>
          <w:szCs w:val="24"/>
          <w:u w:val="single"/>
          <w:lang w:eastAsia="lt-LT"/>
        </w:rPr>
        <w:t>Tiekėjas kartu su pasiūlymu privalo pateikti visą ekonomiškai naudingiausio pasiūlymo įvertinimui reikalingą informaciją ir siūlomų specialistų patirtį įrodančius dokumentus. Kartu su pasiūlymu pateikiamos užsakovų pažymos (</w:t>
      </w:r>
      <w:r w:rsidR="00350A87">
        <w:rPr>
          <w:b/>
          <w:bCs/>
          <w:color w:val="000000"/>
          <w:szCs w:val="24"/>
          <w:u w:val="single"/>
          <w:lang w:eastAsia="lt-LT"/>
        </w:rPr>
        <w:t>p</w:t>
      </w:r>
      <w:r w:rsidRPr="00595018">
        <w:rPr>
          <w:b/>
          <w:bCs/>
          <w:color w:val="000000"/>
          <w:szCs w:val="24"/>
          <w:u w:val="single"/>
          <w:lang w:eastAsia="lt-LT"/>
        </w:rPr>
        <w:t xml:space="preserve">irkimo dokumentų </w:t>
      </w:r>
      <w:r w:rsidR="00350A87">
        <w:rPr>
          <w:b/>
          <w:bCs/>
          <w:color w:val="000000"/>
          <w:szCs w:val="24"/>
          <w:u w:val="single"/>
          <w:lang w:eastAsia="lt-LT"/>
        </w:rPr>
        <w:t>5</w:t>
      </w:r>
      <w:r w:rsidRPr="00595018">
        <w:rPr>
          <w:b/>
          <w:bCs/>
          <w:color w:val="000000"/>
          <w:szCs w:val="24"/>
          <w:u w:val="single"/>
          <w:lang w:eastAsia="lt-LT"/>
        </w:rPr>
        <w:t xml:space="preserve"> priedas) ir (ar) kiti privalomi dokumentai.</w:t>
      </w:r>
    </w:p>
    <w:bookmarkEnd w:id="118"/>
    <w:p w14:paraId="7771EE73" w14:textId="77777777" w:rsidR="00EA7EBD" w:rsidRPr="00595018" w:rsidRDefault="00EA7EBD" w:rsidP="00EA7EBD">
      <w:pPr>
        <w:autoSpaceDE w:val="0"/>
        <w:autoSpaceDN w:val="0"/>
        <w:adjustRightInd w:val="0"/>
        <w:jc w:val="both"/>
        <w:rPr>
          <w:color w:val="000000"/>
          <w:szCs w:val="24"/>
          <w:lang w:eastAsia="lt-LT"/>
        </w:rPr>
      </w:pPr>
    </w:p>
    <w:p w14:paraId="68D5BA38" w14:textId="77777777" w:rsidR="00EA7EBD" w:rsidRPr="00595018" w:rsidRDefault="00EA7EBD" w:rsidP="00EA7EBD">
      <w:pPr>
        <w:autoSpaceDE w:val="0"/>
        <w:autoSpaceDN w:val="0"/>
        <w:adjustRightInd w:val="0"/>
        <w:jc w:val="both"/>
        <w:rPr>
          <w:color w:val="000000"/>
          <w:szCs w:val="24"/>
          <w:lang w:eastAsia="lt-LT"/>
        </w:rPr>
      </w:pPr>
      <w:r w:rsidRPr="00595018">
        <w:rPr>
          <w:color w:val="000000"/>
          <w:szCs w:val="24"/>
          <w:lang w:eastAsia="lt-LT"/>
        </w:rPr>
        <w:t xml:space="preserve">9. </w:t>
      </w:r>
      <w:r w:rsidRPr="00595018">
        <w:rPr>
          <w:szCs w:val="24"/>
        </w:rPr>
        <w:t>Atlikus balų apskaičiavimą ir nustačius pasiūlymų eilę, jei vienas iš tiekėjų atsiima pasiūlymą, ar yra pašalinamas iš pirkimo procedūrų, perkančioji organizacija numato galimybę tokiais atvejais perskaičiuoti jau suteiktus balus.</w:t>
      </w:r>
    </w:p>
    <w:bookmarkEnd w:id="117"/>
    <w:p w14:paraId="6A55EDB4" w14:textId="77777777" w:rsidR="00EA7EBD" w:rsidRPr="00595018" w:rsidRDefault="00EA7EBD" w:rsidP="00EA7EBD">
      <w:pPr>
        <w:widowControl w:val="0"/>
        <w:tabs>
          <w:tab w:val="left" w:pos="1641"/>
        </w:tabs>
        <w:autoSpaceDE w:val="0"/>
        <w:autoSpaceDN w:val="0"/>
        <w:spacing w:before="41" w:after="200"/>
        <w:ind w:right="113"/>
        <w:contextualSpacing/>
        <w:jc w:val="center"/>
        <w:rPr>
          <w:rFonts w:eastAsia="Calibri"/>
          <w:b/>
          <w:bCs/>
          <w:szCs w:val="24"/>
        </w:rPr>
      </w:pPr>
    </w:p>
    <w:p w14:paraId="7D8CF9CA"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renginių organizavimo vadovo patirtis (</w:t>
      </w:r>
      <w:r w:rsidRPr="00595018">
        <w:rPr>
          <w:b/>
          <w:bCs/>
          <w:szCs w:val="24"/>
        </w:rPr>
        <w:t>V</w:t>
      </w:r>
      <w:r w:rsidRPr="00595018">
        <w:rPr>
          <w:b/>
          <w:bCs/>
          <w:szCs w:val="24"/>
          <w:vertAlign w:val="subscript"/>
        </w:rPr>
        <w:t>1</w:t>
      </w:r>
      <w:r w:rsidRPr="00595018">
        <w:rPr>
          <w:rFonts w:eastAsia="Calibri"/>
          <w:b/>
          <w:bCs/>
          <w:szCs w:val="24"/>
        </w:rPr>
        <w:t>) (maksimali parametro reikšmė</w:t>
      </w:r>
      <w:r w:rsidRPr="00595018">
        <w:rPr>
          <w:rFonts w:eastAsia="Calibri"/>
          <w:b/>
          <w:bCs/>
          <w:szCs w:val="24"/>
        </w:rPr>
        <w:br/>
        <w:t>balais – 3).</w:t>
      </w:r>
    </w:p>
    <w:p w14:paraId="2457ADB3"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EA7EBD" w:rsidRPr="00595018" w14:paraId="1E4B978C" w14:textId="77777777" w:rsidTr="00270803">
        <w:trPr>
          <w:trHeight w:val="921"/>
        </w:trPr>
        <w:tc>
          <w:tcPr>
            <w:tcW w:w="1980" w:type="dxa"/>
          </w:tcPr>
          <w:p w14:paraId="52AF747B"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30148553" w14:textId="77777777" w:rsidR="00EA7EBD" w:rsidRPr="00595018" w:rsidRDefault="00EA7EBD" w:rsidP="00270803">
            <w:pPr>
              <w:pStyle w:val="Pagrindinistekstas"/>
              <w:rPr>
                <w:rFonts w:eastAsiaTheme="minorEastAsia"/>
                <w:lang w:val="lt-LT"/>
              </w:rPr>
            </w:pPr>
            <w:r w:rsidRPr="00595018">
              <w:rPr>
                <w:szCs w:val="24"/>
                <w:lang w:val="lt-LT"/>
              </w:rPr>
              <w:t xml:space="preserve">pasiūlyme siūlomas renginių organizavimo vadovas per paskutinius 5 (penkerius) metus iki pasiūlymų pateikimo termino pabaigos </w:t>
            </w:r>
            <w:r w:rsidRPr="00595018">
              <w:rPr>
                <w:rFonts w:eastAsiaTheme="minorEastAsia"/>
                <w:lang w:val="lt-LT"/>
              </w:rPr>
              <w:t>suorganizavo ir įgyvendino 6 (šešis) ir daugiau aukšto lygio tarptautinius renginius, kuriuose kiekviename jų dalyvavo ne mažiau nei 200 (du šimtai) asmenų.</w:t>
            </w:r>
          </w:p>
        </w:tc>
      </w:tr>
      <w:tr w:rsidR="00EA7EBD" w:rsidRPr="00595018" w14:paraId="0E61493D" w14:textId="77777777" w:rsidTr="00270803">
        <w:trPr>
          <w:trHeight w:val="920"/>
        </w:trPr>
        <w:tc>
          <w:tcPr>
            <w:tcW w:w="1980" w:type="dxa"/>
          </w:tcPr>
          <w:p w14:paraId="550199E5"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3979BD55" w14:textId="77777777" w:rsidR="00EA7EBD" w:rsidRPr="00595018" w:rsidRDefault="00EA7EBD" w:rsidP="00270803">
            <w:pPr>
              <w:pStyle w:val="Pagrindinistekstas"/>
              <w:rPr>
                <w:szCs w:val="24"/>
                <w:lang w:val="lt-LT"/>
              </w:rPr>
            </w:pPr>
            <w:r w:rsidRPr="00595018">
              <w:rPr>
                <w:szCs w:val="24"/>
                <w:lang w:val="lt-LT"/>
              </w:rPr>
              <w:t>pasiūlyme siūlomas renginių organizavimo vadovas per paskutinius 5 (penkerius) metus iki pasiūlymų pateikimo termino pabaigos suorganizavo ir įgyvendino 5 (penkis) aukšto lygio tarptautinius renginius, kuriuose kiekviename jų dalyvavo ne mažiau nei 200 (du šimtai) asmenų.</w:t>
            </w:r>
          </w:p>
        </w:tc>
      </w:tr>
      <w:tr w:rsidR="00EA7EBD" w:rsidRPr="00595018" w14:paraId="5F5F03F2" w14:textId="77777777" w:rsidTr="00270803">
        <w:trPr>
          <w:trHeight w:val="798"/>
        </w:trPr>
        <w:tc>
          <w:tcPr>
            <w:tcW w:w="1980" w:type="dxa"/>
          </w:tcPr>
          <w:p w14:paraId="45435717"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4370F475" w14:textId="77777777" w:rsidR="00EA7EBD" w:rsidRPr="00595018" w:rsidRDefault="00EA7EBD" w:rsidP="00270803">
            <w:pPr>
              <w:pStyle w:val="Pagrindinistekstas"/>
              <w:rPr>
                <w:szCs w:val="24"/>
                <w:lang w:val="lt-LT"/>
              </w:rPr>
            </w:pPr>
            <w:r w:rsidRPr="00595018">
              <w:rPr>
                <w:szCs w:val="24"/>
                <w:lang w:val="lt-LT"/>
              </w:rPr>
              <w:t>pasiūlyme siūlomas renginių organizavimo vadovas per paskutinius 5 (penkerius) metus iki pasiūlymų pateikimo termino pabaigos suorganizavo ir įgyvendino 4 (keturis) aukšto lygio tarptautinius renginius, kuriuose kiekviename jų dalyvavo ne mažiau nei 200 (du šimtai) asmenų.</w:t>
            </w:r>
          </w:p>
        </w:tc>
      </w:tr>
    </w:tbl>
    <w:p w14:paraId="5B2733C7" w14:textId="77777777" w:rsidR="00EA7EBD" w:rsidRPr="00595018" w:rsidRDefault="00EA7EBD" w:rsidP="00EA7EBD">
      <w:pPr>
        <w:widowControl w:val="0"/>
        <w:tabs>
          <w:tab w:val="left" w:pos="1374"/>
        </w:tabs>
        <w:autoSpaceDE w:val="0"/>
        <w:autoSpaceDN w:val="0"/>
        <w:contextualSpacing/>
        <w:jc w:val="both"/>
        <w:rPr>
          <w:rFonts w:eastAsia="Calibri"/>
          <w:szCs w:val="24"/>
        </w:rPr>
      </w:pPr>
      <w:r w:rsidRPr="00595018">
        <w:rPr>
          <w:szCs w:val="24"/>
        </w:rPr>
        <w:t xml:space="preserve">Maksimali balų suma, kurią gali gauti Tiekėjas už kriterijaus „Renginių organizavimo vadovo </w:t>
      </w:r>
      <w:r w:rsidRPr="00595018">
        <w:rPr>
          <w:szCs w:val="24"/>
        </w:rPr>
        <w:lastRenderedPageBreak/>
        <w:t>patirtis“ vertinimą, yra 3 balai.</w:t>
      </w:r>
    </w:p>
    <w:p w14:paraId="09FA4378" w14:textId="77777777" w:rsidR="00EA7EBD" w:rsidRPr="00595018" w:rsidRDefault="00EA7EBD" w:rsidP="00EA7EBD">
      <w:pPr>
        <w:widowControl w:val="0"/>
        <w:tabs>
          <w:tab w:val="left" w:pos="1374"/>
        </w:tabs>
        <w:autoSpaceDE w:val="0"/>
        <w:autoSpaceDN w:val="0"/>
        <w:contextualSpacing/>
        <w:jc w:val="both"/>
        <w:rPr>
          <w:rFonts w:eastAsia="Calibri"/>
          <w:szCs w:val="24"/>
        </w:rPr>
      </w:pPr>
    </w:p>
    <w:p w14:paraId="60FB14D4"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p>
    <w:p w14:paraId="1B5AF8BC"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pirmojo renginių koordinatoriaus patirtis (</w:t>
      </w:r>
      <w:r w:rsidRPr="00595018">
        <w:rPr>
          <w:b/>
          <w:bCs/>
          <w:szCs w:val="24"/>
        </w:rPr>
        <w:t>V</w:t>
      </w:r>
      <w:r w:rsidRPr="00595018">
        <w:rPr>
          <w:b/>
          <w:bCs/>
          <w:szCs w:val="24"/>
          <w:vertAlign w:val="subscript"/>
        </w:rPr>
        <w:t>2</w:t>
      </w:r>
      <w:r w:rsidRPr="00595018">
        <w:rPr>
          <w:rFonts w:eastAsia="Calibri"/>
          <w:b/>
          <w:bCs/>
          <w:szCs w:val="24"/>
        </w:rPr>
        <w:t xml:space="preserve">) (maksimali parametro reikšmė </w:t>
      </w:r>
      <w:r>
        <w:rPr>
          <w:rFonts w:eastAsia="Calibri"/>
          <w:b/>
          <w:bCs/>
          <w:szCs w:val="24"/>
        </w:rPr>
        <w:t xml:space="preserve">   </w:t>
      </w:r>
      <w:r w:rsidRPr="00595018">
        <w:rPr>
          <w:rFonts w:eastAsia="Calibri"/>
          <w:b/>
          <w:bCs/>
          <w:szCs w:val="24"/>
        </w:rPr>
        <w:t>balais – 3).</w:t>
      </w:r>
    </w:p>
    <w:p w14:paraId="0C051779"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EA7EBD" w:rsidRPr="00595018" w14:paraId="6723483C" w14:textId="77777777" w:rsidTr="00270803">
        <w:trPr>
          <w:trHeight w:val="921"/>
        </w:trPr>
        <w:tc>
          <w:tcPr>
            <w:tcW w:w="1980" w:type="dxa"/>
          </w:tcPr>
          <w:p w14:paraId="3A6221E6"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61BB3D15" w14:textId="41DD6699" w:rsidR="00EA7EBD" w:rsidRPr="00595018" w:rsidRDefault="00EA7EBD" w:rsidP="00270803">
            <w:pPr>
              <w:pStyle w:val="Pagrindinistekstas"/>
              <w:rPr>
                <w:rFonts w:eastAsiaTheme="minorEastAsia"/>
                <w:lang w:val="lt-LT"/>
              </w:rPr>
            </w:pPr>
            <w:r w:rsidRPr="00595018">
              <w:rPr>
                <w:rFonts w:eastAsiaTheme="minorEastAsia"/>
                <w:lang w:val="lt-LT"/>
              </w:rPr>
              <w:t>Pasiūlyme siūlomas pirmasis renginių koordinatorius per paskutinius 5 (penkerius) metus iki pasiūlymo pateikimo termino pabaigos kaip renginių koordinatorius dirbo 6 (šešiuose) ir daugiau aukšto lygio tarptautiniuose renginiuose, kuriuose kiekviename jų dalyvavo ne mažiau nei 200 (du šimtai) asmenų.</w:t>
            </w:r>
          </w:p>
        </w:tc>
      </w:tr>
      <w:tr w:rsidR="00EA7EBD" w:rsidRPr="00595018" w14:paraId="42C79BEB" w14:textId="77777777" w:rsidTr="00270803">
        <w:trPr>
          <w:trHeight w:val="920"/>
        </w:trPr>
        <w:tc>
          <w:tcPr>
            <w:tcW w:w="1980" w:type="dxa"/>
          </w:tcPr>
          <w:p w14:paraId="4F971E6E"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73774CBB" w14:textId="65B5C83B" w:rsidR="00EA7EBD" w:rsidRPr="00595018" w:rsidRDefault="00EA7EBD" w:rsidP="00270803">
            <w:pPr>
              <w:pStyle w:val="Pagrindinistekstas"/>
              <w:rPr>
                <w:szCs w:val="24"/>
                <w:lang w:val="lt-LT"/>
              </w:rPr>
            </w:pPr>
            <w:r w:rsidRPr="00595018">
              <w:rPr>
                <w:rFonts w:eastAsiaTheme="minorEastAsia"/>
                <w:lang w:val="lt-LT"/>
              </w:rPr>
              <w:t>Pasiūlyme siūlomas pirmasis renginių koordinatorius per paskutinius 5 (penkerius) metus iki pasiūlymo pateikimo termino pabaigos kaip renginių koordinatorius dirbo 5 (penkiuose) aukšto lygio tarptautiniuose renginiuose, kuriuose kiekviename jų dalyvavo ne mažiau nei 200 (du šimtai) asmenų.</w:t>
            </w:r>
          </w:p>
        </w:tc>
      </w:tr>
      <w:tr w:rsidR="00EA7EBD" w:rsidRPr="00595018" w14:paraId="4FD9BD9A" w14:textId="77777777" w:rsidTr="00270803">
        <w:trPr>
          <w:trHeight w:val="798"/>
        </w:trPr>
        <w:tc>
          <w:tcPr>
            <w:tcW w:w="1980" w:type="dxa"/>
          </w:tcPr>
          <w:p w14:paraId="7EB5551E"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0D8F5C6F" w14:textId="77777777" w:rsidR="00EA7EBD" w:rsidRPr="00595018" w:rsidRDefault="00EA7EBD" w:rsidP="00270803">
            <w:pPr>
              <w:pStyle w:val="Pagrindinistekstas"/>
              <w:rPr>
                <w:szCs w:val="24"/>
                <w:lang w:val="lt-LT"/>
              </w:rPr>
            </w:pPr>
            <w:r w:rsidRPr="00595018">
              <w:rPr>
                <w:rFonts w:eastAsiaTheme="minorEastAsia"/>
                <w:lang w:val="lt-LT"/>
              </w:rPr>
              <w:t>Pasiūlyme siūlomas pirmasis renginių koordinatorius per paskutinius 5 (penkerius) metus iki pasiūlymo pateikimo termino pabaigos kaip renginių koordinatorius dirbo ne mažiau kaip 4 (keturiuose) aukšto lygio tarptautiniuose renginiuose, kuriuose kiekviename jų dalyvavo ne mažiau nei 200 (du šimtai) asmenų.</w:t>
            </w:r>
          </w:p>
        </w:tc>
      </w:tr>
    </w:tbl>
    <w:p w14:paraId="6F4BAE62" w14:textId="77777777" w:rsidR="00EA7EBD" w:rsidRPr="00595018" w:rsidRDefault="00EA7EBD" w:rsidP="00EA7EBD">
      <w:pPr>
        <w:widowControl w:val="0"/>
        <w:tabs>
          <w:tab w:val="left" w:pos="1374"/>
        </w:tabs>
        <w:autoSpaceDE w:val="0"/>
        <w:autoSpaceDN w:val="0"/>
        <w:contextualSpacing/>
        <w:jc w:val="both"/>
        <w:rPr>
          <w:szCs w:val="24"/>
        </w:rPr>
      </w:pPr>
      <w:r w:rsidRPr="00595018">
        <w:rPr>
          <w:szCs w:val="24"/>
        </w:rPr>
        <w:t>Maksimali balų suma, kurią gali gauti Tiekėjas už kriterijaus „Pirmojo renginių koordinatoriaus patirtis“ vertinimą, yra 3 balai.</w:t>
      </w:r>
    </w:p>
    <w:p w14:paraId="456DE5F4" w14:textId="77777777" w:rsidR="00EA7EBD" w:rsidRPr="00595018" w:rsidRDefault="00EA7EBD" w:rsidP="00EA7EBD">
      <w:pPr>
        <w:widowControl w:val="0"/>
        <w:tabs>
          <w:tab w:val="left" w:pos="1374"/>
        </w:tabs>
        <w:autoSpaceDE w:val="0"/>
        <w:autoSpaceDN w:val="0"/>
        <w:contextualSpacing/>
        <w:jc w:val="both"/>
        <w:rPr>
          <w:szCs w:val="24"/>
        </w:rPr>
      </w:pPr>
    </w:p>
    <w:p w14:paraId="241BA153"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antrojo renginių koordinatoriaus patirtis (</w:t>
      </w:r>
      <w:r w:rsidRPr="00595018">
        <w:rPr>
          <w:b/>
          <w:bCs/>
          <w:szCs w:val="24"/>
        </w:rPr>
        <w:t>V</w:t>
      </w:r>
      <w:r w:rsidRPr="00595018">
        <w:rPr>
          <w:b/>
          <w:bCs/>
          <w:szCs w:val="24"/>
          <w:vertAlign w:val="subscript"/>
        </w:rPr>
        <w:t>3</w:t>
      </w:r>
      <w:r w:rsidRPr="00595018">
        <w:rPr>
          <w:rFonts w:eastAsia="Calibri"/>
          <w:b/>
          <w:bCs/>
          <w:szCs w:val="24"/>
        </w:rPr>
        <w:t xml:space="preserve">) (maksimali parametro reikšmė </w:t>
      </w:r>
      <w:r>
        <w:rPr>
          <w:rFonts w:eastAsia="Calibri"/>
          <w:b/>
          <w:bCs/>
          <w:szCs w:val="24"/>
        </w:rPr>
        <w:t xml:space="preserve">     </w:t>
      </w:r>
      <w:r w:rsidRPr="00595018">
        <w:rPr>
          <w:rFonts w:eastAsia="Calibri"/>
          <w:b/>
          <w:bCs/>
          <w:szCs w:val="24"/>
        </w:rPr>
        <w:t>balais – 3).</w:t>
      </w:r>
    </w:p>
    <w:p w14:paraId="5308C544" w14:textId="77777777" w:rsidR="00EA7EBD" w:rsidRPr="00595018" w:rsidRDefault="00EA7EBD" w:rsidP="00EA7EBD">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EA7EBD" w:rsidRPr="00595018" w14:paraId="704E59E5" w14:textId="77777777" w:rsidTr="00270803">
        <w:trPr>
          <w:trHeight w:val="921"/>
        </w:trPr>
        <w:tc>
          <w:tcPr>
            <w:tcW w:w="1980" w:type="dxa"/>
          </w:tcPr>
          <w:p w14:paraId="1284B2EC"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07D0CCD2" w14:textId="09CF78AC" w:rsidR="00EA7EBD" w:rsidRPr="00595018" w:rsidRDefault="00EA7EBD" w:rsidP="00270803">
            <w:pPr>
              <w:pStyle w:val="Pagrindinistekstas"/>
              <w:rPr>
                <w:rFonts w:eastAsiaTheme="minorEastAsia"/>
                <w:lang w:val="lt-LT"/>
              </w:rPr>
            </w:pPr>
            <w:r w:rsidRPr="00595018">
              <w:rPr>
                <w:rFonts w:eastAsiaTheme="minorEastAsia"/>
                <w:lang w:val="lt-LT"/>
              </w:rPr>
              <w:t>Pasiūlyme siūlomas antrasis renginių koordinatorius per paskutinius 5 (penkerius) metus iki pasiūlymo pateikimo termino pabaigos kaip renginių koordinatorius dirbo 6 (šešiuose) ir daugiau aukšto lygio tarptautiniuose renginiuose, kuriuose kiekviename jų dalyvavo ne mažiau nei 200 (du šimtai) asmenų.</w:t>
            </w:r>
          </w:p>
        </w:tc>
      </w:tr>
      <w:tr w:rsidR="00EA7EBD" w:rsidRPr="00595018" w14:paraId="24759380" w14:textId="77777777" w:rsidTr="00270803">
        <w:trPr>
          <w:trHeight w:val="920"/>
        </w:trPr>
        <w:tc>
          <w:tcPr>
            <w:tcW w:w="1980" w:type="dxa"/>
          </w:tcPr>
          <w:p w14:paraId="08DB9C95"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6C12B34D" w14:textId="77550DE9" w:rsidR="00EA7EBD" w:rsidRPr="00595018" w:rsidRDefault="00EA7EBD" w:rsidP="00270803">
            <w:pPr>
              <w:pStyle w:val="Pagrindinistekstas"/>
              <w:rPr>
                <w:szCs w:val="24"/>
                <w:lang w:val="lt-LT"/>
              </w:rPr>
            </w:pPr>
            <w:r w:rsidRPr="00595018">
              <w:rPr>
                <w:rFonts w:eastAsiaTheme="minorEastAsia"/>
                <w:lang w:val="lt-LT"/>
              </w:rPr>
              <w:t>Pasiūlyme siūlomas antrasis renginių koordinatorius per paskutinius 5 (penkerius) metus iki pasiūlymo pateikimo termino pabaigos kaip renginių koordinatorius dirbo 5 (penkiuose) aukšto lygio tarptautiniuose renginiuose, kuriuose kiekviename jų dalyvavo ne mažiau nei 200 (du šimtai) asmenų.</w:t>
            </w:r>
          </w:p>
        </w:tc>
      </w:tr>
      <w:tr w:rsidR="00EA7EBD" w:rsidRPr="00595018" w14:paraId="6CC5C38B" w14:textId="77777777" w:rsidTr="00270803">
        <w:trPr>
          <w:trHeight w:val="798"/>
        </w:trPr>
        <w:tc>
          <w:tcPr>
            <w:tcW w:w="1980" w:type="dxa"/>
          </w:tcPr>
          <w:p w14:paraId="4DA85929" w14:textId="77777777" w:rsidR="00EA7EBD" w:rsidRPr="00595018" w:rsidRDefault="00EA7EBD" w:rsidP="00270803">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4E71548F" w14:textId="77777777" w:rsidR="00EA7EBD" w:rsidRPr="00595018" w:rsidRDefault="00EA7EBD" w:rsidP="00270803">
            <w:pPr>
              <w:pStyle w:val="Pagrindinistekstas"/>
              <w:rPr>
                <w:szCs w:val="24"/>
                <w:lang w:val="lt-LT"/>
              </w:rPr>
            </w:pPr>
            <w:r w:rsidRPr="00595018">
              <w:rPr>
                <w:rFonts w:eastAsiaTheme="minorEastAsia"/>
                <w:lang w:val="lt-LT"/>
              </w:rPr>
              <w:t>Pasiūlyme siūlomas antrasis renginių koordinatorius per paskutinius 5 (penkerius) metus iki pasiūlymo pateikimo termino pabaigos kaip renginių koordinatorius dirbo ne mažiau kaip 4 (keturiuose) aukšto lygio tarptautiniuose renginiuose, kuriuose kiekviename jų dalyvavo ne mažiau nei 200 (du šimtai) asmenų.</w:t>
            </w:r>
          </w:p>
        </w:tc>
      </w:tr>
    </w:tbl>
    <w:p w14:paraId="79EBA447" w14:textId="77777777" w:rsidR="00EA7EBD" w:rsidRPr="00595018" w:rsidRDefault="00EA7EBD" w:rsidP="00EA7EBD">
      <w:pPr>
        <w:widowControl w:val="0"/>
        <w:tabs>
          <w:tab w:val="left" w:pos="1374"/>
        </w:tabs>
        <w:autoSpaceDE w:val="0"/>
        <w:autoSpaceDN w:val="0"/>
        <w:contextualSpacing/>
        <w:jc w:val="both"/>
        <w:rPr>
          <w:szCs w:val="24"/>
        </w:rPr>
      </w:pPr>
      <w:r w:rsidRPr="00595018">
        <w:rPr>
          <w:szCs w:val="24"/>
        </w:rPr>
        <w:t>Maksimali balų suma, kurią gali gauti Tiekėjas už kriterijaus „Antrojo renginių koordinatoriaus patirtis“ vertinimą, yra 3 balai.</w:t>
      </w:r>
    </w:p>
    <w:p w14:paraId="600A3080" w14:textId="77777777" w:rsidR="00EA7EBD" w:rsidRPr="00595018" w:rsidRDefault="00EA7EBD" w:rsidP="00EA7EBD">
      <w:pPr>
        <w:widowControl w:val="0"/>
        <w:tabs>
          <w:tab w:val="left" w:pos="1374"/>
        </w:tabs>
        <w:autoSpaceDE w:val="0"/>
        <w:autoSpaceDN w:val="0"/>
        <w:contextualSpacing/>
        <w:jc w:val="both"/>
        <w:rPr>
          <w:szCs w:val="24"/>
        </w:rPr>
      </w:pPr>
    </w:p>
    <w:p w14:paraId="01F39052" w14:textId="77777777" w:rsidR="00EA7EBD" w:rsidRPr="00595018" w:rsidRDefault="00EA7EBD" w:rsidP="00EA7EBD">
      <w:pPr>
        <w:jc w:val="both"/>
        <w:rPr>
          <w:rFonts w:asciiTheme="majorBidi" w:eastAsia="Calibri" w:hAnsiTheme="majorBidi" w:cstheme="majorBidi"/>
          <w:szCs w:val="24"/>
        </w:rPr>
      </w:pPr>
      <w:r w:rsidRPr="00595018">
        <w:rPr>
          <w:szCs w:val="24"/>
        </w:rPr>
        <w:t xml:space="preserve">10. </w:t>
      </w:r>
      <w:r w:rsidRPr="00595018">
        <w:rPr>
          <w:iCs/>
          <w:color w:val="000000"/>
          <w:szCs w:val="24"/>
        </w:rPr>
        <w:t>Specialistų patirtis skaičiuojama sumuojant paslaugų teikimo trukmę, tačiau vienu metu teiktų paslaugų skirtingiems renginiams trukmė sumuojama nebus.</w:t>
      </w:r>
      <w:r w:rsidRPr="00595018">
        <w:rPr>
          <w:rFonts w:asciiTheme="majorBidi" w:eastAsia="Calibri" w:hAnsiTheme="majorBidi" w:cstheme="majorBidi"/>
          <w:szCs w:val="24"/>
        </w:rPr>
        <w:t xml:space="preserve"> Specialistų patirtis skaičiuojama sumuojant sutarčių trukmes mėnesiais iki atitinkamo metų skaičiaus – nepilno mėnesio patirtis užskaitoma kaip pilno mėnesio patirtis, jeigu patirtis viršija 15 dienų per mėnesį.</w:t>
      </w:r>
    </w:p>
    <w:p w14:paraId="308E86C1" w14:textId="5DEA8989" w:rsidR="007B15A9" w:rsidRPr="008A2F7B" w:rsidRDefault="00EA7EBD" w:rsidP="008A2F7B">
      <w:pPr>
        <w:jc w:val="both"/>
        <w:rPr>
          <w:rFonts w:asciiTheme="majorBidi" w:eastAsia="Calibri" w:hAnsiTheme="majorBidi" w:cstheme="majorBidi"/>
          <w:b/>
          <w:bCs/>
          <w:szCs w:val="24"/>
        </w:rPr>
      </w:pPr>
      <w:r w:rsidRPr="00595018">
        <w:rPr>
          <w:rFonts w:asciiTheme="majorBidi" w:hAnsiTheme="majorBidi" w:cstheme="majorBidi"/>
          <w:b/>
          <w:bCs/>
          <w:color w:val="000000"/>
          <w:szCs w:val="24"/>
        </w:rPr>
        <w:t>11</w:t>
      </w:r>
      <w:r w:rsidRPr="00595018">
        <w:rPr>
          <w:rFonts w:asciiTheme="majorBidi" w:eastAsia="Calibri" w:hAnsiTheme="majorBidi" w:cstheme="majorBidi"/>
          <w:b/>
          <w:bCs/>
          <w:szCs w:val="24"/>
        </w:rPr>
        <w:t>. Specialista</w:t>
      </w:r>
      <w:r>
        <w:rPr>
          <w:rFonts w:asciiTheme="majorBidi" w:eastAsia="Calibri" w:hAnsiTheme="majorBidi" w:cstheme="majorBidi"/>
          <w:b/>
          <w:bCs/>
          <w:szCs w:val="24"/>
        </w:rPr>
        <w:t>s</w:t>
      </w:r>
      <w:r w:rsidRPr="00595018">
        <w:rPr>
          <w:rFonts w:asciiTheme="majorBidi" w:eastAsia="Calibri" w:hAnsiTheme="majorBidi" w:cstheme="majorBidi"/>
          <w:b/>
          <w:bCs/>
          <w:szCs w:val="24"/>
        </w:rPr>
        <w:t>, kurio darbo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sectPr w:rsidR="007B15A9" w:rsidRPr="008A2F7B" w:rsidSect="00622096">
      <w:headerReference w:type="default" r:id="rId30"/>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D1D1" w14:textId="77777777" w:rsidR="006E16F5" w:rsidRDefault="006E16F5" w:rsidP="00C659FE">
      <w:r>
        <w:separator/>
      </w:r>
    </w:p>
  </w:endnote>
  <w:endnote w:type="continuationSeparator" w:id="0">
    <w:p w14:paraId="22132741" w14:textId="77777777" w:rsidR="006E16F5" w:rsidRDefault="006E16F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035B" w14:textId="77777777" w:rsidR="006E16F5" w:rsidRDefault="006E16F5" w:rsidP="00C659FE">
      <w:r>
        <w:separator/>
      </w:r>
    </w:p>
  </w:footnote>
  <w:footnote w:type="continuationSeparator" w:id="0">
    <w:p w14:paraId="26F70433" w14:textId="77777777" w:rsidR="006E16F5" w:rsidRDefault="006E16F5" w:rsidP="00C659FE">
      <w:r>
        <w:continuationSeparator/>
      </w:r>
    </w:p>
  </w:footnote>
  <w:footnote w:id="1">
    <w:p w14:paraId="44618F98" w14:textId="77777777" w:rsidR="003C57C2" w:rsidRPr="001620D3" w:rsidRDefault="003C57C2" w:rsidP="003C57C2">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CE90E9" w14:textId="77777777" w:rsidR="003C57C2" w:rsidRPr="001620D3" w:rsidRDefault="003C57C2" w:rsidP="003C57C2">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289A1A8E" w14:textId="77777777" w:rsidR="003C57C2" w:rsidRDefault="003C57C2" w:rsidP="003C57C2">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F9803E"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9AF61" w14:textId="77777777" w:rsidR="003C57C2" w:rsidRPr="001620D3" w:rsidRDefault="003C57C2" w:rsidP="003C57C2">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3E89E272" w14:textId="77777777" w:rsidR="003C57C2" w:rsidRDefault="003C57C2" w:rsidP="003C57C2">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C110D2"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AF2739" w14:textId="77777777" w:rsidR="003C57C2" w:rsidRPr="001620D3" w:rsidRDefault="003C57C2" w:rsidP="003C57C2">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98094DE" w14:textId="77777777" w:rsidR="003C57C2" w:rsidRDefault="003C57C2" w:rsidP="003C57C2">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95BC35" w14:textId="77777777" w:rsidR="00304703" w:rsidRPr="00D57348" w:rsidRDefault="00304703" w:rsidP="00304703">
      <w:pPr>
        <w:pStyle w:val="Puslapioinaostekstas"/>
      </w:pPr>
      <w:r w:rsidRPr="00D57348">
        <w:rPr>
          <w:rStyle w:val="Puslapioinaosnuoroda"/>
        </w:rPr>
        <w:footnoteRef/>
      </w:r>
      <w:r w:rsidRPr="00D57348">
        <w:t xml:space="preserve"> 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footnote>
  <w:footnote w:id="5">
    <w:p w14:paraId="626213B8" w14:textId="77777777" w:rsidR="00304703" w:rsidRPr="00AA2DE5" w:rsidRDefault="00304703" w:rsidP="00304703">
      <w:pPr>
        <w:pStyle w:val="Puslapioinaostekstas"/>
        <w:jc w:val="both"/>
      </w:pPr>
      <w:r>
        <w:rPr>
          <w:rStyle w:val="Puslapioinaosnuoroda"/>
        </w:rPr>
        <w:footnoteRef/>
      </w:r>
      <w:r>
        <w:t xml:space="preserve"> </w:t>
      </w:r>
      <w:r w:rsidRPr="00AA2DE5">
        <w:t>Aplinkos apsaugos kriterijai patvirtinti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97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 w15:restartNumberingAfterBreak="0">
    <w:nsid w:val="0F5153D1"/>
    <w:multiLevelType w:val="hybridMultilevel"/>
    <w:tmpl w:val="A0FC503A"/>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826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72517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D37895"/>
    <w:multiLevelType w:val="hybridMultilevel"/>
    <w:tmpl w:val="FA261B4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87AAD"/>
    <w:multiLevelType w:val="multilevel"/>
    <w:tmpl w:val="164EF8E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254A12"/>
    <w:multiLevelType w:val="hybridMultilevel"/>
    <w:tmpl w:val="D06E8F8E"/>
    <w:lvl w:ilvl="0" w:tplc="8EDE4ABA">
      <w:start w:val="1"/>
      <w:numFmt w:val="decimal"/>
      <w:lvlText w:val="%1."/>
      <w:lvlJc w:val="left"/>
      <w:pPr>
        <w:ind w:left="720" w:hanging="360"/>
      </w:pPr>
      <w:rPr>
        <w:rFonts w:hint="default"/>
        <w:b/>
        <w:sz w:val="26"/>
        <w:szCs w:val="2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45316"/>
    <w:multiLevelType w:val="multilevel"/>
    <w:tmpl w:val="BDF62502"/>
    <w:lvl w:ilvl="0">
      <w:start w:val="17"/>
      <w:numFmt w:val="decimal"/>
      <w:lvlText w:val="%1."/>
      <w:lvlJc w:val="left"/>
      <w:pPr>
        <w:ind w:left="5549" w:hanging="360"/>
      </w:pPr>
      <w:rPr>
        <w:rFonts w:hint="default"/>
      </w:rPr>
    </w:lvl>
    <w:lvl w:ilvl="1">
      <w:start w:val="1"/>
      <w:numFmt w:val="decimal"/>
      <w:isLgl/>
      <w:lvlText w:val="%1.%2."/>
      <w:lvlJc w:val="left"/>
      <w:pPr>
        <w:ind w:left="5669" w:hanging="480"/>
      </w:pPr>
      <w:rPr>
        <w:rFonts w:hint="default"/>
      </w:rPr>
    </w:lvl>
    <w:lvl w:ilvl="2">
      <w:start w:val="1"/>
      <w:numFmt w:val="decimal"/>
      <w:isLgl/>
      <w:lvlText w:val="%1.%2.%3."/>
      <w:lvlJc w:val="left"/>
      <w:pPr>
        <w:ind w:left="5909" w:hanging="720"/>
      </w:pPr>
      <w:rPr>
        <w:rFonts w:hint="default"/>
      </w:rPr>
    </w:lvl>
    <w:lvl w:ilvl="3">
      <w:start w:val="1"/>
      <w:numFmt w:val="decimal"/>
      <w:isLgl/>
      <w:lvlText w:val="%1.%2.%3.%4."/>
      <w:lvlJc w:val="left"/>
      <w:pPr>
        <w:ind w:left="5909" w:hanging="720"/>
      </w:pPr>
      <w:rPr>
        <w:rFonts w:hint="default"/>
      </w:rPr>
    </w:lvl>
    <w:lvl w:ilvl="4">
      <w:start w:val="1"/>
      <w:numFmt w:val="decimal"/>
      <w:isLgl/>
      <w:lvlText w:val="%1.%2.%3.%4.%5."/>
      <w:lvlJc w:val="left"/>
      <w:pPr>
        <w:ind w:left="6269" w:hanging="1080"/>
      </w:pPr>
      <w:rPr>
        <w:rFonts w:hint="default"/>
      </w:rPr>
    </w:lvl>
    <w:lvl w:ilvl="5">
      <w:start w:val="1"/>
      <w:numFmt w:val="decimal"/>
      <w:isLgl/>
      <w:lvlText w:val="%1.%2.%3.%4.%5.%6."/>
      <w:lvlJc w:val="left"/>
      <w:pPr>
        <w:ind w:left="6269" w:hanging="1080"/>
      </w:pPr>
      <w:rPr>
        <w:rFonts w:hint="default"/>
      </w:rPr>
    </w:lvl>
    <w:lvl w:ilvl="6">
      <w:start w:val="1"/>
      <w:numFmt w:val="decimal"/>
      <w:isLgl/>
      <w:lvlText w:val="%1.%2.%3.%4.%5.%6.%7."/>
      <w:lvlJc w:val="left"/>
      <w:pPr>
        <w:ind w:left="6629" w:hanging="1440"/>
      </w:pPr>
      <w:rPr>
        <w:rFonts w:hint="default"/>
      </w:rPr>
    </w:lvl>
    <w:lvl w:ilvl="7">
      <w:start w:val="1"/>
      <w:numFmt w:val="decimal"/>
      <w:isLgl/>
      <w:lvlText w:val="%1.%2.%3.%4.%5.%6.%7.%8."/>
      <w:lvlJc w:val="left"/>
      <w:pPr>
        <w:ind w:left="6629" w:hanging="1440"/>
      </w:pPr>
      <w:rPr>
        <w:rFonts w:hint="default"/>
      </w:rPr>
    </w:lvl>
    <w:lvl w:ilvl="8">
      <w:start w:val="1"/>
      <w:numFmt w:val="decimal"/>
      <w:isLgl/>
      <w:lvlText w:val="%1.%2.%3.%4.%5.%6.%7.%8.%9."/>
      <w:lvlJc w:val="left"/>
      <w:pPr>
        <w:ind w:left="6989" w:hanging="1800"/>
      </w:pPr>
      <w:rPr>
        <w:rFonts w:hint="default"/>
      </w:rPr>
    </w:lvl>
  </w:abstractNum>
  <w:abstractNum w:abstractNumId="15" w15:restartNumberingAfterBreak="0">
    <w:nsid w:val="2F951E05"/>
    <w:multiLevelType w:val="hybridMultilevel"/>
    <w:tmpl w:val="DBB09D56"/>
    <w:lvl w:ilvl="0" w:tplc="7F2AE4BE">
      <w:start w:val="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B6055E"/>
    <w:multiLevelType w:val="hybridMultilevel"/>
    <w:tmpl w:val="E6366922"/>
    <w:lvl w:ilvl="0" w:tplc="653E691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DB0870"/>
    <w:multiLevelType w:val="multilevel"/>
    <w:tmpl w:val="8E3AAD7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83410"/>
    <w:multiLevelType w:val="multilevel"/>
    <w:tmpl w:val="8E3AAD7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8E5F66"/>
    <w:multiLevelType w:val="multilevel"/>
    <w:tmpl w:val="AD342BE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5E7D26"/>
    <w:multiLevelType w:val="hybridMultilevel"/>
    <w:tmpl w:val="C92C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F617A1F"/>
    <w:multiLevelType w:val="hybridMultilevel"/>
    <w:tmpl w:val="7F9A9C4E"/>
    <w:lvl w:ilvl="0" w:tplc="8708E56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3C207F3"/>
    <w:multiLevelType w:val="multilevel"/>
    <w:tmpl w:val="164EF8E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3D5971"/>
    <w:multiLevelType w:val="hybridMultilevel"/>
    <w:tmpl w:val="245400EE"/>
    <w:lvl w:ilvl="0" w:tplc="0409000F">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D3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D34312"/>
    <w:multiLevelType w:val="multilevel"/>
    <w:tmpl w:val="00C4B1EE"/>
    <w:lvl w:ilvl="0">
      <w:start w:val="2"/>
      <w:numFmt w:val="decimal"/>
      <w:lvlText w:val="%1."/>
      <w:lvlJc w:val="left"/>
      <w:pPr>
        <w:ind w:left="360" w:hanging="360"/>
      </w:pPr>
      <w:rPr>
        <w:rFonts w:hint="default"/>
        <w:b/>
        <w:bCs/>
        <w:i w:val="0"/>
        <w:iCs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340B2"/>
    <w:multiLevelType w:val="multilevel"/>
    <w:tmpl w:val="DDC452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D0DD9"/>
    <w:multiLevelType w:val="multilevel"/>
    <w:tmpl w:val="C98A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8"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27962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5A0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7E6B185A"/>
    <w:multiLevelType w:val="hybridMultilevel"/>
    <w:tmpl w:val="8CFE8A30"/>
    <w:lvl w:ilvl="0" w:tplc="D172794C">
      <w:start w:val="1"/>
      <w:numFmt w:val="decimal"/>
      <w:lvlText w:val="%1."/>
      <w:lvlJc w:val="left"/>
      <w:pPr>
        <w:ind w:left="755" w:hanging="360"/>
      </w:pPr>
      <w:rPr>
        <w:rFonts w:ascii="Times New Roman" w:hAnsi="Times New Roman" w:cs="Times New Roman" w:hint="default"/>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5" w15:restartNumberingAfterBreak="0">
    <w:nsid w:val="7ECE7BA8"/>
    <w:multiLevelType w:val="hybridMultilevel"/>
    <w:tmpl w:val="CCFC5D30"/>
    <w:lvl w:ilvl="0" w:tplc="153CECB8">
      <w:start w:val="1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A067C6"/>
    <w:multiLevelType w:val="multilevel"/>
    <w:tmpl w:val="E2BCE32C"/>
    <w:lvl w:ilvl="0">
      <w:start w:val="1"/>
      <w:numFmt w:val="upperRoman"/>
      <w:lvlText w:val="%1."/>
      <w:lvlJc w:val="left"/>
      <w:pPr>
        <w:ind w:left="1080" w:hanging="72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029197">
    <w:abstractNumId w:val="5"/>
  </w:num>
  <w:num w:numId="2" w16cid:durableId="198667419">
    <w:abstractNumId w:val="24"/>
  </w:num>
  <w:num w:numId="3" w16cid:durableId="806898910">
    <w:abstractNumId w:val="10"/>
  </w:num>
  <w:num w:numId="4" w16cid:durableId="325477486">
    <w:abstractNumId w:val="16"/>
  </w:num>
  <w:num w:numId="5" w16cid:durableId="2051225798">
    <w:abstractNumId w:val="39"/>
  </w:num>
  <w:num w:numId="6" w16cid:durableId="526451280">
    <w:abstractNumId w:val="11"/>
  </w:num>
  <w:num w:numId="7" w16cid:durableId="237835577">
    <w:abstractNumId w:val="26"/>
  </w:num>
  <w:num w:numId="8" w16cid:durableId="1434596288">
    <w:abstractNumId w:val="12"/>
  </w:num>
  <w:num w:numId="9" w16cid:durableId="1291782727">
    <w:abstractNumId w:val="43"/>
  </w:num>
  <w:num w:numId="10" w16cid:durableId="628247531">
    <w:abstractNumId w:val="46"/>
  </w:num>
  <w:num w:numId="11" w16cid:durableId="1429352199">
    <w:abstractNumId w:val="2"/>
  </w:num>
  <w:num w:numId="12" w16cid:durableId="1520001191">
    <w:abstractNumId w:val="37"/>
  </w:num>
  <w:num w:numId="13" w16cid:durableId="1526480342">
    <w:abstractNumId w:val="42"/>
  </w:num>
  <w:num w:numId="14" w16cid:durableId="540021936">
    <w:abstractNumId w:val="6"/>
  </w:num>
  <w:num w:numId="15" w16cid:durableId="1193955866">
    <w:abstractNumId w:val="29"/>
  </w:num>
  <w:num w:numId="16" w16cid:durableId="420227343">
    <w:abstractNumId w:val="18"/>
  </w:num>
  <w:num w:numId="17" w16cid:durableId="1647928116">
    <w:abstractNumId w:val="32"/>
  </w:num>
  <w:num w:numId="18" w16cid:durableId="229580891">
    <w:abstractNumId w:val="38"/>
  </w:num>
  <w:num w:numId="19" w16cid:durableId="187916929">
    <w:abstractNumId w:val="30"/>
  </w:num>
  <w:num w:numId="20" w16cid:durableId="782504926">
    <w:abstractNumId w:val="34"/>
  </w:num>
  <w:num w:numId="21" w16cid:durableId="1542980087">
    <w:abstractNumId w:val="0"/>
  </w:num>
  <w:num w:numId="22" w16cid:durableId="368377904">
    <w:abstractNumId w:val="17"/>
  </w:num>
  <w:num w:numId="23" w16cid:durableId="1787844964">
    <w:abstractNumId w:val="33"/>
  </w:num>
  <w:num w:numId="24" w16cid:durableId="79257139">
    <w:abstractNumId w:val="44"/>
  </w:num>
  <w:num w:numId="25" w16cid:durableId="247815216">
    <w:abstractNumId w:val="35"/>
  </w:num>
  <w:num w:numId="26" w16cid:durableId="1120150107">
    <w:abstractNumId w:val="19"/>
  </w:num>
  <w:num w:numId="27" w16cid:durableId="756294338">
    <w:abstractNumId w:val="28"/>
  </w:num>
  <w:num w:numId="28" w16cid:durableId="1889997677">
    <w:abstractNumId w:val="7"/>
  </w:num>
  <w:num w:numId="29" w16cid:durableId="1580482499">
    <w:abstractNumId w:val="20"/>
  </w:num>
  <w:num w:numId="30" w16cid:durableId="1282104156">
    <w:abstractNumId w:val="21"/>
  </w:num>
  <w:num w:numId="31" w16cid:durableId="863328582">
    <w:abstractNumId w:val="31"/>
  </w:num>
  <w:num w:numId="32" w16cid:durableId="144703871">
    <w:abstractNumId w:val="1"/>
  </w:num>
  <w:num w:numId="33" w16cid:durableId="149253373">
    <w:abstractNumId w:val="41"/>
  </w:num>
  <w:num w:numId="34" w16cid:durableId="72360464">
    <w:abstractNumId w:val="4"/>
  </w:num>
  <w:num w:numId="35" w16cid:durableId="1895699671">
    <w:abstractNumId w:val="9"/>
  </w:num>
  <w:num w:numId="36" w16cid:durableId="1119955770">
    <w:abstractNumId w:val="27"/>
  </w:num>
  <w:num w:numId="37" w16cid:durableId="2045982182">
    <w:abstractNumId w:val="23"/>
  </w:num>
  <w:num w:numId="38" w16cid:durableId="94641824">
    <w:abstractNumId w:val="40"/>
  </w:num>
  <w:num w:numId="39" w16cid:durableId="1400906211">
    <w:abstractNumId w:val="15"/>
  </w:num>
  <w:num w:numId="40" w16cid:durableId="1504667839">
    <w:abstractNumId w:val="36"/>
  </w:num>
  <w:num w:numId="41" w16cid:durableId="500924374">
    <w:abstractNumId w:val="45"/>
  </w:num>
  <w:num w:numId="42" w16cid:durableId="1503399925">
    <w:abstractNumId w:val="47"/>
  </w:num>
  <w:num w:numId="43" w16cid:durableId="1799488048">
    <w:abstractNumId w:val="14"/>
  </w:num>
  <w:num w:numId="44" w16cid:durableId="255481561">
    <w:abstractNumId w:val="22"/>
  </w:num>
  <w:num w:numId="45" w16cid:durableId="976687396">
    <w:abstractNumId w:val="3"/>
  </w:num>
  <w:num w:numId="46" w16cid:durableId="771555628">
    <w:abstractNumId w:val="13"/>
  </w:num>
  <w:num w:numId="47" w16cid:durableId="202524681">
    <w:abstractNumId w:val="25"/>
  </w:num>
  <w:num w:numId="48" w16cid:durableId="83815969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2BF7"/>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419"/>
    <w:rsid w:val="00034AD0"/>
    <w:rsid w:val="00035219"/>
    <w:rsid w:val="00035704"/>
    <w:rsid w:val="000358D3"/>
    <w:rsid w:val="00037BA7"/>
    <w:rsid w:val="00037F1C"/>
    <w:rsid w:val="00037FB3"/>
    <w:rsid w:val="0004013E"/>
    <w:rsid w:val="000406DD"/>
    <w:rsid w:val="00041D4D"/>
    <w:rsid w:val="0004203B"/>
    <w:rsid w:val="0004231B"/>
    <w:rsid w:val="000423FD"/>
    <w:rsid w:val="00042BD8"/>
    <w:rsid w:val="0004381E"/>
    <w:rsid w:val="0004392B"/>
    <w:rsid w:val="000453FF"/>
    <w:rsid w:val="00045435"/>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3BC"/>
    <w:rsid w:val="00060F8D"/>
    <w:rsid w:val="000644CB"/>
    <w:rsid w:val="000648CA"/>
    <w:rsid w:val="000652A0"/>
    <w:rsid w:val="00066CB0"/>
    <w:rsid w:val="0006708D"/>
    <w:rsid w:val="0006712B"/>
    <w:rsid w:val="000671C3"/>
    <w:rsid w:val="00070C30"/>
    <w:rsid w:val="00070E64"/>
    <w:rsid w:val="00070F37"/>
    <w:rsid w:val="000714F4"/>
    <w:rsid w:val="00071FF7"/>
    <w:rsid w:val="0007263C"/>
    <w:rsid w:val="00072813"/>
    <w:rsid w:val="00072BB4"/>
    <w:rsid w:val="00075AFF"/>
    <w:rsid w:val="00075F4B"/>
    <w:rsid w:val="0007654B"/>
    <w:rsid w:val="000767C1"/>
    <w:rsid w:val="000768CC"/>
    <w:rsid w:val="00076A77"/>
    <w:rsid w:val="00076D57"/>
    <w:rsid w:val="0007761B"/>
    <w:rsid w:val="00080DF8"/>
    <w:rsid w:val="0008116E"/>
    <w:rsid w:val="000820AD"/>
    <w:rsid w:val="00082628"/>
    <w:rsid w:val="000829F9"/>
    <w:rsid w:val="0008332C"/>
    <w:rsid w:val="000837A3"/>
    <w:rsid w:val="00084E79"/>
    <w:rsid w:val="000853D0"/>
    <w:rsid w:val="000854A5"/>
    <w:rsid w:val="00085867"/>
    <w:rsid w:val="0008609B"/>
    <w:rsid w:val="00086535"/>
    <w:rsid w:val="0008703D"/>
    <w:rsid w:val="000875BE"/>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5DF"/>
    <w:rsid w:val="000B3F6D"/>
    <w:rsid w:val="000B4249"/>
    <w:rsid w:val="000B528B"/>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FB9"/>
    <w:rsid w:val="000C59D9"/>
    <w:rsid w:val="000C5B01"/>
    <w:rsid w:val="000C5F81"/>
    <w:rsid w:val="000C6018"/>
    <w:rsid w:val="000C66B8"/>
    <w:rsid w:val="000D02FA"/>
    <w:rsid w:val="000D0442"/>
    <w:rsid w:val="000D0F39"/>
    <w:rsid w:val="000D0F88"/>
    <w:rsid w:val="000D14B8"/>
    <w:rsid w:val="000D2DC5"/>
    <w:rsid w:val="000D3540"/>
    <w:rsid w:val="000D3B54"/>
    <w:rsid w:val="000D562E"/>
    <w:rsid w:val="000D5645"/>
    <w:rsid w:val="000D5CE7"/>
    <w:rsid w:val="000D70F1"/>
    <w:rsid w:val="000D7B60"/>
    <w:rsid w:val="000D7B82"/>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5D"/>
    <w:rsid w:val="00130EEE"/>
    <w:rsid w:val="001310F7"/>
    <w:rsid w:val="00131499"/>
    <w:rsid w:val="00131907"/>
    <w:rsid w:val="00132C7C"/>
    <w:rsid w:val="0013306E"/>
    <w:rsid w:val="00135136"/>
    <w:rsid w:val="0013567A"/>
    <w:rsid w:val="0013573F"/>
    <w:rsid w:val="00135B56"/>
    <w:rsid w:val="00136586"/>
    <w:rsid w:val="00136F24"/>
    <w:rsid w:val="0014041F"/>
    <w:rsid w:val="0014103C"/>
    <w:rsid w:val="00141335"/>
    <w:rsid w:val="00141E8B"/>
    <w:rsid w:val="00141F98"/>
    <w:rsid w:val="001422CC"/>
    <w:rsid w:val="001429C4"/>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7993"/>
    <w:rsid w:val="00157EE3"/>
    <w:rsid w:val="00160916"/>
    <w:rsid w:val="00162493"/>
    <w:rsid w:val="0016249E"/>
    <w:rsid w:val="001624E2"/>
    <w:rsid w:val="00163107"/>
    <w:rsid w:val="0016353C"/>
    <w:rsid w:val="00163EA8"/>
    <w:rsid w:val="0016419E"/>
    <w:rsid w:val="00164B91"/>
    <w:rsid w:val="00164BD5"/>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8D2"/>
    <w:rsid w:val="00194E8C"/>
    <w:rsid w:val="001950DF"/>
    <w:rsid w:val="001959AB"/>
    <w:rsid w:val="00196E2C"/>
    <w:rsid w:val="00197193"/>
    <w:rsid w:val="001972D8"/>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822"/>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320"/>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173"/>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F0358"/>
    <w:rsid w:val="001F1D89"/>
    <w:rsid w:val="001F2B05"/>
    <w:rsid w:val="001F4FEF"/>
    <w:rsid w:val="001F51AE"/>
    <w:rsid w:val="001F51E7"/>
    <w:rsid w:val="001F53E0"/>
    <w:rsid w:val="001F75FD"/>
    <w:rsid w:val="0020015C"/>
    <w:rsid w:val="002003A7"/>
    <w:rsid w:val="002009D9"/>
    <w:rsid w:val="00200BDC"/>
    <w:rsid w:val="00201104"/>
    <w:rsid w:val="00201ACD"/>
    <w:rsid w:val="00201FFB"/>
    <w:rsid w:val="0020213A"/>
    <w:rsid w:val="00202A35"/>
    <w:rsid w:val="0020316E"/>
    <w:rsid w:val="00203538"/>
    <w:rsid w:val="00204E73"/>
    <w:rsid w:val="0020508B"/>
    <w:rsid w:val="0020520E"/>
    <w:rsid w:val="0020537D"/>
    <w:rsid w:val="002054F8"/>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3EE"/>
    <w:rsid w:val="00223A4A"/>
    <w:rsid w:val="00223E92"/>
    <w:rsid w:val="0022461B"/>
    <w:rsid w:val="00224C0F"/>
    <w:rsid w:val="0022509F"/>
    <w:rsid w:val="0022613E"/>
    <w:rsid w:val="002263D6"/>
    <w:rsid w:val="0022778F"/>
    <w:rsid w:val="00227B04"/>
    <w:rsid w:val="00227C85"/>
    <w:rsid w:val="00230BE7"/>
    <w:rsid w:val="00230D16"/>
    <w:rsid w:val="00230E20"/>
    <w:rsid w:val="00230EE6"/>
    <w:rsid w:val="002312FA"/>
    <w:rsid w:val="00231B7C"/>
    <w:rsid w:val="00231E92"/>
    <w:rsid w:val="00232427"/>
    <w:rsid w:val="002328BF"/>
    <w:rsid w:val="0023299E"/>
    <w:rsid w:val="00235C5B"/>
    <w:rsid w:val="00236031"/>
    <w:rsid w:val="002360EA"/>
    <w:rsid w:val="00236271"/>
    <w:rsid w:val="002367F2"/>
    <w:rsid w:val="00237049"/>
    <w:rsid w:val="002405B3"/>
    <w:rsid w:val="002406F8"/>
    <w:rsid w:val="00240EFD"/>
    <w:rsid w:val="00242638"/>
    <w:rsid w:val="002426CA"/>
    <w:rsid w:val="00243B63"/>
    <w:rsid w:val="00244E32"/>
    <w:rsid w:val="002452A3"/>
    <w:rsid w:val="0024646C"/>
    <w:rsid w:val="00246798"/>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BAB"/>
    <w:rsid w:val="00257F11"/>
    <w:rsid w:val="0026062E"/>
    <w:rsid w:val="00261283"/>
    <w:rsid w:val="00261625"/>
    <w:rsid w:val="00261B29"/>
    <w:rsid w:val="002631D8"/>
    <w:rsid w:val="00263F5E"/>
    <w:rsid w:val="002640D7"/>
    <w:rsid w:val="00264826"/>
    <w:rsid w:val="002650CE"/>
    <w:rsid w:val="0026578C"/>
    <w:rsid w:val="00265E9D"/>
    <w:rsid w:val="00266CAA"/>
    <w:rsid w:val="00266F2D"/>
    <w:rsid w:val="002700F7"/>
    <w:rsid w:val="00270304"/>
    <w:rsid w:val="00270520"/>
    <w:rsid w:val="00270E02"/>
    <w:rsid w:val="0027150E"/>
    <w:rsid w:val="00272171"/>
    <w:rsid w:val="00272885"/>
    <w:rsid w:val="0027292A"/>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03BF"/>
    <w:rsid w:val="002A27F8"/>
    <w:rsid w:val="002A3555"/>
    <w:rsid w:val="002A36D3"/>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42E"/>
    <w:rsid w:val="002B39A6"/>
    <w:rsid w:val="002B4D51"/>
    <w:rsid w:val="002B7110"/>
    <w:rsid w:val="002B7DF3"/>
    <w:rsid w:val="002C03DC"/>
    <w:rsid w:val="002C0EBA"/>
    <w:rsid w:val="002C1245"/>
    <w:rsid w:val="002C2479"/>
    <w:rsid w:val="002C3F2E"/>
    <w:rsid w:val="002C4478"/>
    <w:rsid w:val="002C4BC4"/>
    <w:rsid w:val="002D0097"/>
    <w:rsid w:val="002D10E3"/>
    <w:rsid w:val="002D3690"/>
    <w:rsid w:val="002D37D3"/>
    <w:rsid w:val="002D3D49"/>
    <w:rsid w:val="002D5A13"/>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E7D6A"/>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703"/>
    <w:rsid w:val="00304FBA"/>
    <w:rsid w:val="00306186"/>
    <w:rsid w:val="00306E79"/>
    <w:rsid w:val="00307F0A"/>
    <w:rsid w:val="00311355"/>
    <w:rsid w:val="00312256"/>
    <w:rsid w:val="003123B0"/>
    <w:rsid w:val="003124B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4CA"/>
    <w:rsid w:val="003340D1"/>
    <w:rsid w:val="003367F3"/>
    <w:rsid w:val="003368AA"/>
    <w:rsid w:val="00336A9D"/>
    <w:rsid w:val="00340537"/>
    <w:rsid w:val="003410AD"/>
    <w:rsid w:val="00341B4C"/>
    <w:rsid w:val="00342B47"/>
    <w:rsid w:val="00342D60"/>
    <w:rsid w:val="0034392D"/>
    <w:rsid w:val="003455FC"/>
    <w:rsid w:val="00345FD7"/>
    <w:rsid w:val="00346D5E"/>
    <w:rsid w:val="00347370"/>
    <w:rsid w:val="00347A9C"/>
    <w:rsid w:val="00347FF5"/>
    <w:rsid w:val="003509BE"/>
    <w:rsid w:val="00350A87"/>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898"/>
    <w:rsid w:val="00363E10"/>
    <w:rsid w:val="00364F4B"/>
    <w:rsid w:val="0036540D"/>
    <w:rsid w:val="003659DD"/>
    <w:rsid w:val="00365C9E"/>
    <w:rsid w:val="00365D44"/>
    <w:rsid w:val="00366494"/>
    <w:rsid w:val="00366510"/>
    <w:rsid w:val="00366E9E"/>
    <w:rsid w:val="003679CF"/>
    <w:rsid w:val="003702BD"/>
    <w:rsid w:val="00370E49"/>
    <w:rsid w:val="00371569"/>
    <w:rsid w:val="003718F3"/>
    <w:rsid w:val="00372315"/>
    <w:rsid w:val="00372686"/>
    <w:rsid w:val="00372DCA"/>
    <w:rsid w:val="00373F62"/>
    <w:rsid w:val="00374D71"/>
    <w:rsid w:val="00375227"/>
    <w:rsid w:val="00375440"/>
    <w:rsid w:val="00375452"/>
    <w:rsid w:val="00375608"/>
    <w:rsid w:val="00375D1A"/>
    <w:rsid w:val="00376598"/>
    <w:rsid w:val="003766A8"/>
    <w:rsid w:val="00376F8B"/>
    <w:rsid w:val="00376F98"/>
    <w:rsid w:val="00377FF0"/>
    <w:rsid w:val="003803CC"/>
    <w:rsid w:val="00380E91"/>
    <w:rsid w:val="003812AC"/>
    <w:rsid w:val="00381E56"/>
    <w:rsid w:val="00381EB2"/>
    <w:rsid w:val="00382C02"/>
    <w:rsid w:val="00383B2B"/>
    <w:rsid w:val="00384542"/>
    <w:rsid w:val="00384BDF"/>
    <w:rsid w:val="00385810"/>
    <w:rsid w:val="003858E8"/>
    <w:rsid w:val="00385C01"/>
    <w:rsid w:val="00386162"/>
    <w:rsid w:val="003861E2"/>
    <w:rsid w:val="003865BA"/>
    <w:rsid w:val="003873A0"/>
    <w:rsid w:val="003876BE"/>
    <w:rsid w:val="003906CD"/>
    <w:rsid w:val="00390860"/>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B73"/>
    <w:rsid w:val="003A3FDF"/>
    <w:rsid w:val="003A46D1"/>
    <w:rsid w:val="003A59C8"/>
    <w:rsid w:val="003A78CA"/>
    <w:rsid w:val="003A78E6"/>
    <w:rsid w:val="003B0415"/>
    <w:rsid w:val="003B042A"/>
    <w:rsid w:val="003B0785"/>
    <w:rsid w:val="003B1774"/>
    <w:rsid w:val="003B1BD2"/>
    <w:rsid w:val="003B20C4"/>
    <w:rsid w:val="003B3460"/>
    <w:rsid w:val="003B4A3A"/>
    <w:rsid w:val="003B5CEB"/>
    <w:rsid w:val="003B6A03"/>
    <w:rsid w:val="003B6E50"/>
    <w:rsid w:val="003B7895"/>
    <w:rsid w:val="003B795B"/>
    <w:rsid w:val="003C1754"/>
    <w:rsid w:val="003C2677"/>
    <w:rsid w:val="003C26A4"/>
    <w:rsid w:val="003C2805"/>
    <w:rsid w:val="003C2D71"/>
    <w:rsid w:val="003C358D"/>
    <w:rsid w:val="003C412E"/>
    <w:rsid w:val="003C42B7"/>
    <w:rsid w:val="003C4C0D"/>
    <w:rsid w:val="003C56E0"/>
    <w:rsid w:val="003C57C2"/>
    <w:rsid w:val="003C5857"/>
    <w:rsid w:val="003C5C28"/>
    <w:rsid w:val="003C66B9"/>
    <w:rsid w:val="003C6E23"/>
    <w:rsid w:val="003C78DE"/>
    <w:rsid w:val="003C7CFB"/>
    <w:rsid w:val="003D0C7D"/>
    <w:rsid w:val="003D176E"/>
    <w:rsid w:val="003D2CEA"/>
    <w:rsid w:val="003D2D08"/>
    <w:rsid w:val="003D2EAB"/>
    <w:rsid w:val="003D36EB"/>
    <w:rsid w:val="003D38A9"/>
    <w:rsid w:val="003D4ADD"/>
    <w:rsid w:val="003D52BF"/>
    <w:rsid w:val="003D62B6"/>
    <w:rsid w:val="003D6431"/>
    <w:rsid w:val="003D75D8"/>
    <w:rsid w:val="003E018F"/>
    <w:rsid w:val="003E0D44"/>
    <w:rsid w:val="003E109E"/>
    <w:rsid w:val="003E1325"/>
    <w:rsid w:val="003E1615"/>
    <w:rsid w:val="003E2BE6"/>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3F7EF2"/>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EB"/>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D7F"/>
    <w:rsid w:val="00426F77"/>
    <w:rsid w:val="00427302"/>
    <w:rsid w:val="00427B33"/>
    <w:rsid w:val="00427D18"/>
    <w:rsid w:val="004301A3"/>
    <w:rsid w:val="0043044B"/>
    <w:rsid w:val="00430560"/>
    <w:rsid w:val="00430B26"/>
    <w:rsid w:val="00430D0D"/>
    <w:rsid w:val="00431BBC"/>
    <w:rsid w:val="004326E5"/>
    <w:rsid w:val="004327FC"/>
    <w:rsid w:val="00432DA7"/>
    <w:rsid w:val="00434243"/>
    <w:rsid w:val="004343D8"/>
    <w:rsid w:val="00435377"/>
    <w:rsid w:val="004358FB"/>
    <w:rsid w:val="004369E5"/>
    <w:rsid w:val="00436DBC"/>
    <w:rsid w:val="00436E98"/>
    <w:rsid w:val="0043751E"/>
    <w:rsid w:val="00437576"/>
    <w:rsid w:val="00437797"/>
    <w:rsid w:val="004401B8"/>
    <w:rsid w:val="00440EE9"/>
    <w:rsid w:val="00441076"/>
    <w:rsid w:val="00442C94"/>
    <w:rsid w:val="00442D36"/>
    <w:rsid w:val="00443B03"/>
    <w:rsid w:val="00444B5C"/>
    <w:rsid w:val="00444F0C"/>
    <w:rsid w:val="0044527D"/>
    <w:rsid w:val="00445C02"/>
    <w:rsid w:val="004501AD"/>
    <w:rsid w:val="00450349"/>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BEE"/>
    <w:rsid w:val="004707AB"/>
    <w:rsid w:val="00470A12"/>
    <w:rsid w:val="004718AF"/>
    <w:rsid w:val="004725D0"/>
    <w:rsid w:val="00472833"/>
    <w:rsid w:val="0047289A"/>
    <w:rsid w:val="00472B5B"/>
    <w:rsid w:val="00472DA2"/>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97480"/>
    <w:rsid w:val="004A0964"/>
    <w:rsid w:val="004A0ADD"/>
    <w:rsid w:val="004A0EED"/>
    <w:rsid w:val="004A16C3"/>
    <w:rsid w:val="004A25EE"/>
    <w:rsid w:val="004A286D"/>
    <w:rsid w:val="004A2DEB"/>
    <w:rsid w:val="004A5B39"/>
    <w:rsid w:val="004A68D7"/>
    <w:rsid w:val="004A7B5B"/>
    <w:rsid w:val="004B0461"/>
    <w:rsid w:val="004B0F5B"/>
    <w:rsid w:val="004B1C21"/>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59D"/>
    <w:rsid w:val="004F295F"/>
    <w:rsid w:val="004F35AC"/>
    <w:rsid w:val="004F3A26"/>
    <w:rsid w:val="004F41A3"/>
    <w:rsid w:val="004F4850"/>
    <w:rsid w:val="004F542A"/>
    <w:rsid w:val="004F568D"/>
    <w:rsid w:val="004F628A"/>
    <w:rsid w:val="004F672F"/>
    <w:rsid w:val="004F69BC"/>
    <w:rsid w:val="004F6B0E"/>
    <w:rsid w:val="004F6BAD"/>
    <w:rsid w:val="004F7188"/>
    <w:rsid w:val="004F7C7E"/>
    <w:rsid w:val="005005D5"/>
    <w:rsid w:val="00501475"/>
    <w:rsid w:val="00504B3B"/>
    <w:rsid w:val="00504B8F"/>
    <w:rsid w:val="00506665"/>
    <w:rsid w:val="005070C9"/>
    <w:rsid w:val="005078B7"/>
    <w:rsid w:val="005102E9"/>
    <w:rsid w:val="005103F3"/>
    <w:rsid w:val="00510C1E"/>
    <w:rsid w:val="00510DB5"/>
    <w:rsid w:val="00510E59"/>
    <w:rsid w:val="00512A4A"/>
    <w:rsid w:val="0051394D"/>
    <w:rsid w:val="00514FE9"/>
    <w:rsid w:val="00515505"/>
    <w:rsid w:val="00516779"/>
    <w:rsid w:val="00516F5B"/>
    <w:rsid w:val="00517486"/>
    <w:rsid w:val="005210FA"/>
    <w:rsid w:val="005212E9"/>
    <w:rsid w:val="00522561"/>
    <w:rsid w:val="00522E11"/>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51D"/>
    <w:rsid w:val="0056085E"/>
    <w:rsid w:val="00562EBC"/>
    <w:rsid w:val="00562FD1"/>
    <w:rsid w:val="005674C5"/>
    <w:rsid w:val="00567820"/>
    <w:rsid w:val="005702DA"/>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C62"/>
    <w:rsid w:val="00596E56"/>
    <w:rsid w:val="005974F9"/>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EAB"/>
    <w:rsid w:val="005B1317"/>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5C20"/>
    <w:rsid w:val="005C657D"/>
    <w:rsid w:val="005C6B46"/>
    <w:rsid w:val="005C6D6C"/>
    <w:rsid w:val="005C7FC8"/>
    <w:rsid w:val="005D14FC"/>
    <w:rsid w:val="005D20E1"/>
    <w:rsid w:val="005D2A7D"/>
    <w:rsid w:val="005D3864"/>
    <w:rsid w:val="005D403A"/>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22A"/>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A7A"/>
    <w:rsid w:val="00620D1C"/>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39F"/>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8EE"/>
    <w:rsid w:val="00652A36"/>
    <w:rsid w:val="00653B76"/>
    <w:rsid w:val="00653C13"/>
    <w:rsid w:val="0065457D"/>
    <w:rsid w:val="00654946"/>
    <w:rsid w:val="00654BA4"/>
    <w:rsid w:val="006557C4"/>
    <w:rsid w:val="00657D5E"/>
    <w:rsid w:val="00660DDE"/>
    <w:rsid w:val="00661BB3"/>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5DA"/>
    <w:rsid w:val="006868CF"/>
    <w:rsid w:val="0068713F"/>
    <w:rsid w:val="006872D3"/>
    <w:rsid w:val="0068741C"/>
    <w:rsid w:val="00687661"/>
    <w:rsid w:val="00687EF9"/>
    <w:rsid w:val="006917E2"/>
    <w:rsid w:val="00691CEC"/>
    <w:rsid w:val="0069294C"/>
    <w:rsid w:val="00692F56"/>
    <w:rsid w:val="006933FE"/>
    <w:rsid w:val="00693A70"/>
    <w:rsid w:val="00694312"/>
    <w:rsid w:val="00695153"/>
    <w:rsid w:val="00695603"/>
    <w:rsid w:val="006958B9"/>
    <w:rsid w:val="00696FF1"/>
    <w:rsid w:val="006977FF"/>
    <w:rsid w:val="00697E1C"/>
    <w:rsid w:val="00697E82"/>
    <w:rsid w:val="006A0A51"/>
    <w:rsid w:val="006A13F8"/>
    <w:rsid w:val="006A153F"/>
    <w:rsid w:val="006A1EB8"/>
    <w:rsid w:val="006A25AD"/>
    <w:rsid w:val="006A2715"/>
    <w:rsid w:val="006A2EFF"/>
    <w:rsid w:val="006A3427"/>
    <w:rsid w:val="006A42F8"/>
    <w:rsid w:val="006A4345"/>
    <w:rsid w:val="006A441B"/>
    <w:rsid w:val="006A488E"/>
    <w:rsid w:val="006A4A38"/>
    <w:rsid w:val="006A4D37"/>
    <w:rsid w:val="006A7CCD"/>
    <w:rsid w:val="006B035A"/>
    <w:rsid w:val="006B5068"/>
    <w:rsid w:val="006B72A2"/>
    <w:rsid w:val="006B7A93"/>
    <w:rsid w:val="006C1274"/>
    <w:rsid w:val="006C1D1B"/>
    <w:rsid w:val="006C2228"/>
    <w:rsid w:val="006C26A4"/>
    <w:rsid w:val="006C2A49"/>
    <w:rsid w:val="006C3151"/>
    <w:rsid w:val="006C33C9"/>
    <w:rsid w:val="006C359D"/>
    <w:rsid w:val="006C454B"/>
    <w:rsid w:val="006C5057"/>
    <w:rsid w:val="006C5982"/>
    <w:rsid w:val="006C6D9A"/>
    <w:rsid w:val="006D0053"/>
    <w:rsid w:val="006D08D7"/>
    <w:rsid w:val="006D16D9"/>
    <w:rsid w:val="006D2350"/>
    <w:rsid w:val="006D28D9"/>
    <w:rsid w:val="006D2E9A"/>
    <w:rsid w:val="006D339B"/>
    <w:rsid w:val="006D4A9A"/>
    <w:rsid w:val="006D4DD2"/>
    <w:rsid w:val="006D516D"/>
    <w:rsid w:val="006D574A"/>
    <w:rsid w:val="006D5910"/>
    <w:rsid w:val="006D6ADA"/>
    <w:rsid w:val="006E0146"/>
    <w:rsid w:val="006E0233"/>
    <w:rsid w:val="006E0981"/>
    <w:rsid w:val="006E16F5"/>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330B"/>
    <w:rsid w:val="0070391A"/>
    <w:rsid w:val="00703E7E"/>
    <w:rsid w:val="00703FEB"/>
    <w:rsid w:val="00704AE1"/>
    <w:rsid w:val="007054BD"/>
    <w:rsid w:val="00705CD8"/>
    <w:rsid w:val="00705E9A"/>
    <w:rsid w:val="00706463"/>
    <w:rsid w:val="00706BD5"/>
    <w:rsid w:val="007074BA"/>
    <w:rsid w:val="00707694"/>
    <w:rsid w:val="007104F3"/>
    <w:rsid w:val="007115CE"/>
    <w:rsid w:val="00711B23"/>
    <w:rsid w:val="00711DF9"/>
    <w:rsid w:val="00712BCA"/>
    <w:rsid w:val="00713872"/>
    <w:rsid w:val="00713C7D"/>
    <w:rsid w:val="00715204"/>
    <w:rsid w:val="0071674E"/>
    <w:rsid w:val="00716A8E"/>
    <w:rsid w:val="007201B5"/>
    <w:rsid w:val="0072030F"/>
    <w:rsid w:val="007227C1"/>
    <w:rsid w:val="00724C87"/>
    <w:rsid w:val="00724DB3"/>
    <w:rsid w:val="00725213"/>
    <w:rsid w:val="007269CF"/>
    <w:rsid w:val="00727C0A"/>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D9"/>
    <w:rsid w:val="0078260E"/>
    <w:rsid w:val="007837A1"/>
    <w:rsid w:val="007837FC"/>
    <w:rsid w:val="00783DDE"/>
    <w:rsid w:val="007846D5"/>
    <w:rsid w:val="007847AD"/>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3C2"/>
    <w:rsid w:val="00796735"/>
    <w:rsid w:val="007A0903"/>
    <w:rsid w:val="007A1461"/>
    <w:rsid w:val="007A150E"/>
    <w:rsid w:val="007A1BCD"/>
    <w:rsid w:val="007A2CB1"/>
    <w:rsid w:val="007A40EA"/>
    <w:rsid w:val="007A44E2"/>
    <w:rsid w:val="007A4A27"/>
    <w:rsid w:val="007A4D3C"/>
    <w:rsid w:val="007A52EC"/>
    <w:rsid w:val="007A56DB"/>
    <w:rsid w:val="007A689C"/>
    <w:rsid w:val="007A6C8B"/>
    <w:rsid w:val="007A704A"/>
    <w:rsid w:val="007A7F59"/>
    <w:rsid w:val="007B0694"/>
    <w:rsid w:val="007B075C"/>
    <w:rsid w:val="007B15A9"/>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5FFD"/>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692E"/>
    <w:rsid w:val="007D70E0"/>
    <w:rsid w:val="007D7758"/>
    <w:rsid w:val="007E0C57"/>
    <w:rsid w:val="007E17BB"/>
    <w:rsid w:val="007E1A6D"/>
    <w:rsid w:val="007E2472"/>
    <w:rsid w:val="007E31F0"/>
    <w:rsid w:val="007E3AC3"/>
    <w:rsid w:val="007E3E58"/>
    <w:rsid w:val="007E6039"/>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7389"/>
    <w:rsid w:val="00817F86"/>
    <w:rsid w:val="008211DB"/>
    <w:rsid w:val="0082182E"/>
    <w:rsid w:val="00821B38"/>
    <w:rsid w:val="008227C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3D7D"/>
    <w:rsid w:val="00844232"/>
    <w:rsid w:val="00844E08"/>
    <w:rsid w:val="00845B15"/>
    <w:rsid w:val="008466CE"/>
    <w:rsid w:val="008527D2"/>
    <w:rsid w:val="008533C2"/>
    <w:rsid w:val="00856055"/>
    <w:rsid w:val="00856764"/>
    <w:rsid w:val="00856C7A"/>
    <w:rsid w:val="0085712F"/>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3914"/>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4E93"/>
    <w:rsid w:val="0088530F"/>
    <w:rsid w:val="00885911"/>
    <w:rsid w:val="00887172"/>
    <w:rsid w:val="00887941"/>
    <w:rsid w:val="00887A58"/>
    <w:rsid w:val="00892165"/>
    <w:rsid w:val="008923F7"/>
    <w:rsid w:val="00892C9E"/>
    <w:rsid w:val="008937F6"/>
    <w:rsid w:val="00894625"/>
    <w:rsid w:val="00895124"/>
    <w:rsid w:val="00895173"/>
    <w:rsid w:val="00895497"/>
    <w:rsid w:val="008969F4"/>
    <w:rsid w:val="00896CF9"/>
    <w:rsid w:val="008A100C"/>
    <w:rsid w:val="008A1946"/>
    <w:rsid w:val="008A1C2A"/>
    <w:rsid w:val="008A1E84"/>
    <w:rsid w:val="008A2F7B"/>
    <w:rsid w:val="008A3925"/>
    <w:rsid w:val="008A3C04"/>
    <w:rsid w:val="008A4305"/>
    <w:rsid w:val="008A4594"/>
    <w:rsid w:val="008A5E5D"/>
    <w:rsid w:val="008A65FA"/>
    <w:rsid w:val="008B07E0"/>
    <w:rsid w:val="008B08F9"/>
    <w:rsid w:val="008B2640"/>
    <w:rsid w:val="008B2C23"/>
    <w:rsid w:val="008B3453"/>
    <w:rsid w:val="008B37FA"/>
    <w:rsid w:val="008B4916"/>
    <w:rsid w:val="008B7CF2"/>
    <w:rsid w:val="008B7EEC"/>
    <w:rsid w:val="008C0E03"/>
    <w:rsid w:val="008C1324"/>
    <w:rsid w:val="008C148F"/>
    <w:rsid w:val="008C2237"/>
    <w:rsid w:val="008C301E"/>
    <w:rsid w:val="008C4344"/>
    <w:rsid w:val="008C46D3"/>
    <w:rsid w:val="008C4799"/>
    <w:rsid w:val="008C493D"/>
    <w:rsid w:val="008C5A0A"/>
    <w:rsid w:val="008C5B52"/>
    <w:rsid w:val="008C6056"/>
    <w:rsid w:val="008C6437"/>
    <w:rsid w:val="008C688F"/>
    <w:rsid w:val="008C6B3D"/>
    <w:rsid w:val="008C7212"/>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0FB"/>
    <w:rsid w:val="008E34D6"/>
    <w:rsid w:val="008E3866"/>
    <w:rsid w:val="008E48C2"/>
    <w:rsid w:val="008E56E0"/>
    <w:rsid w:val="008E6061"/>
    <w:rsid w:val="008E6C8D"/>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8F7CD9"/>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ABF"/>
    <w:rsid w:val="00907F4D"/>
    <w:rsid w:val="00912236"/>
    <w:rsid w:val="00913023"/>
    <w:rsid w:val="00913456"/>
    <w:rsid w:val="00913666"/>
    <w:rsid w:val="00914FAC"/>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19C5"/>
    <w:rsid w:val="00923468"/>
    <w:rsid w:val="0092582E"/>
    <w:rsid w:val="0092589D"/>
    <w:rsid w:val="00925957"/>
    <w:rsid w:val="00926826"/>
    <w:rsid w:val="00926903"/>
    <w:rsid w:val="009272FF"/>
    <w:rsid w:val="009276DD"/>
    <w:rsid w:val="00927A0B"/>
    <w:rsid w:val="00930126"/>
    <w:rsid w:val="0093036A"/>
    <w:rsid w:val="00930553"/>
    <w:rsid w:val="0093209B"/>
    <w:rsid w:val="009323DA"/>
    <w:rsid w:val="00933118"/>
    <w:rsid w:val="00935FD1"/>
    <w:rsid w:val="00936054"/>
    <w:rsid w:val="00937D0B"/>
    <w:rsid w:val="009401D5"/>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71AE"/>
    <w:rsid w:val="009577C8"/>
    <w:rsid w:val="00960C69"/>
    <w:rsid w:val="00961596"/>
    <w:rsid w:val="00961B71"/>
    <w:rsid w:val="00961E44"/>
    <w:rsid w:val="00962556"/>
    <w:rsid w:val="009625C7"/>
    <w:rsid w:val="009631C8"/>
    <w:rsid w:val="009631F8"/>
    <w:rsid w:val="009637F1"/>
    <w:rsid w:val="009639C2"/>
    <w:rsid w:val="009651A8"/>
    <w:rsid w:val="00965EE1"/>
    <w:rsid w:val="00965F20"/>
    <w:rsid w:val="00966698"/>
    <w:rsid w:val="009670C6"/>
    <w:rsid w:val="009670F6"/>
    <w:rsid w:val="00967F74"/>
    <w:rsid w:val="00970518"/>
    <w:rsid w:val="009709FC"/>
    <w:rsid w:val="00970E17"/>
    <w:rsid w:val="0097132E"/>
    <w:rsid w:val="009718E8"/>
    <w:rsid w:val="00971952"/>
    <w:rsid w:val="00971ED2"/>
    <w:rsid w:val="00972407"/>
    <w:rsid w:val="009724DF"/>
    <w:rsid w:val="00972EE4"/>
    <w:rsid w:val="00973782"/>
    <w:rsid w:val="00974347"/>
    <w:rsid w:val="00974F19"/>
    <w:rsid w:val="00975000"/>
    <w:rsid w:val="0097520E"/>
    <w:rsid w:val="009754F8"/>
    <w:rsid w:val="009756AD"/>
    <w:rsid w:val="00975945"/>
    <w:rsid w:val="00975A03"/>
    <w:rsid w:val="00976A26"/>
    <w:rsid w:val="00976BA9"/>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7F"/>
    <w:rsid w:val="009A5D21"/>
    <w:rsid w:val="009A689A"/>
    <w:rsid w:val="009A7C24"/>
    <w:rsid w:val="009B1336"/>
    <w:rsid w:val="009B181C"/>
    <w:rsid w:val="009B25BD"/>
    <w:rsid w:val="009B2C43"/>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3D8B"/>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326B"/>
    <w:rsid w:val="00A03A86"/>
    <w:rsid w:val="00A03ADC"/>
    <w:rsid w:val="00A046F5"/>
    <w:rsid w:val="00A0503B"/>
    <w:rsid w:val="00A0697D"/>
    <w:rsid w:val="00A0791B"/>
    <w:rsid w:val="00A07A41"/>
    <w:rsid w:val="00A07D17"/>
    <w:rsid w:val="00A10747"/>
    <w:rsid w:val="00A108E1"/>
    <w:rsid w:val="00A11B72"/>
    <w:rsid w:val="00A11F0A"/>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3EA3"/>
    <w:rsid w:val="00A249E3"/>
    <w:rsid w:val="00A252B6"/>
    <w:rsid w:val="00A262FB"/>
    <w:rsid w:val="00A263DC"/>
    <w:rsid w:val="00A267C7"/>
    <w:rsid w:val="00A30FF8"/>
    <w:rsid w:val="00A323A3"/>
    <w:rsid w:val="00A323EF"/>
    <w:rsid w:val="00A329EA"/>
    <w:rsid w:val="00A34E76"/>
    <w:rsid w:val="00A3558F"/>
    <w:rsid w:val="00A36037"/>
    <w:rsid w:val="00A36425"/>
    <w:rsid w:val="00A36BE1"/>
    <w:rsid w:val="00A378F0"/>
    <w:rsid w:val="00A37A2B"/>
    <w:rsid w:val="00A411E3"/>
    <w:rsid w:val="00A42447"/>
    <w:rsid w:val="00A4383A"/>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6F6C"/>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5D64"/>
    <w:rsid w:val="00A76702"/>
    <w:rsid w:val="00A7696D"/>
    <w:rsid w:val="00A76CE0"/>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EF9"/>
    <w:rsid w:val="00A94EFD"/>
    <w:rsid w:val="00A950DA"/>
    <w:rsid w:val="00A9687F"/>
    <w:rsid w:val="00A9719D"/>
    <w:rsid w:val="00A97816"/>
    <w:rsid w:val="00A97B88"/>
    <w:rsid w:val="00AA002B"/>
    <w:rsid w:val="00AA14AA"/>
    <w:rsid w:val="00AA341D"/>
    <w:rsid w:val="00AA3424"/>
    <w:rsid w:val="00AA456C"/>
    <w:rsid w:val="00AA49CB"/>
    <w:rsid w:val="00AA5417"/>
    <w:rsid w:val="00AA5E5E"/>
    <w:rsid w:val="00AA649E"/>
    <w:rsid w:val="00AA6687"/>
    <w:rsid w:val="00AA6C84"/>
    <w:rsid w:val="00AA6EAF"/>
    <w:rsid w:val="00AA6FEA"/>
    <w:rsid w:val="00AB08FC"/>
    <w:rsid w:val="00AB10C7"/>
    <w:rsid w:val="00AB1724"/>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D0083"/>
    <w:rsid w:val="00AD21C0"/>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61E"/>
    <w:rsid w:val="00AE4A3F"/>
    <w:rsid w:val="00AE5267"/>
    <w:rsid w:val="00AE5398"/>
    <w:rsid w:val="00AE5789"/>
    <w:rsid w:val="00AE6499"/>
    <w:rsid w:val="00AE76D9"/>
    <w:rsid w:val="00AF0C78"/>
    <w:rsid w:val="00AF0E51"/>
    <w:rsid w:val="00AF28F4"/>
    <w:rsid w:val="00AF294A"/>
    <w:rsid w:val="00AF2F91"/>
    <w:rsid w:val="00AF2F9C"/>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5B91"/>
    <w:rsid w:val="00B17003"/>
    <w:rsid w:val="00B1750D"/>
    <w:rsid w:val="00B17BFF"/>
    <w:rsid w:val="00B17EA0"/>
    <w:rsid w:val="00B20C2C"/>
    <w:rsid w:val="00B213F8"/>
    <w:rsid w:val="00B220C1"/>
    <w:rsid w:val="00B226C0"/>
    <w:rsid w:val="00B22A0C"/>
    <w:rsid w:val="00B25148"/>
    <w:rsid w:val="00B2635A"/>
    <w:rsid w:val="00B263FF"/>
    <w:rsid w:val="00B26432"/>
    <w:rsid w:val="00B26DDC"/>
    <w:rsid w:val="00B271EC"/>
    <w:rsid w:val="00B305B9"/>
    <w:rsid w:val="00B311E9"/>
    <w:rsid w:val="00B326E1"/>
    <w:rsid w:val="00B328D7"/>
    <w:rsid w:val="00B32A17"/>
    <w:rsid w:val="00B34D60"/>
    <w:rsid w:val="00B35CE9"/>
    <w:rsid w:val="00B373DF"/>
    <w:rsid w:val="00B374DC"/>
    <w:rsid w:val="00B40D09"/>
    <w:rsid w:val="00B42695"/>
    <w:rsid w:val="00B42BA2"/>
    <w:rsid w:val="00B43556"/>
    <w:rsid w:val="00B43CC1"/>
    <w:rsid w:val="00B43FCA"/>
    <w:rsid w:val="00B44C45"/>
    <w:rsid w:val="00B460EA"/>
    <w:rsid w:val="00B462B6"/>
    <w:rsid w:val="00B47CBD"/>
    <w:rsid w:val="00B50112"/>
    <w:rsid w:val="00B50981"/>
    <w:rsid w:val="00B50AFD"/>
    <w:rsid w:val="00B50BDB"/>
    <w:rsid w:val="00B50E75"/>
    <w:rsid w:val="00B51F9F"/>
    <w:rsid w:val="00B52A69"/>
    <w:rsid w:val="00B52C2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BD6"/>
    <w:rsid w:val="00B72DD6"/>
    <w:rsid w:val="00B73579"/>
    <w:rsid w:val="00B73CC5"/>
    <w:rsid w:val="00B74186"/>
    <w:rsid w:val="00B75084"/>
    <w:rsid w:val="00B75114"/>
    <w:rsid w:val="00B753E3"/>
    <w:rsid w:val="00B754C2"/>
    <w:rsid w:val="00B76664"/>
    <w:rsid w:val="00B767B1"/>
    <w:rsid w:val="00B773F1"/>
    <w:rsid w:val="00B7750F"/>
    <w:rsid w:val="00B77D50"/>
    <w:rsid w:val="00B802C1"/>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30AE"/>
    <w:rsid w:val="00B931E1"/>
    <w:rsid w:val="00B94C9B"/>
    <w:rsid w:val="00B9518C"/>
    <w:rsid w:val="00B95B45"/>
    <w:rsid w:val="00B96591"/>
    <w:rsid w:val="00B96978"/>
    <w:rsid w:val="00B96B2A"/>
    <w:rsid w:val="00B971EB"/>
    <w:rsid w:val="00B97575"/>
    <w:rsid w:val="00B976E8"/>
    <w:rsid w:val="00B977B0"/>
    <w:rsid w:val="00BA0DBB"/>
    <w:rsid w:val="00BA0EEC"/>
    <w:rsid w:val="00BA1767"/>
    <w:rsid w:val="00BA18FE"/>
    <w:rsid w:val="00BA285F"/>
    <w:rsid w:val="00BA2E35"/>
    <w:rsid w:val="00BA3509"/>
    <w:rsid w:val="00BA3D39"/>
    <w:rsid w:val="00BA4329"/>
    <w:rsid w:val="00BA4CC8"/>
    <w:rsid w:val="00BA4D9C"/>
    <w:rsid w:val="00BA5C0B"/>
    <w:rsid w:val="00BA74A7"/>
    <w:rsid w:val="00BA75EC"/>
    <w:rsid w:val="00BA77B2"/>
    <w:rsid w:val="00BA7E69"/>
    <w:rsid w:val="00BB06F0"/>
    <w:rsid w:val="00BB0B1F"/>
    <w:rsid w:val="00BB1E09"/>
    <w:rsid w:val="00BB1FD3"/>
    <w:rsid w:val="00BB279D"/>
    <w:rsid w:val="00BB2912"/>
    <w:rsid w:val="00BB33C8"/>
    <w:rsid w:val="00BB597E"/>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D26"/>
    <w:rsid w:val="00C170C2"/>
    <w:rsid w:val="00C17D65"/>
    <w:rsid w:val="00C2094D"/>
    <w:rsid w:val="00C21873"/>
    <w:rsid w:val="00C221FE"/>
    <w:rsid w:val="00C226BF"/>
    <w:rsid w:val="00C227A9"/>
    <w:rsid w:val="00C22D97"/>
    <w:rsid w:val="00C2306F"/>
    <w:rsid w:val="00C238EC"/>
    <w:rsid w:val="00C23BB8"/>
    <w:rsid w:val="00C23EA9"/>
    <w:rsid w:val="00C24844"/>
    <w:rsid w:val="00C2485F"/>
    <w:rsid w:val="00C24C67"/>
    <w:rsid w:val="00C24E9B"/>
    <w:rsid w:val="00C25092"/>
    <w:rsid w:val="00C261B9"/>
    <w:rsid w:val="00C26F47"/>
    <w:rsid w:val="00C27FCF"/>
    <w:rsid w:val="00C30401"/>
    <w:rsid w:val="00C33371"/>
    <w:rsid w:val="00C33B1A"/>
    <w:rsid w:val="00C33FE1"/>
    <w:rsid w:val="00C340C9"/>
    <w:rsid w:val="00C34AD7"/>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1D2D"/>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11"/>
    <w:rsid w:val="00C80BCB"/>
    <w:rsid w:val="00C80FC5"/>
    <w:rsid w:val="00C81862"/>
    <w:rsid w:val="00C824C2"/>
    <w:rsid w:val="00C84993"/>
    <w:rsid w:val="00C85ACA"/>
    <w:rsid w:val="00C8708A"/>
    <w:rsid w:val="00C90738"/>
    <w:rsid w:val="00C91360"/>
    <w:rsid w:val="00C95295"/>
    <w:rsid w:val="00C96894"/>
    <w:rsid w:val="00C9726A"/>
    <w:rsid w:val="00C975C5"/>
    <w:rsid w:val="00CA03F5"/>
    <w:rsid w:val="00CA051B"/>
    <w:rsid w:val="00CA0753"/>
    <w:rsid w:val="00CA19A9"/>
    <w:rsid w:val="00CA2D3A"/>
    <w:rsid w:val="00CA6532"/>
    <w:rsid w:val="00CA7026"/>
    <w:rsid w:val="00CA77BD"/>
    <w:rsid w:val="00CB046A"/>
    <w:rsid w:val="00CB0C8F"/>
    <w:rsid w:val="00CB0C92"/>
    <w:rsid w:val="00CB2D0C"/>
    <w:rsid w:val="00CB3C04"/>
    <w:rsid w:val="00CB3FD9"/>
    <w:rsid w:val="00CB41E2"/>
    <w:rsid w:val="00CB48B3"/>
    <w:rsid w:val="00CB500B"/>
    <w:rsid w:val="00CB5687"/>
    <w:rsid w:val="00CB59FD"/>
    <w:rsid w:val="00CB63F1"/>
    <w:rsid w:val="00CB66F7"/>
    <w:rsid w:val="00CB7347"/>
    <w:rsid w:val="00CB7651"/>
    <w:rsid w:val="00CB7C38"/>
    <w:rsid w:val="00CC0BC8"/>
    <w:rsid w:val="00CC1175"/>
    <w:rsid w:val="00CC20AD"/>
    <w:rsid w:val="00CC2855"/>
    <w:rsid w:val="00CC44A5"/>
    <w:rsid w:val="00CC4711"/>
    <w:rsid w:val="00CC5769"/>
    <w:rsid w:val="00CC59B7"/>
    <w:rsid w:val="00CC5C4E"/>
    <w:rsid w:val="00CC60E1"/>
    <w:rsid w:val="00CC7C7F"/>
    <w:rsid w:val="00CD0499"/>
    <w:rsid w:val="00CD2244"/>
    <w:rsid w:val="00CD2329"/>
    <w:rsid w:val="00CD246E"/>
    <w:rsid w:val="00CD36E8"/>
    <w:rsid w:val="00CD3E2C"/>
    <w:rsid w:val="00CD41DC"/>
    <w:rsid w:val="00CD445D"/>
    <w:rsid w:val="00CD48A9"/>
    <w:rsid w:val="00CD4D03"/>
    <w:rsid w:val="00CD4DC1"/>
    <w:rsid w:val="00CD5AEF"/>
    <w:rsid w:val="00CD5E13"/>
    <w:rsid w:val="00CD6EB5"/>
    <w:rsid w:val="00CD7C9B"/>
    <w:rsid w:val="00CE0D97"/>
    <w:rsid w:val="00CE1860"/>
    <w:rsid w:val="00CE191A"/>
    <w:rsid w:val="00CE1E04"/>
    <w:rsid w:val="00CE1F66"/>
    <w:rsid w:val="00CE2F52"/>
    <w:rsid w:val="00CE424C"/>
    <w:rsid w:val="00CE46AF"/>
    <w:rsid w:val="00CE49A4"/>
    <w:rsid w:val="00CE4C86"/>
    <w:rsid w:val="00CE59E1"/>
    <w:rsid w:val="00CE5AF3"/>
    <w:rsid w:val="00CE5DEF"/>
    <w:rsid w:val="00CE7C3F"/>
    <w:rsid w:val="00CE7CFE"/>
    <w:rsid w:val="00CF00B2"/>
    <w:rsid w:val="00CF05B8"/>
    <w:rsid w:val="00CF08DB"/>
    <w:rsid w:val="00CF13A2"/>
    <w:rsid w:val="00CF1EB6"/>
    <w:rsid w:val="00CF2A91"/>
    <w:rsid w:val="00CF3801"/>
    <w:rsid w:val="00CF5270"/>
    <w:rsid w:val="00CF583B"/>
    <w:rsid w:val="00CF6FC6"/>
    <w:rsid w:val="00CF72E8"/>
    <w:rsid w:val="00D010F8"/>
    <w:rsid w:val="00D011CF"/>
    <w:rsid w:val="00D018A5"/>
    <w:rsid w:val="00D01C75"/>
    <w:rsid w:val="00D01CF2"/>
    <w:rsid w:val="00D01E85"/>
    <w:rsid w:val="00D020BB"/>
    <w:rsid w:val="00D020EF"/>
    <w:rsid w:val="00D023F8"/>
    <w:rsid w:val="00D02F8F"/>
    <w:rsid w:val="00D03413"/>
    <w:rsid w:val="00D041B9"/>
    <w:rsid w:val="00D04E25"/>
    <w:rsid w:val="00D05D9F"/>
    <w:rsid w:val="00D068D7"/>
    <w:rsid w:val="00D10D8B"/>
    <w:rsid w:val="00D11B1E"/>
    <w:rsid w:val="00D12075"/>
    <w:rsid w:val="00D12215"/>
    <w:rsid w:val="00D1338B"/>
    <w:rsid w:val="00D13B54"/>
    <w:rsid w:val="00D145F0"/>
    <w:rsid w:val="00D14B96"/>
    <w:rsid w:val="00D15AC3"/>
    <w:rsid w:val="00D16473"/>
    <w:rsid w:val="00D167CC"/>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0DE7"/>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57"/>
    <w:rsid w:val="00D55ED8"/>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5A5F"/>
    <w:rsid w:val="00D660D0"/>
    <w:rsid w:val="00D66C43"/>
    <w:rsid w:val="00D7006B"/>
    <w:rsid w:val="00D70A00"/>
    <w:rsid w:val="00D70F62"/>
    <w:rsid w:val="00D7159F"/>
    <w:rsid w:val="00D71AAC"/>
    <w:rsid w:val="00D72C5F"/>
    <w:rsid w:val="00D7311F"/>
    <w:rsid w:val="00D75065"/>
    <w:rsid w:val="00D75BC2"/>
    <w:rsid w:val="00D7606F"/>
    <w:rsid w:val="00D766E7"/>
    <w:rsid w:val="00D76CE1"/>
    <w:rsid w:val="00D76D57"/>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16A"/>
    <w:rsid w:val="00D91D52"/>
    <w:rsid w:val="00D92DA5"/>
    <w:rsid w:val="00D93A3C"/>
    <w:rsid w:val="00D93E5A"/>
    <w:rsid w:val="00D94D9F"/>
    <w:rsid w:val="00D94FF8"/>
    <w:rsid w:val="00D95B40"/>
    <w:rsid w:val="00D9633C"/>
    <w:rsid w:val="00D96B47"/>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4643"/>
    <w:rsid w:val="00DB54BE"/>
    <w:rsid w:val="00DB55FF"/>
    <w:rsid w:val="00DB74D6"/>
    <w:rsid w:val="00DB788C"/>
    <w:rsid w:val="00DB7D71"/>
    <w:rsid w:val="00DC04BB"/>
    <w:rsid w:val="00DC2427"/>
    <w:rsid w:val="00DC254D"/>
    <w:rsid w:val="00DC2877"/>
    <w:rsid w:val="00DC579C"/>
    <w:rsid w:val="00DC5B3E"/>
    <w:rsid w:val="00DC5FE1"/>
    <w:rsid w:val="00DC6A08"/>
    <w:rsid w:val="00DC6C66"/>
    <w:rsid w:val="00DC7CCD"/>
    <w:rsid w:val="00DD01C6"/>
    <w:rsid w:val="00DD042D"/>
    <w:rsid w:val="00DD0D34"/>
    <w:rsid w:val="00DD22D4"/>
    <w:rsid w:val="00DD3494"/>
    <w:rsid w:val="00DD3C86"/>
    <w:rsid w:val="00DD6114"/>
    <w:rsid w:val="00DD64D9"/>
    <w:rsid w:val="00DD6D02"/>
    <w:rsid w:val="00DE0310"/>
    <w:rsid w:val="00DE0B1C"/>
    <w:rsid w:val="00DE1FE0"/>
    <w:rsid w:val="00DE36F0"/>
    <w:rsid w:val="00DE4EA7"/>
    <w:rsid w:val="00DE4F31"/>
    <w:rsid w:val="00DE5799"/>
    <w:rsid w:val="00DE5B28"/>
    <w:rsid w:val="00DE5E76"/>
    <w:rsid w:val="00DE6169"/>
    <w:rsid w:val="00DE6594"/>
    <w:rsid w:val="00DE7111"/>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8B6"/>
    <w:rsid w:val="00E046C3"/>
    <w:rsid w:val="00E04C3E"/>
    <w:rsid w:val="00E06E57"/>
    <w:rsid w:val="00E06EA5"/>
    <w:rsid w:val="00E073EE"/>
    <w:rsid w:val="00E07D58"/>
    <w:rsid w:val="00E107CC"/>
    <w:rsid w:val="00E12C80"/>
    <w:rsid w:val="00E12EA7"/>
    <w:rsid w:val="00E130EF"/>
    <w:rsid w:val="00E13255"/>
    <w:rsid w:val="00E13C65"/>
    <w:rsid w:val="00E1475E"/>
    <w:rsid w:val="00E14B9F"/>
    <w:rsid w:val="00E1614F"/>
    <w:rsid w:val="00E165F0"/>
    <w:rsid w:val="00E1722B"/>
    <w:rsid w:val="00E20D33"/>
    <w:rsid w:val="00E22EE6"/>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D87"/>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1D78"/>
    <w:rsid w:val="00E82217"/>
    <w:rsid w:val="00E82638"/>
    <w:rsid w:val="00E82CCC"/>
    <w:rsid w:val="00E83860"/>
    <w:rsid w:val="00E83EB7"/>
    <w:rsid w:val="00E84377"/>
    <w:rsid w:val="00E84BB2"/>
    <w:rsid w:val="00E86CAD"/>
    <w:rsid w:val="00E877EC"/>
    <w:rsid w:val="00E90764"/>
    <w:rsid w:val="00E90828"/>
    <w:rsid w:val="00E921DF"/>
    <w:rsid w:val="00E9303A"/>
    <w:rsid w:val="00E93375"/>
    <w:rsid w:val="00E93839"/>
    <w:rsid w:val="00E94127"/>
    <w:rsid w:val="00E945CF"/>
    <w:rsid w:val="00E95BBF"/>
    <w:rsid w:val="00E95E84"/>
    <w:rsid w:val="00E968DD"/>
    <w:rsid w:val="00EA085B"/>
    <w:rsid w:val="00EA0A4C"/>
    <w:rsid w:val="00EA0CF8"/>
    <w:rsid w:val="00EA11D2"/>
    <w:rsid w:val="00EA17AF"/>
    <w:rsid w:val="00EA3842"/>
    <w:rsid w:val="00EA3A7E"/>
    <w:rsid w:val="00EA425D"/>
    <w:rsid w:val="00EA4318"/>
    <w:rsid w:val="00EA4AF8"/>
    <w:rsid w:val="00EA513C"/>
    <w:rsid w:val="00EA675D"/>
    <w:rsid w:val="00EA7EBD"/>
    <w:rsid w:val="00EB0F6A"/>
    <w:rsid w:val="00EB1577"/>
    <w:rsid w:val="00EB162B"/>
    <w:rsid w:val="00EB1AA7"/>
    <w:rsid w:val="00EB3229"/>
    <w:rsid w:val="00EB367A"/>
    <w:rsid w:val="00EB4307"/>
    <w:rsid w:val="00EB44A4"/>
    <w:rsid w:val="00EB522A"/>
    <w:rsid w:val="00EB5F34"/>
    <w:rsid w:val="00EB70CA"/>
    <w:rsid w:val="00EB7261"/>
    <w:rsid w:val="00EC01FD"/>
    <w:rsid w:val="00EC06D5"/>
    <w:rsid w:val="00EC0991"/>
    <w:rsid w:val="00EC0AF2"/>
    <w:rsid w:val="00EC1D2C"/>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D7E13"/>
    <w:rsid w:val="00EE0A19"/>
    <w:rsid w:val="00EE0E86"/>
    <w:rsid w:val="00EE11A1"/>
    <w:rsid w:val="00EE188D"/>
    <w:rsid w:val="00EE201C"/>
    <w:rsid w:val="00EE269C"/>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77B"/>
    <w:rsid w:val="00F01ABD"/>
    <w:rsid w:val="00F02217"/>
    <w:rsid w:val="00F0247E"/>
    <w:rsid w:val="00F029AD"/>
    <w:rsid w:val="00F03250"/>
    <w:rsid w:val="00F035B5"/>
    <w:rsid w:val="00F0377D"/>
    <w:rsid w:val="00F038BB"/>
    <w:rsid w:val="00F040F1"/>
    <w:rsid w:val="00F0486B"/>
    <w:rsid w:val="00F048EE"/>
    <w:rsid w:val="00F04E72"/>
    <w:rsid w:val="00F05EA4"/>
    <w:rsid w:val="00F10958"/>
    <w:rsid w:val="00F11800"/>
    <w:rsid w:val="00F11CC2"/>
    <w:rsid w:val="00F1279B"/>
    <w:rsid w:val="00F1346C"/>
    <w:rsid w:val="00F142A7"/>
    <w:rsid w:val="00F147D2"/>
    <w:rsid w:val="00F17315"/>
    <w:rsid w:val="00F1747C"/>
    <w:rsid w:val="00F17C04"/>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39F"/>
    <w:rsid w:val="00F35AD7"/>
    <w:rsid w:val="00F35B0D"/>
    <w:rsid w:val="00F3664E"/>
    <w:rsid w:val="00F37206"/>
    <w:rsid w:val="00F37514"/>
    <w:rsid w:val="00F37D63"/>
    <w:rsid w:val="00F41F0A"/>
    <w:rsid w:val="00F4264A"/>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344"/>
    <w:rsid w:val="00F53899"/>
    <w:rsid w:val="00F53B2C"/>
    <w:rsid w:val="00F540F2"/>
    <w:rsid w:val="00F54458"/>
    <w:rsid w:val="00F54646"/>
    <w:rsid w:val="00F54A25"/>
    <w:rsid w:val="00F5508D"/>
    <w:rsid w:val="00F56AFD"/>
    <w:rsid w:val="00F5758E"/>
    <w:rsid w:val="00F575DF"/>
    <w:rsid w:val="00F57A46"/>
    <w:rsid w:val="00F60645"/>
    <w:rsid w:val="00F609C9"/>
    <w:rsid w:val="00F6165A"/>
    <w:rsid w:val="00F62358"/>
    <w:rsid w:val="00F62C2F"/>
    <w:rsid w:val="00F62CE4"/>
    <w:rsid w:val="00F63323"/>
    <w:rsid w:val="00F63966"/>
    <w:rsid w:val="00F63B2A"/>
    <w:rsid w:val="00F63B3B"/>
    <w:rsid w:val="00F64A66"/>
    <w:rsid w:val="00F65B60"/>
    <w:rsid w:val="00F65C02"/>
    <w:rsid w:val="00F660D2"/>
    <w:rsid w:val="00F663EC"/>
    <w:rsid w:val="00F66656"/>
    <w:rsid w:val="00F66D54"/>
    <w:rsid w:val="00F70899"/>
    <w:rsid w:val="00F71644"/>
    <w:rsid w:val="00F71B48"/>
    <w:rsid w:val="00F71DDB"/>
    <w:rsid w:val="00F724FD"/>
    <w:rsid w:val="00F72E70"/>
    <w:rsid w:val="00F74C29"/>
    <w:rsid w:val="00F756C3"/>
    <w:rsid w:val="00F75CC6"/>
    <w:rsid w:val="00F764A3"/>
    <w:rsid w:val="00F7661B"/>
    <w:rsid w:val="00F77C80"/>
    <w:rsid w:val="00F81043"/>
    <w:rsid w:val="00F81E78"/>
    <w:rsid w:val="00F81EC9"/>
    <w:rsid w:val="00F82235"/>
    <w:rsid w:val="00F82C64"/>
    <w:rsid w:val="00F82CAA"/>
    <w:rsid w:val="00F8412F"/>
    <w:rsid w:val="00F84139"/>
    <w:rsid w:val="00F84283"/>
    <w:rsid w:val="00F842FA"/>
    <w:rsid w:val="00F84556"/>
    <w:rsid w:val="00F846C4"/>
    <w:rsid w:val="00F84CF4"/>
    <w:rsid w:val="00F84EFD"/>
    <w:rsid w:val="00F85674"/>
    <w:rsid w:val="00F86BE8"/>
    <w:rsid w:val="00F87BF8"/>
    <w:rsid w:val="00F92F75"/>
    <w:rsid w:val="00F936DF"/>
    <w:rsid w:val="00F944EF"/>
    <w:rsid w:val="00F95018"/>
    <w:rsid w:val="00F95CDE"/>
    <w:rsid w:val="00F95F1F"/>
    <w:rsid w:val="00F96A39"/>
    <w:rsid w:val="00F96B62"/>
    <w:rsid w:val="00F97027"/>
    <w:rsid w:val="00FA0500"/>
    <w:rsid w:val="00FA06AA"/>
    <w:rsid w:val="00FA203B"/>
    <w:rsid w:val="00FA3796"/>
    <w:rsid w:val="00FA37C3"/>
    <w:rsid w:val="00FA4723"/>
    <w:rsid w:val="00FA6D64"/>
    <w:rsid w:val="00FA70EC"/>
    <w:rsid w:val="00FA78C3"/>
    <w:rsid w:val="00FB1594"/>
    <w:rsid w:val="00FB252D"/>
    <w:rsid w:val="00FB2A44"/>
    <w:rsid w:val="00FB31A3"/>
    <w:rsid w:val="00FB3368"/>
    <w:rsid w:val="00FB33B9"/>
    <w:rsid w:val="00FB375F"/>
    <w:rsid w:val="00FB420D"/>
    <w:rsid w:val="00FB51C3"/>
    <w:rsid w:val="00FB5ADE"/>
    <w:rsid w:val="00FB771E"/>
    <w:rsid w:val="00FB7BBD"/>
    <w:rsid w:val="00FC02EF"/>
    <w:rsid w:val="00FC1222"/>
    <w:rsid w:val="00FC1AFD"/>
    <w:rsid w:val="00FC23DF"/>
    <w:rsid w:val="00FC2A86"/>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1F4"/>
    <w:rsid w:val="00FD54FF"/>
    <w:rsid w:val="00FD5896"/>
    <w:rsid w:val="00FD7B22"/>
    <w:rsid w:val="00FD7F82"/>
    <w:rsid w:val="00FE001E"/>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DFA"/>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07E"/>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paragraph" w:customStyle="1" w:styleId="3">
    <w:name w:val="Стиль3"/>
    <w:basedOn w:val="prastasis"/>
    <w:rsid w:val="008227C8"/>
    <w:pPr>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vasiliauskas@sumin.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epps/home.do"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vpt.lrv.lt/lt/naujienos/ebvpd-pildymo-rekomendacijos"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Veiklos%20partneri%C5%B3%20etikos%20kodeksas.pdf" TargetMode="External"/><Relationship Id="rId24" Type="http://schemas.openxmlformats.org/officeDocument/2006/relationships/hyperlink" Target="https://ebvpd.eviesiejipirkimai.lt/espd-web/filter?lang=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ebvpd.eviesiejipirkimai.lt/espd-web/" TargetMode="External"/><Relationship Id="rId28"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nelija.petruliene@sumin.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epps/home.do"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4.xml><?xml version="1.0" encoding="utf-8"?>
<ds:datastoreItem xmlns:ds="http://schemas.openxmlformats.org/officeDocument/2006/customXml" ds:itemID="{2ECD88FF-4BAA-40D9-A423-98E6BA578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20233</Words>
  <Characters>115330</Characters>
  <Application>Microsoft Office Word</Application>
  <DocSecurity>0</DocSecurity>
  <Lines>961</Lines>
  <Paragraphs>270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LinksUpToDate>false</LinksUpToDate>
  <CharactersWithSpaces>135293</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
  <cp:lastModifiedBy/>
  <cp:revision>1</cp:revision>
  <dcterms:created xsi:type="dcterms:W3CDTF">2026-03-20T07:53:00Z</dcterms:created>
  <dcterms:modified xsi:type="dcterms:W3CDTF">2026-03-25T06:59:00Z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