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Mokykliniai vadovėliai </w:t>
      </w:r>
    </w:p>
    <w:p w14:paraId="388AA4C5" w14:textId="77777777" w:rsidR="00205AB1" w:rsidRPr="00370648" w:rsidRDefault="00205AB1" w:rsidP="00205AB1">
      <w:pPr>
        <w:pStyle w:val="Body2"/>
        <w:rPr>
          <w:lang w:val="lt-LT"/>
        </w:rPr>
      </w:pPr>
    </w:p>
    <w:p w14:paraId="0607A4F5" w14:textId="77777777" w:rsidR="0072182E" w:rsidRDefault="00205AB1" w:rsidP="00DF19C7">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Jano Sniadeckio gimnazija, juridinio asmens kodas 191415758, adresas Mokyklos g. 22, Šalčininkai (toliau - perkančioji organizacija),  vykdydama šį viešąjį pirkimą numato įsigyti pirkimo sąlygų techninėje specifikacijoje nurodytą pirkimo objektą.</w:t>
      </w:r>
    </w:p>
    <w:p w14:paraId="7527D707" w14:textId="3C94978F" w:rsidR="00CB5698" w:rsidRDefault="0072182E" w:rsidP="00DF19C7">
      <w:pPr>
        <w:pStyle w:val="Body2"/>
        <w:rPr>
          <w:lang w:val="lt-LT"/>
        </w:rPr>
      </w:pPr>
      <w:r>
        <w:rPr>
          <w:lang w:val="lt-LT"/>
        </w:rPr>
        <w:t xml:space="preserve">             </w:t>
      </w:r>
      <w:r w:rsidRPr="00370648">
        <w:rPr>
          <w:lang w:val="lt-LT"/>
        </w:rPr>
        <w:t>1.2.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00205AB1" w:rsidRPr="00370648">
        <w:rPr>
          <w:lang w:val="lt-LT"/>
        </w:rPr>
        <w:tab/>
      </w:r>
      <w:r w:rsidR="00205AB1" w:rsidRPr="00370648">
        <w:rPr>
          <w:lang w:val="lt-LT"/>
        </w:rPr>
        <w:br/>
      </w:r>
      <w:r w:rsidR="00205AB1" w:rsidRPr="00370648">
        <w:rPr>
          <w:lang w:val="lt-LT"/>
        </w:rPr>
        <w:tab/>
      </w:r>
      <w:r w:rsidR="00205AB1" w:rsidRPr="0072182E">
        <w:rPr>
          <w:lang w:val="lt-LT"/>
        </w:rPr>
        <w:t>1.</w:t>
      </w:r>
      <w:r w:rsidRPr="0072182E">
        <w:rPr>
          <w:lang w:val="lt-LT"/>
        </w:rPr>
        <w:t>3</w:t>
      </w:r>
      <w:r w:rsidR="00205AB1" w:rsidRPr="0072182E">
        <w:rPr>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DF19C7" w:rsidRPr="0072182E">
        <w:rPr>
          <w:lang w:val="lt-LT"/>
        </w:rPr>
        <w:t>reglamentuojančiais</w:t>
      </w:r>
      <w:r w:rsidR="00205AB1" w:rsidRPr="0072182E">
        <w:rPr>
          <w:lang w:val="lt-LT"/>
        </w:rPr>
        <w:t xml:space="preserve"> </w:t>
      </w:r>
      <w:r w:rsidR="00DF19C7" w:rsidRPr="0072182E">
        <w:rPr>
          <w:lang w:val="lt-LT"/>
        </w:rPr>
        <w:t>teisės</w:t>
      </w:r>
      <w:r w:rsidR="00205AB1" w:rsidRPr="0072182E">
        <w:rPr>
          <w:lang w:val="lt-LT"/>
        </w:rPr>
        <w:t xml:space="preserve"> aktais bei šiomis pirkimo </w:t>
      </w:r>
      <w:proofErr w:type="spellStart"/>
      <w:r w:rsidR="00205AB1" w:rsidRPr="0072182E">
        <w:rPr>
          <w:lang w:val="lt-LT"/>
        </w:rPr>
        <w:t>sąlygomis</w:t>
      </w:r>
      <w:proofErr w:type="spellEnd"/>
      <w:r w:rsidR="00205AB1" w:rsidRPr="0072182E">
        <w:rPr>
          <w:lang w:val="lt-LT"/>
        </w:rPr>
        <w:t>.</w:t>
      </w:r>
      <w:r w:rsidR="00205AB1" w:rsidRPr="00370648">
        <w:rPr>
          <w:lang w:val="lt-LT"/>
        </w:rPr>
        <w:tab/>
      </w:r>
      <w:r w:rsidR="00205AB1" w:rsidRPr="00370648">
        <w:rPr>
          <w:lang w:val="lt-LT"/>
        </w:rPr>
        <w:br/>
      </w:r>
      <w:r w:rsidR="00205AB1" w:rsidRPr="00370648">
        <w:rPr>
          <w:lang w:val="lt-LT"/>
        </w:rPr>
        <w:tab/>
        <w:t>1.</w:t>
      </w:r>
      <w:r>
        <w:rPr>
          <w:lang w:val="lt-LT"/>
        </w:rPr>
        <w:t>4</w:t>
      </w:r>
      <w:r w:rsidR="00205AB1" w:rsidRPr="00370648">
        <w:rPr>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00205AB1" w:rsidRPr="00370648">
        <w:rPr>
          <w:lang w:val="lt-LT"/>
        </w:rPr>
        <w:tab/>
      </w:r>
      <w:r w:rsidR="00205AB1" w:rsidRPr="00370648">
        <w:rPr>
          <w:lang w:val="lt-LT"/>
        </w:rPr>
        <w:br/>
      </w:r>
      <w:r w:rsidR="00205AB1" w:rsidRPr="00370648">
        <w:rPr>
          <w:lang w:val="lt-LT"/>
        </w:rPr>
        <w:tab/>
        <w:t>1.</w:t>
      </w:r>
      <w:r>
        <w:rPr>
          <w:lang w:val="lt-LT"/>
        </w:rPr>
        <w:t>5</w:t>
      </w:r>
      <w:r w:rsidR="00205AB1" w:rsidRPr="00370648">
        <w:rPr>
          <w:lang w:val="lt-LT"/>
        </w:rPr>
        <w:t>. Pirkimas atliekamas laikantis lygiateisiškumo, nediskriminavimo, abipusio pripažinimo, proporcingumo ir skaidrumo principų bei konfidencialumo ir nešališkumo reikalavimų.</w:t>
      </w:r>
      <w:r w:rsidR="00205AB1" w:rsidRPr="00370648">
        <w:rPr>
          <w:lang w:val="lt-LT"/>
        </w:rPr>
        <w:tab/>
      </w:r>
      <w:r w:rsidR="00205AB1" w:rsidRPr="00370648">
        <w:rPr>
          <w:lang w:val="lt-LT"/>
        </w:rPr>
        <w:br/>
      </w:r>
      <w:r w:rsidR="00205AB1" w:rsidRPr="00370648">
        <w:rPr>
          <w:lang w:val="lt-LT"/>
        </w:rPr>
        <w:tab/>
        <w:t>1.</w:t>
      </w:r>
      <w:r>
        <w:rPr>
          <w:lang w:val="lt-LT"/>
        </w:rPr>
        <w:t>6</w:t>
      </w:r>
      <w:r w:rsidR="00205AB1" w:rsidRPr="00370648">
        <w:rPr>
          <w:lang w:val="lt-LT"/>
        </w:rPr>
        <w:t>. Perkančiosios organizacijos atstovai, įgalioti palaikyti tiesioginį ryšį su tiekėjais:</w:t>
      </w:r>
    </w:p>
    <w:p w14:paraId="3E48A328" w14:textId="7AAD4CC9" w:rsidR="00CB5698" w:rsidRDefault="00205AB1" w:rsidP="00DF19C7">
      <w:pPr>
        <w:pStyle w:val="Body2"/>
        <w:ind w:firstLine="720"/>
        <w:rPr>
          <w:lang w:val="lt-LT"/>
        </w:rPr>
      </w:pPr>
      <w:r w:rsidRPr="00370648">
        <w:rPr>
          <w:lang w:val="lt-LT"/>
        </w:rPr>
        <w:t>1.</w:t>
      </w:r>
      <w:r w:rsidR="0072182E">
        <w:rPr>
          <w:lang w:val="lt-LT"/>
        </w:rPr>
        <w:t>6</w:t>
      </w:r>
      <w:r w:rsidRPr="00370648">
        <w:rPr>
          <w:lang w:val="lt-LT"/>
        </w:rPr>
        <w:t xml:space="preserve">.1. techninės specifikacijos klausimais Vitalij </w:t>
      </w:r>
      <w:proofErr w:type="spellStart"/>
      <w:r w:rsidRPr="00370648">
        <w:rPr>
          <w:lang w:val="lt-LT"/>
        </w:rPr>
        <w:t>Steško</w:t>
      </w:r>
      <w:proofErr w:type="spellEnd"/>
      <w:r w:rsidRPr="00370648">
        <w:rPr>
          <w:lang w:val="lt-LT"/>
        </w:rPr>
        <w:t xml:space="preserve"> telefono numeris: +370 62110750,  el. paštas: </w:t>
      </w:r>
      <w:hyperlink r:id="rId6" w:history="1">
        <w:r w:rsidR="00CB5698" w:rsidRPr="00A86258">
          <w:rPr>
            <w:rStyle w:val="Hipersaitas"/>
            <w:lang w:val="lt-LT"/>
          </w:rPr>
          <w:t>vitalijstesko@gmail.com</w:t>
        </w:r>
      </w:hyperlink>
      <w:r w:rsidRPr="00370648">
        <w:rPr>
          <w:lang w:val="lt-LT"/>
        </w:rPr>
        <w:t>.</w:t>
      </w:r>
    </w:p>
    <w:p w14:paraId="75D9D6DE" w14:textId="15AA0CD5" w:rsidR="00F16D7D" w:rsidRPr="00F16D7D" w:rsidRDefault="00205AB1" w:rsidP="00F16D7D">
      <w:pPr>
        <w:pStyle w:val="Body2"/>
        <w:ind w:firstLine="720"/>
        <w:rPr>
          <w:lang w:val="lt-LT"/>
        </w:rPr>
      </w:pPr>
      <w:r w:rsidRPr="00370648">
        <w:rPr>
          <w:lang w:val="lt-LT"/>
        </w:rPr>
        <w:t>1.</w:t>
      </w:r>
      <w:r w:rsidR="0072182E">
        <w:rPr>
          <w:lang w:val="lt-LT"/>
        </w:rPr>
        <w:t>6</w:t>
      </w:r>
      <w:r w:rsidRPr="00370648">
        <w:rPr>
          <w:lang w:val="lt-LT"/>
        </w:rPr>
        <w:t xml:space="preserve">.2. viešųjų pirkimų procedūrų klausimais </w:t>
      </w:r>
      <w:r w:rsidR="00BA54A6">
        <w:rPr>
          <w:lang w:val="lt-LT"/>
        </w:rPr>
        <w:t>Marina Veligorienė</w:t>
      </w:r>
      <w:r w:rsidRPr="00370648">
        <w:rPr>
          <w:lang w:val="lt-LT"/>
        </w:rPr>
        <w:t xml:space="preserve">, telefono numeris: (0 380) </w:t>
      </w:r>
      <w:r w:rsidR="00BA54A6">
        <w:rPr>
          <w:lang w:val="lt-LT"/>
        </w:rPr>
        <w:t>20210</w:t>
      </w:r>
      <w:r w:rsidRPr="00370648">
        <w:rPr>
          <w:lang w:val="lt-LT"/>
        </w:rPr>
        <w:t>,</w:t>
      </w:r>
      <w:r w:rsidR="00DF19C7">
        <w:rPr>
          <w:lang w:val="lt-LT"/>
        </w:rPr>
        <w:t> el. paštas: </w:t>
      </w:r>
      <w:proofErr w:type="spellStart"/>
      <w:r w:rsidR="00BA54A6">
        <w:rPr>
          <w:lang w:val="lt-LT"/>
        </w:rPr>
        <w:t>marina.veligoriene</w:t>
      </w:r>
      <w:r w:rsidRPr="00370648">
        <w:rPr>
          <w:lang w:val="lt-LT"/>
        </w:rPr>
        <w:t>@salcininkai.lt</w:t>
      </w:r>
      <w:proofErr w:type="spellEnd"/>
      <w:r w:rsidRPr="00370648">
        <w:rPr>
          <w:lang w:val="lt-LT"/>
        </w:rPr>
        <w:t>.</w:t>
      </w:r>
      <w:r w:rsidRPr="00370648">
        <w:rPr>
          <w:lang w:val="lt-LT"/>
        </w:rPr>
        <w:br/>
      </w:r>
      <w:r w:rsidRPr="00370648">
        <w:rPr>
          <w:lang w:val="lt-LT"/>
        </w:rPr>
        <w:tab/>
        <w:t>1.</w:t>
      </w:r>
      <w:r w:rsidR="0072182E">
        <w:rPr>
          <w:lang w:val="lt-LT"/>
        </w:rPr>
        <w:t>7</w:t>
      </w:r>
      <w:r w:rsidRPr="00370648">
        <w:rPr>
          <w:lang w:val="lt-LT"/>
        </w:rPr>
        <w:t>.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punktu ir nurodyti priede "Techninė specifikacija"</w:t>
      </w:r>
      <w:r w:rsidR="00CB5698">
        <w:rPr>
          <w:lang w:val="lt-LT"/>
        </w:rPr>
        <w:t xml:space="preserve"> ir „</w:t>
      </w:r>
      <w:r w:rsidR="00716FBC">
        <w:rPr>
          <w:lang w:val="lt-LT"/>
        </w:rPr>
        <w:t>Viešojo pirkimo s</w:t>
      </w:r>
      <w:r w:rsidR="00CB5698">
        <w:rPr>
          <w:lang w:val="lt-LT"/>
        </w:rPr>
        <w:t>utarties projektas“</w:t>
      </w:r>
      <w:r w:rsidRPr="00370648">
        <w:rPr>
          <w:lang w:val="lt-LT"/>
        </w:rPr>
        <w:t>.</w:t>
      </w:r>
      <w:r w:rsidRPr="00370648">
        <w:rPr>
          <w:lang w:val="lt-LT"/>
        </w:rPr>
        <w:tab/>
      </w:r>
      <w:r w:rsidRPr="00370648">
        <w:rPr>
          <w:lang w:val="lt-LT"/>
        </w:rPr>
        <w:br/>
      </w:r>
      <w:r w:rsidRPr="00370648">
        <w:rPr>
          <w:lang w:val="lt-LT"/>
        </w:rPr>
        <w:tab/>
        <w:t>1.</w:t>
      </w:r>
      <w:r w:rsidR="0072182E">
        <w:rPr>
          <w:lang w:val="lt-LT"/>
        </w:rPr>
        <w:t>8</w:t>
      </w:r>
      <w:r w:rsidRPr="00370648">
        <w:rPr>
          <w:lang w:val="lt-LT"/>
        </w:rPr>
        <w:t xml:space="preserve">. </w:t>
      </w:r>
      <w:r w:rsidR="00C86D69" w:rsidRPr="00370648">
        <w:rPr>
          <w:lang w:val="lt-LT"/>
        </w:rPr>
        <w:t>Centrinės perkančiosios organizacijos centralizuotų pirkimų kataloge nėra numatyta galimybė įsigyti Pirkimo sąlygų 2.1 p. išvardintų prekių</w:t>
      </w:r>
      <w:r w:rsidR="00C86D69">
        <w:rPr>
          <w:lang w:val="lt-LT"/>
        </w:rPr>
        <w:t>.</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lastRenderedPageBreak/>
        <w:tab/>
        <w:t>2.5. Tiekėjo įsipareigojimų įvykdymo vieta yra Mokyklos g. 22, Šalčininkai.</w:t>
      </w:r>
      <w:r w:rsidRPr="00370648">
        <w:rPr>
          <w:lang w:val="lt-LT"/>
        </w:rPr>
        <w:tab/>
      </w:r>
      <w:r w:rsidRPr="00370648">
        <w:rPr>
          <w:lang w:val="lt-LT"/>
        </w:rPr>
        <w:br/>
      </w:r>
      <w:r w:rsidRPr="00370648">
        <w:rPr>
          <w:lang w:val="lt-LT"/>
        </w:rPr>
        <w:tab/>
      </w:r>
      <w:r w:rsidR="00F16D7D" w:rsidRPr="00F16D7D">
        <w:rPr>
          <w:lang w:val="lt-LT"/>
        </w:rPr>
        <w:t>2.6. Finansavimo šaltinis: Mokyklos lėšos ir projekto lėšos. Nacionalinė švietimo agentūra (NŠA) įgyvendina projektą „Galimybių mokykla“ (projekto Nr. 10-072-P-0001) pagal pažangos priemonę „Užtikrinti visiems šiuolaikinį ugdymo turinį“ (priemonės Nr. 12-003-03-01-03, 2023 m. rugpjūčio 11 d. Nr. V-1063).</w:t>
      </w:r>
      <w:r w:rsidR="00F16D7D" w:rsidRPr="00F16D7D">
        <w:rPr>
          <w:lang w:val="lt-LT"/>
        </w:rPr>
        <w:tab/>
      </w:r>
    </w:p>
    <w:p w14:paraId="39DFE4DF" w14:textId="6733CB6E" w:rsidR="00205AB1" w:rsidRPr="00370648" w:rsidRDefault="00F16D7D" w:rsidP="00F16D7D">
      <w:pPr>
        <w:pStyle w:val="Body2"/>
        <w:ind w:firstLine="720"/>
        <w:rPr>
          <w:lang w:val="lt-LT"/>
        </w:rPr>
      </w:pPr>
      <w:r w:rsidRPr="00F16D7D">
        <w:rPr>
          <w:lang w:val="lt-LT"/>
        </w:rPr>
        <w:t>2.7. Pasiūlymo kaina turi būti ne didesnė nei nurodyta maksimali leistina kaina pirkimo sąlygų priede „Pasiūlymo forma“.</w:t>
      </w:r>
      <w:r w:rsidRPr="00F16D7D">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w:t>
      </w:r>
      <w:r w:rsidR="00205AB1" w:rsidRPr="00370648">
        <w:rPr>
          <w:lang w:val="lt-LT"/>
        </w:rPr>
        <w:lastRenderedPageBreak/>
        <w:t>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lastRenderedPageBreak/>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w:t>
      </w:r>
      <w:r w:rsidR="00F60EEF">
        <w:rPr>
          <w:lang w:val="lt-LT"/>
        </w:rPr>
        <w:t> </w:t>
      </w:r>
      <w:r w:rsidR="00205AB1" w:rsidRPr="00370648">
        <w:rPr>
          <w:lang w:val="lt-LT"/>
        </w:rPr>
        <w:t>teisę</w:t>
      </w:r>
      <w:r w:rsidR="00F60EEF">
        <w:rPr>
          <w:lang w:val="lt-LT"/>
        </w:rPr>
        <w:t> </w:t>
      </w:r>
      <w:r w:rsidR="00205AB1" w:rsidRPr="00370648">
        <w:rPr>
          <w:lang w:val="lt-LT"/>
        </w:rPr>
        <w:t>jį</w:t>
      </w:r>
      <w:r w:rsidR="00F60EEF">
        <w:rPr>
          <w:lang w:val="lt-LT"/>
        </w:rPr>
        <w:t> </w:t>
      </w:r>
      <w:r w:rsidR="00205AB1" w:rsidRPr="00370648">
        <w:rPr>
          <w:lang w:val="lt-LT"/>
        </w:rPr>
        <w:t>pasirašyti.</w:t>
      </w:r>
      <w:r w:rsidR="00205AB1" w:rsidRPr="00370648">
        <w:rPr>
          <w:lang w:val="lt-LT"/>
        </w:rPr>
        <w:br/>
      </w:r>
      <w:r w:rsidR="00A4175D">
        <w:rPr>
          <w:lang w:val="lt-LT"/>
        </w:rPr>
        <w:t xml:space="preserve">             </w:t>
      </w:r>
      <w:r w:rsidR="00205AB1" w:rsidRPr="00370648">
        <w:rPr>
          <w:lang w:val="lt-LT"/>
        </w:rPr>
        <w:t>5.10.3. Dokumentai įrodantys atitiktį aplinkos apsaugos reikalavimams</w:t>
      </w:r>
      <w:r w:rsidR="00F60EEF">
        <w:rPr>
          <w:lang w:val="lt-LT"/>
        </w:rPr>
        <w:t>.</w:t>
      </w:r>
      <w:r w:rsidR="00205AB1" w:rsidRPr="00370648">
        <w:rPr>
          <w:lang w:val="lt-LT"/>
        </w:rPr>
        <w:t xml:space="preserve"> </w:t>
      </w:r>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r>
      <w:r w:rsidR="00205AB1" w:rsidRPr="00370648">
        <w:rPr>
          <w:lang w:val="lt-LT"/>
        </w:rPr>
        <w:br/>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F60EEF" w:rsidRPr="00370648">
        <w:rPr>
          <w:lang w:val="lt-LT"/>
        </w:rPr>
        <w:t>12.1. Elektroninis aukcionas nerengiamas.</w:t>
      </w:r>
      <w:r w:rsidR="00F60EEF" w:rsidRPr="00370648">
        <w:rPr>
          <w:lang w:val="lt-LT"/>
        </w:rPr>
        <w:tab/>
      </w:r>
      <w:r w:rsidR="00F60EEF" w:rsidRPr="00370648">
        <w:rPr>
          <w:lang w:val="lt-LT"/>
        </w:rPr>
        <w:br/>
      </w:r>
      <w:r w:rsidR="00F60EEF" w:rsidRPr="00370648">
        <w:rPr>
          <w:lang w:val="lt-LT"/>
        </w:rPr>
        <w:tab/>
        <w:t>12.2.</w:t>
      </w:r>
      <w:r w:rsidR="00F60EEF">
        <w:rPr>
          <w:lang w:val="lt-LT"/>
        </w:rPr>
        <w:t> </w:t>
      </w:r>
      <w:r w:rsidR="00F60EEF" w:rsidRPr="00370648">
        <w:rPr>
          <w:lang w:val="lt-LT"/>
        </w:rPr>
        <w:t>Derybos</w:t>
      </w:r>
      <w:r w:rsidR="00F60EEF">
        <w:rPr>
          <w:lang w:val="lt-LT"/>
        </w:rPr>
        <w:t> </w:t>
      </w:r>
      <w:r w:rsidR="00F60EEF" w:rsidRPr="00370648">
        <w:rPr>
          <w:lang w:val="lt-LT"/>
        </w:rPr>
        <w:t>nebus</w:t>
      </w:r>
      <w:r w:rsidR="00F60EEF">
        <w:rPr>
          <w:lang w:val="lt-LT"/>
        </w:rPr>
        <w:t> </w:t>
      </w:r>
      <w:r w:rsidR="00F60EEF" w:rsidRPr="00370648">
        <w:rPr>
          <w:lang w:val="lt-LT"/>
        </w:rPr>
        <w:t>vykdomos.</w:t>
      </w:r>
      <w:r w:rsidR="00F60EEF" w:rsidRPr="00370648">
        <w:rPr>
          <w:lang w:val="lt-LT"/>
        </w:rPr>
        <w:br/>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205AB1" w:rsidRPr="00370648">
        <w:rPr>
          <w:lang w:val="lt-LT"/>
        </w:rPr>
        <w:br/>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 xml:space="preserve">16.6. Jeigu perkančioji organizacija per nustatytą terminą neišnagrinėja jai pateiktos pretenzijos, tiekėjas turi teisę pateikti prašymą ar pareikšti ieškinį teismui per 15 kalendorinių dienų nuo dienos, kurią </w:t>
      </w:r>
      <w:r w:rsidR="00205AB1" w:rsidRPr="00370648">
        <w:rPr>
          <w:lang w:val="lt-LT"/>
        </w:rPr>
        <w:lastRenderedPageBreak/>
        <w:t>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p>
    <w:p w14:paraId="5D5C078A" w14:textId="77777777" w:rsidR="005E5855" w:rsidRDefault="005E5855"/>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C0B1" w14:textId="77777777" w:rsidR="00C64783" w:rsidRDefault="00C64783">
      <w:r>
        <w:separator/>
      </w:r>
    </w:p>
  </w:endnote>
  <w:endnote w:type="continuationSeparator" w:id="0">
    <w:p w14:paraId="54B24699" w14:textId="77777777" w:rsidR="00C64783" w:rsidRDefault="00C64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743D9" w:rsidRDefault="007743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743D9"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743D9" w:rsidRDefault="007743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A7CC8" w14:textId="77777777" w:rsidR="00C64783" w:rsidRDefault="00C64783">
      <w:r>
        <w:separator/>
      </w:r>
    </w:p>
  </w:footnote>
  <w:footnote w:type="continuationSeparator" w:id="0">
    <w:p w14:paraId="54BA5B7C" w14:textId="77777777" w:rsidR="00C64783" w:rsidRDefault="00C64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743D9" w:rsidRDefault="007743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743D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743D9" w:rsidRDefault="007743D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74356"/>
    <w:rsid w:val="001E2BC8"/>
    <w:rsid w:val="001E56CA"/>
    <w:rsid w:val="00205AB1"/>
    <w:rsid w:val="00507432"/>
    <w:rsid w:val="00511F07"/>
    <w:rsid w:val="005D65C3"/>
    <w:rsid w:val="005E5855"/>
    <w:rsid w:val="006E14D7"/>
    <w:rsid w:val="007155CD"/>
    <w:rsid w:val="00716FBC"/>
    <w:rsid w:val="0072182E"/>
    <w:rsid w:val="00763CAF"/>
    <w:rsid w:val="007743D9"/>
    <w:rsid w:val="007C39A3"/>
    <w:rsid w:val="008B44ED"/>
    <w:rsid w:val="00965D70"/>
    <w:rsid w:val="0099639A"/>
    <w:rsid w:val="009F3956"/>
    <w:rsid w:val="00A4175D"/>
    <w:rsid w:val="00BA54A6"/>
    <w:rsid w:val="00C64783"/>
    <w:rsid w:val="00C86D69"/>
    <w:rsid w:val="00CB5698"/>
    <w:rsid w:val="00D92368"/>
    <w:rsid w:val="00DF19C7"/>
    <w:rsid w:val="00F16D7D"/>
    <w:rsid w:val="00F60EEF"/>
    <w:rsid w:val="00F7304A"/>
    <w:rsid w:val="00FF2C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CB5698"/>
    <w:rPr>
      <w:color w:val="0563C1" w:themeColor="hyperlink"/>
      <w:u w:val="single"/>
    </w:rPr>
  </w:style>
  <w:style w:type="character" w:styleId="Neapdorotaspaminjimas">
    <w:name w:val="Unresolved Mention"/>
    <w:basedOn w:val="Numatytasispastraiposriftas"/>
    <w:uiPriority w:val="99"/>
    <w:semiHidden/>
    <w:unhideWhenUsed/>
    <w:rsid w:val="00CB5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talijstesko@gmail.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21000</Words>
  <Characters>11970</Characters>
  <Application>Microsoft Office Word</Application>
  <DocSecurity>0</DocSecurity>
  <Lines>99</Lines>
  <Paragraphs>65</Paragraphs>
  <ScaleCrop>false</ScaleCrop>
  <Company/>
  <LinksUpToDate>false</LinksUpToDate>
  <CharactersWithSpaces>32905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14</cp:revision>
  <dcterms:created xsi:type="dcterms:W3CDTF">2021-02-08T14:42:00Z</dcterms:created>
  <dcterms:modified xsi:type="dcterms:W3CDTF">2026-03-23T11:17:00Z</dcterms:modified>
</cp:coreProperties>
</file>