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400294" w:rsidRDefault="000C4966" w:rsidP="000C4966">
      <w:pPr>
        <w:ind w:right="-540"/>
        <w:jc w:val="center"/>
        <w:rPr>
          <w:sz w:val="22"/>
          <w:szCs w:val="22"/>
        </w:rPr>
      </w:pPr>
      <w:r w:rsidRPr="00400294">
        <w:rPr>
          <w:b/>
          <w:sz w:val="22"/>
          <w:szCs w:val="22"/>
        </w:rPr>
        <w:t>VIEŠOJI  ĮSTAIGA</w:t>
      </w:r>
      <w:r w:rsidRPr="00400294">
        <w:rPr>
          <w:sz w:val="22"/>
          <w:szCs w:val="22"/>
        </w:rPr>
        <w:t xml:space="preserve"> </w:t>
      </w:r>
      <w:r w:rsidR="00734E85" w:rsidRPr="00400294">
        <w:rPr>
          <w:noProof/>
          <w:sz w:val="22"/>
          <w:szCs w:val="22"/>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400294">
        <w:rPr>
          <w:sz w:val="22"/>
          <w:szCs w:val="22"/>
        </w:rPr>
        <w:t xml:space="preserve"> </w:t>
      </w:r>
      <w:r w:rsidRPr="00400294">
        <w:rPr>
          <w:b/>
          <w:sz w:val="22"/>
          <w:szCs w:val="22"/>
        </w:rPr>
        <w:t>JONAVOS  LIGONINĖ</w:t>
      </w:r>
    </w:p>
    <w:p w:rsidR="000C4966" w:rsidRPr="00400294" w:rsidRDefault="000C4966" w:rsidP="000C4966">
      <w:pPr>
        <w:ind w:right="-540"/>
        <w:jc w:val="center"/>
        <w:rPr>
          <w:sz w:val="21"/>
          <w:szCs w:val="21"/>
        </w:rPr>
      </w:pPr>
      <w:r w:rsidRPr="00400294">
        <w:rPr>
          <w:sz w:val="21"/>
          <w:szCs w:val="21"/>
        </w:rPr>
        <w:t>Duomenys kaupiami ir saugomi juridinių asmenų registre, kodas 190326865,</w:t>
      </w:r>
    </w:p>
    <w:p w:rsidR="000C4966" w:rsidRPr="00112F03" w:rsidRDefault="000C4966" w:rsidP="00FA708B">
      <w:pPr>
        <w:ind w:left="-284" w:right="-142" w:hanging="709"/>
        <w:jc w:val="center"/>
        <w:rPr>
          <w:sz w:val="19"/>
          <w:szCs w:val="19"/>
          <w:u w:val="single"/>
        </w:rPr>
      </w:pPr>
      <w:r w:rsidRPr="00400294">
        <w:rPr>
          <w:sz w:val="21"/>
          <w:szCs w:val="21"/>
          <w:u w:val="single"/>
        </w:rPr>
        <w:t xml:space="preserve">Žeimių g. 19, LT-55134 Jonava, </w:t>
      </w:r>
      <w:r w:rsidR="00AD7CF2" w:rsidRPr="00400294">
        <w:rPr>
          <w:sz w:val="21"/>
          <w:szCs w:val="21"/>
          <w:u w:val="single"/>
        </w:rPr>
        <w:t xml:space="preserve">tel.: </w:t>
      </w:r>
      <w:r w:rsidR="00B52069">
        <w:rPr>
          <w:sz w:val="21"/>
          <w:szCs w:val="21"/>
          <w:u w:val="single"/>
        </w:rPr>
        <w:t xml:space="preserve">+370 </w:t>
      </w:r>
      <w:r w:rsidR="00AD7CF2" w:rsidRPr="00400294">
        <w:rPr>
          <w:sz w:val="21"/>
          <w:szCs w:val="21"/>
          <w:u w:val="single"/>
        </w:rPr>
        <w:t>349 69</w:t>
      </w:r>
      <w:r w:rsidR="0058100E" w:rsidRPr="00400294">
        <w:rPr>
          <w:sz w:val="21"/>
          <w:szCs w:val="21"/>
          <w:u w:val="single"/>
        </w:rPr>
        <w:t xml:space="preserve"> </w:t>
      </w:r>
      <w:r w:rsidR="00AD7CF2" w:rsidRPr="00400294">
        <w:rPr>
          <w:sz w:val="21"/>
          <w:szCs w:val="21"/>
          <w:u w:val="single"/>
        </w:rPr>
        <w:t xml:space="preserve">098, </w:t>
      </w:r>
      <w:r w:rsidRPr="00400294">
        <w:rPr>
          <w:sz w:val="21"/>
          <w:szCs w:val="21"/>
          <w:u w:val="single"/>
        </w:rPr>
        <w:t>el</w:t>
      </w:r>
      <w:r w:rsidR="00AC0A6C">
        <w:rPr>
          <w:sz w:val="21"/>
          <w:szCs w:val="21"/>
          <w:u w:val="single"/>
        </w:rPr>
        <w:t xml:space="preserve">. </w:t>
      </w:r>
      <w:r w:rsidRPr="00400294">
        <w:rPr>
          <w:sz w:val="21"/>
          <w:szCs w:val="21"/>
          <w:u w:val="single"/>
        </w:rPr>
        <w:t xml:space="preserve">paštas:  </w:t>
      </w:r>
      <w:hyperlink r:id="rId9" w:history="1">
        <w:r w:rsidR="00893A34" w:rsidRPr="00400294">
          <w:rPr>
            <w:rStyle w:val="Hipersaitas"/>
            <w:bCs/>
            <w:sz w:val="21"/>
            <w:szCs w:val="21"/>
          </w:rPr>
          <w:t>pirkimai@jonavosligonine.lt</w:t>
        </w:r>
      </w:hyperlink>
      <w:r w:rsidRPr="00112F03">
        <w:rPr>
          <w:sz w:val="19"/>
          <w:szCs w:val="19"/>
          <w:u w:val="single"/>
        </w:rPr>
        <w:t xml:space="preserve"> </w:t>
      </w:r>
    </w:p>
    <w:p w:rsidR="000C4966" w:rsidRDefault="000C4966" w:rsidP="000C4966">
      <w:pPr>
        <w:tabs>
          <w:tab w:val="left" w:pos="3960"/>
        </w:tabs>
        <w:jc w:val="center"/>
        <w:rPr>
          <w:b/>
          <w:sz w:val="20"/>
          <w:szCs w:val="20"/>
        </w:rPr>
      </w:pPr>
    </w:p>
    <w:p w:rsidR="00400294" w:rsidRDefault="00400294" w:rsidP="000C4966">
      <w:pPr>
        <w:tabs>
          <w:tab w:val="left" w:pos="3960"/>
        </w:tabs>
        <w:jc w:val="center"/>
        <w:rPr>
          <w:b/>
          <w:sz w:val="20"/>
          <w:szCs w:val="20"/>
        </w:rPr>
      </w:pPr>
    </w:p>
    <w:p w:rsidR="00800428" w:rsidRPr="0094286C" w:rsidRDefault="00800428" w:rsidP="00800428">
      <w:pPr>
        <w:jc w:val="center"/>
        <w:rPr>
          <w:b/>
          <w:caps/>
        </w:rPr>
      </w:pPr>
      <w:r w:rsidRPr="0094286C">
        <w:rPr>
          <w:b/>
          <w:caps/>
        </w:rPr>
        <w:t>MAŽOS VERTĖS PIRKIM</w:t>
      </w:r>
      <w:r w:rsidR="00F13CB8" w:rsidRPr="0094286C">
        <w:rPr>
          <w:b/>
          <w:caps/>
        </w:rPr>
        <w:t>AS</w:t>
      </w:r>
      <w:r w:rsidRPr="0094286C">
        <w:rPr>
          <w:b/>
          <w:caps/>
        </w:rPr>
        <w:t xml:space="preserve"> </w:t>
      </w:r>
    </w:p>
    <w:p w:rsidR="00BA359D" w:rsidRPr="0065081E" w:rsidRDefault="0065081E" w:rsidP="0065081E">
      <w:pPr>
        <w:jc w:val="center"/>
        <w:rPr>
          <w:b/>
        </w:rPr>
      </w:pPr>
      <w:r w:rsidRPr="0065081E">
        <w:rPr>
          <w:b/>
          <w:color w:val="000000"/>
        </w:rPr>
        <w:t>MOKYMO PASLAUGOS „BŪTINOJI MEDICINOS PAGALBA“</w:t>
      </w:r>
    </w:p>
    <w:p w:rsidR="00A73BBC" w:rsidRPr="0094286C" w:rsidRDefault="00A73BBC" w:rsidP="004D04DF">
      <w:pPr>
        <w:jc w:val="center"/>
        <w:rPr>
          <w:b/>
        </w:rPr>
      </w:pPr>
      <w:r w:rsidRPr="0094286C">
        <w:rPr>
          <w:b/>
        </w:rPr>
        <w:t xml:space="preserve">PIRKIMO NUMERIS CVP IS </w:t>
      </w:r>
      <w:r w:rsidR="0065081E">
        <w:rPr>
          <w:b/>
        </w:rPr>
        <w:t>7135634</w:t>
      </w:r>
    </w:p>
    <w:p w:rsidR="00800428" w:rsidRPr="00B52069" w:rsidRDefault="00800428" w:rsidP="00800428">
      <w:pPr>
        <w:jc w:val="center"/>
        <w:rPr>
          <w:b/>
          <w:bCs/>
          <w:caps/>
        </w:rPr>
      </w:pPr>
      <w:r w:rsidRPr="0094286C">
        <w:rPr>
          <w:b/>
          <w:bCs/>
        </w:rPr>
        <w:t>ATLIEKAM</w:t>
      </w:r>
      <w:r w:rsidR="00F13CB8" w:rsidRPr="0094286C">
        <w:rPr>
          <w:b/>
          <w:bCs/>
        </w:rPr>
        <w:t>AS</w:t>
      </w:r>
      <w:r w:rsidRPr="0094286C">
        <w:rPr>
          <w:b/>
          <w:bCs/>
        </w:rPr>
        <w:t xml:space="preserve"> SKELBIAMOS APKLAUSOS BŪDU</w:t>
      </w:r>
      <w:r w:rsidRPr="00B52069">
        <w:rPr>
          <w:b/>
          <w:bCs/>
        </w:rPr>
        <w:t xml:space="preserve"> </w:t>
      </w:r>
    </w:p>
    <w:p w:rsidR="00800428" w:rsidRPr="001D5586" w:rsidRDefault="00800428" w:rsidP="00800428">
      <w:pPr>
        <w:jc w:val="center"/>
        <w:rPr>
          <w:b/>
        </w:rPr>
      </w:pPr>
    </w:p>
    <w:p w:rsidR="00800428" w:rsidRPr="001D5586" w:rsidRDefault="00800428" w:rsidP="00800428">
      <w:pPr>
        <w:jc w:val="center"/>
        <w:rPr>
          <w:b/>
        </w:rPr>
      </w:pPr>
    </w:p>
    <w:p w:rsidR="00800428" w:rsidRPr="00800428" w:rsidRDefault="00800428" w:rsidP="00154FD8">
      <w:pPr>
        <w:numPr>
          <w:ilvl w:val="0"/>
          <w:numId w:val="6"/>
        </w:numPr>
        <w:tabs>
          <w:tab w:val="left" w:pos="567"/>
          <w:tab w:val="left" w:pos="1276"/>
        </w:tabs>
        <w:spacing w:line="360" w:lineRule="auto"/>
        <w:ind w:left="0" w:right="141" w:firstLine="851"/>
        <w:jc w:val="both"/>
        <w:rPr>
          <w:b/>
          <w:sz w:val="20"/>
          <w:szCs w:val="20"/>
        </w:rPr>
      </w:pPr>
      <w:r w:rsidRPr="00800428">
        <w:rPr>
          <w:b/>
          <w:sz w:val="20"/>
          <w:szCs w:val="20"/>
        </w:rPr>
        <w:t>BENDROSIOS NUOSTATOS</w:t>
      </w:r>
    </w:p>
    <w:p w:rsidR="00800428" w:rsidRPr="00800428" w:rsidRDefault="00800428" w:rsidP="00154FD8">
      <w:pPr>
        <w:numPr>
          <w:ilvl w:val="0"/>
          <w:numId w:val="6"/>
        </w:numPr>
        <w:tabs>
          <w:tab w:val="left" w:pos="567"/>
          <w:tab w:val="left" w:pos="1276"/>
        </w:tabs>
        <w:spacing w:line="360" w:lineRule="auto"/>
        <w:ind w:left="0" w:right="141" w:firstLine="851"/>
        <w:jc w:val="both"/>
        <w:rPr>
          <w:b/>
          <w:sz w:val="20"/>
          <w:szCs w:val="20"/>
        </w:rPr>
      </w:pPr>
      <w:r w:rsidRPr="00800428">
        <w:rPr>
          <w:b/>
          <w:sz w:val="20"/>
          <w:szCs w:val="20"/>
        </w:rPr>
        <w:t>PIRKIMO OBJEKTAS</w:t>
      </w:r>
    </w:p>
    <w:p w:rsidR="00800428" w:rsidRPr="00800428" w:rsidRDefault="00800428" w:rsidP="00154FD8">
      <w:pPr>
        <w:numPr>
          <w:ilvl w:val="0"/>
          <w:numId w:val="6"/>
        </w:numPr>
        <w:tabs>
          <w:tab w:val="left" w:pos="567"/>
          <w:tab w:val="left" w:pos="1276"/>
        </w:tabs>
        <w:spacing w:line="360" w:lineRule="auto"/>
        <w:ind w:left="0" w:right="141" w:firstLine="851"/>
        <w:jc w:val="both"/>
        <w:rPr>
          <w:b/>
          <w:sz w:val="20"/>
          <w:szCs w:val="20"/>
        </w:rPr>
      </w:pPr>
      <w:r w:rsidRPr="00800428">
        <w:rPr>
          <w:b/>
          <w:sz w:val="20"/>
          <w:szCs w:val="20"/>
        </w:rPr>
        <w:t>MINIMALŪS TIEKĖJŲ KVALIFIKACIJOS REIKALAVIMAI IR TIEKĖJŲ PAŠALINIMO PAGRINDAI</w:t>
      </w:r>
    </w:p>
    <w:p w:rsidR="00800428" w:rsidRPr="0091482D" w:rsidRDefault="00800428" w:rsidP="00154FD8">
      <w:pPr>
        <w:numPr>
          <w:ilvl w:val="0"/>
          <w:numId w:val="6"/>
        </w:numPr>
        <w:tabs>
          <w:tab w:val="left" w:pos="567"/>
          <w:tab w:val="left" w:pos="1276"/>
        </w:tabs>
        <w:spacing w:line="360" w:lineRule="auto"/>
        <w:ind w:left="0" w:right="141" w:firstLine="851"/>
        <w:jc w:val="both"/>
        <w:rPr>
          <w:b/>
          <w:color w:val="000000" w:themeColor="text1"/>
          <w:sz w:val="20"/>
          <w:szCs w:val="20"/>
        </w:rPr>
      </w:pPr>
      <w:r w:rsidRPr="00800428">
        <w:rPr>
          <w:b/>
          <w:sz w:val="20"/>
          <w:szCs w:val="20"/>
        </w:rPr>
        <w:t xml:space="preserve">ŪKIO </w:t>
      </w:r>
      <w:r w:rsidRPr="0091482D">
        <w:rPr>
          <w:b/>
          <w:color w:val="000000" w:themeColor="text1"/>
          <w:sz w:val="20"/>
          <w:szCs w:val="20"/>
        </w:rPr>
        <w:t>SUBJEKTŲ GRUPĖS DALYVAVIMAS PIRKIMO PROCEDŪROSE</w:t>
      </w:r>
    </w:p>
    <w:p w:rsidR="00800428" w:rsidRPr="0091482D" w:rsidRDefault="00800428" w:rsidP="00154FD8">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PASIŪLYMŲ RENGIMAS, PATEIKIMAS, KEITIMAS</w:t>
      </w:r>
    </w:p>
    <w:p w:rsidR="00800428" w:rsidRPr="0091482D" w:rsidRDefault="00800428" w:rsidP="00154FD8">
      <w:pPr>
        <w:numPr>
          <w:ilvl w:val="0"/>
          <w:numId w:val="6"/>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PASIŪLYMŲ GALIOJIMO UŽTIKRINIMAS</w:t>
      </w:r>
    </w:p>
    <w:p w:rsidR="00800428" w:rsidRPr="0091482D" w:rsidRDefault="00800428" w:rsidP="00154FD8">
      <w:pPr>
        <w:numPr>
          <w:ilvl w:val="0"/>
          <w:numId w:val="6"/>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APKLAUSOS SĄLYGŲ PAAIŠKINIMAS IR PATIKSLINIMAS</w:t>
      </w:r>
    </w:p>
    <w:p w:rsidR="00800428" w:rsidRPr="0091482D" w:rsidRDefault="00800428" w:rsidP="00154FD8">
      <w:pPr>
        <w:pStyle w:val="Antrat1"/>
        <w:keepLines w:val="0"/>
        <w:numPr>
          <w:ilvl w:val="0"/>
          <w:numId w:val="6"/>
        </w:numPr>
        <w:tabs>
          <w:tab w:val="left" w:pos="567"/>
          <w:tab w:val="left" w:pos="1276"/>
        </w:tabs>
        <w:spacing w:before="0" w:line="360" w:lineRule="auto"/>
        <w:ind w:left="0"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PASIŪLYMŲ ŠIFRAVIMAS</w:t>
      </w:r>
    </w:p>
    <w:p w:rsidR="00800428" w:rsidRPr="0091482D" w:rsidRDefault="00800428" w:rsidP="00154FD8">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SUSIPAŽINIMO SU ELEKTRONINĖMIS PRIEMONĖMIS GAUTAIS PASIŪLYMAIS PROCEDŪRA</w:t>
      </w:r>
    </w:p>
    <w:p w:rsidR="00800428" w:rsidRPr="0091482D" w:rsidRDefault="00800428" w:rsidP="00154FD8">
      <w:pPr>
        <w:numPr>
          <w:ilvl w:val="0"/>
          <w:numId w:val="6"/>
        </w:numPr>
        <w:tabs>
          <w:tab w:val="clear" w:pos="840"/>
          <w:tab w:val="left" w:pos="567"/>
          <w:tab w:val="left" w:pos="1276"/>
        </w:tabs>
        <w:spacing w:line="360" w:lineRule="auto"/>
        <w:ind w:left="0" w:right="141" w:firstLine="851"/>
        <w:jc w:val="both"/>
        <w:rPr>
          <w:b/>
          <w:color w:val="000000" w:themeColor="text1"/>
          <w:sz w:val="20"/>
          <w:szCs w:val="20"/>
          <w:lang w:eastAsia="lt-LT"/>
        </w:rPr>
      </w:pPr>
      <w:r w:rsidRPr="0091482D">
        <w:rPr>
          <w:b/>
          <w:color w:val="000000" w:themeColor="text1"/>
          <w:sz w:val="20"/>
          <w:szCs w:val="20"/>
          <w:lang w:eastAsia="lt-LT"/>
        </w:rPr>
        <w:t>PASIŪLYMŲ NAGRINĖJIMAS IR PASIŪLYMŲ ATMETIMO PRIEŽASTYS</w:t>
      </w:r>
    </w:p>
    <w:p w:rsidR="00800428" w:rsidRPr="0091482D" w:rsidRDefault="00800428" w:rsidP="00154FD8">
      <w:pPr>
        <w:numPr>
          <w:ilvl w:val="0"/>
          <w:numId w:val="6"/>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 xml:space="preserve">PASIŪLYMŲ VERTINIMAS </w:t>
      </w:r>
    </w:p>
    <w:p w:rsidR="00800428" w:rsidRPr="00800428" w:rsidRDefault="00800428" w:rsidP="00154FD8">
      <w:pPr>
        <w:numPr>
          <w:ilvl w:val="0"/>
          <w:numId w:val="6"/>
        </w:numPr>
        <w:tabs>
          <w:tab w:val="left" w:pos="567"/>
          <w:tab w:val="left" w:pos="1276"/>
        </w:tabs>
        <w:spacing w:line="360" w:lineRule="auto"/>
        <w:ind w:left="0" w:right="141" w:firstLine="851"/>
        <w:jc w:val="both"/>
        <w:rPr>
          <w:b/>
          <w:sz w:val="20"/>
          <w:szCs w:val="20"/>
          <w:lang w:eastAsia="lt-LT"/>
        </w:rPr>
      </w:pPr>
      <w:r w:rsidRPr="00800428">
        <w:rPr>
          <w:b/>
          <w:sz w:val="20"/>
          <w:szCs w:val="20"/>
          <w:lang w:eastAsia="lt-LT"/>
        </w:rPr>
        <w:t xml:space="preserve">PASIŪLYMŲ EILĖ IR SPRENDIMAS DĖL PIRKIMO SUTARTIES SUDARYMO </w:t>
      </w:r>
    </w:p>
    <w:p w:rsidR="00800428" w:rsidRPr="00800428" w:rsidRDefault="00800428" w:rsidP="00154FD8">
      <w:pPr>
        <w:numPr>
          <w:ilvl w:val="0"/>
          <w:numId w:val="6"/>
        </w:numPr>
        <w:tabs>
          <w:tab w:val="left" w:pos="567"/>
          <w:tab w:val="left" w:pos="1276"/>
        </w:tabs>
        <w:spacing w:line="360" w:lineRule="auto"/>
        <w:ind w:left="0" w:right="141" w:firstLine="851"/>
        <w:jc w:val="both"/>
        <w:rPr>
          <w:b/>
          <w:sz w:val="20"/>
          <w:szCs w:val="20"/>
          <w:lang w:eastAsia="lt-LT"/>
        </w:rPr>
      </w:pPr>
      <w:r w:rsidRPr="00800428">
        <w:rPr>
          <w:b/>
          <w:sz w:val="20"/>
          <w:szCs w:val="20"/>
        </w:rPr>
        <w:t>PRETENZIJŲ IR SKUNDŲ NAGRINĖJIMO TVARKA</w:t>
      </w:r>
    </w:p>
    <w:p w:rsidR="00800428" w:rsidRPr="00800428" w:rsidRDefault="00800428" w:rsidP="00154FD8">
      <w:pPr>
        <w:numPr>
          <w:ilvl w:val="0"/>
          <w:numId w:val="6"/>
        </w:numPr>
        <w:tabs>
          <w:tab w:val="left" w:pos="567"/>
          <w:tab w:val="left" w:pos="1276"/>
        </w:tabs>
        <w:spacing w:line="360" w:lineRule="auto"/>
        <w:ind w:left="0" w:right="141" w:firstLine="851"/>
        <w:jc w:val="both"/>
        <w:rPr>
          <w:b/>
          <w:sz w:val="20"/>
          <w:szCs w:val="20"/>
        </w:rPr>
      </w:pPr>
      <w:r w:rsidRPr="00800428">
        <w:rPr>
          <w:b/>
          <w:caps/>
          <w:sz w:val="20"/>
          <w:szCs w:val="20"/>
        </w:rPr>
        <w:t>PAGRINDINĖS Pirkimo sutarties sąlygos</w:t>
      </w:r>
    </w:p>
    <w:p w:rsidR="00800428" w:rsidRPr="00800428" w:rsidRDefault="00800428" w:rsidP="00154FD8">
      <w:pPr>
        <w:numPr>
          <w:ilvl w:val="0"/>
          <w:numId w:val="6"/>
        </w:numPr>
        <w:tabs>
          <w:tab w:val="left" w:pos="567"/>
          <w:tab w:val="left" w:pos="1276"/>
        </w:tabs>
        <w:spacing w:line="360" w:lineRule="auto"/>
        <w:ind w:left="0" w:right="141" w:firstLine="851"/>
        <w:jc w:val="both"/>
        <w:rPr>
          <w:b/>
          <w:sz w:val="20"/>
          <w:szCs w:val="20"/>
        </w:rPr>
      </w:pPr>
      <w:r w:rsidRPr="00800428">
        <w:rPr>
          <w:b/>
          <w:sz w:val="20"/>
          <w:szCs w:val="20"/>
        </w:rPr>
        <w:t>PRIEDAI:</w:t>
      </w:r>
    </w:p>
    <w:p w:rsidR="00800428" w:rsidRPr="00800428" w:rsidRDefault="00800428" w:rsidP="001E0F46">
      <w:pPr>
        <w:pStyle w:val="Sraopastraipa"/>
        <w:tabs>
          <w:tab w:val="left" w:pos="567"/>
        </w:tabs>
        <w:spacing w:line="360" w:lineRule="auto"/>
        <w:ind w:left="840"/>
        <w:jc w:val="both"/>
        <w:rPr>
          <w:b/>
          <w:sz w:val="20"/>
          <w:szCs w:val="20"/>
        </w:rPr>
      </w:pPr>
      <w:r w:rsidRPr="00800428">
        <w:rPr>
          <w:b/>
          <w:sz w:val="20"/>
          <w:szCs w:val="20"/>
        </w:rPr>
        <w:t>1. Pasiūlymo forma</w:t>
      </w:r>
      <w:r w:rsidR="00050793">
        <w:rPr>
          <w:b/>
          <w:sz w:val="20"/>
          <w:szCs w:val="20"/>
        </w:rPr>
        <w:t xml:space="preserve"> ir </w:t>
      </w:r>
      <w:r w:rsidRPr="00800428">
        <w:rPr>
          <w:b/>
          <w:sz w:val="20"/>
          <w:szCs w:val="20"/>
        </w:rPr>
        <w:t>techninė specifikacija;</w:t>
      </w:r>
    </w:p>
    <w:p w:rsidR="00800428" w:rsidRDefault="00050793" w:rsidP="001E0F46">
      <w:pPr>
        <w:tabs>
          <w:tab w:val="left" w:pos="567"/>
          <w:tab w:val="left" w:pos="993"/>
          <w:tab w:val="left" w:pos="1134"/>
          <w:tab w:val="left" w:pos="1276"/>
          <w:tab w:val="left" w:pos="3030"/>
        </w:tabs>
        <w:spacing w:line="360" w:lineRule="auto"/>
        <w:ind w:right="141" w:firstLine="851"/>
        <w:jc w:val="both"/>
        <w:rPr>
          <w:b/>
          <w:sz w:val="20"/>
          <w:szCs w:val="20"/>
        </w:rPr>
      </w:pPr>
      <w:r>
        <w:rPr>
          <w:b/>
          <w:sz w:val="20"/>
          <w:szCs w:val="20"/>
        </w:rPr>
        <w:t>2</w:t>
      </w:r>
      <w:r w:rsidR="00800428" w:rsidRPr="00800428">
        <w:rPr>
          <w:b/>
          <w:sz w:val="20"/>
          <w:szCs w:val="20"/>
        </w:rPr>
        <w:t>. Sutarties projektas.</w:t>
      </w:r>
    </w:p>
    <w:p w:rsidR="001E0F46" w:rsidRPr="00800428" w:rsidRDefault="001E0F46" w:rsidP="001E0F46">
      <w:pPr>
        <w:tabs>
          <w:tab w:val="left" w:pos="567"/>
          <w:tab w:val="left" w:pos="993"/>
          <w:tab w:val="left" w:pos="1134"/>
          <w:tab w:val="left" w:pos="1276"/>
          <w:tab w:val="left" w:pos="3030"/>
        </w:tabs>
        <w:spacing w:line="360" w:lineRule="auto"/>
        <w:ind w:right="141" w:firstLine="851"/>
        <w:jc w:val="both"/>
        <w:rPr>
          <w:b/>
          <w:sz w:val="20"/>
          <w:szCs w:val="20"/>
        </w:rPr>
      </w:pPr>
      <w:r>
        <w:rPr>
          <w:b/>
          <w:sz w:val="20"/>
          <w:szCs w:val="20"/>
        </w:rPr>
        <w:t>3. Tiekėjo deklaracija.</w:t>
      </w:r>
    </w:p>
    <w:p w:rsidR="00800428" w:rsidRPr="001D5586" w:rsidRDefault="00800428" w:rsidP="00800428">
      <w:pPr>
        <w:jc w:val="center"/>
        <w:rPr>
          <w:b/>
        </w:rPr>
      </w:pPr>
    </w:p>
    <w:p w:rsidR="00800428" w:rsidRPr="001D5586" w:rsidRDefault="00800428" w:rsidP="00800428">
      <w:pPr>
        <w:jc w:val="center"/>
        <w:rPr>
          <w:b/>
        </w:rPr>
      </w:pPr>
    </w:p>
    <w:p w:rsidR="00800428" w:rsidRPr="001D5586" w:rsidRDefault="00800428" w:rsidP="00800428">
      <w:pPr>
        <w:jc w:val="center"/>
        <w:rPr>
          <w:b/>
        </w:rPr>
      </w:pPr>
    </w:p>
    <w:p w:rsidR="00800428" w:rsidRPr="001D5586" w:rsidRDefault="00800428" w:rsidP="00800428">
      <w:pPr>
        <w:jc w:val="center"/>
        <w:rPr>
          <w:b/>
        </w:rPr>
      </w:pPr>
    </w:p>
    <w:p w:rsidR="00800428" w:rsidRPr="001D5586" w:rsidRDefault="00800428" w:rsidP="00800428">
      <w:pPr>
        <w:jc w:val="center"/>
        <w:rPr>
          <w:b/>
        </w:rPr>
      </w:pPr>
    </w:p>
    <w:p w:rsidR="00800428" w:rsidRDefault="00800428">
      <w:pPr>
        <w:rPr>
          <w:b/>
        </w:rPr>
      </w:pPr>
      <w:r>
        <w:rPr>
          <w:b/>
        </w:rPr>
        <w:br w:type="page"/>
      </w:r>
    </w:p>
    <w:p w:rsidR="00800428" w:rsidRPr="003A28EF" w:rsidRDefault="00800428" w:rsidP="00800428">
      <w:pPr>
        <w:pStyle w:val="Antrat1"/>
        <w:keepNext w:val="0"/>
        <w:widowControl w:val="0"/>
        <w:spacing w:before="0"/>
        <w:ind w:left="-6"/>
        <w:jc w:val="center"/>
        <w:rPr>
          <w:rFonts w:ascii="Times New Roman" w:hAnsi="Times New Roman" w:cs="Times New Roman"/>
          <w:b/>
          <w:color w:val="000000" w:themeColor="text1"/>
          <w:sz w:val="22"/>
          <w:szCs w:val="22"/>
        </w:rPr>
      </w:pPr>
      <w:bookmarkStart w:id="0" w:name="_Toc103066055"/>
      <w:r w:rsidRPr="00800428">
        <w:rPr>
          <w:rFonts w:ascii="Times New Roman" w:hAnsi="Times New Roman" w:cs="Times New Roman"/>
          <w:b/>
          <w:color w:val="000000" w:themeColor="text1"/>
          <w:sz w:val="20"/>
          <w:szCs w:val="20"/>
        </w:rPr>
        <w:lastRenderedPageBreak/>
        <w:t xml:space="preserve">1. </w:t>
      </w:r>
      <w:r w:rsidRPr="003A28EF">
        <w:rPr>
          <w:rFonts w:ascii="Times New Roman" w:hAnsi="Times New Roman" w:cs="Times New Roman"/>
          <w:b/>
          <w:color w:val="000000" w:themeColor="text1"/>
          <w:sz w:val="22"/>
          <w:szCs w:val="22"/>
        </w:rPr>
        <w:t>BENDROSIOS NUOSTATOS</w:t>
      </w:r>
      <w:bookmarkEnd w:id="0"/>
    </w:p>
    <w:p w:rsidR="00800428" w:rsidRPr="003A28EF" w:rsidRDefault="00800428" w:rsidP="00800428">
      <w:pPr>
        <w:ind w:firstLine="709"/>
        <w:jc w:val="both"/>
        <w:rPr>
          <w:sz w:val="22"/>
          <w:szCs w:val="22"/>
        </w:rPr>
      </w:pPr>
      <w:bookmarkStart w:id="1" w:name="_Toc103066056"/>
    </w:p>
    <w:p w:rsidR="00800428" w:rsidRPr="0094286C" w:rsidRDefault="00800428" w:rsidP="00154FD8">
      <w:pPr>
        <w:pStyle w:val="Sraopastraipa"/>
        <w:numPr>
          <w:ilvl w:val="1"/>
          <w:numId w:val="4"/>
        </w:numPr>
        <w:ind w:firstLine="567"/>
        <w:jc w:val="both"/>
        <w:rPr>
          <w:bCs/>
          <w:iCs/>
          <w:sz w:val="22"/>
          <w:szCs w:val="22"/>
        </w:rPr>
      </w:pPr>
      <w:r w:rsidRPr="0094286C">
        <w:rPr>
          <w:sz w:val="22"/>
          <w:szCs w:val="22"/>
          <w:lang w:eastAsia="lt-LT"/>
        </w:rPr>
        <w:t xml:space="preserve">VšĮ Jonavos ligoninė (toliau – perkančioji organizacija) skelbiamos apklausos būdu Centrinės viešųjų pirkimų informacinės sistemos (toliau – CVP IS) elektroninėmis priemonėmis atlieka </w:t>
      </w:r>
      <w:bookmarkStart w:id="2" w:name="OLE_LINK1"/>
      <w:bookmarkStart w:id="3" w:name="OLE_LINK2"/>
      <w:r w:rsidRPr="0094286C">
        <w:rPr>
          <w:sz w:val="22"/>
          <w:szCs w:val="22"/>
          <w:lang w:eastAsia="lt-LT"/>
        </w:rPr>
        <w:t>supaprastintą viešąjį mažos vertės pirkimą „</w:t>
      </w:r>
      <w:bookmarkEnd w:id="2"/>
      <w:bookmarkEnd w:id="3"/>
      <w:r w:rsidR="0065081E" w:rsidRPr="0065081E">
        <w:rPr>
          <w:b/>
          <w:color w:val="000000"/>
        </w:rPr>
        <w:t>MOKYMO PASLAUGOS „BŪTINOJI MEDICINOS PAGALBA“</w:t>
      </w:r>
      <w:r w:rsidRPr="0094286C">
        <w:rPr>
          <w:sz w:val="22"/>
          <w:szCs w:val="22"/>
          <w:lang w:eastAsia="lt-LT"/>
        </w:rPr>
        <w:t>“ (toliau – Apklausa, pirkimas).</w:t>
      </w:r>
      <w:r w:rsidR="00EC5C42" w:rsidRPr="0094286C">
        <w:rPr>
          <w:sz w:val="22"/>
          <w:szCs w:val="22"/>
          <w:lang w:eastAsia="lt-LT"/>
        </w:rPr>
        <w:t xml:space="preserve"> </w:t>
      </w:r>
    </w:p>
    <w:p w:rsidR="00800428" w:rsidRPr="0065081E" w:rsidRDefault="00800428" w:rsidP="00154FD8">
      <w:pPr>
        <w:pStyle w:val="Pagrindinistekstas2"/>
        <w:numPr>
          <w:ilvl w:val="1"/>
          <w:numId w:val="4"/>
        </w:numPr>
        <w:spacing w:after="0" w:line="240" w:lineRule="auto"/>
        <w:ind w:firstLine="567"/>
        <w:jc w:val="both"/>
        <w:rPr>
          <w:b/>
          <w:color w:val="FF0000"/>
          <w:sz w:val="22"/>
        </w:rPr>
      </w:pPr>
      <w:r w:rsidRPr="0094286C">
        <w:rPr>
          <w:sz w:val="22"/>
        </w:rPr>
        <w:t xml:space="preserve">Pirkimui priskirtinas pagrindinis Bendrajame viešųjų pirkimų žodyne (toliau – BVPŽ) nurodytas kodas – </w:t>
      </w:r>
      <w:r w:rsidR="00C5796C" w:rsidRPr="00C5796C">
        <w:rPr>
          <w:b/>
          <w:sz w:val="22"/>
        </w:rPr>
        <w:t>80522</w:t>
      </w:r>
      <w:r w:rsidR="0094286C" w:rsidRPr="00C5796C">
        <w:rPr>
          <w:b/>
          <w:sz w:val="22"/>
        </w:rPr>
        <w:t>000-</w:t>
      </w:r>
      <w:r w:rsidR="00C5796C" w:rsidRPr="00C5796C">
        <w:rPr>
          <w:b/>
          <w:sz w:val="22"/>
        </w:rPr>
        <w:t>9</w:t>
      </w:r>
      <w:r w:rsidRPr="0065081E">
        <w:rPr>
          <w:b/>
          <w:color w:val="FF0000"/>
          <w:sz w:val="22"/>
          <w:lang w:eastAsia="lt-LT"/>
        </w:rPr>
        <w:t>.</w:t>
      </w:r>
    </w:p>
    <w:p w:rsidR="00800428" w:rsidRPr="003A28EF" w:rsidRDefault="00800428" w:rsidP="00154FD8">
      <w:pPr>
        <w:pStyle w:val="Pagrindinistekstas2"/>
        <w:numPr>
          <w:ilvl w:val="1"/>
          <w:numId w:val="4"/>
        </w:numPr>
        <w:spacing w:after="0" w:line="240" w:lineRule="auto"/>
        <w:ind w:firstLine="567"/>
        <w:jc w:val="both"/>
        <w:rPr>
          <w:sz w:val="22"/>
        </w:rPr>
      </w:pPr>
      <w:r w:rsidRPr="0094286C">
        <w:rPr>
          <w:sz w:val="22"/>
        </w:rPr>
        <w:t xml:space="preserve">Apklausos sąlygose vartojamos pagrindinės sąvokos apibrėžtos Lietuvos Respublikos viešųjų pirkimų įstatyme ir Mažos </w:t>
      </w:r>
      <w:r w:rsidRPr="003A28EF">
        <w:rPr>
          <w:sz w:val="22"/>
        </w:rPr>
        <w:t>vertės pirkimų tvarkos apraše, patvirtintame Viešųjų pirkimų tarnybos direktoriaus 2017 m. birželio 28 d. įsakymu Nr. 1S-97 „Dėl Mažos vertės pirkimų tvarkos aprašo patvirtinimo“ (toliau – Aprašas).</w:t>
      </w:r>
    </w:p>
    <w:p w:rsidR="00800428" w:rsidRPr="003A28EF" w:rsidRDefault="00800428" w:rsidP="00154FD8">
      <w:pPr>
        <w:pStyle w:val="Pagrindinistekstas2"/>
        <w:numPr>
          <w:ilvl w:val="1"/>
          <w:numId w:val="4"/>
        </w:numPr>
        <w:spacing w:after="0" w:line="240" w:lineRule="auto"/>
        <w:ind w:firstLine="567"/>
        <w:jc w:val="both"/>
        <w:rPr>
          <w:sz w:val="22"/>
        </w:rPr>
      </w:pPr>
      <w:r w:rsidRPr="003A28EF">
        <w:rPr>
          <w:sz w:val="22"/>
        </w:rPr>
        <w:t>Pirkimas vykdomas vadovaujantis Viešųjų pirkimų įstatymu, Aprašu, Lietuvos Respublikos civiliniu kodeksu (toliau – Civilinis kodeksas), kitais viešuosius pirkimus reglamentuojančiais teisės aktais ir Apklausos sąlygomis.</w:t>
      </w:r>
    </w:p>
    <w:p w:rsidR="00800428" w:rsidRPr="003A28EF" w:rsidRDefault="00800428" w:rsidP="00154FD8">
      <w:pPr>
        <w:pStyle w:val="Pagrindinistekstas2"/>
        <w:numPr>
          <w:ilvl w:val="1"/>
          <w:numId w:val="4"/>
        </w:numPr>
        <w:spacing w:after="0" w:line="240" w:lineRule="auto"/>
        <w:ind w:firstLine="567"/>
        <w:jc w:val="both"/>
        <w:rPr>
          <w:sz w:val="22"/>
        </w:rPr>
      </w:pPr>
      <w:r w:rsidRPr="003A28EF">
        <w:rPr>
          <w:sz w:val="22"/>
        </w:rPr>
        <w:t>Visos pirkimo sąlygos nustatytos pirkimo dokumentuose, kuriuos sudaro:</w:t>
      </w:r>
    </w:p>
    <w:p w:rsidR="00C33261" w:rsidRPr="003A28EF" w:rsidRDefault="00C33261" w:rsidP="00154FD8">
      <w:pPr>
        <w:pStyle w:val="Pagrindinistekstas2"/>
        <w:numPr>
          <w:ilvl w:val="2"/>
          <w:numId w:val="4"/>
        </w:numPr>
        <w:spacing w:after="0" w:line="240" w:lineRule="auto"/>
        <w:ind w:firstLine="567"/>
        <w:jc w:val="both"/>
        <w:rPr>
          <w:sz w:val="22"/>
        </w:rPr>
      </w:pPr>
      <w:r w:rsidRPr="003A28EF">
        <w:rPr>
          <w:sz w:val="22"/>
        </w:rPr>
        <w:t xml:space="preserve">Skelbimas; </w:t>
      </w:r>
    </w:p>
    <w:p w:rsidR="00800428" w:rsidRPr="003A28EF" w:rsidRDefault="00800428" w:rsidP="00154FD8">
      <w:pPr>
        <w:pStyle w:val="Pagrindinistekstas2"/>
        <w:numPr>
          <w:ilvl w:val="2"/>
          <w:numId w:val="4"/>
        </w:numPr>
        <w:spacing w:after="0" w:line="240" w:lineRule="auto"/>
        <w:ind w:firstLine="567"/>
        <w:jc w:val="both"/>
        <w:rPr>
          <w:sz w:val="22"/>
        </w:rPr>
      </w:pPr>
      <w:r w:rsidRPr="003A28EF">
        <w:rPr>
          <w:sz w:val="22"/>
        </w:rPr>
        <w:t>Apklausos sąlygos (kartu su priedais);</w:t>
      </w:r>
    </w:p>
    <w:p w:rsidR="00800428" w:rsidRPr="003A28EF" w:rsidRDefault="00800428" w:rsidP="00154FD8">
      <w:pPr>
        <w:pStyle w:val="Pagrindinistekstas2"/>
        <w:numPr>
          <w:ilvl w:val="2"/>
          <w:numId w:val="4"/>
        </w:numPr>
        <w:spacing w:after="0" w:line="240" w:lineRule="auto"/>
        <w:ind w:firstLine="567"/>
        <w:jc w:val="both"/>
        <w:rPr>
          <w:sz w:val="22"/>
        </w:rPr>
      </w:pPr>
      <w:r w:rsidRPr="003A28EF">
        <w:rPr>
          <w:sz w:val="22"/>
        </w:rPr>
        <w:t>Pirkimo dokumentų paaiškinimai (patikslinimai), taip pat atsakymai į tiekėjų klausimus (jeigu bus);</w:t>
      </w:r>
    </w:p>
    <w:p w:rsidR="00800428" w:rsidRPr="00045D58" w:rsidRDefault="00800428" w:rsidP="00154FD8">
      <w:pPr>
        <w:pStyle w:val="Pagrindinistekstas2"/>
        <w:numPr>
          <w:ilvl w:val="2"/>
          <w:numId w:val="4"/>
        </w:numPr>
        <w:spacing w:after="0" w:line="240" w:lineRule="auto"/>
        <w:ind w:firstLine="567"/>
        <w:jc w:val="both"/>
        <w:rPr>
          <w:sz w:val="22"/>
        </w:rPr>
      </w:pPr>
      <w:r w:rsidRPr="003A28EF">
        <w:rPr>
          <w:sz w:val="22"/>
        </w:rPr>
        <w:t xml:space="preserve">Kita CVP IS </w:t>
      </w:r>
      <w:r w:rsidRPr="00045D58">
        <w:rPr>
          <w:sz w:val="22"/>
        </w:rPr>
        <w:t>priemonėmis pateikta informacija.</w:t>
      </w:r>
    </w:p>
    <w:p w:rsidR="00800428" w:rsidRPr="00045D58" w:rsidRDefault="00800428" w:rsidP="0054118F">
      <w:pPr>
        <w:ind w:firstLine="567"/>
        <w:jc w:val="both"/>
        <w:rPr>
          <w:color w:val="FF0000"/>
          <w:sz w:val="22"/>
          <w:szCs w:val="22"/>
        </w:rPr>
      </w:pPr>
      <w:r w:rsidRPr="00045D58">
        <w:rPr>
          <w:sz w:val="22"/>
          <w:szCs w:val="22"/>
        </w:rPr>
        <w:t>1.6.</w:t>
      </w:r>
      <w:r w:rsidR="0054118F" w:rsidRPr="00045D58">
        <w:rPr>
          <w:color w:val="FF0000"/>
          <w:sz w:val="22"/>
          <w:szCs w:val="22"/>
        </w:rPr>
        <w:tab/>
      </w:r>
      <w:r w:rsidRPr="00045D58">
        <w:rPr>
          <w:sz w:val="22"/>
          <w:szCs w:val="22"/>
          <w:lang w:eastAsia="lt-LT"/>
        </w:rPr>
        <w:t xml:space="preserve">Išankstinis informacinis skelbimas apie numatomą vykdyti pirkimą nebuvo paskelbtas. Skelbimas apie pirkimą paskelbtas Viešųjų pirkimų įstatymo nustatyta tvarka CVP IS interneto adresu: </w:t>
      </w:r>
      <w:hyperlink r:id="rId10" w:history="1">
        <w:r w:rsidR="00045D58" w:rsidRPr="00045D58">
          <w:rPr>
            <w:rStyle w:val="Hipersaitas"/>
            <w:rFonts w:eastAsiaTheme="majorEastAsia"/>
            <w:sz w:val="22"/>
            <w:szCs w:val="22"/>
          </w:rPr>
          <w:t>https://viesiejipirkimai.lt</w:t>
        </w:r>
      </w:hyperlink>
      <w:r w:rsidRPr="00045D58">
        <w:rPr>
          <w:color w:val="FF0000"/>
          <w:sz w:val="22"/>
          <w:szCs w:val="22"/>
        </w:rPr>
        <w:t>.</w:t>
      </w:r>
    </w:p>
    <w:p w:rsidR="00800428" w:rsidRPr="003A28EF" w:rsidRDefault="00800428" w:rsidP="0054118F">
      <w:pPr>
        <w:tabs>
          <w:tab w:val="left" w:pos="851"/>
        </w:tabs>
        <w:ind w:firstLine="567"/>
        <w:jc w:val="both"/>
        <w:rPr>
          <w:sz w:val="22"/>
          <w:szCs w:val="22"/>
        </w:rPr>
      </w:pPr>
      <w:r w:rsidRPr="003A28EF">
        <w:rPr>
          <w:sz w:val="22"/>
          <w:szCs w:val="22"/>
        </w:rPr>
        <w:t>1.7</w:t>
      </w:r>
      <w:r w:rsidR="0054118F" w:rsidRPr="003A28EF">
        <w:rPr>
          <w:sz w:val="22"/>
          <w:szCs w:val="22"/>
        </w:rPr>
        <w:t>.</w:t>
      </w:r>
      <w:r w:rsidR="0054118F" w:rsidRPr="003A28EF">
        <w:rPr>
          <w:sz w:val="22"/>
          <w:szCs w:val="22"/>
        </w:rPr>
        <w:tab/>
      </w:r>
      <w:r w:rsidRPr="003A28EF">
        <w:rPr>
          <w:sz w:val="22"/>
          <w:szCs w:val="22"/>
        </w:rPr>
        <w:t xml:space="preserve">Pirkimas atliekamas laikantis lygiateisiškumo, nediskriminavimo, abipusio pripažinimo,  proporcingumo ir skaidrumo principų bei konfidencialumo ir nešališkumo reikalavimų. </w:t>
      </w:r>
    </w:p>
    <w:p w:rsidR="00800428" w:rsidRPr="003A28EF" w:rsidRDefault="00800428" w:rsidP="00050793">
      <w:pPr>
        <w:pStyle w:val="Antrat2"/>
        <w:spacing w:before="0" w:after="0"/>
        <w:ind w:firstLine="567"/>
        <w:jc w:val="both"/>
        <w:rPr>
          <w:rFonts w:ascii="Times New Roman" w:hAnsi="Times New Roman" w:cs="Times New Roman"/>
          <w:b w:val="0"/>
          <w:i w:val="0"/>
          <w:color w:val="000000" w:themeColor="text1"/>
          <w:sz w:val="22"/>
          <w:szCs w:val="22"/>
          <w:lang w:eastAsia="lt-LT"/>
        </w:rPr>
      </w:pPr>
      <w:r w:rsidRPr="003A28EF">
        <w:rPr>
          <w:rFonts w:ascii="Times New Roman" w:hAnsi="Times New Roman" w:cs="Times New Roman"/>
          <w:b w:val="0"/>
          <w:i w:val="0"/>
          <w:sz w:val="22"/>
          <w:szCs w:val="22"/>
          <w:lang w:eastAsia="lt-LT"/>
        </w:rPr>
        <w:t>1.8.</w:t>
      </w:r>
      <w:r w:rsidR="0054118F" w:rsidRPr="003A28EF">
        <w:rPr>
          <w:rFonts w:ascii="Times New Roman" w:hAnsi="Times New Roman" w:cs="Times New Roman"/>
          <w:sz w:val="22"/>
          <w:szCs w:val="22"/>
          <w:lang w:eastAsia="lt-LT"/>
        </w:rPr>
        <w:tab/>
      </w:r>
      <w:r w:rsidRPr="003A28EF">
        <w:rPr>
          <w:rFonts w:ascii="Times New Roman" w:hAnsi="Times New Roman" w:cs="Times New Roman"/>
          <w:b w:val="0"/>
          <w:i w:val="0"/>
          <w:sz w:val="22"/>
          <w:szCs w:val="22"/>
          <w:lang w:eastAsia="lt-LT"/>
        </w:rPr>
        <w:t xml:space="preserve">Pirkimas vykdomas CVP IS elektroninėmis </w:t>
      </w:r>
      <w:r w:rsidRPr="003A28EF">
        <w:rPr>
          <w:rFonts w:ascii="Times New Roman" w:hAnsi="Times New Roman" w:cs="Times New Roman"/>
          <w:b w:val="0"/>
          <w:i w:val="0"/>
          <w:color w:val="000000" w:themeColor="text1"/>
          <w:sz w:val="22"/>
          <w:szCs w:val="22"/>
          <w:lang w:eastAsia="lt-LT"/>
        </w:rPr>
        <w:t>priemonėmis. Bet kokia informacija, Apklausos sąlygų paaiškinimai, pranešimai ar kitas perkančiosios organizacijos susirašinėjimas su tiekėjais yra vykdomas tik CVP IS elektroninėmis priemonėmis.</w:t>
      </w:r>
    </w:p>
    <w:p w:rsidR="00800428" w:rsidRPr="003A28EF" w:rsidRDefault="00800428" w:rsidP="0054118F">
      <w:pPr>
        <w:ind w:firstLine="567"/>
        <w:jc w:val="both"/>
        <w:rPr>
          <w:color w:val="000000" w:themeColor="text1"/>
          <w:sz w:val="22"/>
          <w:szCs w:val="22"/>
          <w:lang w:eastAsia="lt-LT"/>
        </w:rPr>
      </w:pPr>
      <w:r w:rsidRPr="003A28EF">
        <w:rPr>
          <w:color w:val="000000" w:themeColor="text1"/>
          <w:sz w:val="22"/>
          <w:szCs w:val="22"/>
          <w:lang w:eastAsia="lt-LT"/>
        </w:rPr>
        <w:t>1.9</w:t>
      </w:r>
      <w:r w:rsidR="0054118F" w:rsidRPr="003A28EF">
        <w:rPr>
          <w:color w:val="000000" w:themeColor="text1"/>
          <w:sz w:val="22"/>
          <w:szCs w:val="22"/>
          <w:lang w:eastAsia="lt-LT"/>
        </w:rPr>
        <w:t>.</w:t>
      </w:r>
      <w:r w:rsidR="0054118F" w:rsidRPr="003A28EF">
        <w:rPr>
          <w:color w:val="000000" w:themeColor="text1"/>
          <w:sz w:val="22"/>
          <w:szCs w:val="22"/>
          <w:lang w:eastAsia="lt-LT"/>
        </w:rPr>
        <w:tab/>
      </w:r>
      <w:r w:rsidRPr="003A28EF">
        <w:rPr>
          <w:color w:val="000000" w:themeColor="text1"/>
          <w:sz w:val="22"/>
          <w:szCs w:val="22"/>
          <w:lang w:eastAsia="lt-LT"/>
        </w:rPr>
        <w:t>Perkančioji organizacija nėra pridėtinės vertės mokesčio (toliau – PVM) mokėtoja.</w:t>
      </w:r>
    </w:p>
    <w:p w:rsidR="00800428" w:rsidRPr="003A28EF" w:rsidRDefault="00800428" w:rsidP="0054118F">
      <w:pPr>
        <w:ind w:firstLine="567"/>
        <w:jc w:val="both"/>
        <w:rPr>
          <w:color w:val="000000" w:themeColor="text1"/>
          <w:sz w:val="22"/>
          <w:szCs w:val="22"/>
          <w:lang w:eastAsia="lt-LT"/>
        </w:rPr>
      </w:pPr>
      <w:r w:rsidRPr="003A28EF">
        <w:rPr>
          <w:color w:val="000000" w:themeColor="text1"/>
          <w:sz w:val="22"/>
          <w:szCs w:val="22"/>
          <w:lang w:eastAsia="lt-LT"/>
        </w:rPr>
        <w:t>1.10</w:t>
      </w:r>
      <w:r w:rsidR="0054118F" w:rsidRPr="003A28EF">
        <w:rPr>
          <w:color w:val="000000" w:themeColor="text1"/>
          <w:sz w:val="22"/>
          <w:szCs w:val="22"/>
          <w:lang w:eastAsia="lt-LT"/>
        </w:rPr>
        <w:t>.</w:t>
      </w:r>
      <w:r w:rsidR="0054118F" w:rsidRPr="003A28EF">
        <w:rPr>
          <w:color w:val="000000" w:themeColor="text1"/>
          <w:sz w:val="22"/>
          <w:szCs w:val="22"/>
          <w:lang w:eastAsia="lt-LT"/>
        </w:rPr>
        <w:tab/>
      </w:r>
      <w:r w:rsidRPr="003A28EF">
        <w:rPr>
          <w:color w:val="000000" w:themeColor="text1"/>
          <w:sz w:val="22"/>
          <w:szCs w:val="22"/>
          <w:lang w:eastAsia="lt-LT"/>
        </w:rPr>
        <w:t xml:space="preserve">Pirkimo procedūras vykdo </w:t>
      </w:r>
      <w:r w:rsidR="00112F03" w:rsidRPr="003A28EF">
        <w:rPr>
          <w:color w:val="000000" w:themeColor="text1"/>
          <w:sz w:val="22"/>
          <w:szCs w:val="22"/>
          <w:lang w:eastAsia="lt-LT"/>
        </w:rPr>
        <w:t>Pirkimo organizatorius</w:t>
      </w:r>
      <w:r w:rsidRPr="003A28EF">
        <w:rPr>
          <w:color w:val="000000" w:themeColor="text1"/>
          <w:sz w:val="22"/>
          <w:szCs w:val="22"/>
          <w:lang w:eastAsia="lt-LT"/>
        </w:rPr>
        <w:t>.</w:t>
      </w:r>
    </w:p>
    <w:p w:rsidR="00800428" w:rsidRPr="003A28EF" w:rsidRDefault="00800428" w:rsidP="0054118F">
      <w:pPr>
        <w:pStyle w:val="Sraopastraipa"/>
        <w:ind w:left="0" w:firstLine="567"/>
        <w:jc w:val="both"/>
        <w:rPr>
          <w:color w:val="000000" w:themeColor="text1"/>
          <w:sz w:val="22"/>
          <w:szCs w:val="22"/>
        </w:rPr>
      </w:pPr>
      <w:r w:rsidRPr="003A28EF">
        <w:rPr>
          <w:color w:val="000000" w:themeColor="text1"/>
          <w:sz w:val="22"/>
          <w:szCs w:val="22"/>
        </w:rPr>
        <w:t>1.11</w:t>
      </w:r>
      <w:r w:rsidR="0054118F" w:rsidRPr="003A28EF">
        <w:rPr>
          <w:color w:val="000000" w:themeColor="text1"/>
          <w:sz w:val="22"/>
          <w:szCs w:val="22"/>
        </w:rPr>
        <w:t>.</w:t>
      </w:r>
      <w:r w:rsidR="0054118F" w:rsidRPr="003A28EF">
        <w:rPr>
          <w:color w:val="000000" w:themeColor="text1"/>
          <w:sz w:val="22"/>
          <w:szCs w:val="22"/>
        </w:rPr>
        <w:tab/>
      </w:r>
      <w:r w:rsidRPr="003A28EF">
        <w:rPr>
          <w:color w:val="000000" w:themeColor="text1"/>
          <w:sz w:val="22"/>
          <w:szCs w:val="22"/>
        </w:rPr>
        <w:t xml:space="preserve">Perkančiosios organizacijos kontaktiniai asmenys: </w:t>
      </w:r>
      <w:r w:rsidR="00112F03" w:rsidRPr="003A28EF">
        <w:rPr>
          <w:color w:val="000000" w:themeColor="text1"/>
          <w:sz w:val="22"/>
          <w:szCs w:val="22"/>
        </w:rPr>
        <w:t>Jolita Sapitavičiūtė</w:t>
      </w:r>
      <w:r w:rsidR="00112F03" w:rsidRPr="003A28EF">
        <w:rPr>
          <w:bCs/>
          <w:color w:val="000000" w:themeColor="text1"/>
          <w:sz w:val="22"/>
          <w:szCs w:val="22"/>
        </w:rPr>
        <w:t>, adresas: Žeimių g. 19, Jonava;  tel.</w:t>
      </w:r>
      <w:r w:rsidR="00112F03" w:rsidRPr="003A28EF">
        <w:rPr>
          <w:color w:val="000000" w:themeColor="text1"/>
          <w:sz w:val="22"/>
          <w:szCs w:val="22"/>
        </w:rPr>
        <w:t xml:space="preserve">: </w:t>
      </w:r>
      <w:r w:rsidR="004F3B36" w:rsidRPr="003A28EF">
        <w:rPr>
          <w:color w:val="000000" w:themeColor="text1"/>
          <w:sz w:val="22"/>
          <w:szCs w:val="22"/>
        </w:rPr>
        <w:t xml:space="preserve">+370 </w:t>
      </w:r>
      <w:r w:rsidR="00112F03" w:rsidRPr="003A28EF">
        <w:rPr>
          <w:color w:val="000000" w:themeColor="text1"/>
          <w:sz w:val="22"/>
          <w:szCs w:val="22"/>
        </w:rPr>
        <w:t>349 69</w:t>
      </w:r>
      <w:r w:rsidR="0058100E" w:rsidRPr="003A28EF">
        <w:rPr>
          <w:color w:val="000000" w:themeColor="text1"/>
          <w:sz w:val="22"/>
          <w:szCs w:val="22"/>
        </w:rPr>
        <w:t xml:space="preserve"> </w:t>
      </w:r>
      <w:r w:rsidR="00112F03" w:rsidRPr="003A28EF">
        <w:rPr>
          <w:color w:val="000000" w:themeColor="text1"/>
          <w:sz w:val="22"/>
          <w:szCs w:val="22"/>
        </w:rPr>
        <w:t xml:space="preserve">098, </w:t>
      </w:r>
      <w:r w:rsidR="004F3B36" w:rsidRPr="003A28EF">
        <w:rPr>
          <w:color w:val="000000" w:themeColor="text1"/>
          <w:sz w:val="22"/>
          <w:szCs w:val="22"/>
        </w:rPr>
        <w:t xml:space="preserve">+370 </w:t>
      </w:r>
      <w:r w:rsidR="00112F03" w:rsidRPr="003A28EF">
        <w:rPr>
          <w:color w:val="000000" w:themeColor="text1"/>
          <w:sz w:val="22"/>
          <w:szCs w:val="22"/>
        </w:rPr>
        <w:t>655 11</w:t>
      </w:r>
      <w:r w:rsidR="0058100E" w:rsidRPr="003A28EF">
        <w:rPr>
          <w:color w:val="000000" w:themeColor="text1"/>
          <w:sz w:val="22"/>
          <w:szCs w:val="22"/>
        </w:rPr>
        <w:t xml:space="preserve"> </w:t>
      </w:r>
      <w:r w:rsidR="00112F03" w:rsidRPr="003A28EF">
        <w:rPr>
          <w:color w:val="000000" w:themeColor="text1"/>
          <w:sz w:val="22"/>
          <w:szCs w:val="22"/>
        </w:rPr>
        <w:t>552; e</w:t>
      </w:r>
      <w:r w:rsidR="00112F03" w:rsidRPr="003A28EF">
        <w:rPr>
          <w:bCs/>
          <w:color w:val="000000" w:themeColor="text1"/>
          <w:sz w:val="22"/>
          <w:szCs w:val="22"/>
        </w:rPr>
        <w:t xml:space="preserve">l. paštas: </w:t>
      </w:r>
      <w:hyperlink r:id="rId11" w:history="1">
        <w:r w:rsidR="00112F03" w:rsidRPr="003A28EF">
          <w:rPr>
            <w:rStyle w:val="Hipersaitas"/>
            <w:bCs/>
            <w:color w:val="000000" w:themeColor="text1"/>
            <w:sz w:val="22"/>
            <w:szCs w:val="22"/>
          </w:rPr>
          <w:t>pirkimai@jonavosligonine.lt</w:t>
        </w:r>
      </w:hyperlink>
      <w:r w:rsidRPr="003A28EF">
        <w:rPr>
          <w:color w:val="000000" w:themeColor="text1"/>
          <w:sz w:val="22"/>
          <w:szCs w:val="22"/>
        </w:rPr>
        <w:t xml:space="preserve">.  </w:t>
      </w:r>
    </w:p>
    <w:p w:rsidR="00800428" w:rsidRPr="003A28EF" w:rsidRDefault="00800428" w:rsidP="0054118F">
      <w:pPr>
        <w:pStyle w:val="Sraopastraipa"/>
        <w:ind w:left="0" w:firstLine="567"/>
        <w:jc w:val="both"/>
        <w:rPr>
          <w:color w:val="000000" w:themeColor="text1"/>
          <w:sz w:val="22"/>
          <w:szCs w:val="22"/>
        </w:rPr>
      </w:pPr>
      <w:r w:rsidRPr="003A28EF">
        <w:rPr>
          <w:color w:val="000000" w:themeColor="text1"/>
          <w:sz w:val="22"/>
          <w:szCs w:val="22"/>
        </w:rPr>
        <w:t>1.12</w:t>
      </w:r>
      <w:r w:rsidR="0054118F" w:rsidRPr="003A28EF">
        <w:rPr>
          <w:color w:val="000000" w:themeColor="text1"/>
          <w:sz w:val="22"/>
          <w:szCs w:val="22"/>
        </w:rPr>
        <w:t>.</w:t>
      </w:r>
      <w:r w:rsidR="0054118F" w:rsidRPr="003A28EF">
        <w:rPr>
          <w:color w:val="000000" w:themeColor="text1"/>
          <w:sz w:val="22"/>
          <w:szCs w:val="22"/>
        </w:rPr>
        <w:tab/>
      </w:r>
      <w:r w:rsidRPr="003A28EF">
        <w:rPr>
          <w:color w:val="000000" w:themeColor="text1"/>
          <w:sz w:val="22"/>
          <w:szCs w:val="22"/>
        </w:rPr>
        <w:t>Bendravimas vyks tik CVP IS susirašinėjimo priemonėmis.</w:t>
      </w:r>
    </w:p>
    <w:p w:rsidR="00800428" w:rsidRPr="003A28EF" w:rsidRDefault="00800428" w:rsidP="00800428">
      <w:pPr>
        <w:pStyle w:val="Antrat2"/>
        <w:spacing w:after="0"/>
        <w:jc w:val="center"/>
        <w:rPr>
          <w:rFonts w:ascii="Times New Roman" w:hAnsi="Times New Roman" w:cs="Times New Roman"/>
          <w:b w:val="0"/>
          <w:i w:val="0"/>
          <w:sz w:val="22"/>
          <w:szCs w:val="22"/>
        </w:rPr>
      </w:pPr>
      <w:r w:rsidRPr="003A28EF">
        <w:rPr>
          <w:rFonts w:ascii="Times New Roman" w:hAnsi="Times New Roman" w:cs="Times New Roman"/>
          <w:i w:val="0"/>
          <w:sz w:val="22"/>
          <w:szCs w:val="22"/>
        </w:rPr>
        <w:t>2. PIRKIMO OBJEKTAS</w:t>
      </w:r>
    </w:p>
    <w:bookmarkEnd w:id="1"/>
    <w:p w:rsidR="00800428" w:rsidRPr="003A28EF" w:rsidRDefault="00800428" w:rsidP="0054118F">
      <w:pPr>
        <w:pStyle w:val="Antrat2"/>
        <w:widowControl w:val="0"/>
        <w:spacing w:after="0"/>
        <w:ind w:firstLine="709"/>
        <w:jc w:val="both"/>
        <w:rPr>
          <w:rFonts w:ascii="Times New Roman" w:hAnsi="Times New Roman" w:cs="Times New Roman"/>
          <w:b w:val="0"/>
          <w:i w:val="0"/>
          <w:sz w:val="22"/>
          <w:szCs w:val="22"/>
        </w:rPr>
      </w:pPr>
      <w:r w:rsidRPr="003A28EF">
        <w:rPr>
          <w:rFonts w:ascii="Times New Roman" w:hAnsi="Times New Roman" w:cs="Times New Roman"/>
          <w:b w:val="0"/>
          <w:i w:val="0"/>
          <w:sz w:val="22"/>
          <w:szCs w:val="22"/>
        </w:rPr>
        <w:t>2.1.</w:t>
      </w:r>
      <w:r w:rsidR="00377312" w:rsidRPr="003A28EF">
        <w:rPr>
          <w:rFonts w:ascii="Times New Roman" w:hAnsi="Times New Roman" w:cs="Times New Roman"/>
          <w:b w:val="0"/>
          <w:i w:val="0"/>
          <w:sz w:val="22"/>
          <w:szCs w:val="22"/>
        </w:rPr>
        <w:tab/>
      </w:r>
      <w:r w:rsidRPr="003A28EF">
        <w:rPr>
          <w:rFonts w:ascii="Times New Roman" w:hAnsi="Times New Roman" w:cs="Times New Roman"/>
          <w:b w:val="0"/>
          <w:i w:val="0"/>
          <w:sz w:val="22"/>
          <w:szCs w:val="22"/>
        </w:rPr>
        <w:t xml:space="preserve">Reikalavimai </w:t>
      </w:r>
      <w:r w:rsidR="0054118F" w:rsidRPr="003A28EF">
        <w:rPr>
          <w:rFonts w:ascii="Times New Roman" w:hAnsi="Times New Roman" w:cs="Times New Roman"/>
          <w:b w:val="0"/>
          <w:i w:val="0"/>
          <w:sz w:val="22"/>
          <w:szCs w:val="22"/>
          <w:lang w:eastAsia="lt-LT"/>
        </w:rPr>
        <w:t>perkamoms</w:t>
      </w:r>
      <w:r w:rsidRPr="003A28EF">
        <w:rPr>
          <w:rFonts w:ascii="Times New Roman" w:hAnsi="Times New Roman" w:cs="Times New Roman"/>
          <w:b w:val="0"/>
          <w:i w:val="0"/>
          <w:sz w:val="22"/>
          <w:szCs w:val="22"/>
          <w:lang w:eastAsia="lt-LT"/>
        </w:rPr>
        <w:t xml:space="preserve"> paslaugoms</w:t>
      </w:r>
      <w:r w:rsidR="00F94ADA" w:rsidRPr="003A28EF">
        <w:rPr>
          <w:rFonts w:ascii="Times New Roman" w:hAnsi="Times New Roman" w:cs="Times New Roman"/>
          <w:b w:val="0"/>
          <w:i w:val="0"/>
          <w:sz w:val="22"/>
          <w:szCs w:val="22"/>
          <w:lang w:eastAsia="lt-LT"/>
        </w:rPr>
        <w:t xml:space="preserve"> </w:t>
      </w:r>
      <w:r w:rsidR="006D4F84" w:rsidRPr="003A28EF">
        <w:rPr>
          <w:rFonts w:ascii="Times New Roman" w:hAnsi="Times New Roman" w:cs="Times New Roman"/>
          <w:b w:val="0"/>
          <w:i w:val="0"/>
          <w:sz w:val="22"/>
          <w:szCs w:val="22"/>
          <w:lang w:eastAsia="lt-LT"/>
        </w:rPr>
        <w:t>(toliau – pa</w:t>
      </w:r>
      <w:r w:rsidRPr="003A28EF">
        <w:rPr>
          <w:rFonts w:ascii="Times New Roman" w:hAnsi="Times New Roman" w:cs="Times New Roman"/>
          <w:b w:val="0"/>
          <w:i w:val="0"/>
          <w:sz w:val="22"/>
          <w:szCs w:val="22"/>
          <w:lang w:eastAsia="lt-LT"/>
        </w:rPr>
        <w:t xml:space="preserve">slaugos) </w:t>
      </w:r>
      <w:r w:rsidRPr="003A28EF">
        <w:rPr>
          <w:rFonts w:ascii="Times New Roman" w:hAnsi="Times New Roman" w:cs="Times New Roman"/>
          <w:b w:val="0"/>
          <w:i w:val="0"/>
          <w:sz w:val="22"/>
          <w:szCs w:val="22"/>
        </w:rPr>
        <w:t xml:space="preserve">nurodyti Apklausos sąlygų </w:t>
      </w:r>
      <w:r w:rsidR="00050793" w:rsidRPr="003A28EF">
        <w:rPr>
          <w:rFonts w:ascii="Times New Roman" w:hAnsi="Times New Roman" w:cs="Times New Roman"/>
          <w:b w:val="0"/>
          <w:i w:val="0"/>
          <w:sz w:val="22"/>
          <w:szCs w:val="22"/>
        </w:rPr>
        <w:t>1</w:t>
      </w:r>
      <w:r w:rsidRPr="003A28EF">
        <w:rPr>
          <w:rFonts w:ascii="Times New Roman" w:hAnsi="Times New Roman" w:cs="Times New Roman"/>
          <w:b w:val="0"/>
          <w:i w:val="0"/>
          <w:sz w:val="22"/>
          <w:szCs w:val="22"/>
        </w:rPr>
        <w:t xml:space="preserve"> priede „</w:t>
      </w:r>
      <w:r w:rsidR="0054118F" w:rsidRPr="003A28EF">
        <w:rPr>
          <w:rFonts w:ascii="Times New Roman" w:hAnsi="Times New Roman" w:cs="Times New Roman"/>
          <w:b w:val="0"/>
          <w:i w:val="0"/>
          <w:sz w:val="22"/>
          <w:szCs w:val="22"/>
        </w:rPr>
        <w:t>P</w:t>
      </w:r>
      <w:r w:rsidR="00F94ADA" w:rsidRPr="003A28EF">
        <w:rPr>
          <w:rFonts w:ascii="Times New Roman" w:hAnsi="Times New Roman" w:cs="Times New Roman"/>
          <w:b w:val="0"/>
          <w:i w:val="0"/>
          <w:sz w:val="22"/>
          <w:szCs w:val="22"/>
          <w:lang w:eastAsia="lt-LT"/>
        </w:rPr>
        <w:t>aslaugų</w:t>
      </w:r>
      <w:r w:rsidR="006D4F84" w:rsidRPr="003A28EF">
        <w:rPr>
          <w:rFonts w:ascii="Times New Roman" w:hAnsi="Times New Roman" w:cs="Times New Roman"/>
          <w:b w:val="0"/>
          <w:i w:val="0"/>
          <w:sz w:val="22"/>
          <w:szCs w:val="22"/>
          <w:lang w:eastAsia="lt-LT"/>
        </w:rPr>
        <w:t xml:space="preserve"> </w:t>
      </w:r>
      <w:r w:rsidRPr="003A28EF">
        <w:rPr>
          <w:rFonts w:ascii="Times New Roman" w:hAnsi="Times New Roman" w:cs="Times New Roman"/>
          <w:b w:val="0"/>
          <w:i w:val="0"/>
          <w:sz w:val="22"/>
          <w:szCs w:val="22"/>
        </w:rPr>
        <w:t xml:space="preserve">techninė specifikacija“ (toliau – Apklausos sąlygų </w:t>
      </w:r>
      <w:r w:rsidR="00050793" w:rsidRPr="003A28EF">
        <w:rPr>
          <w:rFonts w:ascii="Times New Roman" w:hAnsi="Times New Roman" w:cs="Times New Roman"/>
          <w:b w:val="0"/>
          <w:i w:val="0"/>
          <w:sz w:val="22"/>
          <w:szCs w:val="22"/>
        </w:rPr>
        <w:t>1</w:t>
      </w:r>
      <w:r w:rsidRPr="003A28EF">
        <w:rPr>
          <w:rFonts w:ascii="Times New Roman" w:hAnsi="Times New Roman" w:cs="Times New Roman"/>
          <w:b w:val="0"/>
          <w:i w:val="0"/>
          <w:sz w:val="22"/>
          <w:szCs w:val="22"/>
        </w:rPr>
        <w:t xml:space="preserve"> priedas, Techninė specifikacija).</w:t>
      </w:r>
    </w:p>
    <w:p w:rsidR="00800428" w:rsidRPr="003A28EF" w:rsidRDefault="00377312" w:rsidP="00050793">
      <w:pPr>
        <w:ind w:firstLine="709"/>
        <w:jc w:val="both"/>
        <w:rPr>
          <w:sz w:val="22"/>
          <w:szCs w:val="22"/>
        </w:rPr>
      </w:pPr>
      <w:r w:rsidRPr="003A28EF">
        <w:rPr>
          <w:sz w:val="22"/>
          <w:szCs w:val="22"/>
        </w:rPr>
        <w:t>2.2.</w:t>
      </w:r>
      <w:r w:rsidRPr="003A28EF">
        <w:rPr>
          <w:sz w:val="22"/>
          <w:szCs w:val="22"/>
        </w:rPr>
        <w:tab/>
      </w:r>
      <w:r w:rsidR="009F5E98" w:rsidRPr="003A28EF">
        <w:rPr>
          <w:sz w:val="22"/>
          <w:szCs w:val="22"/>
        </w:rPr>
        <w:t xml:space="preserve">Paslaugų </w:t>
      </w:r>
      <w:r w:rsidR="006D4F84" w:rsidRPr="003A28EF">
        <w:rPr>
          <w:sz w:val="22"/>
          <w:szCs w:val="22"/>
        </w:rPr>
        <w:t>p</w:t>
      </w:r>
      <w:r w:rsidR="009F5E98" w:rsidRPr="003A28EF">
        <w:rPr>
          <w:sz w:val="22"/>
          <w:szCs w:val="22"/>
        </w:rPr>
        <w:t xml:space="preserve">irkimas </w:t>
      </w:r>
      <w:r w:rsidR="0065081E">
        <w:rPr>
          <w:sz w:val="22"/>
          <w:szCs w:val="22"/>
        </w:rPr>
        <w:t>- vienkartinis</w:t>
      </w:r>
      <w:r w:rsidR="009F5E98" w:rsidRPr="003A28EF">
        <w:rPr>
          <w:sz w:val="22"/>
          <w:szCs w:val="22"/>
        </w:rPr>
        <w:t xml:space="preserve">.  </w:t>
      </w:r>
    </w:p>
    <w:p w:rsidR="00800428" w:rsidRPr="003A28EF" w:rsidRDefault="00800428" w:rsidP="0054468C">
      <w:pPr>
        <w:tabs>
          <w:tab w:val="left" w:pos="1418"/>
        </w:tabs>
        <w:ind w:firstLine="720"/>
        <w:jc w:val="both"/>
        <w:rPr>
          <w:sz w:val="22"/>
          <w:szCs w:val="22"/>
        </w:rPr>
      </w:pPr>
      <w:r w:rsidRPr="003A28EF">
        <w:rPr>
          <w:sz w:val="22"/>
          <w:szCs w:val="22"/>
        </w:rPr>
        <w:t>2.3</w:t>
      </w:r>
      <w:r w:rsidR="00377312" w:rsidRPr="003A28EF">
        <w:rPr>
          <w:sz w:val="22"/>
          <w:szCs w:val="22"/>
        </w:rPr>
        <w:t>.</w:t>
      </w:r>
      <w:r w:rsidR="00377312" w:rsidRPr="003A28EF">
        <w:rPr>
          <w:sz w:val="22"/>
          <w:szCs w:val="22"/>
        </w:rPr>
        <w:tab/>
      </w:r>
      <w:bookmarkStart w:id="4" w:name="_Toc103066057"/>
      <w:r w:rsidR="006E2C3A" w:rsidRPr="003A28EF">
        <w:rPr>
          <w:sz w:val="22"/>
          <w:szCs w:val="22"/>
        </w:rPr>
        <w:t xml:space="preserve">Pirkimas </w:t>
      </w:r>
      <w:r w:rsidR="002B531C" w:rsidRPr="003A28EF">
        <w:rPr>
          <w:b/>
          <w:sz w:val="22"/>
          <w:szCs w:val="22"/>
        </w:rPr>
        <w:t>į pirkimo objekto dali</w:t>
      </w:r>
      <w:r w:rsidR="004B016D" w:rsidRPr="003A28EF">
        <w:rPr>
          <w:b/>
          <w:sz w:val="22"/>
          <w:szCs w:val="22"/>
        </w:rPr>
        <w:t>s</w:t>
      </w:r>
      <w:r w:rsidR="00B47C37" w:rsidRPr="003A28EF">
        <w:rPr>
          <w:b/>
          <w:sz w:val="22"/>
          <w:szCs w:val="22"/>
        </w:rPr>
        <w:t xml:space="preserve"> - neskirstomas</w:t>
      </w:r>
      <w:r w:rsidR="006D4F84" w:rsidRPr="003A28EF">
        <w:rPr>
          <w:b/>
          <w:sz w:val="22"/>
          <w:szCs w:val="22"/>
        </w:rPr>
        <w:t>.</w:t>
      </w:r>
    </w:p>
    <w:p w:rsidR="00800428" w:rsidRPr="003A28EF" w:rsidRDefault="00377312" w:rsidP="00800428">
      <w:pPr>
        <w:tabs>
          <w:tab w:val="left" w:pos="1418"/>
        </w:tabs>
        <w:ind w:firstLine="720"/>
        <w:rPr>
          <w:color w:val="000000" w:themeColor="text1"/>
          <w:sz w:val="22"/>
          <w:szCs w:val="22"/>
        </w:rPr>
      </w:pPr>
      <w:r w:rsidRPr="003A28EF">
        <w:rPr>
          <w:color w:val="000000" w:themeColor="text1"/>
          <w:sz w:val="22"/>
          <w:szCs w:val="22"/>
        </w:rPr>
        <w:t>2.4.</w:t>
      </w:r>
      <w:r w:rsidRPr="003A28EF">
        <w:rPr>
          <w:color w:val="000000" w:themeColor="text1"/>
          <w:sz w:val="22"/>
          <w:szCs w:val="22"/>
        </w:rPr>
        <w:tab/>
      </w:r>
      <w:r w:rsidR="00800428" w:rsidRPr="003A28EF">
        <w:rPr>
          <w:color w:val="000000" w:themeColor="text1"/>
          <w:sz w:val="22"/>
          <w:szCs w:val="22"/>
        </w:rPr>
        <w:t>Tiekėjams neleidžiama pateikti alternatyvių pasiūlymų.</w:t>
      </w:r>
    </w:p>
    <w:p w:rsidR="00800428" w:rsidRPr="003A28EF" w:rsidRDefault="00800428" w:rsidP="00800428">
      <w:pPr>
        <w:tabs>
          <w:tab w:val="left" w:pos="1418"/>
        </w:tabs>
        <w:ind w:firstLine="720"/>
        <w:rPr>
          <w:color w:val="000000" w:themeColor="text1"/>
          <w:sz w:val="22"/>
          <w:szCs w:val="22"/>
        </w:rPr>
      </w:pPr>
      <w:r w:rsidRPr="003A28EF">
        <w:rPr>
          <w:color w:val="000000" w:themeColor="text1"/>
          <w:sz w:val="22"/>
          <w:szCs w:val="22"/>
        </w:rPr>
        <w:t>2.5</w:t>
      </w:r>
      <w:r w:rsidR="00377312" w:rsidRPr="003A28EF">
        <w:rPr>
          <w:color w:val="000000" w:themeColor="text1"/>
          <w:sz w:val="22"/>
          <w:szCs w:val="22"/>
        </w:rPr>
        <w:t>.</w:t>
      </w:r>
      <w:r w:rsidR="00377312" w:rsidRPr="003A28EF">
        <w:rPr>
          <w:color w:val="000000" w:themeColor="text1"/>
          <w:sz w:val="22"/>
          <w:szCs w:val="22"/>
        </w:rPr>
        <w:tab/>
      </w:r>
      <w:r w:rsidRPr="003A28EF">
        <w:rPr>
          <w:color w:val="000000" w:themeColor="text1"/>
          <w:sz w:val="22"/>
          <w:szCs w:val="22"/>
        </w:rPr>
        <w:t>Pirkimo metu deramasi nebus.</w:t>
      </w:r>
    </w:p>
    <w:p w:rsidR="00800428" w:rsidRPr="003A28EF" w:rsidRDefault="00800428" w:rsidP="00800428">
      <w:pPr>
        <w:tabs>
          <w:tab w:val="left" w:pos="1418"/>
        </w:tabs>
        <w:ind w:firstLine="720"/>
        <w:rPr>
          <w:sz w:val="22"/>
          <w:szCs w:val="22"/>
        </w:rPr>
      </w:pPr>
    </w:p>
    <w:p w:rsidR="00800428" w:rsidRPr="003A28EF" w:rsidRDefault="00800428" w:rsidP="0054118F">
      <w:pPr>
        <w:pStyle w:val="Antrat1"/>
        <w:tabs>
          <w:tab w:val="left" w:pos="1418"/>
          <w:tab w:val="left" w:pos="1843"/>
        </w:tabs>
        <w:spacing w:before="0"/>
        <w:jc w:val="center"/>
        <w:rPr>
          <w:rFonts w:ascii="Times New Roman" w:hAnsi="Times New Roman" w:cs="Times New Roman"/>
          <w:b/>
          <w:sz w:val="22"/>
          <w:szCs w:val="22"/>
        </w:rPr>
      </w:pPr>
      <w:r w:rsidRPr="003A28EF">
        <w:rPr>
          <w:rFonts w:ascii="Times New Roman" w:hAnsi="Times New Roman" w:cs="Times New Roman"/>
          <w:b/>
          <w:color w:val="000000" w:themeColor="text1"/>
          <w:sz w:val="22"/>
          <w:szCs w:val="22"/>
        </w:rPr>
        <w:t>3.</w:t>
      </w:r>
      <w:r w:rsidRPr="003A28EF">
        <w:rPr>
          <w:rFonts w:ascii="Times New Roman" w:hAnsi="Times New Roman" w:cs="Times New Roman"/>
          <w:b/>
          <w:sz w:val="22"/>
          <w:szCs w:val="22"/>
        </w:rPr>
        <w:t xml:space="preserve"> </w:t>
      </w:r>
      <w:r w:rsidRPr="003A28EF">
        <w:rPr>
          <w:rFonts w:ascii="Times New Roman" w:hAnsi="Times New Roman" w:cs="Times New Roman"/>
          <w:b/>
          <w:color w:val="000000" w:themeColor="text1"/>
          <w:sz w:val="22"/>
          <w:szCs w:val="22"/>
        </w:rPr>
        <w:t xml:space="preserve">MINIMALŪS TIEKĖJŲ KVALIFIKACIJOS REIKALAVIMAI </w:t>
      </w:r>
      <w:bookmarkEnd w:id="4"/>
      <w:r w:rsidRPr="003A28EF">
        <w:rPr>
          <w:rFonts w:ascii="Times New Roman" w:hAnsi="Times New Roman" w:cs="Times New Roman"/>
          <w:b/>
          <w:color w:val="000000" w:themeColor="text1"/>
          <w:sz w:val="22"/>
          <w:szCs w:val="22"/>
        </w:rPr>
        <w:t>IR TIEKĖJŲ PAŠALINIMO PAGRINDAI</w:t>
      </w:r>
    </w:p>
    <w:p w:rsidR="00377312" w:rsidRPr="003A28EF" w:rsidRDefault="00377312" w:rsidP="00800428">
      <w:pPr>
        <w:pStyle w:val="Sraopastraipa"/>
        <w:ind w:left="142" w:firstLine="568"/>
        <w:jc w:val="both"/>
        <w:rPr>
          <w:sz w:val="22"/>
          <w:szCs w:val="22"/>
          <w:lang w:eastAsia="lt-LT"/>
        </w:rPr>
      </w:pPr>
    </w:p>
    <w:p w:rsidR="003A28EF" w:rsidRPr="003A28EF" w:rsidRDefault="003A28EF" w:rsidP="003A28EF">
      <w:pPr>
        <w:suppressAutoHyphens/>
        <w:ind w:firstLine="567"/>
        <w:jc w:val="both"/>
        <w:rPr>
          <w:color w:val="000000"/>
          <w:sz w:val="22"/>
          <w:szCs w:val="22"/>
        </w:rPr>
      </w:pPr>
      <w:r w:rsidRPr="003A28EF">
        <w:rPr>
          <w:sz w:val="22"/>
          <w:szCs w:val="22"/>
          <w:lang w:eastAsia="lt-LT"/>
        </w:rPr>
        <w:t>3.</w:t>
      </w:r>
      <w:r w:rsidRPr="003A28EF">
        <w:rPr>
          <w:color w:val="000000"/>
          <w:sz w:val="22"/>
          <w:szCs w:val="22"/>
        </w:rPr>
        <w:t xml:space="preserve">1. </w:t>
      </w:r>
      <w:r w:rsidR="000F2B60" w:rsidRPr="008C3253">
        <w:rPr>
          <w:sz w:val="22"/>
          <w:szCs w:val="22"/>
          <w:lang w:eastAsia="lt-LT"/>
        </w:rPr>
        <w:t>Minimalūs tiekėjų kvalifikacijos reikalavimai ir tiekėjų pašalinimo pagrindai netaikomi</w:t>
      </w:r>
      <w:r w:rsidRPr="003A28EF">
        <w:rPr>
          <w:color w:val="000000"/>
          <w:sz w:val="22"/>
          <w:szCs w:val="22"/>
        </w:rPr>
        <w:t>.</w:t>
      </w:r>
    </w:p>
    <w:p w:rsidR="00F07C70" w:rsidRPr="003A28EF" w:rsidRDefault="00F07C70" w:rsidP="00F07C70">
      <w:pPr>
        <w:jc w:val="both"/>
        <w:rPr>
          <w:sz w:val="22"/>
          <w:szCs w:val="22"/>
        </w:rPr>
      </w:pPr>
    </w:p>
    <w:p w:rsidR="003A28EF" w:rsidRPr="003A28EF" w:rsidRDefault="003A28EF" w:rsidP="003A28EF">
      <w:pPr>
        <w:pStyle w:val="Heading"/>
        <w:jc w:val="center"/>
        <w:rPr>
          <w:rFonts w:cs="Times New Roman"/>
          <w:color w:val="auto"/>
        </w:rPr>
      </w:pPr>
      <w:r w:rsidRPr="003A28EF">
        <w:rPr>
          <w:rFonts w:cs="Times New Roman"/>
          <w:color w:val="auto"/>
        </w:rPr>
        <w:t>4. ŪKIO SUBJEKTŲ GRUPĖS / subtiekėjų / subrangovų / KITŲ ūkio subjektŲ DALYVAVIMAS PIRKIMO PROCEDŪROSE</w:t>
      </w:r>
    </w:p>
    <w:p w:rsidR="003A28EF" w:rsidRPr="003A28EF" w:rsidRDefault="003A28EF" w:rsidP="003A28EF">
      <w:pPr>
        <w:pStyle w:val="Body2"/>
        <w:spacing w:after="0"/>
        <w:rPr>
          <w:rFonts w:cs="Times New Roman"/>
        </w:rPr>
      </w:pPr>
    </w:p>
    <w:p w:rsidR="003A28EF" w:rsidRPr="003A28EF" w:rsidRDefault="003A28EF" w:rsidP="003A28EF">
      <w:pPr>
        <w:pStyle w:val="Body2"/>
        <w:spacing w:after="0"/>
        <w:rPr>
          <w:rFonts w:cs="Times New Roman"/>
        </w:rPr>
      </w:pPr>
      <w:r w:rsidRPr="003A28EF">
        <w:rPr>
          <w:rFonts w:cs="Times New Roman"/>
        </w:rPr>
        <w:tab/>
        <w:t>4.1. </w:t>
      </w:r>
      <w:r w:rsidRPr="003A28EF">
        <w:rPr>
          <w:rFonts w:cs="Times New Roman"/>
          <w:lang w:val="it-IT"/>
        </w:rPr>
        <w:t>Jei pirkimo proced</w:t>
      </w:r>
      <w:r w:rsidRPr="003A28EF">
        <w:rPr>
          <w:rFonts w:cs="Times New Roman"/>
        </w:rPr>
        <w:t>ūrose dalyvauja ūkio subjektų grupė, ji pateikia jungtinės veiklos sutartį arba tinkamai patvirtintą jos kopiją</w:t>
      </w:r>
      <w:r w:rsidRPr="003A28EF">
        <w:rPr>
          <w:rFonts w:cs="Times New Roman"/>
          <w:lang w:val="de-DE"/>
        </w:rPr>
        <w:t>. Jungtin</w:t>
      </w:r>
      <w:r w:rsidRPr="003A28EF">
        <w:rPr>
          <w:rFonts w:cs="Times New Roman"/>
        </w:rPr>
        <w:t>ės veiklos sutartyje turi būti nurodyti kiekvienos š</w:t>
      </w:r>
      <w:r w:rsidRPr="003A28EF">
        <w:rPr>
          <w:rFonts w:cs="Times New Roman"/>
          <w:lang w:val="es-ES_tradnl"/>
        </w:rPr>
        <w:t xml:space="preserve">ios sutarties </w:t>
      </w:r>
      <w:r w:rsidRPr="003A28EF">
        <w:rPr>
          <w:rFonts w:cs="Times New Roman"/>
        </w:rPr>
        <w:t>šalies įsipareigojimai vykdant numatomą su perkančiąja organizacija sudaryti pirkimo sutartį, šių įsipareigojimų vertės dalis, į</w:t>
      </w:r>
      <w:r w:rsidRPr="003A28EF">
        <w:rPr>
          <w:rFonts w:cs="Times New Roman"/>
          <w:lang w:val="it-IT"/>
        </w:rPr>
        <w:t xml:space="preserve">einanti </w:t>
      </w:r>
      <w:r w:rsidRPr="003A28EF">
        <w:rPr>
          <w:rFonts w:cs="Times New Roman"/>
        </w:rPr>
        <w:t xml:space="preserve">į </w:t>
      </w:r>
      <w:r w:rsidRPr="003A28EF">
        <w:rPr>
          <w:rFonts w:cs="Times New Roman"/>
          <w:lang w:val="es-ES_tradnl"/>
        </w:rPr>
        <w:t>bendr</w:t>
      </w:r>
      <w:r w:rsidRPr="003A28EF">
        <w:rPr>
          <w:rFonts w:cs="Times New Roman"/>
        </w:rPr>
        <w:t>ą pirkimo sutarties vertę</w:t>
      </w:r>
      <w:r w:rsidRPr="003A28EF">
        <w:rPr>
          <w:rFonts w:cs="Times New Roman"/>
          <w:lang w:val="de-DE"/>
        </w:rPr>
        <w:t>. Jungtin</w:t>
      </w:r>
      <w:r w:rsidRPr="003A28EF">
        <w:rPr>
          <w:rFonts w:cs="Times New Roman"/>
        </w:rPr>
        <w:t>ės veiklos sutartis turi numatyti solidarią visų š</w:t>
      </w:r>
      <w:r w:rsidRPr="003A28EF">
        <w:rPr>
          <w:rFonts w:cs="Times New Roman"/>
          <w:lang w:val="es-ES_tradnl"/>
        </w:rPr>
        <w:t xml:space="preserve">ios sutarties </w:t>
      </w:r>
      <w:r w:rsidRPr="003A28EF">
        <w:rPr>
          <w:rFonts w:cs="Times New Roman"/>
        </w:rPr>
        <w:t xml:space="preserve">šalių atsakomybę už </w:t>
      </w:r>
      <w:r w:rsidRPr="003A28EF">
        <w:rPr>
          <w:rFonts w:cs="Times New Roman"/>
          <w:lang w:val="it-IT"/>
        </w:rPr>
        <w:t>prievoli</w:t>
      </w:r>
      <w:r w:rsidRPr="003A28EF">
        <w:rPr>
          <w:rFonts w:cs="Times New Roman"/>
        </w:rPr>
        <w:t xml:space="preserve">ų </w:t>
      </w:r>
      <w:r w:rsidRPr="003A28EF">
        <w:rPr>
          <w:rFonts w:cs="Times New Roman"/>
          <w:lang w:val="nl-NL"/>
        </w:rPr>
        <w:t>perkan</w:t>
      </w:r>
      <w:r w:rsidRPr="003A28EF">
        <w:rPr>
          <w:rFonts w:cs="Times New Roman"/>
        </w:rPr>
        <w:t>čiajai organizacijai nevykdymą</w:t>
      </w:r>
      <w:r w:rsidRPr="003A28EF">
        <w:rPr>
          <w:rFonts w:cs="Times New Roman"/>
          <w:lang w:val="de-DE"/>
        </w:rPr>
        <w:t>. Taip pat jungtin</w:t>
      </w:r>
      <w:r w:rsidRPr="003A28EF">
        <w:rPr>
          <w:rFonts w:cs="Times New Roman"/>
        </w:rPr>
        <w:t xml:space="preserve">ės veiklos sutartyje turi būti numatyta, kuris asmuo atstovauja ūkio subjektų grupei (su kuo perkančioji organizacija turėtų </w:t>
      </w:r>
      <w:r w:rsidRPr="003A28EF">
        <w:rPr>
          <w:rFonts w:cs="Times New Roman"/>
          <w:lang w:val="it-IT"/>
        </w:rPr>
        <w:t>bendrauti pasi</w:t>
      </w:r>
      <w:r w:rsidRPr="003A28EF">
        <w:rPr>
          <w:rFonts w:cs="Times New Roman"/>
        </w:rPr>
        <w:t>ūlymo vertinimo metu kylanč</w:t>
      </w:r>
      <w:r w:rsidRPr="003A28EF">
        <w:rPr>
          <w:rFonts w:cs="Times New Roman"/>
          <w:lang w:val="pt-PT"/>
        </w:rPr>
        <w:t>iais klausimais ir teikti su pasi</w:t>
      </w:r>
      <w:r w:rsidRPr="003A28EF">
        <w:rPr>
          <w:rFonts w:cs="Times New Roman"/>
        </w:rPr>
        <w:t>ūlymo įvertinimu susijusią informaciją).</w:t>
      </w:r>
    </w:p>
    <w:p w:rsidR="003A28EF" w:rsidRPr="003A28EF" w:rsidRDefault="003A28EF" w:rsidP="003A28EF">
      <w:pPr>
        <w:pStyle w:val="Body2"/>
        <w:spacing w:after="0"/>
        <w:rPr>
          <w:rFonts w:cs="Times New Roman"/>
        </w:rPr>
      </w:pPr>
      <w:r w:rsidRPr="003A28EF">
        <w:rPr>
          <w:rFonts w:cs="Times New Roman"/>
        </w:rPr>
        <w:tab/>
        <w:t>4.2. </w:t>
      </w:r>
      <w:r w:rsidRPr="003A28EF">
        <w:rPr>
          <w:rFonts w:cs="Times New Roman"/>
          <w:lang w:val="sv-SE"/>
        </w:rPr>
        <w:t>Perkan</w:t>
      </w:r>
      <w:r w:rsidRPr="003A28EF">
        <w:rPr>
          <w:rFonts w:cs="Times New Roman"/>
        </w:rPr>
        <w:t xml:space="preserve">čioji organizacija nereikalauja, kad ūkio subjektų grupės pateiktą </w:t>
      </w:r>
      <w:r w:rsidRPr="003A28EF">
        <w:rPr>
          <w:rFonts w:cs="Times New Roman"/>
          <w:lang w:val="es-ES_tradnl"/>
        </w:rPr>
        <w:t>pasi</w:t>
      </w:r>
      <w:r w:rsidRPr="003A28EF">
        <w:rPr>
          <w:rFonts w:cs="Times New Roman"/>
        </w:rPr>
        <w:t>ūlymą pripaž</w:t>
      </w:r>
      <w:r w:rsidRPr="003A28EF">
        <w:rPr>
          <w:rFonts w:cs="Times New Roman"/>
          <w:lang w:val="de-DE"/>
        </w:rPr>
        <w:t>inus geriausiu ir perkan</w:t>
      </w:r>
      <w:r w:rsidRPr="003A28EF">
        <w:rPr>
          <w:rFonts w:cs="Times New Roman"/>
        </w:rPr>
        <w:t>čiajai organizacijai pasiū</w:t>
      </w:r>
      <w:r w:rsidRPr="003A28EF">
        <w:rPr>
          <w:rFonts w:cs="Times New Roman"/>
          <w:lang w:val="it-IT"/>
        </w:rPr>
        <w:t>lius sudaryti pirkimo sutart</w:t>
      </w:r>
      <w:r w:rsidRPr="003A28EF">
        <w:rPr>
          <w:rFonts w:cs="Times New Roman"/>
        </w:rPr>
        <w:t>į, ši ūkio subjektų grupė į</w:t>
      </w:r>
      <w:r w:rsidRPr="003A28EF">
        <w:rPr>
          <w:rFonts w:cs="Times New Roman"/>
          <w:lang w:val="fr-FR"/>
        </w:rPr>
        <w:t>gaut</w:t>
      </w:r>
      <w:r w:rsidRPr="003A28EF">
        <w:rPr>
          <w:rFonts w:cs="Times New Roman"/>
        </w:rPr>
        <w:t>ų tam tikrą teisinę formą.</w:t>
      </w:r>
    </w:p>
    <w:p w:rsidR="003A28EF" w:rsidRPr="003A28EF" w:rsidRDefault="003A28EF" w:rsidP="003A28EF">
      <w:pPr>
        <w:pStyle w:val="Body2"/>
        <w:spacing w:after="0"/>
        <w:rPr>
          <w:rFonts w:cs="Times New Roman"/>
        </w:rPr>
      </w:pPr>
      <w:r w:rsidRPr="003A28EF">
        <w:rPr>
          <w:rFonts w:cs="Times New Roman"/>
        </w:rPr>
        <w:tab/>
        <w:t>4.3. Tiekėjas gali remtis kitų ūkio subjektų/ subtiekėjų/ subrangovų/ ūkio subjektų grupių (toliau tekste-ūkio subjektai) pajė</w:t>
      </w:r>
      <w:r w:rsidRPr="003A28EF">
        <w:rPr>
          <w:rFonts w:cs="Times New Roman"/>
          <w:lang w:val="fr-FR"/>
        </w:rPr>
        <w:t>gumais, kuri</w:t>
      </w:r>
      <w:r w:rsidRPr="003A28EF">
        <w:rPr>
          <w:rFonts w:cs="Times New Roman"/>
        </w:rPr>
        <w:t>ų kvalifikacija remiasi siekdamas atitikti pirkimo dokumentuose perkančiosios organizacijos nustatytus kvalifikacijos reikalavimus: reikalavimą turė</w:t>
      </w:r>
      <w:r w:rsidRPr="003A28EF">
        <w:rPr>
          <w:rFonts w:cs="Times New Roman"/>
          <w:lang w:val="it-IT"/>
        </w:rPr>
        <w:t>ti special</w:t>
      </w:r>
      <w:r w:rsidRPr="003A28EF">
        <w:rPr>
          <w:rFonts w:cs="Times New Roman"/>
        </w:rPr>
        <w:t xml:space="preserve">ų </w:t>
      </w:r>
      <w:r w:rsidRPr="003A28EF">
        <w:rPr>
          <w:rFonts w:cs="Times New Roman"/>
          <w:lang w:val="de-DE"/>
        </w:rPr>
        <w:t>leidim</w:t>
      </w:r>
      <w:r w:rsidRPr="003A28EF">
        <w:rPr>
          <w:rFonts w:cs="Times New Roman"/>
        </w:rPr>
        <w:t xml:space="preserve">ą arba būti tam tikrų organizacijų </w:t>
      </w:r>
      <w:r w:rsidRPr="003A28EF">
        <w:rPr>
          <w:rFonts w:cs="Times New Roman"/>
          <w:lang w:val="pt-PT"/>
        </w:rPr>
        <w:t>nariu (tik norminiuose teis</w:t>
      </w:r>
      <w:r w:rsidRPr="003A28EF">
        <w:rPr>
          <w:rFonts w:cs="Times New Roman"/>
        </w:rPr>
        <w:t>ės aktuose nustatytais atvejais ir apimtimi); finansinio ir ekonominio pajė</w:t>
      </w:r>
      <w:r w:rsidRPr="003A28EF">
        <w:rPr>
          <w:rFonts w:cs="Times New Roman"/>
          <w:lang w:val="it-IT"/>
        </w:rPr>
        <w:t>gumo reikalavimus; techninio ir profesinio paj</w:t>
      </w:r>
      <w:r w:rsidRPr="003A28EF">
        <w:rPr>
          <w:rFonts w:cs="Times New Roman"/>
        </w:rPr>
        <w:t>ėgumo reikalavimus.</w:t>
      </w:r>
    </w:p>
    <w:p w:rsidR="003A28EF" w:rsidRPr="003A28EF" w:rsidRDefault="003A28EF" w:rsidP="003A28EF">
      <w:pPr>
        <w:pStyle w:val="Body2"/>
        <w:spacing w:after="0"/>
        <w:rPr>
          <w:rFonts w:cs="Times New Roman"/>
          <w:color w:val="auto"/>
        </w:rPr>
      </w:pPr>
      <w:r w:rsidRPr="003A28EF">
        <w:rPr>
          <w:rFonts w:cs="Times New Roman"/>
        </w:rPr>
        <w:tab/>
        <w:t xml:space="preserve">4.4. Paslaugų </w:t>
      </w:r>
      <w:r w:rsidRPr="003A28EF">
        <w:rPr>
          <w:rFonts w:cs="Times New Roman"/>
          <w:lang w:val="pt-PT"/>
        </w:rPr>
        <w:t>teikimo ar darb</w:t>
      </w:r>
      <w:r w:rsidRPr="003A28EF">
        <w:rPr>
          <w:rFonts w:cs="Times New Roman"/>
        </w:rPr>
        <w:t>ų įsigijimo atvejais, perkančiajai organizacijai nustačius kvalifikacijos reikalavimus tiekėjui ar jo vadovaujančiam personalui turėti atitinkamą išsilavinimą</w:t>
      </w:r>
      <w:r w:rsidRPr="003A28EF">
        <w:rPr>
          <w:rFonts w:cs="Times New Roman"/>
          <w:lang w:val="es-ES_tradnl"/>
        </w:rPr>
        <w:t>, profesin</w:t>
      </w:r>
      <w:r w:rsidRPr="003A28EF">
        <w:rPr>
          <w:rFonts w:cs="Times New Roman"/>
        </w:rPr>
        <w:t xml:space="preserve">ę kvalifikaciją </w:t>
      </w:r>
      <w:r w:rsidRPr="003A28EF">
        <w:rPr>
          <w:rFonts w:cs="Times New Roman"/>
          <w:lang w:val="es-ES_tradnl"/>
        </w:rPr>
        <w:t>ar profesin</w:t>
      </w:r>
      <w:r w:rsidRPr="003A28EF">
        <w:rPr>
          <w:rFonts w:cs="Times New Roman"/>
        </w:rPr>
        <w:t>ę patirtį</w:t>
      </w:r>
      <w:r w:rsidRPr="003A28EF">
        <w:rPr>
          <w:rFonts w:cs="Times New Roman"/>
          <w:lang w:val="es-ES_tradnl"/>
        </w:rPr>
        <w:t>, arba paslaug</w:t>
      </w:r>
      <w:r w:rsidRPr="003A28EF">
        <w:rPr>
          <w:rFonts w:cs="Times New Roman"/>
        </w:rPr>
        <w:t xml:space="preserve">ų </w:t>
      </w:r>
      <w:r w:rsidRPr="003A28EF">
        <w:rPr>
          <w:rFonts w:cs="Times New Roman"/>
          <w:color w:val="auto"/>
        </w:rPr>
        <w:t>teikimo atveju reikalavimą turėti </w:t>
      </w:r>
      <w:r w:rsidRPr="003A28EF">
        <w:rPr>
          <w:rFonts w:cs="Times New Roman"/>
          <w:color w:val="auto"/>
          <w:lang w:val="it-IT"/>
        </w:rPr>
        <w:t>special</w:t>
      </w:r>
      <w:r w:rsidRPr="003A28EF">
        <w:rPr>
          <w:rFonts w:cs="Times New Roman"/>
          <w:color w:val="auto"/>
        </w:rPr>
        <w:t xml:space="preserve">ų </w:t>
      </w:r>
      <w:r w:rsidRPr="003A28EF">
        <w:rPr>
          <w:rFonts w:cs="Times New Roman"/>
          <w:color w:val="auto"/>
          <w:lang w:val="de-DE"/>
        </w:rPr>
        <w:t>leidim</w:t>
      </w:r>
      <w:r w:rsidRPr="003A28EF">
        <w:rPr>
          <w:rFonts w:cs="Times New Roman"/>
          <w:color w:val="auto"/>
        </w:rPr>
        <w:t>ą, arba būti tam tikrų organizacijų nariu, tiekėjas remtis kitų ūkio subjektų pajėgumais gali tik tuomet, kai tie subjektai (subtiekėjai, subrangovai, kiti ūkio subjektai, ūkio subjektų grupės), kurių pajėgumais buvo pasiremta, patys teiks tas paslaugas ar atliks darbus, kuriems reikia jų pajėgumų.</w:t>
      </w:r>
    </w:p>
    <w:p w:rsidR="003A28EF" w:rsidRPr="003A28EF" w:rsidRDefault="003A28EF" w:rsidP="003A28EF">
      <w:pPr>
        <w:pStyle w:val="Body2"/>
        <w:spacing w:after="0"/>
        <w:rPr>
          <w:rFonts w:cs="Times New Roman"/>
          <w:color w:val="auto"/>
        </w:rPr>
      </w:pPr>
      <w:r w:rsidRPr="003A28EF">
        <w:rPr>
          <w:rFonts w:cs="Times New Roman"/>
          <w:color w:val="auto"/>
        </w:rPr>
        <w:tab/>
        <w:t>4.5. Remdamasis kitų ūkio subjektų pajė</w:t>
      </w:r>
      <w:r w:rsidRPr="003A28EF">
        <w:rPr>
          <w:rFonts w:cs="Times New Roman"/>
          <w:color w:val="auto"/>
          <w:lang w:val="pt-PT"/>
        </w:rPr>
        <w:t>gumais, tiek</w:t>
      </w:r>
      <w:r w:rsidRPr="003A28EF">
        <w:rPr>
          <w:rFonts w:cs="Times New Roman"/>
          <w:color w:val="auto"/>
        </w:rPr>
        <w:t>ėjas neatsižvelgia į tai, koks teisinis ryšys sieja tiekėją ir tą ūkio subjektą, kurio pajė</w:t>
      </w:r>
      <w:r w:rsidRPr="003A28EF">
        <w:rPr>
          <w:rFonts w:cs="Times New Roman"/>
          <w:color w:val="auto"/>
          <w:lang w:val="pt-PT"/>
        </w:rPr>
        <w:t xml:space="preserve">gumais jis remiasi. Galimos </w:t>
      </w:r>
      <w:r w:rsidRPr="003A28EF">
        <w:rPr>
          <w:rFonts w:cs="Times New Roman"/>
          <w:color w:val="auto"/>
        </w:rPr>
        <w:t>įvairios naudojimosi kitam subjektui priklausianč</w:t>
      </w:r>
      <w:r w:rsidRPr="003A28EF">
        <w:rPr>
          <w:rFonts w:cs="Times New Roman"/>
          <w:color w:val="auto"/>
          <w:lang w:val="pt-PT"/>
        </w:rPr>
        <w:t>iais i</w:t>
      </w:r>
      <w:r w:rsidRPr="003A28EF">
        <w:rPr>
          <w:rFonts w:cs="Times New Roman"/>
          <w:color w:val="auto"/>
        </w:rPr>
        <w:t>š</w:t>
      </w:r>
      <w:r w:rsidRPr="003A28EF">
        <w:rPr>
          <w:rFonts w:cs="Times New Roman"/>
          <w:color w:val="auto"/>
          <w:lang w:val="pt-PT"/>
        </w:rPr>
        <w:t>tekliais formos,</w:t>
      </w:r>
      <w:r w:rsidRPr="003A28EF">
        <w:rPr>
          <w:rFonts w:cs="Times New Roman"/>
          <w:color w:val="auto"/>
        </w:rPr>
        <w:t> pavyzdž</w:t>
      </w:r>
      <w:r w:rsidRPr="003A28EF">
        <w:rPr>
          <w:rFonts w:cs="Times New Roman"/>
          <w:color w:val="auto"/>
          <w:lang w:val="de-DE"/>
        </w:rPr>
        <w:t>iui: jungtin</w:t>
      </w:r>
      <w:r w:rsidRPr="003A28EF">
        <w:rPr>
          <w:rFonts w:cs="Times New Roman"/>
          <w:color w:val="auto"/>
        </w:rPr>
        <w:t>ė veikla (partnerystė</w:t>
      </w:r>
      <w:r w:rsidRPr="003A28EF">
        <w:rPr>
          <w:rFonts w:cs="Times New Roman"/>
          <w:color w:val="auto"/>
          <w:lang w:val="es-ES_tradnl"/>
        </w:rPr>
        <w:t>), subranga, konsorciumas, r</w:t>
      </w:r>
      <w:r w:rsidRPr="003A28EF">
        <w:rPr>
          <w:rFonts w:cs="Times New Roman"/>
          <w:color w:val="auto"/>
        </w:rPr>
        <w:t>ėmimasis dukterinių (patronuojamųjų) į</w:t>
      </w:r>
      <w:r w:rsidRPr="003A28EF">
        <w:rPr>
          <w:rFonts w:cs="Times New Roman"/>
          <w:color w:val="auto"/>
          <w:lang w:val="it-IT"/>
        </w:rPr>
        <w:t>moni</w:t>
      </w:r>
      <w:r w:rsidRPr="003A28EF">
        <w:rPr>
          <w:rFonts w:cs="Times New Roman"/>
          <w:color w:val="auto"/>
        </w:rPr>
        <w:t>ų pajėgumais, naudojimasis asmenų, tiesiogiai nedalyvaujančių pirkimo procedūrose pajė</w:t>
      </w:r>
      <w:r w:rsidRPr="003A28EF">
        <w:rPr>
          <w:rFonts w:cs="Times New Roman"/>
          <w:color w:val="auto"/>
          <w:lang w:val="pt-PT"/>
        </w:rPr>
        <w:t>gumais (</w:t>
      </w:r>
      <w:r w:rsidRPr="003A28EF">
        <w:rPr>
          <w:rFonts w:cs="Times New Roman"/>
          <w:color w:val="auto"/>
        </w:rPr>
        <w:t xml:space="preserve">šių </w:t>
      </w:r>
      <w:r w:rsidRPr="003A28EF">
        <w:rPr>
          <w:rFonts w:cs="Times New Roman"/>
          <w:color w:val="auto"/>
          <w:lang w:val="it-IT"/>
        </w:rPr>
        <w:t>asmen</w:t>
      </w:r>
      <w:r w:rsidRPr="003A28EF">
        <w:rPr>
          <w:rFonts w:cs="Times New Roman"/>
          <w:color w:val="auto"/>
        </w:rPr>
        <w:t>ų į</w:t>
      </w:r>
      <w:r w:rsidRPr="003A28EF">
        <w:rPr>
          <w:rFonts w:cs="Times New Roman"/>
          <w:color w:val="auto"/>
          <w:lang w:val="pt-PT"/>
        </w:rPr>
        <w:t xml:space="preserve">rankiais, </w:t>
      </w:r>
      <w:r w:rsidRPr="003A28EF">
        <w:rPr>
          <w:rFonts w:cs="Times New Roman"/>
          <w:color w:val="auto"/>
        </w:rPr>
        <w:t>į</w:t>
      </w:r>
      <w:r w:rsidRPr="003A28EF">
        <w:rPr>
          <w:rFonts w:cs="Times New Roman"/>
          <w:color w:val="auto"/>
          <w:lang w:val="pt-PT"/>
        </w:rPr>
        <w:t>renginiais, technin</w:t>
      </w:r>
      <w:r w:rsidRPr="003A28EF">
        <w:rPr>
          <w:rFonts w:cs="Times New Roman"/>
          <w:color w:val="auto"/>
        </w:rPr>
        <w:t>ėmis priemonė</w:t>
      </w:r>
      <w:r w:rsidRPr="003A28EF">
        <w:rPr>
          <w:rFonts w:cs="Times New Roman"/>
          <w:color w:val="auto"/>
          <w:lang w:val="pt-PT"/>
        </w:rPr>
        <w:t>mis) ir pana</w:t>
      </w:r>
      <w:r w:rsidRPr="003A28EF">
        <w:rPr>
          <w:rFonts w:cs="Times New Roman"/>
          <w:color w:val="auto"/>
        </w:rPr>
        <w:t>š</w:t>
      </w:r>
      <w:r w:rsidRPr="003A28EF">
        <w:rPr>
          <w:rFonts w:cs="Times New Roman"/>
          <w:color w:val="auto"/>
          <w:lang w:val="it-IT"/>
        </w:rPr>
        <w:t>iai.</w:t>
      </w:r>
    </w:p>
    <w:p w:rsidR="003A28EF" w:rsidRPr="003A28EF" w:rsidRDefault="003A28EF" w:rsidP="003A28EF">
      <w:pPr>
        <w:pStyle w:val="Body2"/>
        <w:spacing w:after="0"/>
        <w:rPr>
          <w:rFonts w:cs="Times New Roman"/>
          <w:color w:val="auto"/>
        </w:rPr>
      </w:pPr>
      <w:r w:rsidRPr="003A28EF">
        <w:rPr>
          <w:rFonts w:cs="Times New Roman"/>
          <w:color w:val="auto"/>
        </w:rPr>
        <w:tab/>
        <w:t>4.6. Tiekė</w:t>
      </w:r>
      <w:r w:rsidRPr="003A28EF">
        <w:rPr>
          <w:rFonts w:cs="Times New Roman"/>
          <w:color w:val="auto"/>
          <w:lang w:val="pt-PT"/>
        </w:rPr>
        <w:t xml:space="preserve">jas remiasi tokiais </w:t>
      </w:r>
      <w:r w:rsidRPr="003A28EF">
        <w:rPr>
          <w:rFonts w:cs="Times New Roman"/>
          <w:color w:val="auto"/>
        </w:rPr>
        <w:t>ūkio subjekto pajė</w:t>
      </w:r>
      <w:r w:rsidRPr="003A28EF">
        <w:rPr>
          <w:rFonts w:cs="Times New Roman"/>
          <w:color w:val="auto"/>
          <w:lang w:val="pt-PT"/>
        </w:rPr>
        <w:t>gumais, kuriais jis realiai gal</w:t>
      </w:r>
      <w:r w:rsidRPr="003A28EF">
        <w:rPr>
          <w:rFonts w:cs="Times New Roman"/>
          <w:color w:val="auto"/>
        </w:rPr>
        <w:t>ė</w:t>
      </w:r>
      <w:r w:rsidRPr="003A28EF">
        <w:rPr>
          <w:rFonts w:cs="Times New Roman"/>
          <w:color w:val="auto"/>
          <w:lang w:val="it-IT"/>
        </w:rPr>
        <w:t>s disponuoti</w:t>
      </w:r>
      <w:r w:rsidRPr="003A28EF">
        <w:rPr>
          <w:rFonts w:cs="Times New Roman"/>
          <w:color w:val="auto"/>
        </w:rPr>
        <w:t xml:space="preserve"> pirkimo sutarties vykdymo metu. Tiekėjas turi pareigą </w:t>
      </w:r>
      <w:r w:rsidRPr="003A28EF">
        <w:rPr>
          <w:rFonts w:cs="Times New Roman"/>
          <w:color w:val="auto"/>
          <w:lang w:val="nl-NL"/>
        </w:rPr>
        <w:t>perkan</w:t>
      </w:r>
      <w:r w:rsidRPr="003A28EF">
        <w:rPr>
          <w:rFonts w:cs="Times New Roman"/>
          <w:color w:val="auto"/>
        </w:rPr>
        <w:t>čiajai organizacijai</w:t>
      </w:r>
      <w:r w:rsidRPr="003A28EF">
        <w:rPr>
          <w:rFonts w:cs="Times New Roman"/>
          <w:color w:val="auto"/>
          <w:lang w:val="es-ES_tradnl"/>
        </w:rPr>
        <w:t xml:space="preserve"> pasi</w:t>
      </w:r>
      <w:r w:rsidRPr="003A28EF">
        <w:rPr>
          <w:rFonts w:cs="Times New Roman"/>
          <w:color w:val="auto"/>
        </w:rPr>
        <w:t>ūlyme įrodyti, kad per visą pirkimo sutarties vykdymo laikotarpį ūkio subjekto, kurio pajė</w:t>
      </w:r>
      <w:r w:rsidRPr="003A28EF">
        <w:rPr>
          <w:rFonts w:cs="Times New Roman"/>
          <w:color w:val="auto"/>
          <w:lang w:val="pt-PT"/>
        </w:rPr>
        <w:t>gumais buvo pasiremta, i</w:t>
      </w:r>
      <w:r w:rsidRPr="003A28EF">
        <w:rPr>
          <w:rFonts w:cs="Times New Roman"/>
          <w:color w:val="auto"/>
        </w:rPr>
        <w:t xml:space="preserve">štekliai tiekėjui bus prieinami. Tuo atveju, jeigu siekiant atitikties kvalifikacijos reikalavimams buvo pasiremta trečiųjų </w:t>
      </w:r>
      <w:r w:rsidRPr="003A28EF">
        <w:rPr>
          <w:rFonts w:cs="Times New Roman"/>
          <w:color w:val="auto"/>
          <w:lang w:val="it-IT"/>
        </w:rPr>
        <w:t>asmen</w:t>
      </w:r>
      <w:r w:rsidRPr="003A28EF">
        <w:rPr>
          <w:rFonts w:cs="Times New Roman"/>
          <w:color w:val="auto"/>
        </w:rPr>
        <w:t xml:space="preserve">ų, tiesiogiai nedalyvaujančių </w:t>
      </w:r>
      <w:r w:rsidRPr="003A28EF">
        <w:rPr>
          <w:rFonts w:cs="Times New Roman"/>
          <w:color w:val="auto"/>
          <w:lang w:val="de-DE"/>
        </w:rPr>
        <w:t>konkurse, paj</w:t>
      </w:r>
      <w:r w:rsidRPr="003A28EF">
        <w:rPr>
          <w:rFonts w:cs="Times New Roman"/>
          <w:color w:val="auto"/>
        </w:rPr>
        <w:t>ė</w:t>
      </w:r>
      <w:r w:rsidRPr="003A28EF">
        <w:rPr>
          <w:rFonts w:cs="Times New Roman"/>
          <w:color w:val="auto"/>
          <w:lang w:val="pt-PT"/>
        </w:rPr>
        <w:t>gumais, tiek</w:t>
      </w:r>
      <w:r w:rsidRPr="003A28EF">
        <w:rPr>
          <w:rFonts w:cs="Times New Roman"/>
          <w:color w:val="auto"/>
        </w:rPr>
        <w:t>ėjas taip pat turi pareigą įrodyti, kad atitinkamais pajė</w:t>
      </w:r>
      <w:r w:rsidRPr="003A28EF">
        <w:rPr>
          <w:rFonts w:cs="Times New Roman"/>
          <w:color w:val="auto"/>
          <w:lang w:val="pt-PT"/>
        </w:rPr>
        <w:t>gumais jis gal</w:t>
      </w:r>
      <w:r w:rsidRPr="003A28EF">
        <w:rPr>
          <w:rFonts w:cs="Times New Roman"/>
          <w:color w:val="auto"/>
        </w:rPr>
        <w:t xml:space="preserve">ės naudotis sutarties vykdymo laikotarpiu, nors išviešinti tokių </w:t>
      </w:r>
      <w:r w:rsidRPr="003A28EF">
        <w:rPr>
          <w:rFonts w:cs="Times New Roman"/>
          <w:color w:val="auto"/>
          <w:lang w:val="it-IT"/>
        </w:rPr>
        <w:t>asmen</w:t>
      </w:r>
      <w:r w:rsidRPr="003A28EF">
        <w:rPr>
          <w:rFonts w:cs="Times New Roman"/>
          <w:color w:val="auto"/>
        </w:rPr>
        <w:t xml:space="preserve">ų </w:t>
      </w:r>
      <w:r w:rsidRPr="003A28EF">
        <w:rPr>
          <w:rFonts w:cs="Times New Roman"/>
          <w:color w:val="auto"/>
          <w:lang w:val="de-DE"/>
        </w:rPr>
        <w:t>ir neb</w:t>
      </w:r>
      <w:r w:rsidRPr="003A28EF">
        <w:rPr>
          <w:rFonts w:cs="Times New Roman"/>
          <w:color w:val="auto"/>
        </w:rPr>
        <w:t>ūtina. Tokiomis pačiomis sąlygomis ūkio subjektų grupė gali remtis ūkio subjektų grupės dalyvių arba kitų ūkio subjektų pajė</w:t>
      </w:r>
      <w:r w:rsidRPr="003A28EF">
        <w:rPr>
          <w:rFonts w:cs="Times New Roman"/>
          <w:color w:val="auto"/>
          <w:lang w:val="pt-PT"/>
        </w:rPr>
        <w:t>gumais.</w:t>
      </w:r>
    </w:p>
    <w:p w:rsidR="003A28EF" w:rsidRPr="003A28EF" w:rsidRDefault="003A28EF" w:rsidP="003A28EF">
      <w:pPr>
        <w:pStyle w:val="Body2"/>
        <w:spacing w:after="0"/>
        <w:rPr>
          <w:rFonts w:cs="Times New Roman"/>
        </w:rPr>
      </w:pPr>
      <w:r w:rsidRPr="003A28EF">
        <w:rPr>
          <w:rFonts w:cs="Times New Roman"/>
          <w:color w:val="auto"/>
        </w:rPr>
        <w:tab/>
        <w:t>4.7. Galimybę pasinaudoti kitų ūkio subjektų ištekliais, reikalingais atitinkamos pirkimo sutarties vykdymui, tikrina</w:t>
      </w:r>
      <w:r w:rsidRPr="003A28EF">
        <w:rPr>
          <w:rFonts w:cs="Times New Roman"/>
          <w:color w:val="auto"/>
          <w:lang w:val="nl-NL"/>
        </w:rPr>
        <w:t xml:space="preserve"> perkan</w:t>
      </w:r>
      <w:r w:rsidRPr="003A28EF">
        <w:rPr>
          <w:rFonts w:cs="Times New Roman"/>
          <w:color w:val="auto"/>
        </w:rPr>
        <w:t xml:space="preserve">čioji organizacija. Tiekėjas turi pateikti dokumentus, įrodančius tokių išteklių prieinamumą. Įrodymui pateikiamos pirkimo sutarčių ar kitų </w:t>
      </w:r>
      <w:r w:rsidRPr="003A28EF">
        <w:rPr>
          <w:rFonts w:cs="Times New Roman"/>
        </w:rPr>
        <w:t>dokumentų kopijo</w:t>
      </w:r>
      <w:r w:rsidRPr="003A28EF">
        <w:rPr>
          <w:rFonts w:cs="Times New Roman"/>
          <w:lang w:val="es-ES_tradnl"/>
        </w:rPr>
        <w:t>s, kurios patvirtint</w:t>
      </w:r>
      <w:r w:rsidRPr="003A28EF">
        <w:rPr>
          <w:rFonts w:cs="Times New Roman"/>
        </w:rPr>
        <w:t xml:space="preserve">ų, kad tiekėjui kitų ūkio subjektų ištekliai bus prieinami ir galimi naudotis per visą </w:t>
      </w:r>
      <w:r w:rsidRPr="003A28EF">
        <w:rPr>
          <w:rFonts w:cs="Times New Roman"/>
          <w:lang w:val="it-IT"/>
        </w:rPr>
        <w:t>sutartini</w:t>
      </w:r>
      <w:r w:rsidRPr="003A28EF">
        <w:rPr>
          <w:rFonts w:cs="Times New Roman"/>
        </w:rPr>
        <w:t>ų įsipareigojimų vykdymo laikotarpį.</w:t>
      </w:r>
    </w:p>
    <w:p w:rsidR="003A28EF" w:rsidRPr="003A28EF" w:rsidRDefault="003A28EF" w:rsidP="003A28EF">
      <w:pPr>
        <w:jc w:val="both"/>
        <w:rPr>
          <w:sz w:val="22"/>
          <w:szCs w:val="22"/>
        </w:rPr>
      </w:pPr>
      <w:r w:rsidRPr="003A28EF">
        <w:rPr>
          <w:sz w:val="22"/>
          <w:szCs w:val="22"/>
        </w:rPr>
        <w:tab/>
        <w:t>4.8. Tais atvejais, kai tiekė</w:t>
      </w:r>
      <w:r w:rsidRPr="003A28EF">
        <w:rPr>
          <w:sz w:val="22"/>
          <w:szCs w:val="22"/>
          <w:lang w:val="pt-PT"/>
        </w:rPr>
        <w:t>jas remdamasis ekonominiais ir (arba) finansiniais paj</w:t>
      </w:r>
      <w:r w:rsidRPr="003A28EF">
        <w:rPr>
          <w:sz w:val="22"/>
          <w:szCs w:val="22"/>
        </w:rPr>
        <w:t xml:space="preserve">ėgumais sumuoja visų ūkio subjektų pajėgumus, perkančioji organizacija reikalauja, kad visų tų ūkio subjektų atsakomybė būtų </w:t>
      </w:r>
      <w:r w:rsidRPr="003A28EF">
        <w:rPr>
          <w:sz w:val="22"/>
          <w:szCs w:val="22"/>
          <w:lang w:val="it-IT"/>
        </w:rPr>
        <w:t>solidari.</w:t>
      </w:r>
      <w:r w:rsidRPr="003A28EF">
        <w:rPr>
          <w:sz w:val="22"/>
          <w:szCs w:val="22"/>
        </w:rPr>
        <w:t xml:space="preserve"> Įrodymui pateikiamos sutarčių ar kitų dokumentų </w:t>
      </w:r>
      <w:r w:rsidRPr="003A28EF">
        <w:rPr>
          <w:sz w:val="22"/>
          <w:szCs w:val="22"/>
          <w:lang w:val="es-ES_tradnl"/>
        </w:rPr>
        <w:t>kopijos</w:t>
      </w:r>
      <w:r w:rsidRPr="003A28EF">
        <w:rPr>
          <w:sz w:val="22"/>
          <w:szCs w:val="22"/>
        </w:rPr>
        <w:t>.</w:t>
      </w:r>
    </w:p>
    <w:p w:rsidR="00800428" w:rsidRPr="003A28EF" w:rsidRDefault="00800428" w:rsidP="00800428">
      <w:pPr>
        <w:pStyle w:val="Sraopastraipa"/>
        <w:ind w:left="142" w:firstLine="568"/>
        <w:jc w:val="both"/>
        <w:rPr>
          <w:sz w:val="22"/>
          <w:szCs w:val="22"/>
          <w:lang w:eastAsia="lt-LT"/>
        </w:rPr>
      </w:pPr>
    </w:p>
    <w:p w:rsidR="00800428" w:rsidRPr="003A28EF" w:rsidRDefault="00800428" w:rsidP="00800428">
      <w:pPr>
        <w:pStyle w:val="Sraopastraipa"/>
        <w:ind w:left="142" w:firstLine="568"/>
        <w:jc w:val="both"/>
        <w:rPr>
          <w:b/>
          <w:sz w:val="22"/>
          <w:szCs w:val="22"/>
        </w:rPr>
      </w:pPr>
    </w:p>
    <w:p w:rsidR="00800428" w:rsidRPr="003A28EF" w:rsidRDefault="00800428" w:rsidP="0054118F">
      <w:pPr>
        <w:pStyle w:val="Antrat1"/>
        <w:spacing w:before="0"/>
        <w:jc w:val="center"/>
        <w:rPr>
          <w:rFonts w:ascii="Times New Roman" w:hAnsi="Times New Roman" w:cs="Times New Roman"/>
          <w:b/>
          <w:color w:val="000000" w:themeColor="text1"/>
          <w:sz w:val="22"/>
          <w:szCs w:val="22"/>
        </w:rPr>
      </w:pPr>
      <w:r w:rsidRPr="003A28EF">
        <w:rPr>
          <w:rFonts w:ascii="Times New Roman" w:hAnsi="Times New Roman" w:cs="Times New Roman"/>
          <w:b/>
          <w:color w:val="000000" w:themeColor="text1"/>
          <w:sz w:val="22"/>
          <w:szCs w:val="22"/>
        </w:rPr>
        <w:t>5. PASIŪLYMŲ RENGIMAS, PATEIKIMAS, KEITIMAS</w:t>
      </w:r>
    </w:p>
    <w:p w:rsidR="00800428" w:rsidRPr="003A28EF" w:rsidRDefault="00800428" w:rsidP="00800428">
      <w:pPr>
        <w:ind w:firstLine="709"/>
        <w:rPr>
          <w:sz w:val="22"/>
          <w:szCs w:val="22"/>
          <w:lang w:eastAsia="lt-LT"/>
        </w:rPr>
      </w:pPr>
    </w:p>
    <w:p w:rsidR="00800428" w:rsidRPr="00045D58" w:rsidRDefault="00800428" w:rsidP="006E2C3A">
      <w:pPr>
        <w:ind w:firstLine="567"/>
        <w:jc w:val="both"/>
        <w:rPr>
          <w:sz w:val="22"/>
          <w:szCs w:val="22"/>
          <w:lang w:eastAsia="lt-LT"/>
        </w:rPr>
      </w:pPr>
      <w:r w:rsidRPr="003A28EF">
        <w:rPr>
          <w:sz w:val="22"/>
          <w:szCs w:val="22"/>
        </w:rPr>
        <w:t>5</w:t>
      </w:r>
      <w:r w:rsidR="00377312" w:rsidRPr="003A28EF">
        <w:rPr>
          <w:sz w:val="22"/>
          <w:szCs w:val="22"/>
        </w:rPr>
        <w:t>.1.</w:t>
      </w:r>
      <w:r w:rsidR="00377312" w:rsidRPr="003A28EF">
        <w:rPr>
          <w:sz w:val="22"/>
          <w:szCs w:val="22"/>
        </w:rPr>
        <w:tab/>
      </w:r>
      <w:r w:rsidRPr="003A28EF">
        <w:rPr>
          <w:sz w:val="22"/>
          <w:szCs w:val="22"/>
          <w:lang w:eastAsia="lt-LT"/>
        </w:rPr>
        <w:t xml:space="preserve">Pateikdamas pasiūlymą, tiekėjas sutinka su Apklausos sąlygomis ir  patvirtina,  kad  jo pasiūlyme pateikta informacija yra </w:t>
      </w:r>
      <w:r w:rsidRPr="00045D58">
        <w:rPr>
          <w:sz w:val="22"/>
          <w:szCs w:val="22"/>
          <w:lang w:eastAsia="lt-LT"/>
        </w:rPr>
        <w:t xml:space="preserve">teisinga ir apima viską, ko reikia tinkamam pirkimo sutarties įvykdymui. </w:t>
      </w:r>
      <w:r w:rsidRPr="00045D58">
        <w:rPr>
          <w:spacing w:val="-4"/>
          <w:sz w:val="22"/>
          <w:szCs w:val="22"/>
        </w:rPr>
        <w:t>Rengdamas ir teikdamas pasiūlymą, tiekėjas turi vadovautis CVP IS administratoriaus – Viešųjų pirkimų tarnybos parengta mokomąja medžiaga ir metodika dėl pasiūlymų rengimo ir teikimo CVP IS</w:t>
      </w:r>
      <w:r w:rsidRPr="00045D58">
        <w:rPr>
          <w:sz w:val="22"/>
          <w:szCs w:val="22"/>
        </w:rPr>
        <w:t xml:space="preserve">. </w:t>
      </w:r>
    </w:p>
    <w:p w:rsidR="006E2C3A" w:rsidRPr="00045D58" w:rsidRDefault="00800428" w:rsidP="006E2C3A">
      <w:pPr>
        <w:ind w:firstLine="567"/>
        <w:jc w:val="both"/>
        <w:rPr>
          <w:sz w:val="22"/>
          <w:szCs w:val="22"/>
        </w:rPr>
      </w:pPr>
      <w:r w:rsidRPr="00045D58">
        <w:rPr>
          <w:sz w:val="22"/>
          <w:szCs w:val="22"/>
        </w:rPr>
        <w:t>5.2.</w:t>
      </w:r>
      <w:r w:rsidR="00377312" w:rsidRPr="00045D58">
        <w:rPr>
          <w:sz w:val="22"/>
          <w:szCs w:val="22"/>
        </w:rPr>
        <w:tab/>
      </w:r>
      <w:r w:rsidRPr="00045D58">
        <w:rPr>
          <w:sz w:val="22"/>
          <w:szCs w:val="22"/>
        </w:rPr>
        <w:t xml:space="preserve">Pasiūlymas turi būti pateikiamas tik CVP IS elektroninėmis priemonėmis adresu: </w:t>
      </w:r>
      <w:hyperlink r:id="rId12" w:history="1">
        <w:r w:rsidR="00045D58" w:rsidRPr="00045D58">
          <w:rPr>
            <w:rStyle w:val="Hipersaitas"/>
            <w:rFonts w:eastAsiaTheme="majorEastAsia"/>
            <w:sz w:val="22"/>
            <w:szCs w:val="22"/>
          </w:rPr>
          <w:t>https://viesiejipirkimai.lt</w:t>
        </w:r>
      </w:hyperlink>
      <w:r w:rsidRPr="00045D58">
        <w:rPr>
          <w:sz w:val="22"/>
          <w:szCs w:val="22"/>
        </w:rPr>
        <w:t xml:space="preserve">. </w:t>
      </w:r>
    </w:p>
    <w:p w:rsidR="006E2C3A" w:rsidRPr="003A28EF" w:rsidRDefault="00800428" w:rsidP="006E2C3A">
      <w:pPr>
        <w:ind w:firstLine="567"/>
        <w:jc w:val="both"/>
        <w:rPr>
          <w:sz w:val="22"/>
          <w:szCs w:val="22"/>
        </w:rPr>
      </w:pPr>
      <w:r w:rsidRPr="00045D58">
        <w:rPr>
          <w:sz w:val="22"/>
          <w:szCs w:val="22"/>
        </w:rPr>
        <w:t>5</w:t>
      </w:r>
      <w:r w:rsidR="00522506" w:rsidRPr="00045D58">
        <w:rPr>
          <w:sz w:val="22"/>
          <w:szCs w:val="22"/>
        </w:rPr>
        <w:t>.3.</w:t>
      </w:r>
      <w:r w:rsidR="00522506" w:rsidRPr="00045D58">
        <w:rPr>
          <w:sz w:val="22"/>
          <w:szCs w:val="22"/>
        </w:rPr>
        <w:tab/>
      </w:r>
      <w:r w:rsidR="006B2052" w:rsidRPr="00045D58">
        <w:rPr>
          <w:sz w:val="22"/>
          <w:szCs w:val="22"/>
        </w:rPr>
        <w:t xml:space="preserve">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3" w:history="1">
        <w:r w:rsidR="00045D58" w:rsidRPr="00045D58">
          <w:rPr>
            <w:rStyle w:val="Hipersaitas"/>
            <w:rFonts w:eastAsiaTheme="majorEastAsia"/>
            <w:sz w:val="22"/>
            <w:szCs w:val="22"/>
          </w:rPr>
          <w:t>https://viesiejipirkimai.lt</w:t>
        </w:r>
      </w:hyperlink>
      <w:r w:rsidR="006B2052" w:rsidRPr="00045D58">
        <w:rPr>
          <w:sz w:val="22"/>
          <w:szCs w:val="22"/>
        </w:rPr>
        <w:t>). Visi dokumentai, patvirtinantys tiekėjų kvalifikacijos atitiktį konkurso sąlygose nustatytiems kvalifikacijos reikalavimams, kiti pasiūlyme pateikiami dokumentai turi būti pateikti elektronine forma, t. y. tiesiogiai suformuoti</w:t>
      </w:r>
      <w:r w:rsidR="006B2052" w:rsidRPr="003A28EF">
        <w:rPr>
          <w:sz w:val="22"/>
          <w:szCs w:val="22"/>
        </w:rPr>
        <w:t xml:space="preserve">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rsidR="006E2C3A" w:rsidRPr="003A28EF" w:rsidRDefault="006E2C3A" w:rsidP="006E2C3A">
      <w:pPr>
        <w:ind w:firstLine="567"/>
        <w:jc w:val="both"/>
        <w:rPr>
          <w:iCs/>
          <w:sz w:val="22"/>
          <w:szCs w:val="22"/>
        </w:rPr>
      </w:pPr>
      <w:r w:rsidRPr="003A28EF">
        <w:rPr>
          <w:sz w:val="22"/>
          <w:szCs w:val="22"/>
        </w:rPr>
        <w:t>5.4.</w:t>
      </w:r>
      <w:r w:rsidRPr="003A28EF">
        <w:rPr>
          <w:sz w:val="22"/>
          <w:szCs w:val="22"/>
        </w:rPr>
        <w:tab/>
      </w:r>
      <w:r w:rsidR="00800428" w:rsidRPr="003A28EF">
        <w:rPr>
          <w:iCs/>
          <w:sz w:val="22"/>
          <w:szCs w:val="22"/>
        </w:rPr>
        <w:t>Perkančioji organizacija nereikalauja, kad pasiūlymas būtų pasirašytas saugiu elektroniniu parašu.</w:t>
      </w:r>
    </w:p>
    <w:p w:rsidR="00800428" w:rsidRPr="003A28EF" w:rsidRDefault="00800428" w:rsidP="006E2C3A">
      <w:pPr>
        <w:ind w:firstLine="567"/>
        <w:jc w:val="both"/>
        <w:rPr>
          <w:color w:val="000000" w:themeColor="text1"/>
          <w:sz w:val="22"/>
          <w:szCs w:val="22"/>
        </w:rPr>
      </w:pPr>
      <w:r w:rsidRPr="003A28EF">
        <w:rPr>
          <w:sz w:val="22"/>
          <w:szCs w:val="22"/>
        </w:rPr>
        <w:t>5</w:t>
      </w:r>
      <w:r w:rsidR="00522506" w:rsidRPr="003A28EF">
        <w:rPr>
          <w:sz w:val="22"/>
          <w:szCs w:val="22"/>
        </w:rPr>
        <w:t>.5.</w:t>
      </w:r>
      <w:r w:rsidR="00522506" w:rsidRPr="003A28EF">
        <w:rPr>
          <w:sz w:val="22"/>
          <w:szCs w:val="22"/>
        </w:rPr>
        <w:tab/>
      </w:r>
      <w:r w:rsidRPr="003A28EF">
        <w:rPr>
          <w:sz w:val="22"/>
          <w:szCs w:val="22"/>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3A28EF">
        <w:rPr>
          <w:color w:val="000000" w:themeColor="text1"/>
          <w:sz w:val="22"/>
          <w:szCs w:val="22"/>
        </w:rPr>
        <w:t>tiekėjo arba jo įgalioto atstovo parašu</w:t>
      </w:r>
      <w:r w:rsidR="00D21CC0" w:rsidRPr="003A28EF">
        <w:rPr>
          <w:sz w:val="22"/>
          <w:szCs w:val="22"/>
          <w:lang w:eastAsia="lt-LT"/>
        </w:rPr>
        <w:t xml:space="preserve"> ir </w:t>
      </w:r>
      <w:r w:rsidRPr="003A28EF">
        <w:rPr>
          <w:bCs/>
          <w:sz w:val="22"/>
          <w:szCs w:val="22"/>
          <w:lang w:eastAsia="lt-LT"/>
        </w:rPr>
        <w:t xml:space="preserve">biuro antspaudu (jei turi) arba </w:t>
      </w:r>
      <w:r w:rsidRPr="003A28EF">
        <w:rPr>
          <w:sz w:val="22"/>
          <w:szCs w:val="22"/>
          <w:lang w:eastAsia="lt-LT"/>
        </w:rPr>
        <w:t>tiekėjo ar jo įgalioto asmens parašu ir antspaudu (jei turi)</w:t>
      </w:r>
      <w:r w:rsidRPr="003A28EF">
        <w:rPr>
          <w:bCs/>
          <w:sz w:val="22"/>
          <w:szCs w:val="22"/>
          <w:lang w:eastAsia="lt-LT"/>
        </w:rPr>
        <w:t xml:space="preserve">. Pateikiamas skenuotas </w:t>
      </w:r>
      <w:r w:rsidRPr="003A28EF">
        <w:rPr>
          <w:bCs/>
          <w:color w:val="000000" w:themeColor="text1"/>
          <w:sz w:val="22"/>
          <w:szCs w:val="22"/>
          <w:lang w:eastAsia="lt-LT"/>
        </w:rPr>
        <w:t>dokumentas elektronine forma.</w:t>
      </w:r>
    </w:p>
    <w:p w:rsidR="00800428" w:rsidRPr="003A28EF"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2"/>
          <w:szCs w:val="22"/>
          <w:lang w:eastAsia="lt-LT"/>
        </w:rPr>
      </w:pPr>
      <w:r w:rsidRPr="003A28EF">
        <w:rPr>
          <w:rFonts w:ascii="Times New Roman" w:hAnsi="Times New Roman" w:cs="Times New Roman"/>
          <w:b w:val="0"/>
          <w:i w:val="0"/>
          <w:color w:val="000000" w:themeColor="text1"/>
          <w:sz w:val="22"/>
          <w:szCs w:val="22"/>
        </w:rPr>
        <w:t>5</w:t>
      </w:r>
      <w:r w:rsidR="00522506" w:rsidRPr="003A28EF">
        <w:rPr>
          <w:rFonts w:ascii="Times New Roman" w:hAnsi="Times New Roman" w:cs="Times New Roman"/>
          <w:b w:val="0"/>
          <w:i w:val="0"/>
          <w:color w:val="000000" w:themeColor="text1"/>
          <w:sz w:val="22"/>
          <w:szCs w:val="22"/>
        </w:rPr>
        <w:t>.6.</w:t>
      </w:r>
      <w:r w:rsidR="00522506" w:rsidRPr="003A28EF">
        <w:rPr>
          <w:rFonts w:ascii="Times New Roman" w:hAnsi="Times New Roman" w:cs="Times New Roman"/>
          <w:b w:val="0"/>
          <w:i w:val="0"/>
          <w:color w:val="000000" w:themeColor="text1"/>
          <w:sz w:val="22"/>
          <w:szCs w:val="22"/>
        </w:rPr>
        <w:tab/>
      </w:r>
      <w:r w:rsidRPr="003A28EF">
        <w:rPr>
          <w:rFonts w:ascii="Times New Roman" w:hAnsi="Times New Roman" w:cs="Times New Roman"/>
          <w:b w:val="0"/>
          <w:i w:val="0"/>
          <w:color w:val="000000" w:themeColor="text1"/>
          <w:sz w:val="22"/>
          <w:szCs w:val="22"/>
        </w:rPr>
        <w:t xml:space="preserve">Pagal Apklausos sąlygų 1 priede </w:t>
      </w:r>
      <w:r w:rsidRPr="003A28EF">
        <w:rPr>
          <w:rFonts w:ascii="Times New Roman" w:hAnsi="Times New Roman" w:cs="Times New Roman"/>
          <w:b w:val="0"/>
          <w:i w:val="0"/>
          <w:sz w:val="22"/>
          <w:szCs w:val="22"/>
        </w:rPr>
        <w:t xml:space="preserve">pateiktą formą parengtas pasiūlymas </w:t>
      </w:r>
      <w:r w:rsidRPr="003A28EF">
        <w:rPr>
          <w:rFonts w:ascii="Times New Roman" w:hAnsi="Times New Roman" w:cs="Times New Roman"/>
          <w:b w:val="0"/>
          <w:i w:val="0"/>
          <w:spacing w:val="-4"/>
          <w:sz w:val="22"/>
          <w:szCs w:val="22"/>
        </w:rPr>
        <w:t>CVP IS</w:t>
      </w:r>
      <w:r w:rsidRPr="003A28EF">
        <w:rPr>
          <w:rFonts w:ascii="Times New Roman" w:hAnsi="Times New Roman" w:cs="Times New Roman"/>
          <w:b w:val="0"/>
          <w:i w:val="0"/>
          <w:sz w:val="22"/>
          <w:szCs w:val="22"/>
        </w:rPr>
        <w:t xml:space="preserve"> elektroninėmis priemonėmis turi būti pateiktas iki </w:t>
      </w:r>
      <w:r w:rsidRPr="003A28EF">
        <w:rPr>
          <w:rFonts w:ascii="Times New Roman" w:hAnsi="Times New Roman" w:cs="Times New Roman"/>
          <w:i w:val="0"/>
          <w:sz w:val="22"/>
          <w:szCs w:val="22"/>
          <w:u w:val="single"/>
        </w:rPr>
        <w:t>20</w:t>
      </w:r>
      <w:r w:rsidR="00D22910" w:rsidRPr="003A28EF">
        <w:rPr>
          <w:rFonts w:ascii="Times New Roman" w:hAnsi="Times New Roman" w:cs="Times New Roman"/>
          <w:i w:val="0"/>
          <w:sz w:val="22"/>
          <w:szCs w:val="22"/>
          <w:u w:val="single"/>
        </w:rPr>
        <w:t>2</w:t>
      </w:r>
      <w:r w:rsidR="0065081E">
        <w:rPr>
          <w:rFonts w:ascii="Times New Roman" w:hAnsi="Times New Roman" w:cs="Times New Roman"/>
          <w:i w:val="0"/>
          <w:sz w:val="22"/>
          <w:szCs w:val="22"/>
          <w:u w:val="single"/>
        </w:rPr>
        <w:t>6-03-31</w:t>
      </w:r>
      <w:r w:rsidR="007B7077" w:rsidRPr="003A28EF">
        <w:rPr>
          <w:rFonts w:ascii="Times New Roman" w:hAnsi="Times New Roman" w:cs="Times New Roman"/>
          <w:i w:val="0"/>
          <w:sz w:val="22"/>
          <w:szCs w:val="22"/>
          <w:u w:val="single"/>
        </w:rPr>
        <w:t xml:space="preserve"> </w:t>
      </w:r>
      <w:r w:rsidR="00340140" w:rsidRPr="003A28EF">
        <w:rPr>
          <w:rFonts w:ascii="Times New Roman" w:hAnsi="Times New Roman" w:cs="Times New Roman"/>
          <w:i w:val="0"/>
          <w:sz w:val="22"/>
          <w:szCs w:val="22"/>
          <w:u w:val="single"/>
        </w:rPr>
        <w:t xml:space="preserve">  </w:t>
      </w:r>
      <w:r w:rsidR="004F3B36" w:rsidRPr="003A28EF">
        <w:rPr>
          <w:rFonts w:ascii="Times New Roman" w:hAnsi="Times New Roman" w:cs="Times New Roman"/>
          <w:i w:val="0"/>
          <w:sz w:val="22"/>
          <w:szCs w:val="22"/>
          <w:u w:val="single"/>
        </w:rPr>
        <w:t>08</w:t>
      </w:r>
      <w:r w:rsidR="00137150" w:rsidRPr="003A28EF">
        <w:rPr>
          <w:rFonts w:ascii="Times New Roman" w:hAnsi="Times New Roman" w:cs="Times New Roman"/>
          <w:i w:val="0"/>
          <w:sz w:val="22"/>
          <w:szCs w:val="22"/>
          <w:u w:val="single"/>
        </w:rPr>
        <w:t>:</w:t>
      </w:r>
      <w:r w:rsidRPr="003A28EF">
        <w:rPr>
          <w:rFonts w:ascii="Times New Roman" w:hAnsi="Times New Roman" w:cs="Times New Roman"/>
          <w:i w:val="0"/>
          <w:sz w:val="22"/>
          <w:szCs w:val="22"/>
          <w:u w:val="single"/>
        </w:rPr>
        <w:t>00 val</w:t>
      </w:r>
      <w:r w:rsidRPr="003A28EF">
        <w:rPr>
          <w:rFonts w:ascii="Times New Roman" w:hAnsi="Times New Roman" w:cs="Times New Roman"/>
          <w:b w:val="0"/>
          <w:i w:val="0"/>
          <w:sz w:val="22"/>
          <w:szCs w:val="22"/>
          <w:u w:val="single"/>
        </w:rPr>
        <w:t>.</w:t>
      </w:r>
      <w:r w:rsidRPr="003A28EF">
        <w:rPr>
          <w:rFonts w:ascii="Times New Roman" w:hAnsi="Times New Roman" w:cs="Times New Roman"/>
          <w:b w:val="0"/>
          <w:i w:val="0"/>
          <w:sz w:val="22"/>
          <w:szCs w:val="22"/>
        </w:rPr>
        <w:t xml:space="preserve"> (Lietuvos </w:t>
      </w:r>
      <w:r w:rsidRPr="003A28EF">
        <w:rPr>
          <w:rFonts w:ascii="Times New Roman" w:hAnsi="Times New Roman" w:cs="Times New Roman"/>
          <w:b w:val="0"/>
          <w:i w:val="0"/>
          <w:color w:val="000000" w:themeColor="text1"/>
          <w:sz w:val="22"/>
          <w:szCs w:val="22"/>
        </w:rPr>
        <w:t xml:space="preserve">Respublikos laiku). Tiekėjui CVP IS elektroninėmis priemonėmis paprašius, perkančioji organizacija CVP IS elektroninėmis </w:t>
      </w:r>
      <w:r w:rsidRPr="003A28EF">
        <w:rPr>
          <w:rFonts w:ascii="Times New Roman" w:hAnsi="Times New Roman" w:cs="Times New Roman"/>
          <w:b w:val="0"/>
          <w:i w:val="0"/>
          <w:sz w:val="22"/>
          <w:szCs w:val="22"/>
        </w:rPr>
        <w:t>priemonėmis patvirtina, kad tiekėjo pasiūlymas yra gautas, ir nurodo gavimo dieną, valandą ir minutę. Pasiūlymo pateikimo data laikoma ta, kuomet gaunamas visas pasiūlymas (paskutinė pasiūlymo dalis).</w:t>
      </w:r>
    </w:p>
    <w:p w:rsidR="00800428" w:rsidRPr="003A28EF" w:rsidRDefault="00800428" w:rsidP="00800428">
      <w:pPr>
        <w:pStyle w:val="Sraopastraipa"/>
        <w:ind w:left="0" w:firstLine="709"/>
        <w:jc w:val="both"/>
        <w:rPr>
          <w:spacing w:val="-4"/>
          <w:sz w:val="22"/>
          <w:szCs w:val="22"/>
        </w:rPr>
      </w:pPr>
      <w:r w:rsidRPr="003A28EF">
        <w:rPr>
          <w:sz w:val="22"/>
          <w:szCs w:val="22"/>
        </w:rPr>
        <w:t>5</w:t>
      </w:r>
      <w:r w:rsidR="006E2C3A" w:rsidRPr="003A28EF">
        <w:rPr>
          <w:sz w:val="22"/>
          <w:szCs w:val="22"/>
        </w:rPr>
        <w:t>.7.</w:t>
      </w:r>
      <w:r w:rsidR="006E2C3A" w:rsidRPr="003A28EF">
        <w:rPr>
          <w:sz w:val="22"/>
          <w:szCs w:val="22"/>
        </w:rPr>
        <w:tab/>
      </w:r>
      <w:r w:rsidRPr="003A28EF">
        <w:rPr>
          <w:sz w:val="22"/>
          <w:szCs w:val="22"/>
        </w:rPr>
        <w:t>Tiekėjo pasiūlymą sudaro CVP IS elektroninėmis priemonėmis pateiktų dokumentų ir duomenų visuma, t. y.</w:t>
      </w:r>
      <w:r w:rsidRPr="003A28EF">
        <w:rPr>
          <w:spacing w:val="-4"/>
          <w:sz w:val="22"/>
          <w:szCs w:val="22"/>
        </w:rPr>
        <w:t xml:space="preserve">: </w:t>
      </w:r>
    </w:p>
    <w:p w:rsidR="00800428" w:rsidRPr="003A28EF" w:rsidRDefault="00800428" w:rsidP="00D87BCB">
      <w:pPr>
        <w:pStyle w:val="Sraopastraipa"/>
        <w:tabs>
          <w:tab w:val="left" w:pos="1701"/>
          <w:tab w:val="left" w:pos="2127"/>
          <w:tab w:val="num" w:pos="2552"/>
        </w:tabs>
        <w:ind w:left="0" w:firstLine="709"/>
        <w:jc w:val="both"/>
        <w:rPr>
          <w:sz w:val="22"/>
          <w:szCs w:val="22"/>
        </w:rPr>
      </w:pPr>
      <w:r w:rsidRPr="003A28EF">
        <w:rPr>
          <w:sz w:val="22"/>
          <w:szCs w:val="22"/>
        </w:rPr>
        <w:t>5.7.1</w:t>
      </w:r>
      <w:r w:rsidR="006E2C3A" w:rsidRPr="003A28EF">
        <w:rPr>
          <w:sz w:val="22"/>
          <w:szCs w:val="22"/>
        </w:rPr>
        <w:t>.</w:t>
      </w:r>
      <w:r w:rsidR="006E2C3A" w:rsidRPr="003A28EF">
        <w:rPr>
          <w:sz w:val="22"/>
          <w:szCs w:val="22"/>
        </w:rPr>
        <w:tab/>
      </w:r>
      <w:r w:rsidRPr="003A28EF">
        <w:rPr>
          <w:sz w:val="22"/>
          <w:szCs w:val="22"/>
        </w:rPr>
        <w:t xml:space="preserve">užpildytas pasiūlymas pagal Apklausos sąlygų 1 priede pateiktą formą; </w:t>
      </w:r>
    </w:p>
    <w:p w:rsidR="00800428" w:rsidRPr="003A28EF" w:rsidRDefault="00800428" w:rsidP="00D87BCB">
      <w:pPr>
        <w:pStyle w:val="Sraopastraipa"/>
        <w:tabs>
          <w:tab w:val="left" w:pos="1701"/>
          <w:tab w:val="left" w:pos="2127"/>
          <w:tab w:val="num" w:pos="2552"/>
        </w:tabs>
        <w:ind w:left="0" w:firstLine="709"/>
        <w:jc w:val="both"/>
        <w:rPr>
          <w:sz w:val="22"/>
          <w:szCs w:val="22"/>
        </w:rPr>
      </w:pPr>
      <w:r w:rsidRPr="003A28EF">
        <w:rPr>
          <w:sz w:val="22"/>
          <w:szCs w:val="22"/>
        </w:rPr>
        <w:t>5.7.2</w:t>
      </w:r>
      <w:r w:rsidR="006E2C3A" w:rsidRPr="003A28EF">
        <w:rPr>
          <w:sz w:val="22"/>
          <w:szCs w:val="22"/>
        </w:rPr>
        <w:t>.</w:t>
      </w:r>
      <w:r w:rsidR="006E2C3A" w:rsidRPr="003A28EF">
        <w:rPr>
          <w:sz w:val="22"/>
          <w:szCs w:val="22"/>
        </w:rPr>
        <w:tab/>
      </w:r>
      <w:r w:rsidRPr="003A28EF">
        <w:rPr>
          <w:sz w:val="22"/>
          <w:szCs w:val="22"/>
        </w:rPr>
        <w:t>duomenys apie numatomus pasitelkti subtiekėjus, kaip numatyta Apklausos sąlygų 5.8 punkte;</w:t>
      </w:r>
    </w:p>
    <w:p w:rsidR="00800428" w:rsidRPr="003A28EF" w:rsidRDefault="00800428" w:rsidP="00D87BCB">
      <w:pPr>
        <w:pStyle w:val="Sraopastraipa"/>
        <w:tabs>
          <w:tab w:val="left" w:pos="1701"/>
          <w:tab w:val="left" w:pos="2127"/>
          <w:tab w:val="num" w:pos="2552"/>
        </w:tabs>
        <w:ind w:left="0" w:firstLine="709"/>
        <w:jc w:val="both"/>
        <w:rPr>
          <w:sz w:val="22"/>
          <w:szCs w:val="22"/>
        </w:rPr>
      </w:pPr>
      <w:r w:rsidRPr="003A28EF">
        <w:rPr>
          <w:sz w:val="22"/>
          <w:szCs w:val="22"/>
        </w:rPr>
        <w:t>5.7.3</w:t>
      </w:r>
      <w:r w:rsidR="006E2C3A" w:rsidRPr="003A28EF">
        <w:rPr>
          <w:sz w:val="22"/>
          <w:szCs w:val="22"/>
        </w:rPr>
        <w:t>.</w:t>
      </w:r>
      <w:r w:rsidR="006E2C3A" w:rsidRPr="003A28EF">
        <w:rPr>
          <w:sz w:val="22"/>
          <w:szCs w:val="22"/>
        </w:rPr>
        <w:tab/>
      </w:r>
      <w:r w:rsidRPr="003A28EF">
        <w:rPr>
          <w:sz w:val="22"/>
          <w:szCs w:val="22"/>
        </w:rPr>
        <w:t>įgaliojimo skaitmeninė kopija (jeigu pasiūlymą pateikia ne tiekėjo vadovas);</w:t>
      </w:r>
    </w:p>
    <w:p w:rsidR="00800428" w:rsidRPr="003A28EF" w:rsidRDefault="006E2C3A" w:rsidP="00D87BCB">
      <w:pPr>
        <w:pStyle w:val="Sraopastraipa"/>
        <w:tabs>
          <w:tab w:val="left" w:pos="1701"/>
          <w:tab w:val="left" w:pos="2127"/>
          <w:tab w:val="num" w:pos="2552"/>
        </w:tabs>
        <w:ind w:left="0" w:firstLine="709"/>
        <w:jc w:val="both"/>
        <w:rPr>
          <w:sz w:val="22"/>
          <w:szCs w:val="22"/>
        </w:rPr>
      </w:pPr>
      <w:r w:rsidRPr="003A28EF">
        <w:rPr>
          <w:sz w:val="22"/>
          <w:szCs w:val="22"/>
        </w:rPr>
        <w:t>5.7.4.</w:t>
      </w:r>
      <w:r w:rsidRPr="003A28EF">
        <w:rPr>
          <w:sz w:val="22"/>
          <w:szCs w:val="22"/>
        </w:rPr>
        <w:tab/>
      </w:r>
      <w:r w:rsidR="00800428" w:rsidRPr="003A28EF">
        <w:rPr>
          <w:sz w:val="22"/>
          <w:szCs w:val="22"/>
        </w:rPr>
        <w:t>jungtinės veiklos sutarties skaitmeninė kopija (jeigu dalyvauja tiekėjų grupė);</w:t>
      </w:r>
    </w:p>
    <w:p w:rsidR="00800428" w:rsidRPr="003A28EF" w:rsidRDefault="00800428" w:rsidP="00D87BCB">
      <w:pPr>
        <w:pStyle w:val="Sraopastraipa"/>
        <w:tabs>
          <w:tab w:val="left" w:pos="1701"/>
          <w:tab w:val="left" w:pos="2127"/>
          <w:tab w:val="num" w:pos="2552"/>
        </w:tabs>
        <w:ind w:left="0" w:firstLine="709"/>
        <w:jc w:val="both"/>
        <w:rPr>
          <w:spacing w:val="-4"/>
          <w:sz w:val="22"/>
          <w:szCs w:val="22"/>
        </w:rPr>
      </w:pPr>
      <w:r w:rsidRPr="003A28EF">
        <w:rPr>
          <w:sz w:val="22"/>
          <w:szCs w:val="22"/>
        </w:rPr>
        <w:t>5.7.5</w:t>
      </w:r>
      <w:r w:rsidR="006E2C3A" w:rsidRPr="003A28EF">
        <w:rPr>
          <w:sz w:val="22"/>
          <w:szCs w:val="22"/>
        </w:rPr>
        <w:t>.</w:t>
      </w:r>
      <w:r w:rsidR="006E2C3A" w:rsidRPr="003A28EF">
        <w:rPr>
          <w:sz w:val="22"/>
          <w:szCs w:val="22"/>
        </w:rPr>
        <w:tab/>
      </w:r>
      <w:r w:rsidRPr="003A28EF">
        <w:rPr>
          <w:sz w:val="22"/>
          <w:szCs w:val="22"/>
        </w:rPr>
        <w:t>kita reikalaujama informacija ir dokumentai</w:t>
      </w:r>
      <w:r w:rsidR="004F3B36" w:rsidRPr="003A28EF">
        <w:rPr>
          <w:sz w:val="22"/>
          <w:szCs w:val="22"/>
        </w:rPr>
        <w:t xml:space="preserve"> (deklaracijos)</w:t>
      </w:r>
      <w:r w:rsidRPr="003A28EF">
        <w:rPr>
          <w:sz w:val="22"/>
          <w:szCs w:val="22"/>
        </w:rPr>
        <w:t xml:space="preserve">. </w:t>
      </w:r>
    </w:p>
    <w:p w:rsidR="00800428" w:rsidRPr="003A28EF" w:rsidRDefault="00800428" w:rsidP="00D87BCB">
      <w:pPr>
        <w:tabs>
          <w:tab w:val="left" w:pos="142"/>
          <w:tab w:val="left" w:pos="567"/>
          <w:tab w:val="left" w:pos="9923"/>
        </w:tabs>
        <w:ind w:firstLine="709"/>
        <w:jc w:val="both"/>
        <w:rPr>
          <w:sz w:val="22"/>
          <w:szCs w:val="22"/>
        </w:rPr>
      </w:pPr>
      <w:r w:rsidRPr="003A28EF">
        <w:rPr>
          <w:sz w:val="22"/>
          <w:szCs w:val="22"/>
        </w:rPr>
        <w:t>5.8. Tiekėjas turi nurodyti subtiekėjus, kuriuos jis ketina pasitelkti pirkimo sutarčiai vykdyti. Toks nurodymas nekeičia pagrindinio tiekėjo atsakomybės</w:t>
      </w:r>
      <w:r w:rsidRPr="003A28EF">
        <w:rPr>
          <w:i/>
          <w:iCs/>
          <w:sz w:val="22"/>
          <w:szCs w:val="22"/>
        </w:rPr>
        <w:t xml:space="preserve"> </w:t>
      </w:r>
      <w:r w:rsidRPr="003A28EF">
        <w:rPr>
          <w:sz w:val="22"/>
          <w:szCs w:val="22"/>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3A28EF">
        <w:rPr>
          <w:bCs/>
          <w:iCs/>
          <w:sz w:val="22"/>
          <w:szCs w:val="22"/>
        </w:rPr>
        <w:t>(pvz., ketinimų protokolas, subtiekėjo deklaracija ar pan.)</w:t>
      </w:r>
      <w:r w:rsidRPr="003A28EF">
        <w:rPr>
          <w:sz w:val="22"/>
          <w:szCs w:val="22"/>
        </w:rPr>
        <w:t xml:space="preserve"> (pateikiamos dokumentų skaitmeninės kopijos). </w:t>
      </w:r>
    </w:p>
    <w:p w:rsidR="00800428" w:rsidRPr="003A28EF" w:rsidRDefault="00800428" w:rsidP="00D87BCB">
      <w:pPr>
        <w:pStyle w:val="Antrat2"/>
        <w:tabs>
          <w:tab w:val="left" w:pos="567"/>
          <w:tab w:val="left" w:pos="1276"/>
        </w:tabs>
        <w:spacing w:before="0" w:after="0"/>
        <w:ind w:firstLine="851"/>
        <w:jc w:val="both"/>
        <w:rPr>
          <w:rFonts w:ascii="Times New Roman" w:hAnsi="Times New Roman" w:cs="Times New Roman"/>
          <w:b w:val="0"/>
          <w:i w:val="0"/>
          <w:sz w:val="22"/>
          <w:szCs w:val="22"/>
        </w:rPr>
      </w:pPr>
      <w:r w:rsidRPr="003A28EF">
        <w:rPr>
          <w:rFonts w:ascii="Times New Roman" w:hAnsi="Times New Roman" w:cs="Times New Roman"/>
          <w:b w:val="0"/>
          <w:i w:val="0"/>
          <w:sz w:val="22"/>
          <w:szCs w:val="22"/>
        </w:rPr>
        <w:t xml:space="preserve">5.9. Tiekėjas pasiūlyme turi nurodyti, kokia pasiūlyme pateikta informacija yra konfidenciali (Apklausos sąlygų 1 priedo 4 punktas). Pasiūlyme nurodyta Paslaugų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FA0691" w:rsidRPr="003A28EF">
        <w:rPr>
          <w:rFonts w:ascii="Times New Roman" w:hAnsi="Times New Roman" w:cs="Times New Roman"/>
          <w:b w:val="0"/>
          <w:i w:val="0"/>
          <w:sz w:val="22"/>
          <w:szCs w:val="22"/>
        </w:rPr>
        <w:t>3</w:t>
      </w:r>
      <w:r w:rsidRPr="003A28EF">
        <w:rPr>
          <w:rFonts w:ascii="Times New Roman" w:hAnsi="Times New Roman" w:cs="Times New Roman"/>
          <w:b w:val="0"/>
          <w:i w:val="0"/>
          <w:sz w:val="22"/>
          <w:szCs w:val="22"/>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800428" w:rsidRPr="003A28EF" w:rsidRDefault="00800428" w:rsidP="00983140">
      <w:pPr>
        <w:pStyle w:val="Sraopastraipa"/>
        <w:tabs>
          <w:tab w:val="left" w:pos="851"/>
        </w:tabs>
        <w:ind w:left="0" w:firstLine="709"/>
        <w:jc w:val="both"/>
        <w:rPr>
          <w:sz w:val="22"/>
          <w:szCs w:val="22"/>
        </w:rPr>
      </w:pPr>
      <w:r w:rsidRPr="003A28EF">
        <w:rPr>
          <w:sz w:val="22"/>
          <w:szCs w:val="22"/>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rsidR="00800428" w:rsidRPr="003A28EF" w:rsidRDefault="00800428" w:rsidP="00800428">
      <w:pPr>
        <w:pStyle w:val="Sraopastraipa"/>
        <w:ind w:left="0" w:firstLine="709"/>
        <w:jc w:val="both"/>
        <w:rPr>
          <w:sz w:val="22"/>
          <w:szCs w:val="22"/>
        </w:rPr>
      </w:pPr>
      <w:r w:rsidRPr="003A28EF">
        <w:rPr>
          <w:sz w:val="22"/>
          <w:szCs w:val="22"/>
        </w:rPr>
        <w:t>5.11. Tiekėjui nėra leidžiama pateikti alternatyvių pasiūlymų. Tiekėjui pateikus alternatyvų pasiūlymą, jo pasiūlymas ir alternatyvus pasiūlymas (alternatyvūs pasiūlymai) bus atmesti.</w:t>
      </w:r>
    </w:p>
    <w:p w:rsidR="00800428" w:rsidRPr="003A28EF" w:rsidRDefault="00800428" w:rsidP="00800428">
      <w:pPr>
        <w:pStyle w:val="Sraopastraipa"/>
        <w:ind w:left="0" w:firstLine="709"/>
        <w:jc w:val="both"/>
        <w:rPr>
          <w:sz w:val="22"/>
          <w:szCs w:val="22"/>
        </w:rPr>
      </w:pPr>
      <w:r w:rsidRPr="003A28EF">
        <w:rPr>
          <w:sz w:val="22"/>
          <w:szCs w:val="22"/>
        </w:rPr>
        <w:t xml:space="preserve">5.12. Tiekėjas, pateikdamas pasiūlymą, turi siūlyti visą </w:t>
      </w:r>
      <w:r w:rsidR="003C04B6" w:rsidRPr="003A28EF">
        <w:rPr>
          <w:sz w:val="22"/>
          <w:szCs w:val="22"/>
        </w:rPr>
        <w:t xml:space="preserve">atskiroje pirkimo dalyje </w:t>
      </w:r>
      <w:r w:rsidRPr="003A28EF">
        <w:rPr>
          <w:sz w:val="22"/>
          <w:szCs w:val="22"/>
        </w:rPr>
        <w:t xml:space="preserve">nurodytą Paslaugų apimtį. </w:t>
      </w:r>
    </w:p>
    <w:p w:rsidR="00800428" w:rsidRPr="003A28EF" w:rsidRDefault="00800428" w:rsidP="00800428">
      <w:pPr>
        <w:pStyle w:val="Sraopastraipa"/>
        <w:ind w:left="0" w:firstLine="720"/>
        <w:jc w:val="both"/>
        <w:rPr>
          <w:sz w:val="22"/>
          <w:szCs w:val="22"/>
        </w:rPr>
      </w:pPr>
      <w:r w:rsidRPr="003A28EF">
        <w:rPr>
          <w:sz w:val="22"/>
          <w:szCs w:val="22"/>
        </w:rPr>
        <w:t>5.13. Pasiūlymo kaina pateikiama eurais. Apskaičiuojant pasiūlymo kainą, turi būti įskaičiuotos visos pirkimo sutarties vykdymo išlaidos (įskaitant PVM sąskaitų faktūrų pateikimą naudojantis „</w:t>
      </w:r>
      <w:r w:rsidR="004F3B36" w:rsidRPr="003A28EF">
        <w:rPr>
          <w:sz w:val="22"/>
          <w:szCs w:val="22"/>
        </w:rPr>
        <w:t>SABIS</w:t>
      </w:r>
      <w:r w:rsidRPr="003A28EF">
        <w:rPr>
          <w:sz w:val="22"/>
          <w:szCs w:val="22"/>
        </w:rPr>
        <w:t xml:space="preserve">“ sistema), susijusios su perkamomis Paslaugomis. Tiekėjas prisiima riziką už visas išlaidas ir mokesčius, kuriuos, teikdamas pasiūlymą ir laikydamasis Apklausos sąlygų reikalavimų, privalėjo  įskaičiuoti į pasiūlymo kainą. </w:t>
      </w:r>
    </w:p>
    <w:p w:rsidR="00800428" w:rsidRPr="003A28EF" w:rsidRDefault="00800428" w:rsidP="00800428">
      <w:pPr>
        <w:ind w:firstLine="709"/>
        <w:jc w:val="both"/>
        <w:rPr>
          <w:sz w:val="22"/>
          <w:szCs w:val="22"/>
        </w:rPr>
      </w:pPr>
      <w:r w:rsidRPr="003A28EF">
        <w:rPr>
          <w:sz w:val="22"/>
          <w:szCs w:val="22"/>
        </w:rPr>
        <w:t xml:space="preserve">5.14. Pasiūlyme turi būti nurodytas jo galiojimo terminas. Pasiūlymas turi galioti ne trumpiau kaip </w:t>
      </w:r>
      <w:r w:rsidR="004F3B36" w:rsidRPr="003A28EF">
        <w:rPr>
          <w:sz w:val="22"/>
          <w:szCs w:val="22"/>
        </w:rPr>
        <w:t>6</w:t>
      </w:r>
      <w:r w:rsidR="003C04B6" w:rsidRPr="003A28EF">
        <w:rPr>
          <w:sz w:val="22"/>
          <w:szCs w:val="22"/>
        </w:rPr>
        <w:t>0 dienų.</w:t>
      </w:r>
      <w:r w:rsidRPr="003A28EF">
        <w:rPr>
          <w:b/>
          <w:sz w:val="22"/>
          <w:szCs w:val="22"/>
        </w:rPr>
        <w:t xml:space="preserve"> </w:t>
      </w:r>
    </w:p>
    <w:p w:rsidR="00800428" w:rsidRPr="003A28EF" w:rsidRDefault="00800428" w:rsidP="00800428">
      <w:pPr>
        <w:ind w:firstLine="709"/>
        <w:jc w:val="both"/>
        <w:rPr>
          <w:sz w:val="22"/>
          <w:szCs w:val="22"/>
        </w:rPr>
      </w:pPr>
      <w:r w:rsidRPr="003A28EF">
        <w:rPr>
          <w:sz w:val="22"/>
          <w:szCs w:val="22"/>
        </w:rPr>
        <w:t xml:space="preserve">5.15. Kol nesibaigė pasiūlymo galiojimo laikas, </w:t>
      </w:r>
      <w:r w:rsidR="00983140" w:rsidRPr="003A28EF">
        <w:rPr>
          <w:sz w:val="22"/>
          <w:szCs w:val="22"/>
        </w:rPr>
        <w:t xml:space="preserve">Pirkimo organizatorius </w:t>
      </w:r>
      <w:r w:rsidRPr="003A28EF">
        <w:rPr>
          <w:sz w:val="22"/>
          <w:szCs w:val="22"/>
        </w:rPr>
        <w:t>turi teisę prašyti, kad tiekėjas pratęstų pasiūlymų galiojimą iki konkrečiai nurodyto laiko. Tiekėjas gali atmesti tokį prašymą.</w:t>
      </w:r>
    </w:p>
    <w:p w:rsidR="00800428" w:rsidRPr="003A28EF" w:rsidRDefault="00800428" w:rsidP="00800428">
      <w:pPr>
        <w:ind w:firstLine="709"/>
        <w:jc w:val="both"/>
        <w:rPr>
          <w:i/>
          <w:sz w:val="22"/>
          <w:szCs w:val="22"/>
        </w:rPr>
      </w:pPr>
      <w:r w:rsidRPr="003A28EF">
        <w:rPr>
          <w:sz w:val="22"/>
          <w:szCs w:val="22"/>
        </w:rPr>
        <w:t>5.16. </w:t>
      </w:r>
      <w:r w:rsidR="00983140" w:rsidRPr="003A28EF">
        <w:rPr>
          <w:sz w:val="22"/>
          <w:szCs w:val="22"/>
        </w:rPr>
        <w:t>Pirkimo organizatorius</w:t>
      </w:r>
      <w:r w:rsidRPr="003A28EF">
        <w:rPr>
          <w:sz w:val="22"/>
          <w:szCs w:val="22"/>
        </w:rPr>
        <w:t xml:space="preserve"> turi teisę pratęsti pasiūlymų pateikimo terminą. Apie naują pasiūlymų pateikimo terminą </w:t>
      </w:r>
      <w:r w:rsidR="00983140" w:rsidRPr="003A28EF">
        <w:rPr>
          <w:sz w:val="22"/>
          <w:szCs w:val="22"/>
        </w:rPr>
        <w:t>Pirkimo organizatorius</w:t>
      </w:r>
      <w:r w:rsidRPr="003A28EF">
        <w:rPr>
          <w:sz w:val="22"/>
          <w:szCs w:val="22"/>
        </w:rPr>
        <w:t xml:space="preserve"> praneša tiekėjui CVP IS elektroninėmis priemonėmis.</w:t>
      </w:r>
    </w:p>
    <w:p w:rsidR="00800428" w:rsidRPr="003A28EF" w:rsidRDefault="00800428" w:rsidP="00800428">
      <w:pPr>
        <w:ind w:firstLine="709"/>
        <w:jc w:val="both"/>
        <w:rPr>
          <w:sz w:val="22"/>
          <w:szCs w:val="22"/>
        </w:rPr>
      </w:pPr>
      <w:r w:rsidRPr="003A28EF">
        <w:rPr>
          <w:sz w:val="22"/>
          <w:szCs w:val="22"/>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3A28EF" w:rsidRDefault="00800428" w:rsidP="00800428">
      <w:pPr>
        <w:tabs>
          <w:tab w:val="left" w:pos="567"/>
          <w:tab w:val="left" w:pos="1276"/>
        </w:tabs>
        <w:ind w:right="141" w:firstLine="709"/>
        <w:jc w:val="both"/>
        <w:rPr>
          <w:sz w:val="22"/>
          <w:szCs w:val="22"/>
        </w:rPr>
      </w:pPr>
      <w:r w:rsidRPr="003A28EF">
        <w:rPr>
          <w:sz w:val="22"/>
          <w:szCs w:val="22"/>
        </w:rPr>
        <w:t>5.18. Perkančioji  organizacija  neatsako už  nenumatytus  atvejus, dėl kurių pasiūlymas CVP IS elektroninėmis priemonėmis nebuvo gautas ar gautas pavėluotai. Pavėluotai gautas pasiūlymas nepriimamas.</w:t>
      </w:r>
    </w:p>
    <w:p w:rsidR="00800428" w:rsidRPr="003A28EF" w:rsidRDefault="00800428" w:rsidP="00800428">
      <w:pPr>
        <w:tabs>
          <w:tab w:val="left" w:pos="1276"/>
        </w:tabs>
        <w:ind w:firstLine="709"/>
        <w:jc w:val="both"/>
        <w:rPr>
          <w:sz w:val="22"/>
          <w:szCs w:val="22"/>
        </w:rPr>
      </w:pPr>
      <w:r w:rsidRPr="003A28EF">
        <w:rPr>
          <w:sz w:val="22"/>
          <w:szCs w:val="22"/>
        </w:rPr>
        <w:t>5.19. Tiekėjas savo pasiūlymą privalo parengti pagal šių Apklausos sąlyg</w:t>
      </w:r>
      <w:r w:rsidR="00983140" w:rsidRPr="003A28EF">
        <w:rPr>
          <w:sz w:val="22"/>
          <w:szCs w:val="22"/>
        </w:rPr>
        <w:t xml:space="preserve">ų 1 priede pateikt1 </w:t>
      </w:r>
      <w:r w:rsidRPr="003A28EF">
        <w:rPr>
          <w:sz w:val="22"/>
          <w:szCs w:val="22"/>
        </w:rPr>
        <w:t>form</w:t>
      </w:r>
      <w:r w:rsidR="00983140" w:rsidRPr="003A28EF">
        <w:rPr>
          <w:sz w:val="22"/>
          <w:szCs w:val="22"/>
        </w:rPr>
        <w:t>ą</w:t>
      </w:r>
      <w:r w:rsidRPr="003A28EF">
        <w:rPr>
          <w:sz w:val="22"/>
          <w:szCs w:val="22"/>
        </w:rPr>
        <w:t>. Pasiūlymą sudaro tiekėjo elektroninėmis priemonėmis pateiktų dokumentų visuma.</w:t>
      </w:r>
    </w:p>
    <w:p w:rsidR="00800428" w:rsidRPr="003A28EF" w:rsidRDefault="00800428" w:rsidP="00983140">
      <w:pPr>
        <w:ind w:firstLine="709"/>
        <w:jc w:val="both"/>
        <w:rPr>
          <w:sz w:val="22"/>
          <w:szCs w:val="22"/>
        </w:rPr>
      </w:pPr>
      <w:r w:rsidRPr="003A28EF">
        <w:rPr>
          <w:sz w:val="22"/>
          <w:szCs w:val="22"/>
        </w:rPr>
        <w:t xml:space="preserve">5.20. </w:t>
      </w:r>
      <w:r w:rsidR="00577E78" w:rsidRPr="003A28EF">
        <w:rPr>
          <w:sz w:val="22"/>
          <w:szCs w:val="22"/>
        </w:rPr>
        <w:t>Pasiū</w:t>
      </w:r>
      <w:r w:rsidR="00577E78" w:rsidRPr="003A28EF">
        <w:rPr>
          <w:sz w:val="22"/>
          <w:szCs w:val="22"/>
          <w:lang w:val="de-DE"/>
        </w:rPr>
        <w:t>lyme nurodom</w:t>
      </w:r>
      <w:r w:rsidR="00577E78" w:rsidRPr="003A28EF">
        <w:rPr>
          <w:sz w:val="22"/>
          <w:szCs w:val="22"/>
        </w:rPr>
        <w:t xml:space="preserve">i įkainiai/kaina arba sąnaudos pateikiami eurais. Apskaičiuojant įkainį/kainą arba sąnaudas, turi būti atsižvelgta į visas pirkimo sąlygas, įskaitant pirkimo sutarties projekto reikalavimus. Į </w:t>
      </w:r>
      <w:r w:rsidR="00577E78" w:rsidRPr="003A28EF">
        <w:rPr>
          <w:sz w:val="22"/>
          <w:szCs w:val="22"/>
          <w:lang w:val="es-ES_tradnl"/>
        </w:rPr>
        <w:t>pasi</w:t>
      </w:r>
      <w:r w:rsidR="00577E78" w:rsidRPr="003A28EF">
        <w:rPr>
          <w:sz w:val="22"/>
          <w:szCs w:val="22"/>
        </w:rPr>
        <w:t>ūlymo įkainius/kainą arba sąnaudas turi bū</w:t>
      </w:r>
      <w:r w:rsidR="00577E78" w:rsidRPr="003A28EF">
        <w:rPr>
          <w:sz w:val="22"/>
          <w:szCs w:val="22"/>
          <w:lang w:val="it-IT"/>
        </w:rPr>
        <w:t xml:space="preserve">ti </w:t>
      </w:r>
      <w:r w:rsidR="00577E78" w:rsidRPr="003A28EF">
        <w:rPr>
          <w:sz w:val="22"/>
          <w:szCs w:val="22"/>
        </w:rPr>
        <w:t>įskaityti visi mokesč</w:t>
      </w:r>
      <w:r w:rsidR="00577E78" w:rsidRPr="003A28EF">
        <w:rPr>
          <w:sz w:val="22"/>
          <w:szCs w:val="22"/>
          <w:lang w:val="es-ES_tradnl"/>
        </w:rPr>
        <w:t>iai ir visos tiek</w:t>
      </w:r>
      <w:r w:rsidR="00577E78" w:rsidRPr="003A28EF">
        <w:rPr>
          <w:sz w:val="22"/>
          <w:szCs w:val="22"/>
        </w:rPr>
        <w:t>ė</w:t>
      </w:r>
      <w:r w:rsidR="00577E78" w:rsidRPr="003A28EF">
        <w:rPr>
          <w:sz w:val="22"/>
          <w:szCs w:val="22"/>
          <w:lang w:val="da-DK"/>
        </w:rPr>
        <w:t>jo i</w:t>
      </w:r>
      <w:r w:rsidR="00577E78" w:rsidRPr="003A28EF">
        <w:rPr>
          <w:sz w:val="22"/>
          <w:szCs w:val="22"/>
        </w:rPr>
        <w:t>š</w:t>
      </w:r>
      <w:r w:rsidR="00577E78" w:rsidRPr="003A28EF">
        <w:rPr>
          <w:sz w:val="22"/>
          <w:szCs w:val="22"/>
          <w:lang w:val="pt-PT"/>
        </w:rPr>
        <w:t>laidos, apiman</w:t>
      </w:r>
      <w:r w:rsidR="00577E78" w:rsidRPr="003A28EF">
        <w:rPr>
          <w:sz w:val="22"/>
          <w:szCs w:val="22"/>
        </w:rPr>
        <w:t>č</w:t>
      </w:r>
      <w:r w:rsidR="00577E78" w:rsidRPr="003A28EF">
        <w:rPr>
          <w:sz w:val="22"/>
          <w:szCs w:val="22"/>
          <w:lang w:val="es-ES_tradnl"/>
        </w:rPr>
        <w:t>ios visk</w:t>
      </w:r>
      <w:r w:rsidR="00577E78" w:rsidRPr="003A28EF">
        <w:rPr>
          <w:sz w:val="22"/>
          <w:szCs w:val="22"/>
        </w:rPr>
        <w:t xml:space="preserve">ą, ko reikia visiškam ir tinkamam pirkimo sutarties įvykdymui. </w:t>
      </w:r>
      <w:r w:rsidRPr="003A28EF">
        <w:rPr>
          <w:sz w:val="22"/>
          <w:szCs w:val="22"/>
        </w:rPr>
        <w:t xml:space="preserve">  </w:t>
      </w:r>
    </w:p>
    <w:p w:rsidR="00800428" w:rsidRPr="003A28EF" w:rsidRDefault="00800428" w:rsidP="00800428">
      <w:pPr>
        <w:rPr>
          <w:sz w:val="22"/>
          <w:szCs w:val="22"/>
        </w:rPr>
      </w:pPr>
    </w:p>
    <w:p w:rsidR="00800428" w:rsidRPr="003A28EF" w:rsidRDefault="00800428" w:rsidP="00800428">
      <w:pPr>
        <w:jc w:val="center"/>
        <w:rPr>
          <w:i/>
          <w:sz w:val="22"/>
          <w:szCs w:val="22"/>
        </w:rPr>
      </w:pPr>
      <w:bookmarkStart w:id="5" w:name="_Toc60525486"/>
      <w:r w:rsidRPr="003A28EF">
        <w:rPr>
          <w:b/>
          <w:sz w:val="22"/>
          <w:szCs w:val="22"/>
        </w:rPr>
        <w:t>6. PASIŪLYMŲ GALIOJIMO UŽTIKRINIMAS</w:t>
      </w:r>
      <w:bookmarkEnd w:id="5"/>
      <w:r w:rsidRPr="003A28EF">
        <w:rPr>
          <w:b/>
          <w:sz w:val="22"/>
          <w:szCs w:val="22"/>
        </w:rPr>
        <w:t xml:space="preserve"> </w:t>
      </w:r>
    </w:p>
    <w:p w:rsidR="00800428" w:rsidRPr="003A28EF" w:rsidRDefault="00800428" w:rsidP="00800428">
      <w:pPr>
        <w:ind w:firstLine="851"/>
        <w:jc w:val="both"/>
        <w:rPr>
          <w:sz w:val="22"/>
          <w:szCs w:val="22"/>
          <w:lang w:eastAsia="lt-LT"/>
        </w:rPr>
      </w:pPr>
    </w:p>
    <w:p w:rsidR="00800428" w:rsidRPr="003A28EF" w:rsidRDefault="00800428" w:rsidP="00800428">
      <w:pPr>
        <w:pStyle w:val="Pagrindinistekstas3"/>
        <w:widowControl w:val="0"/>
        <w:tabs>
          <w:tab w:val="left" w:pos="851"/>
        </w:tabs>
        <w:autoSpaceDE w:val="0"/>
        <w:autoSpaceDN w:val="0"/>
        <w:adjustRightInd w:val="0"/>
        <w:spacing w:after="0" w:line="240" w:lineRule="auto"/>
        <w:ind w:firstLine="709"/>
        <w:jc w:val="both"/>
        <w:rPr>
          <w:sz w:val="22"/>
          <w:szCs w:val="22"/>
        </w:rPr>
      </w:pPr>
      <w:r w:rsidRPr="003A28EF">
        <w:rPr>
          <w:sz w:val="22"/>
          <w:szCs w:val="22"/>
          <w:lang w:eastAsia="lt-LT"/>
        </w:rPr>
        <w:t>6.1.</w:t>
      </w:r>
      <w:r w:rsidRPr="003A28EF">
        <w:rPr>
          <w:sz w:val="22"/>
          <w:szCs w:val="22"/>
        </w:rPr>
        <w:t xml:space="preserve"> Perkančioji organizacija nereikalauja pasiūlymo galiojimo užtikrinimo Civilinio kodekso nustatytais prievolių įvykdymo užtikrinimo būdais.</w:t>
      </w:r>
    </w:p>
    <w:p w:rsidR="00800428" w:rsidRPr="003A28EF" w:rsidRDefault="00800428" w:rsidP="00800428">
      <w:pPr>
        <w:jc w:val="both"/>
        <w:rPr>
          <w:strike/>
          <w:sz w:val="22"/>
          <w:szCs w:val="22"/>
        </w:rPr>
      </w:pPr>
    </w:p>
    <w:p w:rsidR="00800428" w:rsidRPr="003A28EF" w:rsidRDefault="00800428" w:rsidP="00800428">
      <w:pPr>
        <w:ind w:firstLine="851"/>
        <w:jc w:val="center"/>
        <w:rPr>
          <w:sz w:val="22"/>
          <w:szCs w:val="22"/>
        </w:rPr>
      </w:pPr>
      <w:r w:rsidRPr="003A28EF">
        <w:rPr>
          <w:b/>
          <w:sz w:val="22"/>
          <w:szCs w:val="22"/>
        </w:rPr>
        <w:t>7.</w:t>
      </w:r>
      <w:r w:rsidRPr="003A28EF">
        <w:rPr>
          <w:sz w:val="22"/>
          <w:szCs w:val="22"/>
        </w:rPr>
        <w:t> </w:t>
      </w:r>
      <w:r w:rsidRPr="003A28EF">
        <w:rPr>
          <w:b/>
          <w:sz w:val="22"/>
          <w:szCs w:val="22"/>
        </w:rPr>
        <w:t>APKLAUSOS SĄLYGŲ PAAIŠKINIMAS IR PATIKSLINIMAS</w:t>
      </w:r>
    </w:p>
    <w:p w:rsidR="00800428" w:rsidRPr="003A28EF" w:rsidRDefault="00800428" w:rsidP="00800428">
      <w:pPr>
        <w:ind w:firstLine="851"/>
        <w:jc w:val="both"/>
        <w:rPr>
          <w:sz w:val="22"/>
          <w:szCs w:val="22"/>
          <w:lang w:eastAsia="lt-LT"/>
        </w:rPr>
      </w:pPr>
    </w:p>
    <w:p w:rsidR="00800428" w:rsidRPr="003A28EF" w:rsidRDefault="00800428" w:rsidP="00800428">
      <w:pPr>
        <w:tabs>
          <w:tab w:val="left" w:pos="1276"/>
        </w:tabs>
        <w:ind w:firstLine="851"/>
        <w:jc w:val="both"/>
        <w:rPr>
          <w:sz w:val="22"/>
          <w:szCs w:val="22"/>
          <w:lang w:eastAsia="lt-LT"/>
        </w:rPr>
      </w:pPr>
      <w:r w:rsidRPr="003A28EF">
        <w:rPr>
          <w:sz w:val="22"/>
          <w:szCs w:val="22"/>
        </w:rPr>
        <w:t xml:space="preserve">7.1. </w:t>
      </w:r>
      <w:r w:rsidRPr="003A28EF">
        <w:rPr>
          <w:sz w:val="22"/>
          <w:szCs w:val="22"/>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3A28EF" w:rsidRDefault="00800428" w:rsidP="0074478E">
      <w:pPr>
        <w:tabs>
          <w:tab w:val="left" w:pos="1276"/>
        </w:tabs>
        <w:ind w:firstLine="851"/>
        <w:jc w:val="both"/>
        <w:rPr>
          <w:sz w:val="22"/>
          <w:szCs w:val="22"/>
          <w:lang w:eastAsia="lt-LT"/>
        </w:rPr>
      </w:pPr>
      <w:r w:rsidRPr="003A28EF">
        <w:rPr>
          <w:sz w:val="22"/>
          <w:szCs w:val="22"/>
        </w:rPr>
        <w:t>7.2. Nesibaigus pasiūlymų pateikimo terminui, perkančioji organizacija turi teisę savo iniciatyva paaiškinti, patikslinti Apklausos sąlygas.</w:t>
      </w:r>
    </w:p>
    <w:p w:rsidR="00800428" w:rsidRPr="003A28EF"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3A28EF">
        <w:rPr>
          <w:rFonts w:ascii="Times New Roman" w:hAnsi="Times New Roman" w:cs="Times New Roman"/>
          <w:b w:val="0"/>
          <w:i w:val="0"/>
          <w:sz w:val="22"/>
          <w:szCs w:val="22"/>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3A28EF" w:rsidRDefault="00800428" w:rsidP="0074478E">
      <w:pPr>
        <w:tabs>
          <w:tab w:val="left" w:pos="1276"/>
        </w:tabs>
        <w:ind w:firstLine="851"/>
        <w:jc w:val="both"/>
        <w:rPr>
          <w:sz w:val="22"/>
          <w:szCs w:val="22"/>
          <w:lang w:eastAsia="lt-LT"/>
        </w:rPr>
      </w:pPr>
      <w:r w:rsidRPr="003A28EF">
        <w:rPr>
          <w:sz w:val="22"/>
          <w:szCs w:val="22"/>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rsidR="00800428" w:rsidRPr="003A28EF" w:rsidRDefault="00800428" w:rsidP="0074478E">
      <w:pPr>
        <w:tabs>
          <w:tab w:val="left" w:pos="1276"/>
        </w:tabs>
        <w:ind w:firstLine="851"/>
        <w:jc w:val="both"/>
        <w:rPr>
          <w:sz w:val="22"/>
          <w:szCs w:val="22"/>
          <w:lang w:eastAsia="lt-LT"/>
        </w:rPr>
      </w:pPr>
      <w:r w:rsidRPr="003A28EF">
        <w:rPr>
          <w:sz w:val="22"/>
          <w:szCs w:val="22"/>
          <w:lang w:eastAsia="lt-LT"/>
        </w:rPr>
        <w:t>7.5. Perkančioji organizacija nerengs susitikimų su tiekėjais dėl Apklausos sąlygų paaiškinimų ar patikslinimų.</w:t>
      </w:r>
    </w:p>
    <w:p w:rsidR="00800428" w:rsidRPr="003A28EF"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3A28EF">
        <w:rPr>
          <w:rFonts w:ascii="Times New Roman" w:hAnsi="Times New Roman" w:cs="Times New Roman"/>
          <w:b w:val="0"/>
          <w:i w:val="0"/>
          <w:sz w:val="22"/>
          <w:szCs w:val="22"/>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3A28EF" w:rsidRDefault="00800428" w:rsidP="00800428">
      <w:pPr>
        <w:ind w:firstLine="709"/>
        <w:jc w:val="both"/>
        <w:rPr>
          <w:sz w:val="22"/>
          <w:szCs w:val="22"/>
        </w:rPr>
      </w:pPr>
    </w:p>
    <w:p w:rsidR="00800428" w:rsidRPr="003A28EF" w:rsidRDefault="00800428" w:rsidP="00800428">
      <w:pPr>
        <w:tabs>
          <w:tab w:val="left" w:pos="567"/>
          <w:tab w:val="left" w:pos="1276"/>
        </w:tabs>
        <w:ind w:right="141"/>
        <w:jc w:val="center"/>
        <w:rPr>
          <w:b/>
          <w:sz w:val="22"/>
          <w:szCs w:val="22"/>
        </w:rPr>
      </w:pPr>
      <w:bookmarkStart w:id="6" w:name="_Toc60525487"/>
      <w:bookmarkStart w:id="7" w:name="_Toc47844933"/>
      <w:r w:rsidRPr="003A28EF">
        <w:rPr>
          <w:b/>
          <w:sz w:val="22"/>
          <w:szCs w:val="22"/>
        </w:rPr>
        <w:t>8. PASIŪLYMŲ ŠIFRAVIMAS</w:t>
      </w:r>
    </w:p>
    <w:p w:rsidR="00800428" w:rsidRPr="003A28EF" w:rsidRDefault="00800428" w:rsidP="00800428">
      <w:pPr>
        <w:tabs>
          <w:tab w:val="left" w:pos="567"/>
          <w:tab w:val="left" w:pos="1276"/>
        </w:tabs>
        <w:ind w:right="141"/>
        <w:jc w:val="center"/>
        <w:rPr>
          <w:b/>
          <w:sz w:val="22"/>
          <w:szCs w:val="22"/>
        </w:rPr>
      </w:pPr>
    </w:p>
    <w:p w:rsidR="00800428" w:rsidRPr="003A28EF" w:rsidRDefault="00800428" w:rsidP="00800428">
      <w:pPr>
        <w:ind w:firstLine="851"/>
        <w:jc w:val="both"/>
        <w:rPr>
          <w:color w:val="000000" w:themeColor="text1"/>
          <w:sz w:val="22"/>
          <w:szCs w:val="22"/>
        </w:rPr>
      </w:pPr>
      <w:r w:rsidRPr="003A28EF">
        <w:rPr>
          <w:color w:val="000000" w:themeColor="text1"/>
          <w:sz w:val="22"/>
          <w:szCs w:val="22"/>
        </w:rPr>
        <w:t>8.1. Tiekėjo teikiamas pasiūlymas gali būti užšifruojamas. Tiekėjas, nusprendęs pateikti užšifruotą pasiūlymą, turi:</w:t>
      </w:r>
    </w:p>
    <w:p w:rsidR="00800428" w:rsidRPr="00045D58" w:rsidRDefault="00800428" w:rsidP="00800428">
      <w:pPr>
        <w:ind w:firstLine="851"/>
        <w:jc w:val="both"/>
        <w:rPr>
          <w:color w:val="0070C0"/>
          <w:sz w:val="22"/>
          <w:szCs w:val="22"/>
        </w:rPr>
      </w:pPr>
      <w:r w:rsidRPr="003A28EF">
        <w:rPr>
          <w:color w:val="000000" w:themeColor="text1"/>
          <w:sz w:val="22"/>
          <w:szCs w:val="22"/>
        </w:rPr>
        <w:t xml:space="preserve">8.1.1. Iki pasiūlymų pateikimo termino pabaigos naudodamasis CVP IS priemonėmis </w:t>
      </w:r>
      <w:r w:rsidRPr="003A28EF">
        <w:rPr>
          <w:iCs/>
          <w:color w:val="000000" w:themeColor="text1"/>
          <w:sz w:val="22"/>
          <w:szCs w:val="22"/>
        </w:rPr>
        <w:t xml:space="preserve">pateikti užšifruotą pasiūlymą (užšifruojamas </w:t>
      </w:r>
      <w:r w:rsidRPr="003A28EF">
        <w:rPr>
          <w:sz w:val="22"/>
          <w:szCs w:val="22"/>
        </w:rPr>
        <w:t>visas pasiūlymas arba pasiūlymo dokumentas, kuriame nurodyta pasiūlymo kaina)</w:t>
      </w:r>
      <w:r w:rsidRPr="003A28EF">
        <w:rPr>
          <w:iCs/>
          <w:color w:val="000000" w:themeColor="text1"/>
          <w:sz w:val="22"/>
          <w:szCs w:val="22"/>
        </w:rPr>
        <w:t xml:space="preserve">. </w:t>
      </w:r>
      <w:r w:rsidRPr="003A28EF">
        <w:rPr>
          <w:sz w:val="22"/>
          <w:szCs w:val="22"/>
        </w:rPr>
        <w:t xml:space="preserve">Instrukcija, kaip tiekėjui užšifruoti pasiūlymą galima rasti adresu </w:t>
      </w:r>
      <w:hyperlink r:id="rId14" w:history="1">
        <w:r w:rsidRPr="00045D58">
          <w:rPr>
            <w:rStyle w:val="Hipersaitas"/>
            <w:color w:val="0070C0"/>
            <w:sz w:val="22"/>
            <w:szCs w:val="22"/>
          </w:rPr>
          <w:t>http://vpt.lrv.lt/lt/pasiulymu-sifravimas</w:t>
        </w:r>
      </w:hyperlink>
      <w:r w:rsidRPr="00045D58">
        <w:rPr>
          <w:color w:val="0070C0"/>
          <w:sz w:val="22"/>
          <w:szCs w:val="22"/>
        </w:rPr>
        <w:t>.</w:t>
      </w:r>
    </w:p>
    <w:p w:rsidR="00800428" w:rsidRPr="003A28EF" w:rsidRDefault="00800428" w:rsidP="00800428">
      <w:pPr>
        <w:ind w:firstLine="851"/>
        <w:jc w:val="both"/>
        <w:rPr>
          <w:sz w:val="22"/>
          <w:szCs w:val="22"/>
        </w:rPr>
      </w:pPr>
      <w:r w:rsidRPr="003A28EF">
        <w:rPr>
          <w:sz w:val="22"/>
          <w:szCs w:val="22"/>
        </w:rPr>
        <w:t xml:space="preserve">8.1.2. Iki Apklausos sąlygų 9.1 punkte nurodytos vokų atplėšimo procedūros (posėdžio) pradžios CVP IS susirašinėjimo priemonėmis pateikti slaptažodį, su kuriuo perkančioji organizacija galės iššifruoti pateiktą pasiūlymą. </w:t>
      </w:r>
      <w:r w:rsidRPr="003A28EF">
        <w:rPr>
          <w:sz w:val="22"/>
          <w:szCs w:val="22"/>
          <w:lang w:eastAsia="lt-LT"/>
        </w:rPr>
        <w:t xml:space="preserve">Iškilus CVP IS techninėms problemoms, kai tiekėjas neturi galimybės pateikti slaptažodžio per CVP IS susirašinėjimo priemonę, tiekėjas turi teisę </w:t>
      </w:r>
      <w:r w:rsidRPr="003A28EF">
        <w:rPr>
          <w:color w:val="000000"/>
          <w:sz w:val="22"/>
          <w:szCs w:val="22"/>
          <w:lang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800428" w:rsidRPr="003A28EF" w:rsidRDefault="00800428" w:rsidP="00800428">
      <w:pPr>
        <w:ind w:firstLine="851"/>
        <w:jc w:val="both"/>
        <w:rPr>
          <w:b/>
          <w:sz w:val="22"/>
          <w:szCs w:val="22"/>
        </w:rPr>
      </w:pPr>
      <w:r w:rsidRPr="003A28EF">
        <w:rPr>
          <w:color w:val="000000"/>
          <w:sz w:val="22"/>
          <w:szCs w:val="22"/>
          <w:lang w:eastAsia="lt-LT"/>
        </w:rPr>
        <w:t>8.2. Tiekėjui užšifravus visą pasiūlymą ir i</w:t>
      </w:r>
      <w:r w:rsidRPr="003A28EF">
        <w:rPr>
          <w:sz w:val="22"/>
          <w:szCs w:val="22"/>
        </w:rPr>
        <w:t>ki vokų atplėšimo</w:t>
      </w:r>
      <w:r w:rsidRPr="003A28EF">
        <w:rPr>
          <w:color w:val="000000"/>
          <w:sz w:val="22"/>
          <w:szCs w:val="22"/>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3A28EF">
        <w:rPr>
          <w:sz w:val="22"/>
          <w:szCs w:val="22"/>
        </w:rPr>
        <w:t>neatitinkantį pirkimo dokumentuose nustatytų reikalavimų (tiekėjas nepateikė pasiūlymo kainos)</w:t>
      </w:r>
      <w:r w:rsidRPr="003A28EF">
        <w:rPr>
          <w:color w:val="000000"/>
          <w:sz w:val="22"/>
          <w:szCs w:val="22"/>
          <w:lang w:eastAsia="lt-LT"/>
        </w:rPr>
        <w:t>.</w:t>
      </w:r>
    </w:p>
    <w:p w:rsidR="00800428" w:rsidRPr="003A28EF" w:rsidRDefault="00800428" w:rsidP="00800428">
      <w:pPr>
        <w:jc w:val="center"/>
        <w:rPr>
          <w:b/>
          <w:sz w:val="22"/>
          <w:szCs w:val="22"/>
        </w:rPr>
      </w:pPr>
    </w:p>
    <w:p w:rsidR="00800428" w:rsidRPr="003A28EF" w:rsidRDefault="00800428" w:rsidP="00800428">
      <w:pPr>
        <w:jc w:val="center"/>
        <w:rPr>
          <w:b/>
          <w:sz w:val="22"/>
          <w:szCs w:val="22"/>
        </w:rPr>
      </w:pPr>
      <w:r w:rsidRPr="003A28EF">
        <w:rPr>
          <w:b/>
          <w:sz w:val="22"/>
          <w:szCs w:val="22"/>
        </w:rPr>
        <w:t>9.  SUSIPAŽINIMO SU ELEKTRONINĖMIS  PRIEMONĖMIS  GAUTAIS PASIŪLYMAIS</w:t>
      </w:r>
      <w:bookmarkEnd w:id="6"/>
      <w:bookmarkEnd w:id="7"/>
      <w:r w:rsidRPr="003A28EF">
        <w:rPr>
          <w:b/>
          <w:sz w:val="22"/>
          <w:szCs w:val="22"/>
        </w:rPr>
        <w:t xml:space="preserve"> PROCEDŪRA</w:t>
      </w:r>
    </w:p>
    <w:p w:rsidR="00800428" w:rsidRPr="003A28EF" w:rsidRDefault="00800428" w:rsidP="00800428">
      <w:pPr>
        <w:ind w:firstLine="851"/>
        <w:jc w:val="both"/>
        <w:rPr>
          <w:i/>
          <w:sz w:val="22"/>
          <w:szCs w:val="22"/>
        </w:rPr>
      </w:pPr>
    </w:p>
    <w:p w:rsidR="00800428" w:rsidRPr="003A28EF" w:rsidRDefault="00800428" w:rsidP="00800428">
      <w:pPr>
        <w:tabs>
          <w:tab w:val="left" w:pos="1276"/>
        </w:tabs>
        <w:ind w:firstLine="851"/>
        <w:jc w:val="both"/>
        <w:rPr>
          <w:b/>
          <w:sz w:val="22"/>
          <w:szCs w:val="22"/>
          <w:u w:val="single"/>
        </w:rPr>
      </w:pPr>
      <w:r w:rsidRPr="003A28EF">
        <w:rPr>
          <w:sz w:val="22"/>
          <w:szCs w:val="22"/>
        </w:rPr>
        <w:t xml:space="preserve">9.1.  </w:t>
      </w:r>
      <w:r w:rsidR="0008287A" w:rsidRPr="003A28EF">
        <w:rPr>
          <w:iCs/>
          <w:sz w:val="22"/>
          <w:szCs w:val="22"/>
        </w:rPr>
        <w:t xml:space="preserve">Pirminio susipažinimo su </w:t>
      </w:r>
      <w:r w:rsidR="0008287A" w:rsidRPr="003A28EF">
        <w:rPr>
          <w:sz w:val="22"/>
          <w:szCs w:val="22"/>
          <w:lang w:val="es-ES_tradnl"/>
        </w:rPr>
        <w:t>CVP IS priemon</w:t>
      </w:r>
      <w:r w:rsidR="0008287A" w:rsidRPr="003A28EF">
        <w:rPr>
          <w:sz w:val="22"/>
          <w:szCs w:val="22"/>
        </w:rPr>
        <w:t>ė</w:t>
      </w:r>
      <w:r w:rsidR="0008287A" w:rsidRPr="003A28EF">
        <w:rPr>
          <w:sz w:val="22"/>
          <w:szCs w:val="22"/>
          <w:lang w:val="fr-FR"/>
        </w:rPr>
        <w:t>mis pateiktais tiek</w:t>
      </w:r>
      <w:r w:rsidR="0008287A" w:rsidRPr="003A28EF">
        <w:rPr>
          <w:sz w:val="22"/>
          <w:szCs w:val="22"/>
        </w:rPr>
        <w:t xml:space="preserve">ėjų </w:t>
      </w:r>
      <w:r w:rsidR="0008287A" w:rsidRPr="003A28EF">
        <w:rPr>
          <w:sz w:val="22"/>
          <w:szCs w:val="22"/>
          <w:lang w:val="es-ES_tradnl"/>
        </w:rPr>
        <w:t>pasi</w:t>
      </w:r>
      <w:r w:rsidR="0008287A" w:rsidRPr="003A28EF">
        <w:rPr>
          <w:sz w:val="22"/>
          <w:szCs w:val="22"/>
        </w:rPr>
        <w:t>ūlymais</w:t>
      </w:r>
      <w:r w:rsidR="0008287A" w:rsidRPr="003A28EF">
        <w:rPr>
          <w:iCs/>
          <w:sz w:val="22"/>
          <w:szCs w:val="22"/>
        </w:rPr>
        <w:t xml:space="preserve"> posėdis įvyks</w:t>
      </w:r>
      <w:r w:rsidR="0008287A" w:rsidRPr="003A28EF">
        <w:rPr>
          <w:sz w:val="22"/>
          <w:szCs w:val="22"/>
        </w:rPr>
        <w:t xml:space="preserve"> </w:t>
      </w:r>
      <w:r w:rsidR="00D567B5" w:rsidRPr="003A28EF">
        <w:rPr>
          <w:bCs/>
          <w:sz w:val="22"/>
          <w:szCs w:val="22"/>
        </w:rPr>
        <w:t>VšĮ Jonavos ligoninėje, administracija (2 aukštas)</w:t>
      </w:r>
      <w:r w:rsidR="00D567B5" w:rsidRPr="003A28EF">
        <w:rPr>
          <w:sz w:val="22"/>
          <w:szCs w:val="22"/>
        </w:rPr>
        <w:t xml:space="preserve">, </w:t>
      </w:r>
      <w:r w:rsidR="00D567B5" w:rsidRPr="003A28EF">
        <w:rPr>
          <w:bCs/>
          <w:sz w:val="22"/>
          <w:szCs w:val="22"/>
        </w:rPr>
        <w:t>Žeimių g. 19 g., LT-55134 Jonava</w:t>
      </w:r>
      <w:r w:rsidR="00D567B5" w:rsidRPr="003A28EF">
        <w:rPr>
          <w:i/>
          <w:sz w:val="22"/>
          <w:szCs w:val="22"/>
        </w:rPr>
        <w:t>.</w:t>
      </w:r>
      <w:r w:rsidR="00D567B5" w:rsidRPr="003A28EF">
        <w:rPr>
          <w:sz w:val="22"/>
          <w:szCs w:val="22"/>
        </w:rPr>
        <w:t xml:space="preserve"> </w:t>
      </w:r>
      <w:r w:rsidR="00D567B5" w:rsidRPr="003A28EF">
        <w:rPr>
          <w:b/>
          <w:sz w:val="22"/>
          <w:szCs w:val="22"/>
        </w:rPr>
        <w:t xml:space="preserve">Vokai su pasiūlymais bus atplėšiami posėdyje – </w:t>
      </w:r>
      <w:r w:rsidR="00D567B5" w:rsidRPr="003A28EF">
        <w:rPr>
          <w:b/>
          <w:bCs/>
          <w:sz w:val="22"/>
          <w:szCs w:val="22"/>
        </w:rPr>
        <w:t>20</w:t>
      </w:r>
      <w:r w:rsidR="00D22910" w:rsidRPr="003A28EF">
        <w:rPr>
          <w:b/>
          <w:bCs/>
          <w:sz w:val="22"/>
          <w:szCs w:val="22"/>
        </w:rPr>
        <w:t>2</w:t>
      </w:r>
      <w:r w:rsidR="0065081E">
        <w:rPr>
          <w:b/>
          <w:bCs/>
          <w:sz w:val="22"/>
          <w:szCs w:val="22"/>
        </w:rPr>
        <w:t>6-03-31</w:t>
      </w:r>
      <w:r w:rsidR="00A309F2" w:rsidRPr="003A28EF">
        <w:rPr>
          <w:b/>
          <w:bCs/>
          <w:sz w:val="22"/>
          <w:szCs w:val="22"/>
        </w:rPr>
        <w:t xml:space="preserve"> </w:t>
      </w:r>
      <w:r w:rsidR="00137150" w:rsidRPr="003A28EF">
        <w:rPr>
          <w:b/>
          <w:bCs/>
          <w:sz w:val="22"/>
          <w:szCs w:val="22"/>
        </w:rPr>
        <w:t xml:space="preserve"> </w:t>
      </w:r>
      <w:r w:rsidR="004F3B36" w:rsidRPr="003A28EF">
        <w:rPr>
          <w:b/>
          <w:bCs/>
          <w:sz w:val="22"/>
          <w:szCs w:val="22"/>
        </w:rPr>
        <w:t>08</w:t>
      </w:r>
      <w:r w:rsidR="00137150" w:rsidRPr="003A28EF">
        <w:rPr>
          <w:b/>
          <w:bCs/>
          <w:sz w:val="22"/>
          <w:szCs w:val="22"/>
        </w:rPr>
        <w:t>:</w:t>
      </w:r>
      <w:r w:rsidR="004F3B36" w:rsidRPr="003A28EF">
        <w:rPr>
          <w:b/>
          <w:bCs/>
          <w:sz w:val="22"/>
          <w:szCs w:val="22"/>
        </w:rPr>
        <w:t>30</w:t>
      </w:r>
      <w:r w:rsidR="00D567B5" w:rsidRPr="003A28EF">
        <w:rPr>
          <w:b/>
          <w:bCs/>
          <w:sz w:val="22"/>
          <w:szCs w:val="22"/>
        </w:rPr>
        <w:t xml:space="preserve"> val. </w:t>
      </w:r>
      <w:r w:rsidR="00D567B5" w:rsidRPr="003A28EF">
        <w:rPr>
          <w:b/>
          <w:sz w:val="22"/>
          <w:szCs w:val="22"/>
        </w:rPr>
        <w:t xml:space="preserve"> (Pasiūlymas turi būti pateiktas iki </w:t>
      </w:r>
      <w:r w:rsidR="00D567B5" w:rsidRPr="003A28EF">
        <w:rPr>
          <w:b/>
          <w:bCs/>
          <w:sz w:val="22"/>
          <w:szCs w:val="22"/>
        </w:rPr>
        <w:t>20</w:t>
      </w:r>
      <w:r w:rsidR="00D22910" w:rsidRPr="003A28EF">
        <w:rPr>
          <w:b/>
          <w:bCs/>
          <w:sz w:val="22"/>
          <w:szCs w:val="22"/>
        </w:rPr>
        <w:t>2</w:t>
      </w:r>
      <w:r w:rsidR="0065081E">
        <w:rPr>
          <w:b/>
          <w:bCs/>
          <w:sz w:val="22"/>
          <w:szCs w:val="22"/>
        </w:rPr>
        <w:t>6-03-31</w:t>
      </w:r>
      <w:r w:rsidR="00A309F2" w:rsidRPr="003A28EF">
        <w:rPr>
          <w:b/>
          <w:bCs/>
          <w:sz w:val="22"/>
          <w:szCs w:val="22"/>
        </w:rPr>
        <w:t xml:space="preserve">  </w:t>
      </w:r>
      <w:r w:rsidR="003502BA" w:rsidRPr="003A28EF">
        <w:rPr>
          <w:b/>
          <w:bCs/>
          <w:sz w:val="22"/>
          <w:szCs w:val="22"/>
        </w:rPr>
        <w:t xml:space="preserve"> </w:t>
      </w:r>
      <w:r w:rsidR="004F3B36" w:rsidRPr="003A28EF">
        <w:rPr>
          <w:b/>
          <w:bCs/>
          <w:sz w:val="22"/>
          <w:szCs w:val="22"/>
        </w:rPr>
        <w:t>08</w:t>
      </w:r>
      <w:r w:rsidR="00137150" w:rsidRPr="003A28EF">
        <w:rPr>
          <w:b/>
          <w:bCs/>
          <w:sz w:val="22"/>
          <w:szCs w:val="22"/>
        </w:rPr>
        <w:t>:</w:t>
      </w:r>
      <w:r w:rsidR="00D567B5" w:rsidRPr="003A28EF">
        <w:rPr>
          <w:b/>
          <w:bCs/>
          <w:sz w:val="22"/>
          <w:szCs w:val="22"/>
        </w:rPr>
        <w:t>00 val</w:t>
      </w:r>
      <w:r w:rsidR="00D567B5" w:rsidRPr="003A28EF">
        <w:rPr>
          <w:b/>
          <w:sz w:val="22"/>
          <w:szCs w:val="22"/>
        </w:rPr>
        <w:t>. tik elektroninėmis priemonėmis, naudojant CVP IS)</w:t>
      </w:r>
      <w:r w:rsidR="0008287A" w:rsidRPr="003A28EF">
        <w:rPr>
          <w:b/>
          <w:iCs/>
          <w:sz w:val="22"/>
          <w:szCs w:val="22"/>
        </w:rPr>
        <w:t xml:space="preserve">. </w:t>
      </w:r>
      <w:r w:rsidR="0008287A" w:rsidRPr="003A28EF">
        <w:rPr>
          <w:b/>
          <w:iCs/>
          <w:sz w:val="22"/>
          <w:szCs w:val="22"/>
          <w:u w:val="single"/>
        </w:rPr>
        <w:t>Jei pasiūlymas teikiamas šifruotas, sla</w:t>
      </w:r>
      <w:r w:rsidR="00D22910" w:rsidRPr="003A28EF">
        <w:rPr>
          <w:b/>
          <w:iCs/>
          <w:sz w:val="22"/>
          <w:szCs w:val="22"/>
          <w:u w:val="single"/>
        </w:rPr>
        <w:t>ptažodis turi būti pateiktas 202</w:t>
      </w:r>
      <w:r w:rsidR="0065081E">
        <w:rPr>
          <w:b/>
          <w:iCs/>
          <w:sz w:val="22"/>
          <w:szCs w:val="22"/>
          <w:u w:val="single"/>
        </w:rPr>
        <w:t>6-03-31</w:t>
      </w:r>
      <w:r w:rsidR="0008287A" w:rsidRPr="003A28EF">
        <w:rPr>
          <w:b/>
          <w:iCs/>
          <w:sz w:val="22"/>
          <w:szCs w:val="22"/>
          <w:u w:val="single"/>
        </w:rPr>
        <w:t xml:space="preserve"> intervale</w:t>
      </w:r>
      <w:r w:rsidR="0008287A" w:rsidRPr="003A28EF">
        <w:rPr>
          <w:iCs/>
          <w:sz w:val="22"/>
          <w:szCs w:val="22"/>
          <w:u w:val="single"/>
        </w:rPr>
        <w:t xml:space="preserve"> </w:t>
      </w:r>
      <w:r w:rsidR="004F3B36" w:rsidRPr="003A28EF">
        <w:rPr>
          <w:b/>
          <w:iCs/>
          <w:sz w:val="22"/>
          <w:szCs w:val="22"/>
          <w:u w:val="single"/>
        </w:rPr>
        <w:t>08</w:t>
      </w:r>
      <w:r w:rsidR="00137150" w:rsidRPr="003A28EF">
        <w:rPr>
          <w:b/>
          <w:iCs/>
          <w:sz w:val="22"/>
          <w:szCs w:val="22"/>
          <w:u w:val="single"/>
        </w:rPr>
        <w:t>:</w:t>
      </w:r>
      <w:r w:rsidR="003502BA" w:rsidRPr="003A28EF">
        <w:rPr>
          <w:b/>
          <w:iCs/>
          <w:sz w:val="22"/>
          <w:szCs w:val="22"/>
          <w:u w:val="single"/>
        </w:rPr>
        <w:t xml:space="preserve">00 – </w:t>
      </w:r>
      <w:r w:rsidR="004F3B36" w:rsidRPr="003A28EF">
        <w:rPr>
          <w:b/>
          <w:iCs/>
          <w:sz w:val="22"/>
          <w:szCs w:val="22"/>
          <w:u w:val="single"/>
        </w:rPr>
        <w:t>08</w:t>
      </w:r>
      <w:r w:rsidR="00137150" w:rsidRPr="003A28EF">
        <w:rPr>
          <w:b/>
          <w:iCs/>
          <w:sz w:val="22"/>
          <w:szCs w:val="22"/>
          <w:u w:val="single"/>
        </w:rPr>
        <w:t>:</w:t>
      </w:r>
      <w:r w:rsidR="004F3B36" w:rsidRPr="003A28EF">
        <w:rPr>
          <w:b/>
          <w:iCs/>
          <w:sz w:val="22"/>
          <w:szCs w:val="22"/>
          <w:u w:val="single"/>
        </w:rPr>
        <w:t xml:space="preserve">30 </w:t>
      </w:r>
      <w:r w:rsidR="0008287A" w:rsidRPr="003A28EF">
        <w:rPr>
          <w:b/>
          <w:iCs/>
          <w:sz w:val="22"/>
          <w:szCs w:val="22"/>
          <w:u w:val="single"/>
        </w:rPr>
        <w:t>val.</w:t>
      </w:r>
      <w:r w:rsidR="0008287A" w:rsidRPr="003A28EF">
        <w:rPr>
          <w:iCs/>
          <w:sz w:val="22"/>
          <w:szCs w:val="22"/>
          <w:u w:val="single"/>
        </w:rPr>
        <w:t>)</w:t>
      </w:r>
      <w:r w:rsidRPr="003A28EF">
        <w:rPr>
          <w:b/>
          <w:sz w:val="22"/>
          <w:szCs w:val="22"/>
          <w:u w:val="single"/>
        </w:rPr>
        <w:t>.</w:t>
      </w:r>
    </w:p>
    <w:p w:rsidR="00800428" w:rsidRPr="003A28EF" w:rsidRDefault="00800428" w:rsidP="00800428">
      <w:pPr>
        <w:tabs>
          <w:tab w:val="left" w:pos="1276"/>
        </w:tabs>
        <w:ind w:firstLine="851"/>
        <w:jc w:val="both"/>
        <w:rPr>
          <w:sz w:val="22"/>
          <w:szCs w:val="22"/>
        </w:rPr>
      </w:pPr>
      <w:r w:rsidRPr="003A28EF">
        <w:rPr>
          <w:sz w:val="22"/>
          <w:szCs w:val="22"/>
        </w:rPr>
        <w:t xml:space="preserve">9.2. Tuo atveju, kai pasiūlyme nurodyta kaina, išreikšta skaičiais, neatitinka kainos, nurodytos žodžiais, teisinga laikoma kaina, nurodyta žodžiais. </w:t>
      </w:r>
    </w:p>
    <w:p w:rsidR="00800428" w:rsidRPr="003A28EF" w:rsidRDefault="00FA0691" w:rsidP="00800428">
      <w:pPr>
        <w:tabs>
          <w:tab w:val="left" w:pos="1276"/>
        </w:tabs>
        <w:ind w:firstLine="851"/>
        <w:jc w:val="both"/>
        <w:rPr>
          <w:sz w:val="22"/>
          <w:szCs w:val="22"/>
        </w:rPr>
      </w:pPr>
      <w:r w:rsidRPr="003A28EF">
        <w:rPr>
          <w:sz w:val="22"/>
          <w:szCs w:val="22"/>
        </w:rPr>
        <w:t>9.3</w:t>
      </w:r>
      <w:r w:rsidR="00800428" w:rsidRPr="003A28EF">
        <w:rPr>
          <w:sz w:val="22"/>
          <w:szCs w:val="22"/>
        </w:rPr>
        <w:t xml:space="preserve">. Susipažinimo su elektroninėmis priemonėmis pateiktais pasiūlymais, pasiūlymų nagrinėjimo, vertinimo ir palyginimo procedūras atlieka </w:t>
      </w:r>
      <w:r w:rsidR="00D70E38" w:rsidRPr="003A28EF">
        <w:rPr>
          <w:sz w:val="22"/>
          <w:szCs w:val="22"/>
        </w:rPr>
        <w:t>Pirkimo organizatorius</w:t>
      </w:r>
      <w:r w:rsidR="00800428" w:rsidRPr="003A28EF">
        <w:rPr>
          <w:sz w:val="22"/>
          <w:szCs w:val="22"/>
        </w:rPr>
        <w:t>, tiekėjams ar jų įgaliotiems atstovams nedalyvaujant.</w:t>
      </w:r>
    </w:p>
    <w:p w:rsidR="00800428" w:rsidRPr="003A28EF" w:rsidRDefault="00800428" w:rsidP="00800428">
      <w:pPr>
        <w:jc w:val="center"/>
        <w:rPr>
          <w:b/>
          <w:spacing w:val="-8"/>
          <w:sz w:val="22"/>
          <w:szCs w:val="22"/>
        </w:rPr>
      </w:pPr>
    </w:p>
    <w:p w:rsidR="00800428" w:rsidRPr="003A28EF" w:rsidRDefault="00800428" w:rsidP="00800428">
      <w:pPr>
        <w:tabs>
          <w:tab w:val="left" w:pos="1418"/>
        </w:tabs>
        <w:ind w:firstLine="720"/>
        <w:jc w:val="center"/>
        <w:rPr>
          <w:b/>
          <w:sz w:val="22"/>
          <w:szCs w:val="22"/>
        </w:rPr>
      </w:pPr>
      <w:r w:rsidRPr="003A28EF">
        <w:rPr>
          <w:b/>
          <w:sz w:val="22"/>
          <w:szCs w:val="22"/>
        </w:rPr>
        <w:t>10. PASIŪLYMŲ NAGRINĖJIMAS IR PASIŪLYMŲ ATMETIMO PRIEŽASTYS</w:t>
      </w:r>
    </w:p>
    <w:p w:rsidR="00800428" w:rsidRPr="003A28EF" w:rsidRDefault="00800428" w:rsidP="00800428">
      <w:pPr>
        <w:jc w:val="center"/>
        <w:rPr>
          <w:b/>
          <w:spacing w:val="-8"/>
          <w:sz w:val="22"/>
          <w:szCs w:val="22"/>
        </w:rPr>
      </w:pPr>
    </w:p>
    <w:p w:rsidR="00BB432B" w:rsidRPr="003A28EF" w:rsidRDefault="00BB432B" w:rsidP="00C117BC">
      <w:pPr>
        <w:pStyle w:val="Body2"/>
        <w:ind w:firstLine="709"/>
        <w:rPr>
          <w:rFonts w:cs="Times New Roman"/>
          <w:color w:val="000000" w:themeColor="text1"/>
          <w:lang w:val="lt-LT"/>
        </w:rPr>
      </w:pPr>
      <w:r w:rsidRPr="003A28EF">
        <w:rPr>
          <w:rFonts w:cs="Times New Roman"/>
          <w:color w:val="000000" w:themeColor="text1"/>
          <w:lang w:val="lt-LT"/>
        </w:rPr>
        <w:t>10.1. Pateiktus pasiūlymus nagrinėja, vertina ir palygina Pirkimo organizatorius šia tvarka:</w:t>
      </w:r>
      <w:r w:rsidR="00957478" w:rsidRPr="003A28EF">
        <w:rPr>
          <w:rFonts w:cs="Times New Roman"/>
          <w:color w:val="000000" w:themeColor="text1"/>
          <w:lang w:val="lt-LT"/>
        </w:rPr>
        <w:t xml:space="preserve"> </w:t>
      </w:r>
    </w:p>
    <w:p w:rsidR="00BB432B" w:rsidRPr="003A28EF" w:rsidRDefault="00BB432B" w:rsidP="00BB432B">
      <w:pPr>
        <w:pStyle w:val="Body2"/>
        <w:rPr>
          <w:rFonts w:cs="Times New Roman"/>
          <w:color w:val="000000" w:themeColor="text1"/>
          <w:lang w:val="lt-LT"/>
        </w:rPr>
      </w:pPr>
      <w:r w:rsidRPr="003A28EF">
        <w:rPr>
          <w:rFonts w:cs="Times New Roman"/>
          <w:color w:val="000000" w:themeColor="text1"/>
          <w:lang w:val="lt-LT"/>
        </w:rPr>
        <w:tab/>
        <w:t>10.1.1. nagrinėja ar pasiūlymas atitinka pirkimo dokumentuose nustatytus reikalavimus, nesusijusius su pirkimo objektu;</w:t>
      </w:r>
    </w:p>
    <w:p w:rsidR="00BB432B" w:rsidRPr="003A28EF" w:rsidRDefault="00BB432B" w:rsidP="00BB432B">
      <w:pPr>
        <w:pStyle w:val="Body2"/>
        <w:rPr>
          <w:rFonts w:cs="Times New Roman"/>
          <w:color w:val="auto"/>
          <w:lang w:val="lt-LT"/>
        </w:rPr>
      </w:pPr>
      <w:r w:rsidRPr="003A28EF">
        <w:rPr>
          <w:rFonts w:cs="Times New Roman"/>
          <w:color w:val="000000" w:themeColor="text1"/>
          <w:lang w:val="lt-LT"/>
        </w:rPr>
        <w:tab/>
        <w:t>10.1.2. įvertina Europos bendrajame viešųjų pirkimų dokumente pateiktą informaciją ir ne vėliau kaip per 3 darbo dienas raštu praneša apie šio patikrinimo rezultatus;</w:t>
      </w:r>
    </w:p>
    <w:p w:rsidR="00BB432B" w:rsidRPr="003A28EF" w:rsidRDefault="00BB432B" w:rsidP="00BB432B">
      <w:pPr>
        <w:pStyle w:val="Body2"/>
        <w:rPr>
          <w:rFonts w:cs="Times New Roman"/>
          <w:color w:val="auto"/>
          <w:lang w:val="lt-LT"/>
        </w:rPr>
      </w:pPr>
      <w:r w:rsidRPr="003A28EF">
        <w:rPr>
          <w:rFonts w:cs="Times New Roman"/>
          <w:color w:val="auto"/>
          <w:lang w:val="lt-LT"/>
        </w:rPr>
        <w:tab/>
        <w:t>10.1.3. tikrina ar tiekėjo pasiūlymas atitinka pirkimo sąlygų techninės specifikacijos reikalavimus (įskaitant prekių pavyzdžius, jei taikoma);</w:t>
      </w:r>
    </w:p>
    <w:p w:rsidR="00BB432B" w:rsidRPr="003A28EF" w:rsidRDefault="00BB432B" w:rsidP="00BB432B">
      <w:pPr>
        <w:pStyle w:val="Body2"/>
        <w:rPr>
          <w:rFonts w:cs="Times New Roman"/>
          <w:color w:val="auto"/>
          <w:lang w:val="lt-LT"/>
        </w:rPr>
      </w:pPr>
      <w:r w:rsidRPr="003A28EF">
        <w:rPr>
          <w:rFonts w:cs="Times New Roman"/>
          <w:color w:val="auto"/>
          <w:lang w:val="lt-LT"/>
        </w:rPr>
        <w:tab/>
        <w:t>10.1.4.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rsidR="00BB432B" w:rsidRPr="003A28EF" w:rsidRDefault="00BB432B" w:rsidP="00BB432B">
      <w:pPr>
        <w:pStyle w:val="Body2"/>
        <w:rPr>
          <w:rFonts w:cs="Times New Roman"/>
          <w:color w:val="auto"/>
          <w:lang w:val="lt-LT"/>
        </w:rPr>
      </w:pPr>
      <w:r w:rsidRPr="003A28EF">
        <w:rPr>
          <w:rFonts w:cs="Times New Roman"/>
          <w:color w:val="auto"/>
          <w:lang w:val="lt-LT"/>
        </w:rPr>
        <w:tab/>
        <w:t xml:space="preserve">10.1.5. tikrina ar nebuvo pasiūlyta neįprastai maža kaina ir ar tiekėjas pirkimo </w:t>
      </w:r>
      <w:r w:rsidR="00E82948" w:rsidRPr="003A28EF">
        <w:rPr>
          <w:rFonts w:cs="Times New Roman"/>
          <w:color w:val="auto"/>
          <w:lang w:val="lt-LT"/>
        </w:rPr>
        <w:t xml:space="preserve">organizatoriaus </w:t>
      </w:r>
      <w:r w:rsidRPr="003A28EF">
        <w:rPr>
          <w:rFonts w:cs="Times New Roman"/>
          <w:color w:val="auto"/>
          <w:lang w:val="lt-LT"/>
        </w:rPr>
        <w:t>prašymu pateikė raštišką tinkamą kainos pagrįstumo įrodymą</w:t>
      </w:r>
      <w:r w:rsidR="002A6A20" w:rsidRPr="003A28EF">
        <w:rPr>
          <w:rFonts w:cs="Times New Roman"/>
          <w:color w:val="auto"/>
          <w:lang w:val="lt-LT"/>
        </w:rPr>
        <w:t xml:space="preserve"> (jeigu reikalavimas taikomas)</w:t>
      </w:r>
      <w:r w:rsidRPr="003A28EF">
        <w:rPr>
          <w:rFonts w:cs="Times New Roman"/>
          <w:color w:val="auto"/>
          <w:lang w:val="lt-LT"/>
        </w:rPr>
        <w:t>;</w:t>
      </w:r>
    </w:p>
    <w:p w:rsidR="00BB432B" w:rsidRPr="003A28EF" w:rsidRDefault="00BB432B" w:rsidP="00BB432B">
      <w:pPr>
        <w:pStyle w:val="Body2"/>
        <w:rPr>
          <w:rFonts w:cs="Times New Roman"/>
          <w:color w:val="000000" w:themeColor="text1"/>
          <w:lang w:val="lt-LT"/>
        </w:rPr>
      </w:pPr>
      <w:r w:rsidRPr="003A28EF">
        <w:rPr>
          <w:rFonts w:cs="Times New Roman"/>
          <w:color w:val="auto"/>
          <w:lang w:val="lt-LT"/>
        </w:rPr>
        <w:tab/>
        <w:t xml:space="preserve">10.1.6. jei ekonomiškai naudingiausias pasiūlymas išrenkamas pagal </w:t>
      </w:r>
      <w:r w:rsidRPr="003A28EF">
        <w:rPr>
          <w:rFonts w:cs="Times New Roman"/>
          <w:color w:val="000000" w:themeColor="text1"/>
          <w:lang w:val="lt-LT"/>
        </w:rPr>
        <w:t>mažiausią kainą, tai perkančioji organizacija galimo laimėtojo prašo pateikti pirkimo sąlygų 3.3 punkte nurodytus dokumentus ir patikrina, ar nėra pirkimo sąlygų 3.3 punkte nustatytų pašalinimo pagrindų, ar galimas laimėtojas atitinka nurodytus kvalifikacijos reikalavimus ir, jeigu taikytina, reikalaujamus kokybės vadybos sistemos ir (arba) aplinkos apsaugos vadybos sistemos standartus bei kitus atrankos reikalavimus.</w:t>
      </w:r>
    </w:p>
    <w:p w:rsidR="00BB432B" w:rsidRPr="003A28EF" w:rsidRDefault="00BB432B" w:rsidP="00BB432B">
      <w:pPr>
        <w:pStyle w:val="Body2"/>
        <w:rPr>
          <w:rFonts w:cs="Times New Roman"/>
          <w:color w:val="000000" w:themeColor="text1"/>
          <w:lang w:val="lt-LT"/>
        </w:rPr>
      </w:pPr>
      <w:r w:rsidRPr="003A28EF">
        <w:rPr>
          <w:rFonts w:cs="Times New Roman"/>
          <w:color w:val="000000" w:themeColor="text1"/>
          <w:lang w:val="lt-LT"/>
        </w:rPr>
        <w:tab/>
      </w:r>
      <w:r w:rsidR="00E82948" w:rsidRPr="003A28EF">
        <w:rPr>
          <w:rFonts w:cs="Times New Roman"/>
          <w:color w:val="000000" w:themeColor="text1"/>
          <w:lang w:val="lt-LT"/>
        </w:rPr>
        <w:t>1</w:t>
      </w:r>
      <w:r w:rsidRPr="003A28EF">
        <w:rPr>
          <w:rFonts w:cs="Times New Roman"/>
          <w:color w:val="000000" w:themeColor="text1"/>
          <w:lang w:val="lt-LT"/>
        </w:rPr>
        <w:t>0.2. Jeigu dalyvis pateikė netikslius, neišsamius ar klaidingus dokumentus ar duomenis apie atitiktį pirkimo dokumentų reikalavimams arba šių dokumentų ar duomenų trūksta, perkančioji organizacija privalo nepažeisdama 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10.3 punkto nuostatomis.</w:t>
      </w:r>
      <w:r w:rsidR="00334D72" w:rsidRPr="003A28EF">
        <w:rPr>
          <w:rFonts w:cs="Times New Roman"/>
          <w:color w:val="000000" w:themeColor="text1"/>
          <w:lang w:val="lt-LT"/>
        </w:rPr>
        <w:t xml:space="preserve"> </w:t>
      </w:r>
      <w:r w:rsidR="00334D72" w:rsidRPr="003A28EF">
        <w:rPr>
          <w:rFonts w:cs="Times New Roman"/>
        </w:rPr>
        <w:t>Iškilus klausimams dėl pasiūlymų turinio ir Pirkimo organizatorius elektroninėmis priemonėmis CVP IS paprašius, tiekėjai privalo per Pirkimo organizatoriaus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organizatorius prašo tiekėjo patikslinti, papildyti arba pateikti šiuos dokumentus per jos nustatytą protingą terminą, kuris negali būti trumpesnis kaip 3 darbo dienos nuo prašymo išsiuntimo iš perkančiosios organizacijos dienos.</w:t>
      </w:r>
    </w:p>
    <w:p w:rsidR="00BB432B" w:rsidRPr="003A28EF" w:rsidRDefault="00BB432B" w:rsidP="00BB432B">
      <w:pPr>
        <w:pStyle w:val="Body2"/>
        <w:rPr>
          <w:rFonts w:cs="Times New Roman"/>
          <w:color w:val="000000" w:themeColor="text1"/>
          <w:lang w:val="lt-LT"/>
        </w:rPr>
      </w:pPr>
      <w:r w:rsidRPr="003A28EF">
        <w:rPr>
          <w:rFonts w:cs="Times New Roman"/>
          <w:color w:val="000000" w:themeColor="text1"/>
          <w:lang w:val="lt-LT"/>
        </w:rPr>
        <w:tab/>
        <w:t>10.3.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BB432B" w:rsidRPr="003A28EF" w:rsidRDefault="00BB432B" w:rsidP="00BB432B">
      <w:pPr>
        <w:pStyle w:val="Body2"/>
        <w:rPr>
          <w:rFonts w:cs="Times New Roman"/>
          <w:lang w:val="lt-LT"/>
        </w:rPr>
      </w:pPr>
      <w:r w:rsidRPr="003A28EF">
        <w:rPr>
          <w:rFonts w:cs="Times New Roman"/>
          <w:color w:val="000000" w:themeColor="text1"/>
          <w:lang w:val="lt-LT"/>
        </w:rPr>
        <w:tab/>
        <w:t>10.4. Perkančio</w:t>
      </w:r>
      <w:r w:rsidR="0087578C" w:rsidRPr="003A28EF">
        <w:rPr>
          <w:rFonts w:cs="Times New Roman"/>
          <w:color w:val="000000" w:themeColor="text1"/>
          <w:lang w:val="lt-LT"/>
        </w:rPr>
        <w:t xml:space="preserve">sios </w:t>
      </w:r>
      <w:r w:rsidRPr="003A28EF">
        <w:rPr>
          <w:rFonts w:cs="Times New Roman"/>
          <w:color w:val="000000" w:themeColor="text1"/>
          <w:lang w:val="lt-LT"/>
        </w:rPr>
        <w:t>organizacij</w:t>
      </w:r>
      <w:r w:rsidR="0087578C" w:rsidRPr="003A28EF">
        <w:rPr>
          <w:rFonts w:cs="Times New Roman"/>
          <w:color w:val="000000" w:themeColor="text1"/>
          <w:lang w:val="lt-LT"/>
        </w:rPr>
        <w:t xml:space="preserve">os </w:t>
      </w:r>
      <w:r w:rsidR="00957478" w:rsidRPr="003A28EF">
        <w:rPr>
          <w:rFonts w:cs="Times New Roman"/>
        </w:rPr>
        <w:t xml:space="preserve"> Pirkimo organizatoriu</w:t>
      </w:r>
      <w:r w:rsidR="0087578C" w:rsidRPr="003A28EF">
        <w:rPr>
          <w:rFonts w:cs="Times New Roman"/>
        </w:rPr>
        <w:t>i</w:t>
      </w:r>
      <w:r w:rsidR="00957478" w:rsidRPr="003A28EF">
        <w:rPr>
          <w:rFonts w:cs="Times New Roman"/>
        </w:rPr>
        <w:t xml:space="preserve"> ra</w:t>
      </w:r>
      <w:r w:rsidR="0087578C" w:rsidRPr="003A28EF">
        <w:rPr>
          <w:rFonts w:cs="Times New Roman"/>
        </w:rPr>
        <w:t>dus</w:t>
      </w:r>
      <w:r w:rsidR="00957478" w:rsidRPr="003A28EF">
        <w:rPr>
          <w:rFonts w:cs="Times New Roman"/>
        </w:rPr>
        <w:t xml:space="preserve"> pasiūlyme nurodytos kainos apskaičiavimo klaidų, ji</w:t>
      </w:r>
      <w:r w:rsidR="0087578C" w:rsidRPr="003A28EF">
        <w:rPr>
          <w:rFonts w:cs="Times New Roman"/>
        </w:rPr>
        <w:t>s</w:t>
      </w:r>
      <w:r w:rsidR="00957478" w:rsidRPr="003A28EF">
        <w:rPr>
          <w:rFonts w:cs="Times New Roman"/>
        </w:rPr>
        <w:t xml:space="preserve">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BB432B" w:rsidRPr="003A28EF" w:rsidRDefault="00BB432B" w:rsidP="00BB432B">
      <w:pPr>
        <w:pStyle w:val="Body2"/>
        <w:rPr>
          <w:rFonts w:cs="Times New Roman"/>
          <w:color w:val="auto"/>
          <w:lang w:val="lt-LT"/>
        </w:rPr>
      </w:pPr>
      <w:r w:rsidRPr="003A28EF">
        <w:rPr>
          <w:rFonts w:cs="Times New Roman"/>
          <w:color w:val="000000" w:themeColor="text1"/>
          <w:lang w:val="lt-LT"/>
        </w:rPr>
        <w:tab/>
        <w:t xml:space="preserve">10.5. Iškilus klausimams dėl pasiūlymų turinio ir pirkimo komisijai paprašius raštu CVP IS priemonėmis, tiekėjai privalo pateikti raštu CVP IS priemonėmis papildomus paaiškinimus </w:t>
      </w:r>
      <w:r w:rsidRPr="003A28EF">
        <w:rPr>
          <w:rFonts w:cs="Times New Roman"/>
          <w:color w:val="auto"/>
          <w:lang w:val="lt-LT"/>
        </w:rPr>
        <w:t>nekeisdami pasiūlymo. Jeigu tiekėjas savo pasiūlyme pateikia reikalaujamų dokumentų tinkamai patvirtintas kopijas, perkančioji organizacija turi teisę prašyti tiekėjo, kad jis pirkimo komisijai parodytų atitinkamų dokumentų originalus.</w:t>
      </w:r>
    </w:p>
    <w:p w:rsidR="00BB432B" w:rsidRPr="003A28EF" w:rsidRDefault="00BB432B" w:rsidP="00AC0A6C">
      <w:pPr>
        <w:pStyle w:val="Body2"/>
        <w:spacing w:after="0"/>
        <w:rPr>
          <w:rFonts w:cs="Times New Roman"/>
          <w:color w:val="auto"/>
          <w:lang w:val="lt-LT"/>
        </w:rPr>
      </w:pPr>
      <w:r w:rsidRPr="003A28EF">
        <w:rPr>
          <w:rFonts w:cs="Times New Roman"/>
          <w:color w:val="auto"/>
          <w:lang w:val="lt-LT"/>
        </w:rPr>
        <w:tab/>
        <w:t>10.6.</w:t>
      </w:r>
      <w:r w:rsidR="00957478" w:rsidRPr="003A28EF">
        <w:rPr>
          <w:rFonts w:cs="Times New Roman"/>
          <w:color w:val="auto"/>
          <w:lang w:val="lt-LT"/>
        </w:rPr>
        <w:t xml:space="preserve"> </w:t>
      </w:r>
      <w:r w:rsidR="00957478" w:rsidRPr="003A28EF">
        <w:rPr>
          <w:rFonts w:cs="Times New Roman"/>
          <w:color w:val="auto"/>
        </w:rPr>
        <w:t xml:space="preserve">Kai pateiktame pasiūlyme nurodoma kaina atrodo neįprastai maža, Pirkimo organizatorius turi teisę tiekėjo paprašyti per Pirkimo organizatoriaus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w:t>
      </w:r>
      <w:r w:rsidR="0087578C" w:rsidRPr="003A28EF">
        <w:rPr>
          <w:rFonts w:cs="Times New Roman"/>
          <w:color w:val="auto"/>
          <w:lang w:val="lt-LT"/>
        </w:rPr>
        <w:t>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00957478" w:rsidRPr="003A28EF">
        <w:rPr>
          <w:rFonts w:cs="Times New Roman"/>
          <w:color w:val="auto"/>
        </w:rPr>
        <w:t xml:space="preserve">. Jei tiekėjas kainos nepagrindžia, jo pasiūlymas atmetamas. </w:t>
      </w:r>
    </w:p>
    <w:p w:rsidR="00BB432B" w:rsidRPr="003A28EF" w:rsidRDefault="00BB432B" w:rsidP="00AC0A6C">
      <w:pPr>
        <w:pStyle w:val="Body2"/>
        <w:spacing w:after="0"/>
        <w:rPr>
          <w:rFonts w:cs="Times New Roman"/>
          <w:color w:val="000000" w:themeColor="text1"/>
          <w:lang w:val="lt-LT"/>
        </w:rPr>
      </w:pPr>
      <w:r w:rsidRPr="003A28EF">
        <w:rPr>
          <w:rFonts w:cs="Times New Roman"/>
          <w:color w:val="000000" w:themeColor="text1"/>
          <w:lang w:val="lt-LT"/>
        </w:rPr>
        <w:tab/>
        <w:t>10.7. Perkančioji organizacija gali nevertinti viso tiekėjo pasiūlymo, jeigu patikrinusi jo dalį nustato, kad, vadovaujantis VPĮ reikalavimais, pasiūlymas turi būti atmestas.</w:t>
      </w:r>
    </w:p>
    <w:p w:rsidR="00800428" w:rsidRPr="003A28EF" w:rsidRDefault="00001E00" w:rsidP="00AC0A6C">
      <w:pPr>
        <w:tabs>
          <w:tab w:val="left" w:pos="851"/>
          <w:tab w:val="left" w:pos="1418"/>
          <w:tab w:val="left" w:pos="9000"/>
        </w:tabs>
        <w:ind w:firstLine="720"/>
        <w:jc w:val="both"/>
        <w:rPr>
          <w:sz w:val="22"/>
          <w:szCs w:val="22"/>
        </w:rPr>
      </w:pPr>
      <w:r w:rsidRPr="003A28EF">
        <w:rPr>
          <w:sz w:val="22"/>
          <w:szCs w:val="22"/>
        </w:rPr>
        <w:t xml:space="preserve">10.8. </w:t>
      </w:r>
      <w:r w:rsidR="00800428" w:rsidRPr="003A28EF">
        <w:rPr>
          <w:sz w:val="22"/>
          <w:szCs w:val="22"/>
        </w:rPr>
        <w:t>Tiekėjų pateiktų pasiūlymo turinio paaiškinimai, pasiūlyme nurodytų aritmetinių klaidų pataisymai, neįprastai mažos kainos pagrindimo dokumentai siunčiami perkančiajai organizacijai elektroninėmis priemonėmis CVP IS.</w:t>
      </w:r>
    </w:p>
    <w:p w:rsidR="00800428" w:rsidRPr="003A28EF" w:rsidRDefault="00001E00" w:rsidP="00AC0A6C">
      <w:pPr>
        <w:tabs>
          <w:tab w:val="left" w:pos="851"/>
          <w:tab w:val="left" w:pos="1418"/>
        </w:tabs>
        <w:ind w:firstLine="720"/>
        <w:jc w:val="both"/>
        <w:rPr>
          <w:sz w:val="22"/>
          <w:szCs w:val="22"/>
        </w:rPr>
      </w:pPr>
      <w:r w:rsidRPr="003A28EF">
        <w:rPr>
          <w:sz w:val="22"/>
          <w:szCs w:val="22"/>
        </w:rPr>
        <w:t>10.9</w:t>
      </w:r>
      <w:r w:rsidR="00800428" w:rsidRPr="003A28EF">
        <w:rPr>
          <w:sz w:val="22"/>
          <w:szCs w:val="22"/>
        </w:rPr>
        <w:t>. </w:t>
      </w:r>
      <w:r w:rsidR="00D567B5" w:rsidRPr="003A28EF">
        <w:rPr>
          <w:sz w:val="22"/>
          <w:szCs w:val="22"/>
        </w:rPr>
        <w:t>Pirkimo organizatorius</w:t>
      </w:r>
      <w:r w:rsidR="00800428" w:rsidRPr="003A28EF">
        <w:rPr>
          <w:sz w:val="22"/>
          <w:szCs w:val="22"/>
        </w:rPr>
        <w:t xml:space="preserve"> atmeta pasiūlymą, jeigu:</w:t>
      </w:r>
    </w:p>
    <w:p w:rsidR="00381F1C" w:rsidRPr="00045D58" w:rsidRDefault="00381F1C" w:rsidP="00AC0A6C">
      <w:pPr>
        <w:jc w:val="both"/>
        <w:rPr>
          <w:color w:val="000000" w:themeColor="text1"/>
          <w:sz w:val="22"/>
          <w:szCs w:val="22"/>
          <w:lang w:eastAsia="lt-LT"/>
        </w:rPr>
      </w:pPr>
      <w:r w:rsidRPr="003A28EF">
        <w:rPr>
          <w:color w:val="000000" w:themeColor="text1"/>
          <w:sz w:val="22"/>
          <w:szCs w:val="22"/>
          <w:lang w:eastAsia="lt-LT"/>
        </w:rPr>
        <w:tab/>
        <w:t xml:space="preserve">10.9.1. tiekėjas pasiūlymą ar jo dalį pateikė ne CVP IS </w:t>
      </w:r>
      <w:r w:rsidRPr="00045D58">
        <w:rPr>
          <w:color w:val="000000" w:themeColor="text1"/>
          <w:sz w:val="22"/>
          <w:szCs w:val="22"/>
          <w:lang w:eastAsia="lt-LT"/>
        </w:rPr>
        <w:t>priemonėmis;</w:t>
      </w:r>
    </w:p>
    <w:p w:rsidR="00381F1C" w:rsidRPr="00045D58" w:rsidRDefault="00381F1C" w:rsidP="00AC0A6C">
      <w:pPr>
        <w:jc w:val="both"/>
        <w:rPr>
          <w:color w:val="000000" w:themeColor="text1"/>
          <w:sz w:val="22"/>
          <w:szCs w:val="22"/>
          <w:lang w:eastAsia="lt-LT"/>
        </w:rPr>
      </w:pPr>
      <w:r w:rsidRPr="00045D58">
        <w:rPr>
          <w:color w:val="000000" w:themeColor="text1"/>
          <w:sz w:val="22"/>
          <w:szCs w:val="22"/>
          <w:lang w:eastAsia="lt-LT"/>
        </w:rPr>
        <w:tab/>
        <w:t>10.9.2. pasiūlymą pateikęs tiekėjas turi būti pašalinamas iš pirkimo procedūros pagal pirkimo sąlygų 3.3 punktą arba perkančiosios organizacijos prašymu nepateikė ar nepatikslino pateiktų netikslių ar neišsamių duomenų apie pašalinimo pagrindų nebuvimą CVP IS priemonėmis;</w:t>
      </w:r>
    </w:p>
    <w:p w:rsidR="00381F1C" w:rsidRPr="00045D58" w:rsidRDefault="00381F1C" w:rsidP="00AC0A6C">
      <w:pPr>
        <w:jc w:val="both"/>
        <w:rPr>
          <w:color w:val="000000" w:themeColor="text1"/>
          <w:sz w:val="22"/>
          <w:szCs w:val="22"/>
          <w:lang w:eastAsia="lt-LT"/>
        </w:rPr>
      </w:pPr>
      <w:r w:rsidRPr="00045D58">
        <w:rPr>
          <w:color w:val="000000" w:themeColor="text1"/>
          <w:sz w:val="22"/>
          <w:szCs w:val="22"/>
          <w:lang w:eastAsia="lt-LT"/>
        </w:rPr>
        <w:tab/>
        <w:t>10.9.3. pasiūlymą pateikęs tiekėjas neatitinka skelbimo apie pirkimą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381F1C" w:rsidRPr="00045D58" w:rsidRDefault="00381F1C" w:rsidP="00AC0A6C">
      <w:pPr>
        <w:jc w:val="both"/>
        <w:rPr>
          <w:color w:val="000000" w:themeColor="text1"/>
          <w:sz w:val="22"/>
          <w:szCs w:val="22"/>
          <w:lang w:eastAsia="lt-LT"/>
        </w:rPr>
      </w:pPr>
      <w:r w:rsidRPr="00045D58">
        <w:rPr>
          <w:color w:val="000000" w:themeColor="text1"/>
          <w:sz w:val="22"/>
          <w:szCs w:val="22"/>
          <w:lang w:eastAsia="lt-LT"/>
        </w:rPr>
        <w:tab/>
        <w:t>10.9.4. pasiūlymas neatitinka pirkimo dokumentuose nustatytų reikalavimų;</w:t>
      </w:r>
    </w:p>
    <w:p w:rsidR="00381F1C" w:rsidRPr="00045D58" w:rsidRDefault="00381F1C" w:rsidP="00AC0A6C">
      <w:pPr>
        <w:jc w:val="both"/>
        <w:rPr>
          <w:color w:val="000000" w:themeColor="text1"/>
          <w:sz w:val="22"/>
          <w:szCs w:val="22"/>
          <w:lang w:eastAsia="lt-LT"/>
        </w:rPr>
      </w:pPr>
      <w:r w:rsidRPr="00045D58">
        <w:rPr>
          <w:color w:val="000000" w:themeColor="text1"/>
          <w:sz w:val="22"/>
          <w:szCs w:val="22"/>
          <w:lang w:eastAsia="lt-LT"/>
        </w:rPr>
        <w:tab/>
        <w:t>10.9.5. visų dalyvių, kurių pasiūlymai neatmesti dėl kitų priežasčių, buvo pasiūlytos per didelės, perkančiajai organizacijai nepriimtinos kainos;</w:t>
      </w:r>
    </w:p>
    <w:p w:rsidR="00381F1C" w:rsidRPr="00045D58" w:rsidRDefault="00381F1C" w:rsidP="00AC0A6C">
      <w:pPr>
        <w:jc w:val="both"/>
        <w:rPr>
          <w:color w:val="000000" w:themeColor="text1"/>
          <w:sz w:val="22"/>
          <w:szCs w:val="22"/>
          <w:lang w:eastAsia="lt-LT"/>
        </w:rPr>
      </w:pPr>
      <w:r w:rsidRPr="00045D58">
        <w:rPr>
          <w:color w:val="000000" w:themeColor="text1"/>
          <w:sz w:val="22"/>
          <w:szCs w:val="22"/>
          <w:lang w:eastAsia="lt-LT"/>
        </w:rPr>
        <w:tab/>
        <w:t>10.9.6. dalyvis per perkančiosios organizacijos nurodytą terminą neištaiso aritmetinių klaidų ir (ar) nepaaiškina pasiūlymo. Šiuo atveju jo pasiūlymas atmetamas kaip neatitinkantis pirkimo dokumentuose nustatytų reikalavimų;</w:t>
      </w:r>
    </w:p>
    <w:p w:rsidR="00381F1C" w:rsidRPr="00045D58" w:rsidRDefault="00381F1C" w:rsidP="00AC0A6C">
      <w:pPr>
        <w:jc w:val="both"/>
        <w:rPr>
          <w:color w:val="000000" w:themeColor="text1"/>
          <w:sz w:val="22"/>
          <w:szCs w:val="22"/>
          <w:lang w:eastAsia="lt-LT"/>
        </w:rPr>
      </w:pPr>
      <w:r w:rsidRPr="00045D58">
        <w:rPr>
          <w:color w:val="000000" w:themeColor="text1"/>
          <w:sz w:val="22"/>
          <w:szCs w:val="22"/>
          <w:lang w:eastAsia="lt-LT"/>
        </w:rPr>
        <w:tab/>
        <w:t>10.9.7. pateiktame pasiūlyme nurodyta kaina yra neįprastai maža ir dalyvis, perkančiosios organizacijos prašymu, nepateikia tinkamų kainos pagrįstumo įrodymų;</w:t>
      </w:r>
    </w:p>
    <w:p w:rsidR="00381F1C" w:rsidRPr="00045D58" w:rsidRDefault="00381F1C" w:rsidP="00AC0A6C">
      <w:pPr>
        <w:jc w:val="both"/>
        <w:rPr>
          <w:color w:val="000000" w:themeColor="text1"/>
          <w:sz w:val="22"/>
          <w:szCs w:val="22"/>
          <w:lang w:eastAsia="lt-LT"/>
        </w:rPr>
      </w:pPr>
      <w:r w:rsidRPr="00045D58">
        <w:rPr>
          <w:color w:val="000000" w:themeColor="text1"/>
          <w:sz w:val="22"/>
          <w:szCs w:val="22"/>
          <w:lang w:eastAsia="lt-LT"/>
        </w:rPr>
        <w:tab/>
        <w:t>10.9.8. tiekėjas, apie nustatytų reikalavimų atitikimą, yra pateikęs melagingą informaciją, kurią perkančioji organizacija gali įrodyti bet kokiomis teisėtomis priemonėmis;</w:t>
      </w:r>
    </w:p>
    <w:p w:rsidR="00381F1C" w:rsidRPr="00045D58" w:rsidRDefault="00381F1C" w:rsidP="00AC0A6C">
      <w:pPr>
        <w:jc w:val="both"/>
        <w:rPr>
          <w:color w:val="000000" w:themeColor="text1"/>
          <w:sz w:val="22"/>
          <w:szCs w:val="22"/>
          <w:lang w:eastAsia="lt-LT"/>
        </w:rPr>
      </w:pPr>
      <w:r w:rsidRPr="00045D58">
        <w:rPr>
          <w:color w:val="000000" w:themeColor="text1"/>
          <w:sz w:val="22"/>
          <w:szCs w:val="22"/>
          <w:lang w:eastAsia="lt-LT"/>
        </w:rPr>
        <w:tab/>
        <w:t xml:space="preserve">10.9.9. jei tiekėjas pateikia daugiau kaip vieną pasiūlymą arba ūkio subjektų grupės narys dalyvauja teikiant kelis pasiūlymus. Laikoma, kad tiekėjas pateikė daugiau kaip vieną pasiūlymą, jeigu tą patį pasiūlymą pateikė ir raštu (popierine forma, vokuose), ir </w:t>
      </w:r>
      <w:r w:rsidR="0094286C">
        <w:rPr>
          <w:color w:val="000000" w:themeColor="text1"/>
          <w:sz w:val="22"/>
          <w:szCs w:val="22"/>
          <w:lang w:eastAsia="lt-LT"/>
        </w:rPr>
        <w:t>naudodamasis CVP IS priemonėmis</w:t>
      </w:r>
      <w:r w:rsidRPr="00045D58">
        <w:rPr>
          <w:color w:val="000000" w:themeColor="text1"/>
          <w:sz w:val="22"/>
          <w:szCs w:val="22"/>
          <w:lang w:eastAsia="lt-LT"/>
        </w:rPr>
        <w:t>;</w:t>
      </w:r>
    </w:p>
    <w:p w:rsidR="00381F1C" w:rsidRPr="00045D58" w:rsidRDefault="00381F1C" w:rsidP="00AC0A6C">
      <w:pPr>
        <w:jc w:val="both"/>
        <w:rPr>
          <w:color w:val="000000" w:themeColor="text1"/>
          <w:sz w:val="22"/>
          <w:szCs w:val="22"/>
          <w:lang w:eastAsia="lt-LT"/>
        </w:rPr>
      </w:pPr>
      <w:r w:rsidRPr="00045D58">
        <w:rPr>
          <w:color w:val="000000" w:themeColor="text1"/>
          <w:sz w:val="22"/>
          <w:szCs w:val="22"/>
          <w:lang w:eastAsia="lt-LT"/>
        </w:rPr>
        <w:tab/>
        <w:t>10.9.10.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w:t>
      </w:r>
      <w:r w:rsidR="0094286C">
        <w:rPr>
          <w:color w:val="000000" w:themeColor="text1"/>
          <w:sz w:val="22"/>
          <w:szCs w:val="22"/>
          <w:lang w:eastAsia="lt-LT"/>
        </w:rPr>
        <w:t>acijos nurodytą terminą</w:t>
      </w:r>
      <w:r w:rsidRPr="00045D58">
        <w:rPr>
          <w:color w:val="000000" w:themeColor="text1"/>
          <w:sz w:val="22"/>
          <w:szCs w:val="22"/>
          <w:lang w:eastAsia="lt-LT"/>
        </w:rPr>
        <w:t>.</w:t>
      </w:r>
    </w:p>
    <w:p w:rsidR="00381F1C" w:rsidRPr="003A28EF" w:rsidRDefault="00381F1C" w:rsidP="00AC0A6C">
      <w:pPr>
        <w:jc w:val="both"/>
        <w:rPr>
          <w:color w:val="000000" w:themeColor="text1"/>
          <w:sz w:val="22"/>
          <w:szCs w:val="22"/>
          <w:lang w:eastAsia="lt-LT"/>
        </w:rPr>
      </w:pPr>
      <w:r w:rsidRPr="003A28EF">
        <w:rPr>
          <w:color w:val="000000" w:themeColor="text1"/>
          <w:sz w:val="22"/>
          <w:szCs w:val="22"/>
          <w:lang w:eastAsia="lt-LT"/>
        </w:rPr>
        <w:tab/>
        <w:t>10.10. Apie pasiūlymo atmetimą ir tokio atmetimo priežastis tiekėjas informuojamas raštu CVP IS priemonėmis.</w:t>
      </w:r>
    </w:p>
    <w:p w:rsidR="00381F1C" w:rsidRPr="00045D58" w:rsidRDefault="00381F1C" w:rsidP="00AC0A6C">
      <w:pPr>
        <w:jc w:val="both"/>
        <w:rPr>
          <w:color w:val="000000" w:themeColor="text1"/>
          <w:sz w:val="22"/>
          <w:szCs w:val="22"/>
          <w:lang w:eastAsia="lt-LT"/>
        </w:rPr>
      </w:pPr>
      <w:r w:rsidRPr="003A28EF">
        <w:rPr>
          <w:color w:val="000000" w:themeColor="text1"/>
          <w:sz w:val="22"/>
          <w:szCs w:val="22"/>
          <w:lang w:eastAsia="lt-LT"/>
        </w:rPr>
        <w:tab/>
        <w:t xml:space="preserve">10.11. Perkančioji organizacija gali nuspręsti nesudaryti pirkimo sutarties su ekonomiškai naudingiausią pasiūlymą pateikusiu tiekėju, jeigu paaiškėja, kad pasiūlymas neatitinka </w:t>
      </w:r>
      <w:r w:rsidRPr="003A28EF">
        <w:rPr>
          <w:bCs/>
          <w:color w:val="000000" w:themeColor="text1"/>
          <w:sz w:val="22"/>
          <w:szCs w:val="22"/>
          <w:lang w:eastAsia="lt-LT"/>
        </w:rPr>
        <w:t>VPĮ 17 straipsnio 2 dalies 2 punkte</w:t>
      </w:r>
      <w:r w:rsidRPr="003A28EF">
        <w:rPr>
          <w:color w:val="000000" w:themeColor="text1"/>
          <w:sz w:val="22"/>
          <w:szCs w:val="22"/>
          <w:lang w:eastAsia="lt-LT"/>
        </w:rPr>
        <w:t xml:space="preserve"> nurodytų aplinkos apsaugos, socialinės ir darbo teisės </w:t>
      </w:r>
      <w:r w:rsidRPr="00045D58">
        <w:rPr>
          <w:color w:val="000000" w:themeColor="text1"/>
          <w:sz w:val="22"/>
          <w:szCs w:val="22"/>
          <w:lang w:eastAsia="lt-LT"/>
        </w:rPr>
        <w:t>įpareigojimų.</w:t>
      </w:r>
    </w:p>
    <w:p w:rsidR="00800428" w:rsidRPr="003A28EF" w:rsidRDefault="00800428" w:rsidP="00AC0A6C">
      <w:pPr>
        <w:tabs>
          <w:tab w:val="left" w:pos="851"/>
          <w:tab w:val="left" w:pos="1418"/>
        </w:tabs>
        <w:ind w:firstLine="720"/>
        <w:jc w:val="both"/>
        <w:rPr>
          <w:sz w:val="22"/>
          <w:szCs w:val="22"/>
        </w:rPr>
      </w:pPr>
      <w:r w:rsidRPr="003A28EF">
        <w:rPr>
          <w:sz w:val="22"/>
          <w:szCs w:val="22"/>
        </w:rPr>
        <w:t>10.</w:t>
      </w:r>
      <w:r w:rsidR="00381F1C" w:rsidRPr="003A28EF">
        <w:rPr>
          <w:sz w:val="22"/>
          <w:szCs w:val="22"/>
        </w:rPr>
        <w:t>12.</w:t>
      </w:r>
      <w:r w:rsidRPr="003A28EF">
        <w:rPr>
          <w:sz w:val="22"/>
          <w:szCs w:val="22"/>
        </w:rPr>
        <w:t xml:space="preserve"> Kitais Viešųjų pirkimų įstatyme numatytais atvejais.</w:t>
      </w:r>
    </w:p>
    <w:p w:rsidR="00800428" w:rsidRPr="003A28EF" w:rsidRDefault="00001E00" w:rsidP="00AC0A6C">
      <w:pPr>
        <w:tabs>
          <w:tab w:val="left" w:pos="851"/>
          <w:tab w:val="left" w:pos="1418"/>
        </w:tabs>
        <w:ind w:firstLine="720"/>
        <w:jc w:val="both"/>
        <w:rPr>
          <w:sz w:val="22"/>
          <w:szCs w:val="22"/>
        </w:rPr>
      </w:pPr>
      <w:r w:rsidRPr="003A28EF">
        <w:rPr>
          <w:sz w:val="22"/>
          <w:szCs w:val="22"/>
        </w:rPr>
        <w:t>10.1</w:t>
      </w:r>
      <w:r w:rsidR="00381F1C" w:rsidRPr="003A28EF">
        <w:rPr>
          <w:sz w:val="22"/>
          <w:szCs w:val="22"/>
        </w:rPr>
        <w:t>3</w:t>
      </w:r>
      <w:r w:rsidR="00800428" w:rsidRPr="003A28EF">
        <w:rPr>
          <w:sz w:val="22"/>
          <w:szCs w:val="22"/>
        </w:rPr>
        <w:t>. Apie pasiūlymų atmetimą tiekėjai bus informuojami nedelsiant, ne vėliau kaip per 3 darbo dienas.</w:t>
      </w:r>
    </w:p>
    <w:p w:rsidR="00800428" w:rsidRPr="003A28EF" w:rsidRDefault="00800428" w:rsidP="00800428">
      <w:pPr>
        <w:tabs>
          <w:tab w:val="left" w:pos="1418"/>
        </w:tabs>
        <w:ind w:firstLine="720"/>
        <w:jc w:val="both"/>
        <w:rPr>
          <w:sz w:val="22"/>
          <w:szCs w:val="22"/>
        </w:rPr>
      </w:pPr>
    </w:p>
    <w:p w:rsidR="00800428" w:rsidRPr="003A28EF" w:rsidRDefault="00800428" w:rsidP="00800428">
      <w:pPr>
        <w:tabs>
          <w:tab w:val="left" w:pos="1418"/>
        </w:tabs>
        <w:ind w:firstLine="720"/>
        <w:jc w:val="center"/>
        <w:rPr>
          <w:b/>
          <w:sz w:val="22"/>
          <w:szCs w:val="22"/>
        </w:rPr>
      </w:pPr>
      <w:bookmarkStart w:id="8" w:name="_Toc60525490"/>
      <w:bookmarkStart w:id="9" w:name="_Toc47844936"/>
      <w:r w:rsidRPr="003A28EF">
        <w:rPr>
          <w:b/>
          <w:sz w:val="22"/>
          <w:szCs w:val="22"/>
        </w:rPr>
        <w:t>11. PASIŪLYMŲ VERTINIMAS</w:t>
      </w:r>
      <w:bookmarkEnd w:id="8"/>
      <w:bookmarkEnd w:id="9"/>
      <w:r w:rsidRPr="003A28EF">
        <w:rPr>
          <w:b/>
          <w:sz w:val="22"/>
          <w:szCs w:val="22"/>
        </w:rPr>
        <w:t xml:space="preserve"> </w:t>
      </w:r>
    </w:p>
    <w:p w:rsidR="00800428" w:rsidRPr="003A28EF" w:rsidRDefault="00800428" w:rsidP="00800428">
      <w:pPr>
        <w:tabs>
          <w:tab w:val="left" w:pos="1418"/>
        </w:tabs>
        <w:ind w:firstLine="720"/>
        <w:jc w:val="both"/>
        <w:rPr>
          <w:rFonts w:eastAsia="MS Mincho"/>
          <w:i/>
          <w:iCs/>
          <w:sz w:val="22"/>
          <w:szCs w:val="22"/>
        </w:rPr>
      </w:pPr>
    </w:p>
    <w:p w:rsidR="00465B91" w:rsidRPr="003A28EF" w:rsidRDefault="00800428" w:rsidP="00465B91">
      <w:pPr>
        <w:tabs>
          <w:tab w:val="left" w:pos="993"/>
          <w:tab w:val="left" w:pos="1418"/>
        </w:tabs>
        <w:ind w:firstLine="720"/>
        <w:jc w:val="both"/>
        <w:rPr>
          <w:sz w:val="22"/>
          <w:szCs w:val="22"/>
        </w:rPr>
      </w:pPr>
      <w:r w:rsidRPr="003A28EF">
        <w:rPr>
          <w:sz w:val="22"/>
          <w:szCs w:val="22"/>
        </w:rPr>
        <w:t>11.1.</w:t>
      </w:r>
      <w:r w:rsidR="00465B91" w:rsidRPr="003A28EF">
        <w:rPr>
          <w:sz w:val="22"/>
          <w:szCs w:val="22"/>
        </w:rPr>
        <w:t xml:space="preserve"> Perkančioji organizacija ekonomiškai naudingiausią pasiūlymą išrenka pagal mažiausią kainą. </w:t>
      </w:r>
      <w:r w:rsidR="001662F3" w:rsidRPr="003A28EF">
        <w:rPr>
          <w:sz w:val="22"/>
          <w:szCs w:val="22"/>
        </w:rPr>
        <w:t xml:space="preserve"> </w:t>
      </w:r>
    </w:p>
    <w:p w:rsidR="00800428" w:rsidRPr="003A28EF" w:rsidRDefault="00800428" w:rsidP="00465B91">
      <w:pPr>
        <w:tabs>
          <w:tab w:val="left" w:pos="993"/>
          <w:tab w:val="left" w:pos="1418"/>
        </w:tabs>
        <w:ind w:firstLine="720"/>
        <w:jc w:val="both"/>
        <w:rPr>
          <w:sz w:val="22"/>
          <w:szCs w:val="22"/>
        </w:rPr>
      </w:pPr>
      <w:r w:rsidRPr="003A28EF">
        <w:rPr>
          <w:sz w:val="22"/>
          <w:szCs w:val="22"/>
        </w:rPr>
        <w:t xml:space="preserve">11.2. </w:t>
      </w:r>
      <w:r w:rsidR="0070267E" w:rsidRPr="003A28EF">
        <w:rPr>
          <w:sz w:val="22"/>
          <w:szCs w:val="22"/>
        </w:rPr>
        <w:t>Jeigu pasiūlymuose kainos nurodytos užsienio valiuta, jos bus perskaič</w:t>
      </w:r>
      <w:r w:rsidR="0070267E" w:rsidRPr="003A28EF">
        <w:rPr>
          <w:sz w:val="22"/>
          <w:szCs w:val="22"/>
          <w:lang w:val="pt-PT"/>
        </w:rPr>
        <w:t>iuojamos eurais pagal Europos Centrinio Banko skelbiam</w:t>
      </w:r>
      <w:r w:rsidR="0070267E" w:rsidRPr="003A28EF">
        <w:rPr>
          <w:sz w:val="22"/>
          <w:szCs w:val="22"/>
        </w:rPr>
        <w:t xml:space="preserve">ą </w:t>
      </w:r>
      <w:r w:rsidR="0070267E" w:rsidRPr="003A28EF">
        <w:rPr>
          <w:sz w:val="22"/>
          <w:szCs w:val="22"/>
          <w:lang w:val="es-ES_tradnl"/>
        </w:rPr>
        <w:t>orientacin</w:t>
      </w:r>
      <w:r w:rsidR="0070267E" w:rsidRPr="003A28EF">
        <w:rPr>
          <w:sz w:val="22"/>
          <w:szCs w:val="22"/>
        </w:rPr>
        <w:t xml:space="preserve">į </w:t>
      </w:r>
      <w:r w:rsidR="0070267E" w:rsidRPr="003A28EF">
        <w:rPr>
          <w:sz w:val="22"/>
          <w:szCs w:val="22"/>
          <w:lang w:val="pt-PT"/>
        </w:rPr>
        <w:t>euro ir u</w:t>
      </w:r>
      <w:r w:rsidR="0070267E" w:rsidRPr="003A28EF">
        <w:rPr>
          <w:sz w:val="22"/>
          <w:szCs w:val="22"/>
        </w:rPr>
        <w:t>žsienio valiutų santykį</w:t>
      </w:r>
      <w:r w:rsidR="0070267E" w:rsidRPr="003A28EF">
        <w:rPr>
          <w:sz w:val="22"/>
          <w:szCs w:val="22"/>
          <w:lang w:val="pt-PT"/>
        </w:rPr>
        <w:t>, o tais atvejais, kai orientacinio euro ir u</w:t>
      </w:r>
      <w:r w:rsidR="0070267E" w:rsidRPr="003A28EF">
        <w:rPr>
          <w:sz w:val="22"/>
          <w:szCs w:val="22"/>
        </w:rPr>
        <w:t xml:space="preserve">žsienio valiutų santykio Europos Centrinis Bankas neskelbia, – </w:t>
      </w:r>
      <w:r w:rsidR="0070267E" w:rsidRPr="003A28EF">
        <w:rPr>
          <w:sz w:val="22"/>
          <w:szCs w:val="22"/>
          <w:lang w:val="es-ES_tradnl"/>
        </w:rPr>
        <w:t>pagal Lietuvos banko nustatom</w:t>
      </w:r>
      <w:r w:rsidR="0070267E" w:rsidRPr="003A28EF">
        <w:rPr>
          <w:sz w:val="22"/>
          <w:szCs w:val="22"/>
        </w:rPr>
        <w:t xml:space="preserve">ą ir skelbiamą </w:t>
      </w:r>
      <w:r w:rsidR="0070267E" w:rsidRPr="003A28EF">
        <w:rPr>
          <w:sz w:val="22"/>
          <w:szCs w:val="22"/>
          <w:lang w:val="es-ES_tradnl"/>
        </w:rPr>
        <w:t>orientacin</w:t>
      </w:r>
      <w:r w:rsidR="0070267E" w:rsidRPr="003A28EF">
        <w:rPr>
          <w:sz w:val="22"/>
          <w:szCs w:val="22"/>
        </w:rPr>
        <w:t xml:space="preserve">į </w:t>
      </w:r>
      <w:r w:rsidR="0070267E" w:rsidRPr="003A28EF">
        <w:rPr>
          <w:sz w:val="22"/>
          <w:szCs w:val="22"/>
          <w:lang w:val="pt-PT"/>
        </w:rPr>
        <w:t>euro ir u</w:t>
      </w:r>
      <w:r w:rsidR="0070267E" w:rsidRPr="003A28EF">
        <w:rPr>
          <w:sz w:val="22"/>
          <w:szCs w:val="22"/>
        </w:rPr>
        <w:t xml:space="preserve">žsienio valiutų santykį </w:t>
      </w:r>
      <w:r w:rsidR="0070267E" w:rsidRPr="003A28EF">
        <w:rPr>
          <w:sz w:val="22"/>
          <w:szCs w:val="22"/>
          <w:lang w:val="de-DE"/>
        </w:rPr>
        <w:t>paskutin</w:t>
      </w:r>
      <w:r w:rsidR="0070267E" w:rsidRPr="003A28EF">
        <w:rPr>
          <w:sz w:val="22"/>
          <w:szCs w:val="22"/>
        </w:rPr>
        <w:t xml:space="preserve">ę </w:t>
      </w:r>
      <w:r w:rsidR="0070267E" w:rsidRPr="003A28EF">
        <w:rPr>
          <w:sz w:val="22"/>
          <w:szCs w:val="22"/>
          <w:lang w:val="es-ES_tradnl"/>
        </w:rPr>
        <w:t>pasi</w:t>
      </w:r>
      <w:r w:rsidR="0070267E" w:rsidRPr="003A28EF">
        <w:rPr>
          <w:sz w:val="22"/>
          <w:szCs w:val="22"/>
        </w:rPr>
        <w:t xml:space="preserve">ūlymų </w:t>
      </w:r>
      <w:r w:rsidR="0070267E" w:rsidRPr="003A28EF">
        <w:rPr>
          <w:sz w:val="22"/>
          <w:szCs w:val="22"/>
          <w:lang w:val="it-IT"/>
        </w:rPr>
        <w:t>pateikimo termino dien</w:t>
      </w:r>
      <w:r w:rsidR="0070267E" w:rsidRPr="003A28EF">
        <w:rPr>
          <w:sz w:val="22"/>
          <w:szCs w:val="22"/>
        </w:rPr>
        <w:t>ą</w:t>
      </w:r>
      <w:r w:rsidRPr="003A28EF">
        <w:rPr>
          <w:sz w:val="22"/>
          <w:szCs w:val="22"/>
        </w:rPr>
        <w:t>.</w:t>
      </w:r>
    </w:p>
    <w:p w:rsidR="00800428" w:rsidRPr="003A28EF" w:rsidRDefault="00800428" w:rsidP="00800428">
      <w:pPr>
        <w:ind w:firstLine="851"/>
        <w:jc w:val="both"/>
        <w:rPr>
          <w:sz w:val="22"/>
          <w:szCs w:val="22"/>
        </w:rPr>
      </w:pPr>
    </w:p>
    <w:p w:rsidR="00800428" w:rsidRPr="003A28EF" w:rsidRDefault="00800428" w:rsidP="00800428">
      <w:pPr>
        <w:tabs>
          <w:tab w:val="left" w:pos="1418"/>
        </w:tabs>
        <w:ind w:firstLine="720"/>
        <w:jc w:val="center"/>
        <w:rPr>
          <w:b/>
          <w:sz w:val="22"/>
          <w:szCs w:val="22"/>
        </w:rPr>
      </w:pPr>
      <w:r w:rsidRPr="003A28EF">
        <w:rPr>
          <w:b/>
          <w:sz w:val="22"/>
          <w:szCs w:val="22"/>
        </w:rPr>
        <w:t>1</w:t>
      </w:r>
      <w:r w:rsidR="0070267E" w:rsidRPr="003A28EF">
        <w:rPr>
          <w:b/>
          <w:sz w:val="22"/>
          <w:szCs w:val="22"/>
        </w:rPr>
        <w:t>2</w:t>
      </w:r>
      <w:r w:rsidRPr="003A28EF">
        <w:rPr>
          <w:b/>
          <w:sz w:val="22"/>
          <w:szCs w:val="22"/>
        </w:rPr>
        <w:t>.  PASIŪLYMŲ EILĖ IR SPRENDIMAS DĖL PIRKIMO SUTARTIES SUDARYMO</w:t>
      </w:r>
    </w:p>
    <w:p w:rsidR="00800428" w:rsidRPr="003A28EF" w:rsidRDefault="00800428" w:rsidP="00800428">
      <w:pPr>
        <w:tabs>
          <w:tab w:val="left" w:pos="1418"/>
        </w:tabs>
        <w:ind w:firstLine="720"/>
        <w:jc w:val="both"/>
        <w:rPr>
          <w:sz w:val="22"/>
          <w:szCs w:val="22"/>
        </w:rPr>
      </w:pPr>
    </w:p>
    <w:p w:rsidR="00800428" w:rsidRPr="003A28EF" w:rsidRDefault="00800428" w:rsidP="00800428">
      <w:pPr>
        <w:tabs>
          <w:tab w:val="left" w:pos="851"/>
          <w:tab w:val="left" w:pos="1418"/>
        </w:tabs>
        <w:ind w:firstLine="720"/>
        <w:jc w:val="both"/>
        <w:rPr>
          <w:sz w:val="22"/>
          <w:szCs w:val="22"/>
        </w:rPr>
      </w:pPr>
      <w:r w:rsidRPr="003A28EF">
        <w:rPr>
          <w:spacing w:val="-4"/>
          <w:sz w:val="22"/>
          <w:szCs w:val="22"/>
        </w:rPr>
        <w:t>1</w:t>
      </w:r>
      <w:r w:rsidR="0070267E" w:rsidRPr="003A28EF">
        <w:rPr>
          <w:spacing w:val="-4"/>
          <w:sz w:val="22"/>
          <w:szCs w:val="22"/>
        </w:rPr>
        <w:t>2</w:t>
      </w:r>
      <w:r w:rsidRPr="003A28EF">
        <w:rPr>
          <w:spacing w:val="-4"/>
          <w:sz w:val="22"/>
          <w:szCs w:val="22"/>
        </w:rPr>
        <w:t>.1. Išnagrinėjusi, įvertinusi ir palyginusi pateiktus pasiūlymus, Komisija nustato pasiūlymų eilę ir laimėjusį pasiūlymą bei priima sprendimą sudaryti pirkimo sutartį. Pasiūlymai šioje eilėje surašomi ekonominio naudingumo mažėjimo</w:t>
      </w:r>
      <w:r w:rsidRPr="003A28EF">
        <w:rPr>
          <w:i/>
          <w:spacing w:val="-4"/>
          <w:sz w:val="22"/>
          <w:szCs w:val="22"/>
        </w:rPr>
        <w:t> </w:t>
      </w:r>
      <w:r w:rsidRPr="003A28EF">
        <w:rPr>
          <w:spacing w:val="-4"/>
          <w:sz w:val="22"/>
          <w:szCs w:val="22"/>
        </w:rPr>
        <w:t>tvarka.</w:t>
      </w:r>
      <w:r w:rsidRPr="003A28EF">
        <w:rPr>
          <w:sz w:val="22"/>
          <w:szCs w:val="22"/>
        </w:rPr>
        <w:t xml:space="preserve"> Suinteresuotiems dalyviams </w:t>
      </w:r>
      <w:r w:rsidR="008F0FA6" w:rsidRPr="003A28EF">
        <w:rPr>
          <w:sz w:val="22"/>
          <w:szCs w:val="22"/>
        </w:rPr>
        <w:t>nedelsiant (ne vėliau kaip per 3</w:t>
      </w:r>
      <w:r w:rsidRPr="003A28EF">
        <w:rPr>
          <w:sz w:val="22"/>
          <w:szCs w:val="22"/>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rsidR="00800428" w:rsidRPr="003A28EF" w:rsidRDefault="00800428" w:rsidP="00800428">
      <w:pPr>
        <w:tabs>
          <w:tab w:val="left" w:pos="851"/>
          <w:tab w:val="left" w:pos="1418"/>
        </w:tabs>
        <w:ind w:firstLine="720"/>
        <w:jc w:val="both"/>
        <w:rPr>
          <w:sz w:val="22"/>
          <w:szCs w:val="22"/>
        </w:rPr>
      </w:pPr>
      <w:r w:rsidRPr="003A28EF">
        <w:rPr>
          <w:sz w:val="22"/>
          <w:szCs w:val="22"/>
        </w:rPr>
        <w:t>1</w:t>
      </w:r>
      <w:r w:rsidR="0070267E" w:rsidRPr="003A28EF">
        <w:rPr>
          <w:sz w:val="22"/>
          <w:szCs w:val="22"/>
        </w:rPr>
        <w:t>2</w:t>
      </w:r>
      <w:r w:rsidRPr="003A28EF">
        <w:rPr>
          <w:sz w:val="22"/>
          <w:szCs w:val="22"/>
        </w:rPr>
        <w:t xml:space="preserve">.2. Jeigu kelių pasiūlymų ekonominis naudingumas yra vienodos, sudarant pasiūlymų eilę, pirmesnis į šią eilę įrašomas tiekėjas, </w:t>
      </w:r>
      <w:r w:rsidRPr="003A28EF">
        <w:rPr>
          <w:spacing w:val="-4"/>
          <w:sz w:val="22"/>
          <w:szCs w:val="22"/>
        </w:rPr>
        <w:t>kurio pasiūlymas CVP IS elektroninėmis priemonėmis pateiktas anksčiausiai.</w:t>
      </w:r>
      <w:r w:rsidRPr="003A28EF">
        <w:rPr>
          <w:sz w:val="22"/>
          <w:szCs w:val="22"/>
        </w:rPr>
        <w:t xml:space="preserve"> Laimėjusiu pripažįstamas pasiūlymas, įrašytas pirmuoju pasiūlymų eilėje.</w:t>
      </w:r>
    </w:p>
    <w:p w:rsidR="00800428" w:rsidRPr="003A28EF" w:rsidRDefault="00800428" w:rsidP="00800428">
      <w:pPr>
        <w:tabs>
          <w:tab w:val="left" w:pos="851"/>
          <w:tab w:val="left" w:pos="1418"/>
        </w:tabs>
        <w:ind w:firstLine="720"/>
        <w:jc w:val="both"/>
        <w:rPr>
          <w:sz w:val="22"/>
          <w:szCs w:val="22"/>
        </w:rPr>
      </w:pPr>
      <w:r w:rsidRPr="003A28EF">
        <w:rPr>
          <w:sz w:val="22"/>
          <w:szCs w:val="22"/>
        </w:rPr>
        <w:t>1</w:t>
      </w:r>
      <w:r w:rsidR="0070267E" w:rsidRPr="003A28EF">
        <w:rPr>
          <w:sz w:val="22"/>
          <w:szCs w:val="22"/>
        </w:rPr>
        <w:t>2</w:t>
      </w:r>
      <w:r w:rsidRPr="003A28EF">
        <w:rPr>
          <w:sz w:val="22"/>
          <w:szCs w:val="22"/>
        </w:rPr>
        <w:t>.3. Pasiūlymų eilė nenustatoma, jei pasiūlymą pateikia tik vienas tiekėjas arba pirkimo procedūrų metu, atmetus kitus pasiūlymus, liko vienas tiekėjas.</w:t>
      </w:r>
    </w:p>
    <w:p w:rsidR="00800428" w:rsidRPr="003A28EF" w:rsidRDefault="00800428" w:rsidP="00800428">
      <w:pPr>
        <w:tabs>
          <w:tab w:val="left" w:pos="851"/>
          <w:tab w:val="left" w:pos="1418"/>
        </w:tabs>
        <w:ind w:firstLine="720"/>
        <w:jc w:val="both"/>
        <w:rPr>
          <w:sz w:val="22"/>
          <w:szCs w:val="22"/>
        </w:rPr>
      </w:pPr>
      <w:r w:rsidRPr="003A28EF">
        <w:rPr>
          <w:sz w:val="22"/>
          <w:szCs w:val="22"/>
        </w:rPr>
        <w:t>1</w:t>
      </w:r>
      <w:r w:rsidR="0070267E" w:rsidRPr="003A28EF">
        <w:rPr>
          <w:sz w:val="22"/>
          <w:szCs w:val="22"/>
        </w:rPr>
        <w:t>2</w:t>
      </w:r>
      <w:r w:rsidRPr="003A28EF">
        <w:rPr>
          <w:sz w:val="22"/>
          <w:szCs w:val="22"/>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3A28EF" w:rsidRDefault="00800428" w:rsidP="00800428">
      <w:pPr>
        <w:tabs>
          <w:tab w:val="left" w:pos="851"/>
          <w:tab w:val="left" w:pos="1418"/>
        </w:tabs>
        <w:ind w:firstLine="720"/>
        <w:jc w:val="both"/>
        <w:rPr>
          <w:sz w:val="22"/>
          <w:szCs w:val="22"/>
        </w:rPr>
      </w:pPr>
      <w:r w:rsidRPr="003A28EF">
        <w:rPr>
          <w:sz w:val="22"/>
          <w:szCs w:val="22"/>
        </w:rPr>
        <w:t>1</w:t>
      </w:r>
      <w:r w:rsidR="0070267E" w:rsidRPr="003A28EF">
        <w:rPr>
          <w:sz w:val="22"/>
          <w:szCs w:val="22"/>
        </w:rPr>
        <w:t>2</w:t>
      </w:r>
      <w:r w:rsidRPr="003A28EF">
        <w:rPr>
          <w:sz w:val="22"/>
          <w:szCs w:val="22"/>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3A28EF">
        <w:rPr>
          <w:snapToGrid w:val="0"/>
          <w:sz w:val="22"/>
          <w:szCs w:val="22"/>
        </w:rPr>
        <w:t>arba atsisako sudaryti pirkimo sutartį Apklausos sąlygose nustatytomis sąlygomis,</w:t>
      </w:r>
      <w:r w:rsidRPr="003A28EF">
        <w:rPr>
          <w:sz w:val="22"/>
          <w:szCs w:val="22"/>
        </w:rPr>
        <w:t xml:space="preserve"> laikoma, kad jis atsisakė sudaryti pirkimo sutartį. </w:t>
      </w:r>
      <w:r w:rsidRPr="003A28EF">
        <w:rPr>
          <w:spacing w:val="-4"/>
          <w:sz w:val="22"/>
          <w:szCs w:val="22"/>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3A28EF" w:rsidRDefault="00800428" w:rsidP="00800428">
      <w:pPr>
        <w:tabs>
          <w:tab w:val="left" w:pos="851"/>
          <w:tab w:val="left" w:pos="1276"/>
          <w:tab w:val="left" w:pos="1418"/>
        </w:tabs>
        <w:ind w:firstLine="720"/>
        <w:jc w:val="both"/>
        <w:rPr>
          <w:sz w:val="22"/>
          <w:szCs w:val="22"/>
        </w:rPr>
      </w:pPr>
      <w:r w:rsidRPr="003A28EF">
        <w:rPr>
          <w:sz w:val="22"/>
          <w:szCs w:val="22"/>
        </w:rPr>
        <w:t>1</w:t>
      </w:r>
      <w:r w:rsidR="0070267E" w:rsidRPr="003A28EF">
        <w:rPr>
          <w:sz w:val="22"/>
          <w:szCs w:val="22"/>
        </w:rPr>
        <w:t>2</w:t>
      </w:r>
      <w:r w:rsidRPr="003A28EF">
        <w:rPr>
          <w:sz w:val="22"/>
          <w:szCs w:val="22"/>
        </w:rPr>
        <w:t xml:space="preserve">.6. Sudarant pirkimo sutartį negali būti keičiama laimėjusio tiekėjo pasiūlymo kaina ir Apklausos sąlygose bei laimėjusiame pasiūlyme nustatytos pirkimo sąlygos. </w:t>
      </w:r>
    </w:p>
    <w:p w:rsidR="00800428" w:rsidRPr="003A28EF"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p>
    <w:p w:rsidR="00800428" w:rsidRPr="003A28EF"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3A28EF">
        <w:rPr>
          <w:b/>
          <w:sz w:val="22"/>
          <w:szCs w:val="22"/>
        </w:rPr>
        <w:t>1</w:t>
      </w:r>
      <w:r w:rsidR="0070267E" w:rsidRPr="003A28EF">
        <w:rPr>
          <w:b/>
          <w:sz w:val="22"/>
          <w:szCs w:val="22"/>
        </w:rPr>
        <w:t>3</w:t>
      </w:r>
      <w:r w:rsidRPr="003A28EF">
        <w:rPr>
          <w:b/>
          <w:sz w:val="22"/>
          <w:szCs w:val="22"/>
        </w:rPr>
        <w:t>. PRETENZIJŲ IR SKUNDŲ NAGRINĖJIMO TVARKA</w:t>
      </w:r>
    </w:p>
    <w:p w:rsidR="00800428" w:rsidRPr="003A28EF" w:rsidRDefault="00800428" w:rsidP="00800428">
      <w:pPr>
        <w:ind w:firstLine="709"/>
        <w:jc w:val="center"/>
        <w:rPr>
          <w:sz w:val="22"/>
          <w:szCs w:val="22"/>
        </w:rPr>
      </w:pPr>
    </w:p>
    <w:p w:rsidR="00800428" w:rsidRPr="003A28EF"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3A28EF">
        <w:rPr>
          <w:sz w:val="22"/>
          <w:szCs w:val="22"/>
        </w:rPr>
        <w:t>1</w:t>
      </w:r>
      <w:r w:rsidR="0070267E" w:rsidRPr="003A28EF">
        <w:rPr>
          <w:sz w:val="22"/>
          <w:szCs w:val="22"/>
        </w:rPr>
        <w:t>3</w:t>
      </w:r>
      <w:r w:rsidRPr="003A28EF">
        <w:rPr>
          <w:sz w:val="22"/>
          <w:szCs w:val="22"/>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3A28EF"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3A28EF">
        <w:rPr>
          <w:sz w:val="22"/>
          <w:szCs w:val="22"/>
        </w:rPr>
        <w:t>1</w:t>
      </w:r>
      <w:r w:rsidR="0070267E" w:rsidRPr="003A28EF">
        <w:rPr>
          <w:sz w:val="22"/>
          <w:szCs w:val="22"/>
        </w:rPr>
        <w:t>3</w:t>
      </w:r>
      <w:r w:rsidRPr="003A28EF">
        <w:rPr>
          <w:sz w:val="22"/>
          <w:szCs w:val="22"/>
        </w:rPr>
        <w:t>.1.1. perkančiosios organizacijos sprendimų, kurie neatitinka Viešųjų pirkimų įstatymo reikalavimų, panaikinimo ar pakeitimo;</w:t>
      </w:r>
    </w:p>
    <w:p w:rsidR="00800428" w:rsidRPr="003A28EF"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3A28EF">
        <w:rPr>
          <w:sz w:val="22"/>
          <w:szCs w:val="22"/>
        </w:rPr>
        <w:t>1</w:t>
      </w:r>
      <w:r w:rsidR="0070267E" w:rsidRPr="003A28EF">
        <w:rPr>
          <w:sz w:val="22"/>
          <w:szCs w:val="22"/>
        </w:rPr>
        <w:t>3</w:t>
      </w:r>
      <w:r w:rsidRPr="003A28EF">
        <w:rPr>
          <w:sz w:val="22"/>
          <w:szCs w:val="22"/>
        </w:rPr>
        <w:t>.1.2. žalos atlyginimo;</w:t>
      </w:r>
    </w:p>
    <w:p w:rsidR="00800428" w:rsidRPr="003A28EF"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3A28EF">
        <w:rPr>
          <w:sz w:val="22"/>
          <w:szCs w:val="22"/>
        </w:rPr>
        <w:t>1</w:t>
      </w:r>
      <w:r w:rsidR="0070267E" w:rsidRPr="003A28EF">
        <w:rPr>
          <w:sz w:val="22"/>
          <w:szCs w:val="22"/>
        </w:rPr>
        <w:t>3</w:t>
      </w:r>
      <w:r w:rsidRPr="003A28EF">
        <w:rPr>
          <w:sz w:val="22"/>
          <w:szCs w:val="22"/>
        </w:rPr>
        <w:t>.1.3. pirkimo sutarties pripažinimo negaliojančia;</w:t>
      </w:r>
    </w:p>
    <w:p w:rsidR="00800428" w:rsidRPr="003A28EF"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3A28EF">
        <w:rPr>
          <w:sz w:val="22"/>
          <w:szCs w:val="22"/>
        </w:rPr>
        <w:t>1</w:t>
      </w:r>
      <w:r w:rsidR="0070267E" w:rsidRPr="003A28EF">
        <w:rPr>
          <w:sz w:val="22"/>
          <w:szCs w:val="22"/>
        </w:rPr>
        <w:t>3</w:t>
      </w:r>
      <w:r w:rsidRPr="003A28EF">
        <w:rPr>
          <w:sz w:val="22"/>
          <w:szCs w:val="22"/>
        </w:rPr>
        <w:t>.1.4. alternatyvių sankcijų taikymo;</w:t>
      </w:r>
    </w:p>
    <w:p w:rsidR="00800428" w:rsidRPr="003A28EF"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3A28EF">
        <w:rPr>
          <w:sz w:val="22"/>
          <w:szCs w:val="22"/>
        </w:rPr>
        <w:t>1</w:t>
      </w:r>
      <w:r w:rsidR="0070267E" w:rsidRPr="003A28EF">
        <w:rPr>
          <w:sz w:val="22"/>
          <w:szCs w:val="22"/>
        </w:rPr>
        <w:t>3</w:t>
      </w:r>
      <w:r w:rsidRPr="003A28EF">
        <w:rPr>
          <w:sz w:val="22"/>
          <w:szCs w:val="22"/>
        </w:rPr>
        <w:t>.1.5. pirkimo sutarties nutraukimo dėl esminio pirkimo sutarties pažeidimo pripažinimo nepagrįstu.</w:t>
      </w:r>
    </w:p>
    <w:p w:rsidR="00800428" w:rsidRPr="003A28EF"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3A28EF">
        <w:rPr>
          <w:sz w:val="22"/>
          <w:szCs w:val="22"/>
        </w:rPr>
        <w:t>1</w:t>
      </w:r>
      <w:r w:rsidR="0070267E" w:rsidRPr="003A28EF">
        <w:rPr>
          <w:sz w:val="22"/>
          <w:szCs w:val="22"/>
        </w:rPr>
        <w:t>3</w:t>
      </w:r>
      <w:r w:rsidRPr="003A28EF">
        <w:rPr>
          <w:sz w:val="22"/>
          <w:szCs w:val="22"/>
        </w:rPr>
        <w:t>.2. Tiekėjas gali pateikti prašymą teismui dėl laikinųjų apsaugos priemonių taikymo Lietuvos Respublikos civilinio proceso kodekso nustatyta tvarka.</w:t>
      </w:r>
    </w:p>
    <w:p w:rsidR="00800428" w:rsidRPr="003A28EF"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3A28EF">
        <w:rPr>
          <w:sz w:val="22"/>
          <w:szCs w:val="22"/>
        </w:rPr>
        <w:t>1</w:t>
      </w:r>
      <w:r w:rsidR="0070267E" w:rsidRPr="003A28EF">
        <w:rPr>
          <w:sz w:val="22"/>
          <w:szCs w:val="22"/>
        </w:rPr>
        <w:t>3</w:t>
      </w:r>
      <w:r w:rsidRPr="003A28EF">
        <w:rPr>
          <w:sz w:val="22"/>
          <w:szCs w:val="22"/>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3A28EF"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3A28EF">
        <w:rPr>
          <w:sz w:val="22"/>
          <w:szCs w:val="22"/>
        </w:rPr>
        <w:t>1</w:t>
      </w:r>
      <w:r w:rsidR="0070267E" w:rsidRPr="003A28EF">
        <w:rPr>
          <w:sz w:val="22"/>
          <w:szCs w:val="22"/>
        </w:rPr>
        <w:t>3</w:t>
      </w:r>
      <w:r w:rsidRPr="003A28EF">
        <w:rPr>
          <w:sz w:val="22"/>
          <w:szCs w:val="22"/>
        </w:rPr>
        <w:t>.4. Tiekėjas turi teisę pateikti pretenziją perkančiajai organizacijai, pateikti prašymą ar pareikšti ieškinį teismui (išskyrus ieškinį dėl pirkimo sutarties pripažinimo negaliojančia):</w:t>
      </w:r>
    </w:p>
    <w:p w:rsidR="00800428" w:rsidRPr="003A28EF"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3A28EF">
        <w:rPr>
          <w:sz w:val="22"/>
          <w:szCs w:val="22"/>
        </w:rPr>
        <w:t>1</w:t>
      </w:r>
      <w:r w:rsidR="0070267E" w:rsidRPr="003A28EF">
        <w:rPr>
          <w:sz w:val="22"/>
          <w:szCs w:val="22"/>
        </w:rPr>
        <w:t>3</w:t>
      </w:r>
      <w:r w:rsidRPr="003A28EF">
        <w:rPr>
          <w:sz w:val="22"/>
          <w:szCs w:val="22"/>
        </w:rPr>
        <w:t>.4.1. per 5 darbo dienas nuo perkančiosios organizacijos pranešimo raštu apie jos priimtą sprendimą išsiuntimo tiekėjams dienos;</w:t>
      </w:r>
    </w:p>
    <w:p w:rsidR="00800428" w:rsidRPr="003A28EF"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3A28EF">
        <w:rPr>
          <w:sz w:val="22"/>
          <w:szCs w:val="22"/>
        </w:rPr>
        <w:t>1</w:t>
      </w:r>
      <w:r w:rsidR="0070267E" w:rsidRPr="003A28EF">
        <w:rPr>
          <w:sz w:val="22"/>
          <w:szCs w:val="22"/>
        </w:rPr>
        <w:t>3</w:t>
      </w:r>
      <w:r w:rsidRPr="003A28EF">
        <w:rPr>
          <w:sz w:val="22"/>
          <w:szCs w:val="22"/>
        </w:rPr>
        <w:t>.4.2. per 5 darbo dienas nuo paskelbimo apie perkančiosios organizacijos priimtą sprendimą dienos, jeigu Viešųjų pirkimų įstatyme nėra reikalavimo raštu informuoti tiekėjus apie perkančiosios organizacijos priimtus sprendimus.</w:t>
      </w:r>
    </w:p>
    <w:p w:rsidR="00800428" w:rsidRPr="003A28EF"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3A28EF">
        <w:rPr>
          <w:sz w:val="22"/>
          <w:szCs w:val="22"/>
        </w:rPr>
        <w:t>1</w:t>
      </w:r>
      <w:r w:rsidR="0070267E" w:rsidRPr="003A28EF">
        <w:rPr>
          <w:sz w:val="22"/>
          <w:szCs w:val="22"/>
        </w:rPr>
        <w:t>3</w:t>
      </w:r>
      <w:r w:rsidRPr="003A28EF">
        <w:rPr>
          <w:sz w:val="22"/>
          <w:szCs w:val="22"/>
        </w:rPr>
        <w:t>.5. Tiekėjas turi teisę pareikšti ieškinį dėl pirkimo sutarties pripažinimo negaliojančia per 6 mėnesius nuo pirkimo sutarties sudarymo dienos.</w:t>
      </w:r>
    </w:p>
    <w:p w:rsidR="00800428" w:rsidRPr="003A28EF"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3A28EF">
        <w:rPr>
          <w:sz w:val="22"/>
          <w:szCs w:val="22"/>
        </w:rPr>
        <w:t>1</w:t>
      </w:r>
      <w:r w:rsidR="0070267E" w:rsidRPr="003A28EF">
        <w:rPr>
          <w:sz w:val="22"/>
          <w:szCs w:val="22"/>
        </w:rPr>
        <w:t>3</w:t>
      </w:r>
      <w:r w:rsidRPr="003A28EF">
        <w:rPr>
          <w:sz w:val="22"/>
          <w:szCs w:val="22"/>
        </w:rPr>
        <w:t>.6. Tiekėjas, manydamas, kad perkančioji organizacija nepagrįstai nutraukė pirkimo sutartį dėl esminio pirkimo sutarties pažeidimo, turi teisę pareikšti ieškinį teismui per 30 dienų nuo pirkimo sutarties nutraukimo.</w:t>
      </w:r>
    </w:p>
    <w:p w:rsidR="00800428" w:rsidRPr="003A28EF"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3A28EF">
        <w:rPr>
          <w:sz w:val="22"/>
          <w:szCs w:val="22"/>
        </w:rPr>
        <w:t>1</w:t>
      </w:r>
      <w:r w:rsidR="0070267E" w:rsidRPr="003A28EF">
        <w:rPr>
          <w:sz w:val="22"/>
          <w:szCs w:val="22"/>
        </w:rPr>
        <w:t>3</w:t>
      </w:r>
      <w:r w:rsidRPr="003A28EF">
        <w:rPr>
          <w:sz w:val="22"/>
          <w:szCs w:val="22"/>
        </w:rPr>
        <w:t xml:space="preserve">.7. Perkančioji organizacija nagrinėja tik tas tiekėjų pretenzijas, kurios gautos iki pirkimo sutarties sudarymo dienos. </w:t>
      </w:r>
    </w:p>
    <w:p w:rsidR="00800428" w:rsidRPr="003A28EF"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3A28EF">
        <w:rPr>
          <w:sz w:val="22"/>
          <w:szCs w:val="22"/>
        </w:rPr>
        <w:t>1</w:t>
      </w:r>
      <w:r w:rsidR="0070267E" w:rsidRPr="003A28EF">
        <w:rPr>
          <w:sz w:val="22"/>
          <w:szCs w:val="22"/>
        </w:rPr>
        <w:t>3</w:t>
      </w:r>
      <w:r w:rsidRPr="003A28EF">
        <w:rPr>
          <w:sz w:val="22"/>
          <w:szCs w:val="22"/>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3A28EF"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3A28EF">
        <w:rPr>
          <w:sz w:val="22"/>
          <w:szCs w:val="22"/>
        </w:rPr>
        <w:t>1</w:t>
      </w:r>
      <w:r w:rsidR="0070267E" w:rsidRPr="003A28EF">
        <w:rPr>
          <w:sz w:val="22"/>
          <w:szCs w:val="22"/>
        </w:rPr>
        <w:t>3</w:t>
      </w:r>
      <w:r w:rsidRPr="003A28EF">
        <w:rPr>
          <w:sz w:val="22"/>
          <w:szCs w:val="22"/>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3A28EF"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3A28EF">
        <w:rPr>
          <w:sz w:val="22"/>
          <w:szCs w:val="22"/>
        </w:rPr>
        <w:t>1</w:t>
      </w:r>
      <w:r w:rsidR="0070267E" w:rsidRPr="003A28EF">
        <w:rPr>
          <w:sz w:val="22"/>
          <w:szCs w:val="22"/>
        </w:rPr>
        <w:t>3</w:t>
      </w:r>
      <w:r w:rsidRPr="003A28EF">
        <w:rPr>
          <w:sz w:val="22"/>
          <w:szCs w:val="22"/>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rsidR="00800428" w:rsidRPr="003A28EF"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3A28EF">
        <w:rPr>
          <w:sz w:val="22"/>
          <w:szCs w:val="22"/>
        </w:rPr>
        <w:t>1</w:t>
      </w:r>
      <w:r w:rsidR="0070267E" w:rsidRPr="003A28EF">
        <w:rPr>
          <w:sz w:val="22"/>
          <w:szCs w:val="22"/>
        </w:rPr>
        <w:t>3</w:t>
      </w:r>
      <w:r w:rsidRPr="003A28EF">
        <w:rPr>
          <w:sz w:val="22"/>
          <w:szCs w:val="22"/>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3A28EF"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3A28EF">
        <w:rPr>
          <w:sz w:val="22"/>
          <w:szCs w:val="22"/>
        </w:rPr>
        <w:t>1</w:t>
      </w:r>
      <w:r w:rsidR="0070267E" w:rsidRPr="003A28EF">
        <w:rPr>
          <w:sz w:val="22"/>
          <w:szCs w:val="22"/>
        </w:rPr>
        <w:t>3</w:t>
      </w:r>
      <w:r w:rsidRPr="003A28EF">
        <w:rPr>
          <w:sz w:val="22"/>
          <w:szCs w:val="22"/>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3A28EF" w:rsidRDefault="00800428" w:rsidP="00800428">
      <w:pPr>
        <w:jc w:val="both"/>
        <w:rPr>
          <w:b/>
          <w:sz w:val="22"/>
          <w:szCs w:val="22"/>
        </w:rPr>
      </w:pPr>
    </w:p>
    <w:p w:rsidR="00800428" w:rsidRPr="003A28EF" w:rsidRDefault="00800428" w:rsidP="00800428">
      <w:pPr>
        <w:tabs>
          <w:tab w:val="left" w:pos="567"/>
          <w:tab w:val="left" w:pos="1276"/>
        </w:tabs>
        <w:ind w:right="141"/>
        <w:jc w:val="center"/>
        <w:rPr>
          <w:b/>
          <w:caps/>
          <w:sz w:val="22"/>
          <w:szCs w:val="22"/>
        </w:rPr>
      </w:pPr>
      <w:r w:rsidRPr="003A28EF">
        <w:rPr>
          <w:b/>
          <w:caps/>
          <w:sz w:val="22"/>
          <w:szCs w:val="22"/>
        </w:rPr>
        <w:t>1</w:t>
      </w:r>
      <w:r w:rsidR="002D2C4B" w:rsidRPr="003A28EF">
        <w:rPr>
          <w:b/>
          <w:caps/>
          <w:sz w:val="22"/>
          <w:szCs w:val="22"/>
        </w:rPr>
        <w:t>4</w:t>
      </w:r>
      <w:r w:rsidRPr="003A28EF">
        <w:rPr>
          <w:b/>
          <w:caps/>
          <w:sz w:val="22"/>
          <w:szCs w:val="22"/>
        </w:rPr>
        <w:t>. PAGRINDINĖS Pirkimo sutarties sąlygos</w:t>
      </w:r>
    </w:p>
    <w:p w:rsidR="00800428" w:rsidRPr="003A28EF" w:rsidRDefault="00800428" w:rsidP="00800428">
      <w:pPr>
        <w:tabs>
          <w:tab w:val="left" w:pos="567"/>
          <w:tab w:val="left" w:pos="1276"/>
        </w:tabs>
        <w:ind w:right="141" w:firstLine="851"/>
        <w:jc w:val="both"/>
        <w:rPr>
          <w:b/>
          <w:caps/>
          <w:sz w:val="22"/>
          <w:szCs w:val="22"/>
        </w:rPr>
      </w:pPr>
    </w:p>
    <w:p w:rsidR="002D2C4B" w:rsidRPr="003A28EF" w:rsidRDefault="00F94ADA" w:rsidP="002D2C4B">
      <w:pPr>
        <w:ind w:right="141" w:firstLine="567"/>
        <w:jc w:val="both"/>
        <w:rPr>
          <w:sz w:val="22"/>
          <w:szCs w:val="22"/>
        </w:rPr>
      </w:pPr>
      <w:r w:rsidRPr="003A28EF">
        <w:rPr>
          <w:sz w:val="22"/>
          <w:szCs w:val="22"/>
        </w:rPr>
        <w:t>14.1.</w:t>
      </w:r>
      <w:r w:rsidRPr="003A28EF">
        <w:rPr>
          <w:sz w:val="22"/>
          <w:szCs w:val="22"/>
        </w:rPr>
        <w:tab/>
        <w:t xml:space="preserve">Detalus paslaugų </w:t>
      </w:r>
      <w:r w:rsidR="002D2C4B" w:rsidRPr="003A28EF">
        <w:rPr>
          <w:sz w:val="22"/>
          <w:szCs w:val="22"/>
        </w:rPr>
        <w:t>apra</w:t>
      </w:r>
      <w:r w:rsidR="00045D58">
        <w:rPr>
          <w:sz w:val="22"/>
          <w:szCs w:val="22"/>
        </w:rPr>
        <w:t>šymas ir kitos Paslaugų teikimo</w:t>
      </w:r>
      <w:r w:rsidRPr="003A28EF">
        <w:rPr>
          <w:sz w:val="22"/>
          <w:szCs w:val="22"/>
        </w:rPr>
        <w:t xml:space="preserve"> </w:t>
      </w:r>
      <w:r w:rsidR="002D2C4B" w:rsidRPr="003A28EF">
        <w:rPr>
          <w:sz w:val="22"/>
          <w:szCs w:val="22"/>
        </w:rPr>
        <w:t>sąlygos pateikiamas Apklausos sąlygų pried</w:t>
      </w:r>
      <w:r w:rsidR="003502BA" w:rsidRPr="003A28EF">
        <w:rPr>
          <w:sz w:val="22"/>
          <w:szCs w:val="22"/>
        </w:rPr>
        <w:t>uos</w:t>
      </w:r>
      <w:r w:rsidR="002D2C4B" w:rsidRPr="003A28EF">
        <w:rPr>
          <w:sz w:val="22"/>
          <w:szCs w:val="22"/>
        </w:rPr>
        <w:t>e. Paslaugų atlikimo įforminamas priėmimo – perdavimo aktu, kuris pasirašomas tiekėjo ir perkančiosios organizacijos įgaliotų atstovų.</w:t>
      </w:r>
    </w:p>
    <w:p w:rsidR="00800428" w:rsidRPr="003A28EF" w:rsidRDefault="002D2C4B" w:rsidP="002D2C4B">
      <w:pPr>
        <w:ind w:firstLine="567"/>
        <w:jc w:val="both"/>
        <w:rPr>
          <w:b/>
          <w:sz w:val="22"/>
          <w:szCs w:val="22"/>
        </w:rPr>
      </w:pPr>
      <w:r w:rsidRPr="003A28EF">
        <w:rPr>
          <w:sz w:val="22"/>
          <w:szCs w:val="22"/>
        </w:rPr>
        <w:t>14.2.</w:t>
      </w:r>
      <w:r w:rsidRPr="003A28EF">
        <w:rPr>
          <w:sz w:val="22"/>
          <w:szCs w:val="22"/>
        </w:rPr>
        <w:tab/>
        <w:t>Pirkimo sutarties sąlygos</w:t>
      </w:r>
      <w:r w:rsidR="00DA54A1" w:rsidRPr="003A28EF">
        <w:rPr>
          <w:sz w:val="22"/>
          <w:szCs w:val="22"/>
        </w:rPr>
        <w:t xml:space="preserve"> </w:t>
      </w:r>
      <w:r w:rsidRPr="003A28EF">
        <w:rPr>
          <w:sz w:val="22"/>
          <w:szCs w:val="22"/>
        </w:rPr>
        <w:t>pirkimo sutarties galiojimo laikotarpiu negali būti keičiamos, išskyrus tokias pirkimo sutarties sąlygas, kurias pakeitus nebūtų pažeisti Viešųjų pirkimų įstatym</w:t>
      </w:r>
      <w:r w:rsidR="004B016D" w:rsidRPr="003A28EF">
        <w:rPr>
          <w:sz w:val="22"/>
          <w:szCs w:val="22"/>
        </w:rPr>
        <w:t xml:space="preserve">e </w:t>
      </w:r>
      <w:r w:rsidRPr="003A28EF">
        <w:rPr>
          <w:sz w:val="22"/>
          <w:szCs w:val="22"/>
        </w:rPr>
        <w:t>nustatyti principai ir tikslai</w:t>
      </w:r>
      <w:r w:rsidRPr="003A28EF">
        <w:rPr>
          <w:bCs/>
          <w:sz w:val="22"/>
          <w:szCs w:val="22"/>
        </w:rPr>
        <w:t>.</w:t>
      </w:r>
    </w:p>
    <w:p w:rsidR="007E65EC" w:rsidRPr="003A28EF" w:rsidRDefault="007E65EC" w:rsidP="000C4966">
      <w:pPr>
        <w:tabs>
          <w:tab w:val="left" w:pos="3960"/>
        </w:tabs>
        <w:jc w:val="center"/>
        <w:rPr>
          <w:b/>
          <w:sz w:val="22"/>
          <w:szCs w:val="22"/>
        </w:rPr>
      </w:pPr>
    </w:p>
    <w:p w:rsidR="007E65EC" w:rsidRPr="003A28EF" w:rsidRDefault="007E65EC" w:rsidP="007E65EC">
      <w:pPr>
        <w:jc w:val="both"/>
        <w:rPr>
          <w:rStyle w:val="Hipersaitas"/>
          <w:bCs/>
          <w:sz w:val="22"/>
          <w:szCs w:val="22"/>
        </w:rPr>
      </w:pPr>
      <w:bookmarkStart w:id="10" w:name="_Toc47844932"/>
    </w:p>
    <w:bookmarkEnd w:id="10"/>
    <w:p w:rsidR="00ED7DAC" w:rsidRPr="003A28EF" w:rsidRDefault="00ED7DAC" w:rsidP="000C4966">
      <w:pPr>
        <w:ind w:firstLine="540"/>
        <w:jc w:val="both"/>
        <w:rPr>
          <w:sz w:val="22"/>
          <w:szCs w:val="22"/>
        </w:rPr>
      </w:pPr>
    </w:p>
    <w:p w:rsidR="000C4966" w:rsidRPr="003A28EF" w:rsidRDefault="000C4966" w:rsidP="000C4966">
      <w:pPr>
        <w:rPr>
          <w:sz w:val="22"/>
          <w:szCs w:val="22"/>
        </w:rPr>
      </w:pPr>
      <w:r w:rsidRPr="003A28EF">
        <w:rPr>
          <w:sz w:val="22"/>
          <w:szCs w:val="22"/>
        </w:rPr>
        <w:t>Pirkimo organizatorius</w:t>
      </w:r>
      <w:r w:rsidRPr="003A28EF">
        <w:rPr>
          <w:sz w:val="22"/>
          <w:szCs w:val="22"/>
        </w:rPr>
        <w:tab/>
      </w:r>
      <w:r w:rsidRPr="003A28EF">
        <w:rPr>
          <w:sz w:val="22"/>
          <w:szCs w:val="22"/>
        </w:rPr>
        <w:tab/>
        <w:t xml:space="preserve"> </w:t>
      </w:r>
      <w:r w:rsidRPr="003A28EF">
        <w:rPr>
          <w:sz w:val="22"/>
          <w:szCs w:val="22"/>
        </w:rPr>
        <w:tab/>
      </w:r>
      <w:r w:rsidR="00754580" w:rsidRPr="003A28EF">
        <w:rPr>
          <w:sz w:val="22"/>
          <w:szCs w:val="22"/>
        </w:rPr>
        <w:tab/>
      </w:r>
      <w:r w:rsidRPr="003A28EF">
        <w:rPr>
          <w:sz w:val="22"/>
          <w:szCs w:val="22"/>
        </w:rPr>
        <w:tab/>
      </w:r>
      <w:r w:rsidRPr="003A28EF">
        <w:rPr>
          <w:sz w:val="22"/>
          <w:szCs w:val="22"/>
        </w:rPr>
        <w:tab/>
      </w:r>
      <w:r w:rsidRPr="003A28EF">
        <w:rPr>
          <w:sz w:val="22"/>
          <w:szCs w:val="22"/>
        </w:rPr>
        <w:tab/>
      </w:r>
      <w:r w:rsidR="00CA2FC2" w:rsidRPr="003A28EF">
        <w:rPr>
          <w:sz w:val="22"/>
          <w:szCs w:val="22"/>
        </w:rPr>
        <w:t xml:space="preserve">                        </w:t>
      </w:r>
      <w:r w:rsidR="004F3B36" w:rsidRPr="003A28EF">
        <w:rPr>
          <w:sz w:val="22"/>
          <w:szCs w:val="22"/>
        </w:rPr>
        <w:t>J. Sapitavičiūtė</w:t>
      </w:r>
    </w:p>
    <w:p w:rsidR="002340CF" w:rsidRPr="008732CE" w:rsidRDefault="002340CF" w:rsidP="000C4966">
      <w:pPr>
        <w:rPr>
          <w:sz w:val="20"/>
          <w:szCs w:val="20"/>
        </w:rPr>
      </w:pPr>
    </w:p>
    <w:p w:rsidR="006B4BC9" w:rsidRPr="008732CE" w:rsidRDefault="006B4BC9" w:rsidP="000C4966">
      <w:pPr>
        <w:rPr>
          <w:sz w:val="20"/>
          <w:szCs w:val="20"/>
        </w:rPr>
      </w:pPr>
    </w:p>
    <w:p w:rsidR="005A7244" w:rsidRDefault="000D3B04" w:rsidP="000C4966">
      <w:pPr>
        <w:jc w:val="right"/>
        <w:rPr>
          <w:b/>
          <w:sz w:val="20"/>
          <w:szCs w:val="20"/>
        </w:rPr>
        <w:sectPr w:rsidR="005A7244" w:rsidSect="00400294">
          <w:pgSz w:w="11906" w:h="16838"/>
          <w:pgMar w:top="567" w:right="424" w:bottom="567" w:left="1701" w:header="567" w:footer="567" w:gutter="0"/>
          <w:cols w:space="1296"/>
          <w:docGrid w:linePitch="360"/>
        </w:sectPr>
      </w:pPr>
      <w:r w:rsidRPr="008732CE">
        <w:rPr>
          <w:b/>
          <w:sz w:val="20"/>
          <w:szCs w:val="20"/>
        </w:rPr>
        <w:br w:type="page"/>
      </w:r>
    </w:p>
    <w:p w:rsidR="000C4966" w:rsidRPr="001573C9" w:rsidRDefault="000C4966" w:rsidP="000C4966">
      <w:pPr>
        <w:jc w:val="right"/>
        <w:rPr>
          <w:b/>
          <w:sz w:val="22"/>
          <w:szCs w:val="22"/>
        </w:rPr>
      </w:pPr>
      <w:r w:rsidRPr="001573C9">
        <w:rPr>
          <w:b/>
          <w:sz w:val="22"/>
          <w:szCs w:val="22"/>
        </w:rPr>
        <w:t>Priedas Nr. 1.</w:t>
      </w:r>
    </w:p>
    <w:p w:rsidR="00D22910" w:rsidRDefault="00D22910" w:rsidP="000C4966">
      <w:pPr>
        <w:jc w:val="center"/>
        <w:rPr>
          <w:b/>
          <w:color w:val="000000" w:themeColor="text1"/>
          <w:sz w:val="22"/>
          <w:szCs w:val="22"/>
        </w:rPr>
      </w:pPr>
    </w:p>
    <w:p w:rsidR="000C4966" w:rsidRPr="007469DF" w:rsidRDefault="000C4966" w:rsidP="000C4966">
      <w:pPr>
        <w:jc w:val="center"/>
        <w:rPr>
          <w:b/>
          <w:color w:val="FF0000"/>
          <w:sz w:val="22"/>
          <w:szCs w:val="22"/>
        </w:rPr>
      </w:pPr>
      <w:r w:rsidRPr="007469DF">
        <w:rPr>
          <w:b/>
          <w:color w:val="000000" w:themeColor="text1"/>
          <w:sz w:val="22"/>
          <w:szCs w:val="22"/>
        </w:rPr>
        <w:t xml:space="preserve">PASIŪLYMAS </w:t>
      </w:r>
      <w:r w:rsidR="00734E4A" w:rsidRPr="007469DF">
        <w:rPr>
          <w:b/>
          <w:color w:val="000000" w:themeColor="text1"/>
          <w:sz w:val="22"/>
          <w:szCs w:val="22"/>
        </w:rPr>
        <w:t>PIRKIMUI „</w:t>
      </w:r>
      <w:r w:rsidR="00C5796C" w:rsidRPr="0065081E">
        <w:rPr>
          <w:b/>
          <w:color w:val="000000"/>
        </w:rPr>
        <w:t>MOKYMO PASLAUGOS „BŪTINOJI MEDICINOS PAGALBA“</w:t>
      </w:r>
      <w:r w:rsidR="00734E4A" w:rsidRPr="007469DF">
        <w:rPr>
          <w:b/>
          <w:bCs/>
          <w:sz w:val="22"/>
          <w:szCs w:val="22"/>
        </w:rPr>
        <w:t>“</w:t>
      </w:r>
      <w:r w:rsidR="00C11789" w:rsidRPr="007469DF">
        <w:rPr>
          <w:b/>
          <w:bCs/>
          <w:color w:val="0070C0"/>
          <w:sz w:val="22"/>
          <w:szCs w:val="22"/>
        </w:rPr>
        <w:t xml:space="preserve"> </w:t>
      </w:r>
      <w:r w:rsidR="00D22910" w:rsidRPr="007469DF">
        <w:rPr>
          <w:b/>
          <w:color w:val="0070C0"/>
          <w:sz w:val="22"/>
          <w:szCs w:val="22"/>
        </w:rPr>
        <w:t xml:space="preserve"> </w:t>
      </w:r>
    </w:p>
    <w:p w:rsidR="00D22910" w:rsidRPr="007469DF" w:rsidRDefault="00D22910" w:rsidP="000C4966">
      <w:pPr>
        <w:jc w:val="center"/>
        <w:rPr>
          <w:b/>
          <w:sz w:val="22"/>
          <w:szCs w:val="22"/>
        </w:rPr>
      </w:pPr>
      <w:r w:rsidRPr="007469DF">
        <w:rPr>
          <w:b/>
          <w:sz w:val="22"/>
          <w:szCs w:val="22"/>
        </w:rPr>
        <w:t>(pirkimo numeris</w:t>
      </w:r>
      <w:r w:rsidR="00C5796C">
        <w:rPr>
          <w:b/>
          <w:sz w:val="22"/>
          <w:szCs w:val="22"/>
        </w:rPr>
        <w:t xml:space="preserve"> 7135634</w:t>
      </w:r>
      <w:r w:rsidRPr="007469DF">
        <w:rPr>
          <w:b/>
          <w:sz w:val="22"/>
          <w:szCs w:val="22"/>
        </w:rPr>
        <w:t>)</w:t>
      </w:r>
    </w:p>
    <w:p w:rsidR="0082262D" w:rsidRPr="00E7362F" w:rsidRDefault="0082262D" w:rsidP="0082262D">
      <w:pPr>
        <w:jc w:val="center"/>
        <w:rPr>
          <w:sz w:val="22"/>
          <w:szCs w:val="22"/>
        </w:rPr>
      </w:pPr>
      <w:r w:rsidRPr="00E7362F">
        <w:rPr>
          <w:sz w:val="22"/>
          <w:szCs w:val="22"/>
        </w:rPr>
        <w:t>____________________</w:t>
      </w:r>
    </w:p>
    <w:p w:rsidR="0082262D" w:rsidRPr="006508C7" w:rsidRDefault="00947F93" w:rsidP="0082262D">
      <w:pPr>
        <w:jc w:val="center"/>
        <w:rPr>
          <w:sz w:val="14"/>
          <w:szCs w:val="14"/>
        </w:rPr>
      </w:pPr>
      <w:r w:rsidRPr="006508C7">
        <w:rPr>
          <w:sz w:val="14"/>
          <w:szCs w:val="14"/>
        </w:rPr>
        <w:t>(data)</w:t>
      </w:r>
    </w:p>
    <w:p w:rsidR="0082262D" w:rsidRPr="006508C7" w:rsidRDefault="00947F93" w:rsidP="0082262D">
      <w:pPr>
        <w:jc w:val="center"/>
        <w:rPr>
          <w:sz w:val="14"/>
          <w:szCs w:val="14"/>
        </w:rPr>
      </w:pPr>
      <w:r w:rsidRPr="006508C7">
        <w:rPr>
          <w:sz w:val="14"/>
          <w:szCs w:val="14"/>
        </w:rPr>
        <w:t>____________________</w:t>
      </w:r>
    </w:p>
    <w:p w:rsidR="0082262D" w:rsidRDefault="00947F93" w:rsidP="0082262D">
      <w:pPr>
        <w:jc w:val="center"/>
        <w:rPr>
          <w:sz w:val="14"/>
          <w:szCs w:val="14"/>
        </w:rPr>
      </w:pPr>
      <w:r w:rsidRPr="006508C7">
        <w:rPr>
          <w:sz w:val="14"/>
          <w:szCs w:val="14"/>
        </w:rPr>
        <w:t>(vieta)</w:t>
      </w:r>
    </w:p>
    <w:p w:rsidR="00C11789" w:rsidRPr="006508C7" w:rsidRDefault="00C11789" w:rsidP="0082262D">
      <w:pPr>
        <w:jc w:val="center"/>
        <w:rPr>
          <w:sz w:val="14"/>
          <w:szCs w:val="1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678"/>
      </w:tblGrid>
      <w:tr w:rsidR="0082262D" w:rsidRPr="00E7362F" w:rsidTr="00607157">
        <w:tc>
          <w:tcPr>
            <w:tcW w:w="5245" w:type="dxa"/>
            <w:vAlign w:val="center"/>
          </w:tcPr>
          <w:p w:rsidR="0082262D" w:rsidRPr="00E7362F" w:rsidRDefault="0082262D" w:rsidP="00074853">
            <w:pPr>
              <w:tabs>
                <w:tab w:val="left" w:pos="567"/>
                <w:tab w:val="left" w:pos="1276"/>
              </w:tabs>
              <w:ind w:right="142"/>
              <w:jc w:val="both"/>
              <w:rPr>
                <w:sz w:val="22"/>
                <w:szCs w:val="22"/>
              </w:rPr>
            </w:pPr>
            <w:r w:rsidRPr="00E7362F">
              <w:rPr>
                <w:sz w:val="22"/>
                <w:szCs w:val="22"/>
              </w:rPr>
              <w:t>Tiekėjo pavadinimas (jeigu dalyvauja ūkio subjektų grupė surašomi visų dalyvių pavadinimai)</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607157">
        <w:tc>
          <w:tcPr>
            <w:tcW w:w="5245" w:type="dxa"/>
            <w:vAlign w:val="center"/>
          </w:tcPr>
          <w:p w:rsidR="0082262D" w:rsidRPr="00E7362F" w:rsidRDefault="0082262D" w:rsidP="00074853">
            <w:pPr>
              <w:tabs>
                <w:tab w:val="left" w:pos="567"/>
                <w:tab w:val="left" w:pos="1276"/>
              </w:tabs>
              <w:ind w:right="142"/>
              <w:jc w:val="both"/>
              <w:rPr>
                <w:sz w:val="22"/>
                <w:szCs w:val="22"/>
              </w:rPr>
            </w:pPr>
            <w:r w:rsidRPr="00E7362F">
              <w:rPr>
                <w:sz w:val="22"/>
                <w:szCs w:val="22"/>
              </w:rPr>
              <w:t>Tiekėjo adresas (jeigu dalyvauja ūkio subjektų grupė surašomi visų dalyvių adresai)</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607157">
        <w:tc>
          <w:tcPr>
            <w:tcW w:w="5245" w:type="dxa"/>
            <w:vAlign w:val="center"/>
          </w:tcPr>
          <w:p w:rsidR="0082262D" w:rsidRPr="00E7362F" w:rsidRDefault="0082262D" w:rsidP="00074853">
            <w:pPr>
              <w:tabs>
                <w:tab w:val="left" w:pos="567"/>
                <w:tab w:val="left" w:pos="1276"/>
              </w:tabs>
              <w:ind w:right="142"/>
              <w:jc w:val="both"/>
              <w:rPr>
                <w:sz w:val="22"/>
                <w:szCs w:val="22"/>
              </w:rPr>
            </w:pPr>
            <w:r w:rsidRPr="00E7362F">
              <w:rPr>
                <w:sz w:val="22"/>
                <w:szCs w:val="22"/>
              </w:rPr>
              <w:t>Juridinio asmens kodas (Jeigu dalyvauja ūkio subjektų grupė, surašomi visų dalyvių kodai)</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607157">
        <w:tc>
          <w:tcPr>
            <w:tcW w:w="5245" w:type="dxa"/>
            <w:vAlign w:val="center"/>
          </w:tcPr>
          <w:p w:rsidR="0082262D" w:rsidRPr="00E7362F" w:rsidRDefault="0082262D" w:rsidP="00074853">
            <w:pPr>
              <w:tabs>
                <w:tab w:val="left" w:pos="567"/>
                <w:tab w:val="left" w:pos="1276"/>
              </w:tabs>
              <w:ind w:right="142"/>
              <w:jc w:val="both"/>
              <w:rPr>
                <w:bCs/>
                <w:iCs/>
                <w:sz w:val="22"/>
                <w:szCs w:val="22"/>
              </w:rPr>
            </w:pPr>
            <w:r w:rsidRPr="00E7362F">
              <w:rPr>
                <w:sz w:val="22"/>
                <w:szCs w:val="22"/>
              </w:rPr>
              <w:t>Už pasiūlymą atsakingo asmens vardas, pavardė</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607157">
        <w:tc>
          <w:tcPr>
            <w:tcW w:w="5245" w:type="dxa"/>
            <w:vAlign w:val="center"/>
          </w:tcPr>
          <w:p w:rsidR="0082262D" w:rsidRPr="00E7362F" w:rsidRDefault="0082262D" w:rsidP="00532EC8">
            <w:pPr>
              <w:tabs>
                <w:tab w:val="left" w:pos="567"/>
                <w:tab w:val="left" w:pos="1276"/>
              </w:tabs>
              <w:ind w:right="142"/>
              <w:rPr>
                <w:bCs/>
                <w:iCs/>
                <w:sz w:val="22"/>
                <w:szCs w:val="22"/>
              </w:rPr>
            </w:pPr>
            <w:r w:rsidRPr="00E7362F">
              <w:rPr>
                <w:sz w:val="22"/>
                <w:szCs w:val="22"/>
              </w:rPr>
              <w:t>Telefono numeris</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607157">
        <w:tc>
          <w:tcPr>
            <w:tcW w:w="5245" w:type="dxa"/>
            <w:vAlign w:val="center"/>
          </w:tcPr>
          <w:p w:rsidR="0082262D" w:rsidRPr="00E7362F" w:rsidRDefault="0082262D" w:rsidP="00532EC8">
            <w:pPr>
              <w:tabs>
                <w:tab w:val="left" w:pos="567"/>
                <w:tab w:val="left" w:pos="1276"/>
              </w:tabs>
              <w:ind w:right="142"/>
              <w:rPr>
                <w:bCs/>
                <w:iCs/>
                <w:sz w:val="22"/>
                <w:szCs w:val="22"/>
              </w:rPr>
            </w:pPr>
            <w:r w:rsidRPr="00E7362F">
              <w:rPr>
                <w:sz w:val="22"/>
                <w:szCs w:val="22"/>
              </w:rPr>
              <w:t>El. pašto adresas</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bl>
    <w:p w:rsidR="0082262D" w:rsidRPr="00E7362F" w:rsidRDefault="0082262D" w:rsidP="00154FD8">
      <w:pPr>
        <w:numPr>
          <w:ilvl w:val="0"/>
          <w:numId w:val="7"/>
        </w:numPr>
        <w:tabs>
          <w:tab w:val="clear" w:pos="360"/>
        </w:tabs>
        <w:ind w:left="0" w:right="141" w:firstLine="567"/>
        <w:rPr>
          <w:sz w:val="22"/>
          <w:szCs w:val="22"/>
        </w:rPr>
      </w:pPr>
      <w:r w:rsidRPr="00E7362F">
        <w:rPr>
          <w:sz w:val="22"/>
          <w:szCs w:val="22"/>
        </w:rPr>
        <w:t>Šiuo pasiūlymu pažymime, kad sutinkame su:</w:t>
      </w:r>
    </w:p>
    <w:p w:rsidR="0082262D" w:rsidRPr="00E7362F" w:rsidRDefault="00CA2FC2" w:rsidP="00AA60DF">
      <w:pPr>
        <w:tabs>
          <w:tab w:val="left" w:pos="720"/>
        </w:tabs>
        <w:ind w:right="141" w:firstLine="567"/>
        <w:jc w:val="both"/>
        <w:rPr>
          <w:sz w:val="22"/>
          <w:szCs w:val="22"/>
        </w:rPr>
      </w:pPr>
      <w:r>
        <w:rPr>
          <w:sz w:val="22"/>
          <w:szCs w:val="22"/>
        </w:rPr>
        <w:t>1.1.</w:t>
      </w:r>
      <w:r>
        <w:rPr>
          <w:sz w:val="22"/>
          <w:szCs w:val="22"/>
        </w:rPr>
        <w:tab/>
      </w:r>
      <w:r w:rsidR="0082262D" w:rsidRPr="00E7362F">
        <w:rPr>
          <w:sz w:val="22"/>
          <w:szCs w:val="22"/>
        </w:rPr>
        <w:t>visomis Apklausos sąlygomis, nustatytomis šio pirkimo dokumentuose;</w:t>
      </w:r>
    </w:p>
    <w:p w:rsidR="0082262D" w:rsidRPr="00E7362F" w:rsidRDefault="00CA2FC2" w:rsidP="00AA60DF">
      <w:pPr>
        <w:tabs>
          <w:tab w:val="left" w:pos="720"/>
        </w:tabs>
        <w:ind w:right="141" w:firstLine="567"/>
        <w:jc w:val="both"/>
        <w:rPr>
          <w:sz w:val="22"/>
          <w:szCs w:val="22"/>
        </w:rPr>
      </w:pPr>
      <w:r>
        <w:rPr>
          <w:bCs/>
          <w:sz w:val="22"/>
          <w:szCs w:val="22"/>
        </w:rPr>
        <w:t>1.2.</w:t>
      </w:r>
      <w:r>
        <w:rPr>
          <w:bCs/>
          <w:sz w:val="22"/>
          <w:szCs w:val="22"/>
        </w:rPr>
        <w:tab/>
      </w:r>
      <w:r w:rsidR="0082262D" w:rsidRPr="00E7362F">
        <w:rPr>
          <w:bCs/>
          <w:sz w:val="22"/>
          <w:szCs w:val="22"/>
        </w:rPr>
        <w:t>Technine specifikacija.</w:t>
      </w:r>
    </w:p>
    <w:p w:rsidR="0082262D" w:rsidRPr="00E7362F" w:rsidRDefault="0082262D" w:rsidP="00154FD8">
      <w:pPr>
        <w:numPr>
          <w:ilvl w:val="0"/>
          <w:numId w:val="7"/>
        </w:numPr>
        <w:tabs>
          <w:tab w:val="clear" w:pos="360"/>
        </w:tabs>
        <w:ind w:left="0" w:right="141" w:firstLine="567"/>
        <w:jc w:val="both"/>
        <w:rPr>
          <w:sz w:val="22"/>
          <w:szCs w:val="22"/>
        </w:rPr>
      </w:pPr>
      <w:r w:rsidRPr="00E7362F">
        <w:rPr>
          <w:sz w:val="22"/>
          <w:szCs w:val="22"/>
        </w:rPr>
        <w:t>Pasirašydami CVP IS elektroninėmis priemonėmis pateiktą pasiūlymą, patvirtiname, kad dokumentų skaitmeninės kopijos ir CVP IS elektroninėmis priemonėmis pateikti duomenys yra tikri.</w:t>
      </w:r>
    </w:p>
    <w:p w:rsidR="0082262D" w:rsidRPr="00CA2FC2" w:rsidRDefault="0082262D" w:rsidP="00154FD8">
      <w:pPr>
        <w:pStyle w:val="Sraopastraipa"/>
        <w:numPr>
          <w:ilvl w:val="0"/>
          <w:numId w:val="7"/>
        </w:numPr>
        <w:tabs>
          <w:tab w:val="clear" w:pos="360"/>
        </w:tabs>
        <w:ind w:left="0" w:firstLine="567"/>
        <w:rPr>
          <w:sz w:val="22"/>
          <w:szCs w:val="22"/>
        </w:rPr>
      </w:pPr>
      <w:r w:rsidRPr="00CA2FC2">
        <w:rPr>
          <w:sz w:val="22"/>
          <w:szCs w:val="22"/>
        </w:rPr>
        <w:t>Vykdydami pirkimo sutartį, pasitelksime šiuos subtiekėjus:</w:t>
      </w:r>
    </w:p>
    <w:tbl>
      <w:tblPr>
        <w:tblW w:w="8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402"/>
        <w:gridCol w:w="3685"/>
      </w:tblGrid>
      <w:tr w:rsidR="00D835B7" w:rsidRPr="00A52BE9" w:rsidTr="00A52BE9">
        <w:tc>
          <w:tcPr>
            <w:tcW w:w="993" w:type="dxa"/>
            <w:tcBorders>
              <w:top w:val="single" w:sz="4" w:space="0" w:color="auto"/>
              <w:left w:val="single" w:sz="4" w:space="0" w:color="auto"/>
              <w:bottom w:val="single" w:sz="4" w:space="0" w:color="auto"/>
              <w:right w:val="single" w:sz="4" w:space="0" w:color="auto"/>
            </w:tcBorders>
            <w:shd w:val="clear" w:color="auto" w:fill="D9D9D9"/>
            <w:vAlign w:val="center"/>
          </w:tcPr>
          <w:p w:rsidR="00D835B7" w:rsidRPr="00A52BE9" w:rsidRDefault="00D835B7" w:rsidP="00AA60DF">
            <w:pPr>
              <w:tabs>
                <w:tab w:val="left" w:pos="567"/>
                <w:tab w:val="left" w:pos="1276"/>
              </w:tabs>
              <w:ind w:right="34"/>
              <w:jc w:val="center"/>
              <w:rPr>
                <w:b/>
                <w:sz w:val="22"/>
                <w:szCs w:val="22"/>
              </w:rPr>
            </w:pPr>
            <w:r w:rsidRPr="00A52BE9">
              <w:rPr>
                <w:b/>
                <w:sz w:val="22"/>
                <w:szCs w:val="22"/>
              </w:rPr>
              <w:t>Eil. Nr.</w:t>
            </w:r>
          </w:p>
        </w:tc>
        <w:tc>
          <w:tcPr>
            <w:tcW w:w="3402" w:type="dxa"/>
            <w:tcBorders>
              <w:top w:val="single" w:sz="4" w:space="0" w:color="auto"/>
              <w:left w:val="single" w:sz="4" w:space="0" w:color="auto"/>
              <w:bottom w:val="single" w:sz="4" w:space="0" w:color="auto"/>
              <w:right w:val="single" w:sz="4" w:space="0" w:color="auto"/>
            </w:tcBorders>
            <w:shd w:val="clear" w:color="auto" w:fill="D9D9D9"/>
            <w:vAlign w:val="center"/>
          </w:tcPr>
          <w:p w:rsidR="00D835B7" w:rsidRPr="00A52BE9" w:rsidRDefault="00D835B7" w:rsidP="00AA60DF">
            <w:pPr>
              <w:tabs>
                <w:tab w:val="left" w:pos="567"/>
                <w:tab w:val="left" w:pos="1276"/>
              </w:tabs>
              <w:ind w:right="141"/>
              <w:jc w:val="center"/>
              <w:rPr>
                <w:b/>
                <w:sz w:val="22"/>
                <w:szCs w:val="22"/>
              </w:rPr>
            </w:pPr>
            <w:r w:rsidRPr="00A52BE9">
              <w:rPr>
                <w:b/>
                <w:sz w:val="22"/>
                <w:szCs w:val="22"/>
              </w:rPr>
              <w:t>Subtiekėjo pavadinimas</w:t>
            </w:r>
          </w:p>
        </w:tc>
        <w:tc>
          <w:tcPr>
            <w:tcW w:w="3685" w:type="dxa"/>
            <w:tcBorders>
              <w:top w:val="single" w:sz="4" w:space="0" w:color="auto"/>
              <w:left w:val="single" w:sz="4" w:space="0" w:color="auto"/>
              <w:bottom w:val="single" w:sz="4" w:space="0" w:color="auto"/>
              <w:right w:val="single" w:sz="4" w:space="0" w:color="auto"/>
            </w:tcBorders>
            <w:shd w:val="clear" w:color="auto" w:fill="D9D9D9"/>
            <w:vAlign w:val="center"/>
          </w:tcPr>
          <w:p w:rsidR="00D835B7" w:rsidRPr="00A52BE9" w:rsidRDefault="00D835B7" w:rsidP="00AA60DF">
            <w:pPr>
              <w:tabs>
                <w:tab w:val="left" w:pos="567"/>
                <w:tab w:val="left" w:pos="1276"/>
              </w:tabs>
              <w:ind w:right="141"/>
              <w:jc w:val="center"/>
              <w:rPr>
                <w:b/>
                <w:sz w:val="22"/>
                <w:szCs w:val="22"/>
              </w:rPr>
            </w:pPr>
            <w:r w:rsidRPr="00A52BE9">
              <w:rPr>
                <w:b/>
                <w:sz w:val="22"/>
                <w:szCs w:val="22"/>
              </w:rPr>
              <w:t>Subtiekėjo darbuotojai</w:t>
            </w:r>
          </w:p>
        </w:tc>
      </w:tr>
      <w:tr w:rsidR="00D835B7" w:rsidRPr="00A52BE9" w:rsidTr="00A52BE9">
        <w:tc>
          <w:tcPr>
            <w:tcW w:w="993" w:type="dxa"/>
            <w:tcBorders>
              <w:top w:val="single" w:sz="4" w:space="0" w:color="auto"/>
              <w:left w:val="single" w:sz="4" w:space="0" w:color="auto"/>
              <w:bottom w:val="single" w:sz="4" w:space="0" w:color="auto"/>
              <w:right w:val="single" w:sz="4" w:space="0" w:color="auto"/>
            </w:tcBorders>
            <w:vAlign w:val="center"/>
          </w:tcPr>
          <w:p w:rsidR="00D835B7" w:rsidRPr="00A52BE9" w:rsidRDefault="00D835B7" w:rsidP="00AA60DF">
            <w:pPr>
              <w:tabs>
                <w:tab w:val="left" w:pos="567"/>
                <w:tab w:val="left" w:pos="1276"/>
              </w:tabs>
              <w:ind w:right="34"/>
              <w:jc w:val="center"/>
              <w:rPr>
                <w:sz w:val="22"/>
                <w:szCs w:val="22"/>
              </w:rPr>
            </w:pPr>
            <w:r w:rsidRPr="00A52BE9">
              <w:rPr>
                <w:sz w:val="22"/>
                <w:szCs w:val="22"/>
              </w:rPr>
              <w:t>1.</w:t>
            </w:r>
          </w:p>
        </w:tc>
        <w:tc>
          <w:tcPr>
            <w:tcW w:w="3402" w:type="dxa"/>
            <w:tcBorders>
              <w:top w:val="single" w:sz="4" w:space="0" w:color="auto"/>
              <w:left w:val="single" w:sz="4" w:space="0" w:color="auto"/>
              <w:bottom w:val="single" w:sz="4" w:space="0" w:color="auto"/>
              <w:right w:val="single" w:sz="4" w:space="0" w:color="auto"/>
            </w:tcBorders>
          </w:tcPr>
          <w:p w:rsidR="00D835B7" w:rsidRPr="00A52BE9" w:rsidRDefault="00D835B7" w:rsidP="00AA60DF">
            <w:pPr>
              <w:tabs>
                <w:tab w:val="left" w:pos="567"/>
                <w:tab w:val="left" w:pos="1276"/>
              </w:tabs>
              <w:ind w:right="141" w:firstLine="851"/>
              <w:jc w:val="both"/>
              <w:rPr>
                <w:sz w:val="22"/>
                <w:szCs w:val="22"/>
              </w:rPr>
            </w:pPr>
          </w:p>
        </w:tc>
        <w:tc>
          <w:tcPr>
            <w:tcW w:w="3685" w:type="dxa"/>
            <w:tcBorders>
              <w:top w:val="single" w:sz="4" w:space="0" w:color="auto"/>
              <w:left w:val="single" w:sz="4" w:space="0" w:color="auto"/>
              <w:bottom w:val="single" w:sz="4" w:space="0" w:color="auto"/>
              <w:right w:val="single" w:sz="4" w:space="0" w:color="auto"/>
            </w:tcBorders>
          </w:tcPr>
          <w:p w:rsidR="00D835B7" w:rsidRPr="00A52BE9" w:rsidRDefault="00D835B7" w:rsidP="00AA60DF">
            <w:pPr>
              <w:tabs>
                <w:tab w:val="left" w:pos="567"/>
                <w:tab w:val="left" w:pos="1276"/>
              </w:tabs>
              <w:ind w:right="141" w:firstLine="851"/>
              <w:jc w:val="both"/>
              <w:rPr>
                <w:sz w:val="22"/>
                <w:szCs w:val="22"/>
              </w:rPr>
            </w:pPr>
          </w:p>
        </w:tc>
      </w:tr>
      <w:tr w:rsidR="00D835B7" w:rsidRPr="00A52BE9" w:rsidTr="00A52BE9">
        <w:tc>
          <w:tcPr>
            <w:tcW w:w="993" w:type="dxa"/>
            <w:tcBorders>
              <w:top w:val="single" w:sz="4" w:space="0" w:color="auto"/>
              <w:left w:val="single" w:sz="4" w:space="0" w:color="auto"/>
              <w:bottom w:val="single" w:sz="4" w:space="0" w:color="auto"/>
              <w:right w:val="single" w:sz="4" w:space="0" w:color="auto"/>
            </w:tcBorders>
            <w:vAlign w:val="center"/>
          </w:tcPr>
          <w:p w:rsidR="00D835B7" w:rsidRPr="00A52BE9" w:rsidRDefault="00D835B7" w:rsidP="00AA60DF">
            <w:pPr>
              <w:tabs>
                <w:tab w:val="left" w:pos="567"/>
                <w:tab w:val="left" w:pos="1276"/>
              </w:tabs>
              <w:ind w:right="34"/>
              <w:jc w:val="center"/>
              <w:rPr>
                <w:sz w:val="22"/>
                <w:szCs w:val="22"/>
              </w:rPr>
            </w:pPr>
            <w:r w:rsidRPr="00A52BE9">
              <w:rPr>
                <w:sz w:val="22"/>
                <w:szCs w:val="22"/>
              </w:rPr>
              <w:t>2.</w:t>
            </w:r>
          </w:p>
        </w:tc>
        <w:tc>
          <w:tcPr>
            <w:tcW w:w="3402" w:type="dxa"/>
            <w:tcBorders>
              <w:top w:val="single" w:sz="4" w:space="0" w:color="auto"/>
              <w:left w:val="single" w:sz="4" w:space="0" w:color="auto"/>
              <w:bottom w:val="single" w:sz="4" w:space="0" w:color="auto"/>
              <w:right w:val="single" w:sz="4" w:space="0" w:color="auto"/>
            </w:tcBorders>
          </w:tcPr>
          <w:p w:rsidR="00D835B7" w:rsidRPr="00A52BE9" w:rsidRDefault="00D835B7" w:rsidP="00AA60DF">
            <w:pPr>
              <w:tabs>
                <w:tab w:val="left" w:pos="567"/>
                <w:tab w:val="left" w:pos="1276"/>
              </w:tabs>
              <w:ind w:right="141" w:firstLine="851"/>
              <w:jc w:val="both"/>
              <w:rPr>
                <w:sz w:val="22"/>
                <w:szCs w:val="22"/>
              </w:rPr>
            </w:pPr>
          </w:p>
        </w:tc>
        <w:tc>
          <w:tcPr>
            <w:tcW w:w="3685" w:type="dxa"/>
            <w:tcBorders>
              <w:top w:val="single" w:sz="4" w:space="0" w:color="auto"/>
              <w:left w:val="single" w:sz="4" w:space="0" w:color="auto"/>
              <w:bottom w:val="single" w:sz="4" w:space="0" w:color="auto"/>
              <w:right w:val="single" w:sz="4" w:space="0" w:color="auto"/>
            </w:tcBorders>
          </w:tcPr>
          <w:p w:rsidR="00D835B7" w:rsidRPr="00A52BE9" w:rsidRDefault="00D835B7" w:rsidP="00AA60DF">
            <w:pPr>
              <w:tabs>
                <w:tab w:val="left" w:pos="567"/>
                <w:tab w:val="left" w:pos="1276"/>
              </w:tabs>
              <w:ind w:right="141" w:firstLine="851"/>
              <w:jc w:val="both"/>
              <w:rPr>
                <w:sz w:val="22"/>
                <w:szCs w:val="22"/>
              </w:rPr>
            </w:pPr>
          </w:p>
        </w:tc>
      </w:tr>
    </w:tbl>
    <w:p w:rsidR="0082262D" w:rsidRPr="00E7362F" w:rsidRDefault="0082262D" w:rsidP="00AA60DF">
      <w:pPr>
        <w:tabs>
          <w:tab w:val="left" w:pos="567"/>
          <w:tab w:val="left" w:pos="1276"/>
        </w:tabs>
        <w:ind w:right="141" w:firstLine="851"/>
        <w:jc w:val="both"/>
        <w:rPr>
          <w:sz w:val="22"/>
          <w:szCs w:val="22"/>
        </w:rPr>
      </w:pPr>
      <w:r w:rsidRPr="00E7362F">
        <w:rPr>
          <w:bCs/>
          <w:i/>
          <w:sz w:val="22"/>
          <w:szCs w:val="22"/>
        </w:rPr>
        <w:t>Pildyti tuomet, jei pirkimo sutarties vykdymui bus pasitelkti subtiekėjai. Jeigu tiekėjas nenurodo subtiekėjų, laikoma, kad vykdant pirkimo sutartį jų nebus pasitelkiama.</w:t>
      </w:r>
      <w:r w:rsidRPr="00E7362F">
        <w:rPr>
          <w:sz w:val="22"/>
          <w:szCs w:val="22"/>
        </w:rPr>
        <w:t xml:space="preserve"> </w:t>
      </w:r>
    </w:p>
    <w:p w:rsidR="0082262D" w:rsidRPr="00E7362F" w:rsidRDefault="0082262D" w:rsidP="00AA60DF">
      <w:pPr>
        <w:tabs>
          <w:tab w:val="left" w:pos="567"/>
          <w:tab w:val="left" w:pos="1276"/>
        </w:tabs>
        <w:ind w:right="141" w:firstLine="851"/>
        <w:jc w:val="both"/>
        <w:rPr>
          <w:bCs/>
          <w:i/>
          <w:sz w:val="22"/>
          <w:szCs w:val="22"/>
        </w:rPr>
      </w:pPr>
      <w:r w:rsidRPr="00E7362F">
        <w:rPr>
          <w:i/>
          <w:sz w:val="22"/>
          <w:szCs w:val="22"/>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7362F">
        <w:rPr>
          <w:bCs/>
          <w:i/>
          <w:iCs/>
          <w:sz w:val="22"/>
          <w:szCs w:val="22"/>
        </w:rPr>
        <w:t>(pvz., ketinimų protokolas, subtiekėjo deklaracija ar pan.)</w:t>
      </w:r>
      <w:r w:rsidRPr="00E7362F">
        <w:rPr>
          <w:i/>
          <w:sz w:val="22"/>
          <w:szCs w:val="22"/>
        </w:rPr>
        <w:t xml:space="preserve"> (pateikiamos dokumentų skaitmeninės kopijos). </w:t>
      </w:r>
    </w:p>
    <w:p w:rsidR="0082262D" w:rsidRPr="00CA2FC2" w:rsidRDefault="0082262D" w:rsidP="00154FD8">
      <w:pPr>
        <w:pStyle w:val="Sraopastraipa"/>
        <w:numPr>
          <w:ilvl w:val="0"/>
          <w:numId w:val="7"/>
        </w:numPr>
        <w:tabs>
          <w:tab w:val="clear" w:pos="360"/>
        </w:tabs>
        <w:ind w:left="0" w:right="144" w:firstLine="567"/>
        <w:jc w:val="both"/>
        <w:rPr>
          <w:sz w:val="22"/>
          <w:szCs w:val="22"/>
        </w:rPr>
      </w:pPr>
      <w:r w:rsidRPr="00CA2FC2">
        <w:rPr>
          <w:sz w:val="22"/>
          <w:szCs w:val="22"/>
        </w:rPr>
        <w:t>Šiame pasiūlyme yra pateikta ir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268"/>
        <w:gridCol w:w="6662"/>
      </w:tblGrid>
      <w:tr w:rsidR="0082262D" w:rsidRPr="00C63323" w:rsidTr="00E73A7D">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2262D" w:rsidRPr="00C63323" w:rsidRDefault="0082262D" w:rsidP="00AA60DF">
            <w:pPr>
              <w:tabs>
                <w:tab w:val="left" w:pos="567"/>
                <w:tab w:val="left" w:pos="1276"/>
              </w:tabs>
              <w:jc w:val="center"/>
              <w:rPr>
                <w:b/>
                <w:sz w:val="20"/>
                <w:szCs w:val="20"/>
              </w:rPr>
            </w:pPr>
            <w:r w:rsidRPr="00C63323">
              <w:rPr>
                <w:b/>
                <w:sz w:val="20"/>
                <w:szCs w:val="20"/>
              </w:rPr>
              <w:t>Eil. Nr.</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center"/>
          </w:tcPr>
          <w:p w:rsidR="0082262D" w:rsidRPr="00C63323" w:rsidRDefault="0082262D" w:rsidP="00AA60DF">
            <w:pPr>
              <w:tabs>
                <w:tab w:val="left" w:pos="567"/>
                <w:tab w:val="left" w:pos="1276"/>
              </w:tabs>
              <w:jc w:val="center"/>
              <w:rPr>
                <w:b/>
                <w:sz w:val="20"/>
                <w:szCs w:val="20"/>
              </w:rPr>
            </w:pPr>
            <w:r w:rsidRPr="00C63323">
              <w:rPr>
                <w:b/>
                <w:sz w:val="20"/>
                <w:szCs w:val="20"/>
              </w:rPr>
              <w:t>Pateikto dokumento pavadinimas</w:t>
            </w:r>
          </w:p>
        </w:tc>
        <w:tc>
          <w:tcPr>
            <w:tcW w:w="6662" w:type="dxa"/>
            <w:tcBorders>
              <w:top w:val="single" w:sz="4" w:space="0" w:color="auto"/>
              <w:left w:val="single" w:sz="4" w:space="0" w:color="auto"/>
              <w:bottom w:val="single" w:sz="4" w:space="0" w:color="auto"/>
              <w:right w:val="single" w:sz="4" w:space="0" w:color="auto"/>
            </w:tcBorders>
            <w:shd w:val="clear" w:color="auto" w:fill="D9D9D9"/>
            <w:vAlign w:val="center"/>
          </w:tcPr>
          <w:p w:rsidR="0082262D" w:rsidRPr="00C63323" w:rsidRDefault="0082262D" w:rsidP="00AA60DF">
            <w:pPr>
              <w:tabs>
                <w:tab w:val="left" w:pos="567"/>
                <w:tab w:val="left" w:pos="1276"/>
              </w:tabs>
              <w:jc w:val="center"/>
              <w:rPr>
                <w:b/>
                <w:sz w:val="20"/>
                <w:szCs w:val="20"/>
              </w:rPr>
            </w:pPr>
            <w:r w:rsidRPr="00C63323">
              <w:rPr>
                <w:b/>
                <w:sz w:val="20"/>
                <w:szCs w:val="20"/>
              </w:rPr>
              <w:t xml:space="preserve">Dokumentas yra įkeltas šioje CVP IS pasiūlymo lango eilutėje („Prisegti dokumentai“ arba </w:t>
            </w:r>
            <w:r w:rsidRPr="00C63323">
              <w:rPr>
                <w:b/>
                <w:bCs/>
                <w:sz w:val="20"/>
                <w:szCs w:val="20"/>
              </w:rPr>
              <w:t>„Kvalifikaciniai klausimai“ prie atsakymo į klausimą)</w:t>
            </w:r>
          </w:p>
        </w:tc>
      </w:tr>
      <w:tr w:rsidR="0082262D" w:rsidRPr="00E7362F" w:rsidTr="00E73A7D">
        <w:tc>
          <w:tcPr>
            <w:tcW w:w="851" w:type="dxa"/>
            <w:tcBorders>
              <w:top w:val="single" w:sz="4" w:space="0" w:color="auto"/>
              <w:left w:val="single" w:sz="4" w:space="0" w:color="auto"/>
              <w:bottom w:val="single" w:sz="4" w:space="0" w:color="auto"/>
              <w:right w:val="single" w:sz="4" w:space="0" w:color="auto"/>
            </w:tcBorders>
          </w:tcPr>
          <w:p w:rsidR="0082262D" w:rsidRPr="00E7362F" w:rsidRDefault="0082262D" w:rsidP="00AA60DF">
            <w:pPr>
              <w:tabs>
                <w:tab w:val="left" w:pos="567"/>
                <w:tab w:val="left" w:pos="1276"/>
              </w:tabs>
              <w:ind w:right="34"/>
              <w:jc w:val="both"/>
              <w:rPr>
                <w:sz w:val="22"/>
                <w:szCs w:val="22"/>
              </w:rPr>
            </w:pPr>
            <w:r w:rsidRPr="00E7362F">
              <w:rPr>
                <w:sz w:val="22"/>
                <w:szCs w:val="22"/>
              </w:rPr>
              <w:t>1.</w:t>
            </w:r>
          </w:p>
        </w:tc>
        <w:tc>
          <w:tcPr>
            <w:tcW w:w="2268" w:type="dxa"/>
            <w:tcBorders>
              <w:top w:val="single" w:sz="4" w:space="0" w:color="auto"/>
              <w:left w:val="single" w:sz="4" w:space="0" w:color="auto"/>
              <w:bottom w:val="single" w:sz="4" w:space="0" w:color="auto"/>
              <w:right w:val="single" w:sz="4" w:space="0" w:color="auto"/>
            </w:tcBorders>
          </w:tcPr>
          <w:p w:rsidR="0082262D" w:rsidRPr="00E7362F" w:rsidRDefault="0082262D" w:rsidP="00AA60DF">
            <w:pPr>
              <w:tabs>
                <w:tab w:val="left" w:pos="567"/>
                <w:tab w:val="left" w:pos="1276"/>
              </w:tabs>
              <w:ind w:right="141"/>
              <w:jc w:val="both"/>
              <w:rPr>
                <w:sz w:val="22"/>
                <w:szCs w:val="22"/>
              </w:rPr>
            </w:pPr>
          </w:p>
        </w:tc>
        <w:tc>
          <w:tcPr>
            <w:tcW w:w="6662" w:type="dxa"/>
            <w:tcBorders>
              <w:top w:val="single" w:sz="4" w:space="0" w:color="auto"/>
              <w:left w:val="single" w:sz="4" w:space="0" w:color="auto"/>
              <w:bottom w:val="single" w:sz="4" w:space="0" w:color="auto"/>
              <w:right w:val="single" w:sz="4" w:space="0" w:color="auto"/>
            </w:tcBorders>
          </w:tcPr>
          <w:p w:rsidR="0082262D" w:rsidRPr="00E7362F" w:rsidRDefault="0082262D" w:rsidP="00AA60DF">
            <w:pPr>
              <w:tabs>
                <w:tab w:val="left" w:pos="567"/>
                <w:tab w:val="left" w:pos="1276"/>
              </w:tabs>
              <w:ind w:right="141"/>
              <w:jc w:val="both"/>
              <w:rPr>
                <w:sz w:val="22"/>
                <w:szCs w:val="22"/>
              </w:rPr>
            </w:pPr>
          </w:p>
        </w:tc>
      </w:tr>
    </w:tbl>
    <w:p w:rsidR="0082262D" w:rsidRPr="00E7362F" w:rsidRDefault="0082262D" w:rsidP="00AA60DF">
      <w:pPr>
        <w:ind w:right="141" w:firstLine="567"/>
        <w:jc w:val="both"/>
        <w:rPr>
          <w:bCs/>
          <w:i/>
          <w:sz w:val="22"/>
          <w:szCs w:val="22"/>
        </w:rPr>
      </w:pPr>
      <w:r w:rsidRPr="00E7362F">
        <w:rPr>
          <w:bCs/>
          <w:i/>
          <w:sz w:val="22"/>
          <w:szCs w:val="22"/>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82262D" w:rsidRPr="00E7362F" w:rsidRDefault="0082262D" w:rsidP="00AA60DF">
      <w:pPr>
        <w:ind w:right="141" w:firstLine="567"/>
        <w:jc w:val="both"/>
        <w:rPr>
          <w:bCs/>
          <w:i/>
          <w:sz w:val="22"/>
          <w:szCs w:val="22"/>
        </w:rPr>
      </w:pPr>
      <w:r w:rsidRPr="00E7362F">
        <w:rPr>
          <w:bCs/>
          <w:i/>
          <w:sz w:val="22"/>
          <w:szCs w:val="22"/>
        </w:rPr>
        <w:t>Perkančioji organizacija laimėjusio dalyvio pasiūlymą, išskyrus informaciją, kurią tiekėjas nurodė kaip konfidencialią, paskelbs CVP IS.</w:t>
      </w:r>
    </w:p>
    <w:p w:rsidR="0082262D" w:rsidRPr="00E7362F" w:rsidRDefault="00335FB9" w:rsidP="00AA60DF">
      <w:pPr>
        <w:ind w:firstLine="567"/>
        <w:jc w:val="both"/>
        <w:rPr>
          <w:sz w:val="22"/>
          <w:szCs w:val="22"/>
        </w:rPr>
      </w:pPr>
      <w:r>
        <w:rPr>
          <w:sz w:val="22"/>
          <w:szCs w:val="22"/>
        </w:rPr>
        <w:t>5.</w:t>
      </w:r>
      <w:r>
        <w:rPr>
          <w:sz w:val="22"/>
          <w:szCs w:val="22"/>
        </w:rPr>
        <w:tab/>
      </w:r>
      <w:r w:rsidR="0082262D" w:rsidRPr="00E7362F">
        <w:rPr>
          <w:sz w:val="22"/>
          <w:szCs w:val="22"/>
        </w:rPr>
        <w:t>Atsižvelgdami į pirkimo dokumentuose išdėstytas sąlygas, teikiame savo pasiūlymą.</w:t>
      </w:r>
    </w:p>
    <w:p w:rsidR="0082262D" w:rsidRPr="00E7362F" w:rsidRDefault="00335FB9" w:rsidP="00AA60DF">
      <w:pPr>
        <w:ind w:firstLine="567"/>
        <w:jc w:val="both"/>
        <w:rPr>
          <w:sz w:val="22"/>
          <w:szCs w:val="22"/>
        </w:rPr>
      </w:pPr>
      <w:r>
        <w:rPr>
          <w:sz w:val="22"/>
          <w:szCs w:val="22"/>
        </w:rPr>
        <w:t>6.</w:t>
      </w:r>
      <w:r>
        <w:rPr>
          <w:sz w:val="22"/>
          <w:szCs w:val="22"/>
        </w:rPr>
        <w:tab/>
      </w:r>
      <w:r w:rsidR="0082262D">
        <w:rPr>
          <w:sz w:val="22"/>
          <w:szCs w:val="22"/>
        </w:rPr>
        <w:t xml:space="preserve">Siūlomos Paslaugos </w:t>
      </w:r>
      <w:r w:rsidR="0082262D" w:rsidRPr="00E7362F">
        <w:rPr>
          <w:sz w:val="22"/>
          <w:szCs w:val="22"/>
        </w:rPr>
        <w:t xml:space="preserve">visiškai atitinka pirkimo dokumentuose nurodytus reikalavimus. </w:t>
      </w:r>
    </w:p>
    <w:p w:rsidR="00E33500" w:rsidRDefault="0082262D" w:rsidP="00AA60DF">
      <w:pPr>
        <w:ind w:firstLine="567"/>
        <w:jc w:val="both"/>
        <w:rPr>
          <w:b/>
          <w:sz w:val="22"/>
          <w:szCs w:val="22"/>
        </w:rPr>
      </w:pPr>
      <w:r w:rsidRPr="00E7362F">
        <w:rPr>
          <w:b/>
          <w:sz w:val="22"/>
          <w:szCs w:val="22"/>
        </w:rPr>
        <w:t>Siūlome šias p</w:t>
      </w:r>
      <w:r>
        <w:rPr>
          <w:b/>
          <w:sz w:val="22"/>
          <w:szCs w:val="22"/>
        </w:rPr>
        <w:t>aslaugas</w:t>
      </w:r>
      <w:r w:rsidRPr="00E7362F">
        <w:rPr>
          <w:b/>
          <w:sz w:val="22"/>
          <w:szCs w:val="22"/>
        </w:rPr>
        <w:t xml:space="preserve">: </w:t>
      </w:r>
    </w:p>
    <w:p w:rsidR="00607157" w:rsidRPr="00607157" w:rsidRDefault="00607157" w:rsidP="00841312">
      <w:pPr>
        <w:rPr>
          <w:b/>
          <w:sz w:val="2"/>
          <w:szCs w:val="2"/>
          <w:highlight w:val="yellow"/>
        </w:rPr>
      </w:pPr>
    </w:p>
    <w:p w:rsidR="000F2B60" w:rsidRDefault="000F2B60">
      <w:pPr>
        <w:rPr>
          <w:b/>
          <w:sz w:val="22"/>
          <w:szCs w:val="22"/>
        </w:rPr>
      </w:pPr>
      <w:r>
        <w:rPr>
          <w:b/>
          <w:sz w:val="22"/>
          <w:szCs w:val="22"/>
        </w:rPr>
        <w:br w:type="page"/>
      </w:r>
    </w:p>
    <w:p w:rsidR="000F2B60" w:rsidRDefault="000F2B60" w:rsidP="0094286C">
      <w:pPr>
        <w:jc w:val="center"/>
        <w:rPr>
          <w:b/>
          <w:sz w:val="22"/>
          <w:szCs w:val="22"/>
        </w:rPr>
        <w:sectPr w:rsidR="000F2B60" w:rsidSect="00607157">
          <w:pgSz w:w="11906" w:h="16838"/>
          <w:pgMar w:top="567" w:right="567" w:bottom="567" w:left="1418" w:header="567" w:footer="567" w:gutter="0"/>
          <w:cols w:space="1296"/>
          <w:docGrid w:linePitch="360"/>
        </w:sectPr>
      </w:pPr>
    </w:p>
    <w:p w:rsidR="000F2B60" w:rsidRPr="00B96BF8" w:rsidRDefault="000F2B60" w:rsidP="000F2B60">
      <w:pPr>
        <w:ind w:firstLine="720"/>
        <w:jc w:val="center"/>
        <w:rPr>
          <w:b/>
          <w:sz w:val="22"/>
          <w:szCs w:val="22"/>
        </w:rPr>
      </w:pPr>
      <w:r w:rsidRPr="00B96BF8">
        <w:rPr>
          <w:b/>
          <w:sz w:val="22"/>
          <w:szCs w:val="22"/>
        </w:rPr>
        <w:t>TECHNINĖ SPECIFIKACIJA:</w:t>
      </w:r>
    </w:p>
    <w:tbl>
      <w:tblPr>
        <w:tblStyle w:val="Lentelstinklelis"/>
        <w:tblW w:w="0" w:type="auto"/>
        <w:tblLook w:val="04A0" w:firstRow="1" w:lastRow="0" w:firstColumn="1" w:lastColumn="0" w:noHBand="0" w:noVBand="1"/>
      </w:tblPr>
      <w:tblGrid>
        <w:gridCol w:w="988"/>
        <w:gridCol w:w="2268"/>
        <w:gridCol w:w="1652"/>
        <w:gridCol w:w="1652"/>
        <w:gridCol w:w="1652"/>
        <w:gridCol w:w="1652"/>
      </w:tblGrid>
      <w:tr w:rsidR="0065081E" w:rsidRPr="004A23F8" w:rsidTr="00A23486">
        <w:tc>
          <w:tcPr>
            <w:tcW w:w="988" w:type="dxa"/>
            <w:vAlign w:val="center"/>
          </w:tcPr>
          <w:p w:rsidR="0065081E" w:rsidRPr="004A23F8" w:rsidRDefault="0065081E" w:rsidP="00A23486">
            <w:pPr>
              <w:ind w:firstLine="75"/>
              <w:jc w:val="center"/>
              <w:rPr>
                <w:b/>
                <w:sz w:val="22"/>
                <w:szCs w:val="22"/>
              </w:rPr>
            </w:pPr>
            <w:r w:rsidRPr="004A23F8">
              <w:rPr>
                <w:b/>
                <w:sz w:val="22"/>
                <w:szCs w:val="22"/>
              </w:rPr>
              <w:t>Eil. Nr.</w:t>
            </w:r>
          </w:p>
        </w:tc>
        <w:tc>
          <w:tcPr>
            <w:tcW w:w="2268" w:type="dxa"/>
            <w:vAlign w:val="center"/>
          </w:tcPr>
          <w:p w:rsidR="0065081E" w:rsidRPr="004A23F8" w:rsidRDefault="0065081E" w:rsidP="00A23486">
            <w:pPr>
              <w:ind w:firstLine="156"/>
              <w:jc w:val="center"/>
              <w:rPr>
                <w:b/>
                <w:sz w:val="22"/>
                <w:szCs w:val="22"/>
              </w:rPr>
            </w:pPr>
            <w:r w:rsidRPr="004A23F8">
              <w:rPr>
                <w:b/>
                <w:sz w:val="22"/>
                <w:szCs w:val="22"/>
              </w:rPr>
              <w:t>Paslaugos pavadinimas</w:t>
            </w:r>
          </w:p>
        </w:tc>
        <w:tc>
          <w:tcPr>
            <w:tcW w:w="1652" w:type="dxa"/>
            <w:vAlign w:val="center"/>
          </w:tcPr>
          <w:p w:rsidR="0065081E" w:rsidRPr="004A23F8" w:rsidRDefault="0065081E" w:rsidP="00A23486">
            <w:pPr>
              <w:ind w:hanging="107"/>
              <w:jc w:val="center"/>
              <w:rPr>
                <w:b/>
                <w:sz w:val="22"/>
                <w:szCs w:val="22"/>
              </w:rPr>
            </w:pPr>
            <w:r w:rsidRPr="004A23F8">
              <w:rPr>
                <w:b/>
                <w:sz w:val="22"/>
                <w:szCs w:val="22"/>
              </w:rPr>
              <w:t>Mato vnt.</w:t>
            </w:r>
          </w:p>
        </w:tc>
        <w:tc>
          <w:tcPr>
            <w:tcW w:w="1652" w:type="dxa"/>
            <w:vAlign w:val="center"/>
          </w:tcPr>
          <w:p w:rsidR="0065081E" w:rsidRPr="004A23F8" w:rsidRDefault="00C5796C" w:rsidP="00C5796C">
            <w:pPr>
              <w:ind w:hanging="14"/>
              <w:jc w:val="center"/>
              <w:rPr>
                <w:b/>
                <w:sz w:val="22"/>
                <w:szCs w:val="22"/>
                <w:vertAlign w:val="superscript"/>
              </w:rPr>
            </w:pPr>
            <w:r>
              <w:rPr>
                <w:b/>
                <w:sz w:val="22"/>
                <w:szCs w:val="22"/>
              </w:rPr>
              <w:t>Maksimalus k</w:t>
            </w:r>
            <w:r w:rsidR="0065081E" w:rsidRPr="004A23F8">
              <w:rPr>
                <w:b/>
                <w:sz w:val="22"/>
                <w:szCs w:val="22"/>
              </w:rPr>
              <w:t>iekis</w:t>
            </w:r>
            <w:r>
              <w:rPr>
                <w:b/>
                <w:sz w:val="22"/>
                <w:szCs w:val="22"/>
              </w:rPr>
              <w:t xml:space="preserve"> </w:t>
            </w:r>
            <w:r w:rsidR="0065081E" w:rsidRPr="004A23F8">
              <w:rPr>
                <w:b/>
                <w:sz w:val="22"/>
                <w:szCs w:val="22"/>
              </w:rPr>
              <w:t xml:space="preserve"> </w:t>
            </w:r>
            <w:r>
              <w:rPr>
                <w:b/>
                <w:sz w:val="22"/>
                <w:szCs w:val="22"/>
              </w:rPr>
              <w:t>mato vnt.</w:t>
            </w:r>
          </w:p>
        </w:tc>
        <w:tc>
          <w:tcPr>
            <w:tcW w:w="1652" w:type="dxa"/>
          </w:tcPr>
          <w:p w:rsidR="0065081E" w:rsidRPr="004A23F8" w:rsidRDefault="0065081E" w:rsidP="00A23486">
            <w:pPr>
              <w:ind w:firstLine="142"/>
              <w:jc w:val="center"/>
              <w:rPr>
                <w:b/>
                <w:sz w:val="22"/>
                <w:szCs w:val="22"/>
              </w:rPr>
            </w:pPr>
            <w:r w:rsidRPr="004A23F8">
              <w:rPr>
                <w:b/>
                <w:sz w:val="22"/>
                <w:szCs w:val="22"/>
              </w:rPr>
              <w:t>Vnt. kaina, Eur</w:t>
            </w:r>
          </w:p>
          <w:p w:rsidR="0065081E" w:rsidRPr="004A23F8" w:rsidRDefault="0065081E" w:rsidP="00A23486">
            <w:pPr>
              <w:jc w:val="center"/>
              <w:rPr>
                <w:b/>
                <w:sz w:val="22"/>
                <w:szCs w:val="22"/>
              </w:rPr>
            </w:pPr>
            <w:r w:rsidRPr="004A23F8">
              <w:rPr>
                <w:b/>
                <w:sz w:val="22"/>
                <w:szCs w:val="22"/>
              </w:rPr>
              <w:t>(be PVM)</w:t>
            </w:r>
          </w:p>
        </w:tc>
        <w:tc>
          <w:tcPr>
            <w:tcW w:w="1652" w:type="dxa"/>
            <w:vAlign w:val="center"/>
          </w:tcPr>
          <w:p w:rsidR="0065081E" w:rsidRPr="00C5796C" w:rsidRDefault="0065081E" w:rsidP="00A23486">
            <w:pPr>
              <w:jc w:val="center"/>
              <w:rPr>
                <w:rStyle w:val="Emfaz"/>
                <w:rFonts w:eastAsia="Calibri"/>
                <w:b/>
                <w:i w:val="0"/>
                <w:sz w:val="22"/>
                <w:szCs w:val="22"/>
              </w:rPr>
            </w:pPr>
            <w:bookmarkStart w:id="11" w:name="_GoBack"/>
            <w:r w:rsidRPr="00C5796C">
              <w:rPr>
                <w:rStyle w:val="Emfaz"/>
                <w:rFonts w:eastAsia="Calibri"/>
                <w:b/>
                <w:i w:val="0"/>
                <w:sz w:val="22"/>
                <w:szCs w:val="22"/>
              </w:rPr>
              <w:t>Suma, Eur (be PVM)</w:t>
            </w:r>
            <w:bookmarkEnd w:id="11"/>
          </w:p>
        </w:tc>
      </w:tr>
      <w:tr w:rsidR="0065081E" w:rsidRPr="004A23F8" w:rsidTr="00A23486">
        <w:tc>
          <w:tcPr>
            <w:tcW w:w="988" w:type="dxa"/>
          </w:tcPr>
          <w:p w:rsidR="0065081E" w:rsidRPr="004A23F8" w:rsidRDefault="0065081E" w:rsidP="00A23486">
            <w:pPr>
              <w:jc w:val="center"/>
              <w:rPr>
                <w:b/>
                <w:bCs/>
                <w:iCs/>
                <w:sz w:val="22"/>
                <w:szCs w:val="22"/>
              </w:rPr>
            </w:pPr>
            <w:r w:rsidRPr="004A23F8">
              <w:rPr>
                <w:b/>
                <w:bCs/>
                <w:iCs/>
                <w:sz w:val="22"/>
                <w:szCs w:val="22"/>
              </w:rPr>
              <w:t>1</w:t>
            </w:r>
          </w:p>
        </w:tc>
        <w:tc>
          <w:tcPr>
            <w:tcW w:w="2268" w:type="dxa"/>
          </w:tcPr>
          <w:p w:rsidR="0065081E" w:rsidRPr="004A23F8" w:rsidRDefault="0065081E" w:rsidP="00A23486">
            <w:pPr>
              <w:jc w:val="center"/>
              <w:rPr>
                <w:b/>
                <w:bCs/>
                <w:iCs/>
                <w:sz w:val="22"/>
                <w:szCs w:val="22"/>
              </w:rPr>
            </w:pPr>
            <w:r w:rsidRPr="004A23F8">
              <w:rPr>
                <w:b/>
                <w:bCs/>
                <w:iCs/>
                <w:sz w:val="22"/>
                <w:szCs w:val="22"/>
              </w:rPr>
              <w:t>2</w:t>
            </w:r>
          </w:p>
        </w:tc>
        <w:tc>
          <w:tcPr>
            <w:tcW w:w="1652" w:type="dxa"/>
          </w:tcPr>
          <w:p w:rsidR="0065081E" w:rsidRPr="004A23F8" w:rsidRDefault="0065081E" w:rsidP="00A23486">
            <w:pPr>
              <w:tabs>
                <w:tab w:val="center" w:pos="705"/>
              </w:tabs>
              <w:ind w:right="2"/>
              <w:jc w:val="center"/>
              <w:rPr>
                <w:b/>
                <w:bCs/>
                <w:iCs/>
                <w:sz w:val="22"/>
                <w:szCs w:val="22"/>
              </w:rPr>
            </w:pPr>
            <w:r w:rsidRPr="004A23F8">
              <w:rPr>
                <w:b/>
                <w:bCs/>
                <w:iCs/>
                <w:sz w:val="22"/>
                <w:szCs w:val="22"/>
              </w:rPr>
              <w:t>3</w:t>
            </w:r>
          </w:p>
        </w:tc>
        <w:tc>
          <w:tcPr>
            <w:tcW w:w="1652" w:type="dxa"/>
          </w:tcPr>
          <w:p w:rsidR="0065081E" w:rsidRPr="004A23F8" w:rsidRDefault="0065081E" w:rsidP="00A23486">
            <w:pPr>
              <w:ind w:right="126" w:firstLine="85"/>
              <w:jc w:val="center"/>
              <w:rPr>
                <w:b/>
                <w:bCs/>
                <w:iCs/>
                <w:sz w:val="22"/>
                <w:szCs w:val="22"/>
              </w:rPr>
            </w:pPr>
            <w:r w:rsidRPr="004A23F8">
              <w:rPr>
                <w:b/>
                <w:bCs/>
                <w:iCs/>
                <w:sz w:val="22"/>
                <w:szCs w:val="22"/>
              </w:rPr>
              <w:t>4</w:t>
            </w:r>
          </w:p>
        </w:tc>
        <w:tc>
          <w:tcPr>
            <w:tcW w:w="1652" w:type="dxa"/>
          </w:tcPr>
          <w:p w:rsidR="0065081E" w:rsidRPr="004A23F8" w:rsidRDefault="0065081E" w:rsidP="00A23486">
            <w:pPr>
              <w:jc w:val="center"/>
              <w:rPr>
                <w:b/>
                <w:bCs/>
                <w:iCs/>
                <w:sz w:val="22"/>
                <w:szCs w:val="22"/>
              </w:rPr>
            </w:pPr>
            <w:r w:rsidRPr="004A23F8">
              <w:rPr>
                <w:b/>
                <w:bCs/>
                <w:iCs/>
                <w:sz w:val="22"/>
                <w:szCs w:val="22"/>
              </w:rPr>
              <w:t>5</w:t>
            </w:r>
          </w:p>
        </w:tc>
        <w:tc>
          <w:tcPr>
            <w:tcW w:w="1652" w:type="dxa"/>
          </w:tcPr>
          <w:p w:rsidR="0065081E" w:rsidRPr="004A23F8" w:rsidRDefault="0065081E" w:rsidP="00A23486">
            <w:pPr>
              <w:ind w:left="-196" w:firstLine="196"/>
              <w:jc w:val="center"/>
              <w:rPr>
                <w:rStyle w:val="Emfaz"/>
                <w:rFonts w:eastAsia="Calibri"/>
                <w:b/>
                <w:i w:val="0"/>
                <w:sz w:val="22"/>
                <w:szCs w:val="22"/>
              </w:rPr>
            </w:pPr>
            <w:r w:rsidRPr="004A23F8">
              <w:rPr>
                <w:rStyle w:val="Emfaz"/>
                <w:rFonts w:eastAsia="Calibri"/>
                <w:sz w:val="22"/>
                <w:szCs w:val="22"/>
              </w:rPr>
              <w:t>6 = (4) x (5)</w:t>
            </w:r>
          </w:p>
        </w:tc>
      </w:tr>
      <w:tr w:rsidR="00C5796C" w:rsidRPr="00C5796C" w:rsidTr="00A23486">
        <w:tc>
          <w:tcPr>
            <w:tcW w:w="988" w:type="dxa"/>
            <w:vAlign w:val="center"/>
          </w:tcPr>
          <w:p w:rsidR="0065081E" w:rsidRPr="00C5796C" w:rsidRDefault="0065081E" w:rsidP="00A23486">
            <w:pPr>
              <w:jc w:val="center"/>
              <w:rPr>
                <w:b/>
                <w:bCs/>
                <w:iCs/>
                <w:sz w:val="22"/>
                <w:szCs w:val="22"/>
              </w:rPr>
            </w:pPr>
            <w:r w:rsidRPr="00C5796C">
              <w:rPr>
                <w:b/>
                <w:bCs/>
                <w:iCs/>
                <w:sz w:val="22"/>
                <w:szCs w:val="22"/>
              </w:rPr>
              <w:t>1.</w:t>
            </w:r>
          </w:p>
        </w:tc>
        <w:tc>
          <w:tcPr>
            <w:tcW w:w="2268" w:type="dxa"/>
          </w:tcPr>
          <w:p w:rsidR="00C5796C" w:rsidRPr="00C5796C" w:rsidRDefault="00C5796C" w:rsidP="00C5796C">
            <w:pPr>
              <w:widowControl w:val="0"/>
              <w:jc w:val="both"/>
              <w:rPr>
                <w:b/>
                <w:sz w:val="22"/>
                <w:szCs w:val="22"/>
              </w:rPr>
            </w:pPr>
            <w:r w:rsidRPr="00C5796C">
              <w:rPr>
                <w:b/>
                <w:sz w:val="22"/>
                <w:szCs w:val="22"/>
              </w:rPr>
              <w:t xml:space="preserve">Mokymo paslaugos </w:t>
            </w:r>
            <w:r w:rsidRPr="00C5796C">
              <w:rPr>
                <w:b/>
                <w:sz w:val="22"/>
                <w:szCs w:val="22"/>
              </w:rPr>
              <w:t>„</w:t>
            </w:r>
            <w:r w:rsidRPr="00C5796C">
              <w:rPr>
                <w:b/>
                <w:sz w:val="22"/>
                <w:szCs w:val="22"/>
              </w:rPr>
              <w:t>Būtinoji medicinos pagalba</w:t>
            </w:r>
            <w:r w:rsidRPr="00C5796C">
              <w:rPr>
                <w:b/>
                <w:sz w:val="22"/>
                <w:szCs w:val="22"/>
              </w:rPr>
              <w:t>“</w:t>
            </w:r>
          </w:p>
          <w:p w:rsidR="00C5796C" w:rsidRPr="00C5796C" w:rsidRDefault="00C5796C" w:rsidP="00C5796C">
            <w:pPr>
              <w:widowControl w:val="0"/>
              <w:jc w:val="both"/>
              <w:rPr>
                <w:sz w:val="22"/>
                <w:szCs w:val="22"/>
              </w:rPr>
            </w:pPr>
            <w:r w:rsidRPr="00C5796C">
              <w:rPr>
                <w:sz w:val="22"/>
                <w:szCs w:val="22"/>
              </w:rPr>
              <w:t>8</w:t>
            </w:r>
            <w:r w:rsidRPr="00C5796C">
              <w:rPr>
                <w:sz w:val="22"/>
                <w:szCs w:val="22"/>
              </w:rPr>
              <w:t xml:space="preserve"> val. </w:t>
            </w:r>
          </w:p>
          <w:p w:rsidR="0065081E" w:rsidRPr="00C5796C" w:rsidRDefault="00C5796C" w:rsidP="00C5796C">
            <w:pPr>
              <w:jc w:val="both"/>
              <w:rPr>
                <w:b/>
                <w:bCs/>
                <w:iCs/>
                <w:sz w:val="22"/>
                <w:szCs w:val="22"/>
              </w:rPr>
            </w:pPr>
            <w:r w:rsidRPr="00C5796C">
              <w:rPr>
                <w:sz w:val="22"/>
                <w:szCs w:val="22"/>
              </w:rPr>
              <w:t>Mokymai pravedami perkančiosios organizacijos patalpose</w:t>
            </w:r>
          </w:p>
        </w:tc>
        <w:tc>
          <w:tcPr>
            <w:tcW w:w="1652" w:type="dxa"/>
            <w:vAlign w:val="center"/>
          </w:tcPr>
          <w:p w:rsidR="0065081E" w:rsidRPr="00C5796C" w:rsidRDefault="00C5796C" w:rsidP="00C5796C">
            <w:pPr>
              <w:tabs>
                <w:tab w:val="center" w:pos="705"/>
              </w:tabs>
              <w:ind w:right="2"/>
              <w:jc w:val="center"/>
              <w:rPr>
                <w:sz w:val="22"/>
                <w:szCs w:val="22"/>
              </w:rPr>
            </w:pPr>
            <w:r w:rsidRPr="00C5796C">
              <w:rPr>
                <w:sz w:val="22"/>
                <w:szCs w:val="22"/>
              </w:rPr>
              <w:t>Asmenys (g</w:t>
            </w:r>
            <w:r w:rsidRPr="00C5796C">
              <w:rPr>
                <w:sz w:val="22"/>
                <w:szCs w:val="22"/>
              </w:rPr>
              <w:t>ydytojai, slaugytojos</w:t>
            </w:r>
            <w:r w:rsidRPr="00C5796C">
              <w:rPr>
                <w:sz w:val="22"/>
                <w:szCs w:val="22"/>
              </w:rPr>
              <w:t>)</w:t>
            </w:r>
          </w:p>
        </w:tc>
        <w:tc>
          <w:tcPr>
            <w:tcW w:w="1652" w:type="dxa"/>
            <w:vAlign w:val="center"/>
          </w:tcPr>
          <w:p w:rsidR="0065081E" w:rsidRPr="00C5796C" w:rsidRDefault="00C5796C" w:rsidP="00A23486">
            <w:pPr>
              <w:ind w:right="126" w:firstLine="85"/>
              <w:jc w:val="center"/>
              <w:rPr>
                <w:bCs/>
                <w:iCs/>
                <w:sz w:val="22"/>
                <w:szCs w:val="22"/>
              </w:rPr>
            </w:pPr>
            <w:r w:rsidRPr="00C5796C">
              <w:rPr>
                <w:bCs/>
                <w:iCs/>
                <w:sz w:val="22"/>
                <w:szCs w:val="22"/>
              </w:rPr>
              <w:t>50</w:t>
            </w:r>
          </w:p>
        </w:tc>
        <w:tc>
          <w:tcPr>
            <w:tcW w:w="1652" w:type="dxa"/>
          </w:tcPr>
          <w:p w:rsidR="0065081E" w:rsidRPr="00C5796C" w:rsidRDefault="0065081E" w:rsidP="00A23486">
            <w:pPr>
              <w:jc w:val="both"/>
              <w:rPr>
                <w:b/>
                <w:sz w:val="22"/>
                <w:szCs w:val="22"/>
              </w:rPr>
            </w:pPr>
          </w:p>
        </w:tc>
        <w:tc>
          <w:tcPr>
            <w:tcW w:w="1652" w:type="dxa"/>
          </w:tcPr>
          <w:p w:rsidR="0065081E" w:rsidRPr="00C5796C" w:rsidRDefault="0065081E" w:rsidP="00A23486">
            <w:pPr>
              <w:jc w:val="both"/>
              <w:rPr>
                <w:b/>
                <w:sz w:val="22"/>
                <w:szCs w:val="22"/>
              </w:rPr>
            </w:pPr>
          </w:p>
        </w:tc>
      </w:tr>
      <w:tr w:rsidR="0065081E" w:rsidRPr="001B69B3" w:rsidTr="00A23486">
        <w:tc>
          <w:tcPr>
            <w:tcW w:w="8212" w:type="dxa"/>
            <w:gridSpan w:val="5"/>
          </w:tcPr>
          <w:p w:rsidR="0065081E" w:rsidRPr="001B69B3" w:rsidRDefault="0065081E" w:rsidP="00A23486">
            <w:pPr>
              <w:jc w:val="right"/>
              <w:rPr>
                <w:b/>
                <w:sz w:val="22"/>
                <w:szCs w:val="22"/>
              </w:rPr>
            </w:pPr>
            <w:r w:rsidRPr="001B69B3">
              <w:rPr>
                <w:b/>
                <w:sz w:val="22"/>
                <w:szCs w:val="22"/>
              </w:rPr>
              <w:t>Bendra pasiūlymo kaina, Eur be PVM (skaičiais)</w:t>
            </w:r>
            <w:r w:rsidRPr="001B69B3">
              <w:rPr>
                <w:b/>
                <w:bCs/>
                <w:sz w:val="22"/>
                <w:szCs w:val="22"/>
              </w:rPr>
              <w:t>:</w:t>
            </w:r>
          </w:p>
        </w:tc>
        <w:tc>
          <w:tcPr>
            <w:tcW w:w="1652" w:type="dxa"/>
          </w:tcPr>
          <w:p w:rsidR="0065081E" w:rsidRPr="001B69B3" w:rsidRDefault="0065081E" w:rsidP="00A23486">
            <w:pPr>
              <w:jc w:val="both"/>
              <w:rPr>
                <w:b/>
                <w:sz w:val="22"/>
                <w:szCs w:val="22"/>
              </w:rPr>
            </w:pPr>
          </w:p>
        </w:tc>
      </w:tr>
      <w:tr w:rsidR="0065081E" w:rsidRPr="001B69B3" w:rsidTr="00A23486">
        <w:tc>
          <w:tcPr>
            <w:tcW w:w="8212" w:type="dxa"/>
            <w:gridSpan w:val="5"/>
          </w:tcPr>
          <w:p w:rsidR="0065081E" w:rsidRPr="001B69B3" w:rsidRDefault="0065081E" w:rsidP="00A23486">
            <w:pPr>
              <w:jc w:val="right"/>
              <w:rPr>
                <w:b/>
                <w:sz w:val="22"/>
                <w:szCs w:val="22"/>
              </w:rPr>
            </w:pPr>
            <w:r w:rsidRPr="001B69B3">
              <w:rPr>
                <w:b/>
                <w:bCs/>
                <w:sz w:val="22"/>
                <w:szCs w:val="22"/>
              </w:rPr>
              <w:t>PVM:</w:t>
            </w:r>
          </w:p>
        </w:tc>
        <w:tc>
          <w:tcPr>
            <w:tcW w:w="1652" w:type="dxa"/>
          </w:tcPr>
          <w:p w:rsidR="0065081E" w:rsidRPr="001B69B3" w:rsidRDefault="0065081E" w:rsidP="00A23486">
            <w:pPr>
              <w:jc w:val="both"/>
              <w:rPr>
                <w:b/>
                <w:sz w:val="22"/>
                <w:szCs w:val="22"/>
              </w:rPr>
            </w:pPr>
          </w:p>
        </w:tc>
      </w:tr>
      <w:tr w:rsidR="0065081E" w:rsidTr="00A23486">
        <w:tc>
          <w:tcPr>
            <w:tcW w:w="8212" w:type="dxa"/>
            <w:gridSpan w:val="5"/>
          </w:tcPr>
          <w:p w:rsidR="0065081E" w:rsidRPr="004A23F8" w:rsidRDefault="0065081E" w:rsidP="00A23486">
            <w:pPr>
              <w:jc w:val="right"/>
              <w:rPr>
                <w:b/>
                <w:sz w:val="22"/>
                <w:szCs w:val="22"/>
              </w:rPr>
            </w:pPr>
            <w:r w:rsidRPr="004A23F8">
              <w:rPr>
                <w:b/>
                <w:sz w:val="22"/>
                <w:szCs w:val="22"/>
              </w:rPr>
              <w:t>Bendra pasiūlymo kaina, Eur su PVM (skaičiais):</w:t>
            </w:r>
          </w:p>
        </w:tc>
        <w:tc>
          <w:tcPr>
            <w:tcW w:w="1652" w:type="dxa"/>
          </w:tcPr>
          <w:p w:rsidR="0065081E" w:rsidRPr="004A23F8" w:rsidRDefault="0065081E" w:rsidP="00A23486">
            <w:pPr>
              <w:jc w:val="both"/>
              <w:rPr>
                <w:b/>
                <w:sz w:val="22"/>
                <w:szCs w:val="22"/>
              </w:rPr>
            </w:pPr>
          </w:p>
        </w:tc>
      </w:tr>
      <w:tr w:rsidR="0065081E" w:rsidTr="00A23486">
        <w:tc>
          <w:tcPr>
            <w:tcW w:w="8212" w:type="dxa"/>
            <w:gridSpan w:val="5"/>
            <w:shd w:val="clear" w:color="auto" w:fill="FFFF00"/>
          </w:tcPr>
          <w:p w:rsidR="0065081E" w:rsidRPr="004A23F8" w:rsidRDefault="0065081E" w:rsidP="00A23486">
            <w:pPr>
              <w:jc w:val="right"/>
              <w:rPr>
                <w:b/>
                <w:sz w:val="22"/>
                <w:szCs w:val="22"/>
              </w:rPr>
            </w:pPr>
            <w:r w:rsidRPr="004A23F8">
              <w:rPr>
                <w:b/>
                <w:sz w:val="22"/>
                <w:szCs w:val="22"/>
              </w:rPr>
              <w:t>Bendra pasiūlymo kaina, Eur su PVM (</w:t>
            </w:r>
            <w:r w:rsidRPr="004A23F8">
              <w:rPr>
                <w:b/>
                <w:color w:val="0070C0"/>
                <w:sz w:val="22"/>
                <w:szCs w:val="22"/>
              </w:rPr>
              <w:t>žodžiais</w:t>
            </w:r>
            <w:r w:rsidRPr="004A23F8">
              <w:rPr>
                <w:b/>
                <w:sz w:val="22"/>
                <w:szCs w:val="22"/>
              </w:rPr>
              <w:t>):</w:t>
            </w:r>
          </w:p>
        </w:tc>
        <w:tc>
          <w:tcPr>
            <w:tcW w:w="1652" w:type="dxa"/>
            <w:shd w:val="clear" w:color="auto" w:fill="FFFF00"/>
          </w:tcPr>
          <w:p w:rsidR="0065081E" w:rsidRPr="004A23F8" w:rsidRDefault="0065081E" w:rsidP="00A23486">
            <w:pPr>
              <w:jc w:val="both"/>
              <w:rPr>
                <w:b/>
                <w:sz w:val="22"/>
                <w:szCs w:val="22"/>
              </w:rPr>
            </w:pPr>
          </w:p>
        </w:tc>
      </w:tr>
      <w:tr w:rsidR="0065081E" w:rsidRPr="001B69B3" w:rsidTr="00A23486">
        <w:tc>
          <w:tcPr>
            <w:tcW w:w="9864" w:type="dxa"/>
            <w:gridSpan w:val="6"/>
            <w:shd w:val="clear" w:color="auto" w:fill="auto"/>
          </w:tcPr>
          <w:p w:rsidR="0065081E" w:rsidRPr="001B69B3" w:rsidRDefault="0065081E" w:rsidP="00A23486">
            <w:pPr>
              <w:keepNext/>
              <w:jc w:val="both"/>
              <w:rPr>
                <w:sz w:val="20"/>
                <w:szCs w:val="20"/>
              </w:rPr>
            </w:pPr>
            <w:r w:rsidRPr="001B69B3">
              <w:rPr>
                <w:sz w:val="20"/>
                <w:szCs w:val="20"/>
              </w:rPr>
              <w:t xml:space="preserve">Jei suma skaičiais neatitinka sumos žodžiais, teisinga laikoma suma žodžiais. </w:t>
            </w:r>
          </w:p>
          <w:p w:rsidR="0065081E" w:rsidRPr="001B69B3" w:rsidRDefault="0065081E" w:rsidP="00A23486">
            <w:pPr>
              <w:jc w:val="both"/>
              <w:rPr>
                <w:sz w:val="20"/>
                <w:szCs w:val="20"/>
              </w:rPr>
            </w:pPr>
            <w:r w:rsidRPr="001B69B3">
              <w:rPr>
                <w:sz w:val="20"/>
                <w:szCs w:val="20"/>
              </w:rPr>
              <w:t>Į šią sumą įeina visos išlaidos ir visi mokesčiai.</w:t>
            </w:r>
          </w:p>
          <w:p w:rsidR="0065081E" w:rsidRPr="001B69B3" w:rsidRDefault="0065081E" w:rsidP="00A23486">
            <w:pPr>
              <w:jc w:val="both"/>
              <w:rPr>
                <w:b/>
                <w:i/>
                <w:sz w:val="20"/>
                <w:szCs w:val="20"/>
              </w:rPr>
            </w:pPr>
          </w:p>
          <w:p w:rsidR="0065081E" w:rsidRPr="001B69B3" w:rsidRDefault="0065081E" w:rsidP="00A23486">
            <w:pPr>
              <w:jc w:val="both"/>
              <w:rPr>
                <w:b/>
                <w:i/>
                <w:sz w:val="20"/>
                <w:szCs w:val="20"/>
              </w:rPr>
            </w:pPr>
            <w:r w:rsidRPr="001B69B3">
              <w:rPr>
                <w:b/>
                <w:i/>
                <w:sz w:val="20"/>
                <w:szCs w:val="20"/>
              </w:rPr>
              <w:t>Pastabos:</w:t>
            </w:r>
          </w:p>
          <w:p w:rsidR="0065081E" w:rsidRPr="001B69B3" w:rsidRDefault="0065081E" w:rsidP="00A23486">
            <w:pPr>
              <w:jc w:val="both"/>
              <w:rPr>
                <w:i/>
                <w:sz w:val="20"/>
                <w:szCs w:val="20"/>
              </w:rPr>
            </w:pPr>
            <w:r w:rsidRPr="001B69B3">
              <w:rPr>
                <w:i/>
                <w:sz w:val="20"/>
                <w:szCs w:val="20"/>
              </w:rPr>
              <w:t>1)* kainos pasiūlyme nurodomos suapvalintos, paliekant du skaitmenis po kablelio;</w:t>
            </w:r>
          </w:p>
          <w:p w:rsidR="0065081E" w:rsidRPr="001B69B3" w:rsidRDefault="0065081E" w:rsidP="00A23486">
            <w:pPr>
              <w:jc w:val="both"/>
              <w:rPr>
                <w:i/>
                <w:sz w:val="20"/>
                <w:szCs w:val="20"/>
              </w:rPr>
            </w:pPr>
            <w:r w:rsidRPr="001B69B3">
              <w:rPr>
                <w:i/>
                <w:sz w:val="20"/>
                <w:szCs w:val="20"/>
              </w:rPr>
              <w:t>2)*</w:t>
            </w:r>
            <w:r w:rsidRPr="001B69B3">
              <w:rPr>
                <w:sz w:val="20"/>
                <w:szCs w:val="20"/>
              </w:rPr>
              <w:t>*</w:t>
            </w:r>
            <w:r w:rsidRPr="001B69B3">
              <w:rPr>
                <w:i/>
                <w:sz w:val="20"/>
                <w:szCs w:val="20"/>
              </w:rPr>
              <w:t xml:space="preserve"> tais atvejais, kai pagal galiojančius teisės aktus tiekėjui nereikia mokėti  PVM,  tiekėjas atitinkamų skilčių nepildo  ir nurodo priežastis, dėl kurių PVM nemoka.</w:t>
            </w:r>
          </w:p>
          <w:p w:rsidR="0065081E" w:rsidRPr="001B69B3" w:rsidRDefault="0065081E" w:rsidP="00A23486">
            <w:pPr>
              <w:ind w:firstLine="720"/>
              <w:jc w:val="both"/>
              <w:rPr>
                <w:b/>
                <w:color w:val="FFC000"/>
                <w:sz w:val="20"/>
                <w:szCs w:val="20"/>
              </w:rPr>
            </w:pPr>
          </w:p>
          <w:p w:rsidR="0065081E" w:rsidRPr="001B69B3" w:rsidRDefault="0065081E" w:rsidP="00A23486">
            <w:pPr>
              <w:pStyle w:val="Lentelsturinys"/>
              <w:shd w:val="clear" w:color="auto" w:fill="FFFF00"/>
              <w:snapToGrid w:val="0"/>
              <w:ind w:firstLine="567"/>
              <w:rPr>
                <w:rFonts w:cs="Times New Roman"/>
                <w:b/>
                <w:color w:val="000000"/>
                <w:sz w:val="20"/>
                <w:szCs w:val="20"/>
              </w:rPr>
            </w:pPr>
            <w:r w:rsidRPr="001B69B3">
              <w:rPr>
                <w:rFonts w:cs="Times New Roman"/>
                <w:b/>
                <w:color w:val="000000"/>
                <w:sz w:val="20"/>
                <w:szCs w:val="20"/>
              </w:rPr>
              <w:t xml:space="preserve">Bendra pasiūlymo kaina </w:t>
            </w:r>
            <w:r w:rsidRPr="001B69B3">
              <w:rPr>
                <w:rFonts w:cs="Times New Roman"/>
                <w:b/>
                <w:color w:val="0070C0"/>
                <w:sz w:val="20"/>
                <w:szCs w:val="20"/>
              </w:rPr>
              <w:t>žodžiais</w:t>
            </w:r>
            <w:r w:rsidRPr="001B69B3">
              <w:rPr>
                <w:rFonts w:cs="Times New Roman"/>
                <w:b/>
                <w:color w:val="000000"/>
                <w:sz w:val="20"/>
                <w:szCs w:val="20"/>
              </w:rPr>
              <w:t xml:space="preserve"> pildoma techninės specifikacijos lentelėje.</w:t>
            </w:r>
          </w:p>
          <w:p w:rsidR="0065081E" w:rsidRPr="001B69B3" w:rsidRDefault="0065081E" w:rsidP="00A23486">
            <w:pPr>
              <w:jc w:val="both"/>
              <w:rPr>
                <w:b/>
                <w:sz w:val="20"/>
                <w:szCs w:val="20"/>
              </w:rPr>
            </w:pPr>
          </w:p>
        </w:tc>
      </w:tr>
    </w:tbl>
    <w:p w:rsidR="000F2B60" w:rsidRDefault="000F2B60" w:rsidP="000F2B60">
      <w:pPr>
        <w:ind w:firstLine="720"/>
        <w:jc w:val="center"/>
        <w:rPr>
          <w:b/>
          <w:sz w:val="10"/>
          <w:szCs w:val="10"/>
        </w:rPr>
      </w:pPr>
    </w:p>
    <w:p w:rsidR="00123D7C" w:rsidRPr="00370E22" w:rsidRDefault="00123D7C" w:rsidP="00123D7C">
      <w:pPr>
        <w:tabs>
          <w:tab w:val="left" w:pos="709"/>
        </w:tabs>
        <w:jc w:val="both"/>
        <w:rPr>
          <w:bCs/>
          <w:sz w:val="22"/>
          <w:szCs w:val="22"/>
          <w:lang w:eastAsia="lt-LT"/>
        </w:rPr>
      </w:pPr>
      <w:r w:rsidRPr="00370E22">
        <w:rPr>
          <w:bCs/>
          <w:sz w:val="22"/>
          <w:szCs w:val="22"/>
          <w:lang w:eastAsia="lt-LT"/>
        </w:rPr>
        <w:t>Vykdant sutartį pasitelksiu šiuos subtiekėjus*: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46"/>
        <w:gridCol w:w="1989"/>
        <w:gridCol w:w="3261"/>
        <w:gridCol w:w="3827"/>
      </w:tblGrid>
      <w:tr w:rsidR="00123D7C" w:rsidRPr="00CD2731" w:rsidTr="00C5796C">
        <w:trPr>
          <w:cantSplit/>
          <w:trHeight w:val="40"/>
        </w:trPr>
        <w:tc>
          <w:tcPr>
            <w:tcW w:w="846" w:type="dxa"/>
            <w:tcMar>
              <w:top w:w="0" w:type="dxa"/>
              <w:left w:w="108" w:type="dxa"/>
              <w:bottom w:w="0" w:type="dxa"/>
              <w:right w:w="108" w:type="dxa"/>
            </w:tcMar>
            <w:vAlign w:val="center"/>
            <w:hideMark/>
          </w:tcPr>
          <w:p w:rsidR="00123D7C" w:rsidRPr="00CD2731" w:rsidRDefault="00123D7C" w:rsidP="00703AE0">
            <w:pPr>
              <w:ind w:left="-260" w:right="-108"/>
              <w:jc w:val="right"/>
              <w:rPr>
                <w:b/>
                <w:sz w:val="20"/>
                <w:szCs w:val="20"/>
                <w:lang w:eastAsia="lt-LT"/>
              </w:rPr>
            </w:pPr>
            <w:r w:rsidRPr="00CD2731">
              <w:rPr>
                <w:b/>
                <w:sz w:val="20"/>
                <w:szCs w:val="20"/>
                <w:lang w:eastAsia="lt-LT"/>
              </w:rPr>
              <w:t>Eil. Nr.</w:t>
            </w:r>
          </w:p>
        </w:tc>
        <w:tc>
          <w:tcPr>
            <w:tcW w:w="1989" w:type="dxa"/>
            <w:tcMar>
              <w:top w:w="0" w:type="dxa"/>
              <w:left w:w="108" w:type="dxa"/>
              <w:bottom w:w="0" w:type="dxa"/>
              <w:right w:w="108" w:type="dxa"/>
            </w:tcMar>
            <w:vAlign w:val="center"/>
            <w:hideMark/>
          </w:tcPr>
          <w:p w:rsidR="00123D7C" w:rsidRPr="00CD2731" w:rsidRDefault="00123D7C" w:rsidP="00703AE0">
            <w:pPr>
              <w:ind w:right="-108"/>
              <w:jc w:val="center"/>
              <w:rPr>
                <w:b/>
                <w:sz w:val="20"/>
                <w:szCs w:val="20"/>
                <w:lang w:eastAsia="lt-LT"/>
              </w:rPr>
            </w:pPr>
            <w:r w:rsidRPr="00CD2731">
              <w:rPr>
                <w:b/>
                <w:sz w:val="20"/>
                <w:szCs w:val="20"/>
                <w:lang w:eastAsia="lt-LT"/>
              </w:rPr>
              <w:t>Ūkio subjekto pavadinimas ir adresas</w:t>
            </w:r>
          </w:p>
        </w:tc>
        <w:tc>
          <w:tcPr>
            <w:tcW w:w="3261" w:type="dxa"/>
            <w:tcMar>
              <w:top w:w="0" w:type="dxa"/>
              <w:left w:w="108" w:type="dxa"/>
              <w:bottom w:w="0" w:type="dxa"/>
              <w:right w:w="108" w:type="dxa"/>
            </w:tcMar>
            <w:vAlign w:val="center"/>
            <w:hideMark/>
          </w:tcPr>
          <w:p w:rsidR="00123D7C" w:rsidRPr="00CD2731" w:rsidRDefault="00123D7C" w:rsidP="00703AE0">
            <w:pPr>
              <w:ind w:left="-124" w:right="-92" w:firstLine="17"/>
              <w:jc w:val="center"/>
              <w:rPr>
                <w:b/>
                <w:sz w:val="20"/>
                <w:szCs w:val="20"/>
                <w:lang w:eastAsia="lt-LT"/>
              </w:rPr>
            </w:pPr>
            <w:r w:rsidRPr="00CD2731">
              <w:rPr>
                <w:b/>
                <w:sz w:val="20"/>
                <w:szCs w:val="20"/>
                <w:lang w:eastAsia="lt-LT"/>
              </w:rPr>
              <w:t>Statusas (jungtinės veiklos partneris arba subtiekėjas (subrangovas) arba trečiasis asmuo, kurio pajėgumais remiamasi)</w:t>
            </w:r>
          </w:p>
        </w:tc>
        <w:tc>
          <w:tcPr>
            <w:tcW w:w="3827" w:type="dxa"/>
            <w:tcMar>
              <w:top w:w="0" w:type="dxa"/>
              <w:left w:w="108" w:type="dxa"/>
              <w:bottom w:w="0" w:type="dxa"/>
              <w:right w:w="108" w:type="dxa"/>
            </w:tcMar>
            <w:vAlign w:val="center"/>
            <w:hideMark/>
          </w:tcPr>
          <w:p w:rsidR="00123D7C" w:rsidRPr="00CD2731" w:rsidRDefault="00123D7C" w:rsidP="00703AE0">
            <w:pPr>
              <w:ind w:left="-108" w:firstLine="16"/>
              <w:jc w:val="center"/>
              <w:rPr>
                <w:b/>
                <w:sz w:val="20"/>
                <w:szCs w:val="20"/>
                <w:lang w:eastAsia="lt-LT"/>
              </w:rPr>
            </w:pPr>
            <w:r w:rsidRPr="00CD2731">
              <w:rPr>
                <w:b/>
                <w:sz w:val="20"/>
                <w:szCs w:val="20"/>
                <w:lang w:eastAsia="lt-LT"/>
              </w:rPr>
              <w:t>Ūkio subjektui perduodamų įsipareigojamų apimtis (vertė nuo pasiūlymo kainos, %), ką darys pasitelkiamas ūkio subjektas</w:t>
            </w:r>
          </w:p>
        </w:tc>
      </w:tr>
      <w:tr w:rsidR="00123D7C" w:rsidRPr="00370E22" w:rsidTr="00C5796C">
        <w:tc>
          <w:tcPr>
            <w:tcW w:w="846" w:type="dxa"/>
            <w:tcMar>
              <w:top w:w="0" w:type="dxa"/>
              <w:left w:w="108" w:type="dxa"/>
              <w:bottom w:w="0" w:type="dxa"/>
              <w:right w:w="108" w:type="dxa"/>
            </w:tcMar>
          </w:tcPr>
          <w:p w:rsidR="00123D7C" w:rsidRPr="00370E22" w:rsidRDefault="00123D7C" w:rsidP="00703AE0">
            <w:pPr>
              <w:ind w:left="-260" w:right="-108"/>
              <w:jc w:val="both"/>
              <w:rPr>
                <w:rFonts w:eastAsia="Calibri"/>
                <w:sz w:val="22"/>
                <w:szCs w:val="22"/>
                <w:lang w:eastAsia="ar-SA"/>
              </w:rPr>
            </w:pPr>
          </w:p>
        </w:tc>
        <w:tc>
          <w:tcPr>
            <w:tcW w:w="1989" w:type="dxa"/>
            <w:tcMar>
              <w:top w:w="0" w:type="dxa"/>
              <w:left w:w="108" w:type="dxa"/>
              <w:bottom w:w="0" w:type="dxa"/>
              <w:right w:w="108" w:type="dxa"/>
            </w:tcMar>
          </w:tcPr>
          <w:p w:rsidR="00123D7C" w:rsidRPr="00370E22" w:rsidRDefault="00123D7C" w:rsidP="00703AE0">
            <w:pPr>
              <w:ind w:firstLine="414"/>
              <w:jc w:val="both"/>
              <w:rPr>
                <w:rFonts w:eastAsia="Calibri"/>
                <w:sz w:val="22"/>
                <w:szCs w:val="22"/>
                <w:lang w:eastAsia="ar-SA"/>
              </w:rPr>
            </w:pPr>
          </w:p>
        </w:tc>
        <w:tc>
          <w:tcPr>
            <w:tcW w:w="3261" w:type="dxa"/>
            <w:tcMar>
              <w:top w:w="0" w:type="dxa"/>
              <w:left w:w="108" w:type="dxa"/>
              <w:bottom w:w="0" w:type="dxa"/>
              <w:right w:w="108" w:type="dxa"/>
            </w:tcMar>
          </w:tcPr>
          <w:p w:rsidR="00123D7C" w:rsidRPr="00370E22" w:rsidRDefault="00123D7C" w:rsidP="00703AE0">
            <w:pPr>
              <w:ind w:right="-92" w:hanging="124"/>
              <w:jc w:val="both"/>
              <w:rPr>
                <w:rFonts w:eastAsia="Calibri"/>
                <w:sz w:val="22"/>
                <w:szCs w:val="22"/>
                <w:lang w:eastAsia="ar-SA"/>
              </w:rPr>
            </w:pPr>
          </w:p>
        </w:tc>
        <w:tc>
          <w:tcPr>
            <w:tcW w:w="3827" w:type="dxa"/>
            <w:tcMar>
              <w:top w:w="0" w:type="dxa"/>
              <w:left w:w="108" w:type="dxa"/>
              <w:bottom w:w="0" w:type="dxa"/>
              <w:right w:w="108" w:type="dxa"/>
            </w:tcMar>
          </w:tcPr>
          <w:p w:rsidR="00123D7C" w:rsidRPr="00370E22" w:rsidRDefault="00123D7C" w:rsidP="00703AE0">
            <w:pPr>
              <w:ind w:right="117" w:hanging="124"/>
              <w:jc w:val="both"/>
              <w:rPr>
                <w:rFonts w:eastAsia="Calibri"/>
                <w:sz w:val="22"/>
                <w:szCs w:val="22"/>
                <w:lang w:eastAsia="ar-SA"/>
              </w:rPr>
            </w:pPr>
          </w:p>
        </w:tc>
      </w:tr>
    </w:tbl>
    <w:p w:rsidR="00123D7C" w:rsidRPr="00370E22" w:rsidRDefault="00123D7C" w:rsidP="00123D7C">
      <w:pPr>
        <w:tabs>
          <w:tab w:val="left" w:pos="709"/>
        </w:tabs>
        <w:jc w:val="both"/>
        <w:rPr>
          <w:bCs/>
          <w:i/>
          <w:sz w:val="22"/>
          <w:szCs w:val="22"/>
          <w:lang w:eastAsia="lt-LT"/>
        </w:rPr>
      </w:pPr>
      <w:r w:rsidRPr="00370E22">
        <w:rPr>
          <w:bCs/>
          <w:i/>
          <w:sz w:val="22"/>
          <w:szCs w:val="22"/>
          <w:lang w:eastAsia="lt-LT"/>
        </w:rPr>
        <w:t>*Pildyti tuomet, jei sutarties vykdymui bus pasitelkti subtiekėjai</w:t>
      </w:r>
    </w:p>
    <w:p w:rsidR="00123D7C" w:rsidRPr="00AC0A6C" w:rsidRDefault="00123D7C" w:rsidP="00123D7C">
      <w:pPr>
        <w:tabs>
          <w:tab w:val="left" w:pos="709"/>
        </w:tabs>
        <w:jc w:val="both"/>
        <w:rPr>
          <w:bCs/>
          <w:i/>
          <w:sz w:val="4"/>
          <w:szCs w:val="4"/>
          <w:lang w:eastAsia="lt-LT"/>
        </w:rPr>
      </w:pPr>
    </w:p>
    <w:p w:rsidR="00123D7C" w:rsidRPr="00370E22" w:rsidRDefault="00123D7C" w:rsidP="00123D7C">
      <w:pPr>
        <w:tabs>
          <w:tab w:val="left" w:pos="709"/>
        </w:tabs>
        <w:jc w:val="both"/>
        <w:rPr>
          <w:sz w:val="22"/>
          <w:szCs w:val="22"/>
          <w:lang w:eastAsia="lt-LT"/>
        </w:rPr>
      </w:pPr>
      <w:r w:rsidRPr="00370E22">
        <w:rPr>
          <w:sz w:val="22"/>
          <w:szCs w:val="22"/>
          <w:lang w:eastAsia="lt-LT"/>
        </w:rPr>
        <w:t>Šiame pasiūlyme yra pateikta ir konfidenciali informacija (dokumentai su konfidencialia informacija įsegti atskirai)*</w:t>
      </w:r>
      <w:r w:rsidRPr="00370E22">
        <w:rPr>
          <w:i/>
          <w:sz w:val="22"/>
          <w:szCs w:val="22"/>
          <w:lang w:eastAsia="lt-LT"/>
        </w:rPr>
        <w:t xml:space="preserve"> /perkančioji organizacija šios informacijos negali atskleisti tretiesiems asmenims/</w:t>
      </w:r>
      <w:r w:rsidRPr="00370E22">
        <w:rPr>
          <w:sz w:val="22"/>
          <w:szCs w:val="22"/>
          <w:lang w:eastAsia="lt-LT"/>
        </w:rPr>
        <w:t>:</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3119"/>
        <w:gridCol w:w="5953"/>
      </w:tblGrid>
      <w:tr w:rsidR="00123D7C" w:rsidRPr="00CD2731" w:rsidTr="004A4C8F">
        <w:tc>
          <w:tcPr>
            <w:tcW w:w="1021" w:type="dxa"/>
            <w:tcBorders>
              <w:top w:val="single" w:sz="4" w:space="0" w:color="auto"/>
              <w:left w:val="single" w:sz="4" w:space="0" w:color="auto"/>
              <w:bottom w:val="single" w:sz="4" w:space="0" w:color="auto"/>
              <w:right w:val="single" w:sz="4" w:space="0" w:color="auto"/>
            </w:tcBorders>
            <w:vAlign w:val="center"/>
          </w:tcPr>
          <w:p w:rsidR="00123D7C" w:rsidRPr="00CD2731" w:rsidRDefault="00123D7C" w:rsidP="00703AE0">
            <w:pPr>
              <w:tabs>
                <w:tab w:val="left" w:pos="709"/>
              </w:tabs>
              <w:ind w:left="-108"/>
              <w:jc w:val="center"/>
              <w:rPr>
                <w:b/>
                <w:sz w:val="20"/>
                <w:szCs w:val="20"/>
                <w:lang w:eastAsia="lt-LT"/>
              </w:rPr>
            </w:pPr>
            <w:r w:rsidRPr="00CD2731">
              <w:rPr>
                <w:b/>
                <w:sz w:val="20"/>
                <w:szCs w:val="20"/>
                <w:lang w:eastAsia="lt-LT"/>
              </w:rPr>
              <w:t>Eil. Nr.</w:t>
            </w:r>
          </w:p>
        </w:tc>
        <w:tc>
          <w:tcPr>
            <w:tcW w:w="3119" w:type="dxa"/>
            <w:tcBorders>
              <w:top w:val="single" w:sz="4" w:space="0" w:color="auto"/>
              <w:left w:val="single" w:sz="4" w:space="0" w:color="auto"/>
              <w:bottom w:val="single" w:sz="4" w:space="0" w:color="auto"/>
              <w:right w:val="single" w:sz="4" w:space="0" w:color="auto"/>
            </w:tcBorders>
            <w:vAlign w:val="center"/>
          </w:tcPr>
          <w:p w:rsidR="00123D7C" w:rsidRPr="00CD2731" w:rsidRDefault="00123D7C" w:rsidP="00703AE0">
            <w:pPr>
              <w:tabs>
                <w:tab w:val="left" w:pos="709"/>
              </w:tabs>
              <w:jc w:val="center"/>
              <w:rPr>
                <w:b/>
                <w:sz w:val="20"/>
                <w:szCs w:val="20"/>
                <w:lang w:eastAsia="lt-LT"/>
              </w:rPr>
            </w:pPr>
            <w:r w:rsidRPr="00CD2731">
              <w:rPr>
                <w:b/>
                <w:sz w:val="20"/>
                <w:szCs w:val="20"/>
                <w:lang w:eastAsia="lt-LT"/>
              </w:rPr>
              <w:t>Pateikto dokumento pavadinimas</w:t>
            </w:r>
          </w:p>
        </w:tc>
        <w:tc>
          <w:tcPr>
            <w:tcW w:w="5953" w:type="dxa"/>
            <w:tcBorders>
              <w:top w:val="single" w:sz="4" w:space="0" w:color="auto"/>
              <w:left w:val="single" w:sz="4" w:space="0" w:color="auto"/>
              <w:bottom w:val="single" w:sz="4" w:space="0" w:color="auto"/>
              <w:right w:val="single" w:sz="4" w:space="0" w:color="auto"/>
            </w:tcBorders>
            <w:vAlign w:val="center"/>
          </w:tcPr>
          <w:p w:rsidR="00123D7C" w:rsidRPr="00CD2731" w:rsidRDefault="00123D7C" w:rsidP="00703AE0">
            <w:pPr>
              <w:tabs>
                <w:tab w:val="left" w:pos="709"/>
              </w:tabs>
              <w:jc w:val="center"/>
              <w:rPr>
                <w:b/>
                <w:sz w:val="20"/>
                <w:szCs w:val="20"/>
                <w:lang w:eastAsia="lt-LT"/>
              </w:rPr>
            </w:pPr>
            <w:r w:rsidRPr="00CD2731">
              <w:rPr>
                <w:b/>
                <w:sz w:val="20"/>
                <w:szCs w:val="20"/>
                <w:lang w:eastAsia="lt-LT"/>
              </w:rPr>
              <w:t>Dokumentas yra įkeltas šioje CVP IS pasiūlymo lango eilutėje</w:t>
            </w:r>
          </w:p>
        </w:tc>
      </w:tr>
      <w:tr w:rsidR="00123D7C" w:rsidRPr="00370E22" w:rsidTr="004A4C8F">
        <w:tc>
          <w:tcPr>
            <w:tcW w:w="1021" w:type="dxa"/>
            <w:tcBorders>
              <w:top w:val="single" w:sz="4" w:space="0" w:color="auto"/>
              <w:left w:val="single" w:sz="4" w:space="0" w:color="auto"/>
              <w:bottom w:val="single" w:sz="4" w:space="0" w:color="auto"/>
              <w:right w:val="single" w:sz="4" w:space="0" w:color="auto"/>
            </w:tcBorders>
          </w:tcPr>
          <w:p w:rsidR="00123D7C" w:rsidRPr="00370E22" w:rsidRDefault="00123D7C" w:rsidP="00703AE0">
            <w:pPr>
              <w:tabs>
                <w:tab w:val="left" w:pos="709"/>
              </w:tabs>
              <w:ind w:left="-108"/>
              <w:jc w:val="both"/>
              <w:rPr>
                <w:sz w:val="22"/>
                <w:szCs w:val="22"/>
                <w:lang w:eastAsia="lt-LT"/>
              </w:rPr>
            </w:pPr>
          </w:p>
        </w:tc>
        <w:tc>
          <w:tcPr>
            <w:tcW w:w="3119" w:type="dxa"/>
            <w:tcBorders>
              <w:top w:val="single" w:sz="4" w:space="0" w:color="auto"/>
              <w:left w:val="single" w:sz="4" w:space="0" w:color="auto"/>
              <w:bottom w:val="single" w:sz="4" w:space="0" w:color="auto"/>
              <w:right w:val="single" w:sz="4" w:space="0" w:color="auto"/>
            </w:tcBorders>
          </w:tcPr>
          <w:p w:rsidR="00123D7C" w:rsidRPr="00370E22" w:rsidRDefault="00123D7C" w:rsidP="00703AE0">
            <w:pPr>
              <w:tabs>
                <w:tab w:val="left" w:pos="709"/>
              </w:tabs>
              <w:jc w:val="both"/>
              <w:rPr>
                <w:sz w:val="22"/>
                <w:szCs w:val="22"/>
                <w:lang w:eastAsia="lt-LT"/>
              </w:rPr>
            </w:pPr>
          </w:p>
        </w:tc>
        <w:tc>
          <w:tcPr>
            <w:tcW w:w="5953" w:type="dxa"/>
            <w:tcBorders>
              <w:top w:val="single" w:sz="4" w:space="0" w:color="auto"/>
              <w:left w:val="single" w:sz="4" w:space="0" w:color="auto"/>
              <w:bottom w:val="single" w:sz="4" w:space="0" w:color="auto"/>
              <w:right w:val="single" w:sz="4" w:space="0" w:color="auto"/>
            </w:tcBorders>
          </w:tcPr>
          <w:p w:rsidR="00123D7C" w:rsidRPr="00370E22" w:rsidRDefault="00123D7C" w:rsidP="00703AE0">
            <w:pPr>
              <w:tabs>
                <w:tab w:val="left" w:pos="709"/>
              </w:tabs>
              <w:jc w:val="both"/>
              <w:rPr>
                <w:sz w:val="22"/>
                <w:szCs w:val="22"/>
                <w:lang w:eastAsia="lt-LT"/>
              </w:rPr>
            </w:pPr>
          </w:p>
        </w:tc>
      </w:tr>
    </w:tbl>
    <w:p w:rsidR="00123D7C" w:rsidRPr="00370E22" w:rsidRDefault="00123D7C" w:rsidP="00123D7C">
      <w:pPr>
        <w:tabs>
          <w:tab w:val="left" w:pos="709"/>
        </w:tabs>
        <w:jc w:val="both"/>
        <w:rPr>
          <w:bCs/>
          <w:i/>
          <w:sz w:val="22"/>
          <w:szCs w:val="22"/>
          <w:lang w:eastAsia="lt-LT"/>
        </w:rPr>
      </w:pPr>
      <w:r w:rsidRPr="00370E22">
        <w:rPr>
          <w:bCs/>
          <w:i/>
          <w:sz w:val="22"/>
        </w:rPr>
        <w:t>*Pildyti tuomet, jei bus pateikta konfidenciali informacija. Tiekėjas negali nurodyti, kad konfidencialus yra pasiūlymo įkainis arba kad visas pasiūlymas yra konfidencialus.</w:t>
      </w:r>
    </w:p>
    <w:p w:rsidR="00123D7C" w:rsidRPr="00AC0A6C" w:rsidRDefault="00123D7C" w:rsidP="00123D7C">
      <w:pPr>
        <w:tabs>
          <w:tab w:val="left" w:pos="709"/>
          <w:tab w:val="center" w:pos="4320"/>
          <w:tab w:val="right" w:pos="8640"/>
        </w:tabs>
        <w:jc w:val="both"/>
        <w:rPr>
          <w:bCs/>
          <w:sz w:val="4"/>
          <w:szCs w:val="4"/>
          <w:lang w:eastAsia="ar-SA"/>
        </w:rPr>
      </w:pPr>
    </w:p>
    <w:p w:rsidR="00123D7C" w:rsidRPr="00370E22" w:rsidRDefault="00123D7C" w:rsidP="00123D7C">
      <w:pPr>
        <w:tabs>
          <w:tab w:val="left" w:pos="709"/>
          <w:tab w:val="center" w:pos="4320"/>
          <w:tab w:val="right" w:pos="8640"/>
        </w:tabs>
        <w:jc w:val="both"/>
        <w:rPr>
          <w:bCs/>
          <w:sz w:val="22"/>
          <w:szCs w:val="22"/>
        </w:rPr>
      </w:pPr>
      <w:r w:rsidRPr="00370E22">
        <w:rPr>
          <w:bCs/>
          <w:sz w:val="22"/>
          <w:szCs w:val="22"/>
          <w:lang w:eastAsia="ar-SA"/>
        </w:rPr>
        <w:t>Informuojame, kad šioje lentelėje nenurodyti dokumentai nebus laikomi konfidencialiais ir tiekėjo pasiūlymą pripažinus laimėjusiu, konfidencialiais nenurodyti dokumentai, vadovaujantis Lietuvos Respublikos viešųjų pirkimų įstatym</w:t>
      </w:r>
      <w:r w:rsidR="007469DF">
        <w:rPr>
          <w:bCs/>
          <w:sz w:val="22"/>
          <w:szCs w:val="22"/>
          <w:lang w:eastAsia="ar-SA"/>
        </w:rPr>
        <w:t xml:space="preserve">u </w:t>
      </w:r>
      <w:r w:rsidRPr="00370E22">
        <w:rPr>
          <w:bCs/>
          <w:sz w:val="22"/>
          <w:szCs w:val="22"/>
          <w:lang w:eastAsia="ar-SA"/>
        </w:rPr>
        <w:t>bus paviešinti kartu su sudaryta sutartimi.</w:t>
      </w:r>
      <w:r w:rsidRPr="00370E22">
        <w:rPr>
          <w:sz w:val="22"/>
          <w:szCs w:val="22"/>
          <w:lang w:eastAsia="ar-SA"/>
        </w:rPr>
        <w:t>:</w:t>
      </w:r>
    </w:p>
    <w:p w:rsidR="00123D7C" w:rsidRPr="00AC0A6C" w:rsidRDefault="00123D7C" w:rsidP="00123D7C">
      <w:pPr>
        <w:tabs>
          <w:tab w:val="left" w:pos="1800"/>
          <w:tab w:val="center" w:pos="4320"/>
          <w:tab w:val="right" w:pos="8640"/>
        </w:tabs>
        <w:suppressAutoHyphens/>
        <w:jc w:val="both"/>
        <w:rPr>
          <w:bCs/>
          <w:sz w:val="4"/>
          <w:szCs w:val="4"/>
          <w:lang w:eastAsia="ar-SA"/>
        </w:rPr>
      </w:pPr>
    </w:p>
    <w:p w:rsidR="00123D7C" w:rsidRPr="00370E22" w:rsidRDefault="00123D7C" w:rsidP="00123D7C">
      <w:pPr>
        <w:widowControl w:val="0"/>
        <w:tabs>
          <w:tab w:val="left" w:pos="709"/>
        </w:tabs>
        <w:ind w:firstLine="720"/>
        <w:jc w:val="both"/>
        <w:rPr>
          <w:sz w:val="22"/>
          <w:szCs w:val="22"/>
          <w:lang w:eastAsia="lt-LT"/>
        </w:rPr>
      </w:pPr>
      <w:r w:rsidRPr="00370E22">
        <w:rPr>
          <w:sz w:val="22"/>
          <w:szCs w:val="22"/>
          <w:lang w:eastAsia="lt-LT"/>
        </w:rPr>
        <w:t>Kartu su pasiūlymu pateikiami šie dokumentai:</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3"/>
        <w:gridCol w:w="5103"/>
        <w:gridCol w:w="3544"/>
      </w:tblGrid>
      <w:tr w:rsidR="00123D7C" w:rsidRPr="00CD2731" w:rsidTr="00703AE0">
        <w:tc>
          <w:tcPr>
            <w:tcW w:w="1163" w:type="dxa"/>
          </w:tcPr>
          <w:p w:rsidR="00123D7C" w:rsidRPr="00CD2731" w:rsidRDefault="00123D7C" w:rsidP="00703AE0">
            <w:pPr>
              <w:widowControl w:val="0"/>
              <w:tabs>
                <w:tab w:val="left" w:pos="709"/>
              </w:tabs>
              <w:ind w:left="-108"/>
              <w:jc w:val="center"/>
              <w:rPr>
                <w:b/>
                <w:sz w:val="20"/>
                <w:szCs w:val="20"/>
                <w:lang w:eastAsia="lt-LT"/>
              </w:rPr>
            </w:pPr>
            <w:r w:rsidRPr="00CD2731">
              <w:rPr>
                <w:b/>
                <w:sz w:val="20"/>
                <w:szCs w:val="20"/>
                <w:lang w:eastAsia="lt-LT"/>
              </w:rPr>
              <w:t>Eil. Nr.</w:t>
            </w:r>
          </w:p>
        </w:tc>
        <w:tc>
          <w:tcPr>
            <w:tcW w:w="5103" w:type="dxa"/>
          </w:tcPr>
          <w:p w:rsidR="00123D7C" w:rsidRPr="00CD2731" w:rsidRDefault="00123D7C" w:rsidP="00703AE0">
            <w:pPr>
              <w:widowControl w:val="0"/>
              <w:tabs>
                <w:tab w:val="left" w:pos="709"/>
              </w:tabs>
              <w:jc w:val="center"/>
              <w:rPr>
                <w:b/>
                <w:sz w:val="20"/>
                <w:szCs w:val="20"/>
                <w:lang w:eastAsia="lt-LT"/>
              </w:rPr>
            </w:pPr>
            <w:r w:rsidRPr="00CD2731">
              <w:rPr>
                <w:b/>
                <w:sz w:val="20"/>
                <w:szCs w:val="20"/>
                <w:lang w:eastAsia="lt-LT"/>
              </w:rPr>
              <w:t>Pateiktų dokumentų pavadinimas</w:t>
            </w:r>
          </w:p>
        </w:tc>
        <w:tc>
          <w:tcPr>
            <w:tcW w:w="3544" w:type="dxa"/>
          </w:tcPr>
          <w:p w:rsidR="00123D7C" w:rsidRPr="00CD2731" w:rsidRDefault="00123D7C" w:rsidP="00703AE0">
            <w:pPr>
              <w:widowControl w:val="0"/>
              <w:tabs>
                <w:tab w:val="left" w:pos="709"/>
              </w:tabs>
              <w:jc w:val="center"/>
              <w:rPr>
                <w:b/>
                <w:sz w:val="20"/>
                <w:szCs w:val="20"/>
                <w:lang w:eastAsia="lt-LT"/>
              </w:rPr>
            </w:pPr>
            <w:r w:rsidRPr="00CD2731">
              <w:rPr>
                <w:b/>
                <w:sz w:val="20"/>
                <w:szCs w:val="20"/>
                <w:lang w:eastAsia="lt-LT"/>
              </w:rPr>
              <w:t>Dokumento puslapių skaičius</w:t>
            </w:r>
          </w:p>
        </w:tc>
      </w:tr>
      <w:tr w:rsidR="00123D7C" w:rsidRPr="00370E22" w:rsidTr="00703AE0">
        <w:tc>
          <w:tcPr>
            <w:tcW w:w="1163" w:type="dxa"/>
          </w:tcPr>
          <w:p w:rsidR="00123D7C" w:rsidRPr="00370E22" w:rsidRDefault="00123D7C" w:rsidP="00703AE0">
            <w:pPr>
              <w:widowControl w:val="0"/>
              <w:tabs>
                <w:tab w:val="left" w:pos="709"/>
              </w:tabs>
              <w:jc w:val="both"/>
              <w:rPr>
                <w:sz w:val="22"/>
                <w:szCs w:val="22"/>
                <w:lang w:eastAsia="lt-LT"/>
              </w:rPr>
            </w:pPr>
          </w:p>
        </w:tc>
        <w:tc>
          <w:tcPr>
            <w:tcW w:w="5103" w:type="dxa"/>
          </w:tcPr>
          <w:p w:rsidR="00123D7C" w:rsidRPr="00370E22" w:rsidRDefault="00123D7C" w:rsidP="00703AE0">
            <w:pPr>
              <w:widowControl w:val="0"/>
              <w:tabs>
                <w:tab w:val="left" w:pos="709"/>
              </w:tabs>
              <w:jc w:val="both"/>
              <w:rPr>
                <w:sz w:val="22"/>
                <w:szCs w:val="22"/>
                <w:lang w:eastAsia="lt-LT"/>
              </w:rPr>
            </w:pPr>
          </w:p>
        </w:tc>
        <w:tc>
          <w:tcPr>
            <w:tcW w:w="3544" w:type="dxa"/>
          </w:tcPr>
          <w:p w:rsidR="00123D7C" w:rsidRPr="00370E22" w:rsidRDefault="00123D7C" w:rsidP="00703AE0">
            <w:pPr>
              <w:widowControl w:val="0"/>
              <w:tabs>
                <w:tab w:val="left" w:pos="709"/>
              </w:tabs>
              <w:jc w:val="both"/>
              <w:rPr>
                <w:sz w:val="22"/>
                <w:szCs w:val="22"/>
                <w:lang w:eastAsia="lt-LT"/>
              </w:rPr>
            </w:pPr>
          </w:p>
        </w:tc>
      </w:tr>
    </w:tbl>
    <w:p w:rsidR="00123D7C" w:rsidRPr="00CD2731" w:rsidRDefault="00123D7C" w:rsidP="00123D7C">
      <w:pPr>
        <w:rPr>
          <w:sz w:val="16"/>
          <w:szCs w:val="16"/>
        </w:rPr>
      </w:pPr>
    </w:p>
    <w:tbl>
      <w:tblPr>
        <w:tblW w:w="9816" w:type="dxa"/>
        <w:tblInd w:w="108" w:type="dxa"/>
        <w:tblBorders>
          <w:top w:val="single" w:sz="4" w:space="0" w:color="auto"/>
        </w:tblBorders>
        <w:tblLayout w:type="fixed"/>
        <w:tblLook w:val="0000" w:firstRow="0" w:lastRow="0" w:firstColumn="0" w:lastColumn="0" w:noHBand="0" w:noVBand="0"/>
      </w:tblPr>
      <w:tblGrid>
        <w:gridCol w:w="3436"/>
        <w:gridCol w:w="425"/>
        <w:gridCol w:w="1985"/>
        <w:gridCol w:w="426"/>
        <w:gridCol w:w="3544"/>
      </w:tblGrid>
      <w:tr w:rsidR="00123D7C" w:rsidRPr="00CD2731" w:rsidTr="00C5796C">
        <w:tc>
          <w:tcPr>
            <w:tcW w:w="3436" w:type="dxa"/>
            <w:vAlign w:val="center"/>
          </w:tcPr>
          <w:p w:rsidR="00123D7C" w:rsidRPr="00CD2731" w:rsidRDefault="00123D7C" w:rsidP="00703AE0">
            <w:pPr>
              <w:widowControl w:val="0"/>
              <w:tabs>
                <w:tab w:val="left" w:pos="709"/>
              </w:tabs>
              <w:jc w:val="center"/>
              <w:rPr>
                <w:sz w:val="16"/>
                <w:szCs w:val="16"/>
                <w:lang w:eastAsia="lt-LT"/>
              </w:rPr>
            </w:pPr>
            <w:r w:rsidRPr="00CD2731">
              <w:rPr>
                <w:position w:val="6"/>
                <w:sz w:val="16"/>
                <w:szCs w:val="16"/>
              </w:rPr>
              <w:t>(tiekėjo arba jo įgalioto asmens pareigų pavadinimas*)</w:t>
            </w:r>
          </w:p>
        </w:tc>
        <w:tc>
          <w:tcPr>
            <w:tcW w:w="425" w:type="dxa"/>
            <w:tcBorders>
              <w:top w:val="nil"/>
            </w:tcBorders>
          </w:tcPr>
          <w:p w:rsidR="00123D7C" w:rsidRPr="00CD2731" w:rsidRDefault="00123D7C" w:rsidP="00703AE0">
            <w:pPr>
              <w:widowControl w:val="0"/>
              <w:tabs>
                <w:tab w:val="left" w:pos="709"/>
              </w:tabs>
              <w:jc w:val="center"/>
              <w:rPr>
                <w:position w:val="6"/>
                <w:sz w:val="16"/>
                <w:szCs w:val="16"/>
                <w:lang w:eastAsia="lt-LT"/>
              </w:rPr>
            </w:pPr>
          </w:p>
        </w:tc>
        <w:tc>
          <w:tcPr>
            <w:tcW w:w="1985" w:type="dxa"/>
            <w:vAlign w:val="center"/>
          </w:tcPr>
          <w:p w:rsidR="00123D7C" w:rsidRPr="00CD2731" w:rsidRDefault="00123D7C" w:rsidP="00703AE0">
            <w:pPr>
              <w:widowControl w:val="0"/>
              <w:tabs>
                <w:tab w:val="left" w:pos="709"/>
              </w:tabs>
              <w:jc w:val="center"/>
              <w:rPr>
                <w:sz w:val="16"/>
                <w:szCs w:val="16"/>
                <w:lang w:eastAsia="lt-LT"/>
              </w:rPr>
            </w:pPr>
            <w:r w:rsidRPr="00CD2731">
              <w:rPr>
                <w:position w:val="6"/>
                <w:sz w:val="16"/>
                <w:szCs w:val="16"/>
                <w:lang w:eastAsia="lt-LT"/>
              </w:rPr>
              <w:t>(parašas*)</w:t>
            </w:r>
          </w:p>
        </w:tc>
        <w:tc>
          <w:tcPr>
            <w:tcW w:w="426" w:type="dxa"/>
            <w:tcBorders>
              <w:top w:val="nil"/>
            </w:tcBorders>
          </w:tcPr>
          <w:p w:rsidR="00123D7C" w:rsidRPr="00CD2731" w:rsidRDefault="00123D7C" w:rsidP="00703AE0">
            <w:pPr>
              <w:widowControl w:val="0"/>
              <w:tabs>
                <w:tab w:val="left" w:pos="709"/>
              </w:tabs>
              <w:jc w:val="center"/>
              <w:rPr>
                <w:position w:val="6"/>
                <w:sz w:val="16"/>
                <w:szCs w:val="16"/>
                <w:lang w:eastAsia="lt-LT"/>
              </w:rPr>
            </w:pPr>
          </w:p>
        </w:tc>
        <w:tc>
          <w:tcPr>
            <w:tcW w:w="3544" w:type="dxa"/>
            <w:vAlign w:val="center"/>
          </w:tcPr>
          <w:p w:rsidR="00123D7C" w:rsidRPr="00CD2731" w:rsidRDefault="00123D7C" w:rsidP="00703AE0">
            <w:pPr>
              <w:widowControl w:val="0"/>
              <w:tabs>
                <w:tab w:val="left" w:pos="709"/>
              </w:tabs>
              <w:jc w:val="center"/>
              <w:rPr>
                <w:sz w:val="16"/>
                <w:szCs w:val="16"/>
                <w:lang w:eastAsia="lt-LT"/>
              </w:rPr>
            </w:pPr>
            <w:r w:rsidRPr="00CD2731">
              <w:rPr>
                <w:position w:val="6"/>
                <w:sz w:val="16"/>
                <w:szCs w:val="16"/>
                <w:lang w:eastAsia="lt-LT"/>
              </w:rPr>
              <w:t>(vardas ir pavardė*)</w:t>
            </w:r>
          </w:p>
        </w:tc>
      </w:tr>
    </w:tbl>
    <w:p w:rsidR="0039079F" w:rsidRPr="00734E4A" w:rsidRDefault="0039079F" w:rsidP="00734E4A">
      <w:pPr>
        <w:jc w:val="both"/>
        <w:rPr>
          <w:sz w:val="18"/>
          <w:szCs w:val="18"/>
        </w:rPr>
      </w:pPr>
    </w:p>
    <w:sectPr w:rsidR="0039079F" w:rsidRPr="00734E4A" w:rsidSect="00C5796C">
      <w:pgSz w:w="11906" w:h="16838"/>
      <w:pgMar w:top="567" w:right="567" w:bottom="567"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6493" w:rsidRDefault="00E96493">
      <w:r>
        <w:separator/>
      </w:r>
    </w:p>
  </w:endnote>
  <w:endnote w:type="continuationSeparator" w:id="0">
    <w:p w:rsidR="00E96493" w:rsidRDefault="00E96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charset w:val="02"/>
    <w:family w:val="auto"/>
    <w:pitch w:val="default"/>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BA"/>
    <w:family w:val="roman"/>
    <w:pitch w:val="variable"/>
    <w:sig w:usb0="E0000287" w:usb1="40000013" w:usb2="00000000" w:usb3="00000000" w:csb0="0000019F" w:csb1="00000000"/>
  </w:font>
  <w:font w:name="Cambria">
    <w:panose1 w:val="02040503050406030204"/>
    <w:charset w:val="BA"/>
    <w:family w:val="roman"/>
    <w:pitch w:val="variable"/>
    <w:sig w:usb0="E00006FF" w:usb1="420024FF" w:usb2="02000000" w:usb3="00000000" w:csb0="0000019F" w:csb1="00000000"/>
  </w:font>
  <w:font w:name="Constantia">
    <w:panose1 w:val="02030602050306030303"/>
    <w:charset w:val="BA"/>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6493" w:rsidRDefault="00E96493">
      <w:r>
        <w:separator/>
      </w:r>
    </w:p>
  </w:footnote>
  <w:footnote w:type="continuationSeparator" w:id="0">
    <w:p w:rsidR="00E96493" w:rsidRDefault="00E964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AA12E910"/>
    <w:name w:val="WW8Num2"/>
    <w:lvl w:ilvl="0">
      <w:start w:val="1"/>
      <w:numFmt w:val="decimal"/>
      <w:lvlText w:val="%1)"/>
      <w:lvlJc w:val="left"/>
      <w:pPr>
        <w:tabs>
          <w:tab w:val="num" w:pos="1077"/>
        </w:tabs>
        <w:ind w:left="0" w:firstLine="720"/>
      </w:pPr>
      <w:rPr>
        <w:sz w:val="19"/>
        <w:szCs w:val="19"/>
        <w:lang w:val="pt-BR"/>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06"/>
    <w:multiLevelType w:val="singleLevel"/>
    <w:tmpl w:val="00000006"/>
    <w:name w:val="WW8Num9"/>
    <w:lvl w:ilvl="0">
      <w:start w:val="1"/>
      <w:numFmt w:val="bullet"/>
      <w:lvlText w:val="-"/>
      <w:lvlJc w:val="left"/>
      <w:pPr>
        <w:tabs>
          <w:tab w:val="num" w:pos="540"/>
        </w:tabs>
        <w:ind w:left="540" w:hanging="360"/>
      </w:pPr>
      <w:rPr>
        <w:rFonts w:ascii="Times New Roman" w:hAnsi="Times New Roman" w:cs="Times New Roman" w:hint="default"/>
      </w:rPr>
    </w:lvl>
  </w:abstractNum>
  <w:abstractNum w:abstractNumId="2" w15:restartNumberingAfterBreak="0">
    <w:nsid w:val="089914FC"/>
    <w:multiLevelType w:val="multilevel"/>
    <w:tmpl w:val="595A44F0"/>
    <w:lvl w:ilvl="0">
      <w:numFmt w:val="bullet"/>
      <w:lvlText w:val="-"/>
      <w:lvlJc w:val="left"/>
      <w:pPr>
        <w:ind w:left="360" w:hanging="360"/>
      </w:pPr>
      <w:rPr>
        <w:rFonts w:ascii="Times New Roman" w:hAnsi="Times New Roman" w:cs="Times New Roman"/>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 w15:restartNumberingAfterBreak="0">
    <w:nsid w:val="0C8A2C80"/>
    <w:multiLevelType w:val="multilevel"/>
    <w:tmpl w:val="E504512C"/>
    <w:lvl w:ilvl="0">
      <w:numFmt w:val="bullet"/>
      <w:lvlText w:val="-"/>
      <w:lvlJc w:val="left"/>
      <w:pPr>
        <w:ind w:left="360" w:hanging="360"/>
      </w:pPr>
      <w:rPr>
        <w:rFonts w:ascii="Times New Roman" w:hAnsi="Times New Roman" w:cs="Times New Roman"/>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 w15:restartNumberingAfterBreak="0">
    <w:nsid w:val="0CC10830"/>
    <w:multiLevelType w:val="multilevel"/>
    <w:tmpl w:val="91AC06B2"/>
    <w:lvl w:ilvl="0">
      <w:numFmt w:val="bullet"/>
      <w:lvlText w:val="-"/>
      <w:lvlJc w:val="left"/>
      <w:pPr>
        <w:ind w:left="540" w:hanging="360"/>
      </w:pPr>
      <w:rPr>
        <w:rFonts w:ascii="Times New Roman" w:hAnsi="Times New Roman" w:cs="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12D642BF"/>
    <w:multiLevelType w:val="hybridMultilevel"/>
    <w:tmpl w:val="95E86C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HSPunktai"/>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7" w15:restartNumberingAfterBreak="0">
    <w:nsid w:val="15BC78D1"/>
    <w:multiLevelType w:val="hybridMultilevel"/>
    <w:tmpl w:val="8F10CDFC"/>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1693378B"/>
    <w:multiLevelType w:val="multilevel"/>
    <w:tmpl w:val="2EB8B328"/>
    <w:lvl w:ilvl="0">
      <w:start w:val="1"/>
      <w:numFmt w:val="decimal"/>
      <w:suff w:val="space"/>
      <w:lvlText w:val="%1."/>
      <w:lvlJc w:val="left"/>
      <w:pPr>
        <w:ind w:left="1152" w:hanging="432"/>
      </w:pPr>
    </w:lvl>
    <w:lvl w:ilvl="1">
      <w:start w:val="1"/>
      <w:numFmt w:val="decimal"/>
      <w:suff w:val="space"/>
      <w:lvlText w:val="%1.%2."/>
      <w:lvlJc w:val="left"/>
      <w:pPr>
        <w:ind w:left="0" w:firstLine="720"/>
      </w:pPr>
      <w:rPr>
        <w:b w:val="0"/>
        <w:color w:val="auto"/>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0"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6"/>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FB028C"/>
    <w:multiLevelType w:val="multilevel"/>
    <w:tmpl w:val="AC8C225E"/>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2"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3" w15:restartNumberingAfterBreak="0">
    <w:nsid w:val="29F5628B"/>
    <w:multiLevelType w:val="multilevel"/>
    <w:tmpl w:val="72C6ABE2"/>
    <w:lvl w:ilvl="0">
      <w:numFmt w:val="bullet"/>
      <w:lvlText w:val="-"/>
      <w:lvlJc w:val="left"/>
      <w:pPr>
        <w:ind w:left="360" w:hanging="360"/>
      </w:pPr>
      <w:rPr>
        <w:rFonts w:ascii="Times New Roman" w:hAnsi="Times New Roman" w:cs="Times New Roman"/>
      </w:rPr>
    </w:lvl>
    <w:lvl w:ilvl="1">
      <w:numFmt w:val="bullet"/>
      <w:lvlText w:val="o"/>
      <w:lvlJc w:val="left"/>
      <w:pPr>
        <w:ind w:left="1195" w:hanging="360"/>
      </w:pPr>
      <w:rPr>
        <w:rFonts w:ascii="Courier New" w:hAnsi="Courier New" w:cs="Courier New"/>
      </w:rPr>
    </w:lvl>
    <w:lvl w:ilvl="2">
      <w:numFmt w:val="bullet"/>
      <w:lvlText w:val=""/>
      <w:lvlJc w:val="left"/>
      <w:pPr>
        <w:ind w:left="1915" w:hanging="360"/>
      </w:pPr>
      <w:rPr>
        <w:rFonts w:ascii="Wingdings" w:hAnsi="Wingdings"/>
      </w:rPr>
    </w:lvl>
    <w:lvl w:ilvl="3">
      <w:numFmt w:val="bullet"/>
      <w:lvlText w:val=""/>
      <w:lvlJc w:val="left"/>
      <w:pPr>
        <w:ind w:left="2635" w:hanging="360"/>
      </w:pPr>
      <w:rPr>
        <w:rFonts w:ascii="Symbol" w:hAnsi="Symbol"/>
      </w:rPr>
    </w:lvl>
    <w:lvl w:ilvl="4">
      <w:numFmt w:val="bullet"/>
      <w:lvlText w:val="o"/>
      <w:lvlJc w:val="left"/>
      <w:pPr>
        <w:ind w:left="3355" w:hanging="360"/>
      </w:pPr>
      <w:rPr>
        <w:rFonts w:ascii="Courier New" w:hAnsi="Courier New" w:cs="Courier New"/>
      </w:rPr>
    </w:lvl>
    <w:lvl w:ilvl="5">
      <w:numFmt w:val="bullet"/>
      <w:lvlText w:val=""/>
      <w:lvlJc w:val="left"/>
      <w:pPr>
        <w:ind w:left="4075" w:hanging="360"/>
      </w:pPr>
      <w:rPr>
        <w:rFonts w:ascii="Wingdings" w:hAnsi="Wingdings"/>
      </w:rPr>
    </w:lvl>
    <w:lvl w:ilvl="6">
      <w:numFmt w:val="bullet"/>
      <w:lvlText w:val=""/>
      <w:lvlJc w:val="left"/>
      <w:pPr>
        <w:ind w:left="4795" w:hanging="360"/>
      </w:pPr>
      <w:rPr>
        <w:rFonts w:ascii="Symbol" w:hAnsi="Symbol"/>
      </w:rPr>
    </w:lvl>
    <w:lvl w:ilvl="7">
      <w:numFmt w:val="bullet"/>
      <w:lvlText w:val="o"/>
      <w:lvlJc w:val="left"/>
      <w:pPr>
        <w:ind w:left="5515" w:hanging="360"/>
      </w:pPr>
      <w:rPr>
        <w:rFonts w:ascii="Courier New" w:hAnsi="Courier New" w:cs="Courier New"/>
      </w:rPr>
    </w:lvl>
    <w:lvl w:ilvl="8">
      <w:numFmt w:val="bullet"/>
      <w:lvlText w:val=""/>
      <w:lvlJc w:val="left"/>
      <w:pPr>
        <w:ind w:left="6235" w:hanging="360"/>
      </w:pPr>
      <w:rPr>
        <w:rFonts w:ascii="Wingdings" w:hAnsi="Wingdings"/>
      </w:rPr>
    </w:lvl>
  </w:abstractNum>
  <w:abstractNum w:abstractNumId="14"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5" w15:restartNumberingAfterBreak="0">
    <w:nsid w:val="32720955"/>
    <w:multiLevelType w:val="multilevel"/>
    <w:tmpl w:val="75B8722E"/>
    <w:lvl w:ilvl="0">
      <w:numFmt w:val="bullet"/>
      <w:lvlText w:val="-"/>
      <w:lvlJc w:val="left"/>
      <w:pPr>
        <w:ind w:left="360" w:hanging="360"/>
      </w:pPr>
      <w:rPr>
        <w:rFonts w:ascii="Times New Roman" w:hAnsi="Times New Roman" w:cs="Times New Roman"/>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32E36102"/>
    <w:multiLevelType w:val="hybridMultilevel"/>
    <w:tmpl w:val="C7E416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9F35622"/>
    <w:multiLevelType w:val="multilevel"/>
    <w:tmpl w:val="5282BBCA"/>
    <w:lvl w:ilvl="0">
      <w:numFmt w:val="bullet"/>
      <w:lvlText w:val="-"/>
      <w:lvlJc w:val="left"/>
      <w:pPr>
        <w:ind w:left="386" w:hanging="360"/>
      </w:pPr>
      <w:rPr>
        <w:rFonts w:ascii="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411B70CA"/>
    <w:multiLevelType w:val="hybridMultilevel"/>
    <w:tmpl w:val="A2F6504A"/>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58007A9"/>
    <w:multiLevelType w:val="multilevel"/>
    <w:tmpl w:val="1AA8EC18"/>
    <w:lvl w:ilvl="0">
      <w:numFmt w:val="bullet"/>
      <w:lvlText w:val="-"/>
      <w:lvlJc w:val="left"/>
      <w:pPr>
        <w:ind w:left="5747" w:hanging="360"/>
      </w:pPr>
      <w:rPr>
        <w:rFonts w:ascii="Times New Roman" w:hAnsi="Times New Roman" w:cs="Times New Roman"/>
      </w:rPr>
    </w:lvl>
    <w:lvl w:ilvl="1">
      <w:numFmt w:val="bullet"/>
      <w:lvlText w:val="o"/>
      <w:lvlJc w:val="left"/>
      <w:pPr>
        <w:ind w:left="6467" w:hanging="360"/>
      </w:pPr>
      <w:rPr>
        <w:rFonts w:ascii="Courier New" w:hAnsi="Courier New" w:cs="Courier New"/>
      </w:rPr>
    </w:lvl>
    <w:lvl w:ilvl="2">
      <w:numFmt w:val="bullet"/>
      <w:lvlText w:val=""/>
      <w:lvlJc w:val="left"/>
      <w:pPr>
        <w:ind w:left="7187" w:hanging="360"/>
      </w:pPr>
      <w:rPr>
        <w:rFonts w:ascii="Wingdings" w:hAnsi="Wingdings"/>
      </w:rPr>
    </w:lvl>
    <w:lvl w:ilvl="3">
      <w:numFmt w:val="bullet"/>
      <w:lvlText w:val=""/>
      <w:lvlJc w:val="left"/>
      <w:pPr>
        <w:ind w:left="7907" w:hanging="360"/>
      </w:pPr>
      <w:rPr>
        <w:rFonts w:ascii="Symbol" w:hAnsi="Symbol"/>
      </w:rPr>
    </w:lvl>
    <w:lvl w:ilvl="4">
      <w:numFmt w:val="bullet"/>
      <w:lvlText w:val="o"/>
      <w:lvlJc w:val="left"/>
      <w:pPr>
        <w:ind w:left="8627" w:hanging="360"/>
      </w:pPr>
      <w:rPr>
        <w:rFonts w:ascii="Courier New" w:hAnsi="Courier New" w:cs="Courier New"/>
      </w:rPr>
    </w:lvl>
    <w:lvl w:ilvl="5">
      <w:numFmt w:val="bullet"/>
      <w:lvlText w:val=""/>
      <w:lvlJc w:val="left"/>
      <w:pPr>
        <w:ind w:left="9347" w:hanging="360"/>
      </w:pPr>
      <w:rPr>
        <w:rFonts w:ascii="Wingdings" w:hAnsi="Wingdings"/>
      </w:rPr>
    </w:lvl>
    <w:lvl w:ilvl="6">
      <w:numFmt w:val="bullet"/>
      <w:lvlText w:val=""/>
      <w:lvlJc w:val="left"/>
      <w:pPr>
        <w:ind w:left="10067" w:hanging="360"/>
      </w:pPr>
      <w:rPr>
        <w:rFonts w:ascii="Symbol" w:hAnsi="Symbol"/>
      </w:rPr>
    </w:lvl>
    <w:lvl w:ilvl="7">
      <w:numFmt w:val="bullet"/>
      <w:lvlText w:val="o"/>
      <w:lvlJc w:val="left"/>
      <w:pPr>
        <w:ind w:left="10787" w:hanging="360"/>
      </w:pPr>
      <w:rPr>
        <w:rFonts w:ascii="Courier New" w:hAnsi="Courier New" w:cs="Courier New"/>
      </w:rPr>
    </w:lvl>
    <w:lvl w:ilvl="8">
      <w:numFmt w:val="bullet"/>
      <w:lvlText w:val=""/>
      <w:lvlJc w:val="left"/>
      <w:pPr>
        <w:ind w:left="11507" w:hanging="360"/>
      </w:pPr>
      <w:rPr>
        <w:rFonts w:ascii="Wingdings" w:hAnsi="Wingdings"/>
      </w:rPr>
    </w:lvl>
  </w:abstractNum>
  <w:abstractNum w:abstractNumId="20" w15:restartNumberingAfterBreak="0">
    <w:nsid w:val="48FA68CE"/>
    <w:multiLevelType w:val="multilevel"/>
    <w:tmpl w:val="09BCE220"/>
    <w:lvl w:ilvl="0">
      <w:start w:val="1"/>
      <w:numFmt w:val="decimal"/>
      <w:lvlText w:val="%1."/>
      <w:lvlJc w:val="left"/>
      <w:pPr>
        <w:ind w:left="360" w:hanging="360"/>
      </w:pPr>
    </w:lvl>
    <w:lvl w:ilvl="1">
      <w:start w:val="1"/>
      <w:numFmt w:val="decimal"/>
      <w:suff w:val="space"/>
      <w:lvlText w:val="%1.%2."/>
      <w:lvlJc w:val="left"/>
      <w:pPr>
        <w:ind w:left="94" w:firstLine="19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C7447F7"/>
    <w:multiLevelType w:val="hybridMultilevel"/>
    <w:tmpl w:val="5D6A3F20"/>
    <w:lvl w:ilvl="0" w:tplc="04270005">
      <w:start w:val="1"/>
      <w:numFmt w:val="decimalZero"/>
      <w:pStyle w:val="Reik"/>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22"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5F30663"/>
    <w:multiLevelType w:val="multilevel"/>
    <w:tmpl w:val="51DE2E90"/>
    <w:lvl w:ilvl="0">
      <w:start w:val="1"/>
      <w:numFmt w:val="decimal"/>
      <w:lvlText w:val="%1)"/>
      <w:lvlJc w:val="left"/>
      <w:pPr>
        <w:ind w:left="0" w:firstLine="720"/>
      </w:pPr>
      <w:rPr>
        <w:sz w:val="19"/>
        <w:szCs w:val="19"/>
        <w:lang w:val="pt-BR"/>
      </w:r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24" w15:restartNumberingAfterBreak="0">
    <w:nsid w:val="5C0752BE"/>
    <w:multiLevelType w:val="multilevel"/>
    <w:tmpl w:val="0FCEC496"/>
    <w:lvl w:ilvl="0">
      <w:numFmt w:val="bullet"/>
      <w:lvlText w:val="-"/>
      <w:lvlJc w:val="left"/>
      <w:pPr>
        <w:ind w:left="720" w:hanging="360"/>
      </w:pPr>
      <w:rPr>
        <w:rFonts w:ascii="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F8E1452"/>
    <w:multiLevelType w:val="multilevel"/>
    <w:tmpl w:val="92EE3930"/>
    <w:lvl w:ilvl="0">
      <w:numFmt w:val="bullet"/>
      <w:lvlText w:val="-"/>
      <w:lvlJc w:val="left"/>
      <w:pPr>
        <w:ind w:left="360" w:hanging="360"/>
      </w:pPr>
      <w:rPr>
        <w:rFonts w:ascii="Times New Roman" w:hAnsi="Times New Roman"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DD1736"/>
    <w:multiLevelType w:val="multilevel"/>
    <w:tmpl w:val="4A4EE08E"/>
    <w:lvl w:ilvl="0">
      <w:numFmt w:val="bullet"/>
      <w:lvlText w:val="-"/>
      <w:lvlJc w:val="left"/>
      <w:pPr>
        <w:ind w:left="360" w:hanging="360"/>
      </w:pPr>
      <w:rPr>
        <w:rFonts w:ascii="Times New Roman" w:hAnsi="Times New Roman" w:cs="Times New Roman"/>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6A174CC3"/>
    <w:multiLevelType w:val="multilevel"/>
    <w:tmpl w:val="219E30EC"/>
    <w:lvl w:ilvl="0">
      <w:numFmt w:val="bullet"/>
      <w:lvlText w:val="-"/>
      <w:lvlJc w:val="left"/>
      <w:pPr>
        <w:ind w:left="386" w:hanging="360"/>
      </w:pPr>
      <w:rPr>
        <w:rFonts w:ascii="Times New Roman" w:hAnsi="Times New Roman" w:cs="Times New Roman"/>
      </w:rPr>
    </w:lvl>
    <w:lvl w:ilvl="1">
      <w:numFmt w:val="bullet"/>
      <w:lvlText w:val="o"/>
      <w:lvlJc w:val="left"/>
      <w:pPr>
        <w:ind w:left="1106" w:hanging="360"/>
      </w:pPr>
      <w:rPr>
        <w:rFonts w:ascii="Courier New" w:hAnsi="Courier New" w:cs="Courier New"/>
      </w:rPr>
    </w:lvl>
    <w:lvl w:ilvl="2">
      <w:numFmt w:val="bullet"/>
      <w:lvlText w:val=""/>
      <w:lvlJc w:val="left"/>
      <w:pPr>
        <w:ind w:left="1826" w:hanging="360"/>
      </w:pPr>
      <w:rPr>
        <w:rFonts w:ascii="Wingdings" w:hAnsi="Wingdings"/>
      </w:rPr>
    </w:lvl>
    <w:lvl w:ilvl="3">
      <w:numFmt w:val="bullet"/>
      <w:lvlText w:val=""/>
      <w:lvlJc w:val="left"/>
      <w:pPr>
        <w:ind w:left="2546" w:hanging="360"/>
      </w:pPr>
      <w:rPr>
        <w:rFonts w:ascii="Symbol" w:hAnsi="Symbol"/>
      </w:rPr>
    </w:lvl>
    <w:lvl w:ilvl="4">
      <w:numFmt w:val="bullet"/>
      <w:lvlText w:val="o"/>
      <w:lvlJc w:val="left"/>
      <w:pPr>
        <w:ind w:left="3266" w:hanging="360"/>
      </w:pPr>
      <w:rPr>
        <w:rFonts w:ascii="Courier New" w:hAnsi="Courier New" w:cs="Courier New"/>
      </w:rPr>
    </w:lvl>
    <w:lvl w:ilvl="5">
      <w:numFmt w:val="bullet"/>
      <w:lvlText w:val=""/>
      <w:lvlJc w:val="left"/>
      <w:pPr>
        <w:ind w:left="3986" w:hanging="360"/>
      </w:pPr>
      <w:rPr>
        <w:rFonts w:ascii="Wingdings" w:hAnsi="Wingdings"/>
      </w:rPr>
    </w:lvl>
    <w:lvl w:ilvl="6">
      <w:numFmt w:val="bullet"/>
      <w:lvlText w:val=""/>
      <w:lvlJc w:val="left"/>
      <w:pPr>
        <w:ind w:left="4706" w:hanging="360"/>
      </w:pPr>
      <w:rPr>
        <w:rFonts w:ascii="Symbol" w:hAnsi="Symbol"/>
      </w:rPr>
    </w:lvl>
    <w:lvl w:ilvl="7">
      <w:numFmt w:val="bullet"/>
      <w:lvlText w:val="o"/>
      <w:lvlJc w:val="left"/>
      <w:pPr>
        <w:ind w:left="5426" w:hanging="360"/>
      </w:pPr>
      <w:rPr>
        <w:rFonts w:ascii="Courier New" w:hAnsi="Courier New" w:cs="Courier New"/>
      </w:rPr>
    </w:lvl>
    <w:lvl w:ilvl="8">
      <w:numFmt w:val="bullet"/>
      <w:lvlText w:val=""/>
      <w:lvlJc w:val="left"/>
      <w:pPr>
        <w:ind w:left="6146" w:hanging="360"/>
      </w:pPr>
      <w:rPr>
        <w:rFonts w:ascii="Wingdings" w:hAnsi="Wingdings"/>
      </w:rPr>
    </w:lvl>
  </w:abstractNum>
  <w:abstractNum w:abstractNumId="30"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1"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odPunktai"/>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4"/>
  </w:num>
  <w:num w:numId="2">
    <w:abstractNumId w:val="22"/>
  </w:num>
  <w:num w:numId="3">
    <w:abstractNumId w:val="31"/>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2"/>
  </w:num>
  <w:num w:numId="8">
    <w:abstractNumId w:val="10"/>
  </w:num>
  <w:num w:numId="9">
    <w:abstractNumId w:val="30"/>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num>
  <w:num w:numId="12">
    <w:abstractNumId w:val="27"/>
  </w:num>
  <w:num w:numId="13">
    <w:abstractNumId w:val="5"/>
  </w:num>
  <w:num w:numId="14">
    <w:abstractNumId w:val="7"/>
  </w:num>
  <w:num w:numId="15">
    <w:abstractNumId w:val="20"/>
  </w:num>
  <w:num w:numId="16">
    <w:abstractNumId w:val="4"/>
  </w:num>
  <w:num w:numId="17">
    <w:abstractNumId w:val="19"/>
  </w:num>
  <w:num w:numId="18">
    <w:abstractNumId w:val="26"/>
  </w:num>
  <w:num w:numId="19">
    <w:abstractNumId w:val="29"/>
  </w:num>
  <w:num w:numId="20">
    <w:abstractNumId w:val="13"/>
  </w:num>
  <w:num w:numId="21">
    <w:abstractNumId w:val="3"/>
  </w:num>
  <w:num w:numId="22">
    <w:abstractNumId w:val="2"/>
  </w:num>
  <w:num w:numId="23">
    <w:abstractNumId w:val="23"/>
  </w:num>
  <w:num w:numId="24">
    <w:abstractNumId w:val="15"/>
  </w:num>
  <w:num w:numId="25">
    <w:abstractNumId w:val="28"/>
  </w:num>
  <w:num w:numId="26">
    <w:abstractNumId w:val="11"/>
  </w:num>
  <w:num w:numId="27">
    <w:abstractNumId w:val="17"/>
  </w:num>
  <w:num w:numId="28">
    <w:abstractNumId w:val="24"/>
  </w:num>
  <w:num w:numId="29">
    <w:abstractNumId w:val="16"/>
  </w:num>
  <w:num w:numId="30">
    <w:abstractNumId w:val="1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018FF"/>
    <w:rsid w:val="00001E00"/>
    <w:rsid w:val="00003BC5"/>
    <w:rsid w:val="000151D9"/>
    <w:rsid w:val="000215D7"/>
    <w:rsid w:val="00021BCD"/>
    <w:rsid w:val="000232F4"/>
    <w:rsid w:val="000259B9"/>
    <w:rsid w:val="00026A1B"/>
    <w:rsid w:val="00026B57"/>
    <w:rsid w:val="00030781"/>
    <w:rsid w:val="0003252C"/>
    <w:rsid w:val="00032FB2"/>
    <w:rsid w:val="00036A13"/>
    <w:rsid w:val="00043295"/>
    <w:rsid w:val="00044A63"/>
    <w:rsid w:val="00045D58"/>
    <w:rsid w:val="00045D9D"/>
    <w:rsid w:val="00050793"/>
    <w:rsid w:val="0005095F"/>
    <w:rsid w:val="00054C95"/>
    <w:rsid w:val="000578BE"/>
    <w:rsid w:val="000633D5"/>
    <w:rsid w:val="00074853"/>
    <w:rsid w:val="00074B93"/>
    <w:rsid w:val="0008287A"/>
    <w:rsid w:val="000930DE"/>
    <w:rsid w:val="000976EF"/>
    <w:rsid w:val="000A3532"/>
    <w:rsid w:val="000A4747"/>
    <w:rsid w:val="000B3CBF"/>
    <w:rsid w:val="000B4200"/>
    <w:rsid w:val="000B68D4"/>
    <w:rsid w:val="000C4277"/>
    <w:rsid w:val="000C4966"/>
    <w:rsid w:val="000D3778"/>
    <w:rsid w:val="000D3B04"/>
    <w:rsid w:val="000D3FDB"/>
    <w:rsid w:val="000E5110"/>
    <w:rsid w:val="000F1531"/>
    <w:rsid w:val="000F2B60"/>
    <w:rsid w:val="000F5735"/>
    <w:rsid w:val="00100CAC"/>
    <w:rsid w:val="00100D21"/>
    <w:rsid w:val="00102868"/>
    <w:rsid w:val="0010624F"/>
    <w:rsid w:val="001116AC"/>
    <w:rsid w:val="00112F03"/>
    <w:rsid w:val="00123D7C"/>
    <w:rsid w:val="00134CCB"/>
    <w:rsid w:val="00135C53"/>
    <w:rsid w:val="00137150"/>
    <w:rsid w:val="00137BB5"/>
    <w:rsid w:val="001438BE"/>
    <w:rsid w:val="00151D0C"/>
    <w:rsid w:val="00151F5B"/>
    <w:rsid w:val="00154FD8"/>
    <w:rsid w:val="0015658F"/>
    <w:rsid w:val="00157115"/>
    <w:rsid w:val="001573C9"/>
    <w:rsid w:val="00161231"/>
    <w:rsid w:val="00161A7C"/>
    <w:rsid w:val="00162419"/>
    <w:rsid w:val="00163F01"/>
    <w:rsid w:val="001662F3"/>
    <w:rsid w:val="001675B2"/>
    <w:rsid w:val="001712F9"/>
    <w:rsid w:val="0017677C"/>
    <w:rsid w:val="00176BEB"/>
    <w:rsid w:val="001810C4"/>
    <w:rsid w:val="0018623D"/>
    <w:rsid w:val="00190C0A"/>
    <w:rsid w:val="00190C19"/>
    <w:rsid w:val="001945EC"/>
    <w:rsid w:val="001969BD"/>
    <w:rsid w:val="001A6B72"/>
    <w:rsid w:val="001B12B6"/>
    <w:rsid w:val="001B16B4"/>
    <w:rsid w:val="001B2FD5"/>
    <w:rsid w:val="001C1BFF"/>
    <w:rsid w:val="001C1D76"/>
    <w:rsid w:val="001C1F00"/>
    <w:rsid w:val="001C293B"/>
    <w:rsid w:val="001C7F6A"/>
    <w:rsid w:val="001D39E0"/>
    <w:rsid w:val="001D41CF"/>
    <w:rsid w:val="001D4A65"/>
    <w:rsid w:val="001E0F46"/>
    <w:rsid w:val="001E1BEB"/>
    <w:rsid w:val="001F19F2"/>
    <w:rsid w:val="001F3202"/>
    <w:rsid w:val="001F36F6"/>
    <w:rsid w:val="001F46B9"/>
    <w:rsid w:val="00200F50"/>
    <w:rsid w:val="00202564"/>
    <w:rsid w:val="00204D9F"/>
    <w:rsid w:val="0021664B"/>
    <w:rsid w:val="00217805"/>
    <w:rsid w:val="0022124E"/>
    <w:rsid w:val="00223227"/>
    <w:rsid w:val="002241B7"/>
    <w:rsid w:val="002245A7"/>
    <w:rsid w:val="002246FC"/>
    <w:rsid w:val="002256E6"/>
    <w:rsid w:val="002260E7"/>
    <w:rsid w:val="00226782"/>
    <w:rsid w:val="00230E38"/>
    <w:rsid w:val="00232DE9"/>
    <w:rsid w:val="002340CF"/>
    <w:rsid w:val="002420E8"/>
    <w:rsid w:val="0024489C"/>
    <w:rsid w:val="0024574F"/>
    <w:rsid w:val="00246075"/>
    <w:rsid w:val="00250CCF"/>
    <w:rsid w:val="0025291E"/>
    <w:rsid w:val="00256E85"/>
    <w:rsid w:val="00260D9A"/>
    <w:rsid w:val="002637E4"/>
    <w:rsid w:val="00265579"/>
    <w:rsid w:val="002730F0"/>
    <w:rsid w:val="002754F0"/>
    <w:rsid w:val="002757DA"/>
    <w:rsid w:val="00280BB9"/>
    <w:rsid w:val="00283536"/>
    <w:rsid w:val="00284BB2"/>
    <w:rsid w:val="00290D9B"/>
    <w:rsid w:val="00291658"/>
    <w:rsid w:val="002954E1"/>
    <w:rsid w:val="002A5D0F"/>
    <w:rsid w:val="002A6A20"/>
    <w:rsid w:val="002A72DD"/>
    <w:rsid w:val="002B048D"/>
    <w:rsid w:val="002B44AD"/>
    <w:rsid w:val="002B531C"/>
    <w:rsid w:val="002B7D86"/>
    <w:rsid w:val="002C01DF"/>
    <w:rsid w:val="002C3F45"/>
    <w:rsid w:val="002D12F8"/>
    <w:rsid w:val="002D2C4B"/>
    <w:rsid w:val="002D4F23"/>
    <w:rsid w:val="002D63B6"/>
    <w:rsid w:val="002D7404"/>
    <w:rsid w:val="002E66C7"/>
    <w:rsid w:val="002F7181"/>
    <w:rsid w:val="003047D8"/>
    <w:rsid w:val="00305447"/>
    <w:rsid w:val="0030675E"/>
    <w:rsid w:val="003124AF"/>
    <w:rsid w:val="00314A2D"/>
    <w:rsid w:val="00314F60"/>
    <w:rsid w:val="003160FF"/>
    <w:rsid w:val="00316A13"/>
    <w:rsid w:val="00317234"/>
    <w:rsid w:val="003217C5"/>
    <w:rsid w:val="00334D72"/>
    <w:rsid w:val="00335DCD"/>
    <w:rsid w:val="00335FB9"/>
    <w:rsid w:val="00336532"/>
    <w:rsid w:val="00340140"/>
    <w:rsid w:val="00345D63"/>
    <w:rsid w:val="00346704"/>
    <w:rsid w:val="003502BA"/>
    <w:rsid w:val="00356277"/>
    <w:rsid w:val="00356872"/>
    <w:rsid w:val="00360008"/>
    <w:rsid w:val="003604B0"/>
    <w:rsid w:val="00360623"/>
    <w:rsid w:val="0036070A"/>
    <w:rsid w:val="003611CA"/>
    <w:rsid w:val="00362D94"/>
    <w:rsid w:val="00364386"/>
    <w:rsid w:val="00367344"/>
    <w:rsid w:val="00371791"/>
    <w:rsid w:val="00376255"/>
    <w:rsid w:val="00377312"/>
    <w:rsid w:val="00381F1C"/>
    <w:rsid w:val="003824E3"/>
    <w:rsid w:val="0039051A"/>
    <w:rsid w:val="0039079F"/>
    <w:rsid w:val="00392512"/>
    <w:rsid w:val="003939E5"/>
    <w:rsid w:val="003968BE"/>
    <w:rsid w:val="003A28EF"/>
    <w:rsid w:val="003B1B22"/>
    <w:rsid w:val="003B22F4"/>
    <w:rsid w:val="003B2864"/>
    <w:rsid w:val="003B31D7"/>
    <w:rsid w:val="003C04B6"/>
    <w:rsid w:val="003C0A5A"/>
    <w:rsid w:val="003C4DAE"/>
    <w:rsid w:val="003C6F98"/>
    <w:rsid w:val="003C7722"/>
    <w:rsid w:val="003D1541"/>
    <w:rsid w:val="003D6D33"/>
    <w:rsid w:val="003D7469"/>
    <w:rsid w:val="003D7D83"/>
    <w:rsid w:val="003E3DB9"/>
    <w:rsid w:val="003F2522"/>
    <w:rsid w:val="003F3237"/>
    <w:rsid w:val="00400294"/>
    <w:rsid w:val="0040110A"/>
    <w:rsid w:val="00403C10"/>
    <w:rsid w:val="00405BD3"/>
    <w:rsid w:val="00411C1A"/>
    <w:rsid w:val="00417EB4"/>
    <w:rsid w:val="00422375"/>
    <w:rsid w:val="00432C69"/>
    <w:rsid w:val="00433318"/>
    <w:rsid w:val="00437D4D"/>
    <w:rsid w:val="00441B02"/>
    <w:rsid w:val="00441C47"/>
    <w:rsid w:val="004436A2"/>
    <w:rsid w:val="0044396B"/>
    <w:rsid w:val="004459CB"/>
    <w:rsid w:val="00450BC9"/>
    <w:rsid w:val="00451BE7"/>
    <w:rsid w:val="00452CFB"/>
    <w:rsid w:val="00465B91"/>
    <w:rsid w:val="00471985"/>
    <w:rsid w:val="004722D3"/>
    <w:rsid w:val="00475900"/>
    <w:rsid w:val="004772CB"/>
    <w:rsid w:val="00487883"/>
    <w:rsid w:val="0049172F"/>
    <w:rsid w:val="00495318"/>
    <w:rsid w:val="004A1209"/>
    <w:rsid w:val="004A1482"/>
    <w:rsid w:val="004A4C8F"/>
    <w:rsid w:val="004A5A87"/>
    <w:rsid w:val="004B016D"/>
    <w:rsid w:val="004B11EB"/>
    <w:rsid w:val="004B4E03"/>
    <w:rsid w:val="004B6A09"/>
    <w:rsid w:val="004C01C0"/>
    <w:rsid w:val="004C2013"/>
    <w:rsid w:val="004C2927"/>
    <w:rsid w:val="004D04DF"/>
    <w:rsid w:val="004D665A"/>
    <w:rsid w:val="004D67C5"/>
    <w:rsid w:val="004E3687"/>
    <w:rsid w:val="004F0DA3"/>
    <w:rsid w:val="004F3B36"/>
    <w:rsid w:val="004F584B"/>
    <w:rsid w:val="005011ED"/>
    <w:rsid w:val="00510A69"/>
    <w:rsid w:val="00510AED"/>
    <w:rsid w:val="00510C67"/>
    <w:rsid w:val="005142BF"/>
    <w:rsid w:val="00521ADA"/>
    <w:rsid w:val="00522506"/>
    <w:rsid w:val="00524065"/>
    <w:rsid w:val="005327F4"/>
    <w:rsid w:val="00532EC8"/>
    <w:rsid w:val="00534D77"/>
    <w:rsid w:val="0053748E"/>
    <w:rsid w:val="0054118F"/>
    <w:rsid w:val="00542829"/>
    <w:rsid w:val="0054468C"/>
    <w:rsid w:val="00544BC6"/>
    <w:rsid w:val="00545C9C"/>
    <w:rsid w:val="00546D97"/>
    <w:rsid w:val="00550953"/>
    <w:rsid w:val="0055396A"/>
    <w:rsid w:val="0055699B"/>
    <w:rsid w:val="00561DEB"/>
    <w:rsid w:val="005630F4"/>
    <w:rsid w:val="00566705"/>
    <w:rsid w:val="00567C01"/>
    <w:rsid w:val="0057025D"/>
    <w:rsid w:val="00577E78"/>
    <w:rsid w:val="0058100E"/>
    <w:rsid w:val="00583178"/>
    <w:rsid w:val="00585D9C"/>
    <w:rsid w:val="005868E1"/>
    <w:rsid w:val="005932A9"/>
    <w:rsid w:val="00597A9A"/>
    <w:rsid w:val="005A7244"/>
    <w:rsid w:val="005B20F9"/>
    <w:rsid w:val="005B2D95"/>
    <w:rsid w:val="005B3D04"/>
    <w:rsid w:val="005B4457"/>
    <w:rsid w:val="005B50AC"/>
    <w:rsid w:val="005C0E6F"/>
    <w:rsid w:val="005C3A1B"/>
    <w:rsid w:val="005D10FE"/>
    <w:rsid w:val="005D13A1"/>
    <w:rsid w:val="005D26FC"/>
    <w:rsid w:val="005E33DC"/>
    <w:rsid w:val="005E4541"/>
    <w:rsid w:val="005E6FFB"/>
    <w:rsid w:val="005E7A40"/>
    <w:rsid w:val="005F19D6"/>
    <w:rsid w:val="005F3C8D"/>
    <w:rsid w:val="00607157"/>
    <w:rsid w:val="00610BA5"/>
    <w:rsid w:val="00611205"/>
    <w:rsid w:val="00611717"/>
    <w:rsid w:val="00613324"/>
    <w:rsid w:val="00614224"/>
    <w:rsid w:val="00616705"/>
    <w:rsid w:val="00621010"/>
    <w:rsid w:val="00622F7A"/>
    <w:rsid w:val="00627239"/>
    <w:rsid w:val="00627F4C"/>
    <w:rsid w:val="006304D4"/>
    <w:rsid w:val="00635E68"/>
    <w:rsid w:val="00640D3F"/>
    <w:rsid w:val="006425DE"/>
    <w:rsid w:val="006428C4"/>
    <w:rsid w:val="00642E42"/>
    <w:rsid w:val="00645560"/>
    <w:rsid w:val="00646613"/>
    <w:rsid w:val="00646899"/>
    <w:rsid w:val="0065081E"/>
    <w:rsid w:val="0065087C"/>
    <w:rsid w:val="00653283"/>
    <w:rsid w:val="006544D3"/>
    <w:rsid w:val="00657330"/>
    <w:rsid w:val="006604B9"/>
    <w:rsid w:val="006626C5"/>
    <w:rsid w:val="0066537F"/>
    <w:rsid w:val="00666695"/>
    <w:rsid w:val="00681ECA"/>
    <w:rsid w:val="00683546"/>
    <w:rsid w:val="00684373"/>
    <w:rsid w:val="00686939"/>
    <w:rsid w:val="006973C4"/>
    <w:rsid w:val="006974B2"/>
    <w:rsid w:val="006A33CD"/>
    <w:rsid w:val="006B0BD5"/>
    <w:rsid w:val="006B152F"/>
    <w:rsid w:val="006B19E6"/>
    <w:rsid w:val="006B2052"/>
    <w:rsid w:val="006B3C52"/>
    <w:rsid w:val="006B4BC9"/>
    <w:rsid w:val="006B4EAD"/>
    <w:rsid w:val="006C35D1"/>
    <w:rsid w:val="006C3A47"/>
    <w:rsid w:val="006C521C"/>
    <w:rsid w:val="006C5259"/>
    <w:rsid w:val="006D0066"/>
    <w:rsid w:val="006D3666"/>
    <w:rsid w:val="006D4F84"/>
    <w:rsid w:val="006E2C3A"/>
    <w:rsid w:val="006F0A12"/>
    <w:rsid w:val="006F17DA"/>
    <w:rsid w:val="006F4B84"/>
    <w:rsid w:val="00701DDE"/>
    <w:rsid w:val="00701E44"/>
    <w:rsid w:val="0070267E"/>
    <w:rsid w:val="00703AE0"/>
    <w:rsid w:val="00705A8C"/>
    <w:rsid w:val="00712C51"/>
    <w:rsid w:val="00716314"/>
    <w:rsid w:val="00720BEA"/>
    <w:rsid w:val="00721059"/>
    <w:rsid w:val="007216FF"/>
    <w:rsid w:val="007250DA"/>
    <w:rsid w:val="00725A08"/>
    <w:rsid w:val="00726863"/>
    <w:rsid w:val="007331A0"/>
    <w:rsid w:val="00734E4A"/>
    <w:rsid w:val="00734E85"/>
    <w:rsid w:val="0073512C"/>
    <w:rsid w:val="00735B15"/>
    <w:rsid w:val="00740DCE"/>
    <w:rsid w:val="0074478E"/>
    <w:rsid w:val="007469DF"/>
    <w:rsid w:val="00754580"/>
    <w:rsid w:val="007558B4"/>
    <w:rsid w:val="0076009B"/>
    <w:rsid w:val="0077477B"/>
    <w:rsid w:val="0077568B"/>
    <w:rsid w:val="00776C23"/>
    <w:rsid w:val="00793056"/>
    <w:rsid w:val="0079792C"/>
    <w:rsid w:val="007A0877"/>
    <w:rsid w:val="007A1F57"/>
    <w:rsid w:val="007A5142"/>
    <w:rsid w:val="007B0D17"/>
    <w:rsid w:val="007B466A"/>
    <w:rsid w:val="007B7077"/>
    <w:rsid w:val="007C13CD"/>
    <w:rsid w:val="007C77F4"/>
    <w:rsid w:val="007D0CAD"/>
    <w:rsid w:val="007D23B9"/>
    <w:rsid w:val="007D2F5C"/>
    <w:rsid w:val="007D4A01"/>
    <w:rsid w:val="007D4A98"/>
    <w:rsid w:val="007D5802"/>
    <w:rsid w:val="007E24AF"/>
    <w:rsid w:val="007E317F"/>
    <w:rsid w:val="007E65EC"/>
    <w:rsid w:val="007E760B"/>
    <w:rsid w:val="007F2591"/>
    <w:rsid w:val="007F2ED9"/>
    <w:rsid w:val="00800428"/>
    <w:rsid w:val="008008BD"/>
    <w:rsid w:val="00805B47"/>
    <w:rsid w:val="008114D5"/>
    <w:rsid w:val="0081545A"/>
    <w:rsid w:val="0082078B"/>
    <w:rsid w:val="0082262D"/>
    <w:rsid w:val="008242A6"/>
    <w:rsid w:val="008274E3"/>
    <w:rsid w:val="008275C2"/>
    <w:rsid w:val="008279FD"/>
    <w:rsid w:val="008356F0"/>
    <w:rsid w:val="00836DFF"/>
    <w:rsid w:val="00841312"/>
    <w:rsid w:val="00841CB8"/>
    <w:rsid w:val="008526CF"/>
    <w:rsid w:val="008527C9"/>
    <w:rsid w:val="008534EE"/>
    <w:rsid w:val="00857488"/>
    <w:rsid w:val="00861073"/>
    <w:rsid w:val="008621C7"/>
    <w:rsid w:val="00864581"/>
    <w:rsid w:val="00865BF1"/>
    <w:rsid w:val="008732CE"/>
    <w:rsid w:val="008737E0"/>
    <w:rsid w:val="0087578C"/>
    <w:rsid w:val="00877998"/>
    <w:rsid w:val="008820E4"/>
    <w:rsid w:val="008873EF"/>
    <w:rsid w:val="00893A34"/>
    <w:rsid w:val="008A5DCD"/>
    <w:rsid w:val="008B5264"/>
    <w:rsid w:val="008B5FA3"/>
    <w:rsid w:val="008B71DE"/>
    <w:rsid w:val="008C02F2"/>
    <w:rsid w:val="008C2168"/>
    <w:rsid w:val="008C3AB0"/>
    <w:rsid w:val="008C5E08"/>
    <w:rsid w:val="008C6111"/>
    <w:rsid w:val="008C76E9"/>
    <w:rsid w:val="008D0200"/>
    <w:rsid w:val="008D3A3D"/>
    <w:rsid w:val="008D5FFC"/>
    <w:rsid w:val="008D61D9"/>
    <w:rsid w:val="008D74DA"/>
    <w:rsid w:val="008D759F"/>
    <w:rsid w:val="008E0410"/>
    <w:rsid w:val="008E074A"/>
    <w:rsid w:val="008E5AB7"/>
    <w:rsid w:val="008F0FA6"/>
    <w:rsid w:val="008F36F5"/>
    <w:rsid w:val="008F7C70"/>
    <w:rsid w:val="00902E1E"/>
    <w:rsid w:val="00903684"/>
    <w:rsid w:val="00905569"/>
    <w:rsid w:val="0090710A"/>
    <w:rsid w:val="00912AA2"/>
    <w:rsid w:val="0091482D"/>
    <w:rsid w:val="00916825"/>
    <w:rsid w:val="00922019"/>
    <w:rsid w:val="00926152"/>
    <w:rsid w:val="00926D19"/>
    <w:rsid w:val="00934363"/>
    <w:rsid w:val="009366F9"/>
    <w:rsid w:val="00940499"/>
    <w:rsid w:val="00940586"/>
    <w:rsid w:val="00940813"/>
    <w:rsid w:val="0094286C"/>
    <w:rsid w:val="009448C2"/>
    <w:rsid w:val="00947824"/>
    <w:rsid w:val="00947F93"/>
    <w:rsid w:val="00950DE5"/>
    <w:rsid w:val="00957478"/>
    <w:rsid w:val="00960320"/>
    <w:rsid w:val="009705BD"/>
    <w:rsid w:val="00971713"/>
    <w:rsid w:val="00972524"/>
    <w:rsid w:val="0097400B"/>
    <w:rsid w:val="00977C1A"/>
    <w:rsid w:val="00977D13"/>
    <w:rsid w:val="00983140"/>
    <w:rsid w:val="0098321A"/>
    <w:rsid w:val="00986954"/>
    <w:rsid w:val="00986B4C"/>
    <w:rsid w:val="00986D12"/>
    <w:rsid w:val="009A506D"/>
    <w:rsid w:val="009A6DE8"/>
    <w:rsid w:val="009B0E5C"/>
    <w:rsid w:val="009B10CC"/>
    <w:rsid w:val="009B3120"/>
    <w:rsid w:val="009C6643"/>
    <w:rsid w:val="009D4012"/>
    <w:rsid w:val="009D5858"/>
    <w:rsid w:val="009D6340"/>
    <w:rsid w:val="009D78E0"/>
    <w:rsid w:val="009E76BB"/>
    <w:rsid w:val="009F344B"/>
    <w:rsid w:val="009F5E98"/>
    <w:rsid w:val="00A0137D"/>
    <w:rsid w:val="00A13A1C"/>
    <w:rsid w:val="00A1450E"/>
    <w:rsid w:val="00A204ED"/>
    <w:rsid w:val="00A239E0"/>
    <w:rsid w:val="00A25562"/>
    <w:rsid w:val="00A2791D"/>
    <w:rsid w:val="00A309F2"/>
    <w:rsid w:val="00A369F7"/>
    <w:rsid w:val="00A41184"/>
    <w:rsid w:val="00A43FEC"/>
    <w:rsid w:val="00A45880"/>
    <w:rsid w:val="00A52BE9"/>
    <w:rsid w:val="00A62BCB"/>
    <w:rsid w:val="00A64BFD"/>
    <w:rsid w:val="00A67D1E"/>
    <w:rsid w:val="00A70120"/>
    <w:rsid w:val="00A73BBC"/>
    <w:rsid w:val="00A74917"/>
    <w:rsid w:val="00A808F3"/>
    <w:rsid w:val="00A83FAE"/>
    <w:rsid w:val="00A8468B"/>
    <w:rsid w:val="00A85BA9"/>
    <w:rsid w:val="00A8629B"/>
    <w:rsid w:val="00A95639"/>
    <w:rsid w:val="00A95A1A"/>
    <w:rsid w:val="00AA1272"/>
    <w:rsid w:val="00AA60DF"/>
    <w:rsid w:val="00AB187C"/>
    <w:rsid w:val="00AB20E1"/>
    <w:rsid w:val="00AB563B"/>
    <w:rsid w:val="00AB6AB2"/>
    <w:rsid w:val="00AB6FCF"/>
    <w:rsid w:val="00AC06CA"/>
    <w:rsid w:val="00AC0A6C"/>
    <w:rsid w:val="00AC1A3E"/>
    <w:rsid w:val="00AC353A"/>
    <w:rsid w:val="00AC3CA8"/>
    <w:rsid w:val="00AC5AA2"/>
    <w:rsid w:val="00AC7B15"/>
    <w:rsid w:val="00AD27EC"/>
    <w:rsid w:val="00AD2C3D"/>
    <w:rsid w:val="00AD3B75"/>
    <w:rsid w:val="00AD4DB9"/>
    <w:rsid w:val="00AD55EE"/>
    <w:rsid w:val="00AD7CF2"/>
    <w:rsid w:val="00AE1252"/>
    <w:rsid w:val="00AE323F"/>
    <w:rsid w:val="00AE440D"/>
    <w:rsid w:val="00AE7C0C"/>
    <w:rsid w:val="00AF05E6"/>
    <w:rsid w:val="00B073FC"/>
    <w:rsid w:val="00B137CF"/>
    <w:rsid w:val="00B23A58"/>
    <w:rsid w:val="00B24789"/>
    <w:rsid w:val="00B33BCD"/>
    <w:rsid w:val="00B35F83"/>
    <w:rsid w:val="00B37A5E"/>
    <w:rsid w:val="00B40881"/>
    <w:rsid w:val="00B40E01"/>
    <w:rsid w:val="00B4192D"/>
    <w:rsid w:val="00B45526"/>
    <w:rsid w:val="00B472F6"/>
    <w:rsid w:val="00B47C37"/>
    <w:rsid w:val="00B50EC6"/>
    <w:rsid w:val="00B52069"/>
    <w:rsid w:val="00B53BAC"/>
    <w:rsid w:val="00B55585"/>
    <w:rsid w:val="00B6243D"/>
    <w:rsid w:val="00B62DE8"/>
    <w:rsid w:val="00B632C4"/>
    <w:rsid w:val="00B81EBA"/>
    <w:rsid w:val="00B82324"/>
    <w:rsid w:val="00B8258F"/>
    <w:rsid w:val="00B8427B"/>
    <w:rsid w:val="00B963FC"/>
    <w:rsid w:val="00B97547"/>
    <w:rsid w:val="00BA0D70"/>
    <w:rsid w:val="00BA359D"/>
    <w:rsid w:val="00BA53DD"/>
    <w:rsid w:val="00BB1990"/>
    <w:rsid w:val="00BB3771"/>
    <w:rsid w:val="00BB432B"/>
    <w:rsid w:val="00BB467C"/>
    <w:rsid w:val="00BB47D8"/>
    <w:rsid w:val="00BB78D3"/>
    <w:rsid w:val="00BC0EA0"/>
    <w:rsid w:val="00BC14FE"/>
    <w:rsid w:val="00BC7692"/>
    <w:rsid w:val="00BD206D"/>
    <w:rsid w:val="00BD4892"/>
    <w:rsid w:val="00BD7155"/>
    <w:rsid w:val="00BD7D5A"/>
    <w:rsid w:val="00BE0577"/>
    <w:rsid w:val="00BE7D24"/>
    <w:rsid w:val="00BF0318"/>
    <w:rsid w:val="00BF0477"/>
    <w:rsid w:val="00BF19AD"/>
    <w:rsid w:val="00BF462E"/>
    <w:rsid w:val="00BF5A60"/>
    <w:rsid w:val="00BF69C7"/>
    <w:rsid w:val="00BF7E4E"/>
    <w:rsid w:val="00C028EB"/>
    <w:rsid w:val="00C05E25"/>
    <w:rsid w:val="00C102D1"/>
    <w:rsid w:val="00C116B3"/>
    <w:rsid w:val="00C11789"/>
    <w:rsid w:val="00C117BC"/>
    <w:rsid w:val="00C120AC"/>
    <w:rsid w:val="00C123AB"/>
    <w:rsid w:val="00C13224"/>
    <w:rsid w:val="00C14EE0"/>
    <w:rsid w:val="00C15D31"/>
    <w:rsid w:val="00C16A29"/>
    <w:rsid w:val="00C22E61"/>
    <w:rsid w:val="00C2323E"/>
    <w:rsid w:val="00C24456"/>
    <w:rsid w:val="00C266BE"/>
    <w:rsid w:val="00C272AF"/>
    <w:rsid w:val="00C30939"/>
    <w:rsid w:val="00C33261"/>
    <w:rsid w:val="00C3775E"/>
    <w:rsid w:val="00C37E33"/>
    <w:rsid w:val="00C40132"/>
    <w:rsid w:val="00C408CB"/>
    <w:rsid w:val="00C42EED"/>
    <w:rsid w:val="00C5091D"/>
    <w:rsid w:val="00C55B0B"/>
    <w:rsid w:val="00C5796C"/>
    <w:rsid w:val="00C64623"/>
    <w:rsid w:val="00C74A9E"/>
    <w:rsid w:val="00C76DEE"/>
    <w:rsid w:val="00C7742E"/>
    <w:rsid w:val="00C82672"/>
    <w:rsid w:val="00C8579C"/>
    <w:rsid w:val="00C87A18"/>
    <w:rsid w:val="00C90A77"/>
    <w:rsid w:val="00C958A4"/>
    <w:rsid w:val="00C95F9E"/>
    <w:rsid w:val="00CA2FC2"/>
    <w:rsid w:val="00CA59D7"/>
    <w:rsid w:val="00CB5E94"/>
    <w:rsid w:val="00CC3197"/>
    <w:rsid w:val="00CC38F3"/>
    <w:rsid w:val="00CC5A5A"/>
    <w:rsid w:val="00CC5C85"/>
    <w:rsid w:val="00CD13BD"/>
    <w:rsid w:val="00CD1E90"/>
    <w:rsid w:val="00CD3547"/>
    <w:rsid w:val="00CD4520"/>
    <w:rsid w:val="00CD5C79"/>
    <w:rsid w:val="00CD66B9"/>
    <w:rsid w:val="00CD75CF"/>
    <w:rsid w:val="00CE3249"/>
    <w:rsid w:val="00CE61BD"/>
    <w:rsid w:val="00CF109B"/>
    <w:rsid w:val="00CF3818"/>
    <w:rsid w:val="00CF3CAB"/>
    <w:rsid w:val="00CF3FB0"/>
    <w:rsid w:val="00CF4BA2"/>
    <w:rsid w:val="00CF5885"/>
    <w:rsid w:val="00CF76BD"/>
    <w:rsid w:val="00D0009F"/>
    <w:rsid w:val="00D0256F"/>
    <w:rsid w:val="00D044BA"/>
    <w:rsid w:val="00D21CC0"/>
    <w:rsid w:val="00D22910"/>
    <w:rsid w:val="00D267AF"/>
    <w:rsid w:val="00D275B5"/>
    <w:rsid w:val="00D314D2"/>
    <w:rsid w:val="00D3219B"/>
    <w:rsid w:val="00D35E34"/>
    <w:rsid w:val="00D47F09"/>
    <w:rsid w:val="00D50053"/>
    <w:rsid w:val="00D567B5"/>
    <w:rsid w:val="00D56CCE"/>
    <w:rsid w:val="00D70CDD"/>
    <w:rsid w:val="00D70E38"/>
    <w:rsid w:val="00D74F7C"/>
    <w:rsid w:val="00D77ED3"/>
    <w:rsid w:val="00D835B7"/>
    <w:rsid w:val="00D83776"/>
    <w:rsid w:val="00D85FF1"/>
    <w:rsid w:val="00D87BCB"/>
    <w:rsid w:val="00D92599"/>
    <w:rsid w:val="00D94BD7"/>
    <w:rsid w:val="00D95EC6"/>
    <w:rsid w:val="00D96A66"/>
    <w:rsid w:val="00D9718D"/>
    <w:rsid w:val="00DA2CE8"/>
    <w:rsid w:val="00DA4D71"/>
    <w:rsid w:val="00DA54A1"/>
    <w:rsid w:val="00DB4ED0"/>
    <w:rsid w:val="00DB645A"/>
    <w:rsid w:val="00DB656A"/>
    <w:rsid w:val="00DB752E"/>
    <w:rsid w:val="00DC056F"/>
    <w:rsid w:val="00DC505A"/>
    <w:rsid w:val="00DD2308"/>
    <w:rsid w:val="00DD4D94"/>
    <w:rsid w:val="00DD568C"/>
    <w:rsid w:val="00DE5A98"/>
    <w:rsid w:val="00E05A2E"/>
    <w:rsid w:val="00E068A6"/>
    <w:rsid w:val="00E06CCE"/>
    <w:rsid w:val="00E11BDA"/>
    <w:rsid w:val="00E14888"/>
    <w:rsid w:val="00E155A8"/>
    <w:rsid w:val="00E23C86"/>
    <w:rsid w:val="00E2731D"/>
    <w:rsid w:val="00E2739B"/>
    <w:rsid w:val="00E329F6"/>
    <w:rsid w:val="00E33226"/>
    <w:rsid w:val="00E33500"/>
    <w:rsid w:val="00E33CDB"/>
    <w:rsid w:val="00E40DE1"/>
    <w:rsid w:val="00E431FE"/>
    <w:rsid w:val="00E459A6"/>
    <w:rsid w:val="00E516C7"/>
    <w:rsid w:val="00E5188C"/>
    <w:rsid w:val="00E51C5B"/>
    <w:rsid w:val="00E607E6"/>
    <w:rsid w:val="00E60BD9"/>
    <w:rsid w:val="00E60F21"/>
    <w:rsid w:val="00E61725"/>
    <w:rsid w:val="00E622BF"/>
    <w:rsid w:val="00E62601"/>
    <w:rsid w:val="00E63811"/>
    <w:rsid w:val="00E63B06"/>
    <w:rsid w:val="00E642D0"/>
    <w:rsid w:val="00E64B77"/>
    <w:rsid w:val="00E679E7"/>
    <w:rsid w:val="00E7119C"/>
    <w:rsid w:val="00E73A7D"/>
    <w:rsid w:val="00E81BCB"/>
    <w:rsid w:val="00E82948"/>
    <w:rsid w:val="00E843A0"/>
    <w:rsid w:val="00E86514"/>
    <w:rsid w:val="00E87558"/>
    <w:rsid w:val="00E915CF"/>
    <w:rsid w:val="00E96493"/>
    <w:rsid w:val="00E9664C"/>
    <w:rsid w:val="00EA1086"/>
    <w:rsid w:val="00EA3DB9"/>
    <w:rsid w:val="00EA4739"/>
    <w:rsid w:val="00EA5B16"/>
    <w:rsid w:val="00EB33D5"/>
    <w:rsid w:val="00EB6592"/>
    <w:rsid w:val="00EC1C5D"/>
    <w:rsid w:val="00EC46B1"/>
    <w:rsid w:val="00EC5C42"/>
    <w:rsid w:val="00EC60A2"/>
    <w:rsid w:val="00EC6728"/>
    <w:rsid w:val="00EC7565"/>
    <w:rsid w:val="00EC7D42"/>
    <w:rsid w:val="00ED5081"/>
    <w:rsid w:val="00ED7DAC"/>
    <w:rsid w:val="00EE1326"/>
    <w:rsid w:val="00EE2BCD"/>
    <w:rsid w:val="00EE3A41"/>
    <w:rsid w:val="00EE3BAF"/>
    <w:rsid w:val="00EE6CE5"/>
    <w:rsid w:val="00EE7017"/>
    <w:rsid w:val="00EE790B"/>
    <w:rsid w:val="00EF28B2"/>
    <w:rsid w:val="00EF41FC"/>
    <w:rsid w:val="00EF4C30"/>
    <w:rsid w:val="00EF5F8D"/>
    <w:rsid w:val="00F07C70"/>
    <w:rsid w:val="00F07E75"/>
    <w:rsid w:val="00F1253F"/>
    <w:rsid w:val="00F1263F"/>
    <w:rsid w:val="00F13CB8"/>
    <w:rsid w:val="00F16CDB"/>
    <w:rsid w:val="00F17600"/>
    <w:rsid w:val="00F200BD"/>
    <w:rsid w:val="00F21894"/>
    <w:rsid w:val="00F23A5C"/>
    <w:rsid w:val="00F30E68"/>
    <w:rsid w:val="00F369E8"/>
    <w:rsid w:val="00F417CF"/>
    <w:rsid w:val="00F4367D"/>
    <w:rsid w:val="00F55211"/>
    <w:rsid w:val="00F5605D"/>
    <w:rsid w:val="00F616C2"/>
    <w:rsid w:val="00F63346"/>
    <w:rsid w:val="00F662D9"/>
    <w:rsid w:val="00F670B3"/>
    <w:rsid w:val="00F67772"/>
    <w:rsid w:val="00F67EAB"/>
    <w:rsid w:val="00F70448"/>
    <w:rsid w:val="00F71943"/>
    <w:rsid w:val="00F839B9"/>
    <w:rsid w:val="00F87505"/>
    <w:rsid w:val="00F9054D"/>
    <w:rsid w:val="00F9118B"/>
    <w:rsid w:val="00F9361C"/>
    <w:rsid w:val="00F943E5"/>
    <w:rsid w:val="00F94ADA"/>
    <w:rsid w:val="00F966A0"/>
    <w:rsid w:val="00F96A1B"/>
    <w:rsid w:val="00FA0691"/>
    <w:rsid w:val="00FA446C"/>
    <w:rsid w:val="00FA708B"/>
    <w:rsid w:val="00FB0201"/>
    <w:rsid w:val="00FC29A1"/>
    <w:rsid w:val="00FD1128"/>
    <w:rsid w:val="00FD121F"/>
    <w:rsid w:val="00FD4C03"/>
    <w:rsid w:val="00FE3538"/>
    <w:rsid w:val="00FF2540"/>
    <w:rsid w:val="00FF2EBA"/>
    <w:rsid w:val="00FF35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E1FE11-0670-4EEE-854B-53977FE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Normal Indent" w:uiPriority="99" w:qFormat="1"/>
    <w:lsdException w:name="footnote text" w:uiPriority="99"/>
    <w:lsdException w:name="annotation text" w:uiPriority="99"/>
    <w:lsdException w:name="footer" w:uiPriority="99"/>
    <w:lsdException w:name="caption" w:semiHidden="1" w:uiPriority="99" w:unhideWhenUsed="1" w:qFormat="1"/>
    <w:lsdException w:name="footnote reference" w:uiPriority="99"/>
    <w:lsdException w:name="annotation reference" w:uiPriority="99"/>
    <w:lsdException w:name="Title" w:qFormat="1"/>
    <w:lsdException w:name="Subtitle" w:qFormat="1"/>
    <w:lsdException w:name="Hyperlink" w:uiPriority="99"/>
    <w:lsdException w:name="FollowedHyperlink" w:uiPriority="99"/>
    <w:lsdException w:name="Strong" w:uiPriority="22" w:qFormat="1"/>
    <w:lsdException w:name="Emphasis" w:qFormat="1"/>
    <w:lsdException w:name="Plain Text" w:uiPriority="99"/>
    <w:lsdException w:name="Normal (Web)" w:uiPriority="99"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uiPriority w:val="99"/>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Title Header2 Char,Heading 2 Char"/>
    <w:basedOn w:val="prastasis"/>
    <w:next w:val="prastasis"/>
    <w:link w:val="Antrat2Diagrama"/>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2Diagrama">
    <w:name w:val="Antraštė 2 Diagrama"/>
    <w:aliases w:val="Title Header2 Diagrama,Title Header2 Char Diagrama,Heading 2 Char Diagrama"/>
    <w:link w:val="Antrat2"/>
    <w:rsid w:val="00800428"/>
    <w:rPr>
      <w:rFonts w:ascii="Arial" w:hAnsi="Arial" w:cs="Arial"/>
      <w:b/>
      <w:bCs/>
      <w:i/>
      <w:iCs/>
      <w:sz w:val="28"/>
      <w:szCs w:val="28"/>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link w:val="Antrat4"/>
    <w:rsid w:val="00800428"/>
    <w:rPr>
      <w:b/>
      <w:bCs/>
      <w:sz w:val="28"/>
      <w:szCs w:val="28"/>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styleId="Hipersaitas">
    <w:name w:val="Hyperlink"/>
    <w:aliases w:val="Alna"/>
    <w:uiPriority w:val="99"/>
    <w:rsid w:val="000C4966"/>
    <w:rPr>
      <w:color w:val="0000FF"/>
      <w:u w:val="single"/>
    </w:rPr>
  </w:style>
  <w:style w:type="paragraph" w:styleId="Pagrindinistekstas">
    <w:name w:val="Body Text"/>
    <w:aliases w:val="body indent, ändrad,Body single,Char Char, Char1"/>
    <w:basedOn w:val="prastasis"/>
    <w:link w:val="PagrindinistekstasDiagrama"/>
    <w:rsid w:val="000C4966"/>
    <w:pPr>
      <w:jc w:val="both"/>
    </w:pPr>
    <w:rPr>
      <w:sz w:val="22"/>
      <w:szCs w:val="20"/>
      <w:lang w:eastAsia="lt-LT"/>
    </w:rPr>
  </w:style>
  <w:style w:type="character" w:customStyle="1" w:styleId="PagrindinistekstasDiagrama">
    <w:name w:val="Pagrindinis tekstas Diagrama"/>
    <w:aliases w:val="body indent Diagrama, ändrad Diagrama,Body single Diagrama,Char Char Diagrama, Char1 Diagrama"/>
    <w:link w:val="Pagrindinistekstas"/>
    <w:rsid w:val="00800428"/>
    <w:rPr>
      <w:sz w:val="22"/>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uiPriority w:val="99"/>
    <w:qFormat/>
    <w:rsid w:val="000C4966"/>
    <w:pPr>
      <w:spacing w:before="100" w:beforeAutospacing="1"/>
    </w:pPr>
    <w:rPr>
      <w:lang w:eastAsia="lt-LT"/>
    </w:rPr>
  </w:style>
  <w:style w:type="paragraph" w:customStyle="1" w:styleId="western1">
    <w:name w:val="western1"/>
    <w:basedOn w:val="prastasis"/>
    <w:rsid w:val="000C4966"/>
    <w:pPr>
      <w:spacing w:before="100" w:beforeAutospacing="1"/>
    </w:pPr>
    <w:rPr>
      <w:sz w:val="22"/>
      <w:szCs w:val="22"/>
      <w:lang w:eastAsia="lt-LT"/>
    </w:rPr>
  </w:style>
  <w:style w:type="paragraph" w:customStyle="1" w:styleId="WW-Default">
    <w:name w:val="WW-Default"/>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aliases w:val="CV table,CV1"/>
    <w:basedOn w:val="prastojilentel"/>
    <w:qFormat/>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lp1,Bullet 1,Use Case List Paragraph,Sąrašo pastraipa1,Numbering,ERP-List Paragraph,List Paragraph11,List Paragraph2,List Paragraph,List Paragraph Red,Buletai,List Paragraph21,List Paragraph111,Paragraph,Lentele,List not in T"/>
    <w:basedOn w:val="prastasis"/>
    <w:link w:val="SraopastraipaDiagrama"/>
    <w:uiPriority w:val="34"/>
    <w:qFormat/>
    <w:rsid w:val="005A7244"/>
    <w:pPr>
      <w:ind w:left="720"/>
      <w:contextualSpacing/>
    </w:pPr>
  </w:style>
  <w:style w:type="character" w:customStyle="1" w:styleId="SraopastraipaDiagrama">
    <w:name w:val="Sąrašo pastraipa Diagrama"/>
    <w:aliases w:val="Bullet EY Diagrama,lp1 Diagrama,Bullet 1 Diagrama,Use Case List Paragraph Diagrama,Sąrašo pastraipa1 Diagrama,Numbering Diagrama,ERP-List Paragraph Diagrama,List Paragraph11 Diagrama,List Paragraph2 Diagrama,Buletai Diagrama"/>
    <w:link w:val="Sraopastraipa"/>
    <w:uiPriority w:val="34"/>
    <w:qFormat/>
    <w:locked/>
    <w:rsid w:val="00800428"/>
    <w:rPr>
      <w:sz w:val="24"/>
      <w:szCs w:val="24"/>
      <w:lang w:eastAsia="en-US"/>
    </w:rPr>
  </w:style>
  <w:style w:type="paragraph" w:styleId="Debesliotekstas">
    <w:name w:val="Balloon Text"/>
    <w:basedOn w:val="prastasis"/>
    <w:link w:val="DebesliotekstasDiagrama"/>
    <w:uiPriority w:val="99"/>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aliases w:val="En-tête-1,En-tête-2,hd,Header 2,Viršutinis kolontitulas Diagrama,Char Diagrama,Char Diagrama Diagrama Diagrama Diagrama Diagrama Diagrama Diagrama Diagrama Diagrama Diagrama Diagrama Diagrama Diagrama,HEADER_EN"/>
    <w:basedOn w:val="prastasis"/>
    <w:link w:val="AntratsDiagrama"/>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aliases w:val="En-tête-1 Diagrama,En-tête-2 Diagrama,hd Diagrama,Header 2 Diagrama,Viršutinis kolontitulas Diagrama Diagrama,Char Diagrama Diagrama,HEADER_EN Diagrama"/>
    <w:basedOn w:val="Numatytasispastraiposriftas"/>
    <w:link w:val="Antrats"/>
    <w:rsid w:val="00800428"/>
  </w:style>
  <w:style w:type="paragraph" w:styleId="Porat">
    <w:name w:val="footer"/>
    <w:basedOn w:val="prastasis"/>
    <w:link w:val="PoratDiagrama"/>
    <w:uiPriority w:val="99"/>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uiPriority w:val="99"/>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uiPriority w:val="99"/>
    <w:rsid w:val="00800428"/>
    <w:rPr>
      <w:rFonts w:ascii="Courier New" w:eastAsia="Calibri" w:hAnsi="Courier New" w:cs="Courier New"/>
    </w:rPr>
  </w:style>
  <w:style w:type="paragraph" w:styleId="Paprastasistekstas">
    <w:name w:val="Plain Text"/>
    <w:basedOn w:val="prastasis"/>
    <w:link w:val="PaprastasistekstasDiagrama"/>
    <w:uiPriority w:val="99"/>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uiPriority w:val="99"/>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1"/>
      </w:numPr>
      <w:ind w:left="317" w:hanging="141"/>
    </w:pPr>
    <w:rPr>
      <w:sz w:val="20"/>
      <w:szCs w:val="20"/>
    </w:rPr>
  </w:style>
  <w:style w:type="paragraph" w:customStyle="1" w:styleId="prastasistinklapis">
    <w:name w:val="Įprastasis (tinklapis)"/>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rsid w:val="00800428"/>
    <w:rPr>
      <w:rFonts w:eastAsia="Calibri"/>
      <w:sz w:val="24"/>
      <w:szCs w:val="22"/>
      <w:lang w:eastAsia="en-US"/>
    </w:rPr>
  </w:style>
  <w:style w:type="paragraph" w:styleId="Pagrindinistekstas2">
    <w:name w:val="Body Text 2"/>
    <w:basedOn w:val="prastasis"/>
    <w:link w:val="Pagrindinistekstas2Diagrama"/>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rsid w:val="00800428"/>
    <w:rPr>
      <w:rFonts w:eastAsia="Calibri"/>
      <w:sz w:val="24"/>
      <w:szCs w:val="22"/>
      <w:lang w:eastAsia="en-US"/>
    </w:rPr>
  </w:style>
  <w:style w:type="paragraph" w:customStyle="1" w:styleId="Style1">
    <w:name w:val="Style1"/>
    <w:basedOn w:val="Antrat5"/>
    <w:rsid w:val="00800428"/>
    <w:pPr>
      <w:keepNext w:val="0"/>
      <w:numPr>
        <w:numId w:val="2"/>
      </w:numPr>
      <w:tabs>
        <w:tab w:val="num" w:pos="360"/>
      </w:tabs>
      <w:spacing w:before="240" w:after="240"/>
      <w:ind w:left="0" w:firstLine="0"/>
    </w:pPr>
    <w:rPr>
      <w:rFonts w:ascii="Arial" w:hAnsi="Arial"/>
      <w:bCs/>
      <w:iCs/>
      <w:sz w:val="24"/>
      <w:szCs w:val="26"/>
    </w:rPr>
  </w:style>
  <w:style w:type="character" w:styleId="Emfaz">
    <w:name w:val="Emphasis"/>
    <w:qFormat/>
    <w:rsid w:val="00800428"/>
    <w:rPr>
      <w:i/>
      <w:iCs/>
    </w:rPr>
  </w:style>
  <w:style w:type="paragraph" w:styleId="HTMLiankstoformatuotas">
    <w:name w:val="HTML Preformatted"/>
    <w:basedOn w:val="prastasis"/>
    <w:link w:val="HTMLiankstoformatuotasDiagrama"/>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3"/>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5"/>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aliases w:val="ColumnText"/>
    <w:basedOn w:val="prastasis"/>
    <w:link w:val="PuslapioinaostekstasDiagrama"/>
    <w:uiPriority w:val="99"/>
    <w:unhideWhenUsed/>
    <w:rsid w:val="0080042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qFormat/>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unhideWhenUsed/>
    <w:rsid w:val="00800428"/>
    <w:rPr>
      <w:vertAlign w:val="superscript"/>
    </w:rPr>
  </w:style>
  <w:style w:type="paragraph" w:customStyle="1" w:styleId="ListParagraph1">
    <w:name w:val="List Paragraph1"/>
    <w:basedOn w:val="prastasis"/>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paragraph" w:customStyle="1" w:styleId="Pagrindinistekstas30">
    <w:name w:val="Pagrindinis tekstas3"/>
    <w:link w:val="BodytextChar"/>
    <w:rsid w:val="00AE440D"/>
    <w:pPr>
      <w:snapToGrid w:val="0"/>
      <w:ind w:firstLine="312"/>
      <w:jc w:val="both"/>
    </w:pPr>
    <w:rPr>
      <w:rFonts w:ascii="TimesLT" w:hAnsi="TimesLT"/>
      <w:lang w:val="en-US" w:eastAsia="en-US"/>
    </w:rPr>
  </w:style>
  <w:style w:type="character" w:customStyle="1" w:styleId="BodytextChar">
    <w:name w:val="Body text Char"/>
    <w:link w:val="Pagrindinistekstas30"/>
    <w:rsid w:val="00AE440D"/>
    <w:rPr>
      <w:rFonts w:ascii="TimesLT" w:hAnsi="TimesLT"/>
      <w:lang w:val="en-US" w:eastAsia="en-US"/>
    </w:rPr>
  </w:style>
  <w:style w:type="paragraph" w:customStyle="1" w:styleId="Lentelsturinys">
    <w:name w:val="Lentelės turinys"/>
    <w:basedOn w:val="prastasis"/>
    <w:rsid w:val="00AE440D"/>
    <w:pPr>
      <w:widowControl w:val="0"/>
      <w:suppressLineNumbers/>
      <w:suppressAutoHyphens/>
    </w:pPr>
    <w:rPr>
      <w:rFonts w:eastAsia="Lucida Sans Unicode" w:cs="Mangal"/>
      <w:kern w:val="1"/>
      <w:lang w:eastAsia="hi-IN" w:bidi="hi-IN"/>
    </w:rPr>
  </w:style>
  <w:style w:type="paragraph" w:customStyle="1" w:styleId="WW-NormalWeb">
    <w:name w:val="WW-Normal (Web)"/>
    <w:basedOn w:val="prastasis"/>
    <w:rsid w:val="00AE440D"/>
    <w:pPr>
      <w:widowControl w:val="0"/>
      <w:suppressAutoHyphens/>
      <w:spacing w:before="280"/>
      <w:jc w:val="both"/>
    </w:pPr>
    <w:rPr>
      <w:rFonts w:eastAsia="Lucida Sans Unicode"/>
      <w:color w:val="000000"/>
      <w:lang w:val="en-GB" w:eastAsia="lt-LT"/>
    </w:rPr>
  </w:style>
  <w:style w:type="paragraph" w:customStyle="1" w:styleId="a">
    <w:name w:val="Абзац списка"/>
    <w:basedOn w:val="prastasis"/>
    <w:qFormat/>
    <w:rsid w:val="00DD4D94"/>
    <w:pPr>
      <w:spacing w:after="200" w:line="276" w:lineRule="auto"/>
      <w:ind w:left="720"/>
      <w:contextualSpacing/>
    </w:pPr>
    <w:rPr>
      <w:rFonts w:ascii="Calibri" w:hAnsi="Calibri"/>
      <w:sz w:val="22"/>
      <w:szCs w:val="22"/>
      <w:lang w:val="ru-RU" w:eastAsia="ru-RU"/>
    </w:rPr>
  </w:style>
  <w:style w:type="paragraph" w:customStyle="1" w:styleId="Standard">
    <w:name w:val="Standard"/>
    <w:rsid w:val="00291658"/>
    <w:pPr>
      <w:widowControl w:val="0"/>
      <w:suppressAutoHyphens/>
      <w:autoSpaceDN w:val="0"/>
      <w:textAlignment w:val="baseline"/>
    </w:pPr>
    <w:rPr>
      <w:kern w:val="3"/>
      <w:lang w:val="en-US" w:eastAsia="en-US"/>
    </w:rPr>
  </w:style>
  <w:style w:type="paragraph" w:customStyle="1" w:styleId="Body2">
    <w:name w:val="Body 2"/>
    <w:qFormat/>
    <w:rsid w:val="000D377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22Lentelsnumeravimas">
    <w:name w:val="2.2 Lentelės numeravimas"/>
    <w:basedOn w:val="Antrat2"/>
    <w:qFormat/>
    <w:rsid w:val="0044396B"/>
    <w:pPr>
      <w:numPr>
        <w:ilvl w:val="1"/>
      </w:numPr>
      <w:spacing w:before="0" w:after="0"/>
      <w:ind w:left="718" w:hanging="576"/>
    </w:pPr>
    <w:rPr>
      <w:rFonts w:ascii="Times New Roman" w:hAnsi="Times New Roman" w:cs="Times New Roman"/>
      <w:b w:val="0"/>
      <w:i w:val="0"/>
      <w:color w:val="000000"/>
      <w:sz w:val="22"/>
      <w:szCs w:val="22"/>
      <w:lang w:val="en-GB"/>
    </w:rPr>
  </w:style>
  <w:style w:type="paragraph" w:styleId="Tekstoblokas">
    <w:name w:val="Block Text"/>
    <w:basedOn w:val="prastasis"/>
    <w:rsid w:val="00F9361C"/>
    <w:pPr>
      <w:ind w:left="1440" w:right="142"/>
    </w:pPr>
    <w:rPr>
      <w:szCs w:val="20"/>
    </w:rPr>
  </w:style>
  <w:style w:type="paragraph" w:customStyle="1" w:styleId="NormalNumbered">
    <w:name w:val="Normal Numbered"/>
    <w:basedOn w:val="prastasis"/>
    <w:qFormat/>
    <w:rsid w:val="00D314D2"/>
    <w:pPr>
      <w:tabs>
        <w:tab w:val="num" w:pos="868"/>
      </w:tabs>
      <w:ind w:left="17" w:firstLine="266"/>
      <w:jc w:val="both"/>
    </w:pPr>
    <w:rPr>
      <w:lang w:eastAsia="lt-LT"/>
    </w:rPr>
  </w:style>
  <w:style w:type="paragraph" w:customStyle="1" w:styleId="SLONormal">
    <w:name w:val="SLO Normal"/>
    <w:qFormat/>
    <w:rsid w:val="0039079F"/>
    <w:pPr>
      <w:spacing w:before="120" w:after="120"/>
      <w:jc w:val="both"/>
    </w:pPr>
    <w:rPr>
      <w:sz w:val="24"/>
      <w:szCs w:val="24"/>
      <w:lang w:val="en-GB" w:eastAsia="en-US"/>
    </w:rPr>
  </w:style>
  <w:style w:type="paragraph" w:customStyle="1" w:styleId="Hipersaitas1">
    <w:name w:val="Hipersaitas1"/>
    <w:basedOn w:val="prastasis"/>
    <w:rsid w:val="006F0A12"/>
    <w:pPr>
      <w:suppressAutoHyphens/>
      <w:autoSpaceDE w:val="0"/>
      <w:autoSpaceDN w:val="0"/>
      <w:adjustRightInd w:val="0"/>
      <w:spacing w:line="298" w:lineRule="auto"/>
      <w:ind w:firstLine="312"/>
      <w:jc w:val="both"/>
      <w:textAlignment w:val="center"/>
    </w:pPr>
    <w:rPr>
      <w:rFonts w:eastAsia="Calibri"/>
      <w:color w:val="000000"/>
      <w:sz w:val="20"/>
      <w:szCs w:val="20"/>
    </w:rPr>
  </w:style>
  <w:style w:type="character" w:customStyle="1" w:styleId="TitleHeader2CharChar">
    <w:name w:val="Title Header2 Char Char"/>
    <w:rsid w:val="006F0A12"/>
    <w:rPr>
      <w:sz w:val="32"/>
      <w:lang w:val="x-none" w:eastAsia="x-none" w:bidi="ar-SA"/>
    </w:rPr>
  </w:style>
  <w:style w:type="character" w:customStyle="1" w:styleId="Pagrindiniotekstotrauka2Diagrama1">
    <w:name w:val="Pagrindinio teksto įtrauka 2 Diagrama1"/>
    <w:basedOn w:val="Numatytasispastraiposriftas"/>
    <w:rsid w:val="006F0A12"/>
    <w:rPr>
      <w:rFonts w:ascii="Times New Roman" w:eastAsia="Times New Roman" w:hAnsi="Times New Roman" w:cs="Times New Roman"/>
      <w:sz w:val="24"/>
      <w:szCs w:val="20"/>
    </w:rPr>
  </w:style>
  <w:style w:type="paragraph" w:customStyle="1" w:styleId="paveikslas">
    <w:name w:val="paveikslas"/>
    <w:basedOn w:val="prastasis"/>
    <w:rsid w:val="006F0A12"/>
    <w:pPr>
      <w:framePr w:hSpace="180" w:wrap="auto" w:vAnchor="text" w:hAnchor="page" w:x="2881" w:y="-271"/>
      <w:overflowPunct w:val="0"/>
      <w:autoSpaceDE w:val="0"/>
      <w:autoSpaceDN w:val="0"/>
      <w:adjustRightInd w:val="0"/>
      <w:textAlignment w:val="baseline"/>
    </w:pPr>
    <w:rPr>
      <w:rFonts w:ascii="TimesLT" w:hAnsi="TimesLT"/>
      <w:sz w:val="8"/>
      <w:szCs w:val="20"/>
    </w:rPr>
  </w:style>
  <w:style w:type="paragraph" w:styleId="Pavadinimas">
    <w:name w:val="Title"/>
    <w:basedOn w:val="prastasis"/>
    <w:link w:val="PavadinimasDiagrama"/>
    <w:qFormat/>
    <w:rsid w:val="006F0A12"/>
    <w:pPr>
      <w:jc w:val="center"/>
    </w:pPr>
    <w:rPr>
      <w:b/>
      <w:bCs/>
      <w:lang w:val="x-none"/>
    </w:rPr>
  </w:style>
  <w:style w:type="character" w:customStyle="1" w:styleId="PavadinimasDiagrama">
    <w:name w:val="Pavadinimas Diagrama"/>
    <w:basedOn w:val="Numatytasispastraiposriftas"/>
    <w:link w:val="Pavadinimas"/>
    <w:rsid w:val="006F0A12"/>
    <w:rPr>
      <w:b/>
      <w:bCs/>
      <w:sz w:val="24"/>
      <w:szCs w:val="24"/>
      <w:lang w:val="x-none" w:eastAsia="en-US"/>
    </w:rPr>
  </w:style>
  <w:style w:type="paragraph" w:customStyle="1" w:styleId="EYBulletText">
    <w:name w:val="EY Bullet Text"/>
    <w:basedOn w:val="prastasis"/>
    <w:link w:val="EYBulletTextChar"/>
    <w:rsid w:val="006F0A12"/>
    <w:pPr>
      <w:tabs>
        <w:tab w:val="num" w:pos="360"/>
      </w:tabs>
      <w:overflowPunct w:val="0"/>
      <w:autoSpaceDE w:val="0"/>
      <w:autoSpaceDN w:val="0"/>
      <w:adjustRightInd w:val="0"/>
      <w:spacing w:after="120"/>
      <w:ind w:left="360" w:hanging="360"/>
      <w:jc w:val="both"/>
      <w:textAlignment w:val="baseline"/>
    </w:pPr>
    <w:rPr>
      <w:rFonts w:ascii="Garamond" w:eastAsia="MS Mincho" w:hAnsi="Garamond"/>
      <w:bCs/>
      <w:noProof/>
      <w:sz w:val="22"/>
      <w:szCs w:val="20"/>
      <w:lang w:val="en-US"/>
    </w:rPr>
  </w:style>
  <w:style w:type="character" w:customStyle="1" w:styleId="EYBulletTextChar">
    <w:name w:val="EY Bullet Text Char"/>
    <w:link w:val="EYBulletText"/>
    <w:rsid w:val="006F0A12"/>
    <w:rPr>
      <w:rFonts w:ascii="Garamond" w:eastAsia="MS Mincho" w:hAnsi="Garamond"/>
      <w:bCs/>
      <w:noProof/>
      <w:sz w:val="22"/>
      <w:lang w:val="en-US" w:eastAsia="en-US"/>
    </w:rPr>
  </w:style>
  <w:style w:type="paragraph" w:customStyle="1" w:styleId="IVPKHeading4">
    <w:name w:val="IVPK Heading 4"/>
    <w:basedOn w:val="prastasis"/>
    <w:link w:val="IVPKHeading4Char"/>
    <w:rsid w:val="006F0A12"/>
    <w:pPr>
      <w:tabs>
        <w:tab w:val="num" w:pos="1440"/>
      </w:tabs>
      <w:spacing w:before="240" w:after="240"/>
      <w:ind w:left="1224" w:hanging="504"/>
      <w:jc w:val="both"/>
    </w:pPr>
    <w:rPr>
      <w:rFonts w:ascii="Garamond" w:eastAsia="Calibri" w:hAnsi="Garamond"/>
      <w:sz w:val="22"/>
      <w:lang w:val="x-none"/>
    </w:rPr>
  </w:style>
  <w:style w:type="character" w:customStyle="1" w:styleId="IVPKHeading4Char">
    <w:name w:val="IVPK Heading 4 Char"/>
    <w:link w:val="IVPKHeading4"/>
    <w:rsid w:val="006F0A12"/>
    <w:rPr>
      <w:rFonts w:ascii="Garamond" w:eastAsia="Calibri" w:hAnsi="Garamond"/>
      <w:sz w:val="22"/>
      <w:szCs w:val="24"/>
      <w:lang w:val="x-none" w:eastAsia="en-US"/>
    </w:rPr>
  </w:style>
  <w:style w:type="paragraph" w:customStyle="1" w:styleId="IVPKHeading5">
    <w:name w:val="IVPK Heading 5"/>
    <w:basedOn w:val="IVPKHeading4"/>
    <w:link w:val="IVPKHeading5Char"/>
    <w:rsid w:val="006F0A12"/>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6F0A12"/>
    <w:rPr>
      <w:rFonts w:ascii="Garamond" w:eastAsia="Calibri" w:hAnsi="Garamond"/>
      <w:sz w:val="22"/>
      <w:szCs w:val="24"/>
      <w:lang w:val="x-none" w:eastAsia="en-US"/>
    </w:rPr>
  </w:style>
  <w:style w:type="paragraph" w:styleId="Dokumentoinaostekstas">
    <w:name w:val="endnote text"/>
    <w:basedOn w:val="prastasis"/>
    <w:link w:val="DokumentoinaostekstasDiagrama"/>
    <w:rsid w:val="006F0A12"/>
    <w:pPr>
      <w:ind w:firstLine="720"/>
      <w:jc w:val="both"/>
    </w:pPr>
    <w:rPr>
      <w:sz w:val="20"/>
      <w:szCs w:val="20"/>
      <w:lang w:val="x-none"/>
    </w:rPr>
  </w:style>
  <w:style w:type="character" w:customStyle="1" w:styleId="DokumentoinaostekstasDiagrama">
    <w:name w:val="Dokumento išnašos tekstas Diagrama"/>
    <w:basedOn w:val="Numatytasispastraiposriftas"/>
    <w:link w:val="Dokumentoinaostekstas"/>
    <w:rsid w:val="006F0A12"/>
    <w:rPr>
      <w:lang w:val="x-none" w:eastAsia="en-US"/>
    </w:rPr>
  </w:style>
  <w:style w:type="paragraph" w:styleId="Antrat">
    <w:name w:val="caption"/>
    <w:aliases w:val="Paveiksliukai"/>
    <w:basedOn w:val="prastasis"/>
    <w:next w:val="prastasis"/>
    <w:link w:val="AntratDiagrama"/>
    <w:uiPriority w:val="99"/>
    <w:qFormat/>
    <w:rsid w:val="006F0A12"/>
    <w:pPr>
      <w:spacing w:after="200" w:line="276" w:lineRule="auto"/>
      <w:ind w:firstLine="567"/>
      <w:jc w:val="both"/>
    </w:pPr>
    <w:rPr>
      <w:rFonts w:ascii="Palatino Linotype" w:eastAsia="Calibri" w:hAnsi="Palatino Linotype" w:cs="Palatino Linotype"/>
      <w:b/>
      <w:bCs/>
      <w:sz w:val="18"/>
      <w:szCs w:val="20"/>
      <w:lang w:val="x-none" w:bidi="he-IL"/>
    </w:rPr>
  </w:style>
  <w:style w:type="character" w:customStyle="1" w:styleId="AntratDiagrama">
    <w:name w:val="Antraštė Diagrama"/>
    <w:aliases w:val="Paveiksliukai Diagrama"/>
    <w:link w:val="Antrat"/>
    <w:uiPriority w:val="99"/>
    <w:rsid w:val="006F0A12"/>
    <w:rPr>
      <w:rFonts w:ascii="Palatino Linotype" w:eastAsia="Calibri" w:hAnsi="Palatino Linotype" w:cs="Palatino Linotype"/>
      <w:b/>
      <w:bCs/>
      <w:sz w:val="18"/>
      <w:lang w:val="x-none" w:eastAsia="en-US" w:bidi="he-IL"/>
    </w:rPr>
  </w:style>
  <w:style w:type="paragraph" w:styleId="prastojitrauka">
    <w:name w:val="Normal Indent"/>
    <w:basedOn w:val="prastasis"/>
    <w:link w:val="prastojitraukaDiagrama"/>
    <w:uiPriority w:val="99"/>
    <w:unhideWhenUsed/>
    <w:qFormat/>
    <w:rsid w:val="006F0A12"/>
    <w:pPr>
      <w:spacing w:after="200" w:line="276" w:lineRule="auto"/>
      <w:ind w:left="720"/>
    </w:pPr>
    <w:rPr>
      <w:rFonts w:eastAsia="Calibri"/>
      <w:sz w:val="22"/>
      <w:szCs w:val="22"/>
      <w:lang w:val="x-none"/>
    </w:rPr>
  </w:style>
  <w:style w:type="character" w:customStyle="1" w:styleId="prastojitraukaDiagrama">
    <w:name w:val="Įprastoji įtrauka Diagrama"/>
    <w:link w:val="prastojitrauka"/>
    <w:uiPriority w:val="99"/>
    <w:rsid w:val="006F0A12"/>
    <w:rPr>
      <w:rFonts w:eastAsia="Calibri"/>
      <w:sz w:val="22"/>
      <w:szCs w:val="22"/>
      <w:lang w:val="x-none" w:eastAsia="en-US"/>
    </w:rPr>
  </w:style>
  <w:style w:type="character" w:customStyle="1" w:styleId="2">
    <w:name w:val="Основной текст (2)_"/>
    <w:link w:val="21"/>
    <w:rsid w:val="006F0A12"/>
    <w:rPr>
      <w:sz w:val="21"/>
      <w:szCs w:val="21"/>
      <w:shd w:val="clear" w:color="auto" w:fill="FFFFFF"/>
    </w:rPr>
  </w:style>
  <w:style w:type="paragraph" w:customStyle="1" w:styleId="21">
    <w:name w:val="Основной текст (2)1"/>
    <w:basedOn w:val="prastasis"/>
    <w:link w:val="2"/>
    <w:rsid w:val="006F0A12"/>
    <w:pPr>
      <w:shd w:val="clear" w:color="auto" w:fill="FFFFFF"/>
      <w:spacing w:before="540" w:line="283" w:lineRule="exact"/>
    </w:pPr>
    <w:rPr>
      <w:sz w:val="21"/>
      <w:szCs w:val="21"/>
      <w:lang w:eastAsia="lt-LT"/>
    </w:rPr>
  </w:style>
  <w:style w:type="character" w:customStyle="1" w:styleId="a0">
    <w:name w:val="Основной текст_"/>
    <w:link w:val="1"/>
    <w:rsid w:val="006F0A12"/>
    <w:rPr>
      <w:sz w:val="17"/>
      <w:szCs w:val="17"/>
      <w:shd w:val="clear" w:color="auto" w:fill="FFFFFF"/>
    </w:rPr>
  </w:style>
  <w:style w:type="paragraph" w:customStyle="1" w:styleId="1">
    <w:name w:val="Основной текст1"/>
    <w:basedOn w:val="prastasis"/>
    <w:link w:val="a0"/>
    <w:rsid w:val="006F0A12"/>
    <w:pPr>
      <w:shd w:val="clear" w:color="auto" w:fill="FFFFFF"/>
      <w:spacing w:line="240" w:lineRule="atLeast"/>
      <w:jc w:val="both"/>
    </w:pPr>
    <w:rPr>
      <w:sz w:val="17"/>
      <w:szCs w:val="17"/>
      <w:lang w:eastAsia="lt-LT"/>
    </w:rPr>
  </w:style>
  <w:style w:type="character" w:customStyle="1" w:styleId="6">
    <w:name w:val="Основной текст (6)_"/>
    <w:link w:val="60"/>
    <w:rsid w:val="006F0A12"/>
    <w:rPr>
      <w:i/>
      <w:iCs/>
      <w:spacing w:val="-20"/>
      <w:shd w:val="clear" w:color="auto" w:fill="FFFFFF"/>
    </w:rPr>
  </w:style>
  <w:style w:type="paragraph" w:customStyle="1" w:styleId="60">
    <w:name w:val="Основной текст (6)"/>
    <w:basedOn w:val="prastasis"/>
    <w:link w:val="6"/>
    <w:rsid w:val="006F0A12"/>
    <w:pPr>
      <w:shd w:val="clear" w:color="auto" w:fill="FFFFFF"/>
      <w:spacing w:line="173" w:lineRule="exact"/>
      <w:jc w:val="both"/>
    </w:pPr>
    <w:rPr>
      <w:i/>
      <w:iCs/>
      <w:spacing w:val="-20"/>
      <w:sz w:val="20"/>
      <w:szCs w:val="20"/>
      <w:lang w:eastAsia="lt-LT"/>
    </w:rPr>
  </w:style>
  <w:style w:type="character" w:customStyle="1" w:styleId="16">
    <w:name w:val="Основной текст (16)_"/>
    <w:link w:val="160"/>
    <w:rsid w:val="006F0A12"/>
    <w:rPr>
      <w:b/>
      <w:bCs/>
      <w:shd w:val="clear" w:color="auto" w:fill="FFFFFF"/>
    </w:rPr>
  </w:style>
  <w:style w:type="paragraph" w:customStyle="1" w:styleId="160">
    <w:name w:val="Основной текст (16)"/>
    <w:basedOn w:val="prastasis"/>
    <w:link w:val="16"/>
    <w:rsid w:val="006F0A12"/>
    <w:pPr>
      <w:shd w:val="clear" w:color="auto" w:fill="FFFFFF"/>
      <w:spacing w:line="240" w:lineRule="atLeast"/>
      <w:jc w:val="both"/>
    </w:pPr>
    <w:rPr>
      <w:b/>
      <w:bCs/>
      <w:sz w:val="20"/>
      <w:szCs w:val="20"/>
      <w:lang w:eastAsia="lt-LT"/>
    </w:rPr>
  </w:style>
  <w:style w:type="character" w:customStyle="1" w:styleId="60pt">
    <w:name w:val="Основной текст (6) + Интервал 0 pt"/>
    <w:rsid w:val="006F0A12"/>
    <w:rPr>
      <w:i/>
      <w:iCs/>
      <w:noProof/>
      <w:spacing w:val="0"/>
      <w:sz w:val="22"/>
      <w:szCs w:val="22"/>
      <w:lang w:bidi="ar-SA"/>
    </w:rPr>
  </w:style>
  <w:style w:type="character" w:customStyle="1" w:styleId="105pt1">
    <w:name w:val="Основной текст + 10.5 pt1"/>
    <w:rsid w:val="006F0A12"/>
    <w:rPr>
      <w:sz w:val="21"/>
      <w:szCs w:val="21"/>
      <w:lang w:bidi="ar-SA"/>
    </w:rPr>
  </w:style>
  <w:style w:type="paragraph" w:customStyle="1" w:styleId="Style3">
    <w:name w:val="Style3"/>
    <w:basedOn w:val="prastasis"/>
    <w:rsid w:val="006F0A12"/>
    <w:pPr>
      <w:widowControl w:val="0"/>
      <w:autoSpaceDE w:val="0"/>
      <w:autoSpaceDN w:val="0"/>
      <w:adjustRightInd w:val="0"/>
      <w:spacing w:line="256" w:lineRule="exact"/>
      <w:jc w:val="right"/>
    </w:pPr>
    <w:rPr>
      <w:lang w:eastAsia="lt-LT"/>
    </w:rPr>
  </w:style>
  <w:style w:type="paragraph" w:customStyle="1" w:styleId="Style5">
    <w:name w:val="Style5"/>
    <w:basedOn w:val="prastasis"/>
    <w:rsid w:val="006F0A12"/>
    <w:pPr>
      <w:widowControl w:val="0"/>
      <w:autoSpaceDE w:val="0"/>
      <w:autoSpaceDN w:val="0"/>
      <w:adjustRightInd w:val="0"/>
      <w:jc w:val="both"/>
    </w:pPr>
    <w:rPr>
      <w:lang w:eastAsia="lt-LT"/>
    </w:rPr>
  </w:style>
  <w:style w:type="paragraph" w:customStyle="1" w:styleId="Style6">
    <w:name w:val="Style6"/>
    <w:basedOn w:val="prastasis"/>
    <w:rsid w:val="006F0A12"/>
    <w:pPr>
      <w:widowControl w:val="0"/>
      <w:autoSpaceDE w:val="0"/>
      <w:autoSpaceDN w:val="0"/>
      <w:adjustRightInd w:val="0"/>
      <w:spacing w:line="252" w:lineRule="exact"/>
      <w:ind w:firstLine="513"/>
      <w:jc w:val="both"/>
    </w:pPr>
    <w:rPr>
      <w:lang w:eastAsia="lt-LT"/>
    </w:rPr>
  </w:style>
  <w:style w:type="paragraph" w:customStyle="1" w:styleId="Style7">
    <w:name w:val="Style7"/>
    <w:basedOn w:val="prastasis"/>
    <w:rsid w:val="006F0A12"/>
    <w:pPr>
      <w:widowControl w:val="0"/>
      <w:autoSpaceDE w:val="0"/>
      <w:autoSpaceDN w:val="0"/>
      <w:adjustRightInd w:val="0"/>
      <w:spacing w:line="249" w:lineRule="exact"/>
      <w:ind w:firstLine="651"/>
      <w:jc w:val="both"/>
    </w:pPr>
    <w:rPr>
      <w:lang w:eastAsia="lt-LT"/>
    </w:rPr>
  </w:style>
  <w:style w:type="paragraph" w:customStyle="1" w:styleId="Style8">
    <w:name w:val="Style8"/>
    <w:basedOn w:val="prastasis"/>
    <w:rsid w:val="006F0A12"/>
    <w:pPr>
      <w:widowControl w:val="0"/>
      <w:autoSpaceDE w:val="0"/>
      <w:autoSpaceDN w:val="0"/>
      <w:adjustRightInd w:val="0"/>
      <w:spacing w:line="247" w:lineRule="exact"/>
      <w:ind w:firstLine="676"/>
      <w:jc w:val="both"/>
    </w:pPr>
    <w:rPr>
      <w:lang w:eastAsia="lt-LT"/>
    </w:rPr>
  </w:style>
  <w:style w:type="paragraph" w:customStyle="1" w:styleId="Style9">
    <w:name w:val="Style9"/>
    <w:basedOn w:val="prastasis"/>
    <w:uiPriority w:val="99"/>
    <w:rsid w:val="006F0A12"/>
    <w:pPr>
      <w:widowControl w:val="0"/>
      <w:autoSpaceDE w:val="0"/>
      <w:autoSpaceDN w:val="0"/>
      <w:adjustRightInd w:val="0"/>
      <w:spacing w:line="131" w:lineRule="exact"/>
    </w:pPr>
    <w:rPr>
      <w:lang w:eastAsia="lt-LT"/>
    </w:rPr>
  </w:style>
  <w:style w:type="paragraph" w:customStyle="1" w:styleId="Style10">
    <w:name w:val="Style10"/>
    <w:basedOn w:val="prastasis"/>
    <w:rsid w:val="006F0A12"/>
    <w:pPr>
      <w:widowControl w:val="0"/>
      <w:autoSpaceDE w:val="0"/>
      <w:autoSpaceDN w:val="0"/>
      <w:adjustRightInd w:val="0"/>
    </w:pPr>
    <w:rPr>
      <w:lang w:eastAsia="lt-LT"/>
    </w:rPr>
  </w:style>
  <w:style w:type="character" w:customStyle="1" w:styleId="FontStyle17">
    <w:name w:val="Font Style17"/>
    <w:rsid w:val="006F0A12"/>
    <w:rPr>
      <w:rFonts w:ascii="Times New Roman" w:hAnsi="Times New Roman" w:cs="Times New Roman"/>
      <w:b/>
      <w:bCs/>
      <w:i/>
      <w:iCs/>
      <w:sz w:val="20"/>
      <w:szCs w:val="20"/>
    </w:rPr>
  </w:style>
  <w:style w:type="character" w:customStyle="1" w:styleId="FontStyle18">
    <w:name w:val="Font Style18"/>
    <w:rsid w:val="006F0A12"/>
    <w:rPr>
      <w:rFonts w:ascii="Times New Roman" w:hAnsi="Times New Roman" w:cs="Times New Roman"/>
      <w:sz w:val="20"/>
      <w:szCs w:val="20"/>
    </w:rPr>
  </w:style>
  <w:style w:type="character" w:customStyle="1" w:styleId="FontStyle27">
    <w:name w:val="Font Style27"/>
    <w:rsid w:val="006F0A12"/>
    <w:rPr>
      <w:rFonts w:ascii="Times New Roman" w:hAnsi="Times New Roman" w:cs="Times New Roman"/>
      <w:b/>
      <w:bCs/>
      <w:sz w:val="12"/>
      <w:szCs w:val="12"/>
    </w:rPr>
  </w:style>
  <w:style w:type="character" w:customStyle="1" w:styleId="FontStyle34">
    <w:name w:val="Font Style34"/>
    <w:rsid w:val="006F0A12"/>
    <w:rPr>
      <w:rFonts w:ascii="Times New Roman" w:hAnsi="Times New Roman" w:cs="Times New Roman"/>
      <w:b/>
      <w:bCs/>
      <w:i/>
      <w:iCs/>
      <w:sz w:val="18"/>
      <w:szCs w:val="18"/>
    </w:rPr>
  </w:style>
  <w:style w:type="character" w:customStyle="1" w:styleId="HTMLPreformattedChar1">
    <w:name w:val="HTML Preformatted Char1"/>
    <w:rsid w:val="006F0A12"/>
    <w:rPr>
      <w:rFonts w:ascii="Courier New" w:hAnsi="Courier New" w:cs="Courier New"/>
      <w:lang w:val="lt-LT" w:eastAsia="ar-SA"/>
    </w:rPr>
  </w:style>
  <w:style w:type="paragraph" w:customStyle="1" w:styleId="xl40">
    <w:name w:val="xl40"/>
    <w:basedOn w:val="prastasis"/>
    <w:rsid w:val="006F0A12"/>
    <w:pPr>
      <w:spacing w:before="100" w:after="100"/>
      <w:jc w:val="center"/>
      <w:textAlignment w:val="center"/>
    </w:pPr>
    <w:rPr>
      <w:rFonts w:ascii="Arial Unicode MS" w:eastAsia="Arial Unicode MS" w:hAnsi="Arial Unicode MS"/>
      <w:lang w:val="en-GB" w:eastAsia="lt-LT"/>
    </w:rPr>
  </w:style>
  <w:style w:type="character" w:customStyle="1" w:styleId="BodyTextIndent2Char1">
    <w:name w:val="Body Text Indent 2 Char1"/>
    <w:rsid w:val="006F0A12"/>
    <w:rPr>
      <w:sz w:val="24"/>
      <w:szCs w:val="24"/>
    </w:rPr>
  </w:style>
  <w:style w:type="paragraph" w:customStyle="1" w:styleId="xl43">
    <w:name w:val="xl43"/>
    <w:basedOn w:val="prastasis"/>
    <w:rsid w:val="006F0A12"/>
    <w:pPr>
      <w:pBdr>
        <w:left w:val="single" w:sz="4" w:space="0" w:color="auto"/>
        <w:bottom w:val="single" w:sz="4" w:space="0" w:color="auto"/>
        <w:right w:val="single" w:sz="4" w:space="0" w:color="auto"/>
      </w:pBdr>
      <w:spacing w:before="100" w:beforeAutospacing="1" w:after="100" w:afterAutospacing="1"/>
    </w:pPr>
    <w:rPr>
      <w:rFonts w:eastAsia="Arial Unicode MS"/>
      <w:b/>
      <w:bCs/>
      <w:lang w:val="en-GB"/>
    </w:rPr>
  </w:style>
  <w:style w:type="paragraph" w:customStyle="1" w:styleId="font6">
    <w:name w:val="font6"/>
    <w:basedOn w:val="prastasis"/>
    <w:rsid w:val="006F0A12"/>
    <w:pPr>
      <w:spacing w:before="100" w:beforeAutospacing="1" w:after="100" w:afterAutospacing="1"/>
    </w:pPr>
    <w:rPr>
      <w:rFonts w:ascii="Arial" w:eastAsia="Arial Unicode MS" w:hAnsi="Arial" w:cs="Arial"/>
      <w:sz w:val="20"/>
      <w:szCs w:val="20"/>
      <w:lang w:val="en-GB"/>
    </w:rPr>
  </w:style>
  <w:style w:type="paragraph" w:styleId="Turinys1">
    <w:name w:val="toc 1"/>
    <w:basedOn w:val="prastasis"/>
    <w:next w:val="prastasis"/>
    <w:autoRedefine/>
    <w:uiPriority w:val="39"/>
    <w:rsid w:val="006F0A12"/>
    <w:pPr>
      <w:jc w:val="center"/>
    </w:pPr>
  </w:style>
  <w:style w:type="character" w:customStyle="1" w:styleId="DiagramaDiagrama16">
    <w:name w:val="Diagrama Diagrama16"/>
    <w:rsid w:val="006F0A12"/>
    <w:rPr>
      <w:rFonts w:eastAsia="Calibri"/>
      <w:sz w:val="28"/>
      <w:szCs w:val="22"/>
      <w:lang w:val="lt-LT" w:eastAsia="lt-LT" w:bidi="ar-SA"/>
    </w:rPr>
  </w:style>
  <w:style w:type="character" w:customStyle="1" w:styleId="DiagramaDiagrama15">
    <w:name w:val="Diagrama Diagrama15"/>
    <w:rsid w:val="006F0A12"/>
    <w:rPr>
      <w:sz w:val="24"/>
      <w:lang w:val="lt-LT" w:eastAsia="lt-LT" w:bidi="ar-SA"/>
    </w:rPr>
  </w:style>
  <w:style w:type="character" w:customStyle="1" w:styleId="DiagramaDiagrama14">
    <w:name w:val="Diagrama Diagrama14"/>
    <w:rsid w:val="006F0A12"/>
    <w:rPr>
      <w:sz w:val="24"/>
      <w:lang w:val="lt-LT" w:eastAsia="lt-LT" w:bidi="ar-SA"/>
    </w:rPr>
  </w:style>
  <w:style w:type="character" w:customStyle="1" w:styleId="DiagramaDiagrama13">
    <w:name w:val="Diagrama Diagrama13"/>
    <w:rsid w:val="006F0A12"/>
    <w:rPr>
      <w:b/>
      <w:sz w:val="44"/>
      <w:lang w:val="lt-LT" w:eastAsia="lt-LT" w:bidi="ar-SA"/>
    </w:rPr>
  </w:style>
  <w:style w:type="character" w:customStyle="1" w:styleId="DiagramaDiagrama12">
    <w:name w:val="Diagrama Diagrama12"/>
    <w:rsid w:val="006F0A12"/>
    <w:rPr>
      <w:b/>
      <w:sz w:val="40"/>
      <w:lang w:val="lt-LT" w:eastAsia="lt-LT" w:bidi="ar-SA"/>
    </w:rPr>
  </w:style>
  <w:style w:type="character" w:customStyle="1" w:styleId="DiagramaDiagrama11">
    <w:name w:val="Diagrama Diagrama11"/>
    <w:rsid w:val="006F0A12"/>
    <w:rPr>
      <w:b/>
      <w:sz w:val="36"/>
      <w:lang w:val="lt-LT" w:eastAsia="lt-LT" w:bidi="ar-SA"/>
    </w:rPr>
  </w:style>
  <w:style w:type="character" w:customStyle="1" w:styleId="DiagramaDiagrama10">
    <w:name w:val="Diagrama Diagrama10"/>
    <w:rsid w:val="006F0A12"/>
    <w:rPr>
      <w:sz w:val="48"/>
      <w:lang w:val="lt-LT" w:eastAsia="lt-LT" w:bidi="ar-SA"/>
    </w:rPr>
  </w:style>
  <w:style w:type="character" w:customStyle="1" w:styleId="DiagramaDiagrama9">
    <w:name w:val="Diagrama Diagrama9"/>
    <w:rsid w:val="006F0A12"/>
    <w:rPr>
      <w:b/>
      <w:sz w:val="18"/>
      <w:lang w:val="lt-LT" w:eastAsia="lt-LT" w:bidi="ar-SA"/>
    </w:rPr>
  </w:style>
  <w:style w:type="character" w:customStyle="1" w:styleId="DiagramaDiagrama8">
    <w:name w:val="Diagrama Diagrama8"/>
    <w:rsid w:val="006F0A12"/>
    <w:rPr>
      <w:sz w:val="40"/>
      <w:lang w:val="lt-LT" w:eastAsia="lt-LT" w:bidi="ar-SA"/>
    </w:rPr>
  </w:style>
  <w:style w:type="character" w:customStyle="1" w:styleId="DiagramaDiagrama6">
    <w:name w:val="Diagrama Diagrama6"/>
    <w:rsid w:val="006F0A12"/>
    <w:rPr>
      <w:sz w:val="24"/>
      <w:lang w:val="lt-LT" w:eastAsia="lt-LT" w:bidi="ar-SA"/>
    </w:rPr>
  </w:style>
  <w:style w:type="paragraph" w:styleId="Vokoatgalinisadresas">
    <w:name w:val="envelope return"/>
    <w:basedOn w:val="prastasis"/>
    <w:rsid w:val="006F0A12"/>
    <w:pPr>
      <w:widowControl w:val="0"/>
      <w:overflowPunct w:val="0"/>
      <w:autoSpaceDE w:val="0"/>
      <w:autoSpaceDN w:val="0"/>
      <w:adjustRightInd w:val="0"/>
      <w:textAlignment w:val="baseline"/>
    </w:pPr>
    <w:rPr>
      <w:sz w:val="20"/>
      <w:szCs w:val="20"/>
      <w:lang w:val="en-US"/>
    </w:rPr>
  </w:style>
  <w:style w:type="character" w:customStyle="1" w:styleId="msointenseemphasis0">
    <w:name w:val="msointenseemphasis"/>
    <w:basedOn w:val="Numatytasispastraiposriftas"/>
    <w:rsid w:val="006F0A12"/>
  </w:style>
  <w:style w:type="character" w:customStyle="1" w:styleId="tblrowlbl1">
    <w:name w:val="tblrowlbl1"/>
    <w:rsid w:val="006F0A12"/>
    <w:rPr>
      <w:rFonts w:ascii="Arial" w:hAnsi="Arial" w:cs="Arial" w:hint="default"/>
      <w:b/>
      <w:bCs/>
      <w:color w:val="000000"/>
      <w:sz w:val="18"/>
      <w:szCs w:val="18"/>
      <w:shd w:val="clear" w:color="auto" w:fill="FFFFFF"/>
    </w:rPr>
  </w:style>
  <w:style w:type="character" w:customStyle="1" w:styleId="parahead1">
    <w:name w:val="parahead1"/>
    <w:rsid w:val="006F0A12"/>
    <w:rPr>
      <w:rFonts w:ascii="Verdana" w:hAnsi="Verdana" w:hint="default"/>
      <w:b/>
      <w:bCs/>
      <w:color w:val="000000"/>
      <w:sz w:val="17"/>
      <w:szCs w:val="17"/>
    </w:rPr>
  </w:style>
  <w:style w:type="paragraph" w:customStyle="1" w:styleId="Alnostext">
    <w:name w:val="Alnos text"/>
    <w:basedOn w:val="prastasis"/>
    <w:link w:val="AlnostextChar"/>
    <w:rsid w:val="006F0A12"/>
    <w:pPr>
      <w:spacing w:before="120" w:after="120"/>
      <w:jc w:val="both"/>
    </w:pPr>
    <w:rPr>
      <w:rFonts w:ascii="Arial" w:hAnsi="Arial"/>
      <w:sz w:val="20"/>
    </w:rPr>
  </w:style>
  <w:style w:type="character" w:customStyle="1" w:styleId="AlnostextChar">
    <w:name w:val="Alnos text Char"/>
    <w:basedOn w:val="Numatytasispastraiposriftas"/>
    <w:link w:val="Alnostext"/>
    <w:locked/>
    <w:rsid w:val="006F0A12"/>
    <w:rPr>
      <w:rFonts w:ascii="Arial" w:hAnsi="Arial"/>
      <w:szCs w:val="24"/>
      <w:lang w:eastAsia="en-US"/>
    </w:rPr>
  </w:style>
  <w:style w:type="paragraph" w:customStyle="1" w:styleId="IVPKHeading2">
    <w:name w:val="IVPK Heading 2"/>
    <w:basedOn w:val="prastasis"/>
    <w:rsid w:val="006F0A12"/>
    <w:pPr>
      <w:tabs>
        <w:tab w:val="num" w:pos="360"/>
      </w:tabs>
      <w:spacing w:before="240" w:after="240"/>
      <w:ind w:left="360" w:hanging="360"/>
      <w:jc w:val="both"/>
    </w:pPr>
    <w:rPr>
      <w:rFonts w:ascii="Garamond" w:hAnsi="Garamond"/>
      <w:b/>
      <w:sz w:val="28"/>
      <w:lang w:eastAsia="lt-LT"/>
    </w:rPr>
  </w:style>
  <w:style w:type="paragraph" w:customStyle="1" w:styleId="IVPKHeading3">
    <w:name w:val="IVPK Heading 3"/>
    <w:basedOn w:val="Antrat2"/>
    <w:next w:val="Point1"/>
    <w:rsid w:val="006F0A12"/>
    <w:pPr>
      <w:tabs>
        <w:tab w:val="num" w:pos="720"/>
        <w:tab w:val="left" w:pos="833"/>
      </w:tabs>
      <w:ind w:left="720" w:hanging="432"/>
    </w:pPr>
    <w:rPr>
      <w:rFonts w:ascii="Garamond" w:hAnsi="Garamond" w:cs="Garamond"/>
      <w:b w:val="0"/>
      <w:i w:val="0"/>
      <w:sz w:val="24"/>
      <w:szCs w:val="24"/>
      <w:lang w:val="x-none" w:eastAsia="x-none"/>
    </w:rPr>
  </w:style>
  <w:style w:type="paragraph" w:customStyle="1" w:styleId="IVPKHeading6">
    <w:name w:val="IVPK Heading 6"/>
    <w:basedOn w:val="IVPKHeading5"/>
    <w:rsid w:val="006F0A12"/>
    <w:pPr>
      <w:numPr>
        <w:ilvl w:val="4"/>
        <w:numId w:val="8"/>
      </w:numPr>
      <w:tabs>
        <w:tab w:val="clear" w:pos="2041"/>
        <w:tab w:val="clear" w:pos="2880"/>
        <w:tab w:val="clear" w:pos="3600"/>
        <w:tab w:val="num" w:pos="360"/>
        <w:tab w:val="num" w:pos="927"/>
        <w:tab w:val="num" w:pos="1844"/>
        <w:tab w:val="num" w:pos="2160"/>
        <w:tab w:val="left" w:pos="2381"/>
        <w:tab w:val="left" w:pos="4530"/>
        <w:tab w:val="num" w:pos="4920"/>
        <w:tab w:val="num" w:pos="5400"/>
      </w:tabs>
      <w:ind w:left="0" w:firstLine="567"/>
    </w:pPr>
    <w:rPr>
      <w:lang w:eastAsia="x-none"/>
    </w:rPr>
  </w:style>
  <w:style w:type="paragraph" w:customStyle="1" w:styleId="Betarp1">
    <w:name w:val="Be tarpų1"/>
    <w:uiPriority w:val="1"/>
    <w:qFormat/>
    <w:rsid w:val="006F0A12"/>
    <w:rPr>
      <w:sz w:val="24"/>
      <w:szCs w:val="24"/>
      <w:lang w:val="en-GB" w:eastAsia="en-US"/>
    </w:rPr>
  </w:style>
  <w:style w:type="paragraph" w:customStyle="1" w:styleId="tekstas">
    <w:name w:val="tekstas"/>
    <w:basedOn w:val="prastasis"/>
    <w:rsid w:val="006F0A12"/>
    <w:pPr>
      <w:ind w:firstLine="720"/>
      <w:jc w:val="both"/>
    </w:pPr>
    <w:rPr>
      <w:szCs w:val="20"/>
    </w:rPr>
  </w:style>
  <w:style w:type="paragraph" w:customStyle="1" w:styleId="parasas">
    <w:name w:val="parasas"/>
    <w:basedOn w:val="prastasis"/>
    <w:rsid w:val="006F0A12"/>
    <w:pPr>
      <w:jc w:val="both"/>
    </w:pPr>
    <w:rPr>
      <w:szCs w:val="20"/>
    </w:rPr>
  </w:style>
  <w:style w:type="character" w:customStyle="1" w:styleId="apple-style-span">
    <w:name w:val="apple-style-span"/>
    <w:uiPriority w:val="99"/>
    <w:rsid w:val="006F0A12"/>
    <w:rPr>
      <w:rFonts w:cs="Times New Roman"/>
    </w:rPr>
  </w:style>
  <w:style w:type="paragraph" w:customStyle="1" w:styleId="TableSmall">
    <w:name w:val="Table_Small"/>
    <w:basedOn w:val="prastasis"/>
    <w:rsid w:val="006F0A12"/>
    <w:pPr>
      <w:spacing w:before="40" w:after="40"/>
    </w:pPr>
    <w:rPr>
      <w:rFonts w:ascii="Arial" w:hAnsi="Arial"/>
      <w:sz w:val="16"/>
      <w:szCs w:val="20"/>
      <w:lang w:val="en-US"/>
    </w:rPr>
  </w:style>
  <w:style w:type="paragraph" w:customStyle="1" w:styleId="BodyTextIndent1">
    <w:name w:val="Body Text Indent1"/>
    <w:basedOn w:val="prastasis"/>
    <w:link w:val="CharChar6"/>
    <w:rsid w:val="006F0A12"/>
    <w:pPr>
      <w:spacing w:after="120"/>
      <w:ind w:left="283"/>
    </w:pPr>
    <w:rPr>
      <w:rFonts w:eastAsia="Calibri"/>
      <w:lang w:val="x-none"/>
    </w:rPr>
  </w:style>
  <w:style w:type="character" w:customStyle="1" w:styleId="CharChar6">
    <w:name w:val="Char Char6"/>
    <w:link w:val="BodyTextIndent1"/>
    <w:rsid w:val="006F0A12"/>
    <w:rPr>
      <w:rFonts w:eastAsia="Calibri"/>
      <w:sz w:val="24"/>
      <w:szCs w:val="24"/>
      <w:lang w:val="x-none" w:eastAsia="en-US"/>
    </w:rPr>
  </w:style>
  <w:style w:type="paragraph" w:customStyle="1" w:styleId="xl66">
    <w:name w:val="xl66"/>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67">
    <w:name w:val="xl67"/>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68">
    <w:name w:val="xl68"/>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69">
    <w:name w:val="xl69"/>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0">
    <w:name w:val="xl70"/>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71">
    <w:name w:val="xl71"/>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72">
    <w:name w:val="xl72"/>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3">
    <w:name w:val="xl73"/>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4">
    <w:name w:val="xl74"/>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5">
    <w:name w:val="xl75"/>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6">
    <w:name w:val="xl76"/>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7">
    <w:name w:val="xl77"/>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8">
    <w:name w:val="xl78"/>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9">
    <w:name w:val="xl79"/>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0">
    <w:name w:val="xl80"/>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1">
    <w:name w:val="xl81"/>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2">
    <w:name w:val="xl82"/>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3">
    <w:name w:val="xl83"/>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4">
    <w:name w:val="xl84"/>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eastAsia="lt-LT"/>
    </w:rPr>
  </w:style>
  <w:style w:type="paragraph" w:customStyle="1" w:styleId="xl85">
    <w:name w:val="xl85"/>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6">
    <w:name w:val="xl86"/>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7">
    <w:name w:val="xl87"/>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88">
    <w:name w:val="xl88"/>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9">
    <w:name w:val="xl89"/>
    <w:basedOn w:val="prastasis"/>
    <w:rsid w:val="006F0A12"/>
    <w:pPr>
      <w:pBdr>
        <w:top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90">
    <w:name w:val="xl90"/>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91">
    <w:name w:val="xl91"/>
    <w:basedOn w:val="prastasis"/>
    <w:rsid w:val="006F0A1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lang w:eastAsia="lt-LT"/>
    </w:rPr>
  </w:style>
  <w:style w:type="paragraph" w:customStyle="1" w:styleId="xl92">
    <w:name w:val="xl92"/>
    <w:basedOn w:val="prastasis"/>
    <w:rsid w:val="006F0A12"/>
    <w:pPr>
      <w:pBdr>
        <w:top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Style4">
    <w:name w:val="Style4"/>
    <w:basedOn w:val="prastasis"/>
    <w:uiPriority w:val="99"/>
    <w:rsid w:val="006F0A12"/>
    <w:pPr>
      <w:widowControl w:val="0"/>
      <w:autoSpaceDE w:val="0"/>
      <w:autoSpaceDN w:val="0"/>
      <w:adjustRightInd w:val="0"/>
      <w:jc w:val="center"/>
    </w:pPr>
    <w:rPr>
      <w:rFonts w:ascii="Palatino Linotype" w:hAnsi="Palatino Linotype"/>
      <w:lang w:val="en-US"/>
    </w:rPr>
  </w:style>
  <w:style w:type="character" w:customStyle="1" w:styleId="FontStyle35">
    <w:name w:val="Font Style35"/>
    <w:uiPriority w:val="99"/>
    <w:rsid w:val="006F0A12"/>
    <w:rPr>
      <w:rFonts w:ascii="Cambria" w:hAnsi="Cambria" w:cs="Cambria"/>
      <w:sz w:val="20"/>
      <w:szCs w:val="20"/>
    </w:rPr>
  </w:style>
  <w:style w:type="paragraph" w:customStyle="1" w:styleId="Style14">
    <w:name w:val="Style14"/>
    <w:basedOn w:val="prastasis"/>
    <w:uiPriority w:val="99"/>
    <w:rsid w:val="006F0A12"/>
    <w:pPr>
      <w:widowControl w:val="0"/>
      <w:autoSpaceDE w:val="0"/>
      <w:autoSpaceDN w:val="0"/>
      <w:adjustRightInd w:val="0"/>
    </w:pPr>
    <w:rPr>
      <w:rFonts w:ascii="Palatino Linotype" w:hAnsi="Palatino Linotype"/>
      <w:lang w:val="en-US"/>
    </w:rPr>
  </w:style>
  <w:style w:type="character" w:customStyle="1" w:styleId="FontStyle47">
    <w:name w:val="Font Style47"/>
    <w:uiPriority w:val="99"/>
    <w:rsid w:val="006F0A12"/>
    <w:rPr>
      <w:rFonts w:ascii="Cambria" w:hAnsi="Cambria" w:cs="Cambria"/>
      <w:sz w:val="20"/>
      <w:szCs w:val="20"/>
    </w:rPr>
  </w:style>
  <w:style w:type="character" w:customStyle="1" w:styleId="FontStyle48">
    <w:name w:val="Font Style48"/>
    <w:uiPriority w:val="99"/>
    <w:rsid w:val="006F0A12"/>
    <w:rPr>
      <w:rFonts w:ascii="Calibri" w:hAnsi="Calibri" w:cs="Calibri"/>
      <w:b/>
      <w:bCs/>
      <w:i/>
      <w:iCs/>
      <w:spacing w:val="60"/>
      <w:sz w:val="10"/>
      <w:szCs w:val="10"/>
    </w:rPr>
  </w:style>
  <w:style w:type="character" w:customStyle="1" w:styleId="FontStyle42">
    <w:name w:val="Font Style42"/>
    <w:uiPriority w:val="99"/>
    <w:rsid w:val="006F0A12"/>
    <w:rPr>
      <w:rFonts w:ascii="Constantia" w:hAnsi="Constantia" w:cs="Constantia"/>
      <w:b/>
      <w:bCs/>
      <w:spacing w:val="-30"/>
      <w:sz w:val="40"/>
      <w:szCs w:val="40"/>
    </w:rPr>
  </w:style>
  <w:style w:type="paragraph" w:customStyle="1" w:styleId="Style19">
    <w:name w:val="Style19"/>
    <w:basedOn w:val="prastasis"/>
    <w:uiPriority w:val="99"/>
    <w:rsid w:val="006F0A12"/>
    <w:pPr>
      <w:widowControl w:val="0"/>
      <w:autoSpaceDE w:val="0"/>
      <w:autoSpaceDN w:val="0"/>
      <w:adjustRightInd w:val="0"/>
    </w:pPr>
    <w:rPr>
      <w:rFonts w:ascii="Palatino Linotype" w:hAnsi="Palatino Linotype"/>
      <w:lang w:val="en-US"/>
    </w:rPr>
  </w:style>
  <w:style w:type="character" w:customStyle="1" w:styleId="FontStyle38">
    <w:name w:val="Font Style38"/>
    <w:uiPriority w:val="99"/>
    <w:rsid w:val="006F0A12"/>
    <w:rPr>
      <w:rFonts w:ascii="Calibri" w:hAnsi="Calibri" w:cs="Calibri"/>
      <w:sz w:val="20"/>
      <w:szCs w:val="20"/>
    </w:rPr>
  </w:style>
  <w:style w:type="paragraph" w:customStyle="1" w:styleId="TableHeading">
    <w:name w:val="Table Heading"/>
    <w:basedOn w:val="prastasis"/>
    <w:rsid w:val="006F0A12"/>
    <w:pPr>
      <w:suppressLineNumbers/>
      <w:suppressAutoHyphens/>
      <w:jc w:val="center"/>
    </w:pPr>
    <w:rPr>
      <w:b/>
      <w:bCs/>
      <w:lang w:eastAsia="ar-SA"/>
    </w:rPr>
  </w:style>
  <w:style w:type="character" w:customStyle="1" w:styleId="normal-h">
    <w:name w:val="normal-h"/>
    <w:basedOn w:val="Numatytasispastraiposriftas"/>
    <w:rsid w:val="006F0A12"/>
  </w:style>
  <w:style w:type="character" w:customStyle="1" w:styleId="hps">
    <w:name w:val="hps"/>
    <w:rsid w:val="006F0A12"/>
  </w:style>
  <w:style w:type="paragraph" w:customStyle="1" w:styleId="TableContents">
    <w:name w:val="Table Contents"/>
    <w:basedOn w:val="prastasis"/>
    <w:rsid w:val="006F0A12"/>
    <w:pPr>
      <w:suppressLineNumbers/>
      <w:suppressAutoHyphens/>
    </w:pPr>
    <w:rPr>
      <w:szCs w:val="20"/>
      <w:lang w:eastAsia="ar-SA"/>
    </w:rPr>
  </w:style>
  <w:style w:type="character" w:customStyle="1" w:styleId="ListParagraphChar">
    <w:name w:val="List Paragraph Char"/>
    <w:aliases w:val="Numbering Char,ERP-List Paragraph Char,List Paragraph11 Char,Bullet EY Char,List Paragraph2 Char"/>
    <w:uiPriority w:val="34"/>
    <w:locked/>
    <w:rsid w:val="006F0A12"/>
    <w:rPr>
      <w:rFonts w:ascii="Times New Roman" w:eastAsia="Times New Roman" w:hAnsi="Times New Roman" w:cs="Times New Roman"/>
      <w:sz w:val="24"/>
      <w:szCs w:val="24"/>
      <w:lang w:val="x-none" w:eastAsia="x-none"/>
    </w:rPr>
  </w:style>
  <w:style w:type="character" w:customStyle="1" w:styleId="FontStyle70">
    <w:name w:val="Font Style70"/>
    <w:uiPriority w:val="99"/>
    <w:rsid w:val="006F0A12"/>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6F0A12"/>
    <w:pPr>
      <w:spacing w:after="160" w:line="240" w:lineRule="exact"/>
    </w:pPr>
    <w:rPr>
      <w:rFonts w:ascii="Tahoma" w:hAnsi="Tahoma"/>
      <w:sz w:val="20"/>
      <w:szCs w:val="20"/>
      <w:lang w:val="en-US"/>
    </w:rPr>
  </w:style>
  <w:style w:type="paragraph" w:customStyle="1" w:styleId="ATekstas">
    <w:name w:val="A Tekstas"/>
    <w:basedOn w:val="prastasis"/>
    <w:rsid w:val="006F0A12"/>
    <w:pPr>
      <w:spacing w:before="120" w:line="300" w:lineRule="auto"/>
      <w:jc w:val="both"/>
    </w:pPr>
    <w:rPr>
      <w:lang w:eastAsia="lt-LT"/>
    </w:rPr>
  </w:style>
  <w:style w:type="paragraph" w:customStyle="1" w:styleId="Punktai">
    <w:name w:val="Punktai"/>
    <w:basedOn w:val="prastasis"/>
    <w:rsid w:val="006F0A12"/>
    <w:pPr>
      <w:ind w:left="131" w:firstLine="720"/>
    </w:pPr>
    <w:rPr>
      <w:szCs w:val="20"/>
      <w:lang w:val="en-AU"/>
    </w:rPr>
  </w:style>
  <w:style w:type="paragraph" w:customStyle="1" w:styleId="Normall">
    <w:name w:val="Normal_l"/>
    <w:basedOn w:val="prastasis"/>
    <w:rsid w:val="006F0A12"/>
    <w:pPr>
      <w:suppressAutoHyphens/>
    </w:pPr>
    <w:rPr>
      <w:rFonts w:ascii="TimesLT" w:eastAsia="Calibri" w:hAnsi="TimesLT"/>
      <w:sz w:val="20"/>
      <w:szCs w:val="20"/>
      <w:lang w:val="en-GB" w:eastAsia="ar-SA"/>
    </w:rPr>
  </w:style>
  <w:style w:type="character" w:customStyle="1" w:styleId="apple-converted-space">
    <w:name w:val="apple-converted-space"/>
    <w:rsid w:val="006F0A12"/>
  </w:style>
  <w:style w:type="character" w:customStyle="1" w:styleId="FontStyle21">
    <w:name w:val="Font Style21"/>
    <w:rsid w:val="006F0A12"/>
    <w:rPr>
      <w:rFonts w:ascii="Times New Roman" w:hAnsi="Times New Roman"/>
      <w:sz w:val="18"/>
    </w:rPr>
  </w:style>
  <w:style w:type="character" w:customStyle="1" w:styleId="CommentTextChar">
    <w:name w:val="Comment Text Char"/>
    <w:basedOn w:val="Numatytasispastraiposriftas"/>
    <w:locked/>
    <w:rsid w:val="006F0A12"/>
    <w:rPr>
      <w:rFonts w:ascii="Times New Roman" w:hAnsi="Times New Roman" w:cs="Times New Roman"/>
      <w:sz w:val="20"/>
      <w:szCs w:val="20"/>
    </w:rPr>
  </w:style>
  <w:style w:type="paragraph" w:customStyle="1" w:styleId="Numeracija">
    <w:name w:val="_Numeracija"/>
    <w:basedOn w:val="prastasis"/>
    <w:link w:val="NumeracijaChar"/>
    <w:rsid w:val="006F0A12"/>
    <w:pPr>
      <w:numPr>
        <w:numId w:val="9"/>
      </w:numPr>
      <w:spacing w:before="60" w:after="60" w:line="276" w:lineRule="auto"/>
      <w:jc w:val="both"/>
    </w:pPr>
    <w:rPr>
      <w:color w:val="000000"/>
      <w:sz w:val="22"/>
      <w:szCs w:val="22"/>
      <w:lang w:eastAsia="lt-LT"/>
    </w:rPr>
  </w:style>
  <w:style w:type="character" w:customStyle="1" w:styleId="NumeracijaChar">
    <w:name w:val="_Numeracija Char"/>
    <w:basedOn w:val="Numatytasispastraiposriftas"/>
    <w:link w:val="Numeracija"/>
    <w:locked/>
    <w:rsid w:val="006F0A12"/>
    <w:rPr>
      <w:color w:val="000000"/>
      <w:sz w:val="22"/>
      <w:szCs w:val="22"/>
    </w:rPr>
  </w:style>
  <w:style w:type="paragraph" w:customStyle="1" w:styleId="Lentelsvidus">
    <w:name w:val="_Lentelės vidus"/>
    <w:basedOn w:val="prastasis"/>
    <w:rsid w:val="006F0A12"/>
    <w:pPr>
      <w:spacing w:before="60" w:after="60" w:line="276" w:lineRule="auto"/>
    </w:pPr>
    <w:rPr>
      <w:sz w:val="22"/>
      <w:szCs w:val="22"/>
      <w:lang w:eastAsia="lt-LT"/>
    </w:rPr>
  </w:style>
  <w:style w:type="paragraph" w:customStyle="1" w:styleId="Reik">
    <w:name w:val="Reik"/>
    <w:basedOn w:val="prastasis"/>
    <w:rsid w:val="006F0A12"/>
    <w:pPr>
      <w:numPr>
        <w:numId w:val="10"/>
      </w:numPr>
      <w:tabs>
        <w:tab w:val="num" w:pos="180"/>
      </w:tabs>
      <w:ind w:left="180"/>
    </w:pPr>
    <w:rPr>
      <w:rFonts w:ascii="Garamond" w:hAnsi="Garamond"/>
      <w:b/>
      <w:sz w:val="20"/>
      <w:szCs w:val="20"/>
      <w:lang w:eastAsia="lt-LT"/>
    </w:rPr>
  </w:style>
  <w:style w:type="paragraph" w:customStyle="1" w:styleId="HTMLBody">
    <w:name w:val="HTML Body"/>
    <w:rsid w:val="006F0A12"/>
    <w:pPr>
      <w:suppressAutoHyphens/>
    </w:pPr>
    <w:rPr>
      <w:rFonts w:ascii="Courier New" w:hAnsi="Courier New" w:cs="Courier New"/>
      <w:lang w:val="en-AU" w:eastAsia="ar-SA"/>
    </w:rPr>
  </w:style>
  <w:style w:type="paragraph" w:customStyle="1" w:styleId="Sraopastraipa0">
    <w:name w:val="Sąrao pastraipa"/>
    <w:basedOn w:val="prastasis"/>
    <w:rsid w:val="006F0A12"/>
    <w:pPr>
      <w:suppressAutoHyphens/>
      <w:ind w:left="720"/>
      <w:contextualSpacing/>
    </w:pPr>
    <w:rPr>
      <w:lang w:val="en-US" w:eastAsia="ar-SA"/>
    </w:rPr>
  </w:style>
  <w:style w:type="character" w:customStyle="1" w:styleId="bold1">
    <w:name w:val="bold1"/>
    <w:rsid w:val="006F0A12"/>
    <w:rPr>
      <w:b/>
    </w:rPr>
  </w:style>
  <w:style w:type="character" w:customStyle="1" w:styleId="CharChar16">
    <w:name w:val="Char Char16"/>
    <w:basedOn w:val="Numatytasispastraiposriftas"/>
    <w:rsid w:val="006F0A12"/>
    <w:rPr>
      <w:sz w:val="28"/>
      <w:lang w:val="lt-LT" w:eastAsia="lt-LT" w:bidi="ar-SA"/>
    </w:rPr>
  </w:style>
  <w:style w:type="paragraph" w:customStyle="1" w:styleId="DiagramaDiagrama">
    <w:name w:val="Diagrama Diagrama"/>
    <w:basedOn w:val="prastasis"/>
    <w:rsid w:val="006F0A12"/>
    <w:pPr>
      <w:spacing w:after="160" w:line="240" w:lineRule="exact"/>
    </w:pPr>
    <w:rPr>
      <w:rFonts w:ascii="Tahoma" w:hAnsi="Tahoma"/>
      <w:sz w:val="20"/>
      <w:szCs w:val="20"/>
      <w:lang w:val="en-US"/>
    </w:rPr>
  </w:style>
  <w:style w:type="paragraph" w:customStyle="1" w:styleId="Antrat10">
    <w:name w:val="Antraštė1"/>
    <w:basedOn w:val="prastasis"/>
    <w:next w:val="Pagrindinistekstas"/>
    <w:rsid w:val="006F0A12"/>
    <w:pPr>
      <w:keepNext/>
      <w:widowControl w:val="0"/>
      <w:suppressAutoHyphens/>
      <w:spacing w:before="240" w:after="120"/>
    </w:pPr>
    <w:rPr>
      <w:rFonts w:ascii="Arial" w:eastAsia="Lucida Sans Unicode" w:hAnsi="Arial" w:cs="Mangal"/>
      <w:kern w:val="1"/>
      <w:sz w:val="28"/>
      <w:szCs w:val="28"/>
      <w:lang w:eastAsia="hi-IN" w:bidi="hi-IN"/>
    </w:rPr>
  </w:style>
  <w:style w:type="paragraph" w:styleId="Sraas">
    <w:name w:val="List"/>
    <w:basedOn w:val="Pagrindinistekstas"/>
    <w:rsid w:val="006F0A12"/>
    <w:pPr>
      <w:widowControl w:val="0"/>
      <w:suppressAutoHyphens/>
      <w:spacing w:after="120"/>
      <w:jc w:val="left"/>
    </w:pPr>
    <w:rPr>
      <w:rFonts w:asciiTheme="minorHAnsi" w:eastAsia="Lucida Sans Unicode" w:hAnsiTheme="minorHAnsi" w:cs="Mangal"/>
      <w:kern w:val="1"/>
      <w:sz w:val="24"/>
      <w:szCs w:val="24"/>
      <w:lang w:eastAsia="hi-IN" w:bidi="hi-IN"/>
    </w:rPr>
  </w:style>
  <w:style w:type="paragraph" w:customStyle="1" w:styleId="Rodykl">
    <w:name w:val="Rodyklė"/>
    <w:basedOn w:val="prastasis"/>
    <w:rsid w:val="006F0A12"/>
    <w:pPr>
      <w:widowControl w:val="0"/>
      <w:suppressLineNumbers/>
      <w:suppressAutoHyphens/>
    </w:pPr>
    <w:rPr>
      <w:rFonts w:eastAsia="Lucida Sans Unicode" w:cs="Mangal"/>
      <w:kern w:val="1"/>
      <w:lang w:eastAsia="hi-IN" w:bidi="hi-IN"/>
    </w:rPr>
  </w:style>
  <w:style w:type="paragraph" w:customStyle="1" w:styleId="Lentelsantrat">
    <w:name w:val="Lentelės antraštė"/>
    <w:basedOn w:val="Lentelsturinys"/>
    <w:rsid w:val="006F0A12"/>
    <w:pPr>
      <w:jc w:val="center"/>
    </w:pPr>
    <w:rPr>
      <w:b/>
      <w:bCs/>
    </w:rPr>
  </w:style>
  <w:style w:type="paragraph" w:customStyle="1" w:styleId="Hipersaitas2">
    <w:name w:val="Hipersaitas2"/>
    <w:basedOn w:val="prastasis"/>
    <w:rsid w:val="006F0A12"/>
    <w:pPr>
      <w:spacing w:before="100" w:beforeAutospacing="1" w:after="100" w:afterAutospacing="1"/>
    </w:pPr>
    <w:rPr>
      <w:lang w:eastAsia="lt-LT"/>
    </w:rPr>
  </w:style>
  <w:style w:type="paragraph" w:customStyle="1" w:styleId="Betarp2">
    <w:name w:val="Be tarpų2"/>
    <w:uiPriority w:val="1"/>
    <w:qFormat/>
    <w:rsid w:val="006F0A12"/>
    <w:rPr>
      <w:sz w:val="24"/>
      <w:szCs w:val="24"/>
      <w:lang w:val="en-GB" w:eastAsia="en-US"/>
    </w:rPr>
  </w:style>
  <w:style w:type="paragraph" w:customStyle="1" w:styleId="Debesliotekstas1">
    <w:name w:val="Debesėlio tekstas1"/>
    <w:basedOn w:val="prastasis"/>
    <w:semiHidden/>
    <w:rsid w:val="00D87BCB"/>
    <w:pPr>
      <w:spacing w:after="200" w:line="276" w:lineRule="auto"/>
    </w:pPr>
    <w:rPr>
      <w:rFonts w:ascii="Tahoma" w:hAnsi="Tahoma" w:cs="Tahoma"/>
      <w:sz w:val="16"/>
      <w:szCs w:val="16"/>
    </w:rPr>
  </w:style>
  <w:style w:type="paragraph" w:styleId="Betarp">
    <w:name w:val="No Spacing"/>
    <w:link w:val="BetarpDiagrama"/>
    <w:uiPriority w:val="1"/>
    <w:qFormat/>
    <w:rsid w:val="00316A13"/>
    <w:pPr>
      <w:pBdr>
        <w:top w:val="nil"/>
        <w:left w:val="nil"/>
        <w:bottom w:val="nil"/>
        <w:right w:val="nil"/>
        <w:between w:val="nil"/>
        <w:bar w:val="nil"/>
      </w:pBdr>
    </w:pPr>
    <w:rPr>
      <w:rFonts w:eastAsia="Arial Unicode MS"/>
      <w:sz w:val="24"/>
      <w:szCs w:val="24"/>
      <w:bdr w:val="nil"/>
      <w:lang w:val="en-US" w:eastAsia="en-US"/>
    </w:rPr>
  </w:style>
  <w:style w:type="character" w:customStyle="1" w:styleId="BetarpDiagrama">
    <w:name w:val="Be tarpų Diagrama"/>
    <w:basedOn w:val="Numatytasispastraiposriftas"/>
    <w:link w:val="Betarp"/>
    <w:uiPriority w:val="1"/>
    <w:rsid w:val="00316A13"/>
    <w:rPr>
      <w:rFonts w:eastAsia="Arial Unicode MS"/>
      <w:sz w:val="24"/>
      <w:szCs w:val="24"/>
      <w:bdr w:val="nil"/>
      <w:lang w:val="en-US" w:eastAsia="en-US"/>
    </w:rPr>
  </w:style>
  <w:style w:type="table" w:customStyle="1" w:styleId="TableGrid1">
    <w:name w:val="Table Grid1"/>
    <w:basedOn w:val="prastojilentel"/>
    <w:uiPriority w:val="99"/>
    <w:rsid w:val="003A28EF"/>
    <w:rPr>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
    <w:name w:val="Heading"/>
    <w:next w:val="Body2"/>
    <w:rsid w:val="003A28EF"/>
    <w:pPr>
      <w:pBdr>
        <w:top w:val="nil"/>
        <w:left w:val="nil"/>
        <w:bottom w:val="nil"/>
        <w:right w:val="nil"/>
        <w:between w:val="nil"/>
        <w:bar w:val="nil"/>
      </w:pBdr>
      <w:outlineLvl w:val="0"/>
    </w:pPr>
    <w:rPr>
      <w:rFonts w:eastAsia="Arial Unicode MS" w:cs="Arial Unicode MS"/>
      <w:b/>
      <w:bCs/>
      <w:caps/>
      <w:color w:val="434343"/>
      <w:spacing w:val="4"/>
      <w:sz w:val="22"/>
      <w:szCs w:val="22"/>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51122">
      <w:bodyDiv w:val="1"/>
      <w:marLeft w:val="0"/>
      <w:marRight w:val="0"/>
      <w:marTop w:val="0"/>
      <w:marBottom w:val="0"/>
      <w:divBdr>
        <w:top w:val="none" w:sz="0" w:space="0" w:color="auto"/>
        <w:left w:val="none" w:sz="0" w:space="0" w:color="auto"/>
        <w:bottom w:val="none" w:sz="0" w:space="0" w:color="auto"/>
        <w:right w:val="none" w:sz="0" w:space="0" w:color="auto"/>
      </w:divBdr>
    </w:div>
    <w:div w:id="289014646">
      <w:bodyDiv w:val="1"/>
      <w:marLeft w:val="0"/>
      <w:marRight w:val="0"/>
      <w:marTop w:val="0"/>
      <w:marBottom w:val="0"/>
      <w:divBdr>
        <w:top w:val="none" w:sz="0" w:space="0" w:color="auto"/>
        <w:left w:val="none" w:sz="0" w:space="0" w:color="auto"/>
        <w:bottom w:val="none" w:sz="0" w:space="0" w:color="auto"/>
        <w:right w:val="none" w:sz="0" w:space="0" w:color="auto"/>
      </w:divBdr>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hyperlink" Target="http://vpt.lrv.lt/lt/pasiulymu-sifravim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9B50CC-6B11-4C0D-9322-201AF5FA2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27882</Words>
  <Characters>15894</Characters>
  <Application>Microsoft Office Word</Application>
  <DocSecurity>0</DocSecurity>
  <Lines>132</Lines>
  <Paragraphs>87</Paragraphs>
  <ScaleCrop>false</ScaleCrop>
  <HeadingPairs>
    <vt:vector size="6" baseType="variant">
      <vt:variant>
        <vt:lpstr>Pavadinimas</vt:lpstr>
      </vt:variant>
      <vt:variant>
        <vt:i4>1</vt:i4>
      </vt:variant>
      <vt:variant>
        <vt:lpstr>Antraštės</vt:lpstr>
      </vt:variant>
      <vt:variant>
        <vt:i4>14</vt:i4>
      </vt:variant>
      <vt:variant>
        <vt:lpstr>Title</vt:lpstr>
      </vt:variant>
      <vt:variant>
        <vt:i4>1</vt:i4>
      </vt:variant>
    </vt:vector>
  </HeadingPairs>
  <TitlesOfParts>
    <vt:vector size="16" baseType="lpstr">
      <vt:lpstr>VIEŠOJI  ĮSTAIGA   JONAVOS  LIGONINĖ</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paslaugoms (toliau – paslaugos) nurodyti Apklausos s</vt:lpstr>
      <vt:lpstr>3. MINIMALŪS TIEKĖJŲ KVALIFIKACIJOS REIKALAVIMAI IR TIEKĖJŲ PAŠALINIMO PAGRINDAI</vt:lpstr>
      <vt:lpstr>4. ŪKIO SUBJEKTŲ GRUPĖS / subtiekėjų / subrangovų / KITŲ ūkio subjektŲ DALYVAVIM</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43689</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subject/>
  <dc:creator>Vartotojas</dc:creator>
  <cp:keywords/>
  <dc:description/>
  <cp:lastModifiedBy>Vartotojas</cp:lastModifiedBy>
  <cp:revision>5</cp:revision>
  <cp:lastPrinted>2021-10-15T06:13:00Z</cp:lastPrinted>
  <dcterms:created xsi:type="dcterms:W3CDTF">2026-03-26T15:37:00Z</dcterms:created>
  <dcterms:modified xsi:type="dcterms:W3CDTF">2026-03-26T15:51:00Z</dcterms:modified>
</cp:coreProperties>
</file>