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485A" w14:textId="506A1C35" w:rsidR="007847C1" w:rsidRPr="00921000" w:rsidRDefault="00BF7113" w:rsidP="00154D18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szCs w:val="24"/>
        </w:rPr>
      </w:pPr>
      <w:bookmarkStart w:id="0" w:name="_Hlk190763546"/>
      <w:r w:rsidRPr="00921000">
        <w:rPr>
          <w:b/>
          <w:szCs w:val="24"/>
          <w:lang w:eastAsia="ar-SA"/>
        </w:rPr>
        <w:t>TECHNIN</w:t>
      </w:r>
      <w:r w:rsidR="00921000" w:rsidRPr="00921000">
        <w:rPr>
          <w:b/>
          <w:szCs w:val="24"/>
          <w:lang w:eastAsia="ar-SA"/>
        </w:rPr>
        <w:t>Ė SPECIFIKACIJA</w:t>
      </w:r>
    </w:p>
    <w:bookmarkEnd w:id="0"/>
    <w:p w14:paraId="28F94D06" w14:textId="77777777" w:rsidR="007847C1" w:rsidRPr="006B3C15" w:rsidRDefault="007847C1" w:rsidP="007847C1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i/>
          <w:sz w:val="22"/>
        </w:rPr>
      </w:pPr>
    </w:p>
    <w:tbl>
      <w:tblPr>
        <w:tblW w:w="1377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3402"/>
        <w:gridCol w:w="9639"/>
      </w:tblGrid>
      <w:tr w:rsidR="00D85B8D" w:rsidRPr="006B3C15" w14:paraId="28512488" w14:textId="10AF248E" w:rsidTr="00921000">
        <w:trPr>
          <w:trHeight w:val="508"/>
        </w:trPr>
        <w:tc>
          <w:tcPr>
            <w:tcW w:w="736" w:type="dxa"/>
            <w:shd w:val="clear" w:color="auto" w:fill="FFFFFF"/>
            <w:vAlign w:val="center"/>
          </w:tcPr>
          <w:p w14:paraId="7F0C9CEB" w14:textId="77777777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bookmarkStart w:id="1" w:name="_Hlk190763529"/>
            <w:r w:rsidRPr="006B3C15">
              <w:rPr>
                <w:rFonts w:eastAsia="Times New Roman"/>
                <w:b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6FD" w14:textId="77777777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6B3C15">
              <w:rPr>
                <w:b/>
                <w:sz w:val="22"/>
              </w:rPr>
              <w:t>Techninis parametras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5E1" w14:textId="7B0D21BB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B3C15">
              <w:rPr>
                <w:b/>
                <w:sz w:val="22"/>
              </w:rPr>
              <w:t>Reikalaujama techninio parametro reikšmė</w:t>
            </w:r>
          </w:p>
        </w:tc>
      </w:tr>
      <w:tr w:rsidR="008B5516" w:rsidRPr="006B3C15" w14:paraId="2B89AF6B" w14:textId="77777777" w:rsidTr="00921000">
        <w:trPr>
          <w:trHeight w:val="383"/>
        </w:trPr>
        <w:tc>
          <w:tcPr>
            <w:tcW w:w="1377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3FE039" w14:textId="436DFCA6" w:rsidR="008B5516" w:rsidRPr="006B3C15" w:rsidRDefault="008B5516">
            <w:pPr>
              <w:tabs>
                <w:tab w:val="left" w:pos="3516"/>
              </w:tabs>
              <w:spacing w:after="0" w:line="240" w:lineRule="auto"/>
              <w:rPr>
                <w:b/>
                <w:sz w:val="22"/>
              </w:rPr>
            </w:pPr>
            <w:r w:rsidRPr="006B3C15">
              <w:rPr>
                <w:b/>
                <w:sz w:val="22"/>
              </w:rPr>
              <w:t>INSTRUMENTŲ PLOVIMO - DEZINFEKAVIMO MAŠINOS 3 VNT.</w:t>
            </w:r>
          </w:p>
        </w:tc>
      </w:tr>
      <w:tr w:rsidR="00D85B8D" w:rsidRPr="006B3C15" w14:paraId="5703DA8F" w14:textId="7340ABD0" w:rsidTr="00921000">
        <w:trPr>
          <w:trHeight w:val="1001"/>
        </w:trPr>
        <w:tc>
          <w:tcPr>
            <w:tcW w:w="736" w:type="dxa"/>
            <w:shd w:val="clear" w:color="auto" w:fill="FFFFFF"/>
          </w:tcPr>
          <w:p w14:paraId="4BF34D4C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1.</w:t>
            </w:r>
          </w:p>
        </w:tc>
        <w:tc>
          <w:tcPr>
            <w:tcW w:w="3402" w:type="dxa"/>
            <w:shd w:val="clear" w:color="auto" w:fill="FFFFFF"/>
          </w:tcPr>
          <w:p w14:paraId="4FE938EC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Paskirtis </w:t>
            </w:r>
          </w:p>
        </w:tc>
        <w:tc>
          <w:tcPr>
            <w:tcW w:w="9639" w:type="dxa"/>
            <w:shd w:val="clear" w:color="auto" w:fill="FFFFFF"/>
          </w:tcPr>
          <w:p w14:paraId="4139872F" w14:textId="65AB1E4C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</w:pPr>
            <w:r w:rsidRPr="006B3C15"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  <w:t>Mašina turi būti pritaikyta įvairių instrumentų plovimui bei terminei dezinfekcijai. Mašina privalo turėti priedus</w:t>
            </w:r>
            <w:r w:rsidR="00921000"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  <w:t>,</w:t>
            </w:r>
            <w:r w:rsidRPr="006B3C15">
              <w:rPr>
                <w:rFonts w:eastAsia="Times New Roman"/>
                <w:color w:val="000000" w:themeColor="text1"/>
                <w:spacing w:val="-1"/>
                <w:sz w:val="22"/>
                <w:lang w:eastAsia="lt-LT"/>
              </w:rPr>
              <w:t xml:space="preserve"> skirtus universaliai įkrovai, kad to paties įkrovimo metu būtų galima plauti vienalyčius instrumentus, vamzdelinius instrumentus.</w:t>
            </w:r>
          </w:p>
        </w:tc>
      </w:tr>
      <w:tr w:rsidR="00D85B8D" w:rsidRPr="006B3C15" w14:paraId="41428E93" w14:textId="377B0063" w:rsidTr="00921000">
        <w:trPr>
          <w:trHeight w:val="254"/>
        </w:trPr>
        <w:tc>
          <w:tcPr>
            <w:tcW w:w="736" w:type="dxa"/>
          </w:tcPr>
          <w:p w14:paraId="49E47A8A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2.</w:t>
            </w:r>
          </w:p>
        </w:tc>
        <w:tc>
          <w:tcPr>
            <w:tcW w:w="3402" w:type="dxa"/>
          </w:tcPr>
          <w:p w14:paraId="5D3DCAC3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Konstrukcinis išpildymas </w:t>
            </w:r>
          </w:p>
        </w:tc>
        <w:tc>
          <w:tcPr>
            <w:tcW w:w="9639" w:type="dxa"/>
          </w:tcPr>
          <w:p w14:paraId="26987162" w14:textId="705822C5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>Dviduris modelis su elektrine vandens pašildymo sistema ir durų užraktais apsaugančiais, kad vienu metu nebūtų galima atidaryti abiejų durų.</w:t>
            </w:r>
          </w:p>
        </w:tc>
      </w:tr>
      <w:tr w:rsidR="00D85B8D" w:rsidRPr="006B3C15" w14:paraId="18E04249" w14:textId="636BBC46" w:rsidTr="00921000">
        <w:trPr>
          <w:trHeight w:val="762"/>
        </w:trPr>
        <w:tc>
          <w:tcPr>
            <w:tcW w:w="736" w:type="dxa"/>
          </w:tcPr>
          <w:p w14:paraId="31646C4E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3.</w:t>
            </w:r>
          </w:p>
        </w:tc>
        <w:tc>
          <w:tcPr>
            <w:tcW w:w="3402" w:type="dxa"/>
          </w:tcPr>
          <w:p w14:paraId="749BAA13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Įrenginio išoriniai matmenys mm (AxPxG)</w:t>
            </w:r>
          </w:p>
        </w:tc>
        <w:tc>
          <w:tcPr>
            <w:tcW w:w="9639" w:type="dxa"/>
          </w:tcPr>
          <w:p w14:paraId="0EC368B9" w14:textId="143DFF3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Aukštis ≤ 2200 mm</w:t>
            </w:r>
          </w:p>
          <w:p w14:paraId="79953F78" w14:textId="548C2192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Plotis ≤ 700 mm</w:t>
            </w:r>
          </w:p>
          <w:p w14:paraId="12D88E85" w14:textId="1EF0BAE1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sz w:val="22"/>
              </w:rPr>
              <w:t>Gylis ≤ 800 mm</w:t>
            </w:r>
          </w:p>
        </w:tc>
      </w:tr>
      <w:tr w:rsidR="00D85B8D" w:rsidRPr="006B3C15" w14:paraId="57E811B2" w14:textId="5F1E7835" w:rsidTr="00921000">
        <w:trPr>
          <w:trHeight w:val="508"/>
        </w:trPr>
        <w:tc>
          <w:tcPr>
            <w:tcW w:w="736" w:type="dxa"/>
          </w:tcPr>
          <w:p w14:paraId="0B15B0BC" w14:textId="6F7B3CD8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4.</w:t>
            </w:r>
          </w:p>
        </w:tc>
        <w:tc>
          <w:tcPr>
            <w:tcW w:w="3402" w:type="dxa"/>
          </w:tcPr>
          <w:p w14:paraId="5A29D0E5" w14:textId="227D8A8E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sz w:val="22"/>
                <w:lang w:eastAsia="ar-SA"/>
              </w:rPr>
              <w:t>Kameros, rotacinių plovimo rankų ir filtrų medžiaga</w:t>
            </w:r>
          </w:p>
        </w:tc>
        <w:tc>
          <w:tcPr>
            <w:tcW w:w="9639" w:type="dxa"/>
          </w:tcPr>
          <w:p w14:paraId="113FCEAA" w14:textId="2304C1A0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Ne blogesnės kaip AISI 316 L markės plienas.</w:t>
            </w:r>
          </w:p>
        </w:tc>
      </w:tr>
      <w:tr w:rsidR="00D85B8D" w:rsidRPr="006B3C15" w14:paraId="62D434A3" w14:textId="6FC5099E" w:rsidTr="00921000">
        <w:trPr>
          <w:trHeight w:val="508"/>
        </w:trPr>
        <w:tc>
          <w:tcPr>
            <w:tcW w:w="736" w:type="dxa"/>
          </w:tcPr>
          <w:p w14:paraId="7CFBAD81" w14:textId="7DA6BA06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5.</w:t>
            </w:r>
          </w:p>
        </w:tc>
        <w:tc>
          <w:tcPr>
            <w:tcW w:w="3402" w:type="dxa"/>
          </w:tcPr>
          <w:p w14:paraId="5E3C37E1" w14:textId="47BCF980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Panelių medžiaga (priekinių </w:t>
            </w:r>
          </w:p>
        </w:tc>
        <w:tc>
          <w:tcPr>
            <w:tcW w:w="9639" w:type="dxa"/>
          </w:tcPr>
          <w:p w14:paraId="4738A30E" w14:textId="6401CD06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Ne blogesnės kaip AISI 304 markės plienas.</w:t>
            </w:r>
          </w:p>
        </w:tc>
      </w:tr>
      <w:tr w:rsidR="00D85B8D" w:rsidRPr="006B3C15" w14:paraId="4C6148F4" w14:textId="26D0BEDA" w:rsidTr="00921000">
        <w:trPr>
          <w:trHeight w:val="254"/>
        </w:trPr>
        <w:tc>
          <w:tcPr>
            <w:tcW w:w="736" w:type="dxa"/>
          </w:tcPr>
          <w:p w14:paraId="01F44848" w14:textId="3186EB4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6.</w:t>
            </w:r>
          </w:p>
        </w:tc>
        <w:tc>
          <w:tcPr>
            <w:tcW w:w="3402" w:type="dxa"/>
          </w:tcPr>
          <w:p w14:paraId="13859753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Apšvietimas kameros viduje</w:t>
            </w:r>
          </w:p>
        </w:tc>
        <w:tc>
          <w:tcPr>
            <w:tcW w:w="9639" w:type="dxa"/>
          </w:tcPr>
          <w:p w14:paraId="070B023B" w14:textId="618F6B1E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Būtina. LED arba lygiavertis.</w:t>
            </w:r>
          </w:p>
        </w:tc>
      </w:tr>
      <w:tr w:rsidR="00D85B8D" w:rsidRPr="006B3C15" w14:paraId="6E04BDD8" w14:textId="677CD503" w:rsidTr="00921000">
        <w:trPr>
          <w:trHeight w:val="239"/>
        </w:trPr>
        <w:tc>
          <w:tcPr>
            <w:tcW w:w="736" w:type="dxa"/>
          </w:tcPr>
          <w:p w14:paraId="4B38A955" w14:textId="62759645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7.</w:t>
            </w:r>
          </w:p>
        </w:tc>
        <w:tc>
          <w:tcPr>
            <w:tcW w:w="3402" w:type="dxa"/>
          </w:tcPr>
          <w:p w14:paraId="57C502E9" w14:textId="2E1B81D4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Naudingas kameros tūris </w:t>
            </w:r>
          </w:p>
        </w:tc>
        <w:tc>
          <w:tcPr>
            <w:tcW w:w="9639" w:type="dxa"/>
          </w:tcPr>
          <w:p w14:paraId="3C0D871A" w14:textId="34233B6B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≤</w:t>
            </w:r>
            <w:r w:rsidRPr="006B3C15">
              <w:rPr>
                <w:sz w:val="22"/>
              </w:rPr>
              <w:t xml:space="preserve"> </w:t>
            </w:r>
            <w:r w:rsidRPr="006B3C15">
              <w:rPr>
                <w:rFonts w:eastAsia="Times New Roman"/>
                <w:color w:val="000000" w:themeColor="text1"/>
                <w:sz w:val="22"/>
              </w:rPr>
              <w:t>250 litrų.</w:t>
            </w:r>
          </w:p>
        </w:tc>
      </w:tr>
      <w:tr w:rsidR="00D85B8D" w:rsidRPr="006B3C15" w14:paraId="431E7FBC" w14:textId="4EF9825B" w:rsidTr="00921000">
        <w:trPr>
          <w:trHeight w:val="1270"/>
        </w:trPr>
        <w:tc>
          <w:tcPr>
            <w:tcW w:w="736" w:type="dxa"/>
          </w:tcPr>
          <w:p w14:paraId="46F3F9A9" w14:textId="703958FF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 xml:space="preserve"> 8.</w:t>
            </w:r>
          </w:p>
          <w:p w14:paraId="18BD9B58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  <w:tc>
          <w:tcPr>
            <w:tcW w:w="3402" w:type="dxa"/>
          </w:tcPr>
          <w:p w14:paraId="3CFD355E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sz w:val="22"/>
              </w:rPr>
              <w:t>Plovimo mašinos durys</w:t>
            </w:r>
          </w:p>
        </w:tc>
        <w:tc>
          <w:tcPr>
            <w:tcW w:w="9639" w:type="dxa"/>
          </w:tcPr>
          <w:p w14:paraId="509FC8DF" w14:textId="234B9302" w:rsidR="00D85B8D" w:rsidRPr="006B3C15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 Durų atidarymas – automatinis, durys slenkančios vertikaliai žemyn.</w:t>
            </w:r>
          </w:p>
          <w:p w14:paraId="0C23C222" w14:textId="77777777" w:rsidR="00D85B8D" w:rsidRPr="006B3C15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 Durų medžiaga – termiškai atsparus stiklas.</w:t>
            </w:r>
          </w:p>
          <w:p w14:paraId="591CF8E9" w14:textId="77777777" w:rsidR="00D85B8D" w:rsidRPr="006B3C15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 Durų užraktų sistema – elektroninė.</w:t>
            </w:r>
          </w:p>
          <w:p w14:paraId="50A7741E" w14:textId="5281D767" w:rsidR="00D85B8D" w:rsidRPr="006B3C15" w:rsidRDefault="00D85B8D" w:rsidP="00CB091B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ind w:left="178" w:hanging="178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 Apsauga nuo durų užsidarymo, kai durų angoje aptinkama kliūtis (pvz.: pirštai) sustabdanti durų judėjimą.</w:t>
            </w:r>
          </w:p>
        </w:tc>
      </w:tr>
      <w:tr w:rsidR="00D85B8D" w:rsidRPr="006B3C15" w14:paraId="568F9ADE" w14:textId="77777777" w:rsidTr="00921000">
        <w:trPr>
          <w:trHeight w:val="601"/>
        </w:trPr>
        <w:tc>
          <w:tcPr>
            <w:tcW w:w="736" w:type="dxa"/>
          </w:tcPr>
          <w:p w14:paraId="19E9D1CC" w14:textId="6FC023BA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9.</w:t>
            </w:r>
          </w:p>
        </w:tc>
        <w:tc>
          <w:tcPr>
            <w:tcW w:w="3402" w:type="dxa"/>
          </w:tcPr>
          <w:p w14:paraId="3A222D0B" w14:textId="2E749D13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sz w:val="22"/>
                <w:lang w:eastAsia="ar-SA"/>
              </w:rPr>
              <w:t>Avarinio stabdymo mygtukas arba lygiavertis sprendimas</w:t>
            </w:r>
          </w:p>
        </w:tc>
        <w:tc>
          <w:tcPr>
            <w:tcW w:w="9639" w:type="dxa"/>
          </w:tcPr>
          <w:p w14:paraId="4C26BFBC" w14:textId="68EC3CF4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sz w:val="22"/>
                <w:lang w:eastAsia="ar-SA"/>
              </w:rPr>
              <w:t>Būtina. Abejose mašinos pusėse.</w:t>
            </w:r>
          </w:p>
        </w:tc>
      </w:tr>
      <w:tr w:rsidR="00D85B8D" w:rsidRPr="006B3C15" w14:paraId="67A9D6C2" w14:textId="4ECCFDE2" w:rsidTr="00921000">
        <w:trPr>
          <w:trHeight w:val="254"/>
        </w:trPr>
        <w:tc>
          <w:tcPr>
            <w:tcW w:w="736" w:type="dxa"/>
          </w:tcPr>
          <w:p w14:paraId="04172B2A" w14:textId="3F86A9F6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10.</w:t>
            </w:r>
          </w:p>
        </w:tc>
        <w:tc>
          <w:tcPr>
            <w:tcW w:w="3402" w:type="dxa"/>
          </w:tcPr>
          <w:p w14:paraId="07DF91E6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Valdymas</w:t>
            </w:r>
          </w:p>
        </w:tc>
        <w:tc>
          <w:tcPr>
            <w:tcW w:w="9639" w:type="dxa"/>
          </w:tcPr>
          <w:p w14:paraId="26ECDB67" w14:textId="62AF8F4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Integruotas mikroprocesorius valdantis plovimo procesą.</w:t>
            </w:r>
          </w:p>
        </w:tc>
      </w:tr>
      <w:tr w:rsidR="00D85B8D" w:rsidRPr="006B3C15" w14:paraId="231613E2" w14:textId="58D4ACFA" w:rsidTr="00921000">
        <w:trPr>
          <w:trHeight w:val="553"/>
        </w:trPr>
        <w:tc>
          <w:tcPr>
            <w:tcW w:w="736" w:type="dxa"/>
          </w:tcPr>
          <w:p w14:paraId="79A0B03B" w14:textId="3F667395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11.</w:t>
            </w:r>
          </w:p>
        </w:tc>
        <w:tc>
          <w:tcPr>
            <w:tcW w:w="3402" w:type="dxa"/>
          </w:tcPr>
          <w:p w14:paraId="2495CCE2" w14:textId="2A84D815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Valdymo ir kontrolės ekranai</w:t>
            </w:r>
          </w:p>
        </w:tc>
        <w:tc>
          <w:tcPr>
            <w:tcW w:w="9639" w:type="dxa"/>
          </w:tcPr>
          <w:p w14:paraId="158ED1DF" w14:textId="18590805" w:rsidR="00D85B8D" w:rsidRPr="00AE5539" w:rsidRDefault="00695850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5CB8">
              <w:rPr>
                <w:rFonts w:eastAsia="Times New Roman"/>
                <w:sz w:val="22"/>
              </w:rPr>
              <w:t xml:space="preserve">Pakrovimo ir iškrovimo pusėse turi būti spalvinis ekranas su lietimui jautriu valdymu (jutiklinis ekranas </w:t>
            </w:r>
            <w:r w:rsidR="00B848BB" w:rsidRPr="006B5CB8">
              <w:rPr>
                <w:rFonts w:eastAsia="Times New Roman"/>
                <w:sz w:val="22"/>
              </w:rPr>
              <w:t>ir (ar)</w:t>
            </w:r>
            <w:r w:rsidRPr="006B5CB8">
              <w:rPr>
                <w:rFonts w:eastAsia="Times New Roman"/>
                <w:sz w:val="22"/>
              </w:rPr>
              <w:t xml:space="preserve"> soft-touch stiklinė valdymo panelė</w:t>
            </w:r>
            <w:r w:rsidR="00C87424" w:rsidRPr="006B5CB8">
              <w:rPr>
                <w:rFonts w:eastAsia="Times New Roman"/>
                <w:sz w:val="22"/>
              </w:rPr>
              <w:t xml:space="preserve"> </w:t>
            </w:r>
            <w:r w:rsidR="00B848BB" w:rsidRPr="006B5CB8">
              <w:rPr>
                <w:rFonts w:eastAsia="Times New Roman"/>
                <w:sz w:val="22"/>
              </w:rPr>
              <w:t>ir (ar)</w:t>
            </w:r>
            <w:r w:rsidR="00C87424" w:rsidRPr="006B5CB8">
              <w:rPr>
                <w:rFonts w:eastAsia="Times New Roman"/>
                <w:sz w:val="22"/>
              </w:rPr>
              <w:t xml:space="preserve"> lygiavertis</w:t>
            </w:r>
            <w:r w:rsidR="00B848BB" w:rsidRPr="006B5CB8">
              <w:rPr>
                <w:rFonts w:eastAsia="Times New Roman"/>
                <w:sz w:val="22"/>
              </w:rPr>
              <w:t xml:space="preserve"> sprendimas</w:t>
            </w:r>
            <w:r w:rsidRPr="006B5CB8">
              <w:rPr>
                <w:rFonts w:eastAsia="Times New Roman"/>
                <w:sz w:val="22"/>
              </w:rPr>
              <w:t>).</w:t>
            </w:r>
          </w:p>
        </w:tc>
      </w:tr>
      <w:tr w:rsidR="00D85B8D" w:rsidRPr="006B3C15" w14:paraId="42A834E4" w14:textId="77777777" w:rsidTr="00921000">
        <w:trPr>
          <w:trHeight w:val="553"/>
        </w:trPr>
        <w:tc>
          <w:tcPr>
            <w:tcW w:w="736" w:type="dxa"/>
          </w:tcPr>
          <w:p w14:paraId="030D885E" w14:textId="6629E955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12.</w:t>
            </w:r>
          </w:p>
        </w:tc>
        <w:tc>
          <w:tcPr>
            <w:tcW w:w="3402" w:type="dxa"/>
          </w:tcPr>
          <w:p w14:paraId="39351F7E" w14:textId="27326393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sz w:val="22"/>
                <w:lang w:eastAsia="ar-SA"/>
              </w:rPr>
              <w:t>Ekrane pateikiame informacija:</w:t>
            </w:r>
          </w:p>
        </w:tc>
        <w:tc>
          <w:tcPr>
            <w:tcW w:w="9639" w:type="dxa"/>
          </w:tcPr>
          <w:p w14:paraId="46E3717B" w14:textId="3D330101" w:rsidR="00D85B8D" w:rsidRPr="006B3C15" w:rsidRDefault="00D85B8D" w:rsidP="00CB091B">
            <w:pPr>
              <w:pStyle w:val="Sraopastraipa"/>
              <w:suppressAutoHyphens/>
              <w:autoSpaceDN w:val="0"/>
              <w:spacing w:after="0"/>
              <w:ind w:left="0"/>
              <w:jc w:val="both"/>
              <w:textAlignment w:val="baseline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>1.</w:t>
            </w:r>
            <w:r w:rsidR="00CC759D" w:rsidRPr="006B3C15">
              <w:rPr>
                <w:sz w:val="22"/>
                <w:lang w:eastAsia="ar-SA"/>
              </w:rPr>
              <w:t xml:space="preserve"> </w:t>
            </w:r>
            <w:r w:rsidRPr="006B3C15">
              <w:rPr>
                <w:sz w:val="22"/>
                <w:lang w:eastAsia="ar-SA"/>
              </w:rPr>
              <w:t xml:space="preserve">Galimybė realiu laiku stebėti temperatūros ir A0 </w:t>
            </w:r>
            <w:r w:rsidR="007C0F1F" w:rsidRPr="006B3C15">
              <w:rPr>
                <w:sz w:val="22"/>
                <w:lang w:eastAsia="ar-SA"/>
              </w:rPr>
              <w:t>vertes</w:t>
            </w:r>
            <w:r w:rsidRPr="006B3C15">
              <w:rPr>
                <w:sz w:val="22"/>
                <w:lang w:eastAsia="ar-SA"/>
              </w:rPr>
              <w:t>.</w:t>
            </w:r>
          </w:p>
          <w:p w14:paraId="1E85559A" w14:textId="6CA524D8" w:rsidR="00D85B8D" w:rsidRPr="006B3C15" w:rsidRDefault="00D85B8D" w:rsidP="00CB091B">
            <w:pPr>
              <w:pStyle w:val="Sraopastraipa"/>
              <w:suppressAutoHyphens/>
              <w:autoSpaceDN w:val="0"/>
              <w:spacing w:after="0"/>
              <w:ind w:left="0"/>
              <w:jc w:val="both"/>
              <w:textAlignment w:val="baseline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>2. Ciklo fazės pavadinimas ir likęs laikas iki programos pabaigos.</w:t>
            </w:r>
          </w:p>
          <w:p w14:paraId="0FE302D5" w14:textId="5B6B3807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 xml:space="preserve">3. Klaidos pranešimai ciklo metu su galimybe iš naujo paleisti ciklą nuo tos fazės, kurioje programa buvo </w:t>
            </w:r>
            <w:r w:rsidR="00CC759D" w:rsidRPr="006B3C15">
              <w:rPr>
                <w:sz w:val="22"/>
                <w:lang w:eastAsia="ar-SA"/>
              </w:rPr>
              <w:t>sustojusi.</w:t>
            </w:r>
          </w:p>
          <w:p w14:paraId="4605F819" w14:textId="53520AE7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4. Informacija ekranuose pateikiama lietuvių kalba.</w:t>
            </w:r>
          </w:p>
        </w:tc>
      </w:tr>
      <w:tr w:rsidR="00D85B8D" w:rsidRPr="006B3C15" w14:paraId="3F3FD353" w14:textId="12239BFE" w:rsidTr="00921000">
        <w:trPr>
          <w:trHeight w:val="2051"/>
        </w:trPr>
        <w:tc>
          <w:tcPr>
            <w:tcW w:w="736" w:type="dxa"/>
          </w:tcPr>
          <w:p w14:paraId="21057D9A" w14:textId="49274743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lastRenderedPageBreak/>
              <w:t xml:space="preserve"> 13.</w:t>
            </w:r>
          </w:p>
        </w:tc>
        <w:tc>
          <w:tcPr>
            <w:tcW w:w="3402" w:type="dxa"/>
          </w:tcPr>
          <w:p w14:paraId="6AB02EC5" w14:textId="45A7C0A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Programos</w:t>
            </w:r>
          </w:p>
        </w:tc>
        <w:tc>
          <w:tcPr>
            <w:tcW w:w="9639" w:type="dxa"/>
          </w:tcPr>
          <w:p w14:paraId="1DABD2EA" w14:textId="74844CF6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</w:rPr>
            </w:pPr>
            <w:r w:rsidRPr="006B3C15">
              <w:rPr>
                <w:rFonts w:eastAsia="Times New Roman"/>
                <w:spacing w:val="-1"/>
                <w:sz w:val="22"/>
                <w:lang w:eastAsia="lt-LT"/>
              </w:rPr>
              <w:t xml:space="preserve">1. </w:t>
            </w:r>
            <w:r w:rsidRPr="006B3C15">
              <w:rPr>
                <w:rFonts w:eastAsia="Times New Roman"/>
                <w:sz w:val="22"/>
              </w:rPr>
              <w:t xml:space="preserve">Gamintojo instaliuotos standartinės programos </w:t>
            </w:r>
            <w:r w:rsidRPr="006B3C15">
              <w:rPr>
                <w:sz w:val="22"/>
              </w:rPr>
              <w:sym w:font="Symbol" w:char="F0B3"/>
            </w:r>
            <w:r w:rsidRPr="006B3C15">
              <w:rPr>
                <w:sz w:val="22"/>
              </w:rPr>
              <w:t xml:space="preserve"> 5.</w:t>
            </w:r>
          </w:p>
          <w:p w14:paraId="5F9F4FEB" w14:textId="57461C16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2. Galimybė susikurti ir išsaugoti prietaiso atmintyje papildomas poliklinikos poreikiams reikalingas programas </w:t>
            </w:r>
            <w:r w:rsidRPr="006B3C15">
              <w:rPr>
                <w:sz w:val="22"/>
                <w:lang w:eastAsia="ar-SA"/>
              </w:rPr>
              <w:t>≥ 5.</w:t>
            </w:r>
          </w:p>
          <w:p w14:paraId="3894CD68" w14:textId="62B17C1F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3. Standartinė plovimo-dezinfekcijos programa susidedanti iš šių fazių:</w:t>
            </w:r>
          </w:p>
          <w:p w14:paraId="02B1E109" w14:textId="77777777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mirkymas, plovimas, skalavimas ≥ 1. </w:t>
            </w:r>
          </w:p>
          <w:p w14:paraId="4E0046BE" w14:textId="77777777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 kartus (kai tai numatyta programoje), dezinfekcija ir džiovinimas.</w:t>
            </w:r>
          </w:p>
          <w:p w14:paraId="22AC18CA" w14:textId="39FBD922" w:rsidR="00D85B8D" w:rsidRPr="006B3C15" w:rsidRDefault="00D85B8D" w:rsidP="00CB091B">
            <w:pPr>
              <w:tabs>
                <w:tab w:val="left" w:pos="3439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4. Dezinfekcijos fazei turi būti galimybė pasirinkti dezinfekciją pagal temperatūrą/laiką arba A0 dezinfekciją.</w:t>
            </w:r>
          </w:p>
        </w:tc>
      </w:tr>
      <w:tr w:rsidR="00D85B8D" w:rsidRPr="006B3C15" w14:paraId="35A2A34A" w14:textId="77777777" w:rsidTr="00921000">
        <w:trPr>
          <w:trHeight w:val="408"/>
        </w:trPr>
        <w:tc>
          <w:tcPr>
            <w:tcW w:w="736" w:type="dxa"/>
          </w:tcPr>
          <w:p w14:paraId="2B2389B2" w14:textId="0B72B18A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14.</w:t>
            </w:r>
          </w:p>
        </w:tc>
        <w:tc>
          <w:tcPr>
            <w:tcW w:w="3402" w:type="dxa"/>
          </w:tcPr>
          <w:p w14:paraId="0D664536" w14:textId="5AEA7270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sz w:val="22"/>
                <w:lang w:eastAsia="ar-SA"/>
              </w:rPr>
              <w:t>Terminė dezinfekcija</w:t>
            </w:r>
          </w:p>
        </w:tc>
        <w:tc>
          <w:tcPr>
            <w:tcW w:w="9639" w:type="dxa"/>
          </w:tcPr>
          <w:p w14:paraId="2779F066" w14:textId="64A7128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pacing w:val="-1"/>
                <w:sz w:val="22"/>
                <w:lang w:eastAsia="lt-LT"/>
              </w:rPr>
            </w:pPr>
            <w:r w:rsidRPr="006B3C15">
              <w:rPr>
                <w:sz w:val="22"/>
                <w:lang w:eastAsia="ar-SA"/>
              </w:rPr>
              <w:t>Turi būti pasiekiama ne mažesnė kaip 93°C temperatūra.</w:t>
            </w:r>
          </w:p>
        </w:tc>
      </w:tr>
      <w:tr w:rsidR="00D85B8D" w:rsidRPr="006B3C15" w14:paraId="75FF340B" w14:textId="68A742C6" w:rsidTr="00921000">
        <w:trPr>
          <w:trHeight w:val="777"/>
        </w:trPr>
        <w:tc>
          <w:tcPr>
            <w:tcW w:w="736" w:type="dxa"/>
          </w:tcPr>
          <w:p w14:paraId="0E9AFE1B" w14:textId="2402813C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15.</w:t>
            </w:r>
          </w:p>
        </w:tc>
        <w:tc>
          <w:tcPr>
            <w:tcW w:w="3402" w:type="dxa"/>
          </w:tcPr>
          <w:p w14:paraId="6B131B50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Krepšių su instrumentais išdėstymas kameroje</w:t>
            </w:r>
          </w:p>
        </w:tc>
        <w:tc>
          <w:tcPr>
            <w:tcW w:w="9639" w:type="dxa"/>
          </w:tcPr>
          <w:p w14:paraId="570BAD2B" w14:textId="21D0373E" w:rsidR="00D85B8D" w:rsidRPr="006B3C15" w:rsidRDefault="00D85B8D" w:rsidP="00495484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5 lygių, 10 vienetų arba 6 lygių, 12 vienetų DIN standarto (IxPxA: ne mažiau 480x240x50 mm) dydžio krepšių</w:t>
            </w:r>
          </w:p>
        </w:tc>
      </w:tr>
      <w:tr w:rsidR="00D85B8D" w:rsidRPr="006B3C15" w14:paraId="36485DB8" w14:textId="4BCBF36C" w:rsidTr="00921000">
        <w:trPr>
          <w:trHeight w:val="493"/>
        </w:trPr>
        <w:tc>
          <w:tcPr>
            <w:tcW w:w="736" w:type="dxa"/>
          </w:tcPr>
          <w:p w14:paraId="5A7C79A3" w14:textId="08E8BFCE" w:rsidR="00D85B8D" w:rsidRPr="006B5CB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5CB8">
              <w:rPr>
                <w:rFonts w:eastAsia="Times New Roman"/>
                <w:sz w:val="22"/>
              </w:rPr>
              <w:t>16.</w:t>
            </w:r>
          </w:p>
        </w:tc>
        <w:tc>
          <w:tcPr>
            <w:tcW w:w="3402" w:type="dxa"/>
          </w:tcPr>
          <w:p w14:paraId="745354ED" w14:textId="53B1E3A8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Standartinio ciklo trukmė su džiovinimu, pagal EN ISO 15883 arba lygiavertį standartą</w:t>
            </w:r>
          </w:p>
        </w:tc>
        <w:tc>
          <w:tcPr>
            <w:tcW w:w="9639" w:type="dxa"/>
          </w:tcPr>
          <w:p w14:paraId="3BEE0BD2" w14:textId="317552F9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≤ </w:t>
            </w:r>
            <w:r w:rsidR="0005632B" w:rsidRPr="006B3C15">
              <w:rPr>
                <w:rFonts w:eastAsia="Times New Roman"/>
                <w:sz w:val="22"/>
              </w:rPr>
              <w:t>50</w:t>
            </w:r>
            <w:r w:rsidRPr="006B3C15">
              <w:rPr>
                <w:rFonts w:eastAsia="Times New Roman"/>
                <w:sz w:val="22"/>
              </w:rPr>
              <w:t xml:space="preserve"> min.</w:t>
            </w:r>
          </w:p>
        </w:tc>
      </w:tr>
      <w:tr w:rsidR="00D85B8D" w:rsidRPr="006B3C15" w14:paraId="49B5C07E" w14:textId="60C18584" w:rsidTr="00921000">
        <w:trPr>
          <w:trHeight w:val="508"/>
        </w:trPr>
        <w:tc>
          <w:tcPr>
            <w:tcW w:w="736" w:type="dxa"/>
          </w:tcPr>
          <w:p w14:paraId="426D34EA" w14:textId="43F58B48" w:rsidR="00D85B8D" w:rsidRPr="006B5CB8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5CB8">
              <w:rPr>
                <w:rFonts w:eastAsia="Times New Roman"/>
                <w:sz w:val="22"/>
              </w:rPr>
              <w:t>17.</w:t>
            </w:r>
          </w:p>
        </w:tc>
        <w:tc>
          <w:tcPr>
            <w:tcW w:w="3402" w:type="dxa"/>
          </w:tcPr>
          <w:p w14:paraId="7293BE49" w14:textId="2C6848B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sz w:val="22"/>
                <w:lang w:eastAsia="ar-SA"/>
              </w:rPr>
              <w:t>Vandens sąnaudos vienos plovimo ciklo fazės metu naudojant ne mažesnį kaip 5-ių lygių rėmą.</w:t>
            </w:r>
          </w:p>
        </w:tc>
        <w:tc>
          <w:tcPr>
            <w:tcW w:w="9639" w:type="dxa"/>
          </w:tcPr>
          <w:p w14:paraId="28F7E916" w14:textId="36C3268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≤ </w:t>
            </w:r>
            <w:r w:rsidR="00C95C8C">
              <w:rPr>
                <w:rFonts w:eastAsia="Times New Roman"/>
                <w:sz w:val="22"/>
              </w:rPr>
              <w:t xml:space="preserve">30 </w:t>
            </w:r>
            <w:r w:rsidRPr="006B3C15">
              <w:rPr>
                <w:rFonts w:eastAsia="Times New Roman"/>
                <w:sz w:val="22"/>
              </w:rPr>
              <w:t>litrų</w:t>
            </w:r>
            <w:r w:rsidR="0005632B" w:rsidRPr="006B3C15">
              <w:rPr>
                <w:rFonts w:eastAsia="Times New Roman"/>
                <w:sz w:val="22"/>
              </w:rPr>
              <w:t xml:space="preserve"> </w:t>
            </w:r>
          </w:p>
        </w:tc>
      </w:tr>
      <w:tr w:rsidR="00D85B8D" w:rsidRPr="006B3C15" w14:paraId="1822135B" w14:textId="77777777" w:rsidTr="00921000">
        <w:trPr>
          <w:trHeight w:val="508"/>
        </w:trPr>
        <w:tc>
          <w:tcPr>
            <w:tcW w:w="736" w:type="dxa"/>
          </w:tcPr>
          <w:p w14:paraId="5430FC17" w14:textId="4CA3CAF9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18.</w:t>
            </w:r>
          </w:p>
        </w:tc>
        <w:tc>
          <w:tcPr>
            <w:tcW w:w="3402" w:type="dxa"/>
          </w:tcPr>
          <w:p w14:paraId="7643D68B" w14:textId="1A99ABA8" w:rsidR="00D85B8D" w:rsidRPr="006B3C15" w:rsidRDefault="00D85B8D" w:rsidP="003E6C90">
            <w:pPr>
              <w:tabs>
                <w:tab w:val="left" w:pos="3516"/>
              </w:tabs>
              <w:spacing w:after="0" w:line="240" w:lineRule="auto"/>
              <w:jc w:val="both"/>
              <w:rPr>
                <w:sz w:val="22"/>
                <w:lang w:eastAsia="ar-SA"/>
              </w:rPr>
            </w:pPr>
            <w:r w:rsidRPr="006B3C15">
              <w:rPr>
                <w:rFonts w:eastAsia="Times New Roman"/>
                <w:sz w:val="22"/>
              </w:rPr>
              <w:t>Integruotas elektrinis džiovinimas su HEPA filtru</w:t>
            </w:r>
          </w:p>
        </w:tc>
        <w:tc>
          <w:tcPr>
            <w:tcW w:w="9639" w:type="dxa"/>
          </w:tcPr>
          <w:p w14:paraId="40F16FBC" w14:textId="2FA6B706" w:rsidR="00D85B8D" w:rsidRPr="006B3C15" w:rsidRDefault="00D85B8D" w:rsidP="003E6C90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 xml:space="preserve">1. Integruotas elektrinis oro tiekimo ventiliatorius su bešepetėliniu varikliu;  </w:t>
            </w:r>
          </w:p>
          <w:p w14:paraId="00E45C3D" w14:textId="49A12360" w:rsidR="00D85B8D" w:rsidRPr="00AB55BE" w:rsidRDefault="00D85B8D" w:rsidP="003E6C90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2"/>
              </w:rPr>
            </w:pPr>
            <w:r w:rsidRPr="00AB55BE">
              <w:rPr>
                <w:sz w:val="22"/>
                <w:lang w:eastAsia="ar-SA"/>
              </w:rPr>
              <w:t xml:space="preserve">2. </w:t>
            </w:r>
            <w:r w:rsidR="00FA276F" w:rsidRPr="00AB55BE">
              <w:rPr>
                <w:rFonts w:eastAsia="Times New Roman"/>
                <w:sz w:val="22"/>
              </w:rPr>
              <w:t>Turi būti montuojamas ne žemesnės kaip H14 klasės HEPA oro filtras pagal EN 1822 standartą.</w:t>
            </w:r>
          </w:p>
          <w:p w14:paraId="299E6E95" w14:textId="03542971" w:rsidR="00FA276F" w:rsidRPr="00AB55BE" w:rsidRDefault="00FA276F" w:rsidP="003E6C90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AB55BE">
              <w:rPr>
                <w:rFonts w:eastAsia="Times New Roman"/>
                <w:sz w:val="22"/>
              </w:rPr>
              <w:t xml:space="preserve">3. </w:t>
            </w:r>
            <w:r w:rsidR="00B02CC5" w:rsidRPr="00AB55BE">
              <w:rPr>
                <w:rFonts w:eastAsia="Times New Roman"/>
                <w:sz w:val="22"/>
              </w:rPr>
              <w:t>Turi būti užtikrintas filtro priežiūros ir keitimo poreikio nustatymas pagal gamintojo nustatytą periodiškumą ir (arba) integruotą filtro būklės indikacijos, perspėjimo ar kontrolės funkciją, užtikrinančią saugią įrangos eksploataciją.</w:t>
            </w:r>
          </w:p>
          <w:p w14:paraId="238A8AAF" w14:textId="53FD851F" w:rsidR="00DB22CF" w:rsidRPr="00AB55BE" w:rsidRDefault="008F76CC" w:rsidP="003E6C90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  <w:lang w:eastAsia="ar-SA"/>
              </w:rPr>
            </w:pPr>
            <w:r w:rsidRPr="00AB55BE">
              <w:rPr>
                <w:sz w:val="22"/>
                <w:lang w:eastAsia="ar-SA"/>
              </w:rPr>
              <w:t>4</w:t>
            </w:r>
            <w:r w:rsidR="00D85B8D" w:rsidRPr="00AB55BE">
              <w:rPr>
                <w:sz w:val="22"/>
                <w:lang w:eastAsia="ar-SA"/>
              </w:rPr>
              <w:t xml:space="preserve">. </w:t>
            </w:r>
            <w:r w:rsidRPr="003A54D7">
              <w:rPr>
                <w:b/>
                <w:bCs/>
                <w:sz w:val="22"/>
                <w:lang w:eastAsia="ar-SA"/>
              </w:rPr>
              <w:t>Pageidautina</w:t>
            </w:r>
            <w:r w:rsidRPr="00AB55BE">
              <w:rPr>
                <w:sz w:val="22"/>
                <w:lang w:eastAsia="ar-SA"/>
              </w:rPr>
              <w:t xml:space="preserve">. </w:t>
            </w:r>
            <w:r w:rsidR="003E6C90" w:rsidRPr="00AB55BE">
              <w:rPr>
                <w:sz w:val="22"/>
                <w:lang w:eastAsia="ar-SA"/>
              </w:rPr>
              <w:t xml:space="preserve">Automatinė </w:t>
            </w:r>
            <w:r w:rsidR="00602BCB" w:rsidRPr="00AB55BE">
              <w:rPr>
                <w:sz w:val="22"/>
                <w:lang w:eastAsia="ar-SA"/>
              </w:rPr>
              <w:t xml:space="preserve">oro </w:t>
            </w:r>
            <w:r w:rsidR="003E6C90" w:rsidRPr="00AB55BE">
              <w:rPr>
                <w:sz w:val="22"/>
                <w:lang w:eastAsia="ar-SA"/>
              </w:rPr>
              <w:t>filtro būklės kontrolės sistema, užtikrinanti automatinį vartotojo informavimą apie filtro užsiteršimą ar poreikį jį pakeisti.</w:t>
            </w:r>
            <w:r w:rsidR="009F0168" w:rsidRPr="00AB55BE">
              <w:rPr>
                <w:sz w:val="22"/>
                <w:lang w:eastAsia="ar-SA"/>
              </w:rPr>
              <w:t xml:space="preserve"> </w:t>
            </w:r>
            <w:r w:rsidR="009F0168" w:rsidRPr="00AB55BE">
              <w:rPr>
                <w:b/>
                <w:bCs/>
                <w:i/>
                <w:iCs/>
                <w:sz w:val="22"/>
              </w:rPr>
              <w:t xml:space="preserve">Pastaba. </w:t>
            </w:r>
            <w:r w:rsidR="009F0168" w:rsidRPr="00921000">
              <w:rPr>
                <w:i/>
                <w:sz w:val="22"/>
                <w:u w:val="single"/>
              </w:rPr>
              <w:t xml:space="preserve">Galimybė pasiūlyti </w:t>
            </w:r>
            <w:r w:rsidR="00BB758B" w:rsidRPr="00921000">
              <w:rPr>
                <w:i/>
                <w:sz w:val="22"/>
                <w:u w:val="single"/>
              </w:rPr>
              <w:t xml:space="preserve">instrumentų plovimo - dezinfekavimo mašinas, turinčias </w:t>
            </w:r>
            <w:r w:rsidR="00BB758B" w:rsidRPr="00921000">
              <w:rPr>
                <w:i/>
                <w:sz w:val="22"/>
                <w:u w:val="single"/>
                <w:lang w:eastAsia="ar-SA"/>
              </w:rPr>
              <w:t>automatinę oro filtro būklės kontrolės sistem</w:t>
            </w:r>
            <w:r w:rsidR="000D1DD9" w:rsidRPr="00921000">
              <w:rPr>
                <w:i/>
                <w:sz w:val="22"/>
                <w:u w:val="single"/>
                <w:lang w:eastAsia="ar-SA"/>
              </w:rPr>
              <w:t>ą</w:t>
            </w:r>
            <w:r w:rsidR="00BB758B" w:rsidRPr="00921000">
              <w:rPr>
                <w:i/>
                <w:sz w:val="22"/>
                <w:u w:val="single"/>
                <w:lang w:eastAsia="ar-SA"/>
              </w:rPr>
              <w:t>, užtikrinan</w:t>
            </w:r>
            <w:r w:rsidR="000D1DD9" w:rsidRPr="00921000">
              <w:rPr>
                <w:i/>
                <w:sz w:val="22"/>
                <w:u w:val="single"/>
                <w:lang w:eastAsia="ar-SA"/>
              </w:rPr>
              <w:t>či</w:t>
            </w:r>
            <w:r w:rsidR="000F24E3" w:rsidRPr="00921000">
              <w:rPr>
                <w:i/>
                <w:sz w:val="22"/>
                <w:u w:val="single"/>
                <w:lang w:eastAsia="ar-SA"/>
              </w:rPr>
              <w:t>ą</w:t>
            </w:r>
            <w:r w:rsidR="00BB758B" w:rsidRPr="00921000">
              <w:rPr>
                <w:i/>
                <w:sz w:val="22"/>
                <w:u w:val="single"/>
                <w:lang w:eastAsia="ar-SA"/>
              </w:rPr>
              <w:t xml:space="preserve"> automatinį vartotojo informavimą apie filtro užsiteršimą ar poreikį jį pakeisti</w:t>
            </w:r>
            <w:r w:rsidR="000D1DD9" w:rsidRPr="00921000">
              <w:rPr>
                <w:i/>
                <w:sz w:val="22"/>
                <w:u w:val="single"/>
                <w:lang w:eastAsia="ar-SA"/>
              </w:rPr>
              <w:t>,</w:t>
            </w:r>
            <w:r w:rsidR="00BB758B" w:rsidRPr="00921000">
              <w:rPr>
                <w:i/>
                <w:sz w:val="22"/>
                <w:u w:val="single"/>
              </w:rPr>
              <w:t xml:space="preserve"> </w:t>
            </w:r>
            <w:r w:rsidR="009F0168" w:rsidRPr="00921000">
              <w:rPr>
                <w:i/>
                <w:sz w:val="22"/>
                <w:u w:val="single"/>
              </w:rPr>
              <w:t>bus vertinama kaip privalumas, pasiūlymų vertinime suteiksiantis papildomų balų.</w:t>
            </w:r>
          </w:p>
        </w:tc>
      </w:tr>
      <w:tr w:rsidR="00D85B8D" w:rsidRPr="006B3C15" w14:paraId="66BDDB04" w14:textId="6B701A27" w:rsidTr="00921000">
        <w:trPr>
          <w:trHeight w:val="493"/>
        </w:trPr>
        <w:tc>
          <w:tcPr>
            <w:tcW w:w="736" w:type="dxa"/>
          </w:tcPr>
          <w:p w14:paraId="0648D6DA" w14:textId="4292593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19.</w:t>
            </w:r>
          </w:p>
        </w:tc>
        <w:tc>
          <w:tcPr>
            <w:tcW w:w="3402" w:type="dxa"/>
          </w:tcPr>
          <w:p w14:paraId="33672584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Bendras mašinos elektrinis galingumas</w:t>
            </w:r>
          </w:p>
        </w:tc>
        <w:tc>
          <w:tcPr>
            <w:tcW w:w="9639" w:type="dxa"/>
          </w:tcPr>
          <w:p w14:paraId="1716F4E6" w14:textId="652D745B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ED0000"/>
                <w:sz w:val="22"/>
              </w:rPr>
            </w:pPr>
            <w:r w:rsidRPr="006B3C15">
              <w:rPr>
                <w:rFonts w:eastAsia="Times New Roman"/>
                <w:sz w:val="22"/>
              </w:rPr>
              <w:t>≤15 kW</w:t>
            </w:r>
          </w:p>
        </w:tc>
      </w:tr>
      <w:tr w:rsidR="00D85B8D" w:rsidRPr="006B3C15" w14:paraId="291D2745" w14:textId="5B33DEB0" w:rsidTr="00921000">
        <w:trPr>
          <w:trHeight w:val="254"/>
        </w:trPr>
        <w:tc>
          <w:tcPr>
            <w:tcW w:w="736" w:type="dxa"/>
          </w:tcPr>
          <w:p w14:paraId="1C8822E3" w14:textId="6F99DECE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20.</w:t>
            </w:r>
          </w:p>
        </w:tc>
        <w:tc>
          <w:tcPr>
            <w:tcW w:w="3402" w:type="dxa"/>
          </w:tcPr>
          <w:p w14:paraId="2DAF30AA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Elektros maitinimas</w:t>
            </w:r>
          </w:p>
        </w:tc>
        <w:tc>
          <w:tcPr>
            <w:tcW w:w="9639" w:type="dxa"/>
          </w:tcPr>
          <w:p w14:paraId="34EAA733" w14:textId="2E58878E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Trifazis 3 x 200-400 V, 50Hz</w:t>
            </w:r>
          </w:p>
        </w:tc>
      </w:tr>
      <w:tr w:rsidR="00D85B8D" w:rsidRPr="006B3C15" w14:paraId="5DF0581B" w14:textId="5925F105" w:rsidTr="00921000">
        <w:trPr>
          <w:trHeight w:val="254"/>
        </w:trPr>
        <w:tc>
          <w:tcPr>
            <w:tcW w:w="736" w:type="dxa"/>
          </w:tcPr>
          <w:p w14:paraId="5E785071" w14:textId="5F085B0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21.</w:t>
            </w:r>
          </w:p>
        </w:tc>
        <w:tc>
          <w:tcPr>
            <w:tcW w:w="3402" w:type="dxa"/>
          </w:tcPr>
          <w:p w14:paraId="48B2D8BD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Automatinė plovimo slėgio kontrolė</w:t>
            </w:r>
          </w:p>
        </w:tc>
        <w:tc>
          <w:tcPr>
            <w:tcW w:w="9639" w:type="dxa"/>
          </w:tcPr>
          <w:p w14:paraId="1031B4C3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Būtina</w:t>
            </w:r>
          </w:p>
        </w:tc>
      </w:tr>
      <w:tr w:rsidR="00D85B8D" w:rsidRPr="006B3C15" w14:paraId="7DCDF633" w14:textId="3B7F1E89" w:rsidTr="00921000">
        <w:trPr>
          <w:trHeight w:val="553"/>
        </w:trPr>
        <w:tc>
          <w:tcPr>
            <w:tcW w:w="736" w:type="dxa"/>
          </w:tcPr>
          <w:p w14:paraId="6870F7A5" w14:textId="546E3C99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lastRenderedPageBreak/>
              <w:t>22.</w:t>
            </w:r>
          </w:p>
        </w:tc>
        <w:tc>
          <w:tcPr>
            <w:tcW w:w="3402" w:type="dxa"/>
          </w:tcPr>
          <w:p w14:paraId="50D96E1A" w14:textId="7777777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Integruotos dvi chemikalų dozavimo pompos su srauto jutikliais tiksliam chemikalų dozavimui</w:t>
            </w:r>
          </w:p>
        </w:tc>
        <w:tc>
          <w:tcPr>
            <w:tcW w:w="9639" w:type="dxa"/>
          </w:tcPr>
          <w:p w14:paraId="4061AA45" w14:textId="38BABCA5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HelveticaNeueLTPro-Lt"/>
                <w:sz w:val="22"/>
                <w:lang w:eastAsia="lt-LT"/>
              </w:rPr>
              <w:t>Būtina. Galimybė išplėsti dozavimo pompų skaičių iki ne mažiau kaip 3-ių.</w:t>
            </w:r>
          </w:p>
        </w:tc>
      </w:tr>
      <w:tr w:rsidR="00D85B8D" w:rsidRPr="006B3C15" w14:paraId="5ADEFFD9" w14:textId="77777777" w:rsidTr="00921000">
        <w:trPr>
          <w:trHeight w:val="411"/>
        </w:trPr>
        <w:tc>
          <w:tcPr>
            <w:tcW w:w="736" w:type="dxa"/>
          </w:tcPr>
          <w:p w14:paraId="3A39A8C2" w14:textId="385F9DD2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23.</w:t>
            </w:r>
          </w:p>
        </w:tc>
        <w:tc>
          <w:tcPr>
            <w:tcW w:w="3402" w:type="dxa"/>
          </w:tcPr>
          <w:p w14:paraId="510BF870" w14:textId="77D2223E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bCs/>
                <w:sz w:val="22"/>
              </w:rPr>
              <w:t xml:space="preserve">Galimybė mašinoje naudoti </w:t>
            </w:r>
            <w:bookmarkStart w:id="2" w:name="_Hlk190759913"/>
            <w:r w:rsidRPr="006B3C15">
              <w:rPr>
                <w:bCs/>
                <w:sz w:val="22"/>
              </w:rPr>
              <w:t>skirtingų gamintojų chemines priemones, skirtas automatinėms instrumentų plovimo – dezinfekcijos mašinoms</w:t>
            </w:r>
            <w:bookmarkEnd w:id="2"/>
          </w:p>
        </w:tc>
        <w:tc>
          <w:tcPr>
            <w:tcW w:w="9639" w:type="dxa"/>
          </w:tcPr>
          <w:p w14:paraId="5346B1FC" w14:textId="6EE3C627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HelveticaNeueLTPro-Lt"/>
                <w:sz w:val="22"/>
                <w:lang w:eastAsia="lt-LT"/>
              </w:rPr>
            </w:pPr>
            <w:r w:rsidRPr="006B3C15">
              <w:rPr>
                <w:rFonts w:eastAsia="HelveticaNeueLTPro-Lt"/>
                <w:sz w:val="22"/>
                <w:lang w:eastAsia="lt-LT"/>
              </w:rPr>
              <w:t>Siūloma mašina neturi būti pritaikyta naudoti tiktai mašinos gamintojo nurodytas chemines priemones.</w:t>
            </w:r>
          </w:p>
        </w:tc>
      </w:tr>
      <w:tr w:rsidR="00D85B8D" w:rsidRPr="006B3C15" w14:paraId="4364CE1F" w14:textId="365061A2" w:rsidTr="00921000">
        <w:trPr>
          <w:trHeight w:val="254"/>
        </w:trPr>
        <w:tc>
          <w:tcPr>
            <w:tcW w:w="736" w:type="dxa"/>
          </w:tcPr>
          <w:p w14:paraId="616AFA43" w14:textId="0913EC8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24.</w:t>
            </w:r>
          </w:p>
        </w:tc>
        <w:tc>
          <w:tcPr>
            <w:tcW w:w="3402" w:type="dxa"/>
          </w:tcPr>
          <w:p w14:paraId="600FC05E" w14:textId="0306BE05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Plovimo mašinos triukšmingumas džiovinimo fazėje</w:t>
            </w:r>
          </w:p>
        </w:tc>
        <w:tc>
          <w:tcPr>
            <w:tcW w:w="9639" w:type="dxa"/>
          </w:tcPr>
          <w:p w14:paraId="19133C66" w14:textId="2E0DC304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≤ 70 dBa.</w:t>
            </w:r>
          </w:p>
          <w:p w14:paraId="5753C2CB" w14:textId="1200CEAD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D85B8D" w:rsidRPr="006B3C15" w14:paraId="024D47BF" w14:textId="1F5E5CCC" w:rsidTr="00921000">
        <w:trPr>
          <w:trHeight w:val="747"/>
        </w:trPr>
        <w:tc>
          <w:tcPr>
            <w:tcW w:w="736" w:type="dxa"/>
          </w:tcPr>
          <w:p w14:paraId="0D445614" w14:textId="460322B1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25.</w:t>
            </w:r>
          </w:p>
        </w:tc>
        <w:tc>
          <w:tcPr>
            <w:tcW w:w="3402" w:type="dxa"/>
          </w:tcPr>
          <w:p w14:paraId="11A6F670" w14:textId="242DA151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Pilna prieiga prie įrenginių komponentų, jų aptarnavimui ir remontui </w:t>
            </w:r>
          </w:p>
        </w:tc>
        <w:tc>
          <w:tcPr>
            <w:tcW w:w="9639" w:type="dxa"/>
          </w:tcPr>
          <w:p w14:paraId="4D48F0DE" w14:textId="4B31330D" w:rsidR="00D85B8D" w:rsidRPr="007D0DA5" w:rsidRDefault="006C09F8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5CB8">
              <w:rPr>
                <w:rFonts w:eastAsia="Times New Roman"/>
                <w:sz w:val="22"/>
              </w:rPr>
              <w:t>Turi būti užtikrinta pilna prieiga prie įrenginio komponentų aptarnavimo ir remonto tikslais iš eksploatacinių pusių arba kitu gamintojo numatytu konstrukciniu sprendim</w:t>
            </w:r>
            <w:r w:rsidRPr="00921000">
              <w:rPr>
                <w:rFonts w:eastAsia="Times New Roman"/>
                <w:sz w:val="22"/>
              </w:rPr>
              <w:t>u.</w:t>
            </w:r>
          </w:p>
        </w:tc>
      </w:tr>
      <w:tr w:rsidR="00D85B8D" w:rsidRPr="006B3C15" w14:paraId="4FF1E2E1" w14:textId="73197116" w:rsidTr="00921000">
        <w:trPr>
          <w:trHeight w:val="254"/>
        </w:trPr>
        <w:tc>
          <w:tcPr>
            <w:tcW w:w="736" w:type="dxa"/>
          </w:tcPr>
          <w:p w14:paraId="2507C174" w14:textId="58603A48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26.</w:t>
            </w:r>
          </w:p>
        </w:tc>
        <w:tc>
          <w:tcPr>
            <w:tcW w:w="3402" w:type="dxa"/>
          </w:tcPr>
          <w:p w14:paraId="35954CB1" w14:textId="18C8D52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 xml:space="preserve">Integruotas spausdintuvas </w:t>
            </w:r>
          </w:p>
        </w:tc>
        <w:tc>
          <w:tcPr>
            <w:tcW w:w="9639" w:type="dxa"/>
          </w:tcPr>
          <w:p w14:paraId="3BABFC11" w14:textId="03C85758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Ciklo ataskaitų spausdinimas lietuvių kalba.</w:t>
            </w:r>
          </w:p>
        </w:tc>
      </w:tr>
      <w:tr w:rsidR="00D85B8D" w:rsidRPr="006B3C15" w14:paraId="24D08F6E" w14:textId="062098B7" w:rsidTr="00921000">
        <w:trPr>
          <w:trHeight w:val="493"/>
        </w:trPr>
        <w:tc>
          <w:tcPr>
            <w:tcW w:w="736" w:type="dxa"/>
          </w:tcPr>
          <w:p w14:paraId="0D99AF41" w14:textId="2C77057D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27.</w:t>
            </w:r>
          </w:p>
        </w:tc>
        <w:tc>
          <w:tcPr>
            <w:tcW w:w="3402" w:type="dxa"/>
          </w:tcPr>
          <w:p w14:paraId="5BE4F819" w14:textId="3ECA09B0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Garsinis signalas, skirtas proceso ciklo pabaigai ir įvykus proceso klaidai</w:t>
            </w:r>
          </w:p>
        </w:tc>
        <w:tc>
          <w:tcPr>
            <w:tcW w:w="9639" w:type="dxa"/>
          </w:tcPr>
          <w:p w14:paraId="7A0ECCB7" w14:textId="0B44FB1A" w:rsidR="00D85B8D" w:rsidRPr="006B3C15" w:rsidRDefault="00D85B8D" w:rsidP="00921000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6B3C15">
              <w:rPr>
                <w:rFonts w:eastAsia="Times New Roman"/>
                <w:color w:val="000000" w:themeColor="text1"/>
                <w:sz w:val="22"/>
              </w:rPr>
              <w:t>Būtina</w:t>
            </w:r>
          </w:p>
        </w:tc>
      </w:tr>
      <w:tr w:rsidR="00D85B8D" w:rsidRPr="006B3C15" w14:paraId="20825B1F" w14:textId="77777777" w:rsidTr="00921000">
        <w:trPr>
          <w:trHeight w:val="617"/>
        </w:trPr>
        <w:tc>
          <w:tcPr>
            <w:tcW w:w="736" w:type="dxa"/>
          </w:tcPr>
          <w:p w14:paraId="4EB29159" w14:textId="246AA99F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28.</w:t>
            </w:r>
          </w:p>
        </w:tc>
        <w:tc>
          <w:tcPr>
            <w:tcW w:w="3402" w:type="dxa"/>
          </w:tcPr>
          <w:p w14:paraId="337EE0FE" w14:textId="4F905807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sz w:val="22"/>
                <w:lang w:eastAsia="ar-SA"/>
              </w:rPr>
              <w:t>Tinklo sąsaja</w:t>
            </w:r>
          </w:p>
        </w:tc>
        <w:tc>
          <w:tcPr>
            <w:tcW w:w="9639" w:type="dxa"/>
          </w:tcPr>
          <w:p w14:paraId="258A4C10" w14:textId="3FE1BB7C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bookmarkStart w:id="3" w:name="_Hlk190759982"/>
            <w:r w:rsidRPr="006B3C15">
              <w:rPr>
                <w:sz w:val="22"/>
                <w:lang w:eastAsia="ar-SA"/>
              </w:rPr>
              <w:t>Mašina turi būti paruošta (turėti protokolą prijungimui prie išorinio serverio) integracijai su išorine instrumentų atsekamumo programine įranga.</w:t>
            </w:r>
            <w:bookmarkEnd w:id="3"/>
          </w:p>
        </w:tc>
      </w:tr>
      <w:tr w:rsidR="00D85B8D" w:rsidRPr="006B3C15" w14:paraId="5E402FCD" w14:textId="77777777" w:rsidTr="00921000">
        <w:trPr>
          <w:trHeight w:val="508"/>
        </w:trPr>
        <w:tc>
          <w:tcPr>
            <w:tcW w:w="736" w:type="dxa"/>
          </w:tcPr>
          <w:p w14:paraId="1EC2C62B" w14:textId="2B65CB56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29.</w:t>
            </w:r>
          </w:p>
        </w:tc>
        <w:tc>
          <w:tcPr>
            <w:tcW w:w="3402" w:type="dxa"/>
          </w:tcPr>
          <w:p w14:paraId="313929CD" w14:textId="0BB1DBE4" w:rsidR="00D85B8D" w:rsidRPr="006B3C15" w:rsidRDefault="00D85B8D" w:rsidP="00651399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>Programinė įranga</w:t>
            </w:r>
          </w:p>
        </w:tc>
        <w:tc>
          <w:tcPr>
            <w:tcW w:w="9639" w:type="dxa"/>
          </w:tcPr>
          <w:p w14:paraId="04971C95" w14:textId="1F8BC414" w:rsidR="00D85B8D" w:rsidRPr="006B3C15" w:rsidRDefault="00D85B8D" w:rsidP="00CB091B">
            <w:pPr>
              <w:jc w:val="both"/>
              <w:rPr>
                <w:rFonts w:eastAsia="MS Mincho"/>
                <w:sz w:val="22"/>
              </w:rPr>
            </w:pPr>
            <w:r w:rsidRPr="006B3C15">
              <w:rPr>
                <w:rFonts w:eastAsia="MS Mincho"/>
                <w:sz w:val="22"/>
              </w:rPr>
              <w:t>Programinės įranga, skirta stebėti, dokumentuoti ir vizualizuoti realiuoju laiku plovimo procesų metu matuojamus parametrus.</w:t>
            </w:r>
          </w:p>
          <w:p w14:paraId="79057091" w14:textId="41AC1BD3" w:rsidR="00D85B8D" w:rsidRPr="006B3C15" w:rsidRDefault="00D85B8D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rFonts w:eastAsia="MS Mincho"/>
                <w:sz w:val="22"/>
              </w:rPr>
              <w:t>Ciklo ataskaitų spausdinimo ir archyvavimo serverio atmintyje galimybė. Statis</w:t>
            </w:r>
            <w:r w:rsidR="0074224A" w:rsidRPr="006B3C15">
              <w:rPr>
                <w:rFonts w:eastAsia="MS Mincho"/>
                <w:sz w:val="22"/>
              </w:rPr>
              <w:t>t</w:t>
            </w:r>
            <w:r w:rsidRPr="006B3C15">
              <w:rPr>
                <w:rFonts w:eastAsia="MS Mincho"/>
                <w:sz w:val="22"/>
              </w:rPr>
              <w:t>ikos modulis leidžiantis įvertinti prietaisų produktyvumą. Aliarmų pranešimų gavimas incidentų registravimui su galimybe pranešimus apie gedimus siųsti keliems vartotojams su galimybe nustatyti, apie kurio tipo gedimus turi būti siunčiami pranešimai.</w:t>
            </w:r>
          </w:p>
        </w:tc>
      </w:tr>
      <w:tr w:rsidR="008B5516" w:rsidRPr="006B3C15" w14:paraId="1B816753" w14:textId="77777777" w:rsidTr="00921000">
        <w:trPr>
          <w:trHeight w:val="357"/>
        </w:trPr>
        <w:tc>
          <w:tcPr>
            <w:tcW w:w="736" w:type="dxa"/>
          </w:tcPr>
          <w:p w14:paraId="58013526" w14:textId="72F04CB0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30.</w:t>
            </w:r>
          </w:p>
        </w:tc>
        <w:tc>
          <w:tcPr>
            <w:tcW w:w="13041" w:type="dxa"/>
            <w:gridSpan w:val="2"/>
          </w:tcPr>
          <w:p w14:paraId="3B0A76EE" w14:textId="5F9B933F" w:rsidR="008B5516" w:rsidRPr="006B3C15" w:rsidRDefault="008B5516" w:rsidP="008B5516">
            <w:pPr>
              <w:spacing w:after="0"/>
              <w:rPr>
                <w:rFonts w:eastAsia="MS Mincho"/>
                <w:sz w:val="22"/>
              </w:rPr>
            </w:pPr>
            <w:r w:rsidRPr="006B3C15">
              <w:rPr>
                <w:rFonts w:eastAsia="Times New Roman"/>
                <w:b/>
                <w:bCs/>
                <w:sz w:val="22"/>
              </w:rPr>
              <w:t>PRIEDAI REIKALINGI</w:t>
            </w:r>
            <w:r w:rsidRPr="006B3C15">
              <w:rPr>
                <w:rFonts w:eastAsia="Times New Roman"/>
                <w:sz w:val="22"/>
              </w:rPr>
              <w:t xml:space="preserve"> </w:t>
            </w:r>
            <w:r w:rsidRPr="006B3C15">
              <w:rPr>
                <w:rFonts w:eastAsia="Times New Roman"/>
                <w:b/>
                <w:sz w:val="22"/>
              </w:rPr>
              <w:t>TRIMS INSTRUMENTŲ PLOVIMO - DEZINFEKAVIMO MAŠINOMS</w:t>
            </w:r>
          </w:p>
        </w:tc>
      </w:tr>
      <w:tr w:rsidR="008B5516" w:rsidRPr="006B3C15" w14:paraId="11633399" w14:textId="6B332312" w:rsidTr="00921000">
        <w:trPr>
          <w:trHeight w:val="713"/>
        </w:trPr>
        <w:tc>
          <w:tcPr>
            <w:tcW w:w="736" w:type="dxa"/>
            <w:shd w:val="clear" w:color="auto" w:fill="FFFFFF"/>
          </w:tcPr>
          <w:p w14:paraId="13C27173" w14:textId="6E6CBDDD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FF0000"/>
                <w:sz w:val="22"/>
              </w:rPr>
            </w:pPr>
            <w:r w:rsidRPr="006B3C15">
              <w:rPr>
                <w:rFonts w:eastAsia="Times New Roman"/>
                <w:sz w:val="22"/>
              </w:rPr>
              <w:t>30.1.</w:t>
            </w:r>
          </w:p>
        </w:tc>
        <w:tc>
          <w:tcPr>
            <w:tcW w:w="3402" w:type="dxa"/>
            <w:shd w:val="clear" w:color="auto" w:fill="FFFFFF"/>
          </w:tcPr>
          <w:p w14:paraId="25871475" w14:textId="2153C99B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sz w:val="22"/>
                <w:lang w:eastAsia="ar-SA"/>
              </w:rPr>
              <w:t>Krepšeliai instrumentams</w:t>
            </w:r>
          </w:p>
        </w:tc>
        <w:tc>
          <w:tcPr>
            <w:tcW w:w="9639" w:type="dxa"/>
            <w:shd w:val="clear" w:color="auto" w:fill="FFFFFF"/>
          </w:tcPr>
          <w:p w14:paraId="7322CB05" w14:textId="70708123" w:rsidR="008B5516" w:rsidRPr="006B3C15" w:rsidRDefault="008B5516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6B3C15">
              <w:rPr>
                <w:sz w:val="22"/>
              </w:rPr>
              <w:sym w:font="Symbol" w:char="F0B3"/>
            </w:r>
            <w:r w:rsidRPr="006B3C15">
              <w:rPr>
                <w:sz w:val="22"/>
              </w:rPr>
              <w:t xml:space="preserve"> 15</w:t>
            </w:r>
            <w:r w:rsidRPr="006B3C15">
              <w:rPr>
                <w:sz w:val="22"/>
                <w:lang w:eastAsia="ar-SA"/>
              </w:rPr>
              <w:t xml:space="preserve"> vnt. P</w:t>
            </w:r>
            <w:r w:rsidRPr="006B3C15">
              <w:rPr>
                <w:sz w:val="22"/>
              </w:rPr>
              <w:t>agaminti iš AISI 304 arba lygiaverčio nerūdijančio plieno.</w:t>
            </w:r>
          </w:p>
          <w:p w14:paraId="4A289183" w14:textId="172939AB" w:rsidR="008B5516" w:rsidRPr="006B3C15" w:rsidRDefault="008B5516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6B3C15">
              <w:rPr>
                <w:sz w:val="22"/>
              </w:rPr>
              <w:t xml:space="preserve">Krepšelių matmenys </w:t>
            </w:r>
            <w:r w:rsidRPr="006B3C15">
              <w:rPr>
                <w:rFonts w:eastAsia="Times New Roman"/>
                <w:sz w:val="22"/>
              </w:rPr>
              <w:t>IxPxA: ne mažiau 480x240x50 mm</w:t>
            </w:r>
          </w:p>
        </w:tc>
      </w:tr>
      <w:tr w:rsidR="008B5516" w:rsidRPr="006B3C15" w14:paraId="4D2A9A70" w14:textId="77777777" w:rsidTr="00921000">
        <w:trPr>
          <w:trHeight w:val="773"/>
        </w:trPr>
        <w:tc>
          <w:tcPr>
            <w:tcW w:w="736" w:type="dxa"/>
            <w:shd w:val="clear" w:color="auto" w:fill="FFFFFF"/>
          </w:tcPr>
          <w:p w14:paraId="48B6B927" w14:textId="5CBCA94A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30.2.</w:t>
            </w:r>
          </w:p>
        </w:tc>
        <w:tc>
          <w:tcPr>
            <w:tcW w:w="3402" w:type="dxa"/>
            <w:shd w:val="clear" w:color="auto" w:fill="FFFFFF"/>
          </w:tcPr>
          <w:p w14:paraId="24E9FC10" w14:textId="1565B2AF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6B3C15">
              <w:rPr>
                <w:sz w:val="22"/>
              </w:rPr>
              <w:t>Pakrovimo – iškrovimo vežimėlis pritaikytas prie plovimo - dezinfekcijos mašinos</w:t>
            </w:r>
          </w:p>
        </w:tc>
        <w:tc>
          <w:tcPr>
            <w:tcW w:w="9639" w:type="dxa"/>
            <w:shd w:val="clear" w:color="auto" w:fill="FFFFFF"/>
          </w:tcPr>
          <w:p w14:paraId="3F77C50F" w14:textId="3DADF936" w:rsidR="008B5516" w:rsidRPr="006B3C15" w:rsidRDefault="008B5516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6B3C15">
              <w:rPr>
                <w:sz w:val="22"/>
              </w:rPr>
              <w:t>≥ 2 vnt. Vežimėliai pagaminti iš AISI 304 arba lygiaverčio nerūdijančio plieno, reguliuojamo aukščio.</w:t>
            </w:r>
          </w:p>
        </w:tc>
      </w:tr>
      <w:tr w:rsidR="008B5516" w:rsidRPr="006B3C15" w14:paraId="1BC2EA13" w14:textId="77777777" w:rsidTr="00921000">
        <w:trPr>
          <w:trHeight w:val="978"/>
        </w:trPr>
        <w:tc>
          <w:tcPr>
            <w:tcW w:w="736" w:type="dxa"/>
            <w:shd w:val="clear" w:color="auto" w:fill="FFFFFF"/>
          </w:tcPr>
          <w:p w14:paraId="70C0D81A" w14:textId="70863303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lastRenderedPageBreak/>
              <w:t>30.3.</w:t>
            </w:r>
          </w:p>
        </w:tc>
        <w:tc>
          <w:tcPr>
            <w:tcW w:w="3402" w:type="dxa"/>
            <w:shd w:val="clear" w:color="auto" w:fill="FFFFFF"/>
          </w:tcPr>
          <w:p w14:paraId="312F4B4B" w14:textId="016CC179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6B3C15">
              <w:rPr>
                <w:sz w:val="22"/>
              </w:rPr>
              <w:t>Rėmas instrumentams plauti</w:t>
            </w:r>
          </w:p>
        </w:tc>
        <w:tc>
          <w:tcPr>
            <w:tcW w:w="9639" w:type="dxa"/>
            <w:shd w:val="clear" w:color="auto" w:fill="FFFFFF"/>
          </w:tcPr>
          <w:p w14:paraId="7E683ACF" w14:textId="78CC7484" w:rsidR="008B5516" w:rsidRPr="006B3C15" w:rsidRDefault="008B5516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6B3C15">
              <w:rPr>
                <w:sz w:val="22"/>
              </w:rPr>
              <w:t>≥ 1 vnt. didžiausias į siūlomą plovimo mašiną telpantis rėmas su maksimaliais galimais lygiais, talpinantis didžiausią įmanomą kiekį DIN 1/1 dydžio krepšelių. Kiekvienas rėmo lygis turi būti aprūpintas rotacine alkūne su purkštukais.</w:t>
            </w:r>
          </w:p>
        </w:tc>
      </w:tr>
      <w:tr w:rsidR="008B5516" w:rsidRPr="006B3C15" w14:paraId="5B0307C3" w14:textId="77777777" w:rsidTr="00921000">
        <w:trPr>
          <w:trHeight w:val="695"/>
        </w:trPr>
        <w:tc>
          <w:tcPr>
            <w:tcW w:w="736" w:type="dxa"/>
            <w:shd w:val="clear" w:color="auto" w:fill="FFFFFF"/>
          </w:tcPr>
          <w:p w14:paraId="61A56567" w14:textId="4E5A128B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30.4.</w:t>
            </w:r>
          </w:p>
        </w:tc>
        <w:tc>
          <w:tcPr>
            <w:tcW w:w="3402" w:type="dxa"/>
            <w:shd w:val="clear" w:color="auto" w:fill="FFFFFF"/>
          </w:tcPr>
          <w:p w14:paraId="213006C6" w14:textId="33D67B8A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</w:rPr>
            </w:pPr>
            <w:r w:rsidRPr="006B3C15">
              <w:rPr>
                <w:sz w:val="22"/>
              </w:rPr>
              <w:t>Rėmas instrumentams plauti</w:t>
            </w:r>
          </w:p>
        </w:tc>
        <w:tc>
          <w:tcPr>
            <w:tcW w:w="9639" w:type="dxa"/>
            <w:shd w:val="clear" w:color="auto" w:fill="FFFFFF"/>
          </w:tcPr>
          <w:p w14:paraId="4A80A90E" w14:textId="2B80669A" w:rsidR="008B5516" w:rsidRPr="006B3C15" w:rsidRDefault="008B5516" w:rsidP="00CB091B">
            <w:pPr>
              <w:suppressAutoHyphens/>
              <w:autoSpaceDN w:val="0"/>
              <w:spacing w:after="0"/>
              <w:jc w:val="both"/>
              <w:textAlignment w:val="baseline"/>
              <w:rPr>
                <w:sz w:val="22"/>
              </w:rPr>
            </w:pPr>
            <w:r w:rsidRPr="006B3C15">
              <w:rPr>
                <w:b/>
                <w:bCs/>
                <w:sz w:val="22"/>
              </w:rPr>
              <w:t xml:space="preserve">≥ </w:t>
            </w:r>
            <w:r w:rsidRPr="006B3C15">
              <w:rPr>
                <w:sz w:val="22"/>
              </w:rPr>
              <w:t>2 vnt., lentynos 5-iuose lygiuose, talpinantis 10 DIN 1/1 dydžio krepšelių. Kiekvienas rėmo lygis aprūpintas rotacine alkūne su purkštukais. Visos lentynos išimamos.</w:t>
            </w:r>
          </w:p>
        </w:tc>
      </w:tr>
      <w:tr w:rsidR="008B5516" w:rsidRPr="006B3C15" w14:paraId="3D4ED62E" w14:textId="77777777" w:rsidTr="00921000">
        <w:trPr>
          <w:trHeight w:val="1270"/>
        </w:trPr>
        <w:tc>
          <w:tcPr>
            <w:tcW w:w="736" w:type="dxa"/>
            <w:shd w:val="clear" w:color="auto" w:fill="FFFFFF"/>
          </w:tcPr>
          <w:p w14:paraId="6365F174" w14:textId="675FF618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ED0000"/>
                <w:sz w:val="22"/>
              </w:rPr>
            </w:pPr>
            <w:r w:rsidRPr="006B3C15">
              <w:rPr>
                <w:rFonts w:eastAsia="Times New Roman"/>
                <w:sz w:val="22"/>
              </w:rPr>
              <w:t>30.5.</w:t>
            </w:r>
          </w:p>
        </w:tc>
        <w:tc>
          <w:tcPr>
            <w:tcW w:w="3402" w:type="dxa"/>
            <w:shd w:val="clear" w:color="auto" w:fill="FFFFFF"/>
          </w:tcPr>
          <w:p w14:paraId="58ECD125" w14:textId="4186141C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6B3C15">
              <w:rPr>
                <w:color w:val="000000" w:themeColor="text1"/>
                <w:sz w:val="22"/>
              </w:rPr>
              <w:t>Kombinuotas rėmas tuščiaviduriams ir pilnaviduriams instrumentams plauti arba specializuotas rėmas tuščiaviduriams instrumentams plauti arba specializuotas tuščiaviduriams instrumentams plauti rėmas, integruojamas į 5 lygių rėmą.</w:t>
            </w:r>
          </w:p>
        </w:tc>
        <w:tc>
          <w:tcPr>
            <w:tcW w:w="9639" w:type="dxa"/>
            <w:shd w:val="clear" w:color="auto" w:fill="FFFFFF"/>
          </w:tcPr>
          <w:p w14:paraId="102068C3" w14:textId="19136249" w:rsidR="008B5516" w:rsidRPr="006B3C15" w:rsidRDefault="008B5516" w:rsidP="008B5516">
            <w:pPr>
              <w:suppressAutoHyphens/>
              <w:autoSpaceDN w:val="0"/>
              <w:spacing w:after="0"/>
              <w:jc w:val="both"/>
              <w:textAlignment w:val="baseline"/>
              <w:rPr>
                <w:color w:val="000000" w:themeColor="text1"/>
                <w:sz w:val="22"/>
              </w:rPr>
            </w:pPr>
            <w:r w:rsidRPr="006B3C15">
              <w:rPr>
                <w:b/>
                <w:bCs/>
                <w:color w:val="000000" w:themeColor="text1"/>
                <w:sz w:val="22"/>
              </w:rPr>
              <w:t xml:space="preserve">≥ </w:t>
            </w:r>
            <w:r w:rsidRPr="006B3C15">
              <w:rPr>
                <w:color w:val="000000" w:themeColor="text1"/>
                <w:sz w:val="22"/>
              </w:rPr>
              <w:t xml:space="preserve">2 vnt., kombinuotų rėmų su jungtimis tuščiaviduriams instrumentams plauti. Modulio talpa  ≥ 40 vnt. įvairaus tipų tuščiavidurių instrumentų ir ≥ 4 DIN standarto krepšeliai arba  </w:t>
            </w:r>
            <w:r w:rsidRPr="006B3C15">
              <w:rPr>
                <w:b/>
                <w:bCs/>
                <w:color w:val="000000" w:themeColor="text1"/>
                <w:sz w:val="22"/>
              </w:rPr>
              <w:t xml:space="preserve">≥ </w:t>
            </w:r>
            <w:r w:rsidRPr="006B3C15">
              <w:rPr>
                <w:color w:val="000000" w:themeColor="text1"/>
                <w:sz w:val="22"/>
              </w:rPr>
              <w:t xml:space="preserve">2 vienetai specializuotų rėmų tuščiaviduriams instrumentams plauti,  kiekvienas su ≥ 30 jungčių, </w:t>
            </w:r>
            <w:r w:rsidRPr="006B3C15">
              <w:rPr>
                <w:sz w:val="22"/>
              </w:rPr>
              <w:t xml:space="preserve">arba </w:t>
            </w:r>
            <w:r w:rsidRPr="006B3C15">
              <w:rPr>
                <w:b/>
                <w:bCs/>
                <w:color w:val="000000" w:themeColor="text1"/>
                <w:sz w:val="22"/>
              </w:rPr>
              <w:t>≥</w:t>
            </w:r>
            <w:r w:rsidRPr="006B3C15">
              <w:rPr>
                <w:sz w:val="22"/>
              </w:rPr>
              <w:t>2 vienetai specializuotų rėmų tuščiaviduriams instrumentams integruojamu į 5 lygių rėmą, talpa  ≥ 35 vnt.</w:t>
            </w:r>
          </w:p>
        </w:tc>
      </w:tr>
      <w:tr w:rsidR="008B5516" w:rsidRPr="006B3C15" w14:paraId="45CB4804" w14:textId="77777777" w:rsidTr="00921000">
        <w:trPr>
          <w:trHeight w:val="1090"/>
        </w:trPr>
        <w:tc>
          <w:tcPr>
            <w:tcW w:w="736" w:type="dxa"/>
            <w:shd w:val="clear" w:color="auto" w:fill="FFFFFF"/>
          </w:tcPr>
          <w:p w14:paraId="5B34CA26" w14:textId="0AE1A81D" w:rsidR="008B5516" w:rsidRPr="00436B8B" w:rsidRDefault="00F924E7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31</w:t>
            </w:r>
            <w:r w:rsidR="008B5516" w:rsidRPr="00436B8B">
              <w:rPr>
                <w:rFonts w:eastAsia="Times New Roman"/>
                <w:sz w:val="22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14:paraId="133BFD75" w14:textId="67B81CFA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</w:rPr>
            </w:pPr>
            <w:r w:rsidRPr="00436B8B">
              <w:rPr>
                <w:sz w:val="22"/>
                <w:lang w:eastAsia="ar-SA"/>
              </w:rPr>
              <w:t xml:space="preserve">Mašinos instaliacija, prijungimas prie esamų infrastruktūrinių sistemų, personalo apmokymas turi būti įskaičiuoti į pasiūlymo kainą   </w:t>
            </w:r>
          </w:p>
        </w:tc>
        <w:tc>
          <w:tcPr>
            <w:tcW w:w="9639" w:type="dxa"/>
            <w:shd w:val="clear" w:color="auto" w:fill="FFFFFF"/>
          </w:tcPr>
          <w:p w14:paraId="7F772952" w14:textId="3B76204E" w:rsidR="008B5516" w:rsidRPr="006B3C15" w:rsidRDefault="008B5516" w:rsidP="008B5516">
            <w:pPr>
              <w:suppressAutoHyphens/>
              <w:autoSpaceDN w:val="0"/>
              <w:spacing w:after="0"/>
              <w:textAlignment w:val="baseline"/>
              <w:rPr>
                <w:sz w:val="22"/>
              </w:rPr>
            </w:pPr>
            <w:r w:rsidRPr="006B3C15">
              <w:rPr>
                <w:sz w:val="22"/>
                <w:lang w:eastAsia="ar-SA"/>
              </w:rPr>
              <w:t>Būtina</w:t>
            </w:r>
          </w:p>
        </w:tc>
      </w:tr>
      <w:tr w:rsidR="008B5516" w:rsidRPr="006B3C15" w14:paraId="36B38464" w14:textId="77777777" w:rsidTr="00921000">
        <w:trPr>
          <w:trHeight w:val="837"/>
        </w:trPr>
        <w:tc>
          <w:tcPr>
            <w:tcW w:w="736" w:type="dxa"/>
            <w:shd w:val="clear" w:color="auto" w:fill="FFFFFF"/>
          </w:tcPr>
          <w:p w14:paraId="7442C871" w14:textId="74FC2018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t>3</w:t>
            </w:r>
            <w:r w:rsidR="00F924E7">
              <w:rPr>
                <w:rFonts w:eastAsia="Times New Roman"/>
                <w:sz w:val="22"/>
              </w:rPr>
              <w:t>2</w:t>
            </w:r>
            <w:r w:rsidRPr="00436B8B">
              <w:rPr>
                <w:rFonts w:eastAsia="Times New Roman"/>
                <w:sz w:val="22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14:paraId="411089C4" w14:textId="6F58ADAB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sz w:val="22"/>
                <w:lang w:eastAsia="ar-SA"/>
              </w:rPr>
            </w:pPr>
            <w:r w:rsidRPr="00436B8B">
              <w:rPr>
                <w:sz w:val="22"/>
                <w:shd w:val="clear" w:color="auto" w:fill="FFFFFF"/>
                <w:lang w:eastAsia="ar-SA"/>
              </w:rPr>
              <w:t>Mašina</w:t>
            </w:r>
            <w:r w:rsidRPr="00436B8B">
              <w:rPr>
                <w:sz w:val="22"/>
                <w:lang w:eastAsia="ar-SA"/>
              </w:rPr>
              <w:t xml:space="preserve"> turi  atitikti 93/42/EEB, LST EN ISO 15883-1,2,5  ir EN ISO 13485:2016 reikalavimus </w:t>
            </w:r>
          </w:p>
        </w:tc>
        <w:tc>
          <w:tcPr>
            <w:tcW w:w="9639" w:type="dxa"/>
            <w:shd w:val="clear" w:color="auto" w:fill="FFFFFF"/>
          </w:tcPr>
          <w:p w14:paraId="328201A4" w14:textId="380B5B81" w:rsidR="008B5516" w:rsidRPr="006B3C15" w:rsidRDefault="008B5516" w:rsidP="008B5516">
            <w:pPr>
              <w:suppressAutoHyphens/>
              <w:autoSpaceDN w:val="0"/>
              <w:spacing w:after="0"/>
              <w:textAlignment w:val="baseline"/>
              <w:rPr>
                <w:sz w:val="22"/>
                <w:lang w:eastAsia="ar-SA"/>
              </w:rPr>
            </w:pPr>
            <w:r w:rsidRPr="006B3C15">
              <w:rPr>
                <w:sz w:val="22"/>
                <w:lang w:eastAsia="ar-SA"/>
              </w:rPr>
              <w:t>Pateikti tai įrodančių sertifikatų ar deklaracijų kopijas</w:t>
            </w:r>
          </w:p>
        </w:tc>
      </w:tr>
      <w:tr w:rsidR="008B5516" w:rsidRPr="006B3C15" w14:paraId="2663F2A3" w14:textId="77777777" w:rsidTr="00921000">
        <w:trPr>
          <w:trHeight w:val="551"/>
        </w:trPr>
        <w:tc>
          <w:tcPr>
            <w:tcW w:w="736" w:type="dxa"/>
            <w:shd w:val="clear" w:color="auto" w:fill="FFFFFF"/>
          </w:tcPr>
          <w:p w14:paraId="2FB65510" w14:textId="4328F53F" w:rsidR="008B5516" w:rsidRPr="00F924E7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color w:val="000000" w:themeColor="text1"/>
                <w:sz w:val="22"/>
              </w:rPr>
            </w:pPr>
            <w:r w:rsidRPr="00F924E7">
              <w:rPr>
                <w:rFonts w:eastAsia="Times New Roman"/>
                <w:color w:val="000000" w:themeColor="text1"/>
                <w:sz w:val="22"/>
              </w:rPr>
              <w:t>3</w:t>
            </w:r>
            <w:r w:rsidR="00F924E7">
              <w:rPr>
                <w:rFonts w:eastAsia="Times New Roman"/>
                <w:color w:val="000000" w:themeColor="text1"/>
                <w:sz w:val="22"/>
              </w:rPr>
              <w:t>3</w:t>
            </w:r>
            <w:r w:rsidRPr="00F924E7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14:paraId="00EA08C1" w14:textId="4E802281" w:rsidR="008B5516" w:rsidRPr="00F924E7" w:rsidRDefault="008B5516" w:rsidP="008B5516">
            <w:pPr>
              <w:tabs>
                <w:tab w:val="left" w:pos="3516"/>
              </w:tabs>
              <w:spacing w:after="0" w:line="240" w:lineRule="auto"/>
              <w:rPr>
                <w:color w:val="000000" w:themeColor="text1"/>
                <w:sz w:val="22"/>
                <w:lang w:eastAsia="ar-SA"/>
              </w:rPr>
            </w:pPr>
            <w:r w:rsidRPr="00F924E7">
              <w:rPr>
                <w:color w:val="000000" w:themeColor="text1"/>
                <w:sz w:val="22"/>
              </w:rPr>
              <w:t>Plovimo mašinai suteikiamas garantijos terminas</w:t>
            </w:r>
            <w:r w:rsidR="00436B8B" w:rsidRPr="00F924E7">
              <w:rPr>
                <w:color w:val="000000" w:themeColor="text1"/>
                <w:sz w:val="22"/>
              </w:rPr>
              <w:t xml:space="preserve">, įskaitant </w:t>
            </w:r>
            <w:r w:rsidR="00436B8B" w:rsidRPr="00F924E7">
              <w:rPr>
                <w:bCs/>
                <w:color w:val="000000" w:themeColor="text1"/>
                <w:sz w:val="22"/>
              </w:rPr>
              <w:t>įrangos techninę priežiūrą su visomis susijusiomis išlaidomis</w:t>
            </w:r>
          </w:p>
        </w:tc>
        <w:tc>
          <w:tcPr>
            <w:tcW w:w="9639" w:type="dxa"/>
            <w:shd w:val="clear" w:color="auto" w:fill="FFFFFF"/>
          </w:tcPr>
          <w:p w14:paraId="2D5E8199" w14:textId="382CB980" w:rsidR="008B5516" w:rsidRPr="00F924E7" w:rsidRDefault="008B5516" w:rsidP="008B5516">
            <w:pPr>
              <w:suppressAutoHyphens/>
              <w:autoSpaceDN w:val="0"/>
              <w:spacing w:after="0"/>
              <w:textAlignment w:val="baseline"/>
              <w:rPr>
                <w:color w:val="000000" w:themeColor="text1"/>
                <w:sz w:val="22"/>
                <w:lang w:eastAsia="ar-SA"/>
              </w:rPr>
            </w:pPr>
            <w:r w:rsidRPr="00F924E7">
              <w:rPr>
                <w:color w:val="000000" w:themeColor="text1"/>
                <w:sz w:val="22"/>
              </w:rPr>
              <w:t>≥ 24 mėnesių garantija</w:t>
            </w:r>
          </w:p>
        </w:tc>
      </w:tr>
      <w:tr w:rsidR="008B5516" w:rsidRPr="006B3C15" w14:paraId="15D3C17C" w14:textId="795FD487" w:rsidTr="00921000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4221BE6" w14:textId="014D3285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t>3</w:t>
            </w:r>
            <w:r w:rsidR="00F924E7">
              <w:rPr>
                <w:rFonts w:eastAsia="Times New Roman"/>
                <w:sz w:val="22"/>
              </w:rPr>
              <w:t>4</w:t>
            </w:r>
            <w:r w:rsidRPr="00436B8B">
              <w:rPr>
                <w:rFonts w:eastAsia="Times New Roman"/>
                <w:sz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953201" w14:textId="77777777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t xml:space="preserve">Išorinė duomenų perdavimo jungtis nuotoliniam prisijungimui serviso reikmėms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5AC15F8" w14:textId="7D241B86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</w:rPr>
              <w:t>Būtina. Prisijungimas per standartinę tinklo jungtį.</w:t>
            </w:r>
          </w:p>
        </w:tc>
      </w:tr>
      <w:tr w:rsidR="008B5516" w:rsidRPr="006B3C15" w14:paraId="262E6399" w14:textId="2C5DC0D3" w:rsidTr="00921000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F4398" w14:textId="44301244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ind w:right="-111" w:hanging="89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t xml:space="preserve"> </w:t>
            </w:r>
            <w:r w:rsidR="00F924E7">
              <w:rPr>
                <w:rFonts w:eastAsia="Times New Roman"/>
                <w:sz w:val="22"/>
              </w:rPr>
              <w:t>35</w:t>
            </w:r>
            <w:r w:rsidRPr="00436B8B">
              <w:rPr>
                <w:rFonts w:eastAsia="Times New Roman"/>
                <w:sz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088B" w14:textId="77777777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  <w:szCs w:val="24"/>
              </w:rPr>
              <w:t>Naudojimo instrukcija lietuvių ir anglų kalbomis  (pristatoma kartu su įrenginiu)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CAC" w14:textId="77777777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B3C15">
              <w:rPr>
                <w:rFonts w:eastAsia="Times New Roman"/>
                <w:sz w:val="22"/>
                <w:szCs w:val="24"/>
                <w:lang w:eastAsia="ar-SA"/>
              </w:rPr>
              <w:t>Būtina</w:t>
            </w:r>
          </w:p>
        </w:tc>
      </w:tr>
      <w:tr w:rsidR="008B5516" w:rsidRPr="006B3C15" w14:paraId="5566C786" w14:textId="78995C05" w:rsidTr="00921000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46BB9C" w14:textId="441BD30D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ind w:right="-111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t>3</w:t>
            </w:r>
            <w:r w:rsidR="00F924E7">
              <w:rPr>
                <w:rFonts w:eastAsia="Times New Roman"/>
                <w:sz w:val="22"/>
              </w:rPr>
              <w:t>6</w:t>
            </w:r>
            <w:r w:rsidRPr="00436B8B">
              <w:rPr>
                <w:rFonts w:eastAsia="Times New Roman"/>
                <w:sz w:val="22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AAD" w14:textId="7C3249C8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436B8B">
              <w:rPr>
                <w:rFonts w:eastAsia="Times New Roman"/>
                <w:spacing w:val="-1"/>
                <w:sz w:val="22"/>
                <w:lang w:eastAsia="lt-LT"/>
              </w:rPr>
              <w:t xml:space="preserve">Įranga turi turėti CE ženklą su atpažinimo </w:t>
            </w:r>
            <w:r w:rsidRPr="00436B8B">
              <w:rPr>
                <w:rFonts w:eastAsia="Times New Roman"/>
                <w:sz w:val="22"/>
                <w:lang w:eastAsia="lt-LT"/>
              </w:rPr>
              <w:t>numeriu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7D7B" w14:textId="30457D43" w:rsidR="008B5516" w:rsidRPr="006B3C15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  <w:szCs w:val="24"/>
                <w:lang w:eastAsia="ar-SA"/>
              </w:rPr>
            </w:pPr>
            <w:r w:rsidRPr="006B3C15">
              <w:rPr>
                <w:rFonts w:eastAsia="Times New Roman"/>
                <w:sz w:val="22"/>
                <w:lang w:eastAsia="lt-LT"/>
              </w:rPr>
              <w:t>Būtina</w:t>
            </w:r>
          </w:p>
        </w:tc>
      </w:tr>
      <w:tr w:rsidR="008B5516" w:rsidRPr="006B3C15" w14:paraId="501FC835" w14:textId="77777777" w:rsidTr="00921000">
        <w:trPr>
          <w:trHeight w:val="28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6FE19" w14:textId="1BE94263" w:rsidR="008B5516" w:rsidRPr="00436B8B" w:rsidRDefault="00E16FAC" w:rsidP="008B5516">
            <w:pPr>
              <w:tabs>
                <w:tab w:val="left" w:pos="3516"/>
              </w:tabs>
              <w:spacing w:after="0" w:line="240" w:lineRule="auto"/>
              <w:ind w:right="-111"/>
              <w:rPr>
                <w:rFonts w:eastAsia="Times New Roman"/>
                <w:sz w:val="22"/>
              </w:rPr>
            </w:pPr>
            <w:r w:rsidRPr="00436B8B">
              <w:rPr>
                <w:rFonts w:eastAsia="Times New Roman"/>
                <w:sz w:val="22"/>
              </w:rPr>
              <w:lastRenderedPageBreak/>
              <w:t>3</w:t>
            </w:r>
            <w:r w:rsidR="00E8267A">
              <w:rPr>
                <w:rFonts w:eastAsia="Times New Roman"/>
                <w:sz w:val="22"/>
              </w:rPr>
              <w:t>7</w:t>
            </w:r>
            <w:r w:rsidR="008B5516" w:rsidRPr="00436B8B">
              <w:rPr>
                <w:rFonts w:eastAsia="Times New Roman"/>
                <w:sz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66B" w14:textId="079D6CBA" w:rsidR="008B5516" w:rsidRPr="00436B8B" w:rsidRDefault="008B5516" w:rsidP="008B5516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pacing w:val="-1"/>
                <w:sz w:val="22"/>
                <w:lang w:eastAsia="lt-LT"/>
              </w:rPr>
            </w:pPr>
            <w:r w:rsidRPr="00436B8B">
              <w:rPr>
                <w:color w:val="000000"/>
                <w:sz w:val="22"/>
              </w:rPr>
              <w:t xml:space="preserve">Mašinos žymėjimas CE ženklu ir UDI kodu, pagal medicinos prietaisų reglamento </w:t>
            </w:r>
            <w:r w:rsidRPr="00436B8B">
              <w:rPr>
                <w:color w:val="000000"/>
              </w:rPr>
              <w:t>MDR (EU) 2017/745 </w:t>
            </w:r>
            <w:r w:rsidRPr="00436B8B">
              <w:rPr>
                <w:color w:val="000000"/>
                <w:sz w:val="22"/>
              </w:rPr>
              <w:t> reikalavimus arba lygiavertį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487A" w14:textId="3D60C754" w:rsidR="008B5516" w:rsidRPr="006B3C15" w:rsidRDefault="008B5516" w:rsidP="00CB091B">
            <w:pPr>
              <w:tabs>
                <w:tab w:val="left" w:pos="3516"/>
              </w:tabs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6B3C15">
              <w:rPr>
                <w:color w:val="000000"/>
                <w:sz w:val="22"/>
              </w:rPr>
              <w:t>Būtina, kartu su pasiūlymu konkursui pateikti žymėjimo CE ženklu ir UDI kodu liudijančių sertifikatų  kopijas.</w:t>
            </w:r>
          </w:p>
        </w:tc>
      </w:tr>
      <w:bookmarkEnd w:id="1"/>
    </w:tbl>
    <w:p w14:paraId="727CA528" w14:textId="77777777" w:rsidR="00277144" w:rsidRDefault="00277144" w:rsidP="007847C1">
      <w:pPr>
        <w:tabs>
          <w:tab w:val="left" w:pos="3516"/>
        </w:tabs>
        <w:spacing w:after="0" w:line="240" w:lineRule="auto"/>
        <w:rPr>
          <w:rFonts w:eastAsia="Times New Roman"/>
          <w:sz w:val="22"/>
        </w:rPr>
      </w:pPr>
    </w:p>
    <w:p w14:paraId="1FA985CF" w14:textId="010F3003" w:rsidR="004C25F5" w:rsidRDefault="00921000" w:rsidP="00921000">
      <w:pPr>
        <w:tabs>
          <w:tab w:val="left" w:pos="3516"/>
        </w:tabs>
        <w:spacing w:after="0" w:line="240" w:lineRule="auto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</w:t>
      </w:r>
    </w:p>
    <w:sectPr w:rsidR="004C25F5" w:rsidSect="008B5516">
      <w:pgSz w:w="15840" w:h="12240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6FD"/>
    <w:multiLevelType w:val="hybridMultilevel"/>
    <w:tmpl w:val="64BE6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1FA0"/>
    <w:multiLevelType w:val="hybridMultilevel"/>
    <w:tmpl w:val="D2105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4FE"/>
    <w:multiLevelType w:val="hybridMultilevel"/>
    <w:tmpl w:val="0FA24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562EB"/>
    <w:multiLevelType w:val="hybridMultilevel"/>
    <w:tmpl w:val="C38A3F42"/>
    <w:lvl w:ilvl="0" w:tplc="1D605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1AE4"/>
    <w:multiLevelType w:val="hybridMultilevel"/>
    <w:tmpl w:val="8D404C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340"/>
    <w:multiLevelType w:val="hybridMultilevel"/>
    <w:tmpl w:val="F0ACB3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8891">
    <w:abstractNumId w:val="5"/>
  </w:num>
  <w:num w:numId="2" w16cid:durableId="272593615">
    <w:abstractNumId w:val="0"/>
  </w:num>
  <w:num w:numId="3" w16cid:durableId="2034648175">
    <w:abstractNumId w:val="2"/>
  </w:num>
  <w:num w:numId="4" w16cid:durableId="1505826032">
    <w:abstractNumId w:val="1"/>
  </w:num>
  <w:num w:numId="5" w16cid:durableId="77679992">
    <w:abstractNumId w:val="3"/>
  </w:num>
  <w:num w:numId="6" w16cid:durableId="1139227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C1"/>
    <w:rsid w:val="00001900"/>
    <w:rsid w:val="00001C89"/>
    <w:rsid w:val="000052E6"/>
    <w:rsid w:val="000078F3"/>
    <w:rsid w:val="0001528E"/>
    <w:rsid w:val="0002115A"/>
    <w:rsid w:val="000446D2"/>
    <w:rsid w:val="00050AC9"/>
    <w:rsid w:val="00054815"/>
    <w:rsid w:val="0005632B"/>
    <w:rsid w:val="00056BDC"/>
    <w:rsid w:val="00057CF7"/>
    <w:rsid w:val="000638A8"/>
    <w:rsid w:val="0007218F"/>
    <w:rsid w:val="0007542A"/>
    <w:rsid w:val="00095D09"/>
    <w:rsid w:val="000B30F0"/>
    <w:rsid w:val="000B7531"/>
    <w:rsid w:val="000C1A3E"/>
    <w:rsid w:val="000D1DD9"/>
    <w:rsid w:val="000D7F8A"/>
    <w:rsid w:val="000E04FC"/>
    <w:rsid w:val="000E0FF5"/>
    <w:rsid w:val="000F24E3"/>
    <w:rsid w:val="000F649F"/>
    <w:rsid w:val="0011236D"/>
    <w:rsid w:val="001369AA"/>
    <w:rsid w:val="00142FE9"/>
    <w:rsid w:val="00143624"/>
    <w:rsid w:val="00153483"/>
    <w:rsid w:val="00154D18"/>
    <w:rsid w:val="001564F9"/>
    <w:rsid w:val="00165FF7"/>
    <w:rsid w:val="00166B93"/>
    <w:rsid w:val="0016765F"/>
    <w:rsid w:val="00170AB3"/>
    <w:rsid w:val="00173EAB"/>
    <w:rsid w:val="001826D3"/>
    <w:rsid w:val="001832E5"/>
    <w:rsid w:val="00183EB6"/>
    <w:rsid w:val="00190EBF"/>
    <w:rsid w:val="00194A29"/>
    <w:rsid w:val="001F12CA"/>
    <w:rsid w:val="00200A09"/>
    <w:rsid w:val="00222C56"/>
    <w:rsid w:val="0023470E"/>
    <w:rsid w:val="00234F60"/>
    <w:rsid w:val="00235767"/>
    <w:rsid w:val="00256BC7"/>
    <w:rsid w:val="00260704"/>
    <w:rsid w:val="00265BC3"/>
    <w:rsid w:val="002674A5"/>
    <w:rsid w:val="002700F4"/>
    <w:rsid w:val="00273C3D"/>
    <w:rsid w:val="00277144"/>
    <w:rsid w:val="00283DB6"/>
    <w:rsid w:val="00287254"/>
    <w:rsid w:val="002A60A1"/>
    <w:rsid w:val="002B439F"/>
    <w:rsid w:val="002B5BB7"/>
    <w:rsid w:val="002D25D6"/>
    <w:rsid w:val="002F3683"/>
    <w:rsid w:val="00312684"/>
    <w:rsid w:val="003206EC"/>
    <w:rsid w:val="00324A10"/>
    <w:rsid w:val="0033758D"/>
    <w:rsid w:val="00340122"/>
    <w:rsid w:val="00357766"/>
    <w:rsid w:val="00365A3B"/>
    <w:rsid w:val="00381014"/>
    <w:rsid w:val="003911F1"/>
    <w:rsid w:val="003A54D7"/>
    <w:rsid w:val="003B10C3"/>
    <w:rsid w:val="003C157A"/>
    <w:rsid w:val="003E1041"/>
    <w:rsid w:val="003E19CD"/>
    <w:rsid w:val="003E6C90"/>
    <w:rsid w:val="003F158E"/>
    <w:rsid w:val="0040298B"/>
    <w:rsid w:val="00435DDF"/>
    <w:rsid w:val="00436B8B"/>
    <w:rsid w:val="00437F7E"/>
    <w:rsid w:val="004428CD"/>
    <w:rsid w:val="004454E5"/>
    <w:rsid w:val="00450D08"/>
    <w:rsid w:val="00462850"/>
    <w:rsid w:val="00463240"/>
    <w:rsid w:val="0047072E"/>
    <w:rsid w:val="00470C8D"/>
    <w:rsid w:val="00485F38"/>
    <w:rsid w:val="00495484"/>
    <w:rsid w:val="00495E58"/>
    <w:rsid w:val="004C25F5"/>
    <w:rsid w:val="004C326A"/>
    <w:rsid w:val="004C5509"/>
    <w:rsid w:val="004D1587"/>
    <w:rsid w:val="004D3AFA"/>
    <w:rsid w:val="004D5270"/>
    <w:rsid w:val="004E2109"/>
    <w:rsid w:val="004E48EB"/>
    <w:rsid w:val="004F60F1"/>
    <w:rsid w:val="00503AE0"/>
    <w:rsid w:val="00506EAD"/>
    <w:rsid w:val="00507A77"/>
    <w:rsid w:val="005319CC"/>
    <w:rsid w:val="005324A4"/>
    <w:rsid w:val="00535CD0"/>
    <w:rsid w:val="005402CB"/>
    <w:rsid w:val="00541A7B"/>
    <w:rsid w:val="005759F7"/>
    <w:rsid w:val="0059420C"/>
    <w:rsid w:val="00595A19"/>
    <w:rsid w:val="005C551B"/>
    <w:rsid w:val="005C5631"/>
    <w:rsid w:val="005D10E2"/>
    <w:rsid w:val="005D5AAD"/>
    <w:rsid w:val="005F3AE3"/>
    <w:rsid w:val="00602BCB"/>
    <w:rsid w:val="00612144"/>
    <w:rsid w:val="00613FF0"/>
    <w:rsid w:val="00633FBA"/>
    <w:rsid w:val="00651399"/>
    <w:rsid w:val="00655082"/>
    <w:rsid w:val="00682B28"/>
    <w:rsid w:val="00683449"/>
    <w:rsid w:val="0069111A"/>
    <w:rsid w:val="00695510"/>
    <w:rsid w:val="00695850"/>
    <w:rsid w:val="006B3C15"/>
    <w:rsid w:val="006B5CB8"/>
    <w:rsid w:val="006C09F8"/>
    <w:rsid w:val="006C4CBC"/>
    <w:rsid w:val="006D19C1"/>
    <w:rsid w:val="006D570A"/>
    <w:rsid w:val="006D77AD"/>
    <w:rsid w:val="006F1373"/>
    <w:rsid w:val="006F1F15"/>
    <w:rsid w:val="006F72BB"/>
    <w:rsid w:val="006F7943"/>
    <w:rsid w:val="00701891"/>
    <w:rsid w:val="00702434"/>
    <w:rsid w:val="00704639"/>
    <w:rsid w:val="0070798B"/>
    <w:rsid w:val="00712141"/>
    <w:rsid w:val="007211A6"/>
    <w:rsid w:val="00727292"/>
    <w:rsid w:val="00737DEB"/>
    <w:rsid w:val="00741501"/>
    <w:rsid w:val="0074224A"/>
    <w:rsid w:val="007427FA"/>
    <w:rsid w:val="007509F4"/>
    <w:rsid w:val="00753187"/>
    <w:rsid w:val="00753841"/>
    <w:rsid w:val="007767F0"/>
    <w:rsid w:val="00782D64"/>
    <w:rsid w:val="007847C1"/>
    <w:rsid w:val="0079194E"/>
    <w:rsid w:val="00796DB0"/>
    <w:rsid w:val="007971C6"/>
    <w:rsid w:val="007A5108"/>
    <w:rsid w:val="007B5CA9"/>
    <w:rsid w:val="007B5DA6"/>
    <w:rsid w:val="007C0F1F"/>
    <w:rsid w:val="007D0DA5"/>
    <w:rsid w:val="007E3C60"/>
    <w:rsid w:val="007F5073"/>
    <w:rsid w:val="008000B4"/>
    <w:rsid w:val="00800BC0"/>
    <w:rsid w:val="00800BD8"/>
    <w:rsid w:val="008011B8"/>
    <w:rsid w:val="00803815"/>
    <w:rsid w:val="00810287"/>
    <w:rsid w:val="00812DDC"/>
    <w:rsid w:val="00813F51"/>
    <w:rsid w:val="00817D17"/>
    <w:rsid w:val="00820D85"/>
    <w:rsid w:val="008211A6"/>
    <w:rsid w:val="00825B11"/>
    <w:rsid w:val="00840A92"/>
    <w:rsid w:val="008458F8"/>
    <w:rsid w:val="00864D82"/>
    <w:rsid w:val="00870B89"/>
    <w:rsid w:val="00873FCA"/>
    <w:rsid w:val="00877196"/>
    <w:rsid w:val="008A0E5C"/>
    <w:rsid w:val="008A67A5"/>
    <w:rsid w:val="008A7ED2"/>
    <w:rsid w:val="008B5516"/>
    <w:rsid w:val="008C1370"/>
    <w:rsid w:val="008C43AA"/>
    <w:rsid w:val="008C5270"/>
    <w:rsid w:val="008C7511"/>
    <w:rsid w:val="008D19D1"/>
    <w:rsid w:val="008E2073"/>
    <w:rsid w:val="008F22A2"/>
    <w:rsid w:val="008F4443"/>
    <w:rsid w:val="008F4B99"/>
    <w:rsid w:val="008F76CC"/>
    <w:rsid w:val="00904B5A"/>
    <w:rsid w:val="00921000"/>
    <w:rsid w:val="00924823"/>
    <w:rsid w:val="009261B1"/>
    <w:rsid w:val="00930578"/>
    <w:rsid w:val="00931C68"/>
    <w:rsid w:val="00932EB6"/>
    <w:rsid w:val="009354AC"/>
    <w:rsid w:val="009437F1"/>
    <w:rsid w:val="00956863"/>
    <w:rsid w:val="00956C7E"/>
    <w:rsid w:val="00963427"/>
    <w:rsid w:val="00965D18"/>
    <w:rsid w:val="00966236"/>
    <w:rsid w:val="00970EDC"/>
    <w:rsid w:val="00975330"/>
    <w:rsid w:val="00975411"/>
    <w:rsid w:val="00981DD4"/>
    <w:rsid w:val="0098238C"/>
    <w:rsid w:val="009852CE"/>
    <w:rsid w:val="00990444"/>
    <w:rsid w:val="009A7404"/>
    <w:rsid w:val="009B0473"/>
    <w:rsid w:val="009C321D"/>
    <w:rsid w:val="009C7AC6"/>
    <w:rsid w:val="009D6789"/>
    <w:rsid w:val="009D7424"/>
    <w:rsid w:val="009E501D"/>
    <w:rsid w:val="009F0168"/>
    <w:rsid w:val="009F11E6"/>
    <w:rsid w:val="009F4E77"/>
    <w:rsid w:val="009F521A"/>
    <w:rsid w:val="00A10E7A"/>
    <w:rsid w:val="00A11B96"/>
    <w:rsid w:val="00A21542"/>
    <w:rsid w:val="00A30EF3"/>
    <w:rsid w:val="00A346BA"/>
    <w:rsid w:val="00A44E55"/>
    <w:rsid w:val="00A45F19"/>
    <w:rsid w:val="00A56B6E"/>
    <w:rsid w:val="00A76699"/>
    <w:rsid w:val="00A80E63"/>
    <w:rsid w:val="00A912C4"/>
    <w:rsid w:val="00A91D42"/>
    <w:rsid w:val="00A94EE7"/>
    <w:rsid w:val="00A96A70"/>
    <w:rsid w:val="00AA0D05"/>
    <w:rsid w:val="00AA721F"/>
    <w:rsid w:val="00AA76E3"/>
    <w:rsid w:val="00AB55BE"/>
    <w:rsid w:val="00AB7246"/>
    <w:rsid w:val="00AE5539"/>
    <w:rsid w:val="00AF035A"/>
    <w:rsid w:val="00AF0BB4"/>
    <w:rsid w:val="00AF51E4"/>
    <w:rsid w:val="00B02CC5"/>
    <w:rsid w:val="00B13B68"/>
    <w:rsid w:val="00B15D22"/>
    <w:rsid w:val="00B21734"/>
    <w:rsid w:val="00B2783D"/>
    <w:rsid w:val="00B430A5"/>
    <w:rsid w:val="00B457D3"/>
    <w:rsid w:val="00B53032"/>
    <w:rsid w:val="00B67085"/>
    <w:rsid w:val="00B7025C"/>
    <w:rsid w:val="00B73F0C"/>
    <w:rsid w:val="00B80052"/>
    <w:rsid w:val="00B848BB"/>
    <w:rsid w:val="00BB25C6"/>
    <w:rsid w:val="00BB758B"/>
    <w:rsid w:val="00BC78BB"/>
    <w:rsid w:val="00BE1ED9"/>
    <w:rsid w:val="00BF3482"/>
    <w:rsid w:val="00BF7113"/>
    <w:rsid w:val="00C02DBE"/>
    <w:rsid w:val="00C02DF6"/>
    <w:rsid w:val="00C335B2"/>
    <w:rsid w:val="00C33853"/>
    <w:rsid w:val="00C35FF7"/>
    <w:rsid w:val="00C400A8"/>
    <w:rsid w:val="00C52584"/>
    <w:rsid w:val="00C54E20"/>
    <w:rsid w:val="00C5609C"/>
    <w:rsid w:val="00C6170D"/>
    <w:rsid w:val="00C6306A"/>
    <w:rsid w:val="00C656E0"/>
    <w:rsid w:val="00C80616"/>
    <w:rsid w:val="00C81D6F"/>
    <w:rsid w:val="00C87424"/>
    <w:rsid w:val="00C901A2"/>
    <w:rsid w:val="00C92C01"/>
    <w:rsid w:val="00C946B8"/>
    <w:rsid w:val="00C95C8C"/>
    <w:rsid w:val="00CA0654"/>
    <w:rsid w:val="00CB091B"/>
    <w:rsid w:val="00CB1CBF"/>
    <w:rsid w:val="00CC0098"/>
    <w:rsid w:val="00CC24CC"/>
    <w:rsid w:val="00CC759D"/>
    <w:rsid w:val="00CD05E0"/>
    <w:rsid w:val="00CD4CCE"/>
    <w:rsid w:val="00CE7F57"/>
    <w:rsid w:val="00CF1A82"/>
    <w:rsid w:val="00CF32EC"/>
    <w:rsid w:val="00CF6E3F"/>
    <w:rsid w:val="00D017EA"/>
    <w:rsid w:val="00D0269B"/>
    <w:rsid w:val="00D14DCC"/>
    <w:rsid w:val="00D35FDE"/>
    <w:rsid w:val="00D362D1"/>
    <w:rsid w:val="00D43FD9"/>
    <w:rsid w:val="00D471CC"/>
    <w:rsid w:val="00D47EFD"/>
    <w:rsid w:val="00D640F6"/>
    <w:rsid w:val="00D64F23"/>
    <w:rsid w:val="00D85B8D"/>
    <w:rsid w:val="00D94A5A"/>
    <w:rsid w:val="00D952C3"/>
    <w:rsid w:val="00D979FE"/>
    <w:rsid w:val="00DA68B4"/>
    <w:rsid w:val="00DB22CF"/>
    <w:rsid w:val="00DB7C57"/>
    <w:rsid w:val="00DC14FA"/>
    <w:rsid w:val="00DC1DAA"/>
    <w:rsid w:val="00DC36C5"/>
    <w:rsid w:val="00DE5E0D"/>
    <w:rsid w:val="00DF31F6"/>
    <w:rsid w:val="00E051D3"/>
    <w:rsid w:val="00E16FAC"/>
    <w:rsid w:val="00E221D9"/>
    <w:rsid w:val="00E25ACE"/>
    <w:rsid w:val="00E31576"/>
    <w:rsid w:val="00E3343F"/>
    <w:rsid w:val="00E41DB2"/>
    <w:rsid w:val="00E475D5"/>
    <w:rsid w:val="00E52759"/>
    <w:rsid w:val="00E62989"/>
    <w:rsid w:val="00E72488"/>
    <w:rsid w:val="00E8267A"/>
    <w:rsid w:val="00E855BC"/>
    <w:rsid w:val="00E907A9"/>
    <w:rsid w:val="00EB63BD"/>
    <w:rsid w:val="00ED3118"/>
    <w:rsid w:val="00EF5373"/>
    <w:rsid w:val="00F026F9"/>
    <w:rsid w:val="00F047DE"/>
    <w:rsid w:val="00F16AAB"/>
    <w:rsid w:val="00F25CB7"/>
    <w:rsid w:val="00F32209"/>
    <w:rsid w:val="00F4161D"/>
    <w:rsid w:val="00F6066E"/>
    <w:rsid w:val="00F65831"/>
    <w:rsid w:val="00F70C1F"/>
    <w:rsid w:val="00F810DE"/>
    <w:rsid w:val="00F82FA3"/>
    <w:rsid w:val="00F915FD"/>
    <w:rsid w:val="00F924E7"/>
    <w:rsid w:val="00FA0B5B"/>
    <w:rsid w:val="00FA276F"/>
    <w:rsid w:val="00FA3175"/>
    <w:rsid w:val="00FB56B7"/>
    <w:rsid w:val="00FE055F"/>
    <w:rsid w:val="00FE33FE"/>
    <w:rsid w:val="00FF1232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276B"/>
  <w15:chartTrackingRefBased/>
  <w15:docId w15:val="{1C5B03FA-6CA6-4C9D-93FC-F898CF94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47C1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8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5C93-8490-4046-9C15-CBE20841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5111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Eitvydas Taujanskas</dc:creator>
  <cp:keywords/>
  <dc:description/>
  <cp:lastModifiedBy>Santa Kėblytė</cp:lastModifiedBy>
  <cp:revision>5</cp:revision>
  <cp:lastPrinted>2025-04-09T05:34:00Z</cp:lastPrinted>
  <dcterms:created xsi:type="dcterms:W3CDTF">2026-03-18T07:13:00Z</dcterms:created>
  <dcterms:modified xsi:type="dcterms:W3CDTF">2026-03-27T06:36:00Z</dcterms:modified>
</cp:coreProperties>
</file>