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2AE0" w14:textId="77777777" w:rsidR="00E73C1C" w:rsidRPr="004E44A3" w:rsidRDefault="00AF2668" w:rsidP="004E44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>MIKROORGANIZMŲ GREITO NUSTATYMO ŠLAPIME TYRIM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US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ATLI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EKANČIO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AUTOMATIZUOT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O 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ANALIZATORIAUS </w:t>
      </w:r>
      <w:r w:rsidR="008E7583" w:rsidRPr="004E44A3">
        <w:rPr>
          <w:rFonts w:ascii="Times New Roman" w:eastAsia="Times New Roman" w:hAnsi="Times New Roman" w:cs="Times New Roman"/>
          <w:b/>
          <w:bCs/>
          <w:lang w:eastAsia="lt-LT"/>
        </w:rPr>
        <w:t>NUOM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OS</w:t>
      </w:r>
    </w:p>
    <w:p w14:paraId="3046983D" w14:textId="5BABCD9B" w:rsidR="00C60E84" w:rsidRPr="00932093" w:rsidRDefault="00C60E84" w:rsidP="003D5B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932093">
        <w:rPr>
          <w:rFonts w:ascii="Times New Roman" w:eastAsia="Times New Roman" w:hAnsi="Times New Roman" w:cs="Times New Roman"/>
          <w:b/>
          <w:bCs/>
          <w:lang w:eastAsia="lt-LT"/>
        </w:rPr>
        <w:t>TECHNINĖ SPECIFIKACIJA</w:t>
      </w:r>
    </w:p>
    <w:p w14:paraId="1F4B28F7" w14:textId="77777777" w:rsidR="007664D6" w:rsidRPr="00932093" w:rsidRDefault="007664D6" w:rsidP="008D732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811"/>
        <w:gridCol w:w="4394"/>
      </w:tblGrid>
      <w:tr w:rsidR="00C755E2" w:rsidRPr="00932093" w14:paraId="3BF3933E" w14:textId="77777777" w:rsidTr="0099066D">
        <w:tc>
          <w:tcPr>
            <w:tcW w:w="817" w:type="dxa"/>
            <w:vAlign w:val="center"/>
          </w:tcPr>
          <w:p w14:paraId="44E3F9E6" w14:textId="77777777" w:rsidR="00C755E2" w:rsidRPr="00932093" w:rsidRDefault="00C755E2" w:rsidP="008D73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br/>
              <w:t>Nr.</w:t>
            </w:r>
          </w:p>
        </w:tc>
        <w:tc>
          <w:tcPr>
            <w:tcW w:w="3686" w:type="dxa"/>
            <w:vAlign w:val="center"/>
          </w:tcPr>
          <w:p w14:paraId="78F6C651" w14:textId="0D9209EA" w:rsidR="00C755E2" w:rsidRPr="00932093" w:rsidRDefault="000B3000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Pavadinima</w:t>
            </w:r>
            <w:r w:rsidRPr="004E44A3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811" w:type="dxa"/>
            <w:vAlign w:val="center"/>
          </w:tcPr>
          <w:p w14:paraId="2E23027E" w14:textId="098F3FCE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Reikalaujam</w:t>
            </w:r>
            <w:r w:rsidR="007F15A0" w:rsidRPr="007F15A0">
              <w:rPr>
                <w:rFonts w:ascii="Times New Roman" w:hAnsi="Times New Roman" w:cs="Times New Roman"/>
                <w:b/>
              </w:rPr>
              <w:t>i</w:t>
            </w:r>
            <w:r w:rsidRPr="00932093">
              <w:rPr>
                <w:rFonts w:ascii="Times New Roman" w:hAnsi="Times New Roman" w:cs="Times New Roman"/>
                <w:b/>
              </w:rPr>
              <w:t xml:space="preserve"> technini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  <w:r w:rsidRPr="0093209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</w:p>
        </w:tc>
        <w:tc>
          <w:tcPr>
            <w:tcW w:w="4394" w:type="dxa"/>
            <w:vAlign w:val="center"/>
          </w:tcPr>
          <w:p w14:paraId="1023795D" w14:textId="054467F4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 xml:space="preserve">Reikalavimų atitikimas (tiksliai </w:t>
            </w:r>
            <w:r w:rsidR="007F15A0" w:rsidRPr="004E44A3">
              <w:rPr>
                <w:rFonts w:ascii="Times New Roman" w:hAnsi="Times New Roman" w:cs="Times New Roman"/>
                <w:b/>
              </w:rPr>
              <w:t>nurodomi</w:t>
            </w:r>
            <w:r w:rsidRPr="004E44A3">
              <w:rPr>
                <w:rFonts w:ascii="Times New Roman" w:hAnsi="Times New Roman" w:cs="Times New Roman"/>
                <w:b/>
              </w:rPr>
              <w:t xml:space="preserve"> </w:t>
            </w:r>
            <w:r w:rsidR="007F15A0" w:rsidRPr="004E44A3">
              <w:rPr>
                <w:rFonts w:ascii="Times New Roman" w:hAnsi="Times New Roman" w:cs="Times New Roman"/>
                <w:b/>
              </w:rPr>
              <w:t xml:space="preserve">siūlomi </w:t>
            </w:r>
            <w:r w:rsidRPr="004E44A3">
              <w:rPr>
                <w:rFonts w:ascii="Times New Roman" w:hAnsi="Times New Roman" w:cs="Times New Roman"/>
                <w:b/>
              </w:rPr>
              <w:t>technini</w:t>
            </w:r>
            <w:r w:rsidR="007F15A0" w:rsidRPr="004E44A3">
              <w:rPr>
                <w:rFonts w:ascii="Times New Roman" w:hAnsi="Times New Roman" w:cs="Times New Roman"/>
                <w:b/>
              </w:rPr>
              <w:t>ai</w:t>
            </w:r>
            <w:r w:rsidRPr="004E44A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 w:rsidRPr="004E44A3">
              <w:rPr>
                <w:rFonts w:ascii="Times New Roman" w:hAnsi="Times New Roman" w:cs="Times New Roman"/>
                <w:b/>
              </w:rPr>
              <w:t>ai)</w:t>
            </w:r>
          </w:p>
        </w:tc>
      </w:tr>
      <w:tr w:rsidR="00FE0C1D" w:rsidRPr="00932093" w14:paraId="4F779C4D" w14:textId="77777777" w:rsidTr="006A77FD">
        <w:tc>
          <w:tcPr>
            <w:tcW w:w="817" w:type="dxa"/>
            <w:vAlign w:val="center"/>
          </w:tcPr>
          <w:p w14:paraId="0A647CAE" w14:textId="77777777" w:rsidR="00FE0C1D" w:rsidRPr="00932093" w:rsidRDefault="00FE0C1D" w:rsidP="00FE0C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</w:p>
        </w:tc>
        <w:tc>
          <w:tcPr>
            <w:tcW w:w="3686" w:type="dxa"/>
            <w:vAlign w:val="center"/>
          </w:tcPr>
          <w:p w14:paraId="4C0FD9CE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Analizatorius – 1 vnt. (pavadinimas, tipas/modelis, gamintojas</w:t>
            </w:r>
          </w:p>
        </w:tc>
        <w:tc>
          <w:tcPr>
            <w:tcW w:w="5811" w:type="dxa"/>
          </w:tcPr>
          <w:p w14:paraId="17238F54" w14:textId="3328C6B8" w:rsidR="00FE0C1D" w:rsidRPr="00932093" w:rsidRDefault="008C595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14:paraId="4A3E34AD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76C0BE8" w14:textId="77777777" w:rsidTr="0099066D">
        <w:tc>
          <w:tcPr>
            <w:tcW w:w="817" w:type="dxa"/>
          </w:tcPr>
          <w:p w14:paraId="3AB40C7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284E160E" w14:textId="77777777" w:rsidR="00FE0C1D" w:rsidRPr="00932093" w:rsidRDefault="00FE0C1D" w:rsidP="00FE0C1D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Techniniai reikalavimai analizatoriui:</w:t>
            </w:r>
          </w:p>
        </w:tc>
        <w:tc>
          <w:tcPr>
            <w:tcW w:w="5811" w:type="dxa"/>
          </w:tcPr>
          <w:p w14:paraId="56B0EA1B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C11F189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0C1D" w:rsidRPr="00932093" w14:paraId="4DBA9BD8" w14:textId="77777777" w:rsidTr="0099066D">
        <w:tc>
          <w:tcPr>
            <w:tcW w:w="817" w:type="dxa"/>
          </w:tcPr>
          <w:p w14:paraId="471195C7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14:paraId="08ABCC9C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03C4547" w14:textId="77777777" w:rsidR="00FE0C1D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Nuomai 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turi būti </w:t>
            </w:r>
            <w:r w:rsidRPr="004E44A3">
              <w:rPr>
                <w:color w:val="auto"/>
                <w:sz w:val="22"/>
                <w:szCs w:val="22"/>
              </w:rPr>
              <w:t>pateikt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nauj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(nenaudot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>) automatizuot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mikroorganizmų greito aptikimo šlapime analizatori</w:t>
            </w:r>
            <w:r w:rsidR="00E73C1C" w:rsidRPr="004E44A3">
              <w:rPr>
                <w:color w:val="auto"/>
                <w:sz w:val="22"/>
                <w:szCs w:val="22"/>
              </w:rPr>
              <w:t>us,</w:t>
            </w:r>
            <w:r w:rsidRPr="004E44A3">
              <w:rPr>
                <w:color w:val="auto"/>
                <w:sz w:val="22"/>
                <w:szCs w:val="22"/>
              </w:rPr>
              <w:t xml:space="preserve"> sukomplektuot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su akumuliatoriniu nepertraukiamo maitinimo šaltiniu ir integruotu spausdintuvu</w:t>
            </w:r>
            <w:r w:rsidRPr="004E44A3">
              <w:rPr>
                <w:color w:val="auto"/>
                <w:sz w:val="22"/>
                <w:szCs w:val="22"/>
                <w:lang w:eastAsia="lt-LT"/>
              </w:rPr>
              <w:t xml:space="preserve"> (tyrimo rezultatų spausdinimui</w:t>
            </w:r>
            <w:r w:rsidRPr="004E44A3">
              <w:rPr>
                <w:color w:val="auto"/>
                <w:sz w:val="22"/>
                <w:szCs w:val="22"/>
              </w:rPr>
              <w:t>).</w:t>
            </w:r>
          </w:p>
          <w:p w14:paraId="41D543EE" w14:textId="1239BC08" w:rsidR="000F185F" w:rsidRPr="000F185F" w:rsidRDefault="000F185F" w:rsidP="00FE0C1D">
            <w:pPr>
              <w:pStyle w:val="Default"/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8F7C78">
              <w:rPr>
                <w:color w:val="FF0000"/>
                <w:sz w:val="22"/>
                <w:szCs w:val="22"/>
                <w:shd w:val="clear" w:color="auto" w:fill="FFFFFF"/>
              </w:rPr>
              <w:t xml:space="preserve">(Būtina nurodyti </w:t>
            </w:r>
            <w:bookmarkStart w:id="0" w:name="_GoBack"/>
            <w:bookmarkEnd w:id="0"/>
            <w:r w:rsidRPr="008F7C78">
              <w:rPr>
                <w:color w:val="FF0000"/>
                <w:sz w:val="22"/>
                <w:szCs w:val="22"/>
                <w:shd w:val="clear" w:color="auto" w:fill="FFFFFF"/>
              </w:rPr>
              <w:t>nenutrūkstamojo maitinimo šaltinio gamintoją ir kilmės šalį)</w:t>
            </w:r>
          </w:p>
        </w:tc>
        <w:tc>
          <w:tcPr>
            <w:tcW w:w="4394" w:type="dxa"/>
          </w:tcPr>
          <w:p w14:paraId="2D9BD156" w14:textId="66E2B82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B732E3A" w14:textId="77777777" w:rsidTr="0099066D">
        <w:tc>
          <w:tcPr>
            <w:tcW w:w="817" w:type="dxa"/>
          </w:tcPr>
          <w:p w14:paraId="0AF991E0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14:paraId="235E012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Analizatoriaus paskirtis </w:t>
            </w:r>
          </w:p>
        </w:tc>
        <w:tc>
          <w:tcPr>
            <w:tcW w:w="5811" w:type="dxa"/>
          </w:tcPr>
          <w:p w14:paraId="685E6F7C" w14:textId="1B5BBB9F" w:rsidR="00FE0C1D" w:rsidRPr="004E44A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Analizatorius turi </w:t>
            </w:r>
            <w:r w:rsidR="000210DD" w:rsidRPr="004E44A3">
              <w:rPr>
                <w:color w:val="auto"/>
                <w:sz w:val="22"/>
                <w:szCs w:val="22"/>
              </w:rPr>
              <w:t xml:space="preserve">būti tinkamas 1 priede nurodytų tyrimų atlikimui, </w:t>
            </w:r>
            <w:r w:rsidRPr="004E44A3">
              <w:rPr>
                <w:color w:val="auto"/>
                <w:sz w:val="22"/>
                <w:szCs w:val="22"/>
              </w:rPr>
              <w:t>kiekybiškai įvertinti mikroorganizmų kiekį mėginyje, naudojant šviesos sklaidos technologiją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(arba lygiavertę)</w:t>
            </w:r>
            <w:r w:rsidRPr="004E44A3">
              <w:rPr>
                <w:color w:val="auto"/>
                <w:sz w:val="22"/>
                <w:szCs w:val="22"/>
              </w:rPr>
              <w:t>, leidžiančią aptikti tik gyvus mikroorganizmus</w:t>
            </w:r>
          </w:p>
        </w:tc>
        <w:tc>
          <w:tcPr>
            <w:tcW w:w="4394" w:type="dxa"/>
          </w:tcPr>
          <w:p w14:paraId="09E7C4BD" w14:textId="0EBF61FF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21FD2D5" w14:textId="77777777" w:rsidTr="0099066D">
        <w:tc>
          <w:tcPr>
            <w:tcW w:w="817" w:type="dxa"/>
          </w:tcPr>
          <w:p w14:paraId="2CC116F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686" w:type="dxa"/>
          </w:tcPr>
          <w:p w14:paraId="069A44BE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Reikalavimai analizatoriui</w:t>
            </w:r>
          </w:p>
        </w:tc>
        <w:tc>
          <w:tcPr>
            <w:tcW w:w="5811" w:type="dxa"/>
          </w:tcPr>
          <w:p w14:paraId="674BE60B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Aptikti mikroorganizmų augimą terpėje su šlapimo mėginiu;</w:t>
            </w:r>
          </w:p>
          <w:p w14:paraId="65C5169A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Pateikti ekrane mikroorganizmų augimo kreives; augimo kreives turi būti galima peržiūrėti tyrimo metu;</w:t>
            </w:r>
          </w:p>
          <w:p w14:paraId="5500ED48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Nustatyti mikroorganizmų koncentraciją ir rezultatą pateikti kolonijas formuojančiais vienetais mililitre (KFV/ml).</w:t>
            </w:r>
          </w:p>
          <w:p w14:paraId="1F9BCD1B" w14:textId="75CA82A1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Galima papildyti analizatorių naujais mėginiais nestabdant </w:t>
            </w:r>
            <w:r w:rsidR="008C595D" w:rsidRPr="004E44A3">
              <w:rPr>
                <w:color w:val="auto"/>
                <w:sz w:val="22"/>
                <w:szCs w:val="22"/>
              </w:rPr>
              <w:t xml:space="preserve">jo </w:t>
            </w:r>
            <w:r w:rsidRPr="004E44A3">
              <w:rPr>
                <w:color w:val="auto"/>
                <w:sz w:val="22"/>
                <w:szCs w:val="22"/>
              </w:rPr>
              <w:t>darbo.</w:t>
            </w:r>
          </w:p>
          <w:p w14:paraId="37185881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Vienu metu galima tirti ne mažiau kaip 50 mėginių.</w:t>
            </w:r>
          </w:p>
          <w:p w14:paraId="3C082295" w14:textId="01EC2924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</w:t>
            </w:r>
            <w:r w:rsidR="00E73C1C" w:rsidRPr="004E44A3">
              <w:rPr>
                <w:color w:val="auto"/>
                <w:sz w:val="22"/>
                <w:szCs w:val="22"/>
              </w:rPr>
              <w:t>r</w:t>
            </w:r>
            <w:r w:rsidRPr="004E44A3">
              <w:rPr>
                <w:color w:val="auto"/>
                <w:sz w:val="22"/>
                <w:szCs w:val="22"/>
              </w:rPr>
              <w:t>ieš tyrimą nereikalingas joks mėginio apruošimas.</w:t>
            </w:r>
          </w:p>
          <w:p w14:paraId="1F23802D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neigiamas rezultatas pateikiamas ne vėliau kaip per 4 valandas.</w:t>
            </w:r>
          </w:p>
          <w:p w14:paraId="2FF91437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teigiamas rezultatas pateikiamas ne vėliau kaip per 5 valandas.</w:t>
            </w:r>
          </w:p>
          <w:p w14:paraId="0E800E5C" w14:textId="371798FF" w:rsidR="00FE0C1D" w:rsidRPr="004E44A3" w:rsidRDefault="00FE0C1D" w:rsidP="00E73C1C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Galimybė atspausdinti tyrimo rezultatus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analizatoriuje integruotu spausdintuvu</w:t>
            </w:r>
            <w:r w:rsidRPr="004E44A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61B399CA" w14:textId="764D6C05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58AB015F" w14:textId="77777777" w:rsidTr="0099066D">
        <w:tc>
          <w:tcPr>
            <w:tcW w:w="817" w:type="dxa"/>
          </w:tcPr>
          <w:p w14:paraId="59E7FB83" w14:textId="29EED45E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lastRenderedPageBreak/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4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3A8AB0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8B60E99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Analizatorius turi turėti CE ženklinimą (</w:t>
            </w:r>
            <w:r w:rsidRPr="00932093">
              <w:rPr>
                <w:b/>
                <w:i/>
                <w:sz w:val="22"/>
                <w:szCs w:val="22"/>
              </w:rPr>
              <w:t>kartu su pasiūlymu konkursui  būtina pateikti galiojančių dokumentų, liudijančių analizatoriaus žymėjimą CE ženklu, kopijas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2B5AE25E" w14:textId="60D2686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00FF1FD" w14:textId="77777777" w:rsidTr="0099066D">
        <w:tc>
          <w:tcPr>
            <w:tcW w:w="817" w:type="dxa"/>
          </w:tcPr>
          <w:p w14:paraId="33606F75" w14:textId="2A4BEED7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5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5A09C1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D910E39" w14:textId="77777777" w:rsidR="00FE0C1D" w:rsidRPr="00932093" w:rsidRDefault="00FE0C1D" w:rsidP="00FE0C1D">
            <w:pPr>
              <w:pStyle w:val="Default"/>
              <w:jc w:val="both"/>
              <w:rPr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Naudojimo instrukcijos (vartotojo vadovai) kartu su pasiūlymu konkursui turi būti pateikiami anglų kalba elektronine, o laimėjimo atveju – lietuvių ir anglų kalbomis spausdinta forma (</w:t>
            </w:r>
            <w:r w:rsidRPr="00932093">
              <w:rPr>
                <w:b/>
                <w:i/>
                <w:sz w:val="22"/>
                <w:szCs w:val="22"/>
              </w:rPr>
              <w:t>būtinas atitinkamas tiekėjo patvirtinimas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50DB81D0" w14:textId="1350AFB8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15808DC" w14:textId="77777777" w:rsidTr="0099066D">
        <w:trPr>
          <w:trHeight w:val="458"/>
        </w:trPr>
        <w:tc>
          <w:tcPr>
            <w:tcW w:w="817" w:type="dxa"/>
          </w:tcPr>
          <w:p w14:paraId="4EC34030" w14:textId="6A105634" w:rsidR="00FE0C1D" w:rsidRPr="00932093" w:rsidRDefault="00FE0C1D" w:rsidP="008C595D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22"/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1</w:t>
            </w:r>
            <w:r w:rsidR="008C595D" w:rsidRPr="00932093">
              <w:rPr>
                <w:rFonts w:ascii="Times New Roman" w:hAnsi="Times New Roman" w:cs="Times New Roman"/>
              </w:rPr>
              <w:t>.6</w:t>
            </w:r>
            <w:r w:rsidRPr="00932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382640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C4349CA" w14:textId="77777777" w:rsidR="00FE0C1D" w:rsidRPr="00932093" w:rsidRDefault="00FE0C1D" w:rsidP="00FE0C1D">
            <w:pPr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Tiekėjas turi užtikrinti įrangos nemokamą nepertraukiamą techninį aptarnavimą 7 dienas per savaitę, 24 val. per parą sutarties galiojimo laikotarpiu. Tiekėjui gavus pranešimą apie įrangos gedimą, į Kauno klinikas ne vėliau kaip per 8 val. turi atvykti reikiamą kvalifikaciją turintis darbuotojas ir pašalinti gedimą arba kitaip užtikrinti įrangos darbą ne vėliau kaip per 12 val. Visiškai pašalinti gedimą turi per 48 valandas, o nesant galimybės pašalinti gedimą per 48 valandas, tiekėjas privalo sugedusią (netinkamai veikiančią) įrangą laikinai pakeisti lygiaverte.</w:t>
            </w:r>
          </w:p>
          <w:p w14:paraId="2C72928A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(</w:t>
            </w:r>
            <w:r w:rsidRPr="00932093">
              <w:rPr>
                <w:rFonts w:ascii="Times New Roman" w:hAnsi="Times New Roman" w:cs="Times New Roman"/>
                <w:b/>
                <w:i/>
              </w:rPr>
              <w:t>būtinas atitinkamas tiekėjo įsipareigojimas</w:t>
            </w:r>
            <w:r w:rsidRPr="00932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426C8EE6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 xml:space="preserve">įrašo tiekėjas </w:t>
            </w:r>
          </w:p>
          <w:p w14:paraId="59B2F46E" w14:textId="77777777" w:rsidR="00FE0C1D" w:rsidRPr="00932093" w:rsidRDefault="00FE0C1D" w:rsidP="00D97375">
            <w:pPr>
              <w:pStyle w:val="TableParagraph"/>
              <w:ind w:left="521"/>
              <w:jc w:val="both"/>
            </w:pPr>
          </w:p>
        </w:tc>
      </w:tr>
      <w:tr w:rsidR="00FE0C1D" w:rsidRPr="00932093" w14:paraId="25E14BFC" w14:textId="77777777" w:rsidTr="0099066D">
        <w:tc>
          <w:tcPr>
            <w:tcW w:w="817" w:type="dxa"/>
          </w:tcPr>
          <w:p w14:paraId="6958C526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0D902BDC" w14:textId="57A742DB" w:rsidR="00FE0C1D" w:rsidRPr="00932093" w:rsidRDefault="00FE0C1D" w:rsidP="00311099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Reikalavimai </w:t>
            </w:r>
            <w:r w:rsidR="00311099" w:rsidRPr="004E44A3">
              <w:rPr>
                <w:color w:val="auto"/>
                <w:sz w:val="22"/>
                <w:szCs w:val="22"/>
              </w:rPr>
              <w:t xml:space="preserve">vykdant analizatoriaus nuomos sutartį tiekiamiems </w:t>
            </w:r>
            <w:r w:rsidRPr="00932093">
              <w:rPr>
                <w:color w:val="auto"/>
                <w:sz w:val="22"/>
                <w:szCs w:val="22"/>
              </w:rPr>
              <w:t>reagentams</w:t>
            </w:r>
            <w:r w:rsidR="004E44A3">
              <w:rPr>
                <w:color w:val="auto"/>
                <w:sz w:val="22"/>
                <w:szCs w:val="22"/>
              </w:rPr>
              <w:t xml:space="preserve"> ir papildomoms priemonėms</w:t>
            </w:r>
            <w:r w:rsidRPr="00932093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4A194D6F" w14:textId="554AB141" w:rsidR="001B1D86" w:rsidRDefault="00FE0C1D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1B1D86">
              <w:t>Kartu su analizatoriumi turi būti</w:t>
            </w:r>
            <w:r w:rsidR="001B1D86" w:rsidRPr="004369FE">
              <w:t xml:space="preserve"> </w:t>
            </w:r>
            <w:r w:rsidR="001B1D86">
              <w:t xml:space="preserve">pateikti </w:t>
            </w:r>
            <w:r w:rsidR="001B1D86" w:rsidRPr="004369FE">
              <w:t>vis</w:t>
            </w:r>
            <w:r w:rsidR="001B1D86">
              <w:t>i</w:t>
            </w:r>
            <w:r w:rsidR="001B1D86" w:rsidRPr="004369FE">
              <w:t xml:space="preserve"> </w:t>
            </w:r>
            <w:r w:rsidR="001B1D86">
              <w:t xml:space="preserve">1 </w:t>
            </w:r>
            <w:r w:rsidR="001B1D86" w:rsidRPr="006A1405">
              <w:t xml:space="preserve">priede </w:t>
            </w:r>
            <w:r w:rsidR="001B1D86" w:rsidRPr="004369FE">
              <w:t>nurodytų tyrimų atlikimui pagal gami</w:t>
            </w:r>
            <w:r w:rsidR="001B1D86">
              <w:t>ntojo rekomendacijas reikalingi</w:t>
            </w:r>
            <w:r w:rsidR="001B1D86" w:rsidRPr="004369FE">
              <w:t xml:space="preserve"> reagent</w:t>
            </w:r>
            <w:r w:rsidR="001B1D86">
              <w:t xml:space="preserve">ai </w:t>
            </w:r>
            <w:r w:rsidR="001B1D86" w:rsidRPr="001B1D86">
              <w:t>(terpė išpilstyta steriliuose bu</w:t>
            </w:r>
            <w:r w:rsidR="001B1D86">
              <w:t>teliukuose, sandariai uždaryti)</w:t>
            </w:r>
            <w:r w:rsidR="001B1D86" w:rsidRPr="004369FE">
              <w:t xml:space="preserve"> ir papildom</w:t>
            </w:r>
            <w:r w:rsidR="001B1D86">
              <w:t>o</w:t>
            </w:r>
            <w:r w:rsidR="001B1D86" w:rsidRPr="004369FE">
              <w:t>s priemones</w:t>
            </w:r>
            <w:r w:rsidR="001B1D86">
              <w:t xml:space="preserve">. </w:t>
            </w:r>
          </w:p>
          <w:p w14:paraId="1DCDBF95" w14:textId="77777777" w:rsidR="00D97375" w:rsidRDefault="001B1D86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>Reagentai ir papildomos priemonės turi būti tinkami darbui su analizatoriumi (</w:t>
            </w:r>
            <w:r w:rsidRPr="00932093">
              <w:rPr>
                <w:b/>
                <w:i/>
              </w:rPr>
              <w:t>būtin</w:t>
            </w:r>
            <w:r w:rsidRPr="001B1D86">
              <w:rPr>
                <w:b/>
                <w:i/>
              </w:rPr>
              <w:t>as</w:t>
            </w:r>
            <w:r w:rsidRPr="00932093">
              <w:rPr>
                <w:b/>
                <w:i/>
              </w:rPr>
              <w:t xml:space="preserve"> atitinkamas tiekėjo ir/arba gamintojo patvirtinimas</w:t>
            </w:r>
            <w:r w:rsidRPr="00932093">
              <w:t>).</w:t>
            </w:r>
            <w:r w:rsidR="00D97375">
              <w:t xml:space="preserve"> </w:t>
            </w:r>
          </w:p>
          <w:p w14:paraId="6EEF3D5C" w14:textId="24910B2C" w:rsidR="00FE0C1D" w:rsidRPr="00D97375" w:rsidRDefault="00D97375" w:rsidP="00D97375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 xml:space="preserve">Reagentų galiojimo terminas ne trumpesnis kaip 6 mėnesiai nuo pristatymo dienos </w:t>
            </w:r>
            <w:r w:rsidRPr="00D97375">
              <w:t>(</w:t>
            </w:r>
            <w:r w:rsidRPr="00D97375">
              <w:rPr>
                <w:b/>
                <w:i/>
              </w:rPr>
              <w:t>būtinas atitinkamas tiekėjo patvirtinimas</w:t>
            </w:r>
            <w:r w:rsidRPr="00D97375">
              <w:t>).</w:t>
            </w:r>
          </w:p>
        </w:tc>
        <w:tc>
          <w:tcPr>
            <w:tcW w:w="4394" w:type="dxa"/>
          </w:tcPr>
          <w:p w14:paraId="6B11D33A" w14:textId="01DB3CB1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E1C5C40" w14:textId="77777777" w:rsidTr="0099066D">
        <w:tc>
          <w:tcPr>
            <w:tcW w:w="817" w:type="dxa"/>
          </w:tcPr>
          <w:p w14:paraId="2661D6A9" w14:textId="0D06BDBF" w:rsidR="00FE0C1D" w:rsidRPr="00932093" w:rsidRDefault="00FE0C1D" w:rsidP="00D9737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  <w:r w:rsidR="00D97375">
              <w:rPr>
                <w:color w:val="auto"/>
                <w:sz w:val="22"/>
                <w:szCs w:val="22"/>
              </w:rPr>
              <w:t>1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274E28C" w14:textId="77777777" w:rsidR="00FE0C1D" w:rsidRPr="00932093" w:rsidRDefault="00FE0C1D" w:rsidP="00D97375">
            <w:pPr>
              <w:pStyle w:val="ListParagraph"/>
              <w:ind w:left="318"/>
              <w:jc w:val="both"/>
            </w:pPr>
          </w:p>
        </w:tc>
        <w:tc>
          <w:tcPr>
            <w:tcW w:w="5811" w:type="dxa"/>
          </w:tcPr>
          <w:p w14:paraId="2923BD79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eastAsia="Calibri" w:hAnsi="Times New Roman" w:cs="Times New Roman"/>
              </w:rPr>
              <w:t xml:space="preserve">Reagentų kokybė, žymėjimas, kartu su reagentais pateikiama informacija turi atitikti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932093">
              <w:rPr>
                <w:rFonts w:ascii="Times New Roman" w:eastAsia="Calibri" w:hAnsi="Times New Roman" w:cs="Times New Roman"/>
              </w:rPr>
              <w:t xml:space="preserve">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diagnostikos medicinos priemonių reikalavimus (</w:t>
            </w:r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kartu su pasiūlymu konkursui būtina pateikti reagentų CE sertifikavimą pagal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priemonių reikalavimus liudijančių galiojančių dokumentų kopijas</w:t>
            </w:r>
            <w:r w:rsidRPr="00932093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394" w:type="dxa"/>
          </w:tcPr>
          <w:p w14:paraId="5B288FAA" w14:textId="1CF046F7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0A22BD2B" w14:textId="3C89958E" w:rsidR="00311099" w:rsidRPr="00932093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932093">
        <w:rPr>
          <w:rFonts w:ascii="Times New Roman" w:eastAsia="Times New Roman" w:hAnsi="Times New Roman" w:cs="Times New Roman"/>
          <w:bCs/>
          <w:color w:val="000000"/>
          <w:lang w:eastAsia="lt-LT"/>
        </w:rPr>
        <w:lastRenderedPageBreak/>
        <w:t>1 priedas</w:t>
      </w:r>
    </w:p>
    <w:p w14:paraId="392972B6" w14:textId="74542791" w:rsidR="00311099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14:paraId="5B7ECB0D" w14:textId="77777777" w:rsidR="00084B08" w:rsidRPr="00932093" w:rsidRDefault="00084B08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tbl>
      <w:tblPr>
        <w:tblpPr w:leftFromText="180" w:rightFromText="180" w:vertAnchor="text" w:tblpX="108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386"/>
        <w:gridCol w:w="4820"/>
      </w:tblGrid>
      <w:tr w:rsidR="000F2C07" w:rsidRPr="00932093" w14:paraId="534C7AC7" w14:textId="77777777" w:rsidTr="0031109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9D3" w14:textId="2590FBD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br/>
              <w:t>Nr.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5BC" w14:textId="05113482" w:rsidR="000F2C07" w:rsidRPr="00932093" w:rsidRDefault="00311099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Tyrimo</w:t>
            </w:r>
            <w:r w:rsidR="000F2C07"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</w:t>
            </w:r>
            <w:r w:rsidR="000F2C07"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avadinima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E38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Preliminarus tyrimų skaičius per 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metus</w:t>
            </w:r>
          </w:p>
        </w:tc>
      </w:tr>
      <w:tr w:rsidR="000F2C07" w:rsidRPr="00932093" w14:paraId="34746ABF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F57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BF07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344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F2C07" w:rsidRPr="00932093" w14:paraId="1382E8DC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FA6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E155" w14:textId="77777777" w:rsidR="000F2C07" w:rsidRPr="00932093" w:rsidRDefault="000F2C07" w:rsidP="00311099">
            <w:pPr>
              <w:pStyle w:val="Default"/>
              <w:rPr>
                <w:bCs/>
                <w:sz w:val="22"/>
                <w:szCs w:val="22"/>
              </w:rPr>
            </w:pPr>
            <w:r w:rsidRPr="00932093">
              <w:rPr>
                <w:rFonts w:eastAsia="Times New Roman"/>
                <w:bCs/>
                <w:color w:val="auto"/>
                <w:sz w:val="22"/>
                <w:szCs w:val="22"/>
                <w:lang w:eastAsia="lt-LT"/>
              </w:rPr>
              <w:t>Mikroorganizmų greitas aptikimas šlapime</w:t>
            </w:r>
            <w:r w:rsidRPr="00932093">
              <w:rPr>
                <w:sz w:val="22"/>
                <w:szCs w:val="22"/>
              </w:rPr>
              <w:t xml:space="preserve"> </w:t>
            </w:r>
            <w:r w:rsidRPr="00932093">
              <w:rPr>
                <w:bCs/>
                <w:sz w:val="22"/>
                <w:szCs w:val="22"/>
              </w:rPr>
              <w:t>automatizuot</w:t>
            </w:r>
            <w:r w:rsidR="00FE0C1D" w:rsidRPr="00932093">
              <w:rPr>
                <w:bCs/>
                <w:sz w:val="22"/>
                <w:szCs w:val="22"/>
              </w:rPr>
              <w:t>u</w:t>
            </w:r>
            <w:r w:rsidRPr="00932093">
              <w:rPr>
                <w:bCs/>
                <w:sz w:val="22"/>
                <w:szCs w:val="22"/>
              </w:rPr>
              <w:t xml:space="preserve"> </w:t>
            </w:r>
            <w:r w:rsidR="00FE0C1D" w:rsidRPr="00932093">
              <w:rPr>
                <w:bCs/>
                <w:sz w:val="22"/>
                <w:szCs w:val="22"/>
              </w:rPr>
              <w:t>analizato</w:t>
            </w:r>
            <w:r w:rsidR="006F25A0" w:rsidRPr="00932093">
              <w:rPr>
                <w:bCs/>
                <w:sz w:val="22"/>
                <w:szCs w:val="22"/>
              </w:rPr>
              <w:t>riumi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67CD" w14:textId="77777777" w:rsidR="000F2C07" w:rsidRPr="00932093" w:rsidRDefault="00C639D7" w:rsidP="003110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32093">
              <w:rPr>
                <w:b/>
                <w:color w:val="auto"/>
                <w:sz w:val="22"/>
                <w:szCs w:val="22"/>
              </w:rPr>
              <w:t>6900</w:t>
            </w:r>
          </w:p>
        </w:tc>
      </w:tr>
      <w:tr w:rsidR="000F2C07" w:rsidRPr="00932093" w14:paraId="123126CF" w14:textId="77777777" w:rsidTr="0031109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B0B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9489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02AAA147" w14:textId="64F8954F" w:rsidR="00826A58" w:rsidRPr="00932093" w:rsidRDefault="000F2C07" w:rsidP="007664D6">
      <w:pPr>
        <w:pStyle w:val="Default"/>
        <w:tabs>
          <w:tab w:val="left" w:pos="1985"/>
        </w:tabs>
        <w:rPr>
          <w:sz w:val="22"/>
          <w:szCs w:val="22"/>
        </w:rPr>
      </w:pPr>
      <w:r w:rsidRPr="00932093">
        <w:rPr>
          <w:sz w:val="22"/>
          <w:szCs w:val="22"/>
        </w:rPr>
        <w:t xml:space="preserve"> </w:t>
      </w:r>
    </w:p>
    <w:sectPr w:rsidR="00826A58" w:rsidRPr="00932093" w:rsidSect="004E44A3">
      <w:footerReference w:type="default" r:id="rId11"/>
      <w:pgSz w:w="16838" w:h="11906" w:orient="landscape"/>
      <w:pgMar w:top="1134" w:right="680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7F1D" w14:textId="77777777" w:rsidR="00640881" w:rsidRDefault="00640881" w:rsidP="00C85FDF">
      <w:pPr>
        <w:spacing w:after="0" w:line="240" w:lineRule="auto"/>
      </w:pPr>
      <w:r>
        <w:separator/>
      </w:r>
    </w:p>
  </w:endnote>
  <w:endnote w:type="continuationSeparator" w:id="0">
    <w:p w14:paraId="021991C3" w14:textId="77777777" w:rsidR="00640881" w:rsidRDefault="00640881" w:rsidP="00C8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5932"/>
      <w:docPartObj>
        <w:docPartGallery w:val="Page Numbers (Bottom of Page)"/>
        <w:docPartUnique/>
      </w:docPartObj>
    </w:sdtPr>
    <w:sdtEndPr/>
    <w:sdtContent>
      <w:p w14:paraId="276D15E1" w14:textId="7537A9AC" w:rsidR="004D7947" w:rsidRDefault="004D7947" w:rsidP="00346179">
        <w:pPr>
          <w:pStyle w:val="Footer"/>
          <w:jc w:val="right"/>
        </w:pPr>
        <w:r w:rsidRPr="00C85FDF">
          <w:rPr>
            <w:sz w:val="16"/>
            <w:szCs w:val="16"/>
          </w:rPr>
          <w:fldChar w:fldCharType="begin"/>
        </w:r>
        <w:r w:rsidRPr="00C85FDF">
          <w:rPr>
            <w:sz w:val="16"/>
            <w:szCs w:val="16"/>
          </w:rPr>
          <w:instrText xml:space="preserve"> PAGE   \* MERGEFORMAT </w:instrText>
        </w:r>
        <w:r w:rsidRPr="00C85FDF">
          <w:rPr>
            <w:sz w:val="16"/>
            <w:szCs w:val="16"/>
          </w:rPr>
          <w:fldChar w:fldCharType="separate"/>
        </w:r>
        <w:r w:rsidR="00DF6374">
          <w:rPr>
            <w:noProof/>
            <w:sz w:val="16"/>
            <w:szCs w:val="16"/>
          </w:rPr>
          <w:t>4</w:t>
        </w:r>
        <w:r w:rsidRPr="00C85FD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D719F" w14:textId="77777777" w:rsidR="00640881" w:rsidRDefault="00640881" w:rsidP="00C85FDF">
      <w:pPr>
        <w:spacing w:after="0" w:line="240" w:lineRule="auto"/>
      </w:pPr>
      <w:r>
        <w:separator/>
      </w:r>
    </w:p>
  </w:footnote>
  <w:footnote w:type="continuationSeparator" w:id="0">
    <w:p w14:paraId="4217631D" w14:textId="77777777" w:rsidR="00640881" w:rsidRDefault="00640881" w:rsidP="00C8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01A"/>
    <w:multiLevelType w:val="hybridMultilevel"/>
    <w:tmpl w:val="05D2B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82D"/>
    <w:multiLevelType w:val="hybridMultilevel"/>
    <w:tmpl w:val="4378B0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A50D7"/>
    <w:multiLevelType w:val="hybridMultilevel"/>
    <w:tmpl w:val="14E85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D3C6F"/>
    <w:multiLevelType w:val="hybridMultilevel"/>
    <w:tmpl w:val="7A50DE08"/>
    <w:lvl w:ilvl="0" w:tplc="94D8C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62EE8"/>
    <w:multiLevelType w:val="hybridMultilevel"/>
    <w:tmpl w:val="C09A8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357"/>
    <w:multiLevelType w:val="hybridMultilevel"/>
    <w:tmpl w:val="08AC0FB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91983"/>
    <w:multiLevelType w:val="hybridMultilevel"/>
    <w:tmpl w:val="EF08C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C2A12"/>
    <w:multiLevelType w:val="hybridMultilevel"/>
    <w:tmpl w:val="65C0FB92"/>
    <w:lvl w:ilvl="0" w:tplc="2CBA29F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64B71167"/>
    <w:multiLevelType w:val="multilevel"/>
    <w:tmpl w:val="B6820CCE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hint="default"/>
      </w:rPr>
    </w:lvl>
  </w:abstractNum>
  <w:abstractNum w:abstractNumId="9" w15:restartNumberingAfterBreak="0">
    <w:nsid w:val="7764793F"/>
    <w:multiLevelType w:val="hybridMultilevel"/>
    <w:tmpl w:val="C0D0A5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rAUAfSJXPiwAAAA="/>
  </w:docVars>
  <w:rsids>
    <w:rsidRoot w:val="00C60E84"/>
    <w:rsid w:val="00010DCB"/>
    <w:rsid w:val="000210DD"/>
    <w:rsid w:val="00024F1E"/>
    <w:rsid w:val="00033CAB"/>
    <w:rsid w:val="00036FE2"/>
    <w:rsid w:val="00064E4A"/>
    <w:rsid w:val="000839B6"/>
    <w:rsid w:val="00083C41"/>
    <w:rsid w:val="00083CAA"/>
    <w:rsid w:val="000842F8"/>
    <w:rsid w:val="00084B08"/>
    <w:rsid w:val="00085FC5"/>
    <w:rsid w:val="000940B3"/>
    <w:rsid w:val="00094334"/>
    <w:rsid w:val="000949A6"/>
    <w:rsid w:val="000A2EBA"/>
    <w:rsid w:val="000A4228"/>
    <w:rsid w:val="000A6273"/>
    <w:rsid w:val="000B3000"/>
    <w:rsid w:val="000D047E"/>
    <w:rsid w:val="000D151A"/>
    <w:rsid w:val="000D6BA9"/>
    <w:rsid w:val="000D70E0"/>
    <w:rsid w:val="000F12FF"/>
    <w:rsid w:val="000F185F"/>
    <w:rsid w:val="000F2C07"/>
    <w:rsid w:val="000F6BAE"/>
    <w:rsid w:val="000F7524"/>
    <w:rsid w:val="001148A6"/>
    <w:rsid w:val="00127C06"/>
    <w:rsid w:val="00133BB9"/>
    <w:rsid w:val="0013455A"/>
    <w:rsid w:val="00161FB5"/>
    <w:rsid w:val="00165E20"/>
    <w:rsid w:val="00167F80"/>
    <w:rsid w:val="001774F0"/>
    <w:rsid w:val="00190705"/>
    <w:rsid w:val="00197446"/>
    <w:rsid w:val="001B1D86"/>
    <w:rsid w:val="001B3587"/>
    <w:rsid w:val="001B3DBF"/>
    <w:rsid w:val="001B5C38"/>
    <w:rsid w:val="001C19BC"/>
    <w:rsid w:val="001D167B"/>
    <w:rsid w:val="001D65EA"/>
    <w:rsid w:val="001E026A"/>
    <w:rsid w:val="001F1C2C"/>
    <w:rsid w:val="001F3E85"/>
    <w:rsid w:val="00214E68"/>
    <w:rsid w:val="00217DE4"/>
    <w:rsid w:val="002236FF"/>
    <w:rsid w:val="0023324A"/>
    <w:rsid w:val="002336E5"/>
    <w:rsid w:val="0025342A"/>
    <w:rsid w:val="0025438D"/>
    <w:rsid w:val="00262B88"/>
    <w:rsid w:val="00262F01"/>
    <w:rsid w:val="0027422C"/>
    <w:rsid w:val="00275D8F"/>
    <w:rsid w:val="00280442"/>
    <w:rsid w:val="0028099B"/>
    <w:rsid w:val="002A0562"/>
    <w:rsid w:val="002A2A03"/>
    <w:rsid w:val="002B01BC"/>
    <w:rsid w:val="002B517C"/>
    <w:rsid w:val="002B58F1"/>
    <w:rsid w:val="002C49D8"/>
    <w:rsid w:val="002D173B"/>
    <w:rsid w:val="002F1648"/>
    <w:rsid w:val="002F3D5A"/>
    <w:rsid w:val="002F415A"/>
    <w:rsid w:val="002F5B98"/>
    <w:rsid w:val="00303475"/>
    <w:rsid w:val="00304BC0"/>
    <w:rsid w:val="00311099"/>
    <w:rsid w:val="0031770F"/>
    <w:rsid w:val="00326DF7"/>
    <w:rsid w:val="00346179"/>
    <w:rsid w:val="00356DA9"/>
    <w:rsid w:val="00362B66"/>
    <w:rsid w:val="003774C5"/>
    <w:rsid w:val="00393FFF"/>
    <w:rsid w:val="003B0D0F"/>
    <w:rsid w:val="003C2E95"/>
    <w:rsid w:val="003D44D1"/>
    <w:rsid w:val="003D5B86"/>
    <w:rsid w:val="003D6301"/>
    <w:rsid w:val="003E1576"/>
    <w:rsid w:val="003E5C81"/>
    <w:rsid w:val="003F1D07"/>
    <w:rsid w:val="003F53C0"/>
    <w:rsid w:val="00400B79"/>
    <w:rsid w:val="004063ED"/>
    <w:rsid w:val="00406DB9"/>
    <w:rsid w:val="0040724A"/>
    <w:rsid w:val="004121F9"/>
    <w:rsid w:val="0041432C"/>
    <w:rsid w:val="00415808"/>
    <w:rsid w:val="004165B0"/>
    <w:rsid w:val="00425ABD"/>
    <w:rsid w:val="004322E7"/>
    <w:rsid w:val="00436E49"/>
    <w:rsid w:val="00443B50"/>
    <w:rsid w:val="00450700"/>
    <w:rsid w:val="0048403D"/>
    <w:rsid w:val="004869A8"/>
    <w:rsid w:val="004A5370"/>
    <w:rsid w:val="004A60AA"/>
    <w:rsid w:val="004B137F"/>
    <w:rsid w:val="004C36BC"/>
    <w:rsid w:val="004D685F"/>
    <w:rsid w:val="004D7947"/>
    <w:rsid w:val="004E3F60"/>
    <w:rsid w:val="004E44A3"/>
    <w:rsid w:val="004E74AA"/>
    <w:rsid w:val="004E7A87"/>
    <w:rsid w:val="004F745F"/>
    <w:rsid w:val="00501AB5"/>
    <w:rsid w:val="00501E8E"/>
    <w:rsid w:val="00511406"/>
    <w:rsid w:val="005144E9"/>
    <w:rsid w:val="00515BFB"/>
    <w:rsid w:val="00521766"/>
    <w:rsid w:val="005243A5"/>
    <w:rsid w:val="00527709"/>
    <w:rsid w:val="0054397D"/>
    <w:rsid w:val="00544A0E"/>
    <w:rsid w:val="005622B9"/>
    <w:rsid w:val="00566686"/>
    <w:rsid w:val="005670C3"/>
    <w:rsid w:val="00580D48"/>
    <w:rsid w:val="00582946"/>
    <w:rsid w:val="005B4675"/>
    <w:rsid w:val="005C29C1"/>
    <w:rsid w:val="005C2F32"/>
    <w:rsid w:val="005C7B6E"/>
    <w:rsid w:val="005E2E49"/>
    <w:rsid w:val="00601709"/>
    <w:rsid w:val="00625EFE"/>
    <w:rsid w:val="00630F82"/>
    <w:rsid w:val="0063527F"/>
    <w:rsid w:val="00640881"/>
    <w:rsid w:val="00641F3B"/>
    <w:rsid w:val="00652F56"/>
    <w:rsid w:val="00653B0C"/>
    <w:rsid w:val="00660352"/>
    <w:rsid w:val="00673A1E"/>
    <w:rsid w:val="006A5704"/>
    <w:rsid w:val="006D5862"/>
    <w:rsid w:val="006E29FB"/>
    <w:rsid w:val="006E7ADE"/>
    <w:rsid w:val="006F25A0"/>
    <w:rsid w:val="006F49F5"/>
    <w:rsid w:val="00700599"/>
    <w:rsid w:val="0070424D"/>
    <w:rsid w:val="00711F0A"/>
    <w:rsid w:val="00716035"/>
    <w:rsid w:val="00723F0F"/>
    <w:rsid w:val="00724773"/>
    <w:rsid w:val="00726384"/>
    <w:rsid w:val="007304A9"/>
    <w:rsid w:val="00737C97"/>
    <w:rsid w:val="00742285"/>
    <w:rsid w:val="00750916"/>
    <w:rsid w:val="00751906"/>
    <w:rsid w:val="007639C3"/>
    <w:rsid w:val="00765BAC"/>
    <w:rsid w:val="007664D6"/>
    <w:rsid w:val="00771A50"/>
    <w:rsid w:val="0078130E"/>
    <w:rsid w:val="007A7E1D"/>
    <w:rsid w:val="007B3D9D"/>
    <w:rsid w:val="007B7266"/>
    <w:rsid w:val="007C1848"/>
    <w:rsid w:val="007C32E9"/>
    <w:rsid w:val="007C6663"/>
    <w:rsid w:val="007D1F28"/>
    <w:rsid w:val="007E2635"/>
    <w:rsid w:val="007E5D97"/>
    <w:rsid w:val="007F15A0"/>
    <w:rsid w:val="008058FA"/>
    <w:rsid w:val="00817E8D"/>
    <w:rsid w:val="00824C64"/>
    <w:rsid w:val="00826A58"/>
    <w:rsid w:val="00831CE7"/>
    <w:rsid w:val="008365F7"/>
    <w:rsid w:val="00841AFE"/>
    <w:rsid w:val="00847D5B"/>
    <w:rsid w:val="008642F6"/>
    <w:rsid w:val="00874C82"/>
    <w:rsid w:val="00874DD1"/>
    <w:rsid w:val="00875EC3"/>
    <w:rsid w:val="00883626"/>
    <w:rsid w:val="0088369B"/>
    <w:rsid w:val="008A7A42"/>
    <w:rsid w:val="008B2B66"/>
    <w:rsid w:val="008B724F"/>
    <w:rsid w:val="008C595D"/>
    <w:rsid w:val="008D7320"/>
    <w:rsid w:val="008E2ADE"/>
    <w:rsid w:val="008E7583"/>
    <w:rsid w:val="008F2BAB"/>
    <w:rsid w:val="00902261"/>
    <w:rsid w:val="00932093"/>
    <w:rsid w:val="00940A06"/>
    <w:rsid w:val="00943034"/>
    <w:rsid w:val="00956DC1"/>
    <w:rsid w:val="00965CF6"/>
    <w:rsid w:val="00967590"/>
    <w:rsid w:val="009813C0"/>
    <w:rsid w:val="00984D4B"/>
    <w:rsid w:val="0099066D"/>
    <w:rsid w:val="009924C9"/>
    <w:rsid w:val="009933D7"/>
    <w:rsid w:val="009A5C2F"/>
    <w:rsid w:val="009A5F6E"/>
    <w:rsid w:val="009B12F7"/>
    <w:rsid w:val="009C6872"/>
    <w:rsid w:val="009C7DAC"/>
    <w:rsid w:val="009D27D6"/>
    <w:rsid w:val="009E48B5"/>
    <w:rsid w:val="009E79FD"/>
    <w:rsid w:val="009F2176"/>
    <w:rsid w:val="009F545E"/>
    <w:rsid w:val="009F65F4"/>
    <w:rsid w:val="00A1164E"/>
    <w:rsid w:val="00A11FCD"/>
    <w:rsid w:val="00A304C4"/>
    <w:rsid w:val="00A30E80"/>
    <w:rsid w:val="00A331C9"/>
    <w:rsid w:val="00A43A83"/>
    <w:rsid w:val="00A44E52"/>
    <w:rsid w:val="00A44FF8"/>
    <w:rsid w:val="00A700FF"/>
    <w:rsid w:val="00A727C2"/>
    <w:rsid w:val="00A851FA"/>
    <w:rsid w:val="00A86952"/>
    <w:rsid w:val="00A9258C"/>
    <w:rsid w:val="00A96CA3"/>
    <w:rsid w:val="00AA3E69"/>
    <w:rsid w:val="00AA64A5"/>
    <w:rsid w:val="00AA7EE8"/>
    <w:rsid w:val="00AC1860"/>
    <w:rsid w:val="00AC36DB"/>
    <w:rsid w:val="00AD3B7B"/>
    <w:rsid w:val="00AE3800"/>
    <w:rsid w:val="00AE737B"/>
    <w:rsid w:val="00AF0D02"/>
    <w:rsid w:val="00AF1F82"/>
    <w:rsid w:val="00AF2668"/>
    <w:rsid w:val="00AF27EA"/>
    <w:rsid w:val="00AF6E25"/>
    <w:rsid w:val="00B04FE5"/>
    <w:rsid w:val="00B13BD2"/>
    <w:rsid w:val="00B20BF0"/>
    <w:rsid w:val="00B22843"/>
    <w:rsid w:val="00B31886"/>
    <w:rsid w:val="00B4005E"/>
    <w:rsid w:val="00B4266E"/>
    <w:rsid w:val="00B43DE5"/>
    <w:rsid w:val="00B636CC"/>
    <w:rsid w:val="00B65C3A"/>
    <w:rsid w:val="00B72480"/>
    <w:rsid w:val="00B72C21"/>
    <w:rsid w:val="00BA5070"/>
    <w:rsid w:val="00BA573C"/>
    <w:rsid w:val="00BB3EE1"/>
    <w:rsid w:val="00BB708B"/>
    <w:rsid w:val="00BD4344"/>
    <w:rsid w:val="00BD4BCE"/>
    <w:rsid w:val="00BD4E7C"/>
    <w:rsid w:val="00BE1721"/>
    <w:rsid w:val="00BE357E"/>
    <w:rsid w:val="00BF4A88"/>
    <w:rsid w:val="00C040E4"/>
    <w:rsid w:val="00C05EC4"/>
    <w:rsid w:val="00C06603"/>
    <w:rsid w:val="00C239FD"/>
    <w:rsid w:val="00C33B50"/>
    <w:rsid w:val="00C4213D"/>
    <w:rsid w:val="00C50C29"/>
    <w:rsid w:val="00C5581C"/>
    <w:rsid w:val="00C60E84"/>
    <w:rsid w:val="00C639D7"/>
    <w:rsid w:val="00C75434"/>
    <w:rsid w:val="00C755E2"/>
    <w:rsid w:val="00C76F20"/>
    <w:rsid w:val="00C85FDF"/>
    <w:rsid w:val="00C905D3"/>
    <w:rsid w:val="00C90B8C"/>
    <w:rsid w:val="00C92F88"/>
    <w:rsid w:val="00C9659B"/>
    <w:rsid w:val="00CA0837"/>
    <w:rsid w:val="00CA7DBD"/>
    <w:rsid w:val="00CB0478"/>
    <w:rsid w:val="00CB096A"/>
    <w:rsid w:val="00CB0D0F"/>
    <w:rsid w:val="00CB57B3"/>
    <w:rsid w:val="00CB69E9"/>
    <w:rsid w:val="00CC04EC"/>
    <w:rsid w:val="00CC4A3E"/>
    <w:rsid w:val="00CD16A9"/>
    <w:rsid w:val="00CD7210"/>
    <w:rsid w:val="00CE6F2B"/>
    <w:rsid w:val="00D13D9A"/>
    <w:rsid w:val="00D16688"/>
    <w:rsid w:val="00D22BBF"/>
    <w:rsid w:val="00D503C5"/>
    <w:rsid w:val="00D5310C"/>
    <w:rsid w:val="00D54DB9"/>
    <w:rsid w:val="00D6709A"/>
    <w:rsid w:val="00D92261"/>
    <w:rsid w:val="00D93B2B"/>
    <w:rsid w:val="00D951BB"/>
    <w:rsid w:val="00D95883"/>
    <w:rsid w:val="00D97375"/>
    <w:rsid w:val="00DA15D7"/>
    <w:rsid w:val="00DA561E"/>
    <w:rsid w:val="00DE6868"/>
    <w:rsid w:val="00DF4E2B"/>
    <w:rsid w:val="00DF6374"/>
    <w:rsid w:val="00E0081C"/>
    <w:rsid w:val="00E0479E"/>
    <w:rsid w:val="00E12D47"/>
    <w:rsid w:val="00E212B0"/>
    <w:rsid w:val="00E244EA"/>
    <w:rsid w:val="00E343D4"/>
    <w:rsid w:val="00E346E7"/>
    <w:rsid w:val="00E547EA"/>
    <w:rsid w:val="00E56FE5"/>
    <w:rsid w:val="00E61AD1"/>
    <w:rsid w:val="00E730DB"/>
    <w:rsid w:val="00E73C1C"/>
    <w:rsid w:val="00E762DE"/>
    <w:rsid w:val="00E77D00"/>
    <w:rsid w:val="00E81DB6"/>
    <w:rsid w:val="00E87798"/>
    <w:rsid w:val="00E95E6D"/>
    <w:rsid w:val="00E96527"/>
    <w:rsid w:val="00EC2E41"/>
    <w:rsid w:val="00EC4E3F"/>
    <w:rsid w:val="00EC71C0"/>
    <w:rsid w:val="00ED7303"/>
    <w:rsid w:val="00EE505C"/>
    <w:rsid w:val="00EE5C83"/>
    <w:rsid w:val="00EE668C"/>
    <w:rsid w:val="00EF0F73"/>
    <w:rsid w:val="00F048FE"/>
    <w:rsid w:val="00F206FF"/>
    <w:rsid w:val="00F21D53"/>
    <w:rsid w:val="00F24D6E"/>
    <w:rsid w:val="00F34158"/>
    <w:rsid w:val="00F35D75"/>
    <w:rsid w:val="00F4734F"/>
    <w:rsid w:val="00F6022E"/>
    <w:rsid w:val="00F70E6C"/>
    <w:rsid w:val="00F72652"/>
    <w:rsid w:val="00F73613"/>
    <w:rsid w:val="00F75848"/>
    <w:rsid w:val="00F859CD"/>
    <w:rsid w:val="00F86069"/>
    <w:rsid w:val="00FC38B3"/>
    <w:rsid w:val="00FC5E4B"/>
    <w:rsid w:val="00FC6026"/>
    <w:rsid w:val="00FD71ED"/>
    <w:rsid w:val="00FD7251"/>
    <w:rsid w:val="00FE0C1D"/>
    <w:rsid w:val="00FE2130"/>
    <w:rsid w:val="00FE3399"/>
    <w:rsid w:val="00FE52F5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F320"/>
  <w15:docId w15:val="{98106B40-C6BA-4D76-9EBD-CB80C58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F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62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FDF"/>
  </w:style>
  <w:style w:type="paragraph" w:styleId="Footer">
    <w:name w:val="footer"/>
    <w:basedOn w:val="Normal"/>
    <w:link w:val="FooterChar"/>
    <w:uiPriority w:val="99"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DF"/>
  </w:style>
  <w:style w:type="character" w:styleId="Strong">
    <w:name w:val="Strong"/>
    <w:basedOn w:val="DefaultParagraphFont"/>
    <w:uiPriority w:val="22"/>
    <w:qFormat/>
    <w:rsid w:val="006D5862"/>
    <w:rPr>
      <w:b/>
      <w:bCs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4397D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FE42D-A7F6-4D27-A230-26AF3A1E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67A6-D574-4EF9-A98D-4FA95C0E4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C4C70-4789-4193-AC9F-397244611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0AFD2-6292-435F-BB77-91157E9D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Monika Vaitkevičiūtė</cp:lastModifiedBy>
  <cp:revision>4</cp:revision>
  <cp:lastPrinted>2026-02-27T06:38:00Z</cp:lastPrinted>
  <dcterms:created xsi:type="dcterms:W3CDTF">2026-03-18T06:54:00Z</dcterms:created>
  <dcterms:modified xsi:type="dcterms:W3CDTF">2026-03-25T07:42:00Z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