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4E613" w14:textId="6A9844BF" w:rsidR="00D3439B" w:rsidRDefault="00D3439B" w:rsidP="00D3439B">
      <w:pPr>
        <w:suppressAutoHyphens/>
        <w:spacing w:after="0" w:line="240" w:lineRule="auto"/>
        <w:jc w:val="right"/>
        <w:rPr>
          <w:rFonts w:ascii="Times New Roman" w:eastAsia="Times New Roman" w:hAnsi="Times New Roman" w:cs="Times New Roman"/>
          <w:i/>
          <w:iCs/>
          <w:sz w:val="24"/>
          <w:szCs w:val="24"/>
          <w:lang w:eastAsia="lt-LT"/>
        </w:rPr>
      </w:pPr>
      <w:bookmarkStart w:id="0" w:name="_Hlk17200746"/>
      <w:r w:rsidRPr="00F03B37">
        <w:rPr>
          <w:rFonts w:ascii="Times New Roman" w:eastAsia="Times New Roman" w:hAnsi="Times New Roman" w:cs="Times New Roman"/>
          <w:i/>
          <w:iCs/>
          <w:sz w:val="24"/>
          <w:szCs w:val="24"/>
          <w:lang w:eastAsia="lt-LT"/>
        </w:rPr>
        <w:t xml:space="preserve">Pirkimo sąlygų </w:t>
      </w:r>
      <w:r w:rsidR="00CB6B76" w:rsidRPr="00F03B37">
        <w:rPr>
          <w:rFonts w:ascii="Times New Roman" w:eastAsia="Times New Roman" w:hAnsi="Times New Roman" w:cs="Times New Roman"/>
          <w:i/>
          <w:iCs/>
          <w:sz w:val="24"/>
          <w:szCs w:val="24"/>
          <w:lang w:eastAsia="lt-LT"/>
        </w:rPr>
        <w:t>3</w:t>
      </w:r>
      <w:r w:rsidRPr="00F03B37">
        <w:rPr>
          <w:rFonts w:ascii="Times New Roman" w:eastAsia="Times New Roman" w:hAnsi="Times New Roman" w:cs="Times New Roman"/>
          <w:i/>
          <w:iCs/>
          <w:sz w:val="24"/>
          <w:szCs w:val="24"/>
          <w:lang w:eastAsia="lt-LT"/>
        </w:rPr>
        <w:t xml:space="preserve"> priedas</w:t>
      </w:r>
    </w:p>
    <w:p w14:paraId="321C64A9" w14:textId="77777777" w:rsidR="00C975D3" w:rsidRPr="00D36A2E" w:rsidRDefault="00C975D3" w:rsidP="00C975D3">
      <w:pPr>
        <w:suppressAutoHyphens/>
        <w:spacing w:after="0" w:line="240" w:lineRule="auto"/>
        <w:jc w:val="right"/>
        <w:rPr>
          <w:rFonts w:ascii="Times New Roman" w:eastAsia="Times New Roman" w:hAnsi="Times New Roman" w:cs="Times New Roman"/>
          <w:b/>
          <w:bCs/>
          <w:i/>
          <w:iCs/>
          <w:color w:val="FF0000"/>
          <w:sz w:val="24"/>
          <w:szCs w:val="24"/>
          <w:lang w:eastAsia="lt-LT"/>
        </w:rPr>
      </w:pPr>
      <w:r w:rsidRPr="00D36A2E">
        <w:rPr>
          <w:rFonts w:ascii="Times New Roman" w:eastAsia="Times New Roman" w:hAnsi="Times New Roman" w:cs="Times New Roman"/>
          <w:b/>
          <w:bCs/>
          <w:i/>
          <w:iCs/>
          <w:color w:val="FF0000"/>
          <w:sz w:val="24"/>
          <w:szCs w:val="24"/>
          <w:lang w:eastAsia="lt-LT"/>
        </w:rPr>
        <w:t>Aktuali redakcija nuo 2025-01-08</w:t>
      </w:r>
    </w:p>
    <w:p w14:paraId="7CC9AB27" w14:textId="77777777" w:rsidR="00C975D3" w:rsidRDefault="00C975D3" w:rsidP="00D3439B">
      <w:pPr>
        <w:suppressAutoHyphens/>
        <w:spacing w:after="0" w:line="240" w:lineRule="auto"/>
        <w:jc w:val="right"/>
        <w:rPr>
          <w:rFonts w:ascii="Times New Roman" w:eastAsia="Times New Roman" w:hAnsi="Times New Roman" w:cs="Times New Roman"/>
          <w:i/>
          <w:iCs/>
          <w:sz w:val="24"/>
          <w:szCs w:val="24"/>
          <w:lang w:eastAsia="lt-LT"/>
        </w:rPr>
      </w:pPr>
    </w:p>
    <w:bookmarkEnd w:id="0"/>
    <w:p w14:paraId="27EB2B63" w14:textId="77777777" w:rsidR="00D3439B" w:rsidRPr="00F03B37" w:rsidRDefault="00D3439B" w:rsidP="00514F6F">
      <w:pPr>
        <w:autoSpaceDN w:val="0"/>
        <w:spacing w:after="0" w:line="240" w:lineRule="auto"/>
        <w:jc w:val="both"/>
        <w:rPr>
          <w:rFonts w:ascii="Times New Roman" w:eastAsia="Times New Roman" w:hAnsi="Times New Roman" w:cs="Times New Roman"/>
          <w:sz w:val="24"/>
          <w:szCs w:val="24"/>
        </w:rPr>
      </w:pPr>
    </w:p>
    <w:p w14:paraId="1BB4C538" w14:textId="44C89163" w:rsidR="00D3439B" w:rsidRPr="00CE211F" w:rsidRDefault="00CE211F" w:rsidP="00CE211F">
      <w:pPr>
        <w:spacing w:after="0" w:line="257" w:lineRule="auto"/>
        <w:jc w:val="center"/>
        <w:rPr>
          <w:rFonts w:ascii="Times New Roman" w:hAnsi="Times New Roman" w:cs="Times New Roman"/>
          <w:b/>
          <w:bCs/>
          <w:sz w:val="24"/>
          <w:szCs w:val="24"/>
        </w:rPr>
      </w:pPr>
      <w:r w:rsidRPr="00CE211F">
        <w:rPr>
          <w:rFonts w:ascii="Times New Roman" w:hAnsi="Times New Roman" w:cs="Times New Roman"/>
          <w:b/>
          <w:bCs/>
          <w:sz w:val="24"/>
          <w:szCs w:val="24"/>
        </w:rPr>
        <w:t xml:space="preserve">DUOMENŲ SURINKIMO IR ANALIZĖS INFORMACINĖS SISTEMOS PRIEŽIŪROS IR VYSTYMO PASLAUGŲ </w:t>
      </w:r>
      <w:r w:rsidR="009E4C92" w:rsidRPr="00F03B37">
        <w:rPr>
          <w:rFonts w:ascii="Times New Roman" w:eastAsia="Times New Roman" w:hAnsi="Times New Roman" w:cs="Times New Roman"/>
          <w:b/>
          <w:bCs/>
          <w:sz w:val="24"/>
          <w:szCs w:val="24"/>
        </w:rPr>
        <w:t>P</w:t>
      </w:r>
      <w:r w:rsidR="00D3439B" w:rsidRPr="00F03B37">
        <w:rPr>
          <w:rFonts w:ascii="Times New Roman" w:eastAsia="Times New Roman" w:hAnsi="Times New Roman" w:cs="Times New Roman"/>
          <w:b/>
          <w:sz w:val="24"/>
          <w:szCs w:val="24"/>
        </w:rPr>
        <w:t>IRKIMO – PARDAVIMO SUTARTIES PROJEKTAS</w:t>
      </w:r>
    </w:p>
    <w:p w14:paraId="00FEA587" w14:textId="77777777" w:rsidR="00D3439B" w:rsidRPr="00F03B37" w:rsidRDefault="00D3439B" w:rsidP="00C02F4C">
      <w:pPr>
        <w:widowControl w:val="0"/>
        <w:suppressAutoHyphens/>
        <w:autoSpaceDN w:val="0"/>
        <w:spacing w:after="0" w:line="240" w:lineRule="auto"/>
        <w:ind w:firstLine="567"/>
        <w:jc w:val="center"/>
        <w:textAlignment w:val="baseline"/>
        <w:rPr>
          <w:rFonts w:ascii="Times New Roman" w:eastAsia="Times New Roman" w:hAnsi="Times New Roman" w:cs="Times New Roman"/>
          <w:bCs/>
          <w:sz w:val="24"/>
          <w:szCs w:val="24"/>
        </w:rPr>
      </w:pPr>
    </w:p>
    <w:p w14:paraId="4420D7A7" w14:textId="58D5A13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20</w:t>
      </w:r>
      <w:r w:rsidR="00C577AE" w:rsidRPr="00F03B37">
        <w:rPr>
          <w:rFonts w:ascii="Times New Roman" w:eastAsia="Times New Roman" w:hAnsi="Times New Roman" w:cs="Times New Roman"/>
          <w:snapToGrid w:val="0"/>
          <w:sz w:val="24"/>
          <w:szCs w:val="24"/>
        </w:rPr>
        <w:t>2</w:t>
      </w:r>
      <w:r w:rsidR="00514F6F">
        <w:rPr>
          <w:rFonts w:ascii="Times New Roman" w:eastAsia="Times New Roman" w:hAnsi="Times New Roman" w:cs="Times New Roman"/>
          <w:snapToGrid w:val="0"/>
          <w:sz w:val="24"/>
          <w:szCs w:val="24"/>
        </w:rPr>
        <w:t>5</w:t>
      </w:r>
      <w:r w:rsidR="00C577AE" w:rsidRPr="00F03B37">
        <w:rPr>
          <w:rFonts w:ascii="Times New Roman" w:eastAsia="Times New Roman" w:hAnsi="Times New Roman" w:cs="Times New Roman"/>
          <w:snapToGrid w:val="0"/>
          <w:sz w:val="24"/>
          <w:szCs w:val="24"/>
        </w:rPr>
        <w:t xml:space="preserve"> </w:t>
      </w:r>
      <w:r w:rsidRPr="00F03B37">
        <w:rPr>
          <w:rFonts w:ascii="Times New Roman" w:eastAsia="Times New Roman" w:hAnsi="Times New Roman" w:cs="Times New Roman"/>
          <w:snapToGrid w:val="0"/>
          <w:sz w:val="24"/>
          <w:szCs w:val="24"/>
        </w:rPr>
        <w:t>m.                      d.</w:t>
      </w:r>
      <w:r w:rsidRPr="00F03B37">
        <w:rPr>
          <w:rFonts w:ascii="Times New Roman" w:eastAsia="Times New Roman" w:hAnsi="Times New Roman" w:cs="Times New Roman"/>
          <w:bCs/>
          <w:sz w:val="24"/>
          <w:szCs w:val="24"/>
        </w:rPr>
        <w:t xml:space="preserve"> </w:t>
      </w:r>
      <w:r w:rsidRPr="00F03B37">
        <w:rPr>
          <w:rFonts w:ascii="Times New Roman" w:eastAsia="Times New Roman" w:hAnsi="Times New Roman" w:cs="Times New Roman"/>
          <w:sz w:val="24"/>
          <w:szCs w:val="24"/>
        </w:rPr>
        <w:t>Nr.</w:t>
      </w:r>
    </w:p>
    <w:p w14:paraId="3AFDF092" w14:textId="77777777" w:rsidR="00D3439B" w:rsidRPr="00F03B37" w:rsidRDefault="00D3439B" w:rsidP="00C02F4C">
      <w:pPr>
        <w:widowControl w:val="0"/>
        <w:spacing w:after="0" w:line="240" w:lineRule="auto"/>
        <w:jc w:val="center"/>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Vilnius</w:t>
      </w:r>
    </w:p>
    <w:p w14:paraId="3B02DA3F"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p>
    <w:p w14:paraId="777B681E" w14:textId="77777777" w:rsidR="00D3439B" w:rsidRPr="00F03B37" w:rsidRDefault="00D3439B" w:rsidP="00D3439B">
      <w:pPr>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b/>
          <w:bCs/>
          <w:sz w:val="24"/>
          <w:szCs w:val="24"/>
        </w:rPr>
        <w:t>Valstybinė energetikos reguliavimo taryba</w:t>
      </w:r>
      <w:r w:rsidRPr="00F03B37">
        <w:rPr>
          <w:rFonts w:ascii="Times New Roman" w:eastAsia="SimSun" w:hAnsi="Times New Roman" w:cs="Times New Roman"/>
          <w:sz w:val="24"/>
          <w:szCs w:val="24"/>
        </w:rPr>
        <w:t>, pagal Lietuvos Respublikos įstatymus įsteigta ir veikianti valstybės biudžetinė įstaiga, juridinio asmens kodas 188706554, įsikūrusi adresu</w:t>
      </w:r>
      <w:r w:rsidRPr="00F03B37">
        <w:rPr>
          <w:rFonts w:ascii="Times New Roman" w:eastAsia="SimSun" w:hAnsi="Times New Roman" w:cs="Times New Roman"/>
          <w:sz w:val="24"/>
          <w:szCs w:val="24"/>
        </w:rPr>
        <w:br/>
        <w:t xml:space="preserve">Verkių g. 25C-1, LT-08223 Vilnius, duomenys apie šį juridinį asmenį kaupiami ir saugomi Lietuvos Respublikos Juridinių asmenų registre, atstovaujama </w:t>
      </w:r>
      <w:bookmarkStart w:id="1" w:name="_Hlk488567188"/>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veikiančio / veikiančios pagal (</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bookmarkEnd w:id="1"/>
      <w:r w:rsidRPr="00F03B37">
        <w:rPr>
          <w:rFonts w:ascii="Times New Roman" w:eastAsia="Calibri" w:hAnsi="Times New Roman" w:cs="Times New Roman"/>
          <w:sz w:val="24"/>
          <w:szCs w:val="24"/>
        </w:rPr>
        <w:t>(toliau – Užsakovas), iš vienos pusės,</w:t>
      </w:r>
    </w:p>
    <w:p w14:paraId="545640CE" w14:textId="77777777" w:rsidR="00D3439B" w:rsidRPr="00F03B37" w:rsidRDefault="00D3439B" w:rsidP="00D3439B">
      <w:pPr>
        <w:autoSpaceDN w:val="0"/>
        <w:spacing w:after="0" w:line="240" w:lineRule="auto"/>
        <w:ind w:firstLine="567"/>
        <w:jc w:val="both"/>
        <w:textAlignment w:val="baseline"/>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ar-SA"/>
        </w:rPr>
        <w:t>ir</w:t>
      </w:r>
    </w:p>
    <w:p w14:paraId="0C010D0F" w14:textId="77777777" w:rsidR="00D3439B" w:rsidRPr="00F03B37" w:rsidRDefault="00D3439B" w:rsidP="00D3439B">
      <w:pPr>
        <w:widowControl w:val="0"/>
        <w:tabs>
          <w:tab w:val="left" w:leader="underscore" w:pos="2268"/>
        </w:tabs>
        <w:suppressAutoHyphens/>
        <w:spacing w:after="0" w:line="240" w:lineRule="auto"/>
        <w:ind w:firstLine="567"/>
        <w:jc w:val="both"/>
        <w:rPr>
          <w:rFonts w:ascii="Times New Roman" w:eastAsia="Lucida Sans Unicode" w:hAnsi="Times New Roman" w:cs="Times New Roman"/>
          <w:kern w:val="2"/>
          <w:sz w:val="24"/>
          <w:szCs w:val="24"/>
          <w:lang w:eastAsia="hi-IN" w:bidi="hi-IN"/>
        </w:rPr>
      </w:pP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juridinio asmens kodas </w:t>
      </w:r>
      <w:bookmarkStart w:id="2" w:name="_Hlk488567252"/>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bookmarkEnd w:id="2"/>
      <w:r w:rsidRPr="00F03B37">
        <w:rPr>
          <w:rFonts w:ascii="Times New Roman" w:eastAsia="Lucida Sans Unicode" w:hAnsi="Times New Roman" w:cs="Times New Roman"/>
          <w:kern w:val="2"/>
          <w:sz w:val="24"/>
          <w:szCs w:val="24"/>
          <w:lang w:eastAsia="hi-IN" w:bidi="hi-IN"/>
        </w:rPr>
        <w:t>,</w:t>
      </w:r>
      <w:r w:rsidRPr="00F03B37">
        <w:rPr>
          <w:rFonts w:ascii="Times New Roman" w:eastAsia="Times New Roman" w:hAnsi="Times New Roman" w:cs="Times New Roman"/>
          <w:sz w:val="24"/>
          <w:szCs w:val="24"/>
          <w:lang w:eastAsia="ar-SA"/>
        </w:rPr>
        <w:t xml:space="preserve"> </w:t>
      </w:r>
      <w:r w:rsidRPr="00F03B37">
        <w:rPr>
          <w:rFonts w:ascii="Times New Roman" w:eastAsia="Lucida Sans Unicode" w:hAnsi="Times New Roman" w:cs="Times New Roman"/>
          <w:kern w:val="2"/>
          <w:sz w:val="24"/>
          <w:szCs w:val="24"/>
          <w:lang w:eastAsia="hi-IN" w:bidi="hi-IN"/>
        </w:rPr>
        <w:t xml:space="preserve">buveinės adresas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 xml:space="preserve">) </w:t>
      </w:r>
      <w:r w:rsidRPr="00F03B37">
        <w:rPr>
          <w:rFonts w:ascii="Times New Roman" w:eastAsia="Lucida Sans Unicode" w:hAnsi="Times New Roman" w:cs="Times New Roman"/>
          <w:kern w:val="2"/>
          <w:sz w:val="24"/>
          <w:szCs w:val="24"/>
          <w:lang w:eastAsia="hi-IN" w:bidi="hi-IN"/>
        </w:rPr>
        <w:t xml:space="preserve">atstovaujama / atstovaujamas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veikiančio / veikiančios pagal </w:t>
      </w:r>
      <w:r w:rsidRPr="00F03B37">
        <w:rPr>
          <w:rFonts w:ascii="Times New Roman" w:eastAsia="Calibri" w:hAnsi="Times New Roman" w:cs="Times New Roman"/>
          <w:sz w:val="24"/>
          <w:szCs w:val="24"/>
        </w:rPr>
        <w:t>(</w:t>
      </w:r>
      <w:r w:rsidRPr="00F03B37">
        <w:rPr>
          <w:rFonts w:ascii="Times New Roman" w:eastAsia="Calibri" w:hAnsi="Times New Roman" w:cs="Times New Roman"/>
          <w:i/>
          <w:iCs/>
          <w:sz w:val="24"/>
          <w:szCs w:val="24"/>
        </w:rPr>
        <w:t>nurodyti</w:t>
      </w:r>
      <w:r w:rsidRPr="00F03B37">
        <w:rPr>
          <w:rFonts w:ascii="Times New Roman" w:eastAsia="Calibri" w:hAnsi="Times New Roman" w:cs="Times New Roman"/>
          <w:sz w:val="24"/>
          <w:szCs w:val="24"/>
        </w:rPr>
        <w:t>)</w:t>
      </w:r>
      <w:r w:rsidRPr="00F03B37">
        <w:rPr>
          <w:rFonts w:ascii="Times New Roman" w:eastAsia="Lucida Sans Unicode" w:hAnsi="Times New Roman" w:cs="Times New Roman"/>
          <w:kern w:val="2"/>
          <w:sz w:val="24"/>
          <w:szCs w:val="24"/>
          <w:lang w:eastAsia="hi-IN" w:bidi="hi-IN"/>
        </w:rPr>
        <w:t xml:space="preserve"> (toliau – </w:t>
      </w:r>
      <w:bookmarkStart w:id="3" w:name="_Hlk73458124"/>
      <w:r w:rsidRPr="00F03B37">
        <w:rPr>
          <w:rFonts w:ascii="Times New Roman" w:eastAsia="Lucida Sans Unicode" w:hAnsi="Times New Roman" w:cs="Times New Roman"/>
          <w:kern w:val="2"/>
          <w:sz w:val="24"/>
          <w:szCs w:val="24"/>
          <w:lang w:eastAsia="hi-IN" w:bidi="hi-IN"/>
        </w:rPr>
        <w:t>Vykdytojas</w:t>
      </w:r>
      <w:bookmarkEnd w:id="3"/>
      <w:r w:rsidRPr="00F03B37">
        <w:rPr>
          <w:rFonts w:ascii="Times New Roman" w:eastAsia="Lucida Sans Unicode" w:hAnsi="Times New Roman" w:cs="Times New Roman"/>
          <w:kern w:val="2"/>
          <w:sz w:val="24"/>
          <w:szCs w:val="24"/>
          <w:lang w:eastAsia="hi-IN" w:bidi="hi-IN"/>
        </w:rPr>
        <w:t>), iš kitos pusės,</w:t>
      </w:r>
    </w:p>
    <w:p w14:paraId="1F5EB358" w14:textId="77777777" w:rsidR="00D3439B" w:rsidRPr="00F03B37" w:rsidRDefault="00D3439B" w:rsidP="00D3439B">
      <w:pPr>
        <w:suppressAutoHyphens/>
        <w:spacing w:after="0" w:line="240" w:lineRule="auto"/>
        <w:ind w:firstLine="567"/>
        <w:jc w:val="both"/>
        <w:rPr>
          <w:rFonts w:ascii="Times New Roman" w:eastAsia="Times New Roman" w:hAnsi="Times New Roman" w:cs="Times New Roman"/>
          <w:sz w:val="24"/>
          <w:szCs w:val="24"/>
          <w:lang w:eastAsia="ar-SA"/>
        </w:rPr>
      </w:pPr>
      <w:r w:rsidRPr="00F03B37">
        <w:rPr>
          <w:rFonts w:ascii="Times New Roman" w:eastAsia="Times New Roman" w:hAnsi="Times New Roman" w:cs="Times New Roman"/>
          <w:sz w:val="24"/>
          <w:szCs w:val="24"/>
          <w:lang w:eastAsia="ar-SA"/>
        </w:rPr>
        <w:t xml:space="preserve">toliau Sutartyje Užsakovas ir Vykdytojas kiekvienas atskirai gali būti vadinami </w:t>
      </w:r>
      <w:r w:rsidRPr="00F03B37">
        <w:rPr>
          <w:rFonts w:ascii="Times New Roman" w:eastAsia="Times New Roman" w:hAnsi="Times New Roman" w:cs="Times New Roman"/>
          <w:i/>
          <w:sz w:val="24"/>
          <w:szCs w:val="24"/>
          <w:lang w:eastAsia="ar-SA"/>
        </w:rPr>
        <w:t>„Šalimi“</w:t>
      </w:r>
      <w:r w:rsidRPr="00F03B37">
        <w:rPr>
          <w:rFonts w:ascii="Times New Roman" w:eastAsia="Times New Roman" w:hAnsi="Times New Roman" w:cs="Times New Roman"/>
          <w:sz w:val="24"/>
          <w:szCs w:val="24"/>
          <w:lang w:eastAsia="ar-SA"/>
        </w:rPr>
        <w:t xml:space="preserve">, o kartu – </w:t>
      </w:r>
      <w:r w:rsidRPr="00F03B37">
        <w:rPr>
          <w:rFonts w:ascii="Times New Roman" w:eastAsia="Times New Roman" w:hAnsi="Times New Roman" w:cs="Times New Roman"/>
          <w:i/>
          <w:sz w:val="24"/>
          <w:szCs w:val="24"/>
          <w:lang w:eastAsia="ar-SA"/>
        </w:rPr>
        <w:t>„Šalimis“,</w:t>
      </w:r>
    </w:p>
    <w:p w14:paraId="0F1307F8" w14:textId="773B5423" w:rsidR="00D3439B" w:rsidRPr="00F03B37" w:rsidRDefault="00D3439B" w:rsidP="00D3439B">
      <w:pPr>
        <w:autoSpaceDN w:val="0"/>
        <w:spacing w:after="0" w:line="240" w:lineRule="auto"/>
        <w:ind w:firstLine="567"/>
        <w:jc w:val="both"/>
        <w:rPr>
          <w:rFonts w:ascii="Times New Roman" w:eastAsia="Calibri" w:hAnsi="Times New Roman" w:cs="Times New Roman"/>
          <w:iCs/>
          <w:sz w:val="24"/>
          <w:szCs w:val="24"/>
        </w:rPr>
      </w:pPr>
      <w:r w:rsidRPr="00F03B37">
        <w:rPr>
          <w:rFonts w:ascii="Times New Roman" w:eastAsia="Times New Roman" w:hAnsi="Times New Roman" w:cs="Times New Roman"/>
          <w:sz w:val="24"/>
          <w:szCs w:val="24"/>
          <w:lang w:eastAsia="ar-SA"/>
        </w:rPr>
        <w:t xml:space="preserve">susitarė ir sudarė šią </w:t>
      </w:r>
      <w:r w:rsidR="00CE211F" w:rsidRPr="00CE211F">
        <w:rPr>
          <w:rFonts w:ascii="Times New Roman" w:hAnsi="Times New Roman" w:cs="Times New Roman"/>
          <w:sz w:val="24"/>
          <w:szCs w:val="24"/>
        </w:rPr>
        <w:t xml:space="preserve">Duomenų surinkimo ir analizės informacinės sistemos priežiūros ir vystymo paslaugų </w:t>
      </w:r>
      <w:r w:rsidRPr="00F03B37">
        <w:rPr>
          <w:rFonts w:ascii="Times New Roman" w:eastAsia="Times New Roman" w:hAnsi="Times New Roman" w:cs="Times New Roman"/>
          <w:sz w:val="24"/>
          <w:szCs w:val="24"/>
          <w:lang w:eastAsia="ar-SA"/>
        </w:rPr>
        <w:t>pirkimo–pardavimo sutartį (toliau – Sutartis) žemiau nurodytomis sąlygomis.</w:t>
      </w:r>
    </w:p>
    <w:p w14:paraId="68257621"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031C34F"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BENDROSIOS NUOSTATOS</w:t>
      </w:r>
    </w:p>
    <w:p w14:paraId="101E4FB8"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75E50B27" w14:textId="01071C29"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Sutartis sudaroma, remiantis </w:t>
      </w:r>
      <w:bookmarkStart w:id="4" w:name="_Hlk100136914"/>
      <w:r w:rsidR="00CE211F" w:rsidRPr="00CE211F">
        <w:rPr>
          <w:rFonts w:ascii="Times New Roman" w:hAnsi="Times New Roman" w:cs="Times New Roman"/>
          <w:sz w:val="24"/>
          <w:szCs w:val="24"/>
        </w:rPr>
        <w:t xml:space="preserve">Duomenų surinkimo ir analizės informacinės sistemos priežiūros ir vystymo paslaugų </w:t>
      </w:r>
      <w:r w:rsidRPr="00F03B37">
        <w:rPr>
          <w:rFonts w:ascii="Times New Roman" w:eastAsia="Times New Roman" w:hAnsi="Times New Roman" w:cs="Times New Roman"/>
          <w:sz w:val="24"/>
          <w:szCs w:val="24"/>
        </w:rPr>
        <w:t>pirkimo</w:t>
      </w:r>
      <w:r w:rsidR="0021704C" w:rsidRPr="00F03B37">
        <w:rPr>
          <w:rFonts w:ascii="Times New Roman" w:eastAsia="Times New Roman" w:hAnsi="Times New Roman" w:cs="Times New Roman"/>
          <w:sz w:val="24"/>
          <w:szCs w:val="24"/>
        </w:rPr>
        <w:t xml:space="preserve"> </w:t>
      </w:r>
      <w:bookmarkEnd w:id="4"/>
      <w:r w:rsidR="0021704C" w:rsidRPr="00F03B37">
        <w:rPr>
          <w:rFonts w:ascii="Times New Roman" w:eastAsia="Times New Roman" w:hAnsi="Times New Roman" w:cs="Times New Roman"/>
          <w:sz w:val="24"/>
          <w:szCs w:val="24"/>
        </w:rPr>
        <w:t xml:space="preserve">(toliau – </w:t>
      </w:r>
      <w:r w:rsidR="00EF2A15" w:rsidRPr="00F03B37">
        <w:rPr>
          <w:rFonts w:ascii="Times New Roman" w:eastAsia="Times New Roman" w:hAnsi="Times New Roman" w:cs="Times New Roman"/>
          <w:sz w:val="24"/>
          <w:szCs w:val="24"/>
        </w:rPr>
        <w:t>P</w:t>
      </w:r>
      <w:r w:rsidR="0021704C" w:rsidRPr="00F03B37">
        <w:rPr>
          <w:rFonts w:ascii="Times New Roman" w:eastAsia="Times New Roman" w:hAnsi="Times New Roman" w:cs="Times New Roman"/>
          <w:sz w:val="24"/>
          <w:szCs w:val="24"/>
        </w:rPr>
        <w:t>irkimo sąlygos)</w:t>
      </w:r>
      <w:r w:rsidRPr="00F03B37">
        <w:rPr>
          <w:rFonts w:ascii="Times New Roman" w:eastAsia="Times New Roman" w:hAnsi="Times New Roman" w:cs="Times New Roman"/>
          <w:sz w:val="24"/>
          <w:szCs w:val="24"/>
        </w:rPr>
        <w:t xml:space="preserve">, organizuoto atviro </w:t>
      </w:r>
      <w:r w:rsidR="009D2E02" w:rsidRPr="00F03B37">
        <w:rPr>
          <w:rFonts w:ascii="Times New Roman" w:eastAsia="Times New Roman" w:hAnsi="Times New Roman" w:cs="Times New Roman"/>
          <w:sz w:val="24"/>
          <w:szCs w:val="24"/>
        </w:rPr>
        <w:t>(tarptautinio)</w:t>
      </w:r>
      <w:r w:rsidRPr="00F03B37">
        <w:rPr>
          <w:rFonts w:ascii="Times New Roman" w:eastAsia="Times New Roman" w:hAnsi="Times New Roman" w:cs="Times New Roman"/>
          <w:sz w:val="24"/>
          <w:szCs w:val="24"/>
        </w:rPr>
        <w:t xml:space="preserve"> konkurso būdu, rezultatais</w:t>
      </w:r>
      <w:r w:rsidR="00A15384" w:rsidRPr="00F03B37">
        <w:rPr>
          <w:rFonts w:ascii="Times New Roman" w:eastAsia="Times New Roman" w:hAnsi="Times New Roman" w:cs="Times New Roman"/>
          <w:sz w:val="24"/>
          <w:szCs w:val="24"/>
        </w:rPr>
        <w:t xml:space="preserve"> (Centrinėje informacinėje viešųjų pirkimų sistemoje pirkimo Nr. (</w:t>
      </w:r>
      <w:r w:rsidR="00A15384" w:rsidRPr="00F03B37">
        <w:rPr>
          <w:rFonts w:ascii="Times New Roman" w:eastAsia="Times New Roman" w:hAnsi="Times New Roman" w:cs="Times New Roman"/>
          <w:i/>
          <w:iCs/>
          <w:sz w:val="24"/>
          <w:szCs w:val="24"/>
        </w:rPr>
        <w:t>nurodyti</w:t>
      </w:r>
      <w:r w:rsidR="00A15384" w:rsidRPr="00F03B37">
        <w:rPr>
          <w:rFonts w:ascii="Times New Roman" w:eastAsia="Times New Roman" w:hAnsi="Times New Roman" w:cs="Times New Roman"/>
          <w:sz w:val="24"/>
          <w:szCs w:val="24"/>
        </w:rPr>
        <w:t>)).</w:t>
      </w:r>
    </w:p>
    <w:p w14:paraId="6EE9C00C" w14:textId="74307910" w:rsidR="00D3439B" w:rsidRPr="00F03B37" w:rsidRDefault="00D3439B" w:rsidP="00D3439B">
      <w:pPr>
        <w:numPr>
          <w:ilvl w:val="1"/>
          <w:numId w:val="1"/>
        </w:numPr>
        <w:tabs>
          <w:tab w:val="left" w:pos="540"/>
          <w:tab w:val="left" w:pos="1134"/>
        </w:tabs>
        <w:spacing w:after="0" w:line="240" w:lineRule="auto"/>
        <w:ind w:left="0" w:firstLine="567"/>
        <w:contextualSpacing/>
        <w:jc w:val="both"/>
        <w:rPr>
          <w:rFonts w:ascii="Times New Roman" w:eastAsia="Times New Roman" w:hAnsi="Times New Roman" w:cs="Times New Roman"/>
          <w:bCs/>
          <w:sz w:val="24"/>
          <w:szCs w:val="24"/>
        </w:rPr>
      </w:pPr>
      <w:r w:rsidRPr="00F03B37">
        <w:rPr>
          <w:rFonts w:ascii="Times New Roman" w:eastAsia="Times New Roman" w:hAnsi="Times New Roman" w:cs="Times New Roman"/>
          <w:sz w:val="24"/>
          <w:szCs w:val="24"/>
        </w:rPr>
        <w:t xml:space="preserve">Visus ginčus, klausimus ar nesutarimus dėl Sutarties sąlygų, kurie gali atsirasti, vykdant šią Sutartį, taip pat dėl to, kas neaptarta šioje Sutartyje, Šalys susitaria spręsti ir Sutartį aiškinti vadovaujantis </w:t>
      </w:r>
      <w:r w:rsidR="00EF2A15" w:rsidRPr="00F03B37">
        <w:rPr>
          <w:rFonts w:ascii="Times New Roman" w:eastAsia="Times New Roman" w:hAnsi="Times New Roman" w:cs="Times New Roman"/>
          <w:sz w:val="24"/>
          <w:szCs w:val="24"/>
        </w:rPr>
        <w:t>P</w:t>
      </w:r>
      <w:r w:rsidRPr="00F03B37">
        <w:rPr>
          <w:rFonts w:ascii="Times New Roman" w:eastAsia="Times New Roman" w:hAnsi="Times New Roman" w:cs="Times New Roman"/>
          <w:sz w:val="24"/>
          <w:szCs w:val="24"/>
        </w:rPr>
        <w:t>irkimo sąlygomis, Vykdytojo pasiūlymu, Lietuvos Respublikos viešųjų pirkimų įstatymu, Lietuvos Respublikos civiliniu kodeksu ir kitais teisės aktais.</w:t>
      </w:r>
    </w:p>
    <w:p w14:paraId="18797988" w14:textId="77777777" w:rsidR="00D3439B" w:rsidRPr="00F03B37" w:rsidRDefault="00D3439B" w:rsidP="00D3439B">
      <w:pPr>
        <w:tabs>
          <w:tab w:val="left" w:pos="0"/>
          <w:tab w:val="left" w:pos="1134"/>
        </w:tabs>
        <w:suppressAutoHyphens/>
        <w:autoSpaceDN w:val="0"/>
        <w:spacing w:after="0" w:line="240" w:lineRule="auto"/>
        <w:ind w:firstLine="567"/>
        <w:jc w:val="both"/>
        <w:textAlignment w:val="baseline"/>
        <w:rPr>
          <w:rFonts w:ascii="Times New Roman" w:eastAsia="Times New Roman" w:hAnsi="Times New Roman" w:cs="Times New Roman"/>
          <w:sz w:val="24"/>
          <w:szCs w:val="24"/>
        </w:rPr>
      </w:pPr>
    </w:p>
    <w:p w14:paraId="073822E9" w14:textId="77777777" w:rsidR="00D3439B" w:rsidRPr="00F03B37" w:rsidRDefault="00D3439B" w:rsidP="00D3439B">
      <w:pPr>
        <w:widowControl w:val="0"/>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caps/>
          <w:sz w:val="24"/>
          <w:szCs w:val="24"/>
        </w:rPr>
      </w:pPr>
      <w:r w:rsidRPr="00F03B37">
        <w:rPr>
          <w:rFonts w:ascii="Times New Roman" w:eastAsia="Times New Roman" w:hAnsi="Times New Roman" w:cs="Times New Roman"/>
          <w:b/>
          <w:caps/>
          <w:sz w:val="24"/>
          <w:szCs w:val="24"/>
        </w:rPr>
        <w:t>Sutarties objektas</w:t>
      </w:r>
    </w:p>
    <w:p w14:paraId="0FA00995" w14:textId="77777777" w:rsidR="00D3439B" w:rsidRPr="00F03B37" w:rsidRDefault="00D3439B" w:rsidP="00D3439B">
      <w:pPr>
        <w:widowControl w:val="0"/>
        <w:suppressAutoHyphens/>
        <w:autoSpaceDN w:val="0"/>
        <w:spacing w:after="0" w:line="240" w:lineRule="auto"/>
        <w:ind w:firstLine="567"/>
        <w:jc w:val="both"/>
        <w:textAlignment w:val="baseline"/>
        <w:rPr>
          <w:rFonts w:ascii="Times New Roman" w:eastAsia="Times New Roman" w:hAnsi="Times New Roman" w:cs="Times New Roman"/>
          <w:bCs/>
          <w:caps/>
          <w:sz w:val="24"/>
          <w:szCs w:val="24"/>
        </w:rPr>
      </w:pPr>
    </w:p>
    <w:p w14:paraId="65A24DC9" w14:textId="1C4BBDA1" w:rsidR="00377C8F" w:rsidRPr="00F03B37" w:rsidRDefault="00377C8F" w:rsidP="00017499">
      <w:pPr>
        <w:pStyle w:val="Sraopastraipa"/>
        <w:numPr>
          <w:ilvl w:val="1"/>
          <w:numId w:val="3"/>
        </w:numPr>
        <w:tabs>
          <w:tab w:val="left" w:pos="1134"/>
        </w:tabs>
        <w:autoSpaceDN/>
        <w:ind w:left="0" w:firstLine="567"/>
        <w:jc w:val="both"/>
        <w:rPr>
          <w:szCs w:val="24"/>
        </w:rPr>
      </w:pPr>
      <w:r w:rsidRPr="00F03B37">
        <w:rPr>
          <w:szCs w:val="24"/>
        </w:rPr>
        <w:t xml:space="preserve">Šioje Sutartyje nustatytomis sąlygomis, terminais ir tvarka, Vykdytojas įsipareigoja </w:t>
      </w:r>
      <w:r w:rsidRPr="00F03B37">
        <w:rPr>
          <w:bCs/>
          <w:szCs w:val="24"/>
        </w:rPr>
        <w:t xml:space="preserve">suteikti </w:t>
      </w:r>
      <w:r w:rsidR="00CE211F" w:rsidRPr="00CE211F">
        <w:rPr>
          <w:szCs w:val="24"/>
        </w:rPr>
        <w:t xml:space="preserve">Duomenų surinkimo ir analizės informacinės sistemos </w:t>
      </w:r>
      <w:r w:rsidR="00CE211F">
        <w:rPr>
          <w:szCs w:val="24"/>
        </w:rPr>
        <w:t xml:space="preserve">(DSAIS) </w:t>
      </w:r>
      <w:r w:rsidR="00CE211F" w:rsidRPr="00CE211F">
        <w:rPr>
          <w:szCs w:val="24"/>
        </w:rPr>
        <w:t>priežiūros ir vystymo</w:t>
      </w:r>
      <w:r w:rsidR="00CE211F">
        <w:rPr>
          <w:szCs w:val="24"/>
        </w:rPr>
        <w:t xml:space="preserve"> paslaugas</w:t>
      </w:r>
      <w:r w:rsidR="00CE211F" w:rsidRPr="00CE211F">
        <w:rPr>
          <w:szCs w:val="24"/>
        </w:rPr>
        <w:t xml:space="preserve"> </w:t>
      </w:r>
      <w:r w:rsidR="009D2E02" w:rsidRPr="00F03B37">
        <w:rPr>
          <w:szCs w:val="24"/>
        </w:rPr>
        <w:t>(toliau – Paslaugos)</w:t>
      </w:r>
      <w:r w:rsidR="00B3220C" w:rsidRPr="00F03B37">
        <w:rPr>
          <w:szCs w:val="24"/>
        </w:rPr>
        <w:t>,</w:t>
      </w:r>
      <w:r w:rsidRPr="00F03B37">
        <w:rPr>
          <w:szCs w:val="24"/>
        </w:rPr>
        <w:t xml:space="preserve"> o Užsakovas įsipareigoja už faktiškai, tinkamai ir laiku suteiktas Paslaugas</w:t>
      </w:r>
      <w:r w:rsidR="009D2E02" w:rsidRPr="00F03B37">
        <w:rPr>
          <w:szCs w:val="24"/>
        </w:rPr>
        <w:t xml:space="preserve"> </w:t>
      </w:r>
      <w:r w:rsidRPr="00F03B37">
        <w:rPr>
          <w:szCs w:val="24"/>
        </w:rPr>
        <w:t>atsiskaityti Sutartyje nustatyta tvarka. Reikalavimai Paslaugoms</w:t>
      </w:r>
      <w:r w:rsidR="009D2E02" w:rsidRPr="00F03B37">
        <w:rPr>
          <w:szCs w:val="24"/>
        </w:rPr>
        <w:t xml:space="preserve"> </w:t>
      </w:r>
      <w:r w:rsidRPr="00F03B37">
        <w:rPr>
          <w:szCs w:val="24"/>
        </w:rPr>
        <w:t xml:space="preserve">yra nustatyti </w:t>
      </w:r>
      <w:r w:rsidR="00CE211F" w:rsidRPr="00CE211F">
        <w:rPr>
          <w:szCs w:val="24"/>
        </w:rPr>
        <w:t>Duomenų surinkimo ir analizės informacinės sistemos priežiūros ir vystymo paslaugų pirkim</w:t>
      </w:r>
      <w:r w:rsidR="00CE211F">
        <w:rPr>
          <w:szCs w:val="24"/>
        </w:rPr>
        <w:t xml:space="preserve">o </w:t>
      </w:r>
      <w:r w:rsidRPr="00F03B37">
        <w:rPr>
          <w:szCs w:val="24"/>
        </w:rPr>
        <w:t xml:space="preserve">techninėje specifikacijoje (toliau – Techninė specifikacija) </w:t>
      </w:r>
      <w:bookmarkStart w:id="5" w:name="_Hlk105482368"/>
      <w:bookmarkStart w:id="6" w:name="_Hlk134630432"/>
      <w:bookmarkStart w:id="7" w:name="_Hlk134202908"/>
      <w:r w:rsidRPr="00F03B37">
        <w:rPr>
          <w:szCs w:val="24"/>
        </w:rPr>
        <w:t>(</w:t>
      </w:r>
      <w:r w:rsidR="00596CCD" w:rsidRPr="00F03B37">
        <w:rPr>
          <w:i/>
          <w:iCs/>
          <w:szCs w:val="24"/>
        </w:rPr>
        <w:t xml:space="preserve">Pirkimo </w:t>
      </w:r>
      <w:r w:rsidRPr="00F03B37">
        <w:rPr>
          <w:i/>
          <w:iCs/>
          <w:szCs w:val="24"/>
        </w:rPr>
        <w:t>sąlygų 2 priedas, kuris pasirašant Sutartį bus nurodomas kaip Sutarties priedas Nr. 1 ir pridedamas prie Sutarties</w:t>
      </w:r>
      <w:r w:rsidRPr="00F03B37">
        <w:rPr>
          <w:szCs w:val="24"/>
        </w:rPr>
        <w:t>)</w:t>
      </w:r>
      <w:bookmarkEnd w:id="5"/>
      <w:r w:rsidRPr="00F03B37">
        <w:rPr>
          <w:szCs w:val="24"/>
        </w:rPr>
        <w:t>.</w:t>
      </w:r>
      <w:bookmarkEnd w:id="6"/>
    </w:p>
    <w:bookmarkEnd w:id="7"/>
    <w:p w14:paraId="4CD4A0BD" w14:textId="7734A3D8" w:rsidR="00D3439B" w:rsidRPr="00F03B37" w:rsidRDefault="00D3439B" w:rsidP="00017499">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 xml:space="preserve">Vykdydamas Sutartį ir teikdamas joje numatytas </w:t>
      </w:r>
      <w:bookmarkStart w:id="8" w:name="_Hlk95392491"/>
      <w:r w:rsidRPr="00F03B37">
        <w:rPr>
          <w:rFonts w:ascii="Times New Roman" w:eastAsia="Times New Roman" w:hAnsi="Times New Roman" w:cs="Times New Roman"/>
          <w:sz w:val="24"/>
          <w:szCs w:val="24"/>
        </w:rPr>
        <w:t>Paslaugas</w:t>
      </w:r>
      <w:r w:rsidR="00BD4D0E" w:rsidRPr="00F03B37">
        <w:rPr>
          <w:rFonts w:ascii="Times New Roman" w:eastAsia="Times New Roman" w:hAnsi="Times New Roman" w:cs="Times New Roman"/>
          <w:sz w:val="24"/>
          <w:szCs w:val="24"/>
        </w:rPr>
        <w:t xml:space="preserve"> </w:t>
      </w:r>
      <w:bookmarkEnd w:id="8"/>
      <w:r w:rsidRPr="00F03B37">
        <w:rPr>
          <w:rFonts w:ascii="Times New Roman" w:eastAsia="Times New Roman" w:hAnsi="Times New Roman" w:cs="Times New Roman"/>
          <w:sz w:val="24"/>
          <w:szCs w:val="24"/>
        </w:rPr>
        <w:t>elgsis sąžiningai ir protingai bei visomis išgalėmis stengsis užtikrinti, kad Paslaugų</w:t>
      </w:r>
      <w:r w:rsidR="00377C8F"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teikimas labiausiai atitiktų Užsakovo interesus.</w:t>
      </w:r>
    </w:p>
    <w:p w14:paraId="570684E6" w14:textId="6A8C5888" w:rsidR="00D533F6" w:rsidRPr="000A601C" w:rsidRDefault="00CB73AD" w:rsidP="000A601C">
      <w:pPr>
        <w:widowControl w:val="0"/>
        <w:numPr>
          <w:ilvl w:val="1"/>
          <w:numId w:val="3"/>
        </w:numPr>
        <w:tabs>
          <w:tab w:val="left" w:pos="540"/>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0A601C">
        <w:rPr>
          <w:rFonts w:ascii="Times New Roman" w:hAnsi="Times New Roman" w:cs="Times New Roman"/>
          <w:sz w:val="24"/>
          <w:szCs w:val="24"/>
        </w:rPr>
        <w:t xml:space="preserve">Užsakovas </w:t>
      </w:r>
      <w:r w:rsidR="000A601C" w:rsidRPr="000A601C">
        <w:rPr>
          <w:rFonts w:ascii="Times New Roman" w:hAnsi="Times New Roman" w:cs="Times New Roman"/>
          <w:sz w:val="24"/>
          <w:szCs w:val="24"/>
        </w:rPr>
        <w:t xml:space="preserve">DSAIS priežiūros ir vystymo paslaugas </w:t>
      </w:r>
      <w:r w:rsidRPr="000A601C">
        <w:rPr>
          <w:rFonts w:ascii="Times New Roman" w:hAnsi="Times New Roman" w:cs="Times New Roman"/>
          <w:bCs/>
          <w:sz w:val="24"/>
          <w:szCs w:val="24"/>
        </w:rPr>
        <w:t xml:space="preserve">gali </w:t>
      </w:r>
      <w:r w:rsidR="000A601C" w:rsidRPr="000A601C">
        <w:rPr>
          <w:rFonts w:ascii="Times New Roman" w:hAnsi="Times New Roman" w:cs="Times New Roman"/>
          <w:bCs/>
          <w:sz w:val="24"/>
          <w:szCs w:val="24"/>
        </w:rPr>
        <w:t>užsakyti</w:t>
      </w:r>
      <w:r w:rsidRPr="000A601C">
        <w:rPr>
          <w:rFonts w:ascii="Times New Roman" w:hAnsi="Times New Roman" w:cs="Times New Roman"/>
          <w:bCs/>
          <w:sz w:val="24"/>
          <w:szCs w:val="24"/>
        </w:rPr>
        <w:t xml:space="preserve"> </w:t>
      </w:r>
      <w:r w:rsidR="00D533F6" w:rsidRPr="000A601C">
        <w:rPr>
          <w:rFonts w:ascii="Times New Roman" w:hAnsi="Times New Roman" w:cs="Times New Roman"/>
          <w:bCs/>
          <w:sz w:val="24"/>
          <w:szCs w:val="24"/>
        </w:rPr>
        <w:t xml:space="preserve">24 (dvidešimt keturių) mėnesių laikotarpyje nuo Sutarties įsigaliojimo dienos. </w:t>
      </w:r>
      <w:r w:rsidR="00AE4E38" w:rsidRPr="00A46C7A">
        <w:rPr>
          <w:rFonts w:ascii="Times New Roman" w:eastAsia="Times New Roman" w:hAnsi="Times New Roman" w:cs="Times New Roman"/>
          <w:sz w:val="24"/>
          <w:szCs w:val="24"/>
        </w:rPr>
        <w:t>Konkretus vystymo paslaugos užsakymo paslaugos teikimo terminas yra suderinamas užsakyme ir negali būti ilgesnis nei 24 mėn. nuo Sutarties įsigaliojimo dienos.</w:t>
      </w:r>
    </w:p>
    <w:p w14:paraId="44675C62" w14:textId="77777777" w:rsidR="00D533F6" w:rsidRPr="00F03B37" w:rsidRDefault="00D533F6" w:rsidP="00D533F6">
      <w:pPr>
        <w:widowControl w:val="0"/>
        <w:tabs>
          <w:tab w:val="left" w:pos="540"/>
          <w:tab w:val="left" w:pos="993"/>
        </w:tabs>
        <w:suppressAutoHyphens/>
        <w:autoSpaceDN w:val="0"/>
        <w:spacing w:after="0" w:line="240" w:lineRule="auto"/>
        <w:ind w:left="567"/>
        <w:jc w:val="both"/>
        <w:textAlignment w:val="baseline"/>
        <w:rPr>
          <w:rFonts w:eastAsia="Calibri"/>
          <w:szCs w:val="24"/>
        </w:rPr>
      </w:pPr>
    </w:p>
    <w:p w14:paraId="4E095743" w14:textId="72E0663E" w:rsidR="00D3439B" w:rsidRPr="00F03B37" w:rsidRDefault="00D3439B" w:rsidP="00D3439B">
      <w:pPr>
        <w:numPr>
          <w:ilvl w:val="0"/>
          <w:numId w:val="2"/>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lastRenderedPageBreak/>
        <w:t>PRADINĖ</w:t>
      </w:r>
      <w:r w:rsidR="00AE4E38">
        <w:rPr>
          <w:rFonts w:ascii="Times New Roman" w:eastAsia="Times New Roman" w:hAnsi="Times New Roman" w:cs="Times New Roman"/>
          <w:b/>
          <w:sz w:val="24"/>
          <w:szCs w:val="24"/>
        </w:rPr>
        <w:t>S</w:t>
      </w:r>
      <w:r w:rsidRPr="00F03B37">
        <w:rPr>
          <w:rFonts w:ascii="Times New Roman" w:eastAsia="Times New Roman" w:hAnsi="Times New Roman" w:cs="Times New Roman"/>
          <w:b/>
          <w:sz w:val="24"/>
          <w:szCs w:val="24"/>
        </w:rPr>
        <w:t xml:space="preserve"> SUTARTIES VERTĖ</w:t>
      </w:r>
      <w:r w:rsidR="000E4D40" w:rsidRPr="00F03B37">
        <w:rPr>
          <w:rFonts w:ascii="Times New Roman" w:eastAsia="Times New Roman" w:hAnsi="Times New Roman" w:cs="Times New Roman"/>
          <w:b/>
          <w:sz w:val="24"/>
          <w:szCs w:val="24"/>
        </w:rPr>
        <w:t>, SUTARTIES VERTĖ</w:t>
      </w:r>
      <w:r w:rsidRPr="00F03B37">
        <w:rPr>
          <w:rFonts w:ascii="Times New Roman" w:eastAsia="Times New Roman" w:hAnsi="Times New Roman" w:cs="Times New Roman"/>
          <w:b/>
          <w:sz w:val="24"/>
          <w:szCs w:val="24"/>
        </w:rPr>
        <w:t xml:space="preserve"> IR ATSISKAITYMO TVARKA</w:t>
      </w:r>
    </w:p>
    <w:p w14:paraId="21EAAD79" w14:textId="77777777" w:rsidR="005D28BC" w:rsidRPr="00F03B37" w:rsidRDefault="005D28BC" w:rsidP="005D28BC">
      <w:pPr>
        <w:tabs>
          <w:tab w:val="left" w:pos="851"/>
        </w:tabs>
        <w:suppressAutoHyphens/>
        <w:autoSpaceDN w:val="0"/>
        <w:spacing w:after="0" w:line="240" w:lineRule="auto"/>
        <w:ind w:left="567"/>
        <w:textAlignment w:val="baseline"/>
        <w:rPr>
          <w:rFonts w:ascii="Times New Roman" w:eastAsia="Times New Roman" w:hAnsi="Times New Roman" w:cs="Times New Roman"/>
          <w:b/>
          <w:sz w:val="24"/>
          <w:szCs w:val="24"/>
        </w:rPr>
      </w:pPr>
    </w:p>
    <w:p w14:paraId="0A669CF6" w14:textId="6F2A44A7" w:rsidR="00124922" w:rsidRPr="00F03B37" w:rsidRDefault="00124922" w:rsidP="00D3439B">
      <w:pPr>
        <w:widowControl w:val="0"/>
        <w:numPr>
          <w:ilvl w:val="1"/>
          <w:numId w:val="4"/>
        </w:numPr>
        <w:tabs>
          <w:tab w:val="left" w:pos="1134"/>
        </w:tabs>
        <w:spacing w:after="0" w:line="240" w:lineRule="auto"/>
        <w:ind w:left="0" w:firstLine="567"/>
        <w:contextualSpacing/>
        <w:jc w:val="both"/>
        <w:rPr>
          <w:rFonts w:ascii="Times New Roman" w:eastAsia="Times New Roman" w:hAnsi="Times New Roman" w:cs="Times New Roman"/>
          <w:snapToGrid w:val="0"/>
          <w:sz w:val="24"/>
          <w:szCs w:val="24"/>
        </w:rPr>
      </w:pPr>
      <w:r w:rsidRPr="00F03B37">
        <w:rPr>
          <w:rFonts w:ascii="Times New Roman" w:eastAsia="Times New Roman" w:hAnsi="Times New Roman" w:cs="Times New Roman"/>
          <w:snapToGrid w:val="0"/>
          <w:sz w:val="24"/>
          <w:szCs w:val="24"/>
        </w:rPr>
        <w:t>Pradinė</w:t>
      </w:r>
      <w:r w:rsidR="00C24138" w:rsidRPr="00F03B37">
        <w:rPr>
          <w:rFonts w:ascii="Times New Roman" w:eastAsia="Times New Roman" w:hAnsi="Times New Roman" w:cs="Times New Roman"/>
          <w:snapToGrid w:val="0"/>
          <w:sz w:val="24"/>
          <w:szCs w:val="24"/>
        </w:rPr>
        <w:t>s</w:t>
      </w:r>
      <w:r w:rsidRPr="00F03B37">
        <w:rPr>
          <w:rFonts w:ascii="Times New Roman" w:eastAsia="Times New Roman" w:hAnsi="Times New Roman" w:cs="Times New Roman"/>
          <w:snapToGrid w:val="0"/>
          <w:sz w:val="24"/>
          <w:szCs w:val="24"/>
        </w:rPr>
        <w:t xml:space="preserve"> Sutarties vertė</w:t>
      </w:r>
      <w:r w:rsidR="0027790C" w:rsidRPr="00F03B37">
        <w:rPr>
          <w:rFonts w:ascii="Times New Roman" w:eastAsia="Times New Roman" w:hAnsi="Times New Roman" w:cs="Times New Roman"/>
          <w:snapToGrid w:val="0"/>
          <w:sz w:val="24"/>
          <w:szCs w:val="24"/>
        </w:rPr>
        <w:t xml:space="preserve"> </w:t>
      </w:r>
      <w:r w:rsidR="000A601C" w:rsidRPr="000A601C">
        <w:rPr>
          <w:rFonts w:ascii="Times New Roman" w:eastAsia="Times New Roman" w:hAnsi="Times New Roman" w:cs="Times New Roman"/>
          <w:snapToGrid w:val="0"/>
          <w:sz w:val="24"/>
          <w:szCs w:val="24"/>
        </w:rPr>
        <w:t xml:space="preserve">200 000,00 </w:t>
      </w:r>
      <w:r w:rsidR="0027790C" w:rsidRPr="00F03B37">
        <w:rPr>
          <w:rFonts w:ascii="Times New Roman" w:eastAsia="Times New Roman" w:hAnsi="Times New Roman" w:cs="Times New Roman"/>
          <w:snapToGrid w:val="0"/>
          <w:sz w:val="24"/>
          <w:szCs w:val="24"/>
        </w:rPr>
        <w:t>(</w:t>
      </w:r>
      <w:r w:rsidR="000A601C">
        <w:rPr>
          <w:rFonts w:ascii="Times New Roman" w:eastAsia="Times New Roman" w:hAnsi="Times New Roman" w:cs="Times New Roman"/>
          <w:i/>
          <w:iCs/>
          <w:sz w:val="24"/>
          <w:szCs w:val="24"/>
        </w:rPr>
        <w:t>du šimtai tūkstančių Eur 0 ct</w:t>
      </w:r>
      <w:r w:rsidRPr="00F03B37">
        <w:rPr>
          <w:rFonts w:ascii="Times New Roman" w:eastAsia="Times New Roman" w:hAnsi="Times New Roman" w:cs="Times New Roman"/>
          <w:sz w:val="24"/>
          <w:szCs w:val="24"/>
        </w:rPr>
        <w:t>) Eur be prid</w:t>
      </w:r>
      <w:r w:rsidR="000E4D40" w:rsidRPr="00F03B37">
        <w:rPr>
          <w:rFonts w:ascii="Times New Roman" w:eastAsia="Times New Roman" w:hAnsi="Times New Roman" w:cs="Times New Roman"/>
          <w:sz w:val="24"/>
          <w:szCs w:val="24"/>
        </w:rPr>
        <w:t>ėtinės vertės mokesčio (toliau – PVM).</w:t>
      </w:r>
    </w:p>
    <w:p w14:paraId="5A60A1B1" w14:textId="3126B683" w:rsidR="00B17698" w:rsidRPr="00F03B37" w:rsidRDefault="00D3439B" w:rsidP="00B17698">
      <w:pPr>
        <w:pStyle w:val="Sraopastraipa"/>
        <w:numPr>
          <w:ilvl w:val="1"/>
          <w:numId w:val="4"/>
        </w:numPr>
        <w:autoSpaceDN/>
        <w:ind w:left="0" w:firstLine="567"/>
        <w:jc w:val="both"/>
        <w:rPr>
          <w:snapToGrid w:val="0"/>
          <w:szCs w:val="24"/>
        </w:rPr>
      </w:pPr>
      <w:r w:rsidRPr="00F03B37">
        <w:rPr>
          <w:snapToGrid w:val="0"/>
          <w:szCs w:val="24"/>
        </w:rPr>
        <w:t xml:space="preserve">Sutarties vertė </w:t>
      </w:r>
      <w:r w:rsidR="000A601C" w:rsidRPr="000A601C">
        <w:rPr>
          <w:szCs w:val="24"/>
        </w:rPr>
        <w:t>200 000,00 (</w:t>
      </w:r>
      <w:r w:rsidR="000A601C" w:rsidRPr="0073184A">
        <w:rPr>
          <w:i/>
          <w:iCs/>
          <w:szCs w:val="24"/>
        </w:rPr>
        <w:t>du šimtai tūkstančių Eur 0 ct</w:t>
      </w:r>
      <w:r w:rsidR="000A601C" w:rsidRPr="000A601C">
        <w:rPr>
          <w:szCs w:val="24"/>
        </w:rPr>
        <w:t>)</w:t>
      </w:r>
      <w:r w:rsidRPr="00F03B37">
        <w:rPr>
          <w:szCs w:val="24"/>
        </w:rPr>
        <w:t xml:space="preserve"> Eur be PVM </w:t>
      </w:r>
      <w:r w:rsidR="00E5780F" w:rsidRPr="00F03B37">
        <w:rPr>
          <w:szCs w:val="24"/>
        </w:rPr>
        <w:t xml:space="preserve">ir </w:t>
      </w:r>
      <w:bookmarkStart w:id="9" w:name="_Hlk87211621"/>
      <w:r w:rsidR="00E5780F" w:rsidRPr="00F03B37">
        <w:rPr>
          <w:szCs w:val="24"/>
        </w:rPr>
        <w:t>(</w:t>
      </w:r>
      <w:r w:rsidR="00E5780F" w:rsidRPr="00F03B37">
        <w:rPr>
          <w:i/>
          <w:iCs/>
          <w:szCs w:val="24"/>
        </w:rPr>
        <w:t>nurodyti skaičiais ir žodžiais</w:t>
      </w:r>
      <w:r w:rsidR="00E5780F" w:rsidRPr="00F03B37">
        <w:rPr>
          <w:szCs w:val="24"/>
        </w:rPr>
        <w:t>)</w:t>
      </w:r>
      <w:bookmarkEnd w:id="9"/>
      <w:r w:rsidR="00E5780F" w:rsidRPr="00F03B37">
        <w:rPr>
          <w:szCs w:val="24"/>
        </w:rPr>
        <w:t xml:space="preserve"> </w:t>
      </w:r>
      <w:r w:rsidR="002573C0" w:rsidRPr="00F03B37">
        <w:rPr>
          <w:szCs w:val="24"/>
        </w:rPr>
        <w:t xml:space="preserve">eurų </w:t>
      </w:r>
      <w:r w:rsidR="00E5780F" w:rsidRPr="00F03B37">
        <w:rPr>
          <w:szCs w:val="24"/>
        </w:rPr>
        <w:t>PVM</w:t>
      </w:r>
      <w:r w:rsidR="00116040" w:rsidRPr="00F03B37">
        <w:rPr>
          <w:szCs w:val="24"/>
          <w:vertAlign w:val="superscript"/>
        </w:rPr>
        <w:footnoteReference w:id="1"/>
      </w:r>
      <w:r w:rsidR="00E5780F" w:rsidRPr="00F03B37">
        <w:rPr>
          <w:szCs w:val="24"/>
        </w:rPr>
        <w:t>, iš viso: (</w:t>
      </w:r>
      <w:r w:rsidR="00E5780F" w:rsidRPr="00F03B37">
        <w:rPr>
          <w:i/>
          <w:iCs/>
          <w:szCs w:val="24"/>
        </w:rPr>
        <w:t>nurodyti skaičiais ir žodžiais</w:t>
      </w:r>
      <w:r w:rsidR="00E5780F" w:rsidRPr="00F03B37">
        <w:rPr>
          <w:szCs w:val="24"/>
        </w:rPr>
        <w:t xml:space="preserve">) </w:t>
      </w:r>
      <w:r w:rsidR="00930313" w:rsidRPr="00F03B37">
        <w:rPr>
          <w:szCs w:val="24"/>
        </w:rPr>
        <w:t>Eur</w:t>
      </w:r>
      <w:r w:rsidR="00E5780F" w:rsidRPr="00F03B37">
        <w:rPr>
          <w:szCs w:val="24"/>
        </w:rPr>
        <w:t xml:space="preserve"> su </w:t>
      </w:r>
      <w:r w:rsidRPr="00F03B37">
        <w:rPr>
          <w:szCs w:val="24"/>
        </w:rPr>
        <w:t>PVM</w:t>
      </w:r>
      <w:r w:rsidRPr="00F03B37">
        <w:rPr>
          <w:snapToGrid w:val="0"/>
          <w:szCs w:val="24"/>
        </w:rPr>
        <w:t>.</w:t>
      </w:r>
      <w:r w:rsidR="00B17698" w:rsidRPr="00F03B37">
        <w:rPr>
          <w:snapToGrid w:val="0"/>
          <w:szCs w:val="24"/>
        </w:rPr>
        <w:t xml:space="preserve"> Vykdytojas, sudarydamas Sutartį, įvertina visas Paslaugų apimtis bei prisiima riziką dėl išlaidų dydžio svyravimo. Sutarties vertė apima visas Paslaugas, nurodytas Techninėje specifikacijoje </w:t>
      </w:r>
      <w:bookmarkStart w:id="10" w:name="_Hlk105486363"/>
      <w:r w:rsidR="00B17698" w:rsidRPr="00F03B37">
        <w:rPr>
          <w:snapToGrid w:val="0"/>
          <w:szCs w:val="24"/>
        </w:rPr>
        <w:t>(</w:t>
      </w:r>
      <w:r w:rsidR="00596CCD" w:rsidRPr="00F03B37">
        <w:rPr>
          <w:i/>
          <w:iCs/>
          <w:snapToGrid w:val="0"/>
          <w:szCs w:val="24"/>
        </w:rPr>
        <w:t>Pirkimo</w:t>
      </w:r>
      <w:r w:rsidR="00B17698" w:rsidRPr="00F03B37">
        <w:rPr>
          <w:i/>
          <w:iCs/>
          <w:snapToGrid w:val="0"/>
          <w:szCs w:val="24"/>
        </w:rPr>
        <w:t xml:space="preserve"> sąlygų 2 priedas, kuris pasirašant Sutartį bus nurodomas kaip Sutarties priedas Nr. 1 ir pridedamas prie Sutarties</w:t>
      </w:r>
      <w:r w:rsidR="00B17698" w:rsidRPr="00F03B37">
        <w:rPr>
          <w:snapToGrid w:val="0"/>
          <w:szCs w:val="24"/>
        </w:rPr>
        <w:t>)</w:t>
      </w:r>
      <w:bookmarkEnd w:id="10"/>
      <w:r w:rsidR="00B17698" w:rsidRPr="00F03B37">
        <w:rPr>
          <w:snapToGrid w:val="0"/>
          <w:szCs w:val="24"/>
        </w:rPr>
        <w:t xml:space="preserve">. </w:t>
      </w:r>
    </w:p>
    <w:p w14:paraId="152EFE96" w14:textId="7EEE0097" w:rsidR="00D3439B" w:rsidRPr="00F03B37" w:rsidRDefault="00D3439B" w:rsidP="00380ACC">
      <w:pPr>
        <w:widowControl w:val="0"/>
        <w:numPr>
          <w:ilvl w:val="1"/>
          <w:numId w:val="4"/>
        </w:numPr>
        <w:tabs>
          <w:tab w:val="left" w:pos="1134"/>
        </w:tabs>
        <w:suppressAutoHyphens/>
        <w:autoSpaceDN w:val="0"/>
        <w:spacing w:after="0" w:line="240" w:lineRule="auto"/>
        <w:ind w:left="0" w:firstLine="567"/>
        <w:contextualSpacing/>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Į Sutarties vertę įskaitoma Paslaugų</w:t>
      </w:r>
      <w:r w:rsidR="00DD7EAC"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 xml:space="preserve">kaina, visi mokesčiai ir rinkliavos bei visos kitos išlaidos (pvz., </w:t>
      </w:r>
      <w:r w:rsidRPr="00F03B37">
        <w:rPr>
          <w:rFonts w:ascii="Times New Roman" w:eastAsia="Times New Roman" w:hAnsi="Times New Roman" w:cs="Times New Roman"/>
          <w:snapToGrid w:val="0"/>
          <w:sz w:val="24"/>
          <w:szCs w:val="24"/>
        </w:rPr>
        <w:t>Elektroninės sąskaitos pateikimo per elektroninių sąskaitų informacines sistemas išlaidos</w:t>
      </w:r>
      <w:r w:rsidR="00B17698" w:rsidRPr="00F03B37">
        <w:rPr>
          <w:rFonts w:ascii="Times New Roman" w:eastAsia="Times New Roman" w:hAnsi="Times New Roman" w:cs="Times New Roman"/>
          <w:snapToGrid w:val="0"/>
          <w:sz w:val="24"/>
          <w:szCs w:val="24"/>
        </w:rPr>
        <w:t xml:space="preserve">; </w:t>
      </w:r>
      <w:r w:rsidR="00B17698" w:rsidRPr="00F03B37">
        <w:rPr>
          <w:rFonts w:ascii="Times New Roman" w:eastAsia="Times New Roman" w:hAnsi="Times New Roman" w:cs="Times New Roman"/>
          <w:sz w:val="24"/>
          <w:szCs w:val="24"/>
        </w:rPr>
        <w:t>išlaidos, susijusios su asmens duomenų tvarkymu teikiant paslaugą</w:t>
      </w:r>
      <w:r w:rsidRPr="00F03B37">
        <w:rPr>
          <w:rFonts w:ascii="Times New Roman" w:eastAsia="Times New Roman" w:hAnsi="Times New Roman" w:cs="Times New Roman"/>
          <w:sz w:val="24"/>
          <w:szCs w:val="24"/>
        </w:rPr>
        <w:t>), susijusios su Sutarties vykdymu.</w:t>
      </w:r>
    </w:p>
    <w:p w14:paraId="586C93E1" w14:textId="2CE1805C" w:rsidR="00CB73AD" w:rsidRPr="00F03B37" w:rsidRDefault="00CB73AD" w:rsidP="00CB73AD">
      <w:pPr>
        <w:pStyle w:val="Sraopastraipa"/>
        <w:numPr>
          <w:ilvl w:val="1"/>
          <w:numId w:val="4"/>
        </w:numPr>
        <w:tabs>
          <w:tab w:val="left" w:pos="993"/>
        </w:tabs>
        <w:ind w:left="0" w:firstLine="567"/>
        <w:jc w:val="both"/>
        <w:rPr>
          <w:szCs w:val="24"/>
          <w:lang w:eastAsia="en-US"/>
        </w:rPr>
      </w:pPr>
      <w:r w:rsidRPr="00F03B37">
        <w:rPr>
          <w:szCs w:val="24"/>
          <w:lang w:eastAsia="en-US"/>
        </w:rPr>
        <w:t xml:space="preserve">Sutartyje taikomas </w:t>
      </w:r>
      <w:r w:rsidRPr="00F03B37">
        <w:rPr>
          <w:b/>
          <w:bCs/>
          <w:szCs w:val="24"/>
          <w:lang w:eastAsia="en-US"/>
        </w:rPr>
        <w:t xml:space="preserve">fiksuoto įkainio </w:t>
      </w:r>
      <w:r w:rsidRPr="00F03B37">
        <w:rPr>
          <w:szCs w:val="24"/>
          <w:lang w:eastAsia="en-US"/>
        </w:rPr>
        <w:t>kainodaros metoda</w:t>
      </w:r>
      <w:r w:rsidR="000A601C">
        <w:rPr>
          <w:szCs w:val="24"/>
          <w:lang w:eastAsia="en-US"/>
        </w:rPr>
        <w:t>s</w:t>
      </w:r>
      <w:r w:rsidRPr="00F03B37">
        <w:rPr>
          <w:szCs w:val="24"/>
          <w:lang w:eastAsia="en-US"/>
        </w:rPr>
        <w:t xml:space="preserve">, vadovaujantis Kainodaros taisyklių nustatymo metodika, patvirtinta Viešųjų pirkimų tarnybos direktoriaus 2017 m. birželio 28 d. įsakymu Nr. 1S-95 „Dėl Kainodaros taisyklių nustatymo metodikos patvirtinimo“. </w:t>
      </w:r>
      <w:bookmarkStart w:id="11" w:name="_Hlk91366031"/>
    </w:p>
    <w:p w14:paraId="58720E75" w14:textId="3B164454" w:rsidR="00CB73AD" w:rsidRDefault="00CB73AD" w:rsidP="00CB73AD">
      <w:pPr>
        <w:pStyle w:val="Sraopastraipa"/>
        <w:numPr>
          <w:ilvl w:val="1"/>
          <w:numId w:val="4"/>
        </w:numPr>
        <w:tabs>
          <w:tab w:val="left" w:pos="993"/>
        </w:tabs>
        <w:ind w:left="0" w:firstLine="567"/>
        <w:jc w:val="both"/>
        <w:rPr>
          <w:szCs w:val="24"/>
          <w:lang w:eastAsia="en-US"/>
        </w:rPr>
      </w:pPr>
      <w:r w:rsidRPr="00F03B37">
        <w:rPr>
          <w:szCs w:val="24"/>
        </w:rPr>
        <w:t>Vykdytojui bus apmokama pagal Vykdytojo pasiūlyme nurodytas fiksuot</w:t>
      </w:r>
      <w:bookmarkEnd w:id="11"/>
      <w:r w:rsidR="000A601C">
        <w:rPr>
          <w:szCs w:val="24"/>
        </w:rPr>
        <w:t xml:space="preserve">us </w:t>
      </w:r>
      <w:r w:rsidRPr="00F03B37">
        <w:rPr>
          <w:szCs w:val="24"/>
        </w:rPr>
        <w:t>įkainius: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1560"/>
        <w:gridCol w:w="1559"/>
      </w:tblGrid>
      <w:tr w:rsidR="001C7A04" w:rsidRPr="006367E8" w14:paraId="13B54305" w14:textId="77777777" w:rsidTr="001C7A04">
        <w:trPr>
          <w:cantSplit/>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3E646AAA" w14:textId="77777777" w:rsidR="001C7A04" w:rsidRPr="006367E8" w:rsidRDefault="001C7A04" w:rsidP="005640F2">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Eil. Nr.</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2D5CDCCB" w14:textId="77777777" w:rsidR="001C7A04" w:rsidRPr="006367E8" w:rsidRDefault="001C7A04" w:rsidP="00E030DE">
            <w:pPr>
              <w:spacing w:after="0" w:line="240" w:lineRule="auto"/>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Paslaugos 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1F8EC82" w14:textId="77777777" w:rsidR="001C7A04" w:rsidRPr="006367E8" w:rsidRDefault="001C7A04" w:rsidP="00E030DE">
            <w:pPr>
              <w:spacing w:after="0" w:line="240" w:lineRule="auto"/>
              <w:jc w:val="center"/>
              <w:rPr>
                <w:rFonts w:ascii="Times New Roman" w:hAnsi="Times New Roman" w:cs="Times New Roman"/>
                <w:b/>
                <w:bCs/>
                <w:sz w:val="24"/>
                <w:szCs w:val="24"/>
              </w:rPr>
            </w:pPr>
            <w:r w:rsidRPr="006367E8">
              <w:rPr>
                <w:rFonts w:ascii="Times New Roman" w:hAnsi="Times New Roman" w:cs="Times New Roman"/>
                <w:b/>
                <w:bCs/>
                <w:sz w:val="24"/>
                <w:szCs w:val="24"/>
              </w:rPr>
              <w:t>Mato vienetas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8126AB" w14:textId="2371EC1E" w:rsidR="001C7A04" w:rsidRPr="006367E8" w:rsidRDefault="001C7A04" w:rsidP="00E030DE">
            <w:pPr>
              <w:spacing w:after="0" w:line="240" w:lineRule="auto"/>
              <w:ind w:right="-18"/>
              <w:jc w:val="center"/>
              <w:rPr>
                <w:rFonts w:ascii="Times New Roman" w:eastAsia="Calibri" w:hAnsi="Times New Roman" w:cs="Times New Roman"/>
                <w:b/>
                <w:sz w:val="24"/>
                <w:szCs w:val="24"/>
              </w:rPr>
            </w:pPr>
            <w:r w:rsidRPr="006367E8">
              <w:rPr>
                <w:rFonts w:ascii="Times New Roman" w:eastAsia="Calibri" w:hAnsi="Times New Roman" w:cs="Times New Roman"/>
                <w:b/>
                <w:sz w:val="24"/>
                <w:szCs w:val="24"/>
              </w:rPr>
              <w:t>Kaina Eur be PVM</w:t>
            </w:r>
          </w:p>
        </w:tc>
      </w:tr>
      <w:tr w:rsidR="001C7A04" w:rsidRPr="006367E8" w14:paraId="6FF969BC"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2BD8C293" w14:textId="77777777" w:rsidR="001C7A04" w:rsidRPr="006D574C" w:rsidRDefault="001C7A04" w:rsidP="005640F2">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(1)</w:t>
            </w:r>
          </w:p>
        </w:tc>
        <w:tc>
          <w:tcPr>
            <w:tcW w:w="581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28" w:type="dxa"/>
              <w:bottom w:w="0" w:type="dxa"/>
              <w:right w:w="28" w:type="dxa"/>
            </w:tcMar>
            <w:vAlign w:val="center"/>
          </w:tcPr>
          <w:p w14:paraId="35AD5E3D" w14:textId="77777777" w:rsidR="001C7A04" w:rsidRPr="006D574C" w:rsidRDefault="001C7A04" w:rsidP="005640F2">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052605" w14:textId="77777777" w:rsidR="001C7A04" w:rsidRPr="006D574C" w:rsidRDefault="001C7A04" w:rsidP="005640F2">
            <w:pPr>
              <w:spacing w:after="0" w:line="240" w:lineRule="auto"/>
              <w:contextualSpacing/>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2736514" w14:textId="4B9A162E" w:rsidR="001C7A04" w:rsidRPr="006D574C" w:rsidRDefault="001C7A04" w:rsidP="005640F2">
            <w:pPr>
              <w:spacing w:after="0" w:line="240" w:lineRule="auto"/>
              <w:jc w:val="center"/>
              <w:rPr>
                <w:rFonts w:ascii="Times New Roman" w:eastAsia="Calibri" w:hAnsi="Times New Roman" w:cs="Times New Roman"/>
                <w:i/>
                <w:sz w:val="20"/>
                <w:szCs w:val="20"/>
              </w:rPr>
            </w:pPr>
            <w:r w:rsidRPr="006D574C">
              <w:rPr>
                <w:rFonts w:ascii="Times New Roman" w:eastAsia="Calibri" w:hAnsi="Times New Roman" w:cs="Times New Roman"/>
                <w:i/>
                <w:sz w:val="20"/>
                <w:szCs w:val="20"/>
              </w:rPr>
              <w:t>(</w:t>
            </w:r>
            <w:r>
              <w:rPr>
                <w:rFonts w:ascii="Times New Roman" w:eastAsia="Calibri" w:hAnsi="Times New Roman" w:cs="Times New Roman"/>
                <w:i/>
                <w:sz w:val="20"/>
                <w:szCs w:val="20"/>
              </w:rPr>
              <w:t>4</w:t>
            </w:r>
            <w:r w:rsidRPr="006D574C">
              <w:rPr>
                <w:rFonts w:ascii="Times New Roman" w:eastAsia="Calibri" w:hAnsi="Times New Roman" w:cs="Times New Roman"/>
                <w:i/>
                <w:sz w:val="20"/>
                <w:szCs w:val="20"/>
              </w:rPr>
              <w:t>)</w:t>
            </w:r>
          </w:p>
        </w:tc>
      </w:tr>
      <w:tr w:rsidR="001C7A04" w:rsidRPr="006367E8" w14:paraId="7716DB7A"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771730" w14:textId="3BCA2106" w:rsidR="001C7A04" w:rsidRPr="00E030DE" w:rsidRDefault="001C7A04" w:rsidP="005640F2">
            <w:pPr>
              <w:spacing w:after="0" w:line="240" w:lineRule="auto"/>
              <w:contextualSpacing/>
              <w:jc w:val="center"/>
              <w:rPr>
                <w:rFonts w:ascii="Times New Roman" w:eastAsia="Calibri" w:hAnsi="Times New Roman" w:cs="Times New Roman"/>
                <w:iCs/>
                <w:sz w:val="20"/>
                <w:szCs w:val="20"/>
              </w:rPr>
            </w:pPr>
            <w:r w:rsidRPr="00E030DE">
              <w:rPr>
                <w:rFonts w:ascii="Times New Roman" w:eastAsia="Calibri" w:hAnsi="Times New Roman" w:cs="Times New Roman"/>
                <w:iCs/>
                <w:sz w:val="24"/>
                <w:szCs w:val="24"/>
              </w:rPr>
              <w:t>3.5.1.</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013EA78" w14:textId="7EB9C645" w:rsidR="001C7A04" w:rsidRPr="006D574C" w:rsidRDefault="001C7A04" w:rsidP="005640F2">
            <w:pPr>
              <w:spacing w:after="0" w:line="240" w:lineRule="auto"/>
              <w:jc w:val="center"/>
              <w:rPr>
                <w:rFonts w:ascii="Times New Roman" w:eastAsia="Calibri" w:hAnsi="Times New Roman" w:cs="Times New Roman"/>
                <w:i/>
                <w:sz w:val="20"/>
                <w:szCs w:val="20"/>
              </w:rPr>
            </w:pPr>
            <w:r w:rsidRPr="00CC4C21">
              <w:rPr>
                <w:rFonts w:ascii="Times New Roman" w:hAnsi="Times New Roman" w:cs="Times New Roman"/>
                <w:b/>
                <w:bCs/>
                <w:sz w:val="24"/>
                <w:szCs w:val="24"/>
              </w:rPr>
              <w:t>Priežiūros paslaugos (aprašytos techninės specifikacijos 12 punkte)</w:t>
            </w:r>
            <w:r>
              <w:rPr>
                <w:rFonts w:ascii="Times New Roman" w:hAnsi="Times New Roman" w:cs="Times New Roman"/>
                <w:b/>
                <w:bCs/>
                <w:sz w:val="24"/>
                <w:szCs w:val="24"/>
              </w:rPr>
              <w:t xml:space="preserve"> </w:t>
            </w:r>
            <w:r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r w:rsidR="005C2976">
              <w:rPr>
                <w:rStyle w:val="Puslapioinaosnuoroda"/>
                <w:szCs w:val="24"/>
              </w:rPr>
              <w:t xml:space="preserve"> </w:t>
            </w:r>
            <w:r w:rsidR="005C2976">
              <w:rPr>
                <w:rStyle w:val="Puslapioinaosnuoroda"/>
                <w:szCs w:val="24"/>
              </w:rPr>
              <w:footnoteReference w:id="2"/>
            </w:r>
          </w:p>
        </w:tc>
      </w:tr>
      <w:tr w:rsidR="001C7A04" w:rsidRPr="006367E8" w14:paraId="721B38FC"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7A05043" w14:textId="30D13621"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5.1.1.</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C341C91"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Projektų vadovas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38C037" w14:textId="74FEE521"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lang w:val="en-US"/>
              </w:rPr>
              <w:t xml:space="preserve">1 </w:t>
            </w:r>
            <w:r>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4ADD5E"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37ACD332"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9661396" w14:textId="602DB1DA"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5.1.2.</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7C0A14AA"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Programuotojas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9C7C049" w14:textId="7FD160E2"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w:t>
            </w:r>
            <w:r w:rsidRPr="00383E11">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008ABA0"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0944C4A5"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7C2EF63C" w14:textId="78298B93"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5.1.3.</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0A94A2B"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98F1C86" w14:textId="27A3E3A6"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w:t>
            </w:r>
            <w:r w:rsidRPr="00383E11">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608114"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13267DB5"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E38A265" w14:textId="6C91C531"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5.1.4.</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DBAB5DC" w14:textId="77777777" w:rsidR="001C7A04" w:rsidRPr="00CC4C21" w:rsidRDefault="001C7A04" w:rsidP="005640F2">
            <w:pPr>
              <w:spacing w:after="0" w:line="240" w:lineRule="auto"/>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EDFA978" w14:textId="4DC99805" w:rsidR="001C7A04" w:rsidRPr="00970909" w:rsidRDefault="001C7A04" w:rsidP="001C7A0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1 </w:t>
            </w:r>
            <w:r w:rsidRPr="00383E11">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F5ED9"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47FA577A"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3326AA5F" w14:textId="72CD7C74" w:rsidR="001C7A04" w:rsidRDefault="001C7A04" w:rsidP="005640F2">
            <w:pPr>
              <w:spacing w:after="0" w:line="240" w:lineRule="auto"/>
              <w:contextualSpacing/>
              <w:jc w:val="cente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3.5.2.</w:t>
            </w:r>
          </w:p>
        </w:tc>
        <w:tc>
          <w:tcPr>
            <w:tcW w:w="893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3A46C4D8" w14:textId="59745FA0" w:rsidR="001C7A04" w:rsidRPr="006367E8" w:rsidRDefault="001C7A04" w:rsidP="005640F2">
            <w:pPr>
              <w:spacing w:after="0" w:line="240" w:lineRule="auto"/>
              <w:jc w:val="center"/>
              <w:rPr>
                <w:rFonts w:ascii="Times New Roman" w:eastAsia="Calibri" w:hAnsi="Times New Roman" w:cs="Times New Roman"/>
                <w:sz w:val="24"/>
                <w:szCs w:val="24"/>
              </w:rPr>
            </w:pPr>
            <w:r w:rsidRPr="00CC4C21">
              <w:rPr>
                <w:rFonts w:ascii="Times New Roman" w:hAnsi="Times New Roman" w:cs="Times New Roman"/>
                <w:b/>
                <w:bCs/>
                <w:sz w:val="24"/>
                <w:szCs w:val="24"/>
              </w:rPr>
              <w:t>Vystymo paslaugos (aprašytos techninės specifikacijos 13 punkte)</w:t>
            </w:r>
            <w:r>
              <w:rPr>
                <w:rFonts w:ascii="Times New Roman" w:hAnsi="Times New Roman" w:cs="Times New Roman"/>
                <w:b/>
                <w:bCs/>
                <w:sz w:val="24"/>
                <w:szCs w:val="24"/>
              </w:rPr>
              <w:t xml:space="preserve"> </w:t>
            </w:r>
            <w:r w:rsidRPr="00E35793">
              <w:rPr>
                <w:rFonts w:ascii="Times New Roman" w:hAnsi="Times New Roman" w:cs="Times New Roman"/>
                <w:b/>
                <w:bCs/>
                <w:sz w:val="24"/>
                <w:szCs w:val="24"/>
              </w:rPr>
              <w:t>24 mėn. paslaugų teikimo laikotarpiu</w:t>
            </w:r>
            <w:r>
              <w:rPr>
                <w:rFonts w:ascii="Times New Roman" w:hAnsi="Times New Roman" w:cs="Times New Roman"/>
                <w:b/>
                <w:bCs/>
                <w:sz w:val="24"/>
                <w:szCs w:val="24"/>
              </w:rPr>
              <w:t>:</w:t>
            </w:r>
            <w:r w:rsidR="005C2976">
              <w:rPr>
                <w:rStyle w:val="Puslapioinaosnuoroda"/>
                <w:rFonts w:ascii="Times New Roman" w:hAnsi="Times New Roman" w:cs="Times New Roman"/>
                <w:b/>
                <w:bCs/>
                <w:sz w:val="24"/>
                <w:szCs w:val="24"/>
              </w:rPr>
              <w:footnoteReference w:id="3"/>
            </w:r>
          </w:p>
        </w:tc>
      </w:tr>
      <w:tr w:rsidR="001C7A04" w:rsidRPr="006367E8" w14:paraId="43DD638E"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653995CD" w14:textId="5D2E8F2A" w:rsidR="001C7A04" w:rsidRPr="006367E8"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1.</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D34C9F0" w14:textId="77777777" w:rsidR="001C7A04" w:rsidRPr="00CC4C21" w:rsidRDefault="001C7A04" w:rsidP="005640F2">
            <w:pPr>
              <w:spacing w:after="0" w:line="240" w:lineRule="auto"/>
              <w:jc w:val="both"/>
              <w:rPr>
                <w:rFonts w:ascii="Times New Roman" w:eastAsia="Calibri" w:hAnsi="Times New Roman" w:cs="Times New Roman"/>
                <w:sz w:val="24"/>
                <w:szCs w:val="24"/>
              </w:rPr>
            </w:pPr>
            <w:r w:rsidRPr="00CC4C21">
              <w:rPr>
                <w:rFonts w:ascii="Times New Roman" w:hAnsi="Times New Roman" w:cs="Times New Roman"/>
                <w:sz w:val="24"/>
                <w:szCs w:val="24"/>
              </w:rPr>
              <w:t>Projektų vadovas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33EEAE" w14:textId="27FA9398" w:rsidR="001C7A04" w:rsidRPr="006367E8" w:rsidRDefault="001C7A04" w:rsidP="001C7A04">
            <w:pPr>
              <w:spacing w:after="0" w:line="240" w:lineRule="auto"/>
              <w:contextualSpacing/>
              <w:jc w:val="center"/>
              <w:rPr>
                <w:rFonts w:ascii="Times New Roman" w:hAnsi="Times New Roman" w:cs="Times New Roman"/>
                <w:bCs/>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3DF498"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77D26456"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F410D7D" w14:textId="3C2FF041" w:rsidR="001C7A04" w:rsidRPr="006367E8"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r w:rsidRPr="00961A3A">
              <w:rPr>
                <w:rFonts w:ascii="Times New Roman" w:eastAsia="Calibri" w:hAnsi="Times New Roman" w:cs="Times New Roman"/>
                <w:sz w:val="24"/>
                <w:szCs w:val="24"/>
              </w:rPr>
              <w:t>.</w:t>
            </w:r>
            <w:r>
              <w:rPr>
                <w:rFonts w:ascii="Times New Roman" w:eastAsia="Calibri" w:hAnsi="Times New Roman" w:cs="Times New Roman"/>
                <w:sz w:val="24"/>
                <w:szCs w:val="24"/>
              </w:rPr>
              <w:t>2.</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1DAF3227" w14:textId="77777777" w:rsidR="001C7A04" w:rsidRPr="00CC4C21" w:rsidRDefault="001C7A04" w:rsidP="005640F2">
            <w:pPr>
              <w:spacing w:after="0"/>
              <w:jc w:val="both"/>
              <w:rPr>
                <w:rFonts w:ascii="Times New Roman" w:eastAsia="Calibri" w:hAnsi="Times New Roman" w:cs="Times New Roman"/>
                <w:sz w:val="24"/>
                <w:szCs w:val="24"/>
              </w:rPr>
            </w:pPr>
            <w:r w:rsidRPr="00CC4C21">
              <w:rPr>
                <w:rFonts w:ascii="Times New Roman" w:hAnsi="Times New Roman" w:cs="Times New Roman"/>
                <w:sz w:val="24"/>
                <w:szCs w:val="24"/>
              </w:rPr>
              <w:t>Programuotojas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23CF6B" w14:textId="74A93C3D" w:rsidR="001C7A04" w:rsidRPr="006367E8" w:rsidRDefault="001C7A04" w:rsidP="001C7A04">
            <w:pPr>
              <w:spacing w:after="0" w:line="240" w:lineRule="auto"/>
              <w:contextualSpacing/>
              <w:jc w:val="center"/>
              <w:rPr>
                <w:rFonts w:ascii="Times New Roman" w:hAnsi="Times New Roman" w:cs="Times New Roman"/>
                <w:bCs/>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537594"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6E06CE26"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5D603293" w14:textId="333905A4" w:rsidR="001C7A04" w:rsidRPr="00961A3A"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5.2.3.</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4E810AA4" w14:textId="77777777" w:rsidR="001C7A04" w:rsidRPr="00CC4C21" w:rsidRDefault="001C7A04" w:rsidP="005640F2">
            <w:pPr>
              <w:spacing w:after="0"/>
              <w:jc w:val="both"/>
              <w:rPr>
                <w:rFonts w:ascii="Times New Roman" w:hAnsi="Times New Roman" w:cs="Times New Roman"/>
                <w:sz w:val="24"/>
                <w:szCs w:val="24"/>
              </w:rPr>
            </w:pPr>
            <w:r w:rsidRPr="00CC4C21">
              <w:rPr>
                <w:rFonts w:ascii="Times New Roman" w:hAnsi="Times New Roman" w:cs="Times New Roman"/>
                <w:sz w:val="24"/>
                <w:szCs w:val="24"/>
              </w:rPr>
              <w:t>Duomenų bazių administravimo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821C3B" w14:textId="5C81F982" w:rsidR="001C7A04" w:rsidRPr="006367E8" w:rsidRDefault="001C7A04" w:rsidP="001C7A04">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EDB35D"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r w:rsidR="001C7A04" w:rsidRPr="006367E8" w14:paraId="0641A2FB" w14:textId="77777777" w:rsidTr="001C7A04">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161F8011" w14:textId="6B40333B" w:rsidR="001C7A04" w:rsidRDefault="001C7A04" w:rsidP="005640F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lang w:val="en-US"/>
              </w:rPr>
              <w:t>3</w:t>
            </w:r>
            <w:r w:rsidRPr="006367E8">
              <w:rPr>
                <w:rFonts w:ascii="Times New Roman" w:eastAsia="Calibri" w:hAnsi="Times New Roman" w:cs="Times New Roman"/>
                <w:sz w:val="24"/>
                <w:szCs w:val="24"/>
              </w:rPr>
              <w:t>.</w:t>
            </w:r>
            <w:r>
              <w:rPr>
                <w:rFonts w:ascii="Times New Roman" w:eastAsia="Calibri" w:hAnsi="Times New Roman" w:cs="Times New Roman"/>
                <w:sz w:val="24"/>
                <w:szCs w:val="24"/>
              </w:rPr>
              <w:t>5.2.4.</w:t>
            </w:r>
          </w:p>
        </w:tc>
        <w:tc>
          <w:tcPr>
            <w:tcW w:w="5811"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5180D42E" w14:textId="77777777" w:rsidR="001C7A04" w:rsidRPr="00CC4C21" w:rsidRDefault="001C7A04" w:rsidP="005640F2">
            <w:pPr>
              <w:spacing w:after="0"/>
              <w:jc w:val="both"/>
              <w:rPr>
                <w:rFonts w:ascii="Times New Roman" w:hAnsi="Times New Roman" w:cs="Times New Roman"/>
                <w:sz w:val="24"/>
                <w:szCs w:val="24"/>
              </w:rPr>
            </w:pPr>
            <w:r w:rsidRPr="00CC4C21">
              <w:rPr>
                <w:rFonts w:ascii="Times New Roman" w:hAnsi="Times New Roman" w:cs="Times New Roman"/>
                <w:sz w:val="24"/>
                <w:szCs w:val="24"/>
              </w:rPr>
              <w:t>Testavimo specialistas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658D7E7" w14:textId="7623562D" w:rsidR="001C7A04" w:rsidRDefault="001C7A04" w:rsidP="001C7A04">
            <w:pPr>
              <w:spacing w:after="0" w:line="240" w:lineRule="auto"/>
              <w:contextualSpacing/>
              <w:jc w:val="center"/>
              <w:rPr>
                <w:rFonts w:ascii="Times New Roman" w:hAnsi="Times New Roman" w:cs="Times New Roman"/>
                <w:bCs/>
                <w:color w:val="000000"/>
                <w:sz w:val="24"/>
                <w:szCs w:val="24"/>
              </w:rPr>
            </w:pPr>
            <w:r>
              <w:rPr>
                <w:rFonts w:ascii="Times New Roman" w:hAnsi="Times New Roman" w:cs="Times New Roman"/>
                <w:sz w:val="24"/>
                <w:szCs w:val="24"/>
              </w:rPr>
              <w:t xml:space="preserve">1 </w:t>
            </w:r>
            <w:r w:rsidRPr="00571AE2">
              <w:rPr>
                <w:rFonts w:ascii="Times New Roman" w:hAnsi="Times New Roman" w:cs="Times New Roman"/>
                <w:sz w:val="24"/>
                <w:szCs w:val="24"/>
              </w:rPr>
              <w:t>val.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137A26" w14:textId="77777777" w:rsidR="001C7A04" w:rsidRPr="006367E8" w:rsidRDefault="001C7A04" w:rsidP="005640F2">
            <w:pPr>
              <w:spacing w:after="0" w:line="240" w:lineRule="auto"/>
              <w:jc w:val="center"/>
              <w:rPr>
                <w:rFonts w:ascii="Times New Roman" w:eastAsia="Calibri" w:hAnsi="Times New Roman" w:cs="Times New Roman"/>
                <w:sz w:val="24"/>
                <w:szCs w:val="24"/>
              </w:rPr>
            </w:pPr>
          </w:p>
        </w:tc>
      </w:tr>
    </w:tbl>
    <w:p w14:paraId="5C3A0BDF" w14:textId="77777777" w:rsidR="00AF79A0" w:rsidRPr="00F03B37" w:rsidRDefault="00AF79A0" w:rsidP="00AF79A0">
      <w:pPr>
        <w:pStyle w:val="Sraopastraipa"/>
        <w:numPr>
          <w:ilvl w:val="1"/>
          <w:numId w:val="4"/>
        </w:numPr>
        <w:tabs>
          <w:tab w:val="left" w:pos="993"/>
        </w:tabs>
        <w:suppressAutoHyphens/>
        <w:ind w:left="0" w:firstLine="567"/>
        <w:jc w:val="both"/>
        <w:textAlignment w:val="baseline"/>
        <w:rPr>
          <w:szCs w:val="24"/>
        </w:rPr>
      </w:pPr>
      <w:bookmarkStart w:id="12" w:name="_Hlk526255179"/>
      <w:r w:rsidRPr="00F03B37">
        <w:rPr>
          <w:rFonts w:eastAsia="Calibri"/>
          <w:szCs w:val="24"/>
          <w:lang w:eastAsia="ar-SA"/>
        </w:rPr>
        <w:t>Pradinės Sutarties vertė / Sutarties vertė / Paslaugų kaina gali būti mažinama, jeigu dėl Vykdytojo kaltės nėra suteiktos visos Paslaugos. Tokiu atveju Sutarties vertė mažinam proporcingai nesuteiktų Paslaugų apimčiai</w:t>
      </w:r>
      <w:r w:rsidRPr="00F03B37">
        <w:rPr>
          <w:vertAlign w:val="superscript"/>
        </w:rPr>
        <w:footnoteReference w:id="4"/>
      </w:r>
      <w:r w:rsidRPr="00F03B37">
        <w:rPr>
          <w:rFonts w:eastAsia="Calibri"/>
          <w:szCs w:val="24"/>
          <w:lang w:eastAsia="ar-SA"/>
        </w:rPr>
        <w:t>.</w:t>
      </w:r>
    </w:p>
    <w:p w14:paraId="39E64E44" w14:textId="77777777" w:rsidR="00AF79A0" w:rsidRPr="00F03B37" w:rsidRDefault="00AF79A0" w:rsidP="00AF79A0">
      <w:pPr>
        <w:pStyle w:val="Sraopastraipa"/>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 xml:space="preserve"> Pradinės Sutarties vertė / Sutarties vertė dėl rinkos kainų lygio pasikeitimo perskaičiuojama Sutarties 4 skyriuje nustatyta tvarka. Pradinės Sutarties vertė / Sutarties vertė dėl mokesčių (išskyrus pridėtinės vertės mokestį) Sutarties galiojimo metu nebus perskaičiuojama. </w:t>
      </w:r>
    </w:p>
    <w:p w14:paraId="535561E4" w14:textId="77777777" w:rsidR="00AF79A0" w:rsidRPr="00F03B37" w:rsidRDefault="00AF79A0" w:rsidP="00AF79A0">
      <w:pPr>
        <w:pStyle w:val="Sraopastraipa"/>
        <w:widowControl w:val="0"/>
        <w:numPr>
          <w:ilvl w:val="1"/>
          <w:numId w:val="4"/>
        </w:numPr>
        <w:tabs>
          <w:tab w:val="left" w:pos="993"/>
        </w:tabs>
        <w:ind w:left="0" w:firstLine="567"/>
        <w:jc w:val="both"/>
        <w:rPr>
          <w:rFonts w:eastAsia="Calibri"/>
          <w:szCs w:val="24"/>
          <w:lang w:eastAsia="ar-SA"/>
        </w:rPr>
      </w:pPr>
      <w:r w:rsidRPr="00F03B37">
        <w:rPr>
          <w:rFonts w:eastAsia="Calibri"/>
          <w:szCs w:val="24"/>
          <w:lang w:eastAsia="ar-SA"/>
        </w:rPr>
        <w:t>Teisės aktais pakeitus pridėtinės vertės mokestį, Sutartyje nurodyta Sutarties vertė / paslaugų kainos perskaičiuojama pagal šią formulę:</w:t>
      </w:r>
    </w:p>
    <w:p w14:paraId="0D9943D8" w14:textId="77777777" w:rsidR="00AF79A0" w:rsidRPr="00F03B37" w:rsidRDefault="00AF79A0" w:rsidP="00AF79A0">
      <w:pPr>
        <w:widowControl w:val="0"/>
        <w:tabs>
          <w:tab w:val="left" w:pos="993"/>
        </w:tabs>
        <w:spacing w:after="0" w:line="240" w:lineRule="auto"/>
        <w:ind w:left="360"/>
        <w:contextualSpacing/>
        <w:jc w:val="both"/>
        <w:rPr>
          <w:rFonts w:ascii="Times New Roman" w:eastAsia="Calibri" w:hAnsi="Times New Roman" w:cs="Times New Roman"/>
          <w:sz w:val="24"/>
          <w:szCs w:val="24"/>
          <w:lang w:eastAsia="ar-SA"/>
        </w:rPr>
      </w:pPr>
    </w:p>
    <w:p w14:paraId="4BCC6B0B" w14:textId="77777777" w:rsidR="00AF79A0" w:rsidRPr="00F03B37" w:rsidRDefault="00AF79A0" w:rsidP="00AF79A0">
      <w:pPr>
        <w:tabs>
          <w:tab w:val="left" w:pos="993"/>
        </w:tabs>
        <w:suppressAutoHyphens/>
        <w:ind w:left="426"/>
        <w:textAlignment w:val="baseline"/>
        <w:rPr>
          <w:rFonts w:eastAsia="Calibri"/>
          <w:szCs w:val="24"/>
        </w:rPr>
      </w:pPr>
      <w:r w:rsidRPr="00F03B37">
        <w:rPr>
          <w:noProof/>
        </w:rPr>
        <w:drawing>
          <wp:inline distT="0" distB="0" distL="0" distR="0" wp14:anchorId="4BBBDF14" wp14:editId="0169EF37">
            <wp:extent cx="1581153" cy="609603"/>
            <wp:effectExtent l="0" t="0" r="0" b="0"/>
            <wp:docPr id="1" name="Picture 1" descr="A black background with numbers and symbols  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background with numbers and symbols  Description automatically generated"/>
                    <pic:cNvPicPr/>
                  </pic:nvPicPr>
                  <pic:blipFill>
                    <a:blip r:embed="rId8"/>
                    <a:stretch>
                      <a:fillRect/>
                    </a:stretch>
                  </pic:blipFill>
                  <pic:spPr>
                    <a:xfrm>
                      <a:off x="0" y="0"/>
                      <a:ext cx="1581153" cy="609603"/>
                    </a:xfrm>
                    <a:prstGeom prst="rect">
                      <a:avLst/>
                    </a:prstGeom>
                    <a:noFill/>
                    <a:ln>
                      <a:noFill/>
                      <a:prstDash/>
                    </a:ln>
                  </pic:spPr>
                </pic:pic>
              </a:graphicData>
            </a:graphic>
          </wp:inline>
        </w:drawing>
      </w:r>
    </w:p>
    <w:p w14:paraId="7C3359F6"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580AC880" wp14:editId="30BAC732">
            <wp:extent cx="209553" cy="2381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9553"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Perskaičiuota / perskaičiuoti Sutarties vertė / Paslaugų kaina / Paslaugų įkainiai (su PVM) </w:t>
      </w:r>
    </w:p>
    <w:p w14:paraId="590F31D2"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08788F4D" wp14:editId="141E310D">
            <wp:extent cx="190496" cy="238128"/>
            <wp:effectExtent l="0" t="0" r="4" b="952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0496"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Sutarties vertė / Paslaugų kaina / Paslaugų įkainiai (su PVM) iki perskaičiavimo </w:t>
      </w:r>
    </w:p>
    <w:p w14:paraId="36F71E14" w14:textId="77777777" w:rsidR="00AF79A0" w:rsidRPr="00F03B37" w:rsidRDefault="00AF79A0" w:rsidP="00AF79A0">
      <w:pPr>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654C7C6A" wp14:editId="424DCD4B">
            <wp:extent cx="180978" cy="238128"/>
            <wp:effectExtent l="0" t="0" r="9522" b="9522"/>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80978"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senas PVM tarifas (procentais)</w:t>
      </w:r>
    </w:p>
    <w:p w14:paraId="4149C879" w14:textId="77777777" w:rsidR="00AF79A0" w:rsidRPr="00F03B37" w:rsidRDefault="00AF79A0" w:rsidP="00AF79A0">
      <w:pPr>
        <w:tabs>
          <w:tab w:val="left" w:pos="831"/>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 xml:space="preserve">   </w:t>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sz w:val="24"/>
          <w:szCs w:val="24"/>
          <w:lang w:eastAsia="ar-SA"/>
        </w:rPr>
        <w:tab/>
      </w:r>
      <w:r w:rsidRPr="00F03B37">
        <w:rPr>
          <w:rFonts w:ascii="Times New Roman" w:eastAsia="Calibri" w:hAnsi="Times New Roman" w:cs="Times New Roman"/>
          <w:noProof/>
          <w:sz w:val="24"/>
          <w:szCs w:val="24"/>
        </w:rPr>
        <w:drawing>
          <wp:inline distT="0" distB="0" distL="0" distR="0" wp14:anchorId="3DC98778" wp14:editId="775EDC89">
            <wp:extent cx="200025" cy="238128"/>
            <wp:effectExtent l="0" t="0" r="0" b="9522"/>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00025" cy="238128"/>
                    </a:xfrm>
                    <a:prstGeom prst="rect">
                      <a:avLst/>
                    </a:prstGeom>
                    <a:noFill/>
                    <a:ln>
                      <a:noFill/>
                      <a:prstDash/>
                    </a:ln>
                  </pic:spPr>
                </pic:pic>
              </a:graphicData>
            </a:graphic>
          </wp:inline>
        </w:drawing>
      </w:r>
      <w:r w:rsidRPr="00F03B37">
        <w:rPr>
          <w:rFonts w:ascii="Times New Roman" w:eastAsia="Calibri" w:hAnsi="Times New Roman" w:cs="Times New Roman"/>
          <w:sz w:val="24"/>
          <w:szCs w:val="24"/>
          <w:lang w:eastAsia="ar-SA"/>
        </w:rPr>
        <w:t xml:space="preserve"> - naujas PVM tarifas (procentais)</w:t>
      </w:r>
    </w:p>
    <w:p w14:paraId="469C9051" w14:textId="65389CB9" w:rsidR="00AF79A0" w:rsidRPr="00F03B37" w:rsidRDefault="00AF79A0" w:rsidP="00AF79A0">
      <w:pPr>
        <w:tabs>
          <w:tab w:val="left" w:pos="831"/>
          <w:tab w:val="left" w:pos="993"/>
        </w:tabs>
        <w:suppressAutoHyphens/>
        <w:autoSpaceDN w:val="0"/>
        <w:spacing w:after="0" w:line="240" w:lineRule="auto"/>
        <w:ind w:firstLine="567"/>
        <w:jc w:val="both"/>
        <w:textAlignment w:val="baseline"/>
        <w:rPr>
          <w:rFonts w:ascii="Times New Roman" w:eastAsia="Calibri" w:hAnsi="Times New Roman" w:cs="Times New Roman"/>
          <w:sz w:val="24"/>
          <w:szCs w:val="24"/>
          <w:lang w:eastAsia="ar-SA"/>
        </w:rPr>
      </w:pPr>
      <w:r w:rsidRPr="00F03B37">
        <w:rPr>
          <w:rFonts w:ascii="Times New Roman" w:eastAsia="Calibri" w:hAnsi="Times New Roman" w:cs="Times New Roman"/>
          <w:sz w:val="24"/>
          <w:szCs w:val="24"/>
          <w:lang w:eastAsia="ar-SA"/>
        </w:rPr>
        <w:t>3.</w:t>
      </w:r>
      <w:r w:rsidR="00E030DE">
        <w:rPr>
          <w:rFonts w:ascii="Times New Roman" w:eastAsia="Calibri" w:hAnsi="Times New Roman" w:cs="Times New Roman"/>
          <w:sz w:val="24"/>
          <w:szCs w:val="24"/>
          <w:lang w:eastAsia="ar-SA"/>
        </w:rPr>
        <w:t>9</w:t>
      </w:r>
      <w:r w:rsidRPr="00F03B37">
        <w:rPr>
          <w:rFonts w:ascii="Times New Roman" w:eastAsia="Calibri" w:hAnsi="Times New Roman" w:cs="Times New Roman"/>
          <w:sz w:val="24"/>
          <w:szCs w:val="24"/>
          <w:lang w:eastAsia="ar-SA"/>
        </w:rPr>
        <w:t>.</w:t>
      </w:r>
      <w:r w:rsidRPr="00F03B37">
        <w:rPr>
          <w:rFonts w:ascii="Times New Roman" w:eastAsia="Calibri" w:hAnsi="Times New Roman" w:cs="Times New Roman"/>
          <w:sz w:val="24"/>
          <w:szCs w:val="24"/>
          <w:lang w:eastAsia="ar-SA"/>
        </w:rPr>
        <w:tab/>
        <w:t>Sutarties galiojimo metu, teisės aktais pakeitus taikomą pridėtinės vertės mokestį (kai jis taikomas) Sutartyje nurodytoms Paslaugoms, Sutartyje nurodyta Sutarties vertė ir / arba Sutartyje nurodyti įkainiai perskaičiuojami ir taikomi  nuo pridėtinės vertės mokesčio pakeitimo momento.</w:t>
      </w:r>
    </w:p>
    <w:p w14:paraId="27E25685" w14:textId="77777777" w:rsidR="00E030DE" w:rsidRPr="00E030DE" w:rsidRDefault="00E030DE" w:rsidP="00E030DE">
      <w:pPr>
        <w:pStyle w:val="Sraopastraipa"/>
        <w:numPr>
          <w:ilvl w:val="1"/>
          <w:numId w:val="10"/>
        </w:numPr>
        <w:tabs>
          <w:tab w:val="left" w:pos="851"/>
          <w:tab w:val="left" w:pos="993"/>
        </w:tabs>
        <w:suppressAutoHyphens/>
        <w:ind w:left="0" w:firstLine="567"/>
        <w:jc w:val="both"/>
        <w:textAlignment w:val="baseline"/>
        <w:rPr>
          <w:rFonts w:eastAsia="Calibri"/>
          <w:szCs w:val="24"/>
          <w:lang w:eastAsia="ar-SA"/>
        </w:rPr>
      </w:pPr>
      <w:r w:rsidRPr="00FD1A67">
        <w:rPr>
          <w:rFonts w:cstheme="minorHAnsi"/>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gali pateikti pasirinktomis priemonėmis. Europos elektroninių sąskaitų faktūrų standarto neatitinkančią elektroninę sąskaitą faktūrą Vykdytojas gali teikti tik naudojantis Sąskaitų administravimo bendrosios informacinės sistemos (toliau – SABIS) priemonėmis (</w:t>
      </w:r>
      <w:hyperlink r:id="rId13" w:history="1">
        <w:r w:rsidRPr="00FD1A67">
          <w:rPr>
            <w:rStyle w:val="Hipersaitas"/>
            <w:rFonts w:cstheme="minorHAnsi"/>
          </w:rPr>
          <w:t>https://sabis.nbfc.lt/</w:t>
        </w:r>
      </w:hyperlink>
      <w:r w:rsidRPr="00FD1A67">
        <w:rPr>
          <w:rFonts w:cstheme="minorHAnsi"/>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Vykdytojo bendravimas ir keitimasis informacija naudojantis SABIS. Išankstinio mokėjimo sąskaitas (jeigu yra numatytas Avanso mokėjimas) Vykdytojas privalo pateikti šiame Sutarties </w:t>
      </w:r>
      <w:r w:rsidRPr="00EC1D2D">
        <w:rPr>
          <w:rFonts w:cstheme="minorHAnsi"/>
        </w:rPr>
        <w:t xml:space="preserve">punkte nustatyta tvarka. </w:t>
      </w:r>
    </w:p>
    <w:p w14:paraId="4A7E4204" w14:textId="104FACA5" w:rsidR="00D42808" w:rsidRPr="00246A5B" w:rsidRDefault="00D42808" w:rsidP="00D42808">
      <w:pPr>
        <w:pStyle w:val="Sraopastraipa"/>
        <w:numPr>
          <w:ilvl w:val="1"/>
          <w:numId w:val="10"/>
        </w:numPr>
        <w:tabs>
          <w:tab w:val="left" w:pos="993"/>
          <w:tab w:val="left" w:pos="1134"/>
        </w:tabs>
        <w:suppressAutoHyphens/>
        <w:ind w:left="0" w:firstLine="567"/>
        <w:jc w:val="both"/>
        <w:textAlignment w:val="baseline"/>
        <w:rPr>
          <w:rFonts w:eastAsia="Calibri"/>
          <w:szCs w:val="24"/>
          <w:lang w:eastAsia="ar-SA"/>
        </w:rPr>
      </w:pPr>
      <w:r w:rsidRPr="00982F56">
        <w:rPr>
          <w:rFonts w:eastAsia="Calibri"/>
          <w:szCs w:val="24"/>
          <w:lang w:eastAsia="ar-SA"/>
        </w:rPr>
        <w:t xml:space="preserve">Už faktiškai, tinkamai ir laiku suteiktas </w:t>
      </w:r>
      <w:r>
        <w:rPr>
          <w:rFonts w:eastAsia="Calibri"/>
          <w:szCs w:val="24"/>
          <w:lang w:eastAsia="ar-SA"/>
        </w:rPr>
        <w:t>DSAIS priežiūros paslaugas (</w:t>
      </w:r>
      <w:r w:rsidRPr="00982F56">
        <w:rPr>
          <w:rFonts w:eastAsia="Calibri"/>
          <w:szCs w:val="24"/>
          <w:lang w:eastAsia="ar-SA"/>
        </w:rPr>
        <w:t>Sutarties 3.5</w:t>
      </w:r>
      <w:r>
        <w:rPr>
          <w:rFonts w:eastAsia="Calibri"/>
          <w:szCs w:val="24"/>
          <w:lang w:eastAsia="ar-SA"/>
        </w:rPr>
        <w:t>.</w:t>
      </w:r>
      <w:r>
        <w:rPr>
          <w:rFonts w:eastAsia="Calibri"/>
          <w:szCs w:val="24"/>
          <w:lang w:val="en-US" w:eastAsia="ar-SA"/>
        </w:rPr>
        <w:t>1</w:t>
      </w:r>
      <w:r w:rsidRPr="00982F56">
        <w:rPr>
          <w:rFonts w:eastAsia="Calibri"/>
          <w:szCs w:val="24"/>
          <w:lang w:eastAsia="ar-SA"/>
        </w:rPr>
        <w:t xml:space="preserve"> p</w:t>
      </w:r>
      <w:r>
        <w:rPr>
          <w:rFonts w:eastAsia="Calibri"/>
          <w:szCs w:val="24"/>
          <w:lang w:eastAsia="ar-SA"/>
        </w:rPr>
        <w:t>apunktis)</w:t>
      </w:r>
      <w:r w:rsidRPr="00982F56">
        <w:rPr>
          <w:rFonts w:eastAsia="Calibri"/>
          <w:szCs w:val="24"/>
          <w:lang w:eastAsia="ar-SA"/>
        </w:rPr>
        <w:t xml:space="preserve">, Užsakovas apmoka pagal Vykdytojo išrašytą ir SABIS priemonėmis pateiktą tinkamą sąskaitą faktūrą. </w:t>
      </w:r>
      <w:r w:rsidRPr="00982F56">
        <w:rPr>
          <w:szCs w:val="24"/>
        </w:rPr>
        <w:t xml:space="preserve">Vykdytojas pateikia Užsakovui išrašytą sąskaitą faktūrą už suteiktas </w:t>
      </w:r>
      <w:r>
        <w:rPr>
          <w:szCs w:val="24"/>
        </w:rPr>
        <w:t>DSAIS priežiūros p</w:t>
      </w:r>
      <w:r w:rsidRPr="00982F56">
        <w:rPr>
          <w:szCs w:val="24"/>
        </w:rPr>
        <w:t xml:space="preserve">aslaugas ne vėliau kaip </w:t>
      </w:r>
      <w:r w:rsidRPr="003205B3">
        <w:t>iki kiekvieno mėnesio 1</w:t>
      </w:r>
      <w:r>
        <w:t xml:space="preserve">5 - </w:t>
      </w:r>
      <w:proofErr w:type="spellStart"/>
      <w:r>
        <w:t>os</w:t>
      </w:r>
      <w:proofErr w:type="spellEnd"/>
      <w:r w:rsidRPr="003205B3">
        <w:t xml:space="preserve"> dienos. </w:t>
      </w:r>
      <w:r>
        <w:rPr>
          <w:rFonts w:eastAsia="Calibri"/>
          <w:szCs w:val="24"/>
          <w:lang w:eastAsia="ar-SA"/>
        </w:rPr>
        <w:t xml:space="preserve">Paslaugų teikimo kontrolės tikslu prieš pateikiant sąskaitą faktūrą Užsakovui per SABIS, Vykdytojas turi pateikti Užsakovui suvestinį suteiktų paslaugų perdavimo-priėmimo aktą (reikalavimai nustatyti Techninės specifikacijos </w:t>
      </w:r>
      <w:r w:rsidRPr="00F03B37">
        <w:rPr>
          <w:snapToGrid w:val="0"/>
          <w:szCs w:val="24"/>
        </w:rPr>
        <w:t>(</w:t>
      </w:r>
      <w:r w:rsidRPr="00F03B37">
        <w:rPr>
          <w:i/>
          <w:iCs/>
          <w:snapToGrid w:val="0"/>
          <w:szCs w:val="24"/>
        </w:rPr>
        <w:t>Pirkimo sąlygų 2 priedas, kuris pasirašant Sutartį bus nurodomas kaip Sutarties priedas Nr. 1 ir pridedamas prie Sutarties</w:t>
      </w:r>
      <w:r w:rsidRPr="00F03B37">
        <w:rPr>
          <w:snapToGrid w:val="0"/>
          <w:szCs w:val="24"/>
        </w:rPr>
        <w:t>)</w:t>
      </w:r>
      <w:r>
        <w:rPr>
          <w:rFonts w:eastAsia="Calibri"/>
          <w:szCs w:val="24"/>
          <w:lang w:eastAsia="ar-SA"/>
        </w:rPr>
        <w:t xml:space="preserve"> </w:t>
      </w:r>
      <w:r>
        <w:rPr>
          <w:rFonts w:eastAsia="Calibri"/>
          <w:szCs w:val="24"/>
          <w:lang w:val="en-US" w:eastAsia="ar-SA"/>
        </w:rPr>
        <w:t xml:space="preserve">27 </w:t>
      </w:r>
      <w:proofErr w:type="spellStart"/>
      <w:r>
        <w:rPr>
          <w:rFonts w:eastAsia="Calibri"/>
          <w:szCs w:val="24"/>
          <w:lang w:val="en-US" w:eastAsia="ar-SA"/>
        </w:rPr>
        <w:t>punkte</w:t>
      </w:r>
      <w:proofErr w:type="spellEnd"/>
      <w:r>
        <w:rPr>
          <w:rFonts w:eastAsia="Calibri"/>
          <w:szCs w:val="24"/>
          <w:lang w:val="en-US" w:eastAsia="ar-SA"/>
        </w:rPr>
        <w:t xml:space="preserve">), </w:t>
      </w:r>
      <w:r>
        <w:rPr>
          <w:rFonts w:eastAsia="Calibri"/>
          <w:szCs w:val="24"/>
          <w:lang w:eastAsia="ar-SA"/>
        </w:rPr>
        <w:t xml:space="preserve">kuris siunčiamas Užsakovo paskirtam atsakingam asmeniui el. paštu ir kuris turi būti pasirašomas abiejų Šalių įgaliotų asmenų. </w:t>
      </w:r>
      <w:r w:rsidRPr="00246A5B">
        <w:rPr>
          <w:rFonts w:eastAsia="Calibri"/>
          <w:b/>
          <w:bCs/>
          <w:szCs w:val="24"/>
          <w:lang w:eastAsia="ar-SA"/>
        </w:rPr>
        <w:t xml:space="preserve">Jeigu atitinkamą mėnesį </w:t>
      </w:r>
      <w:r>
        <w:rPr>
          <w:rFonts w:eastAsia="Calibri"/>
          <w:b/>
          <w:bCs/>
          <w:szCs w:val="24"/>
          <w:lang w:eastAsia="ar-SA"/>
        </w:rPr>
        <w:t xml:space="preserve">DSAIS </w:t>
      </w:r>
      <w:r w:rsidRPr="00246A5B">
        <w:rPr>
          <w:rFonts w:eastAsia="Calibri"/>
          <w:b/>
          <w:bCs/>
          <w:szCs w:val="24"/>
          <w:lang w:eastAsia="ar-SA"/>
        </w:rPr>
        <w:t>priežiūros paslaugų nebuvo užsakoma / teikiama suvestinis suteiktų paslaugų perdavimo-priėmimo aktas abiejų Šalių sutarimu gali būti neteikiamas.</w:t>
      </w:r>
    </w:p>
    <w:p w14:paraId="09A49CEB" w14:textId="7D2F0A15" w:rsidR="00E030DE" w:rsidRPr="00D42808" w:rsidRDefault="00E030DE" w:rsidP="00E030DE">
      <w:pPr>
        <w:pStyle w:val="Sraopastraipa"/>
        <w:numPr>
          <w:ilvl w:val="1"/>
          <w:numId w:val="10"/>
        </w:numPr>
        <w:tabs>
          <w:tab w:val="left" w:pos="993"/>
        </w:tabs>
        <w:suppressAutoHyphens/>
        <w:ind w:left="0" w:firstLine="567"/>
        <w:jc w:val="both"/>
        <w:textAlignment w:val="baseline"/>
        <w:rPr>
          <w:rFonts w:eastAsia="Calibri"/>
          <w:szCs w:val="24"/>
          <w:lang w:eastAsia="ar-SA"/>
        </w:rPr>
      </w:pPr>
      <w:r w:rsidRPr="00E030DE">
        <w:rPr>
          <w:rFonts w:cstheme="minorHAnsi"/>
          <w:bCs/>
          <w:iCs/>
          <w:szCs w:val="24"/>
        </w:rPr>
        <w:t>Už faktiškai ir laiku suteiktas</w:t>
      </w:r>
      <w:r w:rsidR="00663E65">
        <w:rPr>
          <w:rFonts w:cstheme="minorHAnsi"/>
          <w:bCs/>
          <w:iCs/>
          <w:szCs w:val="24"/>
        </w:rPr>
        <w:t xml:space="preserve"> DSAIS vystymo</w:t>
      </w:r>
      <w:r w:rsidRPr="00E030DE">
        <w:rPr>
          <w:rFonts w:cstheme="minorHAnsi"/>
          <w:bCs/>
          <w:iCs/>
          <w:szCs w:val="24"/>
        </w:rPr>
        <w:t xml:space="preserve"> </w:t>
      </w:r>
      <w:r w:rsidR="00663E65">
        <w:rPr>
          <w:rFonts w:cstheme="minorHAnsi"/>
          <w:bCs/>
          <w:iCs/>
          <w:szCs w:val="24"/>
        </w:rPr>
        <w:t>p</w:t>
      </w:r>
      <w:r w:rsidRPr="00E030DE">
        <w:rPr>
          <w:rFonts w:cstheme="minorHAnsi"/>
          <w:bCs/>
          <w:iCs/>
          <w:szCs w:val="24"/>
        </w:rPr>
        <w:t>aslaugas</w:t>
      </w:r>
      <w:r w:rsidR="00663E65">
        <w:rPr>
          <w:rFonts w:cstheme="minorHAnsi"/>
          <w:bCs/>
          <w:iCs/>
          <w:szCs w:val="24"/>
        </w:rPr>
        <w:t xml:space="preserve"> (Sutarties </w:t>
      </w:r>
      <w:r w:rsidR="00663E65">
        <w:rPr>
          <w:rFonts w:cstheme="minorHAnsi"/>
          <w:bCs/>
          <w:iCs/>
          <w:szCs w:val="24"/>
          <w:lang w:val="en-US"/>
        </w:rPr>
        <w:t xml:space="preserve">3.5.2 </w:t>
      </w:r>
      <w:r w:rsidR="00663E65" w:rsidRPr="00D42808">
        <w:rPr>
          <w:rFonts w:cstheme="minorHAnsi"/>
          <w:bCs/>
          <w:iCs/>
          <w:szCs w:val="24"/>
        </w:rPr>
        <w:t>papunktis</w:t>
      </w:r>
      <w:r w:rsidR="00663E65">
        <w:rPr>
          <w:rFonts w:cstheme="minorHAnsi"/>
          <w:bCs/>
          <w:iCs/>
          <w:szCs w:val="24"/>
        </w:rPr>
        <w:t>)</w:t>
      </w:r>
      <w:r w:rsidRPr="00E030DE">
        <w:rPr>
          <w:rFonts w:cstheme="minorHAnsi"/>
          <w:bCs/>
          <w:iCs/>
          <w:szCs w:val="24"/>
        </w:rPr>
        <w:t xml:space="preserve">, Vykdytojas pateikia Užsakovui išrašytą sąskaitą faktūrą už </w:t>
      </w:r>
      <w:r w:rsidR="00663E65">
        <w:rPr>
          <w:rFonts w:cstheme="minorHAnsi"/>
          <w:bCs/>
          <w:iCs/>
          <w:szCs w:val="24"/>
        </w:rPr>
        <w:t xml:space="preserve">DSAIS vystymo paslaugas </w:t>
      </w:r>
      <w:r w:rsidRPr="00E030DE">
        <w:rPr>
          <w:rFonts w:cstheme="minorHAnsi"/>
          <w:bCs/>
          <w:iCs/>
          <w:szCs w:val="24"/>
        </w:rPr>
        <w:t xml:space="preserve">ne vėliau kaip per 10 (dešimt) kalendorinių dienų po to, kai Sutarties Šalys pasirašo </w:t>
      </w:r>
      <w:r w:rsidR="00663E65">
        <w:rPr>
          <w:rFonts w:cstheme="minorHAnsi"/>
          <w:bCs/>
          <w:iCs/>
          <w:szCs w:val="24"/>
        </w:rPr>
        <w:t>DSAIS vystymo p</w:t>
      </w:r>
      <w:r w:rsidRPr="00E030DE">
        <w:rPr>
          <w:rFonts w:cstheme="minorHAnsi"/>
          <w:bCs/>
          <w:iCs/>
          <w:szCs w:val="24"/>
        </w:rPr>
        <w:t>aslaugų priėmimo–perdavimo aktą.</w:t>
      </w:r>
    </w:p>
    <w:p w14:paraId="1045402E" w14:textId="567FAEEC" w:rsidR="00AF79A0" w:rsidRPr="00D42808" w:rsidRDefault="00AF79A0" w:rsidP="00D42808">
      <w:pPr>
        <w:pStyle w:val="Sraopastraipa"/>
        <w:numPr>
          <w:ilvl w:val="1"/>
          <w:numId w:val="10"/>
        </w:numPr>
        <w:tabs>
          <w:tab w:val="left" w:pos="993"/>
          <w:tab w:val="left" w:pos="1134"/>
        </w:tabs>
        <w:suppressAutoHyphens/>
        <w:ind w:left="0" w:firstLine="567"/>
        <w:jc w:val="both"/>
        <w:textAlignment w:val="baseline"/>
        <w:rPr>
          <w:rFonts w:eastAsia="Calibri"/>
          <w:szCs w:val="24"/>
          <w:lang w:eastAsia="ar-SA"/>
        </w:rPr>
      </w:pPr>
      <w:r w:rsidRPr="00D42808">
        <w:rPr>
          <w:rFonts w:eastAsia="Calibri"/>
          <w:szCs w:val="24"/>
          <w:lang w:eastAsia="ar-SA"/>
        </w:rPr>
        <w:t>Užsakova</w:t>
      </w:r>
      <w:r w:rsidR="00D42808" w:rsidRPr="00D42808">
        <w:rPr>
          <w:rFonts w:eastAsia="Calibri"/>
          <w:szCs w:val="24"/>
          <w:lang w:eastAsia="ar-SA"/>
        </w:rPr>
        <w:t xml:space="preserve">s </w:t>
      </w:r>
      <w:r w:rsidRPr="00D42808">
        <w:rPr>
          <w:rFonts w:eastAsia="Calibri"/>
          <w:szCs w:val="24"/>
          <w:lang w:eastAsia="ar-SA"/>
        </w:rPr>
        <w:t>su Vykdytoju atsiskaito už faktiškai, tinkamai ir laiku suteiktas Paslaugas, pinigus pervesdamas į Vykdytojo nurodytą sąskaitą ne vėliau kaip per 30 kalendorinių dienų nuo elektroniniu būdu pateiktos priimtinos</w:t>
      </w:r>
      <w:r w:rsidRPr="00F03B37">
        <w:rPr>
          <w:rFonts w:eastAsia="Calibri"/>
          <w:vertAlign w:val="superscript"/>
        </w:rPr>
        <w:footnoteReference w:id="5"/>
      </w:r>
      <w:r w:rsidRPr="00D42808">
        <w:rPr>
          <w:rFonts w:eastAsia="Calibri"/>
          <w:szCs w:val="24"/>
          <w:lang w:eastAsia="ar-SA"/>
        </w:rPr>
        <w:t xml:space="preserve"> sąskaitos faktūros gavimo dienos.</w:t>
      </w:r>
    </w:p>
    <w:p w14:paraId="3132E2E6" w14:textId="77777777" w:rsidR="00D3439B" w:rsidRPr="00F03B37" w:rsidRDefault="00D3439B" w:rsidP="00F20C0D">
      <w:pPr>
        <w:spacing w:after="0" w:line="240" w:lineRule="auto"/>
        <w:ind w:firstLine="567"/>
        <w:jc w:val="both"/>
        <w:rPr>
          <w:rFonts w:ascii="Times New Roman" w:eastAsia="Times New Roman" w:hAnsi="Times New Roman" w:cs="Times New Roman"/>
          <w:sz w:val="24"/>
          <w:szCs w:val="24"/>
          <w:lang w:eastAsia="lt-LT"/>
        </w:rPr>
      </w:pPr>
    </w:p>
    <w:bookmarkEnd w:id="12"/>
    <w:p w14:paraId="34074B18" w14:textId="77777777" w:rsidR="00CE701D" w:rsidRPr="00F03B37" w:rsidRDefault="00CE701D" w:rsidP="00D42808">
      <w:pPr>
        <w:pStyle w:val="Sraopastraipa"/>
        <w:numPr>
          <w:ilvl w:val="0"/>
          <w:numId w:val="46"/>
        </w:numPr>
        <w:tabs>
          <w:tab w:val="left" w:pos="851"/>
        </w:tabs>
        <w:suppressAutoHyphens/>
        <w:jc w:val="center"/>
        <w:textAlignment w:val="baseline"/>
        <w:rPr>
          <w:b/>
          <w:szCs w:val="24"/>
        </w:rPr>
      </w:pPr>
      <w:r w:rsidRPr="00F03B37">
        <w:rPr>
          <w:b/>
          <w:caps/>
          <w:szCs w:val="24"/>
        </w:rPr>
        <w:t>Kainos PERSKAIČAVIMAS DĖL RINKOS KAINŲ LYGIO PASIKEITMO</w:t>
      </w:r>
    </w:p>
    <w:p w14:paraId="16D8B828" w14:textId="77777777" w:rsidR="00CE701D" w:rsidRPr="00F03B37" w:rsidRDefault="00CE701D" w:rsidP="00CE701D">
      <w:pPr>
        <w:widowControl w:val="0"/>
        <w:tabs>
          <w:tab w:val="left" w:pos="993"/>
        </w:tabs>
        <w:suppressAutoHyphens/>
        <w:autoSpaceDN w:val="0"/>
        <w:spacing w:after="0" w:line="240" w:lineRule="auto"/>
        <w:jc w:val="center"/>
        <w:textAlignment w:val="baseline"/>
        <w:rPr>
          <w:rFonts w:ascii="Times New Roman" w:eastAsia="Times New Roman" w:hAnsi="Times New Roman" w:cs="Times New Roman"/>
          <w:b/>
          <w:caps/>
          <w:sz w:val="24"/>
          <w:szCs w:val="24"/>
        </w:rPr>
      </w:pPr>
    </w:p>
    <w:p w14:paraId="131D813E" w14:textId="5D96F50B" w:rsidR="00CE701D" w:rsidRPr="00F03B37" w:rsidRDefault="00CE701D" w:rsidP="00CE701D">
      <w:pPr>
        <w:pStyle w:val="Sraopastraipa"/>
        <w:numPr>
          <w:ilvl w:val="1"/>
          <w:numId w:val="35"/>
        </w:numPr>
        <w:tabs>
          <w:tab w:val="left" w:pos="567"/>
          <w:tab w:val="left" w:pos="993"/>
        </w:tabs>
        <w:ind w:firstLine="207"/>
        <w:jc w:val="both"/>
      </w:pPr>
      <w:r w:rsidRPr="00F03B37">
        <w:rPr>
          <w:rFonts w:eastAsia="Calibri"/>
          <w:lang w:eastAsia="zh-CN"/>
        </w:rPr>
        <w:t xml:space="preserve">Sutarties </w:t>
      </w:r>
      <w:r w:rsidR="00B227A5" w:rsidRPr="00F03B37">
        <w:rPr>
          <w:rFonts w:eastAsia="Calibri"/>
          <w:lang w:eastAsia="zh-CN"/>
        </w:rPr>
        <w:t>kainos</w:t>
      </w:r>
      <w:r w:rsidRPr="00F03B37">
        <w:rPr>
          <w:rFonts w:eastAsia="Calibri"/>
          <w:lang w:eastAsia="zh-CN"/>
        </w:rPr>
        <w:t xml:space="preserve"> indeksavimo (perskaičiavimo) tvarka:</w:t>
      </w:r>
    </w:p>
    <w:p w14:paraId="6DF3EF87" w14:textId="73DEB7A1" w:rsidR="00CE701D" w:rsidRPr="00F03B37" w:rsidRDefault="00CE701D" w:rsidP="00CE701D">
      <w:pPr>
        <w:pStyle w:val="Sraopastraipa"/>
        <w:numPr>
          <w:ilvl w:val="2"/>
          <w:numId w:val="35"/>
        </w:numPr>
        <w:tabs>
          <w:tab w:val="left" w:pos="567"/>
        </w:tabs>
        <w:ind w:left="0" w:firstLine="567"/>
        <w:jc w:val="both"/>
      </w:pPr>
      <w:r w:rsidRPr="00F03B37">
        <w:rPr>
          <w:rFonts w:eastAsia="Calibri"/>
        </w:rPr>
        <w:t xml:space="preserve">bet kuri Sutarties šalis Sutarties galiojimo metu turi teisę inicijuoti Sutartyje numatytų </w:t>
      </w:r>
      <w:r w:rsidR="00B227A5" w:rsidRPr="00F03B37">
        <w:rPr>
          <w:rFonts w:eastAsia="Calibri"/>
        </w:rPr>
        <w:t>kainos</w:t>
      </w:r>
      <w:r w:rsidRPr="00F03B37">
        <w:rPr>
          <w:rFonts w:eastAsia="Calibri"/>
        </w:rPr>
        <w:t xml:space="preserve"> perskaičiavimą (keitimą), ne anksčiau kaip po </w:t>
      </w:r>
      <w:r w:rsidR="00B227A5" w:rsidRPr="00F03B37">
        <w:rPr>
          <w:rFonts w:eastAsia="Calibri"/>
        </w:rPr>
        <w:t>6</w:t>
      </w:r>
      <w:r w:rsidR="00DC2730" w:rsidRPr="00F03B37">
        <w:rPr>
          <w:rFonts w:eastAsia="Calibri"/>
        </w:rPr>
        <w:t xml:space="preserve"> </w:t>
      </w:r>
      <w:r w:rsidRPr="00F03B37">
        <w:rPr>
          <w:rFonts w:eastAsia="Calibri"/>
        </w:rPr>
        <w:t>(</w:t>
      </w:r>
      <w:r w:rsidR="00B227A5" w:rsidRPr="00F03B37">
        <w:rPr>
          <w:rFonts w:eastAsia="Calibri"/>
        </w:rPr>
        <w:t>šešių</w:t>
      </w:r>
      <w:r w:rsidRPr="00F03B37">
        <w:rPr>
          <w:rFonts w:eastAsia="Calibri"/>
        </w:rPr>
        <w:t>) mėnesių nuo Sutarties įsigaliojimo dienos (</w:t>
      </w:r>
      <w:r w:rsidRPr="00F03B37">
        <w:rPr>
          <w:rFonts w:eastAsia="Calibri"/>
          <w:i/>
          <w:iCs/>
        </w:rPr>
        <w:t>jeigu perskaičiavimas jau buvo atliktas – nuo paskutinio perskaičiavimo pagal šį punktą dienos</w:t>
      </w:r>
      <w:r w:rsidRPr="00F03B37">
        <w:rPr>
          <w:rFonts w:eastAsia="Calibri"/>
        </w:rPr>
        <w:t xml:space="preserve">), tačiau ne dažniau kaip 1 (vieną) kartą per </w:t>
      </w:r>
      <w:r w:rsidR="00B227A5" w:rsidRPr="00F03B37">
        <w:rPr>
          <w:rFonts w:eastAsia="Calibri"/>
        </w:rPr>
        <w:t>Sutarties galiojimo laikotarpį</w:t>
      </w:r>
      <w:r w:rsidRPr="00F03B37">
        <w:rPr>
          <w:rFonts w:eastAsia="Calibri"/>
        </w:rPr>
        <w:t>, jeigu Vartojimo prekių ir paslaugų kainų pokytis (k), apskaičiuotas kaip nustatyta šiame punkte, ± 5 procentai:</w:t>
      </w:r>
    </w:p>
    <w:p w14:paraId="4238FD3D" w14:textId="77777777" w:rsidR="00CE701D" w:rsidRPr="00F03B37" w:rsidRDefault="00CE701D" w:rsidP="00CE701D">
      <w:pPr>
        <w:spacing w:after="0" w:line="240" w:lineRule="auto"/>
        <w:ind w:firstLine="1134"/>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F03B37">
        <w:rPr>
          <w:rFonts w:ascii="Times New Roman" w:eastAsiaTheme="minorEastAsia" w:hAnsi="Times New Roman" w:cs="Times New Roman"/>
          <w:sz w:val="24"/>
          <w:szCs w:val="24"/>
        </w:rPr>
        <w:t>, (proc.), kur</w:t>
      </w:r>
    </w:p>
    <w:p w14:paraId="1F57D5EB" w14:textId="77777777" w:rsidR="00CE701D" w:rsidRPr="00F03B37" w:rsidRDefault="00CE701D" w:rsidP="00CE701D">
      <w:pPr>
        <w:pStyle w:val="Sraopastraipa"/>
        <w:tabs>
          <w:tab w:val="left" w:pos="567"/>
        </w:tabs>
        <w:ind w:left="0" w:firstLine="567"/>
        <w:jc w:val="both"/>
      </w:pPr>
      <w:proofErr w:type="spellStart"/>
      <w:r w:rsidRPr="00F03B37">
        <w:t>Ind</w:t>
      </w:r>
      <w:r w:rsidRPr="00F03B37">
        <w:rPr>
          <w:vertAlign w:val="subscript"/>
        </w:rPr>
        <w:t>naujausias</w:t>
      </w:r>
      <w:proofErr w:type="spellEnd"/>
      <w:r w:rsidRPr="00F03B37">
        <w:t xml:space="preserve"> – kreipimosi dėl kainos perskaičiavimo išsiuntimo kitai šaliai datai naujausias paskelbtas vartojimo prekių ir paslaugų indeksas; </w:t>
      </w:r>
    </w:p>
    <w:p w14:paraId="07B65A29" w14:textId="68657E71" w:rsidR="00CE701D" w:rsidRPr="00F03B37" w:rsidRDefault="00CE701D" w:rsidP="00CE701D">
      <w:pPr>
        <w:pStyle w:val="Sraopastraipa"/>
        <w:tabs>
          <w:tab w:val="left" w:pos="567"/>
          <w:tab w:val="left" w:pos="851"/>
        </w:tabs>
        <w:ind w:left="0" w:firstLine="567"/>
        <w:jc w:val="both"/>
      </w:pPr>
      <w:proofErr w:type="spellStart"/>
      <w:r w:rsidRPr="00F03B37">
        <w:t>Ind</w:t>
      </w:r>
      <w:r w:rsidRPr="00F03B37">
        <w:rPr>
          <w:vertAlign w:val="subscript"/>
        </w:rPr>
        <w:t>pradžia</w:t>
      </w:r>
      <w:proofErr w:type="spellEnd"/>
      <w:r w:rsidRPr="00F03B37">
        <w:t xml:space="preserve"> – laikotarpio pradžios datos (mėnesio) vartojimo prekių ir paslaugų indeksas. Pirmojo perskaičiavimo atveju, laikotarpio pradžia (mėnuo) yra paskutinis Viešojo pirkimo, kurio pagrindu sudaryta ši Sutartis, pasiūlymų pateikimo termino dienos mėnuo </w:t>
      </w:r>
      <w:r w:rsidRPr="00F03B37">
        <w:rPr>
          <w:rFonts w:eastAsia="Calibri"/>
        </w:rPr>
        <w:t>(202</w:t>
      </w:r>
      <w:r w:rsidR="00E030DE">
        <w:rPr>
          <w:rFonts w:eastAsia="Calibri"/>
        </w:rPr>
        <w:t>5</w:t>
      </w:r>
      <w:r w:rsidRPr="00F03B37">
        <w:rPr>
          <w:rFonts w:eastAsia="Calibri"/>
        </w:rPr>
        <w:t xml:space="preserve"> m. _____________ mėn.)</w:t>
      </w:r>
      <w:r w:rsidRPr="00F03B37">
        <w:t xml:space="preserve">. </w:t>
      </w:r>
    </w:p>
    <w:p w14:paraId="79AD9CCD" w14:textId="13361B8B" w:rsidR="00CE701D" w:rsidRPr="00F03B37" w:rsidRDefault="00CE701D" w:rsidP="00CE701D">
      <w:pPr>
        <w:pStyle w:val="Sraopastraipa"/>
        <w:numPr>
          <w:ilvl w:val="2"/>
          <w:numId w:val="35"/>
        </w:numPr>
        <w:tabs>
          <w:tab w:val="left" w:pos="567"/>
        </w:tabs>
        <w:ind w:hanging="153"/>
        <w:jc w:val="both"/>
      </w:pPr>
      <w:r w:rsidRPr="00F03B37">
        <w:t>Sutartyje nustatyt</w:t>
      </w:r>
      <w:r w:rsidR="00B227A5" w:rsidRPr="00F03B37">
        <w:t>os</w:t>
      </w:r>
      <w:r w:rsidRPr="00F03B37">
        <w:t xml:space="preserve"> </w:t>
      </w:r>
      <w:r w:rsidR="00B227A5" w:rsidRPr="00F03B37">
        <w:t>kainos</w:t>
      </w:r>
      <w:r w:rsidRPr="00F03B37">
        <w:t xml:space="preserve"> perskaičiavimas apskaičiuojamas pagal formulę:</w:t>
      </w:r>
    </w:p>
    <w:p w14:paraId="1465505F" w14:textId="77777777" w:rsidR="00CE701D" w:rsidRPr="00F03B37" w:rsidRDefault="00000000" w:rsidP="00CE701D">
      <w:pPr>
        <w:tabs>
          <w:tab w:val="left" w:pos="720"/>
        </w:tabs>
        <w:spacing w:after="0" w:line="240" w:lineRule="auto"/>
        <w:ind w:firstLine="1134"/>
        <w:jc w:val="both"/>
        <w:rPr>
          <w:rFonts w:ascii="Times New Roman"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hAnsi="Cambria Math" w:cs="Times New Roman"/>
            <w:sz w:val="24"/>
            <w:szCs w:val="24"/>
          </w:rPr>
          <m:t>a+</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×a</m:t>
            </m:r>
          </m:e>
        </m:d>
      </m:oMath>
      <w:r w:rsidR="00CE701D" w:rsidRPr="00F03B37">
        <w:rPr>
          <w:rFonts w:ascii="Times New Roman" w:hAnsi="Times New Roman" w:cs="Times New Roman"/>
          <w:i/>
          <w:sz w:val="24"/>
          <w:szCs w:val="24"/>
        </w:rPr>
        <w:t>, kur</w:t>
      </w:r>
    </w:p>
    <w:p w14:paraId="0DC91592" w14:textId="2F28FE73" w:rsidR="00CE701D" w:rsidRPr="00F03B37" w:rsidRDefault="00CE701D" w:rsidP="00CE701D">
      <w:pPr>
        <w:tabs>
          <w:tab w:val="left" w:pos="720"/>
        </w:tabs>
        <w:spacing w:after="0" w:line="240" w:lineRule="auto"/>
        <w:ind w:firstLine="567"/>
        <w:jc w:val="both"/>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a – </w:t>
      </w:r>
      <w:r w:rsidR="00B227A5" w:rsidRPr="00F03B37">
        <w:rPr>
          <w:rFonts w:ascii="Times New Roman" w:eastAsia="Calibri" w:hAnsi="Times New Roman" w:cs="Times New Roman"/>
          <w:sz w:val="24"/>
          <w:szCs w:val="24"/>
        </w:rPr>
        <w:t>kaina</w:t>
      </w:r>
      <w:r w:rsidRPr="00F03B37">
        <w:rPr>
          <w:rFonts w:ascii="Times New Roman" w:eastAsia="Calibri" w:hAnsi="Times New Roman" w:cs="Times New Roman"/>
          <w:sz w:val="24"/>
          <w:szCs w:val="24"/>
        </w:rPr>
        <w:t xml:space="preserve"> (Eur be PVM)) (jei jis jau buvo perskaičiuotas, tai po paskutinio perskaičiavimo).</w:t>
      </w:r>
    </w:p>
    <w:p w14:paraId="764D3955" w14:textId="066AA480" w:rsidR="00CE701D" w:rsidRPr="00F03B37" w:rsidRDefault="00CE701D" w:rsidP="00CE701D">
      <w:pPr>
        <w:tabs>
          <w:tab w:val="left" w:pos="720"/>
        </w:tabs>
        <w:spacing w:after="0" w:line="240" w:lineRule="auto"/>
        <w:ind w:firstLine="567"/>
        <w:jc w:val="both"/>
        <w:rPr>
          <w:rFonts w:ascii="Times New Roman" w:eastAsia="Calibri" w:hAnsi="Times New Roman" w:cs="Times New Roman"/>
          <w:sz w:val="24"/>
          <w:szCs w:val="24"/>
        </w:rPr>
      </w:pPr>
      <w:r w:rsidRPr="00F03B37">
        <w:rPr>
          <w:rFonts w:ascii="Times New Roman" w:eastAsia="Calibri" w:hAnsi="Times New Roman" w:cs="Times New Roman"/>
          <w:sz w:val="24"/>
          <w:szCs w:val="24"/>
        </w:rPr>
        <w:t>a</w:t>
      </w:r>
      <w:r w:rsidRPr="00F03B37">
        <w:rPr>
          <w:rFonts w:ascii="Times New Roman" w:eastAsia="Calibri" w:hAnsi="Times New Roman" w:cs="Times New Roman"/>
          <w:sz w:val="24"/>
          <w:szCs w:val="24"/>
          <w:vertAlign w:val="subscript"/>
        </w:rPr>
        <w:t>1</w:t>
      </w:r>
      <w:r w:rsidRPr="00F03B37">
        <w:rPr>
          <w:rFonts w:ascii="Times New Roman" w:eastAsia="Calibri" w:hAnsi="Times New Roman" w:cs="Times New Roman"/>
          <w:sz w:val="24"/>
          <w:szCs w:val="24"/>
        </w:rPr>
        <w:t xml:space="preserve"> – perskaičiuota (pakeista) </w:t>
      </w:r>
      <w:r w:rsidR="00B227A5" w:rsidRPr="00F03B37">
        <w:rPr>
          <w:rFonts w:ascii="Times New Roman" w:eastAsia="Calibri" w:hAnsi="Times New Roman" w:cs="Times New Roman"/>
          <w:sz w:val="24"/>
          <w:szCs w:val="24"/>
        </w:rPr>
        <w:t>kaina</w:t>
      </w:r>
      <w:r w:rsidRPr="00F03B37">
        <w:rPr>
          <w:rFonts w:ascii="Times New Roman" w:eastAsia="Calibri" w:hAnsi="Times New Roman" w:cs="Times New Roman"/>
          <w:sz w:val="24"/>
          <w:szCs w:val="24"/>
        </w:rPr>
        <w:t xml:space="preserve"> (Eur be PVM)</w:t>
      </w:r>
    </w:p>
    <w:p w14:paraId="0B9D7408" w14:textId="77777777" w:rsidR="00CE701D" w:rsidRPr="00F03B37" w:rsidRDefault="00CE701D" w:rsidP="00CE701D">
      <w:pPr>
        <w:pStyle w:val="Sraopastraipa"/>
        <w:tabs>
          <w:tab w:val="left" w:pos="567"/>
        </w:tabs>
        <w:ind w:left="0" w:firstLine="567"/>
        <w:jc w:val="both"/>
        <w:rPr>
          <w:rFonts w:eastAsia="Calibri"/>
        </w:rPr>
      </w:pPr>
      <w:r w:rsidRPr="00F03B37">
        <w:rPr>
          <w:rFonts w:eastAsia="Calibri"/>
        </w:rPr>
        <w:t>k – pagal vartotojų kainų indeksą „Vartojimo prekės ir paslaugos“ apskaičiuotas Vartojimo prekių ir paslaugų kainų pokytis (padidėjimas arba sumažėjimas) (%).</w:t>
      </w:r>
    </w:p>
    <w:p w14:paraId="32791E04" w14:textId="77777777" w:rsidR="00CE701D" w:rsidRPr="00F03B37" w:rsidRDefault="00CE701D" w:rsidP="00CE701D">
      <w:pPr>
        <w:pStyle w:val="Sraopastraipa"/>
        <w:tabs>
          <w:tab w:val="left" w:pos="567"/>
        </w:tabs>
        <w:ind w:left="0" w:firstLine="709"/>
        <w:jc w:val="both"/>
      </w:pPr>
      <w:r w:rsidRPr="00F03B37">
        <w:t xml:space="preserve">4.1.3. </w:t>
      </w:r>
      <w:r w:rsidRPr="00F03B37">
        <w:rPr>
          <w:rFonts w:eastAsia="Calibri"/>
        </w:rPr>
        <w:t xml:space="preserve">Skaičiavimams indeksų reikšmės imamos </w:t>
      </w:r>
      <w:r w:rsidRPr="00F03B37">
        <w:rPr>
          <w:rFonts w:eastAsia="Calibri"/>
          <w:b/>
          <w:bCs/>
        </w:rPr>
        <w:t>keturių</w:t>
      </w:r>
      <w:r w:rsidRPr="00F03B37">
        <w:rPr>
          <w:rFonts w:eastAsia="Calibri"/>
        </w:rPr>
        <w:t xml:space="preserve"> skaitmenų po kablelio tikslumu. Apskaičiuotas pokytis (k) tolimesniems skaičiavimams naudojamas suapvalinus iki </w:t>
      </w:r>
      <w:r w:rsidRPr="00F03B37">
        <w:rPr>
          <w:rFonts w:eastAsia="Calibri"/>
          <w:b/>
          <w:bCs/>
        </w:rPr>
        <w:t>vieno</w:t>
      </w:r>
      <w:r w:rsidRPr="00F03B37">
        <w:rPr>
          <w:rFonts w:eastAsia="Calibri"/>
        </w:rPr>
        <w:t xml:space="preserve"> skaitmens po kablelio, o apskaičiuotas įkainis „a“ suapvalinamas iki </w:t>
      </w:r>
      <w:r w:rsidRPr="00F03B37">
        <w:rPr>
          <w:rFonts w:eastAsia="Calibri"/>
          <w:b/>
          <w:bCs/>
        </w:rPr>
        <w:t xml:space="preserve">dviejų </w:t>
      </w:r>
      <w:r w:rsidRPr="00F03B37">
        <w:rPr>
          <w:rFonts w:eastAsia="Calibri"/>
        </w:rPr>
        <w:t>skaitmenų po kablelio</w:t>
      </w:r>
      <w:r w:rsidRPr="00F03B37">
        <w:t>.</w:t>
      </w:r>
    </w:p>
    <w:p w14:paraId="6B814163" w14:textId="65CE4DC6" w:rsidR="00CE701D" w:rsidRPr="00F03B37" w:rsidRDefault="00CE701D" w:rsidP="00CE701D">
      <w:pPr>
        <w:pStyle w:val="Sraopastraipa"/>
        <w:tabs>
          <w:tab w:val="left" w:pos="567"/>
        </w:tabs>
        <w:ind w:left="0" w:firstLine="709"/>
        <w:jc w:val="both"/>
      </w:pPr>
      <w:r w:rsidRPr="00F03B37">
        <w:t xml:space="preserve">4.1.4. Sutarties </w:t>
      </w:r>
      <w:r w:rsidR="00B227A5" w:rsidRPr="00F03B37">
        <w:t>kainos</w:t>
      </w:r>
      <w:r w:rsidRPr="00F03B37">
        <w:t xml:space="preserve"> perskaičiavimą inicijuojanti Šalis, kreipdamasi raštu į kitą Sutarties Šalį, pateikia konkrečius Statistikos departamento oficialioje svetainėje </w:t>
      </w:r>
      <w:hyperlink r:id="rId14" w:history="1">
        <w:r w:rsidRPr="00F03B37">
          <w:rPr>
            <w:rStyle w:val="Hipersaitas"/>
          </w:rPr>
          <w:t>http://www.stat.gov.lt</w:t>
        </w:r>
      </w:hyperlink>
      <w:r w:rsidRPr="00F03B37">
        <w:t xml:space="preserve"> duomenų bazėje paskelbtus „Vartojimo prekės ir paslaugos“ vartotojų kainų indeksus ir Sutarties </w:t>
      </w:r>
      <w:r w:rsidR="00B227A5" w:rsidRPr="00F03B37">
        <w:t xml:space="preserve">kainos </w:t>
      </w:r>
      <w:r w:rsidRPr="00F03B37">
        <w:t xml:space="preserve">perskaičiavimą pagal aukščiau nustatytas formules. Jei nei viena Sutarties </w:t>
      </w:r>
      <w:r w:rsidR="00B227A5" w:rsidRPr="00F03B37">
        <w:t>Š</w:t>
      </w:r>
      <w:r w:rsidRPr="00F03B37">
        <w:t xml:space="preserve">alis neinicijuoja Sutarties </w:t>
      </w:r>
      <w:r w:rsidR="00B227A5" w:rsidRPr="00F03B37">
        <w:t>kainos</w:t>
      </w:r>
      <w:r w:rsidRPr="00F03B37">
        <w:t xml:space="preserve"> perskaičiavimo, Sutartyje nustatyt</w:t>
      </w:r>
      <w:r w:rsidR="00B227A5" w:rsidRPr="00F03B37">
        <w:t xml:space="preserve">a kaina </w:t>
      </w:r>
      <w:r w:rsidRPr="00F03B37">
        <w:t>nebus keičiam</w:t>
      </w:r>
      <w:r w:rsidR="00B227A5" w:rsidRPr="00F03B37">
        <w:t>a</w:t>
      </w:r>
      <w:r w:rsidRPr="00F03B37">
        <w:t xml:space="preserve">, o Užsakovas atsiskaito su </w:t>
      </w:r>
      <w:r w:rsidR="00EE2850" w:rsidRPr="00F03B37">
        <w:t>Vykdytoju</w:t>
      </w:r>
      <w:r w:rsidRPr="00F03B37">
        <w:t xml:space="preserve"> pagal Sutartyje nustatyt</w:t>
      </w:r>
      <w:r w:rsidR="00483520" w:rsidRPr="00F03B37">
        <w:t>ą kainą.</w:t>
      </w:r>
      <w:r w:rsidRPr="00F03B37">
        <w:t>.</w:t>
      </w:r>
    </w:p>
    <w:p w14:paraId="58B66D2C" w14:textId="0C11C01E" w:rsidR="00CE701D" w:rsidRPr="00F03B37" w:rsidRDefault="00CE701D" w:rsidP="00CE701D">
      <w:pPr>
        <w:pStyle w:val="Sraopastraipa"/>
        <w:tabs>
          <w:tab w:val="left" w:pos="567"/>
        </w:tabs>
        <w:ind w:left="0" w:firstLine="709"/>
        <w:jc w:val="both"/>
      </w:pPr>
      <w:r w:rsidRPr="00F03B37">
        <w:t xml:space="preserve">4.1.5. Sutarties </w:t>
      </w:r>
      <w:r w:rsidR="00483520" w:rsidRPr="00F03B37">
        <w:t>kainos</w:t>
      </w:r>
      <w:r w:rsidRPr="00F03B37">
        <w:t xml:space="preserve"> perskaičiavimas įforminamas Šalių pasirašomu susitarimu, kuriame nurodoma ši informacija: indekso reikšmė laikotarpio pradžioje ir jos nustatymo data, indekso reikšmė laikotarpio pabaigoje ir jos nustatymo data, kainų pokytis (k), perskaičiuot</w:t>
      </w:r>
      <w:r w:rsidR="00483520" w:rsidRPr="00F03B37">
        <w:t>a</w:t>
      </w:r>
      <w:r w:rsidRPr="00F03B37">
        <w:t xml:space="preserve"> </w:t>
      </w:r>
      <w:r w:rsidR="00483520" w:rsidRPr="00F03B37">
        <w:t>kaina</w:t>
      </w:r>
      <w:r w:rsidRPr="00F03B37">
        <w:t>, perskaičiuota pradinė sutarties vertė.</w:t>
      </w:r>
    </w:p>
    <w:p w14:paraId="698714B6" w14:textId="739410AD" w:rsidR="00CE701D" w:rsidRPr="00F03B37" w:rsidRDefault="00CE701D" w:rsidP="00CE701D">
      <w:pPr>
        <w:pStyle w:val="Sraopastraipa"/>
        <w:tabs>
          <w:tab w:val="left" w:pos="567"/>
        </w:tabs>
        <w:ind w:left="0" w:firstLine="709"/>
        <w:jc w:val="both"/>
      </w:pPr>
      <w:r w:rsidRPr="00F03B37">
        <w:t>4.1.6. Perskaičiuot</w:t>
      </w:r>
      <w:r w:rsidR="00483520" w:rsidRPr="00F03B37">
        <w:t>a</w:t>
      </w:r>
      <w:r w:rsidRPr="00F03B37">
        <w:t xml:space="preserve"> </w:t>
      </w:r>
      <w:r w:rsidR="00483520" w:rsidRPr="00F03B37">
        <w:t>kaina</w:t>
      </w:r>
      <w:r w:rsidRPr="00F03B37">
        <w:t xml:space="preserve"> įsigalioja ir taikom</w:t>
      </w:r>
      <w:r w:rsidR="00483520" w:rsidRPr="00F03B37">
        <w:t>a</w:t>
      </w:r>
      <w:r w:rsidRPr="00F03B37">
        <w:t xml:space="preserve"> nuo Šalių raštiško susitarimo įsigaliojimo datos. </w:t>
      </w:r>
    </w:p>
    <w:p w14:paraId="47DAE81C" w14:textId="77777777" w:rsidR="00CE701D" w:rsidRPr="00F03B37" w:rsidRDefault="00CE701D" w:rsidP="00CE701D">
      <w:pPr>
        <w:widowControl w:val="0"/>
        <w:tabs>
          <w:tab w:val="left" w:pos="993"/>
        </w:tabs>
        <w:suppressAutoHyphens/>
        <w:autoSpaceDN w:val="0"/>
        <w:spacing w:after="0" w:line="240" w:lineRule="auto"/>
        <w:ind w:left="567"/>
        <w:textAlignment w:val="baseline"/>
        <w:rPr>
          <w:rFonts w:ascii="Times New Roman" w:eastAsia="Times New Roman" w:hAnsi="Times New Roman" w:cs="Times New Roman"/>
          <w:b/>
          <w:caps/>
          <w:sz w:val="24"/>
          <w:szCs w:val="24"/>
        </w:rPr>
      </w:pPr>
    </w:p>
    <w:p w14:paraId="083760E8" w14:textId="63079B1C" w:rsidR="00D3439B" w:rsidRPr="00F03B37" w:rsidRDefault="00D3439B" w:rsidP="00CE701D">
      <w:pPr>
        <w:pStyle w:val="Sraopastraipa"/>
        <w:widowControl w:val="0"/>
        <w:numPr>
          <w:ilvl w:val="0"/>
          <w:numId w:val="35"/>
        </w:numPr>
        <w:tabs>
          <w:tab w:val="left" w:pos="993"/>
        </w:tabs>
        <w:suppressAutoHyphens/>
        <w:jc w:val="center"/>
        <w:textAlignment w:val="baseline"/>
        <w:rPr>
          <w:b/>
          <w:caps/>
          <w:szCs w:val="24"/>
        </w:rPr>
      </w:pPr>
      <w:r w:rsidRPr="00F03B37">
        <w:rPr>
          <w:b/>
          <w:caps/>
          <w:szCs w:val="24"/>
        </w:rPr>
        <w:t>Šalių teisės ir pareigos</w:t>
      </w:r>
    </w:p>
    <w:p w14:paraId="4F8D6578" w14:textId="77777777" w:rsidR="00D3439B" w:rsidRPr="00F03B37" w:rsidRDefault="00D3439B" w:rsidP="00D3439B">
      <w:pPr>
        <w:widowControl w:val="0"/>
        <w:tabs>
          <w:tab w:val="left" w:pos="993"/>
          <w:tab w:val="left" w:pos="1276"/>
        </w:tabs>
        <w:suppressAutoHyphens/>
        <w:autoSpaceDN w:val="0"/>
        <w:spacing w:after="0" w:line="276" w:lineRule="auto"/>
        <w:ind w:firstLine="567"/>
        <w:textAlignment w:val="baseline"/>
        <w:rPr>
          <w:rFonts w:ascii="Times New Roman" w:eastAsia="Times New Roman" w:hAnsi="Times New Roman" w:cs="Times New Roman"/>
          <w:caps/>
          <w:sz w:val="24"/>
          <w:szCs w:val="24"/>
        </w:rPr>
      </w:pPr>
    </w:p>
    <w:p w14:paraId="7E7A877A" w14:textId="23AC34C3" w:rsidR="00D3439B" w:rsidRPr="00F03B37" w:rsidRDefault="00D3439B" w:rsidP="00CE701D">
      <w:pPr>
        <w:pStyle w:val="Sraopastraipa"/>
        <w:widowControl w:val="0"/>
        <w:numPr>
          <w:ilvl w:val="1"/>
          <w:numId w:val="35"/>
        </w:numPr>
        <w:tabs>
          <w:tab w:val="left" w:pos="993"/>
          <w:tab w:val="left" w:pos="1134"/>
          <w:tab w:val="left" w:pos="1276"/>
        </w:tabs>
        <w:suppressAutoHyphens/>
        <w:ind w:firstLine="207"/>
        <w:jc w:val="both"/>
        <w:textAlignment w:val="baseline"/>
        <w:rPr>
          <w:b/>
          <w:szCs w:val="24"/>
        </w:rPr>
      </w:pPr>
      <w:r w:rsidRPr="00F03B37">
        <w:rPr>
          <w:b/>
          <w:szCs w:val="24"/>
        </w:rPr>
        <w:t>Vykdytojas įsipareigoja:</w:t>
      </w:r>
    </w:p>
    <w:p w14:paraId="3DAC6030" w14:textId="4170AB87" w:rsidR="00D3439B" w:rsidRPr="00F03B37" w:rsidRDefault="00CE701D" w:rsidP="00CE701D">
      <w:pPr>
        <w:widowControl w:val="0"/>
        <w:tabs>
          <w:tab w:val="left" w:pos="720"/>
          <w:tab w:val="left" w:pos="1134"/>
          <w:tab w:val="left" w:pos="1276"/>
          <w:tab w:val="left" w:pos="1560"/>
        </w:tabs>
        <w:suppressAutoHyphens/>
        <w:autoSpaceDN w:val="0"/>
        <w:spacing w:after="0" w:line="240" w:lineRule="auto"/>
        <w:ind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5.1.1.</w:t>
      </w:r>
      <w:r w:rsidR="00D3439B" w:rsidRPr="00F03B37">
        <w:rPr>
          <w:rFonts w:ascii="Times New Roman" w:eastAsia="Calibri" w:hAnsi="Times New Roman" w:cs="Times New Roman"/>
          <w:sz w:val="24"/>
          <w:szCs w:val="24"/>
        </w:rPr>
        <w:t xml:space="preserve">Sutartyje nustatyta tvarka ir terminais teikti Užsakovui Sutarties bei </w:t>
      </w:r>
      <w:r w:rsidR="00D3439B" w:rsidRPr="00F03B37">
        <w:rPr>
          <w:rFonts w:ascii="Times New Roman" w:eastAsia="Times New Roman" w:hAnsi="Times New Roman" w:cs="Times New Roman"/>
          <w:sz w:val="24"/>
          <w:szCs w:val="24"/>
        </w:rPr>
        <w:t>Techninės specifikacijos (</w:t>
      </w:r>
      <w:r w:rsidR="00D3439B" w:rsidRPr="00F03B37">
        <w:rPr>
          <w:rFonts w:ascii="Times New Roman" w:eastAsia="Times New Roman" w:hAnsi="Times New Roman" w:cs="Times New Roman"/>
          <w:i/>
          <w:sz w:val="24"/>
          <w:szCs w:val="24"/>
        </w:rPr>
        <w:t>Pirkimo sąlygų 2 priedas, kuris pasirašant Sutartį bus nurodomas kaip Sutarties priedas Nr. 1 ir pridedamas prie Sutarties</w:t>
      </w:r>
      <w:r w:rsidR="00D3439B" w:rsidRPr="00F03B37">
        <w:rPr>
          <w:rFonts w:ascii="Times New Roman" w:eastAsia="Times New Roman" w:hAnsi="Times New Roman" w:cs="Times New Roman"/>
          <w:sz w:val="24"/>
          <w:szCs w:val="24"/>
        </w:rPr>
        <w:t>) reikalavimus atitinkančias Paslaugas</w:t>
      </w:r>
      <w:r w:rsidR="00950759" w:rsidRPr="00F03B37">
        <w:rPr>
          <w:rFonts w:ascii="Times New Roman" w:eastAsia="Times New Roman" w:hAnsi="Times New Roman" w:cs="Times New Roman"/>
          <w:sz w:val="24"/>
          <w:szCs w:val="24"/>
        </w:rPr>
        <w:t>;</w:t>
      </w:r>
    </w:p>
    <w:p w14:paraId="18F2D780" w14:textId="0A63A4EB" w:rsidR="00D3439B" w:rsidRPr="00F03B37" w:rsidRDefault="003A5892" w:rsidP="00CE701D">
      <w:pPr>
        <w:pStyle w:val="Sraopastraipa"/>
        <w:widowControl w:val="0"/>
        <w:numPr>
          <w:ilvl w:val="2"/>
          <w:numId w:val="36"/>
        </w:numPr>
        <w:tabs>
          <w:tab w:val="left" w:pos="720"/>
          <w:tab w:val="left" w:pos="1134"/>
          <w:tab w:val="left" w:pos="1276"/>
          <w:tab w:val="left" w:pos="1560"/>
        </w:tabs>
        <w:suppressAutoHyphens/>
        <w:ind w:left="0" w:firstLine="567"/>
        <w:jc w:val="both"/>
        <w:textAlignment w:val="baseline"/>
        <w:rPr>
          <w:rFonts w:eastAsia="Calibri"/>
          <w:szCs w:val="24"/>
        </w:rPr>
      </w:pPr>
      <w:r w:rsidRPr="00F03B37">
        <w:rPr>
          <w:rFonts w:eastAsia="Calibri"/>
          <w:szCs w:val="24"/>
        </w:rPr>
        <w:t>t</w:t>
      </w:r>
      <w:r w:rsidR="00D3439B" w:rsidRPr="00F03B37">
        <w:rPr>
          <w:rFonts w:eastAsia="Calibri"/>
          <w:szCs w:val="24"/>
        </w:rPr>
        <w:t xml:space="preserve">eikti </w:t>
      </w:r>
      <w:bookmarkStart w:id="13" w:name="_Hlk95680184"/>
      <w:r w:rsidR="00D3439B" w:rsidRPr="00F03B37">
        <w:rPr>
          <w:rFonts w:eastAsia="Calibri"/>
          <w:szCs w:val="24"/>
        </w:rPr>
        <w:t>Paslaugas</w:t>
      </w:r>
      <w:r w:rsidR="00950759" w:rsidRPr="00F03B37">
        <w:rPr>
          <w:rFonts w:eastAsia="Calibri"/>
          <w:szCs w:val="24"/>
        </w:rPr>
        <w:t xml:space="preserve"> </w:t>
      </w:r>
      <w:bookmarkEnd w:id="13"/>
      <w:r w:rsidR="00D3439B" w:rsidRPr="00F03B37">
        <w:rPr>
          <w:rFonts w:eastAsia="Calibri"/>
          <w:szCs w:val="24"/>
        </w:rPr>
        <w:t>Užsakovui pagal Sutartį už Paslaugų kainą, savo rizika bei sąskaita kaip įmanoma rūpestingai bei efektyviai, įskaitant, bet neapsiribojant, Paslaugų</w:t>
      </w:r>
      <w:r w:rsidR="00C30A2F" w:rsidRPr="00F03B37">
        <w:rPr>
          <w:rFonts w:eastAsia="Calibri"/>
          <w:szCs w:val="24"/>
        </w:rPr>
        <w:t xml:space="preserve"> </w:t>
      </w:r>
      <w:r w:rsidR="00950759" w:rsidRPr="00F03B37">
        <w:rPr>
          <w:rFonts w:eastAsia="Calibri"/>
          <w:szCs w:val="24"/>
        </w:rPr>
        <w:t>t</w:t>
      </w:r>
      <w:r w:rsidR="00D3439B" w:rsidRPr="00F03B37">
        <w:rPr>
          <w:rFonts w:eastAsia="Calibri"/>
          <w:szCs w:val="24"/>
        </w:rPr>
        <w:t>eikimą pagal geriausius visuotinai pripažįstamus profesinius, techninius standartus ir praktiką, panaudodamas visus reikiamus įgūdžius, žinias. Vykdytojas pasirūpina visa būtina įranga, darbų sauga, žmogiškaisiais ištekliais, ir kitomis priemonėmis, kurios yra būtinos tinkamam Sutarties vykdymui;</w:t>
      </w:r>
    </w:p>
    <w:p w14:paraId="4A8C85EB" w14:textId="11DE3051" w:rsidR="00D73D81" w:rsidRPr="00F03B37" w:rsidRDefault="00D73D81" w:rsidP="00CE701D">
      <w:pPr>
        <w:pStyle w:val="Sraopastraipa"/>
        <w:widowControl w:val="0"/>
        <w:numPr>
          <w:ilvl w:val="2"/>
          <w:numId w:val="36"/>
        </w:numPr>
        <w:tabs>
          <w:tab w:val="left" w:pos="1134"/>
        </w:tabs>
        <w:ind w:left="0" w:firstLine="567"/>
        <w:jc w:val="both"/>
        <w:rPr>
          <w:snapToGrid w:val="0"/>
          <w:szCs w:val="24"/>
        </w:rPr>
      </w:pPr>
      <w:r w:rsidRPr="00F03B37">
        <w:rPr>
          <w:szCs w:val="24"/>
        </w:rPr>
        <w:lastRenderedPageBreak/>
        <w:t>vykdyti Užsakovo nurodymus, būtinus tinkamam Sutarties įvykdymui ir (ar) jos trūkumų pašalinimui. Jei Vykdytojas mano, kad Užsakovo nurodymai viršija Sutarties reikalavimus, jis apie tai raštu praneša Užsakovui per 2 darbo dienas nuo tokio nurodymo gavimo dienos. Vykdytojas turi užtikrinti, kad Paslaugos</w:t>
      </w:r>
      <w:r w:rsidR="00E52711" w:rsidRPr="00F03B37">
        <w:rPr>
          <w:szCs w:val="24"/>
        </w:rPr>
        <w:t xml:space="preserve"> </w:t>
      </w:r>
      <w:r w:rsidR="00EE2850" w:rsidRPr="00F03B37">
        <w:rPr>
          <w:szCs w:val="24"/>
        </w:rPr>
        <w:t xml:space="preserve">bus </w:t>
      </w:r>
      <w:r w:rsidR="00C60E22" w:rsidRPr="00F03B37">
        <w:rPr>
          <w:szCs w:val="24"/>
        </w:rPr>
        <w:t xml:space="preserve">suteiktos </w:t>
      </w:r>
      <w:r w:rsidR="00D06214">
        <w:rPr>
          <w:szCs w:val="24"/>
        </w:rPr>
        <w:t xml:space="preserve">Sutartyje numatytais ar </w:t>
      </w:r>
      <w:r w:rsidR="00C60E22" w:rsidRPr="00F03B37">
        <w:rPr>
          <w:szCs w:val="24"/>
        </w:rPr>
        <w:t>Šalių sutartais terminais</w:t>
      </w:r>
      <w:r w:rsidRPr="00F03B37">
        <w:rPr>
          <w:szCs w:val="24"/>
        </w:rPr>
        <w:t>;</w:t>
      </w:r>
    </w:p>
    <w:p w14:paraId="04B05835" w14:textId="2BBA740F" w:rsidR="00D3439B" w:rsidRPr="00F03B37" w:rsidRDefault="00D3439B" w:rsidP="00CE701D">
      <w:pPr>
        <w:pStyle w:val="Sraopastraipa"/>
        <w:widowControl w:val="0"/>
        <w:numPr>
          <w:ilvl w:val="2"/>
          <w:numId w:val="36"/>
        </w:numPr>
        <w:tabs>
          <w:tab w:val="left" w:pos="720"/>
          <w:tab w:val="left" w:pos="1134"/>
          <w:tab w:val="left" w:pos="1276"/>
          <w:tab w:val="left" w:pos="1560"/>
        </w:tabs>
        <w:suppressAutoHyphens/>
        <w:ind w:left="0" w:firstLine="567"/>
        <w:jc w:val="both"/>
        <w:textAlignment w:val="baseline"/>
        <w:rPr>
          <w:rFonts w:eastAsia="Calibri"/>
          <w:szCs w:val="24"/>
        </w:rPr>
      </w:pPr>
      <w:r w:rsidRPr="00F03B37">
        <w:rPr>
          <w:rFonts w:eastAsia="Calibri"/>
          <w:szCs w:val="24"/>
        </w:rPr>
        <w:t>nedelsdamas raštu informuoti Užsakovą apie bet kurias aplinkybes, kurios trukdo ar gali sutrukdyti Vykdytojui suteikti Paslaugas</w:t>
      </w:r>
      <w:r w:rsidR="00950759" w:rsidRPr="00F03B37">
        <w:rPr>
          <w:rFonts w:eastAsia="Calibri"/>
          <w:szCs w:val="24"/>
        </w:rPr>
        <w:t>;</w:t>
      </w:r>
    </w:p>
    <w:p w14:paraId="29D712EE" w14:textId="137E34AD" w:rsidR="0055715F" w:rsidRPr="00F03B37" w:rsidRDefault="005E578E" w:rsidP="00CE701D">
      <w:pPr>
        <w:pStyle w:val="Sraopastraipa"/>
        <w:numPr>
          <w:ilvl w:val="2"/>
          <w:numId w:val="36"/>
        </w:numPr>
        <w:tabs>
          <w:tab w:val="left" w:pos="1134"/>
        </w:tabs>
        <w:ind w:left="0" w:firstLine="567"/>
        <w:jc w:val="both"/>
        <w:rPr>
          <w:snapToGrid w:val="0"/>
          <w:szCs w:val="24"/>
        </w:rPr>
      </w:pPr>
      <w:r w:rsidRPr="00F03B37">
        <w:rPr>
          <w:snapToGrid w:val="0"/>
          <w:szCs w:val="24"/>
        </w:rPr>
        <w:t xml:space="preserve">užtikrinti, kad jo darbuotojai laikysis konfidencialumo įsipareigojimų. </w:t>
      </w:r>
      <w:r w:rsidR="0055715F" w:rsidRPr="00F03B37">
        <w:rPr>
          <w:snapToGrid w:val="0"/>
          <w:szCs w:val="24"/>
        </w:rPr>
        <w:t>Konfidencialumo pasižadėjimo formos Vykdytojo, subtiekėjo, ūkio subjektų, kurių pajėgumais yra remiamasi,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Užsakovui per 1 d. d. nuo Sutarties įsigaliojimo dienos (nebent su Užsakovu yra sutariama kitaip). Keičiant / pasitelkiant naujus subtiekėjus, ūkio subjektus, kurių pajėgumais yra remiamasi, keičiant specialistus</w:t>
      </w:r>
      <w:r w:rsidR="00B821B7">
        <w:rPr>
          <w:snapToGrid w:val="0"/>
          <w:szCs w:val="24"/>
        </w:rPr>
        <w:t>, pasitelkiant papildomus atitinkamos rolės specialistus</w:t>
      </w:r>
      <w:r w:rsidR="0055715F" w:rsidRPr="00F03B37">
        <w:rPr>
          <w:snapToGrid w:val="0"/>
          <w:szCs w:val="24"/>
        </w:rPr>
        <w:t xml:space="preserve"> Sutarties vykdymo metu – kartu su raštu sudaromu susitarimu dėl subtiekėjų, ūkio subjektų, kurių pajėgumais yra remiamasi, specialistų (įtraukimo, pakeitimo</w:t>
      </w:r>
      <w:r w:rsidR="00B821B7">
        <w:rPr>
          <w:snapToGrid w:val="0"/>
          <w:szCs w:val="24"/>
        </w:rPr>
        <w:t>, papildymo</w:t>
      </w:r>
      <w:r w:rsidR="0055715F" w:rsidRPr="00F03B37">
        <w:rPr>
          <w:snapToGrid w:val="0"/>
          <w:szCs w:val="24"/>
        </w:rPr>
        <w:t xml:space="preserve"> ir pan.) turi būti pateikti šių subtiekėjų specialistų konfidencialumo pasižadėjimai</w:t>
      </w:r>
      <w:r w:rsidR="00A61B65" w:rsidRPr="00F03B37">
        <w:rPr>
          <w:snapToGrid w:val="0"/>
          <w:szCs w:val="24"/>
        </w:rPr>
        <w:t>;</w:t>
      </w:r>
    </w:p>
    <w:p w14:paraId="490476B3" w14:textId="77777777" w:rsidR="00E030DE" w:rsidRDefault="00996DFD" w:rsidP="00E030DE">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F03B37">
        <w:rPr>
          <w:rFonts w:ascii="Times New Roman" w:eastAsia="Calibri" w:hAnsi="Times New Roman" w:cs="Times New Roman"/>
          <w:sz w:val="24"/>
          <w:szCs w:val="24"/>
        </w:rPr>
        <w:t>į</w:t>
      </w:r>
      <w:r w:rsidR="00D3439B" w:rsidRPr="00F03B37">
        <w:rPr>
          <w:rFonts w:ascii="Times New Roman" w:hAnsi="Times New Roman" w:cs="Times New Roman"/>
          <w:sz w:val="24"/>
          <w:szCs w:val="24"/>
        </w:rPr>
        <w:t>sigaliojus naujiems Lietuvos Respublikos teisės aktams, ar jų pakeitimams, susijusiems su Paslaugų</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teikimu</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Užsakovas privalo vykdyti tokių teisės aktų nuostatas nuo jų įsigaliojimo datos. Todėl kiekviena Pirkimo sąlygų reikalavimų nuostata, neatitinkanti įsigaliojusio naujojo Lietuvos Respublikos teisės akto ar jo pakeitimo, susijusio su teikiamomis Paslaugomis</w:t>
      </w:r>
      <w:r w:rsidR="00950759"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nuo tokio naujojo teisės akto ar jo pakeitimo įsigaliojimo datos netaikoma, o vietoje jos taikoma įsigaliojusio naujojo Lietuvos Respublikos teisės akto ar jo pakeitimo, susijusio su Paslaugų</w:t>
      </w:r>
      <w:r w:rsidR="00950759" w:rsidRPr="00F03B37">
        <w:rPr>
          <w:rFonts w:ascii="Times New Roman" w:hAnsi="Times New Roman" w:cs="Times New Roman"/>
          <w:sz w:val="24"/>
          <w:szCs w:val="24"/>
        </w:rPr>
        <w:t xml:space="preserve"> teikimo</w:t>
      </w:r>
      <w:r w:rsidR="00D3439B" w:rsidRPr="00F03B37">
        <w:rPr>
          <w:rFonts w:ascii="Times New Roman" w:hAnsi="Times New Roman" w:cs="Times New Roman"/>
          <w:sz w:val="24"/>
          <w:szCs w:val="24"/>
        </w:rPr>
        <w:t xml:space="preserve"> nuostata;</w:t>
      </w:r>
    </w:p>
    <w:p w14:paraId="6869A9C1" w14:textId="77777777" w:rsidR="00CF7722" w:rsidRPr="00CF7722" w:rsidRDefault="00CF7722" w:rsidP="00CF7722">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CF7722">
        <w:rPr>
          <w:rFonts w:ascii="Times New Roman" w:hAnsi="Times New Roman" w:cs="Times New Roman"/>
          <w:sz w:val="24"/>
          <w:szCs w:val="24"/>
        </w:rPr>
        <w:t xml:space="preserve">vadovaujantis Europos Sąjungos Tarybos 2022 m. balandžio 8 d. Reglamentu (ES) 2022/576 kuriuo iš dalies keičiamas Reglamentas (ES) Nr. 833/2014 dėl ribojamųjų priemonių atsižvelgiant į Rusijos veiksmus, kuriais destabilizuojama padėtis Ukrainoje (toliau – Reglamentas), Sutarties vykdymo metu, Užsakovui pareikalavus, tarpusavyje suderintais terminais pateikti Užsakovui: </w:t>
      </w:r>
    </w:p>
    <w:p w14:paraId="38A2318C" w14:textId="3404EC50" w:rsidR="00CF7722" w:rsidRDefault="00CF7722" w:rsidP="00CF7722">
      <w:pPr>
        <w:widowControl w:val="0"/>
        <w:tabs>
          <w:tab w:val="left" w:pos="720"/>
          <w:tab w:val="left" w:pos="1134"/>
          <w:tab w:val="left" w:pos="1276"/>
        </w:tabs>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CF7722">
        <w:rPr>
          <w:rFonts w:ascii="Times New Roman" w:hAnsi="Times New Roman" w:cs="Times New Roman"/>
          <w:sz w:val="24"/>
          <w:szCs w:val="24"/>
        </w:rPr>
        <w:t>.1.</w:t>
      </w:r>
      <w:r>
        <w:rPr>
          <w:rFonts w:ascii="Times New Roman" w:hAnsi="Times New Roman" w:cs="Times New Roman"/>
          <w:sz w:val="24"/>
          <w:szCs w:val="24"/>
        </w:rPr>
        <w:t>7</w:t>
      </w:r>
      <w:r w:rsidRPr="00CF7722">
        <w:rPr>
          <w:rFonts w:ascii="Times New Roman" w:hAnsi="Times New Roman" w:cs="Times New Roman"/>
          <w:sz w:val="24"/>
          <w:szCs w:val="24"/>
        </w:rPr>
        <w:t>.1.</w:t>
      </w:r>
      <w:r w:rsidRPr="00CF7722">
        <w:rPr>
          <w:rFonts w:ascii="Times New Roman" w:hAnsi="Times New Roman" w:cs="Times New Roman"/>
          <w:sz w:val="24"/>
          <w:szCs w:val="24"/>
        </w:rPr>
        <w:tab/>
        <w:t xml:space="preserve"> juridinio asmens vadovo patvirtintos juridinio asmens steigimo dokumentų kopijos ar Juridinių asmenų registro išplėstinio išrašo su istorija ar Juridinių asmenų dalyvių informacinės sistemos išrašo arba atitinkamos valstybės narės ar trečiosios šalies dokumentų jeigu Vykdytojas, jo subtiekėjas, ūkio subjektas, kurio pajėgumais remiamasi ar juos kontroliuojantis asmuo yra juridinis asmuo;</w:t>
      </w:r>
    </w:p>
    <w:p w14:paraId="02DDEE42" w14:textId="65F01080" w:rsidR="00CF7722" w:rsidRPr="00CF7722" w:rsidRDefault="00CF7722" w:rsidP="00CF7722">
      <w:pPr>
        <w:widowControl w:val="0"/>
        <w:tabs>
          <w:tab w:val="left" w:pos="720"/>
          <w:tab w:val="left" w:pos="1134"/>
          <w:tab w:val="left" w:pos="1276"/>
        </w:tabs>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CF7722">
        <w:rPr>
          <w:rFonts w:ascii="Times New Roman" w:hAnsi="Times New Roman" w:cs="Times New Roman"/>
          <w:sz w:val="24"/>
          <w:szCs w:val="24"/>
        </w:rPr>
        <w:t>.1.</w:t>
      </w:r>
      <w:r>
        <w:rPr>
          <w:rFonts w:ascii="Times New Roman" w:hAnsi="Times New Roman" w:cs="Times New Roman"/>
          <w:sz w:val="24"/>
          <w:szCs w:val="24"/>
        </w:rPr>
        <w:t>7</w:t>
      </w:r>
      <w:r w:rsidRPr="00CF7722">
        <w:rPr>
          <w:rFonts w:ascii="Times New Roman" w:hAnsi="Times New Roman" w:cs="Times New Roman"/>
          <w:sz w:val="24"/>
          <w:szCs w:val="24"/>
        </w:rPr>
        <w:t>.2.</w:t>
      </w:r>
      <w:r w:rsidRPr="00CF7722">
        <w:rPr>
          <w:rFonts w:ascii="Times New Roman" w:hAnsi="Times New Roman" w:cs="Times New Roman"/>
          <w:sz w:val="24"/>
          <w:szCs w:val="24"/>
        </w:rPr>
        <w:tab/>
        <w:t xml:space="preserve"> asmens tapatybę patvirtinančio dokumento (tapatybės kortelės ar paso) kopijos, leidimo verstis atitinkama ūkine veikla patvirtinančio dokumento (pavyzdžiui, verslo liudijimo, individualios veiklos pažymėjimo ir pan.) kopijos ir pažymos apie deklaruotą gyvenamąją vietą arba atitinkamus valstybės narės ar trečiosios šalies dokumentus – jeigu Vykdytojas, jo subtiekėjas, ūkio subjektas, kurio pajėgumais remiamasi ar juos kontroliuojantis asmuo yra fizinis asmuo;</w:t>
      </w:r>
    </w:p>
    <w:p w14:paraId="31273008" w14:textId="5AC2C5AD" w:rsidR="00CF7722" w:rsidRDefault="00CF7722" w:rsidP="00CF7722">
      <w:pPr>
        <w:widowControl w:val="0"/>
        <w:tabs>
          <w:tab w:val="left" w:pos="720"/>
          <w:tab w:val="left" w:pos="1134"/>
          <w:tab w:val="left" w:pos="1276"/>
        </w:tabs>
        <w:suppressAutoHyphens/>
        <w:autoSpaceDN w:val="0"/>
        <w:spacing w:after="0" w:line="240" w:lineRule="auto"/>
        <w:ind w:firstLine="567"/>
        <w:jc w:val="both"/>
        <w:textAlignment w:val="baseline"/>
        <w:rPr>
          <w:rFonts w:ascii="Times New Roman" w:hAnsi="Times New Roman" w:cs="Times New Roman"/>
          <w:sz w:val="24"/>
          <w:szCs w:val="24"/>
        </w:rPr>
      </w:pPr>
      <w:r>
        <w:rPr>
          <w:rFonts w:ascii="Times New Roman" w:hAnsi="Times New Roman" w:cs="Times New Roman"/>
          <w:sz w:val="24"/>
          <w:szCs w:val="24"/>
        </w:rPr>
        <w:t>5</w:t>
      </w:r>
      <w:r w:rsidRPr="00CF7722">
        <w:rPr>
          <w:rFonts w:ascii="Times New Roman" w:hAnsi="Times New Roman" w:cs="Times New Roman"/>
          <w:sz w:val="24"/>
          <w:szCs w:val="24"/>
        </w:rPr>
        <w:t>.1.</w:t>
      </w:r>
      <w:r>
        <w:rPr>
          <w:rFonts w:ascii="Times New Roman" w:hAnsi="Times New Roman" w:cs="Times New Roman"/>
          <w:sz w:val="24"/>
          <w:szCs w:val="24"/>
        </w:rPr>
        <w:t>7</w:t>
      </w:r>
      <w:r w:rsidRPr="00CF7722">
        <w:rPr>
          <w:rFonts w:ascii="Times New Roman" w:hAnsi="Times New Roman" w:cs="Times New Roman"/>
          <w:sz w:val="24"/>
          <w:szCs w:val="24"/>
        </w:rPr>
        <w:t>.3. ir / ar kitus dokumentus ar paaiškinimus.</w:t>
      </w:r>
    </w:p>
    <w:p w14:paraId="6BA13C12" w14:textId="77777777" w:rsidR="0059717E" w:rsidRPr="0059717E" w:rsidRDefault="00AF79A0" w:rsidP="0059717E">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E030DE">
        <w:rPr>
          <w:rFonts w:ascii="Times New Roman" w:hAnsi="Times New Roman" w:cs="Times New Roman"/>
          <w:sz w:val="24"/>
          <w:szCs w:val="24"/>
        </w:rPr>
        <w:t>taikyti 2011 m. birželio 28 d. įsakymo D1-508 „Dėl Aplinkos apsaugos kriterijų taikymo, vykdant žaliuosius pirkimus, tvarkos aprašo patvirtinimo“ (toliau – Tvarkos aprašas) 4.4.4.1 papunktyje</w:t>
      </w:r>
      <w:r w:rsidRPr="00F03B37">
        <w:rPr>
          <w:rStyle w:val="Puslapioinaosnuoroda"/>
          <w:rFonts w:ascii="Times New Roman" w:hAnsi="Times New Roman" w:cs="Times New Roman"/>
          <w:sz w:val="24"/>
          <w:szCs w:val="24"/>
        </w:rPr>
        <w:footnoteReference w:id="6"/>
      </w:r>
      <w:r w:rsidRPr="00E030DE">
        <w:rPr>
          <w:rFonts w:ascii="Times New Roman" w:hAnsi="Times New Roman" w:cs="Times New Roman"/>
          <w:sz w:val="24"/>
          <w:szCs w:val="24"/>
        </w:rPr>
        <w:t xml:space="preserve"> nustatytą aplinkosauginį principą ir siekti,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poreikiui spausdinti dokumentaciją, ji turi būti spausdinama ant abiejų lapo pusių</w:t>
      </w:r>
      <w:r w:rsidR="00A25745" w:rsidRPr="00E030DE">
        <w:rPr>
          <w:rFonts w:ascii="Times New Roman" w:hAnsi="Times New Roman" w:cs="Times New Roman"/>
          <w:sz w:val="24"/>
          <w:szCs w:val="24"/>
        </w:rPr>
        <w:t xml:space="preserve"> ir naudojamas popierius, kuris atitinka </w:t>
      </w:r>
      <w:r w:rsidR="00A25745" w:rsidRPr="0059717E">
        <w:rPr>
          <w:rFonts w:ascii="Times New Roman" w:hAnsi="Times New Roman" w:cs="Times New Roman"/>
          <w:sz w:val="24"/>
          <w:szCs w:val="24"/>
        </w:rPr>
        <w:t>aplinkos apsaugos kriterijus popieriui ir jo gaminiams, nustatytus Tvarkos aprašo 2 priedo 1 punkte</w:t>
      </w:r>
      <w:r w:rsidR="00102959" w:rsidRPr="0059717E">
        <w:rPr>
          <w:rFonts w:ascii="Times New Roman" w:eastAsia="Calibri" w:hAnsi="Times New Roman" w:cs="Times New Roman"/>
          <w:sz w:val="24"/>
          <w:szCs w:val="24"/>
        </w:rPr>
        <w:t>;</w:t>
      </w:r>
    </w:p>
    <w:p w14:paraId="19348A0D" w14:textId="77777777" w:rsidR="0059717E" w:rsidRPr="0059717E" w:rsidRDefault="000E6473" w:rsidP="0059717E">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59717E">
        <w:rPr>
          <w:rFonts w:ascii="Times New Roman" w:hAnsi="Times New Roman" w:cs="Times New Roman"/>
          <w:sz w:val="24"/>
          <w:szCs w:val="24"/>
        </w:rPr>
        <w:t>esant poreikiui, užtikrinti specialistų atvykimą pas Užsakovą, konkretus atvykimo laikas suderinamas su Užsakovu;</w:t>
      </w:r>
    </w:p>
    <w:p w14:paraId="01CB5365" w14:textId="77777777" w:rsid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59717E">
        <w:rPr>
          <w:rFonts w:ascii="Times New Roman" w:hAnsi="Times New Roman" w:cs="Times New Roman"/>
          <w:sz w:val="24"/>
          <w:szCs w:val="24"/>
        </w:rPr>
        <w:lastRenderedPageBreak/>
        <w:t>organizuoti susitikimus su Užsakovu;</w:t>
      </w:r>
    </w:p>
    <w:p w14:paraId="18AE9DEC" w14:textId="77777777" w:rsid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eastAsia="Times New Roman" w:hAnsi="Times New Roman" w:cs="Times New Roman"/>
          <w:sz w:val="24"/>
          <w:szCs w:val="24"/>
          <w:lang w:eastAsia="lt-LT"/>
        </w:rPr>
        <w:t>per Užsakovo nurodytą protingą terminą pašalinti Paslaugų teikimo trūkumus, jei jie atsirastų dėl Vykdytojo ar Vykdytojo pasitelktų trečiųjų asmenų kaltės;</w:t>
      </w:r>
    </w:p>
    <w:p w14:paraId="3CD17017" w14:textId="77777777" w:rsid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hAnsi="Times New Roman" w:cs="Times New Roman"/>
          <w:snapToGrid w:val="0"/>
          <w:sz w:val="24"/>
          <w:szCs w:val="24"/>
        </w:rPr>
        <w:t>bendradarbiauti su Užsakovu teikiant Paslaugas;</w:t>
      </w:r>
    </w:p>
    <w:p w14:paraId="79AF6569" w14:textId="77777777" w:rsidR="00351248" w:rsidRPr="00351248" w:rsidRDefault="00BB7548"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hAnsi="Times New Roman" w:cs="Times New Roman"/>
          <w:snapToGrid w:val="0"/>
          <w:sz w:val="24"/>
          <w:szCs w:val="24"/>
        </w:rPr>
        <w:t>užtikrinti nacionalinio saugumo reikalavimų, kurie buvo kelti Pirkimo procedūros metu, laikymąsi visos Sutarties galiojimo laiku ir pateikti per abiejų Šalių suderintą protingą terminą Užsakovui paaiškinimus ir dokumentus patvirtinančius šių reikalavimų laikymąsi, kai Užsakovas pareikalauja;</w:t>
      </w:r>
    </w:p>
    <w:p w14:paraId="01DB97D6" w14:textId="68EB47C1" w:rsidR="00351248" w:rsidRDefault="00351248"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hAnsi="Times New Roman" w:cs="Times New Roman"/>
          <w:sz w:val="24"/>
          <w:szCs w:val="24"/>
        </w:rPr>
        <w:t xml:space="preserve">užtikrinti, kad </w:t>
      </w:r>
      <w:r w:rsidRPr="00351248">
        <w:rPr>
          <w:rFonts w:ascii="Times New Roman" w:eastAsia="Times New Roman" w:hAnsi="Times New Roman" w:cs="Times New Roman"/>
          <w:sz w:val="24"/>
          <w:szCs w:val="24"/>
          <w:lang w:eastAsia="lt-LT"/>
        </w:rPr>
        <w:t>Vykdytoj</w:t>
      </w:r>
      <w:r>
        <w:rPr>
          <w:rFonts w:ascii="Times New Roman" w:eastAsia="Times New Roman" w:hAnsi="Times New Roman" w:cs="Times New Roman"/>
          <w:sz w:val="24"/>
          <w:szCs w:val="24"/>
          <w:lang w:eastAsia="lt-LT"/>
        </w:rPr>
        <w:t>as</w:t>
      </w:r>
      <w:r w:rsidRPr="00351248">
        <w:rPr>
          <w:rFonts w:ascii="Times New Roman" w:eastAsia="Times New Roman" w:hAnsi="Times New Roman" w:cs="Times New Roman"/>
          <w:sz w:val="24"/>
          <w:szCs w:val="24"/>
          <w:lang w:eastAsia="lt-LT"/>
        </w:rPr>
        <w:t xml:space="preserve"> </w:t>
      </w:r>
      <w:r w:rsidRPr="00351248">
        <w:rPr>
          <w:rFonts w:ascii="Times New Roman" w:hAnsi="Times New Roman" w:cs="Times New Roman"/>
          <w:sz w:val="24"/>
          <w:szCs w:val="24"/>
        </w:rPr>
        <w:t xml:space="preserve">ir jo pasitelkiami kiti ūkio subjektai (ūkio subjektai, kurių pajėgumais remiamasi kvalifikacijai pagrįsti, subtiekėjai ir kita) </w:t>
      </w:r>
      <w:r>
        <w:rPr>
          <w:rFonts w:ascii="Times New Roman" w:hAnsi="Times New Roman" w:cs="Times New Roman"/>
          <w:sz w:val="24"/>
          <w:szCs w:val="24"/>
        </w:rPr>
        <w:t>P</w:t>
      </w:r>
      <w:r w:rsidRPr="00351248">
        <w:rPr>
          <w:rFonts w:ascii="Times New Roman" w:hAnsi="Times New Roman" w:cs="Times New Roman"/>
          <w:sz w:val="24"/>
          <w:szCs w:val="24"/>
        </w:rPr>
        <w:t xml:space="preserve">aslaugų teikimo metu laikysis standarte 27001:2013 „Informacinės technologijos. Saugumo metodai. Informacijos saugumo valdymo sistemos“ (naujesnės versijos arba lygiaverčio standarto) nustatytų reikalavimų ir </w:t>
      </w:r>
      <w:r>
        <w:rPr>
          <w:rFonts w:ascii="Times New Roman" w:hAnsi="Times New Roman" w:cs="Times New Roman"/>
          <w:sz w:val="24"/>
          <w:szCs w:val="24"/>
        </w:rPr>
        <w:t>Užsakovui</w:t>
      </w:r>
      <w:r w:rsidRPr="00351248">
        <w:rPr>
          <w:rFonts w:ascii="Times New Roman" w:hAnsi="Times New Roman" w:cs="Times New Roman"/>
          <w:sz w:val="24"/>
          <w:szCs w:val="24"/>
        </w:rPr>
        <w:t xml:space="preserve"> Sutarties vykdymo metu paprašius per abiejų Šalių suderintą terminą pateiks paaiškinimus, kurie patvirtintų, kad Paslaugų teikimo metu užtikrinami informacijos saugumo valdymo procesai. Jeigu Vykdytojui ar jo pasitelkiamiems kitiems ūkio subjektams išduoti informacijos saugumo sertifikatai (kurie buvo teikti Viešojo pirkimo procedūros metu nustoja galioti), Vykdytojas įsipareigoja Užsakovui per 5</w:t>
      </w:r>
      <w:r w:rsidR="00301A0F">
        <w:rPr>
          <w:rFonts w:ascii="Times New Roman" w:hAnsi="Times New Roman" w:cs="Times New Roman"/>
          <w:sz w:val="24"/>
          <w:szCs w:val="24"/>
        </w:rPr>
        <w:t xml:space="preserve"> </w:t>
      </w:r>
      <w:r w:rsidRPr="00351248">
        <w:rPr>
          <w:rFonts w:ascii="Times New Roman" w:hAnsi="Times New Roman" w:cs="Times New Roman"/>
          <w:sz w:val="24"/>
          <w:szCs w:val="24"/>
        </w:rPr>
        <w:t>d.</w:t>
      </w:r>
      <w:r>
        <w:rPr>
          <w:rFonts w:ascii="Times New Roman" w:hAnsi="Times New Roman" w:cs="Times New Roman"/>
          <w:sz w:val="24"/>
          <w:szCs w:val="24"/>
        </w:rPr>
        <w:t xml:space="preserve"> </w:t>
      </w:r>
      <w:r w:rsidRPr="00351248">
        <w:rPr>
          <w:rFonts w:ascii="Times New Roman" w:hAnsi="Times New Roman" w:cs="Times New Roman"/>
          <w:sz w:val="24"/>
          <w:szCs w:val="24"/>
        </w:rPr>
        <w:t>d. nuo atitinkamo sertifikato galiojimo pabaigos arba per kitą Šalių sutartą laiką pateikti kitus aktualius / galiojančius sertifikatus</w:t>
      </w:r>
      <w:r>
        <w:rPr>
          <w:rFonts w:ascii="Times New Roman" w:hAnsi="Times New Roman" w:cs="Times New Roman"/>
          <w:sz w:val="24"/>
          <w:szCs w:val="24"/>
        </w:rPr>
        <w:t>;</w:t>
      </w:r>
    </w:p>
    <w:p w14:paraId="62960A99" w14:textId="72D53DC3" w:rsidR="000E6473" w:rsidRPr="00351248" w:rsidRDefault="000E6473" w:rsidP="00351248">
      <w:pPr>
        <w:widowControl w:val="0"/>
        <w:numPr>
          <w:ilvl w:val="2"/>
          <w:numId w:val="36"/>
        </w:numPr>
        <w:tabs>
          <w:tab w:val="left" w:pos="720"/>
          <w:tab w:val="left" w:pos="1134"/>
          <w:tab w:val="left" w:pos="1276"/>
          <w:tab w:val="left" w:pos="1560"/>
        </w:tabs>
        <w:suppressAutoHyphens/>
        <w:autoSpaceDN w:val="0"/>
        <w:spacing w:after="0" w:line="240" w:lineRule="auto"/>
        <w:ind w:left="0" w:firstLine="567"/>
        <w:jc w:val="both"/>
        <w:textAlignment w:val="baseline"/>
        <w:rPr>
          <w:rFonts w:ascii="Times New Roman" w:hAnsi="Times New Roman" w:cs="Times New Roman"/>
          <w:sz w:val="24"/>
          <w:szCs w:val="24"/>
        </w:rPr>
      </w:pPr>
      <w:r w:rsidRPr="00351248">
        <w:rPr>
          <w:rFonts w:ascii="Times New Roman" w:eastAsia="Calibri" w:hAnsi="Times New Roman" w:cs="Times New Roman"/>
          <w:sz w:val="24"/>
          <w:szCs w:val="24"/>
        </w:rPr>
        <w:t>vykdyti ir kitus įsipareigojimus pagal šią Sutartį.</w:t>
      </w:r>
    </w:p>
    <w:p w14:paraId="45081892" w14:textId="77777777" w:rsidR="00D3439B" w:rsidRPr="00F03B37" w:rsidRDefault="00D3439B" w:rsidP="00351248">
      <w:pPr>
        <w:numPr>
          <w:ilvl w:val="1"/>
          <w:numId w:val="42"/>
        </w:numPr>
        <w:tabs>
          <w:tab w:val="left" w:pos="993"/>
        </w:tabs>
        <w:suppressAutoHyphens/>
        <w:autoSpaceDN w:val="0"/>
        <w:spacing w:after="0" w:line="240" w:lineRule="auto"/>
        <w:ind w:hanging="93"/>
        <w:jc w:val="both"/>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Vykdytojo teisės:</w:t>
      </w:r>
    </w:p>
    <w:p w14:paraId="62A38083" w14:textId="09E5668E" w:rsidR="00D3439B" w:rsidRPr="00F03B37" w:rsidRDefault="00D3439B" w:rsidP="00017499">
      <w:pPr>
        <w:pStyle w:val="Sraopastraipa"/>
        <w:numPr>
          <w:ilvl w:val="2"/>
          <w:numId w:val="45"/>
        </w:numPr>
        <w:tabs>
          <w:tab w:val="left" w:pos="1170"/>
        </w:tabs>
        <w:suppressAutoHyphens/>
        <w:ind w:left="0" w:firstLine="567"/>
        <w:jc w:val="both"/>
        <w:textAlignment w:val="baseline"/>
        <w:rPr>
          <w:szCs w:val="24"/>
        </w:rPr>
      </w:pPr>
      <w:r w:rsidRPr="00F03B37">
        <w:rPr>
          <w:szCs w:val="24"/>
        </w:rPr>
        <w:t>gauti šioje Sutartyje nustatytomis sąlygomis ir tvarka apmokėjimą už faktiškai, tinkamai ir laiku suteiktas Paslaugas;</w:t>
      </w:r>
    </w:p>
    <w:p w14:paraId="72B126CD" w14:textId="5E6AA283" w:rsidR="008637D8" w:rsidRPr="00F03B37" w:rsidRDefault="00D3439B" w:rsidP="008637D8">
      <w:pPr>
        <w:numPr>
          <w:ilvl w:val="2"/>
          <w:numId w:val="45"/>
        </w:numPr>
        <w:tabs>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gauti iš Užsakovo visą informaciją, reikalingą tinkamam Sutarties vykdymui;</w:t>
      </w:r>
    </w:p>
    <w:p w14:paraId="74E824A2" w14:textId="77777777" w:rsidR="00D3439B" w:rsidRPr="00F03B37" w:rsidRDefault="00D3439B" w:rsidP="00EE2850">
      <w:pPr>
        <w:widowControl w:val="0"/>
        <w:numPr>
          <w:ilvl w:val="2"/>
          <w:numId w:val="45"/>
        </w:numPr>
        <w:tabs>
          <w:tab w:val="left" w:pos="1170"/>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08D246E7" w14:textId="77777777" w:rsidR="00D3439B" w:rsidRPr="00F03B37" w:rsidRDefault="00D3439B" w:rsidP="00EE2850">
      <w:pPr>
        <w:numPr>
          <w:ilvl w:val="1"/>
          <w:numId w:val="45"/>
        </w:numPr>
        <w:tabs>
          <w:tab w:val="left" w:pos="993"/>
        </w:tabs>
        <w:suppressAutoHyphens/>
        <w:autoSpaceDN w:val="0"/>
        <w:spacing w:after="0" w:line="240" w:lineRule="auto"/>
        <w:ind w:left="0" w:firstLine="567"/>
        <w:jc w:val="both"/>
        <w:textAlignment w:val="baseline"/>
        <w:rPr>
          <w:rFonts w:ascii="Times New Roman" w:eastAsia="Calibri" w:hAnsi="Times New Roman" w:cs="Times New Roman"/>
          <w:b/>
          <w:sz w:val="24"/>
          <w:szCs w:val="24"/>
        </w:rPr>
      </w:pPr>
      <w:r w:rsidRPr="00F03B37">
        <w:rPr>
          <w:rFonts w:ascii="Times New Roman" w:eastAsia="Calibri" w:hAnsi="Times New Roman" w:cs="Times New Roman"/>
          <w:b/>
          <w:sz w:val="24"/>
          <w:szCs w:val="24"/>
        </w:rPr>
        <w:t>Užsakovo teisės:</w:t>
      </w:r>
    </w:p>
    <w:p w14:paraId="05F6BCB3" w14:textId="76A3B3DA" w:rsidR="00D3439B" w:rsidRPr="00F03B37" w:rsidRDefault="00D3439B" w:rsidP="009C492D">
      <w:pPr>
        <w:pStyle w:val="Sraopastraipa"/>
        <w:widowControl w:val="0"/>
        <w:numPr>
          <w:ilvl w:val="2"/>
          <w:numId w:val="43"/>
        </w:numPr>
        <w:tabs>
          <w:tab w:val="left" w:pos="-5506"/>
          <w:tab w:val="left" w:pos="-5056"/>
          <w:tab w:val="left" w:pos="1134"/>
          <w:tab w:val="left" w:pos="1276"/>
        </w:tabs>
        <w:suppressAutoHyphens/>
        <w:ind w:hanging="153"/>
        <w:jc w:val="both"/>
        <w:textAlignment w:val="baseline"/>
        <w:rPr>
          <w:szCs w:val="24"/>
        </w:rPr>
      </w:pPr>
      <w:r w:rsidRPr="00F03B37">
        <w:rPr>
          <w:szCs w:val="24"/>
        </w:rPr>
        <w:t>raštu (el. paštu) teikti pastabas / pretenzijas Vykdytojui dėl teikiamų Paslaugų</w:t>
      </w:r>
      <w:r w:rsidR="00C24322" w:rsidRPr="00F03B37">
        <w:rPr>
          <w:szCs w:val="24"/>
        </w:rPr>
        <w:t xml:space="preserve"> </w:t>
      </w:r>
      <w:r w:rsidRPr="00F03B37">
        <w:rPr>
          <w:szCs w:val="24"/>
        </w:rPr>
        <w:t>trūkumų;</w:t>
      </w:r>
    </w:p>
    <w:p w14:paraId="65B1DC04" w14:textId="38E4A610" w:rsidR="00D3439B" w:rsidRPr="00F03B37" w:rsidRDefault="00D3439B" w:rsidP="009C492D">
      <w:pPr>
        <w:widowControl w:val="0"/>
        <w:numPr>
          <w:ilvl w:val="2"/>
          <w:numId w:val="43"/>
        </w:numPr>
        <w:tabs>
          <w:tab w:val="left" w:pos="-5506"/>
          <w:tab w:val="left" w:pos="-5056"/>
          <w:tab w:val="left" w:pos="1134"/>
          <w:tab w:val="left" w:pos="1276"/>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neatlygintinai per protingą terminą pašalintų visus ir bet kokius Paslaugų</w:t>
      </w:r>
      <w:r w:rsidR="00EC2438"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teikimo trūkumus arba atlygintų Užsakovo patirtas trūkumų šalinimo išlaidas;</w:t>
      </w:r>
    </w:p>
    <w:p w14:paraId="7352801C" w14:textId="77777777" w:rsidR="00D3439B" w:rsidRPr="00F03B37" w:rsidRDefault="00D3439B" w:rsidP="009C492D">
      <w:pPr>
        <w:numPr>
          <w:ilvl w:val="2"/>
          <w:numId w:val="43"/>
        </w:numPr>
        <w:tabs>
          <w:tab w:val="left" w:pos="720"/>
          <w:tab w:val="left" w:pos="1170"/>
        </w:tabs>
        <w:spacing w:after="0"/>
        <w:ind w:left="0" w:firstLine="567"/>
        <w:jc w:val="both"/>
        <w:textAlignment w:val="baseline"/>
        <w:rPr>
          <w:rFonts w:ascii="Times New Roman" w:hAnsi="Times New Roman" w:cs="Times New Roman"/>
          <w:sz w:val="24"/>
          <w:szCs w:val="24"/>
        </w:rPr>
      </w:pPr>
      <w:r w:rsidRPr="00F03B37">
        <w:rPr>
          <w:rFonts w:ascii="Times New Roman" w:eastAsia="Times New Roman" w:hAnsi="Times New Roman" w:cs="Times New Roman"/>
          <w:sz w:val="24"/>
          <w:szCs w:val="24"/>
        </w:rPr>
        <w:t xml:space="preserve">reikalauti, kad Vykdytojas atlygintų tiesioginius nuostolius, </w:t>
      </w:r>
      <w:r w:rsidRPr="00F03B37">
        <w:rPr>
          <w:rFonts w:ascii="Times New Roman" w:hAnsi="Times New Roman" w:cs="Times New Roman"/>
          <w:sz w:val="24"/>
          <w:szCs w:val="24"/>
        </w:rPr>
        <w:t>padarytus sutartinių įsipareigojimų nevykdymu ar netinkamu vykdymu dėl Vykdytojo kaltės;</w:t>
      </w:r>
    </w:p>
    <w:p w14:paraId="3F099946" w14:textId="04E832D6" w:rsidR="00D3439B" w:rsidRPr="00F03B37" w:rsidRDefault="00D3439B" w:rsidP="009C492D">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reikalauti, kad Vykdytojas sumokėtų Sutartyje numatytas baudas, delspinigius Sutarties pažeidimo atveju</w:t>
      </w:r>
      <w:r w:rsidR="00944394">
        <w:rPr>
          <w:rFonts w:ascii="Times New Roman" w:eastAsia="Times New Roman" w:hAnsi="Times New Roman" w:cs="Times New Roman"/>
          <w:sz w:val="24"/>
          <w:szCs w:val="24"/>
        </w:rPr>
        <w:t>, kai nustatyta Vykdytojo kaltė;</w:t>
      </w:r>
    </w:p>
    <w:p w14:paraId="6E49E9DE" w14:textId="01B5CD1A" w:rsidR="00D3439B" w:rsidRPr="00F03B37" w:rsidRDefault="00D3439B" w:rsidP="009C492D">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teikti Vykdytojui pastabas bei nurodymus, pateikti papildomus dokumentus ar instrukcijas ir reikalauti, kad į jas būtų atsižvelgta, jei tai būtina tinkamam Sutarties vykdymui ir / ar Sutarties vykdymo metu iškilusiems trūkumams pašalinti;</w:t>
      </w:r>
    </w:p>
    <w:p w14:paraId="52E073A7" w14:textId="77777777" w:rsidR="002018A8" w:rsidRPr="00F03B37" w:rsidRDefault="009C492D" w:rsidP="002018A8">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hAnsi="Times New Roman" w:cs="Times New Roman"/>
          <w:sz w:val="24"/>
          <w:szCs w:val="24"/>
        </w:rPr>
        <w:t>S</w:t>
      </w:r>
      <w:r w:rsidR="00113F01" w:rsidRPr="00F03B37">
        <w:rPr>
          <w:rFonts w:ascii="Times New Roman" w:hAnsi="Times New Roman" w:cs="Times New Roman"/>
          <w:sz w:val="24"/>
          <w:szCs w:val="24"/>
        </w:rPr>
        <w:t>utarties vykdymo metu, prašyti Vykdytojo pateikti informaciją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dokumentus, kurie įrodytų Vykdytojo aplinkos apsaugos reikalavimų laikymąsi (pvz. duomenis ar Paslaugos teikimui buvo naudotas popierius, jei taip – pateikiamos naudoto popieriaus techninės charakteristikos, ar buvo naudotasi elektroniniu parašu, atsisakyta nebūtino dokumentų spausdinimo ir kopijavimo ir</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w:t>
      </w:r>
      <w:r w:rsidR="002018A8" w:rsidRPr="00F03B37">
        <w:rPr>
          <w:rFonts w:ascii="Times New Roman" w:hAnsi="Times New Roman" w:cs="Times New Roman"/>
          <w:sz w:val="24"/>
          <w:szCs w:val="24"/>
        </w:rPr>
        <w:t xml:space="preserve"> </w:t>
      </w:r>
      <w:r w:rsidR="00113F01" w:rsidRPr="00F03B37">
        <w:rPr>
          <w:rFonts w:ascii="Times New Roman" w:hAnsi="Times New Roman" w:cs="Times New Roman"/>
          <w:sz w:val="24"/>
          <w:szCs w:val="24"/>
        </w:rPr>
        <w:t>ar kt.);</w:t>
      </w:r>
    </w:p>
    <w:p w14:paraId="3AF1A249" w14:textId="3BE95FB2" w:rsidR="002018A8" w:rsidRPr="00F03B37" w:rsidRDefault="002018A8" w:rsidP="002018A8">
      <w:pPr>
        <w:widowControl w:val="0"/>
        <w:numPr>
          <w:ilvl w:val="2"/>
          <w:numId w:val="43"/>
        </w:numPr>
        <w:tabs>
          <w:tab w:val="left" w:pos="720"/>
          <w:tab w:val="left" w:pos="117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Calibri" w:hAnsi="Times New Roman" w:cs="Times New Roman"/>
          <w:sz w:val="24"/>
          <w:szCs w:val="24"/>
        </w:rPr>
        <w:t>turi ir kitas teises, numatytas Sutartyje</w:t>
      </w:r>
      <w:r w:rsidRPr="00F03B37">
        <w:rPr>
          <w:rFonts w:ascii="Times New Roman" w:eastAsia="Calibri" w:hAnsi="Times New Roman" w:cs="Times New Roman"/>
          <w:bCs/>
          <w:sz w:val="24"/>
          <w:szCs w:val="24"/>
        </w:rPr>
        <w:t xml:space="preserve"> bei Lietuvos Respublikos galiojančiuose teisės aktuose.</w:t>
      </w:r>
    </w:p>
    <w:p w14:paraId="58FBC3B2" w14:textId="319E4FC5" w:rsidR="00D3439B" w:rsidRPr="00F03B37" w:rsidRDefault="00D3439B" w:rsidP="009C492D">
      <w:pPr>
        <w:pStyle w:val="Sraopastraipa"/>
        <w:numPr>
          <w:ilvl w:val="1"/>
          <w:numId w:val="43"/>
        </w:numPr>
        <w:tabs>
          <w:tab w:val="left" w:pos="993"/>
        </w:tabs>
        <w:ind w:firstLine="27"/>
        <w:jc w:val="both"/>
        <w:rPr>
          <w:b/>
          <w:szCs w:val="24"/>
        </w:rPr>
      </w:pPr>
      <w:r w:rsidRPr="00F03B37">
        <w:rPr>
          <w:b/>
          <w:szCs w:val="24"/>
        </w:rPr>
        <w:t>Užsakovas įsipareigoja:</w:t>
      </w:r>
    </w:p>
    <w:p w14:paraId="4D8F7A33" w14:textId="729830EC" w:rsidR="00D3439B" w:rsidRPr="00F03B37" w:rsidRDefault="00514C19" w:rsidP="00514C19">
      <w:pPr>
        <w:widowControl w:val="0"/>
        <w:tabs>
          <w:tab w:val="left" w:pos="-5092"/>
          <w:tab w:val="left" w:pos="-4950"/>
          <w:tab w:val="left" w:pos="1134"/>
        </w:tabs>
        <w:suppressAutoHyphens/>
        <w:autoSpaceDN w:val="0"/>
        <w:spacing w:after="0" w:line="240" w:lineRule="auto"/>
        <w:ind w:left="566"/>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5.</w:t>
      </w:r>
      <w:r w:rsidR="009C492D" w:rsidRPr="00F03B37">
        <w:rPr>
          <w:rFonts w:ascii="Times New Roman" w:eastAsia="Times New Roman" w:hAnsi="Times New Roman" w:cs="Times New Roman"/>
          <w:sz w:val="24"/>
          <w:szCs w:val="24"/>
        </w:rPr>
        <w:t>4</w:t>
      </w:r>
      <w:r w:rsidRPr="00F03B37">
        <w:rPr>
          <w:rFonts w:ascii="Times New Roman" w:eastAsia="Times New Roman" w:hAnsi="Times New Roman" w:cs="Times New Roman"/>
          <w:sz w:val="24"/>
          <w:szCs w:val="24"/>
        </w:rPr>
        <w:t>.1.</w:t>
      </w:r>
      <w:r w:rsidR="009C492D"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apmokėti už faktiškai, tinkamai ir laiku suteiktas Paslaugas</w:t>
      </w:r>
      <w:r w:rsidR="00EC2438" w:rsidRPr="00F03B37">
        <w:rPr>
          <w:rFonts w:ascii="Times New Roman" w:eastAsia="Times New Roman" w:hAnsi="Times New Roman" w:cs="Times New Roman"/>
          <w:sz w:val="24"/>
          <w:szCs w:val="24"/>
        </w:rPr>
        <w:t xml:space="preserve"> </w:t>
      </w:r>
      <w:r w:rsidR="00D3439B" w:rsidRPr="00F03B37">
        <w:rPr>
          <w:rFonts w:ascii="Times New Roman" w:eastAsia="Times New Roman" w:hAnsi="Times New Roman" w:cs="Times New Roman"/>
          <w:sz w:val="24"/>
          <w:szCs w:val="24"/>
        </w:rPr>
        <w:t>pagal šios Sutarties sąlygas;</w:t>
      </w:r>
    </w:p>
    <w:p w14:paraId="144FDE02" w14:textId="7FC51107" w:rsidR="00D3439B" w:rsidRPr="00F03B37" w:rsidRDefault="00D3439B" w:rsidP="009C492D">
      <w:pPr>
        <w:pStyle w:val="Sraopastraipa"/>
        <w:widowControl w:val="0"/>
        <w:numPr>
          <w:ilvl w:val="2"/>
          <w:numId w:val="44"/>
        </w:numPr>
        <w:tabs>
          <w:tab w:val="left" w:pos="-5092"/>
          <w:tab w:val="left" w:pos="-4950"/>
          <w:tab w:val="left" w:pos="1134"/>
        </w:tabs>
        <w:suppressAutoHyphens/>
        <w:ind w:left="0" w:firstLine="567"/>
        <w:jc w:val="both"/>
        <w:textAlignment w:val="baseline"/>
        <w:rPr>
          <w:szCs w:val="24"/>
        </w:rPr>
      </w:pPr>
      <w:r w:rsidRPr="00F03B37">
        <w:rPr>
          <w:szCs w:val="24"/>
        </w:rPr>
        <w:t>pateikti Vykdytojui visą informaciją ir / arba dokumentus, reikalingus tinkamam Sutarties vykdymui;</w:t>
      </w:r>
    </w:p>
    <w:p w14:paraId="7EEE1823" w14:textId="65B4A195" w:rsidR="0034001D" w:rsidRPr="00F03B37" w:rsidRDefault="00D3439B" w:rsidP="009C492D">
      <w:pPr>
        <w:widowControl w:val="0"/>
        <w:numPr>
          <w:ilvl w:val="2"/>
          <w:numId w:val="44"/>
        </w:numPr>
        <w:tabs>
          <w:tab w:val="left" w:pos="-5092"/>
          <w:tab w:val="left" w:pos="-4950"/>
          <w:tab w:val="left" w:pos="1134"/>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vykdyti ir kitus įsipareigojimus pagal šią Sutartį.</w:t>
      </w:r>
    </w:p>
    <w:p w14:paraId="5DA7AB44" w14:textId="77777777" w:rsidR="00C30A2F" w:rsidRPr="00F03B37" w:rsidRDefault="00C30A2F" w:rsidP="00C30A2F">
      <w:pPr>
        <w:widowControl w:val="0"/>
        <w:tabs>
          <w:tab w:val="left" w:pos="-5092"/>
          <w:tab w:val="left" w:pos="-4950"/>
          <w:tab w:val="left" w:pos="1134"/>
        </w:tabs>
        <w:suppressAutoHyphens/>
        <w:autoSpaceDN w:val="0"/>
        <w:spacing w:after="0" w:line="240" w:lineRule="auto"/>
        <w:jc w:val="both"/>
        <w:textAlignment w:val="baseline"/>
        <w:rPr>
          <w:rFonts w:ascii="Times New Roman" w:eastAsia="Times New Roman" w:hAnsi="Times New Roman" w:cs="Times New Roman"/>
          <w:sz w:val="24"/>
          <w:szCs w:val="24"/>
        </w:rPr>
      </w:pPr>
    </w:p>
    <w:p w14:paraId="6785D4C7" w14:textId="62916575" w:rsidR="00D3439B" w:rsidRPr="00F03B37" w:rsidRDefault="00D3439B"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r w:rsidRPr="00F03B37">
        <w:rPr>
          <w:rFonts w:ascii="Times New Roman" w:eastAsia="Times New Roman" w:hAnsi="Times New Roman" w:cs="Times New Roman"/>
          <w:bCs/>
          <w:i/>
          <w:sz w:val="24"/>
          <w:szCs w:val="24"/>
        </w:rPr>
        <w:t xml:space="preserve">Pasirašant Sutartį ir abiem Šalims sutarus, Sutartyje gali būti įtrauktos papildomos Šalių pareigos </w:t>
      </w:r>
      <w:r w:rsidRPr="00F03B37">
        <w:rPr>
          <w:rFonts w:ascii="Times New Roman" w:eastAsia="Times New Roman" w:hAnsi="Times New Roman" w:cs="Times New Roman"/>
          <w:bCs/>
          <w:i/>
          <w:sz w:val="24"/>
          <w:szCs w:val="24"/>
        </w:rPr>
        <w:lastRenderedPageBreak/>
        <w:t>ir teisės.</w:t>
      </w:r>
    </w:p>
    <w:p w14:paraId="12C33ECC" w14:textId="77777777" w:rsidR="0004418F" w:rsidRPr="00F03B37" w:rsidRDefault="0004418F" w:rsidP="00D3439B">
      <w:pPr>
        <w:widowControl w:val="0"/>
        <w:tabs>
          <w:tab w:val="left" w:pos="720"/>
          <w:tab w:val="left" w:pos="1170"/>
        </w:tabs>
        <w:spacing w:after="200" w:line="276" w:lineRule="auto"/>
        <w:ind w:firstLine="567"/>
        <w:contextualSpacing/>
        <w:jc w:val="both"/>
        <w:rPr>
          <w:rFonts w:ascii="Times New Roman" w:eastAsia="Times New Roman" w:hAnsi="Times New Roman" w:cs="Times New Roman"/>
          <w:bCs/>
          <w:i/>
          <w:sz w:val="24"/>
          <w:szCs w:val="24"/>
        </w:rPr>
      </w:pPr>
    </w:p>
    <w:p w14:paraId="136C5A9A" w14:textId="68266BD3" w:rsidR="00D3439B" w:rsidRPr="00F03B37" w:rsidRDefault="00D3439B" w:rsidP="009C492D">
      <w:pPr>
        <w:numPr>
          <w:ilvl w:val="0"/>
          <w:numId w:val="44"/>
        </w:numPr>
        <w:tabs>
          <w:tab w:val="left" w:pos="851"/>
        </w:tabs>
        <w:suppressAutoHyphens/>
        <w:autoSpaceDN w:val="0"/>
        <w:spacing w:after="0" w:line="240" w:lineRule="auto"/>
        <w:ind w:left="0" w:firstLine="567"/>
        <w:jc w:val="center"/>
        <w:textAlignment w:val="baseline"/>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SUBTIEKĖJAI</w:t>
      </w:r>
      <w:r w:rsidR="00BC2200" w:rsidRPr="00F03B37">
        <w:rPr>
          <w:rFonts w:ascii="Times New Roman" w:eastAsia="Times New Roman" w:hAnsi="Times New Roman" w:cs="Times New Roman"/>
          <w:b/>
          <w:sz w:val="24"/>
          <w:szCs w:val="24"/>
        </w:rPr>
        <w:t>, KVAZISUBTIEK</w:t>
      </w:r>
      <w:r w:rsidR="00DC7B7D" w:rsidRPr="00F03B37">
        <w:rPr>
          <w:rFonts w:ascii="Times New Roman" w:eastAsia="Times New Roman" w:hAnsi="Times New Roman" w:cs="Times New Roman"/>
          <w:b/>
          <w:sz w:val="24"/>
          <w:szCs w:val="24"/>
        </w:rPr>
        <w:t>Ė</w:t>
      </w:r>
      <w:r w:rsidR="00BC2200" w:rsidRPr="00F03B37">
        <w:rPr>
          <w:rFonts w:ascii="Times New Roman" w:eastAsia="Times New Roman" w:hAnsi="Times New Roman" w:cs="Times New Roman"/>
          <w:b/>
          <w:sz w:val="24"/>
          <w:szCs w:val="24"/>
        </w:rPr>
        <w:t xml:space="preserve">JAI, </w:t>
      </w:r>
      <w:r w:rsidR="00DC7B7D" w:rsidRPr="00F03B37">
        <w:rPr>
          <w:rFonts w:ascii="Times New Roman" w:eastAsia="Times New Roman" w:hAnsi="Times New Roman" w:cs="Times New Roman"/>
          <w:b/>
          <w:sz w:val="24"/>
          <w:szCs w:val="24"/>
        </w:rPr>
        <w:t>Ū</w:t>
      </w:r>
      <w:r w:rsidR="00BC2200" w:rsidRPr="00F03B37">
        <w:rPr>
          <w:rFonts w:ascii="Times New Roman" w:eastAsia="Times New Roman" w:hAnsi="Times New Roman" w:cs="Times New Roman"/>
          <w:b/>
          <w:sz w:val="24"/>
          <w:szCs w:val="24"/>
        </w:rPr>
        <w:t>KIO SUBJEKTAI</w:t>
      </w:r>
      <w:r w:rsidR="00DC7B7D" w:rsidRPr="00F03B37">
        <w:rPr>
          <w:rFonts w:ascii="Times New Roman" w:eastAsia="Times New Roman" w:hAnsi="Times New Roman" w:cs="Times New Roman"/>
          <w:b/>
          <w:sz w:val="24"/>
          <w:szCs w:val="24"/>
        </w:rPr>
        <w:t xml:space="preserve">, </w:t>
      </w:r>
      <w:r w:rsidR="00BC2200" w:rsidRPr="00F03B37">
        <w:rPr>
          <w:rFonts w:ascii="Times New Roman" w:eastAsia="Times New Roman" w:hAnsi="Times New Roman" w:cs="Times New Roman"/>
          <w:b/>
          <w:sz w:val="24"/>
          <w:szCs w:val="24"/>
        </w:rPr>
        <w:t>KURI</w:t>
      </w:r>
      <w:r w:rsidR="00DC7B7D" w:rsidRPr="00F03B37">
        <w:rPr>
          <w:rFonts w:ascii="Times New Roman" w:eastAsia="Times New Roman" w:hAnsi="Times New Roman" w:cs="Times New Roman"/>
          <w:b/>
          <w:sz w:val="24"/>
          <w:szCs w:val="24"/>
        </w:rPr>
        <w:t>Ų</w:t>
      </w:r>
      <w:r w:rsidR="00BC2200" w:rsidRPr="00F03B37">
        <w:rPr>
          <w:rFonts w:ascii="Times New Roman" w:eastAsia="Times New Roman" w:hAnsi="Times New Roman" w:cs="Times New Roman"/>
          <w:b/>
          <w:sz w:val="24"/>
          <w:szCs w:val="24"/>
        </w:rPr>
        <w:t xml:space="preserve"> PAJ</w:t>
      </w:r>
      <w:r w:rsidR="00DC7B7D" w:rsidRPr="00F03B37">
        <w:rPr>
          <w:rFonts w:ascii="Times New Roman" w:eastAsia="Times New Roman" w:hAnsi="Times New Roman" w:cs="Times New Roman"/>
          <w:b/>
          <w:sz w:val="24"/>
          <w:szCs w:val="24"/>
        </w:rPr>
        <w:t>Ė</w:t>
      </w:r>
      <w:r w:rsidR="00BC2200" w:rsidRPr="00F03B37">
        <w:rPr>
          <w:rFonts w:ascii="Times New Roman" w:eastAsia="Times New Roman" w:hAnsi="Times New Roman" w:cs="Times New Roman"/>
          <w:b/>
          <w:sz w:val="24"/>
          <w:szCs w:val="24"/>
        </w:rPr>
        <w:t>GUMAIS REMIAMASI</w:t>
      </w:r>
      <w:r w:rsidRPr="00F03B37">
        <w:rPr>
          <w:rFonts w:ascii="Times New Roman" w:eastAsia="Times New Roman" w:hAnsi="Times New Roman" w:cs="Times New Roman"/>
          <w:b/>
          <w:sz w:val="24"/>
          <w:szCs w:val="24"/>
        </w:rPr>
        <w:t xml:space="preserve"> BEI JŲ KEITIMAS</w:t>
      </w:r>
    </w:p>
    <w:p w14:paraId="3EDC7500" w14:textId="77777777" w:rsidR="00D3439B" w:rsidRPr="00F03B37" w:rsidRDefault="00D3439B" w:rsidP="00D3439B">
      <w:pPr>
        <w:suppressAutoHyphens/>
        <w:autoSpaceDN w:val="0"/>
        <w:spacing w:after="0" w:line="240" w:lineRule="auto"/>
        <w:ind w:firstLine="567"/>
        <w:textAlignment w:val="baseline"/>
        <w:rPr>
          <w:rFonts w:ascii="Times New Roman" w:eastAsia="Times New Roman" w:hAnsi="Times New Roman" w:cs="Times New Roman"/>
          <w:sz w:val="24"/>
          <w:szCs w:val="24"/>
        </w:rPr>
      </w:pPr>
    </w:p>
    <w:p w14:paraId="7FCBCF30" w14:textId="48D85CB0" w:rsidR="00BC2200" w:rsidRPr="00F03B37" w:rsidRDefault="00EE2850" w:rsidP="00EE2850">
      <w:pPr>
        <w:tabs>
          <w:tab w:val="left" w:pos="567"/>
          <w:tab w:val="left" w:pos="1134"/>
        </w:tabs>
        <w:spacing w:after="0"/>
        <w:ind w:firstLine="709"/>
        <w:jc w:val="both"/>
        <w:rPr>
          <w:rFonts w:ascii="Times New Roman" w:hAnsi="Times New Roman" w:cs="Times New Roman"/>
          <w:sz w:val="24"/>
          <w:szCs w:val="24"/>
        </w:rPr>
      </w:pPr>
      <w:r w:rsidRPr="00F03B37">
        <w:rPr>
          <w:rFonts w:ascii="Times New Roman" w:hAnsi="Times New Roman" w:cs="Times New Roman"/>
          <w:sz w:val="24"/>
          <w:szCs w:val="24"/>
        </w:rPr>
        <w:t>6.1.</w:t>
      </w:r>
      <w:r w:rsidR="00D3439B" w:rsidRPr="00F03B37">
        <w:rPr>
          <w:rFonts w:ascii="Times New Roman" w:hAnsi="Times New Roman" w:cs="Times New Roman"/>
          <w:sz w:val="24"/>
          <w:szCs w:val="24"/>
        </w:rPr>
        <w:t>Vykdytojas dalį Paslaugų</w:t>
      </w:r>
      <w:r w:rsidR="009F683B" w:rsidRPr="00F03B37">
        <w:rPr>
          <w:rFonts w:ascii="Times New Roman" w:hAnsi="Times New Roman" w:cs="Times New Roman"/>
          <w:sz w:val="24"/>
          <w:szCs w:val="24"/>
        </w:rPr>
        <w:t xml:space="preserve"> </w:t>
      </w:r>
      <w:r w:rsidR="00D3439B" w:rsidRPr="00F03B37">
        <w:rPr>
          <w:rFonts w:ascii="Times New Roman" w:hAnsi="Times New Roman" w:cs="Times New Roman"/>
          <w:sz w:val="24"/>
          <w:szCs w:val="24"/>
        </w:rPr>
        <w:t xml:space="preserve">teikimo </w:t>
      </w:r>
      <w:r w:rsidR="00BC2200" w:rsidRPr="00F03B37">
        <w:rPr>
          <w:rFonts w:ascii="Times New Roman" w:hAnsi="Times New Roman" w:cs="Times New Roman"/>
          <w:sz w:val="24"/>
          <w:szCs w:val="24"/>
        </w:rPr>
        <w:t>gali patikėti</w:t>
      </w:r>
      <w:r w:rsidR="00D3439B" w:rsidRPr="00F03B37">
        <w:rPr>
          <w:rFonts w:ascii="Times New Roman" w:hAnsi="Times New Roman" w:cs="Times New Roman"/>
          <w:sz w:val="24"/>
          <w:szCs w:val="24"/>
        </w:rPr>
        <w:t xml:space="preserve"> trečiajai šaliai, </w:t>
      </w:r>
      <w:r w:rsidR="00BC2200" w:rsidRPr="00F03B37">
        <w:rPr>
          <w:rFonts w:ascii="Times New Roman" w:hAnsi="Times New Roman" w:cs="Times New Roman"/>
          <w:sz w:val="24"/>
          <w:szCs w:val="24"/>
        </w:rPr>
        <w:t xml:space="preserve">t. y. </w:t>
      </w:r>
    </w:p>
    <w:p w14:paraId="364CC0F9" w14:textId="24A32589" w:rsidR="00BC2200" w:rsidRPr="00F03B37" w:rsidRDefault="00BC2200" w:rsidP="00514C19">
      <w:pPr>
        <w:pStyle w:val="Sraopastraipa"/>
        <w:numPr>
          <w:ilvl w:val="2"/>
          <w:numId w:val="38"/>
        </w:numPr>
        <w:tabs>
          <w:tab w:val="left" w:pos="1134"/>
          <w:tab w:val="left" w:pos="1418"/>
        </w:tabs>
        <w:ind w:left="0" w:firstLine="709"/>
        <w:jc w:val="both"/>
        <w:rPr>
          <w:szCs w:val="24"/>
        </w:rPr>
      </w:pPr>
      <w:r w:rsidRPr="00F03B37">
        <w:rPr>
          <w:szCs w:val="24"/>
        </w:rPr>
        <w:t>subtiekėjui – Vykdytojo Sutarties vykdymui pasitelkiama</w:t>
      </w:r>
      <w:r w:rsidR="00AC505A" w:rsidRPr="00F03B37">
        <w:rPr>
          <w:szCs w:val="24"/>
        </w:rPr>
        <w:t>m</w:t>
      </w:r>
      <w:r w:rsidRPr="00F03B37">
        <w:rPr>
          <w:szCs w:val="24"/>
        </w:rPr>
        <w:t xml:space="preserve"> trečia</w:t>
      </w:r>
      <w:r w:rsidR="00AC505A" w:rsidRPr="00F03B37">
        <w:rPr>
          <w:szCs w:val="24"/>
        </w:rPr>
        <w:t>jam</w:t>
      </w:r>
      <w:r w:rsidRPr="00F03B37">
        <w:rPr>
          <w:szCs w:val="24"/>
        </w:rPr>
        <w:t xml:space="preserve"> as</w:t>
      </w:r>
      <w:r w:rsidR="00AC505A" w:rsidRPr="00F03B37">
        <w:rPr>
          <w:szCs w:val="24"/>
        </w:rPr>
        <w:t>meniui</w:t>
      </w:r>
      <w:r w:rsidRPr="00F03B37">
        <w:rPr>
          <w:szCs w:val="24"/>
        </w:rPr>
        <w:t xml:space="preserve">, kurio kvalifikacija Vykdytojas nesiremia, kad atitiktų kvalifikacijos reikalavimus. </w:t>
      </w:r>
      <w:proofErr w:type="spellStart"/>
      <w:r w:rsidRPr="00F03B37">
        <w:rPr>
          <w:szCs w:val="24"/>
        </w:rPr>
        <w:t>Subtiekimo</w:t>
      </w:r>
      <w:proofErr w:type="spellEnd"/>
      <w:r w:rsidRPr="00F03B37">
        <w:rPr>
          <w:szCs w:val="24"/>
        </w:rPr>
        <w:t xml:space="preserve"> susitarimas nesukuria sutartinių santykių tarp subtiekėjo ir Užsakovo;</w:t>
      </w:r>
    </w:p>
    <w:p w14:paraId="3993ED72" w14:textId="50A08451" w:rsidR="00BC2200" w:rsidRPr="00F03B37" w:rsidRDefault="00BC2200" w:rsidP="00514C19">
      <w:pPr>
        <w:pStyle w:val="Sraopastraipa"/>
        <w:numPr>
          <w:ilvl w:val="2"/>
          <w:numId w:val="38"/>
        </w:numPr>
        <w:tabs>
          <w:tab w:val="left" w:pos="1134"/>
          <w:tab w:val="left" w:pos="1276"/>
        </w:tabs>
        <w:ind w:left="0" w:firstLine="709"/>
        <w:jc w:val="both"/>
        <w:rPr>
          <w:szCs w:val="24"/>
        </w:rPr>
      </w:pPr>
      <w:r w:rsidRPr="00F03B37">
        <w:rPr>
          <w:szCs w:val="24"/>
        </w:rPr>
        <w:t xml:space="preserve"> </w:t>
      </w:r>
      <w:proofErr w:type="spellStart"/>
      <w:r w:rsidRPr="00F03B37">
        <w:rPr>
          <w:szCs w:val="24"/>
        </w:rPr>
        <w:t>kvazisubtiekėjui</w:t>
      </w:r>
      <w:proofErr w:type="spellEnd"/>
      <w:r w:rsidRPr="00F03B37">
        <w:rPr>
          <w:szCs w:val="24"/>
        </w:rPr>
        <w:t xml:space="preserve"> -  specialist</w:t>
      </w:r>
      <w:r w:rsidR="00AC505A" w:rsidRPr="00F03B37">
        <w:rPr>
          <w:szCs w:val="24"/>
        </w:rPr>
        <w:t>ui</w:t>
      </w:r>
      <w:r w:rsidRPr="00F03B37">
        <w:rPr>
          <w:szCs w:val="24"/>
        </w:rPr>
        <w:t>, kurio kvalifikacija Vykdytojas remiasi, ir kuris paraiškos ar pasiūlymo teikimo metu dar nėra Vykdytojo, ūkio subjekto, kurio pajėgumais Vykdytojas remiasi, ar subtiekėjo darbuotojas, tačiau jį ketinama įdarbinti, jei pasiūlymas bus pripažintas laimėjusiu;</w:t>
      </w:r>
    </w:p>
    <w:p w14:paraId="42CAA748" w14:textId="7840109C" w:rsidR="00BC2200" w:rsidRPr="00F03B37" w:rsidRDefault="00514C19" w:rsidP="00EE2850">
      <w:pPr>
        <w:tabs>
          <w:tab w:val="left" w:pos="1134"/>
        </w:tabs>
        <w:autoSpaceDN w:val="0"/>
        <w:spacing w:after="0" w:line="240" w:lineRule="auto"/>
        <w:ind w:firstLine="709"/>
        <w:contextualSpacing/>
        <w:jc w:val="both"/>
        <w:rPr>
          <w:rFonts w:ascii="Times New Roman" w:hAnsi="Times New Roman" w:cs="Times New Roman"/>
          <w:sz w:val="24"/>
          <w:szCs w:val="24"/>
        </w:rPr>
      </w:pPr>
      <w:r w:rsidRPr="00F03B37">
        <w:rPr>
          <w:rFonts w:ascii="Times New Roman" w:hAnsi="Times New Roman" w:cs="Times New Roman"/>
          <w:sz w:val="24"/>
          <w:szCs w:val="24"/>
        </w:rPr>
        <w:t>6</w:t>
      </w:r>
      <w:r w:rsidR="00BC2200" w:rsidRPr="00F03B37">
        <w:rPr>
          <w:rFonts w:ascii="Times New Roman" w:hAnsi="Times New Roman" w:cs="Times New Roman"/>
          <w:sz w:val="24"/>
          <w:szCs w:val="24"/>
        </w:rPr>
        <w:t>.1.3. Ūkio subjektui, kurio pajėgumais remiamasi – Vykdytojo pasitelkiama</w:t>
      </w:r>
      <w:r w:rsidR="00AC505A" w:rsidRPr="00F03B37">
        <w:rPr>
          <w:rFonts w:ascii="Times New Roman" w:hAnsi="Times New Roman" w:cs="Times New Roman"/>
          <w:sz w:val="24"/>
          <w:szCs w:val="24"/>
        </w:rPr>
        <w:t>m</w:t>
      </w:r>
      <w:r w:rsidR="00BC2200" w:rsidRPr="00F03B37">
        <w:rPr>
          <w:rFonts w:ascii="Times New Roman" w:hAnsi="Times New Roman" w:cs="Times New Roman"/>
          <w:sz w:val="24"/>
          <w:szCs w:val="24"/>
        </w:rPr>
        <w:t xml:space="preserve"> trečia</w:t>
      </w:r>
      <w:r w:rsidR="00AC505A" w:rsidRPr="00F03B37">
        <w:rPr>
          <w:rFonts w:ascii="Times New Roman" w:hAnsi="Times New Roman" w:cs="Times New Roman"/>
          <w:sz w:val="24"/>
          <w:szCs w:val="24"/>
        </w:rPr>
        <w:t>jam</w:t>
      </w:r>
      <w:r w:rsidR="00BC2200" w:rsidRPr="00F03B37">
        <w:rPr>
          <w:rFonts w:ascii="Times New Roman" w:hAnsi="Times New Roman" w:cs="Times New Roman"/>
          <w:sz w:val="24"/>
          <w:szCs w:val="24"/>
        </w:rPr>
        <w:t xml:space="preserve"> asm</w:t>
      </w:r>
      <w:r w:rsidR="00AC505A" w:rsidRPr="00F03B37">
        <w:rPr>
          <w:rFonts w:ascii="Times New Roman" w:hAnsi="Times New Roman" w:cs="Times New Roman"/>
          <w:sz w:val="24"/>
          <w:szCs w:val="24"/>
        </w:rPr>
        <w:t>eniui</w:t>
      </w:r>
      <w:r w:rsidR="00BC2200" w:rsidRPr="00F03B37">
        <w:rPr>
          <w:rFonts w:ascii="Times New Roman" w:hAnsi="Times New Roman" w:cs="Times New Roman"/>
          <w:sz w:val="24"/>
          <w:szCs w:val="24"/>
        </w:rPr>
        <w:t xml:space="preserve">, kurio kvalifikacija Vykdytojas remiasi, kad atitiktų kvalifikacijos reikalavimus.  </w:t>
      </w:r>
    </w:p>
    <w:p w14:paraId="7B08F1D9" w14:textId="0115B1E8" w:rsidR="00BC2200" w:rsidRPr="00F03B37" w:rsidRDefault="00514C19" w:rsidP="00EE2850">
      <w:pPr>
        <w:tabs>
          <w:tab w:val="left" w:pos="1134"/>
        </w:tabs>
        <w:autoSpaceDN w:val="0"/>
        <w:spacing w:after="0" w:line="240" w:lineRule="auto"/>
        <w:ind w:firstLine="709"/>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6</w:t>
      </w:r>
      <w:r w:rsidR="00BC2200" w:rsidRPr="00F03B37">
        <w:rPr>
          <w:rFonts w:ascii="Times New Roman" w:eastAsia="Times New Roman" w:hAnsi="Times New Roman" w:cs="Times New Roman"/>
          <w:sz w:val="24"/>
          <w:szCs w:val="24"/>
          <w:lang w:eastAsia="lt-LT"/>
        </w:rPr>
        <w:t xml:space="preserve">.2. Vykdytojas </w:t>
      </w:r>
      <w:r w:rsidR="00BC2200" w:rsidRPr="00F03B37">
        <w:rPr>
          <w:rFonts w:ascii="Times New Roman" w:eastAsia="Times New Roman" w:hAnsi="Times New Roman" w:cs="Times New Roman"/>
          <w:bCs/>
          <w:sz w:val="24"/>
          <w:szCs w:val="24"/>
          <w:lang w:eastAsia="lt-LT"/>
        </w:rPr>
        <w:t xml:space="preserve"> </w:t>
      </w:r>
      <w:r w:rsidR="00BC2200" w:rsidRPr="00F03B37">
        <w:rPr>
          <w:rFonts w:ascii="Times New Roman" w:eastAsia="Times New Roman" w:hAnsi="Times New Roman" w:cs="Times New Roman"/>
          <w:sz w:val="24"/>
          <w:szCs w:val="24"/>
          <w:lang w:eastAsia="lt-LT"/>
        </w:rPr>
        <w:t>ketina pasinaudoti šių ūkio subjektų, kurių pajėgumais Vykdytojas remiasi</w:t>
      </w:r>
      <w:r w:rsidR="00BC2200" w:rsidRPr="00F03B37">
        <w:rPr>
          <w:rStyle w:val="Puslapioinaosnuoroda"/>
          <w:rFonts w:ascii="Times New Roman" w:eastAsia="Times New Roman" w:hAnsi="Times New Roman" w:cs="Times New Roman"/>
          <w:sz w:val="24"/>
          <w:szCs w:val="24"/>
          <w:lang w:eastAsia="lt-LT"/>
        </w:rPr>
        <w:footnoteReference w:id="7"/>
      </w:r>
      <w:r w:rsidR="00BC2200" w:rsidRPr="00F03B37">
        <w:rPr>
          <w:rFonts w:ascii="Times New Roman" w:eastAsia="Times New Roman" w:hAnsi="Times New Roman" w:cs="Times New Roman"/>
          <w:sz w:val="24"/>
          <w:szCs w:val="24"/>
          <w:lang w:eastAsia="lt-LT"/>
        </w:rPr>
        <w:t xml:space="preserve"> (Šie ūkio subjektai, turi būti visi išviešinti Pirkimo vykdymo metu ir gali būti keičiami tik Pirkimo sąlygose ir Sutartyje nustatytais pagrindais ir tvarka) paslaugomis:</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427"/>
        <w:gridCol w:w="1984"/>
        <w:gridCol w:w="2552"/>
        <w:gridCol w:w="3397"/>
      </w:tblGrid>
      <w:tr w:rsidR="0059717E" w:rsidRPr="00F03B37" w14:paraId="12D6CC0C" w14:textId="77777777" w:rsidTr="005640F2">
        <w:trPr>
          <w:trHeight w:val="41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B773FC5"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Eil.</w:t>
            </w:r>
          </w:p>
          <w:p w14:paraId="18D62E8D"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Nr.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6BC4A3B9" w14:textId="77777777" w:rsidR="0059717E" w:rsidRPr="00F03B37" w:rsidRDefault="0059717E" w:rsidP="005640F2">
            <w:pPr>
              <w:autoSpaceDN w:val="0"/>
              <w:spacing w:after="0" w:line="240" w:lineRule="auto"/>
              <w:jc w:val="center"/>
              <w:rPr>
                <w:rFonts w:ascii="Times New Roman" w:eastAsia="Times New Roman" w:hAnsi="Times New Roman" w:cs="Times New Roman"/>
                <w:b/>
                <w:i/>
                <w:sz w:val="24"/>
                <w:szCs w:val="24"/>
              </w:rPr>
            </w:pPr>
            <w:r w:rsidRPr="00F03B37">
              <w:rPr>
                <w:rFonts w:ascii="Times New Roman" w:eastAsia="Times New Roman" w:hAnsi="Times New Roman" w:cs="Times New Roman"/>
                <w:b/>
                <w:sz w:val="24"/>
                <w:szCs w:val="24"/>
              </w:rPr>
              <w:t>Ūkio subjekto, kurio pajėgumais yra remiamasi  (-ų) pavadinimas (-ai)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C9DB80"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Ūkio subjekto, kurio pajėgumais yra remiamasi juridinio asmens kodas (-ai) adresas (-ai), kontaktinis asmuo / Ūkio subjekto, kurio pajėgumais remiamasi fizinio asmens kontaktai</w:t>
            </w:r>
            <w:r>
              <w:rPr>
                <w:rFonts w:ascii="Times New Roman" w:eastAsia="Times New Roman" w:hAnsi="Times New Roman" w:cs="Times New Roman"/>
                <w:b/>
                <w:sz w:val="24"/>
                <w:szCs w:val="24"/>
              </w:rPr>
              <w:t>, reikalingi sutarties vykdymui</w:t>
            </w:r>
          </w:p>
        </w:tc>
        <w:tc>
          <w:tcPr>
            <w:tcW w:w="2552" w:type="dxa"/>
            <w:tcBorders>
              <w:top w:val="single" w:sz="4" w:space="0" w:color="auto"/>
              <w:left w:val="single" w:sz="4" w:space="0" w:color="auto"/>
              <w:bottom w:val="single" w:sz="4" w:space="0" w:color="auto"/>
              <w:right w:val="single" w:sz="4" w:space="0" w:color="auto"/>
            </w:tcBorders>
          </w:tcPr>
          <w:p w14:paraId="67F6C1E5" w14:textId="77777777" w:rsidR="0059717E" w:rsidRPr="00F03B37" w:rsidRDefault="0059717E" w:rsidP="005640F2">
            <w:pPr>
              <w:autoSpaceDN w:val="0"/>
              <w:spacing w:after="0" w:line="240" w:lineRule="auto"/>
              <w:ind w:right="172"/>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 xml:space="preserve"> Ūkio subjektas, kurio pajėgumais remiamasi, pasitelkiamas vienu ar keliais iš šių pagrindų:</w:t>
            </w:r>
          </w:p>
          <w:p w14:paraId="00796CE6" w14:textId="0BC5FED2" w:rsidR="0059717E" w:rsidRPr="00F03B37" w:rsidRDefault="0059717E" w:rsidP="0059717E">
            <w:pPr>
              <w:pStyle w:val="Sraopastraipa"/>
              <w:numPr>
                <w:ilvl w:val="0"/>
                <w:numId w:val="15"/>
              </w:numPr>
              <w:ind w:left="35" w:right="172"/>
              <w:jc w:val="center"/>
              <w:rPr>
                <w:bCs/>
                <w:szCs w:val="24"/>
              </w:rPr>
            </w:pPr>
            <w:r w:rsidRPr="00F03B37">
              <w:rPr>
                <w:bCs/>
                <w:szCs w:val="24"/>
              </w:rPr>
              <w:t>-</w:t>
            </w:r>
            <w:r w:rsidR="00351248">
              <w:rPr>
                <w:bCs/>
                <w:szCs w:val="24"/>
              </w:rPr>
              <w:t xml:space="preserve"> </w:t>
            </w:r>
            <w:r w:rsidRPr="00F03B37">
              <w:rPr>
                <w:bCs/>
                <w:szCs w:val="24"/>
              </w:rPr>
              <w:t>turėti spec. leidimą / būti t.t. organizacijų nariu</w:t>
            </w:r>
            <w:r w:rsidRPr="00F03B37">
              <w:rPr>
                <w:rStyle w:val="Puslapioinaosnuoroda"/>
                <w:bCs/>
                <w:szCs w:val="24"/>
              </w:rPr>
              <w:footnoteReference w:id="8"/>
            </w:r>
            <w:r w:rsidRPr="00F03B37">
              <w:rPr>
                <w:bCs/>
                <w:szCs w:val="24"/>
              </w:rPr>
              <w:t>;</w:t>
            </w:r>
          </w:p>
          <w:p w14:paraId="4D536CF3" w14:textId="77777777" w:rsidR="0059717E" w:rsidRPr="00F03B37" w:rsidRDefault="0059717E" w:rsidP="0059717E">
            <w:pPr>
              <w:pStyle w:val="Sraopastraipa"/>
              <w:numPr>
                <w:ilvl w:val="0"/>
                <w:numId w:val="15"/>
              </w:numPr>
              <w:ind w:left="35" w:right="172"/>
              <w:jc w:val="center"/>
              <w:rPr>
                <w:bCs/>
                <w:szCs w:val="24"/>
              </w:rPr>
            </w:pPr>
            <w:r w:rsidRPr="00F03B37">
              <w:rPr>
                <w:bCs/>
              </w:rPr>
              <w:t>finansinio ir ekonominio pajėgumo reikalavimai</w:t>
            </w:r>
            <w:r w:rsidRPr="00F03B37">
              <w:rPr>
                <w:rStyle w:val="Puslapioinaosnuoroda"/>
                <w:bCs/>
              </w:rPr>
              <w:footnoteReference w:id="9"/>
            </w:r>
            <w:r w:rsidRPr="00F03B37">
              <w:rPr>
                <w:bCs/>
              </w:rPr>
              <w:t>;</w:t>
            </w:r>
          </w:p>
          <w:p w14:paraId="1487855E" w14:textId="77777777" w:rsidR="0059717E" w:rsidRPr="00315E0A" w:rsidRDefault="0059717E" w:rsidP="0059717E">
            <w:pPr>
              <w:pStyle w:val="Sraopastraipa"/>
              <w:numPr>
                <w:ilvl w:val="0"/>
                <w:numId w:val="15"/>
              </w:numPr>
              <w:ind w:left="35" w:right="172"/>
              <w:jc w:val="center"/>
              <w:rPr>
                <w:bCs/>
                <w:szCs w:val="24"/>
              </w:rPr>
            </w:pPr>
            <w:r w:rsidRPr="00F03B37">
              <w:rPr>
                <w:bCs/>
                <w:szCs w:val="24"/>
              </w:rPr>
              <w:t>išsilavinimo, profesinės kvalifikacijos ar profesinės patirties</w:t>
            </w:r>
            <w:r w:rsidRPr="00F03B37">
              <w:rPr>
                <w:rStyle w:val="Puslapioinaosnuoroda"/>
                <w:bCs/>
                <w:szCs w:val="24"/>
              </w:rPr>
              <w:footnoteReference w:id="10"/>
            </w:r>
          </w:p>
        </w:tc>
        <w:tc>
          <w:tcPr>
            <w:tcW w:w="3397" w:type="dxa"/>
            <w:tcBorders>
              <w:top w:val="single" w:sz="4" w:space="0" w:color="auto"/>
              <w:left w:val="single" w:sz="4" w:space="0" w:color="auto"/>
              <w:bottom w:val="single" w:sz="4" w:space="0" w:color="auto"/>
              <w:right w:val="single" w:sz="4" w:space="0" w:color="auto"/>
            </w:tcBorders>
            <w:vAlign w:val="center"/>
            <w:hideMark/>
          </w:tcPr>
          <w:p w14:paraId="2E1412FC"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Įsipareigojimų dalis (procentais), kuriai ketinama pasitelkti ūkio subjektą (-</w:t>
            </w:r>
            <w:proofErr w:type="spellStart"/>
            <w:r w:rsidRPr="00F03B37">
              <w:rPr>
                <w:rFonts w:ascii="Times New Roman" w:eastAsia="Times New Roman" w:hAnsi="Times New Roman" w:cs="Times New Roman"/>
                <w:b/>
                <w:sz w:val="24"/>
                <w:szCs w:val="24"/>
              </w:rPr>
              <w:t>us</w:t>
            </w:r>
            <w:proofErr w:type="spellEnd"/>
            <w:r w:rsidRPr="00F03B37">
              <w:rPr>
                <w:rFonts w:ascii="Times New Roman" w:eastAsia="Times New Roman" w:hAnsi="Times New Roman" w:cs="Times New Roman"/>
                <w:b/>
                <w:sz w:val="24"/>
                <w:szCs w:val="24"/>
              </w:rPr>
              <w:t>), kurio (</w:t>
            </w:r>
            <w:proofErr w:type="spellStart"/>
            <w:r w:rsidRPr="00F03B37">
              <w:rPr>
                <w:rFonts w:ascii="Times New Roman" w:eastAsia="Times New Roman" w:hAnsi="Times New Roman" w:cs="Times New Roman"/>
                <w:b/>
                <w:sz w:val="24"/>
                <w:szCs w:val="24"/>
              </w:rPr>
              <w:t>ių</w:t>
            </w:r>
            <w:proofErr w:type="spellEnd"/>
            <w:r w:rsidRPr="00F03B37">
              <w:rPr>
                <w:rFonts w:ascii="Times New Roman" w:eastAsia="Times New Roman" w:hAnsi="Times New Roman" w:cs="Times New Roman"/>
                <w:b/>
                <w:sz w:val="24"/>
                <w:szCs w:val="24"/>
              </w:rPr>
              <w:t>) pajėgumais yra remiamasi ir paslaugų / prekių / darbų apibūdinimas / pavadinimas / Pildoma kai ūkio subjektai patys suteiks paslaugas, kuriems reikia jų turimų pajėgumų, jeigu reikalaujama:</w:t>
            </w:r>
          </w:p>
          <w:p w14:paraId="53290AFD" w14:textId="77777777" w:rsidR="0059717E" w:rsidRPr="00F03B37" w:rsidRDefault="0059717E" w:rsidP="005640F2">
            <w:pPr>
              <w:autoSpaceDN w:val="0"/>
              <w:spacing w:after="0" w:line="240" w:lineRule="auto"/>
              <w:jc w:val="center"/>
              <w:rPr>
                <w:rFonts w:ascii="Times New Roman" w:eastAsia="Times New Roman" w:hAnsi="Times New Roman" w:cs="Times New Roman"/>
                <w:bCs/>
                <w:sz w:val="24"/>
                <w:szCs w:val="24"/>
              </w:rPr>
            </w:pPr>
            <w:r w:rsidRPr="00F03B37">
              <w:rPr>
                <w:rFonts w:ascii="Times New Roman" w:eastAsia="Times New Roman" w:hAnsi="Times New Roman" w:cs="Times New Roman"/>
                <w:b/>
                <w:sz w:val="24"/>
                <w:szCs w:val="24"/>
              </w:rPr>
              <w:t xml:space="preserve"> - </w:t>
            </w:r>
            <w:r w:rsidRPr="00F03B37">
              <w:rPr>
                <w:rFonts w:ascii="Times New Roman" w:eastAsia="Times New Roman" w:hAnsi="Times New Roman" w:cs="Times New Roman"/>
                <w:bCs/>
                <w:sz w:val="24"/>
                <w:szCs w:val="24"/>
              </w:rPr>
              <w:t>išsilavinimo, profesinės kvalifikacijos ar profesinės patirties</w:t>
            </w:r>
            <w:r w:rsidRPr="00F03B37">
              <w:rPr>
                <w:rStyle w:val="Puslapioinaosnuoroda"/>
                <w:rFonts w:ascii="Times New Roman" w:eastAsia="Times New Roman" w:hAnsi="Times New Roman" w:cs="Times New Roman"/>
                <w:bCs/>
                <w:sz w:val="24"/>
                <w:szCs w:val="24"/>
              </w:rPr>
              <w:footnoteReference w:id="11"/>
            </w:r>
            <w:r w:rsidRPr="00F03B37">
              <w:rPr>
                <w:rFonts w:ascii="Times New Roman" w:eastAsia="Times New Roman" w:hAnsi="Times New Roman" w:cs="Times New Roman"/>
                <w:bCs/>
                <w:sz w:val="24"/>
                <w:szCs w:val="24"/>
              </w:rPr>
              <w:t>;</w:t>
            </w:r>
          </w:p>
          <w:p w14:paraId="689763A6"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Cs/>
                <w:sz w:val="24"/>
                <w:szCs w:val="24"/>
              </w:rPr>
              <w:t>- turėti spec. leidimą / būti t.t. organizacijų nariu</w:t>
            </w:r>
            <w:r w:rsidRPr="00F03B37">
              <w:rPr>
                <w:rStyle w:val="Puslapioinaosnuoroda"/>
                <w:rFonts w:ascii="Times New Roman" w:eastAsia="Times New Roman" w:hAnsi="Times New Roman" w:cs="Times New Roman"/>
                <w:bCs/>
                <w:sz w:val="24"/>
                <w:szCs w:val="24"/>
              </w:rPr>
              <w:footnoteReference w:id="12"/>
            </w:r>
            <w:r w:rsidRPr="00F03B37">
              <w:rPr>
                <w:rFonts w:ascii="Times New Roman" w:eastAsia="Times New Roman" w:hAnsi="Times New Roman" w:cs="Times New Roman"/>
                <w:bCs/>
                <w:sz w:val="24"/>
                <w:szCs w:val="24"/>
              </w:rPr>
              <w:t xml:space="preserve"> </w:t>
            </w:r>
          </w:p>
        </w:tc>
      </w:tr>
      <w:tr w:rsidR="0059717E" w:rsidRPr="00F03B37" w14:paraId="110ADC50" w14:textId="77777777" w:rsidTr="005640F2">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55E9BAF"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1427" w:type="dxa"/>
            <w:tcBorders>
              <w:top w:val="single" w:sz="4" w:space="0" w:color="auto"/>
              <w:left w:val="single" w:sz="4" w:space="0" w:color="auto"/>
              <w:bottom w:val="single" w:sz="4" w:space="0" w:color="auto"/>
              <w:right w:val="single" w:sz="4" w:space="0" w:color="auto"/>
            </w:tcBorders>
            <w:vAlign w:val="center"/>
          </w:tcPr>
          <w:p w14:paraId="298772AD"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47121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5D8ED65F"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4BC2F3AC"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r w:rsidR="0059717E" w:rsidRPr="00F03B37" w14:paraId="570BB8B8" w14:textId="77777777" w:rsidTr="005640F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8B29FD5" w14:textId="77777777" w:rsidR="0059717E" w:rsidRPr="00F03B37" w:rsidRDefault="0059717E" w:rsidP="005640F2">
            <w:pPr>
              <w:autoSpaceDN w:val="0"/>
              <w:spacing w:after="0" w:line="240" w:lineRule="auto"/>
              <w:ind w:firstLine="22"/>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1427" w:type="dxa"/>
            <w:tcBorders>
              <w:top w:val="single" w:sz="4" w:space="0" w:color="auto"/>
              <w:left w:val="single" w:sz="4" w:space="0" w:color="auto"/>
              <w:bottom w:val="single" w:sz="4" w:space="0" w:color="auto"/>
              <w:right w:val="single" w:sz="4" w:space="0" w:color="auto"/>
            </w:tcBorders>
            <w:vAlign w:val="center"/>
          </w:tcPr>
          <w:p w14:paraId="27AAA61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B38A6A"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AD1E337"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397" w:type="dxa"/>
            <w:tcBorders>
              <w:top w:val="single" w:sz="4" w:space="0" w:color="auto"/>
              <w:left w:val="single" w:sz="4" w:space="0" w:color="auto"/>
              <w:bottom w:val="single" w:sz="4" w:space="0" w:color="auto"/>
              <w:right w:val="single" w:sz="4" w:space="0" w:color="auto"/>
            </w:tcBorders>
            <w:vAlign w:val="center"/>
          </w:tcPr>
          <w:p w14:paraId="6106A599"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bl>
    <w:p w14:paraId="381F4E8F" w14:textId="23E3C3CD" w:rsidR="00BC2200" w:rsidRPr="00F03B37" w:rsidRDefault="00BC2200" w:rsidP="00BC2200">
      <w:pPr>
        <w:tabs>
          <w:tab w:val="left" w:pos="1134"/>
        </w:tabs>
        <w:autoSpaceDN w:val="0"/>
        <w:spacing w:after="0" w:line="240" w:lineRule="auto"/>
        <w:ind w:firstLine="567"/>
        <w:contextualSpacing/>
        <w:jc w:val="both"/>
        <w:rPr>
          <w:rFonts w:ascii="Times New Roman" w:eastAsia="Times New Roman" w:hAnsi="Times New Roman" w:cs="Times New Roman"/>
          <w:sz w:val="24"/>
          <w:szCs w:val="24"/>
          <w:lang w:eastAsia="lt-LT"/>
        </w:rPr>
      </w:pPr>
    </w:p>
    <w:p w14:paraId="122162D7" w14:textId="4714D767" w:rsidR="00BC2200" w:rsidRPr="00F03B37" w:rsidRDefault="00514C19" w:rsidP="0059717E">
      <w:pPr>
        <w:tabs>
          <w:tab w:val="left" w:pos="284"/>
          <w:tab w:val="left" w:pos="709"/>
          <w:tab w:val="left" w:pos="993"/>
        </w:tabs>
        <w:ind w:firstLine="709"/>
        <w:jc w:val="both"/>
        <w:rPr>
          <w:rFonts w:ascii="Times New Roman" w:hAnsi="Times New Roman" w:cs="Times New Roman"/>
          <w:sz w:val="24"/>
          <w:szCs w:val="24"/>
        </w:rPr>
      </w:pPr>
      <w:bookmarkStart w:id="14" w:name="_Hlk81210809"/>
      <w:r w:rsidRPr="00F03B37">
        <w:rPr>
          <w:rFonts w:ascii="Times New Roman" w:hAnsi="Times New Roman" w:cs="Times New Roman"/>
          <w:sz w:val="24"/>
          <w:szCs w:val="24"/>
        </w:rPr>
        <w:lastRenderedPageBreak/>
        <w:t>6.3.</w:t>
      </w:r>
      <w:r w:rsidR="00BC2200" w:rsidRPr="00F03B37">
        <w:rPr>
          <w:rFonts w:ascii="Times New Roman" w:hAnsi="Times New Roman" w:cs="Times New Roman"/>
          <w:sz w:val="24"/>
          <w:szCs w:val="24"/>
        </w:rPr>
        <w:t>Vykdytojas (nurodoma informacija apie subtiekėjus, kuri yra žinoma Sutarties sudarymo metu) ketina pasinaudoti šių subtiekėjų paslaugomis</w:t>
      </w:r>
      <w:bookmarkEnd w:id="14"/>
      <w:r w:rsidR="00BC2200" w:rsidRPr="00F03B37">
        <w:rPr>
          <w:rFonts w:ascii="Times New Roman" w:hAnsi="Times New Roman" w:cs="Times New Roman"/>
          <w:sz w:val="24"/>
          <w:szCs w:val="24"/>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129"/>
        <w:gridCol w:w="2966"/>
        <w:gridCol w:w="3256"/>
      </w:tblGrid>
      <w:tr w:rsidR="0059717E" w:rsidRPr="00F03B37" w14:paraId="26464807" w14:textId="77777777" w:rsidTr="005640F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888386A"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Eil.</w:t>
            </w:r>
          </w:p>
          <w:p w14:paraId="5CE90848"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Nr.</w:t>
            </w:r>
          </w:p>
        </w:tc>
        <w:tc>
          <w:tcPr>
            <w:tcW w:w="3129" w:type="dxa"/>
            <w:tcBorders>
              <w:top w:val="single" w:sz="4" w:space="0" w:color="auto"/>
              <w:left w:val="single" w:sz="4" w:space="0" w:color="auto"/>
              <w:bottom w:val="single" w:sz="4" w:space="0" w:color="auto"/>
              <w:right w:val="single" w:sz="4" w:space="0" w:color="auto"/>
            </w:tcBorders>
            <w:vAlign w:val="center"/>
            <w:hideMark/>
          </w:tcPr>
          <w:p w14:paraId="72EFA0D3" w14:textId="77777777" w:rsidR="0059717E" w:rsidRPr="00F03B37" w:rsidRDefault="0059717E" w:rsidP="005640F2">
            <w:pPr>
              <w:autoSpaceDN w:val="0"/>
              <w:spacing w:after="0" w:line="240" w:lineRule="auto"/>
              <w:jc w:val="center"/>
              <w:rPr>
                <w:rFonts w:ascii="Times New Roman" w:eastAsia="Times New Roman" w:hAnsi="Times New Roman" w:cs="Times New Roman"/>
                <w:b/>
                <w:i/>
                <w:sz w:val="24"/>
                <w:szCs w:val="24"/>
              </w:rPr>
            </w:pPr>
            <w:r w:rsidRPr="00F03B37">
              <w:rPr>
                <w:rFonts w:ascii="Times New Roman" w:eastAsia="Times New Roman" w:hAnsi="Times New Roman" w:cs="Times New Roman"/>
                <w:b/>
                <w:sz w:val="24"/>
                <w:szCs w:val="24"/>
              </w:rPr>
              <w:t>Subtiekėjo (-ų) pavadinimas (-ai)</w:t>
            </w:r>
          </w:p>
        </w:tc>
        <w:tc>
          <w:tcPr>
            <w:tcW w:w="2966" w:type="dxa"/>
            <w:tcBorders>
              <w:top w:val="single" w:sz="4" w:space="0" w:color="auto"/>
              <w:left w:val="single" w:sz="4" w:space="0" w:color="auto"/>
              <w:bottom w:val="single" w:sz="4" w:space="0" w:color="auto"/>
              <w:right w:val="single" w:sz="4" w:space="0" w:color="auto"/>
            </w:tcBorders>
            <w:vAlign w:val="center"/>
            <w:hideMark/>
          </w:tcPr>
          <w:p w14:paraId="6DF9A35A"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Subtiekėjo juridinio asmens kodas (-ai) adresas (-ai), kontaktinis asmuo / subtiekėjo fizinio asmens kontaktai</w:t>
            </w:r>
            <w:r>
              <w:rPr>
                <w:rFonts w:ascii="Times New Roman" w:eastAsia="Times New Roman" w:hAnsi="Times New Roman" w:cs="Times New Roman"/>
                <w:b/>
                <w:sz w:val="24"/>
                <w:szCs w:val="24"/>
              </w:rPr>
              <w:t>, reikalingi sutarties vykdymui</w:t>
            </w:r>
          </w:p>
        </w:tc>
        <w:tc>
          <w:tcPr>
            <w:tcW w:w="3256" w:type="dxa"/>
            <w:tcBorders>
              <w:top w:val="single" w:sz="4" w:space="0" w:color="auto"/>
              <w:left w:val="single" w:sz="4" w:space="0" w:color="auto"/>
              <w:bottom w:val="single" w:sz="4" w:space="0" w:color="auto"/>
              <w:right w:val="single" w:sz="4" w:space="0" w:color="auto"/>
            </w:tcBorders>
            <w:vAlign w:val="center"/>
            <w:hideMark/>
          </w:tcPr>
          <w:p w14:paraId="1CFCB8B2"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Įsipareigojimų dalis (procentais), kuriai ketinama pasitelkti subtiekėją (-</w:t>
            </w:r>
            <w:proofErr w:type="spellStart"/>
            <w:r w:rsidRPr="00F03B37">
              <w:rPr>
                <w:rFonts w:ascii="Times New Roman" w:eastAsia="Times New Roman" w:hAnsi="Times New Roman" w:cs="Times New Roman"/>
                <w:b/>
                <w:sz w:val="24"/>
                <w:szCs w:val="24"/>
              </w:rPr>
              <w:t>us</w:t>
            </w:r>
            <w:proofErr w:type="spellEnd"/>
            <w:r w:rsidRPr="00F03B37">
              <w:rPr>
                <w:rFonts w:ascii="Times New Roman" w:eastAsia="Times New Roman" w:hAnsi="Times New Roman" w:cs="Times New Roman"/>
                <w:b/>
                <w:sz w:val="24"/>
                <w:szCs w:val="24"/>
              </w:rPr>
              <w:t>) ir paslaugų / prekių / darbų apibūdinimas / pavadinimas</w:t>
            </w:r>
          </w:p>
        </w:tc>
      </w:tr>
      <w:tr w:rsidR="0059717E" w:rsidRPr="00F03B37" w14:paraId="0D063064" w14:textId="77777777" w:rsidTr="005640F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145F355"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29" w:type="dxa"/>
            <w:tcBorders>
              <w:top w:val="single" w:sz="4" w:space="0" w:color="auto"/>
              <w:left w:val="single" w:sz="4" w:space="0" w:color="auto"/>
              <w:bottom w:val="single" w:sz="4" w:space="0" w:color="auto"/>
              <w:right w:val="single" w:sz="4" w:space="0" w:color="auto"/>
            </w:tcBorders>
            <w:vAlign w:val="center"/>
          </w:tcPr>
          <w:p w14:paraId="2394E5F6"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2246DF5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13F3DA30"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r w:rsidR="0059717E" w:rsidRPr="00F03B37" w14:paraId="09AFDFD5" w14:textId="77777777" w:rsidTr="005640F2">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17B34B6"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29" w:type="dxa"/>
            <w:tcBorders>
              <w:top w:val="single" w:sz="4" w:space="0" w:color="auto"/>
              <w:left w:val="single" w:sz="4" w:space="0" w:color="auto"/>
              <w:bottom w:val="single" w:sz="4" w:space="0" w:color="auto"/>
              <w:right w:val="single" w:sz="4" w:space="0" w:color="auto"/>
            </w:tcBorders>
            <w:vAlign w:val="center"/>
          </w:tcPr>
          <w:p w14:paraId="2EA1EF6D"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66" w:type="dxa"/>
            <w:tcBorders>
              <w:top w:val="single" w:sz="4" w:space="0" w:color="auto"/>
              <w:left w:val="single" w:sz="4" w:space="0" w:color="auto"/>
              <w:bottom w:val="single" w:sz="4" w:space="0" w:color="auto"/>
              <w:right w:val="single" w:sz="4" w:space="0" w:color="auto"/>
            </w:tcBorders>
            <w:vAlign w:val="center"/>
          </w:tcPr>
          <w:p w14:paraId="156B031D"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56" w:type="dxa"/>
            <w:tcBorders>
              <w:top w:val="single" w:sz="4" w:space="0" w:color="auto"/>
              <w:left w:val="single" w:sz="4" w:space="0" w:color="auto"/>
              <w:bottom w:val="single" w:sz="4" w:space="0" w:color="auto"/>
              <w:right w:val="single" w:sz="4" w:space="0" w:color="auto"/>
            </w:tcBorders>
            <w:vAlign w:val="center"/>
          </w:tcPr>
          <w:p w14:paraId="45633332"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bl>
    <w:p w14:paraId="675C59C0" w14:textId="77777777" w:rsidR="00BC2200" w:rsidRPr="00F03B37" w:rsidRDefault="00BC2200" w:rsidP="00BC2200">
      <w:pPr>
        <w:tabs>
          <w:tab w:val="left" w:pos="851"/>
          <w:tab w:val="left" w:pos="993"/>
        </w:tabs>
        <w:spacing w:after="0" w:line="240" w:lineRule="auto"/>
        <w:ind w:firstLine="567"/>
        <w:jc w:val="both"/>
        <w:rPr>
          <w:rFonts w:ascii="Times New Roman" w:hAnsi="Times New Roman" w:cs="Times New Roman"/>
          <w:sz w:val="24"/>
          <w:szCs w:val="24"/>
        </w:rPr>
      </w:pPr>
    </w:p>
    <w:p w14:paraId="5CEC0A8B" w14:textId="4BC94853" w:rsidR="00BC2200" w:rsidRPr="00F03B37" w:rsidRDefault="00BC2200" w:rsidP="0059717E">
      <w:pPr>
        <w:pStyle w:val="Sraopastraipa"/>
        <w:numPr>
          <w:ilvl w:val="1"/>
          <w:numId w:val="39"/>
        </w:numPr>
        <w:tabs>
          <w:tab w:val="left" w:pos="851"/>
          <w:tab w:val="left" w:pos="993"/>
        </w:tabs>
        <w:ind w:hanging="218"/>
        <w:jc w:val="both"/>
        <w:rPr>
          <w:szCs w:val="24"/>
        </w:rPr>
      </w:pPr>
      <w:r w:rsidRPr="00F03B37">
        <w:rPr>
          <w:szCs w:val="24"/>
        </w:rPr>
        <w:t xml:space="preserve">Vykdytojas, teikdamas Pirkime pasiūlymą, nurodė šiuos </w:t>
      </w:r>
      <w:proofErr w:type="spellStart"/>
      <w:r w:rsidRPr="00F03B37">
        <w:rPr>
          <w:szCs w:val="24"/>
        </w:rPr>
        <w:t>kvazisubtiekėjus</w:t>
      </w:r>
      <w:proofErr w:type="spellEnd"/>
      <w:r w:rsidRPr="00F03B37">
        <w:rPr>
          <w:szCs w:val="24"/>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19"/>
        <w:gridCol w:w="2976"/>
        <w:gridCol w:w="3261"/>
      </w:tblGrid>
      <w:tr w:rsidR="0059717E" w:rsidRPr="00F03B37" w14:paraId="109E9ED8" w14:textId="77777777" w:rsidTr="0059717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678012A"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Eil.</w:t>
            </w:r>
          </w:p>
          <w:p w14:paraId="34D16639"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Nr.</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04B7ADD" w14:textId="77777777" w:rsidR="0059717E" w:rsidRPr="00F03B37" w:rsidRDefault="0059717E" w:rsidP="005640F2">
            <w:pPr>
              <w:autoSpaceDN w:val="0"/>
              <w:spacing w:after="0" w:line="240" w:lineRule="auto"/>
              <w:jc w:val="center"/>
              <w:rPr>
                <w:rFonts w:ascii="Times New Roman" w:eastAsia="Times New Roman" w:hAnsi="Times New Roman" w:cs="Times New Roman"/>
                <w:b/>
                <w:i/>
                <w:sz w:val="24"/>
                <w:szCs w:val="24"/>
              </w:rPr>
            </w:pPr>
            <w:proofErr w:type="spellStart"/>
            <w:r w:rsidRPr="00F03B37">
              <w:rPr>
                <w:rFonts w:ascii="Times New Roman" w:eastAsia="Times New Roman" w:hAnsi="Times New Roman" w:cs="Times New Roman"/>
                <w:b/>
                <w:sz w:val="24"/>
                <w:szCs w:val="24"/>
              </w:rPr>
              <w:t>Kvazisubtiekėjo</w:t>
            </w:r>
            <w:proofErr w:type="spellEnd"/>
            <w:r w:rsidRPr="00F03B37">
              <w:rPr>
                <w:rFonts w:ascii="Times New Roman" w:eastAsia="Times New Roman" w:hAnsi="Times New Roman" w:cs="Times New Roman"/>
                <w:b/>
                <w:sz w:val="24"/>
                <w:szCs w:val="24"/>
              </w:rPr>
              <w:t xml:space="preserve"> (-ų) vardas, pavardė </w:t>
            </w:r>
          </w:p>
        </w:tc>
        <w:tc>
          <w:tcPr>
            <w:tcW w:w="2976" w:type="dxa"/>
            <w:tcBorders>
              <w:top w:val="single" w:sz="4" w:space="0" w:color="auto"/>
              <w:left w:val="single" w:sz="4" w:space="0" w:color="auto"/>
              <w:bottom w:val="single" w:sz="4" w:space="0" w:color="auto"/>
              <w:right w:val="single" w:sz="4" w:space="0" w:color="auto"/>
            </w:tcBorders>
            <w:vAlign w:val="center"/>
            <w:hideMark/>
          </w:tcPr>
          <w:p w14:paraId="4AB5482D"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proofErr w:type="spellStart"/>
            <w:r w:rsidRPr="00F03B37">
              <w:rPr>
                <w:rFonts w:ascii="Times New Roman" w:eastAsia="Times New Roman" w:hAnsi="Times New Roman" w:cs="Times New Roman"/>
                <w:b/>
                <w:sz w:val="24"/>
                <w:szCs w:val="24"/>
              </w:rPr>
              <w:t>Kvazisubtiekėjo</w:t>
            </w:r>
            <w:proofErr w:type="spellEnd"/>
            <w:r w:rsidRPr="00F03B37">
              <w:rPr>
                <w:rFonts w:ascii="Times New Roman" w:eastAsia="Times New Roman" w:hAnsi="Times New Roman" w:cs="Times New Roman"/>
                <w:b/>
                <w:sz w:val="24"/>
                <w:szCs w:val="24"/>
              </w:rPr>
              <w:t xml:space="preserve"> kontaktai</w:t>
            </w:r>
            <w:r>
              <w:rPr>
                <w:rFonts w:ascii="Times New Roman" w:eastAsia="Times New Roman" w:hAnsi="Times New Roman" w:cs="Times New Roman"/>
                <w:b/>
                <w:sz w:val="24"/>
                <w:szCs w:val="24"/>
              </w:rPr>
              <w:t>, reikalingi sutarties vykdymui</w:t>
            </w:r>
            <w:r w:rsidRPr="00F03B37">
              <w:rPr>
                <w:rFonts w:ascii="Times New Roman" w:eastAsia="Times New Roman" w:hAnsi="Times New Roman" w:cs="Times New Roman"/>
                <w:b/>
                <w:sz w:val="24"/>
                <w:szCs w:val="24"/>
              </w:rPr>
              <w:t xml:space="preserve"> </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79EC2A9" w14:textId="77777777" w:rsidR="0059717E" w:rsidRPr="00F03B37" w:rsidRDefault="0059717E" w:rsidP="005640F2">
            <w:pPr>
              <w:autoSpaceDN w:val="0"/>
              <w:spacing w:after="0" w:line="240" w:lineRule="auto"/>
              <w:jc w:val="center"/>
              <w:rPr>
                <w:rFonts w:ascii="Times New Roman" w:eastAsia="Times New Roman" w:hAnsi="Times New Roman" w:cs="Times New Roman"/>
                <w:b/>
                <w:sz w:val="24"/>
                <w:szCs w:val="24"/>
              </w:rPr>
            </w:pPr>
            <w:r w:rsidRPr="00F03B37">
              <w:rPr>
                <w:rFonts w:ascii="Times New Roman" w:eastAsia="Times New Roman" w:hAnsi="Times New Roman" w:cs="Times New Roman"/>
                <w:b/>
                <w:sz w:val="24"/>
                <w:szCs w:val="24"/>
              </w:rPr>
              <w:t xml:space="preserve">Įsipareigojimų dalis (procentais), kuriai ketinama pasitelkti </w:t>
            </w:r>
            <w:proofErr w:type="spellStart"/>
            <w:r w:rsidRPr="00F03B37">
              <w:rPr>
                <w:rFonts w:ascii="Times New Roman" w:eastAsia="Times New Roman" w:hAnsi="Times New Roman" w:cs="Times New Roman"/>
                <w:b/>
                <w:sz w:val="24"/>
                <w:szCs w:val="24"/>
              </w:rPr>
              <w:t>kvazisubtiekėją</w:t>
            </w:r>
            <w:proofErr w:type="spellEnd"/>
            <w:r w:rsidRPr="00F03B37">
              <w:rPr>
                <w:rFonts w:ascii="Times New Roman" w:eastAsia="Times New Roman" w:hAnsi="Times New Roman" w:cs="Times New Roman"/>
                <w:b/>
                <w:sz w:val="24"/>
                <w:szCs w:val="24"/>
              </w:rPr>
              <w:t xml:space="preserve"> (-</w:t>
            </w:r>
            <w:proofErr w:type="spellStart"/>
            <w:r w:rsidRPr="00F03B37">
              <w:rPr>
                <w:rFonts w:ascii="Times New Roman" w:eastAsia="Times New Roman" w:hAnsi="Times New Roman" w:cs="Times New Roman"/>
                <w:b/>
                <w:sz w:val="24"/>
                <w:szCs w:val="24"/>
              </w:rPr>
              <w:t>us</w:t>
            </w:r>
            <w:proofErr w:type="spellEnd"/>
            <w:r w:rsidRPr="00F03B37">
              <w:rPr>
                <w:rFonts w:ascii="Times New Roman" w:eastAsia="Times New Roman" w:hAnsi="Times New Roman" w:cs="Times New Roman"/>
                <w:b/>
                <w:sz w:val="24"/>
                <w:szCs w:val="24"/>
              </w:rPr>
              <w:t>) ir paslaugų / prekių / darbų apibūdinimas / pavadinimas.</w:t>
            </w:r>
            <w:r w:rsidRPr="00F03B37">
              <w:t xml:space="preserve"> </w:t>
            </w:r>
          </w:p>
        </w:tc>
      </w:tr>
      <w:tr w:rsidR="0059717E" w:rsidRPr="00F03B37" w14:paraId="7D179207" w14:textId="77777777" w:rsidTr="0059717E">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04088F4"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14:paraId="36D2D33B"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50FE4910"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4645C15B"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r w:rsidR="0059717E" w:rsidRPr="00F03B37" w14:paraId="52E93609" w14:textId="77777777" w:rsidTr="0059717E">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C4A0BCF"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vAlign w:val="center"/>
          </w:tcPr>
          <w:p w14:paraId="0FB3C205"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vAlign w:val="center"/>
          </w:tcPr>
          <w:p w14:paraId="7E26E7AB"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vAlign w:val="center"/>
          </w:tcPr>
          <w:p w14:paraId="3592919E" w14:textId="77777777" w:rsidR="0059717E" w:rsidRPr="00F03B37" w:rsidRDefault="0059717E" w:rsidP="005640F2">
            <w:pPr>
              <w:autoSpaceDN w:val="0"/>
              <w:spacing w:after="0" w:line="240" w:lineRule="auto"/>
              <w:jc w:val="center"/>
              <w:rPr>
                <w:rFonts w:ascii="Times New Roman" w:eastAsia="Times New Roman" w:hAnsi="Times New Roman" w:cs="Times New Roman"/>
                <w:sz w:val="24"/>
                <w:szCs w:val="24"/>
              </w:rPr>
            </w:pPr>
          </w:p>
        </w:tc>
      </w:tr>
    </w:tbl>
    <w:p w14:paraId="762AB71F" w14:textId="77777777" w:rsidR="00BC2200" w:rsidRPr="00F03B37" w:rsidRDefault="00BC2200" w:rsidP="00BC2200">
      <w:pPr>
        <w:tabs>
          <w:tab w:val="left" w:pos="851"/>
          <w:tab w:val="left" w:pos="1134"/>
        </w:tabs>
        <w:autoSpaceDN w:val="0"/>
        <w:spacing w:after="0" w:line="240" w:lineRule="auto"/>
        <w:ind w:left="567"/>
        <w:contextualSpacing/>
        <w:jc w:val="both"/>
        <w:rPr>
          <w:rFonts w:ascii="Times New Roman" w:eastAsia="Times New Roman" w:hAnsi="Times New Roman" w:cs="Times New Roman"/>
          <w:sz w:val="24"/>
          <w:szCs w:val="24"/>
          <w:lang w:eastAsia="lt-LT"/>
        </w:rPr>
      </w:pPr>
    </w:p>
    <w:p w14:paraId="5FC01A3E" w14:textId="14D9B9B6" w:rsidR="00BC2200" w:rsidRPr="00F03B37" w:rsidRDefault="00BC2200" w:rsidP="0059717E">
      <w:pPr>
        <w:numPr>
          <w:ilvl w:val="1"/>
          <w:numId w:val="39"/>
        </w:numPr>
        <w:tabs>
          <w:tab w:val="left" w:pos="851"/>
          <w:tab w:val="left" w:pos="993"/>
        </w:tab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 xml:space="preserve"> Sutarties </w:t>
      </w:r>
      <w:r w:rsidR="00514C19" w:rsidRPr="00F03B37">
        <w:rPr>
          <w:rFonts w:ascii="Times New Roman" w:eastAsia="Times New Roman" w:hAnsi="Times New Roman" w:cs="Times New Roman"/>
          <w:sz w:val="24"/>
          <w:szCs w:val="24"/>
          <w:lang w:eastAsia="lt-LT"/>
        </w:rPr>
        <w:t>6</w:t>
      </w:r>
      <w:r w:rsidRPr="00F03B37">
        <w:rPr>
          <w:rFonts w:ascii="Times New Roman" w:eastAsia="Times New Roman" w:hAnsi="Times New Roman" w:cs="Times New Roman"/>
          <w:sz w:val="24"/>
          <w:szCs w:val="24"/>
          <w:lang w:eastAsia="lt-LT"/>
        </w:rPr>
        <w:t xml:space="preserve">.4 punkte nurodyti </w:t>
      </w:r>
      <w:proofErr w:type="spellStart"/>
      <w:r w:rsidRPr="00F03B37">
        <w:rPr>
          <w:rFonts w:ascii="Times New Roman" w:eastAsia="Times New Roman" w:hAnsi="Times New Roman" w:cs="Times New Roman"/>
          <w:sz w:val="24"/>
          <w:szCs w:val="24"/>
          <w:lang w:eastAsia="lt-LT"/>
        </w:rPr>
        <w:t>kvazisubtiekėjai</w:t>
      </w:r>
      <w:proofErr w:type="spellEnd"/>
      <w:r w:rsidR="007F4A39" w:rsidRPr="00F03B37">
        <w:rPr>
          <w:rFonts w:ascii="Times New Roman" w:eastAsia="Times New Roman" w:hAnsi="Times New Roman" w:cs="Times New Roman"/>
          <w:sz w:val="24"/>
          <w:szCs w:val="24"/>
          <w:lang w:eastAsia="lt-LT"/>
        </w:rPr>
        <w:t xml:space="preserve"> </w:t>
      </w:r>
      <w:r w:rsidRPr="00F03B37">
        <w:rPr>
          <w:rFonts w:ascii="Times New Roman" w:eastAsia="Times New Roman" w:hAnsi="Times New Roman" w:cs="Times New Roman"/>
          <w:sz w:val="24"/>
          <w:szCs w:val="24"/>
          <w:lang w:eastAsia="lt-LT"/>
        </w:rPr>
        <w:t>iki Sutartyje nurodytos P</w:t>
      </w:r>
      <w:r w:rsidR="0055715F" w:rsidRPr="00F03B37">
        <w:rPr>
          <w:rFonts w:ascii="Times New Roman" w:eastAsia="Times New Roman" w:hAnsi="Times New Roman" w:cs="Times New Roman"/>
          <w:sz w:val="24"/>
          <w:szCs w:val="24"/>
          <w:lang w:eastAsia="lt-LT"/>
        </w:rPr>
        <w:t>aslaugų</w:t>
      </w:r>
      <w:r w:rsidRPr="00F03B37">
        <w:rPr>
          <w:rFonts w:ascii="Times New Roman" w:eastAsia="Times New Roman" w:hAnsi="Times New Roman" w:cs="Times New Roman"/>
          <w:sz w:val="24"/>
          <w:szCs w:val="24"/>
          <w:lang w:eastAsia="lt-LT"/>
        </w:rPr>
        <w:t xml:space="preserve"> t</w:t>
      </w:r>
      <w:r w:rsidR="0055715F" w:rsidRPr="00F03B37">
        <w:rPr>
          <w:rFonts w:ascii="Times New Roman" w:eastAsia="Times New Roman" w:hAnsi="Times New Roman" w:cs="Times New Roman"/>
          <w:sz w:val="24"/>
          <w:szCs w:val="24"/>
          <w:lang w:eastAsia="lt-LT"/>
        </w:rPr>
        <w:t>ei</w:t>
      </w:r>
      <w:r w:rsidRPr="00F03B37">
        <w:rPr>
          <w:rFonts w:ascii="Times New Roman" w:eastAsia="Times New Roman" w:hAnsi="Times New Roman" w:cs="Times New Roman"/>
          <w:sz w:val="24"/>
          <w:szCs w:val="24"/>
          <w:lang w:eastAsia="lt-LT"/>
        </w:rPr>
        <w:t xml:space="preserve">kimo pradžios turi būti įdarbinti darbo sutarties pagrindu. Užsakovas pasilieka teisę bet kuriuo Sutarties vykdymo momentu paprašyti Vykdytojo pateikti įdarbinimo faktą patvirtinančius dokumentus / įrodymus. Vykdytojas turi pateikti šiuos dokumentus / įrodymus per 3 darbo dienas nuo Užsakovo pareikalavimo dienos. </w:t>
      </w:r>
    </w:p>
    <w:p w14:paraId="06D38D39" w14:textId="2B5523A9" w:rsidR="00D3439B" w:rsidRPr="00F03B37" w:rsidRDefault="00E954D5" w:rsidP="0059717E">
      <w:pPr>
        <w:pStyle w:val="Sraopastraipa"/>
        <w:numPr>
          <w:ilvl w:val="1"/>
          <w:numId w:val="39"/>
        </w:numPr>
        <w:tabs>
          <w:tab w:val="left" w:pos="851"/>
          <w:tab w:val="left" w:pos="993"/>
        </w:tabs>
        <w:ind w:left="0" w:firstLine="709"/>
        <w:jc w:val="both"/>
        <w:rPr>
          <w:szCs w:val="24"/>
        </w:rPr>
      </w:pPr>
      <w:r w:rsidRPr="00F03B37">
        <w:rPr>
          <w:szCs w:val="24"/>
        </w:rPr>
        <w:t xml:space="preserve">Subtiekėjai, ūkio subjektai, kurių pajėgumais remiamasi, </w:t>
      </w:r>
      <w:proofErr w:type="spellStart"/>
      <w:r w:rsidRPr="00F03B37">
        <w:rPr>
          <w:szCs w:val="24"/>
        </w:rPr>
        <w:t>kvazisubtiekėjai</w:t>
      </w:r>
      <w:proofErr w:type="spellEnd"/>
      <w:r w:rsidR="00D3439B" w:rsidRPr="00F03B37">
        <w:rPr>
          <w:szCs w:val="24"/>
        </w:rPr>
        <w:t xml:space="preserve"> turi turėti </w:t>
      </w:r>
      <w:r w:rsidRPr="00F03B37">
        <w:rPr>
          <w:szCs w:val="24"/>
        </w:rPr>
        <w:t>teisę verstis ta veikla, kuri reikalinga Paslaugoms</w:t>
      </w:r>
      <w:r w:rsidR="009F683B" w:rsidRPr="00F03B37">
        <w:rPr>
          <w:szCs w:val="24"/>
        </w:rPr>
        <w:t xml:space="preserve"> </w:t>
      </w:r>
      <w:r w:rsidRPr="00F03B37">
        <w:rPr>
          <w:szCs w:val="24"/>
        </w:rPr>
        <w:t xml:space="preserve">teikti ir turėti </w:t>
      </w:r>
      <w:r w:rsidR="00D3439B" w:rsidRPr="00F03B37">
        <w:rPr>
          <w:szCs w:val="24"/>
        </w:rPr>
        <w:t>šią teisę įrodančius dokumentus.</w:t>
      </w:r>
    </w:p>
    <w:p w14:paraId="7CDD77B4" w14:textId="3C9DD4BB" w:rsidR="00D3439B" w:rsidRPr="00F03B37" w:rsidRDefault="00D3439B" w:rsidP="0059717E">
      <w:pPr>
        <w:numPr>
          <w:ilvl w:val="1"/>
          <w:numId w:val="39"/>
        </w:numPr>
        <w:tabs>
          <w:tab w:val="left" w:pos="851"/>
          <w:tab w:val="left" w:pos="993"/>
        </w:tabs>
        <w:spacing w:after="0" w:line="240" w:lineRule="auto"/>
        <w:ind w:left="0" w:firstLine="709"/>
        <w:contextualSpacing/>
        <w:jc w:val="both"/>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Subtiekėj</w:t>
      </w:r>
      <w:r w:rsidR="00E954D5" w:rsidRPr="00F03B37">
        <w:rPr>
          <w:rFonts w:ascii="Times New Roman" w:eastAsia="Times New Roman" w:hAnsi="Times New Roman" w:cs="Times New Roman"/>
          <w:sz w:val="24"/>
          <w:szCs w:val="24"/>
        </w:rPr>
        <w:t xml:space="preserve">ų, ūkio subjektų, kurių pajėgumais remiamasi, </w:t>
      </w:r>
      <w:proofErr w:type="spellStart"/>
      <w:r w:rsidR="00E954D5" w:rsidRPr="00F03B37">
        <w:rPr>
          <w:rFonts w:ascii="Times New Roman" w:eastAsia="Times New Roman" w:hAnsi="Times New Roman" w:cs="Times New Roman"/>
          <w:sz w:val="24"/>
          <w:szCs w:val="24"/>
        </w:rPr>
        <w:t>kvazisubtiek</w:t>
      </w:r>
      <w:r w:rsidR="0004418F" w:rsidRPr="00F03B37">
        <w:rPr>
          <w:rFonts w:ascii="Times New Roman" w:eastAsia="Times New Roman" w:hAnsi="Times New Roman" w:cs="Times New Roman"/>
          <w:sz w:val="24"/>
          <w:szCs w:val="24"/>
        </w:rPr>
        <w:t>ė</w:t>
      </w:r>
      <w:r w:rsidR="00E954D5" w:rsidRPr="00F03B37">
        <w:rPr>
          <w:rFonts w:ascii="Times New Roman" w:eastAsia="Times New Roman" w:hAnsi="Times New Roman" w:cs="Times New Roman"/>
          <w:sz w:val="24"/>
          <w:szCs w:val="24"/>
        </w:rPr>
        <w:t>jų</w:t>
      </w:r>
      <w:proofErr w:type="spellEnd"/>
      <w:r w:rsidR="00E954D5" w:rsidRPr="00F03B37">
        <w:rPr>
          <w:rFonts w:ascii="Times New Roman" w:eastAsia="Times New Roman" w:hAnsi="Times New Roman" w:cs="Times New Roman"/>
          <w:sz w:val="24"/>
          <w:szCs w:val="24"/>
        </w:rPr>
        <w:t xml:space="preserve"> </w:t>
      </w:r>
      <w:r w:rsidRPr="00F03B37">
        <w:rPr>
          <w:rFonts w:ascii="Times New Roman" w:eastAsia="Times New Roman" w:hAnsi="Times New Roman" w:cs="Times New Roman"/>
          <w:sz w:val="24"/>
          <w:szCs w:val="24"/>
        </w:rPr>
        <w:t>pasitelkimas nekeičia Vykdytojo atsakomybės dėl numatomos sudaryti Sutarties įvykdymo, todėl bet kokiu atveju Vykdytojas visiškai prisiima atsakomybę už subtiekėjų</w:t>
      </w:r>
      <w:r w:rsidR="00E954D5" w:rsidRPr="00F03B37">
        <w:rPr>
          <w:rFonts w:ascii="Times New Roman" w:eastAsia="Times New Roman" w:hAnsi="Times New Roman" w:cs="Times New Roman"/>
          <w:sz w:val="24"/>
          <w:szCs w:val="24"/>
        </w:rPr>
        <w:t>, ūkio subjektų, kurių pajėgumais remiamasi,</w:t>
      </w:r>
      <w:r w:rsidRPr="00F03B37">
        <w:rPr>
          <w:rFonts w:ascii="Times New Roman" w:eastAsia="Times New Roman" w:hAnsi="Times New Roman" w:cs="Times New Roman"/>
          <w:sz w:val="24"/>
          <w:szCs w:val="24"/>
        </w:rPr>
        <w:t xml:space="preserve"> veiklą vykdant Sutartį.</w:t>
      </w:r>
    </w:p>
    <w:p w14:paraId="574636D7" w14:textId="604B9FEA" w:rsidR="00D3439B" w:rsidRPr="00F03B37" w:rsidRDefault="00D3439B" w:rsidP="0059717E">
      <w:pPr>
        <w:pStyle w:val="Sraopastraipa"/>
        <w:numPr>
          <w:ilvl w:val="1"/>
          <w:numId w:val="39"/>
        </w:numPr>
        <w:tabs>
          <w:tab w:val="left" w:pos="993"/>
        </w:tabs>
        <w:ind w:left="0" w:firstLine="709"/>
        <w:jc w:val="both"/>
        <w:rPr>
          <w:szCs w:val="24"/>
        </w:rPr>
      </w:pPr>
      <w:r w:rsidRPr="00F03B37">
        <w:rPr>
          <w:szCs w:val="24"/>
        </w:rPr>
        <w:t xml:space="preserve">Užsakovas reikalauja, kad Vykdytojas informuotų apie Sutarties </w:t>
      </w:r>
      <w:r w:rsidR="00514C19" w:rsidRPr="00F03B37">
        <w:rPr>
          <w:szCs w:val="24"/>
        </w:rPr>
        <w:t>6</w:t>
      </w:r>
      <w:r w:rsidRPr="00F03B37">
        <w:rPr>
          <w:szCs w:val="24"/>
        </w:rPr>
        <w:t>.2</w:t>
      </w:r>
      <w:r w:rsidR="00514C19" w:rsidRPr="00F03B37">
        <w:rPr>
          <w:szCs w:val="24"/>
        </w:rPr>
        <w:t xml:space="preserve"> ir 6</w:t>
      </w:r>
      <w:r w:rsidR="0055715F" w:rsidRPr="00F03B37">
        <w:rPr>
          <w:szCs w:val="24"/>
        </w:rPr>
        <w:t>.3</w:t>
      </w:r>
      <w:r w:rsidRPr="00F03B37">
        <w:rPr>
          <w:szCs w:val="24"/>
        </w:rPr>
        <w:t xml:space="preserve"> punkt</w:t>
      </w:r>
      <w:r w:rsidR="0055715F" w:rsidRPr="00F03B37">
        <w:rPr>
          <w:szCs w:val="24"/>
        </w:rPr>
        <w:t>uose</w:t>
      </w:r>
      <w:r w:rsidRPr="00F03B37">
        <w:rPr>
          <w:szCs w:val="24"/>
        </w:rPr>
        <w:t xml:space="preserve"> </w:t>
      </w:r>
      <w:r w:rsidR="0055715F" w:rsidRPr="00F03B37">
        <w:rPr>
          <w:szCs w:val="24"/>
        </w:rPr>
        <w:t>nurodytos</w:t>
      </w:r>
      <w:r w:rsidR="00A41892" w:rsidRPr="00F03B37">
        <w:rPr>
          <w:szCs w:val="24"/>
        </w:rPr>
        <w:t xml:space="preserve"> </w:t>
      </w:r>
      <w:r w:rsidRPr="00F03B37">
        <w:rPr>
          <w:szCs w:val="24"/>
        </w:rPr>
        <w:t>informacijos pasikeitimus visos Sutarties vykdymo metu (subtiekėjų</w:t>
      </w:r>
      <w:r w:rsidR="00E954D5" w:rsidRPr="00F03B37">
        <w:rPr>
          <w:szCs w:val="24"/>
        </w:rPr>
        <w:t>, ūkio subjektų, kurių pajėgumais remiamasi, keitimą/atsisakymą ir pan. situacijos</w:t>
      </w:r>
      <w:r w:rsidRPr="00F03B37">
        <w:rPr>
          <w:szCs w:val="24"/>
        </w:rPr>
        <w:t>), taip pat apie naujus subtiekėjus, kuriuos jis ketina pasitelkti vėliau.</w:t>
      </w:r>
    </w:p>
    <w:p w14:paraId="3BB2B916" w14:textId="2EEB9702" w:rsidR="00D3439B" w:rsidRPr="00F03B37" w:rsidRDefault="00D3439B" w:rsidP="0059717E">
      <w:pPr>
        <w:pStyle w:val="Sraopastraipa"/>
        <w:numPr>
          <w:ilvl w:val="1"/>
          <w:numId w:val="39"/>
        </w:numPr>
        <w:tabs>
          <w:tab w:val="left" w:pos="1134"/>
        </w:tabs>
        <w:ind w:left="0" w:firstLine="709"/>
        <w:jc w:val="both"/>
        <w:rPr>
          <w:b/>
          <w:szCs w:val="24"/>
          <w:u w:val="single"/>
        </w:rPr>
      </w:pPr>
      <w:r w:rsidRPr="00F03B37">
        <w:rPr>
          <w:b/>
          <w:szCs w:val="24"/>
          <w:u w:val="single"/>
        </w:rPr>
        <w:t xml:space="preserve">Kai keičiamas </w:t>
      </w:r>
      <w:r w:rsidR="00E954D5" w:rsidRPr="00F03B37">
        <w:rPr>
          <w:b/>
          <w:szCs w:val="24"/>
          <w:u w:val="single"/>
        </w:rPr>
        <w:t>ūkio subjektas, kurio pajėgumais remiamasi</w:t>
      </w:r>
      <w:r w:rsidRPr="00F03B37">
        <w:rPr>
          <w:b/>
          <w:szCs w:val="24"/>
          <w:u w:val="single"/>
        </w:rPr>
        <w:t>, kvalifikacijai pagrįsti:</w:t>
      </w:r>
    </w:p>
    <w:p w14:paraId="527358CF" w14:textId="36194943" w:rsidR="00D3439B" w:rsidRPr="00F03B37" w:rsidRDefault="00105952" w:rsidP="0059717E">
      <w:pPr>
        <w:pStyle w:val="Sraopastraipa"/>
        <w:numPr>
          <w:ilvl w:val="2"/>
          <w:numId w:val="39"/>
        </w:numPr>
        <w:tabs>
          <w:tab w:val="left" w:pos="1134"/>
        </w:tabs>
        <w:ind w:left="0" w:firstLine="709"/>
        <w:jc w:val="both"/>
        <w:rPr>
          <w:bCs/>
          <w:szCs w:val="24"/>
        </w:rPr>
      </w:pPr>
      <w:r w:rsidRPr="00F03B37">
        <w:rPr>
          <w:szCs w:val="24"/>
        </w:rPr>
        <w:t>Užsakovas reikalauja, kad Vykdytojas kartu su informacija apie naujus / keičiamus ūkio subjektus, kurių pajėgumais remiamasi, pateiktų kvalifikacijos reikalavimus pagrindžiančius dokumentus ir EBVPD (kai jis buvo reikalautas Pirkime).</w:t>
      </w:r>
    </w:p>
    <w:p w14:paraId="0F25397F" w14:textId="1371C41D" w:rsidR="00105952" w:rsidRPr="00F03B37" w:rsidRDefault="00105952" w:rsidP="0059717E">
      <w:pPr>
        <w:numPr>
          <w:ilvl w:val="2"/>
          <w:numId w:val="39"/>
        </w:numPr>
        <w:tabs>
          <w:tab w:val="left" w:pos="567"/>
        </w:tabs>
        <w:autoSpaceDN w:val="0"/>
        <w:spacing w:after="0" w:line="240" w:lineRule="auto"/>
        <w:ind w:left="0" w:firstLine="709"/>
        <w:contextualSpacing/>
        <w:jc w:val="both"/>
        <w:rPr>
          <w:rFonts w:ascii="Times New Roman" w:eastAsia="Times New Roman" w:hAnsi="Times New Roman" w:cs="Times New Roman"/>
          <w:bCs/>
          <w:sz w:val="24"/>
          <w:szCs w:val="24"/>
          <w:lang w:eastAsia="lt-LT"/>
        </w:rPr>
      </w:pPr>
      <w:r w:rsidRPr="00F03B37">
        <w:rPr>
          <w:rFonts w:ascii="Times New Roman" w:eastAsia="Times New Roman" w:hAnsi="Times New Roman" w:cs="Times New Roman"/>
          <w:sz w:val="24"/>
          <w:szCs w:val="24"/>
          <w:lang w:eastAsia="lt-LT"/>
        </w:rPr>
        <w:t>Užsakovas reikalauja, kad Vykdytojas kartu su informacija apie naujus / keičiamus ūkio subjektus, kurių pajėgumais remiamasi, pateiktų kitus reikalavimus pagrindžiančius dokumentus (kai jie buvo reikalauti Pirkime).</w:t>
      </w:r>
    </w:p>
    <w:p w14:paraId="11E6F44A" w14:textId="12AFAC73" w:rsidR="00D3439B" w:rsidRPr="00F03B37" w:rsidRDefault="00D3439B" w:rsidP="0059717E">
      <w:pPr>
        <w:pStyle w:val="Sraopastraipa"/>
        <w:numPr>
          <w:ilvl w:val="1"/>
          <w:numId w:val="39"/>
        </w:numPr>
        <w:tabs>
          <w:tab w:val="left" w:pos="1134"/>
        </w:tabs>
        <w:ind w:left="0" w:firstLine="709"/>
        <w:jc w:val="both"/>
        <w:rPr>
          <w:b/>
          <w:szCs w:val="24"/>
          <w:u w:val="single"/>
        </w:rPr>
      </w:pPr>
      <w:r w:rsidRPr="00F03B37">
        <w:rPr>
          <w:b/>
          <w:szCs w:val="24"/>
          <w:u w:val="single"/>
        </w:rPr>
        <w:t>Kai keičiamas subtiekėjas:</w:t>
      </w:r>
    </w:p>
    <w:p w14:paraId="643672A1" w14:textId="484410AD" w:rsidR="00D3439B" w:rsidRPr="00F03B37" w:rsidRDefault="00D3439B" w:rsidP="0059717E">
      <w:pPr>
        <w:pStyle w:val="Sraopastraipa"/>
        <w:numPr>
          <w:ilvl w:val="2"/>
          <w:numId w:val="39"/>
        </w:numPr>
        <w:tabs>
          <w:tab w:val="left" w:pos="1418"/>
        </w:tabs>
        <w:ind w:left="0" w:firstLine="709"/>
        <w:jc w:val="both"/>
        <w:rPr>
          <w:bCs/>
          <w:szCs w:val="24"/>
        </w:rPr>
      </w:pPr>
      <w:r w:rsidRPr="00F03B37">
        <w:rPr>
          <w:szCs w:val="24"/>
        </w:rPr>
        <w:t xml:space="preserve">Užsakovas netaiko Viešųjų pirkimų įstatymo 88 straipsnio 5 dalies nuostatos ir </w:t>
      </w:r>
      <w:r w:rsidRPr="00F03B37">
        <w:rPr>
          <w:b/>
          <w:bCs/>
          <w:szCs w:val="24"/>
        </w:rPr>
        <w:t>nereikalauja</w:t>
      </w:r>
      <w:r w:rsidRPr="00F03B37">
        <w:rPr>
          <w:szCs w:val="24"/>
        </w:rPr>
        <w:t>, kad kartu su informacija apie naujus / keičiamus subtiekėjus, būtų pateikti EBVPD ir subtiekėjo pašalinimo pagrindų nebuvimą patvirtinantys dokumentai (EBVPD) (reikalavimai nustatyti Pirkimo sąlygų 4.1 punkte).</w:t>
      </w:r>
    </w:p>
    <w:p w14:paraId="17D869BA" w14:textId="0126A627" w:rsidR="00D3439B" w:rsidRPr="00F03B37" w:rsidRDefault="00D3439B" w:rsidP="0059717E">
      <w:pPr>
        <w:pStyle w:val="Sraopastraipa"/>
        <w:numPr>
          <w:ilvl w:val="2"/>
          <w:numId w:val="39"/>
        </w:numPr>
        <w:tabs>
          <w:tab w:val="left" w:pos="1418"/>
        </w:tabs>
        <w:ind w:left="0" w:firstLine="709"/>
        <w:jc w:val="both"/>
        <w:rPr>
          <w:szCs w:val="24"/>
        </w:rPr>
      </w:pPr>
      <w:bookmarkStart w:id="15" w:name="_Hlk125108839"/>
      <w:r w:rsidRPr="00F03B37">
        <w:rPr>
          <w:szCs w:val="24"/>
        </w:rPr>
        <w:lastRenderedPageBreak/>
        <w:t xml:space="preserve">Užsakovas nereikalauja, kad Vykdytojas kartu su informacija apie naujus / keičiamus subtiekėjus, </w:t>
      </w:r>
      <w:bookmarkEnd w:id="15"/>
      <w:r w:rsidRPr="00F03B37">
        <w:rPr>
          <w:szCs w:val="24"/>
        </w:rPr>
        <w:t>pateiktų kvalifikaciją pagrindžiančius dokumentus</w:t>
      </w:r>
      <w:r w:rsidR="008D388A" w:rsidRPr="00F03B37">
        <w:rPr>
          <w:szCs w:val="24"/>
        </w:rPr>
        <w:t>, išskyrus kvalifikacinius reikalavimus susijusius su nacionalinio saugumo reikalavimais (jeigu jie buvo keliami Pirkimo sąlygose subtiekėjams)</w:t>
      </w:r>
      <w:r w:rsidR="00293146" w:rsidRPr="00F03B37">
        <w:rPr>
          <w:szCs w:val="24"/>
        </w:rPr>
        <w:t>.</w:t>
      </w:r>
      <w:r w:rsidR="008D388A" w:rsidRPr="00F03B37">
        <w:rPr>
          <w:szCs w:val="24"/>
        </w:rPr>
        <w:t xml:space="preserve"> Užsakovas reikalauja, kad Vykdytojas kartu su informacija apie naujus / keičiamus subtiekėjus, pateiktų kitus reikalavimus pagrindžiančius dokumentus (jeigu jie buvo keliami Pirkimo sąlygose subtiekėjams).</w:t>
      </w:r>
    </w:p>
    <w:p w14:paraId="53471EF4" w14:textId="7021F520" w:rsidR="00D3439B" w:rsidRPr="00F03B37" w:rsidRDefault="002C7B87" w:rsidP="0059717E">
      <w:pPr>
        <w:pStyle w:val="Sraopastraipa"/>
        <w:numPr>
          <w:ilvl w:val="1"/>
          <w:numId w:val="39"/>
        </w:numPr>
        <w:tabs>
          <w:tab w:val="left" w:pos="1134"/>
          <w:tab w:val="left" w:pos="1276"/>
        </w:tabs>
        <w:ind w:left="0" w:firstLine="709"/>
        <w:jc w:val="both"/>
        <w:rPr>
          <w:bCs/>
          <w:szCs w:val="24"/>
        </w:rPr>
      </w:pPr>
      <w:r w:rsidRPr="00F03B37">
        <w:rPr>
          <w:szCs w:val="24"/>
        </w:rPr>
        <w:t>J</w:t>
      </w:r>
      <w:r w:rsidR="00D3439B" w:rsidRPr="00F03B37">
        <w:rPr>
          <w:szCs w:val="24"/>
        </w:rPr>
        <w:t>eigu keičiam</w:t>
      </w:r>
      <w:r w:rsidRPr="00F03B37">
        <w:rPr>
          <w:szCs w:val="24"/>
        </w:rPr>
        <w:t>as</w:t>
      </w:r>
      <w:r w:rsidR="00D3439B" w:rsidRPr="00F03B37">
        <w:rPr>
          <w:szCs w:val="24"/>
        </w:rPr>
        <w:t xml:space="preserve"> (naujai pasitelkiam</w:t>
      </w:r>
      <w:r w:rsidRPr="00F03B37">
        <w:rPr>
          <w:szCs w:val="24"/>
        </w:rPr>
        <w:t>as</w:t>
      </w:r>
      <w:r w:rsidR="00D3439B" w:rsidRPr="00F03B37">
        <w:rPr>
          <w:szCs w:val="24"/>
        </w:rPr>
        <w:t xml:space="preserve">) </w:t>
      </w:r>
      <w:r w:rsidR="00293146" w:rsidRPr="00F03B37">
        <w:rPr>
          <w:szCs w:val="24"/>
        </w:rPr>
        <w:t>ūkio subjekto</w:t>
      </w:r>
      <w:r w:rsidR="00D3439B" w:rsidRPr="00F03B37">
        <w:rPr>
          <w:szCs w:val="24"/>
        </w:rPr>
        <w:t xml:space="preserve">, kurio pajėgumais Vykdytojas remiamasi kvalifikacijai pagrįsti, padėtis atitinka bent vieną pagal Viešųjų pirkimų įstatymo 46 straipsnį nustatytą pašalinimo pagrindą, neatitinka kvalifikacijos reikalavimų, </w:t>
      </w:r>
      <w:bookmarkStart w:id="16" w:name="_Hlk95682422"/>
      <w:r w:rsidR="000E0FE3" w:rsidRPr="00F03B37">
        <w:rPr>
          <w:szCs w:val="24"/>
        </w:rPr>
        <w:t xml:space="preserve">neatitinka Pirkimo sąlygose nustatytų kitų reikalavimų (jeigu tokie reikalavimai yra keliami subtiekėjui Pirkimo sąlygose), </w:t>
      </w:r>
      <w:r w:rsidR="00D3439B" w:rsidRPr="00F03B37">
        <w:rPr>
          <w:szCs w:val="24"/>
        </w:rPr>
        <w:t xml:space="preserve">Užsakovas reikalauja, kad Vykdytojas per Užsakovo nustatytą terminą pakeistų minėtą </w:t>
      </w:r>
      <w:r w:rsidR="00293146" w:rsidRPr="00F03B37">
        <w:rPr>
          <w:szCs w:val="24"/>
        </w:rPr>
        <w:t>ūkio subjektą, kurio pajėgumais</w:t>
      </w:r>
      <w:r w:rsidRPr="00F03B37">
        <w:rPr>
          <w:szCs w:val="24"/>
        </w:rPr>
        <w:t xml:space="preserve"> remiamasi, </w:t>
      </w:r>
      <w:r w:rsidR="00D3439B" w:rsidRPr="00F03B37">
        <w:rPr>
          <w:szCs w:val="24"/>
        </w:rPr>
        <w:t xml:space="preserve">reikalavimus atitinkančiu </w:t>
      </w:r>
      <w:r w:rsidRPr="00F03B37">
        <w:rPr>
          <w:szCs w:val="24"/>
        </w:rPr>
        <w:t>ūkio subjektu, kurio pajėgumais remiamasi</w:t>
      </w:r>
      <w:r w:rsidR="00D3439B" w:rsidRPr="00F03B37">
        <w:rPr>
          <w:szCs w:val="24"/>
        </w:rPr>
        <w:t>.</w:t>
      </w:r>
    </w:p>
    <w:p w14:paraId="6A7B5FD6" w14:textId="3C3E108A" w:rsidR="00D3439B" w:rsidRPr="00F03B37" w:rsidRDefault="002C7B87" w:rsidP="0059717E">
      <w:pPr>
        <w:pStyle w:val="Sraopastraipa"/>
        <w:numPr>
          <w:ilvl w:val="1"/>
          <w:numId w:val="39"/>
        </w:numPr>
        <w:tabs>
          <w:tab w:val="left" w:pos="1134"/>
          <w:tab w:val="left" w:pos="1276"/>
        </w:tabs>
        <w:ind w:left="0" w:firstLine="709"/>
        <w:jc w:val="both"/>
        <w:rPr>
          <w:bCs/>
          <w:szCs w:val="24"/>
        </w:rPr>
      </w:pPr>
      <w:bookmarkStart w:id="17" w:name="_Hlk95682825"/>
      <w:bookmarkEnd w:id="16"/>
      <w:r w:rsidRPr="00F03B37">
        <w:rPr>
          <w:szCs w:val="24"/>
        </w:rPr>
        <w:t>J</w:t>
      </w:r>
      <w:r w:rsidR="00D3439B" w:rsidRPr="00F03B37">
        <w:rPr>
          <w:szCs w:val="24"/>
        </w:rPr>
        <w:t>eigu keičiamas (naujai pasitelkiamas) subtiekėjas</w:t>
      </w:r>
      <w:bookmarkEnd w:id="17"/>
      <w:r w:rsidR="00D3439B" w:rsidRPr="00F03B37">
        <w:rPr>
          <w:szCs w:val="24"/>
        </w:rPr>
        <w:t xml:space="preserve">, </w:t>
      </w:r>
      <w:bookmarkStart w:id="18" w:name="_Hlk100139246"/>
      <w:r w:rsidR="00D3439B" w:rsidRPr="00F03B37">
        <w:rPr>
          <w:szCs w:val="24"/>
        </w:rPr>
        <w:t>neatitinka Pirkimo sąlyg</w:t>
      </w:r>
      <w:r w:rsidRPr="00F03B37">
        <w:rPr>
          <w:szCs w:val="24"/>
        </w:rPr>
        <w:t>ose</w:t>
      </w:r>
      <w:r w:rsidR="00D3439B" w:rsidRPr="00F03B37">
        <w:rPr>
          <w:szCs w:val="24"/>
        </w:rPr>
        <w:t xml:space="preserve"> nustatytų </w:t>
      </w:r>
      <w:r w:rsidR="008D388A" w:rsidRPr="00F03B37">
        <w:rPr>
          <w:szCs w:val="24"/>
        </w:rPr>
        <w:t xml:space="preserve"> kvalifikacinių reikalavimų, susijusių su nacionaliniu saugumu, </w:t>
      </w:r>
      <w:r w:rsidR="00040EB4" w:rsidRPr="00F03B37">
        <w:rPr>
          <w:szCs w:val="24"/>
        </w:rPr>
        <w:t xml:space="preserve">kitų </w:t>
      </w:r>
      <w:r w:rsidR="00D3439B" w:rsidRPr="00F03B37">
        <w:rPr>
          <w:szCs w:val="24"/>
        </w:rPr>
        <w:t>reikalavimų</w:t>
      </w:r>
      <w:r w:rsidR="00340565" w:rsidRPr="00F03B37">
        <w:rPr>
          <w:szCs w:val="24"/>
        </w:rPr>
        <w:t xml:space="preserve"> (jeigu tokie reikalavimai yra keliami subtiekėjui Pirkimo sąlygose)</w:t>
      </w:r>
      <w:bookmarkEnd w:id="18"/>
      <w:r w:rsidR="00D3439B" w:rsidRPr="00F03B37">
        <w:rPr>
          <w:szCs w:val="24"/>
        </w:rPr>
        <w:t>, Užsakovas reikalauja, kad Vykdytojas per Užsakovo nustatytą terminą pakeistų minėtą subtiekėją reikalavimus atitinkančiu subtiekėju.</w:t>
      </w:r>
    </w:p>
    <w:p w14:paraId="1A1895D9" w14:textId="7F5CD80D" w:rsidR="00D3439B" w:rsidRPr="00F03B37" w:rsidRDefault="00D3439B" w:rsidP="0059717E">
      <w:pPr>
        <w:pStyle w:val="Sraopastraipa"/>
        <w:numPr>
          <w:ilvl w:val="1"/>
          <w:numId w:val="39"/>
        </w:numPr>
        <w:tabs>
          <w:tab w:val="left" w:pos="1134"/>
        </w:tabs>
        <w:ind w:left="0" w:firstLine="709"/>
        <w:jc w:val="both"/>
        <w:rPr>
          <w:bCs/>
          <w:szCs w:val="24"/>
        </w:rPr>
      </w:pPr>
      <w:r w:rsidRPr="00F03B37">
        <w:rPr>
          <w:szCs w:val="24"/>
        </w:rPr>
        <w:t>Sutarties galiojimo metu papildomų subtiekėjų</w:t>
      </w:r>
      <w:r w:rsidR="002C7B87" w:rsidRPr="00F03B37">
        <w:rPr>
          <w:szCs w:val="24"/>
        </w:rPr>
        <w:t xml:space="preserve">, ūkio subjektų, kurių pajėgumais remiamasi, </w:t>
      </w:r>
      <w:r w:rsidRPr="00F03B37">
        <w:rPr>
          <w:szCs w:val="24"/>
        </w:rPr>
        <w:t xml:space="preserve"> pasitelkimas arba Sutartyje numatytų subtiekėjų</w:t>
      </w:r>
      <w:r w:rsidR="002C7B87" w:rsidRPr="00F03B37">
        <w:rPr>
          <w:szCs w:val="24"/>
        </w:rPr>
        <w:t xml:space="preserve">, ūkio subjektų, kurių pajėgumais remiamasi, </w:t>
      </w:r>
      <w:r w:rsidRPr="00F03B37">
        <w:rPr>
          <w:szCs w:val="24"/>
        </w:rPr>
        <w:t xml:space="preserve"> atsisakymas arba keitimas galimas tik gavus Užsakovo sutikimą, atitikus Sutarties </w:t>
      </w:r>
      <w:r w:rsidR="00514C19" w:rsidRPr="00F03B37">
        <w:rPr>
          <w:szCs w:val="24"/>
        </w:rPr>
        <w:t>6</w:t>
      </w:r>
      <w:r w:rsidRPr="00F03B37">
        <w:rPr>
          <w:szCs w:val="24"/>
        </w:rPr>
        <w:t>.</w:t>
      </w:r>
      <w:r w:rsidR="005964AC" w:rsidRPr="00F03B37">
        <w:rPr>
          <w:szCs w:val="24"/>
        </w:rPr>
        <w:t>9</w:t>
      </w:r>
      <w:r w:rsidR="0028003B" w:rsidRPr="00F03B37">
        <w:rPr>
          <w:szCs w:val="24"/>
        </w:rPr>
        <w:t xml:space="preserve"> ir</w:t>
      </w:r>
      <w:r w:rsidRPr="00F03B37">
        <w:rPr>
          <w:szCs w:val="24"/>
        </w:rPr>
        <w:t xml:space="preserve"> </w:t>
      </w:r>
      <w:r w:rsidR="00514C19" w:rsidRPr="00F03B37">
        <w:rPr>
          <w:szCs w:val="24"/>
        </w:rPr>
        <w:t>6</w:t>
      </w:r>
      <w:r w:rsidRPr="00F03B37">
        <w:rPr>
          <w:szCs w:val="24"/>
        </w:rPr>
        <w:t>.</w:t>
      </w:r>
      <w:r w:rsidR="005964AC" w:rsidRPr="00F03B37">
        <w:rPr>
          <w:szCs w:val="24"/>
        </w:rPr>
        <w:t>10</w:t>
      </w:r>
      <w:r w:rsidRPr="00F03B37">
        <w:rPr>
          <w:szCs w:val="24"/>
        </w:rPr>
        <w:t xml:space="preserve"> punktuose nustatytas sąlygas ir esant bent vienai iš šių aplinkybių:</w:t>
      </w:r>
    </w:p>
    <w:p w14:paraId="3C395809" w14:textId="0785F30B" w:rsidR="00D3439B" w:rsidRPr="00F03B37" w:rsidRDefault="00D3439B" w:rsidP="0059717E">
      <w:pPr>
        <w:pStyle w:val="Sraopastraipa"/>
        <w:numPr>
          <w:ilvl w:val="2"/>
          <w:numId w:val="39"/>
        </w:numPr>
        <w:tabs>
          <w:tab w:val="left" w:pos="1276"/>
          <w:tab w:val="left" w:pos="1418"/>
        </w:tabs>
        <w:ind w:left="0" w:firstLine="709"/>
        <w:jc w:val="both"/>
        <w:rPr>
          <w:bCs/>
          <w:szCs w:val="24"/>
        </w:rPr>
      </w:pPr>
      <w:r w:rsidRPr="00F03B37">
        <w:rPr>
          <w:szCs w:val="24"/>
        </w:rPr>
        <w:t xml:space="preserve">Sutartyje (Sutarties </w:t>
      </w:r>
      <w:r w:rsidR="00514C19" w:rsidRPr="00F03B37">
        <w:rPr>
          <w:szCs w:val="24"/>
        </w:rPr>
        <w:t>6</w:t>
      </w:r>
      <w:r w:rsidRPr="00F03B37">
        <w:rPr>
          <w:szCs w:val="24"/>
        </w:rPr>
        <w:t xml:space="preserve">.2. ir </w:t>
      </w:r>
      <w:r w:rsidR="00514C19" w:rsidRPr="00F03B37">
        <w:rPr>
          <w:szCs w:val="24"/>
        </w:rPr>
        <w:t>6</w:t>
      </w:r>
      <w:r w:rsidRPr="00F03B37">
        <w:rPr>
          <w:szCs w:val="24"/>
        </w:rPr>
        <w:t>.</w:t>
      </w:r>
      <w:r w:rsidR="002C7B87" w:rsidRPr="00F03B37">
        <w:rPr>
          <w:szCs w:val="24"/>
        </w:rPr>
        <w:t>3.</w:t>
      </w:r>
      <w:r w:rsidRPr="00F03B37">
        <w:rPr>
          <w:szCs w:val="24"/>
        </w:rPr>
        <w:t xml:space="preserve"> p</w:t>
      </w:r>
      <w:r w:rsidR="002C7B87" w:rsidRPr="00F03B37">
        <w:rPr>
          <w:szCs w:val="24"/>
        </w:rPr>
        <w:t>unktuose</w:t>
      </w:r>
      <w:r w:rsidRPr="00F03B37">
        <w:rPr>
          <w:szCs w:val="24"/>
        </w:rPr>
        <w:t>) numatytas subtiekėjas</w:t>
      </w:r>
      <w:r w:rsidR="002C7B87" w:rsidRPr="00F03B37">
        <w:rPr>
          <w:szCs w:val="24"/>
        </w:rPr>
        <w:t>, ūkio subjektas, kurio pajėgumais remiamasi,</w:t>
      </w:r>
      <w:r w:rsidRPr="00F03B37">
        <w:rPr>
          <w:szCs w:val="24"/>
        </w:rPr>
        <w:t xml:space="preserve"> likviduojamas, yra bankrutavęs arba jam iškelta bankroto byla;</w:t>
      </w:r>
    </w:p>
    <w:p w14:paraId="7EF31F91" w14:textId="7C45CB81" w:rsidR="00D3439B" w:rsidRPr="00F03B37" w:rsidRDefault="002C7B87" w:rsidP="0059717E">
      <w:pPr>
        <w:pStyle w:val="Sraopastraipa"/>
        <w:numPr>
          <w:ilvl w:val="2"/>
          <w:numId w:val="39"/>
        </w:numPr>
        <w:tabs>
          <w:tab w:val="left" w:pos="1276"/>
          <w:tab w:val="left" w:pos="1418"/>
        </w:tabs>
        <w:ind w:left="0" w:firstLine="709"/>
        <w:jc w:val="both"/>
        <w:rPr>
          <w:bCs/>
          <w:szCs w:val="24"/>
        </w:rPr>
      </w:pPr>
      <w:r w:rsidRPr="00F03B37">
        <w:rPr>
          <w:szCs w:val="24"/>
        </w:rPr>
        <w:t>S</w:t>
      </w:r>
      <w:r w:rsidR="00D3439B" w:rsidRPr="00F03B37">
        <w:rPr>
          <w:szCs w:val="24"/>
        </w:rPr>
        <w:t>ubtiekėjas</w:t>
      </w:r>
      <w:r w:rsidRPr="00F03B37">
        <w:rPr>
          <w:szCs w:val="24"/>
        </w:rPr>
        <w:t>, ūkio subjektas, kurio pajėgumais remiamasi</w:t>
      </w:r>
      <w:r w:rsidR="00DA590A" w:rsidRPr="00F03B37">
        <w:rPr>
          <w:szCs w:val="24"/>
        </w:rPr>
        <w:t>,</w:t>
      </w:r>
      <w:r w:rsidR="00D3439B" w:rsidRPr="00F03B37">
        <w:rPr>
          <w:szCs w:val="24"/>
        </w:rPr>
        <w:t xml:space="preserve"> atsisako teikti Paslaugas,</w:t>
      </w:r>
      <w:r w:rsidR="00533EC1" w:rsidRPr="00F03B37">
        <w:rPr>
          <w:szCs w:val="24"/>
        </w:rPr>
        <w:t xml:space="preserve"> </w:t>
      </w:r>
      <w:r w:rsidR="00D3439B" w:rsidRPr="00F03B37">
        <w:rPr>
          <w:szCs w:val="24"/>
        </w:rPr>
        <w:t>kurių teikimui jis buvo pasitelktas;</w:t>
      </w:r>
    </w:p>
    <w:p w14:paraId="500EF6C2" w14:textId="46A2116D" w:rsidR="00D3439B" w:rsidRPr="00F03B37" w:rsidRDefault="00D3439B" w:rsidP="0059717E">
      <w:pPr>
        <w:pStyle w:val="Sraopastraipa"/>
        <w:numPr>
          <w:ilvl w:val="2"/>
          <w:numId w:val="39"/>
        </w:numPr>
        <w:tabs>
          <w:tab w:val="left" w:pos="1276"/>
          <w:tab w:val="left" w:pos="1418"/>
        </w:tabs>
        <w:ind w:left="0" w:firstLine="709"/>
        <w:jc w:val="both"/>
        <w:rPr>
          <w:bCs/>
          <w:szCs w:val="24"/>
        </w:rPr>
      </w:pPr>
      <w:r w:rsidRPr="00F03B37">
        <w:rPr>
          <w:szCs w:val="24"/>
        </w:rPr>
        <w:t>siekiant tinkamai ir laiku suteikti Paslaugas</w:t>
      </w:r>
      <w:r w:rsidR="00705227" w:rsidRPr="00F03B37">
        <w:rPr>
          <w:szCs w:val="24"/>
        </w:rPr>
        <w:t xml:space="preserve"> </w:t>
      </w:r>
      <w:r w:rsidRPr="00F03B37">
        <w:rPr>
          <w:szCs w:val="24"/>
        </w:rPr>
        <w:t>nustatytas Sutartyje (subtiekėjas</w:t>
      </w:r>
      <w:r w:rsidR="00DA590A" w:rsidRPr="00F03B37">
        <w:rPr>
          <w:szCs w:val="24"/>
        </w:rPr>
        <w:t xml:space="preserve">, ūkio subjektas, kurio pajėgumais remiamasi, </w:t>
      </w:r>
      <w:r w:rsidRPr="00F03B37">
        <w:rPr>
          <w:szCs w:val="24"/>
        </w:rPr>
        <w:t>vėluoja ir sutartais terminais neteikia Paslaugų</w:t>
      </w:r>
      <w:r w:rsidR="000E0FE3" w:rsidRPr="00F03B37">
        <w:rPr>
          <w:szCs w:val="24"/>
        </w:rPr>
        <w:t>, praranda teisę teikti Paslaugas</w:t>
      </w:r>
      <w:r w:rsidR="00705227" w:rsidRPr="00F03B37">
        <w:rPr>
          <w:szCs w:val="24"/>
        </w:rPr>
        <w:t>)</w:t>
      </w:r>
      <w:r w:rsidRPr="00F03B37">
        <w:rPr>
          <w:szCs w:val="24"/>
        </w:rPr>
        <w:t>;</w:t>
      </w:r>
    </w:p>
    <w:p w14:paraId="69F61008" w14:textId="6E6227E9" w:rsidR="006B05EB" w:rsidRPr="00F03B37" w:rsidRDefault="006B05EB" w:rsidP="0059717E">
      <w:pPr>
        <w:pStyle w:val="Sraopastraipa"/>
        <w:numPr>
          <w:ilvl w:val="2"/>
          <w:numId w:val="39"/>
        </w:numPr>
        <w:tabs>
          <w:tab w:val="left" w:pos="1276"/>
          <w:tab w:val="left" w:pos="1418"/>
        </w:tabs>
        <w:ind w:left="0" w:firstLine="709"/>
        <w:jc w:val="both"/>
        <w:rPr>
          <w:bCs/>
          <w:szCs w:val="24"/>
        </w:rPr>
      </w:pPr>
      <w:r w:rsidRPr="00F03B37">
        <w:rPr>
          <w:bCs/>
          <w:szCs w:val="24"/>
        </w:rPr>
        <w:t>Sutarties vykdymo metu Vykdytojui iškyla poreikis į Sutarties vykdymo procesą įtraukti subtiekėją</w:t>
      </w:r>
      <w:r w:rsidR="00DA590A" w:rsidRPr="00F03B37">
        <w:rPr>
          <w:bCs/>
          <w:szCs w:val="24"/>
        </w:rPr>
        <w:t xml:space="preserve"> </w:t>
      </w:r>
      <w:r w:rsidRPr="00F03B37">
        <w:rPr>
          <w:bCs/>
          <w:szCs w:val="24"/>
        </w:rPr>
        <w:t xml:space="preserve">dėl </w:t>
      </w:r>
      <w:r w:rsidR="002D3913" w:rsidRPr="00F03B37">
        <w:rPr>
          <w:bCs/>
          <w:szCs w:val="24"/>
        </w:rPr>
        <w:t>P</w:t>
      </w:r>
      <w:r w:rsidRPr="00F03B37">
        <w:rPr>
          <w:bCs/>
          <w:szCs w:val="24"/>
        </w:rPr>
        <w:t xml:space="preserve">aslaugų </w:t>
      </w:r>
      <w:r w:rsidR="002D3913" w:rsidRPr="00F03B37">
        <w:rPr>
          <w:bCs/>
          <w:szCs w:val="24"/>
        </w:rPr>
        <w:t xml:space="preserve"> </w:t>
      </w:r>
      <w:r w:rsidRPr="00F03B37">
        <w:rPr>
          <w:bCs/>
          <w:szCs w:val="24"/>
        </w:rPr>
        <w:t>teikimo, kurių jis savarankiškai nėra pajėgus įvykdyti pats</w:t>
      </w:r>
      <w:r w:rsidR="00DA590A" w:rsidRPr="00F03B37">
        <w:rPr>
          <w:bCs/>
          <w:szCs w:val="24"/>
        </w:rPr>
        <w:t>.</w:t>
      </w:r>
    </w:p>
    <w:p w14:paraId="691D5EB2" w14:textId="7A7547B5" w:rsidR="00D3439B" w:rsidRPr="00F03B37" w:rsidRDefault="00D3439B" w:rsidP="0059717E">
      <w:pPr>
        <w:pStyle w:val="Sraopastraipa"/>
        <w:numPr>
          <w:ilvl w:val="1"/>
          <w:numId w:val="39"/>
        </w:numPr>
        <w:tabs>
          <w:tab w:val="left" w:pos="1276"/>
        </w:tabs>
        <w:ind w:left="0" w:firstLine="709"/>
        <w:jc w:val="both"/>
        <w:rPr>
          <w:bCs/>
          <w:szCs w:val="24"/>
        </w:rPr>
      </w:pPr>
      <w:r w:rsidRPr="00F03B37">
        <w:rPr>
          <w:szCs w:val="24"/>
        </w:rPr>
        <w:t>Dėl subtiekėjų</w:t>
      </w:r>
      <w:r w:rsidR="00DA590A" w:rsidRPr="00F03B37">
        <w:rPr>
          <w:szCs w:val="24"/>
        </w:rPr>
        <w:t>, ūkio subjektų, kurių pajėgumais remiamais,</w:t>
      </w:r>
      <w:r w:rsidRPr="00F03B37">
        <w:rPr>
          <w:szCs w:val="24"/>
        </w:rPr>
        <w:t xml:space="preserve"> keitimo yra sudaromas abiejų Šalių rašytinis susitarimas.</w:t>
      </w:r>
    </w:p>
    <w:p w14:paraId="26C6B3EC" w14:textId="77777777" w:rsidR="00D3439B" w:rsidRPr="00F03B37" w:rsidRDefault="00D3439B" w:rsidP="0059717E">
      <w:pPr>
        <w:pStyle w:val="Sraopastraipa"/>
        <w:numPr>
          <w:ilvl w:val="1"/>
          <w:numId w:val="39"/>
        </w:numPr>
        <w:tabs>
          <w:tab w:val="left" w:pos="1276"/>
        </w:tabs>
        <w:ind w:left="0" w:firstLine="709"/>
        <w:jc w:val="both"/>
        <w:rPr>
          <w:bCs/>
          <w:szCs w:val="24"/>
        </w:rPr>
      </w:pPr>
      <w:r w:rsidRPr="00F03B37">
        <w:rPr>
          <w:szCs w:val="24"/>
        </w:rPr>
        <w:t>Užsakovas, vadovaudamasi Viešųjų pirkimų įstatymo 88 straipsniu, nustato tiesioginio atsiskaitymo su subtiekėjais galimybę.</w:t>
      </w:r>
    </w:p>
    <w:p w14:paraId="2FF135BC" w14:textId="77777777" w:rsidR="00D3439B" w:rsidRPr="00F03B37" w:rsidRDefault="00D3439B" w:rsidP="0059717E">
      <w:pPr>
        <w:pStyle w:val="Sraopastraipa"/>
        <w:numPr>
          <w:ilvl w:val="1"/>
          <w:numId w:val="39"/>
        </w:numPr>
        <w:tabs>
          <w:tab w:val="left" w:pos="1276"/>
        </w:tabs>
        <w:ind w:left="0" w:firstLine="709"/>
        <w:jc w:val="both"/>
        <w:rPr>
          <w:bCs/>
          <w:szCs w:val="24"/>
        </w:rPr>
      </w:pPr>
      <w:r w:rsidRPr="00F03B37">
        <w:rPr>
          <w:szCs w:val="24"/>
        </w:rPr>
        <w:t>Užsakovas, vadovaudamasis Viešųjų pirkimų įstatymo 88 straipsnio 2 dalimi, įsipareigoja per 3 darbo dienas nuo Viešųjų pirkimų įstatymo 88 straipsnio 4 dalyje nurodytos informacijos gavimo dienos raštu informuoti subtiekėjus apie tiesioginio atsiskaitymo galimybę.</w:t>
      </w:r>
    </w:p>
    <w:p w14:paraId="53A72E55" w14:textId="77777777" w:rsidR="00D3439B" w:rsidRPr="00F03B37" w:rsidRDefault="00D3439B" w:rsidP="0059717E">
      <w:pPr>
        <w:pStyle w:val="Sraopastraipa"/>
        <w:numPr>
          <w:ilvl w:val="1"/>
          <w:numId w:val="39"/>
        </w:numPr>
        <w:tabs>
          <w:tab w:val="left" w:pos="1276"/>
        </w:tabs>
        <w:ind w:left="0" w:firstLine="709"/>
        <w:jc w:val="both"/>
        <w:rPr>
          <w:bCs/>
          <w:szCs w:val="24"/>
        </w:rPr>
      </w:pPr>
      <w:r w:rsidRPr="00F03B37">
        <w:rPr>
          <w:szCs w:val="24"/>
        </w:rPr>
        <w:t>Vykdytojas įsipareigoja pranešti subtiekėjams, kad subtiekėjai norėdami pasinaudoti tiesioginio atsiskaitymo galimybe turi raštu pateikti prašymą Užsakovui. Užsakovas įsipareigoja apie prašymo gavimą raštu informuoti Vykdytoją.</w:t>
      </w:r>
    </w:p>
    <w:p w14:paraId="4FA96631" w14:textId="77777777" w:rsidR="00D3439B" w:rsidRPr="00F03B37" w:rsidRDefault="00D3439B" w:rsidP="0059717E">
      <w:pPr>
        <w:pStyle w:val="Sraopastraipa"/>
        <w:numPr>
          <w:ilvl w:val="1"/>
          <w:numId w:val="39"/>
        </w:numPr>
        <w:tabs>
          <w:tab w:val="left" w:pos="1276"/>
        </w:tabs>
        <w:ind w:left="0" w:firstLine="709"/>
        <w:jc w:val="both"/>
        <w:rPr>
          <w:bCs/>
          <w:szCs w:val="24"/>
        </w:rPr>
      </w:pPr>
      <w:r w:rsidRPr="00F03B37">
        <w:rPr>
          <w:szCs w:val="24"/>
        </w:rPr>
        <w:t>Subtiekėjui išreiškus norą pasinaudoti tiesioginio atsiskaitymo galimybe turi būti sudaroma trišalė sutartis tarp Užsakovo, Vykdytojo ir jo subtiekėjo, kurioje aprašoma tiesioginio atsiskaitymo su subtiekėju tvarka, atsižvelgiant į Pirkimo sąlygose ir subtiekėjo sutartyje nustatytus reikalavimus.</w:t>
      </w:r>
    </w:p>
    <w:p w14:paraId="30C2548C" w14:textId="77777777" w:rsidR="00D3439B" w:rsidRPr="00F03B37" w:rsidRDefault="00D3439B" w:rsidP="0059717E">
      <w:pPr>
        <w:pStyle w:val="Sraopastraipa"/>
        <w:numPr>
          <w:ilvl w:val="1"/>
          <w:numId w:val="39"/>
        </w:numPr>
        <w:tabs>
          <w:tab w:val="left" w:pos="1276"/>
        </w:tabs>
        <w:ind w:left="0" w:firstLine="709"/>
        <w:jc w:val="both"/>
        <w:rPr>
          <w:bCs/>
          <w:szCs w:val="24"/>
        </w:rPr>
      </w:pPr>
      <w:r w:rsidRPr="00F03B37">
        <w:rPr>
          <w:szCs w:val="24"/>
        </w:rPr>
        <w:t>Trišalės sutarties turinys:</w:t>
      </w:r>
    </w:p>
    <w:p w14:paraId="2A32442B" w14:textId="52835F22" w:rsidR="00D3439B" w:rsidRPr="00F03B37" w:rsidRDefault="00D3439B" w:rsidP="0059717E">
      <w:pPr>
        <w:pStyle w:val="Sraopastraipa"/>
        <w:numPr>
          <w:ilvl w:val="2"/>
          <w:numId w:val="39"/>
        </w:numPr>
        <w:tabs>
          <w:tab w:val="left" w:pos="1276"/>
          <w:tab w:val="left" w:pos="1418"/>
        </w:tabs>
        <w:ind w:left="0" w:firstLine="709"/>
        <w:jc w:val="both"/>
        <w:rPr>
          <w:bCs/>
          <w:szCs w:val="24"/>
        </w:rPr>
      </w:pPr>
      <w:r w:rsidRPr="00F03B37">
        <w:rPr>
          <w:szCs w:val="24"/>
        </w:rPr>
        <w:t>trišalėje sutartyje turi būti aiškiai apibrėžta mokėtina subtiekėjui vertė už jo suteiktas Paslaugas;</w:t>
      </w:r>
    </w:p>
    <w:p w14:paraId="656E0022" w14:textId="77777777" w:rsidR="00D3439B" w:rsidRPr="00F03B37" w:rsidRDefault="00D3439B" w:rsidP="0059717E">
      <w:pPr>
        <w:pStyle w:val="Sraopastraipa"/>
        <w:numPr>
          <w:ilvl w:val="2"/>
          <w:numId w:val="39"/>
        </w:numPr>
        <w:tabs>
          <w:tab w:val="left" w:pos="1276"/>
          <w:tab w:val="left" w:pos="1418"/>
        </w:tabs>
        <w:ind w:left="0" w:firstLine="709"/>
        <w:jc w:val="both"/>
        <w:rPr>
          <w:bCs/>
          <w:szCs w:val="24"/>
        </w:rPr>
      </w:pPr>
      <w:r w:rsidRPr="00F03B37">
        <w:rPr>
          <w:szCs w:val="24"/>
        </w:rPr>
        <w:t>trišalėje sutartyje turi būti nurodyta, kad visos Šalys sutaria dėl mokėtinos vertės dydžio. Užsakovas nespręs ginčų tarp Vykdytojo ir subtiekėjo. Kol nebus sutarta trišalėje sutartyje dėl apmokėjimo ir jo dalies ir ši sutartis nebus pasirašyta visų Šalių, Užsakovas nevykdys tiesioginių mokėjimų subtiekėjui.</w:t>
      </w:r>
    </w:p>
    <w:p w14:paraId="48080260" w14:textId="16AFCF58" w:rsidR="00D3439B" w:rsidRPr="00F03B37" w:rsidRDefault="00D3439B" w:rsidP="0059717E">
      <w:pPr>
        <w:pStyle w:val="Sraopastraipa"/>
        <w:numPr>
          <w:ilvl w:val="2"/>
          <w:numId w:val="39"/>
        </w:numPr>
        <w:tabs>
          <w:tab w:val="left" w:pos="1276"/>
          <w:tab w:val="left" w:pos="1418"/>
        </w:tabs>
        <w:ind w:left="0" w:firstLine="709"/>
        <w:jc w:val="both"/>
        <w:rPr>
          <w:bCs/>
          <w:szCs w:val="24"/>
        </w:rPr>
      </w:pPr>
      <w:r w:rsidRPr="00F03B37">
        <w:rPr>
          <w:szCs w:val="24"/>
        </w:rPr>
        <w:lastRenderedPageBreak/>
        <w:t>subtiekėjui bus apmokama per 30 kalendorinių dienų nuo suvestinio suteiktų Paslaugų</w:t>
      </w:r>
      <w:r w:rsidR="00045824" w:rsidRPr="00F03B37">
        <w:rPr>
          <w:szCs w:val="24"/>
        </w:rPr>
        <w:t xml:space="preserve"> </w:t>
      </w:r>
      <w:r w:rsidRPr="00F03B37">
        <w:rPr>
          <w:szCs w:val="24"/>
        </w:rPr>
        <w:t>perdavimo–priėmimo akto (kai taikoma) su subtiekėju pasirašymo (Trišalėje sutartyje turi būti sutarta, ar suvestinį suteiktų Paslaugų</w:t>
      </w:r>
      <w:r w:rsidR="00EC2438" w:rsidRPr="00F03B37">
        <w:rPr>
          <w:szCs w:val="24"/>
        </w:rPr>
        <w:t xml:space="preserve"> </w:t>
      </w:r>
      <w:r w:rsidRPr="00F03B37">
        <w:rPr>
          <w:szCs w:val="24"/>
        </w:rPr>
        <w:t>perdavimo–priėmimo aktą vizuos tik Užsakovo atstovai ar suvestinį suteiktų Paslaugų</w:t>
      </w:r>
      <w:r w:rsidR="00EC2438" w:rsidRPr="00F03B37">
        <w:rPr>
          <w:szCs w:val="24"/>
        </w:rPr>
        <w:t xml:space="preserve"> p</w:t>
      </w:r>
      <w:r w:rsidRPr="00F03B37">
        <w:rPr>
          <w:szCs w:val="24"/>
        </w:rPr>
        <w:t>erdavimo–priėmimo aktas turi būti vizuojamas ir Vykdytojo (kai taikoma)).</w:t>
      </w:r>
    </w:p>
    <w:p w14:paraId="764FF789" w14:textId="71B21458" w:rsidR="00D3439B" w:rsidRPr="00F03B37" w:rsidRDefault="00D3439B" w:rsidP="0059717E">
      <w:pPr>
        <w:pStyle w:val="Sraopastraipa"/>
        <w:numPr>
          <w:ilvl w:val="2"/>
          <w:numId w:val="39"/>
        </w:numPr>
        <w:tabs>
          <w:tab w:val="left" w:pos="1276"/>
          <w:tab w:val="left" w:pos="1418"/>
        </w:tabs>
        <w:ind w:left="0" w:firstLine="709"/>
        <w:jc w:val="both"/>
        <w:rPr>
          <w:bCs/>
          <w:szCs w:val="24"/>
        </w:rPr>
      </w:pPr>
      <w:r w:rsidRPr="00F03B37">
        <w:rPr>
          <w:szCs w:val="24"/>
        </w:rPr>
        <w:t>pasirašant galutinį suvestinį suteiktų Paslaugų</w:t>
      </w:r>
      <w:r w:rsidR="00045824" w:rsidRPr="00F03B37">
        <w:rPr>
          <w:szCs w:val="24"/>
        </w:rPr>
        <w:t xml:space="preserve"> </w:t>
      </w:r>
      <w:r w:rsidRPr="00F03B37">
        <w:rPr>
          <w:szCs w:val="24"/>
        </w:rPr>
        <w:t xml:space="preserve">perdavimo–priėmimo (kai taikoma) </w:t>
      </w:r>
      <w:r w:rsidR="00055717" w:rsidRPr="00F03B37">
        <w:rPr>
          <w:szCs w:val="24"/>
        </w:rPr>
        <w:t xml:space="preserve">aktą </w:t>
      </w:r>
      <w:r w:rsidRPr="00F03B37">
        <w:rPr>
          <w:szCs w:val="24"/>
        </w:rPr>
        <w:t>su Vykdytoju, suvestiniame suteiktų Paslaugų</w:t>
      </w:r>
      <w:r w:rsidR="00EC2438" w:rsidRPr="00F03B37">
        <w:rPr>
          <w:szCs w:val="24"/>
        </w:rPr>
        <w:t xml:space="preserve"> </w:t>
      </w:r>
      <w:r w:rsidRPr="00F03B37">
        <w:rPr>
          <w:szCs w:val="24"/>
        </w:rPr>
        <w:t>perdavimo–priėmimo akte turi būti nurodyta, kokios Paslaugos</w:t>
      </w:r>
      <w:r w:rsidR="00EC2438" w:rsidRPr="00F03B37">
        <w:rPr>
          <w:szCs w:val="24"/>
        </w:rPr>
        <w:t xml:space="preserve"> </w:t>
      </w:r>
      <w:r w:rsidRPr="00F03B37">
        <w:rPr>
          <w:szCs w:val="24"/>
        </w:rPr>
        <w:t>yra suteiktos (įskaitant subtiekėjo suteiktas Paslaugas,</w:t>
      </w:r>
      <w:r w:rsidR="00055717" w:rsidRPr="00F03B37">
        <w:t xml:space="preserve"> </w:t>
      </w:r>
      <w:r w:rsidRPr="00F03B37">
        <w:rPr>
          <w:szCs w:val="24"/>
        </w:rPr>
        <w:t>už kurias apmokėta tiesiogiai). Vykdytojui mokėtina suma yra sumažinama subtiekėjui tiesiogiai apmokėta dalimi.</w:t>
      </w:r>
    </w:p>
    <w:p w14:paraId="74D83ABA" w14:textId="77777777" w:rsidR="00D3439B" w:rsidRPr="00F03B37" w:rsidRDefault="00D3439B" w:rsidP="0059717E">
      <w:pPr>
        <w:pStyle w:val="Sraopastraipa"/>
        <w:numPr>
          <w:ilvl w:val="1"/>
          <w:numId w:val="39"/>
        </w:numPr>
        <w:tabs>
          <w:tab w:val="left" w:pos="1134"/>
        </w:tabs>
        <w:ind w:left="0" w:firstLine="709"/>
        <w:jc w:val="both"/>
        <w:rPr>
          <w:bCs/>
          <w:szCs w:val="24"/>
        </w:rPr>
      </w:pPr>
      <w:r w:rsidRPr="00F03B37">
        <w:rPr>
          <w:szCs w:val="24"/>
        </w:rPr>
        <w:t>Tiesioginio atsiskaitymo su subtiekėju galimybė, nekeičia Vykdytojo atsakomybės dėl Sutarties įvykdymo.</w:t>
      </w:r>
    </w:p>
    <w:p w14:paraId="2F9B575A" w14:textId="37203476" w:rsidR="00D3439B" w:rsidRPr="00F03B37" w:rsidRDefault="00D3439B" w:rsidP="00514C19">
      <w:pPr>
        <w:pStyle w:val="Sraopastraipa"/>
        <w:numPr>
          <w:ilvl w:val="0"/>
          <w:numId w:val="39"/>
        </w:numPr>
        <w:autoSpaceDN/>
        <w:jc w:val="center"/>
        <w:rPr>
          <w:b/>
          <w:szCs w:val="24"/>
        </w:rPr>
      </w:pPr>
      <w:r w:rsidRPr="00F03B37">
        <w:rPr>
          <w:b/>
          <w:szCs w:val="24"/>
        </w:rPr>
        <w:t>SUTARTIES VYKDYMAS</w:t>
      </w:r>
    </w:p>
    <w:p w14:paraId="7572E5EB" w14:textId="77777777" w:rsidR="00D3439B" w:rsidRPr="00F03B37" w:rsidRDefault="00D3439B" w:rsidP="00D3439B">
      <w:pPr>
        <w:pStyle w:val="Sraopastraipa"/>
        <w:ind w:left="540"/>
        <w:rPr>
          <w:bCs/>
          <w:szCs w:val="24"/>
        </w:rPr>
      </w:pPr>
    </w:p>
    <w:p w14:paraId="53EB5A7C" w14:textId="4433542E" w:rsidR="00D3439B" w:rsidRPr="00F03B37" w:rsidRDefault="00D3439B" w:rsidP="0059717E">
      <w:pPr>
        <w:pStyle w:val="Sraopastraipa"/>
        <w:numPr>
          <w:ilvl w:val="1"/>
          <w:numId w:val="40"/>
        </w:numPr>
        <w:tabs>
          <w:tab w:val="left" w:pos="567"/>
          <w:tab w:val="left" w:pos="851"/>
          <w:tab w:val="left" w:pos="1134"/>
          <w:tab w:val="left" w:pos="3119"/>
        </w:tabs>
        <w:ind w:left="0" w:firstLine="709"/>
        <w:jc w:val="both"/>
        <w:rPr>
          <w:szCs w:val="24"/>
        </w:rPr>
      </w:pPr>
      <w:r w:rsidRPr="00F03B37">
        <w:rPr>
          <w:szCs w:val="24"/>
        </w:rPr>
        <w:t>Vykdytojas privalo užtikrinti, kad Paslaugas</w:t>
      </w:r>
      <w:r w:rsidR="00057EC7" w:rsidRPr="00F03B37">
        <w:rPr>
          <w:szCs w:val="24"/>
        </w:rPr>
        <w:t xml:space="preserve"> </w:t>
      </w:r>
      <w:r w:rsidRPr="00F03B37">
        <w:rPr>
          <w:szCs w:val="24"/>
        </w:rPr>
        <w:t>teiktų kvalifikuoti specialistai, nurodyti Vykdytojo pasiūlyme. Vykdytojas negali keisti pasiūlyme nurodyto specialisto, dėl kurio buvo susitarta Sutarties sudarymo metu, prieš tai raštu nepranešęs Užsakovui ir negavęs jo raštiško sutikimo.</w:t>
      </w:r>
    </w:p>
    <w:p w14:paraId="06FB3977" w14:textId="36574F7D" w:rsidR="00D3439B" w:rsidRPr="00F03B37" w:rsidRDefault="001156A5" w:rsidP="0059717E">
      <w:pPr>
        <w:pStyle w:val="Sraopastraipa"/>
        <w:numPr>
          <w:ilvl w:val="1"/>
          <w:numId w:val="40"/>
        </w:numPr>
        <w:tabs>
          <w:tab w:val="left" w:pos="567"/>
          <w:tab w:val="left" w:pos="851"/>
          <w:tab w:val="left" w:pos="1134"/>
        </w:tabs>
        <w:ind w:left="0" w:firstLine="709"/>
        <w:jc w:val="both"/>
        <w:rPr>
          <w:szCs w:val="24"/>
        </w:rPr>
      </w:pPr>
      <w:r w:rsidRPr="00F03B37">
        <w:rPr>
          <w:szCs w:val="24"/>
        </w:rPr>
        <w:t xml:space="preserve"> </w:t>
      </w:r>
      <w:r w:rsidR="00D3439B" w:rsidRPr="00F03B37">
        <w:rPr>
          <w:szCs w:val="24"/>
        </w:rPr>
        <w:t>Vykdytojas privalo savo iniciatyva siūlyti keisti pasiūlyme nurodytą specialistą šiais atvejais:</w:t>
      </w:r>
    </w:p>
    <w:p w14:paraId="4D89C081" w14:textId="11682877" w:rsidR="00424D32" w:rsidRPr="00F03B37" w:rsidRDefault="0028003B" w:rsidP="0059717E">
      <w:pPr>
        <w:pStyle w:val="Sraopastraipa"/>
        <w:tabs>
          <w:tab w:val="left" w:pos="851"/>
          <w:tab w:val="left" w:pos="993"/>
          <w:tab w:val="left" w:pos="1276"/>
        </w:tabs>
        <w:ind w:left="0" w:firstLine="709"/>
        <w:jc w:val="both"/>
        <w:rPr>
          <w:szCs w:val="24"/>
        </w:rPr>
      </w:pPr>
      <w:r w:rsidRPr="00F03B37">
        <w:rPr>
          <w:szCs w:val="24"/>
        </w:rPr>
        <w:t>7</w:t>
      </w:r>
      <w:r w:rsidR="00424D32" w:rsidRPr="00F03B37">
        <w:rPr>
          <w:szCs w:val="24"/>
        </w:rPr>
        <w:t xml:space="preserve">.2.1. </w:t>
      </w:r>
      <w:r w:rsidR="00D3439B" w:rsidRPr="00F03B37">
        <w:rPr>
          <w:szCs w:val="24"/>
        </w:rPr>
        <w:t>specialisto mirties, ligos arba nelaimingo atsitikimo atveju;</w:t>
      </w:r>
    </w:p>
    <w:p w14:paraId="7ADDA23D" w14:textId="5A407418" w:rsidR="00D3439B" w:rsidRDefault="0028003B" w:rsidP="0059717E">
      <w:pPr>
        <w:pStyle w:val="Sraopastraipa"/>
        <w:tabs>
          <w:tab w:val="left" w:pos="851"/>
          <w:tab w:val="left" w:pos="993"/>
          <w:tab w:val="left" w:pos="1276"/>
        </w:tabs>
        <w:ind w:left="0" w:firstLine="709"/>
        <w:jc w:val="both"/>
        <w:rPr>
          <w:szCs w:val="24"/>
        </w:rPr>
      </w:pPr>
      <w:r w:rsidRPr="00F03B37">
        <w:rPr>
          <w:szCs w:val="24"/>
        </w:rPr>
        <w:t>7</w:t>
      </w:r>
      <w:r w:rsidR="00424D32" w:rsidRPr="00F03B37">
        <w:rPr>
          <w:szCs w:val="24"/>
        </w:rPr>
        <w:t xml:space="preserve">.2.2. </w:t>
      </w:r>
      <w:r w:rsidR="00D3439B" w:rsidRPr="00F03B37">
        <w:rPr>
          <w:szCs w:val="24"/>
        </w:rPr>
        <w:t>specialistas išeina iš darbo</w:t>
      </w:r>
      <w:r w:rsidR="00813C98" w:rsidRPr="00F03B37">
        <w:rPr>
          <w:rStyle w:val="Puslapioinaosnuoroda"/>
          <w:szCs w:val="24"/>
        </w:rPr>
        <w:footnoteReference w:id="13"/>
      </w:r>
      <w:r w:rsidR="00D3439B" w:rsidRPr="00F03B37">
        <w:rPr>
          <w:szCs w:val="24"/>
        </w:rPr>
        <w:t xml:space="preserve"> (išeina motinystės, tėvystės atostogų ir pan.), išvyksta į stažuotę, komandiruotę, netenka teisės verstis ta veikla, atsiranda interesų konfliktas ir pan.</w:t>
      </w:r>
    </w:p>
    <w:p w14:paraId="6F90FD69" w14:textId="39664C15" w:rsidR="00BC243F" w:rsidRPr="004B7531" w:rsidRDefault="00BC243F" w:rsidP="0059717E">
      <w:pPr>
        <w:pStyle w:val="Sraopastraipa"/>
        <w:tabs>
          <w:tab w:val="left" w:pos="851"/>
          <w:tab w:val="left" w:pos="993"/>
          <w:tab w:val="left" w:pos="1276"/>
        </w:tabs>
        <w:ind w:left="0" w:firstLine="709"/>
        <w:jc w:val="both"/>
        <w:rPr>
          <w:szCs w:val="24"/>
          <w:lang w:val="en-US"/>
        </w:rPr>
      </w:pPr>
      <w:r>
        <w:rPr>
          <w:szCs w:val="24"/>
          <w:lang w:val="en-US"/>
        </w:rPr>
        <w:t xml:space="preserve">7.2.3. </w:t>
      </w:r>
      <w:r>
        <w:t xml:space="preserve">pasikeitus specialisto darbo pobūdžiui (pvz.: specialistas organizacijoje keičia pareigas ir atsakomybes ir pan. situacijos), specialistas atsisako dirbti konkrečiame projekte / sutarties vykdyme. </w:t>
      </w:r>
    </w:p>
    <w:p w14:paraId="23A5FA9E" w14:textId="365D6971" w:rsidR="00D3439B" w:rsidRPr="00F03B37" w:rsidRDefault="00D3439B" w:rsidP="0059717E">
      <w:pPr>
        <w:pStyle w:val="Sraopastraipa"/>
        <w:numPr>
          <w:ilvl w:val="1"/>
          <w:numId w:val="40"/>
        </w:numPr>
        <w:tabs>
          <w:tab w:val="left" w:pos="567"/>
          <w:tab w:val="left" w:pos="993"/>
        </w:tabs>
        <w:ind w:left="0" w:firstLine="709"/>
        <w:jc w:val="both"/>
        <w:rPr>
          <w:szCs w:val="24"/>
        </w:rPr>
      </w:pPr>
      <w:r w:rsidRPr="00F03B37">
        <w:rPr>
          <w:szCs w:val="24"/>
        </w:rPr>
        <w:t xml:space="preserve">Vykdytojas apie </w:t>
      </w:r>
      <w:r w:rsidR="0028003B" w:rsidRPr="00F03B37">
        <w:rPr>
          <w:szCs w:val="24"/>
        </w:rPr>
        <w:t>7</w:t>
      </w:r>
      <w:r w:rsidR="000E5CCE" w:rsidRPr="00F03B37">
        <w:rPr>
          <w:szCs w:val="24"/>
        </w:rPr>
        <w:t>.2</w:t>
      </w:r>
      <w:r w:rsidRPr="00F03B37">
        <w:rPr>
          <w:szCs w:val="24"/>
        </w:rPr>
        <w:t xml:space="preserve"> punkte minėtų aplinkybių atsiradimą privalo nedelsiant raštu informuoti Užsakovą.</w:t>
      </w:r>
    </w:p>
    <w:p w14:paraId="318C4E00" w14:textId="77777777" w:rsidR="00D3439B" w:rsidRPr="00F03B37" w:rsidRDefault="00D3439B" w:rsidP="0059717E">
      <w:pPr>
        <w:numPr>
          <w:ilvl w:val="1"/>
          <w:numId w:val="40"/>
        </w:numPr>
        <w:tabs>
          <w:tab w:val="left" w:pos="567"/>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F03B37">
        <w:rPr>
          <w:rFonts w:ascii="Times New Roman" w:eastAsia="Times New Roman" w:hAnsi="Times New Roman" w:cs="Times New Roman"/>
          <w:sz w:val="24"/>
          <w:szCs w:val="24"/>
          <w:lang w:eastAsia="lt-LT"/>
        </w:rPr>
        <w:t>Užsakovas Sutarties vykdymo metu gali inicijuoti specialisto, kuris netinkamai atlieka Sutartyje numatytas pareigas, pakeitimą, nurodydamas tokio prašymo motyvus.</w:t>
      </w:r>
    </w:p>
    <w:p w14:paraId="03299B2C" w14:textId="011D055A" w:rsidR="00D3439B" w:rsidRDefault="00D3439B" w:rsidP="0059717E">
      <w:pPr>
        <w:numPr>
          <w:ilvl w:val="1"/>
          <w:numId w:val="40"/>
        </w:numPr>
        <w:tabs>
          <w:tab w:val="left" w:pos="0"/>
          <w:tab w:val="left" w:pos="567"/>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sidRPr="00F03B37">
        <w:rPr>
          <w:rFonts w:ascii="Times New Roman" w:eastAsia="Calibri" w:hAnsi="Times New Roman" w:cs="Times New Roman"/>
          <w:sz w:val="24"/>
          <w:szCs w:val="24"/>
          <w:lang w:eastAsia="lt-LT"/>
        </w:rPr>
        <w:t>Jei tenka keisti Vykdytojo pasiūlyme nurodytą specialistą, kandidatas į jo vietą privalo turėti ne žemesnę kvalifikaciją ir patirtį. Jei Vykdytojas neranda kito specialisto su</w:t>
      </w:r>
      <w:r w:rsidR="00481FCC" w:rsidRPr="00F03B37">
        <w:rPr>
          <w:rFonts w:ascii="Times New Roman" w:eastAsia="Calibri" w:hAnsi="Times New Roman" w:cs="Times New Roman"/>
          <w:sz w:val="24"/>
          <w:szCs w:val="24"/>
          <w:lang w:eastAsia="lt-LT"/>
        </w:rPr>
        <w:t xml:space="preserve"> ne mažesne </w:t>
      </w:r>
      <w:r w:rsidRPr="00F03B37">
        <w:rPr>
          <w:rFonts w:ascii="Times New Roman" w:eastAsia="Calibri" w:hAnsi="Times New Roman" w:cs="Times New Roman"/>
          <w:sz w:val="24"/>
          <w:szCs w:val="24"/>
          <w:lang w:eastAsia="lt-LT"/>
        </w:rPr>
        <w:t>kvalifikacija ir / arba patirtimi, Užsakovas turi teisę nutraukti Sutartį. Specialistų keitimas įforminamas šalių rašytiniu susitarimu.</w:t>
      </w:r>
    </w:p>
    <w:p w14:paraId="5446F46D" w14:textId="7E10013B" w:rsidR="00B821B7" w:rsidRPr="004B7531" w:rsidRDefault="00944394" w:rsidP="004B7531">
      <w:pPr>
        <w:numPr>
          <w:ilvl w:val="1"/>
          <w:numId w:val="40"/>
        </w:numPr>
        <w:tabs>
          <w:tab w:val="left" w:pos="0"/>
          <w:tab w:val="left" w:pos="567"/>
          <w:tab w:val="left" w:pos="993"/>
        </w:tabs>
        <w:suppressAutoHyphens/>
        <w:spacing w:after="0" w:line="240" w:lineRule="auto"/>
        <w:ind w:left="0" w:firstLine="709"/>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Jeigu Vykdytojas pageidauja į Sutarties vykdymą įtraukti papildomus atitinkamos rolės specialistus / ekspertus (pvz.: į projektų vadovo rolę įtraukti papildomą projektų vadovą ir pan.), Vykdytojas turi pateikti raštu (el. paštu) prašymą Užsakovui ir kartu su prašymu pateikti siūlomo papildomo specialisto / eksperto kvalifikaciją (kuri buvo nustatyta Viešojo pirkimo sąlygose) pagrindžiančius dokumentus. Prašymo teikimo aplinkybės / pagrindai: a) Paslaugų kokybės tikslu b) užtikrinti nepertraukiamą paslaugų teikimą, kai atitinkamos rolės specialistas / ekspertas atostogauja ir</w:t>
      </w:r>
      <w:r w:rsidR="00BC243F">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 ar laikinai nevykdo darbo funkcijų. Užsakovas turi įvertinti pateiktą prašymą, specialisto / eksperto kvalifikaciją </w:t>
      </w:r>
      <w:r w:rsidR="00B821B7">
        <w:rPr>
          <w:rFonts w:ascii="Times New Roman" w:eastAsia="Calibri" w:hAnsi="Times New Roman" w:cs="Times New Roman"/>
          <w:sz w:val="24"/>
          <w:szCs w:val="24"/>
          <w:lang w:eastAsia="lt-LT"/>
        </w:rPr>
        <w:t>bei ar papildomo specialisto įtraukimas nepažeis Viešųjų pirkimų įstatyme nustatytų principų (dėl kokybės vertinimo ir / ar pan. situacijos). Papildomo specialisto / eksperto įtraukimas įforminamas Šalių rašytiniu susitarimu.</w:t>
      </w:r>
    </w:p>
    <w:p w14:paraId="08B3F41C" w14:textId="77777777" w:rsidR="00D3439B" w:rsidRPr="00F03B37" w:rsidRDefault="00D3439B" w:rsidP="00C2728B">
      <w:pPr>
        <w:tabs>
          <w:tab w:val="left" w:pos="0"/>
          <w:tab w:val="left" w:pos="993"/>
        </w:tabs>
        <w:suppressAutoHyphens/>
        <w:spacing w:after="0"/>
        <w:ind w:firstLine="567"/>
        <w:contextualSpacing/>
        <w:jc w:val="both"/>
        <w:rPr>
          <w:rFonts w:ascii="Times New Roman" w:eastAsia="Calibri" w:hAnsi="Times New Roman" w:cs="Times New Roman"/>
          <w:sz w:val="24"/>
          <w:szCs w:val="20"/>
          <w:lang w:eastAsia="lt-LT"/>
        </w:rPr>
      </w:pPr>
    </w:p>
    <w:p w14:paraId="7AA87DCE" w14:textId="77777777" w:rsidR="00D3439B" w:rsidRPr="00F03B37" w:rsidRDefault="00D3439B" w:rsidP="0028003B">
      <w:pPr>
        <w:pStyle w:val="Sraopastraipa"/>
        <w:numPr>
          <w:ilvl w:val="0"/>
          <w:numId w:val="40"/>
        </w:numPr>
        <w:tabs>
          <w:tab w:val="left" w:pos="0"/>
          <w:tab w:val="left" w:pos="851"/>
          <w:tab w:val="left" w:pos="993"/>
        </w:tabs>
        <w:suppressAutoHyphens/>
        <w:ind w:left="0" w:firstLine="567"/>
        <w:jc w:val="center"/>
        <w:rPr>
          <w:rFonts w:eastAsia="Calibri"/>
        </w:rPr>
      </w:pPr>
      <w:r w:rsidRPr="00F03B37">
        <w:rPr>
          <w:b/>
          <w:caps/>
          <w:snapToGrid w:val="0"/>
          <w:szCs w:val="24"/>
        </w:rPr>
        <w:t>Šalių atsakomybė IR SUTARTIES NUTRAUKIMO TVARKA IR SUTARTIES NUTrauKIMO PAGRINDAI</w:t>
      </w:r>
    </w:p>
    <w:p w14:paraId="2CEF4B69" w14:textId="77777777" w:rsidR="00D3439B" w:rsidRPr="00F03B37" w:rsidRDefault="00D3439B" w:rsidP="00D3439B">
      <w:pPr>
        <w:widowControl w:val="0"/>
        <w:tabs>
          <w:tab w:val="left" w:pos="709"/>
        </w:tabs>
        <w:suppressAutoHyphens/>
        <w:autoSpaceDN w:val="0"/>
        <w:spacing w:after="0" w:line="240" w:lineRule="auto"/>
        <w:ind w:firstLine="567"/>
        <w:textAlignment w:val="baseline"/>
        <w:rPr>
          <w:rFonts w:ascii="Times New Roman" w:eastAsia="Times New Roman" w:hAnsi="Times New Roman" w:cs="Times New Roman"/>
          <w:bCs/>
          <w:caps/>
          <w:sz w:val="24"/>
          <w:szCs w:val="24"/>
        </w:rPr>
      </w:pPr>
    </w:p>
    <w:p w14:paraId="732CD37B" w14:textId="3AAA0C3A" w:rsidR="00D3439B" w:rsidRPr="00F03B37" w:rsidRDefault="00D3439B" w:rsidP="0028003B">
      <w:pPr>
        <w:pStyle w:val="Sraopastraipa"/>
        <w:numPr>
          <w:ilvl w:val="1"/>
          <w:numId w:val="40"/>
        </w:numPr>
        <w:tabs>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Užsakovas, uždelsęs atsiskaityti už suteiktas Paslaugas</w:t>
      </w:r>
      <w:r w:rsidR="00117866" w:rsidRPr="00F03B37">
        <w:rPr>
          <w:rFonts w:eastAsia="Calibri"/>
          <w:szCs w:val="24"/>
        </w:rPr>
        <w:t xml:space="preserve"> </w:t>
      </w:r>
      <w:r w:rsidRPr="00F03B37">
        <w:rPr>
          <w:rFonts w:eastAsia="Calibri"/>
          <w:szCs w:val="24"/>
        </w:rPr>
        <w:t xml:space="preserve">Sutartyje numatytais terminais, Vykdytojo </w:t>
      </w:r>
      <w:r w:rsidR="00F47DFD" w:rsidRPr="00F03B37">
        <w:rPr>
          <w:rFonts w:eastAsia="Calibri"/>
          <w:szCs w:val="24"/>
        </w:rPr>
        <w:t xml:space="preserve">rašytiniu </w:t>
      </w:r>
      <w:r w:rsidRPr="00F03B37">
        <w:rPr>
          <w:rFonts w:eastAsia="Calibri"/>
          <w:szCs w:val="24"/>
        </w:rPr>
        <w:t>reikalavimu, moka Vykdytojui 0,0</w:t>
      </w:r>
      <w:r w:rsidR="002613B3" w:rsidRPr="00F03B37">
        <w:rPr>
          <w:rFonts w:eastAsia="Calibri"/>
          <w:szCs w:val="24"/>
        </w:rPr>
        <w:t>2</w:t>
      </w:r>
      <w:r w:rsidRPr="00F03B37">
        <w:rPr>
          <w:rFonts w:eastAsia="Calibri"/>
          <w:szCs w:val="24"/>
        </w:rPr>
        <w:t xml:space="preserve"> </w:t>
      </w:r>
      <w:r w:rsidR="00B13F48" w:rsidRPr="00F03B37">
        <w:rPr>
          <w:rFonts w:eastAsia="Calibri"/>
          <w:szCs w:val="24"/>
        </w:rPr>
        <w:t>procentų</w:t>
      </w:r>
      <w:r w:rsidRPr="00F03B37">
        <w:rPr>
          <w:rFonts w:eastAsia="Calibri"/>
          <w:szCs w:val="24"/>
        </w:rPr>
        <w:t xml:space="preserve"> dydžio delspinigius nuo laiku nesumokėtos sumos už kiekvieną uždelstą dieną.</w:t>
      </w:r>
    </w:p>
    <w:p w14:paraId="4D5783C1" w14:textId="6EF13E42" w:rsidR="00815EB9" w:rsidRPr="00927753" w:rsidRDefault="00815EB9" w:rsidP="00815EB9">
      <w:pPr>
        <w:pStyle w:val="Sraopastraipa"/>
        <w:numPr>
          <w:ilvl w:val="1"/>
          <w:numId w:val="40"/>
        </w:numPr>
        <w:tabs>
          <w:tab w:val="left" w:pos="851"/>
          <w:tab w:val="left" w:pos="993"/>
          <w:tab w:val="left" w:pos="1276"/>
        </w:tabs>
        <w:suppressAutoHyphens/>
        <w:ind w:left="0" w:firstLine="568"/>
        <w:jc w:val="both"/>
        <w:textAlignment w:val="baseline"/>
        <w:rPr>
          <w:rFonts w:eastAsia="Calibri"/>
          <w:szCs w:val="24"/>
        </w:rPr>
      </w:pPr>
      <w:bookmarkStart w:id="19" w:name="_Hlk100140686"/>
      <w:r w:rsidRPr="00F03B37">
        <w:rPr>
          <w:rFonts w:eastAsia="Calibri"/>
          <w:szCs w:val="24"/>
        </w:rPr>
        <w:lastRenderedPageBreak/>
        <w:t>Jeigu Vykdytojas dėl savo kaltės vėluoja</w:t>
      </w:r>
      <w:r w:rsidR="00AF79A0" w:rsidRPr="00F03B37">
        <w:rPr>
          <w:rFonts w:eastAsia="Calibri"/>
          <w:szCs w:val="24"/>
        </w:rPr>
        <w:t xml:space="preserve">: 1) suteikti </w:t>
      </w:r>
      <w:r w:rsidR="00B821B7">
        <w:rPr>
          <w:rFonts w:eastAsia="Calibri"/>
          <w:szCs w:val="24"/>
        </w:rPr>
        <w:t xml:space="preserve">DSAIS vystymo </w:t>
      </w:r>
      <w:r w:rsidR="00B71468">
        <w:rPr>
          <w:rFonts w:eastAsia="Calibri"/>
          <w:szCs w:val="24"/>
        </w:rPr>
        <w:t>p</w:t>
      </w:r>
      <w:r w:rsidR="00AF79A0" w:rsidRPr="00F03B37">
        <w:rPr>
          <w:rFonts w:eastAsia="Calibri"/>
          <w:szCs w:val="24"/>
        </w:rPr>
        <w:t xml:space="preserve">aslaugas, nurodytas Sutartyje ir Techninėje specifikacijoje </w:t>
      </w:r>
      <w:bookmarkStart w:id="20" w:name="_Hlk91665841"/>
      <w:bookmarkStart w:id="21" w:name="_Hlk87266623"/>
      <w:r w:rsidR="00AF79A0" w:rsidRPr="00F03B37">
        <w:rPr>
          <w:szCs w:val="24"/>
        </w:rPr>
        <w:t>(</w:t>
      </w:r>
      <w:r w:rsidR="00AF79A0" w:rsidRPr="00F03B37">
        <w:rPr>
          <w:i/>
          <w:szCs w:val="24"/>
        </w:rPr>
        <w:t>Pirkimo sąlygų 2 priedas, kuris pasirašant Sutartį bus nurodomas kaip Sutarties priedas Nr. 1 ir pridedamas prie Sutarties</w:t>
      </w:r>
      <w:r w:rsidR="00AF79A0" w:rsidRPr="00F03B37">
        <w:rPr>
          <w:szCs w:val="24"/>
        </w:rPr>
        <w:t>)</w:t>
      </w:r>
      <w:bookmarkEnd w:id="20"/>
      <w:r w:rsidR="00AF79A0" w:rsidRPr="00F03B37">
        <w:rPr>
          <w:szCs w:val="24"/>
        </w:rPr>
        <w:t xml:space="preserve"> </w:t>
      </w:r>
      <w:bookmarkEnd w:id="21"/>
      <w:r w:rsidR="00AF79A0" w:rsidRPr="00F03B37">
        <w:rPr>
          <w:rFonts w:eastAsia="Calibri"/>
          <w:szCs w:val="24"/>
        </w:rPr>
        <w:t xml:space="preserve">Šalių sutartais terminais </w:t>
      </w:r>
      <w:bookmarkStart w:id="22" w:name="_Hlk91495640"/>
      <w:r w:rsidR="00AF79A0" w:rsidRPr="00F03B37">
        <w:rPr>
          <w:rFonts w:eastAsia="Calibri"/>
          <w:szCs w:val="24"/>
        </w:rPr>
        <w:t xml:space="preserve">2) vėluoja pataisyti </w:t>
      </w:r>
      <w:r w:rsidR="00B821B7">
        <w:rPr>
          <w:rFonts w:eastAsia="Calibri"/>
          <w:szCs w:val="24"/>
        </w:rPr>
        <w:t>DSAIS vystymo p</w:t>
      </w:r>
      <w:r w:rsidR="00AF79A0" w:rsidRPr="00F03B37">
        <w:rPr>
          <w:rFonts w:eastAsia="Calibri"/>
          <w:szCs w:val="24"/>
        </w:rPr>
        <w:t xml:space="preserve">aslaugų teikimo trūkumus per nustatytą protingą terminą (pvz.: Vykdytojas nesilaiko Techninės specifikacijoje nustatytų reikalavimų, Vykdytojui yra surašoma pretenzija ir nustatomas protingas terminas trūkumų pašalinimui ir Vykdytojas per nustatytą protingą terminą nepašalina pastebėtų </w:t>
      </w:r>
      <w:r w:rsidR="00B821B7">
        <w:rPr>
          <w:rFonts w:eastAsia="Calibri"/>
          <w:szCs w:val="24"/>
        </w:rPr>
        <w:t>DSAIS vystymo p</w:t>
      </w:r>
      <w:r w:rsidR="00AF79A0" w:rsidRPr="00F03B37">
        <w:rPr>
          <w:rFonts w:eastAsia="Calibri"/>
          <w:szCs w:val="24"/>
        </w:rPr>
        <w:t xml:space="preserve">aslaugų teikimo trūkumų) ir kitos pan. situacijos), </w:t>
      </w:r>
      <w:bookmarkStart w:id="23" w:name="_Hlk95156496"/>
      <w:bookmarkEnd w:id="22"/>
      <w:r w:rsidR="00AF79A0" w:rsidRPr="00F03B37">
        <w:rPr>
          <w:szCs w:val="24"/>
        </w:rPr>
        <w:t xml:space="preserve">Užsakovas raštu (el. paštu) informuoja apie tai Vykdytoją ir nesumažindamas kitų savo teisių gynimo priemonių, numatytų Sutartyje, </w:t>
      </w:r>
      <w:bookmarkStart w:id="24" w:name="_Hlk87266790"/>
      <w:bookmarkStart w:id="25" w:name="_Hlk95686680"/>
      <w:r w:rsidR="00AF79A0" w:rsidRPr="00F03B37">
        <w:rPr>
          <w:szCs w:val="24"/>
        </w:rPr>
        <w:t xml:space="preserve">skaičiuoja </w:t>
      </w:r>
      <w:bookmarkStart w:id="26" w:name="_Hlk91495730"/>
      <w:r w:rsidR="00AF79A0" w:rsidRPr="00F03B37">
        <w:rPr>
          <w:rFonts w:eastAsia="Calibri"/>
          <w:szCs w:val="24"/>
        </w:rPr>
        <w:t xml:space="preserve">0,02 procentų dydžio delspinigius </w:t>
      </w:r>
      <w:bookmarkStart w:id="27" w:name="_Hlk134630122"/>
      <w:r w:rsidR="00AF79A0" w:rsidRPr="00F03B37">
        <w:rPr>
          <w:rFonts w:eastAsia="Calibri"/>
          <w:szCs w:val="24"/>
        </w:rPr>
        <w:t xml:space="preserve">nuo </w:t>
      </w:r>
      <w:r w:rsidR="000A5B65">
        <w:rPr>
          <w:rFonts w:eastAsia="Calibri"/>
          <w:szCs w:val="24"/>
        </w:rPr>
        <w:t xml:space="preserve">konkrečios (konkretaus užsakymo) </w:t>
      </w:r>
      <w:r w:rsidR="00B821B7">
        <w:rPr>
          <w:rFonts w:eastAsia="Calibri"/>
          <w:szCs w:val="24"/>
        </w:rPr>
        <w:t>DSAIS vystymo p</w:t>
      </w:r>
      <w:r w:rsidR="00AF79A0" w:rsidRPr="00F03B37">
        <w:rPr>
          <w:rFonts w:eastAsia="Calibri"/>
          <w:szCs w:val="24"/>
        </w:rPr>
        <w:t xml:space="preserve">aslaugų vertės Eur be PVM. </w:t>
      </w:r>
      <w:bookmarkEnd w:id="23"/>
      <w:bookmarkEnd w:id="24"/>
      <w:bookmarkEnd w:id="25"/>
      <w:bookmarkEnd w:id="27"/>
      <w:r w:rsidR="00AF79A0" w:rsidRPr="00F03B37">
        <w:rPr>
          <w:rFonts w:eastAsia="Calibri"/>
          <w:szCs w:val="24"/>
        </w:rPr>
        <w:t xml:space="preserve">Delspinigiai nėra skaičiuojami tuo periodu, kai Užsakovas yra gavęs galutinius ir / ar tarpinius paslaugų teikimo rezultatus ir tikrina </w:t>
      </w:r>
      <w:r w:rsidR="00B821B7">
        <w:rPr>
          <w:rFonts w:eastAsia="Calibri"/>
          <w:szCs w:val="24"/>
        </w:rPr>
        <w:t>DSAIS vystymo p</w:t>
      </w:r>
      <w:r w:rsidR="00AF79A0" w:rsidRPr="00F03B37">
        <w:rPr>
          <w:rFonts w:eastAsia="Calibri"/>
          <w:szCs w:val="24"/>
        </w:rPr>
        <w:t xml:space="preserve">aslaugų kokybę. Jeigu </w:t>
      </w:r>
      <w:r w:rsidR="00B821B7">
        <w:rPr>
          <w:rFonts w:eastAsia="Calibri"/>
          <w:szCs w:val="24"/>
        </w:rPr>
        <w:t>DSAIS vystymo p</w:t>
      </w:r>
      <w:r w:rsidR="00AF79A0" w:rsidRPr="00F03B37">
        <w:rPr>
          <w:rFonts w:eastAsia="Calibri"/>
          <w:szCs w:val="24"/>
        </w:rPr>
        <w:t xml:space="preserve">aslaugų teikimo trūkumai šalinami pasibaigus </w:t>
      </w:r>
      <w:r w:rsidR="00B821B7">
        <w:rPr>
          <w:rFonts w:eastAsia="Calibri"/>
          <w:szCs w:val="24"/>
        </w:rPr>
        <w:t>DSAIS vystymo p</w:t>
      </w:r>
      <w:r w:rsidR="00AF79A0" w:rsidRPr="00F03B37">
        <w:rPr>
          <w:rFonts w:eastAsia="Calibri"/>
          <w:szCs w:val="24"/>
        </w:rPr>
        <w:t xml:space="preserve">aslaugų teikimo terminui  – už trūkumų šalinimo laiką yra skaičiuojami 0,02 procentų dydžio delspinigiai nuo </w:t>
      </w:r>
      <w:r w:rsidR="00672346">
        <w:rPr>
          <w:rFonts w:eastAsia="Calibri"/>
          <w:szCs w:val="24"/>
        </w:rPr>
        <w:t xml:space="preserve">konkrečios (konkretaus užsakymo) </w:t>
      </w:r>
      <w:r w:rsidR="00B821B7">
        <w:rPr>
          <w:rFonts w:eastAsia="Calibri"/>
          <w:szCs w:val="24"/>
        </w:rPr>
        <w:t xml:space="preserve">DSAIS </w:t>
      </w:r>
      <w:r w:rsidR="00B821B7" w:rsidRPr="00927753">
        <w:rPr>
          <w:rFonts w:eastAsia="Calibri"/>
          <w:szCs w:val="24"/>
        </w:rPr>
        <w:t xml:space="preserve">vystymo </w:t>
      </w:r>
      <w:r w:rsidR="00672346" w:rsidRPr="00927753">
        <w:rPr>
          <w:rFonts w:eastAsia="Calibri"/>
          <w:szCs w:val="24"/>
        </w:rPr>
        <w:t>p</w:t>
      </w:r>
      <w:r w:rsidR="00AF79A0" w:rsidRPr="00927753">
        <w:rPr>
          <w:rFonts w:eastAsia="Calibri"/>
          <w:szCs w:val="24"/>
        </w:rPr>
        <w:t>aslaugų vertės, Eur be PVM už kiekvieną uždelstą dieną</w:t>
      </w:r>
      <w:bookmarkEnd w:id="26"/>
      <w:r w:rsidR="00AF79A0" w:rsidRPr="00927753">
        <w:rPr>
          <w:rFonts w:eastAsia="Calibri"/>
          <w:szCs w:val="24"/>
        </w:rPr>
        <w:t xml:space="preserve">. </w:t>
      </w:r>
    </w:p>
    <w:p w14:paraId="62C64435" w14:textId="38CCF975" w:rsidR="00C36740" w:rsidRPr="00927753" w:rsidRDefault="000A5B65"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sureaguoti  (reakcijos laikas)  į kilusį I lygio incidentą  Techninėje specifikacijoje</w:t>
      </w:r>
      <w:r w:rsidR="00FF0A6C" w:rsidRPr="00927753">
        <w:rPr>
          <w:rStyle w:val="cf01"/>
          <w:rFonts w:ascii="Times New Roman" w:hAnsi="Times New Roman" w:cs="Times New Roman"/>
          <w:sz w:val="24"/>
          <w:szCs w:val="24"/>
        </w:rPr>
        <w:t xml:space="preserve"> (</w:t>
      </w:r>
      <w:r w:rsidR="00FF0A6C" w:rsidRPr="00927753">
        <w:rPr>
          <w:i/>
        </w:rPr>
        <w:t>Pirkimo sąlygų 2 priedas, kuris pasirašant Sutartį bus nurodomas kaip Sutarties priedas Nr. 1 ir pridedamas prie Sutarties</w:t>
      </w:r>
      <w:r w:rsidR="00FF0A6C" w:rsidRPr="00927753">
        <w:t>)</w:t>
      </w:r>
      <w:r w:rsidRPr="00927753">
        <w:rPr>
          <w:rStyle w:val="cf01"/>
          <w:rFonts w:ascii="Times New Roman" w:hAnsi="Times New Roman" w:cs="Times New Roman"/>
          <w:sz w:val="24"/>
          <w:szCs w:val="24"/>
        </w:rPr>
        <w:t xml:space="preserve"> nustatytais terminais</w:t>
      </w:r>
      <w:r w:rsidR="00FF0A6C" w:rsidRPr="00927753">
        <w:rPr>
          <w:rStyle w:val="cf01"/>
          <w:rFonts w:ascii="Times New Roman" w:hAnsi="Times New Roman" w:cs="Times New Roman"/>
          <w:sz w:val="24"/>
          <w:szCs w:val="24"/>
        </w:rPr>
        <w:t>,</w:t>
      </w:r>
      <w:r w:rsidRPr="00927753">
        <w:rPr>
          <w:rStyle w:val="cf01"/>
          <w:rFonts w:ascii="Times New Roman" w:hAnsi="Times New Roman" w:cs="Times New Roman"/>
          <w:sz w:val="24"/>
          <w:szCs w:val="24"/>
        </w:rPr>
        <w:t xml:space="preserve"> už kiekvieną vėluojamą darbo valandą Vykdytojas turi mokėti </w:t>
      </w:r>
      <w:r w:rsidR="00745A80" w:rsidRPr="00927753">
        <w:rPr>
          <w:rStyle w:val="cf01"/>
          <w:rFonts w:ascii="Times New Roman" w:hAnsi="Times New Roman" w:cs="Times New Roman"/>
          <w:sz w:val="24"/>
          <w:szCs w:val="24"/>
        </w:rPr>
        <w:t>30</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00C36740" w:rsidRPr="00927753">
        <w:rPr>
          <w:rStyle w:val="cf01"/>
          <w:rFonts w:ascii="Times New Roman" w:hAnsi="Times New Roman" w:cs="Times New Roman"/>
          <w:sz w:val="24"/>
          <w:szCs w:val="24"/>
        </w:rPr>
        <w:t xml:space="preserve"> dydžio baudą. </w:t>
      </w:r>
    </w:p>
    <w:p w14:paraId="6FBB243A" w14:textId="583E5F45" w:rsidR="000A5B65" w:rsidRPr="00927753" w:rsidRDefault="00C36740"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išspręsti</w:t>
      </w:r>
      <w:r w:rsidR="00927FEC" w:rsidRPr="00927753">
        <w:rPr>
          <w:rStyle w:val="cf01"/>
          <w:rFonts w:ascii="Times New Roman" w:hAnsi="Times New Roman" w:cs="Times New Roman"/>
          <w:sz w:val="24"/>
          <w:szCs w:val="24"/>
        </w:rPr>
        <w:t xml:space="preserve"> (i</w:t>
      </w:r>
      <w:r w:rsidR="00FF0A6C" w:rsidRPr="00927753">
        <w:rPr>
          <w:rStyle w:val="cf01"/>
          <w:rFonts w:ascii="Times New Roman" w:hAnsi="Times New Roman" w:cs="Times New Roman"/>
          <w:sz w:val="24"/>
          <w:szCs w:val="24"/>
        </w:rPr>
        <w:t xml:space="preserve">šsprendimo laikas) </w:t>
      </w:r>
      <w:r w:rsidRPr="00927753">
        <w:rPr>
          <w:rStyle w:val="cf01"/>
          <w:rFonts w:ascii="Times New Roman" w:hAnsi="Times New Roman" w:cs="Times New Roman"/>
          <w:sz w:val="24"/>
          <w:szCs w:val="24"/>
        </w:rPr>
        <w:t>I lygio incidentą Techninėje specifikacijoje</w:t>
      </w:r>
      <w:r w:rsidR="00FF0A6C" w:rsidRPr="00927753">
        <w:rPr>
          <w:rStyle w:val="cf01"/>
          <w:rFonts w:ascii="Times New Roman" w:hAnsi="Times New Roman" w:cs="Times New Roman"/>
          <w:sz w:val="24"/>
          <w:szCs w:val="24"/>
        </w:rPr>
        <w:t xml:space="preserve"> </w:t>
      </w:r>
      <w:r w:rsidR="00FF0A6C" w:rsidRPr="00927753">
        <w:t>(</w:t>
      </w:r>
      <w:r w:rsidR="00FF0A6C" w:rsidRPr="00927753">
        <w:rPr>
          <w:i/>
        </w:rPr>
        <w:t>Pirkimo sąlygų 2 priedas, kuris pasirašant Sutartį bus nurodomas kaip Sutarties priedas Nr. 1 ir pridedamas prie Sutarties</w:t>
      </w:r>
      <w:r w:rsidR="00FF0A6C" w:rsidRPr="00927753">
        <w:t>)</w:t>
      </w:r>
      <w:r w:rsidRPr="00927753">
        <w:rPr>
          <w:rStyle w:val="cf01"/>
          <w:rFonts w:ascii="Times New Roman" w:hAnsi="Times New Roman" w:cs="Times New Roman"/>
          <w:sz w:val="24"/>
          <w:szCs w:val="24"/>
        </w:rPr>
        <w:t xml:space="preserve"> nustatytais terminais</w:t>
      </w:r>
      <w:r w:rsidR="00FF0A6C" w:rsidRPr="00927753">
        <w:rPr>
          <w:rStyle w:val="cf01"/>
          <w:rFonts w:ascii="Times New Roman" w:hAnsi="Times New Roman" w:cs="Times New Roman"/>
          <w:sz w:val="24"/>
          <w:szCs w:val="24"/>
        </w:rPr>
        <w:t>,</w:t>
      </w:r>
      <w:r w:rsidRPr="00927753">
        <w:rPr>
          <w:rStyle w:val="cf01"/>
          <w:rFonts w:ascii="Times New Roman" w:hAnsi="Times New Roman" w:cs="Times New Roman"/>
          <w:sz w:val="24"/>
          <w:szCs w:val="24"/>
        </w:rPr>
        <w:t xml:space="preserve"> už kiekvieną vėluojamą darbo valandą Vykdytojas turi sumokėti</w:t>
      </w:r>
      <w:r w:rsidR="00745A80" w:rsidRPr="00927753">
        <w:rPr>
          <w:rStyle w:val="cf01"/>
          <w:rFonts w:ascii="Times New Roman" w:hAnsi="Times New Roman" w:cs="Times New Roman"/>
          <w:sz w:val="24"/>
          <w:szCs w:val="24"/>
        </w:rPr>
        <w:t xml:space="preserve"> 50</w:t>
      </w:r>
      <w:r w:rsidR="00927753">
        <w:rPr>
          <w:rStyle w:val="cf01"/>
          <w:rFonts w:ascii="Times New Roman" w:hAnsi="Times New Roman" w:cs="Times New Roman"/>
          <w:sz w:val="24"/>
          <w:szCs w:val="24"/>
        </w:rPr>
        <w:t>,00</w:t>
      </w:r>
      <w:r w:rsidRPr="00927753">
        <w:rPr>
          <w:rStyle w:val="cf01"/>
          <w:rFonts w:ascii="Times New Roman" w:hAnsi="Times New Roman" w:cs="Times New Roman"/>
          <w:sz w:val="24"/>
          <w:szCs w:val="24"/>
        </w:rPr>
        <w:t xml:space="preserve"> </w:t>
      </w:r>
      <w:r w:rsidR="00745A80" w:rsidRPr="00927753">
        <w:rPr>
          <w:rStyle w:val="cf01"/>
          <w:rFonts w:ascii="Times New Roman" w:hAnsi="Times New Roman" w:cs="Times New Roman"/>
          <w:sz w:val="24"/>
          <w:szCs w:val="24"/>
        </w:rPr>
        <w:t xml:space="preserve">eurų </w:t>
      </w:r>
      <w:r w:rsidRPr="00927753">
        <w:rPr>
          <w:rStyle w:val="cf01"/>
          <w:rFonts w:ascii="Times New Roman" w:hAnsi="Times New Roman" w:cs="Times New Roman"/>
          <w:sz w:val="24"/>
          <w:szCs w:val="24"/>
        </w:rPr>
        <w:t xml:space="preserve">dydžio baudą. </w:t>
      </w:r>
    </w:p>
    <w:p w14:paraId="2F928FD6" w14:textId="667D8B70"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 xml:space="preserve">Jeigu Vykdytojas dėl savo kaltės vėluoja sureaguoti  (reakcijos laikas) į kilusį 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valandą Vykdytojas turi mokėti </w:t>
      </w:r>
      <w:r w:rsidR="00745A80" w:rsidRPr="00927753">
        <w:rPr>
          <w:rStyle w:val="cf01"/>
          <w:rFonts w:ascii="Times New Roman" w:hAnsi="Times New Roman" w:cs="Times New Roman"/>
          <w:sz w:val="24"/>
          <w:szCs w:val="24"/>
        </w:rPr>
        <w:t>10</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Pr="00927753">
        <w:rPr>
          <w:rStyle w:val="cf01"/>
          <w:rFonts w:ascii="Times New Roman" w:hAnsi="Times New Roman" w:cs="Times New Roman"/>
          <w:sz w:val="24"/>
          <w:szCs w:val="24"/>
        </w:rPr>
        <w:t xml:space="preserve"> dydžio baudą. </w:t>
      </w:r>
    </w:p>
    <w:p w14:paraId="24A4D957" w14:textId="6CEBACEE" w:rsidR="00FF0A6C" w:rsidRPr="00927753" w:rsidRDefault="00FF0A6C" w:rsidP="00927753">
      <w:pPr>
        <w:pStyle w:val="pf0"/>
        <w:numPr>
          <w:ilvl w:val="1"/>
          <w:numId w:val="40"/>
        </w:numPr>
        <w:tabs>
          <w:tab w:val="left" w:pos="993"/>
          <w:tab w:val="left" w:pos="1276"/>
        </w:tabs>
        <w:ind w:left="0" w:firstLine="568"/>
        <w:jc w:val="both"/>
      </w:pPr>
      <w:r w:rsidRPr="00927753">
        <w:rPr>
          <w:rStyle w:val="cf01"/>
          <w:rFonts w:ascii="Times New Roman" w:hAnsi="Times New Roman" w:cs="Times New Roman"/>
          <w:sz w:val="24"/>
          <w:szCs w:val="24"/>
        </w:rPr>
        <w:t xml:space="preserve">Jeigu Vykdytojas dėl savo kaltės vėluoja išspręsti (išsprendimo laikas) 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valandą Vykdytojas turi sumokėti </w:t>
      </w:r>
      <w:r w:rsidR="00745A80" w:rsidRPr="00927753">
        <w:rPr>
          <w:rStyle w:val="cf01"/>
          <w:rFonts w:ascii="Times New Roman" w:hAnsi="Times New Roman" w:cs="Times New Roman"/>
          <w:sz w:val="24"/>
          <w:szCs w:val="24"/>
        </w:rPr>
        <w:t>20</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Pr="00927753">
        <w:rPr>
          <w:rStyle w:val="cf01"/>
          <w:rFonts w:ascii="Times New Roman" w:hAnsi="Times New Roman" w:cs="Times New Roman"/>
          <w:sz w:val="24"/>
          <w:szCs w:val="24"/>
        </w:rPr>
        <w:t xml:space="preserve"> dydžio baudą. </w:t>
      </w:r>
    </w:p>
    <w:p w14:paraId="6A89527D" w14:textId="61771515"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 xml:space="preserve">Jeigu Vykdytojas dėl savo kaltės vėluoja sureaguoti  (reakcijos laikas) į kilusį III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valandą Vykdytojas turi mokėti </w:t>
      </w:r>
      <w:r w:rsidR="00745A80" w:rsidRPr="00927753">
        <w:rPr>
          <w:rStyle w:val="cf01"/>
          <w:rFonts w:ascii="Times New Roman" w:hAnsi="Times New Roman" w:cs="Times New Roman"/>
          <w:sz w:val="24"/>
          <w:szCs w:val="24"/>
        </w:rPr>
        <w:t>2</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w:t>
      </w:r>
      <w:r w:rsidRPr="00927753">
        <w:rPr>
          <w:rStyle w:val="cf01"/>
          <w:rFonts w:ascii="Times New Roman" w:hAnsi="Times New Roman" w:cs="Times New Roman"/>
          <w:sz w:val="24"/>
          <w:szCs w:val="24"/>
        </w:rPr>
        <w:t xml:space="preserve"> dydžio baudą. </w:t>
      </w:r>
    </w:p>
    <w:p w14:paraId="312E6698" w14:textId="5A645F28"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 xml:space="preserve">Jeigu Vykdytojas dėl savo kaltės vėluoja išspręsti (išsprendimo laikas) III lygio incidentą Techninėje specifikacijoje </w:t>
      </w:r>
      <w:r w:rsidRPr="00927753">
        <w:t>(</w:t>
      </w:r>
      <w:r w:rsidRPr="00927753">
        <w:rPr>
          <w:i/>
        </w:rPr>
        <w:t>Pirkimo sąlygų 2 priedas, kuris pasirašant Sutartį bus nurodomas kaip Sutarties priedas Nr. 1 ir pridedamas prie Sutarties</w:t>
      </w:r>
      <w:r w:rsidRPr="00927753">
        <w:t>)</w:t>
      </w:r>
      <w:r w:rsidRPr="00927753">
        <w:rPr>
          <w:rStyle w:val="cf01"/>
          <w:rFonts w:ascii="Times New Roman" w:hAnsi="Times New Roman" w:cs="Times New Roman"/>
          <w:sz w:val="24"/>
          <w:szCs w:val="24"/>
        </w:rPr>
        <w:t xml:space="preserve"> nustatytais terminais, už kiekvieną vėluojamą darbo dieną Vykdytojas turi sumokėti </w:t>
      </w:r>
      <w:r w:rsidR="00745A80" w:rsidRPr="00927753">
        <w:rPr>
          <w:rStyle w:val="cf01"/>
          <w:rFonts w:ascii="Times New Roman" w:hAnsi="Times New Roman" w:cs="Times New Roman"/>
          <w:sz w:val="24"/>
          <w:szCs w:val="24"/>
        </w:rPr>
        <w:t>5</w:t>
      </w:r>
      <w:r w:rsidR="00927753">
        <w:rPr>
          <w:rStyle w:val="cf01"/>
          <w:rFonts w:ascii="Times New Roman" w:hAnsi="Times New Roman" w:cs="Times New Roman"/>
          <w:sz w:val="24"/>
          <w:szCs w:val="24"/>
        </w:rPr>
        <w:t>,00</w:t>
      </w:r>
      <w:r w:rsidR="00745A80" w:rsidRPr="00927753">
        <w:rPr>
          <w:rStyle w:val="cf01"/>
          <w:rFonts w:ascii="Times New Roman" w:hAnsi="Times New Roman" w:cs="Times New Roman"/>
          <w:sz w:val="24"/>
          <w:szCs w:val="24"/>
        </w:rPr>
        <w:t xml:space="preserve"> eurų </w:t>
      </w:r>
      <w:r w:rsidRPr="00927753">
        <w:rPr>
          <w:rStyle w:val="cf01"/>
          <w:rFonts w:ascii="Times New Roman" w:hAnsi="Times New Roman" w:cs="Times New Roman"/>
          <w:sz w:val="24"/>
          <w:szCs w:val="24"/>
        </w:rPr>
        <w:t xml:space="preserve">dydžio baudą. </w:t>
      </w:r>
    </w:p>
    <w:p w14:paraId="30848909" w14:textId="28432495" w:rsidR="00FF0A6C" w:rsidRPr="00927753" w:rsidRDefault="00FF0A6C" w:rsidP="00927753">
      <w:pPr>
        <w:pStyle w:val="pf0"/>
        <w:numPr>
          <w:ilvl w:val="1"/>
          <w:numId w:val="40"/>
        </w:numPr>
        <w:tabs>
          <w:tab w:val="left" w:pos="993"/>
          <w:tab w:val="left" w:pos="1276"/>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sureaguoti  (reakcijos laikas) į Užklausą Techninėje specifikacijoje nustatytais</w:t>
      </w:r>
      <w:r w:rsidR="00275207" w:rsidRPr="00927753">
        <w:rPr>
          <w:rStyle w:val="cf01"/>
          <w:rFonts w:ascii="Times New Roman" w:hAnsi="Times New Roman" w:cs="Times New Roman"/>
          <w:sz w:val="24"/>
          <w:szCs w:val="24"/>
        </w:rPr>
        <w:t xml:space="preserve"> </w:t>
      </w:r>
      <w:r w:rsidR="00275207" w:rsidRPr="00927753">
        <w:t>(</w:t>
      </w:r>
      <w:r w:rsidR="00275207" w:rsidRPr="00927753">
        <w:rPr>
          <w:i/>
        </w:rPr>
        <w:t>Pirkimo sąlygų 2 priedas, kuris pasirašant Sutartį bus nurodomas kaip Sutarties priedas Nr. 1 ir pridedamas prie Sutarties</w:t>
      </w:r>
      <w:r w:rsidR="00275207" w:rsidRPr="00927753">
        <w:t>)</w:t>
      </w:r>
      <w:r w:rsidRPr="00927753">
        <w:rPr>
          <w:rStyle w:val="cf01"/>
          <w:rFonts w:ascii="Times New Roman" w:hAnsi="Times New Roman" w:cs="Times New Roman"/>
          <w:sz w:val="24"/>
          <w:szCs w:val="24"/>
        </w:rPr>
        <w:t xml:space="preserve"> terminais, už kiekvieną vėluojamą darbo valandą Vykdytojas turi mokėti </w:t>
      </w:r>
      <w:r w:rsidR="00745A80" w:rsidRPr="00927753">
        <w:rPr>
          <w:rStyle w:val="cf01"/>
          <w:rFonts w:ascii="Times New Roman" w:hAnsi="Times New Roman" w:cs="Times New Roman"/>
          <w:sz w:val="24"/>
          <w:szCs w:val="24"/>
        </w:rPr>
        <w:t>0,20 eur</w:t>
      </w:r>
      <w:r w:rsidR="00927753">
        <w:rPr>
          <w:rStyle w:val="cf01"/>
          <w:rFonts w:ascii="Times New Roman" w:hAnsi="Times New Roman" w:cs="Times New Roman"/>
          <w:sz w:val="24"/>
          <w:szCs w:val="24"/>
        </w:rPr>
        <w:t>ų</w:t>
      </w:r>
      <w:r w:rsidRPr="00927753">
        <w:rPr>
          <w:rStyle w:val="cf01"/>
          <w:rFonts w:ascii="Times New Roman" w:hAnsi="Times New Roman" w:cs="Times New Roman"/>
          <w:sz w:val="24"/>
          <w:szCs w:val="24"/>
        </w:rPr>
        <w:t xml:space="preserve"> dydžio baudą. </w:t>
      </w:r>
    </w:p>
    <w:p w14:paraId="514AF7A7" w14:textId="63881C0C" w:rsidR="00FF0A6C" w:rsidRPr="00927753" w:rsidRDefault="00FF0A6C" w:rsidP="00FF0A6C">
      <w:pPr>
        <w:pStyle w:val="pf0"/>
        <w:numPr>
          <w:ilvl w:val="1"/>
          <w:numId w:val="40"/>
        </w:numPr>
        <w:tabs>
          <w:tab w:val="left" w:pos="993"/>
          <w:tab w:val="left" w:pos="1276"/>
          <w:tab w:val="left" w:pos="1560"/>
        </w:tabs>
        <w:ind w:left="0" w:firstLine="568"/>
        <w:jc w:val="both"/>
        <w:rPr>
          <w:rStyle w:val="cf01"/>
          <w:rFonts w:ascii="Times New Roman" w:hAnsi="Times New Roman" w:cs="Times New Roman"/>
          <w:sz w:val="24"/>
          <w:szCs w:val="24"/>
        </w:rPr>
      </w:pPr>
      <w:r w:rsidRPr="00927753">
        <w:rPr>
          <w:rStyle w:val="cf01"/>
          <w:rFonts w:ascii="Times New Roman" w:hAnsi="Times New Roman" w:cs="Times New Roman"/>
          <w:sz w:val="24"/>
          <w:szCs w:val="24"/>
        </w:rPr>
        <w:t>Jeigu Vykdytojas dėl savo kaltės vėluoja išspręsti (išsprendimo laikas) Užklausą Šalių sutartais terminais, už kiekvieną vėluojamą darbo dieną Vykdytojas turi sumokėti</w:t>
      </w:r>
      <w:r w:rsidR="00745A80" w:rsidRPr="00927753">
        <w:rPr>
          <w:rStyle w:val="cf01"/>
          <w:rFonts w:ascii="Times New Roman" w:hAnsi="Times New Roman" w:cs="Times New Roman"/>
          <w:sz w:val="24"/>
          <w:szCs w:val="24"/>
        </w:rPr>
        <w:t xml:space="preserve"> 0,50 eurų</w:t>
      </w:r>
      <w:r w:rsidRPr="00927753">
        <w:rPr>
          <w:rStyle w:val="cf01"/>
          <w:rFonts w:ascii="Times New Roman" w:hAnsi="Times New Roman" w:cs="Times New Roman"/>
          <w:sz w:val="24"/>
          <w:szCs w:val="24"/>
        </w:rPr>
        <w:t xml:space="preserve"> dydžio baudą. </w:t>
      </w:r>
    </w:p>
    <w:p w14:paraId="0397EB81" w14:textId="673CA06C" w:rsidR="00FF0A6C" w:rsidRPr="00927753" w:rsidRDefault="00FF0A6C" w:rsidP="00927753">
      <w:pPr>
        <w:pStyle w:val="pf0"/>
        <w:numPr>
          <w:ilvl w:val="1"/>
          <w:numId w:val="40"/>
        </w:numPr>
        <w:tabs>
          <w:tab w:val="left" w:pos="993"/>
          <w:tab w:val="left" w:pos="1276"/>
          <w:tab w:val="left" w:pos="1560"/>
        </w:tabs>
        <w:ind w:left="0" w:firstLine="568"/>
        <w:jc w:val="both"/>
      </w:pPr>
      <w:r w:rsidRPr="00927753">
        <w:rPr>
          <w:rStyle w:val="cf01"/>
          <w:rFonts w:ascii="Times New Roman" w:hAnsi="Times New Roman" w:cs="Times New Roman"/>
          <w:sz w:val="24"/>
          <w:szCs w:val="24"/>
        </w:rPr>
        <w:t xml:space="preserve">I lygio incidento, II lygio incidento, III lygio incidento, Užklausos, reakcijos laiko ir išsprendimo laiko apibrėžimai yra pateikti Techninėje specifikacijoje </w:t>
      </w:r>
      <w:r w:rsidRPr="00927753">
        <w:t>(</w:t>
      </w:r>
      <w:r w:rsidRPr="00927753">
        <w:rPr>
          <w:i/>
        </w:rPr>
        <w:t>Pirkimo sąlygų 2 priedas, kuris pasirašant Sutartį bus nurodomas kaip Sutarties priedas Nr. 1 ir pridedamas prie Sutarties</w:t>
      </w:r>
      <w:r w:rsidRPr="00927753">
        <w:t>).</w:t>
      </w:r>
    </w:p>
    <w:p w14:paraId="1CA389BB" w14:textId="6FAB8BD8" w:rsidR="007517CF" w:rsidRPr="008A4D60" w:rsidRDefault="001E5BB6" w:rsidP="00927753">
      <w:pPr>
        <w:pStyle w:val="Sraopastraipa"/>
        <w:numPr>
          <w:ilvl w:val="1"/>
          <w:numId w:val="40"/>
        </w:numPr>
        <w:tabs>
          <w:tab w:val="left" w:pos="567"/>
          <w:tab w:val="left" w:pos="993"/>
          <w:tab w:val="left" w:pos="1276"/>
          <w:tab w:val="left" w:pos="1560"/>
        </w:tabs>
        <w:suppressAutoHyphens/>
        <w:ind w:left="0" w:firstLine="567"/>
        <w:jc w:val="both"/>
        <w:textAlignment w:val="baseline"/>
        <w:rPr>
          <w:rFonts w:eastAsia="Calibri"/>
          <w:szCs w:val="24"/>
        </w:rPr>
      </w:pPr>
      <w:r w:rsidRPr="008A4D60">
        <w:rPr>
          <w:rFonts w:eastAsia="Calibri"/>
          <w:szCs w:val="24"/>
        </w:rPr>
        <w:lastRenderedPageBreak/>
        <w:t xml:space="preserve"> </w:t>
      </w:r>
      <w:bookmarkEnd w:id="19"/>
      <w:r w:rsidR="007517CF" w:rsidRPr="008A4D60">
        <w:rPr>
          <w:rFonts w:eastAsia="Calibri"/>
          <w:snapToGrid w:val="0"/>
          <w:szCs w:val="24"/>
        </w:rPr>
        <w:t>Baudos (delspinigiai), kurias (-</w:t>
      </w:r>
      <w:proofErr w:type="spellStart"/>
      <w:r w:rsidR="007517CF" w:rsidRPr="008A4D60">
        <w:rPr>
          <w:rFonts w:eastAsia="Calibri"/>
          <w:snapToGrid w:val="0"/>
          <w:szCs w:val="24"/>
        </w:rPr>
        <w:t>iuos</w:t>
      </w:r>
      <w:proofErr w:type="spellEnd"/>
      <w:r w:rsidR="007517CF" w:rsidRPr="008A4D60">
        <w:rPr>
          <w:rFonts w:eastAsia="Calibri"/>
          <w:snapToGrid w:val="0"/>
          <w:szCs w:val="24"/>
        </w:rPr>
        <w:t>) turi Vykdytojas sumokėti Užsakovui, gali būti išskaičiuojamos (-mi) iš Užsakovo mokėtinų sumų.</w:t>
      </w:r>
    </w:p>
    <w:p w14:paraId="7F0BF669" w14:textId="0F560378" w:rsidR="00CC50B5" w:rsidRPr="008A4D60" w:rsidRDefault="007517CF" w:rsidP="00927753">
      <w:pPr>
        <w:pStyle w:val="Sraopastraipa"/>
        <w:numPr>
          <w:ilvl w:val="1"/>
          <w:numId w:val="40"/>
        </w:numPr>
        <w:tabs>
          <w:tab w:val="left" w:pos="851"/>
          <w:tab w:val="left" w:pos="1134"/>
          <w:tab w:val="left" w:pos="1560"/>
        </w:tabs>
        <w:ind w:left="0" w:firstLine="568"/>
        <w:jc w:val="both"/>
        <w:rPr>
          <w:rFonts w:eastAsia="Calibri"/>
          <w:szCs w:val="24"/>
        </w:rPr>
      </w:pPr>
      <w:r w:rsidRPr="008A4D60">
        <w:rPr>
          <w:rFonts w:eastAsia="Calibri"/>
          <w:szCs w:val="24"/>
        </w:rPr>
        <w:t xml:space="preserve">Jeigu Užsakovui surašius pretenziją </w:t>
      </w:r>
      <w:r w:rsidR="00CC50B5" w:rsidRPr="008A4D60">
        <w:rPr>
          <w:rFonts w:eastAsia="Calibri"/>
          <w:szCs w:val="24"/>
        </w:rPr>
        <w:t xml:space="preserve">Vykdytojui dėl Paslaugų teikimo trūkumų ir nustačius terminą jų pašalinimui, Vykdytojas per nustatytą protingą, pažeidimo pobūdį atitinkantį pagrįstą terminą nepašalina trūkumų, </w:t>
      </w:r>
      <w:r w:rsidR="00CC50B5" w:rsidRPr="008A4D60">
        <w:rPr>
          <w:rFonts w:eastAsia="Calibri"/>
          <w:b/>
          <w:szCs w:val="24"/>
        </w:rPr>
        <w:t>Užsakovas gali vienašališkai nutraukti Sutartį</w:t>
      </w:r>
      <w:r w:rsidR="00CC50B5" w:rsidRPr="008A4D60">
        <w:rPr>
          <w:rFonts w:eastAsia="Calibri"/>
          <w:szCs w:val="24"/>
        </w:rPr>
        <w:t xml:space="preserve"> ir reikalauti, kad Vykdytojas sumokėtų </w:t>
      </w:r>
      <w:bookmarkStart w:id="28" w:name="_Hlk105488743"/>
      <w:r w:rsidR="00CC50B5" w:rsidRPr="008A4D60">
        <w:rPr>
          <w:rFonts w:eastAsia="Calibri"/>
          <w:szCs w:val="24"/>
        </w:rPr>
        <w:t xml:space="preserve">10 (dešimt) procentų dydžio baudą nuo užsakytų ir neįvykdytų /netinkamai įvykdytų / vėluojamų įvykdyti įsipareigojimų vertės Eur su PVM </w:t>
      </w:r>
      <w:bookmarkEnd w:id="28"/>
      <w:r w:rsidR="00CC50B5" w:rsidRPr="008A4D60">
        <w:rPr>
          <w:rFonts w:eastAsia="Calibri"/>
          <w:szCs w:val="24"/>
        </w:rPr>
        <w:t xml:space="preserve">bei atlygintų Užsakovo patirtus </w:t>
      </w:r>
      <w:r w:rsidR="00653DDA">
        <w:rPr>
          <w:rFonts w:eastAsia="Calibri"/>
          <w:szCs w:val="24"/>
        </w:rPr>
        <w:t xml:space="preserve">tiesioginius (faktiškai patirtas išlaidas) </w:t>
      </w:r>
      <w:r w:rsidR="00CC50B5" w:rsidRPr="008A4D60">
        <w:rPr>
          <w:rFonts w:eastAsia="Calibri"/>
          <w:szCs w:val="24"/>
        </w:rPr>
        <w:t xml:space="preserve">nuostolius dėl Sutarties nutraukimo, kurių nepadengia bauda. </w:t>
      </w:r>
      <w:r w:rsidR="00CC50B5" w:rsidRPr="008A4D60">
        <w:rPr>
          <w:rFonts w:eastAsia="Calibri"/>
          <w:snapToGrid w:val="0"/>
          <w:szCs w:val="24"/>
        </w:rPr>
        <w:t>Užsakovas apie</w:t>
      </w:r>
      <w:r w:rsidR="00CC50B5" w:rsidRPr="008A4D60">
        <w:rPr>
          <w:rFonts w:eastAsia="Calibri"/>
          <w:szCs w:val="24"/>
        </w:rPr>
        <w:t xml:space="preserve"> Sutarties nutraukimą privalo iš anksto pranešti Vykdytojui prieš 14 kalendorinių dienų. Jeigu Paslaugos nėra apmokestinamos PVM ar Vykdytojas nėra PVM mokėtojas, šiame Sutarties punkte nurodyti delspinigiai / bauda skaičiuojami nuo užsakytų ir neįvykdytų / netinkamai įvykdytų / vėluojamų įvykdyti įsipareigojimų vertės Eur be PVM.</w:t>
      </w:r>
    </w:p>
    <w:p w14:paraId="75A3FFE6" w14:textId="3D9830BE" w:rsidR="007517CF" w:rsidRDefault="00CC50B5" w:rsidP="007517CF">
      <w:pPr>
        <w:pStyle w:val="Sraopastraipa"/>
        <w:numPr>
          <w:ilvl w:val="1"/>
          <w:numId w:val="40"/>
        </w:numPr>
        <w:tabs>
          <w:tab w:val="left" w:pos="851"/>
          <w:tab w:val="left" w:pos="1134"/>
        </w:tabs>
        <w:ind w:left="0" w:firstLine="568"/>
        <w:jc w:val="both"/>
        <w:rPr>
          <w:rFonts w:eastAsia="Calibri"/>
          <w:szCs w:val="24"/>
        </w:rPr>
      </w:pPr>
      <w:r w:rsidRPr="008A4D60">
        <w:rPr>
          <w:rFonts w:eastAsia="Calibri"/>
          <w:szCs w:val="24"/>
        </w:rPr>
        <w:t>Sutartį nutraukus dėl Vykdytojo kaltės, Užsakovui mokama 10 (dešimt) procentų dydžio bauda nuo užsakytų ir neįvykdytų / netinkamai įvykdytų / vėluojamų įvykdyti įsipareigojimų vertės ir atlyginami tiesioginiai</w:t>
      </w:r>
      <w:r w:rsidR="00653DDA">
        <w:rPr>
          <w:rFonts w:eastAsia="Calibri"/>
          <w:szCs w:val="24"/>
        </w:rPr>
        <w:t xml:space="preserve"> (faktiškai patirtos išlaidos) </w:t>
      </w:r>
      <w:r w:rsidRPr="008A4D60">
        <w:rPr>
          <w:rFonts w:eastAsia="Calibri"/>
          <w:szCs w:val="24"/>
        </w:rPr>
        <w:t xml:space="preserve"> nuostoliai, jeigu jų nepadengia bauda. Užsakovas apie Sutarties nutraukimą privalo iš anksto pranešti Vykdytojui prieš 14 kalendorinių dienų. Šiame punkte nustatyta bauda netaikytina pritaikius Sutarties 8.</w:t>
      </w:r>
      <w:r w:rsidR="00927753">
        <w:rPr>
          <w:rFonts w:eastAsia="Calibri"/>
          <w:szCs w:val="24"/>
        </w:rPr>
        <w:t>13</w:t>
      </w:r>
      <w:r w:rsidRPr="008A4D60">
        <w:rPr>
          <w:rFonts w:eastAsia="Calibri"/>
          <w:szCs w:val="24"/>
        </w:rPr>
        <w:t xml:space="preserve"> punkte numatytą baudą. Jeigu Paslaugos nėra apmokestinamos PVM ar Vykdytojas nėra PVM mokėtojas, šiame Sutarties punkte nurodyti delspinigiai / bauda skaičiuojami nuo užsakytų ir neįvykdytų / netinkamai įvykdytų / vėluojamų įvykdyti įsipareigojimų vertės.</w:t>
      </w:r>
    </w:p>
    <w:p w14:paraId="4AADEB18" w14:textId="360D63F0" w:rsidR="00275207" w:rsidRPr="00653DDA" w:rsidRDefault="00275207" w:rsidP="00684071">
      <w:pPr>
        <w:pStyle w:val="pf0"/>
        <w:numPr>
          <w:ilvl w:val="1"/>
          <w:numId w:val="40"/>
        </w:numPr>
        <w:tabs>
          <w:tab w:val="left" w:pos="1134"/>
          <w:tab w:val="left" w:pos="1701"/>
          <w:tab w:val="left" w:pos="1843"/>
        </w:tabs>
        <w:ind w:left="0" w:firstLine="568"/>
        <w:jc w:val="both"/>
        <w:rPr>
          <w:rStyle w:val="cf01"/>
          <w:rFonts w:ascii="Times New Roman" w:hAnsi="Times New Roman" w:cs="Times New Roman"/>
          <w:sz w:val="24"/>
          <w:szCs w:val="24"/>
        </w:rPr>
      </w:pPr>
      <w:r w:rsidRPr="00653DDA">
        <w:rPr>
          <w:rStyle w:val="cf01"/>
          <w:rFonts w:ascii="Times New Roman" w:hAnsi="Times New Roman" w:cs="Times New Roman"/>
          <w:sz w:val="24"/>
          <w:szCs w:val="24"/>
        </w:rPr>
        <w:t xml:space="preserve">Taikant </w:t>
      </w:r>
      <w:proofErr w:type="spellStart"/>
      <w:r w:rsidRPr="00684071">
        <w:rPr>
          <w:rStyle w:val="cf01"/>
          <w:rFonts w:ascii="Times New Roman" w:hAnsi="Times New Roman" w:cs="Times New Roman"/>
          <w:i/>
          <w:iCs/>
          <w:sz w:val="24"/>
          <w:szCs w:val="24"/>
        </w:rPr>
        <w:t>non</w:t>
      </w:r>
      <w:proofErr w:type="spellEnd"/>
      <w:r w:rsidRPr="00684071">
        <w:rPr>
          <w:rStyle w:val="cf01"/>
          <w:rFonts w:ascii="Times New Roman" w:hAnsi="Times New Roman" w:cs="Times New Roman"/>
          <w:i/>
          <w:iCs/>
          <w:sz w:val="24"/>
          <w:szCs w:val="24"/>
        </w:rPr>
        <w:t xml:space="preserve"> bis </w:t>
      </w:r>
      <w:proofErr w:type="spellStart"/>
      <w:r w:rsidRPr="00684071">
        <w:rPr>
          <w:rStyle w:val="cf01"/>
          <w:rFonts w:ascii="Times New Roman" w:hAnsi="Times New Roman" w:cs="Times New Roman"/>
          <w:i/>
          <w:iCs/>
          <w:sz w:val="24"/>
          <w:szCs w:val="24"/>
        </w:rPr>
        <w:t>in</w:t>
      </w:r>
      <w:proofErr w:type="spellEnd"/>
      <w:r w:rsidRPr="00684071">
        <w:rPr>
          <w:rStyle w:val="cf01"/>
          <w:rFonts w:ascii="Times New Roman" w:hAnsi="Times New Roman" w:cs="Times New Roman"/>
          <w:i/>
          <w:iCs/>
          <w:sz w:val="24"/>
          <w:szCs w:val="24"/>
        </w:rPr>
        <w:t xml:space="preserve"> </w:t>
      </w:r>
      <w:proofErr w:type="spellStart"/>
      <w:r w:rsidRPr="00684071">
        <w:rPr>
          <w:rStyle w:val="cf01"/>
          <w:rFonts w:ascii="Times New Roman" w:hAnsi="Times New Roman" w:cs="Times New Roman"/>
          <w:i/>
          <w:iCs/>
          <w:sz w:val="24"/>
          <w:szCs w:val="24"/>
        </w:rPr>
        <w:t>idem</w:t>
      </w:r>
      <w:proofErr w:type="spellEnd"/>
      <w:r w:rsidRPr="00653DDA">
        <w:rPr>
          <w:rStyle w:val="cf01"/>
          <w:rFonts w:ascii="Times New Roman" w:hAnsi="Times New Roman" w:cs="Times New Roman"/>
          <w:sz w:val="24"/>
          <w:szCs w:val="24"/>
        </w:rPr>
        <w:t xml:space="preserve"> principą (draudžiama bausti du kartu už tą patį), jeigu Vykdytojui už tą patį Sutarties pažeidimą galėtų būti pritaikytos dvi Sutartyje nustatytos atsakomybės taisyklės, taikoma ta taisyklė, kuri numato griežtesnį atsakomybės dydį (baudos dydį ir pan.).</w:t>
      </w:r>
    </w:p>
    <w:p w14:paraId="2A01EAC1" w14:textId="0D545264" w:rsidR="00653DDA" w:rsidRPr="00684071" w:rsidRDefault="00653DDA" w:rsidP="00684071">
      <w:pPr>
        <w:pStyle w:val="Sraopastraipa"/>
        <w:numPr>
          <w:ilvl w:val="1"/>
          <w:numId w:val="40"/>
        </w:numPr>
        <w:tabs>
          <w:tab w:val="left" w:pos="1134"/>
          <w:tab w:val="left" w:pos="1843"/>
        </w:tabs>
        <w:autoSpaceDN/>
        <w:spacing w:after="160" w:line="259" w:lineRule="auto"/>
        <w:ind w:left="0" w:firstLine="568"/>
        <w:jc w:val="both"/>
      </w:pPr>
      <w:r w:rsidRPr="00684071">
        <w:rPr>
          <w:rStyle w:val="normaltextrun"/>
        </w:rPr>
        <w:t>Maksimali Šalių atsakomybės riba turi neviršyti Sutarties vertės be PVM</w:t>
      </w:r>
      <w:r w:rsidRPr="00653DDA">
        <w:rPr>
          <w:rStyle w:val="normaltextrun"/>
        </w:rPr>
        <w:t xml:space="preserve">, tačiau </w:t>
      </w:r>
      <w:r w:rsidRPr="00653DDA">
        <w:t xml:space="preserve">laikantis </w:t>
      </w:r>
      <w:r w:rsidRPr="00684071">
        <w:t xml:space="preserve">Lietuvos Respublikos civilinio kodekso </w:t>
      </w:r>
      <w:r w:rsidRPr="00653DDA">
        <w:t>6.252 str. nustatytų sąlygų atsakomybės ribojimas netaikomas tais atvejais, kai žala padaryta tyčia ar dėl didelio neatsargumo.</w:t>
      </w:r>
    </w:p>
    <w:p w14:paraId="2F9D057B" w14:textId="77777777" w:rsidR="007517CF" w:rsidRPr="00F03B37" w:rsidRDefault="007517CF" w:rsidP="00684071">
      <w:pPr>
        <w:pStyle w:val="Sraopastraipa"/>
        <w:numPr>
          <w:ilvl w:val="1"/>
          <w:numId w:val="40"/>
        </w:numPr>
        <w:tabs>
          <w:tab w:val="left" w:pos="851"/>
          <w:tab w:val="left" w:pos="993"/>
          <w:tab w:val="left" w:pos="1134"/>
        </w:tabs>
        <w:ind w:left="0" w:firstLine="567"/>
        <w:jc w:val="both"/>
        <w:rPr>
          <w:rFonts w:eastAsia="Calibri"/>
          <w:szCs w:val="24"/>
        </w:rPr>
      </w:pPr>
      <w:r w:rsidRPr="00F03B37">
        <w:rPr>
          <w:rFonts w:eastAsia="Calibri"/>
          <w:szCs w:val="24"/>
        </w:rPr>
        <w:t>Sutarties nutraukimo atveju atsiskaitoma už faktiškai suteiktas ir Sutarties reikalavimus atitinkančias Paslaugas (jeigu jų autorinės teisės yra perduodamos Užsakovui ir jos priimamos priėmimo-perdavimo aktu).</w:t>
      </w:r>
    </w:p>
    <w:p w14:paraId="35E7FAF4" w14:textId="77777777" w:rsidR="007517CF" w:rsidRPr="00F03B37" w:rsidRDefault="007517CF" w:rsidP="00684071">
      <w:pPr>
        <w:pStyle w:val="Sraopastraipa"/>
        <w:numPr>
          <w:ilvl w:val="1"/>
          <w:numId w:val="40"/>
        </w:numPr>
        <w:tabs>
          <w:tab w:val="left" w:pos="709"/>
          <w:tab w:val="left" w:pos="993"/>
          <w:tab w:val="left" w:pos="1134"/>
          <w:tab w:val="left" w:pos="1560"/>
        </w:tabs>
        <w:suppressAutoHyphens/>
        <w:ind w:left="0" w:firstLine="567"/>
        <w:jc w:val="both"/>
        <w:textAlignment w:val="baseline"/>
        <w:rPr>
          <w:rFonts w:eastAsia="Calibri"/>
          <w:szCs w:val="24"/>
        </w:rPr>
      </w:pPr>
      <w:r w:rsidRPr="00F03B37">
        <w:rPr>
          <w:rFonts w:eastAsia="Calibri"/>
          <w:szCs w:val="24"/>
        </w:rPr>
        <w:t>Šalys neatsako už tai, kad laiku nevykdomi sutartiniai įsipareigojimai, ir už šį laiką nemokamos baudos bei delspinigiai, jei Šalys negali vykdyti Sutarties dėl nenugalimos jėgos (</w:t>
      </w:r>
      <w:r w:rsidRPr="00F03B37">
        <w:rPr>
          <w:rFonts w:eastAsia="Calibri"/>
          <w:i/>
          <w:iCs/>
          <w:szCs w:val="24"/>
        </w:rPr>
        <w:t>Force Majeure</w:t>
      </w:r>
      <w:r w:rsidRPr="00F03B37">
        <w:rPr>
          <w:rFonts w:eastAsia="Calibri"/>
          <w:szCs w:val="24"/>
        </w:rPr>
        <w:t>) aplinkybių.</w:t>
      </w:r>
    </w:p>
    <w:p w14:paraId="1F93301E" w14:textId="77777777" w:rsidR="007517CF" w:rsidRPr="00F03B37" w:rsidRDefault="007517CF" w:rsidP="00684071">
      <w:pPr>
        <w:pStyle w:val="Sraopastraipa"/>
        <w:numPr>
          <w:ilvl w:val="1"/>
          <w:numId w:val="40"/>
        </w:numPr>
        <w:tabs>
          <w:tab w:val="left" w:pos="567"/>
          <w:tab w:val="left" w:pos="993"/>
          <w:tab w:val="left" w:pos="1134"/>
          <w:tab w:val="left" w:pos="1560"/>
        </w:tabs>
        <w:suppressAutoHyphens/>
        <w:ind w:left="0" w:firstLine="567"/>
        <w:jc w:val="both"/>
        <w:textAlignment w:val="baseline"/>
        <w:rPr>
          <w:rFonts w:eastAsia="Calibri"/>
          <w:szCs w:val="24"/>
        </w:rPr>
      </w:pPr>
      <w:r w:rsidRPr="00F03B37">
        <w:rPr>
          <w:rFonts w:eastAsia="Calibri"/>
          <w:szCs w:val="24"/>
        </w:rPr>
        <w:t>Delspinigių ir baudų sumokėjimas neatleidžia Sutarties Šalių nuo įsipareigojimų pagal šią Sutartį vykdymo.</w:t>
      </w:r>
    </w:p>
    <w:p w14:paraId="6CA9C1B1" w14:textId="77777777" w:rsidR="007517CF" w:rsidRPr="00F03B37" w:rsidRDefault="007517CF" w:rsidP="007517CF">
      <w:pPr>
        <w:numPr>
          <w:ilvl w:val="1"/>
          <w:numId w:val="40"/>
        </w:numPr>
        <w:tabs>
          <w:tab w:val="left" w:pos="142"/>
          <w:tab w:val="left" w:pos="993"/>
          <w:tab w:val="left" w:pos="1134"/>
        </w:tabs>
        <w:spacing w:after="0" w:line="240" w:lineRule="auto"/>
        <w:ind w:left="0" w:firstLine="567"/>
        <w:contextualSpacing/>
        <w:jc w:val="both"/>
        <w:rPr>
          <w:rFonts w:ascii="Times New Roman" w:eastAsia="Times New Roman" w:hAnsi="Times New Roman" w:cs="Times New Roman"/>
          <w:sz w:val="24"/>
          <w:szCs w:val="24"/>
        </w:rPr>
      </w:pPr>
      <w:r w:rsidRPr="00F03B37">
        <w:rPr>
          <w:rFonts w:ascii="Times New Roman" w:hAnsi="Times New Roman" w:cs="Times New Roman"/>
          <w:b/>
          <w:bCs/>
          <w:sz w:val="24"/>
          <w:szCs w:val="24"/>
        </w:rPr>
        <w:t>Vykdytojui nustatyti delspinigiai ir / ar baudos nėra taikomi, jei nėra Vykdytojo kaltės dėl tokių aplinkybių:</w:t>
      </w:r>
    </w:p>
    <w:p w14:paraId="4778987D" w14:textId="7CCFEBEC" w:rsidR="007517CF" w:rsidRPr="00F03B37" w:rsidRDefault="007517CF" w:rsidP="007517CF">
      <w:pPr>
        <w:pStyle w:val="prastasis1"/>
        <w:numPr>
          <w:ilvl w:val="2"/>
          <w:numId w:val="40"/>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valstybėje yra paskelbtas karantinas ir dėl paskelbtų apribojimų nėra galimybės Vykdytojui Paslaugas teikti visa apimtimi (pvz. patekti į patalpas; gauti paaiškinimus iš trečiųjų asmenų, įskaitant, bet neapsiribojant įstaigas, įmones ir / ar organizacijas; gauti reikalingą įrangą / prekes iš kitų šalių);</w:t>
      </w:r>
    </w:p>
    <w:p w14:paraId="787ED08B" w14:textId="77777777" w:rsidR="007517CF" w:rsidRPr="00F03B37" w:rsidRDefault="007517CF" w:rsidP="007517CF">
      <w:pPr>
        <w:pStyle w:val="prastasis1"/>
        <w:numPr>
          <w:ilvl w:val="2"/>
          <w:numId w:val="40"/>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dėl nuo trečiųjų asmenų priklausančių veiksmų nėra galimybės Vykdytojui Paslaugas teikti visa apimtimi (pvz. patekti į patalpas; gauti paaiškinimus, reikalingus duomenis iš trečiųjų asmenų, įskaitant, bet neapsiribojant įstaigas, įmones ir / ar organizacijas; gauti reikalingą įrangą / prekes iš kitų šalių);</w:t>
      </w:r>
    </w:p>
    <w:p w14:paraId="34135C3C" w14:textId="77777777" w:rsidR="007517CF" w:rsidRPr="00F03B37" w:rsidRDefault="007517CF" w:rsidP="007517CF">
      <w:pPr>
        <w:pStyle w:val="prastasis1"/>
        <w:numPr>
          <w:ilvl w:val="2"/>
          <w:numId w:val="40"/>
        </w:numPr>
        <w:tabs>
          <w:tab w:val="left" w:pos="1134"/>
        </w:tabs>
        <w:spacing w:after="0" w:line="240" w:lineRule="auto"/>
        <w:ind w:left="0" w:right="-1" w:firstLine="567"/>
        <w:jc w:val="both"/>
        <w:rPr>
          <w:rFonts w:ascii="Times New Roman" w:hAnsi="Times New Roman"/>
          <w:sz w:val="24"/>
          <w:szCs w:val="24"/>
        </w:rPr>
      </w:pPr>
      <w:r w:rsidRPr="00F03B37">
        <w:rPr>
          <w:rFonts w:ascii="Times New Roman" w:hAnsi="Times New Roman"/>
          <w:sz w:val="24"/>
          <w:szCs w:val="24"/>
        </w:rPr>
        <w:t xml:space="preserve"> kai Užsakovas vėluoja Vykdytojui laiku pateikti pastabas, paaiškinimus, dokumentus, reikalingus Sutarties vykdymui, ir / ar vėluoja atlikti kitas pareigas, nustatytas Sutartyje. </w:t>
      </w:r>
    </w:p>
    <w:p w14:paraId="65C62776" w14:textId="77777777" w:rsidR="007517CF" w:rsidRPr="00F03B37" w:rsidRDefault="007517CF" w:rsidP="007517CF">
      <w:pPr>
        <w:pStyle w:val="Sraopastraipa"/>
        <w:numPr>
          <w:ilvl w:val="1"/>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Sutartis gali būti nutraukiama abipusiu raštišku Šalių susitarimu.</w:t>
      </w:r>
    </w:p>
    <w:p w14:paraId="7DE4C682" w14:textId="77777777" w:rsidR="007517CF" w:rsidRDefault="007517CF" w:rsidP="007517CF">
      <w:pPr>
        <w:pStyle w:val="Sraopastraipa"/>
        <w:numPr>
          <w:ilvl w:val="1"/>
          <w:numId w:val="40"/>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lastRenderedPageBreak/>
        <w:t>Jei viena iš Sutarties Šalių nevykdo sutartinių įsipareigojimų ir tai yra esminis Sutarties pažeidimas, kita Šalis gali vienašališkai nutraukti Sutartį raštu prieš 14 kalendorinių dienų įspėjusi kitą Sutarties šalį ir pateikusi motyvus.</w:t>
      </w:r>
    </w:p>
    <w:p w14:paraId="4CA077F7" w14:textId="77777777" w:rsidR="007517CF" w:rsidRPr="00F03B37" w:rsidRDefault="007517CF" w:rsidP="007517CF">
      <w:pPr>
        <w:pStyle w:val="Sraopastraipa"/>
        <w:numPr>
          <w:ilvl w:val="1"/>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b/>
          <w:szCs w:val="24"/>
        </w:rPr>
        <w:t>Esminiu Sutarties pažeidimu yra laikomas:</w:t>
      </w:r>
    </w:p>
    <w:p w14:paraId="4327199E" w14:textId="58E29AF6" w:rsidR="007517CF"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 Vykdytoj</w:t>
      </w:r>
      <w:r w:rsidR="004B4F41">
        <w:rPr>
          <w:rFonts w:eastAsia="Calibri"/>
          <w:szCs w:val="24"/>
        </w:rPr>
        <w:t>as</w:t>
      </w:r>
      <w:r w:rsidRPr="00F03B37">
        <w:rPr>
          <w:rFonts w:eastAsia="Calibri"/>
          <w:szCs w:val="24"/>
        </w:rPr>
        <w:t xml:space="preserve"> du kartus </w:t>
      </w:r>
      <w:r w:rsidR="004B4F41">
        <w:rPr>
          <w:rFonts w:eastAsia="Calibri"/>
          <w:szCs w:val="24"/>
        </w:rPr>
        <w:t xml:space="preserve">dėl savo kaltės neišsprendžia </w:t>
      </w:r>
      <w:r w:rsidR="004B4F41">
        <w:rPr>
          <w:rFonts w:eastAsia="Calibri"/>
          <w:szCs w:val="24"/>
          <w:lang w:val="en-US"/>
        </w:rPr>
        <w:t xml:space="preserve">I </w:t>
      </w:r>
      <w:proofErr w:type="spellStart"/>
      <w:r w:rsidR="004B4F41">
        <w:rPr>
          <w:rFonts w:eastAsia="Calibri"/>
          <w:szCs w:val="24"/>
          <w:lang w:val="en-US"/>
        </w:rPr>
        <w:t>lygio</w:t>
      </w:r>
      <w:proofErr w:type="spellEnd"/>
      <w:r w:rsidR="004B4F41">
        <w:rPr>
          <w:rFonts w:eastAsia="Calibri"/>
          <w:szCs w:val="24"/>
          <w:lang w:val="en-US"/>
        </w:rPr>
        <w:t xml:space="preserve"> incident</w:t>
      </w:r>
      <w:r w:rsidR="004B4F41">
        <w:rPr>
          <w:rFonts w:eastAsia="Calibri"/>
          <w:szCs w:val="24"/>
        </w:rPr>
        <w:t xml:space="preserve">ų </w:t>
      </w:r>
      <w:r w:rsidR="004B4F41" w:rsidRPr="00C36740">
        <w:rPr>
          <w:rStyle w:val="cf01"/>
          <w:rFonts w:ascii="Times New Roman" w:hAnsi="Times New Roman" w:cs="Times New Roman"/>
          <w:sz w:val="24"/>
          <w:szCs w:val="24"/>
        </w:rPr>
        <w:t>Techninėje specifikacijoje</w:t>
      </w:r>
      <w:r w:rsidR="004B4F41">
        <w:rPr>
          <w:rStyle w:val="cf01"/>
          <w:rFonts w:ascii="Times New Roman" w:hAnsi="Times New Roman" w:cs="Times New Roman"/>
          <w:sz w:val="24"/>
          <w:szCs w:val="24"/>
        </w:rPr>
        <w:t xml:space="preserve"> </w:t>
      </w:r>
      <w:r w:rsidR="004B4F41" w:rsidRPr="00F03B37">
        <w:rPr>
          <w:szCs w:val="24"/>
        </w:rPr>
        <w:t>(</w:t>
      </w:r>
      <w:r w:rsidR="004B4F41" w:rsidRPr="00F03B37">
        <w:rPr>
          <w:i/>
          <w:szCs w:val="24"/>
        </w:rPr>
        <w:t>Pirkimo sąlygų 2 priedas, kuris pasirašant Sutartį bus nurodomas kaip Sutarties priedas Nr. 1 ir pridedamas prie Sutarties</w:t>
      </w:r>
      <w:r w:rsidR="004B4F41" w:rsidRPr="00F03B37">
        <w:rPr>
          <w:szCs w:val="24"/>
        </w:rPr>
        <w:t>)</w:t>
      </w:r>
      <w:r w:rsidR="004B4F41" w:rsidRPr="00C36740">
        <w:rPr>
          <w:rStyle w:val="cf01"/>
          <w:rFonts w:ascii="Times New Roman" w:hAnsi="Times New Roman" w:cs="Times New Roman"/>
          <w:sz w:val="24"/>
          <w:szCs w:val="24"/>
        </w:rPr>
        <w:t xml:space="preserve"> nustatytais terminais</w:t>
      </w:r>
      <w:r w:rsidR="00684071">
        <w:rPr>
          <w:rStyle w:val="cf01"/>
          <w:rFonts w:ascii="Times New Roman" w:hAnsi="Times New Roman" w:cs="Times New Roman"/>
          <w:sz w:val="24"/>
          <w:szCs w:val="24"/>
        </w:rPr>
        <w:t>;</w:t>
      </w:r>
    </w:p>
    <w:p w14:paraId="42BF0FB2" w14:textId="5BEAA565" w:rsidR="004B4F41" w:rsidRPr="00F03B37" w:rsidRDefault="004B4F41"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 Vykdytoj</w:t>
      </w:r>
      <w:r>
        <w:rPr>
          <w:rFonts w:eastAsia="Calibri"/>
          <w:szCs w:val="24"/>
        </w:rPr>
        <w:t>as</w:t>
      </w:r>
      <w:r w:rsidRPr="00F03B37">
        <w:rPr>
          <w:rFonts w:eastAsia="Calibri"/>
          <w:szCs w:val="24"/>
        </w:rPr>
        <w:t xml:space="preserve"> </w:t>
      </w:r>
      <w:r>
        <w:rPr>
          <w:rFonts w:eastAsia="Calibri"/>
          <w:szCs w:val="24"/>
        </w:rPr>
        <w:t>keturis</w:t>
      </w:r>
      <w:r w:rsidRPr="00F03B37">
        <w:rPr>
          <w:rFonts w:eastAsia="Calibri"/>
          <w:szCs w:val="24"/>
        </w:rPr>
        <w:t xml:space="preserve"> kartus </w:t>
      </w:r>
      <w:r>
        <w:rPr>
          <w:rFonts w:eastAsia="Calibri"/>
          <w:szCs w:val="24"/>
        </w:rPr>
        <w:t xml:space="preserve">dėl savo kaltės neišsprendžia </w:t>
      </w:r>
      <w:r>
        <w:rPr>
          <w:rFonts w:eastAsia="Calibri"/>
          <w:szCs w:val="24"/>
          <w:lang w:val="en-US"/>
        </w:rPr>
        <w:t xml:space="preserve">II </w:t>
      </w:r>
      <w:proofErr w:type="spellStart"/>
      <w:r>
        <w:rPr>
          <w:rFonts w:eastAsia="Calibri"/>
          <w:szCs w:val="24"/>
          <w:lang w:val="en-US"/>
        </w:rPr>
        <w:t>lygio</w:t>
      </w:r>
      <w:proofErr w:type="spellEnd"/>
      <w:r>
        <w:rPr>
          <w:rFonts w:eastAsia="Calibri"/>
          <w:szCs w:val="24"/>
          <w:lang w:val="en-US"/>
        </w:rPr>
        <w:t xml:space="preserve"> incident</w:t>
      </w:r>
      <w:r>
        <w:rPr>
          <w:rFonts w:eastAsia="Calibri"/>
          <w:szCs w:val="24"/>
        </w:rPr>
        <w:t xml:space="preserve">ų </w:t>
      </w:r>
      <w:r w:rsidRPr="00C36740">
        <w:rPr>
          <w:rStyle w:val="cf01"/>
          <w:rFonts w:ascii="Times New Roman" w:hAnsi="Times New Roman" w:cs="Times New Roman"/>
          <w:sz w:val="24"/>
          <w:szCs w:val="24"/>
        </w:rPr>
        <w:t>Techninėje specifikacijoje</w:t>
      </w:r>
      <w:r>
        <w:rPr>
          <w:rStyle w:val="cf01"/>
          <w:rFonts w:ascii="Times New Roman" w:hAnsi="Times New Roman" w:cs="Times New Roman"/>
          <w:sz w:val="24"/>
          <w:szCs w:val="24"/>
        </w:rPr>
        <w:t xml:space="preserve"> </w:t>
      </w:r>
      <w:r w:rsidRPr="00F03B37">
        <w:rPr>
          <w:szCs w:val="24"/>
        </w:rPr>
        <w:t>(</w:t>
      </w:r>
      <w:r w:rsidRPr="00F03B37">
        <w:rPr>
          <w:i/>
          <w:szCs w:val="24"/>
        </w:rPr>
        <w:t>Pirkimo sąlygų 2 priedas, kuris pasirašant Sutartį bus nurodomas kaip Sutarties priedas Nr. 1 ir pridedamas prie Sutarties</w:t>
      </w:r>
      <w:r w:rsidRPr="00F03B37">
        <w:rPr>
          <w:szCs w:val="24"/>
        </w:rPr>
        <w:t>)</w:t>
      </w:r>
      <w:r w:rsidRPr="00C36740">
        <w:rPr>
          <w:rStyle w:val="cf01"/>
          <w:rFonts w:ascii="Times New Roman" w:hAnsi="Times New Roman" w:cs="Times New Roman"/>
          <w:sz w:val="24"/>
          <w:szCs w:val="24"/>
        </w:rPr>
        <w:t xml:space="preserve"> nustatytais terminais</w:t>
      </w:r>
      <w:r w:rsidR="00684071">
        <w:rPr>
          <w:rStyle w:val="cf01"/>
          <w:rFonts w:ascii="Times New Roman" w:hAnsi="Times New Roman" w:cs="Times New Roman"/>
          <w:sz w:val="24"/>
          <w:szCs w:val="24"/>
        </w:rPr>
        <w:t>;</w:t>
      </w:r>
    </w:p>
    <w:p w14:paraId="4E0EA8E6" w14:textId="1F8397C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kai</w:t>
      </w:r>
      <w:r w:rsidR="00BB7548" w:rsidRPr="00F03B37">
        <w:rPr>
          <w:rFonts w:eastAsia="Calibri"/>
          <w:szCs w:val="24"/>
        </w:rPr>
        <w:t xml:space="preserve"> </w:t>
      </w:r>
      <w:r w:rsidR="004B4F41">
        <w:rPr>
          <w:rFonts w:eastAsia="Calibri"/>
          <w:szCs w:val="24"/>
        </w:rPr>
        <w:t>Vykdytojas</w:t>
      </w:r>
      <w:r w:rsidR="00BB7548" w:rsidRPr="00F03B37">
        <w:rPr>
          <w:rFonts w:eastAsia="Calibri"/>
          <w:szCs w:val="24"/>
        </w:rPr>
        <w:t xml:space="preserve"> neužtikrina nacionalinio saugumo reikalavimų, kurie buvo nustatyti Pirkimo procedūros metu laikymosi</w:t>
      </w:r>
      <w:r w:rsidR="002871C6" w:rsidRPr="00F03B37">
        <w:rPr>
          <w:rFonts w:eastAsia="Calibri"/>
          <w:szCs w:val="24"/>
        </w:rPr>
        <w:t xml:space="preserve"> Sutarties galiojimo laiku</w:t>
      </w:r>
      <w:r w:rsidR="00684071">
        <w:rPr>
          <w:rFonts w:eastAsia="Calibri"/>
          <w:szCs w:val="24"/>
        </w:rPr>
        <w:t>;</w:t>
      </w:r>
    </w:p>
    <w:p w14:paraId="23726BFA" w14:textId="77777777" w:rsidR="007517CF" w:rsidRPr="00F03B37" w:rsidRDefault="007517CF" w:rsidP="007517CF">
      <w:pPr>
        <w:pStyle w:val="Sraopastraipa"/>
        <w:numPr>
          <w:ilvl w:val="2"/>
          <w:numId w:val="40"/>
        </w:numPr>
        <w:tabs>
          <w:tab w:val="left" w:pos="709"/>
          <w:tab w:val="left" w:pos="851"/>
          <w:tab w:val="left" w:pos="993"/>
          <w:tab w:val="left" w:pos="1276"/>
          <w:tab w:val="left" w:pos="1418"/>
        </w:tabs>
        <w:suppressAutoHyphens/>
        <w:ind w:left="0" w:firstLine="567"/>
        <w:jc w:val="both"/>
        <w:textAlignment w:val="baseline"/>
        <w:rPr>
          <w:rFonts w:eastAsia="Calibri"/>
          <w:szCs w:val="24"/>
        </w:rPr>
      </w:pPr>
      <w:r w:rsidRPr="00F03B37">
        <w:rPr>
          <w:rFonts w:eastAsia="Calibri"/>
          <w:szCs w:val="24"/>
        </w:rPr>
        <w:t>kai Užsakovas Sutartyje nustatytais terminais daugiau kaip 30 kalendorinių dienų vėluoja apmokėti Vykdytojui už tinkamai ir kokybiškai suteiktas Paslaugas.</w:t>
      </w:r>
    </w:p>
    <w:p w14:paraId="77A5294A" w14:textId="469CED9C" w:rsidR="007517CF" w:rsidRPr="00F03B37" w:rsidRDefault="007517CF" w:rsidP="007517CF">
      <w:pPr>
        <w:pStyle w:val="Sraopastraipa"/>
        <w:numPr>
          <w:ilvl w:val="1"/>
          <w:numId w:val="40"/>
        </w:numPr>
        <w:tabs>
          <w:tab w:val="left" w:pos="567"/>
          <w:tab w:val="left" w:pos="851"/>
          <w:tab w:val="left" w:pos="993"/>
          <w:tab w:val="left" w:pos="1276"/>
        </w:tabs>
        <w:suppressAutoHyphens/>
        <w:ind w:left="0" w:firstLine="567"/>
        <w:jc w:val="both"/>
        <w:textAlignment w:val="baseline"/>
        <w:rPr>
          <w:rFonts w:eastAsia="Calibri"/>
          <w:szCs w:val="24"/>
        </w:rPr>
      </w:pPr>
      <w:r w:rsidRPr="00F03B37">
        <w:rPr>
          <w:rFonts w:eastAsia="Calibri"/>
          <w:szCs w:val="24"/>
        </w:rPr>
        <w:t>Sutartis laikoma nutraukta dėl Vykdytojo kaltės, kai Vykdytojas pažeidžia Sutartį dėl 8.</w:t>
      </w:r>
      <w:r w:rsidR="00684071">
        <w:rPr>
          <w:rFonts w:eastAsia="Calibri"/>
          <w:szCs w:val="24"/>
        </w:rPr>
        <w:t>23</w:t>
      </w:r>
      <w:r w:rsidRPr="00F03B37">
        <w:rPr>
          <w:rFonts w:eastAsia="Calibri"/>
          <w:szCs w:val="24"/>
        </w:rPr>
        <w:t>.1</w:t>
      </w:r>
      <w:r w:rsidR="003C547B">
        <w:rPr>
          <w:rFonts w:eastAsia="Calibri"/>
          <w:szCs w:val="24"/>
        </w:rPr>
        <w:t xml:space="preserve"> -</w:t>
      </w:r>
      <w:r w:rsidRPr="00F03B37">
        <w:rPr>
          <w:rFonts w:eastAsia="Calibri"/>
          <w:szCs w:val="24"/>
          <w:lang w:val="en-US"/>
        </w:rPr>
        <w:t xml:space="preserve"> 8.</w:t>
      </w:r>
      <w:r w:rsidR="00684071">
        <w:rPr>
          <w:rFonts w:eastAsia="Calibri"/>
          <w:szCs w:val="24"/>
          <w:lang w:val="en-US"/>
        </w:rPr>
        <w:t>23</w:t>
      </w:r>
      <w:r w:rsidRPr="00F03B37">
        <w:rPr>
          <w:rFonts w:eastAsia="Calibri"/>
          <w:szCs w:val="24"/>
          <w:lang w:val="en-US"/>
        </w:rPr>
        <w:t>.</w:t>
      </w:r>
      <w:r w:rsidR="00684071">
        <w:rPr>
          <w:rFonts w:eastAsia="Calibri"/>
          <w:szCs w:val="24"/>
          <w:lang w:val="en-US"/>
        </w:rPr>
        <w:t xml:space="preserve">3 </w:t>
      </w:r>
      <w:r w:rsidRPr="00F03B37">
        <w:rPr>
          <w:rFonts w:eastAsia="Calibri"/>
          <w:szCs w:val="24"/>
        </w:rPr>
        <w:t>papunkčiuose nustatytų aplinkybių.</w:t>
      </w:r>
    </w:p>
    <w:p w14:paraId="162DE310" w14:textId="77777777" w:rsidR="007517CF" w:rsidRPr="00F03B37" w:rsidRDefault="007517CF" w:rsidP="007517CF">
      <w:pPr>
        <w:pStyle w:val="Sraopastraipa"/>
        <w:numPr>
          <w:ilvl w:val="1"/>
          <w:numId w:val="40"/>
        </w:numPr>
        <w:tabs>
          <w:tab w:val="left" w:pos="567"/>
          <w:tab w:val="left" w:pos="709"/>
          <w:tab w:val="left" w:pos="993"/>
          <w:tab w:val="left" w:pos="1276"/>
        </w:tabs>
        <w:suppressAutoHyphens/>
        <w:ind w:left="0" w:firstLine="567"/>
        <w:jc w:val="both"/>
        <w:textAlignment w:val="baseline"/>
        <w:rPr>
          <w:rFonts w:eastAsia="Calibri"/>
          <w:szCs w:val="24"/>
        </w:rPr>
      </w:pPr>
      <w:r w:rsidRPr="00F03B37">
        <w:rPr>
          <w:b/>
          <w:szCs w:val="24"/>
        </w:rPr>
        <w:t>Užsakovas turi teisę vienašališkai nutraukti Sutartį, nuo to momento, kai sužino, kad:</w:t>
      </w:r>
    </w:p>
    <w:p w14:paraId="796C94EE"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Vykdytojas bankrutuoja arba yra likviduojamas, kai sustabdo ūkinę veiklą, arba kai įstatymuose ir kituose teisės aktuose numatyta tvarka susidaro analogiška situacija;</w:t>
      </w:r>
    </w:p>
    <w:p w14:paraId="559A7089"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keičiasi Vykdytojo organizacinė struktūra – juridinis statusas, pobūdis ar valdymo struktūra ir tai gali turėti įtakos tinkamam sutarties įvykdymui, išskyrus atvejus, kai dėl šių pasikeitimų keičiama Sutartis.</w:t>
      </w:r>
    </w:p>
    <w:p w14:paraId="20DC1E33" w14:textId="77777777" w:rsidR="007517CF" w:rsidRPr="00F03B37" w:rsidRDefault="007517CF" w:rsidP="007517CF">
      <w:pPr>
        <w:pStyle w:val="Sraopastraipa"/>
        <w:numPr>
          <w:ilvl w:val="1"/>
          <w:numId w:val="40"/>
        </w:numPr>
        <w:tabs>
          <w:tab w:val="left" w:pos="567"/>
          <w:tab w:val="left" w:pos="993"/>
          <w:tab w:val="left" w:pos="1276"/>
        </w:tabs>
        <w:suppressAutoHyphens/>
        <w:ind w:left="0" w:firstLine="567"/>
        <w:jc w:val="both"/>
        <w:textAlignment w:val="baseline"/>
        <w:rPr>
          <w:rFonts w:eastAsia="Calibri"/>
          <w:szCs w:val="24"/>
        </w:rPr>
      </w:pPr>
      <w:r w:rsidRPr="00F03B37">
        <w:rPr>
          <w:b/>
          <w:szCs w:val="24"/>
        </w:rPr>
        <w:t>Užsakovas, Viešųjų pirkimų įstatymo 90 straipsnyje nustatyta tvarka, gali vienašališkai nutraukti Sutartį, jeigu:</w:t>
      </w:r>
    </w:p>
    <w:p w14:paraId="377F499E"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Sutartis buvo pakeista pažeidžiant Viešųjų pirkimų įstatymo 89 straipsnį;</w:t>
      </w:r>
    </w:p>
    <w:p w14:paraId="293809FE"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Vykdytojas, su kuriuo sudaryta Sutartis ar preliminarioji sutartis, turėjo būti pašalintas iš pirkimo procedūros pagal Viešųjų pirkimų įstatymo 46 straipsnio 1 dalį;</w:t>
      </w:r>
    </w:p>
    <w:p w14:paraId="65E415B6"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paaiškėjo, kad su Vykdytoju neturėjo būti sudaryta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7A21C90C" w14:textId="2E2CA025" w:rsidR="007517CF" w:rsidRPr="00F03B37" w:rsidRDefault="007517CF" w:rsidP="007517CF">
      <w:pPr>
        <w:pStyle w:val="Sraopastraipa"/>
        <w:numPr>
          <w:ilvl w:val="1"/>
          <w:numId w:val="40"/>
        </w:numPr>
        <w:tabs>
          <w:tab w:val="left" w:pos="567"/>
          <w:tab w:val="left" w:pos="709"/>
          <w:tab w:val="left" w:pos="993"/>
          <w:tab w:val="left" w:pos="1276"/>
        </w:tabs>
        <w:suppressAutoHyphens/>
        <w:ind w:left="0" w:firstLine="567"/>
        <w:jc w:val="both"/>
        <w:textAlignment w:val="baseline"/>
        <w:rPr>
          <w:rFonts w:eastAsia="Calibri"/>
          <w:szCs w:val="24"/>
        </w:rPr>
      </w:pPr>
      <w:r w:rsidRPr="00F03B37">
        <w:rPr>
          <w:szCs w:val="24"/>
        </w:rPr>
        <w:t>Nutraukiant Sutartį, Sutarties 8.</w:t>
      </w:r>
      <w:r w:rsidR="00D064CE">
        <w:rPr>
          <w:szCs w:val="24"/>
        </w:rPr>
        <w:t>26</w:t>
      </w:r>
      <w:r w:rsidRPr="00F03B37">
        <w:rPr>
          <w:szCs w:val="24"/>
        </w:rPr>
        <w:t xml:space="preserve"> papunktyje nustatytais pagrindais, laikomasi šių reikalavimų:</w:t>
      </w:r>
    </w:p>
    <w:p w14:paraId="7D2ABAB5"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apie Sutarties nutraukimą Užsakovas privalo iš anksto pranešti Vykdytojui prieš 30 kalendorinių dienų;</w:t>
      </w:r>
    </w:p>
    <w:p w14:paraId="6B499A94"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142" w:firstLine="708"/>
        <w:jc w:val="both"/>
        <w:textAlignment w:val="baseline"/>
        <w:rPr>
          <w:rFonts w:eastAsia="Calibri"/>
          <w:szCs w:val="24"/>
        </w:rPr>
      </w:pPr>
      <w:r w:rsidRPr="00F03B37">
        <w:rPr>
          <w:szCs w:val="24"/>
        </w:rPr>
        <w:t>Sutarties nutraukimas atleidžia Užsakovą ir Vykdytoją nuo Sutarties vykdymo;</w:t>
      </w:r>
    </w:p>
    <w:p w14:paraId="01BBFE1B"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Sutarties nutraukimas neturi įtakos ginčų nagrinėjimo tvarką nustatančių Sutarties sąlygų ir kitų Sutarties sąlygų galiojimui, jeigu šios sąlygos pagal savo esmę lieka galioti ir po Sutarties nutraukimo;</w:t>
      </w:r>
    </w:p>
    <w:p w14:paraId="240FF94C" w14:textId="77777777" w:rsidR="007517CF" w:rsidRPr="00F03B37" w:rsidRDefault="007517CF" w:rsidP="007517CF">
      <w:pPr>
        <w:pStyle w:val="Sraopastraipa"/>
        <w:numPr>
          <w:ilvl w:val="2"/>
          <w:numId w:val="40"/>
        </w:numPr>
        <w:tabs>
          <w:tab w:val="left" w:pos="709"/>
          <w:tab w:val="left" w:pos="851"/>
          <w:tab w:val="left" w:pos="993"/>
          <w:tab w:val="left" w:pos="1276"/>
        </w:tabs>
        <w:suppressAutoHyphens/>
        <w:ind w:left="0" w:firstLine="567"/>
        <w:jc w:val="both"/>
        <w:textAlignment w:val="baseline"/>
        <w:rPr>
          <w:rFonts w:eastAsia="Calibri"/>
          <w:szCs w:val="24"/>
        </w:rPr>
      </w:pPr>
      <w:r w:rsidRPr="00F03B37">
        <w:rPr>
          <w:szCs w:val="24"/>
        </w:rPr>
        <w:t>kai Sutartis nutraukta, Vykdytojas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3DBA7E4" w14:textId="77777777" w:rsidR="007517CF" w:rsidRPr="00F03B37" w:rsidRDefault="007517CF" w:rsidP="007517CF">
      <w:pPr>
        <w:pStyle w:val="Sraopastraipa"/>
        <w:numPr>
          <w:ilvl w:val="1"/>
          <w:numId w:val="40"/>
        </w:numPr>
        <w:tabs>
          <w:tab w:val="left" w:pos="567"/>
          <w:tab w:val="left" w:pos="993"/>
          <w:tab w:val="left" w:pos="1276"/>
        </w:tabs>
        <w:suppressAutoHyphens/>
        <w:ind w:left="0" w:firstLine="567"/>
        <w:jc w:val="both"/>
        <w:textAlignment w:val="baseline"/>
        <w:rPr>
          <w:rFonts w:eastAsia="Calibri"/>
          <w:szCs w:val="24"/>
        </w:rPr>
      </w:pPr>
      <w:r w:rsidRPr="00F03B37">
        <w:rPr>
          <w:szCs w:val="24"/>
        </w:rPr>
        <w:t>Sutartis gali būti nutraukta Sutartyje nurodytais atvejais bei kitais Civiliniame kodekse nustatytais atvejais ir tvarka.</w:t>
      </w:r>
    </w:p>
    <w:p w14:paraId="6CC480AF" w14:textId="77777777" w:rsidR="007517CF" w:rsidRPr="00F03B37" w:rsidRDefault="007517CF" w:rsidP="007517CF">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lastRenderedPageBreak/>
        <w:t>Užsakovas gali vienašališkai nutraukti Sutartį nenurodydamas nutraukimo motyvų, informuodamas Vykdytoją apie tai prieš 90 kalendorinių dienų.</w:t>
      </w:r>
    </w:p>
    <w:p w14:paraId="110CB803" w14:textId="4989B5E1" w:rsidR="00D3439B" w:rsidRPr="00F03B37" w:rsidRDefault="00D3439B" w:rsidP="007517CF">
      <w:pPr>
        <w:pStyle w:val="Sraopastraipa"/>
        <w:tabs>
          <w:tab w:val="left" w:pos="851"/>
          <w:tab w:val="left" w:pos="993"/>
          <w:tab w:val="left" w:pos="1276"/>
        </w:tabs>
        <w:suppressAutoHyphens/>
        <w:ind w:left="568"/>
        <w:jc w:val="both"/>
        <w:textAlignment w:val="baseline"/>
        <w:rPr>
          <w:rFonts w:eastAsia="Calibri"/>
          <w:szCs w:val="24"/>
        </w:rPr>
      </w:pPr>
    </w:p>
    <w:p w14:paraId="2FFC1126" w14:textId="77777777"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napToGrid w:val="0"/>
          <w:sz w:val="24"/>
          <w:szCs w:val="24"/>
        </w:rPr>
        <w:t>FORCE MAJEURE SĄLYGOS</w:t>
      </w:r>
    </w:p>
    <w:p w14:paraId="742AB246"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25060E9C"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Susidarius tokioms aplinkybėms, kai negalima visiškai arba iš dalies įvykdyti pagal šią Sutartį prisiimtų įsipareigojimų, Šalis, veikiama </w:t>
      </w:r>
      <w:r w:rsidRPr="00F03B37">
        <w:rPr>
          <w:rFonts w:ascii="Times New Roman" w:eastAsia="SimSun" w:hAnsi="Times New Roman" w:cs="Times New Roman"/>
          <w:i/>
          <w:iCs/>
          <w:sz w:val="24"/>
          <w:szCs w:val="24"/>
        </w:rPr>
        <w:t>Force Majeure</w:t>
      </w:r>
      <w:r w:rsidRPr="00F03B37">
        <w:rPr>
          <w:rFonts w:ascii="Times New Roman" w:eastAsia="SimSun" w:hAnsi="Times New Roman" w:cs="Times New Roman"/>
          <w:sz w:val="24"/>
          <w:szCs w:val="24"/>
        </w:rPr>
        <w:t xml:space="preserve"> (stichinės nelaimės ar kitos, nuo Šalių valios nepriklausančios aplinkybės), privalo nedelsiant pranešti kitai Šaliai apie susidariusią padėtį.</w:t>
      </w:r>
    </w:p>
    <w:p w14:paraId="746B2ECA"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Šalis, prašanti ją atleisti nuo atsakomybės dėl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privalo pranešti kitai Šaliai raštu apie tokias aplinkybes nedelsdama, bet ne vėliau kaip per 3 darbo dienas nuo tokių aplinkybių atsiradimo ar paaiškėjimo, pateikdama įrodymus, kad ji ėmėsi visų atsargumo priemonių ir dėjo visas pastangas, kad sumažintų išlaidas ar neigiamas pasekmes, taip pat pranešti galimą įsipareigojimų įvykdymo terminą. Pranešimo taip pat reikalaujama, kai išnyksta įsipareigojimų nevykdymo pagrindas.</w:t>
      </w:r>
    </w:p>
    <w:p w14:paraId="4EEEFD75" w14:textId="3BA8533A"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 xml:space="preserve">Pagrindas atleisti Šalį nuo atsakomybės atsiranda nuo </w:t>
      </w:r>
      <w:r w:rsidRPr="00F03B37">
        <w:rPr>
          <w:rFonts w:ascii="Times New Roman" w:eastAsia="Times New Roman" w:hAnsi="Times New Roman" w:cs="Times New Roman"/>
          <w:i/>
          <w:iCs/>
          <w:sz w:val="24"/>
          <w:szCs w:val="24"/>
        </w:rPr>
        <w:t>Force Majeure</w:t>
      </w:r>
      <w:r w:rsidRPr="00F03B37">
        <w:rPr>
          <w:rFonts w:ascii="Times New Roman" w:eastAsia="Times New Roman" w:hAnsi="Times New Roman" w:cs="Times New Roman"/>
          <w:sz w:val="24"/>
          <w:szCs w:val="24"/>
        </w:rPr>
        <w:t xml:space="preserve"> aplinkybių atsiradimo momento, arba, jeigu laiku nebuvo pateiktas pranešimas, nuo pranešimo pateikimo momento. Jeigu Šalis laiku neišsiunčia pranešimo arba neinformuoja, ji privalo kompensuoti kitai Šaliai</w:t>
      </w:r>
      <w:r w:rsidR="00BD7B1C" w:rsidRPr="00F03B37">
        <w:rPr>
          <w:rFonts w:ascii="Times New Roman" w:eastAsia="Times New Roman" w:hAnsi="Times New Roman" w:cs="Times New Roman"/>
          <w:sz w:val="24"/>
          <w:szCs w:val="24"/>
        </w:rPr>
        <w:t xml:space="preserve"> tiesioginius nuostolius</w:t>
      </w:r>
      <w:r w:rsidRPr="00F03B37">
        <w:rPr>
          <w:rFonts w:ascii="Times New Roman" w:eastAsia="Times New Roman" w:hAnsi="Times New Roman" w:cs="Times New Roman"/>
          <w:sz w:val="24"/>
          <w:szCs w:val="24"/>
        </w:rPr>
        <w:t>, kuri</w:t>
      </w:r>
      <w:r w:rsidR="00BD7B1C" w:rsidRPr="00F03B37">
        <w:rPr>
          <w:rFonts w:ascii="Times New Roman" w:eastAsia="Times New Roman" w:hAnsi="Times New Roman" w:cs="Times New Roman"/>
          <w:sz w:val="24"/>
          <w:szCs w:val="24"/>
        </w:rPr>
        <w:t>uos</w:t>
      </w:r>
      <w:r w:rsidRPr="00F03B37">
        <w:rPr>
          <w:rFonts w:ascii="Times New Roman" w:eastAsia="Times New Roman" w:hAnsi="Times New Roman" w:cs="Times New Roman"/>
          <w:sz w:val="24"/>
          <w:szCs w:val="24"/>
        </w:rPr>
        <w:t xml:space="preserve"> ši patyrė dėl laiku nepateikto pranešimo arba dėl to, kad nebuvo jokio pranešimo.</w:t>
      </w:r>
    </w:p>
    <w:p w14:paraId="417E57EE" w14:textId="77777777" w:rsidR="00D3439B" w:rsidRPr="00F03B37" w:rsidRDefault="00D3439B" w:rsidP="00D3439B">
      <w:pPr>
        <w:tabs>
          <w:tab w:val="left" w:pos="851"/>
          <w:tab w:val="left" w:pos="1134"/>
          <w:tab w:val="left" w:pos="1276"/>
        </w:tabs>
        <w:suppressAutoHyphens/>
        <w:autoSpaceDN w:val="0"/>
        <w:spacing w:after="0" w:line="240" w:lineRule="auto"/>
        <w:ind w:left="567"/>
        <w:jc w:val="both"/>
        <w:textAlignment w:val="baseline"/>
        <w:rPr>
          <w:rFonts w:ascii="Times New Roman" w:eastAsia="Calibri" w:hAnsi="Times New Roman" w:cs="Times New Roman"/>
          <w:sz w:val="24"/>
          <w:szCs w:val="24"/>
        </w:rPr>
      </w:pPr>
    </w:p>
    <w:p w14:paraId="27002AEA" w14:textId="77777777"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SUTARTIES GALIOJIMAS, PAKEITIMAI</w:t>
      </w:r>
    </w:p>
    <w:p w14:paraId="4C7B2A99"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5D83B0DE" w14:textId="0453D52E" w:rsidR="00975DBE" w:rsidRPr="00F03B37" w:rsidRDefault="0042281F"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rPr>
        <w:t xml:space="preserve">Sutartis </w:t>
      </w:r>
      <w:r w:rsidRPr="00F03B37">
        <w:rPr>
          <w:rFonts w:ascii="Times New Roman" w:eastAsia="Times New Roman" w:hAnsi="Times New Roman" w:cs="Times New Roman"/>
          <w:sz w:val="24"/>
          <w:szCs w:val="24"/>
        </w:rPr>
        <w:t>įsigalioja</w:t>
      </w:r>
      <w:r w:rsidR="00B821B7">
        <w:rPr>
          <w:rFonts w:ascii="Times New Roman" w:eastAsia="Times New Roman" w:hAnsi="Times New Roman" w:cs="Times New Roman"/>
          <w:sz w:val="24"/>
          <w:szCs w:val="24"/>
        </w:rPr>
        <w:t xml:space="preserve"> </w:t>
      </w:r>
      <w:r w:rsidR="004B4F41" w:rsidRPr="004B7531">
        <w:rPr>
          <w:rFonts w:ascii="Times New Roman" w:eastAsia="Times New Roman" w:hAnsi="Times New Roman" w:cs="Times New Roman"/>
          <w:sz w:val="24"/>
          <w:szCs w:val="24"/>
        </w:rPr>
        <w:t xml:space="preserve">2025 m. kovo 23 </w:t>
      </w:r>
      <w:r w:rsidR="00B821B7" w:rsidRPr="004B7531">
        <w:rPr>
          <w:rFonts w:ascii="Times New Roman" w:eastAsia="Times New Roman" w:hAnsi="Times New Roman" w:cs="Times New Roman"/>
          <w:sz w:val="24"/>
          <w:szCs w:val="24"/>
        </w:rPr>
        <w:t>d.</w:t>
      </w:r>
      <w:r w:rsidR="00B821B7" w:rsidRPr="004B7531">
        <w:rPr>
          <w:rStyle w:val="Puslapioinaosnuoroda"/>
          <w:rFonts w:ascii="Times New Roman" w:eastAsia="Times New Roman" w:hAnsi="Times New Roman" w:cs="Times New Roman"/>
          <w:sz w:val="24"/>
          <w:szCs w:val="24"/>
        </w:rPr>
        <w:footnoteReference w:id="14"/>
      </w:r>
      <w:r w:rsidRPr="004B7531">
        <w:rPr>
          <w:rFonts w:ascii="Times New Roman" w:eastAsia="Times New Roman" w:hAnsi="Times New Roman" w:cs="Times New Roman"/>
          <w:sz w:val="24"/>
          <w:szCs w:val="24"/>
        </w:rPr>
        <w:t xml:space="preserve">, </w:t>
      </w:r>
      <w:r w:rsidR="009103AC" w:rsidRPr="004B7531">
        <w:rPr>
          <w:rFonts w:ascii="Times New Roman" w:eastAsia="Times New Roman" w:hAnsi="Times New Roman" w:cs="Times New Roman"/>
          <w:sz w:val="24"/>
          <w:szCs w:val="24"/>
        </w:rPr>
        <w:t>kai</w:t>
      </w:r>
      <w:r w:rsidR="00F419E9" w:rsidRPr="004B7531">
        <w:rPr>
          <w:rFonts w:ascii="Times New Roman" w:eastAsia="Times New Roman" w:hAnsi="Times New Roman" w:cs="Times New Roman"/>
          <w:sz w:val="24"/>
          <w:szCs w:val="24"/>
        </w:rPr>
        <w:t xml:space="preserve"> įvykdomos šios dvi sąlygos: 1) </w:t>
      </w:r>
      <w:r w:rsidR="009103AC" w:rsidRPr="004B7531">
        <w:rPr>
          <w:rFonts w:ascii="Times New Roman" w:eastAsia="Times New Roman" w:hAnsi="Times New Roman" w:cs="Times New Roman"/>
          <w:sz w:val="24"/>
          <w:szCs w:val="24"/>
        </w:rPr>
        <w:t>Šalių įgalioti atstovai pasirašo</w:t>
      </w:r>
      <w:r w:rsidR="00F419E9" w:rsidRPr="004B7531">
        <w:rPr>
          <w:rFonts w:ascii="Times New Roman" w:eastAsia="Times New Roman" w:hAnsi="Times New Roman" w:cs="Times New Roman"/>
          <w:sz w:val="24"/>
          <w:szCs w:val="24"/>
        </w:rPr>
        <w:t xml:space="preserve"> sutartį ir 2) Šalių įgalioti atstovai</w:t>
      </w:r>
      <w:r w:rsidR="00F419E9" w:rsidRPr="00F03B37">
        <w:rPr>
          <w:rFonts w:ascii="Times New Roman" w:eastAsia="Times New Roman" w:hAnsi="Times New Roman" w:cs="Times New Roman"/>
          <w:sz w:val="24"/>
          <w:szCs w:val="24"/>
        </w:rPr>
        <w:t xml:space="preserve"> pasirašo Asmens duomenų tvarkymo sutartį, </w:t>
      </w:r>
      <w:r w:rsidRPr="00F03B37">
        <w:rPr>
          <w:rFonts w:ascii="Times New Roman" w:eastAsia="Times New Roman" w:hAnsi="Times New Roman" w:cs="Times New Roman"/>
          <w:sz w:val="24"/>
          <w:szCs w:val="24"/>
        </w:rPr>
        <w:t>ir galioja iki visiškų abiejų Šalių (Vykdytojo ir Užsakovo) įsipareigojimų įvykdymo arba, kol Sutartis bus nutraukta Sutartyje ar kitais Lietuvos Respublikos civiliniame kodekse nustatytais pagrindais ir tvarka</w:t>
      </w:r>
      <w:r w:rsidRPr="00F03B37">
        <w:rPr>
          <w:rFonts w:ascii="Times New Roman" w:hAnsi="Times New Roman" w:cs="Times New Roman"/>
          <w:sz w:val="24"/>
          <w:szCs w:val="24"/>
        </w:rPr>
        <w:t>.</w:t>
      </w:r>
      <w:r w:rsidR="00975DBE" w:rsidRPr="00F03B37">
        <w:rPr>
          <w:rFonts w:ascii="Times New Roman" w:hAnsi="Times New Roman" w:cs="Times New Roman"/>
          <w:sz w:val="24"/>
          <w:szCs w:val="24"/>
        </w:rPr>
        <w:t xml:space="preserve"> </w:t>
      </w:r>
    </w:p>
    <w:p w14:paraId="194D8F89" w14:textId="1E604943" w:rsidR="00D3439B" w:rsidRPr="00F03B37" w:rsidRDefault="00D3439B" w:rsidP="0028003B">
      <w:pPr>
        <w:pStyle w:val="Sraopastraipa"/>
        <w:numPr>
          <w:ilvl w:val="1"/>
          <w:numId w:val="40"/>
        </w:numPr>
        <w:tabs>
          <w:tab w:val="left" w:pos="851"/>
          <w:tab w:val="left" w:pos="1134"/>
          <w:tab w:val="left" w:pos="1276"/>
        </w:tabs>
        <w:suppressAutoHyphens/>
        <w:ind w:left="0" w:firstLine="567"/>
        <w:jc w:val="both"/>
        <w:textAlignment w:val="baseline"/>
        <w:rPr>
          <w:rFonts w:eastAsia="Calibri"/>
          <w:szCs w:val="24"/>
        </w:rPr>
      </w:pPr>
      <w:r w:rsidRPr="00F03B37">
        <w:rPr>
          <w:rFonts w:eastAsia="Calibri"/>
          <w:szCs w:val="24"/>
        </w:rPr>
        <w:t>Vykdant Sutartį gali būti atliekami techninio pobūdžio Sutarties pakeitimai, kurie visiškai nedaro įtakos Šalių tarpusavio įsipareigojimų turini</w:t>
      </w:r>
      <w:r w:rsidR="00335438" w:rsidRPr="00F03B37">
        <w:rPr>
          <w:rFonts w:eastAsia="Calibri"/>
          <w:szCs w:val="24"/>
        </w:rPr>
        <w:t>ui</w:t>
      </w:r>
      <w:r w:rsidRPr="00F03B37">
        <w:rPr>
          <w:rFonts w:eastAsia="Calibri"/>
          <w:szCs w:val="24"/>
        </w:rPr>
        <w:t>. Techninio pobūdžio pakeitimais laikoma: Sutarties Šalių rekvizitai, kontaktinių asmenų pakeitimas / naujų kontaktinių asmenų įtraukimas, techninės klaidos, taisomos Sutarties nuostatos, kurios prieštarauja imperatyviems teisės aktų reikalavimams (sudaryta Sutartis neatitinka Pirkimo sąlygų ar / ir pateikto pasiūlymo, todėl ją reikia keisti taip, kad šiuos dokumentus atitiktų). Techninio pobūdžio pakeitimai įforminami Šalių atstovų pasirašytu susitarimus, kuris yra neatskiriama Sutarties dalis.</w:t>
      </w:r>
    </w:p>
    <w:p w14:paraId="4F883DC1" w14:textId="3A6FF79A"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bCs/>
          <w:color w:val="000000"/>
          <w:sz w:val="24"/>
          <w:szCs w:val="24"/>
        </w:rPr>
        <w:t>Sutartis gali būti keičiama Viešųjų pirkimų įstatymo 89 straipsnyje nustatytais pagrindais ir sąlygomis ir Sutartyje nustatytais pagrindais.</w:t>
      </w:r>
    </w:p>
    <w:p w14:paraId="747AA82F" w14:textId="18D8BE46" w:rsidR="00975DBE" w:rsidRPr="00F03B37" w:rsidRDefault="00975DBE" w:rsidP="0028003B">
      <w:pPr>
        <w:pStyle w:val="Body2"/>
        <w:numPr>
          <w:ilvl w:val="1"/>
          <w:numId w:val="40"/>
        </w:numPr>
        <w:tabs>
          <w:tab w:val="left" w:pos="993"/>
        </w:tabs>
        <w:spacing w:after="0"/>
        <w:ind w:left="0" w:firstLine="567"/>
        <w:rPr>
          <w:sz w:val="24"/>
          <w:szCs w:val="24"/>
        </w:rPr>
      </w:pPr>
      <w:r w:rsidRPr="00F03B37">
        <w:rPr>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38B5FDCA"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38D5FEB5" w14:textId="77777777" w:rsidR="00D3439B" w:rsidRPr="00F03B37" w:rsidRDefault="00D3439B" w:rsidP="0028003B">
      <w:pPr>
        <w:numPr>
          <w:ilvl w:val="0"/>
          <w:numId w:val="40"/>
        </w:numPr>
        <w:tabs>
          <w:tab w:val="left" w:pos="426"/>
          <w:tab w:val="left" w:pos="1134"/>
          <w:tab w:val="left" w:pos="1843"/>
          <w:tab w:val="left" w:pos="2552"/>
        </w:tabs>
        <w:suppressAutoHyphens/>
        <w:autoSpaceDN w:val="0"/>
        <w:spacing w:after="0" w:line="240" w:lineRule="auto"/>
        <w:ind w:left="0" w:firstLine="0"/>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sz w:val="24"/>
          <w:szCs w:val="24"/>
        </w:rPr>
        <w:t>TAIKOMA TEISĖ IR GINČŲ SPRENDIMAS</w:t>
      </w:r>
    </w:p>
    <w:p w14:paraId="049934CF"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78E722F5" w14:textId="56689D58"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bookmarkStart w:id="29" w:name="_Hlk515972296"/>
      <w:r w:rsidRPr="00F03B37">
        <w:rPr>
          <w:rFonts w:ascii="Times New Roman" w:eastAsia="SimSun" w:hAnsi="Times New Roman" w:cs="Times New Roman"/>
          <w:sz w:val="24"/>
          <w:szCs w:val="24"/>
        </w:rPr>
        <w:t>Bet</w:t>
      </w:r>
      <w:r w:rsidRPr="00F03B37">
        <w:rPr>
          <w:rFonts w:ascii="Times New Roman" w:eastAsia="Calibri" w:hAnsi="Times New Roman" w:cs="Times New Roman"/>
          <w:sz w:val="24"/>
          <w:szCs w:val="24"/>
          <w:lang w:eastAsia="ar-SA"/>
        </w:rPr>
        <w:t xml:space="preserve"> kokie nesutarimai ar ginčai, kylantys tarp Šalių dėl šios Sutarties, sprendžiami abiejų Sutarties Šalių derybomis. Šalims nepavykus susitarti per 20 darbo dienų, bet kokie ginčai, nesutarimai ar reikalavimai, kylantys iš šios Sutarties ar susiję su ja, jos pažeidimu, nutraukimu ar galiojimu, </w:t>
      </w:r>
      <w:r w:rsidRPr="00F03B37">
        <w:rPr>
          <w:rFonts w:ascii="Times New Roman" w:eastAsia="Calibri" w:hAnsi="Times New Roman" w:cs="Times New Roman"/>
          <w:sz w:val="24"/>
          <w:szCs w:val="24"/>
          <w:lang w:eastAsia="ar-SA"/>
        </w:rPr>
        <w:lastRenderedPageBreak/>
        <w:t>neišspręsti Šalių susitarimu, sprendžiami pagal Užsakovo buveinę, t. y. Vilniaus miesto teismuose, taikant Lietuvos Respublikos teisę.</w:t>
      </w:r>
    </w:p>
    <w:p w14:paraId="6E6CE4C6" w14:textId="77777777" w:rsidR="0034001D" w:rsidRPr="00F03B37" w:rsidRDefault="0034001D"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p w14:paraId="56351C5F" w14:textId="77777777" w:rsidR="00D3439B" w:rsidRPr="00F03B37" w:rsidRDefault="00D3439B" w:rsidP="0028003B">
      <w:pPr>
        <w:pStyle w:val="Sraopastraipa"/>
        <w:numPr>
          <w:ilvl w:val="0"/>
          <w:numId w:val="40"/>
        </w:numPr>
        <w:tabs>
          <w:tab w:val="left" w:pos="426"/>
          <w:tab w:val="left" w:pos="1276"/>
          <w:tab w:val="left" w:pos="3402"/>
          <w:tab w:val="left" w:pos="3544"/>
        </w:tabs>
        <w:jc w:val="center"/>
        <w:rPr>
          <w:b/>
          <w:szCs w:val="24"/>
        </w:rPr>
      </w:pPr>
      <w:r w:rsidRPr="00F03B37">
        <w:rPr>
          <w:b/>
          <w:snapToGrid w:val="0"/>
          <w:szCs w:val="24"/>
        </w:rPr>
        <w:t>KONFIDENCIALUMAS</w:t>
      </w:r>
    </w:p>
    <w:p w14:paraId="4E8E3CA8" w14:textId="77777777" w:rsidR="00D3439B" w:rsidRPr="00F03B37" w:rsidRDefault="00D3439B" w:rsidP="00D3439B">
      <w:pPr>
        <w:pStyle w:val="Sraopastraipa"/>
        <w:tabs>
          <w:tab w:val="left" w:pos="426"/>
          <w:tab w:val="left" w:pos="1276"/>
          <w:tab w:val="left" w:pos="3402"/>
          <w:tab w:val="left" w:pos="3544"/>
        </w:tabs>
        <w:ind w:left="0" w:firstLine="567"/>
        <w:jc w:val="both"/>
        <w:rPr>
          <w:bCs/>
          <w:szCs w:val="24"/>
        </w:rPr>
      </w:pPr>
    </w:p>
    <w:p w14:paraId="41B9D232" w14:textId="4082FE19"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Sutarties vykdymo metu Šalių viena kitai tiek sąmoningai, tiek atsitiktinai atskleista bet kokia informacija yra konfidenciali. Ši informacija tiek Sutarties galiojimo laikotarpiu, tiek Sutarčiai pasibaigus, tretiesiems asmenims gali būti atskleista tik tiek, kiek toks informacijos atskleidimas yra būtinas šios Sutarties tinkamam vykdymui. Informacijos atskleidimas galimas tik gavus kitos Šalies rašytinį sutikimą</w:t>
      </w:r>
      <w:r w:rsidR="00BD7B1C" w:rsidRPr="00F03B37">
        <w:rPr>
          <w:rFonts w:ascii="Times New Roman" w:eastAsia="Calibri" w:hAnsi="Times New Roman" w:cs="Times New Roman"/>
          <w:sz w:val="24"/>
          <w:szCs w:val="24"/>
          <w:lang w:eastAsia="lt-LT"/>
        </w:rPr>
        <w:t xml:space="preserve">, tačiau reikalavimas dėl sutikimo netaikomas, kai informacija atskleidžiama Vykdytojo subtiekėjams ar kitiems Sutartyje nustatyta tvarka pasitelktiems tretiesiems asmenims, kuriems tokia informacija reikalinga jų įsipareigojimų vykdymui (kai tie subjektai yra pasirašę konfidencialumo pasižadėjimus vadovaujantis Sutarties </w:t>
      </w:r>
      <w:r w:rsidR="009F7852" w:rsidRPr="00F03B37">
        <w:rPr>
          <w:rFonts w:ascii="Times New Roman" w:eastAsia="Calibri" w:hAnsi="Times New Roman" w:cs="Times New Roman"/>
          <w:sz w:val="24"/>
          <w:szCs w:val="24"/>
          <w:lang w:eastAsia="lt-LT"/>
        </w:rPr>
        <w:t>5</w:t>
      </w:r>
      <w:r w:rsidR="00BD7B1C" w:rsidRPr="00F03B37">
        <w:rPr>
          <w:rFonts w:ascii="Times New Roman" w:eastAsia="Calibri" w:hAnsi="Times New Roman" w:cs="Times New Roman"/>
          <w:sz w:val="24"/>
          <w:szCs w:val="24"/>
          <w:lang w:eastAsia="lt-LT"/>
        </w:rPr>
        <w:t>.1.5 papunktyje</w:t>
      </w:r>
      <w:r w:rsidR="00106E96" w:rsidRPr="00F03B37">
        <w:rPr>
          <w:rFonts w:ascii="Times New Roman" w:eastAsia="Calibri" w:hAnsi="Times New Roman" w:cs="Times New Roman"/>
          <w:sz w:val="24"/>
          <w:szCs w:val="24"/>
          <w:lang w:eastAsia="lt-LT"/>
        </w:rPr>
        <w:t xml:space="preserve"> nustatyta tvarka)</w:t>
      </w:r>
      <w:r w:rsidRPr="00F03B37">
        <w:rPr>
          <w:rFonts w:ascii="Times New Roman" w:eastAsia="Calibri" w:hAnsi="Times New Roman" w:cs="Times New Roman"/>
          <w:sz w:val="24"/>
          <w:szCs w:val="24"/>
          <w:lang w:eastAsia="lt-LT"/>
        </w:rPr>
        <w:t>.</w:t>
      </w:r>
    </w:p>
    <w:p w14:paraId="10C1A7DA"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Konfidencialumo įsipareigojimo pažeidimu nelaikoma, jeigu konfidenciali informacija atskleidžiama valstybės institucijoms, kai to reikalauja teisės aktai, šalių advokatams, auditoriams, kurie </w:t>
      </w:r>
      <w:proofErr w:type="spellStart"/>
      <w:r w:rsidRPr="00F03B37">
        <w:rPr>
          <w:rFonts w:ascii="Times New Roman" w:eastAsia="Calibri" w:hAnsi="Times New Roman" w:cs="Times New Roman"/>
          <w:i/>
          <w:iCs/>
          <w:sz w:val="24"/>
          <w:szCs w:val="24"/>
          <w:lang w:eastAsia="lt-LT"/>
        </w:rPr>
        <w:t>ex</w:t>
      </w:r>
      <w:proofErr w:type="spellEnd"/>
      <w:r w:rsidRPr="00F03B37">
        <w:rPr>
          <w:rFonts w:ascii="Times New Roman" w:eastAsia="Calibri" w:hAnsi="Times New Roman" w:cs="Times New Roman"/>
          <w:i/>
          <w:iCs/>
          <w:sz w:val="24"/>
          <w:szCs w:val="24"/>
          <w:lang w:eastAsia="lt-LT"/>
        </w:rPr>
        <w:t xml:space="preserve"> </w:t>
      </w:r>
      <w:proofErr w:type="spellStart"/>
      <w:r w:rsidRPr="00F03B37">
        <w:rPr>
          <w:rFonts w:ascii="Times New Roman" w:eastAsia="Calibri" w:hAnsi="Times New Roman" w:cs="Times New Roman"/>
          <w:i/>
          <w:iCs/>
          <w:sz w:val="24"/>
          <w:szCs w:val="24"/>
          <w:lang w:eastAsia="lt-LT"/>
        </w:rPr>
        <w:t>officio</w:t>
      </w:r>
      <w:proofErr w:type="spellEnd"/>
      <w:r w:rsidRPr="00F03B37">
        <w:rPr>
          <w:rFonts w:ascii="Times New Roman" w:eastAsia="Calibri" w:hAnsi="Times New Roman" w:cs="Times New Roman"/>
          <w:i/>
          <w:iCs/>
          <w:sz w:val="24"/>
          <w:szCs w:val="24"/>
          <w:lang w:eastAsia="lt-LT"/>
        </w:rPr>
        <w:t xml:space="preserve"> </w:t>
      </w:r>
      <w:r w:rsidRPr="00F03B37">
        <w:rPr>
          <w:rFonts w:ascii="Times New Roman" w:eastAsia="Calibri" w:hAnsi="Times New Roman" w:cs="Times New Roman"/>
          <w:sz w:val="24"/>
          <w:szCs w:val="24"/>
          <w:lang w:eastAsia="lt-LT"/>
        </w:rPr>
        <w:t>yra įpareigoti išlaikyti informacijos konfidencialumą.</w:t>
      </w:r>
    </w:p>
    <w:p w14:paraId="705107F2" w14:textId="7C0750E5"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lang w:eastAsia="lt-LT"/>
        </w:rPr>
        <w:t>Šalys susitaria, kad Užsakovas gali naudoti perkamų Paslaugų rezultatus pagal savo kompetenciją be Vykdytojo sutikimo</w:t>
      </w:r>
      <w:r w:rsidR="00D95DEF" w:rsidRPr="00F03B37">
        <w:rPr>
          <w:rFonts w:ascii="Times New Roman" w:eastAsia="Times New Roman" w:hAnsi="Times New Roman" w:cs="Times New Roman"/>
          <w:sz w:val="24"/>
          <w:szCs w:val="24"/>
          <w:lang w:eastAsia="lt-LT"/>
        </w:rPr>
        <w:t xml:space="preserve">, t. y. </w:t>
      </w:r>
      <w:r w:rsidR="00D95DEF" w:rsidRPr="00F03B37">
        <w:rPr>
          <w:rFonts w:ascii="Times New Roman" w:hAnsi="Times New Roman" w:cs="Times New Roman"/>
          <w:sz w:val="24"/>
          <w:szCs w:val="24"/>
        </w:rPr>
        <w:t xml:space="preserve">Vykdytojas </w:t>
      </w:r>
      <w:r w:rsidR="00D95DEF" w:rsidRPr="00F03B37">
        <w:rPr>
          <w:rFonts w:ascii="Times New Roman" w:eastAsia="Times New Roman" w:hAnsi="Times New Roman" w:cs="Times New Roman"/>
          <w:sz w:val="24"/>
          <w:szCs w:val="24"/>
          <w:lang w:eastAsia="lt-LT"/>
        </w:rPr>
        <w:t>perleis autorines teises į Paslaugų rezultatus Užsakovui. Užsakovas Paslaugų rezultatus naudos reguliavimo tikslais ir nenaudos ekonominės-komercinės veiklos vykdymui, neperparduos Paslaugos rezultatų.</w:t>
      </w:r>
    </w:p>
    <w:p w14:paraId="6FAAC021" w14:textId="6D41B159"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Calibri" w:hAnsi="Times New Roman" w:cs="Times New Roman"/>
          <w:sz w:val="24"/>
          <w:szCs w:val="24"/>
          <w:lang w:eastAsia="lt-LT"/>
        </w:rPr>
        <w:t xml:space="preserve">Vykdytojas garantuoja nuostolių atlyginimą Užsakovui dėl bet kokių reikalavimų, kylančių dėl autorių teisių, patentų, licencijų, brėžinių, modelių, prekės pavadinimų ar prekės ženklų naudojimo, išskyrus atvejus, kai toks pažeidimas atsiranda dėl Užsakovo </w:t>
      </w:r>
      <w:r w:rsidR="00106E96" w:rsidRPr="00F03B37">
        <w:rPr>
          <w:rFonts w:ascii="Times New Roman" w:eastAsia="Calibri" w:hAnsi="Times New Roman" w:cs="Times New Roman"/>
          <w:sz w:val="24"/>
          <w:szCs w:val="24"/>
          <w:lang w:eastAsia="lt-LT"/>
        </w:rPr>
        <w:t xml:space="preserve">ar su Vykdytoju nesusijusių trečiųjų asmenų </w:t>
      </w:r>
      <w:r w:rsidRPr="00F03B37">
        <w:rPr>
          <w:rFonts w:ascii="Times New Roman" w:eastAsia="Calibri" w:hAnsi="Times New Roman" w:cs="Times New Roman"/>
          <w:sz w:val="24"/>
          <w:szCs w:val="24"/>
          <w:lang w:eastAsia="lt-LT"/>
        </w:rPr>
        <w:t>kaltės.</w:t>
      </w:r>
    </w:p>
    <w:p w14:paraId="04999D84" w14:textId="77777777" w:rsidR="00D3439B" w:rsidRPr="00F03B37" w:rsidRDefault="00D3439B" w:rsidP="00D3439B">
      <w:pPr>
        <w:tabs>
          <w:tab w:val="left" w:pos="851"/>
          <w:tab w:val="left" w:pos="1134"/>
          <w:tab w:val="left" w:pos="1276"/>
        </w:tabs>
        <w:suppressAutoHyphens/>
        <w:autoSpaceDN w:val="0"/>
        <w:spacing w:after="0" w:line="240" w:lineRule="auto"/>
        <w:ind w:firstLine="567"/>
        <w:jc w:val="both"/>
        <w:textAlignment w:val="baseline"/>
        <w:rPr>
          <w:rFonts w:ascii="Times New Roman" w:eastAsia="Calibri" w:hAnsi="Times New Roman" w:cs="Times New Roman"/>
          <w:sz w:val="24"/>
          <w:szCs w:val="24"/>
        </w:rPr>
      </w:pPr>
    </w:p>
    <w:bookmarkEnd w:id="29"/>
    <w:p w14:paraId="143C773F" w14:textId="77777777"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Times New Roman" w:hAnsi="Times New Roman" w:cs="Times New Roman"/>
          <w:b/>
          <w:caps/>
          <w:snapToGrid w:val="0"/>
          <w:sz w:val="24"/>
          <w:szCs w:val="24"/>
        </w:rPr>
        <w:t>baigiamosios nuostatos</w:t>
      </w:r>
    </w:p>
    <w:p w14:paraId="6EB75864" w14:textId="77777777" w:rsidR="00D3439B" w:rsidRPr="00F03B37" w:rsidRDefault="00D3439B" w:rsidP="00D3439B">
      <w:pPr>
        <w:tabs>
          <w:tab w:val="left" w:pos="851"/>
          <w:tab w:val="left" w:pos="1134"/>
          <w:tab w:val="left" w:pos="1276"/>
        </w:tabs>
        <w:suppressAutoHyphens/>
        <w:autoSpaceDN w:val="0"/>
        <w:spacing w:after="0" w:line="240" w:lineRule="auto"/>
        <w:ind w:firstLine="567"/>
        <w:textAlignment w:val="baseline"/>
        <w:rPr>
          <w:rFonts w:ascii="Times New Roman" w:eastAsia="Calibri" w:hAnsi="Times New Roman" w:cs="Times New Roman"/>
          <w:sz w:val="24"/>
          <w:szCs w:val="24"/>
        </w:rPr>
      </w:pPr>
    </w:p>
    <w:p w14:paraId="0AC6F07D" w14:textId="36F62164"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 xml:space="preserve">Sutartį abi Šalys pasirašo </w:t>
      </w:r>
      <w:r w:rsidR="00335438" w:rsidRPr="00F03B37">
        <w:rPr>
          <w:rFonts w:ascii="Times New Roman" w:eastAsia="SimSun" w:hAnsi="Times New Roman" w:cs="Times New Roman"/>
          <w:sz w:val="24"/>
          <w:szCs w:val="24"/>
        </w:rPr>
        <w:t>elektroniniu parašu,</w:t>
      </w:r>
      <w:r w:rsidRPr="00F03B37">
        <w:rPr>
          <w:rFonts w:ascii="Times New Roman" w:eastAsia="SimSun" w:hAnsi="Times New Roman" w:cs="Times New Roman"/>
          <w:sz w:val="24"/>
          <w:szCs w:val="24"/>
        </w:rPr>
        <w:t xml:space="preserve"> patvirtinamu </w:t>
      </w:r>
      <w:r w:rsidR="00335438" w:rsidRPr="00F03B37">
        <w:rPr>
          <w:rFonts w:ascii="Times New Roman" w:eastAsia="SimSun" w:hAnsi="Times New Roman" w:cs="Times New Roman"/>
          <w:sz w:val="24"/>
          <w:szCs w:val="24"/>
        </w:rPr>
        <w:t xml:space="preserve">kvalifikuotu sertifikatu arba </w:t>
      </w:r>
      <w:r w:rsidR="00F00A01" w:rsidRPr="00F03B37">
        <w:rPr>
          <w:rFonts w:ascii="Times New Roman" w:eastAsia="SimSun" w:hAnsi="Times New Roman" w:cs="Times New Roman"/>
          <w:sz w:val="24"/>
          <w:szCs w:val="24"/>
        </w:rPr>
        <w:t xml:space="preserve">Sutartis pasirašoma </w:t>
      </w:r>
      <w:r w:rsidR="00335438" w:rsidRPr="00F03B37">
        <w:rPr>
          <w:rFonts w:ascii="Times New Roman" w:eastAsia="SimSun" w:hAnsi="Times New Roman" w:cs="Times New Roman"/>
          <w:sz w:val="24"/>
          <w:szCs w:val="24"/>
        </w:rPr>
        <w:t xml:space="preserve">raštu </w:t>
      </w:r>
      <w:bookmarkStart w:id="30" w:name="_Hlk100142107"/>
      <w:r w:rsidR="00335438" w:rsidRPr="00F03B37">
        <w:rPr>
          <w:rFonts w:ascii="Times New Roman" w:eastAsia="SimSun" w:hAnsi="Times New Roman" w:cs="Times New Roman"/>
          <w:sz w:val="24"/>
          <w:szCs w:val="24"/>
        </w:rPr>
        <w:t>(t. y. originaliais parašais)</w:t>
      </w:r>
      <w:bookmarkEnd w:id="30"/>
      <w:r w:rsidR="00335438" w:rsidRPr="00F03B37">
        <w:rPr>
          <w:rFonts w:ascii="Times New Roman" w:eastAsia="SimSun" w:hAnsi="Times New Roman" w:cs="Times New Roman"/>
          <w:sz w:val="24"/>
          <w:szCs w:val="24"/>
        </w:rPr>
        <w:t xml:space="preserve">. </w:t>
      </w:r>
      <w:r w:rsidR="00D95DEF" w:rsidRPr="00F03B37">
        <w:rPr>
          <w:rFonts w:ascii="Times New Roman" w:eastAsia="SimSun" w:hAnsi="Times New Roman" w:cs="Times New Roman"/>
          <w:sz w:val="24"/>
          <w:szCs w:val="24"/>
        </w:rPr>
        <w:t xml:space="preserve">Jeigu sutartis pasirašoma raštu (t. y. originaliais parašais) </w:t>
      </w:r>
      <w:r w:rsidRPr="00F03B37">
        <w:rPr>
          <w:rFonts w:ascii="Times New Roman" w:eastAsia="SimSun" w:hAnsi="Times New Roman" w:cs="Times New Roman"/>
          <w:sz w:val="24"/>
          <w:szCs w:val="24"/>
        </w:rPr>
        <w:t>Sutartis sudaroma dviem vienodą juridinę galią turinčiais egzemplioriais, po vieną egzempliorių kiekvienai Šaliai.</w:t>
      </w:r>
    </w:p>
    <w:p w14:paraId="05337D6F"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Užsakovas, vadovaudamasis Viešųjų pirkimų įstatymo reikalavimais, Sutartyje paskiria Užsakovo darbuotoją (darbuotojus)</w:t>
      </w:r>
      <w:r w:rsidRPr="00F03B37">
        <w:rPr>
          <w:rFonts w:ascii="Times New Roman" w:eastAsia="SimSun" w:hAnsi="Times New Roman" w:cs="Times New Roman"/>
          <w:sz w:val="24"/>
          <w:szCs w:val="24"/>
          <w:vertAlign w:val="superscript"/>
        </w:rPr>
        <w:footnoteReference w:id="15"/>
      </w:r>
      <w:r w:rsidRPr="00F03B37">
        <w:rPr>
          <w:rFonts w:ascii="Times New Roman" w:eastAsia="SimSun" w:hAnsi="Times New Roman" w:cs="Times New Roman"/>
          <w:sz w:val="24"/>
          <w:szCs w:val="24"/>
        </w:rPr>
        <w:t xml:space="preserve"> </w:t>
      </w:r>
      <w:bookmarkStart w:id="31" w:name="_Hlk488577348"/>
      <w:r w:rsidRPr="00F03B37">
        <w:rPr>
          <w:rFonts w:ascii="Times New Roman" w:eastAsia="SimSun" w:hAnsi="Times New Roman" w:cs="Times New Roman"/>
          <w:sz w:val="24"/>
          <w:szCs w:val="24"/>
        </w:rPr>
        <w:t>(nurodyti vardus, pavardes ir kontaktinius duomenis)</w:t>
      </w:r>
      <w:bookmarkEnd w:id="31"/>
      <w:r w:rsidRPr="00F03B37">
        <w:rPr>
          <w:rFonts w:ascii="Times New Roman" w:eastAsia="SimSun" w:hAnsi="Times New Roman" w:cs="Times New Roman"/>
          <w:sz w:val="24"/>
          <w:szCs w:val="24"/>
        </w:rPr>
        <w:t xml:space="preserve">, </w:t>
      </w:r>
      <w:bookmarkStart w:id="32" w:name="_Hlk488577361"/>
      <w:r w:rsidRPr="00F03B37">
        <w:rPr>
          <w:rFonts w:ascii="Times New Roman" w:eastAsia="SimSun" w:hAnsi="Times New Roman" w:cs="Times New Roman"/>
          <w:sz w:val="24"/>
          <w:szCs w:val="24"/>
        </w:rPr>
        <w:t>kuris (kurie) bus atsakingas (atsakingi) už Sutarties priežiūrą</w:t>
      </w:r>
      <w:bookmarkEnd w:id="32"/>
      <w:r w:rsidRPr="00F03B37">
        <w:rPr>
          <w:rFonts w:ascii="Times New Roman" w:eastAsia="SimSun" w:hAnsi="Times New Roman" w:cs="Times New Roman"/>
          <w:sz w:val="24"/>
          <w:szCs w:val="24"/>
        </w:rPr>
        <w:t>.</w:t>
      </w:r>
    </w:p>
    <w:p w14:paraId="235FC133"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Vykdytojas paskiria Vykdytojo darbuotoją (darbuotojus), (nurodyti vardus, pavardes ir kontaktinius duomenis), kuris (kurie) bus atsakingas (atsakingi) už Sutarties priežiūrą iš Vykdytojo pusės.</w:t>
      </w:r>
    </w:p>
    <w:p w14:paraId="2B838C02"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Sutarties Šalys susirašinėja lietuvių kalba. Visi pranešimai, sutikimai ir kitas susižinojimas, kuriuos Šalis gali pateikti pagal šią Sutartį, bus laikomi galiojančiais ir įteiktais tinkamai, jeigu yra asmeniškai pateikti pagal šią Sutartį, ir gautas patvirtinimas apie gavimą arba išsiųsti registruotu paštu, faksu, elektroniniu paštu.</w:t>
      </w:r>
    </w:p>
    <w:p w14:paraId="709EF154"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Jeigu keičiasi Sutartį pasirašiusių Šalių rekvizitai, tai Šalys privalo apie tai raštu informuoti viena kitą. Šalis, neįvykdžiusi šių reikalavimų, negali pareikšti pretenzijų ar atsikirtimų, jog kitos Šalies veiksmai, atlikti pagal paskutinius žinomus rekvizitus, neatitinka šios Sutarties sąlygų arba ji negavo pranešimų, siųstų pagal tuos rekvizitus.</w:t>
      </w:r>
    </w:p>
    <w:p w14:paraId="1C9D2418"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t>Pranešimai ir kita informacija yra laikoma tinkamai įteikta:</w:t>
      </w:r>
    </w:p>
    <w:p w14:paraId="537E7ADE" w14:textId="77777777" w:rsidR="00D3439B" w:rsidRPr="00F03B37" w:rsidRDefault="00D3439B" w:rsidP="0028003B">
      <w:pPr>
        <w:numPr>
          <w:ilvl w:val="2"/>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z w:val="24"/>
          <w:szCs w:val="24"/>
        </w:rPr>
        <w:lastRenderedPageBreak/>
        <w:t>tą pačią dieną, kai įteikiami asmeniškai;</w:t>
      </w:r>
    </w:p>
    <w:p w14:paraId="363C81CC" w14:textId="77777777" w:rsidR="00D3439B" w:rsidRPr="00F03B37" w:rsidRDefault="00D3439B" w:rsidP="0028003B">
      <w:pPr>
        <w:numPr>
          <w:ilvl w:val="2"/>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faktinio gavimo dieną, kai siunčiami registruotu paštu iš anksto apmokant pašto išlaidas;</w:t>
      </w:r>
    </w:p>
    <w:p w14:paraId="4A4C3F35" w14:textId="77777777" w:rsidR="00D3439B" w:rsidRPr="00F03B37" w:rsidRDefault="00D3439B" w:rsidP="0028003B">
      <w:pPr>
        <w:numPr>
          <w:ilvl w:val="2"/>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išsiuntimo dieną, kai jie nusiunčiami faksu ir / ar elektroniniu paštu.</w:t>
      </w:r>
    </w:p>
    <w:p w14:paraId="6A21B4C2" w14:textId="77777777" w:rsidR="00D3439B" w:rsidRPr="00F03B37" w:rsidRDefault="00D3439B" w:rsidP="0028003B">
      <w:pPr>
        <w:numPr>
          <w:ilvl w:val="1"/>
          <w:numId w:val="40"/>
        </w:numPr>
        <w:tabs>
          <w:tab w:val="left" w:pos="851"/>
          <w:tab w:val="left" w:pos="1134"/>
          <w:tab w:val="left" w:pos="1276"/>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Times New Roman" w:hAnsi="Times New Roman" w:cs="Times New Roman"/>
          <w:sz w:val="24"/>
          <w:szCs w:val="24"/>
        </w:rPr>
        <w:t>Sutarties pasirašymo metu prie Sutarties pridedami šie priedai, kurie yra neatskiriama šios Sutarties dalis:</w:t>
      </w:r>
    </w:p>
    <w:p w14:paraId="2A2074E2" w14:textId="77777777" w:rsidR="00D3439B" w:rsidRPr="00F03B37" w:rsidRDefault="00D3439B" w:rsidP="0028003B">
      <w:pPr>
        <w:numPr>
          <w:ilvl w:val="2"/>
          <w:numId w:val="40"/>
        </w:numPr>
        <w:tabs>
          <w:tab w:val="left" w:pos="851"/>
          <w:tab w:val="left" w:pos="1134"/>
          <w:tab w:val="left" w:pos="1276"/>
          <w:tab w:val="left" w:pos="1418"/>
        </w:tabs>
        <w:suppressAutoHyphens/>
        <w:autoSpaceDN w:val="0"/>
        <w:spacing w:after="0" w:line="240" w:lineRule="auto"/>
        <w:ind w:left="0" w:firstLine="567"/>
        <w:jc w:val="both"/>
        <w:textAlignment w:val="baseline"/>
        <w:rPr>
          <w:rFonts w:ascii="Times New Roman" w:eastAsia="Calibri" w:hAnsi="Times New Roman" w:cs="Times New Roman"/>
          <w:sz w:val="24"/>
          <w:szCs w:val="24"/>
        </w:rPr>
      </w:pPr>
      <w:r w:rsidRPr="00F03B37">
        <w:rPr>
          <w:rFonts w:ascii="Times New Roman" w:eastAsia="SimSun" w:hAnsi="Times New Roman" w:cs="Times New Roman"/>
          <w:snapToGrid w:val="0"/>
          <w:sz w:val="24"/>
          <w:szCs w:val="24"/>
        </w:rPr>
        <w:t>Sutarties priedas Nr. 1. Techninė specifikacija (</w:t>
      </w:r>
      <w:r w:rsidRPr="00F03B37">
        <w:rPr>
          <w:rFonts w:ascii="Times New Roman" w:eastAsia="SimSun" w:hAnsi="Times New Roman" w:cs="Times New Roman"/>
          <w:i/>
          <w:snapToGrid w:val="0"/>
          <w:sz w:val="24"/>
          <w:szCs w:val="24"/>
        </w:rPr>
        <w:t>nurodyti lapų skaičių</w:t>
      </w:r>
      <w:r w:rsidRPr="00F03B37">
        <w:rPr>
          <w:rFonts w:ascii="Times New Roman" w:eastAsia="SimSun" w:hAnsi="Times New Roman" w:cs="Times New Roman"/>
          <w:snapToGrid w:val="0"/>
          <w:sz w:val="24"/>
          <w:szCs w:val="24"/>
        </w:rPr>
        <w:t>).</w:t>
      </w:r>
    </w:p>
    <w:p w14:paraId="0F04932A" w14:textId="77777777" w:rsidR="00D95DEF" w:rsidRPr="00F03B37" w:rsidRDefault="00D95DEF" w:rsidP="00687275">
      <w:pPr>
        <w:tabs>
          <w:tab w:val="left" w:pos="851"/>
          <w:tab w:val="left" w:pos="1134"/>
          <w:tab w:val="left" w:pos="1276"/>
        </w:tabs>
        <w:suppressAutoHyphens/>
        <w:autoSpaceDN w:val="0"/>
        <w:spacing w:after="0" w:line="240" w:lineRule="auto"/>
        <w:ind w:left="360"/>
        <w:textAlignment w:val="baseline"/>
        <w:rPr>
          <w:rFonts w:ascii="Times New Roman" w:eastAsia="Calibri" w:hAnsi="Times New Roman" w:cs="Times New Roman"/>
          <w:sz w:val="24"/>
          <w:szCs w:val="24"/>
        </w:rPr>
      </w:pPr>
    </w:p>
    <w:p w14:paraId="724103E5" w14:textId="1B6BBB7E" w:rsidR="00D3439B" w:rsidRPr="00F03B37" w:rsidRDefault="00D3439B" w:rsidP="0028003B">
      <w:pPr>
        <w:numPr>
          <w:ilvl w:val="0"/>
          <w:numId w:val="40"/>
        </w:numPr>
        <w:tabs>
          <w:tab w:val="left" w:pos="851"/>
          <w:tab w:val="left" w:pos="1134"/>
          <w:tab w:val="left" w:pos="1276"/>
        </w:tabs>
        <w:suppressAutoHyphens/>
        <w:autoSpaceDN w:val="0"/>
        <w:spacing w:after="0" w:line="240" w:lineRule="auto"/>
        <w:jc w:val="center"/>
        <w:textAlignment w:val="baseline"/>
        <w:rPr>
          <w:rFonts w:ascii="Times New Roman" w:eastAsia="Calibri" w:hAnsi="Times New Roman" w:cs="Times New Roman"/>
          <w:sz w:val="24"/>
          <w:szCs w:val="24"/>
        </w:rPr>
      </w:pPr>
      <w:r w:rsidRPr="00F03B37">
        <w:rPr>
          <w:rFonts w:ascii="Times New Roman" w:eastAsia="SimSun" w:hAnsi="Times New Roman" w:cs="Times New Roman"/>
          <w:b/>
          <w:caps/>
          <w:snapToGrid w:val="0"/>
          <w:szCs w:val="24"/>
        </w:rPr>
        <w:t>Šalių rekvizitai</w:t>
      </w:r>
    </w:p>
    <w:p w14:paraId="433F5656" w14:textId="77777777" w:rsidR="00D3439B" w:rsidRPr="00F03B37" w:rsidRDefault="00D3439B" w:rsidP="00D3439B">
      <w:pPr>
        <w:widowControl w:val="0"/>
        <w:spacing w:after="0" w:line="240" w:lineRule="auto"/>
        <w:ind w:firstLine="567"/>
        <w:contextualSpacing/>
        <w:rPr>
          <w:rFonts w:ascii="Times New Roman" w:eastAsia="Times New Roman" w:hAnsi="Times New Roman" w:cs="Times New Roman"/>
          <w:bCs/>
          <w:caps/>
          <w:snapToGrid w:val="0"/>
          <w:sz w:val="24"/>
          <w:szCs w:val="24"/>
        </w:rPr>
      </w:pPr>
    </w:p>
    <w:tbl>
      <w:tblPr>
        <w:tblW w:w="0" w:type="auto"/>
        <w:tblInd w:w="108" w:type="dxa"/>
        <w:tblLayout w:type="fixed"/>
        <w:tblLook w:val="0000" w:firstRow="0" w:lastRow="0" w:firstColumn="0" w:lastColumn="0" w:noHBand="0" w:noVBand="0"/>
      </w:tblPr>
      <w:tblGrid>
        <w:gridCol w:w="4874"/>
        <w:gridCol w:w="4482"/>
      </w:tblGrid>
      <w:tr w:rsidR="00D3439B" w:rsidRPr="007517CF" w14:paraId="16F27E76" w14:textId="77777777" w:rsidTr="00EF3A73">
        <w:tc>
          <w:tcPr>
            <w:tcW w:w="4874" w:type="dxa"/>
          </w:tcPr>
          <w:tbl>
            <w:tblPr>
              <w:tblW w:w="0" w:type="auto"/>
              <w:jc w:val="center"/>
              <w:tblLayout w:type="fixed"/>
              <w:tblLook w:val="0000" w:firstRow="0" w:lastRow="0" w:firstColumn="0" w:lastColumn="0" w:noHBand="0" w:noVBand="0"/>
            </w:tblPr>
            <w:tblGrid>
              <w:gridCol w:w="4658"/>
            </w:tblGrid>
            <w:tr w:rsidR="00D3439B" w:rsidRPr="00F03B37" w14:paraId="6DEFF925" w14:textId="77777777" w:rsidTr="00EF3A73">
              <w:trPr>
                <w:trHeight w:val="99"/>
                <w:jc w:val="center"/>
              </w:trPr>
              <w:tc>
                <w:tcPr>
                  <w:tcW w:w="4882" w:type="dxa"/>
                </w:tcPr>
                <w:p w14:paraId="5908A8C5" w14:textId="77777777" w:rsidR="00D36A2E" w:rsidRPr="00D36A2E" w:rsidRDefault="00D3439B" w:rsidP="00D36A2E">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b/>
                      <w:sz w:val="24"/>
                      <w:szCs w:val="24"/>
                      <w:u w:val="single"/>
                    </w:rPr>
                    <w:t>Užsakovas</w:t>
                  </w:r>
                  <w:r w:rsidRPr="00F03B37">
                    <w:rPr>
                      <w:rFonts w:ascii="Times New Roman" w:eastAsia="Times New Roman" w:hAnsi="Times New Roman" w:cs="Times New Roman"/>
                      <w:b/>
                      <w:sz w:val="24"/>
                      <w:szCs w:val="24"/>
                      <w:u w:val="single"/>
                    </w:rPr>
                    <w:br/>
                  </w:r>
                  <w:r w:rsidR="00D36A2E" w:rsidRPr="00D36A2E">
                    <w:rPr>
                      <w:rFonts w:ascii="Times New Roman" w:eastAsia="Times New Roman" w:hAnsi="Times New Roman" w:cs="Times New Roman"/>
                      <w:sz w:val="24"/>
                      <w:szCs w:val="24"/>
                    </w:rPr>
                    <w:t>Valstybinė energetikos reguliavimo taryba</w:t>
                  </w:r>
                </w:p>
                <w:p w14:paraId="3C3F83BB" w14:textId="77777777" w:rsidR="00D36A2E" w:rsidRPr="00D36A2E" w:rsidRDefault="00D36A2E" w:rsidP="00D36A2E">
                  <w:pPr>
                    <w:spacing w:after="0" w:line="240" w:lineRule="auto"/>
                    <w:rPr>
                      <w:rFonts w:ascii="Times New Roman" w:eastAsia="Times New Roman" w:hAnsi="Times New Roman" w:cs="Times New Roman"/>
                      <w:sz w:val="24"/>
                      <w:szCs w:val="24"/>
                    </w:rPr>
                  </w:pPr>
                  <w:r w:rsidRPr="00D36A2E">
                    <w:rPr>
                      <w:rFonts w:ascii="Times New Roman" w:eastAsia="Times New Roman" w:hAnsi="Times New Roman" w:cs="Times New Roman"/>
                      <w:sz w:val="24"/>
                      <w:szCs w:val="24"/>
                    </w:rPr>
                    <w:t>Juridinio asmens kodas – 188706554</w:t>
                  </w:r>
                </w:p>
                <w:p w14:paraId="6BAD6191" w14:textId="77777777" w:rsidR="00D36A2E" w:rsidRPr="00D36A2E" w:rsidRDefault="00D36A2E" w:rsidP="00D36A2E">
                  <w:pPr>
                    <w:spacing w:after="0" w:line="240" w:lineRule="auto"/>
                    <w:rPr>
                      <w:rFonts w:ascii="Times New Roman" w:eastAsia="Times New Roman" w:hAnsi="Times New Roman" w:cs="Times New Roman"/>
                      <w:sz w:val="24"/>
                      <w:szCs w:val="24"/>
                    </w:rPr>
                  </w:pPr>
                  <w:r w:rsidRPr="00D36A2E">
                    <w:rPr>
                      <w:rFonts w:ascii="Times New Roman" w:eastAsia="Times New Roman" w:hAnsi="Times New Roman" w:cs="Times New Roman"/>
                      <w:sz w:val="24"/>
                      <w:szCs w:val="24"/>
                    </w:rPr>
                    <w:t>Ne PVM mokėtoja</w:t>
                  </w:r>
                </w:p>
                <w:p w14:paraId="7584E033" w14:textId="77777777" w:rsidR="00D36A2E" w:rsidRPr="00D36A2E" w:rsidRDefault="00D36A2E" w:rsidP="00D36A2E">
                  <w:pPr>
                    <w:spacing w:after="0" w:line="240" w:lineRule="auto"/>
                    <w:rPr>
                      <w:rFonts w:ascii="Times New Roman" w:eastAsia="Times New Roman" w:hAnsi="Times New Roman" w:cs="Times New Roman"/>
                      <w:sz w:val="24"/>
                      <w:szCs w:val="24"/>
                    </w:rPr>
                  </w:pPr>
                  <w:r w:rsidRPr="00D36A2E">
                    <w:rPr>
                      <w:rFonts w:ascii="Times New Roman" w:eastAsia="Times New Roman" w:hAnsi="Times New Roman" w:cs="Times New Roman"/>
                      <w:sz w:val="24"/>
                      <w:szCs w:val="24"/>
                    </w:rPr>
                    <w:t>Adresas: Verkių g. 25C-1, LT-08223 Vilnius</w:t>
                  </w:r>
                </w:p>
                <w:p w14:paraId="0599ED5B" w14:textId="77777777" w:rsidR="00D36A2E" w:rsidRPr="00D36A2E" w:rsidRDefault="00D36A2E" w:rsidP="00D36A2E">
                  <w:pPr>
                    <w:spacing w:after="0" w:line="240" w:lineRule="auto"/>
                    <w:rPr>
                      <w:rFonts w:ascii="Times New Roman" w:eastAsia="Times New Roman" w:hAnsi="Times New Roman" w:cs="Times New Roman"/>
                      <w:sz w:val="24"/>
                      <w:szCs w:val="24"/>
                    </w:rPr>
                  </w:pPr>
                  <w:r w:rsidRPr="00D36A2E">
                    <w:rPr>
                      <w:rFonts w:ascii="Times New Roman" w:eastAsia="Times New Roman" w:hAnsi="Times New Roman" w:cs="Times New Roman"/>
                      <w:sz w:val="24"/>
                      <w:szCs w:val="24"/>
                    </w:rPr>
                    <w:t>Tel. +370 5 213 5166</w:t>
                  </w:r>
                </w:p>
                <w:p w14:paraId="7D337407" w14:textId="77777777" w:rsidR="00D36A2E" w:rsidRPr="00D36A2E" w:rsidRDefault="00D36A2E" w:rsidP="00D36A2E">
                  <w:pPr>
                    <w:spacing w:after="0" w:line="240" w:lineRule="auto"/>
                    <w:rPr>
                      <w:rFonts w:ascii="Times New Roman" w:eastAsia="Times New Roman" w:hAnsi="Times New Roman" w:cs="Times New Roman"/>
                      <w:sz w:val="24"/>
                      <w:szCs w:val="24"/>
                      <w:u w:val="single"/>
                    </w:rPr>
                  </w:pPr>
                  <w:r w:rsidRPr="00D36A2E">
                    <w:rPr>
                      <w:rFonts w:ascii="Times New Roman" w:eastAsia="Times New Roman" w:hAnsi="Times New Roman" w:cs="Times New Roman"/>
                      <w:sz w:val="24"/>
                      <w:szCs w:val="24"/>
                    </w:rPr>
                    <w:t xml:space="preserve">El. p. </w:t>
                  </w:r>
                  <w:hyperlink r:id="rId15" w:history="1">
                    <w:r w:rsidRPr="00D36A2E">
                      <w:rPr>
                        <w:rStyle w:val="Hipersaitas"/>
                        <w:rFonts w:ascii="Times New Roman" w:eastAsia="Times New Roman" w:hAnsi="Times New Roman" w:cs="Times New Roman"/>
                        <w:sz w:val="24"/>
                        <w:szCs w:val="24"/>
                      </w:rPr>
                      <w:t>info@vert.lt</w:t>
                    </w:r>
                  </w:hyperlink>
                </w:p>
                <w:p w14:paraId="39F724AF" w14:textId="77777777" w:rsidR="00D36A2E" w:rsidRPr="00D36A2E" w:rsidRDefault="00D36A2E" w:rsidP="00D36A2E">
                  <w:pPr>
                    <w:spacing w:after="0" w:line="240" w:lineRule="auto"/>
                    <w:rPr>
                      <w:rFonts w:ascii="Times New Roman" w:eastAsia="Times New Roman" w:hAnsi="Times New Roman" w:cs="Times New Roman"/>
                      <w:sz w:val="24"/>
                      <w:szCs w:val="24"/>
                      <w:highlight w:val="yellow"/>
                    </w:rPr>
                  </w:pPr>
                  <w:r w:rsidRPr="00D36A2E">
                    <w:rPr>
                      <w:rFonts w:ascii="Times New Roman" w:eastAsia="Times New Roman" w:hAnsi="Times New Roman" w:cs="Times New Roman"/>
                      <w:sz w:val="24"/>
                      <w:szCs w:val="24"/>
                      <w:highlight w:val="yellow"/>
                    </w:rPr>
                    <w:t xml:space="preserve">Finansų įstaiga: </w:t>
                  </w:r>
                </w:p>
                <w:p w14:paraId="59471607" w14:textId="77777777" w:rsidR="00D36A2E" w:rsidRPr="00D36A2E" w:rsidRDefault="00D36A2E" w:rsidP="00D36A2E">
                  <w:pPr>
                    <w:spacing w:after="0" w:line="240" w:lineRule="auto"/>
                    <w:rPr>
                      <w:rFonts w:ascii="Times New Roman" w:eastAsia="Times New Roman" w:hAnsi="Times New Roman" w:cs="Times New Roman"/>
                      <w:sz w:val="24"/>
                      <w:szCs w:val="24"/>
                      <w:highlight w:val="yellow"/>
                    </w:rPr>
                  </w:pPr>
                  <w:r w:rsidRPr="00D36A2E">
                    <w:rPr>
                      <w:rFonts w:ascii="Times New Roman" w:eastAsia="Times New Roman" w:hAnsi="Times New Roman" w:cs="Times New Roman"/>
                      <w:sz w:val="24"/>
                      <w:szCs w:val="24"/>
                      <w:highlight w:val="yellow"/>
                    </w:rPr>
                    <w:t>Lietuvos Respublikos finansų ministerija</w:t>
                  </w:r>
                </w:p>
                <w:p w14:paraId="1724FD30" w14:textId="77777777" w:rsidR="00D36A2E" w:rsidRPr="00D36A2E" w:rsidRDefault="00D36A2E" w:rsidP="00D36A2E">
                  <w:pPr>
                    <w:spacing w:after="0" w:line="240" w:lineRule="auto"/>
                    <w:rPr>
                      <w:rFonts w:ascii="Times New Roman" w:eastAsia="Times New Roman" w:hAnsi="Times New Roman" w:cs="Times New Roman"/>
                      <w:sz w:val="24"/>
                      <w:szCs w:val="24"/>
                      <w:highlight w:val="yellow"/>
                      <w:lang w:val="en-US"/>
                    </w:rPr>
                  </w:pPr>
                  <w:r w:rsidRPr="00D36A2E">
                    <w:rPr>
                      <w:rFonts w:ascii="Times New Roman" w:eastAsia="Times New Roman" w:hAnsi="Times New Roman" w:cs="Times New Roman"/>
                      <w:sz w:val="24"/>
                      <w:szCs w:val="24"/>
                      <w:highlight w:val="yellow"/>
                    </w:rPr>
                    <w:t xml:space="preserve">Finansų įstaigos kodas </w:t>
                  </w:r>
                  <w:r w:rsidRPr="00D36A2E">
                    <w:rPr>
                      <w:rFonts w:ascii="Times New Roman" w:eastAsia="Times New Roman" w:hAnsi="Times New Roman" w:cs="Times New Roman"/>
                      <w:sz w:val="24"/>
                      <w:szCs w:val="24"/>
                      <w:highlight w:val="yellow"/>
                      <w:lang w:val="en-US"/>
                    </w:rPr>
                    <w:t>40400</w:t>
                  </w:r>
                </w:p>
                <w:p w14:paraId="0111CA79" w14:textId="77777777" w:rsidR="00D36A2E" w:rsidRPr="00D36A2E" w:rsidRDefault="00D36A2E" w:rsidP="00D36A2E">
                  <w:pPr>
                    <w:spacing w:after="0" w:line="240" w:lineRule="auto"/>
                    <w:rPr>
                      <w:rFonts w:ascii="Times New Roman" w:eastAsia="Times New Roman" w:hAnsi="Times New Roman" w:cs="Times New Roman"/>
                      <w:sz w:val="24"/>
                      <w:szCs w:val="24"/>
                      <w:highlight w:val="yellow"/>
                      <w:lang w:val="en-US"/>
                    </w:rPr>
                  </w:pPr>
                  <w:r w:rsidRPr="00D36A2E">
                    <w:rPr>
                      <w:rFonts w:ascii="Times New Roman" w:eastAsia="Times New Roman" w:hAnsi="Times New Roman" w:cs="Times New Roman"/>
                      <w:sz w:val="24"/>
                      <w:szCs w:val="24"/>
                      <w:highlight w:val="yellow"/>
                      <w:lang w:val="en-US"/>
                    </w:rPr>
                    <w:t xml:space="preserve">SWIFT BIC </w:t>
                  </w:r>
                  <w:proofErr w:type="spellStart"/>
                  <w:r w:rsidRPr="00D36A2E">
                    <w:rPr>
                      <w:rFonts w:ascii="Times New Roman" w:eastAsia="Times New Roman" w:hAnsi="Times New Roman" w:cs="Times New Roman"/>
                      <w:sz w:val="24"/>
                      <w:szCs w:val="24"/>
                      <w:highlight w:val="yellow"/>
                      <w:lang w:val="en-US"/>
                    </w:rPr>
                    <w:t>kodas</w:t>
                  </w:r>
                  <w:proofErr w:type="spellEnd"/>
                  <w:r w:rsidRPr="00D36A2E">
                    <w:rPr>
                      <w:rFonts w:ascii="Times New Roman" w:eastAsia="Times New Roman" w:hAnsi="Times New Roman" w:cs="Times New Roman"/>
                      <w:sz w:val="24"/>
                      <w:szCs w:val="24"/>
                      <w:highlight w:val="yellow"/>
                      <w:lang w:val="en-US"/>
                    </w:rPr>
                    <w:t xml:space="preserve"> MFRLLT22 </w:t>
                  </w:r>
                </w:p>
                <w:p w14:paraId="229121A1" w14:textId="77777777" w:rsidR="00D36A2E" w:rsidRPr="00D36A2E" w:rsidRDefault="00D36A2E" w:rsidP="00D36A2E">
                  <w:pPr>
                    <w:spacing w:after="0" w:line="240" w:lineRule="auto"/>
                    <w:rPr>
                      <w:rFonts w:ascii="Times New Roman" w:eastAsia="Times New Roman" w:hAnsi="Times New Roman" w:cs="Times New Roman"/>
                      <w:sz w:val="24"/>
                      <w:szCs w:val="24"/>
                      <w:lang w:val="en-US"/>
                    </w:rPr>
                  </w:pPr>
                  <w:r w:rsidRPr="00D36A2E">
                    <w:rPr>
                      <w:rFonts w:ascii="Times New Roman" w:eastAsia="Times New Roman" w:hAnsi="Times New Roman" w:cs="Times New Roman"/>
                      <w:sz w:val="24"/>
                      <w:szCs w:val="24"/>
                      <w:highlight w:val="yellow"/>
                      <w:lang w:val="en-US"/>
                    </w:rPr>
                    <w:t>A. s. LT334040063610002376</w:t>
                  </w:r>
                </w:p>
                <w:p w14:paraId="1C85563B" w14:textId="34C3F4A2" w:rsidR="00D3439B" w:rsidRPr="00F03B37" w:rsidRDefault="00D3439B" w:rsidP="00EF3A73">
                  <w:pPr>
                    <w:spacing w:after="0" w:line="240" w:lineRule="auto"/>
                    <w:rPr>
                      <w:rFonts w:ascii="Times New Roman" w:eastAsia="Times New Roman" w:hAnsi="Times New Roman" w:cs="Times New Roman"/>
                      <w:sz w:val="24"/>
                      <w:szCs w:val="24"/>
                    </w:rPr>
                  </w:pPr>
                </w:p>
                <w:p w14:paraId="4249E3E2" w14:textId="77777777" w:rsidR="00D3439B" w:rsidRPr="00F03B37"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sz w:val="24"/>
                      <w:szCs w:val="24"/>
                    </w:rPr>
                    <w:t>________________________</w:t>
                  </w:r>
                </w:p>
                <w:p w14:paraId="27B835C3" w14:textId="77777777" w:rsidR="00D3439B" w:rsidRPr="00F03B37" w:rsidRDefault="00D3439B" w:rsidP="00EF3A73">
                  <w:pPr>
                    <w:widowControl w:val="0"/>
                    <w:tabs>
                      <w:tab w:val="left" w:pos="4962"/>
                    </w:tabs>
                    <w:spacing w:after="0" w:line="240" w:lineRule="auto"/>
                    <w:jc w:val="both"/>
                    <w:rPr>
                      <w:rFonts w:ascii="Times New Roman" w:eastAsia="SimSun" w:hAnsi="Times New Roman" w:cs="Times New Roman"/>
                      <w:sz w:val="24"/>
                      <w:szCs w:val="24"/>
                    </w:rPr>
                  </w:pPr>
                  <w:r w:rsidRPr="00F03B37">
                    <w:rPr>
                      <w:rFonts w:ascii="Times New Roman" w:eastAsia="SimSun" w:hAnsi="Times New Roman" w:cs="Times New Roman"/>
                      <w:sz w:val="24"/>
                      <w:szCs w:val="24"/>
                    </w:rPr>
                    <w:t>A.V.</w:t>
                  </w:r>
                </w:p>
                <w:p w14:paraId="60F33974" w14:textId="77777777" w:rsidR="00D3439B" w:rsidRPr="00F03B37" w:rsidRDefault="00D3439B" w:rsidP="00EF3A73">
                  <w:pPr>
                    <w:spacing w:after="0" w:line="240" w:lineRule="auto"/>
                    <w:ind w:firstLine="567"/>
                    <w:rPr>
                      <w:rFonts w:ascii="Times New Roman" w:eastAsia="Times New Roman" w:hAnsi="Times New Roman" w:cs="Times New Roman"/>
                      <w:sz w:val="24"/>
                      <w:szCs w:val="24"/>
                    </w:rPr>
                  </w:pPr>
                </w:p>
              </w:tc>
            </w:tr>
          </w:tbl>
          <w:p w14:paraId="2A35F0C3" w14:textId="77777777" w:rsidR="00D3439B" w:rsidRPr="00F03B37" w:rsidRDefault="00D3439B" w:rsidP="00EF3A73">
            <w:pPr>
              <w:widowControl w:val="0"/>
              <w:spacing w:after="0" w:line="240" w:lineRule="auto"/>
              <w:ind w:firstLine="567"/>
              <w:rPr>
                <w:rFonts w:ascii="Times New Roman" w:eastAsia="Times New Roman" w:hAnsi="Times New Roman" w:cs="Times New Roman"/>
                <w:b/>
                <w:caps/>
                <w:sz w:val="24"/>
                <w:szCs w:val="24"/>
              </w:rPr>
            </w:pPr>
          </w:p>
        </w:tc>
        <w:tc>
          <w:tcPr>
            <w:tcW w:w="4482" w:type="dxa"/>
          </w:tcPr>
          <w:p w14:paraId="7262271A" w14:textId="77777777" w:rsidR="00D3439B" w:rsidRPr="00F03B37" w:rsidRDefault="00D3439B" w:rsidP="00EF3A73">
            <w:pPr>
              <w:spacing w:after="0" w:line="240" w:lineRule="auto"/>
              <w:rPr>
                <w:rFonts w:ascii="Times New Roman" w:eastAsia="Times New Roman" w:hAnsi="Times New Roman" w:cs="Times New Roman"/>
                <w:b/>
                <w:sz w:val="24"/>
                <w:szCs w:val="24"/>
                <w:u w:val="single"/>
              </w:rPr>
            </w:pPr>
            <w:r w:rsidRPr="00F03B37">
              <w:rPr>
                <w:rFonts w:ascii="Times New Roman" w:eastAsia="Times New Roman" w:hAnsi="Times New Roman" w:cs="Times New Roman"/>
                <w:b/>
                <w:sz w:val="24"/>
                <w:szCs w:val="24"/>
                <w:u w:val="single"/>
              </w:rPr>
              <w:t>Vykdytojas</w:t>
            </w:r>
          </w:p>
          <w:p w14:paraId="3A830E7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0CF25E0"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35ECEE1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D77FCBE"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F27EAED"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196C6123"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6DD749CA"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7736AE8F"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07D39E9C" w14:textId="77777777" w:rsidR="00D3439B" w:rsidRPr="00F03B37" w:rsidRDefault="00D3439B" w:rsidP="00EF3A73">
            <w:pPr>
              <w:spacing w:after="0" w:line="240" w:lineRule="auto"/>
              <w:rPr>
                <w:rFonts w:ascii="Times New Roman" w:eastAsia="Times New Roman" w:hAnsi="Times New Roman" w:cs="Times New Roman"/>
                <w:bCs/>
                <w:sz w:val="24"/>
                <w:szCs w:val="24"/>
              </w:rPr>
            </w:pPr>
          </w:p>
          <w:p w14:paraId="5C78877C" w14:textId="77777777" w:rsidR="00D3439B" w:rsidRPr="007517CF" w:rsidRDefault="00D3439B" w:rsidP="00EF3A73">
            <w:pPr>
              <w:spacing w:after="0" w:line="240" w:lineRule="auto"/>
              <w:rPr>
                <w:rFonts w:ascii="Times New Roman" w:eastAsia="Times New Roman" w:hAnsi="Times New Roman" w:cs="Times New Roman"/>
                <w:sz w:val="24"/>
                <w:szCs w:val="24"/>
              </w:rPr>
            </w:pPr>
            <w:r w:rsidRPr="00F03B37">
              <w:rPr>
                <w:rFonts w:ascii="Times New Roman" w:eastAsia="Times New Roman" w:hAnsi="Times New Roman" w:cs="Times New Roman"/>
                <w:bCs/>
                <w:sz w:val="24"/>
                <w:szCs w:val="24"/>
              </w:rPr>
              <w:t>____________________</w:t>
            </w:r>
            <w:r w:rsidRPr="00F03B37">
              <w:rPr>
                <w:rFonts w:ascii="Times New Roman" w:eastAsia="Times New Roman" w:hAnsi="Times New Roman" w:cs="Times New Roman"/>
                <w:bCs/>
                <w:sz w:val="24"/>
                <w:szCs w:val="24"/>
              </w:rPr>
              <w:br/>
              <w:t>A.V</w:t>
            </w:r>
            <w:r w:rsidRPr="00F03B37">
              <w:rPr>
                <w:rFonts w:ascii="Times New Roman" w:eastAsia="Times New Roman" w:hAnsi="Times New Roman" w:cs="Times New Roman"/>
                <w:sz w:val="24"/>
                <w:szCs w:val="24"/>
              </w:rPr>
              <w:t>.</w:t>
            </w:r>
          </w:p>
        </w:tc>
      </w:tr>
    </w:tbl>
    <w:p w14:paraId="7ED20703" w14:textId="77777777" w:rsidR="000E1ED9" w:rsidRPr="007517CF" w:rsidRDefault="000E1ED9" w:rsidP="0074330F"/>
    <w:sectPr w:rsidR="000E1ED9" w:rsidRPr="007517CF" w:rsidSect="00701623">
      <w:headerReference w:type="default" r:id="rId16"/>
      <w:footerReference w:type="default" r:id="rId17"/>
      <w:headerReference w:type="first" r:id="rId18"/>
      <w:footerReference w:type="first" r:id="rId1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0715" w14:textId="77777777" w:rsidR="00CA36F4" w:rsidRDefault="00CA36F4" w:rsidP="00D3439B">
      <w:pPr>
        <w:spacing w:after="0" w:line="240" w:lineRule="auto"/>
      </w:pPr>
      <w:r>
        <w:separator/>
      </w:r>
    </w:p>
  </w:endnote>
  <w:endnote w:type="continuationSeparator" w:id="0">
    <w:p w14:paraId="21BEB123" w14:textId="77777777" w:rsidR="00CA36F4" w:rsidRDefault="00CA36F4" w:rsidP="00D3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C2AA" w14:textId="77777777" w:rsidR="00AF18A8" w:rsidRPr="0021107A" w:rsidRDefault="00AF18A8" w:rsidP="0021107A">
    <w:pPr>
      <w:pStyle w:val="Porat"/>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B1B5" w14:textId="77777777" w:rsidR="00AF18A8" w:rsidRPr="0021107A" w:rsidRDefault="00AF18A8" w:rsidP="0021107A">
    <w:pPr>
      <w:pStyle w:val="Porat"/>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020A" w14:textId="77777777" w:rsidR="00CA36F4" w:rsidRDefault="00CA36F4" w:rsidP="00D3439B">
      <w:pPr>
        <w:spacing w:after="0" w:line="240" w:lineRule="auto"/>
      </w:pPr>
      <w:r>
        <w:separator/>
      </w:r>
    </w:p>
  </w:footnote>
  <w:footnote w:type="continuationSeparator" w:id="0">
    <w:p w14:paraId="07220641" w14:textId="77777777" w:rsidR="00CA36F4" w:rsidRDefault="00CA36F4" w:rsidP="00D3439B">
      <w:pPr>
        <w:spacing w:after="0" w:line="240" w:lineRule="auto"/>
      </w:pPr>
      <w:r>
        <w:continuationSeparator/>
      </w:r>
    </w:p>
  </w:footnote>
  <w:footnote w:id="1">
    <w:p w14:paraId="16B92B64" w14:textId="7F8C548F" w:rsidR="00116040" w:rsidRPr="00B134DD" w:rsidRDefault="00116040" w:rsidP="00116040">
      <w:pPr>
        <w:pStyle w:val="Puslapioinaostekstas"/>
        <w:rPr>
          <w:rFonts w:ascii="Times New Roman" w:hAnsi="Times New Roman"/>
        </w:rPr>
      </w:pPr>
      <w:r w:rsidRPr="00B134DD">
        <w:rPr>
          <w:rStyle w:val="Puslapioinaosnuoroda"/>
          <w:rFonts w:ascii="Times New Roman" w:hAnsi="Times New Roman"/>
        </w:rPr>
        <w:footnoteRef/>
      </w:r>
      <w:r w:rsidR="00415DF0">
        <w:rPr>
          <w:rFonts w:ascii="Times New Roman" w:hAnsi="Times New Roman"/>
        </w:rPr>
        <w:t xml:space="preserve"> </w:t>
      </w:r>
      <w:r w:rsidRPr="00B134DD">
        <w:rPr>
          <w:rFonts w:ascii="Times New Roman" w:hAnsi="Times New Roman"/>
        </w:rPr>
        <w:t>Jeigu Vykdytojas nėra PVM mokėtojas, nurodoma Sutarties vertė be PVM.</w:t>
      </w:r>
    </w:p>
  </w:footnote>
  <w:footnote w:id="2">
    <w:p w14:paraId="34E63631" w14:textId="77777777" w:rsidR="005C2976" w:rsidRPr="00D36A2E" w:rsidRDefault="005C2976" w:rsidP="005C2976">
      <w:pPr>
        <w:pStyle w:val="Puslapioinaostekstas"/>
        <w:rPr>
          <w:highlight w:val="yellow"/>
        </w:rPr>
      </w:pPr>
      <w:r>
        <w:rPr>
          <w:rStyle w:val="Puslapioinaosnuoroda"/>
        </w:rPr>
        <w:footnoteRef/>
      </w:r>
      <w:r>
        <w:t xml:space="preserve"> </w:t>
      </w:r>
      <w:r w:rsidRPr="00D36A2E">
        <w:rPr>
          <w:rFonts w:ascii="Times New Roman" w:hAnsi="Times New Roman"/>
          <w:b/>
          <w:bCs/>
          <w:highlight w:val="yellow"/>
        </w:rPr>
        <w:t>Perkančioji organizacija neįsipareigoja išpirkti Techninėje specifikacijoje nurodyto preliminaraus val. kiekio.</w:t>
      </w:r>
    </w:p>
  </w:footnote>
  <w:footnote w:id="3">
    <w:p w14:paraId="608552EB" w14:textId="63762CDF" w:rsidR="005C2976" w:rsidRDefault="005C2976">
      <w:pPr>
        <w:pStyle w:val="Puslapioinaostekstas"/>
      </w:pPr>
      <w:r w:rsidRPr="00D36A2E">
        <w:rPr>
          <w:rStyle w:val="Puslapioinaosnuoroda"/>
          <w:highlight w:val="yellow"/>
        </w:rPr>
        <w:footnoteRef/>
      </w:r>
      <w:r w:rsidRPr="00D36A2E">
        <w:rPr>
          <w:highlight w:val="yellow"/>
        </w:rPr>
        <w:t xml:space="preserve"> </w:t>
      </w:r>
      <w:r w:rsidRPr="00D36A2E">
        <w:rPr>
          <w:rFonts w:ascii="Times New Roman" w:hAnsi="Times New Roman"/>
          <w:b/>
          <w:bCs/>
          <w:highlight w:val="yellow"/>
        </w:rPr>
        <w:t>Perkančioji organizacija įsipareigoja išpirkti Techninėje specifikacijoje nurodytą minimalų val. kiekį.</w:t>
      </w:r>
    </w:p>
  </w:footnote>
  <w:footnote w:id="4">
    <w:p w14:paraId="0D3F5AB9" w14:textId="77777777" w:rsidR="00AF79A0" w:rsidRPr="00426B5E" w:rsidRDefault="00AF79A0" w:rsidP="00AF79A0">
      <w:pPr>
        <w:pStyle w:val="Puslapioinaostekstas"/>
        <w:jc w:val="both"/>
        <w:rPr>
          <w:rFonts w:ascii="Times New Roman" w:hAnsi="Times New Roman"/>
        </w:rPr>
      </w:pPr>
      <w:r w:rsidRPr="00426B5E">
        <w:rPr>
          <w:rStyle w:val="Puslapioinaosnuoroda"/>
          <w:rFonts w:ascii="Times New Roman" w:hAnsi="Times New Roman"/>
        </w:rPr>
        <w:footnoteRef/>
      </w:r>
      <w:r w:rsidRPr="00426B5E">
        <w:rPr>
          <w:rFonts w:ascii="Times New Roman" w:hAnsi="Times New Roman"/>
        </w:rPr>
        <w:t xml:space="preserve"> </w:t>
      </w:r>
      <w:r w:rsidRPr="005D28BC">
        <w:rPr>
          <w:rFonts w:ascii="Times New Roman" w:hAnsi="Times New Roman"/>
        </w:rPr>
        <w:t>Jeigu Sutarties vykdymo metu Vykdytojas nesuteiktų visų Techninėje specifikacijoje (</w:t>
      </w:r>
      <w:r w:rsidRPr="00624421">
        <w:rPr>
          <w:rFonts w:ascii="Times New Roman" w:hAnsi="Times New Roman"/>
          <w:i/>
          <w:iCs/>
        </w:rPr>
        <w:t>Pirkimo sąlygų 2 priedas, kuris pasirašant Sutartį bus nurodomas kaip Sutarties priedas Nr. 1 ir pridedamas prie Sutarties</w:t>
      </w:r>
      <w:r w:rsidRPr="005D28BC">
        <w:rPr>
          <w:rFonts w:ascii="Times New Roman" w:hAnsi="Times New Roman"/>
        </w:rPr>
        <w:t xml:space="preserve">) nurodytų Paslaugų, </w:t>
      </w:r>
      <w:r>
        <w:rPr>
          <w:rFonts w:ascii="Times New Roman" w:hAnsi="Times New Roman"/>
        </w:rPr>
        <w:t>S</w:t>
      </w:r>
      <w:r w:rsidRPr="005D28BC">
        <w:rPr>
          <w:rFonts w:ascii="Times New Roman" w:hAnsi="Times New Roman"/>
        </w:rPr>
        <w:t>utartis būtų keičiama šios normos pagrindu. Kiekvienas atvejis yra vertinamasis ir individualus (atsižvelgiama į kaltės kriterijų, neteikiamų Paslaugų apimtį ir kitas Sutarties vykdymui svarbias aplinkybes (Šalių bendradarbiavimą ir pan.)). Kainos (įkainių) mažinimas būtų traktuojamas kaip Sutarties keitimas ir jis būtų galimas tik jeigu nebūtų pažeistos Lietuvos Respublikos viešųjų pirkimų įstatyme nustatytos taisyklės ir principai.</w:t>
      </w:r>
    </w:p>
  </w:footnote>
  <w:footnote w:id="5">
    <w:p w14:paraId="0526C9CC" w14:textId="77777777" w:rsidR="00AF79A0" w:rsidRPr="00F20C0D" w:rsidRDefault="00AF79A0" w:rsidP="00AF79A0">
      <w:pPr>
        <w:pStyle w:val="Puslapioinaostekstas"/>
        <w:jc w:val="both"/>
        <w:rPr>
          <w:rFonts w:ascii="Times New Roman" w:hAnsi="Times New Roman"/>
        </w:rPr>
      </w:pPr>
      <w:r w:rsidRPr="00F20C0D">
        <w:rPr>
          <w:rStyle w:val="Puslapioinaosnuoroda"/>
          <w:rFonts w:ascii="Times New Roman" w:hAnsi="Times New Roman"/>
        </w:rPr>
        <w:footnoteRef/>
      </w:r>
      <w:r w:rsidRPr="00F20C0D">
        <w:rPr>
          <w:rFonts w:ascii="Times New Roman" w:hAnsi="Times New Roman"/>
        </w:rPr>
        <w:t xml:space="preserve"> Užsakovas neatliks apmokėjimo pagal nepriimtiną sąskaitą faktūrą. Nepriimtina sąskaita faktūra bus grąžinta Vykdytojui informacinės sistemos „E. sąskaita“ priemonėmis tikslinti.</w:t>
      </w:r>
    </w:p>
  </w:footnote>
  <w:footnote w:id="6">
    <w:p w14:paraId="0D627E03" w14:textId="77777777" w:rsidR="00AF79A0" w:rsidRPr="00272DA2" w:rsidRDefault="00AF79A0" w:rsidP="00AF79A0">
      <w:pPr>
        <w:pStyle w:val="Puslapioinaostekstas"/>
        <w:jc w:val="both"/>
        <w:rPr>
          <w:rFonts w:ascii="Times New Roman" w:hAnsi="Times New Roman"/>
        </w:rPr>
      </w:pPr>
      <w:r w:rsidRPr="00272DA2">
        <w:rPr>
          <w:rStyle w:val="Puslapioinaosnuoroda"/>
          <w:rFonts w:ascii="Times New Roman" w:hAnsi="Times New Roman"/>
        </w:rPr>
        <w:footnoteRef/>
      </w:r>
      <w:r w:rsidRPr="00272DA2">
        <w:rPr>
          <w:rFonts w:ascii="Times New Roman" w:hAnsi="Times New Roman"/>
        </w:rPr>
        <w:t xml:space="preserve"> prekei pagaminti ir (ar) tiekti, paslaugai teikti ar darbams atlikti sunaudojama mažiau gamtos išteklių ir (ar) sudėtyje yra pakartotinai panaudotų ir (ar) perdirbtų medžiagų</w:t>
      </w:r>
      <w:r>
        <w:rPr>
          <w:rFonts w:ascii="Times New Roman" w:hAnsi="Times New Roman"/>
        </w:rPr>
        <w:t>.</w:t>
      </w:r>
    </w:p>
  </w:footnote>
  <w:footnote w:id="7">
    <w:p w14:paraId="2132FDF5" w14:textId="77777777" w:rsidR="00AF18A8" w:rsidRDefault="00AF18A8" w:rsidP="00BC2200">
      <w:pPr>
        <w:pStyle w:val="Puslapioinaostekstas"/>
        <w:jc w:val="both"/>
        <w:rPr>
          <w:rFonts w:ascii="Times New Roman" w:hAnsi="Times New Roman"/>
        </w:rPr>
      </w:pPr>
      <w:r>
        <w:rPr>
          <w:rStyle w:val="Puslapioinaosnuoroda"/>
        </w:rPr>
        <w:footnoteRef/>
      </w:r>
      <w:r>
        <w:t xml:space="preserve"> </w:t>
      </w:r>
      <w:r w:rsidRPr="00E811B8">
        <w:rPr>
          <w:rFonts w:ascii="Times New Roman" w:hAnsi="Times New Roman"/>
        </w:rPr>
        <w:t>V</w:t>
      </w:r>
      <w:r w:rsidRPr="000B5E21">
        <w:rPr>
          <w:rFonts w:ascii="Times New Roman" w:hAnsi="Times New Roman"/>
        </w:rPr>
        <w:t>ykdytojas gali remtis kitų ūkio subjektų pajėgumais, kad atitiktų:  1) reikalavimą turėti spec. leidimą / būti t.t. organizacijų nariu (VPĮ 47 str. 2 d.) 2) finansinio ir ekonominio pajėgumo reikalavimus (VPĮ 47 str. 3 d.) 3) techninio ir profesinio pajėgumo reikalavimus (VPĮ 47 str. 6). Vykdytojas gali remtis kitų ūkio subjektų pajėgumais tik tuo atveju, jeigu tie subjektai patys suteiks paslaugas, kuriems reikia jų turimų pajėgumų, jeigu reikalaujama</w:t>
      </w:r>
      <w:r>
        <w:rPr>
          <w:rFonts w:ascii="Times New Roman" w:hAnsi="Times New Roman"/>
        </w:rPr>
        <w:t>:</w:t>
      </w:r>
    </w:p>
    <w:p w14:paraId="3C4557AD" w14:textId="77777777" w:rsidR="00AF18A8" w:rsidRPr="00855AAD" w:rsidRDefault="00AF18A8" w:rsidP="00BC2200">
      <w:pPr>
        <w:pStyle w:val="Puslapioinaostekstas"/>
        <w:jc w:val="both"/>
        <w:rPr>
          <w:rFonts w:ascii="Times New Roman" w:hAnsi="Times New Roman"/>
        </w:rPr>
      </w:pPr>
      <w:r>
        <w:rPr>
          <w:rFonts w:ascii="Times New Roman" w:hAnsi="Times New Roman"/>
        </w:rPr>
        <w:t xml:space="preserve">- </w:t>
      </w:r>
      <w:r w:rsidRPr="00855AAD">
        <w:rPr>
          <w:rFonts w:ascii="Times New Roman" w:hAnsi="Times New Roman"/>
        </w:rPr>
        <w:t>išsilavinimo, profesinės kvalifikacijos ar profesinės patirties (VPĮ 51 str. 7 d. 7 p.)</w:t>
      </w:r>
    </w:p>
    <w:p w14:paraId="4B41601D" w14:textId="77777777" w:rsidR="00AF18A8" w:rsidRPr="000B5E21" w:rsidRDefault="00AF18A8" w:rsidP="00BC2200">
      <w:pPr>
        <w:pStyle w:val="Puslapioinaostekstas"/>
        <w:jc w:val="both"/>
        <w:rPr>
          <w:rFonts w:ascii="Times New Roman" w:hAnsi="Times New Roman"/>
        </w:rPr>
      </w:pPr>
      <w:r w:rsidRPr="00855AAD">
        <w:rPr>
          <w:rFonts w:ascii="Times New Roman" w:hAnsi="Times New Roman"/>
        </w:rPr>
        <w:t>- turėti spec. leidimą / būti t.t. organizacijų nariu (VPĮ 47 str. 2 d.)</w:t>
      </w:r>
      <w:r>
        <w:rPr>
          <w:rFonts w:ascii="Times New Roman" w:hAnsi="Times New Roman"/>
        </w:rPr>
        <w:t>.</w:t>
      </w:r>
    </w:p>
  </w:footnote>
  <w:footnote w:id="8">
    <w:p w14:paraId="77BA5863" w14:textId="77777777" w:rsidR="0059717E" w:rsidRPr="000B5E21" w:rsidRDefault="0059717E" w:rsidP="0059717E">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47 str. 2 d.</w:t>
      </w:r>
    </w:p>
  </w:footnote>
  <w:footnote w:id="9">
    <w:p w14:paraId="42DDBD3C" w14:textId="77777777" w:rsidR="0059717E" w:rsidRPr="000B5E21" w:rsidRDefault="0059717E" w:rsidP="0059717E">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hAnsi="Times New Roman"/>
          <w:bCs/>
        </w:rPr>
        <w:t>VPĮ 47 str. 3 d.</w:t>
      </w:r>
    </w:p>
  </w:footnote>
  <w:footnote w:id="10">
    <w:p w14:paraId="4FB17698" w14:textId="77777777" w:rsidR="0059717E" w:rsidRPr="000B5E21" w:rsidRDefault="0059717E" w:rsidP="0059717E">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hAnsi="Times New Roman"/>
          <w:bCs/>
          <w:szCs w:val="24"/>
        </w:rPr>
        <w:t>VPĮ 51 str. 7 d. 7 p.</w:t>
      </w:r>
    </w:p>
  </w:footnote>
  <w:footnote w:id="11">
    <w:p w14:paraId="661F9037" w14:textId="77777777" w:rsidR="0059717E" w:rsidRPr="000B5E21" w:rsidRDefault="0059717E" w:rsidP="0059717E">
      <w:pPr>
        <w:pStyle w:val="Puslapioinaostekstas"/>
        <w:rPr>
          <w:rFonts w:ascii="Times New Roman" w:hAnsi="Times New Roman"/>
        </w:rPr>
      </w:pPr>
      <w:r>
        <w:rPr>
          <w:rStyle w:val="Puslapioinaosnuoroda"/>
        </w:rPr>
        <w:footnoteRef/>
      </w:r>
      <w:r>
        <w:t xml:space="preserve"> </w:t>
      </w:r>
      <w:r w:rsidRPr="000B5E21">
        <w:rPr>
          <w:rFonts w:ascii="Times New Roman" w:eastAsia="Times New Roman" w:hAnsi="Times New Roman"/>
          <w:bCs/>
        </w:rPr>
        <w:t>VPĮ 51 str. 7 d. 7 p</w:t>
      </w:r>
    </w:p>
  </w:footnote>
  <w:footnote w:id="12">
    <w:p w14:paraId="63EC7681" w14:textId="77777777" w:rsidR="0059717E" w:rsidRPr="000B5E21" w:rsidRDefault="0059717E" w:rsidP="0059717E">
      <w:pPr>
        <w:pStyle w:val="Puslapioinaostekstas"/>
        <w:rPr>
          <w:rFonts w:ascii="Times New Roman" w:hAnsi="Times New Roman"/>
        </w:rPr>
      </w:pPr>
      <w:r w:rsidRPr="000B5E21">
        <w:rPr>
          <w:rStyle w:val="Puslapioinaosnuoroda"/>
          <w:rFonts w:ascii="Times New Roman" w:hAnsi="Times New Roman"/>
        </w:rPr>
        <w:footnoteRef/>
      </w:r>
      <w:r w:rsidRPr="000B5E21">
        <w:rPr>
          <w:rFonts w:ascii="Times New Roman" w:hAnsi="Times New Roman"/>
        </w:rPr>
        <w:t xml:space="preserve"> </w:t>
      </w:r>
      <w:r w:rsidRPr="000B5E21">
        <w:rPr>
          <w:rFonts w:ascii="Times New Roman" w:eastAsia="Times New Roman" w:hAnsi="Times New Roman"/>
          <w:bCs/>
        </w:rPr>
        <w:t>VPĮ 47 str. 2 d.</w:t>
      </w:r>
    </w:p>
  </w:footnote>
  <w:footnote w:id="13">
    <w:p w14:paraId="75B29954" w14:textId="66018641" w:rsidR="00813C98" w:rsidRPr="00813C98" w:rsidRDefault="00813C98">
      <w:pPr>
        <w:pStyle w:val="Puslapioinaostekstas"/>
        <w:rPr>
          <w:rFonts w:ascii="Times New Roman" w:hAnsi="Times New Roman"/>
        </w:rPr>
      </w:pPr>
      <w:r>
        <w:rPr>
          <w:rStyle w:val="Puslapioinaosnuoroda"/>
        </w:rPr>
        <w:footnoteRef/>
      </w:r>
      <w:r>
        <w:t xml:space="preserve"> </w:t>
      </w:r>
      <w:r w:rsidRPr="00813C98">
        <w:rPr>
          <w:rFonts w:ascii="Times New Roman" w:hAnsi="Times New Roman"/>
        </w:rPr>
        <w:t xml:space="preserve">Specialistui išėjus iš darbo – tiekėjas jeigu specialistai tenkina jiems keliamus reikalavimus gali būti keičiami rolėse. </w:t>
      </w:r>
    </w:p>
  </w:footnote>
  <w:footnote w:id="14">
    <w:p w14:paraId="0082F77B" w14:textId="1091E666" w:rsidR="00B821B7" w:rsidRPr="004B7531" w:rsidRDefault="00B821B7" w:rsidP="00B821B7">
      <w:pPr>
        <w:pStyle w:val="Puslapioinaostekstas"/>
        <w:jc w:val="both"/>
        <w:rPr>
          <w:rFonts w:ascii="Times New Roman" w:hAnsi="Times New Roman"/>
        </w:rPr>
      </w:pPr>
      <w:r w:rsidRPr="004B7531">
        <w:rPr>
          <w:rStyle w:val="Puslapioinaosnuoroda"/>
        </w:rPr>
        <w:footnoteRef/>
      </w:r>
      <w:r w:rsidRPr="004B7531">
        <w:t xml:space="preserve"> </w:t>
      </w:r>
      <w:r w:rsidRPr="004B7531">
        <w:rPr>
          <w:rFonts w:ascii="Times New Roman" w:hAnsi="Times New Roman"/>
        </w:rPr>
        <w:t xml:space="preserve">Jeigu Sutartis abiejų Šalių pasirašoma </w:t>
      </w:r>
      <w:r w:rsidR="004B4F41" w:rsidRPr="004B7531">
        <w:rPr>
          <w:rFonts w:ascii="Times New Roman" w:hAnsi="Times New Roman"/>
        </w:rPr>
        <w:t xml:space="preserve">2025 m. kovo 23 d. </w:t>
      </w:r>
      <w:r w:rsidRPr="004B7531">
        <w:rPr>
          <w:rFonts w:ascii="Times New Roman" w:hAnsi="Times New Roman"/>
        </w:rPr>
        <w:t xml:space="preserve">arba vėliau nei </w:t>
      </w:r>
      <w:r w:rsidR="004B4F41" w:rsidRPr="004B7531">
        <w:rPr>
          <w:rFonts w:ascii="Times New Roman" w:hAnsi="Times New Roman"/>
        </w:rPr>
        <w:t xml:space="preserve">2025 m. kovo 23 d. </w:t>
      </w:r>
      <w:r w:rsidRPr="004B7531">
        <w:rPr>
          <w:rFonts w:ascii="Times New Roman" w:hAnsi="Times New Roman"/>
        </w:rPr>
        <w:t>Sutarties įsigaliojimo diena laikoma Asmens duomenų tvarkymo sutarties sudarymo diena.</w:t>
      </w:r>
    </w:p>
    <w:p w14:paraId="23869AAC" w14:textId="3B5CD392" w:rsidR="00B821B7" w:rsidRDefault="00B821B7">
      <w:pPr>
        <w:pStyle w:val="Puslapioinaostekstas"/>
      </w:pPr>
    </w:p>
  </w:footnote>
  <w:footnote w:id="15">
    <w:p w14:paraId="067D4D33" w14:textId="77777777" w:rsidR="00AF18A8" w:rsidRPr="007B6F1F" w:rsidRDefault="00AF18A8" w:rsidP="00D3439B">
      <w:pPr>
        <w:pStyle w:val="Puslapioinaostekstas"/>
        <w:jc w:val="both"/>
        <w:rPr>
          <w:rFonts w:ascii="Times New Roman" w:hAnsi="Times New Roman"/>
        </w:rPr>
      </w:pPr>
      <w:r w:rsidRPr="007B6F1F">
        <w:rPr>
          <w:rStyle w:val="Puslapioinaosnuoroda"/>
          <w:rFonts w:ascii="Times New Roman" w:hAnsi="Times New Roman"/>
        </w:rPr>
        <w:footnoteRef/>
      </w:r>
      <w:r w:rsidRPr="007B6F1F">
        <w:rPr>
          <w:rFonts w:ascii="Times New Roman" w:hAnsi="Times New Roman"/>
        </w:rPr>
        <w:t xml:space="preserve"> Jeigu bus skiriami keli darbuotojai, kurie bus atsakingi už Sutarties priežiūrą, Sutartyje bus nurodoma, kuris darbuotojas</w:t>
      </w:r>
      <w:r>
        <w:rPr>
          <w:rFonts w:ascii="Times New Roman" w:hAnsi="Times New Roman"/>
        </w:rPr>
        <w:t xml:space="preserve"> </w:t>
      </w:r>
      <w:r w:rsidRPr="007B6F1F">
        <w:rPr>
          <w:rFonts w:ascii="Times New Roman" w:hAnsi="Times New Roman"/>
        </w:rPr>
        <w:t>bus pagrindinis atsakingas asmuo.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469655"/>
      <w:docPartObj>
        <w:docPartGallery w:val="Page Numbers (Top of Page)"/>
        <w:docPartUnique/>
      </w:docPartObj>
    </w:sdtPr>
    <w:sdtEndPr>
      <w:rPr>
        <w:rFonts w:ascii="Times New Roman" w:hAnsi="Times New Roman" w:cs="Times New Roman"/>
        <w:sz w:val="24"/>
        <w:szCs w:val="24"/>
      </w:rPr>
    </w:sdtEndPr>
    <w:sdtContent>
      <w:p w14:paraId="09F73B22" w14:textId="2676D46E" w:rsidR="00AF18A8" w:rsidRPr="0021107A" w:rsidRDefault="00AF18A8" w:rsidP="0021107A">
        <w:pPr>
          <w:pStyle w:val="Antrats"/>
          <w:jc w:val="center"/>
          <w:rPr>
            <w:rFonts w:ascii="Times New Roman" w:hAnsi="Times New Roman" w:cs="Times New Roman"/>
            <w:sz w:val="24"/>
            <w:szCs w:val="24"/>
          </w:rPr>
        </w:pPr>
        <w:r w:rsidRPr="0021107A">
          <w:rPr>
            <w:rFonts w:ascii="Times New Roman" w:hAnsi="Times New Roman" w:cs="Times New Roman"/>
            <w:sz w:val="24"/>
            <w:szCs w:val="24"/>
          </w:rPr>
          <w:fldChar w:fldCharType="begin"/>
        </w:r>
        <w:r w:rsidRPr="0021107A">
          <w:rPr>
            <w:rFonts w:ascii="Times New Roman" w:hAnsi="Times New Roman" w:cs="Times New Roman"/>
            <w:sz w:val="24"/>
            <w:szCs w:val="24"/>
          </w:rPr>
          <w:instrText>PAGE   \* MERGEFORMAT</w:instrText>
        </w:r>
        <w:r w:rsidRPr="0021107A">
          <w:rPr>
            <w:rFonts w:ascii="Times New Roman" w:hAnsi="Times New Roman" w:cs="Times New Roman"/>
            <w:sz w:val="24"/>
            <w:szCs w:val="24"/>
          </w:rPr>
          <w:fldChar w:fldCharType="separate"/>
        </w:r>
        <w:r w:rsidRPr="0021107A">
          <w:rPr>
            <w:rFonts w:ascii="Times New Roman" w:hAnsi="Times New Roman" w:cs="Times New Roman"/>
            <w:sz w:val="24"/>
            <w:szCs w:val="24"/>
          </w:rPr>
          <w:t>2</w:t>
        </w:r>
        <w:r w:rsidRPr="0021107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DC02" w14:textId="77777777" w:rsidR="00AF18A8" w:rsidRPr="0021107A" w:rsidRDefault="00AF18A8" w:rsidP="0021107A">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CD7"/>
    <w:multiLevelType w:val="multilevel"/>
    <w:tmpl w:val="4D6E0986"/>
    <w:lvl w:ilvl="0">
      <w:start w:val="7"/>
      <w:numFmt w:val="decimal"/>
      <w:lvlText w:val="%1."/>
      <w:lvlJc w:val="left"/>
      <w:pPr>
        <w:ind w:left="360" w:hanging="360"/>
      </w:pPr>
      <w:rPr>
        <w:rFonts w:hint="default"/>
        <w:b/>
        <w:bCs/>
      </w:rPr>
    </w:lvl>
    <w:lvl w:ilvl="1">
      <w:start w:val="1"/>
      <w:numFmt w:val="decimal"/>
      <w:lvlText w:val="%1.%2."/>
      <w:lvlJc w:val="left"/>
      <w:pPr>
        <w:ind w:left="928"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F2F67"/>
    <w:multiLevelType w:val="hybridMultilevel"/>
    <w:tmpl w:val="8F1EFFB6"/>
    <w:lvl w:ilvl="0" w:tplc="D0D661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E8078C"/>
    <w:multiLevelType w:val="multilevel"/>
    <w:tmpl w:val="629A0D66"/>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AA057F2"/>
    <w:multiLevelType w:val="hybridMultilevel"/>
    <w:tmpl w:val="B2446C98"/>
    <w:lvl w:ilvl="0" w:tplc="9B36CB5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104144"/>
    <w:multiLevelType w:val="multilevel"/>
    <w:tmpl w:val="84D2D130"/>
    <w:lvl w:ilvl="0">
      <w:start w:val="5"/>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BA5D7A"/>
    <w:multiLevelType w:val="multilevel"/>
    <w:tmpl w:val="55BC6F2E"/>
    <w:lvl w:ilvl="0">
      <w:start w:val="6"/>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2027C47"/>
    <w:multiLevelType w:val="multilevel"/>
    <w:tmpl w:val="2C7E3CE4"/>
    <w:lvl w:ilvl="0">
      <w:start w:val="5"/>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color w:val="auto"/>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A7E1C18"/>
    <w:multiLevelType w:val="multilevel"/>
    <w:tmpl w:val="88DA9A7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D54C60"/>
    <w:multiLevelType w:val="multilevel"/>
    <w:tmpl w:val="D84A21A2"/>
    <w:lvl w:ilvl="0">
      <w:start w:val="6"/>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4406" w:hanging="720"/>
      </w:pPr>
      <w:rPr>
        <w:rFonts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F609F1"/>
    <w:multiLevelType w:val="multilevel"/>
    <w:tmpl w:val="0BB20E08"/>
    <w:lvl w:ilvl="0">
      <w:start w:val="2"/>
      <w:numFmt w:val="decimal"/>
      <w:lvlText w:val="%1."/>
      <w:lvlJc w:val="left"/>
      <w:pPr>
        <w:ind w:left="360" w:hanging="360"/>
      </w:pPr>
      <w:rPr>
        <w:rFonts w:eastAsiaTheme="minorHAnsi" w:hint="default"/>
        <w:color w:val="auto"/>
      </w:rPr>
    </w:lvl>
    <w:lvl w:ilvl="1">
      <w:start w:val="4"/>
      <w:numFmt w:val="decimal"/>
      <w:lvlText w:val="%1.%2."/>
      <w:lvlJc w:val="left"/>
      <w:pPr>
        <w:ind w:left="786" w:hanging="360"/>
      </w:pPr>
      <w:rPr>
        <w:rFonts w:eastAsiaTheme="minorHAnsi" w:hint="default"/>
        <w:color w:val="auto"/>
      </w:rPr>
    </w:lvl>
    <w:lvl w:ilvl="2">
      <w:start w:val="1"/>
      <w:numFmt w:val="decimal"/>
      <w:lvlText w:val="%1.%2.%3."/>
      <w:lvlJc w:val="left"/>
      <w:pPr>
        <w:ind w:left="1855" w:hanging="720"/>
      </w:pPr>
      <w:rPr>
        <w:rFonts w:eastAsiaTheme="minorHAnsi" w:hint="default"/>
        <w:color w:val="auto"/>
      </w:rPr>
    </w:lvl>
    <w:lvl w:ilvl="3">
      <w:start w:val="1"/>
      <w:numFmt w:val="decimal"/>
      <w:lvlText w:val="%1.%2.%3.%4."/>
      <w:lvlJc w:val="left"/>
      <w:pPr>
        <w:ind w:left="1998" w:hanging="720"/>
      </w:pPr>
      <w:rPr>
        <w:rFonts w:eastAsiaTheme="minorHAnsi" w:hint="default"/>
        <w:color w:val="auto"/>
      </w:rPr>
    </w:lvl>
    <w:lvl w:ilvl="4">
      <w:start w:val="1"/>
      <w:numFmt w:val="decimal"/>
      <w:lvlText w:val="%1.%2.%3.%4.%5."/>
      <w:lvlJc w:val="left"/>
      <w:pPr>
        <w:ind w:left="2784" w:hanging="1080"/>
      </w:pPr>
      <w:rPr>
        <w:rFonts w:eastAsiaTheme="minorHAnsi" w:hint="default"/>
        <w:color w:val="auto"/>
      </w:rPr>
    </w:lvl>
    <w:lvl w:ilvl="5">
      <w:start w:val="1"/>
      <w:numFmt w:val="decimal"/>
      <w:lvlText w:val="%1.%2.%3.%4.%5.%6."/>
      <w:lvlJc w:val="left"/>
      <w:pPr>
        <w:ind w:left="3210" w:hanging="1080"/>
      </w:pPr>
      <w:rPr>
        <w:rFonts w:eastAsiaTheme="minorHAnsi" w:hint="default"/>
        <w:color w:val="auto"/>
      </w:rPr>
    </w:lvl>
    <w:lvl w:ilvl="6">
      <w:start w:val="1"/>
      <w:numFmt w:val="decimal"/>
      <w:lvlText w:val="%1.%2.%3.%4.%5.%6.%7."/>
      <w:lvlJc w:val="left"/>
      <w:pPr>
        <w:ind w:left="3996" w:hanging="1440"/>
      </w:pPr>
      <w:rPr>
        <w:rFonts w:eastAsiaTheme="minorHAnsi" w:hint="default"/>
        <w:color w:val="auto"/>
      </w:rPr>
    </w:lvl>
    <w:lvl w:ilvl="7">
      <w:start w:val="1"/>
      <w:numFmt w:val="decimal"/>
      <w:lvlText w:val="%1.%2.%3.%4.%5.%6.%7.%8."/>
      <w:lvlJc w:val="left"/>
      <w:pPr>
        <w:ind w:left="4422" w:hanging="1440"/>
      </w:pPr>
      <w:rPr>
        <w:rFonts w:eastAsiaTheme="minorHAnsi" w:hint="default"/>
        <w:color w:val="auto"/>
      </w:rPr>
    </w:lvl>
    <w:lvl w:ilvl="8">
      <w:start w:val="1"/>
      <w:numFmt w:val="decimal"/>
      <w:lvlText w:val="%1.%2.%3.%4.%5.%6.%7.%8.%9."/>
      <w:lvlJc w:val="left"/>
      <w:pPr>
        <w:ind w:left="5208" w:hanging="1800"/>
      </w:pPr>
      <w:rPr>
        <w:rFonts w:eastAsiaTheme="minorHAnsi" w:hint="default"/>
        <w:color w:val="auto"/>
      </w:rPr>
    </w:lvl>
  </w:abstractNum>
  <w:abstractNum w:abstractNumId="10" w15:restartNumberingAfterBreak="0">
    <w:nsid w:val="1FBD5FFF"/>
    <w:multiLevelType w:val="hybridMultilevel"/>
    <w:tmpl w:val="6F1ACE60"/>
    <w:lvl w:ilvl="0" w:tplc="EE14F4E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2" w15:restartNumberingAfterBreak="0">
    <w:nsid w:val="213B7A39"/>
    <w:multiLevelType w:val="multilevel"/>
    <w:tmpl w:val="49FE26C6"/>
    <w:lvl w:ilvl="0">
      <w:start w:val="5"/>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1E33A16"/>
    <w:multiLevelType w:val="multilevel"/>
    <w:tmpl w:val="27CC35F4"/>
    <w:lvl w:ilvl="0">
      <w:start w:val="6"/>
      <w:numFmt w:val="decimal"/>
      <w:lvlText w:val="%1."/>
      <w:lvlJc w:val="left"/>
      <w:pPr>
        <w:ind w:left="510" w:hanging="510"/>
      </w:pPr>
      <w:rPr>
        <w:rFonts w:hint="default"/>
      </w:rPr>
    </w:lvl>
    <w:lvl w:ilvl="1">
      <w:start w:val="1"/>
      <w:numFmt w:val="decimal"/>
      <w:lvlText w:val="%1.%2."/>
      <w:lvlJc w:val="left"/>
      <w:pPr>
        <w:ind w:left="1077" w:hanging="51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52128FE"/>
    <w:multiLevelType w:val="hybridMultilevel"/>
    <w:tmpl w:val="52806DCE"/>
    <w:lvl w:ilvl="0" w:tplc="26E44A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D92AC7"/>
    <w:multiLevelType w:val="multilevel"/>
    <w:tmpl w:val="9FC60650"/>
    <w:lvl w:ilvl="0">
      <w:start w:val="5"/>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2B534C29"/>
    <w:multiLevelType w:val="multilevel"/>
    <w:tmpl w:val="95765642"/>
    <w:lvl w:ilvl="0">
      <w:start w:val="3"/>
      <w:numFmt w:val="decimal"/>
      <w:lvlText w:val="%1."/>
      <w:lvlJc w:val="left"/>
      <w:pPr>
        <w:ind w:left="360" w:hanging="360"/>
      </w:pPr>
      <w:rPr>
        <w:rFonts w:hint="default"/>
      </w:rPr>
    </w:lvl>
    <w:lvl w:ilvl="1">
      <w:start w:val="10"/>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D392F1E"/>
    <w:multiLevelType w:val="multilevel"/>
    <w:tmpl w:val="7C1A6C5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9" w15:restartNumberingAfterBreak="0">
    <w:nsid w:val="327E50BF"/>
    <w:multiLevelType w:val="multilevel"/>
    <w:tmpl w:val="809201A4"/>
    <w:lvl w:ilvl="0">
      <w:start w:val="10"/>
      <w:numFmt w:val="decimal"/>
      <w:lvlText w:val="%1."/>
      <w:lvlJc w:val="left"/>
      <w:pPr>
        <w:ind w:left="480" w:hanging="480"/>
      </w:pPr>
      <w:rPr>
        <w:rFonts w:hint="default"/>
        <w:b/>
        <w:bCs/>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33895639"/>
    <w:multiLevelType w:val="multilevel"/>
    <w:tmpl w:val="61B6F6B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rPr>
        <w:b w:val="0"/>
      </w:r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21" w15:restartNumberingAfterBreak="0">
    <w:nsid w:val="35264155"/>
    <w:multiLevelType w:val="multilevel"/>
    <w:tmpl w:val="5AC0F36E"/>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BA6B21"/>
    <w:multiLevelType w:val="hybridMultilevel"/>
    <w:tmpl w:val="88CC801C"/>
    <w:lvl w:ilvl="0" w:tplc="0427000F">
      <w:start w:val="2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5C50995"/>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430"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4" w15:restartNumberingAfterBreak="0">
    <w:nsid w:val="36B8024D"/>
    <w:multiLevelType w:val="multilevel"/>
    <w:tmpl w:val="E734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1E72"/>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6"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CD7920"/>
    <w:multiLevelType w:val="multilevel"/>
    <w:tmpl w:val="09E04960"/>
    <w:lvl w:ilvl="0">
      <w:start w:val="8"/>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360" w:hanging="360"/>
      </w:pPr>
      <w:rPr>
        <w:b w:val="0"/>
        <w:sz w:val="24"/>
        <w:szCs w:val="24"/>
      </w:rPr>
    </w:lvl>
    <w:lvl w:ilvl="2">
      <w:start w:val="1"/>
      <w:numFmt w:val="decimal"/>
      <w:lvlText w:val="%1.%2.%3."/>
      <w:lvlJc w:val="left"/>
      <w:pPr>
        <w:ind w:left="2705"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9" w15:restartNumberingAfterBreak="0">
    <w:nsid w:val="43A26FFA"/>
    <w:multiLevelType w:val="multilevel"/>
    <w:tmpl w:val="4964EBD8"/>
    <w:lvl w:ilvl="0">
      <w:start w:val="9"/>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0" w15:restartNumberingAfterBreak="0">
    <w:nsid w:val="45231EC9"/>
    <w:multiLevelType w:val="multilevel"/>
    <w:tmpl w:val="7C7E53B2"/>
    <w:lvl w:ilvl="0">
      <w:start w:val="3"/>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val="0"/>
        <w:i w:val="0"/>
        <w:iCs/>
        <w:sz w:val="24"/>
        <w:szCs w:val="24"/>
      </w:rPr>
    </w:lvl>
    <w:lvl w:ilvl="2">
      <w:start w:val="1"/>
      <w:numFmt w:val="decimal"/>
      <w:lvlText w:val="%1.%2.%3."/>
      <w:lvlJc w:val="left"/>
      <w:pPr>
        <w:ind w:left="1288"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F22C24"/>
    <w:multiLevelType w:val="multilevel"/>
    <w:tmpl w:val="236C2D2A"/>
    <w:lvl w:ilvl="0">
      <w:start w:val="5"/>
      <w:numFmt w:val="decimal"/>
      <w:lvlText w:val="%1."/>
      <w:lvlJc w:val="left"/>
      <w:pPr>
        <w:ind w:left="514" w:hanging="514"/>
      </w:pPr>
      <w:rPr>
        <w:rFonts w:hint="default"/>
      </w:rPr>
    </w:lvl>
    <w:lvl w:ilvl="1">
      <w:start w:val="4"/>
      <w:numFmt w:val="decimal"/>
      <w:lvlText w:val="%1.%2."/>
      <w:lvlJc w:val="left"/>
      <w:pPr>
        <w:ind w:left="514" w:hanging="51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E105E0"/>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33" w15:restartNumberingAfterBreak="0">
    <w:nsid w:val="4DFE4C47"/>
    <w:multiLevelType w:val="multilevel"/>
    <w:tmpl w:val="FD30B69A"/>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2A95796"/>
    <w:multiLevelType w:val="multilevel"/>
    <w:tmpl w:val="EB98CA2E"/>
    <w:lvl w:ilvl="0">
      <w:start w:val="7"/>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35" w15:restartNumberingAfterBreak="0">
    <w:nsid w:val="58B61859"/>
    <w:multiLevelType w:val="multilevel"/>
    <w:tmpl w:val="8AF09D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C6E308A"/>
    <w:multiLevelType w:val="multilevel"/>
    <w:tmpl w:val="D9F6731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5CD10D9F"/>
    <w:multiLevelType w:val="multilevel"/>
    <w:tmpl w:val="475AB3B8"/>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2138" w:hanging="720"/>
      </w:pPr>
      <w:rPr>
        <w:b w:val="0"/>
        <w:bCs w:val="0"/>
        <w:sz w:val="24"/>
        <w:szCs w:val="24"/>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8" w15:restartNumberingAfterBreak="0">
    <w:nsid w:val="62BF11A7"/>
    <w:multiLevelType w:val="multilevel"/>
    <w:tmpl w:val="B1A6A9FE"/>
    <w:lvl w:ilvl="0">
      <w:start w:val="1"/>
      <w:numFmt w:val="decimal"/>
      <w:lvlText w:val="%1."/>
      <w:lvlJc w:val="left"/>
      <w:pPr>
        <w:ind w:left="360" w:hanging="360"/>
      </w:pPr>
      <w:rPr>
        <w:b/>
        <w:bCs/>
      </w:rPr>
    </w:lvl>
    <w:lvl w:ilvl="1">
      <w:start w:val="1"/>
      <w:numFmt w:val="decimal"/>
      <w:lvlText w:val="%1.%2."/>
      <w:lvlJc w:val="left"/>
      <w:pPr>
        <w:ind w:left="1709" w:hanging="432"/>
      </w:pPr>
    </w:lvl>
    <w:lvl w:ilvl="2">
      <w:start w:val="1"/>
      <w:numFmt w:val="decimal"/>
      <w:lvlText w:val="%1.%2.%3."/>
      <w:lvlJc w:val="left"/>
      <w:pPr>
        <w:ind w:left="518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73F2358"/>
    <w:multiLevelType w:val="multilevel"/>
    <w:tmpl w:val="427CFC40"/>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FD71AF"/>
    <w:multiLevelType w:val="multilevel"/>
    <w:tmpl w:val="68006536"/>
    <w:lvl w:ilvl="0">
      <w:start w:val="7"/>
      <w:numFmt w:val="decimal"/>
      <w:lvlText w:val="%1."/>
      <w:lvlJc w:val="left"/>
      <w:pPr>
        <w:ind w:left="360" w:hanging="360"/>
      </w:pPr>
      <w:rPr>
        <w:rFonts w:hint="default"/>
        <w:b/>
        <w:bCs/>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1E120D2"/>
    <w:multiLevelType w:val="multilevel"/>
    <w:tmpl w:val="FDA068BC"/>
    <w:lvl w:ilvl="0">
      <w:start w:val="24"/>
      <w:numFmt w:val="decimal"/>
      <w:lvlText w:val="%1."/>
      <w:lvlJc w:val="left"/>
      <w:pPr>
        <w:ind w:left="1778" w:hanging="360"/>
      </w:pPr>
      <w:rPr>
        <w:rFonts w:ascii="Times New Roman" w:hAnsi="Times New Roman" w:cs="Times New Roman" w:hint="default"/>
        <w:b w:val="0"/>
        <w:bCs w:val="0"/>
        <w:sz w:val="24"/>
        <w:szCs w:val="24"/>
      </w:rPr>
    </w:lvl>
    <w:lvl w:ilvl="1">
      <w:start w:val="2"/>
      <w:numFmt w:val="decimal"/>
      <w:isLgl/>
      <w:lvlText w:val="%1.%2."/>
      <w:lvlJc w:val="left"/>
      <w:pPr>
        <w:ind w:left="1705" w:hanging="57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42" w15:restartNumberingAfterBreak="0">
    <w:nsid w:val="74BD554C"/>
    <w:multiLevelType w:val="multilevel"/>
    <w:tmpl w:val="31AC20A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4" w15:restartNumberingAfterBreak="0">
    <w:nsid w:val="75F21173"/>
    <w:multiLevelType w:val="multilevel"/>
    <w:tmpl w:val="9406558C"/>
    <w:lvl w:ilvl="0">
      <w:start w:val="8"/>
      <w:numFmt w:val="decimal"/>
      <w:lvlText w:val="%1."/>
      <w:lvlJc w:val="left"/>
      <w:pPr>
        <w:ind w:left="360" w:hanging="360"/>
      </w:pPr>
      <w:rPr>
        <w:rFonts w:hint="default"/>
      </w:rPr>
    </w:lvl>
    <w:lvl w:ilvl="1">
      <w:start w:val="4"/>
      <w:numFmt w:val="decimal"/>
      <w:lvlText w:val="%1.%2."/>
      <w:lvlJc w:val="left"/>
      <w:pPr>
        <w:ind w:left="786" w:hanging="360"/>
      </w:pPr>
      <w:rPr>
        <w:rFonts w:ascii="Times New Roman" w:hAnsi="Times New Roman" w:cs="Times New Roman" w:hint="default"/>
        <w:b w:val="0"/>
        <w:bCs w:val="0"/>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5" w15:restartNumberingAfterBreak="0">
    <w:nsid w:val="7E0F5015"/>
    <w:multiLevelType w:val="multilevel"/>
    <w:tmpl w:val="F3BAF10C"/>
    <w:lvl w:ilvl="0">
      <w:start w:val="4"/>
      <w:numFmt w:val="decimal"/>
      <w:lvlText w:val="%1."/>
      <w:lvlJc w:val="left"/>
      <w:pPr>
        <w:ind w:left="360" w:hanging="360"/>
      </w:pPr>
      <w:rPr>
        <w:rFonts w:hint="default"/>
      </w:rPr>
    </w:lvl>
    <w:lvl w:ilvl="1">
      <w:start w:val="9"/>
      <w:numFmt w:val="decimal"/>
      <w:lvlText w:val="%1.%2."/>
      <w:lvlJc w:val="left"/>
      <w:pPr>
        <w:ind w:left="2204"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632559033">
    <w:abstractNumId w:val="42"/>
  </w:num>
  <w:num w:numId="2" w16cid:durableId="1208952825">
    <w:abstractNumId w:val="26"/>
  </w:num>
  <w:num w:numId="3" w16cid:durableId="1504974506">
    <w:abstractNumId w:val="28"/>
  </w:num>
  <w:num w:numId="4" w16cid:durableId="844520665">
    <w:abstractNumId w:val="43"/>
  </w:num>
  <w:num w:numId="5" w16cid:durableId="1435982957">
    <w:abstractNumId w:val="20"/>
  </w:num>
  <w:num w:numId="6" w16cid:durableId="1240557856">
    <w:abstractNumId w:val="18"/>
  </w:num>
  <w:num w:numId="7" w16cid:durableId="1000354839">
    <w:abstractNumId w:val="37"/>
  </w:num>
  <w:num w:numId="8" w16cid:durableId="1067654064">
    <w:abstractNumId w:val="8"/>
  </w:num>
  <w:num w:numId="9" w16cid:durableId="1492059359">
    <w:abstractNumId w:val="35"/>
  </w:num>
  <w:num w:numId="10" w16cid:durableId="170342110">
    <w:abstractNumId w:val="16"/>
  </w:num>
  <w:num w:numId="11" w16cid:durableId="1615091664">
    <w:abstractNumId w:val="24"/>
  </w:num>
  <w:num w:numId="12" w16cid:durableId="514998367">
    <w:abstractNumId w:val="23"/>
  </w:num>
  <w:num w:numId="13" w16cid:durableId="730465834">
    <w:abstractNumId w:val="38"/>
  </w:num>
  <w:num w:numId="14" w16cid:durableId="717322327">
    <w:abstractNumId w:val="6"/>
  </w:num>
  <w:num w:numId="15" w16cid:durableId="19359140">
    <w:abstractNumId w:val="3"/>
  </w:num>
  <w:num w:numId="16" w16cid:durableId="1517042483">
    <w:abstractNumId w:val="15"/>
  </w:num>
  <w:num w:numId="17" w16cid:durableId="1298489241">
    <w:abstractNumId w:val="9"/>
  </w:num>
  <w:num w:numId="18" w16cid:durableId="2006544497">
    <w:abstractNumId w:val="8"/>
  </w:num>
  <w:num w:numId="19" w16cid:durableId="1059717609">
    <w:abstractNumId w:val="25"/>
  </w:num>
  <w:num w:numId="20" w16cid:durableId="10071017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744812">
    <w:abstractNumId w:val="40"/>
  </w:num>
  <w:num w:numId="22" w16cid:durableId="535243519">
    <w:abstractNumId w:val="19"/>
  </w:num>
  <w:num w:numId="23" w16cid:durableId="936865926">
    <w:abstractNumId w:val="27"/>
  </w:num>
  <w:num w:numId="24" w16cid:durableId="1341196183">
    <w:abstractNumId w:val="29"/>
  </w:num>
  <w:num w:numId="25" w16cid:durableId="792093305">
    <w:abstractNumId w:val="7"/>
  </w:num>
  <w:num w:numId="26" w16cid:durableId="1120688128">
    <w:abstractNumId w:val="5"/>
  </w:num>
  <w:num w:numId="27" w16cid:durableId="1481535386">
    <w:abstractNumId w:val="21"/>
  </w:num>
  <w:num w:numId="28" w16cid:durableId="189531820">
    <w:abstractNumId w:val="32"/>
  </w:num>
  <w:num w:numId="29" w16cid:durableId="1396121334">
    <w:abstractNumId w:val="41"/>
  </w:num>
  <w:num w:numId="30" w16cid:durableId="360980501">
    <w:abstractNumId w:val="10"/>
  </w:num>
  <w:num w:numId="31" w16cid:durableId="260379264">
    <w:abstractNumId w:val="11"/>
  </w:num>
  <w:num w:numId="32" w16cid:durableId="440878234">
    <w:abstractNumId w:val="22"/>
  </w:num>
  <w:num w:numId="33" w16cid:durableId="327901668">
    <w:abstractNumId w:val="1"/>
  </w:num>
  <w:num w:numId="34" w16cid:durableId="639268200">
    <w:abstractNumId w:val="30"/>
  </w:num>
  <w:num w:numId="35" w16cid:durableId="135295552">
    <w:abstractNumId w:val="33"/>
  </w:num>
  <w:num w:numId="36" w16cid:durableId="259263505">
    <w:abstractNumId w:val="12"/>
  </w:num>
  <w:num w:numId="37" w16cid:durableId="1943798370">
    <w:abstractNumId w:val="36"/>
  </w:num>
  <w:num w:numId="38" w16cid:durableId="490147642">
    <w:abstractNumId w:val="13"/>
  </w:num>
  <w:num w:numId="39" w16cid:durableId="1599674298">
    <w:abstractNumId w:val="2"/>
  </w:num>
  <w:num w:numId="40" w16cid:durableId="1739741872">
    <w:abstractNumId w:val="0"/>
  </w:num>
  <w:num w:numId="41" w16cid:durableId="163784162">
    <w:abstractNumId w:val="34"/>
  </w:num>
  <w:num w:numId="42" w16cid:durableId="15498939">
    <w:abstractNumId w:val="4"/>
  </w:num>
  <w:num w:numId="43" w16cid:durableId="1549223499">
    <w:abstractNumId w:val="39"/>
  </w:num>
  <w:num w:numId="44" w16cid:durableId="398672677">
    <w:abstractNumId w:val="31"/>
  </w:num>
  <w:num w:numId="45" w16cid:durableId="1356226294">
    <w:abstractNumId w:val="17"/>
  </w:num>
  <w:num w:numId="46" w16cid:durableId="1164707354">
    <w:abstractNumId w:val="45"/>
  </w:num>
  <w:num w:numId="47" w16cid:durableId="1298535130">
    <w:abstractNumId w:val="44"/>
  </w:num>
  <w:num w:numId="48" w16cid:durableId="18801642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9B"/>
    <w:rsid w:val="00002954"/>
    <w:rsid w:val="00003B3E"/>
    <w:rsid w:val="00004C07"/>
    <w:rsid w:val="00007E42"/>
    <w:rsid w:val="000101E5"/>
    <w:rsid w:val="00017499"/>
    <w:rsid w:val="00021B71"/>
    <w:rsid w:val="00021F3A"/>
    <w:rsid w:val="00022DC5"/>
    <w:rsid w:val="000263D4"/>
    <w:rsid w:val="00026B4A"/>
    <w:rsid w:val="00026C7A"/>
    <w:rsid w:val="00033987"/>
    <w:rsid w:val="00035977"/>
    <w:rsid w:val="00040EB4"/>
    <w:rsid w:val="00042028"/>
    <w:rsid w:val="00042CB9"/>
    <w:rsid w:val="000437C3"/>
    <w:rsid w:val="0004418F"/>
    <w:rsid w:val="00045824"/>
    <w:rsid w:val="00051B9C"/>
    <w:rsid w:val="000545CE"/>
    <w:rsid w:val="00055717"/>
    <w:rsid w:val="00057EC7"/>
    <w:rsid w:val="000605D1"/>
    <w:rsid w:val="000711DB"/>
    <w:rsid w:val="00071401"/>
    <w:rsid w:val="000733CC"/>
    <w:rsid w:val="00073E90"/>
    <w:rsid w:val="00076F98"/>
    <w:rsid w:val="00081FD3"/>
    <w:rsid w:val="00085DCE"/>
    <w:rsid w:val="00091CEC"/>
    <w:rsid w:val="0009412B"/>
    <w:rsid w:val="00097519"/>
    <w:rsid w:val="000A5B4D"/>
    <w:rsid w:val="000A5B65"/>
    <w:rsid w:val="000A601C"/>
    <w:rsid w:val="000A6E6A"/>
    <w:rsid w:val="000B27AC"/>
    <w:rsid w:val="000B2D83"/>
    <w:rsid w:val="000B7472"/>
    <w:rsid w:val="000C1C74"/>
    <w:rsid w:val="000C2703"/>
    <w:rsid w:val="000C4E4D"/>
    <w:rsid w:val="000D17C2"/>
    <w:rsid w:val="000E0FE3"/>
    <w:rsid w:val="000E1ED9"/>
    <w:rsid w:val="000E46BA"/>
    <w:rsid w:val="000E4D40"/>
    <w:rsid w:val="000E525E"/>
    <w:rsid w:val="000E56D2"/>
    <w:rsid w:val="000E5A2C"/>
    <w:rsid w:val="000E5CCE"/>
    <w:rsid w:val="000E6473"/>
    <w:rsid w:val="000F3186"/>
    <w:rsid w:val="00102959"/>
    <w:rsid w:val="00105952"/>
    <w:rsid w:val="00106E96"/>
    <w:rsid w:val="0011003C"/>
    <w:rsid w:val="00110D82"/>
    <w:rsid w:val="00111867"/>
    <w:rsid w:val="001124BA"/>
    <w:rsid w:val="00113F01"/>
    <w:rsid w:val="001156A5"/>
    <w:rsid w:val="001156AE"/>
    <w:rsid w:val="00116040"/>
    <w:rsid w:val="0011684A"/>
    <w:rsid w:val="00116DB1"/>
    <w:rsid w:val="00117866"/>
    <w:rsid w:val="001229AB"/>
    <w:rsid w:val="00124922"/>
    <w:rsid w:val="00130C14"/>
    <w:rsid w:val="00131914"/>
    <w:rsid w:val="00135F96"/>
    <w:rsid w:val="00140216"/>
    <w:rsid w:val="00145B04"/>
    <w:rsid w:val="001535D9"/>
    <w:rsid w:val="001535FB"/>
    <w:rsid w:val="00154733"/>
    <w:rsid w:val="00162811"/>
    <w:rsid w:val="0016536E"/>
    <w:rsid w:val="00167412"/>
    <w:rsid w:val="00174C20"/>
    <w:rsid w:val="001751D7"/>
    <w:rsid w:val="00176FFF"/>
    <w:rsid w:val="00181326"/>
    <w:rsid w:val="00185771"/>
    <w:rsid w:val="00191EAD"/>
    <w:rsid w:val="0019734A"/>
    <w:rsid w:val="001A63B9"/>
    <w:rsid w:val="001A76ED"/>
    <w:rsid w:val="001B10EB"/>
    <w:rsid w:val="001B4E04"/>
    <w:rsid w:val="001B6354"/>
    <w:rsid w:val="001B7193"/>
    <w:rsid w:val="001B77B1"/>
    <w:rsid w:val="001B7D1C"/>
    <w:rsid w:val="001C3D54"/>
    <w:rsid w:val="001C43A1"/>
    <w:rsid w:val="001C6505"/>
    <w:rsid w:val="001C7A04"/>
    <w:rsid w:val="001D1743"/>
    <w:rsid w:val="001D1B0A"/>
    <w:rsid w:val="001D4B78"/>
    <w:rsid w:val="001D5083"/>
    <w:rsid w:val="001E23C4"/>
    <w:rsid w:val="001E5BB6"/>
    <w:rsid w:val="001E6833"/>
    <w:rsid w:val="001F466A"/>
    <w:rsid w:val="002018A8"/>
    <w:rsid w:val="00205811"/>
    <w:rsid w:val="00205AC6"/>
    <w:rsid w:val="0021107A"/>
    <w:rsid w:val="00212034"/>
    <w:rsid w:val="0021346A"/>
    <w:rsid w:val="0021704C"/>
    <w:rsid w:val="0022038C"/>
    <w:rsid w:val="00221370"/>
    <w:rsid w:val="00232FE1"/>
    <w:rsid w:val="00233BE5"/>
    <w:rsid w:val="0023642E"/>
    <w:rsid w:val="00240A0E"/>
    <w:rsid w:val="00240DF1"/>
    <w:rsid w:val="00242AA1"/>
    <w:rsid w:val="002463DE"/>
    <w:rsid w:val="00246A5B"/>
    <w:rsid w:val="00247F4C"/>
    <w:rsid w:val="00250385"/>
    <w:rsid w:val="00253E1E"/>
    <w:rsid w:val="002566C2"/>
    <w:rsid w:val="002573C0"/>
    <w:rsid w:val="0025785E"/>
    <w:rsid w:val="002613B3"/>
    <w:rsid w:val="002725BA"/>
    <w:rsid w:val="00275207"/>
    <w:rsid w:val="0027790C"/>
    <w:rsid w:val="0028003B"/>
    <w:rsid w:val="002841C9"/>
    <w:rsid w:val="00286750"/>
    <w:rsid w:val="002871C6"/>
    <w:rsid w:val="00287D69"/>
    <w:rsid w:val="00293146"/>
    <w:rsid w:val="0029610C"/>
    <w:rsid w:val="00296E32"/>
    <w:rsid w:val="002A0820"/>
    <w:rsid w:val="002A315E"/>
    <w:rsid w:val="002A4455"/>
    <w:rsid w:val="002A7B1D"/>
    <w:rsid w:val="002B27B0"/>
    <w:rsid w:val="002B326F"/>
    <w:rsid w:val="002B3FAE"/>
    <w:rsid w:val="002B64CD"/>
    <w:rsid w:val="002C3751"/>
    <w:rsid w:val="002C7B87"/>
    <w:rsid w:val="002C7E03"/>
    <w:rsid w:val="002D0007"/>
    <w:rsid w:val="002D097F"/>
    <w:rsid w:val="002D19F3"/>
    <w:rsid w:val="002D3913"/>
    <w:rsid w:val="002D4BAB"/>
    <w:rsid w:val="002E22F5"/>
    <w:rsid w:val="00300537"/>
    <w:rsid w:val="00301A0F"/>
    <w:rsid w:val="00303834"/>
    <w:rsid w:val="00303B4E"/>
    <w:rsid w:val="00304F28"/>
    <w:rsid w:val="00305091"/>
    <w:rsid w:val="0031006A"/>
    <w:rsid w:val="003145A7"/>
    <w:rsid w:val="00320AB9"/>
    <w:rsid w:val="00320D87"/>
    <w:rsid w:val="00322800"/>
    <w:rsid w:val="00323CB9"/>
    <w:rsid w:val="003268A5"/>
    <w:rsid w:val="00331C39"/>
    <w:rsid w:val="00333DC1"/>
    <w:rsid w:val="00335438"/>
    <w:rsid w:val="00335AE8"/>
    <w:rsid w:val="00335DA7"/>
    <w:rsid w:val="00336592"/>
    <w:rsid w:val="0034001D"/>
    <w:rsid w:val="00340565"/>
    <w:rsid w:val="00342672"/>
    <w:rsid w:val="00351248"/>
    <w:rsid w:val="00355BBB"/>
    <w:rsid w:val="0035600F"/>
    <w:rsid w:val="00356910"/>
    <w:rsid w:val="003726A9"/>
    <w:rsid w:val="00377C8F"/>
    <w:rsid w:val="00391219"/>
    <w:rsid w:val="0039287F"/>
    <w:rsid w:val="00396BAE"/>
    <w:rsid w:val="003A04A6"/>
    <w:rsid w:val="003A5892"/>
    <w:rsid w:val="003B282C"/>
    <w:rsid w:val="003B6820"/>
    <w:rsid w:val="003B7F90"/>
    <w:rsid w:val="003C547B"/>
    <w:rsid w:val="003C6951"/>
    <w:rsid w:val="003D329E"/>
    <w:rsid w:val="003D490C"/>
    <w:rsid w:val="003D4FB8"/>
    <w:rsid w:val="003E517C"/>
    <w:rsid w:val="003F25D6"/>
    <w:rsid w:val="004051E2"/>
    <w:rsid w:val="00406331"/>
    <w:rsid w:val="004138D2"/>
    <w:rsid w:val="00415DF0"/>
    <w:rsid w:val="0042028C"/>
    <w:rsid w:val="0042281F"/>
    <w:rsid w:val="00424D32"/>
    <w:rsid w:val="0042522A"/>
    <w:rsid w:val="00427649"/>
    <w:rsid w:val="004323B0"/>
    <w:rsid w:val="00432CE0"/>
    <w:rsid w:val="00435F29"/>
    <w:rsid w:val="00437340"/>
    <w:rsid w:val="00437D32"/>
    <w:rsid w:val="004433E9"/>
    <w:rsid w:val="00451A24"/>
    <w:rsid w:val="0045220E"/>
    <w:rsid w:val="004530B7"/>
    <w:rsid w:val="0046128E"/>
    <w:rsid w:val="0046199B"/>
    <w:rsid w:val="00462C7D"/>
    <w:rsid w:val="004632B3"/>
    <w:rsid w:val="0047090C"/>
    <w:rsid w:val="004747E8"/>
    <w:rsid w:val="00475F67"/>
    <w:rsid w:val="00477E58"/>
    <w:rsid w:val="00481FCC"/>
    <w:rsid w:val="004830C5"/>
    <w:rsid w:val="00483520"/>
    <w:rsid w:val="00487145"/>
    <w:rsid w:val="00493EDD"/>
    <w:rsid w:val="00496433"/>
    <w:rsid w:val="004A2438"/>
    <w:rsid w:val="004B20BB"/>
    <w:rsid w:val="004B30F7"/>
    <w:rsid w:val="004B4F41"/>
    <w:rsid w:val="004B5680"/>
    <w:rsid w:val="004B7531"/>
    <w:rsid w:val="004B77C6"/>
    <w:rsid w:val="004C2027"/>
    <w:rsid w:val="004C4110"/>
    <w:rsid w:val="004D6A09"/>
    <w:rsid w:val="004D7A2A"/>
    <w:rsid w:val="004E0276"/>
    <w:rsid w:val="004E59D5"/>
    <w:rsid w:val="004E7459"/>
    <w:rsid w:val="004F2A1C"/>
    <w:rsid w:val="004F2BD5"/>
    <w:rsid w:val="004F6105"/>
    <w:rsid w:val="00503F54"/>
    <w:rsid w:val="0050751F"/>
    <w:rsid w:val="00514C19"/>
    <w:rsid w:val="00514F6F"/>
    <w:rsid w:val="005205F6"/>
    <w:rsid w:val="005213BE"/>
    <w:rsid w:val="0052203E"/>
    <w:rsid w:val="00522F82"/>
    <w:rsid w:val="00533EC1"/>
    <w:rsid w:val="00533FCC"/>
    <w:rsid w:val="00537062"/>
    <w:rsid w:val="00543446"/>
    <w:rsid w:val="00547369"/>
    <w:rsid w:val="0055097D"/>
    <w:rsid w:val="005523C3"/>
    <w:rsid w:val="0055715F"/>
    <w:rsid w:val="0056434B"/>
    <w:rsid w:val="005644E8"/>
    <w:rsid w:val="005675B3"/>
    <w:rsid w:val="0057014C"/>
    <w:rsid w:val="00574050"/>
    <w:rsid w:val="0057529A"/>
    <w:rsid w:val="00576624"/>
    <w:rsid w:val="005853D3"/>
    <w:rsid w:val="00587A2F"/>
    <w:rsid w:val="00590947"/>
    <w:rsid w:val="00592CEF"/>
    <w:rsid w:val="0059362A"/>
    <w:rsid w:val="005937B1"/>
    <w:rsid w:val="00593C2F"/>
    <w:rsid w:val="005964AC"/>
    <w:rsid w:val="00596CCD"/>
    <w:rsid w:val="0059717E"/>
    <w:rsid w:val="005A15C4"/>
    <w:rsid w:val="005B01B6"/>
    <w:rsid w:val="005B335C"/>
    <w:rsid w:val="005C00C0"/>
    <w:rsid w:val="005C2976"/>
    <w:rsid w:val="005C4A04"/>
    <w:rsid w:val="005D01AD"/>
    <w:rsid w:val="005D01D5"/>
    <w:rsid w:val="005D28BC"/>
    <w:rsid w:val="005D2B0B"/>
    <w:rsid w:val="005D40C8"/>
    <w:rsid w:val="005D52D5"/>
    <w:rsid w:val="005E0882"/>
    <w:rsid w:val="005E2001"/>
    <w:rsid w:val="005E43C8"/>
    <w:rsid w:val="005E4F94"/>
    <w:rsid w:val="005E578E"/>
    <w:rsid w:val="005F25BA"/>
    <w:rsid w:val="0060114A"/>
    <w:rsid w:val="0061371E"/>
    <w:rsid w:val="00614788"/>
    <w:rsid w:val="00614CF9"/>
    <w:rsid w:val="006200EF"/>
    <w:rsid w:val="00621819"/>
    <w:rsid w:val="006240A2"/>
    <w:rsid w:val="00624421"/>
    <w:rsid w:val="006246E7"/>
    <w:rsid w:val="00626351"/>
    <w:rsid w:val="006335D3"/>
    <w:rsid w:val="00633788"/>
    <w:rsid w:val="00640337"/>
    <w:rsid w:val="00640E63"/>
    <w:rsid w:val="00641731"/>
    <w:rsid w:val="00643C4B"/>
    <w:rsid w:val="00643D5C"/>
    <w:rsid w:val="006441CB"/>
    <w:rsid w:val="00645845"/>
    <w:rsid w:val="00646384"/>
    <w:rsid w:val="00647BF6"/>
    <w:rsid w:val="00653DDA"/>
    <w:rsid w:val="00653E32"/>
    <w:rsid w:val="00654073"/>
    <w:rsid w:val="0065701B"/>
    <w:rsid w:val="00663E65"/>
    <w:rsid w:val="00670800"/>
    <w:rsid w:val="00672346"/>
    <w:rsid w:val="00680A60"/>
    <w:rsid w:val="0068142F"/>
    <w:rsid w:val="006836D5"/>
    <w:rsid w:val="00684071"/>
    <w:rsid w:val="00687275"/>
    <w:rsid w:val="006952C5"/>
    <w:rsid w:val="00696074"/>
    <w:rsid w:val="006A256B"/>
    <w:rsid w:val="006B05EB"/>
    <w:rsid w:val="006B3B9A"/>
    <w:rsid w:val="006B6534"/>
    <w:rsid w:val="006B677A"/>
    <w:rsid w:val="006D26C0"/>
    <w:rsid w:val="006D34B5"/>
    <w:rsid w:val="006E235D"/>
    <w:rsid w:val="006E6CA5"/>
    <w:rsid w:val="006F003E"/>
    <w:rsid w:val="006F2411"/>
    <w:rsid w:val="006F31CF"/>
    <w:rsid w:val="006F5591"/>
    <w:rsid w:val="006F5985"/>
    <w:rsid w:val="00701623"/>
    <w:rsid w:val="00702C93"/>
    <w:rsid w:val="00703837"/>
    <w:rsid w:val="00705227"/>
    <w:rsid w:val="00705DD6"/>
    <w:rsid w:val="0070627F"/>
    <w:rsid w:val="007101EE"/>
    <w:rsid w:val="00714A16"/>
    <w:rsid w:val="0072518E"/>
    <w:rsid w:val="0073184A"/>
    <w:rsid w:val="00733C40"/>
    <w:rsid w:val="00735287"/>
    <w:rsid w:val="00740029"/>
    <w:rsid w:val="00740884"/>
    <w:rsid w:val="00740FB8"/>
    <w:rsid w:val="0074330F"/>
    <w:rsid w:val="00745A80"/>
    <w:rsid w:val="007517CF"/>
    <w:rsid w:val="00753AD3"/>
    <w:rsid w:val="00763E36"/>
    <w:rsid w:val="00767326"/>
    <w:rsid w:val="0077009F"/>
    <w:rsid w:val="00774675"/>
    <w:rsid w:val="00774839"/>
    <w:rsid w:val="007772FB"/>
    <w:rsid w:val="007815EF"/>
    <w:rsid w:val="007871B1"/>
    <w:rsid w:val="0078739C"/>
    <w:rsid w:val="00787A6C"/>
    <w:rsid w:val="00791032"/>
    <w:rsid w:val="0079207B"/>
    <w:rsid w:val="007974F0"/>
    <w:rsid w:val="007A03A6"/>
    <w:rsid w:val="007A0E60"/>
    <w:rsid w:val="007A1BC3"/>
    <w:rsid w:val="007B08FB"/>
    <w:rsid w:val="007B75F7"/>
    <w:rsid w:val="007C61BD"/>
    <w:rsid w:val="007C7ED2"/>
    <w:rsid w:val="007D6082"/>
    <w:rsid w:val="007D673B"/>
    <w:rsid w:val="007E321F"/>
    <w:rsid w:val="007E66E8"/>
    <w:rsid w:val="007E7B1B"/>
    <w:rsid w:val="007F4A39"/>
    <w:rsid w:val="007F540E"/>
    <w:rsid w:val="007F570F"/>
    <w:rsid w:val="00800281"/>
    <w:rsid w:val="00800A27"/>
    <w:rsid w:val="00802503"/>
    <w:rsid w:val="0080409E"/>
    <w:rsid w:val="00804AEC"/>
    <w:rsid w:val="00806821"/>
    <w:rsid w:val="00810A70"/>
    <w:rsid w:val="00810C15"/>
    <w:rsid w:val="0081191F"/>
    <w:rsid w:val="00813C98"/>
    <w:rsid w:val="00815EB9"/>
    <w:rsid w:val="00820B02"/>
    <w:rsid w:val="00830524"/>
    <w:rsid w:val="00831349"/>
    <w:rsid w:val="00833E88"/>
    <w:rsid w:val="0084717A"/>
    <w:rsid w:val="00853311"/>
    <w:rsid w:val="00854346"/>
    <w:rsid w:val="00855F04"/>
    <w:rsid w:val="00856CD4"/>
    <w:rsid w:val="00856E2A"/>
    <w:rsid w:val="00860E13"/>
    <w:rsid w:val="00862E5B"/>
    <w:rsid w:val="008637D8"/>
    <w:rsid w:val="00864229"/>
    <w:rsid w:val="008659EA"/>
    <w:rsid w:val="00870B55"/>
    <w:rsid w:val="00872345"/>
    <w:rsid w:val="008723B0"/>
    <w:rsid w:val="0087284E"/>
    <w:rsid w:val="00874DA9"/>
    <w:rsid w:val="00881BA7"/>
    <w:rsid w:val="0088221D"/>
    <w:rsid w:val="00884DEA"/>
    <w:rsid w:val="00887C45"/>
    <w:rsid w:val="00890B04"/>
    <w:rsid w:val="008913CA"/>
    <w:rsid w:val="008921B6"/>
    <w:rsid w:val="0089247F"/>
    <w:rsid w:val="0089266D"/>
    <w:rsid w:val="008932A6"/>
    <w:rsid w:val="008A36D4"/>
    <w:rsid w:val="008A402F"/>
    <w:rsid w:val="008A41BE"/>
    <w:rsid w:val="008A4D60"/>
    <w:rsid w:val="008A6253"/>
    <w:rsid w:val="008B2201"/>
    <w:rsid w:val="008B5D03"/>
    <w:rsid w:val="008B619B"/>
    <w:rsid w:val="008B61F1"/>
    <w:rsid w:val="008B69E1"/>
    <w:rsid w:val="008C6B24"/>
    <w:rsid w:val="008C7393"/>
    <w:rsid w:val="008D388A"/>
    <w:rsid w:val="008E12DB"/>
    <w:rsid w:val="008E19C1"/>
    <w:rsid w:val="008E2B3A"/>
    <w:rsid w:val="008E2FCB"/>
    <w:rsid w:val="008F55B3"/>
    <w:rsid w:val="008F7A7D"/>
    <w:rsid w:val="00904DE4"/>
    <w:rsid w:val="009103AC"/>
    <w:rsid w:val="00914383"/>
    <w:rsid w:val="00914A70"/>
    <w:rsid w:val="0092111D"/>
    <w:rsid w:val="0092172F"/>
    <w:rsid w:val="00923E72"/>
    <w:rsid w:val="009254E9"/>
    <w:rsid w:val="009275BE"/>
    <w:rsid w:val="00927753"/>
    <w:rsid w:val="00927E46"/>
    <w:rsid w:val="00927FEC"/>
    <w:rsid w:val="00930313"/>
    <w:rsid w:val="00932620"/>
    <w:rsid w:val="00933160"/>
    <w:rsid w:val="00941460"/>
    <w:rsid w:val="0094231E"/>
    <w:rsid w:val="00944394"/>
    <w:rsid w:val="0094445D"/>
    <w:rsid w:val="0094539C"/>
    <w:rsid w:val="00950759"/>
    <w:rsid w:val="009608FB"/>
    <w:rsid w:val="00961968"/>
    <w:rsid w:val="00965D61"/>
    <w:rsid w:val="009700DE"/>
    <w:rsid w:val="009712A7"/>
    <w:rsid w:val="0097227F"/>
    <w:rsid w:val="00975DBE"/>
    <w:rsid w:val="0097672A"/>
    <w:rsid w:val="0097776E"/>
    <w:rsid w:val="00981B69"/>
    <w:rsid w:val="00983F2E"/>
    <w:rsid w:val="00984337"/>
    <w:rsid w:val="00986C2A"/>
    <w:rsid w:val="009921AB"/>
    <w:rsid w:val="009925B0"/>
    <w:rsid w:val="00992946"/>
    <w:rsid w:val="00992D96"/>
    <w:rsid w:val="009943AC"/>
    <w:rsid w:val="0099540A"/>
    <w:rsid w:val="00995485"/>
    <w:rsid w:val="00996DFD"/>
    <w:rsid w:val="009978A9"/>
    <w:rsid w:val="009B6317"/>
    <w:rsid w:val="009C492D"/>
    <w:rsid w:val="009C5894"/>
    <w:rsid w:val="009C7C7A"/>
    <w:rsid w:val="009C7DF2"/>
    <w:rsid w:val="009D2E02"/>
    <w:rsid w:val="009E2C62"/>
    <w:rsid w:val="009E4C92"/>
    <w:rsid w:val="009F1CFF"/>
    <w:rsid w:val="009F4036"/>
    <w:rsid w:val="009F683B"/>
    <w:rsid w:val="009F72FF"/>
    <w:rsid w:val="009F7852"/>
    <w:rsid w:val="00A051A3"/>
    <w:rsid w:val="00A1266A"/>
    <w:rsid w:val="00A13821"/>
    <w:rsid w:val="00A15384"/>
    <w:rsid w:val="00A24199"/>
    <w:rsid w:val="00A25745"/>
    <w:rsid w:val="00A30F94"/>
    <w:rsid w:val="00A31064"/>
    <w:rsid w:val="00A319BD"/>
    <w:rsid w:val="00A351F3"/>
    <w:rsid w:val="00A35801"/>
    <w:rsid w:val="00A370CC"/>
    <w:rsid w:val="00A41892"/>
    <w:rsid w:val="00A46813"/>
    <w:rsid w:val="00A46E3A"/>
    <w:rsid w:val="00A517B1"/>
    <w:rsid w:val="00A546CA"/>
    <w:rsid w:val="00A5662C"/>
    <w:rsid w:val="00A57D21"/>
    <w:rsid w:val="00A61B65"/>
    <w:rsid w:val="00A62F64"/>
    <w:rsid w:val="00A64DB8"/>
    <w:rsid w:val="00A76246"/>
    <w:rsid w:val="00A77579"/>
    <w:rsid w:val="00A80172"/>
    <w:rsid w:val="00A86E39"/>
    <w:rsid w:val="00A8734F"/>
    <w:rsid w:val="00A8754B"/>
    <w:rsid w:val="00A9136D"/>
    <w:rsid w:val="00AA30E8"/>
    <w:rsid w:val="00AA6DE2"/>
    <w:rsid w:val="00AB7530"/>
    <w:rsid w:val="00AB7EC7"/>
    <w:rsid w:val="00AC143A"/>
    <w:rsid w:val="00AC494F"/>
    <w:rsid w:val="00AC505A"/>
    <w:rsid w:val="00AC5CCB"/>
    <w:rsid w:val="00AC624C"/>
    <w:rsid w:val="00AC62FB"/>
    <w:rsid w:val="00AE4E38"/>
    <w:rsid w:val="00AE7284"/>
    <w:rsid w:val="00AF18A8"/>
    <w:rsid w:val="00AF70ED"/>
    <w:rsid w:val="00AF79A0"/>
    <w:rsid w:val="00B0057C"/>
    <w:rsid w:val="00B00E7B"/>
    <w:rsid w:val="00B010BE"/>
    <w:rsid w:val="00B040B4"/>
    <w:rsid w:val="00B10424"/>
    <w:rsid w:val="00B129AC"/>
    <w:rsid w:val="00B13F48"/>
    <w:rsid w:val="00B14841"/>
    <w:rsid w:val="00B15D8C"/>
    <w:rsid w:val="00B17698"/>
    <w:rsid w:val="00B227A5"/>
    <w:rsid w:val="00B24727"/>
    <w:rsid w:val="00B2676D"/>
    <w:rsid w:val="00B2701A"/>
    <w:rsid w:val="00B313D3"/>
    <w:rsid w:val="00B3220C"/>
    <w:rsid w:val="00B322A2"/>
    <w:rsid w:val="00B37BA3"/>
    <w:rsid w:val="00B51E5C"/>
    <w:rsid w:val="00B52D11"/>
    <w:rsid w:val="00B531D4"/>
    <w:rsid w:val="00B538B1"/>
    <w:rsid w:val="00B5613F"/>
    <w:rsid w:val="00B65008"/>
    <w:rsid w:val="00B66C75"/>
    <w:rsid w:val="00B671AE"/>
    <w:rsid w:val="00B70201"/>
    <w:rsid w:val="00B71468"/>
    <w:rsid w:val="00B71919"/>
    <w:rsid w:val="00B821B7"/>
    <w:rsid w:val="00B853BC"/>
    <w:rsid w:val="00B8671D"/>
    <w:rsid w:val="00B86BB9"/>
    <w:rsid w:val="00B86C0F"/>
    <w:rsid w:val="00B871D9"/>
    <w:rsid w:val="00BA370A"/>
    <w:rsid w:val="00BA6162"/>
    <w:rsid w:val="00BB7548"/>
    <w:rsid w:val="00BC1904"/>
    <w:rsid w:val="00BC2200"/>
    <w:rsid w:val="00BC243F"/>
    <w:rsid w:val="00BC2BBD"/>
    <w:rsid w:val="00BD4D0E"/>
    <w:rsid w:val="00BD7B1C"/>
    <w:rsid w:val="00BE461E"/>
    <w:rsid w:val="00BF06CB"/>
    <w:rsid w:val="00BF1AD2"/>
    <w:rsid w:val="00BF2922"/>
    <w:rsid w:val="00BF4203"/>
    <w:rsid w:val="00BF5791"/>
    <w:rsid w:val="00BF5FBF"/>
    <w:rsid w:val="00C00C1B"/>
    <w:rsid w:val="00C02F4C"/>
    <w:rsid w:val="00C0521F"/>
    <w:rsid w:val="00C06BEE"/>
    <w:rsid w:val="00C06C04"/>
    <w:rsid w:val="00C0765F"/>
    <w:rsid w:val="00C11CDF"/>
    <w:rsid w:val="00C20F76"/>
    <w:rsid w:val="00C22998"/>
    <w:rsid w:val="00C24138"/>
    <w:rsid w:val="00C24322"/>
    <w:rsid w:val="00C25555"/>
    <w:rsid w:val="00C27081"/>
    <w:rsid w:val="00C2728B"/>
    <w:rsid w:val="00C30A2F"/>
    <w:rsid w:val="00C32FFC"/>
    <w:rsid w:val="00C36740"/>
    <w:rsid w:val="00C37067"/>
    <w:rsid w:val="00C40D36"/>
    <w:rsid w:val="00C4282A"/>
    <w:rsid w:val="00C4493E"/>
    <w:rsid w:val="00C45182"/>
    <w:rsid w:val="00C46219"/>
    <w:rsid w:val="00C47054"/>
    <w:rsid w:val="00C479EB"/>
    <w:rsid w:val="00C47A4F"/>
    <w:rsid w:val="00C50BDA"/>
    <w:rsid w:val="00C522C8"/>
    <w:rsid w:val="00C5384B"/>
    <w:rsid w:val="00C56DA1"/>
    <w:rsid w:val="00C577AE"/>
    <w:rsid w:val="00C6019C"/>
    <w:rsid w:val="00C60653"/>
    <w:rsid w:val="00C609DE"/>
    <w:rsid w:val="00C60E22"/>
    <w:rsid w:val="00C634AF"/>
    <w:rsid w:val="00C85744"/>
    <w:rsid w:val="00C90B6A"/>
    <w:rsid w:val="00C93E41"/>
    <w:rsid w:val="00C94C3A"/>
    <w:rsid w:val="00C975D3"/>
    <w:rsid w:val="00CA050F"/>
    <w:rsid w:val="00CA0745"/>
    <w:rsid w:val="00CA2DFA"/>
    <w:rsid w:val="00CA36F4"/>
    <w:rsid w:val="00CB6A3C"/>
    <w:rsid w:val="00CB6B76"/>
    <w:rsid w:val="00CB73AD"/>
    <w:rsid w:val="00CB7EA1"/>
    <w:rsid w:val="00CC07F3"/>
    <w:rsid w:val="00CC1518"/>
    <w:rsid w:val="00CC22CB"/>
    <w:rsid w:val="00CC2419"/>
    <w:rsid w:val="00CC50B5"/>
    <w:rsid w:val="00CD19A8"/>
    <w:rsid w:val="00CE211F"/>
    <w:rsid w:val="00CE701D"/>
    <w:rsid w:val="00CF2868"/>
    <w:rsid w:val="00CF2BB7"/>
    <w:rsid w:val="00CF64F1"/>
    <w:rsid w:val="00CF67B4"/>
    <w:rsid w:val="00CF7722"/>
    <w:rsid w:val="00D01496"/>
    <w:rsid w:val="00D03356"/>
    <w:rsid w:val="00D04277"/>
    <w:rsid w:val="00D06214"/>
    <w:rsid w:val="00D064CE"/>
    <w:rsid w:val="00D06E2D"/>
    <w:rsid w:val="00D12734"/>
    <w:rsid w:val="00D12F03"/>
    <w:rsid w:val="00D25146"/>
    <w:rsid w:val="00D31381"/>
    <w:rsid w:val="00D31E8A"/>
    <w:rsid w:val="00D3439B"/>
    <w:rsid w:val="00D34682"/>
    <w:rsid w:val="00D34763"/>
    <w:rsid w:val="00D36A2E"/>
    <w:rsid w:val="00D42808"/>
    <w:rsid w:val="00D43B5C"/>
    <w:rsid w:val="00D466A9"/>
    <w:rsid w:val="00D5331B"/>
    <w:rsid w:val="00D533F6"/>
    <w:rsid w:val="00D56119"/>
    <w:rsid w:val="00D5788C"/>
    <w:rsid w:val="00D61B58"/>
    <w:rsid w:val="00D65FBD"/>
    <w:rsid w:val="00D73D81"/>
    <w:rsid w:val="00D74028"/>
    <w:rsid w:val="00D7700A"/>
    <w:rsid w:val="00D777A7"/>
    <w:rsid w:val="00D77CF4"/>
    <w:rsid w:val="00D81467"/>
    <w:rsid w:val="00D81D70"/>
    <w:rsid w:val="00D861E5"/>
    <w:rsid w:val="00D875AF"/>
    <w:rsid w:val="00D95DEF"/>
    <w:rsid w:val="00DA590A"/>
    <w:rsid w:val="00DB26A8"/>
    <w:rsid w:val="00DC2730"/>
    <w:rsid w:val="00DC3051"/>
    <w:rsid w:val="00DC3CEF"/>
    <w:rsid w:val="00DC7B7D"/>
    <w:rsid w:val="00DD7EAC"/>
    <w:rsid w:val="00DF139F"/>
    <w:rsid w:val="00DF2728"/>
    <w:rsid w:val="00DF433F"/>
    <w:rsid w:val="00DF5673"/>
    <w:rsid w:val="00E0042D"/>
    <w:rsid w:val="00E00F20"/>
    <w:rsid w:val="00E013DE"/>
    <w:rsid w:val="00E030DE"/>
    <w:rsid w:val="00E07DA5"/>
    <w:rsid w:val="00E115C2"/>
    <w:rsid w:val="00E1421E"/>
    <w:rsid w:val="00E15206"/>
    <w:rsid w:val="00E2312A"/>
    <w:rsid w:val="00E2503A"/>
    <w:rsid w:val="00E279F1"/>
    <w:rsid w:val="00E30594"/>
    <w:rsid w:val="00E46ECF"/>
    <w:rsid w:val="00E500DC"/>
    <w:rsid w:val="00E50F59"/>
    <w:rsid w:val="00E52711"/>
    <w:rsid w:val="00E5780F"/>
    <w:rsid w:val="00E5782E"/>
    <w:rsid w:val="00E617A9"/>
    <w:rsid w:val="00E620D9"/>
    <w:rsid w:val="00E6258E"/>
    <w:rsid w:val="00E67960"/>
    <w:rsid w:val="00E70D3B"/>
    <w:rsid w:val="00E73658"/>
    <w:rsid w:val="00E74A92"/>
    <w:rsid w:val="00E755E6"/>
    <w:rsid w:val="00E76D46"/>
    <w:rsid w:val="00E8034C"/>
    <w:rsid w:val="00E8171D"/>
    <w:rsid w:val="00E81A3D"/>
    <w:rsid w:val="00E82E6C"/>
    <w:rsid w:val="00E84864"/>
    <w:rsid w:val="00E84CFE"/>
    <w:rsid w:val="00E871BA"/>
    <w:rsid w:val="00E90186"/>
    <w:rsid w:val="00E954D5"/>
    <w:rsid w:val="00E957FF"/>
    <w:rsid w:val="00E95DB2"/>
    <w:rsid w:val="00E972B4"/>
    <w:rsid w:val="00E97FFA"/>
    <w:rsid w:val="00EA1AFC"/>
    <w:rsid w:val="00EA3BB9"/>
    <w:rsid w:val="00EA41B7"/>
    <w:rsid w:val="00EB4F32"/>
    <w:rsid w:val="00EB53BD"/>
    <w:rsid w:val="00EB6EC0"/>
    <w:rsid w:val="00EC2270"/>
    <w:rsid w:val="00EC2438"/>
    <w:rsid w:val="00EC74E1"/>
    <w:rsid w:val="00ED238B"/>
    <w:rsid w:val="00ED3F4E"/>
    <w:rsid w:val="00ED66B6"/>
    <w:rsid w:val="00ED69E1"/>
    <w:rsid w:val="00ED72D0"/>
    <w:rsid w:val="00ED77BB"/>
    <w:rsid w:val="00EE1972"/>
    <w:rsid w:val="00EE2850"/>
    <w:rsid w:val="00EE60A5"/>
    <w:rsid w:val="00EE72EE"/>
    <w:rsid w:val="00EF0BDA"/>
    <w:rsid w:val="00EF2A15"/>
    <w:rsid w:val="00EF3A73"/>
    <w:rsid w:val="00EF59F0"/>
    <w:rsid w:val="00EF7E9D"/>
    <w:rsid w:val="00F00282"/>
    <w:rsid w:val="00F00A01"/>
    <w:rsid w:val="00F00F70"/>
    <w:rsid w:val="00F016C6"/>
    <w:rsid w:val="00F03B37"/>
    <w:rsid w:val="00F07F1F"/>
    <w:rsid w:val="00F11EC6"/>
    <w:rsid w:val="00F126EC"/>
    <w:rsid w:val="00F14F8D"/>
    <w:rsid w:val="00F20220"/>
    <w:rsid w:val="00F20C0D"/>
    <w:rsid w:val="00F21B53"/>
    <w:rsid w:val="00F2393C"/>
    <w:rsid w:val="00F23B33"/>
    <w:rsid w:val="00F25C81"/>
    <w:rsid w:val="00F3103C"/>
    <w:rsid w:val="00F3108D"/>
    <w:rsid w:val="00F3471F"/>
    <w:rsid w:val="00F37CB4"/>
    <w:rsid w:val="00F419E9"/>
    <w:rsid w:val="00F431BD"/>
    <w:rsid w:val="00F43941"/>
    <w:rsid w:val="00F47DFD"/>
    <w:rsid w:val="00F50485"/>
    <w:rsid w:val="00F56400"/>
    <w:rsid w:val="00F87766"/>
    <w:rsid w:val="00F95345"/>
    <w:rsid w:val="00F97346"/>
    <w:rsid w:val="00FA522A"/>
    <w:rsid w:val="00FA7A58"/>
    <w:rsid w:val="00FB6EC0"/>
    <w:rsid w:val="00FC7A28"/>
    <w:rsid w:val="00FD05F5"/>
    <w:rsid w:val="00FD1BDE"/>
    <w:rsid w:val="00FD39B6"/>
    <w:rsid w:val="00FE0680"/>
    <w:rsid w:val="00FE361B"/>
    <w:rsid w:val="00FE47FC"/>
    <w:rsid w:val="00FE520D"/>
    <w:rsid w:val="00FE69C7"/>
    <w:rsid w:val="00FE6BEE"/>
    <w:rsid w:val="00FF0A6C"/>
    <w:rsid w:val="00FF6E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4769"/>
  <w15:chartTrackingRefBased/>
  <w15:docId w15:val="{27034085-AB98-49B7-A183-4EC919A7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60A5"/>
  </w:style>
  <w:style w:type="paragraph" w:styleId="Antrat1">
    <w:name w:val="heading 1"/>
    <w:aliases w:val="Appendix,Antraste 1,H1,H11,H12,H13,H14,H111,H121,H15,H112,H122,H16,H113,H123,H17,H114,H124,H18,H115,H125,H19,H110,H116,H126,H117,H127,H118,H128,H131,H141,H1111,H1211,H151,H1121,H1221,H161,H1131,H1231,H171,H1141,H1241,H181,H1151"/>
    <w:basedOn w:val="prastasis"/>
    <w:next w:val="prastasis"/>
    <w:link w:val="Antrat1Diagrama"/>
    <w:uiPriority w:val="9"/>
    <w:qFormat/>
    <w:rsid w:val="00D3439B"/>
    <w:pPr>
      <w:keepNext/>
      <w:autoSpaceDN w:val="0"/>
      <w:spacing w:before="360" w:after="360" w:line="240" w:lineRule="auto"/>
      <w:jc w:val="center"/>
      <w:outlineLvl w:val="0"/>
    </w:pPr>
    <w:rPr>
      <w:rFonts w:ascii="Times New Roman" w:eastAsia="Times New Roman" w:hAnsi="Times New Roman" w:cs="Times New Roman"/>
      <w:sz w:val="28"/>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Antraste 1 Diagrama,H1 Diagrama,H11 Diagrama,H12 Diagrama,H13 Diagrama,H14 Diagrama,H111 Diagrama,H121 Diagrama,H15 Diagrama,H112 Diagrama,H122 Diagrama,H16 Diagrama,H113 Diagrama,H123 Diagrama,H17 Diagrama"/>
    <w:basedOn w:val="Numatytasispastraiposriftas"/>
    <w:link w:val="Antrat1"/>
    <w:uiPriority w:val="9"/>
    <w:rsid w:val="00D3439B"/>
    <w:rPr>
      <w:rFonts w:ascii="Times New Roman" w:eastAsia="Times New Roman" w:hAnsi="Times New Roman" w:cs="Times New Roman"/>
      <w:sz w:val="28"/>
      <w:szCs w:val="20"/>
    </w:rPr>
  </w:style>
  <w:style w:type="character" w:styleId="Hipersaitas">
    <w:name w:val="Hyperlink"/>
    <w:aliases w:val="Alna"/>
    <w:unhideWhenUsed/>
    <w:rsid w:val="00D3439B"/>
    <w:rPr>
      <w:color w:val="0000FF"/>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3439B"/>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439B"/>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D3439B"/>
    <w:pPr>
      <w:autoSpaceDN w:val="0"/>
      <w:spacing w:after="0" w:line="240" w:lineRule="auto"/>
    </w:pPr>
    <w:rPr>
      <w:rFonts w:ascii="Times New Roman" w:eastAsia="Times New Roman" w:hAnsi="Times New Roman" w:cs="Times New Roman"/>
      <w:sz w:val="20"/>
      <w:szCs w:val="20"/>
      <w:lang w:val="en-US"/>
    </w:rPr>
  </w:style>
  <w:style w:type="character" w:customStyle="1" w:styleId="KomentarotekstasDiagrama">
    <w:name w:val="Komentaro tekstas Diagrama"/>
    <w:basedOn w:val="Numatytasispastraiposriftas"/>
    <w:link w:val="Komentarotekstas"/>
    <w:uiPriority w:val="99"/>
    <w:rsid w:val="00D3439B"/>
    <w:rPr>
      <w:rFonts w:ascii="Times New Roman" w:eastAsia="Times New Roman" w:hAnsi="Times New Roman" w:cs="Times New Roman"/>
      <w:sz w:val="20"/>
      <w:szCs w:val="20"/>
      <w:lang w:val="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D3439B"/>
    <w:rPr>
      <w:rFonts w:ascii="Times New Roman" w:eastAsia="Times New Roman" w:hAnsi="Times New Roman" w:cs="Times New Roman"/>
      <w:sz w:val="24"/>
      <w:szCs w:val="20"/>
      <w:lang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D3439B"/>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D3439B"/>
    <w:rPr>
      <w:vertAlign w:val="superscript"/>
    </w:rPr>
  </w:style>
  <w:style w:type="character" w:styleId="Komentaronuoroda">
    <w:name w:val="annotation reference"/>
    <w:uiPriority w:val="99"/>
    <w:unhideWhenUsed/>
    <w:rsid w:val="00D3439B"/>
    <w:rPr>
      <w:sz w:val="16"/>
      <w:szCs w:val="16"/>
    </w:rPr>
  </w:style>
  <w:style w:type="table" w:styleId="Lentelstinklelis">
    <w:name w:val="Table Grid"/>
    <w:basedOn w:val="prastojilentel"/>
    <w:uiPriority w:val="39"/>
    <w:rsid w:val="00D3439B"/>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raopastraipa2">
    <w:name w:val="Sąrašo pastraipa2"/>
    <w:basedOn w:val="prastasis"/>
    <w:qFormat/>
    <w:rsid w:val="00D3439B"/>
    <w:pPr>
      <w:spacing w:after="200" w:line="276" w:lineRule="auto"/>
      <w:ind w:left="1296"/>
    </w:pPr>
    <w:rPr>
      <w:rFonts w:ascii="Times New Roman" w:eastAsia="Calibri" w:hAnsi="Times New Roman" w:cs="Times New Roman"/>
      <w:sz w:val="24"/>
    </w:rPr>
  </w:style>
  <w:style w:type="paragraph" w:customStyle="1" w:styleId="prastasis1">
    <w:name w:val="Įprastasis1"/>
    <w:rsid w:val="00D3439B"/>
    <w:pPr>
      <w:suppressAutoHyphens/>
      <w:autoSpaceDN w:val="0"/>
      <w:spacing w:after="200" w:line="276" w:lineRule="auto"/>
      <w:textAlignment w:val="baseline"/>
    </w:pPr>
    <w:rPr>
      <w:rFonts w:ascii="Calibri" w:eastAsia="Calibri" w:hAnsi="Calibri" w:cs="Times New Roman"/>
    </w:rPr>
  </w:style>
  <w:style w:type="character" w:styleId="Emfaz">
    <w:name w:val="Emphasis"/>
    <w:aliases w:val="Lentelės antraštė"/>
    <w:basedOn w:val="Numatytasispastraiposriftas"/>
    <w:qFormat/>
    <w:rsid w:val="00D3439B"/>
    <w:rPr>
      <w:rFonts w:ascii="Times New Roman" w:hAnsi="Times New Roman"/>
      <w:i/>
      <w:iCs/>
    </w:rPr>
  </w:style>
  <w:style w:type="character" w:styleId="Grietas">
    <w:name w:val="Strong"/>
    <w:basedOn w:val="Numatytasispastraiposriftas"/>
    <w:uiPriority w:val="22"/>
    <w:qFormat/>
    <w:rsid w:val="00D3439B"/>
    <w:rPr>
      <w:b/>
      <w:bCs/>
    </w:rPr>
  </w:style>
  <w:style w:type="paragraph" w:customStyle="1" w:styleId="wysiwyg-text-align-justify">
    <w:name w:val="wysiwyg-text-align-justify"/>
    <w:basedOn w:val="prastasis"/>
    <w:rsid w:val="00D3439B"/>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prastasis"/>
    <w:rsid w:val="00D3439B"/>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Numatytasispastraiposriftas"/>
    <w:rsid w:val="00D3439B"/>
    <w:rPr>
      <w:u w:val="single"/>
    </w:rPr>
  </w:style>
  <w:style w:type="paragraph" w:styleId="Komentarotema">
    <w:name w:val="annotation subject"/>
    <w:basedOn w:val="Komentarotekstas"/>
    <w:next w:val="Komentarotekstas"/>
    <w:link w:val="KomentarotemaDiagrama"/>
    <w:uiPriority w:val="99"/>
    <w:semiHidden/>
    <w:unhideWhenUsed/>
    <w:rsid w:val="00C577AE"/>
    <w:pPr>
      <w:autoSpaceDN/>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C577AE"/>
    <w:rPr>
      <w:rFonts w:ascii="Times New Roman" w:eastAsia="Times New Roman" w:hAnsi="Times New Roman" w:cs="Times New Roman"/>
      <w:b/>
      <w:bCs/>
      <w:sz w:val="20"/>
      <w:szCs w:val="20"/>
      <w:lang w:val="en-US"/>
    </w:rPr>
  </w:style>
  <w:style w:type="character" w:customStyle="1" w:styleId="Numatytasispastraiposriftas1">
    <w:name w:val="Numatytasis pastraipos šriftas1"/>
    <w:rsid w:val="00C27081"/>
  </w:style>
  <w:style w:type="paragraph" w:styleId="Antrats">
    <w:name w:val="header"/>
    <w:basedOn w:val="prastasis"/>
    <w:link w:val="AntratsDiagrama"/>
    <w:uiPriority w:val="99"/>
    <w:unhideWhenUsed/>
    <w:rsid w:val="0021107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107A"/>
  </w:style>
  <w:style w:type="paragraph" w:styleId="Porat">
    <w:name w:val="footer"/>
    <w:basedOn w:val="prastasis"/>
    <w:link w:val="PoratDiagrama"/>
    <w:uiPriority w:val="99"/>
    <w:unhideWhenUsed/>
    <w:rsid w:val="0021107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107A"/>
  </w:style>
  <w:style w:type="paragraph" w:styleId="Pataisymai">
    <w:name w:val="Revision"/>
    <w:hidden/>
    <w:uiPriority w:val="99"/>
    <w:semiHidden/>
    <w:rsid w:val="00303834"/>
    <w:pPr>
      <w:spacing w:after="0" w:line="240" w:lineRule="auto"/>
    </w:pPr>
  </w:style>
  <w:style w:type="paragraph" w:customStyle="1" w:styleId="Body2">
    <w:name w:val="Body 2"/>
    <w:rsid w:val="00975DB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xmsonormal">
    <w:name w:val="x_msonormal"/>
    <w:basedOn w:val="prastasis"/>
    <w:rsid w:val="002A315E"/>
    <w:pPr>
      <w:spacing w:after="0" w:line="240" w:lineRule="auto"/>
    </w:pPr>
    <w:rPr>
      <w:rFonts w:ascii="Calibri" w:hAnsi="Calibri" w:cs="Calibri"/>
      <w:lang w:eastAsia="lt-LT"/>
    </w:rPr>
  </w:style>
  <w:style w:type="paragraph" w:customStyle="1" w:styleId="pf0">
    <w:name w:val="pf0"/>
    <w:basedOn w:val="prastasis"/>
    <w:rsid w:val="000A5B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0A5B65"/>
    <w:rPr>
      <w:rFonts w:ascii="Segoe UI" w:hAnsi="Segoe UI" w:cs="Segoe UI" w:hint="default"/>
      <w:sz w:val="18"/>
      <w:szCs w:val="18"/>
    </w:rPr>
  </w:style>
  <w:style w:type="character" w:customStyle="1" w:styleId="cf11">
    <w:name w:val="cf11"/>
    <w:basedOn w:val="Numatytasispastraiposriftas"/>
    <w:rsid w:val="000A5B65"/>
    <w:rPr>
      <w:rFonts w:ascii="Segoe UI" w:hAnsi="Segoe UI" w:cs="Segoe UI" w:hint="default"/>
      <w:i/>
      <w:iCs/>
      <w:sz w:val="18"/>
      <w:szCs w:val="18"/>
    </w:rPr>
  </w:style>
  <w:style w:type="character" w:customStyle="1" w:styleId="cf21">
    <w:name w:val="cf21"/>
    <w:basedOn w:val="Numatytasispastraiposriftas"/>
    <w:rsid w:val="000A5B65"/>
    <w:rPr>
      <w:rFonts w:ascii="Segoe UI" w:hAnsi="Segoe UI" w:cs="Segoe UI" w:hint="default"/>
      <w:i/>
      <w:iCs/>
      <w:sz w:val="18"/>
      <w:szCs w:val="18"/>
    </w:rPr>
  </w:style>
  <w:style w:type="paragraph" w:styleId="prastasiniatinklio">
    <w:name w:val="Normal (Web)"/>
    <w:basedOn w:val="prastasis"/>
    <w:uiPriority w:val="99"/>
    <w:semiHidden/>
    <w:unhideWhenUsed/>
    <w:rsid w:val="000A5B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53DDA"/>
  </w:style>
  <w:style w:type="character" w:styleId="Neapdorotaspaminjimas">
    <w:name w:val="Unresolved Mention"/>
    <w:basedOn w:val="Numatytasispastraiposriftas"/>
    <w:uiPriority w:val="99"/>
    <w:semiHidden/>
    <w:unhideWhenUsed/>
    <w:rsid w:val="00D36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918">
      <w:bodyDiv w:val="1"/>
      <w:marLeft w:val="0"/>
      <w:marRight w:val="0"/>
      <w:marTop w:val="0"/>
      <w:marBottom w:val="0"/>
      <w:divBdr>
        <w:top w:val="none" w:sz="0" w:space="0" w:color="auto"/>
        <w:left w:val="none" w:sz="0" w:space="0" w:color="auto"/>
        <w:bottom w:val="none" w:sz="0" w:space="0" w:color="auto"/>
        <w:right w:val="none" w:sz="0" w:space="0" w:color="auto"/>
      </w:divBdr>
    </w:div>
    <w:div w:id="26487572">
      <w:bodyDiv w:val="1"/>
      <w:marLeft w:val="0"/>
      <w:marRight w:val="0"/>
      <w:marTop w:val="0"/>
      <w:marBottom w:val="0"/>
      <w:divBdr>
        <w:top w:val="none" w:sz="0" w:space="0" w:color="auto"/>
        <w:left w:val="none" w:sz="0" w:space="0" w:color="auto"/>
        <w:bottom w:val="none" w:sz="0" w:space="0" w:color="auto"/>
        <w:right w:val="none" w:sz="0" w:space="0" w:color="auto"/>
      </w:divBdr>
    </w:div>
    <w:div w:id="208764214">
      <w:bodyDiv w:val="1"/>
      <w:marLeft w:val="0"/>
      <w:marRight w:val="0"/>
      <w:marTop w:val="0"/>
      <w:marBottom w:val="0"/>
      <w:divBdr>
        <w:top w:val="none" w:sz="0" w:space="0" w:color="auto"/>
        <w:left w:val="none" w:sz="0" w:space="0" w:color="auto"/>
        <w:bottom w:val="none" w:sz="0" w:space="0" w:color="auto"/>
        <w:right w:val="none" w:sz="0" w:space="0" w:color="auto"/>
      </w:divBdr>
    </w:div>
    <w:div w:id="318076616">
      <w:bodyDiv w:val="1"/>
      <w:marLeft w:val="0"/>
      <w:marRight w:val="0"/>
      <w:marTop w:val="0"/>
      <w:marBottom w:val="0"/>
      <w:divBdr>
        <w:top w:val="none" w:sz="0" w:space="0" w:color="auto"/>
        <w:left w:val="none" w:sz="0" w:space="0" w:color="auto"/>
        <w:bottom w:val="none" w:sz="0" w:space="0" w:color="auto"/>
        <w:right w:val="none" w:sz="0" w:space="0" w:color="auto"/>
      </w:divBdr>
    </w:div>
    <w:div w:id="402265209">
      <w:bodyDiv w:val="1"/>
      <w:marLeft w:val="0"/>
      <w:marRight w:val="0"/>
      <w:marTop w:val="0"/>
      <w:marBottom w:val="0"/>
      <w:divBdr>
        <w:top w:val="none" w:sz="0" w:space="0" w:color="auto"/>
        <w:left w:val="none" w:sz="0" w:space="0" w:color="auto"/>
        <w:bottom w:val="none" w:sz="0" w:space="0" w:color="auto"/>
        <w:right w:val="none" w:sz="0" w:space="0" w:color="auto"/>
      </w:divBdr>
    </w:div>
    <w:div w:id="406221355">
      <w:bodyDiv w:val="1"/>
      <w:marLeft w:val="0"/>
      <w:marRight w:val="0"/>
      <w:marTop w:val="0"/>
      <w:marBottom w:val="0"/>
      <w:divBdr>
        <w:top w:val="none" w:sz="0" w:space="0" w:color="auto"/>
        <w:left w:val="none" w:sz="0" w:space="0" w:color="auto"/>
        <w:bottom w:val="none" w:sz="0" w:space="0" w:color="auto"/>
        <w:right w:val="none" w:sz="0" w:space="0" w:color="auto"/>
      </w:divBdr>
    </w:div>
    <w:div w:id="497187664">
      <w:bodyDiv w:val="1"/>
      <w:marLeft w:val="0"/>
      <w:marRight w:val="0"/>
      <w:marTop w:val="0"/>
      <w:marBottom w:val="0"/>
      <w:divBdr>
        <w:top w:val="none" w:sz="0" w:space="0" w:color="auto"/>
        <w:left w:val="none" w:sz="0" w:space="0" w:color="auto"/>
        <w:bottom w:val="none" w:sz="0" w:space="0" w:color="auto"/>
        <w:right w:val="none" w:sz="0" w:space="0" w:color="auto"/>
      </w:divBdr>
    </w:div>
    <w:div w:id="520097132">
      <w:bodyDiv w:val="1"/>
      <w:marLeft w:val="0"/>
      <w:marRight w:val="0"/>
      <w:marTop w:val="0"/>
      <w:marBottom w:val="0"/>
      <w:divBdr>
        <w:top w:val="none" w:sz="0" w:space="0" w:color="auto"/>
        <w:left w:val="none" w:sz="0" w:space="0" w:color="auto"/>
        <w:bottom w:val="none" w:sz="0" w:space="0" w:color="auto"/>
        <w:right w:val="none" w:sz="0" w:space="0" w:color="auto"/>
      </w:divBdr>
    </w:div>
    <w:div w:id="548997118">
      <w:bodyDiv w:val="1"/>
      <w:marLeft w:val="0"/>
      <w:marRight w:val="0"/>
      <w:marTop w:val="0"/>
      <w:marBottom w:val="0"/>
      <w:divBdr>
        <w:top w:val="none" w:sz="0" w:space="0" w:color="auto"/>
        <w:left w:val="none" w:sz="0" w:space="0" w:color="auto"/>
        <w:bottom w:val="none" w:sz="0" w:space="0" w:color="auto"/>
        <w:right w:val="none" w:sz="0" w:space="0" w:color="auto"/>
      </w:divBdr>
    </w:div>
    <w:div w:id="626206908">
      <w:bodyDiv w:val="1"/>
      <w:marLeft w:val="0"/>
      <w:marRight w:val="0"/>
      <w:marTop w:val="0"/>
      <w:marBottom w:val="0"/>
      <w:divBdr>
        <w:top w:val="none" w:sz="0" w:space="0" w:color="auto"/>
        <w:left w:val="none" w:sz="0" w:space="0" w:color="auto"/>
        <w:bottom w:val="none" w:sz="0" w:space="0" w:color="auto"/>
        <w:right w:val="none" w:sz="0" w:space="0" w:color="auto"/>
      </w:divBdr>
    </w:div>
    <w:div w:id="640695873">
      <w:bodyDiv w:val="1"/>
      <w:marLeft w:val="0"/>
      <w:marRight w:val="0"/>
      <w:marTop w:val="0"/>
      <w:marBottom w:val="0"/>
      <w:divBdr>
        <w:top w:val="none" w:sz="0" w:space="0" w:color="auto"/>
        <w:left w:val="none" w:sz="0" w:space="0" w:color="auto"/>
        <w:bottom w:val="none" w:sz="0" w:space="0" w:color="auto"/>
        <w:right w:val="none" w:sz="0" w:space="0" w:color="auto"/>
      </w:divBdr>
    </w:div>
    <w:div w:id="678894115">
      <w:bodyDiv w:val="1"/>
      <w:marLeft w:val="0"/>
      <w:marRight w:val="0"/>
      <w:marTop w:val="0"/>
      <w:marBottom w:val="0"/>
      <w:divBdr>
        <w:top w:val="none" w:sz="0" w:space="0" w:color="auto"/>
        <w:left w:val="none" w:sz="0" w:space="0" w:color="auto"/>
        <w:bottom w:val="none" w:sz="0" w:space="0" w:color="auto"/>
        <w:right w:val="none" w:sz="0" w:space="0" w:color="auto"/>
      </w:divBdr>
    </w:div>
    <w:div w:id="790053794">
      <w:bodyDiv w:val="1"/>
      <w:marLeft w:val="0"/>
      <w:marRight w:val="0"/>
      <w:marTop w:val="0"/>
      <w:marBottom w:val="0"/>
      <w:divBdr>
        <w:top w:val="none" w:sz="0" w:space="0" w:color="auto"/>
        <w:left w:val="none" w:sz="0" w:space="0" w:color="auto"/>
        <w:bottom w:val="none" w:sz="0" w:space="0" w:color="auto"/>
        <w:right w:val="none" w:sz="0" w:space="0" w:color="auto"/>
      </w:divBdr>
    </w:div>
    <w:div w:id="858738483">
      <w:bodyDiv w:val="1"/>
      <w:marLeft w:val="0"/>
      <w:marRight w:val="0"/>
      <w:marTop w:val="0"/>
      <w:marBottom w:val="0"/>
      <w:divBdr>
        <w:top w:val="none" w:sz="0" w:space="0" w:color="auto"/>
        <w:left w:val="none" w:sz="0" w:space="0" w:color="auto"/>
        <w:bottom w:val="none" w:sz="0" w:space="0" w:color="auto"/>
        <w:right w:val="none" w:sz="0" w:space="0" w:color="auto"/>
      </w:divBdr>
    </w:div>
    <w:div w:id="970088549">
      <w:bodyDiv w:val="1"/>
      <w:marLeft w:val="0"/>
      <w:marRight w:val="0"/>
      <w:marTop w:val="0"/>
      <w:marBottom w:val="0"/>
      <w:divBdr>
        <w:top w:val="none" w:sz="0" w:space="0" w:color="auto"/>
        <w:left w:val="none" w:sz="0" w:space="0" w:color="auto"/>
        <w:bottom w:val="none" w:sz="0" w:space="0" w:color="auto"/>
        <w:right w:val="none" w:sz="0" w:space="0" w:color="auto"/>
      </w:divBdr>
    </w:div>
    <w:div w:id="1178808397">
      <w:bodyDiv w:val="1"/>
      <w:marLeft w:val="0"/>
      <w:marRight w:val="0"/>
      <w:marTop w:val="0"/>
      <w:marBottom w:val="0"/>
      <w:divBdr>
        <w:top w:val="none" w:sz="0" w:space="0" w:color="auto"/>
        <w:left w:val="none" w:sz="0" w:space="0" w:color="auto"/>
        <w:bottom w:val="none" w:sz="0" w:space="0" w:color="auto"/>
        <w:right w:val="none" w:sz="0" w:space="0" w:color="auto"/>
      </w:divBdr>
    </w:div>
    <w:div w:id="1241712985">
      <w:bodyDiv w:val="1"/>
      <w:marLeft w:val="0"/>
      <w:marRight w:val="0"/>
      <w:marTop w:val="0"/>
      <w:marBottom w:val="0"/>
      <w:divBdr>
        <w:top w:val="none" w:sz="0" w:space="0" w:color="auto"/>
        <w:left w:val="none" w:sz="0" w:space="0" w:color="auto"/>
        <w:bottom w:val="none" w:sz="0" w:space="0" w:color="auto"/>
        <w:right w:val="none" w:sz="0" w:space="0" w:color="auto"/>
      </w:divBdr>
    </w:div>
    <w:div w:id="1322855329">
      <w:bodyDiv w:val="1"/>
      <w:marLeft w:val="0"/>
      <w:marRight w:val="0"/>
      <w:marTop w:val="0"/>
      <w:marBottom w:val="0"/>
      <w:divBdr>
        <w:top w:val="none" w:sz="0" w:space="0" w:color="auto"/>
        <w:left w:val="none" w:sz="0" w:space="0" w:color="auto"/>
        <w:bottom w:val="none" w:sz="0" w:space="0" w:color="auto"/>
        <w:right w:val="none" w:sz="0" w:space="0" w:color="auto"/>
      </w:divBdr>
    </w:div>
    <w:div w:id="1332878716">
      <w:bodyDiv w:val="1"/>
      <w:marLeft w:val="0"/>
      <w:marRight w:val="0"/>
      <w:marTop w:val="0"/>
      <w:marBottom w:val="0"/>
      <w:divBdr>
        <w:top w:val="none" w:sz="0" w:space="0" w:color="auto"/>
        <w:left w:val="none" w:sz="0" w:space="0" w:color="auto"/>
        <w:bottom w:val="none" w:sz="0" w:space="0" w:color="auto"/>
        <w:right w:val="none" w:sz="0" w:space="0" w:color="auto"/>
      </w:divBdr>
    </w:div>
    <w:div w:id="1385253694">
      <w:bodyDiv w:val="1"/>
      <w:marLeft w:val="0"/>
      <w:marRight w:val="0"/>
      <w:marTop w:val="0"/>
      <w:marBottom w:val="0"/>
      <w:divBdr>
        <w:top w:val="none" w:sz="0" w:space="0" w:color="auto"/>
        <w:left w:val="none" w:sz="0" w:space="0" w:color="auto"/>
        <w:bottom w:val="none" w:sz="0" w:space="0" w:color="auto"/>
        <w:right w:val="none" w:sz="0" w:space="0" w:color="auto"/>
      </w:divBdr>
    </w:div>
    <w:div w:id="1428455188">
      <w:bodyDiv w:val="1"/>
      <w:marLeft w:val="0"/>
      <w:marRight w:val="0"/>
      <w:marTop w:val="0"/>
      <w:marBottom w:val="0"/>
      <w:divBdr>
        <w:top w:val="none" w:sz="0" w:space="0" w:color="auto"/>
        <w:left w:val="none" w:sz="0" w:space="0" w:color="auto"/>
        <w:bottom w:val="none" w:sz="0" w:space="0" w:color="auto"/>
        <w:right w:val="none" w:sz="0" w:space="0" w:color="auto"/>
      </w:divBdr>
    </w:div>
    <w:div w:id="1582835429">
      <w:bodyDiv w:val="1"/>
      <w:marLeft w:val="0"/>
      <w:marRight w:val="0"/>
      <w:marTop w:val="0"/>
      <w:marBottom w:val="0"/>
      <w:divBdr>
        <w:top w:val="none" w:sz="0" w:space="0" w:color="auto"/>
        <w:left w:val="none" w:sz="0" w:space="0" w:color="auto"/>
        <w:bottom w:val="none" w:sz="0" w:space="0" w:color="auto"/>
        <w:right w:val="none" w:sz="0" w:space="0" w:color="auto"/>
      </w:divBdr>
    </w:div>
    <w:div w:id="1645813597">
      <w:bodyDiv w:val="1"/>
      <w:marLeft w:val="0"/>
      <w:marRight w:val="0"/>
      <w:marTop w:val="0"/>
      <w:marBottom w:val="0"/>
      <w:divBdr>
        <w:top w:val="none" w:sz="0" w:space="0" w:color="auto"/>
        <w:left w:val="none" w:sz="0" w:space="0" w:color="auto"/>
        <w:bottom w:val="none" w:sz="0" w:space="0" w:color="auto"/>
        <w:right w:val="none" w:sz="0" w:space="0" w:color="auto"/>
      </w:divBdr>
    </w:div>
    <w:div w:id="1646087499">
      <w:bodyDiv w:val="1"/>
      <w:marLeft w:val="0"/>
      <w:marRight w:val="0"/>
      <w:marTop w:val="0"/>
      <w:marBottom w:val="0"/>
      <w:divBdr>
        <w:top w:val="none" w:sz="0" w:space="0" w:color="auto"/>
        <w:left w:val="none" w:sz="0" w:space="0" w:color="auto"/>
        <w:bottom w:val="none" w:sz="0" w:space="0" w:color="auto"/>
        <w:right w:val="none" w:sz="0" w:space="0" w:color="auto"/>
      </w:divBdr>
    </w:div>
    <w:div w:id="1708723331">
      <w:bodyDiv w:val="1"/>
      <w:marLeft w:val="0"/>
      <w:marRight w:val="0"/>
      <w:marTop w:val="0"/>
      <w:marBottom w:val="0"/>
      <w:divBdr>
        <w:top w:val="none" w:sz="0" w:space="0" w:color="auto"/>
        <w:left w:val="none" w:sz="0" w:space="0" w:color="auto"/>
        <w:bottom w:val="none" w:sz="0" w:space="0" w:color="auto"/>
        <w:right w:val="none" w:sz="0" w:space="0" w:color="auto"/>
      </w:divBdr>
    </w:div>
    <w:div w:id="1847358842">
      <w:bodyDiv w:val="1"/>
      <w:marLeft w:val="0"/>
      <w:marRight w:val="0"/>
      <w:marTop w:val="0"/>
      <w:marBottom w:val="0"/>
      <w:divBdr>
        <w:top w:val="none" w:sz="0" w:space="0" w:color="auto"/>
        <w:left w:val="none" w:sz="0" w:space="0" w:color="auto"/>
        <w:bottom w:val="none" w:sz="0" w:space="0" w:color="auto"/>
        <w:right w:val="none" w:sz="0" w:space="0" w:color="auto"/>
      </w:divBdr>
    </w:div>
    <w:div w:id="1904025658">
      <w:bodyDiv w:val="1"/>
      <w:marLeft w:val="0"/>
      <w:marRight w:val="0"/>
      <w:marTop w:val="0"/>
      <w:marBottom w:val="0"/>
      <w:divBdr>
        <w:top w:val="none" w:sz="0" w:space="0" w:color="auto"/>
        <w:left w:val="none" w:sz="0" w:space="0" w:color="auto"/>
        <w:bottom w:val="none" w:sz="0" w:space="0" w:color="auto"/>
        <w:right w:val="none" w:sz="0" w:space="0" w:color="auto"/>
      </w:divBdr>
    </w:div>
    <w:div w:id="205588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bis.nbfc.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mailto:info@vert.lt" TargetMode="External"/><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88BAB-A0B5-40A1-AF78-F4D2253F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33089</Words>
  <Characters>18861</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Jolanta Pavlovskienė</cp:lastModifiedBy>
  <cp:revision>4</cp:revision>
  <cp:lastPrinted>2023-03-09T12:17:00Z</cp:lastPrinted>
  <dcterms:created xsi:type="dcterms:W3CDTF">2025-01-08T11:49:00Z</dcterms:created>
  <dcterms:modified xsi:type="dcterms:W3CDTF">2025-01-08T12:18:00Z</dcterms:modified>
</cp:coreProperties>
</file>