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E792" w14:textId="70A3D734" w:rsidR="00095675" w:rsidRPr="00810F3C" w:rsidRDefault="003A226E" w:rsidP="00095675">
      <w:pPr>
        <w:jc w:val="right"/>
        <w:rPr>
          <w:rFonts w:asciiTheme="majorBidi" w:hAnsiTheme="majorBidi" w:cstheme="majorBidi"/>
          <w:sz w:val="24"/>
          <w:szCs w:val="24"/>
          <w:lang w:val="lt-LT"/>
        </w:rPr>
      </w:pPr>
      <w:r w:rsidRPr="00810F3C">
        <w:rPr>
          <w:rFonts w:asciiTheme="majorBidi" w:hAnsiTheme="majorBidi" w:cstheme="majorBidi"/>
          <w:sz w:val="24"/>
          <w:szCs w:val="24"/>
          <w:lang w:val="lt-LT"/>
        </w:rPr>
        <w:t>Konkurso</w:t>
      </w:r>
      <w:r w:rsidR="00095675" w:rsidRPr="00810F3C">
        <w:rPr>
          <w:rFonts w:asciiTheme="majorBidi" w:hAnsiTheme="majorBidi" w:cstheme="majorBidi"/>
          <w:sz w:val="24"/>
          <w:szCs w:val="24"/>
          <w:lang w:val="lt-LT"/>
        </w:rPr>
        <w:t xml:space="preserve"> sąlygų </w:t>
      </w:r>
      <w:r w:rsidRPr="00810F3C">
        <w:rPr>
          <w:rFonts w:asciiTheme="majorBidi" w:hAnsiTheme="majorBidi" w:cstheme="majorBidi"/>
          <w:sz w:val="24"/>
          <w:szCs w:val="24"/>
          <w:lang w:val="lt-LT"/>
        </w:rPr>
        <w:t>9</w:t>
      </w:r>
      <w:r w:rsidR="00095675" w:rsidRPr="00810F3C">
        <w:rPr>
          <w:rFonts w:asciiTheme="majorBidi" w:hAnsiTheme="majorBidi" w:cstheme="majorBidi"/>
          <w:sz w:val="24"/>
          <w:szCs w:val="24"/>
          <w:lang w:val="lt-LT"/>
        </w:rPr>
        <w:t xml:space="preserve"> priedas</w:t>
      </w:r>
    </w:p>
    <w:p w14:paraId="15D96310" w14:textId="433C365A" w:rsidR="00644DDA" w:rsidRPr="00810F3C" w:rsidRDefault="002F1842" w:rsidP="00644DDA">
      <w:pPr>
        <w:jc w:val="center"/>
        <w:rPr>
          <w:rFonts w:asciiTheme="majorBidi" w:hAnsiTheme="majorBidi" w:cstheme="majorBidi"/>
          <w:b/>
          <w:bCs/>
          <w:i/>
          <w:iCs/>
          <w:sz w:val="24"/>
          <w:szCs w:val="24"/>
          <w:lang w:val="lt-LT"/>
        </w:rPr>
      </w:pPr>
      <w:r w:rsidRPr="00810F3C">
        <w:rPr>
          <w:rFonts w:asciiTheme="majorBidi" w:hAnsiTheme="majorBidi" w:cstheme="majorBidi"/>
          <w:b/>
          <w:bCs/>
          <w:sz w:val="24"/>
          <w:szCs w:val="24"/>
        </w:rPr>
        <w:t xml:space="preserve">TIEKĖJO </w:t>
      </w:r>
      <w:r w:rsidR="006E33C0" w:rsidRPr="00810F3C">
        <w:rPr>
          <w:rFonts w:asciiTheme="majorBidi" w:hAnsiTheme="majorBidi" w:cstheme="majorBidi"/>
          <w:b/>
          <w:bCs/>
          <w:sz w:val="24"/>
          <w:szCs w:val="24"/>
        </w:rPr>
        <w:t>SIŪLOMŲ SPECIALISTŲ SĄRAŠAS</w:t>
      </w:r>
      <w:r w:rsidR="006E33C0" w:rsidRPr="00810F3C">
        <w:rPr>
          <w:rFonts w:asciiTheme="majorBidi" w:hAnsiTheme="majorBidi" w:cstheme="majorBidi"/>
          <w:b/>
          <w:bCs/>
          <w:sz w:val="24"/>
          <w:szCs w:val="24"/>
          <w:vertAlign w:val="superscript"/>
        </w:rPr>
        <w:footnoteReference w:id="1"/>
      </w:r>
      <w:r w:rsidR="0089769E" w:rsidRPr="00810F3C">
        <w:rPr>
          <w:rFonts w:asciiTheme="majorBidi" w:hAnsiTheme="majorBidi" w:cstheme="majorBidi"/>
          <w:b/>
          <w:bCs/>
          <w:sz w:val="24"/>
          <w:szCs w:val="24"/>
        </w:rPr>
        <w:t xml:space="preserve"> </w:t>
      </w:r>
    </w:p>
    <w:p w14:paraId="20A9B562" w14:textId="3D469A94" w:rsidR="00472864" w:rsidRPr="003A226E" w:rsidRDefault="00644DDA" w:rsidP="00472864">
      <w:pPr>
        <w:spacing w:after="60" w:line="240" w:lineRule="auto"/>
        <w:rPr>
          <w:rFonts w:asciiTheme="majorBidi" w:hAnsiTheme="majorBidi" w:cstheme="majorBidi"/>
          <w:bCs/>
          <w:lang w:val="lt-LT"/>
        </w:rPr>
      </w:pPr>
      <w:r w:rsidRPr="003A226E">
        <w:rPr>
          <w:rFonts w:asciiTheme="majorBidi" w:hAnsiTheme="majorBidi" w:cstheme="majorBidi"/>
          <w:b/>
          <w:lang w:val="lt-LT"/>
        </w:rPr>
        <w:t>1 lentelė.</w:t>
      </w:r>
      <w:r w:rsidRPr="003A226E">
        <w:rPr>
          <w:rFonts w:asciiTheme="majorBidi" w:hAnsiTheme="majorBidi" w:cstheme="majorBidi"/>
          <w:bCs/>
          <w:lang w:val="lt-LT"/>
        </w:rPr>
        <w:t xml:space="preserve"> Siūlomų specialistų sąrašas (</w:t>
      </w:r>
      <w:r w:rsidR="002779D8" w:rsidRPr="003A226E">
        <w:rPr>
          <w:rFonts w:asciiTheme="majorBidi" w:hAnsiTheme="majorBidi" w:cstheme="majorBidi"/>
          <w:bCs/>
          <w:lang w:val="lt-LT"/>
        </w:rPr>
        <w:t>lentelėje pateikiami duomenys, apie specialistus, kurie bus atsakingi už pirkimo sutarties vykdymą):</w:t>
      </w:r>
    </w:p>
    <w:tbl>
      <w:tblPr>
        <w:tblW w:w="5000" w:type="pct"/>
        <w:tblLook w:val="04A0" w:firstRow="1" w:lastRow="0" w:firstColumn="1" w:lastColumn="0" w:noHBand="0" w:noVBand="1"/>
      </w:tblPr>
      <w:tblGrid>
        <w:gridCol w:w="1662"/>
        <w:gridCol w:w="5004"/>
        <w:gridCol w:w="3690"/>
        <w:gridCol w:w="3772"/>
      </w:tblGrid>
      <w:tr w:rsidR="00472864" w:rsidRPr="003A226E" w14:paraId="2A46F7BC" w14:textId="77777777" w:rsidTr="000B6881">
        <w:trPr>
          <w:trHeight w:val="1021"/>
        </w:trPr>
        <w:tc>
          <w:tcPr>
            <w:tcW w:w="588" w:type="pct"/>
            <w:tcBorders>
              <w:top w:val="single" w:sz="4" w:space="0" w:color="auto"/>
              <w:left w:val="single" w:sz="4" w:space="0" w:color="auto"/>
              <w:bottom w:val="single" w:sz="8" w:space="0" w:color="auto"/>
              <w:right w:val="nil"/>
            </w:tcBorders>
            <w:shd w:val="clear" w:color="auto" w:fill="D5DCE4" w:themeFill="text2" w:themeFillTint="33"/>
            <w:vAlign w:val="center"/>
            <w:hideMark/>
          </w:tcPr>
          <w:p w14:paraId="29A039F5" w14:textId="77777777" w:rsidR="00472864" w:rsidRPr="003A226E" w:rsidRDefault="00472864" w:rsidP="00253848">
            <w:pPr>
              <w:jc w:val="center"/>
              <w:rPr>
                <w:rFonts w:asciiTheme="majorBidi" w:hAnsiTheme="majorBidi" w:cstheme="majorBidi"/>
                <w:b/>
                <w:i/>
                <w:iCs/>
                <w:sz w:val="21"/>
                <w:szCs w:val="21"/>
                <w:lang w:val="lt-LT"/>
              </w:rPr>
            </w:pPr>
            <w:r w:rsidRPr="003A226E">
              <w:rPr>
                <w:rFonts w:asciiTheme="majorBidi" w:hAnsiTheme="majorBidi" w:cstheme="majorBidi"/>
                <w:b/>
                <w:i/>
                <w:iCs/>
                <w:color w:val="000000"/>
                <w:sz w:val="21"/>
                <w:szCs w:val="21"/>
                <w:lang w:val="lt-LT" w:eastAsia="lt-LT"/>
              </w:rPr>
              <w:t>Kvalifikacijos reikalavimų lentelės eilutės numeris</w:t>
            </w:r>
          </w:p>
        </w:tc>
        <w:tc>
          <w:tcPr>
            <w:tcW w:w="1771" w:type="pct"/>
            <w:tcBorders>
              <w:top w:val="single" w:sz="4" w:space="0" w:color="auto"/>
              <w:left w:val="single" w:sz="4" w:space="0" w:color="auto"/>
              <w:bottom w:val="single" w:sz="8" w:space="0" w:color="auto"/>
              <w:right w:val="nil"/>
            </w:tcBorders>
            <w:shd w:val="clear" w:color="auto" w:fill="D5DCE4" w:themeFill="text2" w:themeFillTint="33"/>
            <w:vAlign w:val="center"/>
          </w:tcPr>
          <w:p w14:paraId="02DC3F2E" w14:textId="77777777" w:rsidR="00472864" w:rsidRPr="003A226E" w:rsidRDefault="00472864" w:rsidP="00253848">
            <w:pPr>
              <w:jc w:val="center"/>
              <w:rPr>
                <w:rFonts w:asciiTheme="majorBidi" w:hAnsiTheme="majorBidi" w:cstheme="majorBidi"/>
                <w:b/>
                <w:i/>
                <w:iCs/>
                <w:sz w:val="21"/>
                <w:szCs w:val="21"/>
                <w:lang w:val="lt-LT"/>
              </w:rPr>
            </w:pPr>
            <w:r w:rsidRPr="003A226E">
              <w:rPr>
                <w:rFonts w:asciiTheme="majorBidi" w:hAnsiTheme="majorBidi" w:cstheme="majorBidi"/>
                <w:b/>
                <w:i/>
                <w:iCs/>
                <w:color w:val="000000"/>
                <w:sz w:val="21"/>
                <w:szCs w:val="21"/>
                <w:lang w:val="lt-LT" w:eastAsia="lt-LT"/>
              </w:rPr>
              <w:t>Pozicija, į kurią siūlomas specialistas</w:t>
            </w:r>
          </w:p>
        </w:tc>
        <w:tc>
          <w:tcPr>
            <w:tcW w:w="1306"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56706CA6" w14:textId="77777777" w:rsidR="00472864" w:rsidRPr="003A226E" w:rsidRDefault="00472864" w:rsidP="00253848">
            <w:pPr>
              <w:jc w:val="center"/>
              <w:rPr>
                <w:rFonts w:asciiTheme="majorBidi" w:hAnsiTheme="majorBidi" w:cstheme="majorBidi"/>
                <w:b/>
                <w:i/>
                <w:iCs/>
                <w:sz w:val="21"/>
                <w:szCs w:val="21"/>
                <w:lang w:val="lt-LT"/>
              </w:rPr>
            </w:pPr>
            <w:r w:rsidRPr="003A226E">
              <w:rPr>
                <w:rFonts w:asciiTheme="majorBidi" w:hAnsiTheme="majorBidi" w:cstheme="majorBidi"/>
                <w:b/>
                <w:i/>
                <w:iCs/>
                <w:sz w:val="21"/>
                <w:szCs w:val="21"/>
                <w:lang w:val="lt-LT"/>
              </w:rPr>
              <w:t>Specialisto vardas, pavardė</w:t>
            </w:r>
          </w:p>
          <w:p w14:paraId="32050B34" w14:textId="77777777" w:rsidR="00472864" w:rsidRPr="003A226E" w:rsidRDefault="00472864" w:rsidP="00253848">
            <w:pPr>
              <w:jc w:val="center"/>
              <w:rPr>
                <w:rFonts w:asciiTheme="majorBidi" w:hAnsiTheme="majorBidi" w:cstheme="majorBidi"/>
                <w:b/>
                <w:i/>
                <w:iCs/>
                <w:color w:val="FF0000"/>
                <w:sz w:val="21"/>
                <w:szCs w:val="21"/>
                <w:lang w:val="lt-LT"/>
              </w:rPr>
            </w:pPr>
            <w:r w:rsidRPr="003A226E">
              <w:rPr>
                <w:rFonts w:asciiTheme="majorBidi" w:hAnsiTheme="majorBidi" w:cstheme="majorBidi"/>
                <w:b/>
                <w:i/>
                <w:iCs/>
                <w:color w:val="FF0000"/>
                <w:sz w:val="21"/>
                <w:szCs w:val="21"/>
                <w:lang w:val="lt-LT"/>
              </w:rPr>
              <w:t>(nurodyti)</w:t>
            </w:r>
          </w:p>
        </w:tc>
        <w:tc>
          <w:tcPr>
            <w:tcW w:w="133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68B8DC8" w14:textId="77777777" w:rsidR="00472864" w:rsidRPr="003A226E" w:rsidRDefault="00472864" w:rsidP="00253848">
            <w:pPr>
              <w:jc w:val="center"/>
              <w:rPr>
                <w:rFonts w:asciiTheme="majorBidi" w:hAnsiTheme="majorBidi" w:cstheme="majorBidi"/>
                <w:b/>
                <w:i/>
                <w:iCs/>
                <w:sz w:val="21"/>
                <w:szCs w:val="21"/>
                <w:lang w:val="lt-LT"/>
              </w:rPr>
            </w:pPr>
            <w:r w:rsidRPr="003A226E">
              <w:rPr>
                <w:rFonts w:asciiTheme="majorBidi" w:hAnsiTheme="majorBidi" w:cstheme="majorBidi"/>
                <w:b/>
                <w:i/>
                <w:iCs/>
                <w:sz w:val="21"/>
                <w:szCs w:val="21"/>
                <w:lang w:val="lt-LT"/>
              </w:rPr>
              <w:t>Specialisto darbovietės pavadinimas arba individualios veiklos pažymėjimo arba verslo liudijimo Nr.</w:t>
            </w:r>
            <w:r w:rsidRPr="003A226E">
              <w:rPr>
                <w:rStyle w:val="FootnoteReference"/>
                <w:rFonts w:asciiTheme="majorBidi" w:hAnsiTheme="majorBidi" w:cstheme="majorBidi"/>
                <w:b/>
                <w:i/>
                <w:iCs/>
                <w:sz w:val="21"/>
                <w:szCs w:val="21"/>
                <w:lang w:val="lt-LT"/>
              </w:rPr>
              <w:footnoteReference w:id="2"/>
            </w:r>
          </w:p>
          <w:p w14:paraId="32CAD480" w14:textId="77777777" w:rsidR="00472864" w:rsidRPr="003A226E" w:rsidRDefault="00472864" w:rsidP="00253848">
            <w:pPr>
              <w:jc w:val="center"/>
              <w:rPr>
                <w:rFonts w:asciiTheme="majorBidi" w:hAnsiTheme="majorBidi" w:cstheme="majorBidi"/>
                <w:b/>
                <w:i/>
                <w:iCs/>
                <w:sz w:val="21"/>
                <w:szCs w:val="21"/>
                <w:lang w:val="lt-LT"/>
              </w:rPr>
            </w:pPr>
            <w:r w:rsidRPr="003A226E">
              <w:rPr>
                <w:rFonts w:asciiTheme="majorBidi" w:hAnsiTheme="majorBidi" w:cstheme="majorBidi"/>
                <w:b/>
                <w:i/>
                <w:iCs/>
                <w:color w:val="FF0000"/>
                <w:sz w:val="21"/>
                <w:szCs w:val="21"/>
                <w:lang w:val="lt-LT"/>
              </w:rPr>
              <w:t>(nurodyti)</w:t>
            </w:r>
          </w:p>
        </w:tc>
      </w:tr>
      <w:tr w:rsidR="00472864" w:rsidRPr="003A226E" w14:paraId="3F0A19EE" w14:textId="77777777" w:rsidTr="00253848">
        <w:trPr>
          <w:trHeight w:val="111"/>
        </w:trPr>
        <w:tc>
          <w:tcPr>
            <w:tcW w:w="588" w:type="pct"/>
            <w:tcBorders>
              <w:top w:val="nil"/>
              <w:left w:val="single" w:sz="4" w:space="0" w:color="auto"/>
              <w:bottom w:val="single" w:sz="8" w:space="0" w:color="auto"/>
              <w:right w:val="nil"/>
            </w:tcBorders>
            <w:vAlign w:val="center"/>
          </w:tcPr>
          <w:p w14:paraId="7F9ABAD7" w14:textId="6F00CD08" w:rsidR="00472864" w:rsidRPr="003A226E" w:rsidRDefault="00293011" w:rsidP="00253848">
            <w:pPr>
              <w:spacing w:before="120" w:after="120"/>
              <w:jc w:val="center"/>
              <w:rPr>
                <w:rFonts w:asciiTheme="majorBidi" w:hAnsiTheme="majorBidi" w:cstheme="majorBidi"/>
                <w:bCs/>
                <w:sz w:val="21"/>
                <w:szCs w:val="21"/>
                <w:lang w:val="lt-LT"/>
              </w:rPr>
            </w:pPr>
            <w:r>
              <w:rPr>
                <w:rFonts w:asciiTheme="majorBidi" w:hAnsiTheme="majorBidi" w:cstheme="majorBidi"/>
                <w:bCs/>
                <w:sz w:val="21"/>
                <w:szCs w:val="21"/>
                <w:lang w:val="lt-LT"/>
              </w:rPr>
              <w:t>2</w:t>
            </w:r>
            <w:r w:rsidR="00472864" w:rsidRPr="003A226E">
              <w:rPr>
                <w:rFonts w:asciiTheme="majorBidi" w:hAnsiTheme="majorBidi" w:cstheme="majorBidi"/>
                <w:bCs/>
                <w:sz w:val="21"/>
                <w:szCs w:val="21"/>
                <w:lang w:val="lt-LT"/>
              </w:rPr>
              <w:t>.1.</w:t>
            </w:r>
          </w:p>
        </w:tc>
        <w:tc>
          <w:tcPr>
            <w:tcW w:w="1771" w:type="pct"/>
            <w:tcBorders>
              <w:top w:val="nil"/>
              <w:left w:val="single" w:sz="4" w:space="0" w:color="auto"/>
              <w:bottom w:val="single" w:sz="8" w:space="0" w:color="auto"/>
              <w:right w:val="nil"/>
            </w:tcBorders>
            <w:vAlign w:val="center"/>
          </w:tcPr>
          <w:p w14:paraId="6DFEB83F" w14:textId="183A641B" w:rsidR="00472864" w:rsidRPr="003A226E" w:rsidRDefault="00293011" w:rsidP="00253848">
            <w:pPr>
              <w:spacing w:before="120" w:after="120"/>
              <w:jc w:val="both"/>
              <w:rPr>
                <w:rFonts w:asciiTheme="majorBidi" w:hAnsiTheme="majorBidi" w:cstheme="majorBidi"/>
                <w:bCs/>
                <w:sz w:val="21"/>
                <w:szCs w:val="21"/>
                <w:lang w:val="lt-LT"/>
              </w:rPr>
            </w:pPr>
            <w:r>
              <w:rPr>
                <w:rFonts w:asciiTheme="majorBidi" w:hAnsiTheme="majorBidi" w:cstheme="majorBidi"/>
                <w:bCs/>
                <w:sz w:val="21"/>
                <w:szCs w:val="21"/>
                <w:lang w:val="lt-LT"/>
              </w:rPr>
              <w:t>Projekto vadovas</w:t>
            </w:r>
          </w:p>
        </w:tc>
        <w:tc>
          <w:tcPr>
            <w:tcW w:w="1306" w:type="pct"/>
            <w:tcBorders>
              <w:top w:val="nil"/>
              <w:left w:val="single" w:sz="4" w:space="0" w:color="auto"/>
              <w:bottom w:val="single" w:sz="4" w:space="0" w:color="auto"/>
              <w:right w:val="single" w:sz="4" w:space="0" w:color="auto"/>
            </w:tcBorders>
            <w:noWrap/>
            <w:vAlign w:val="center"/>
          </w:tcPr>
          <w:p w14:paraId="5FEF49B0" w14:textId="77777777" w:rsidR="00472864" w:rsidRPr="003A226E" w:rsidRDefault="00472864" w:rsidP="00253848">
            <w:pPr>
              <w:spacing w:before="120" w:after="120"/>
              <w:rPr>
                <w:rFonts w:asciiTheme="majorBidi" w:hAnsiTheme="majorBidi" w:cstheme="majorBidi"/>
                <w:sz w:val="21"/>
                <w:szCs w:val="21"/>
                <w:lang w:val="lt-LT"/>
              </w:rPr>
            </w:pPr>
          </w:p>
        </w:tc>
        <w:tc>
          <w:tcPr>
            <w:tcW w:w="1335" w:type="pct"/>
            <w:tcBorders>
              <w:top w:val="nil"/>
              <w:left w:val="single" w:sz="4" w:space="0" w:color="auto"/>
              <w:bottom w:val="single" w:sz="4" w:space="0" w:color="auto"/>
              <w:right w:val="single" w:sz="4" w:space="0" w:color="auto"/>
            </w:tcBorders>
            <w:vAlign w:val="center"/>
          </w:tcPr>
          <w:p w14:paraId="79EAC810" w14:textId="77777777" w:rsidR="00472864" w:rsidRPr="003A226E" w:rsidRDefault="00472864" w:rsidP="00253848">
            <w:pPr>
              <w:spacing w:before="120" w:after="120"/>
              <w:rPr>
                <w:rFonts w:asciiTheme="majorBidi" w:hAnsiTheme="majorBidi" w:cstheme="majorBidi"/>
                <w:sz w:val="21"/>
                <w:szCs w:val="21"/>
                <w:lang w:val="lt-LT"/>
              </w:rPr>
            </w:pPr>
          </w:p>
        </w:tc>
      </w:tr>
      <w:tr w:rsidR="00472864" w:rsidRPr="003A226E" w14:paraId="2D2AE7C9" w14:textId="77777777" w:rsidTr="00253848">
        <w:trPr>
          <w:trHeight w:val="294"/>
        </w:trPr>
        <w:tc>
          <w:tcPr>
            <w:tcW w:w="588" w:type="pct"/>
            <w:tcBorders>
              <w:top w:val="nil"/>
              <w:left w:val="single" w:sz="4" w:space="0" w:color="auto"/>
              <w:bottom w:val="single" w:sz="8" w:space="0" w:color="auto"/>
              <w:right w:val="nil"/>
            </w:tcBorders>
            <w:vAlign w:val="center"/>
          </w:tcPr>
          <w:p w14:paraId="01918CB7" w14:textId="77777777" w:rsidR="00472864" w:rsidRPr="003A226E" w:rsidRDefault="00472864" w:rsidP="00253848">
            <w:pPr>
              <w:jc w:val="center"/>
              <w:rPr>
                <w:rFonts w:asciiTheme="majorBidi" w:hAnsiTheme="majorBidi" w:cstheme="majorBidi"/>
                <w:bCs/>
                <w:sz w:val="21"/>
                <w:szCs w:val="21"/>
                <w:lang w:val="lt-LT"/>
              </w:rPr>
            </w:pPr>
            <w:r w:rsidRPr="003A226E">
              <w:rPr>
                <w:rFonts w:asciiTheme="majorBidi" w:hAnsiTheme="majorBidi" w:cstheme="majorBidi"/>
                <w:bCs/>
                <w:sz w:val="21"/>
                <w:szCs w:val="21"/>
                <w:lang w:val="lt-LT"/>
              </w:rPr>
              <w:t>...</w:t>
            </w:r>
          </w:p>
        </w:tc>
        <w:tc>
          <w:tcPr>
            <w:tcW w:w="1771" w:type="pct"/>
            <w:tcBorders>
              <w:top w:val="nil"/>
              <w:left w:val="single" w:sz="4" w:space="0" w:color="auto"/>
              <w:bottom w:val="single" w:sz="8" w:space="0" w:color="auto"/>
              <w:right w:val="nil"/>
            </w:tcBorders>
            <w:vAlign w:val="center"/>
          </w:tcPr>
          <w:p w14:paraId="47D0065F" w14:textId="77777777" w:rsidR="00472864" w:rsidRPr="003A226E" w:rsidRDefault="00472864" w:rsidP="00253848">
            <w:pPr>
              <w:jc w:val="both"/>
              <w:rPr>
                <w:rFonts w:asciiTheme="majorBidi" w:hAnsiTheme="majorBidi" w:cstheme="majorBidi"/>
                <w:bCs/>
                <w:sz w:val="21"/>
                <w:szCs w:val="21"/>
                <w:lang w:val="lt-LT"/>
              </w:rPr>
            </w:pPr>
          </w:p>
        </w:tc>
        <w:tc>
          <w:tcPr>
            <w:tcW w:w="1306" w:type="pct"/>
            <w:tcBorders>
              <w:top w:val="nil"/>
              <w:left w:val="single" w:sz="4" w:space="0" w:color="auto"/>
              <w:bottom w:val="single" w:sz="4" w:space="0" w:color="auto"/>
              <w:right w:val="single" w:sz="4" w:space="0" w:color="auto"/>
            </w:tcBorders>
            <w:noWrap/>
            <w:vAlign w:val="center"/>
          </w:tcPr>
          <w:p w14:paraId="129145B4" w14:textId="77777777" w:rsidR="00472864" w:rsidRPr="003A226E" w:rsidRDefault="00472864" w:rsidP="00253848">
            <w:pPr>
              <w:rPr>
                <w:rFonts w:asciiTheme="majorBidi" w:hAnsiTheme="majorBidi" w:cstheme="majorBidi"/>
                <w:sz w:val="21"/>
                <w:szCs w:val="21"/>
                <w:lang w:val="lt-LT"/>
              </w:rPr>
            </w:pPr>
          </w:p>
        </w:tc>
        <w:tc>
          <w:tcPr>
            <w:tcW w:w="1335" w:type="pct"/>
            <w:tcBorders>
              <w:top w:val="nil"/>
              <w:left w:val="single" w:sz="4" w:space="0" w:color="auto"/>
              <w:bottom w:val="single" w:sz="4" w:space="0" w:color="auto"/>
              <w:right w:val="single" w:sz="4" w:space="0" w:color="auto"/>
            </w:tcBorders>
            <w:vAlign w:val="center"/>
          </w:tcPr>
          <w:p w14:paraId="6A2BCB80" w14:textId="77777777" w:rsidR="00472864" w:rsidRPr="003A226E" w:rsidRDefault="00472864" w:rsidP="00253848">
            <w:pPr>
              <w:rPr>
                <w:rFonts w:asciiTheme="majorBidi" w:hAnsiTheme="majorBidi" w:cstheme="majorBidi"/>
                <w:sz w:val="21"/>
                <w:szCs w:val="21"/>
                <w:lang w:val="lt-LT"/>
              </w:rPr>
            </w:pPr>
          </w:p>
        </w:tc>
      </w:tr>
      <w:tr w:rsidR="00472864" w:rsidRPr="003A226E" w14:paraId="21738F0A" w14:textId="77777777" w:rsidTr="00253848">
        <w:trPr>
          <w:trHeight w:val="161"/>
        </w:trPr>
        <w:tc>
          <w:tcPr>
            <w:tcW w:w="588" w:type="pct"/>
            <w:tcBorders>
              <w:top w:val="single" w:sz="4" w:space="0" w:color="auto"/>
              <w:left w:val="single" w:sz="4" w:space="0" w:color="auto"/>
              <w:bottom w:val="single" w:sz="4" w:space="0" w:color="auto"/>
              <w:right w:val="nil"/>
            </w:tcBorders>
            <w:vAlign w:val="center"/>
          </w:tcPr>
          <w:p w14:paraId="620ACE47" w14:textId="388F9057" w:rsidR="00472864" w:rsidRPr="003A226E" w:rsidRDefault="00293011" w:rsidP="00253848">
            <w:pPr>
              <w:spacing w:before="60" w:after="60"/>
              <w:jc w:val="center"/>
              <w:rPr>
                <w:rFonts w:asciiTheme="majorBidi" w:hAnsiTheme="majorBidi" w:cstheme="majorBidi"/>
                <w:bCs/>
                <w:sz w:val="21"/>
                <w:szCs w:val="21"/>
                <w:lang w:val="lt-LT"/>
              </w:rPr>
            </w:pPr>
            <w:r>
              <w:rPr>
                <w:rFonts w:asciiTheme="majorBidi" w:hAnsiTheme="majorBidi" w:cstheme="majorBidi"/>
                <w:bCs/>
                <w:sz w:val="21"/>
                <w:szCs w:val="21"/>
                <w:lang w:val="lt-LT"/>
              </w:rPr>
              <w:t>2</w:t>
            </w:r>
            <w:r w:rsidR="00472864" w:rsidRPr="003A226E">
              <w:rPr>
                <w:rFonts w:asciiTheme="majorBidi" w:hAnsiTheme="majorBidi" w:cstheme="majorBidi"/>
                <w:bCs/>
                <w:sz w:val="21"/>
                <w:szCs w:val="21"/>
                <w:lang w:val="lt-LT"/>
              </w:rPr>
              <w:t xml:space="preserve">.2. </w:t>
            </w:r>
          </w:p>
        </w:tc>
        <w:tc>
          <w:tcPr>
            <w:tcW w:w="1771" w:type="pct"/>
            <w:tcBorders>
              <w:top w:val="single" w:sz="4" w:space="0" w:color="auto"/>
              <w:left w:val="single" w:sz="4" w:space="0" w:color="auto"/>
              <w:bottom w:val="single" w:sz="4" w:space="0" w:color="auto"/>
              <w:right w:val="nil"/>
            </w:tcBorders>
            <w:vAlign w:val="center"/>
          </w:tcPr>
          <w:p w14:paraId="539865D7" w14:textId="7F1BFF19" w:rsidR="00472864" w:rsidRPr="003A226E" w:rsidRDefault="002C4E46" w:rsidP="00253848">
            <w:pPr>
              <w:spacing w:before="60" w:after="60"/>
              <w:jc w:val="both"/>
              <w:rPr>
                <w:rFonts w:asciiTheme="majorBidi" w:hAnsiTheme="majorBidi" w:cstheme="majorBidi"/>
                <w:bCs/>
                <w:sz w:val="21"/>
                <w:szCs w:val="21"/>
                <w:lang w:val="lt-LT"/>
              </w:rPr>
            </w:pPr>
            <w:r w:rsidRPr="002C4E46">
              <w:rPr>
                <w:rFonts w:asciiTheme="majorBidi" w:eastAsia="Arial, sans-serif" w:hAnsiTheme="majorBidi" w:cstheme="majorBidi"/>
                <w:bCs/>
                <w:sz w:val="21"/>
                <w:szCs w:val="21"/>
                <w:lang w:val="lt-LT"/>
              </w:rPr>
              <w:t>Kūrybinių sprendinių autori</w:t>
            </w:r>
            <w:r>
              <w:rPr>
                <w:rFonts w:asciiTheme="majorBidi" w:eastAsia="Arial, sans-serif" w:hAnsiTheme="majorBidi" w:cstheme="majorBidi"/>
                <w:bCs/>
                <w:sz w:val="21"/>
                <w:szCs w:val="21"/>
                <w:lang w:val="lt-LT"/>
              </w:rPr>
              <w:t>us</w:t>
            </w:r>
          </w:p>
        </w:tc>
        <w:tc>
          <w:tcPr>
            <w:tcW w:w="1306" w:type="pct"/>
            <w:tcBorders>
              <w:top w:val="single" w:sz="4" w:space="0" w:color="auto"/>
              <w:left w:val="single" w:sz="4" w:space="0" w:color="auto"/>
              <w:bottom w:val="single" w:sz="4" w:space="0" w:color="auto"/>
              <w:right w:val="single" w:sz="4" w:space="0" w:color="auto"/>
            </w:tcBorders>
            <w:noWrap/>
            <w:vAlign w:val="center"/>
          </w:tcPr>
          <w:p w14:paraId="1887C01A" w14:textId="77777777" w:rsidR="00472864" w:rsidRPr="003A226E" w:rsidRDefault="00472864" w:rsidP="00253848">
            <w:pPr>
              <w:spacing w:before="60" w:after="60"/>
              <w:rPr>
                <w:rFonts w:asciiTheme="majorBidi" w:hAnsiTheme="majorBidi" w:cstheme="majorBidi"/>
                <w:sz w:val="21"/>
                <w:szCs w:val="21"/>
                <w:lang w:val="lt-LT"/>
              </w:rPr>
            </w:pPr>
          </w:p>
        </w:tc>
        <w:tc>
          <w:tcPr>
            <w:tcW w:w="1335" w:type="pct"/>
            <w:tcBorders>
              <w:top w:val="single" w:sz="4" w:space="0" w:color="auto"/>
              <w:left w:val="single" w:sz="4" w:space="0" w:color="auto"/>
              <w:bottom w:val="single" w:sz="4" w:space="0" w:color="auto"/>
              <w:right w:val="single" w:sz="4" w:space="0" w:color="auto"/>
            </w:tcBorders>
            <w:vAlign w:val="center"/>
          </w:tcPr>
          <w:p w14:paraId="2AE15480" w14:textId="77777777" w:rsidR="00472864" w:rsidRPr="003A226E" w:rsidRDefault="00472864" w:rsidP="00253848">
            <w:pPr>
              <w:spacing w:before="60" w:after="60"/>
              <w:rPr>
                <w:rFonts w:asciiTheme="majorBidi" w:hAnsiTheme="majorBidi" w:cstheme="majorBidi"/>
                <w:sz w:val="21"/>
                <w:szCs w:val="21"/>
                <w:lang w:val="lt-LT"/>
              </w:rPr>
            </w:pPr>
          </w:p>
        </w:tc>
      </w:tr>
      <w:tr w:rsidR="00472864" w:rsidRPr="003A226E" w14:paraId="58E82E41" w14:textId="77777777" w:rsidTr="00253848">
        <w:trPr>
          <w:trHeight w:val="161"/>
        </w:trPr>
        <w:tc>
          <w:tcPr>
            <w:tcW w:w="588" w:type="pct"/>
            <w:tcBorders>
              <w:top w:val="single" w:sz="4" w:space="0" w:color="auto"/>
              <w:left w:val="single" w:sz="4" w:space="0" w:color="auto"/>
              <w:bottom w:val="single" w:sz="4" w:space="0" w:color="auto"/>
              <w:right w:val="nil"/>
            </w:tcBorders>
            <w:vAlign w:val="center"/>
          </w:tcPr>
          <w:p w14:paraId="6943329F" w14:textId="77777777" w:rsidR="00472864" w:rsidRPr="003A226E" w:rsidRDefault="00472864" w:rsidP="00253848">
            <w:pPr>
              <w:spacing w:before="60" w:after="60"/>
              <w:jc w:val="center"/>
              <w:rPr>
                <w:rFonts w:asciiTheme="majorBidi" w:hAnsiTheme="majorBidi" w:cstheme="majorBidi"/>
                <w:bCs/>
                <w:sz w:val="21"/>
                <w:szCs w:val="21"/>
                <w:lang w:val="lt-LT"/>
              </w:rPr>
            </w:pPr>
            <w:r w:rsidRPr="003A226E">
              <w:rPr>
                <w:rFonts w:asciiTheme="majorBidi" w:hAnsiTheme="majorBidi" w:cstheme="majorBidi"/>
                <w:bCs/>
                <w:sz w:val="21"/>
                <w:szCs w:val="21"/>
                <w:lang w:val="lt-LT"/>
              </w:rPr>
              <w:t>...</w:t>
            </w:r>
          </w:p>
        </w:tc>
        <w:tc>
          <w:tcPr>
            <w:tcW w:w="1771" w:type="pct"/>
            <w:tcBorders>
              <w:top w:val="single" w:sz="4" w:space="0" w:color="auto"/>
              <w:left w:val="single" w:sz="4" w:space="0" w:color="auto"/>
              <w:bottom w:val="single" w:sz="4" w:space="0" w:color="auto"/>
              <w:right w:val="nil"/>
            </w:tcBorders>
            <w:vAlign w:val="center"/>
          </w:tcPr>
          <w:p w14:paraId="51F9DC3F" w14:textId="77777777" w:rsidR="00472864" w:rsidRPr="003A226E" w:rsidRDefault="00472864" w:rsidP="00253848">
            <w:pPr>
              <w:spacing w:before="60" w:after="60"/>
              <w:rPr>
                <w:rFonts w:asciiTheme="majorBidi" w:hAnsiTheme="majorBidi" w:cstheme="majorBidi"/>
                <w:bCs/>
                <w:sz w:val="21"/>
                <w:szCs w:val="21"/>
                <w:lang w:val="lt-LT"/>
              </w:rPr>
            </w:pPr>
          </w:p>
        </w:tc>
        <w:tc>
          <w:tcPr>
            <w:tcW w:w="1306" w:type="pct"/>
            <w:tcBorders>
              <w:top w:val="single" w:sz="4" w:space="0" w:color="auto"/>
              <w:left w:val="single" w:sz="4" w:space="0" w:color="auto"/>
              <w:bottom w:val="single" w:sz="4" w:space="0" w:color="auto"/>
              <w:right w:val="single" w:sz="4" w:space="0" w:color="auto"/>
            </w:tcBorders>
            <w:noWrap/>
            <w:vAlign w:val="center"/>
          </w:tcPr>
          <w:p w14:paraId="79833899" w14:textId="77777777" w:rsidR="00472864" w:rsidRPr="003A226E" w:rsidRDefault="00472864" w:rsidP="00253848">
            <w:pPr>
              <w:spacing w:before="60" w:after="60"/>
              <w:rPr>
                <w:rFonts w:asciiTheme="majorBidi" w:hAnsiTheme="majorBidi" w:cstheme="majorBidi"/>
                <w:sz w:val="21"/>
                <w:szCs w:val="21"/>
                <w:lang w:val="lt-LT"/>
              </w:rPr>
            </w:pPr>
          </w:p>
        </w:tc>
        <w:tc>
          <w:tcPr>
            <w:tcW w:w="1335" w:type="pct"/>
            <w:tcBorders>
              <w:top w:val="single" w:sz="4" w:space="0" w:color="auto"/>
              <w:left w:val="single" w:sz="4" w:space="0" w:color="auto"/>
              <w:bottom w:val="single" w:sz="4" w:space="0" w:color="auto"/>
              <w:right w:val="single" w:sz="4" w:space="0" w:color="auto"/>
            </w:tcBorders>
            <w:vAlign w:val="center"/>
          </w:tcPr>
          <w:p w14:paraId="3A1F2C02" w14:textId="77777777" w:rsidR="00472864" w:rsidRPr="003A226E" w:rsidRDefault="00472864" w:rsidP="00253848">
            <w:pPr>
              <w:spacing w:before="60" w:after="60"/>
              <w:rPr>
                <w:rFonts w:asciiTheme="majorBidi" w:hAnsiTheme="majorBidi" w:cstheme="majorBidi"/>
                <w:sz w:val="21"/>
                <w:szCs w:val="21"/>
                <w:lang w:val="lt-LT"/>
              </w:rPr>
            </w:pPr>
          </w:p>
        </w:tc>
      </w:tr>
    </w:tbl>
    <w:p w14:paraId="08912BDA" w14:textId="77777777" w:rsidR="00E60FDE" w:rsidRPr="003A226E" w:rsidRDefault="00E60FDE" w:rsidP="00644DDA">
      <w:pPr>
        <w:spacing w:after="60" w:line="240" w:lineRule="auto"/>
        <w:rPr>
          <w:rFonts w:asciiTheme="majorBidi" w:hAnsiTheme="majorBidi" w:cstheme="majorBidi"/>
          <w:bCs/>
          <w:lang w:val="lt-LT"/>
        </w:rPr>
      </w:pPr>
    </w:p>
    <w:p w14:paraId="3CA85F03" w14:textId="468EA6DD" w:rsidR="00644DDA" w:rsidRPr="003A226E" w:rsidRDefault="00644DDA" w:rsidP="00644DDA">
      <w:pPr>
        <w:spacing w:after="60" w:line="240" w:lineRule="auto"/>
        <w:rPr>
          <w:rFonts w:asciiTheme="majorBidi" w:hAnsiTheme="majorBidi" w:cstheme="majorBidi"/>
          <w:bCs/>
          <w:i/>
          <w:iCs/>
          <w:color w:val="FF0000"/>
          <w:lang w:val="lt-LT"/>
        </w:rPr>
      </w:pPr>
      <w:r w:rsidRPr="003A226E">
        <w:rPr>
          <w:rFonts w:asciiTheme="majorBidi" w:hAnsiTheme="majorBidi" w:cstheme="majorBidi"/>
          <w:b/>
          <w:lang w:val="lt-LT"/>
        </w:rPr>
        <w:t>2 lentelė.</w:t>
      </w:r>
      <w:r w:rsidRPr="003A226E">
        <w:rPr>
          <w:rFonts w:asciiTheme="majorBidi" w:hAnsiTheme="majorBidi" w:cstheme="majorBidi"/>
          <w:bCs/>
          <w:lang w:val="lt-LT"/>
        </w:rPr>
        <w:t xml:space="preserve"> Specialisto</w:t>
      </w:r>
      <w:r w:rsidR="00574D80" w:rsidRPr="003A226E">
        <w:rPr>
          <w:rFonts w:asciiTheme="majorBidi" w:hAnsiTheme="majorBidi" w:cstheme="majorBidi"/>
          <w:bCs/>
          <w:lang w:val="lt-LT"/>
        </w:rPr>
        <w:t xml:space="preserve"> (-ų)</w:t>
      </w:r>
      <w:r w:rsidRPr="003A226E">
        <w:rPr>
          <w:rFonts w:asciiTheme="majorBidi" w:hAnsiTheme="majorBidi" w:cstheme="majorBidi"/>
          <w:bCs/>
          <w:lang w:val="lt-LT"/>
        </w:rPr>
        <w:t xml:space="preserve"> patirtis </w:t>
      </w:r>
      <w:r w:rsidR="00254E32" w:rsidRPr="003A226E">
        <w:rPr>
          <w:rFonts w:asciiTheme="majorBidi" w:hAnsiTheme="majorBidi" w:cstheme="majorBidi"/>
          <w:bCs/>
          <w:lang w:val="lt-LT"/>
        </w:rPr>
        <w:t xml:space="preserve">ir kvalifikacija </w:t>
      </w:r>
      <w:r w:rsidRPr="003A226E">
        <w:rPr>
          <w:rFonts w:asciiTheme="majorBidi" w:hAnsiTheme="majorBidi" w:cstheme="majorBidi"/>
          <w:bCs/>
          <w:i/>
          <w:iCs/>
          <w:color w:val="FF0000"/>
          <w:lang w:val="lt-LT"/>
        </w:rPr>
        <w:t>(Pildoma</w:t>
      </w:r>
      <w:r w:rsidR="00E35FD0" w:rsidRPr="003A226E">
        <w:rPr>
          <w:rFonts w:asciiTheme="majorBidi" w:hAnsiTheme="majorBidi" w:cstheme="majorBidi"/>
          <w:bCs/>
          <w:i/>
          <w:iCs/>
          <w:color w:val="FF0000"/>
          <w:lang w:val="lt-LT"/>
        </w:rPr>
        <w:t xml:space="preserve"> dėl </w:t>
      </w:r>
      <w:r w:rsidR="005C495D">
        <w:rPr>
          <w:rFonts w:asciiTheme="majorBidi" w:hAnsiTheme="majorBidi" w:cstheme="majorBidi"/>
          <w:bCs/>
          <w:i/>
          <w:iCs/>
          <w:color w:val="FF0000"/>
          <w:lang w:val="lt-LT"/>
        </w:rPr>
        <w:t>Projekto vadovo</w:t>
      </w:r>
      <w:r w:rsidR="000B6881">
        <w:rPr>
          <w:rFonts w:asciiTheme="majorBidi" w:hAnsiTheme="majorBidi" w:cstheme="majorBidi"/>
          <w:bCs/>
          <w:i/>
          <w:iCs/>
          <w:color w:val="FF0000"/>
          <w:lang w:val="lt-LT"/>
        </w:rPr>
        <w:t xml:space="preserve"> ir </w:t>
      </w:r>
      <w:r w:rsidR="00F22CBE">
        <w:rPr>
          <w:rFonts w:asciiTheme="majorBidi" w:hAnsiTheme="majorBidi" w:cstheme="majorBidi"/>
          <w:bCs/>
          <w:i/>
          <w:iCs/>
          <w:color w:val="FF0000"/>
          <w:lang w:val="lt-LT"/>
        </w:rPr>
        <w:t>K</w:t>
      </w:r>
      <w:r w:rsidR="000B6881">
        <w:rPr>
          <w:rFonts w:asciiTheme="majorBidi" w:hAnsiTheme="majorBidi" w:cstheme="majorBidi"/>
          <w:bCs/>
          <w:i/>
          <w:iCs/>
          <w:color w:val="FF0000"/>
          <w:lang w:val="lt-LT"/>
        </w:rPr>
        <w:t>ūrybinių sprendinių autoriaus</w:t>
      </w:r>
      <w:r w:rsidR="00E35FD0" w:rsidRPr="003A226E">
        <w:rPr>
          <w:rFonts w:asciiTheme="majorBidi" w:hAnsiTheme="majorBidi" w:cstheme="majorBidi"/>
          <w:bCs/>
          <w:i/>
          <w:iCs/>
          <w:color w:val="FF0000"/>
          <w:lang w:val="lt-LT"/>
        </w:rPr>
        <w:t>)</w:t>
      </w:r>
    </w:p>
    <w:tbl>
      <w:tblPr>
        <w:tblStyle w:val="TableGrid"/>
        <w:tblW w:w="5000" w:type="pct"/>
        <w:tblLook w:val="04A0" w:firstRow="1" w:lastRow="0" w:firstColumn="1" w:lastColumn="0" w:noHBand="0" w:noVBand="1"/>
      </w:tblPr>
      <w:tblGrid>
        <w:gridCol w:w="514"/>
        <w:gridCol w:w="1189"/>
        <w:gridCol w:w="1461"/>
        <w:gridCol w:w="2608"/>
        <w:gridCol w:w="1427"/>
        <w:gridCol w:w="2501"/>
        <w:gridCol w:w="2221"/>
        <w:gridCol w:w="2207"/>
      </w:tblGrid>
      <w:tr w:rsidR="0004337D" w:rsidRPr="00440C4E" w14:paraId="53BB56C0" w14:textId="25AD49AE" w:rsidTr="0004337D">
        <w:trPr>
          <w:trHeight w:val="438"/>
        </w:trPr>
        <w:tc>
          <w:tcPr>
            <w:tcW w:w="182" w:type="pct"/>
            <w:vMerge w:val="restart"/>
            <w:shd w:val="clear" w:color="auto" w:fill="D5DCE4" w:themeFill="text2" w:themeFillTint="33"/>
          </w:tcPr>
          <w:p w14:paraId="79213432" w14:textId="6ECAC906" w:rsidR="0004337D" w:rsidRPr="00440C4E" w:rsidRDefault="0004337D" w:rsidP="00253848">
            <w:pPr>
              <w:jc w:val="both"/>
              <w:rPr>
                <w:rFonts w:asciiTheme="majorBidi" w:hAnsiTheme="majorBidi" w:cstheme="majorBidi"/>
                <w:sz w:val="21"/>
                <w:szCs w:val="21"/>
                <w:lang w:val="lt-LT"/>
              </w:rPr>
            </w:pPr>
            <w:r w:rsidRPr="00440C4E">
              <w:rPr>
                <w:rFonts w:asciiTheme="majorBidi" w:hAnsiTheme="majorBidi" w:cstheme="majorBidi"/>
                <w:sz w:val="21"/>
                <w:szCs w:val="21"/>
                <w:lang w:val="lt-LT"/>
              </w:rPr>
              <w:t>Eil. Nr.</w:t>
            </w:r>
          </w:p>
        </w:tc>
        <w:tc>
          <w:tcPr>
            <w:tcW w:w="421" w:type="pct"/>
            <w:vMerge w:val="restart"/>
            <w:shd w:val="clear" w:color="auto" w:fill="D5DCE4" w:themeFill="text2" w:themeFillTint="33"/>
          </w:tcPr>
          <w:p w14:paraId="37DAC40D" w14:textId="1D13CF23" w:rsidR="0004337D" w:rsidRPr="00440C4E" w:rsidRDefault="0004337D" w:rsidP="000A1FF0">
            <w:pPr>
              <w:jc w:val="both"/>
              <w:rPr>
                <w:rFonts w:asciiTheme="majorBidi" w:hAnsiTheme="majorBidi" w:cstheme="majorBidi"/>
                <w:i/>
                <w:iCs/>
                <w:sz w:val="21"/>
                <w:szCs w:val="21"/>
                <w:lang w:val="lt-LT"/>
              </w:rPr>
            </w:pPr>
            <w:r w:rsidRPr="00440C4E">
              <w:rPr>
                <w:rFonts w:asciiTheme="majorBidi" w:hAnsiTheme="majorBidi" w:cstheme="majorBidi"/>
                <w:i/>
                <w:iCs/>
                <w:sz w:val="21"/>
                <w:szCs w:val="21"/>
                <w:lang w:val="lt-LT"/>
              </w:rPr>
              <w:t>Specialisto pozicija</w:t>
            </w:r>
          </w:p>
          <w:p w14:paraId="39B2D7F6" w14:textId="77777777" w:rsidR="0004337D" w:rsidRPr="00440C4E" w:rsidRDefault="0004337D" w:rsidP="000A1FF0">
            <w:pPr>
              <w:jc w:val="both"/>
              <w:rPr>
                <w:rFonts w:asciiTheme="majorBidi" w:hAnsiTheme="majorBidi" w:cstheme="majorBidi"/>
                <w:i/>
                <w:iCs/>
                <w:sz w:val="21"/>
                <w:szCs w:val="21"/>
                <w:lang w:val="lt-LT"/>
              </w:rPr>
            </w:pPr>
          </w:p>
          <w:p w14:paraId="5145F438" w14:textId="5E9FF625" w:rsidR="0004337D" w:rsidRPr="00440C4E" w:rsidRDefault="0004337D" w:rsidP="000A1FF0">
            <w:pPr>
              <w:jc w:val="both"/>
              <w:rPr>
                <w:rFonts w:asciiTheme="majorBidi" w:hAnsiTheme="majorBidi" w:cstheme="majorBidi"/>
                <w:i/>
                <w:iCs/>
                <w:sz w:val="21"/>
                <w:szCs w:val="21"/>
                <w:lang w:val="lt-LT"/>
              </w:rPr>
            </w:pPr>
            <w:r w:rsidRPr="00440C4E">
              <w:rPr>
                <w:rFonts w:asciiTheme="majorBidi" w:hAnsiTheme="majorBidi" w:cstheme="majorBidi"/>
                <w:i/>
                <w:iCs/>
                <w:sz w:val="21"/>
                <w:szCs w:val="21"/>
                <w:lang w:val="lt-LT"/>
              </w:rPr>
              <w:t>(Projekto vadovas, Kūrybinių sprendinių autorius)</w:t>
            </w:r>
          </w:p>
        </w:tc>
        <w:tc>
          <w:tcPr>
            <w:tcW w:w="4397" w:type="pct"/>
            <w:gridSpan w:val="6"/>
            <w:shd w:val="clear" w:color="auto" w:fill="D5DCE4" w:themeFill="text2" w:themeFillTint="33"/>
          </w:tcPr>
          <w:p w14:paraId="03F0544F" w14:textId="6ED9C8AC" w:rsidR="0004337D" w:rsidRPr="00440C4E" w:rsidRDefault="0004337D" w:rsidP="00B2450F">
            <w:pPr>
              <w:rPr>
                <w:rFonts w:asciiTheme="majorBidi" w:hAnsiTheme="majorBidi" w:cstheme="majorBidi"/>
                <w:i/>
                <w:iCs/>
                <w:sz w:val="21"/>
                <w:szCs w:val="21"/>
                <w:lang w:val="lt-LT"/>
              </w:rPr>
            </w:pPr>
            <w:r w:rsidRPr="00440C4E">
              <w:rPr>
                <w:rFonts w:asciiTheme="majorBidi" w:hAnsiTheme="majorBidi" w:cstheme="majorBidi"/>
                <w:i/>
                <w:iCs/>
                <w:sz w:val="21"/>
                <w:szCs w:val="21"/>
                <w:lang w:val="lt-LT"/>
              </w:rPr>
              <w:t>Informacija apie siūlomų specialistų patirtį ir kvalifikaciją</w:t>
            </w:r>
          </w:p>
        </w:tc>
      </w:tr>
      <w:tr w:rsidR="00291C80" w:rsidRPr="00291C80" w14:paraId="14E09F72" w14:textId="35DF01BD" w:rsidTr="0004337D">
        <w:trPr>
          <w:trHeight w:val="145"/>
        </w:trPr>
        <w:tc>
          <w:tcPr>
            <w:tcW w:w="182" w:type="pct"/>
            <w:vMerge/>
            <w:shd w:val="clear" w:color="auto" w:fill="D5DCE4" w:themeFill="text2" w:themeFillTint="33"/>
          </w:tcPr>
          <w:p w14:paraId="54FBD4D2" w14:textId="77777777" w:rsidR="00291C80" w:rsidRPr="00440C4E" w:rsidRDefault="00291C80" w:rsidP="00E76277">
            <w:pPr>
              <w:jc w:val="both"/>
              <w:rPr>
                <w:rFonts w:asciiTheme="majorBidi" w:hAnsiTheme="majorBidi" w:cstheme="majorBidi"/>
                <w:sz w:val="21"/>
                <w:szCs w:val="21"/>
                <w:lang w:val="lt-LT"/>
              </w:rPr>
            </w:pPr>
          </w:p>
        </w:tc>
        <w:tc>
          <w:tcPr>
            <w:tcW w:w="421" w:type="pct"/>
            <w:vMerge/>
            <w:shd w:val="clear" w:color="auto" w:fill="D5DCE4" w:themeFill="text2" w:themeFillTint="33"/>
          </w:tcPr>
          <w:p w14:paraId="5C206AA8" w14:textId="77777777" w:rsidR="00291C80" w:rsidRPr="00440C4E" w:rsidRDefault="00291C80" w:rsidP="00E76277">
            <w:pPr>
              <w:jc w:val="both"/>
              <w:rPr>
                <w:rFonts w:asciiTheme="majorBidi" w:hAnsiTheme="majorBidi" w:cstheme="majorBidi"/>
                <w:i/>
                <w:iCs/>
                <w:sz w:val="21"/>
                <w:szCs w:val="21"/>
                <w:lang w:val="lt-LT"/>
              </w:rPr>
            </w:pPr>
          </w:p>
        </w:tc>
        <w:tc>
          <w:tcPr>
            <w:tcW w:w="517" w:type="pct"/>
            <w:shd w:val="clear" w:color="auto" w:fill="D5DCE4" w:themeFill="text2" w:themeFillTint="33"/>
          </w:tcPr>
          <w:p w14:paraId="62A89E39" w14:textId="53313302" w:rsidR="00291C80" w:rsidRPr="00440C4E" w:rsidRDefault="00291C80" w:rsidP="00E76277">
            <w:pPr>
              <w:jc w:val="both"/>
              <w:rPr>
                <w:rFonts w:asciiTheme="majorBidi" w:hAnsiTheme="majorBidi" w:cstheme="majorBidi"/>
                <w:i/>
                <w:iCs/>
                <w:sz w:val="21"/>
                <w:szCs w:val="21"/>
                <w:lang w:val="lt-LT"/>
              </w:rPr>
            </w:pPr>
            <w:r w:rsidRPr="00440C4E">
              <w:rPr>
                <w:rFonts w:asciiTheme="majorBidi" w:hAnsiTheme="majorBidi" w:cstheme="majorBidi"/>
                <w:i/>
                <w:iCs/>
                <w:sz w:val="21"/>
                <w:szCs w:val="21"/>
                <w:lang w:val="lt-LT"/>
              </w:rPr>
              <w:t>Specialisto vardas, pavardė</w:t>
            </w:r>
          </w:p>
        </w:tc>
        <w:tc>
          <w:tcPr>
            <w:tcW w:w="923" w:type="pct"/>
            <w:shd w:val="clear" w:color="auto" w:fill="D5DCE4" w:themeFill="text2" w:themeFillTint="33"/>
          </w:tcPr>
          <w:p w14:paraId="76F989CD" w14:textId="79D1E9E4" w:rsidR="00291C80" w:rsidRPr="00440C4E" w:rsidRDefault="00291C80" w:rsidP="00F662C9">
            <w:pPr>
              <w:jc w:val="center"/>
              <w:rPr>
                <w:rFonts w:asciiTheme="majorBidi" w:hAnsiTheme="majorBidi" w:cstheme="majorBidi"/>
                <w:i/>
                <w:iCs/>
                <w:sz w:val="21"/>
                <w:szCs w:val="21"/>
                <w:lang w:val="lt-LT"/>
              </w:rPr>
            </w:pPr>
            <w:r w:rsidRPr="00440C4E">
              <w:rPr>
                <w:rFonts w:asciiTheme="majorBidi" w:hAnsiTheme="majorBidi" w:cstheme="majorBidi"/>
                <w:i/>
                <w:iCs/>
                <w:sz w:val="21"/>
                <w:szCs w:val="21"/>
                <w:lang w:val="lt-LT"/>
              </w:rPr>
              <w:t xml:space="preserve">Projekto / sutarties pavadinimas, </w:t>
            </w:r>
            <w:r>
              <w:rPr>
                <w:rFonts w:asciiTheme="majorBidi" w:hAnsiTheme="majorBidi" w:cstheme="majorBidi"/>
                <w:i/>
                <w:iCs/>
                <w:sz w:val="21"/>
                <w:szCs w:val="21"/>
                <w:lang w:val="lt-LT"/>
              </w:rPr>
              <w:t xml:space="preserve">sudarymo </w:t>
            </w:r>
            <w:r w:rsidRPr="00440C4E">
              <w:rPr>
                <w:rFonts w:asciiTheme="majorBidi" w:hAnsiTheme="majorBidi" w:cstheme="majorBidi"/>
                <w:i/>
                <w:iCs/>
                <w:sz w:val="21"/>
                <w:szCs w:val="21"/>
                <w:lang w:val="lt-LT"/>
              </w:rPr>
              <w:t>data ir Nr. bei trumpas aprašymas, pasiekti rezultatai</w:t>
            </w:r>
          </w:p>
        </w:tc>
        <w:tc>
          <w:tcPr>
            <w:tcW w:w="505" w:type="pct"/>
            <w:shd w:val="clear" w:color="auto" w:fill="D5DCE4" w:themeFill="text2" w:themeFillTint="33"/>
          </w:tcPr>
          <w:p w14:paraId="78B9C3F0" w14:textId="77777777" w:rsidR="00291C80" w:rsidRPr="00440C4E" w:rsidRDefault="00291C80" w:rsidP="0022477F">
            <w:pPr>
              <w:jc w:val="center"/>
              <w:rPr>
                <w:rFonts w:asciiTheme="majorBidi" w:hAnsiTheme="majorBidi" w:cstheme="majorBidi"/>
                <w:i/>
                <w:iCs/>
                <w:sz w:val="21"/>
                <w:szCs w:val="21"/>
                <w:lang w:val="lt-LT"/>
              </w:rPr>
            </w:pPr>
            <w:r w:rsidRPr="00440C4E">
              <w:rPr>
                <w:rFonts w:asciiTheme="majorBidi" w:hAnsiTheme="majorBidi" w:cstheme="majorBidi"/>
                <w:i/>
                <w:iCs/>
                <w:sz w:val="21"/>
                <w:szCs w:val="21"/>
                <w:lang w:val="lt-LT"/>
              </w:rPr>
              <w:t>Projekto / sutarties įvykdymo data</w:t>
            </w:r>
          </w:p>
          <w:p w14:paraId="293BC84A" w14:textId="77777777" w:rsidR="00291C80" w:rsidRPr="00440C4E" w:rsidRDefault="00291C80" w:rsidP="00E76277">
            <w:pPr>
              <w:jc w:val="both"/>
              <w:rPr>
                <w:rFonts w:asciiTheme="majorBidi" w:hAnsiTheme="majorBidi" w:cstheme="majorBidi"/>
                <w:i/>
                <w:iCs/>
                <w:sz w:val="21"/>
                <w:szCs w:val="21"/>
                <w:lang w:val="lt-LT"/>
              </w:rPr>
            </w:pPr>
          </w:p>
          <w:p w14:paraId="48F5E67B" w14:textId="757F7BDF" w:rsidR="00291C80" w:rsidRPr="00440C4E" w:rsidRDefault="00291C80" w:rsidP="004807A0">
            <w:pPr>
              <w:jc w:val="center"/>
              <w:rPr>
                <w:rFonts w:asciiTheme="majorBidi" w:hAnsiTheme="majorBidi" w:cstheme="majorBidi"/>
                <w:i/>
                <w:iCs/>
                <w:sz w:val="21"/>
                <w:szCs w:val="21"/>
                <w:lang w:val="lt-LT"/>
              </w:rPr>
            </w:pPr>
            <w:r w:rsidRPr="00440C4E">
              <w:rPr>
                <w:rFonts w:asciiTheme="majorBidi" w:hAnsiTheme="majorBidi" w:cstheme="majorBidi"/>
                <w:i/>
                <w:iCs/>
                <w:sz w:val="21"/>
                <w:szCs w:val="21"/>
                <w:lang w:val="lt-LT"/>
              </w:rPr>
              <w:t>(metai-mėnuo-diena)</w:t>
            </w:r>
          </w:p>
        </w:tc>
        <w:tc>
          <w:tcPr>
            <w:tcW w:w="885" w:type="pct"/>
            <w:shd w:val="clear" w:color="auto" w:fill="D5DCE4" w:themeFill="text2" w:themeFillTint="33"/>
          </w:tcPr>
          <w:p w14:paraId="5E2869E4" w14:textId="668CF73E" w:rsidR="00291C80" w:rsidRPr="00440C4E" w:rsidRDefault="00291C80" w:rsidP="00E76277">
            <w:pPr>
              <w:jc w:val="both"/>
              <w:rPr>
                <w:rFonts w:asciiTheme="majorBidi" w:hAnsiTheme="majorBidi" w:cstheme="majorBidi"/>
                <w:i/>
                <w:iCs/>
                <w:sz w:val="21"/>
                <w:szCs w:val="21"/>
                <w:lang w:val="lt-LT"/>
              </w:rPr>
            </w:pPr>
            <w:r w:rsidRPr="00440C4E">
              <w:rPr>
                <w:rFonts w:asciiTheme="majorBidi" w:hAnsiTheme="majorBidi" w:cstheme="majorBidi"/>
                <w:i/>
                <w:iCs/>
                <w:sz w:val="21"/>
                <w:szCs w:val="21"/>
                <w:lang w:val="lt-LT"/>
              </w:rPr>
              <w:t>Informacija apie specialisto vykdytas funkcijas/veiklas įgyvendinant projektą/ sutartį, specialisto pozicija jame (-oje)</w:t>
            </w:r>
          </w:p>
        </w:tc>
        <w:tc>
          <w:tcPr>
            <w:tcW w:w="786" w:type="pct"/>
            <w:shd w:val="clear" w:color="auto" w:fill="D5DCE4" w:themeFill="text2" w:themeFillTint="33"/>
          </w:tcPr>
          <w:p w14:paraId="2D77FC75" w14:textId="32F95EC8" w:rsidR="00291C80" w:rsidRPr="00440C4E" w:rsidRDefault="00A25880" w:rsidP="00E76277">
            <w:pPr>
              <w:jc w:val="both"/>
              <w:rPr>
                <w:rFonts w:asciiTheme="majorBidi" w:hAnsiTheme="majorBidi" w:cstheme="majorBidi"/>
                <w:i/>
                <w:iCs/>
                <w:sz w:val="21"/>
                <w:szCs w:val="21"/>
                <w:lang w:val="lt-LT"/>
              </w:rPr>
            </w:pPr>
            <w:r w:rsidRPr="00A25880">
              <w:rPr>
                <w:rFonts w:asciiTheme="majorBidi" w:hAnsiTheme="majorBidi" w:cstheme="majorBidi"/>
                <w:i/>
                <w:iCs/>
                <w:sz w:val="21"/>
                <w:szCs w:val="21"/>
                <w:lang w:val="lt-LT"/>
              </w:rPr>
              <w:t xml:space="preserve">Nuoroda į interneto svetainę, kurioje galima susipažinti su </w:t>
            </w:r>
            <w:r w:rsidR="00970924">
              <w:rPr>
                <w:rFonts w:asciiTheme="majorBidi" w:hAnsiTheme="majorBidi" w:cstheme="majorBidi"/>
                <w:i/>
                <w:iCs/>
                <w:sz w:val="21"/>
                <w:szCs w:val="21"/>
                <w:lang w:val="lt-LT"/>
              </w:rPr>
              <w:t>projekto/</w:t>
            </w:r>
            <w:r w:rsidRPr="00A25880">
              <w:rPr>
                <w:rFonts w:asciiTheme="majorBidi" w:hAnsiTheme="majorBidi" w:cstheme="majorBidi"/>
                <w:i/>
                <w:iCs/>
                <w:sz w:val="21"/>
                <w:szCs w:val="21"/>
                <w:lang w:val="lt-LT"/>
              </w:rPr>
              <w:t>sutarties duomenimis ir rezultatais (jeigu informacija buvo paskelbta viešai)</w:t>
            </w:r>
          </w:p>
        </w:tc>
        <w:tc>
          <w:tcPr>
            <w:tcW w:w="781" w:type="pct"/>
            <w:shd w:val="clear" w:color="auto" w:fill="D5DCE4" w:themeFill="text2" w:themeFillTint="33"/>
          </w:tcPr>
          <w:p w14:paraId="47527B7D" w14:textId="49CBE0B3" w:rsidR="00291C80" w:rsidRPr="00440C4E" w:rsidRDefault="00291C80" w:rsidP="00E76277">
            <w:pPr>
              <w:jc w:val="both"/>
              <w:rPr>
                <w:rFonts w:asciiTheme="majorBidi" w:hAnsiTheme="majorBidi" w:cstheme="majorBidi"/>
                <w:i/>
                <w:iCs/>
                <w:sz w:val="21"/>
                <w:szCs w:val="21"/>
                <w:lang w:val="lt-LT"/>
              </w:rPr>
            </w:pPr>
            <w:r w:rsidRPr="00440C4E">
              <w:rPr>
                <w:rFonts w:asciiTheme="majorBidi" w:hAnsiTheme="majorBidi" w:cstheme="majorBidi"/>
                <w:i/>
                <w:iCs/>
                <w:sz w:val="21"/>
                <w:szCs w:val="21"/>
                <w:lang w:val="lt-LT"/>
              </w:rPr>
              <w:t>Užsakovo pavadinimas ir kontaktiniai asmenys (vardas, pavardė, pareigos, tel. Nr., el. pašto adresas)</w:t>
            </w:r>
          </w:p>
        </w:tc>
      </w:tr>
      <w:tr w:rsidR="00291C80" w:rsidRPr="00440C4E" w14:paraId="71C2B10D" w14:textId="42583D5B" w:rsidTr="0004337D">
        <w:trPr>
          <w:trHeight w:val="145"/>
        </w:trPr>
        <w:tc>
          <w:tcPr>
            <w:tcW w:w="182" w:type="pct"/>
            <w:vMerge/>
            <w:shd w:val="clear" w:color="auto" w:fill="D5DCE4" w:themeFill="text2" w:themeFillTint="33"/>
          </w:tcPr>
          <w:p w14:paraId="08518C58" w14:textId="77777777" w:rsidR="00291C80" w:rsidRPr="00440C4E" w:rsidRDefault="00291C80" w:rsidP="00E76277">
            <w:pPr>
              <w:jc w:val="both"/>
              <w:rPr>
                <w:rFonts w:asciiTheme="majorBidi" w:hAnsiTheme="majorBidi" w:cstheme="majorBidi"/>
                <w:sz w:val="21"/>
                <w:szCs w:val="21"/>
                <w:lang w:val="lt-LT"/>
              </w:rPr>
            </w:pPr>
          </w:p>
        </w:tc>
        <w:tc>
          <w:tcPr>
            <w:tcW w:w="421" w:type="pct"/>
            <w:shd w:val="clear" w:color="auto" w:fill="D5DCE4" w:themeFill="text2" w:themeFillTint="33"/>
          </w:tcPr>
          <w:p w14:paraId="3B81BAB9" w14:textId="77777777" w:rsidR="00291C80" w:rsidRPr="00440C4E" w:rsidRDefault="00291C80" w:rsidP="00E76277">
            <w:pPr>
              <w:jc w:val="center"/>
              <w:rPr>
                <w:rFonts w:asciiTheme="majorBidi" w:hAnsiTheme="majorBidi" w:cstheme="majorBidi"/>
                <w:i/>
                <w:iCs/>
                <w:sz w:val="21"/>
                <w:szCs w:val="21"/>
                <w:lang w:val="lt-LT"/>
              </w:rPr>
            </w:pPr>
            <w:r w:rsidRPr="00440C4E">
              <w:rPr>
                <w:rFonts w:asciiTheme="majorBidi" w:hAnsiTheme="majorBidi" w:cstheme="majorBidi"/>
                <w:i/>
                <w:iCs/>
                <w:sz w:val="21"/>
                <w:szCs w:val="21"/>
                <w:lang w:val="lt-LT"/>
              </w:rPr>
              <w:t>1</w:t>
            </w:r>
          </w:p>
        </w:tc>
        <w:tc>
          <w:tcPr>
            <w:tcW w:w="517" w:type="pct"/>
            <w:shd w:val="clear" w:color="auto" w:fill="D5DCE4" w:themeFill="text2" w:themeFillTint="33"/>
          </w:tcPr>
          <w:p w14:paraId="7AE5323B" w14:textId="77777777" w:rsidR="00291C80" w:rsidRPr="00440C4E" w:rsidRDefault="00291C80" w:rsidP="00E76277">
            <w:pPr>
              <w:jc w:val="center"/>
              <w:rPr>
                <w:rFonts w:asciiTheme="majorBidi" w:hAnsiTheme="majorBidi" w:cstheme="majorBidi"/>
                <w:i/>
                <w:iCs/>
                <w:sz w:val="21"/>
                <w:szCs w:val="21"/>
                <w:lang w:val="lt-LT"/>
              </w:rPr>
            </w:pPr>
            <w:r w:rsidRPr="00440C4E">
              <w:rPr>
                <w:rFonts w:asciiTheme="majorBidi" w:hAnsiTheme="majorBidi" w:cstheme="majorBidi"/>
                <w:i/>
                <w:iCs/>
                <w:sz w:val="21"/>
                <w:szCs w:val="21"/>
                <w:lang w:val="lt-LT"/>
              </w:rPr>
              <w:t>2</w:t>
            </w:r>
          </w:p>
        </w:tc>
        <w:tc>
          <w:tcPr>
            <w:tcW w:w="923" w:type="pct"/>
            <w:shd w:val="clear" w:color="auto" w:fill="D5DCE4" w:themeFill="text2" w:themeFillTint="33"/>
          </w:tcPr>
          <w:p w14:paraId="30754C34" w14:textId="114B1911" w:rsidR="00291C80" w:rsidRPr="00440C4E" w:rsidRDefault="00291C80" w:rsidP="00E76277">
            <w:pPr>
              <w:jc w:val="center"/>
              <w:rPr>
                <w:rFonts w:asciiTheme="majorBidi" w:hAnsiTheme="majorBidi" w:cstheme="majorBidi"/>
                <w:i/>
                <w:iCs/>
                <w:sz w:val="21"/>
                <w:szCs w:val="21"/>
                <w:lang w:val="lt-LT"/>
              </w:rPr>
            </w:pPr>
            <w:r w:rsidRPr="00440C4E">
              <w:rPr>
                <w:rFonts w:asciiTheme="majorBidi" w:hAnsiTheme="majorBidi" w:cstheme="majorBidi"/>
                <w:i/>
                <w:iCs/>
                <w:sz w:val="21"/>
                <w:szCs w:val="21"/>
                <w:lang w:val="lt-LT"/>
              </w:rPr>
              <w:t>3</w:t>
            </w:r>
          </w:p>
        </w:tc>
        <w:tc>
          <w:tcPr>
            <w:tcW w:w="505" w:type="pct"/>
            <w:shd w:val="clear" w:color="auto" w:fill="D5DCE4" w:themeFill="text2" w:themeFillTint="33"/>
          </w:tcPr>
          <w:p w14:paraId="65BE00AD" w14:textId="1A5496FB" w:rsidR="00291C80" w:rsidRPr="00440C4E" w:rsidRDefault="00291C80" w:rsidP="00E76277">
            <w:pPr>
              <w:jc w:val="center"/>
              <w:rPr>
                <w:rFonts w:asciiTheme="majorBidi" w:hAnsiTheme="majorBidi" w:cstheme="majorBidi"/>
                <w:i/>
                <w:iCs/>
                <w:sz w:val="21"/>
                <w:szCs w:val="21"/>
                <w:lang w:val="lt-LT"/>
              </w:rPr>
            </w:pPr>
            <w:r>
              <w:rPr>
                <w:rFonts w:asciiTheme="majorBidi" w:hAnsiTheme="majorBidi" w:cstheme="majorBidi"/>
                <w:i/>
                <w:iCs/>
                <w:sz w:val="21"/>
                <w:szCs w:val="21"/>
                <w:lang w:val="lt-LT"/>
              </w:rPr>
              <w:t>4</w:t>
            </w:r>
          </w:p>
        </w:tc>
        <w:tc>
          <w:tcPr>
            <w:tcW w:w="885" w:type="pct"/>
            <w:shd w:val="clear" w:color="auto" w:fill="D5DCE4" w:themeFill="text2" w:themeFillTint="33"/>
          </w:tcPr>
          <w:p w14:paraId="1EF93844" w14:textId="087403AF" w:rsidR="00291C80" w:rsidRPr="00440C4E" w:rsidRDefault="00291C80" w:rsidP="00E76277">
            <w:pPr>
              <w:jc w:val="center"/>
              <w:rPr>
                <w:rFonts w:asciiTheme="majorBidi" w:hAnsiTheme="majorBidi" w:cstheme="majorBidi"/>
                <w:i/>
                <w:iCs/>
                <w:sz w:val="21"/>
                <w:szCs w:val="21"/>
                <w:lang w:val="lt-LT"/>
              </w:rPr>
            </w:pPr>
            <w:r w:rsidRPr="00440C4E">
              <w:rPr>
                <w:rFonts w:asciiTheme="majorBidi" w:hAnsiTheme="majorBidi" w:cstheme="majorBidi"/>
                <w:i/>
                <w:iCs/>
                <w:sz w:val="21"/>
                <w:szCs w:val="21"/>
                <w:lang w:val="lt-LT"/>
              </w:rPr>
              <w:t>5</w:t>
            </w:r>
          </w:p>
        </w:tc>
        <w:tc>
          <w:tcPr>
            <w:tcW w:w="786" w:type="pct"/>
            <w:shd w:val="clear" w:color="auto" w:fill="D5DCE4" w:themeFill="text2" w:themeFillTint="33"/>
          </w:tcPr>
          <w:p w14:paraId="3BB1A3DF" w14:textId="23B5E76A" w:rsidR="00291C80" w:rsidRPr="00440C4E" w:rsidRDefault="00970924" w:rsidP="00E76277">
            <w:pPr>
              <w:jc w:val="center"/>
              <w:rPr>
                <w:rFonts w:asciiTheme="majorBidi" w:hAnsiTheme="majorBidi" w:cstheme="majorBidi"/>
                <w:i/>
                <w:iCs/>
                <w:sz w:val="21"/>
                <w:szCs w:val="21"/>
                <w:lang w:val="lt-LT"/>
              </w:rPr>
            </w:pPr>
            <w:r>
              <w:rPr>
                <w:rFonts w:asciiTheme="majorBidi" w:hAnsiTheme="majorBidi" w:cstheme="majorBidi"/>
                <w:i/>
                <w:iCs/>
                <w:sz w:val="21"/>
                <w:szCs w:val="21"/>
                <w:lang w:val="lt-LT"/>
              </w:rPr>
              <w:t>6</w:t>
            </w:r>
          </w:p>
        </w:tc>
        <w:tc>
          <w:tcPr>
            <w:tcW w:w="781" w:type="pct"/>
            <w:shd w:val="clear" w:color="auto" w:fill="D5DCE4" w:themeFill="text2" w:themeFillTint="33"/>
          </w:tcPr>
          <w:p w14:paraId="4E36A8D2" w14:textId="63351C84" w:rsidR="00291C80" w:rsidRPr="00440C4E" w:rsidRDefault="00970924" w:rsidP="00E76277">
            <w:pPr>
              <w:jc w:val="center"/>
              <w:rPr>
                <w:rFonts w:asciiTheme="majorBidi" w:hAnsiTheme="majorBidi" w:cstheme="majorBidi"/>
                <w:i/>
                <w:iCs/>
                <w:sz w:val="21"/>
                <w:szCs w:val="21"/>
                <w:lang w:val="lt-LT"/>
              </w:rPr>
            </w:pPr>
            <w:r>
              <w:rPr>
                <w:rFonts w:asciiTheme="majorBidi" w:hAnsiTheme="majorBidi" w:cstheme="majorBidi"/>
                <w:i/>
                <w:iCs/>
                <w:sz w:val="21"/>
                <w:szCs w:val="21"/>
                <w:lang w:val="lt-LT"/>
              </w:rPr>
              <w:t>7</w:t>
            </w:r>
          </w:p>
        </w:tc>
      </w:tr>
      <w:tr w:rsidR="00291C80" w:rsidRPr="00440C4E" w14:paraId="72C2DA7F" w14:textId="21F7552F" w:rsidTr="0004337D">
        <w:trPr>
          <w:trHeight w:val="698"/>
        </w:trPr>
        <w:tc>
          <w:tcPr>
            <w:tcW w:w="182" w:type="pct"/>
            <w:shd w:val="clear" w:color="auto" w:fill="D5DCE4" w:themeFill="text2" w:themeFillTint="33"/>
          </w:tcPr>
          <w:p w14:paraId="550F3057" w14:textId="77777777" w:rsidR="00291C80" w:rsidRPr="00440C4E" w:rsidRDefault="00291C80" w:rsidP="00E76277">
            <w:pPr>
              <w:pStyle w:val="NoSpacing"/>
              <w:contextualSpacing/>
              <w:rPr>
                <w:rFonts w:asciiTheme="majorBidi" w:hAnsiTheme="majorBidi" w:cstheme="majorBidi"/>
                <w:sz w:val="21"/>
                <w:szCs w:val="21"/>
                <w:lang w:val="lt-LT"/>
              </w:rPr>
            </w:pPr>
            <w:r w:rsidRPr="00440C4E">
              <w:rPr>
                <w:rFonts w:asciiTheme="majorBidi" w:hAnsiTheme="majorBidi" w:cstheme="majorBidi"/>
                <w:sz w:val="21"/>
                <w:szCs w:val="21"/>
                <w:lang w:val="lt-LT"/>
              </w:rPr>
              <w:t>1.</w:t>
            </w:r>
          </w:p>
        </w:tc>
        <w:tc>
          <w:tcPr>
            <w:tcW w:w="421" w:type="pct"/>
          </w:tcPr>
          <w:p w14:paraId="42BE53BF" w14:textId="77777777" w:rsidR="00291C80" w:rsidRPr="00440C4E" w:rsidRDefault="00291C80" w:rsidP="00E76277">
            <w:pPr>
              <w:pStyle w:val="NoSpacing"/>
              <w:contextualSpacing/>
              <w:rPr>
                <w:rFonts w:asciiTheme="majorBidi" w:hAnsiTheme="majorBidi" w:cstheme="majorBidi"/>
                <w:sz w:val="21"/>
                <w:szCs w:val="21"/>
                <w:lang w:val="lt-LT"/>
              </w:rPr>
            </w:pPr>
          </w:p>
        </w:tc>
        <w:tc>
          <w:tcPr>
            <w:tcW w:w="517" w:type="pct"/>
          </w:tcPr>
          <w:p w14:paraId="1A9F8D92" w14:textId="77777777" w:rsidR="00291C80" w:rsidRPr="00440C4E" w:rsidRDefault="00291C80" w:rsidP="00E76277">
            <w:pPr>
              <w:pStyle w:val="NoSpacing"/>
              <w:contextualSpacing/>
              <w:rPr>
                <w:rFonts w:asciiTheme="majorBidi" w:hAnsiTheme="majorBidi" w:cstheme="majorBidi"/>
                <w:sz w:val="21"/>
                <w:szCs w:val="21"/>
                <w:lang w:val="lt-LT"/>
              </w:rPr>
            </w:pPr>
          </w:p>
        </w:tc>
        <w:tc>
          <w:tcPr>
            <w:tcW w:w="923" w:type="pct"/>
          </w:tcPr>
          <w:p w14:paraId="013D2DA4" w14:textId="77777777" w:rsidR="00291C80" w:rsidRPr="00440C4E" w:rsidRDefault="00291C80" w:rsidP="00E76277">
            <w:pPr>
              <w:pStyle w:val="NoSpacing"/>
              <w:contextualSpacing/>
              <w:rPr>
                <w:rFonts w:asciiTheme="majorBidi" w:hAnsiTheme="majorBidi" w:cstheme="majorBidi"/>
                <w:sz w:val="21"/>
                <w:szCs w:val="21"/>
                <w:lang w:val="lt-LT"/>
              </w:rPr>
            </w:pPr>
          </w:p>
        </w:tc>
        <w:tc>
          <w:tcPr>
            <w:tcW w:w="505" w:type="pct"/>
            <w:shd w:val="clear" w:color="auto" w:fill="FFFFFF" w:themeFill="background1"/>
          </w:tcPr>
          <w:p w14:paraId="39F0FCB5" w14:textId="77777777" w:rsidR="00291C80" w:rsidRPr="00440C4E" w:rsidRDefault="00291C80" w:rsidP="00E76277">
            <w:pPr>
              <w:pStyle w:val="NoSpacing"/>
              <w:contextualSpacing/>
              <w:rPr>
                <w:rFonts w:asciiTheme="majorBidi" w:hAnsiTheme="majorBidi" w:cstheme="majorBidi"/>
                <w:sz w:val="21"/>
                <w:szCs w:val="21"/>
                <w:lang w:val="lt-LT"/>
              </w:rPr>
            </w:pPr>
          </w:p>
        </w:tc>
        <w:tc>
          <w:tcPr>
            <w:tcW w:w="885" w:type="pct"/>
            <w:shd w:val="clear" w:color="auto" w:fill="FFFFFF" w:themeFill="background1"/>
          </w:tcPr>
          <w:p w14:paraId="230CAA3F" w14:textId="245A5EBB" w:rsidR="00291C80" w:rsidRPr="00440C4E" w:rsidRDefault="00291C80" w:rsidP="00E76277">
            <w:pPr>
              <w:pStyle w:val="NoSpacing"/>
              <w:contextualSpacing/>
              <w:rPr>
                <w:rFonts w:asciiTheme="majorBidi" w:hAnsiTheme="majorBidi" w:cstheme="majorBidi"/>
                <w:sz w:val="21"/>
                <w:szCs w:val="21"/>
                <w:lang w:val="lt-LT"/>
              </w:rPr>
            </w:pPr>
          </w:p>
        </w:tc>
        <w:tc>
          <w:tcPr>
            <w:tcW w:w="786" w:type="pct"/>
            <w:shd w:val="clear" w:color="auto" w:fill="FFFFFF" w:themeFill="background1"/>
          </w:tcPr>
          <w:p w14:paraId="65E81C34" w14:textId="77777777" w:rsidR="00291C80" w:rsidRPr="00440C4E" w:rsidRDefault="00291C80" w:rsidP="00E76277">
            <w:pPr>
              <w:pStyle w:val="NoSpacing"/>
              <w:contextualSpacing/>
              <w:rPr>
                <w:rFonts w:asciiTheme="majorBidi" w:hAnsiTheme="majorBidi" w:cstheme="majorBidi"/>
                <w:sz w:val="21"/>
                <w:szCs w:val="21"/>
                <w:lang w:val="lt-LT"/>
              </w:rPr>
            </w:pPr>
          </w:p>
        </w:tc>
        <w:tc>
          <w:tcPr>
            <w:tcW w:w="781" w:type="pct"/>
            <w:tcBorders>
              <w:bottom w:val="single" w:sz="4" w:space="0" w:color="auto"/>
            </w:tcBorders>
            <w:shd w:val="clear" w:color="auto" w:fill="FFFFFF" w:themeFill="background1"/>
          </w:tcPr>
          <w:p w14:paraId="288BBE33" w14:textId="749A7E31" w:rsidR="00291C80" w:rsidRPr="00440C4E" w:rsidRDefault="00291C80" w:rsidP="00E76277">
            <w:pPr>
              <w:pStyle w:val="NoSpacing"/>
              <w:contextualSpacing/>
              <w:rPr>
                <w:rFonts w:asciiTheme="majorBidi" w:hAnsiTheme="majorBidi" w:cstheme="majorBidi"/>
                <w:sz w:val="21"/>
                <w:szCs w:val="21"/>
                <w:lang w:val="lt-LT"/>
              </w:rPr>
            </w:pPr>
          </w:p>
        </w:tc>
      </w:tr>
      <w:tr w:rsidR="00291C80" w:rsidRPr="00440C4E" w14:paraId="179123D8" w14:textId="140C6101" w:rsidTr="0004337D">
        <w:trPr>
          <w:trHeight w:val="698"/>
        </w:trPr>
        <w:tc>
          <w:tcPr>
            <w:tcW w:w="182" w:type="pct"/>
            <w:shd w:val="clear" w:color="auto" w:fill="D5DCE4" w:themeFill="text2" w:themeFillTint="33"/>
          </w:tcPr>
          <w:p w14:paraId="384523A3" w14:textId="0109DEAD" w:rsidR="00291C80" w:rsidRPr="00440C4E" w:rsidRDefault="00291C80" w:rsidP="00E76277">
            <w:pPr>
              <w:pStyle w:val="NoSpacing"/>
              <w:contextualSpacing/>
              <w:rPr>
                <w:rFonts w:asciiTheme="majorBidi" w:hAnsiTheme="majorBidi" w:cstheme="majorBidi"/>
                <w:sz w:val="21"/>
                <w:szCs w:val="21"/>
                <w:lang w:val="lt-LT"/>
              </w:rPr>
            </w:pPr>
            <w:r w:rsidRPr="00440C4E">
              <w:rPr>
                <w:rFonts w:asciiTheme="majorBidi" w:hAnsiTheme="majorBidi" w:cstheme="majorBidi"/>
                <w:sz w:val="21"/>
                <w:szCs w:val="21"/>
                <w:lang w:val="lt-LT"/>
              </w:rPr>
              <w:t>2.</w:t>
            </w:r>
          </w:p>
        </w:tc>
        <w:tc>
          <w:tcPr>
            <w:tcW w:w="421" w:type="pct"/>
          </w:tcPr>
          <w:p w14:paraId="4F74F476" w14:textId="77777777" w:rsidR="00291C80" w:rsidRPr="00440C4E" w:rsidRDefault="00291C80" w:rsidP="00E76277">
            <w:pPr>
              <w:pStyle w:val="NoSpacing"/>
              <w:contextualSpacing/>
              <w:rPr>
                <w:rFonts w:asciiTheme="majorBidi" w:hAnsiTheme="majorBidi" w:cstheme="majorBidi"/>
                <w:sz w:val="21"/>
                <w:szCs w:val="21"/>
                <w:lang w:val="lt-LT"/>
              </w:rPr>
            </w:pPr>
          </w:p>
        </w:tc>
        <w:tc>
          <w:tcPr>
            <w:tcW w:w="517" w:type="pct"/>
          </w:tcPr>
          <w:p w14:paraId="54D3414F" w14:textId="77777777" w:rsidR="00291C80" w:rsidRPr="00440C4E" w:rsidRDefault="00291C80" w:rsidP="00E76277">
            <w:pPr>
              <w:pStyle w:val="NoSpacing"/>
              <w:contextualSpacing/>
              <w:rPr>
                <w:rFonts w:asciiTheme="majorBidi" w:hAnsiTheme="majorBidi" w:cstheme="majorBidi"/>
                <w:sz w:val="21"/>
                <w:szCs w:val="21"/>
                <w:lang w:val="lt-LT"/>
              </w:rPr>
            </w:pPr>
          </w:p>
        </w:tc>
        <w:tc>
          <w:tcPr>
            <w:tcW w:w="923" w:type="pct"/>
          </w:tcPr>
          <w:p w14:paraId="315307EC" w14:textId="77777777" w:rsidR="00291C80" w:rsidRPr="00440C4E" w:rsidRDefault="00291C80" w:rsidP="00E76277">
            <w:pPr>
              <w:pStyle w:val="NoSpacing"/>
              <w:contextualSpacing/>
              <w:rPr>
                <w:rFonts w:asciiTheme="majorBidi" w:hAnsiTheme="majorBidi" w:cstheme="majorBidi"/>
                <w:sz w:val="21"/>
                <w:szCs w:val="21"/>
                <w:lang w:val="lt-LT"/>
              </w:rPr>
            </w:pPr>
          </w:p>
        </w:tc>
        <w:tc>
          <w:tcPr>
            <w:tcW w:w="505" w:type="pct"/>
            <w:shd w:val="clear" w:color="auto" w:fill="FFFFFF" w:themeFill="background1"/>
          </w:tcPr>
          <w:p w14:paraId="7126E3B2" w14:textId="77777777" w:rsidR="00291C80" w:rsidRPr="00440C4E" w:rsidRDefault="00291C80" w:rsidP="00E76277">
            <w:pPr>
              <w:pStyle w:val="NoSpacing"/>
              <w:contextualSpacing/>
              <w:rPr>
                <w:rFonts w:asciiTheme="majorBidi" w:hAnsiTheme="majorBidi" w:cstheme="majorBidi"/>
                <w:sz w:val="21"/>
                <w:szCs w:val="21"/>
                <w:lang w:val="lt-LT"/>
              </w:rPr>
            </w:pPr>
          </w:p>
        </w:tc>
        <w:tc>
          <w:tcPr>
            <w:tcW w:w="885" w:type="pct"/>
            <w:tcBorders>
              <w:right w:val="single" w:sz="4" w:space="0" w:color="auto"/>
            </w:tcBorders>
            <w:shd w:val="clear" w:color="auto" w:fill="FFFFFF" w:themeFill="background1"/>
          </w:tcPr>
          <w:p w14:paraId="5963AAE5" w14:textId="3F851FEF" w:rsidR="00291C80" w:rsidRPr="00440C4E" w:rsidRDefault="00291C80" w:rsidP="00E76277">
            <w:pPr>
              <w:pStyle w:val="NoSpacing"/>
              <w:contextualSpacing/>
              <w:rPr>
                <w:rFonts w:asciiTheme="majorBidi" w:hAnsiTheme="majorBidi" w:cstheme="majorBidi"/>
                <w:sz w:val="21"/>
                <w:szCs w:val="21"/>
                <w:lang w:val="lt-LT"/>
              </w:rPr>
            </w:pPr>
          </w:p>
        </w:tc>
        <w:tc>
          <w:tcPr>
            <w:tcW w:w="786" w:type="pct"/>
            <w:tcBorders>
              <w:right w:val="single" w:sz="4" w:space="0" w:color="auto"/>
              <w:tl2br w:val="nil"/>
              <w:tr2bl w:val="nil"/>
            </w:tcBorders>
            <w:shd w:val="clear" w:color="auto" w:fill="FFFFFF" w:themeFill="background1"/>
          </w:tcPr>
          <w:p w14:paraId="73BF53DC" w14:textId="77777777" w:rsidR="00291C80" w:rsidRPr="00440C4E" w:rsidRDefault="00291C80" w:rsidP="00E76277">
            <w:pPr>
              <w:pStyle w:val="NoSpacing"/>
              <w:contextualSpacing/>
              <w:rPr>
                <w:rFonts w:asciiTheme="majorBidi" w:hAnsiTheme="majorBidi" w:cstheme="majorBidi"/>
                <w:sz w:val="21"/>
                <w:szCs w:val="21"/>
                <w:lang w:val="lt-LT"/>
              </w:rPr>
            </w:pPr>
          </w:p>
        </w:tc>
        <w:tc>
          <w:tcPr>
            <w:tcW w:w="781" w:type="pct"/>
            <w:tcBorders>
              <w:top w:val="single" w:sz="4" w:space="0" w:color="auto"/>
              <w:left w:val="single" w:sz="4" w:space="0" w:color="auto"/>
              <w:bottom w:val="single" w:sz="4" w:space="0" w:color="auto"/>
              <w:tl2br w:val="nil"/>
              <w:tr2bl w:val="nil"/>
            </w:tcBorders>
            <w:shd w:val="clear" w:color="auto" w:fill="FFFFFF" w:themeFill="background1"/>
          </w:tcPr>
          <w:p w14:paraId="39F218DD" w14:textId="11187EA6" w:rsidR="00291C80" w:rsidRPr="00440C4E" w:rsidRDefault="00291C80" w:rsidP="00E76277">
            <w:pPr>
              <w:pStyle w:val="NoSpacing"/>
              <w:contextualSpacing/>
              <w:rPr>
                <w:rFonts w:asciiTheme="majorBidi" w:hAnsiTheme="majorBidi" w:cstheme="majorBidi"/>
                <w:sz w:val="21"/>
                <w:szCs w:val="21"/>
                <w:lang w:val="lt-LT"/>
              </w:rPr>
            </w:pPr>
          </w:p>
        </w:tc>
      </w:tr>
      <w:tr w:rsidR="006B0361" w:rsidRPr="00440C4E" w14:paraId="59D539F1" w14:textId="17B0A44A" w:rsidTr="006B0361">
        <w:trPr>
          <w:trHeight w:val="719"/>
        </w:trPr>
        <w:tc>
          <w:tcPr>
            <w:tcW w:w="182" w:type="pct"/>
            <w:shd w:val="clear" w:color="auto" w:fill="D5DCE4" w:themeFill="text2" w:themeFillTint="33"/>
          </w:tcPr>
          <w:p w14:paraId="61B0D127" w14:textId="77777777" w:rsidR="006B0361" w:rsidRPr="00440C4E" w:rsidRDefault="006B0361" w:rsidP="00E76277">
            <w:pPr>
              <w:pStyle w:val="NoSpacing"/>
              <w:contextualSpacing/>
              <w:rPr>
                <w:rFonts w:asciiTheme="majorBidi" w:hAnsiTheme="majorBidi" w:cstheme="majorBidi"/>
                <w:sz w:val="21"/>
                <w:szCs w:val="21"/>
                <w:lang w:val="lt-LT"/>
              </w:rPr>
            </w:pPr>
            <w:r w:rsidRPr="00440C4E">
              <w:rPr>
                <w:rFonts w:asciiTheme="majorBidi" w:hAnsiTheme="majorBidi" w:cstheme="majorBidi"/>
                <w:sz w:val="21"/>
                <w:szCs w:val="21"/>
                <w:lang w:val="lt-LT"/>
              </w:rPr>
              <w:lastRenderedPageBreak/>
              <w:t>...</w:t>
            </w:r>
          </w:p>
        </w:tc>
        <w:tc>
          <w:tcPr>
            <w:tcW w:w="421" w:type="pct"/>
          </w:tcPr>
          <w:p w14:paraId="5754A41A" w14:textId="77777777" w:rsidR="006B0361" w:rsidRPr="00440C4E" w:rsidRDefault="006B0361" w:rsidP="00E76277">
            <w:pPr>
              <w:pStyle w:val="NoSpacing"/>
              <w:contextualSpacing/>
              <w:rPr>
                <w:rFonts w:asciiTheme="majorBidi" w:hAnsiTheme="majorBidi" w:cstheme="majorBidi"/>
                <w:sz w:val="21"/>
                <w:szCs w:val="21"/>
                <w:lang w:val="lt-LT"/>
              </w:rPr>
            </w:pPr>
          </w:p>
        </w:tc>
        <w:tc>
          <w:tcPr>
            <w:tcW w:w="517" w:type="pct"/>
          </w:tcPr>
          <w:p w14:paraId="6528589A" w14:textId="77777777" w:rsidR="006B0361" w:rsidRPr="00440C4E" w:rsidRDefault="006B0361" w:rsidP="00E76277">
            <w:pPr>
              <w:pStyle w:val="NoSpacing"/>
              <w:contextualSpacing/>
              <w:rPr>
                <w:rFonts w:asciiTheme="majorBidi" w:hAnsiTheme="majorBidi" w:cstheme="majorBidi"/>
                <w:sz w:val="21"/>
                <w:szCs w:val="21"/>
                <w:lang w:val="lt-LT"/>
              </w:rPr>
            </w:pPr>
          </w:p>
        </w:tc>
        <w:tc>
          <w:tcPr>
            <w:tcW w:w="923" w:type="pct"/>
          </w:tcPr>
          <w:p w14:paraId="2DF9346E" w14:textId="77777777" w:rsidR="006B0361" w:rsidRPr="00440C4E" w:rsidRDefault="006B0361" w:rsidP="00E76277">
            <w:pPr>
              <w:pStyle w:val="NoSpacing"/>
              <w:contextualSpacing/>
              <w:rPr>
                <w:rFonts w:asciiTheme="majorBidi" w:hAnsiTheme="majorBidi" w:cstheme="majorBidi"/>
                <w:sz w:val="21"/>
                <w:szCs w:val="21"/>
                <w:lang w:val="lt-LT"/>
              </w:rPr>
            </w:pPr>
          </w:p>
        </w:tc>
        <w:tc>
          <w:tcPr>
            <w:tcW w:w="505" w:type="pct"/>
            <w:shd w:val="clear" w:color="auto" w:fill="FFFFFF" w:themeFill="background1"/>
          </w:tcPr>
          <w:p w14:paraId="21B5222D" w14:textId="77777777" w:rsidR="006B0361" w:rsidRPr="00440C4E" w:rsidRDefault="006B0361" w:rsidP="00E76277">
            <w:pPr>
              <w:pStyle w:val="NoSpacing"/>
              <w:contextualSpacing/>
              <w:rPr>
                <w:rFonts w:asciiTheme="majorBidi" w:hAnsiTheme="majorBidi" w:cstheme="majorBidi"/>
                <w:sz w:val="21"/>
                <w:szCs w:val="21"/>
                <w:lang w:val="lt-LT"/>
              </w:rPr>
            </w:pPr>
          </w:p>
        </w:tc>
        <w:tc>
          <w:tcPr>
            <w:tcW w:w="885" w:type="pct"/>
            <w:shd w:val="clear" w:color="auto" w:fill="FFFFFF" w:themeFill="background1"/>
          </w:tcPr>
          <w:p w14:paraId="4C5D226C" w14:textId="1A17E4E7" w:rsidR="006B0361" w:rsidRPr="00440C4E" w:rsidRDefault="006B0361" w:rsidP="00E76277">
            <w:pPr>
              <w:pStyle w:val="NoSpacing"/>
              <w:contextualSpacing/>
              <w:rPr>
                <w:rFonts w:asciiTheme="majorBidi" w:hAnsiTheme="majorBidi" w:cstheme="majorBidi"/>
                <w:sz w:val="21"/>
                <w:szCs w:val="21"/>
                <w:lang w:val="lt-LT"/>
              </w:rPr>
            </w:pPr>
          </w:p>
        </w:tc>
        <w:tc>
          <w:tcPr>
            <w:tcW w:w="786" w:type="pct"/>
            <w:shd w:val="clear" w:color="auto" w:fill="FFFFFF" w:themeFill="background1"/>
          </w:tcPr>
          <w:p w14:paraId="5C5006B8" w14:textId="77777777" w:rsidR="006B0361" w:rsidRPr="00440C4E" w:rsidRDefault="006B0361" w:rsidP="00E76277">
            <w:pPr>
              <w:pStyle w:val="NoSpacing"/>
              <w:contextualSpacing/>
              <w:rPr>
                <w:rFonts w:asciiTheme="majorBidi" w:hAnsiTheme="majorBidi" w:cstheme="majorBidi"/>
                <w:sz w:val="21"/>
                <w:szCs w:val="21"/>
                <w:lang w:val="lt-LT"/>
              </w:rPr>
            </w:pPr>
          </w:p>
        </w:tc>
        <w:tc>
          <w:tcPr>
            <w:tcW w:w="781" w:type="pct"/>
            <w:tcBorders>
              <w:top w:val="single" w:sz="4" w:space="0" w:color="auto"/>
              <w:bottom w:val="single" w:sz="4" w:space="0" w:color="auto"/>
            </w:tcBorders>
            <w:shd w:val="clear" w:color="auto" w:fill="FFFFFF" w:themeFill="background1"/>
          </w:tcPr>
          <w:p w14:paraId="6E9B61BA" w14:textId="77777777" w:rsidR="006B0361" w:rsidRPr="00440C4E" w:rsidRDefault="006B0361" w:rsidP="00E76277">
            <w:pPr>
              <w:pStyle w:val="NoSpacing"/>
              <w:contextualSpacing/>
              <w:rPr>
                <w:rFonts w:asciiTheme="majorBidi" w:hAnsiTheme="majorBidi" w:cstheme="majorBidi"/>
                <w:sz w:val="21"/>
                <w:szCs w:val="21"/>
                <w:lang w:val="lt-LT"/>
              </w:rPr>
            </w:pPr>
          </w:p>
        </w:tc>
      </w:tr>
    </w:tbl>
    <w:p w14:paraId="0C549C8A" w14:textId="77777777" w:rsidR="009543D3" w:rsidRPr="003A226E" w:rsidRDefault="009543D3" w:rsidP="008D1E42">
      <w:pPr>
        <w:tabs>
          <w:tab w:val="left" w:pos="4224"/>
          <w:tab w:val="left" w:pos="4932"/>
        </w:tabs>
        <w:jc w:val="both"/>
        <w:rPr>
          <w:rFonts w:asciiTheme="majorBidi" w:hAnsiTheme="majorBidi" w:cstheme="majorBidi"/>
          <w:b/>
          <w:bCs/>
          <w:lang w:val="lt-LT" w:eastAsia="ar-SA"/>
        </w:rPr>
      </w:pPr>
    </w:p>
    <w:p w14:paraId="4E4B40CC" w14:textId="77777777" w:rsidR="0090467C" w:rsidRPr="003A226E" w:rsidRDefault="0090467C" w:rsidP="003E1187">
      <w:pPr>
        <w:shd w:val="clear" w:color="auto" w:fill="D5DCE4" w:themeFill="text2" w:themeFillTint="33"/>
        <w:tabs>
          <w:tab w:val="left" w:pos="4224"/>
          <w:tab w:val="left" w:pos="4932"/>
        </w:tabs>
        <w:jc w:val="both"/>
        <w:rPr>
          <w:rFonts w:asciiTheme="majorBidi" w:hAnsiTheme="majorBidi" w:cstheme="majorBidi"/>
          <w:b/>
          <w:bCs/>
          <w:i/>
          <w:iCs/>
          <w:szCs w:val="24"/>
          <w:u w:val="single"/>
          <w:lang w:val="lt-LT" w:eastAsia="ar-SA"/>
        </w:rPr>
      </w:pPr>
      <w:r w:rsidRPr="003A226E">
        <w:rPr>
          <w:rFonts w:asciiTheme="majorBidi" w:hAnsiTheme="majorBidi" w:cstheme="majorBidi"/>
          <w:b/>
          <w:bCs/>
          <w:szCs w:val="24"/>
          <w:u w:val="single"/>
          <w:lang w:val="lt-LT" w:eastAsia="ar-SA"/>
        </w:rPr>
        <w:t>PASTABOS:</w:t>
      </w:r>
    </w:p>
    <w:p w14:paraId="79CFA18E" w14:textId="77777777" w:rsidR="00765C2C" w:rsidRPr="00765C2C" w:rsidRDefault="008A3B38" w:rsidP="00765C2C">
      <w:pPr>
        <w:spacing w:after="120" w:line="20" w:lineRule="atLeast"/>
        <w:rPr>
          <w:rFonts w:asciiTheme="majorBidi" w:hAnsiTheme="majorBidi" w:cstheme="majorBidi"/>
          <w:bCs/>
          <w:iCs/>
          <w:lang w:val="lt-LT"/>
        </w:rPr>
      </w:pPr>
      <w:bookmarkStart w:id="0" w:name="_Hlk212642993"/>
      <w:r w:rsidRPr="003A226E">
        <w:rPr>
          <w:rFonts w:asciiTheme="majorBidi" w:hAnsiTheme="majorBidi" w:cstheme="majorBidi"/>
          <w:bCs/>
          <w:iCs/>
          <w:lang w:val="lt-LT"/>
        </w:rPr>
        <w:t xml:space="preserve">1. </w:t>
      </w:r>
      <w:bookmarkStart w:id="1" w:name="_Hlk214563206"/>
      <w:bookmarkEnd w:id="0"/>
      <w:r w:rsidR="00765C2C" w:rsidRPr="00765C2C">
        <w:rPr>
          <w:rFonts w:asciiTheme="majorBidi" w:hAnsiTheme="majorBidi" w:cstheme="majorBidi"/>
          <w:bCs/>
          <w:iCs/>
          <w:lang w:val="lt-LT"/>
        </w:rPr>
        <w:t>Patirties įgijimo terminai skaičiuojami iki paskutinės projekto pasiūlymų pateikimo termino datos.</w:t>
      </w:r>
    </w:p>
    <w:p w14:paraId="698341E7" w14:textId="77777777" w:rsidR="000C7EA7" w:rsidRDefault="00765C2C" w:rsidP="006E434D">
      <w:pPr>
        <w:spacing w:after="120" w:line="20" w:lineRule="atLeast"/>
        <w:jc w:val="both"/>
        <w:rPr>
          <w:rFonts w:asciiTheme="majorBidi" w:hAnsiTheme="majorBidi" w:cstheme="majorBidi"/>
          <w:bCs/>
          <w:iCs/>
          <w:lang w:val="lt-LT"/>
        </w:rPr>
      </w:pPr>
      <w:r w:rsidRPr="00765C2C">
        <w:rPr>
          <w:rFonts w:asciiTheme="majorBidi" w:hAnsiTheme="majorBidi" w:cstheme="majorBidi"/>
          <w:bCs/>
          <w:iCs/>
          <w:lang w:val="lt-LT"/>
        </w:rPr>
        <w:t xml:space="preserve">2. Sąvoka </w:t>
      </w:r>
      <w:r w:rsidRPr="00765C2C">
        <w:rPr>
          <w:rFonts w:asciiTheme="majorBidi" w:hAnsiTheme="majorBidi" w:cstheme="majorBidi"/>
          <w:b/>
          <w:i/>
          <w:lang w:val="lt-LT"/>
        </w:rPr>
        <w:t>„per paskutinius 5 (penkerius) metus“</w:t>
      </w:r>
      <w:r w:rsidRPr="00765C2C">
        <w:rPr>
          <w:rFonts w:asciiTheme="majorBidi" w:hAnsiTheme="majorBidi" w:cstheme="majorBidi"/>
          <w:bCs/>
          <w:iCs/>
          <w:lang w:val="lt-LT"/>
        </w:rPr>
        <w:t xml:space="preserve"> reiškia terminą, skaičiuojamą nuo paskutinės projekto pasiūlymų pateikimo termino dienos atgal pilnais metais.</w:t>
      </w:r>
      <w:r w:rsidR="000C7EA7">
        <w:rPr>
          <w:rFonts w:asciiTheme="majorBidi" w:hAnsiTheme="majorBidi" w:cstheme="majorBidi"/>
          <w:bCs/>
          <w:iCs/>
          <w:lang w:val="lt-LT"/>
        </w:rPr>
        <w:t xml:space="preserve"> </w:t>
      </w:r>
      <w:r w:rsidRPr="00765C2C">
        <w:rPr>
          <w:rFonts w:asciiTheme="majorBidi" w:hAnsiTheme="majorBidi" w:cstheme="majorBidi"/>
          <w:bCs/>
          <w:iCs/>
          <w:lang w:val="lt-LT"/>
        </w:rPr>
        <w:t xml:space="preserve">Pavyzdžiui, jeigu pasiūlymų pateikimo termino paskutinė diena yra </w:t>
      </w:r>
      <w:r w:rsidRPr="000C0F62">
        <w:rPr>
          <w:rFonts w:asciiTheme="majorBidi" w:hAnsiTheme="majorBidi" w:cstheme="majorBidi"/>
          <w:b/>
          <w:iCs/>
          <w:lang w:val="lt-LT"/>
        </w:rPr>
        <w:t>2026 m. sausio 7 d.</w:t>
      </w:r>
      <w:r w:rsidRPr="00765C2C">
        <w:rPr>
          <w:rFonts w:asciiTheme="majorBidi" w:hAnsiTheme="majorBidi" w:cstheme="majorBidi"/>
          <w:bCs/>
          <w:iCs/>
          <w:lang w:val="lt-LT"/>
        </w:rPr>
        <w:t xml:space="preserve">, tuomet </w:t>
      </w:r>
      <w:r w:rsidRPr="00357A60">
        <w:rPr>
          <w:rFonts w:asciiTheme="majorBidi" w:hAnsiTheme="majorBidi" w:cstheme="majorBidi"/>
          <w:b/>
          <w:i/>
          <w:lang w:val="lt-LT"/>
        </w:rPr>
        <w:t>„per paskutinius 5 (penkerius) metus“</w:t>
      </w:r>
      <w:r w:rsidRPr="00765C2C">
        <w:rPr>
          <w:rFonts w:asciiTheme="majorBidi" w:hAnsiTheme="majorBidi" w:cstheme="majorBidi"/>
          <w:bCs/>
          <w:iCs/>
          <w:lang w:val="lt-LT"/>
        </w:rPr>
        <w:t xml:space="preserve"> reiškia laikotarpį nuo </w:t>
      </w:r>
      <w:r w:rsidRPr="000C0F62">
        <w:rPr>
          <w:rFonts w:asciiTheme="majorBidi" w:hAnsiTheme="majorBidi" w:cstheme="majorBidi"/>
          <w:b/>
          <w:iCs/>
          <w:lang w:val="lt-LT"/>
        </w:rPr>
        <w:t>2021 m. sausio 6 d. iki 2026 m. sausio 6 d. imtinai</w:t>
      </w:r>
      <w:r w:rsidRPr="00765C2C">
        <w:rPr>
          <w:rFonts w:asciiTheme="majorBidi" w:hAnsiTheme="majorBidi" w:cstheme="majorBidi"/>
          <w:bCs/>
          <w:iCs/>
          <w:lang w:val="lt-LT"/>
        </w:rPr>
        <w:t>.</w:t>
      </w:r>
    </w:p>
    <w:p w14:paraId="2AB354F1" w14:textId="7090C232" w:rsidR="00FF3513" w:rsidRDefault="00FF3513" w:rsidP="006E434D">
      <w:pPr>
        <w:spacing w:after="120" w:line="20" w:lineRule="atLeast"/>
        <w:jc w:val="both"/>
        <w:rPr>
          <w:rFonts w:asciiTheme="majorBidi" w:hAnsiTheme="majorBidi" w:cstheme="majorBidi"/>
          <w:bCs/>
          <w:iCs/>
          <w:lang w:val="lt-LT"/>
        </w:rPr>
      </w:pPr>
      <w:r>
        <w:rPr>
          <w:rFonts w:asciiTheme="majorBidi" w:hAnsiTheme="majorBidi" w:cstheme="majorBidi"/>
          <w:bCs/>
          <w:iCs/>
          <w:lang w:val="lt-LT"/>
        </w:rPr>
        <w:t>3.</w:t>
      </w:r>
      <w:r w:rsidRPr="00FF3513">
        <w:rPr>
          <w:lang w:val="da-DK"/>
        </w:rPr>
        <w:t xml:space="preserve"> </w:t>
      </w:r>
      <w:r w:rsidRPr="00FF3513">
        <w:rPr>
          <w:rFonts w:asciiTheme="majorBidi" w:hAnsiTheme="majorBidi" w:cstheme="majorBidi"/>
          <w:bCs/>
          <w:iCs/>
          <w:lang w:val="lt-LT"/>
        </w:rPr>
        <w:t>P</w:t>
      </w:r>
      <w:r w:rsidRPr="00FF3513">
        <w:rPr>
          <w:rFonts w:asciiTheme="majorBidi" w:hAnsiTheme="majorBidi" w:cstheme="majorBidi"/>
          <w:bCs/>
          <w:iCs/>
          <w:lang w:val="lt-LT"/>
        </w:rPr>
        <w:t>atirtis turi būti grindžiama įvykdyta sutartimi (projektu)</w:t>
      </w:r>
      <w:r>
        <w:rPr>
          <w:rFonts w:asciiTheme="majorBidi" w:hAnsiTheme="majorBidi" w:cstheme="majorBidi"/>
          <w:bCs/>
          <w:iCs/>
          <w:lang w:val="lt-LT"/>
        </w:rPr>
        <w:t>.</w:t>
      </w:r>
    </w:p>
    <w:p w14:paraId="48BABE81" w14:textId="55EDACDD" w:rsidR="000C7EA7" w:rsidRDefault="00FF3513" w:rsidP="006E434D">
      <w:pPr>
        <w:spacing w:after="120" w:line="20" w:lineRule="atLeast"/>
        <w:jc w:val="both"/>
        <w:rPr>
          <w:rFonts w:asciiTheme="majorBidi" w:hAnsiTheme="majorBidi" w:cstheme="majorBidi"/>
          <w:bCs/>
          <w:iCs/>
          <w:lang w:val="lt-LT"/>
        </w:rPr>
      </w:pPr>
      <w:r>
        <w:rPr>
          <w:rFonts w:asciiTheme="majorBidi" w:hAnsiTheme="majorBidi" w:cstheme="majorBidi"/>
          <w:bCs/>
          <w:iCs/>
          <w:lang w:val="lt-LT"/>
        </w:rPr>
        <w:t>4</w:t>
      </w:r>
      <w:r w:rsidR="000C7EA7">
        <w:rPr>
          <w:rFonts w:asciiTheme="majorBidi" w:hAnsiTheme="majorBidi" w:cstheme="majorBidi"/>
          <w:bCs/>
          <w:iCs/>
          <w:lang w:val="lt-LT"/>
        </w:rPr>
        <w:t xml:space="preserve">. </w:t>
      </w:r>
      <w:r w:rsidR="000C7EA7" w:rsidRPr="000C7EA7">
        <w:rPr>
          <w:rFonts w:asciiTheme="majorBidi" w:hAnsiTheme="majorBidi" w:cstheme="majorBidi"/>
          <w:bCs/>
          <w:iCs/>
          <w:lang w:val="lt-LT"/>
        </w:rPr>
        <w:t xml:space="preserve">Perkančioji organizacija, norėdama įsitikinti arba pasitikslinti pateiktą informaciją apie specialistų kvalifikaciją, gali atskiru prašymu paprašyti pateikti </w:t>
      </w:r>
      <w:r w:rsidR="0056131B">
        <w:rPr>
          <w:rFonts w:asciiTheme="majorBidi" w:hAnsiTheme="majorBidi" w:cstheme="majorBidi"/>
          <w:bCs/>
          <w:iCs/>
          <w:lang w:val="lt-LT"/>
        </w:rPr>
        <w:t>į</w:t>
      </w:r>
      <w:r w:rsidR="000C7EA7" w:rsidRPr="000C7EA7">
        <w:rPr>
          <w:rFonts w:asciiTheme="majorBidi" w:hAnsiTheme="majorBidi" w:cstheme="majorBidi"/>
          <w:bCs/>
          <w:iCs/>
          <w:lang w:val="lt-LT"/>
        </w:rPr>
        <w:t>vykdytų sutarčių (projektų) kopijas arba išrašus iš sutarčių (projektų) bei sutarties (projekto) objektą apibūdinančius dokumentus arba be išankstinio įspėjimo susisiekti su Tiekėjo nurodytu užsakovo atstovu.</w:t>
      </w:r>
    </w:p>
    <w:bookmarkEnd w:id="1"/>
    <w:p w14:paraId="6BA56404" w14:textId="6DE9B42A" w:rsidR="00254E32" w:rsidRPr="003A226E" w:rsidRDefault="00254E32" w:rsidP="00254E32">
      <w:pPr>
        <w:spacing w:after="120" w:line="20" w:lineRule="atLeast"/>
        <w:jc w:val="center"/>
        <w:rPr>
          <w:rFonts w:asciiTheme="majorBidi" w:hAnsiTheme="majorBidi" w:cstheme="majorBidi"/>
          <w:bCs/>
          <w:iCs/>
          <w:lang w:val="lt-LT"/>
        </w:rPr>
      </w:pPr>
      <w:r w:rsidRPr="003A226E">
        <w:rPr>
          <w:rFonts w:asciiTheme="majorBidi" w:hAnsiTheme="majorBidi" w:cstheme="majorBidi"/>
          <w:szCs w:val="24"/>
          <w:lang w:val="lt-LT" w:eastAsia="lt-LT"/>
        </w:rPr>
        <w:t>__________________________</w:t>
      </w:r>
    </w:p>
    <w:sectPr w:rsidR="00254E32" w:rsidRPr="003A226E" w:rsidSect="00371E65">
      <w:pgSz w:w="15840" w:h="12240"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2FEE" w14:textId="77777777" w:rsidR="00513380" w:rsidRDefault="00513380" w:rsidP="00924322">
      <w:pPr>
        <w:spacing w:after="0" w:line="240" w:lineRule="auto"/>
      </w:pPr>
      <w:r>
        <w:separator/>
      </w:r>
    </w:p>
  </w:endnote>
  <w:endnote w:type="continuationSeparator" w:id="0">
    <w:p w14:paraId="5AFF155E" w14:textId="77777777" w:rsidR="00513380" w:rsidRDefault="00513380" w:rsidP="0092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sans-serif">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D5B8" w14:textId="77777777" w:rsidR="00513380" w:rsidRDefault="00513380" w:rsidP="00924322">
      <w:pPr>
        <w:spacing w:after="0" w:line="240" w:lineRule="auto"/>
      </w:pPr>
      <w:r>
        <w:separator/>
      </w:r>
    </w:p>
  </w:footnote>
  <w:footnote w:type="continuationSeparator" w:id="0">
    <w:p w14:paraId="3E019F34" w14:textId="77777777" w:rsidR="00513380" w:rsidRDefault="00513380" w:rsidP="00924322">
      <w:pPr>
        <w:spacing w:after="0" w:line="240" w:lineRule="auto"/>
      </w:pPr>
      <w:r>
        <w:continuationSeparator/>
      </w:r>
    </w:p>
  </w:footnote>
  <w:footnote w:id="1">
    <w:p w14:paraId="50BF5AF0" w14:textId="4836C996" w:rsidR="006E33C0" w:rsidRPr="00644DDA" w:rsidRDefault="006E33C0" w:rsidP="00D14961">
      <w:pPr>
        <w:spacing w:after="0" w:line="240" w:lineRule="auto"/>
        <w:jc w:val="both"/>
        <w:rPr>
          <w:rFonts w:ascii="Times New Roman" w:hAnsi="Times New Roman" w:cs="Times New Roman"/>
          <w:sz w:val="18"/>
          <w:szCs w:val="18"/>
          <w:lang w:val="lt-LT"/>
        </w:rPr>
      </w:pPr>
      <w:r w:rsidRPr="00EE21C9">
        <w:rPr>
          <w:rStyle w:val="FootnoteReference"/>
          <w:rFonts w:ascii="Times New Roman" w:hAnsi="Times New Roman" w:cs="Times New Roman"/>
          <w:sz w:val="20"/>
        </w:rPr>
        <w:footnoteRef/>
      </w:r>
      <w:r w:rsidRPr="00EE21C9">
        <w:rPr>
          <w:rFonts w:ascii="Times New Roman" w:hAnsi="Times New Roman" w:cs="Times New Roman"/>
          <w:sz w:val="20"/>
          <w:lang w:val="lt-LT"/>
        </w:rPr>
        <w:t xml:space="preserve"> </w:t>
      </w:r>
      <w:r w:rsidRPr="0057233D">
        <w:rPr>
          <w:rFonts w:ascii="Times New Roman" w:hAnsi="Times New Roman" w:cs="Times New Roman"/>
          <w:b/>
          <w:bCs/>
          <w:sz w:val="18"/>
          <w:szCs w:val="18"/>
          <w:lang w:val="lt-LT"/>
        </w:rPr>
        <w:t xml:space="preserve">Pateikiama tiek ir tokios informacijos, kad perkančioji organizacija galėtų </w:t>
      </w:r>
      <w:r w:rsidRPr="0057233D">
        <w:rPr>
          <w:rFonts w:ascii="Times New Roman" w:hAnsi="Times New Roman" w:cs="Times New Roman"/>
          <w:b/>
          <w:bCs/>
          <w:sz w:val="18"/>
          <w:szCs w:val="18"/>
          <w:u w:val="single"/>
          <w:lang w:val="lt-LT"/>
        </w:rPr>
        <w:t>visiškai</w:t>
      </w:r>
      <w:r w:rsidRPr="0057233D">
        <w:rPr>
          <w:rFonts w:ascii="Times New Roman" w:hAnsi="Times New Roman" w:cs="Times New Roman"/>
          <w:b/>
          <w:bCs/>
          <w:sz w:val="18"/>
          <w:szCs w:val="18"/>
          <w:lang w:val="lt-LT"/>
        </w:rPr>
        <w:t xml:space="preserve"> įsitikinti, ar siūlomi specialistai turi nurodytą reikalaujamą patirtį, net jei </w:t>
      </w:r>
      <w:r w:rsidR="00D14961">
        <w:rPr>
          <w:rFonts w:ascii="Times New Roman" w:hAnsi="Times New Roman" w:cs="Times New Roman"/>
          <w:b/>
          <w:bCs/>
          <w:sz w:val="18"/>
          <w:szCs w:val="18"/>
          <w:lang w:val="lt-LT"/>
        </w:rPr>
        <w:t xml:space="preserve">2 </w:t>
      </w:r>
      <w:r w:rsidRPr="0057233D">
        <w:rPr>
          <w:rFonts w:ascii="Times New Roman" w:hAnsi="Times New Roman" w:cs="Times New Roman"/>
          <w:b/>
          <w:bCs/>
          <w:sz w:val="18"/>
          <w:szCs w:val="18"/>
          <w:lang w:val="lt-LT"/>
        </w:rPr>
        <w:t>lentelėje nėra išskirtas atitinkamai informacijai atskiras stulpelis</w:t>
      </w:r>
      <w:r w:rsidRPr="00644DDA">
        <w:rPr>
          <w:rFonts w:ascii="Times New Roman" w:hAnsi="Times New Roman" w:cs="Times New Roman"/>
          <w:sz w:val="18"/>
          <w:szCs w:val="18"/>
          <w:lang w:val="lt-LT"/>
        </w:rPr>
        <w:t>.</w:t>
      </w:r>
    </w:p>
  </w:footnote>
  <w:footnote w:id="2">
    <w:p w14:paraId="22561BB9" w14:textId="34A5633C" w:rsidR="00C76E66" w:rsidRPr="00B85ED3" w:rsidRDefault="00472864" w:rsidP="00B85ED3">
      <w:pPr>
        <w:jc w:val="both"/>
        <w:rPr>
          <w:rFonts w:asciiTheme="majorBidi" w:hAnsiTheme="majorBidi" w:cstheme="majorBidi"/>
          <w:b/>
          <w:bCs/>
          <w:sz w:val="18"/>
          <w:szCs w:val="18"/>
          <w:lang w:val="lt-LT"/>
        </w:rPr>
      </w:pPr>
      <w:r w:rsidRPr="00F2236B">
        <w:rPr>
          <w:rStyle w:val="FootnoteReference"/>
          <w:sz w:val="18"/>
          <w:szCs w:val="18"/>
        </w:rPr>
        <w:footnoteRef/>
      </w:r>
      <w:r w:rsidRPr="00472864">
        <w:rPr>
          <w:sz w:val="18"/>
          <w:szCs w:val="18"/>
          <w:lang w:val="lt-LT"/>
        </w:rPr>
        <w:t xml:space="preserve"> </w:t>
      </w:r>
      <w:r w:rsidR="00521959" w:rsidRPr="00521959">
        <w:rPr>
          <w:rFonts w:asciiTheme="majorBidi" w:hAnsiTheme="majorBidi" w:cstheme="majorBidi"/>
          <w:b/>
          <w:bCs/>
          <w:sz w:val="18"/>
          <w:szCs w:val="18"/>
          <w:lang w:val="lt-LT"/>
        </w:rPr>
        <w:t>Jeigu siūlomas specialistas nėra tiekėjo darbuotojas, turi būti pateikiamas specialisto pasirašytas sutikimas atlikti jam priskirtas funkcijas, ketinimų protokolas, sutartis arba kitas dokumentas, įrodantis, kad specialisto ištekliai tiekėjui laimėjus konkursą ir pasirašius pirkimo sutartį bus prieinami.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9B3AC3"/>
    <w:multiLevelType w:val="hybridMultilevel"/>
    <w:tmpl w:val="7A68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28656B"/>
    <w:multiLevelType w:val="hybridMultilevel"/>
    <w:tmpl w:val="4FAA9AAA"/>
    <w:lvl w:ilvl="0" w:tplc="4AEA6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7C3B17"/>
    <w:multiLevelType w:val="hybridMultilevel"/>
    <w:tmpl w:val="DDD00C58"/>
    <w:lvl w:ilvl="0" w:tplc="F174A5F2">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0988650">
    <w:abstractNumId w:val="1"/>
  </w:num>
  <w:num w:numId="2" w16cid:durableId="1446844194">
    <w:abstractNumId w:val="2"/>
  </w:num>
  <w:num w:numId="3" w16cid:durableId="1269922713">
    <w:abstractNumId w:val="0"/>
  </w:num>
  <w:num w:numId="4" w16cid:durableId="327102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22"/>
    <w:rsid w:val="00017E60"/>
    <w:rsid w:val="00033B2A"/>
    <w:rsid w:val="0004337D"/>
    <w:rsid w:val="000455D1"/>
    <w:rsid w:val="0004702D"/>
    <w:rsid w:val="000562C6"/>
    <w:rsid w:val="00061D6D"/>
    <w:rsid w:val="00095675"/>
    <w:rsid w:val="000A1FF0"/>
    <w:rsid w:val="000B507F"/>
    <w:rsid w:val="000B6881"/>
    <w:rsid w:val="000C0F62"/>
    <w:rsid w:val="000C7EA7"/>
    <w:rsid w:val="000E627B"/>
    <w:rsid w:val="00110421"/>
    <w:rsid w:val="001112B2"/>
    <w:rsid w:val="00112A2F"/>
    <w:rsid w:val="001250D1"/>
    <w:rsid w:val="001345FB"/>
    <w:rsid w:val="001466FF"/>
    <w:rsid w:val="00157E1D"/>
    <w:rsid w:val="00161845"/>
    <w:rsid w:val="00174CBD"/>
    <w:rsid w:val="001856E0"/>
    <w:rsid w:val="001C1550"/>
    <w:rsid w:val="00203872"/>
    <w:rsid w:val="0022477F"/>
    <w:rsid w:val="00243D49"/>
    <w:rsid w:val="00254E32"/>
    <w:rsid w:val="002779D8"/>
    <w:rsid w:val="002878AC"/>
    <w:rsid w:val="00291C80"/>
    <w:rsid w:val="00293011"/>
    <w:rsid w:val="002A2FC8"/>
    <w:rsid w:val="002C4E46"/>
    <w:rsid w:val="002E1C6C"/>
    <w:rsid w:val="002F1842"/>
    <w:rsid w:val="00313876"/>
    <w:rsid w:val="003251F0"/>
    <w:rsid w:val="00333513"/>
    <w:rsid w:val="00357A60"/>
    <w:rsid w:val="00365F74"/>
    <w:rsid w:val="00371E65"/>
    <w:rsid w:val="00372431"/>
    <w:rsid w:val="00396D74"/>
    <w:rsid w:val="003A226E"/>
    <w:rsid w:val="003D07DB"/>
    <w:rsid w:val="003E1187"/>
    <w:rsid w:val="003E1E9B"/>
    <w:rsid w:val="00402BBC"/>
    <w:rsid w:val="00436EDE"/>
    <w:rsid w:val="00440C4E"/>
    <w:rsid w:val="00465418"/>
    <w:rsid w:val="00472864"/>
    <w:rsid w:val="00473A38"/>
    <w:rsid w:val="00477D36"/>
    <w:rsid w:val="004807A0"/>
    <w:rsid w:val="004A2958"/>
    <w:rsid w:val="004B3A33"/>
    <w:rsid w:val="00513380"/>
    <w:rsid w:val="00521814"/>
    <w:rsid w:val="00521959"/>
    <w:rsid w:val="00540F74"/>
    <w:rsid w:val="0055584B"/>
    <w:rsid w:val="0056131B"/>
    <w:rsid w:val="0057233D"/>
    <w:rsid w:val="00573673"/>
    <w:rsid w:val="00574D80"/>
    <w:rsid w:val="00594F04"/>
    <w:rsid w:val="005C495D"/>
    <w:rsid w:val="00612EAC"/>
    <w:rsid w:val="00644DDA"/>
    <w:rsid w:val="006B0361"/>
    <w:rsid w:val="006B47E5"/>
    <w:rsid w:val="006E33C0"/>
    <w:rsid w:val="006E434D"/>
    <w:rsid w:val="006F5CB9"/>
    <w:rsid w:val="00715405"/>
    <w:rsid w:val="00740648"/>
    <w:rsid w:val="0074102D"/>
    <w:rsid w:val="007475A7"/>
    <w:rsid w:val="00751F62"/>
    <w:rsid w:val="00757546"/>
    <w:rsid w:val="00765C2C"/>
    <w:rsid w:val="00770C0A"/>
    <w:rsid w:val="00770F06"/>
    <w:rsid w:val="00786907"/>
    <w:rsid w:val="007A3167"/>
    <w:rsid w:val="007C7ECD"/>
    <w:rsid w:val="007E0CDD"/>
    <w:rsid w:val="00802CE7"/>
    <w:rsid w:val="00803962"/>
    <w:rsid w:val="00810F3C"/>
    <w:rsid w:val="0083510F"/>
    <w:rsid w:val="0089769E"/>
    <w:rsid w:val="008A3B38"/>
    <w:rsid w:val="008B666E"/>
    <w:rsid w:val="008D1E42"/>
    <w:rsid w:val="0090467C"/>
    <w:rsid w:val="00924322"/>
    <w:rsid w:val="009543D3"/>
    <w:rsid w:val="00970924"/>
    <w:rsid w:val="00982DCF"/>
    <w:rsid w:val="00991D26"/>
    <w:rsid w:val="009C07B2"/>
    <w:rsid w:val="009F0CFF"/>
    <w:rsid w:val="009F453B"/>
    <w:rsid w:val="00A2089D"/>
    <w:rsid w:val="00A25880"/>
    <w:rsid w:val="00A275FC"/>
    <w:rsid w:val="00A861E1"/>
    <w:rsid w:val="00B1608F"/>
    <w:rsid w:val="00B2450F"/>
    <w:rsid w:val="00B24625"/>
    <w:rsid w:val="00B27354"/>
    <w:rsid w:val="00B61E19"/>
    <w:rsid w:val="00B66B76"/>
    <w:rsid w:val="00B85ED3"/>
    <w:rsid w:val="00BC20C8"/>
    <w:rsid w:val="00BE3093"/>
    <w:rsid w:val="00C067A5"/>
    <w:rsid w:val="00C56211"/>
    <w:rsid w:val="00C76E66"/>
    <w:rsid w:val="00C831A4"/>
    <w:rsid w:val="00CB762F"/>
    <w:rsid w:val="00CC0025"/>
    <w:rsid w:val="00CD0C6F"/>
    <w:rsid w:val="00CD0CA0"/>
    <w:rsid w:val="00CD5F4C"/>
    <w:rsid w:val="00D10184"/>
    <w:rsid w:val="00D10D84"/>
    <w:rsid w:val="00D144EF"/>
    <w:rsid w:val="00D14961"/>
    <w:rsid w:val="00D3316D"/>
    <w:rsid w:val="00D414CE"/>
    <w:rsid w:val="00D41EE9"/>
    <w:rsid w:val="00E1438C"/>
    <w:rsid w:val="00E26AED"/>
    <w:rsid w:val="00E35FD0"/>
    <w:rsid w:val="00E60FDE"/>
    <w:rsid w:val="00E65EC7"/>
    <w:rsid w:val="00E76277"/>
    <w:rsid w:val="00EA22C9"/>
    <w:rsid w:val="00EE21C9"/>
    <w:rsid w:val="00F10E6C"/>
    <w:rsid w:val="00F22CBE"/>
    <w:rsid w:val="00F34759"/>
    <w:rsid w:val="00F40732"/>
    <w:rsid w:val="00F442ED"/>
    <w:rsid w:val="00F6085F"/>
    <w:rsid w:val="00F662C9"/>
    <w:rsid w:val="00F7142F"/>
    <w:rsid w:val="00FB69D1"/>
    <w:rsid w:val="00FC0E7B"/>
    <w:rsid w:val="00FC7C51"/>
    <w:rsid w:val="00FF3513"/>
    <w:rsid w:val="089C1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53BAA"/>
  <w15:chartTrackingRefBased/>
  <w15:docId w15:val="{064F6181-4096-404B-915B-E3338DB6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924322"/>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924322"/>
    <w:rPr>
      <w:rFonts w:ascii="Times New Roman" w:eastAsia="Times New Roman" w:hAnsi="Times New Roman" w:cs="Times New Roman"/>
      <w:sz w:val="20"/>
      <w:szCs w:val="20"/>
      <w:lang w:val="lt-LT"/>
    </w:rPr>
  </w:style>
  <w:style w:type="character" w:styleId="FootnoteReference">
    <w:name w:val="footnote reference"/>
    <w:aliases w:val="fr"/>
    <w:uiPriority w:val="99"/>
    <w:rsid w:val="00924322"/>
    <w:rPr>
      <w:vertAlign w:val="superscript"/>
    </w:rPr>
  </w:style>
  <w:style w:type="table" w:styleId="TableGrid">
    <w:name w:val="Table Grid"/>
    <w:basedOn w:val="TableNormal"/>
    <w:uiPriority w:val="39"/>
    <w:rsid w:val="006E3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644DDA"/>
    <w:pPr>
      <w:ind w:left="720"/>
      <w:contextualSpacing/>
    </w:pPr>
  </w:style>
  <w:style w:type="character" w:styleId="CommentReference">
    <w:name w:val="annotation reference"/>
    <w:basedOn w:val="DefaultParagraphFont"/>
    <w:uiPriority w:val="99"/>
    <w:semiHidden/>
    <w:unhideWhenUsed/>
    <w:rsid w:val="00770F06"/>
    <w:rPr>
      <w:sz w:val="16"/>
      <w:szCs w:val="16"/>
    </w:rPr>
  </w:style>
  <w:style w:type="paragraph" w:styleId="CommentText">
    <w:name w:val="annotation text"/>
    <w:basedOn w:val="Normal"/>
    <w:link w:val="CommentTextChar"/>
    <w:uiPriority w:val="99"/>
    <w:unhideWhenUsed/>
    <w:rsid w:val="00770F06"/>
    <w:pPr>
      <w:spacing w:line="240" w:lineRule="auto"/>
    </w:pPr>
    <w:rPr>
      <w:sz w:val="20"/>
      <w:szCs w:val="20"/>
    </w:rPr>
  </w:style>
  <w:style w:type="character" w:customStyle="1" w:styleId="CommentTextChar">
    <w:name w:val="Comment Text Char"/>
    <w:basedOn w:val="DefaultParagraphFont"/>
    <w:link w:val="CommentText"/>
    <w:uiPriority w:val="99"/>
    <w:rsid w:val="00770F06"/>
    <w:rPr>
      <w:sz w:val="20"/>
      <w:szCs w:val="20"/>
    </w:rPr>
  </w:style>
  <w:style w:type="paragraph" w:styleId="CommentSubject">
    <w:name w:val="annotation subject"/>
    <w:basedOn w:val="CommentText"/>
    <w:next w:val="CommentText"/>
    <w:link w:val="CommentSubjectChar"/>
    <w:uiPriority w:val="99"/>
    <w:semiHidden/>
    <w:unhideWhenUsed/>
    <w:rsid w:val="00770F06"/>
    <w:rPr>
      <w:b/>
      <w:bCs/>
    </w:rPr>
  </w:style>
  <w:style w:type="character" w:customStyle="1" w:styleId="CommentSubjectChar">
    <w:name w:val="Comment Subject Char"/>
    <w:basedOn w:val="CommentTextChar"/>
    <w:link w:val="CommentSubject"/>
    <w:uiPriority w:val="99"/>
    <w:semiHidden/>
    <w:rsid w:val="00770F06"/>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174CBD"/>
  </w:style>
  <w:style w:type="paragraph" w:styleId="NoSpacing">
    <w:name w:val="No Spacing"/>
    <w:link w:val="NoSpacingChar"/>
    <w:uiPriority w:val="1"/>
    <w:qFormat/>
    <w:rsid w:val="00F442ED"/>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F442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4ae205-dcac-4d3b-9dce-76d284719985" xsi:nil="true"/>
    <lcf76f155ced4ddcb4097134ff3c332f xmlns="608094c1-6266-4db6-b997-a59bab57cd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2203c1800ae6a12e739518261f49ccb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02296af1b5db7311c4a4135fa44f5231"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394BC-F1A0-4465-8DF3-D97B0084194D}">
  <ds:schemaRefs>
    <ds:schemaRef ds:uri="http://schemas.microsoft.com/sharepoint/v3/contenttype/forms"/>
  </ds:schemaRefs>
</ds:datastoreItem>
</file>

<file path=customXml/itemProps2.xml><?xml version="1.0" encoding="utf-8"?>
<ds:datastoreItem xmlns:ds="http://schemas.openxmlformats.org/officeDocument/2006/customXml" ds:itemID="{1053AC37-85F7-4778-81E2-C92A3685E341}">
  <ds:schemaRefs>
    <ds:schemaRef ds:uri="http://schemas.openxmlformats.org/officeDocument/2006/bibliography"/>
  </ds:schemaRefs>
</ds:datastoreItem>
</file>

<file path=customXml/itemProps3.xml><?xml version="1.0" encoding="utf-8"?>
<ds:datastoreItem xmlns:ds="http://schemas.openxmlformats.org/officeDocument/2006/customXml" ds:itemID="{7A1400DF-4B26-45A0-8C47-D56F50DE3400}">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4.xml><?xml version="1.0" encoding="utf-8"?>
<ds:datastoreItem xmlns:ds="http://schemas.openxmlformats.org/officeDocument/2006/customXml" ds:itemID="{0E1DB0C0-43A1-4AFC-8CFA-AFCEA0069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12 PRIEDAS._SIULOMU_SPECIALISTU_SARASAS</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PRIEDAS._SIULOMU_SPECIALISTU_SARASAS</dc:title>
  <dc:subject/>
  <dc:creator>Gražina Kašinskienė</dc:creator>
  <cp:keywords/>
  <dc:description/>
  <cp:lastModifiedBy>Daiva Rastenienė</cp:lastModifiedBy>
  <cp:revision>42</cp:revision>
  <dcterms:created xsi:type="dcterms:W3CDTF">2026-03-05T17:30:00Z</dcterms:created>
  <dcterms:modified xsi:type="dcterms:W3CDTF">2026-03-05T19:45:00Z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skyrius|910dd03e-a0db-46f4-af07-603a3c0d6728;#47;#Bendrųjų reikalų skyrius|98e1b560-c021-41d6-9632-b7f5b05ae6e9</vt:lpwstr>
  </property>
  <property fmtid="{D5CDD505-2E9C-101B-9397-08002B2CF9AE}" pid="5" name="ContentTypeId">
    <vt:lpwstr>0x010100DA648B1A776C2F4E8137608B251F3E7E</vt:lpwstr>
  </property>
  <property fmtid="{D5CDD505-2E9C-101B-9397-08002B2CF9AE}" pid="6" name="DmsPermissionsUsers">
    <vt:lpwstr>1073741823;#Sistemos abonementas;#1121;#Ania Artisiuk;#790;#Lina Jucytė;#96;#Gintaras Maželis;#961;#i:0#.w|cpma\daiva-va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108088</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y fmtid="{D5CDD505-2E9C-101B-9397-08002B2CF9AE}" pid="32" name="MediaServiceImageTags">
    <vt:lpwstr/>
  </property>
</Properties>
</file>