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B8D" w:rsidRDefault="00BC6B8D" w:rsidP="00BC6B8D">
      <w:pPr>
        <w:ind w:firstLine="567"/>
        <w:jc w:val="both"/>
        <w:rPr>
          <w:rFonts w:ascii="Times New Roman" w:hAnsi="Times New Roman"/>
        </w:rPr>
      </w:pPr>
      <w:r>
        <w:rPr>
          <w:rFonts w:ascii="Times New Roman" w:hAnsi="Times New Roman"/>
        </w:rPr>
        <w:t xml:space="preserve">Valstybinio socialinio draudimo fondo valdybos prie Socialinės apsaugos ir darbo ministerijos (toliau – Fondo valdyba) viešojo pirkimo komisija (toliau – komisija) atlieka </w:t>
      </w:r>
      <w:r w:rsidR="00154CD0" w:rsidRPr="00154CD0">
        <w:rPr>
          <w:rFonts w:ascii="Times New Roman" w:hAnsi="Times New Roman"/>
          <w:b/>
        </w:rPr>
        <w:t>Dokument</w:t>
      </w:r>
      <w:r w:rsidR="00154CD0" w:rsidRPr="00154CD0">
        <w:rPr>
          <w:rFonts w:ascii="Times New Roman" w:hAnsi="Times New Roman" w:hint="eastAsia"/>
          <w:b/>
        </w:rPr>
        <w:t>ų</w:t>
      </w:r>
      <w:r w:rsidR="00154CD0" w:rsidRPr="00154CD0">
        <w:rPr>
          <w:rFonts w:ascii="Times New Roman" w:hAnsi="Times New Roman"/>
          <w:b/>
        </w:rPr>
        <w:t xml:space="preserve"> valdymo sistemos veikimo steb</w:t>
      </w:r>
      <w:r w:rsidR="00154CD0" w:rsidRPr="00154CD0">
        <w:rPr>
          <w:rFonts w:ascii="Times New Roman" w:hAnsi="Times New Roman" w:hint="eastAsia"/>
          <w:b/>
        </w:rPr>
        <w:t>ė</w:t>
      </w:r>
      <w:r w:rsidR="00154CD0" w:rsidRPr="00154CD0">
        <w:rPr>
          <w:rFonts w:ascii="Times New Roman" w:hAnsi="Times New Roman"/>
          <w:b/>
        </w:rPr>
        <w:t>jimo, prieži</w:t>
      </w:r>
      <w:r w:rsidR="00154CD0" w:rsidRPr="00154CD0">
        <w:rPr>
          <w:rFonts w:ascii="Times New Roman" w:hAnsi="Times New Roman" w:hint="eastAsia"/>
          <w:b/>
        </w:rPr>
        <w:t>ū</w:t>
      </w:r>
      <w:r w:rsidR="00154CD0" w:rsidRPr="00154CD0">
        <w:rPr>
          <w:rFonts w:ascii="Times New Roman" w:hAnsi="Times New Roman"/>
          <w:b/>
        </w:rPr>
        <w:t>ros ir modifikavimo paslaug</w:t>
      </w:r>
      <w:r w:rsidR="00154CD0" w:rsidRPr="00154CD0">
        <w:rPr>
          <w:rFonts w:ascii="Times New Roman" w:hAnsi="Times New Roman" w:hint="eastAsia"/>
          <w:b/>
        </w:rPr>
        <w:t>ų</w:t>
      </w:r>
      <w:r w:rsidR="00154CD0" w:rsidRPr="00154CD0">
        <w:rPr>
          <w:rFonts w:ascii="Times New Roman" w:hAnsi="Times New Roman"/>
          <w:b/>
        </w:rPr>
        <w:t xml:space="preserve"> </w:t>
      </w:r>
      <w:bookmarkStart w:id="0" w:name="_GoBack"/>
      <w:bookmarkEnd w:id="0"/>
      <w:r>
        <w:rPr>
          <w:rFonts w:ascii="Times New Roman" w:hAnsi="Times New Roman"/>
        </w:rPr>
        <w:t>pirkimą. Skelbimas apie šį pirkimą Centrinėje viešųjų pirkimų informacinėje sistemoje paskelbtas 202</w:t>
      </w:r>
      <w:r w:rsidR="00AC3053">
        <w:rPr>
          <w:rFonts w:ascii="Times New Roman" w:hAnsi="Times New Roman"/>
        </w:rPr>
        <w:t>6</w:t>
      </w:r>
      <w:r>
        <w:rPr>
          <w:rFonts w:ascii="Times New Roman" w:hAnsi="Times New Roman"/>
        </w:rPr>
        <w:t>-</w:t>
      </w:r>
      <w:r>
        <w:rPr>
          <w:rFonts w:ascii="Times New Roman" w:hAnsi="Times New Roman"/>
          <w:color w:val="333333"/>
        </w:rPr>
        <w:t>0</w:t>
      </w:r>
      <w:r w:rsidR="00AC3053">
        <w:rPr>
          <w:rFonts w:ascii="Times New Roman" w:hAnsi="Times New Roman"/>
          <w:color w:val="333333"/>
        </w:rPr>
        <w:t>3</w:t>
      </w:r>
      <w:r>
        <w:rPr>
          <w:rFonts w:ascii="Times New Roman" w:hAnsi="Times New Roman"/>
          <w:color w:val="333333"/>
        </w:rPr>
        <w:t>-</w:t>
      </w:r>
      <w:r w:rsidR="00AC3053">
        <w:rPr>
          <w:rFonts w:ascii="Times New Roman" w:hAnsi="Times New Roman"/>
          <w:color w:val="333333"/>
        </w:rPr>
        <w:t>20</w:t>
      </w:r>
      <w:r>
        <w:rPr>
          <w:rFonts w:ascii="Times New Roman" w:hAnsi="Times New Roman"/>
        </w:rPr>
        <w:t xml:space="preserve">. Pirkimo ID </w:t>
      </w:r>
      <w:r w:rsidR="00AC3053" w:rsidRPr="00AC3053">
        <w:rPr>
          <w:rFonts w:ascii="Times New Roman" w:hAnsi="Times New Roman"/>
        </w:rPr>
        <w:t>6981627</w:t>
      </w:r>
      <w:r>
        <w:rPr>
          <w:rFonts w:ascii="Times New Roman" w:hAnsi="Times New Roman"/>
        </w:rPr>
        <w:t>.</w:t>
      </w:r>
    </w:p>
    <w:p w:rsidR="00BC6B8D" w:rsidRDefault="00BC6B8D" w:rsidP="00BC6B8D">
      <w:pPr>
        <w:spacing w:before="240"/>
        <w:ind w:firstLine="567"/>
        <w:jc w:val="both"/>
        <w:rPr>
          <w:rFonts w:ascii="Times New Roman" w:hAnsi="Times New Roman"/>
          <w:color w:val="000000"/>
        </w:rPr>
      </w:pPr>
      <w:r>
        <w:rPr>
          <w:rFonts w:ascii="Times New Roman" w:hAnsi="Times New Roman"/>
          <w:u w:val="single"/>
        </w:rPr>
        <w:t>Informuojame, kad 202</w:t>
      </w:r>
      <w:r w:rsidR="00154CD0">
        <w:rPr>
          <w:rFonts w:ascii="Times New Roman" w:hAnsi="Times New Roman"/>
          <w:u w:val="single"/>
        </w:rPr>
        <w:t>6</w:t>
      </w:r>
      <w:r>
        <w:rPr>
          <w:rFonts w:ascii="Times New Roman" w:hAnsi="Times New Roman"/>
          <w:u w:val="single"/>
        </w:rPr>
        <w:t>-0</w:t>
      </w:r>
      <w:r w:rsidR="00154CD0">
        <w:rPr>
          <w:rFonts w:ascii="Times New Roman" w:hAnsi="Times New Roman"/>
          <w:u w:val="single"/>
        </w:rPr>
        <w:t>3</w:t>
      </w:r>
      <w:r>
        <w:rPr>
          <w:rFonts w:ascii="Times New Roman" w:hAnsi="Times New Roman"/>
          <w:u w:val="single"/>
        </w:rPr>
        <w:t>-</w:t>
      </w:r>
      <w:r w:rsidR="00154CD0">
        <w:rPr>
          <w:rFonts w:ascii="Times New Roman" w:hAnsi="Times New Roman"/>
          <w:u w:val="single"/>
        </w:rPr>
        <w:t>26</w:t>
      </w:r>
      <w:r>
        <w:rPr>
          <w:rFonts w:ascii="Times New Roman" w:hAnsi="Times New Roman"/>
          <w:u w:val="single"/>
        </w:rPr>
        <w:t xml:space="preserve"> posėdyje komisija</w:t>
      </w:r>
      <w:r>
        <w:rPr>
          <w:rFonts w:ascii="Times New Roman" w:hAnsi="Times New Roman"/>
          <w:color w:val="000000"/>
          <w:u w:val="single"/>
        </w:rPr>
        <w:t xml:space="preserve"> nutarė pateikti atsakym</w:t>
      </w:r>
      <w:r w:rsidR="00154CD0">
        <w:rPr>
          <w:rFonts w:ascii="Times New Roman" w:hAnsi="Times New Roman"/>
          <w:color w:val="000000"/>
          <w:u w:val="single"/>
        </w:rPr>
        <w:t>ą</w:t>
      </w:r>
      <w:r>
        <w:rPr>
          <w:rFonts w:ascii="Times New Roman" w:hAnsi="Times New Roman"/>
          <w:color w:val="000000"/>
          <w:u w:val="single"/>
        </w:rPr>
        <w:t xml:space="preserve"> į gaut</w:t>
      </w:r>
      <w:r w:rsidR="00154CD0">
        <w:rPr>
          <w:rFonts w:ascii="Times New Roman" w:hAnsi="Times New Roman"/>
          <w:color w:val="000000"/>
          <w:u w:val="single"/>
        </w:rPr>
        <w:t>ą</w:t>
      </w:r>
      <w:r>
        <w:rPr>
          <w:rFonts w:ascii="Times New Roman" w:hAnsi="Times New Roman"/>
          <w:color w:val="000000"/>
          <w:u w:val="single"/>
        </w:rPr>
        <w:t xml:space="preserve"> paklausim</w:t>
      </w:r>
      <w:r w:rsidR="00154CD0">
        <w:rPr>
          <w:rFonts w:ascii="Times New Roman" w:hAnsi="Times New Roman"/>
          <w:color w:val="000000"/>
          <w:u w:val="single"/>
        </w:rPr>
        <w:t>ą</w:t>
      </w:r>
      <w:r>
        <w:rPr>
          <w:rFonts w:ascii="Times New Roman" w:hAnsi="Times New Roman"/>
          <w:color w:val="000000"/>
        </w:rPr>
        <w:t>:</w:t>
      </w:r>
    </w:p>
    <w:p w:rsidR="00154CD0" w:rsidRDefault="00BC6B8D" w:rsidP="00154CD0">
      <w:pPr>
        <w:spacing w:before="240"/>
        <w:ind w:firstLine="567"/>
        <w:jc w:val="both"/>
        <w:rPr>
          <w:rFonts w:ascii="Times New Roman" w:hAnsi="Times New Roman"/>
        </w:rPr>
      </w:pPr>
      <w:r w:rsidRPr="00154CD0">
        <w:rPr>
          <w:rFonts w:ascii="Times New Roman" w:hAnsi="Times New Roman"/>
          <w:b/>
          <w:u w:val="single"/>
        </w:rPr>
        <w:t>1 Paklausimas.</w:t>
      </w:r>
      <w:r w:rsidRPr="00154CD0">
        <w:rPr>
          <w:rFonts w:ascii="Times New Roman" w:hAnsi="Times New Roman"/>
        </w:rPr>
        <w:t xml:space="preserve"> </w:t>
      </w:r>
    </w:p>
    <w:p w:rsidR="00154CD0" w:rsidRPr="00154CD0" w:rsidRDefault="00154CD0" w:rsidP="00154CD0">
      <w:pPr>
        <w:ind w:firstLine="567"/>
        <w:jc w:val="both"/>
        <w:rPr>
          <w:rFonts w:ascii="Times New Roman" w:hAnsi="Times New Roman"/>
          <w:bCs/>
        </w:rPr>
      </w:pPr>
      <w:r w:rsidRPr="00154CD0">
        <w:rPr>
          <w:rFonts w:ascii="Times New Roman" w:hAnsi="Times New Roman"/>
          <w:bCs/>
          <w:i/>
        </w:rPr>
        <w:t>Ar PO turi išeities kodą (</w:t>
      </w:r>
      <w:proofErr w:type="spellStart"/>
      <w:r w:rsidRPr="00154CD0">
        <w:rPr>
          <w:rFonts w:ascii="Times New Roman" w:hAnsi="Times New Roman"/>
          <w:bCs/>
          <w:i/>
        </w:rPr>
        <w:t>source</w:t>
      </w:r>
      <w:proofErr w:type="spellEnd"/>
      <w:r w:rsidRPr="00154CD0">
        <w:rPr>
          <w:rFonts w:ascii="Times New Roman" w:hAnsi="Times New Roman"/>
          <w:bCs/>
          <w:i/>
        </w:rPr>
        <w:t xml:space="preserve"> </w:t>
      </w:r>
      <w:proofErr w:type="spellStart"/>
      <w:r w:rsidRPr="00154CD0">
        <w:rPr>
          <w:rFonts w:ascii="Times New Roman" w:hAnsi="Times New Roman"/>
          <w:bCs/>
          <w:i/>
        </w:rPr>
        <w:t>code</w:t>
      </w:r>
      <w:proofErr w:type="spellEnd"/>
      <w:r w:rsidRPr="00154CD0">
        <w:rPr>
          <w:rFonts w:ascii="Times New Roman" w:hAnsi="Times New Roman"/>
          <w:bCs/>
          <w:i/>
        </w:rPr>
        <w:t xml:space="preserve">), prie kurio būtų suteikta visapusė prieiga tiekėjui? Ar šiuo atveju PO perka jau turimos IS, kurią nuomojasi? Bet kuriuo atveju prašome patikslinti kokie </w:t>
      </w:r>
      <w:proofErr w:type="spellStart"/>
      <w:r w:rsidRPr="00154CD0">
        <w:rPr>
          <w:rFonts w:ascii="Times New Roman" w:hAnsi="Times New Roman"/>
          <w:bCs/>
          <w:i/>
        </w:rPr>
        <w:t>framework'ai</w:t>
      </w:r>
      <w:proofErr w:type="spellEnd"/>
      <w:r w:rsidRPr="00154CD0">
        <w:rPr>
          <w:rFonts w:ascii="Times New Roman" w:hAnsi="Times New Roman"/>
          <w:bCs/>
          <w:i/>
        </w:rPr>
        <w:t xml:space="preserve"> ir kiti komponentai yra naudojami </w:t>
      </w:r>
      <w:proofErr w:type="spellStart"/>
      <w:r w:rsidRPr="00154CD0">
        <w:rPr>
          <w:rFonts w:ascii="Times New Roman" w:hAnsi="Times New Roman"/>
          <w:bCs/>
          <w:i/>
        </w:rPr>
        <w:t>DVS'e</w:t>
      </w:r>
      <w:proofErr w:type="spellEnd"/>
      <w:r w:rsidRPr="00154CD0">
        <w:rPr>
          <w:rFonts w:ascii="Times New Roman" w:hAnsi="Times New Roman"/>
          <w:bCs/>
          <w:i/>
        </w:rPr>
        <w:t>.</w:t>
      </w:r>
    </w:p>
    <w:p w:rsidR="00154CD0" w:rsidRPr="00154CD0" w:rsidRDefault="00154CD0" w:rsidP="00154CD0">
      <w:pPr>
        <w:ind w:firstLine="567"/>
        <w:jc w:val="both"/>
        <w:rPr>
          <w:rFonts w:ascii="Times New Roman" w:hAnsi="Times New Roman"/>
          <w:b/>
          <w:u w:val="single"/>
        </w:rPr>
      </w:pPr>
      <w:r w:rsidRPr="00154CD0">
        <w:rPr>
          <w:rFonts w:ascii="Times New Roman" w:hAnsi="Times New Roman"/>
          <w:b/>
          <w:bCs/>
          <w:u w:val="single"/>
        </w:rPr>
        <w:t>A</w:t>
      </w:r>
      <w:r w:rsidRPr="00154CD0">
        <w:rPr>
          <w:rFonts w:ascii="Times New Roman" w:hAnsi="Times New Roman"/>
          <w:b/>
          <w:bCs/>
          <w:u w:val="single"/>
        </w:rPr>
        <w:t>tsakym</w:t>
      </w:r>
      <w:r w:rsidRPr="00154CD0">
        <w:rPr>
          <w:rFonts w:ascii="Times New Roman" w:hAnsi="Times New Roman"/>
          <w:b/>
          <w:bCs/>
          <w:u w:val="single"/>
        </w:rPr>
        <w:t>as.</w:t>
      </w:r>
    </w:p>
    <w:p w:rsidR="00154CD0" w:rsidRPr="00154CD0" w:rsidRDefault="00154CD0" w:rsidP="00154CD0">
      <w:pPr>
        <w:ind w:firstLine="567"/>
        <w:jc w:val="both"/>
        <w:rPr>
          <w:rFonts w:ascii="Times New Roman" w:hAnsi="Times New Roman"/>
        </w:rPr>
      </w:pPr>
      <w:r w:rsidRPr="00154CD0">
        <w:rPr>
          <w:rFonts w:ascii="Times New Roman" w:hAnsi="Times New Roman"/>
        </w:rPr>
        <w:t xml:space="preserve">Fondo valdyba turi išeities kodą, pasirašius sutartį Tiekėjui bus suteikta prieiga. Visos teisės, įskaitant autorines ir kitas intelektines teises yra Fondo valdybos nuosavybė. Perkamos Fondo valdybos Dokumentų valdymo sistemos veikimo stebėjimo, priežiūros ir modifikavimo paslaugos. </w:t>
      </w:r>
    </w:p>
    <w:p w:rsidR="00154CD0" w:rsidRPr="00154CD0" w:rsidRDefault="00154CD0" w:rsidP="00154CD0">
      <w:pPr>
        <w:ind w:firstLine="567"/>
        <w:jc w:val="both"/>
        <w:rPr>
          <w:rFonts w:ascii="Times New Roman" w:hAnsi="Times New Roman"/>
        </w:rPr>
      </w:pPr>
      <w:r w:rsidRPr="00154CD0">
        <w:rPr>
          <w:rFonts w:ascii="Times New Roman" w:hAnsi="Times New Roman"/>
        </w:rPr>
        <w:t xml:space="preserve">Jus dominančią DVS techninę informaciją galite surasti pirkimo dokumentuose, Pirkimo dokumentų 5 priede Techninėje specifikacijoje 3.5. punkte. </w:t>
      </w:r>
    </w:p>
    <w:p w:rsidR="00BC6B8D" w:rsidRDefault="00BC6B8D" w:rsidP="00154CD0">
      <w:pPr>
        <w:spacing w:before="240"/>
        <w:ind w:firstLine="567"/>
        <w:jc w:val="both"/>
        <w:rPr>
          <w:rFonts w:ascii="Times New Roman" w:hAnsi="Times New Roman"/>
        </w:rPr>
      </w:pPr>
    </w:p>
    <w:sectPr w:rsidR="00BC6B8D" w:rsidSect="00154CD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8D"/>
    <w:rsid w:val="00015347"/>
    <w:rsid w:val="00154CD0"/>
    <w:rsid w:val="001C7E71"/>
    <w:rsid w:val="002575F1"/>
    <w:rsid w:val="005822DD"/>
    <w:rsid w:val="00AC3053"/>
    <w:rsid w:val="00BC6B8D"/>
    <w:rsid w:val="00F645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E49D"/>
  <w15:chartTrackingRefBased/>
  <w15:docId w15:val="{9F4177F0-4C38-4CCB-845F-3AF07AE2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C6B8D"/>
    <w:pPr>
      <w:spacing w:after="0" w:line="240" w:lineRule="auto"/>
    </w:pPr>
    <w:rPr>
      <w:rFonts w:ascii="TimesLT" w:eastAsia="Times New Roman" w:hAnsi="TimesLT"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752</Words>
  <Characters>429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Keršulienė</dc:creator>
  <cp:keywords/>
  <dc:description/>
  <cp:lastModifiedBy>Giedrė Keršulienė</cp:lastModifiedBy>
  <cp:revision>2</cp:revision>
  <dcterms:created xsi:type="dcterms:W3CDTF">2026-03-27T06:44:00Z</dcterms:created>
  <dcterms:modified xsi:type="dcterms:W3CDTF">2026-03-27T09:19:00Z</dcterms:modified>
</cp:coreProperties>
</file>