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6D5132AE" w:rsidR="00C32E53" w:rsidRPr="001912E2" w:rsidRDefault="00C32E53" w:rsidP="00AC4307">
          <w:pPr>
            <w:spacing w:after="120"/>
            <w:ind w:left="567" w:firstLine="0"/>
            <w:contextualSpacing/>
            <w:jc w:val="center"/>
            <w:rPr>
              <w:rFonts w:cstheme="minorHAnsi"/>
              <w:color w:val="00B050"/>
              <w:sz w:val="28"/>
              <w:szCs w:val="28"/>
            </w:rPr>
          </w:pPr>
        </w:p>
        <w:p w14:paraId="5F123552" w14:textId="77777777" w:rsidR="00AC4307" w:rsidRPr="00A62404" w:rsidRDefault="00AC4307" w:rsidP="00AC4307">
          <w:pPr>
            <w:spacing w:line="20" w:lineRule="atLeast"/>
            <w:ind w:firstLine="0"/>
            <w:contextualSpacing/>
            <w:jc w:val="center"/>
            <w:rPr>
              <w:rFonts w:cstheme="minorHAnsi"/>
              <w:b/>
              <w:bCs/>
              <w:sz w:val="24"/>
              <w:szCs w:val="24"/>
            </w:rPr>
          </w:pPr>
          <w:r w:rsidRPr="00A62404">
            <w:rPr>
              <w:rFonts w:cstheme="minorHAnsi"/>
              <w:b/>
              <w:bCs/>
              <w:sz w:val="24"/>
              <w:szCs w:val="24"/>
            </w:rPr>
            <w:t>JONAVOS RAJONO SAVIVALDYBĖS ADMINISTRACIJA</w:t>
          </w:r>
        </w:p>
        <w:p w14:paraId="58946B38" w14:textId="77777777" w:rsidR="00AC4307" w:rsidRPr="00A62404" w:rsidRDefault="00AC4307" w:rsidP="00AC4307">
          <w:pPr>
            <w:spacing w:line="20" w:lineRule="atLeast"/>
            <w:ind w:firstLine="0"/>
            <w:contextualSpacing/>
            <w:jc w:val="center"/>
            <w:rPr>
              <w:rFonts w:cstheme="minorHAnsi"/>
              <w:color w:val="000000" w:themeColor="text1"/>
              <w:sz w:val="24"/>
              <w:szCs w:val="24"/>
            </w:rPr>
          </w:pPr>
          <w:r w:rsidRPr="00A62404">
            <w:rPr>
              <w:rFonts w:cstheme="minorHAnsi"/>
              <w:color w:val="000000" w:themeColor="text1"/>
              <w:sz w:val="24"/>
              <w:szCs w:val="24"/>
            </w:rPr>
            <w:t>Žeimių g. 13, LT-55158 Jonava</w:t>
          </w:r>
        </w:p>
        <w:p w14:paraId="50E23AC7" w14:textId="6BF64A0B" w:rsidR="00AC4307" w:rsidRPr="00A62404" w:rsidRDefault="00AC4307" w:rsidP="00AC4307">
          <w:pPr>
            <w:spacing w:line="20" w:lineRule="atLeast"/>
            <w:ind w:firstLine="0"/>
            <w:contextualSpacing/>
            <w:jc w:val="center"/>
            <w:rPr>
              <w:rFonts w:cstheme="minorHAnsi"/>
              <w:color w:val="000000" w:themeColor="text1"/>
              <w:sz w:val="24"/>
              <w:szCs w:val="24"/>
            </w:rPr>
          </w:pPr>
          <w:r w:rsidRPr="00A62404">
            <w:rPr>
              <w:rFonts w:cstheme="minorHAnsi"/>
              <w:color w:val="000000" w:themeColor="text1"/>
              <w:sz w:val="24"/>
              <w:szCs w:val="24"/>
            </w:rPr>
            <w:t xml:space="preserve">Telefonas: (+370 349) 50154, el. paštas: </w:t>
          </w:r>
          <w:hyperlink r:id="rId11" w:history="1">
            <w:r w:rsidRPr="00A62404">
              <w:rPr>
                <w:rFonts w:cstheme="minorHAnsi"/>
                <w:color w:val="000000" w:themeColor="text1"/>
                <w:sz w:val="24"/>
                <w:szCs w:val="24"/>
              </w:rPr>
              <w:t>administracija@jonava.lt</w:t>
            </w:r>
          </w:hyperlink>
          <w:r w:rsidR="00E5345D">
            <w:t xml:space="preserve"> </w:t>
          </w:r>
          <w:r w:rsidRPr="00A62404">
            <w:t xml:space="preserve"> </w:t>
          </w:r>
        </w:p>
        <w:p w14:paraId="11F5D2AA" w14:textId="77777777" w:rsidR="00AC4307" w:rsidRPr="00A62404" w:rsidRDefault="00AC4307" w:rsidP="00AC4307">
          <w:pPr>
            <w:spacing w:line="20" w:lineRule="atLeast"/>
            <w:ind w:firstLine="0"/>
            <w:contextualSpacing/>
            <w:jc w:val="center"/>
            <w:rPr>
              <w:rFonts w:cstheme="minorHAnsi"/>
              <w:color w:val="000000" w:themeColor="text1"/>
              <w:sz w:val="24"/>
              <w:szCs w:val="24"/>
            </w:rPr>
          </w:pPr>
          <w:r w:rsidRPr="00A62404">
            <w:rPr>
              <w:rFonts w:cstheme="minorHAnsi"/>
              <w:color w:val="000000" w:themeColor="text1"/>
              <w:sz w:val="24"/>
              <w:szCs w:val="24"/>
            </w:rPr>
            <w:t>Duomenys kaupiami ir saugomi Juridinių asmenų registre, kodas: 188769070</w:t>
          </w:r>
        </w:p>
        <w:p w14:paraId="1E9F8C97" w14:textId="77777777" w:rsidR="00AC4307" w:rsidRPr="00A62404" w:rsidRDefault="00AC4307" w:rsidP="00AC4307">
          <w:pPr>
            <w:spacing w:line="276" w:lineRule="auto"/>
            <w:ind w:firstLine="0"/>
            <w:contextualSpacing/>
            <w:jc w:val="left"/>
            <w:rPr>
              <w:rFonts w:cstheme="minorHAnsi"/>
              <w:color w:val="00B05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Default="00C32E53" w:rsidP="007334EA">
          <w:pPr>
            <w:spacing w:after="120"/>
            <w:ind w:left="567" w:firstLine="0"/>
            <w:contextualSpacing/>
            <w:jc w:val="center"/>
            <w:rPr>
              <w:rFonts w:ascii="Arial" w:hAnsi="Arial" w:cs="Arial"/>
              <w:color w:val="00B050"/>
            </w:rPr>
          </w:pPr>
        </w:p>
        <w:p w14:paraId="0FC91A79" w14:textId="77777777" w:rsidR="00CF6750" w:rsidRPr="00173FBA" w:rsidRDefault="00CF6750"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6106714D" w14:textId="77777777" w:rsidR="00CF6750" w:rsidRPr="002C2317" w:rsidRDefault="00CF6750" w:rsidP="00CF6750">
          <w:pPr>
            <w:spacing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4F358CD6" w14:textId="77777777" w:rsidR="00CF6750" w:rsidRPr="002C2317" w:rsidRDefault="00CF6750" w:rsidP="00CF6750">
          <w:pPr>
            <w:spacing w:line="20" w:lineRule="atLeast"/>
            <w:ind w:left="5245" w:firstLine="0"/>
            <w:contextualSpacing/>
            <w:jc w:val="left"/>
            <w:rPr>
              <w:rFonts w:cstheme="minorHAnsi"/>
              <w:sz w:val="24"/>
              <w:szCs w:val="24"/>
            </w:rPr>
          </w:pPr>
          <w:r w:rsidRPr="002C2317">
            <w:rPr>
              <w:rFonts w:cstheme="minorHAnsi"/>
              <w:sz w:val="24"/>
              <w:szCs w:val="24"/>
            </w:rPr>
            <w:t xml:space="preserve">Jonavos rajono savivaldybės administracijos direktorius </w:t>
          </w:r>
        </w:p>
        <w:p w14:paraId="5468BCDE" w14:textId="77777777" w:rsidR="00CF6750" w:rsidRPr="002C2317" w:rsidRDefault="00CF6750" w:rsidP="00CF6750">
          <w:pPr>
            <w:spacing w:line="20" w:lineRule="atLeast"/>
            <w:ind w:left="5245" w:firstLine="0"/>
            <w:contextualSpacing/>
            <w:jc w:val="left"/>
            <w:rPr>
              <w:rFonts w:cstheme="minorHAnsi"/>
              <w:sz w:val="24"/>
              <w:szCs w:val="24"/>
            </w:rPr>
          </w:pPr>
          <w:r w:rsidRPr="002C2317">
            <w:rPr>
              <w:rFonts w:cstheme="minorHAnsi"/>
              <w:sz w:val="24"/>
              <w:szCs w:val="24"/>
            </w:rPr>
            <w:t>Valdas Majauskas</w:t>
          </w:r>
        </w:p>
        <w:p w14:paraId="5122634B" w14:textId="77777777" w:rsidR="00CF6750" w:rsidRPr="002C2317" w:rsidRDefault="00CF6750" w:rsidP="00CF6750">
          <w:pPr>
            <w:spacing w:line="20" w:lineRule="atLeast"/>
            <w:ind w:left="5245" w:firstLine="0"/>
            <w:contextualSpacing/>
            <w:jc w:val="left"/>
            <w:rPr>
              <w:rFonts w:cstheme="minorHAnsi"/>
              <w:i/>
              <w:iCs/>
              <w:color w:val="000000" w:themeColor="text1"/>
              <w:sz w:val="24"/>
              <w:szCs w:val="24"/>
            </w:rPr>
          </w:pPr>
        </w:p>
        <w:p w14:paraId="2F481B80" w14:textId="77777777" w:rsidR="00CF6750" w:rsidRPr="002C2317" w:rsidRDefault="00CF6750" w:rsidP="00CF6750">
          <w:pPr>
            <w:spacing w:line="20" w:lineRule="atLeast"/>
            <w:ind w:left="5245" w:firstLine="0"/>
            <w:contextualSpacing/>
            <w:jc w:val="left"/>
            <w:rPr>
              <w:rFonts w:cstheme="minorHAnsi"/>
              <w:color w:val="000000" w:themeColor="text1"/>
              <w:sz w:val="24"/>
              <w:szCs w:val="24"/>
            </w:rPr>
          </w:pPr>
        </w:p>
        <w:p w14:paraId="7C53BC83" w14:textId="77777777" w:rsidR="00CF6750" w:rsidRPr="002C2317" w:rsidRDefault="00CF6750" w:rsidP="00CF6750">
          <w:pPr>
            <w:spacing w:line="20" w:lineRule="atLeast"/>
            <w:ind w:left="5245" w:firstLine="0"/>
            <w:contextualSpacing/>
            <w:jc w:val="left"/>
            <w:rPr>
              <w:rFonts w:cstheme="minorHAnsi"/>
              <w:color w:val="000000" w:themeColor="text1"/>
              <w:sz w:val="24"/>
              <w:szCs w:val="24"/>
            </w:rPr>
          </w:pPr>
          <w:r w:rsidRPr="002C2317">
            <w:rPr>
              <w:rFonts w:cstheme="minorHAnsi"/>
              <w:color w:val="000000" w:themeColor="text1"/>
              <w:sz w:val="24"/>
              <w:szCs w:val="24"/>
            </w:rPr>
            <w:t xml:space="preserve">PAKEITIMAI PATVIRTINTI: </w:t>
          </w:r>
        </w:p>
        <w:p w14:paraId="3373E494" w14:textId="77777777" w:rsidR="00CF6750" w:rsidRPr="002C2317" w:rsidRDefault="00CF6750" w:rsidP="00CF6750">
          <w:pPr>
            <w:spacing w:line="20" w:lineRule="atLeast"/>
            <w:ind w:left="5245" w:firstLine="0"/>
            <w:contextualSpacing/>
            <w:jc w:val="left"/>
            <w:rPr>
              <w:rFonts w:cstheme="minorHAnsi"/>
              <w:i/>
              <w:iCs/>
              <w:color w:val="000000" w:themeColor="text1"/>
              <w:sz w:val="24"/>
              <w:szCs w:val="24"/>
            </w:rPr>
          </w:pPr>
          <w:r w:rsidRPr="002C2317">
            <w:rPr>
              <w:rFonts w:cstheme="minorHAnsi"/>
              <w:i/>
              <w:iCs/>
              <w:color w:val="000000" w:themeColor="text1"/>
              <w:sz w:val="24"/>
              <w:szCs w:val="24"/>
            </w:rPr>
            <w:t>NETAIKOMA</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B772ECD" w14:textId="425449E1" w:rsidR="00CF6750" w:rsidRDefault="00C006CB" w:rsidP="00CF6750">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E1E2C" w:rsidRPr="00EE1E2C">
            <w:rPr>
              <w:rFonts w:cstheme="minorHAnsi"/>
              <w:b/>
              <w:bCs/>
              <w:sz w:val="28"/>
              <w:szCs w:val="28"/>
            </w:rPr>
            <w:t>KOSMONAUTŲ GATVĖS JONAVOJE LAIPTŲ APŠVIETIMO REKONSTRAVIMAS</w:t>
          </w:r>
          <w:r w:rsidR="00D526C8" w:rsidRPr="001A2892">
            <w:rPr>
              <w:rFonts w:cstheme="minorHAnsi"/>
              <w:b/>
              <w:bCs/>
              <w:sz w:val="28"/>
              <w:szCs w:val="28"/>
            </w:rPr>
            <w:t>“</w:t>
          </w:r>
          <w:r w:rsidR="00CF6750">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2349DDFB" w:rsidR="001C24BC" w:rsidRPr="00CF6750" w:rsidRDefault="00D53BF4" w:rsidP="00CF6750">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CF6750" w:rsidRPr="00CF6750">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E5345D">
                <w:rPr>
                  <w:rFonts w:asciiTheme="minorHAnsi" w:hAnsiTheme="minorHAnsi" w:cstheme="minorHAnsi"/>
                  <w:color w:val="000000" w:themeColor="text1"/>
                </w:rPr>
                <w:t>T</w:t>
              </w:r>
              <w:r w:rsidR="00F42EC8" w:rsidRPr="00E5345D">
                <w:rPr>
                  <w:rFonts w:asciiTheme="minorHAnsi" w:hAnsiTheme="minorHAnsi" w:cstheme="minorHAnsi"/>
                  <w:color w:val="000000" w:themeColor="text1"/>
                </w:rPr>
                <w:t>URINYS</w:t>
              </w:r>
              <w:r w:rsidR="00581B14">
                <w:rPr>
                  <w:rFonts w:asciiTheme="minorHAnsi" w:hAnsiTheme="minorHAnsi" w:cstheme="minorHAnsi"/>
                </w:rPr>
                <w:tab/>
              </w:r>
            </w:p>
            <w:p w14:paraId="4D96B2B3" w14:textId="7766ED71" w:rsidR="00892E79"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4302450" w:history="1">
                <w:r w:rsidR="00892E79" w:rsidRPr="00CD4E79">
                  <w:rPr>
                    <w:rStyle w:val="Hipersaitas"/>
                    <w:rFonts w:cstheme="minorHAnsi"/>
                    <w:noProof/>
                  </w:rPr>
                  <w:t>1.</w:t>
                </w:r>
                <w:r w:rsidR="00892E79">
                  <w:rPr>
                    <w:noProof/>
                    <w:kern w:val="2"/>
                    <w:sz w:val="24"/>
                    <w:szCs w:val="24"/>
                    <w14:ligatures w14:val="standardContextual"/>
                  </w:rPr>
                  <w:tab/>
                </w:r>
                <w:r w:rsidR="00892E79" w:rsidRPr="00CD4E79">
                  <w:rPr>
                    <w:rStyle w:val="Hipersaitas"/>
                    <w:rFonts w:cstheme="minorHAnsi"/>
                    <w:noProof/>
                  </w:rPr>
                  <w:t>Bendra informacija</w:t>
                </w:r>
                <w:r w:rsidR="00892E79">
                  <w:rPr>
                    <w:noProof/>
                    <w:webHidden/>
                  </w:rPr>
                  <w:tab/>
                </w:r>
                <w:r w:rsidR="00892E79">
                  <w:rPr>
                    <w:noProof/>
                    <w:webHidden/>
                  </w:rPr>
                  <w:fldChar w:fldCharType="begin"/>
                </w:r>
                <w:r w:rsidR="00892E79">
                  <w:rPr>
                    <w:noProof/>
                    <w:webHidden/>
                  </w:rPr>
                  <w:instrText xml:space="preserve"> PAGEREF _Toc224302450 \h </w:instrText>
                </w:r>
                <w:r w:rsidR="00892E79">
                  <w:rPr>
                    <w:noProof/>
                    <w:webHidden/>
                  </w:rPr>
                </w:r>
                <w:r w:rsidR="00892E79">
                  <w:rPr>
                    <w:noProof/>
                    <w:webHidden/>
                  </w:rPr>
                  <w:fldChar w:fldCharType="separate"/>
                </w:r>
                <w:r w:rsidR="00AD367D">
                  <w:rPr>
                    <w:noProof/>
                    <w:webHidden/>
                  </w:rPr>
                  <w:t>2</w:t>
                </w:r>
                <w:r w:rsidR="00892E79">
                  <w:rPr>
                    <w:noProof/>
                    <w:webHidden/>
                  </w:rPr>
                  <w:fldChar w:fldCharType="end"/>
                </w:r>
              </w:hyperlink>
            </w:p>
            <w:p w14:paraId="295256CB" w14:textId="37F79B97" w:rsidR="00892E79" w:rsidRDefault="00892E79">
              <w:pPr>
                <w:pStyle w:val="Turinys1"/>
                <w:rPr>
                  <w:noProof/>
                  <w:kern w:val="2"/>
                  <w:sz w:val="24"/>
                  <w:szCs w:val="24"/>
                  <w14:ligatures w14:val="standardContextual"/>
                </w:rPr>
              </w:pPr>
              <w:hyperlink w:anchor="_Toc224302451" w:history="1">
                <w:r w:rsidRPr="00CD4E79">
                  <w:rPr>
                    <w:rStyle w:val="Hipersaitas"/>
                    <w:rFonts w:eastAsia="Calibri" w:cstheme="minorHAnsi"/>
                    <w:noProof/>
                  </w:rPr>
                  <w:t>2.</w:t>
                </w:r>
                <w:r>
                  <w:rPr>
                    <w:noProof/>
                    <w:kern w:val="2"/>
                    <w:sz w:val="24"/>
                    <w:szCs w:val="24"/>
                    <w14:ligatures w14:val="standardContextual"/>
                  </w:rPr>
                  <w:tab/>
                </w:r>
                <w:r w:rsidRPr="00CD4E79">
                  <w:rPr>
                    <w:rStyle w:val="Hipersaitas"/>
                    <w:rFonts w:cstheme="minorHAnsi"/>
                    <w:noProof/>
                  </w:rPr>
                  <w:t>Pirkimo objektas</w:t>
                </w:r>
                <w:r>
                  <w:rPr>
                    <w:noProof/>
                    <w:webHidden/>
                  </w:rPr>
                  <w:tab/>
                </w:r>
                <w:r>
                  <w:rPr>
                    <w:noProof/>
                    <w:webHidden/>
                  </w:rPr>
                  <w:fldChar w:fldCharType="begin"/>
                </w:r>
                <w:r>
                  <w:rPr>
                    <w:noProof/>
                    <w:webHidden/>
                  </w:rPr>
                  <w:instrText xml:space="preserve"> PAGEREF _Toc224302451 \h </w:instrText>
                </w:r>
                <w:r>
                  <w:rPr>
                    <w:noProof/>
                    <w:webHidden/>
                  </w:rPr>
                </w:r>
                <w:r>
                  <w:rPr>
                    <w:noProof/>
                    <w:webHidden/>
                  </w:rPr>
                  <w:fldChar w:fldCharType="separate"/>
                </w:r>
                <w:r w:rsidR="00AD367D">
                  <w:rPr>
                    <w:noProof/>
                    <w:webHidden/>
                  </w:rPr>
                  <w:t>2</w:t>
                </w:r>
                <w:r>
                  <w:rPr>
                    <w:noProof/>
                    <w:webHidden/>
                  </w:rPr>
                  <w:fldChar w:fldCharType="end"/>
                </w:r>
              </w:hyperlink>
            </w:p>
            <w:p w14:paraId="56D87473" w14:textId="5F4D2632" w:rsidR="00892E79" w:rsidRDefault="00892E79">
              <w:pPr>
                <w:pStyle w:val="Turinys1"/>
                <w:rPr>
                  <w:noProof/>
                  <w:kern w:val="2"/>
                  <w:sz w:val="24"/>
                  <w:szCs w:val="24"/>
                  <w14:ligatures w14:val="standardContextual"/>
                </w:rPr>
              </w:pPr>
              <w:hyperlink w:anchor="_Toc224302452" w:history="1">
                <w:r w:rsidRPr="00CD4E79">
                  <w:rPr>
                    <w:rStyle w:val="Hipersaitas"/>
                    <w:rFonts w:eastAsia="Calibri" w:cstheme="minorHAnsi"/>
                    <w:noProof/>
                  </w:rPr>
                  <w:t>3.</w:t>
                </w:r>
                <w:r>
                  <w:rPr>
                    <w:noProof/>
                    <w:kern w:val="2"/>
                    <w:sz w:val="24"/>
                    <w:szCs w:val="24"/>
                    <w14:ligatures w14:val="standardContextual"/>
                  </w:rPr>
                  <w:tab/>
                </w:r>
                <w:r w:rsidRPr="00CD4E7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_Toc224302452 \h </w:instrText>
                </w:r>
                <w:r>
                  <w:rPr>
                    <w:noProof/>
                    <w:webHidden/>
                  </w:rPr>
                </w:r>
                <w:r>
                  <w:rPr>
                    <w:noProof/>
                    <w:webHidden/>
                  </w:rPr>
                  <w:fldChar w:fldCharType="separate"/>
                </w:r>
                <w:r w:rsidR="00AD367D">
                  <w:rPr>
                    <w:noProof/>
                    <w:webHidden/>
                  </w:rPr>
                  <w:t>2</w:t>
                </w:r>
                <w:r>
                  <w:rPr>
                    <w:noProof/>
                    <w:webHidden/>
                  </w:rPr>
                  <w:fldChar w:fldCharType="end"/>
                </w:r>
              </w:hyperlink>
            </w:p>
            <w:p w14:paraId="48F83D4A" w14:textId="6170103C" w:rsidR="00892E79" w:rsidRDefault="00892E79">
              <w:pPr>
                <w:pStyle w:val="Turinys1"/>
                <w:rPr>
                  <w:noProof/>
                  <w:kern w:val="2"/>
                  <w:sz w:val="24"/>
                  <w:szCs w:val="24"/>
                  <w14:ligatures w14:val="standardContextual"/>
                </w:rPr>
              </w:pPr>
              <w:hyperlink w:anchor="_Toc224302453" w:history="1">
                <w:r w:rsidRPr="00CD4E79">
                  <w:rPr>
                    <w:rStyle w:val="Hipersaitas"/>
                    <w:rFonts w:eastAsia="Calibri" w:cstheme="minorHAnsi"/>
                    <w:noProof/>
                  </w:rPr>
                  <w:t>4.</w:t>
                </w:r>
                <w:r>
                  <w:rPr>
                    <w:noProof/>
                    <w:kern w:val="2"/>
                    <w:sz w:val="24"/>
                    <w:szCs w:val="24"/>
                    <w14:ligatures w14:val="standardContextual"/>
                  </w:rPr>
                  <w:tab/>
                </w:r>
                <w:r w:rsidRPr="00CD4E7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_Toc224302453 \h </w:instrText>
                </w:r>
                <w:r>
                  <w:rPr>
                    <w:noProof/>
                    <w:webHidden/>
                  </w:rPr>
                </w:r>
                <w:r>
                  <w:rPr>
                    <w:noProof/>
                    <w:webHidden/>
                  </w:rPr>
                  <w:fldChar w:fldCharType="separate"/>
                </w:r>
                <w:r w:rsidR="00AD367D">
                  <w:rPr>
                    <w:noProof/>
                    <w:webHidden/>
                  </w:rPr>
                  <w:t>3</w:t>
                </w:r>
                <w:r>
                  <w:rPr>
                    <w:noProof/>
                    <w:webHidden/>
                  </w:rPr>
                  <w:fldChar w:fldCharType="end"/>
                </w:r>
              </w:hyperlink>
            </w:p>
            <w:p w14:paraId="76540DBB" w14:textId="071799E1" w:rsidR="00892E79" w:rsidRDefault="00892E79">
              <w:pPr>
                <w:pStyle w:val="Turinys1"/>
                <w:rPr>
                  <w:noProof/>
                  <w:kern w:val="2"/>
                  <w:sz w:val="24"/>
                  <w:szCs w:val="24"/>
                  <w14:ligatures w14:val="standardContextual"/>
                </w:rPr>
              </w:pPr>
              <w:hyperlink w:anchor="_Toc224302454" w:history="1">
                <w:r w:rsidRPr="00CD4E79">
                  <w:rPr>
                    <w:rStyle w:val="Hipersaitas"/>
                    <w:rFonts w:eastAsia="Calibri" w:cstheme="minorHAnsi"/>
                    <w:noProof/>
                  </w:rPr>
                  <w:t>5.</w:t>
                </w:r>
                <w:r>
                  <w:rPr>
                    <w:noProof/>
                    <w:kern w:val="2"/>
                    <w:sz w:val="24"/>
                    <w:szCs w:val="24"/>
                    <w14:ligatures w14:val="standardContextual"/>
                  </w:rPr>
                  <w:tab/>
                </w:r>
                <w:r w:rsidRPr="00CD4E7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_Toc224302454 \h </w:instrText>
                </w:r>
                <w:r>
                  <w:rPr>
                    <w:noProof/>
                    <w:webHidden/>
                  </w:rPr>
                </w:r>
                <w:r>
                  <w:rPr>
                    <w:noProof/>
                    <w:webHidden/>
                  </w:rPr>
                  <w:fldChar w:fldCharType="separate"/>
                </w:r>
                <w:r w:rsidR="00AD367D">
                  <w:rPr>
                    <w:noProof/>
                    <w:webHidden/>
                  </w:rPr>
                  <w:t>3</w:t>
                </w:r>
                <w:r>
                  <w:rPr>
                    <w:noProof/>
                    <w:webHidden/>
                  </w:rPr>
                  <w:fldChar w:fldCharType="end"/>
                </w:r>
              </w:hyperlink>
            </w:p>
            <w:p w14:paraId="119FB493" w14:textId="72F00B66" w:rsidR="00892E79" w:rsidRDefault="00892E79">
              <w:pPr>
                <w:pStyle w:val="Turinys1"/>
                <w:rPr>
                  <w:noProof/>
                  <w:kern w:val="2"/>
                  <w:sz w:val="24"/>
                  <w:szCs w:val="24"/>
                  <w14:ligatures w14:val="standardContextual"/>
                </w:rPr>
              </w:pPr>
              <w:hyperlink w:anchor="_Toc224302455" w:history="1">
                <w:r w:rsidRPr="00CD4E7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_Toc224302455 \h </w:instrText>
                </w:r>
                <w:r>
                  <w:rPr>
                    <w:noProof/>
                    <w:webHidden/>
                  </w:rPr>
                </w:r>
                <w:r>
                  <w:rPr>
                    <w:noProof/>
                    <w:webHidden/>
                  </w:rPr>
                  <w:fldChar w:fldCharType="separate"/>
                </w:r>
                <w:r w:rsidR="00AD367D">
                  <w:rPr>
                    <w:noProof/>
                    <w:webHidden/>
                  </w:rPr>
                  <w:t>3</w:t>
                </w:r>
                <w:r>
                  <w:rPr>
                    <w:noProof/>
                    <w:webHidden/>
                  </w:rPr>
                  <w:fldChar w:fldCharType="end"/>
                </w:r>
              </w:hyperlink>
            </w:p>
            <w:p w14:paraId="36DF25C6" w14:textId="548BC932" w:rsidR="00892E79" w:rsidRDefault="00892E79">
              <w:pPr>
                <w:pStyle w:val="Turinys1"/>
                <w:rPr>
                  <w:noProof/>
                  <w:kern w:val="2"/>
                  <w:sz w:val="24"/>
                  <w:szCs w:val="24"/>
                  <w14:ligatures w14:val="standardContextual"/>
                </w:rPr>
              </w:pPr>
              <w:hyperlink w:anchor="_Toc224302456" w:history="1">
                <w:r w:rsidRPr="00CD4E79">
                  <w:rPr>
                    <w:rStyle w:val="Hipersaitas"/>
                    <w:rFonts w:ascii="Calibri" w:hAnsi="Calibri" w:cs="Calibri"/>
                    <w:noProof/>
                  </w:rPr>
                  <w:t>7.</w:t>
                </w:r>
                <w:r>
                  <w:rPr>
                    <w:noProof/>
                    <w:kern w:val="2"/>
                    <w:sz w:val="24"/>
                    <w:szCs w:val="24"/>
                    <w14:ligatures w14:val="standardContextual"/>
                  </w:rPr>
                  <w:tab/>
                </w:r>
                <w:r w:rsidRPr="00CD4E7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_Toc224302456 \h </w:instrText>
                </w:r>
                <w:r>
                  <w:rPr>
                    <w:noProof/>
                    <w:webHidden/>
                  </w:rPr>
                </w:r>
                <w:r>
                  <w:rPr>
                    <w:noProof/>
                    <w:webHidden/>
                  </w:rPr>
                  <w:fldChar w:fldCharType="separate"/>
                </w:r>
                <w:r w:rsidR="00AD367D">
                  <w:rPr>
                    <w:noProof/>
                    <w:webHidden/>
                  </w:rPr>
                  <w:t>4</w:t>
                </w:r>
                <w:r>
                  <w:rPr>
                    <w:noProof/>
                    <w:webHidden/>
                  </w:rPr>
                  <w:fldChar w:fldCharType="end"/>
                </w:r>
              </w:hyperlink>
            </w:p>
            <w:p w14:paraId="29B8E384" w14:textId="28C69BE3" w:rsidR="00892E79" w:rsidRDefault="00892E79">
              <w:pPr>
                <w:pStyle w:val="Turinys1"/>
                <w:rPr>
                  <w:noProof/>
                  <w:kern w:val="2"/>
                  <w:sz w:val="24"/>
                  <w:szCs w:val="24"/>
                  <w14:ligatures w14:val="standardContextual"/>
                </w:rPr>
              </w:pPr>
              <w:hyperlink w:anchor="_Toc224302457" w:history="1">
                <w:r w:rsidRPr="00CD4E79">
                  <w:rPr>
                    <w:rStyle w:val="Hipersaitas"/>
                    <w:rFonts w:cstheme="minorHAnsi"/>
                    <w:noProof/>
                  </w:rPr>
                  <w:t>8. Sutarties sudarymas</w:t>
                </w:r>
                <w:r>
                  <w:rPr>
                    <w:noProof/>
                    <w:webHidden/>
                  </w:rPr>
                  <w:tab/>
                </w:r>
                <w:r>
                  <w:rPr>
                    <w:noProof/>
                    <w:webHidden/>
                  </w:rPr>
                  <w:fldChar w:fldCharType="begin"/>
                </w:r>
                <w:r>
                  <w:rPr>
                    <w:noProof/>
                    <w:webHidden/>
                  </w:rPr>
                  <w:instrText xml:space="preserve"> PAGEREF _Toc224302457 \h </w:instrText>
                </w:r>
                <w:r>
                  <w:rPr>
                    <w:noProof/>
                    <w:webHidden/>
                  </w:rPr>
                </w:r>
                <w:r>
                  <w:rPr>
                    <w:noProof/>
                    <w:webHidden/>
                  </w:rPr>
                  <w:fldChar w:fldCharType="separate"/>
                </w:r>
                <w:r w:rsidR="00AD367D">
                  <w:rPr>
                    <w:noProof/>
                    <w:webHidden/>
                  </w:rPr>
                  <w:t>4</w:t>
                </w:r>
                <w:r>
                  <w:rPr>
                    <w:noProof/>
                    <w:webHidden/>
                  </w:rPr>
                  <w:fldChar w:fldCharType="end"/>
                </w:r>
              </w:hyperlink>
            </w:p>
            <w:p w14:paraId="34FCF67A" w14:textId="34E8A3E5" w:rsidR="00892E79" w:rsidRDefault="00892E79">
              <w:pPr>
                <w:pStyle w:val="Turinys1"/>
                <w:rPr>
                  <w:noProof/>
                  <w:kern w:val="2"/>
                  <w:sz w:val="24"/>
                  <w:szCs w:val="24"/>
                  <w14:ligatures w14:val="standardContextual"/>
                </w:rPr>
              </w:pPr>
              <w:hyperlink w:anchor="_Toc224302458" w:history="1">
                <w:r w:rsidRPr="00CD4E79">
                  <w:rPr>
                    <w:rStyle w:val="Hipersaitas"/>
                    <w:rFonts w:cstheme="minorHAnsi"/>
                    <w:noProof/>
                  </w:rPr>
                  <w:t>9. Kitos sąlygos</w:t>
                </w:r>
                <w:r>
                  <w:rPr>
                    <w:noProof/>
                    <w:webHidden/>
                  </w:rPr>
                  <w:tab/>
                </w:r>
                <w:r>
                  <w:rPr>
                    <w:noProof/>
                    <w:webHidden/>
                  </w:rPr>
                  <w:fldChar w:fldCharType="begin"/>
                </w:r>
                <w:r>
                  <w:rPr>
                    <w:noProof/>
                    <w:webHidden/>
                  </w:rPr>
                  <w:instrText xml:space="preserve"> PAGEREF _Toc224302458 \h </w:instrText>
                </w:r>
                <w:r>
                  <w:rPr>
                    <w:noProof/>
                    <w:webHidden/>
                  </w:rPr>
                </w:r>
                <w:r>
                  <w:rPr>
                    <w:noProof/>
                    <w:webHidden/>
                  </w:rPr>
                  <w:fldChar w:fldCharType="separate"/>
                </w:r>
                <w:r w:rsidR="00AD367D">
                  <w:rPr>
                    <w:noProof/>
                    <w:webHidden/>
                  </w:rPr>
                  <w:t>4</w:t>
                </w:r>
                <w:r>
                  <w:rPr>
                    <w:noProof/>
                    <w:webHidden/>
                  </w:rPr>
                  <w:fldChar w:fldCharType="end"/>
                </w:r>
              </w:hyperlink>
            </w:p>
            <w:p w14:paraId="678870A6" w14:textId="50D26006" w:rsidR="00892E79" w:rsidRDefault="00892E79" w:rsidP="00E5345D">
              <w:pPr>
                <w:pStyle w:val="Turinys2"/>
                <w:ind w:left="851" w:firstLine="0"/>
                <w:rPr>
                  <w:noProof/>
                  <w:kern w:val="2"/>
                  <w:sz w:val="24"/>
                  <w:szCs w:val="24"/>
                  <w14:ligatures w14:val="standardContextual"/>
                </w:rPr>
              </w:pPr>
              <w:hyperlink w:anchor="_Toc224302459" w:history="1">
                <w:r w:rsidRPr="00CD4E79">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_Toc224302459 \h </w:instrText>
                </w:r>
                <w:r>
                  <w:rPr>
                    <w:noProof/>
                    <w:webHidden/>
                  </w:rPr>
                </w:r>
                <w:r>
                  <w:rPr>
                    <w:noProof/>
                    <w:webHidden/>
                  </w:rPr>
                  <w:fldChar w:fldCharType="separate"/>
                </w:r>
                <w:r w:rsidR="00AD367D">
                  <w:rPr>
                    <w:noProof/>
                    <w:webHidden/>
                  </w:rPr>
                  <w:t>5</w:t>
                </w:r>
                <w:r>
                  <w:rPr>
                    <w:noProof/>
                    <w:webHidden/>
                  </w:rPr>
                  <w:fldChar w:fldCharType="end"/>
                </w:r>
              </w:hyperlink>
            </w:p>
            <w:p w14:paraId="78567155" w14:textId="76B2AF70" w:rsidR="00892E79" w:rsidRDefault="00892E79" w:rsidP="00E5345D">
              <w:pPr>
                <w:pStyle w:val="Turinys2"/>
                <w:ind w:left="851" w:firstLine="0"/>
                <w:rPr>
                  <w:noProof/>
                  <w:kern w:val="2"/>
                  <w:sz w:val="24"/>
                  <w:szCs w:val="24"/>
                  <w14:ligatures w14:val="standardContextual"/>
                </w:rPr>
              </w:pPr>
              <w:hyperlink w:anchor="_Toc224302460" w:history="1">
                <w:r w:rsidRPr="00CD4E79">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_Toc224302460 \h </w:instrText>
                </w:r>
                <w:r>
                  <w:rPr>
                    <w:noProof/>
                    <w:webHidden/>
                  </w:rPr>
                </w:r>
                <w:r>
                  <w:rPr>
                    <w:noProof/>
                    <w:webHidden/>
                  </w:rPr>
                  <w:fldChar w:fldCharType="separate"/>
                </w:r>
                <w:r w:rsidR="00AD367D">
                  <w:rPr>
                    <w:noProof/>
                    <w:webHidden/>
                  </w:rPr>
                  <w:t>6</w:t>
                </w:r>
                <w:r>
                  <w:rPr>
                    <w:noProof/>
                    <w:webHidden/>
                  </w:rPr>
                  <w:fldChar w:fldCharType="end"/>
                </w:r>
              </w:hyperlink>
            </w:p>
            <w:p w14:paraId="2746D2B3" w14:textId="09647D37" w:rsidR="00892E79" w:rsidRDefault="00892E79" w:rsidP="00E5345D">
              <w:pPr>
                <w:pStyle w:val="Turinys2"/>
                <w:ind w:left="851" w:firstLine="0"/>
                <w:rPr>
                  <w:noProof/>
                  <w:kern w:val="2"/>
                  <w:sz w:val="24"/>
                  <w:szCs w:val="24"/>
                  <w14:ligatures w14:val="standardContextual"/>
                </w:rPr>
              </w:pPr>
              <w:hyperlink w:anchor="_Toc224302461" w:history="1">
                <w:r w:rsidRPr="00CD4E79">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_Toc224302461 \h </w:instrText>
                </w:r>
                <w:r>
                  <w:rPr>
                    <w:noProof/>
                    <w:webHidden/>
                  </w:rPr>
                </w:r>
                <w:r>
                  <w:rPr>
                    <w:noProof/>
                    <w:webHidden/>
                  </w:rPr>
                  <w:fldChar w:fldCharType="separate"/>
                </w:r>
                <w:r w:rsidR="00AD367D">
                  <w:rPr>
                    <w:noProof/>
                    <w:webHidden/>
                  </w:rPr>
                  <w:t>7</w:t>
                </w:r>
                <w:r>
                  <w:rPr>
                    <w:noProof/>
                    <w:webHidden/>
                  </w:rPr>
                  <w:fldChar w:fldCharType="end"/>
                </w:r>
              </w:hyperlink>
            </w:p>
            <w:p w14:paraId="630DEA94" w14:textId="78CD7796" w:rsidR="00892E79" w:rsidRDefault="00892E79" w:rsidP="00E5345D">
              <w:pPr>
                <w:pStyle w:val="Turinys2"/>
                <w:ind w:left="851" w:firstLine="0"/>
                <w:rPr>
                  <w:noProof/>
                  <w:kern w:val="2"/>
                  <w:sz w:val="24"/>
                  <w:szCs w:val="24"/>
                  <w14:ligatures w14:val="standardContextual"/>
                </w:rPr>
              </w:pPr>
              <w:hyperlink w:anchor="_Toc224302462" w:history="1">
                <w:r w:rsidRPr="00CD4E79">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_Toc224302462 \h </w:instrText>
                </w:r>
                <w:r>
                  <w:rPr>
                    <w:noProof/>
                    <w:webHidden/>
                  </w:rPr>
                </w:r>
                <w:r>
                  <w:rPr>
                    <w:noProof/>
                    <w:webHidden/>
                  </w:rPr>
                  <w:fldChar w:fldCharType="separate"/>
                </w:r>
                <w:r w:rsidR="00AD367D">
                  <w:rPr>
                    <w:noProof/>
                    <w:webHidden/>
                  </w:rPr>
                  <w:t>8</w:t>
                </w:r>
                <w:r>
                  <w:rPr>
                    <w:noProof/>
                    <w:webHidden/>
                  </w:rPr>
                  <w:fldChar w:fldCharType="end"/>
                </w:r>
              </w:hyperlink>
            </w:p>
            <w:p w14:paraId="4B93711C" w14:textId="66A24D99" w:rsidR="00892E79" w:rsidRDefault="00892E79" w:rsidP="00E5345D">
              <w:pPr>
                <w:pStyle w:val="Turinys2"/>
                <w:ind w:left="851" w:firstLine="0"/>
                <w:rPr>
                  <w:noProof/>
                  <w:kern w:val="2"/>
                  <w:sz w:val="24"/>
                  <w:szCs w:val="24"/>
                  <w14:ligatures w14:val="standardContextual"/>
                </w:rPr>
              </w:pPr>
              <w:hyperlink w:anchor="_Toc224302464" w:history="1">
                <w:r w:rsidRPr="00CD4E79">
                  <w:rPr>
                    <w:rStyle w:val="Hipersaitas"/>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_Toc224302464 \h </w:instrText>
                </w:r>
                <w:r>
                  <w:rPr>
                    <w:noProof/>
                    <w:webHidden/>
                  </w:rPr>
                </w:r>
                <w:r>
                  <w:rPr>
                    <w:noProof/>
                    <w:webHidden/>
                  </w:rPr>
                  <w:fldChar w:fldCharType="separate"/>
                </w:r>
                <w:r w:rsidR="00AD367D">
                  <w:rPr>
                    <w:noProof/>
                    <w:webHidden/>
                  </w:rPr>
                  <w:t>11</w:t>
                </w:r>
                <w:r>
                  <w:rPr>
                    <w:noProof/>
                    <w:webHidden/>
                  </w:rPr>
                  <w:fldChar w:fldCharType="end"/>
                </w:r>
              </w:hyperlink>
            </w:p>
            <w:p w14:paraId="72671CAE" w14:textId="5B63F359" w:rsidR="00892E79" w:rsidRDefault="00892E79" w:rsidP="00E5345D">
              <w:pPr>
                <w:pStyle w:val="Turinys2"/>
                <w:ind w:left="851" w:firstLine="0"/>
                <w:rPr>
                  <w:noProof/>
                  <w:kern w:val="2"/>
                  <w:sz w:val="24"/>
                  <w:szCs w:val="24"/>
                  <w14:ligatures w14:val="standardContextual"/>
                </w:rPr>
              </w:pPr>
              <w:hyperlink w:anchor="_Toc224302465" w:history="1">
                <w:r w:rsidRPr="00CD4E79">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_Toc224302465 \h </w:instrText>
                </w:r>
                <w:r>
                  <w:rPr>
                    <w:noProof/>
                    <w:webHidden/>
                  </w:rPr>
                </w:r>
                <w:r>
                  <w:rPr>
                    <w:noProof/>
                    <w:webHidden/>
                  </w:rPr>
                  <w:fldChar w:fldCharType="separate"/>
                </w:r>
                <w:r w:rsidR="00AD367D">
                  <w:rPr>
                    <w:noProof/>
                    <w:webHidden/>
                  </w:rPr>
                  <w:t>13</w:t>
                </w:r>
                <w:r>
                  <w:rPr>
                    <w:noProof/>
                    <w:webHidden/>
                  </w:rPr>
                  <w:fldChar w:fldCharType="end"/>
                </w:r>
              </w:hyperlink>
            </w:p>
            <w:p w14:paraId="78C4336C" w14:textId="1DDDC3C7" w:rsidR="00892E79" w:rsidRDefault="00892E79" w:rsidP="00E5345D">
              <w:pPr>
                <w:pStyle w:val="Turinys2"/>
                <w:ind w:left="851" w:firstLine="0"/>
                <w:rPr>
                  <w:noProof/>
                  <w:kern w:val="2"/>
                  <w:sz w:val="24"/>
                  <w:szCs w:val="24"/>
                  <w14:ligatures w14:val="standardContextual"/>
                </w:rPr>
              </w:pPr>
              <w:hyperlink w:anchor="_Toc224302466" w:history="1">
                <w:r w:rsidRPr="00CD4E79">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_Toc224302466 \h </w:instrText>
                </w:r>
                <w:r>
                  <w:rPr>
                    <w:noProof/>
                    <w:webHidden/>
                  </w:rPr>
                </w:r>
                <w:r>
                  <w:rPr>
                    <w:noProof/>
                    <w:webHidden/>
                  </w:rPr>
                  <w:fldChar w:fldCharType="separate"/>
                </w:r>
                <w:r w:rsidR="00AD367D">
                  <w:rPr>
                    <w:noProof/>
                    <w:webHidden/>
                  </w:rPr>
                  <w:t>14</w:t>
                </w:r>
                <w:r>
                  <w:rPr>
                    <w:noProof/>
                    <w:webHidden/>
                  </w:rPr>
                  <w:fldChar w:fldCharType="end"/>
                </w:r>
              </w:hyperlink>
            </w:p>
            <w:p w14:paraId="0DB7D955" w14:textId="19F5ABF3" w:rsidR="00413BD0" w:rsidRDefault="00173FBA" w:rsidP="00F960FB">
              <w:pPr>
                <w:ind w:firstLine="0"/>
                <w:rPr>
                  <w:noProof/>
                </w:rPr>
              </w:pPr>
              <w:r w:rsidRPr="00D50C54">
                <w:rPr>
                  <w:noProof/>
                </w:rPr>
                <w:fldChar w:fldCharType="end"/>
              </w:r>
            </w:p>
          </w:sdtContent>
        </w:sdt>
        <w:p w14:paraId="4957C690" w14:textId="77777777" w:rsidR="00950184" w:rsidRPr="00950184" w:rsidRDefault="00950184" w:rsidP="00950184"/>
        <w:p w14:paraId="32E0F4BC" w14:textId="77777777" w:rsidR="00950184" w:rsidRPr="00950184" w:rsidRDefault="00950184" w:rsidP="00950184"/>
        <w:p w14:paraId="1FAFB446" w14:textId="77777777" w:rsidR="00950184" w:rsidRPr="00950184" w:rsidRDefault="00950184" w:rsidP="00950184"/>
        <w:p w14:paraId="4957D129" w14:textId="77777777" w:rsidR="00950184" w:rsidRPr="00950184" w:rsidRDefault="00950184" w:rsidP="00950184"/>
        <w:p w14:paraId="1B31B1EC" w14:textId="77777777" w:rsidR="00950184" w:rsidRPr="00950184" w:rsidRDefault="00950184" w:rsidP="00950184"/>
        <w:p w14:paraId="3900F56D" w14:textId="77777777" w:rsidR="00950184" w:rsidRPr="00950184" w:rsidRDefault="00950184" w:rsidP="00950184"/>
        <w:p w14:paraId="0878EB36" w14:textId="77777777" w:rsidR="00950184" w:rsidRPr="00950184" w:rsidRDefault="00950184" w:rsidP="00950184"/>
        <w:p w14:paraId="4AC21A49" w14:textId="77777777" w:rsidR="00950184" w:rsidRPr="00950184" w:rsidRDefault="00950184" w:rsidP="00950184"/>
        <w:p w14:paraId="6008AA74" w14:textId="77777777" w:rsidR="00950184" w:rsidRPr="00950184" w:rsidRDefault="00950184" w:rsidP="00950184"/>
        <w:p w14:paraId="18BD2421" w14:textId="77777777" w:rsidR="00950184" w:rsidRPr="00950184" w:rsidRDefault="00950184" w:rsidP="00950184"/>
        <w:p w14:paraId="7B379A9B" w14:textId="77777777" w:rsidR="00950184" w:rsidRPr="00950184" w:rsidRDefault="00950184" w:rsidP="00950184"/>
        <w:p w14:paraId="08C0F508" w14:textId="77777777" w:rsidR="00950184" w:rsidRPr="00950184" w:rsidRDefault="00950184" w:rsidP="00950184"/>
        <w:p w14:paraId="1E151321" w14:textId="77777777" w:rsidR="00950184" w:rsidRPr="00950184" w:rsidRDefault="00950184" w:rsidP="00950184"/>
        <w:p w14:paraId="6D8695A3" w14:textId="77777777" w:rsidR="00950184" w:rsidRPr="00950184" w:rsidRDefault="00950184" w:rsidP="00950184"/>
        <w:p w14:paraId="080E98F9" w14:textId="77777777" w:rsidR="00950184" w:rsidRPr="00950184" w:rsidRDefault="00950184" w:rsidP="00950184"/>
        <w:p w14:paraId="68AC4651" w14:textId="77777777" w:rsidR="00950184" w:rsidRPr="00950184" w:rsidRDefault="00950184" w:rsidP="00950184"/>
        <w:p w14:paraId="434AAE9F" w14:textId="77777777" w:rsidR="00950184" w:rsidRPr="00950184" w:rsidRDefault="00950184" w:rsidP="00950184"/>
        <w:p w14:paraId="359BE155" w14:textId="77777777" w:rsidR="00950184" w:rsidRPr="00950184" w:rsidRDefault="00950184" w:rsidP="00950184"/>
        <w:p w14:paraId="47531864" w14:textId="77777777" w:rsidR="00950184" w:rsidRDefault="00950184" w:rsidP="00950184">
          <w:pPr>
            <w:rPr>
              <w:noProof/>
            </w:rPr>
          </w:pPr>
        </w:p>
        <w:p w14:paraId="586DE7D5" w14:textId="0D37E5D1" w:rsidR="00950184" w:rsidRDefault="00950184" w:rsidP="00950184">
          <w:pPr>
            <w:tabs>
              <w:tab w:val="left" w:pos="4320"/>
            </w:tabs>
            <w:rPr>
              <w:noProof/>
            </w:rPr>
          </w:pPr>
          <w:r>
            <w:rPr>
              <w:noProof/>
            </w:rPr>
            <w:tab/>
          </w:r>
        </w:p>
        <w:p w14:paraId="50FBC201" w14:textId="49B322B7" w:rsidR="00950184" w:rsidRPr="00950184" w:rsidRDefault="00950184" w:rsidP="00950184">
          <w:pPr>
            <w:tabs>
              <w:tab w:val="left" w:pos="4320"/>
            </w:tabs>
            <w:sectPr w:rsidR="00950184" w:rsidRPr="00950184" w:rsidSect="0094708F">
              <w:footerReference w:type="default" r:id="rId12"/>
              <w:head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F960FB">
          <w:pPr>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4302450"/>
      <w:bookmarkStart w:id="6" w:name="_Ref39666794"/>
      <w:bookmarkStart w:id="7" w:name="_Ref39666796"/>
      <w:bookmarkStart w:id="8" w:name="_Toc48053171"/>
      <w:bookmarkStart w:id="9" w:name="_Toc147739116"/>
      <w:bookmarkEnd w:id="0"/>
      <w:bookmarkEnd w:id="1"/>
      <w:bookmarkEnd w:id="2"/>
      <w:bookmarkEnd w:id="3"/>
      <w:bookmarkEnd w:id="4"/>
      <w:r w:rsidRPr="00F960FB">
        <w:rPr>
          <w:rFonts w:asciiTheme="minorHAnsi" w:hAnsiTheme="minorHAnsi" w:cstheme="minorHAnsi"/>
          <w:color w:val="auto"/>
        </w:rPr>
        <w:t>Bendra</w:t>
      </w:r>
      <w:r w:rsidRPr="00C31EC9">
        <w:rPr>
          <w:rFonts w:asciiTheme="minorHAnsi" w:hAnsiTheme="minorHAnsi" w:cstheme="minorHAnsi"/>
          <w:color w:val="auto"/>
        </w:rPr>
        <w:t xml:space="preserve">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A93DA65" w14:textId="77777777" w:rsidR="00D530F9" w:rsidRDefault="00F960FB" w:rsidP="00D530F9">
      <w:pPr>
        <w:pStyle w:val="Sraopastraipa"/>
        <w:numPr>
          <w:ilvl w:val="1"/>
          <w:numId w:val="5"/>
        </w:numPr>
        <w:spacing w:line="240" w:lineRule="auto"/>
        <w:ind w:left="0" w:firstLine="709"/>
        <w:rPr>
          <w:rFonts w:cstheme="minorHAnsi"/>
        </w:rPr>
      </w:pPr>
      <w:r w:rsidRPr="00F960FB">
        <w:rPr>
          <w:rFonts w:cstheme="minorHAnsi"/>
        </w:rPr>
        <w:t xml:space="preserve">Perkančioji organizacija – Jonavos rajono savivaldybės administracija, juridinio asmens kodas: 188769070, adresas: Žeimių g. 13, Jonava, LT-55158, darbo laikas: pirmadienį: 8.00 – 18.00 (pietų pertrauka 12.00 – 12.45), antradienį – ketvirtadienį: 8.00 – 17.00 (pietų pertrauka 12.00 – 12.45), penktadienį: 8.00 – 14.00 (be pietų pertraukos). Perkančioji organizacija nėra PVM mokėtoja. </w:t>
      </w:r>
    </w:p>
    <w:p w14:paraId="4148FA91" w14:textId="77777777" w:rsidR="00D530F9" w:rsidRDefault="00CA0CC5" w:rsidP="00D530F9">
      <w:pPr>
        <w:pStyle w:val="Sraopastraipa"/>
        <w:numPr>
          <w:ilvl w:val="1"/>
          <w:numId w:val="5"/>
        </w:numPr>
        <w:spacing w:line="240" w:lineRule="auto"/>
        <w:ind w:left="0" w:firstLine="709"/>
        <w:rPr>
          <w:rFonts w:cstheme="minorHAnsi"/>
          <w:color w:val="000000" w:themeColor="text1"/>
        </w:rPr>
      </w:pPr>
      <w:r w:rsidRPr="00D530F9">
        <w:rPr>
          <w:rFonts w:cstheme="minorHAnsi"/>
          <w:color w:val="000000" w:themeColor="text1"/>
        </w:rPr>
        <w:t xml:space="preserve">Pirkimas neatliekamas naudojantis centralizuotų pirkimų katalogu, nes </w:t>
      </w:r>
      <w:r w:rsidR="00D530F9" w:rsidRPr="00D530F9">
        <w:rPr>
          <w:rFonts w:cstheme="minorHAnsi"/>
          <w:color w:val="000000" w:themeColor="text1"/>
        </w:rPr>
        <w:t>Vyriausybės sprendimu įsteigtos centrinės perkančiosios organizacijos centralizuotų pirkimų kataloge nesiūloma šiuo pirkimu siekiamų įsigyti darbų.</w:t>
      </w:r>
    </w:p>
    <w:p w14:paraId="7EBAB676" w14:textId="77777777" w:rsidR="00D530F9" w:rsidRPr="00D530F9" w:rsidRDefault="00091F01" w:rsidP="00D530F9">
      <w:pPr>
        <w:pStyle w:val="Sraopastraipa"/>
        <w:numPr>
          <w:ilvl w:val="1"/>
          <w:numId w:val="5"/>
        </w:numPr>
        <w:spacing w:line="240" w:lineRule="auto"/>
        <w:ind w:left="0" w:firstLine="709"/>
        <w:rPr>
          <w:rFonts w:cstheme="minorHAnsi"/>
          <w:color w:val="000000" w:themeColor="text1"/>
        </w:rPr>
      </w:pPr>
      <w:r w:rsidRPr="00D530F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530F9">
            <w:t>nėra</w:t>
          </w:r>
        </w:sdtContent>
      </w:sdt>
      <w:r w:rsidR="00A100C8" w:rsidRPr="00D530F9" w:rsidDel="00A100C8">
        <w:rPr>
          <w:rFonts w:cstheme="minorHAnsi"/>
        </w:rPr>
        <w:t xml:space="preserve"> </w:t>
      </w:r>
      <w:r w:rsidRPr="00D530F9">
        <w:rPr>
          <w:rFonts w:cstheme="minorHAnsi"/>
        </w:rPr>
        <w:t xml:space="preserve">sudaroma. </w:t>
      </w:r>
    </w:p>
    <w:p w14:paraId="093B9F34" w14:textId="17FE7461" w:rsidR="00FD5356" w:rsidRPr="00FD5356" w:rsidRDefault="00D459E3" w:rsidP="00FD5356">
      <w:pPr>
        <w:pStyle w:val="Sraopastraipa"/>
        <w:numPr>
          <w:ilvl w:val="1"/>
          <w:numId w:val="5"/>
        </w:numPr>
        <w:spacing w:line="240" w:lineRule="auto"/>
        <w:ind w:left="0" w:firstLine="709"/>
        <w:rPr>
          <w:rFonts w:cstheme="minorHAnsi"/>
          <w:color w:val="000000" w:themeColor="text1"/>
        </w:rPr>
      </w:pPr>
      <w:r w:rsidRPr="004939D6">
        <w:t xml:space="preserve">Atliekamas žaliasis pirkimas. Pirkimas vykdomas vadovaujantis </w:t>
      </w:r>
      <w:r w:rsidR="0099730C">
        <w:t xml:space="preserve">Aplinkos apsaugos kriterijų taikymo, vykdant žaliuosius pirkimus, tvarkos aprašo, patvirtinto </w:t>
      </w:r>
      <w:hyperlink r:id="rId14" w:history="1">
        <w:r w:rsidR="009B66AB" w:rsidRPr="00D530F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530F9">
        <w:rPr>
          <w:color w:val="00B050"/>
        </w:rPr>
        <w:t xml:space="preserve"> </w:t>
      </w:r>
      <w:r w:rsidR="002E4679" w:rsidRPr="00D530F9">
        <w:rPr>
          <w:rFonts w:cstheme="minorHAnsi"/>
        </w:rPr>
        <w:t xml:space="preserve">4 punkto </w:t>
      </w:r>
      <w:r w:rsidR="0099730C" w:rsidRPr="0099730C">
        <w:rPr>
          <w:color w:val="000000" w:themeColor="text1"/>
        </w:rPr>
        <w:t>4.1.</w:t>
      </w:r>
      <w:r w:rsidRPr="0099730C">
        <w:rPr>
          <w:color w:val="000000" w:themeColor="text1"/>
        </w:rPr>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w:t>
      </w:r>
      <w:r w:rsidR="0099730C">
        <w:t xml:space="preserve">(minimalūs aplinkos apsaugos kriterijai gatvių apšvietimo įrangai) </w:t>
      </w:r>
      <w:r w:rsidRPr="004939D6">
        <w:t xml:space="preserve">nustatyti </w:t>
      </w:r>
      <w:r w:rsidR="00FD5356">
        <w:t xml:space="preserve">techninėje specifikacijoje (specialiųjų pirkimo sąlygų </w:t>
      </w:r>
      <w:r w:rsidR="00FA0798">
        <w:t>3</w:t>
      </w:r>
      <w:r w:rsidR="00FD5356">
        <w:t xml:space="preserve"> priede).</w:t>
      </w:r>
    </w:p>
    <w:p w14:paraId="15179C0E" w14:textId="07C0C469" w:rsidR="00257685" w:rsidRPr="00FD5356" w:rsidRDefault="4B7098B6" w:rsidP="00FD5356">
      <w:pPr>
        <w:pStyle w:val="Sraopastraipa"/>
        <w:numPr>
          <w:ilvl w:val="1"/>
          <w:numId w:val="5"/>
        </w:numPr>
        <w:spacing w:line="240" w:lineRule="auto"/>
        <w:ind w:left="0" w:firstLine="709"/>
        <w:rPr>
          <w:rFonts w:cstheme="minorHAnsi"/>
          <w:color w:val="000000" w:themeColor="text1"/>
        </w:rPr>
      </w:pPr>
      <w:r w:rsidRPr="00FD5356">
        <w:rPr>
          <w:rFonts w:eastAsia="Arial" w:cstheme="minorHAnsi"/>
        </w:rPr>
        <w:t>Bendrosios</w:t>
      </w:r>
      <w:r w:rsidR="00931CA2" w:rsidRPr="00FD5356">
        <w:rPr>
          <w:rFonts w:eastAsia="Arial" w:cstheme="minorHAnsi"/>
        </w:rPr>
        <w:t xml:space="preserve"> pirkimo</w:t>
      </w:r>
      <w:r w:rsidRPr="00FD5356">
        <w:rPr>
          <w:rFonts w:eastAsia="Arial" w:cstheme="minorHAnsi"/>
        </w:rPr>
        <w:t xml:space="preserve"> sąlygos yra neatskiriama ši</w:t>
      </w:r>
      <w:r w:rsidR="00931CA2" w:rsidRPr="00FD5356">
        <w:rPr>
          <w:rFonts w:eastAsia="Arial" w:cstheme="minorHAnsi"/>
        </w:rPr>
        <w:t>ų</w:t>
      </w:r>
      <w:r w:rsidRPr="00FD5356">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4302451"/>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B08FABD" w14:textId="3DF4B78F" w:rsidR="00FD5356" w:rsidRPr="00FA0798" w:rsidRDefault="4A330118" w:rsidP="00FD5356">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D5356">
        <w:rPr>
          <w:rFonts w:eastAsia="Calibri" w:cstheme="minorHAnsi"/>
          <w:color w:val="000000" w:themeColor="text1"/>
        </w:rPr>
        <w:t>K</w:t>
      </w:r>
      <w:r w:rsidR="00FD5356" w:rsidRPr="00FD5356">
        <w:rPr>
          <w:rFonts w:eastAsia="Calibri" w:cstheme="minorHAnsi"/>
          <w:color w:val="000000" w:themeColor="text1"/>
        </w:rPr>
        <w:t xml:space="preserve">osmonautų gatvės </w:t>
      </w:r>
      <w:r w:rsidR="00FD5356">
        <w:rPr>
          <w:rFonts w:eastAsia="Calibri" w:cstheme="minorHAnsi"/>
          <w:color w:val="000000" w:themeColor="text1"/>
        </w:rPr>
        <w:t>J</w:t>
      </w:r>
      <w:r w:rsidR="00FD5356" w:rsidRPr="00FD5356">
        <w:rPr>
          <w:rFonts w:eastAsia="Calibri" w:cstheme="minorHAnsi"/>
          <w:color w:val="000000" w:themeColor="text1"/>
        </w:rPr>
        <w:t>onavoje laiptų apšvietimo rekonstravim</w:t>
      </w:r>
      <w:r w:rsidR="00FD5356">
        <w:rPr>
          <w:rFonts w:eastAsia="Calibri" w:cstheme="minorHAnsi"/>
          <w:color w:val="000000" w:themeColor="text1"/>
        </w:rPr>
        <w:t>ą (toliau – darbai).</w:t>
      </w:r>
      <w:r w:rsidR="00FD5356" w:rsidRPr="00FD5356">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 xml:space="preserve">pecialiųjų </w:t>
      </w:r>
      <w:r w:rsidR="00044836" w:rsidRPr="00FA0798">
        <w:rPr>
          <w:rFonts w:cstheme="minorHAnsi"/>
          <w:color w:val="000000" w:themeColor="text1"/>
        </w:rPr>
        <w:t>p</w:t>
      </w:r>
      <w:r w:rsidR="00AE2AEF" w:rsidRPr="00FA0798">
        <w:rPr>
          <w:rFonts w:cstheme="minorHAnsi"/>
          <w:color w:val="000000" w:themeColor="text1"/>
        </w:rPr>
        <w:t xml:space="preserve">irkimo sąlygų </w:t>
      </w:r>
      <w:r w:rsidR="00FA0798" w:rsidRPr="00FA0798">
        <w:rPr>
          <w:rFonts w:cstheme="minorHAnsi"/>
          <w:color w:val="000000" w:themeColor="text1"/>
        </w:rPr>
        <w:t>3</w:t>
      </w:r>
      <w:r w:rsidR="00AE2AEF" w:rsidRPr="00FA0798">
        <w:rPr>
          <w:rFonts w:cstheme="minorHAnsi"/>
          <w:color w:val="000000" w:themeColor="text1"/>
        </w:rPr>
        <w:t xml:space="preserve"> priede.</w:t>
      </w:r>
    </w:p>
    <w:p w14:paraId="30E7C039" w14:textId="63961183" w:rsidR="00FD5356" w:rsidRPr="00FD5356" w:rsidRDefault="00FB3C75" w:rsidP="00FD5356">
      <w:pPr>
        <w:pStyle w:val="Betarp"/>
        <w:numPr>
          <w:ilvl w:val="1"/>
          <w:numId w:val="7"/>
        </w:numPr>
        <w:tabs>
          <w:tab w:val="left" w:pos="1134"/>
        </w:tabs>
        <w:spacing w:after="120"/>
        <w:ind w:left="0" w:firstLine="709"/>
        <w:contextualSpacing/>
        <w:rPr>
          <w:rFonts w:cstheme="minorHAnsi"/>
          <w:color w:val="000000" w:themeColor="text1"/>
        </w:rPr>
      </w:pPr>
      <w:r w:rsidRPr="00FD5356">
        <w:rPr>
          <w:rFonts w:cstheme="minorHAnsi"/>
        </w:rPr>
        <w:t>Pirkimo objektas į dalis neskaidomas.</w:t>
      </w:r>
      <w:r w:rsidR="00702B7B" w:rsidRPr="00FD5356">
        <w:rPr>
          <w:rFonts w:cstheme="minorHAnsi"/>
        </w:rPr>
        <w:t xml:space="preserve"> Pirkimo apimtys, reikalavimai ir techninė specifikacija apibrėžti </w:t>
      </w:r>
      <w:r w:rsidR="00C314B2" w:rsidRPr="00FD5356">
        <w:rPr>
          <w:rFonts w:cstheme="minorHAnsi"/>
        </w:rPr>
        <w:t>s</w:t>
      </w:r>
      <w:r w:rsidR="000B6976" w:rsidRPr="00FD5356">
        <w:rPr>
          <w:rFonts w:cstheme="minorHAnsi"/>
        </w:rPr>
        <w:t>pecialiųjų p</w:t>
      </w:r>
      <w:r w:rsidR="00702B7B" w:rsidRPr="00FD5356">
        <w:rPr>
          <w:rFonts w:cstheme="minorHAnsi"/>
        </w:rPr>
        <w:t xml:space="preserve">irkimo </w:t>
      </w:r>
      <w:r w:rsidR="00702B7B" w:rsidRPr="00FD5356">
        <w:rPr>
          <w:rFonts w:cstheme="minorHAnsi"/>
          <w:color w:val="000000" w:themeColor="text1"/>
        </w:rPr>
        <w:t xml:space="preserve">sąlygų </w:t>
      </w:r>
      <w:r w:rsidR="00FA0798">
        <w:rPr>
          <w:rFonts w:cstheme="minorHAnsi"/>
          <w:color w:val="000000" w:themeColor="text1"/>
        </w:rPr>
        <w:t>3</w:t>
      </w:r>
      <w:r w:rsidR="00702B7B" w:rsidRPr="00FD5356">
        <w:rPr>
          <w:rFonts w:cstheme="minorHAnsi"/>
          <w:color w:val="000000" w:themeColor="text1"/>
        </w:rPr>
        <w:t xml:space="preserve"> pr</w:t>
      </w:r>
      <w:r w:rsidR="00702B7B" w:rsidRPr="00FD5356">
        <w:rPr>
          <w:rFonts w:cstheme="minorHAnsi"/>
        </w:rPr>
        <w:t>iede.</w:t>
      </w:r>
    </w:p>
    <w:p w14:paraId="38D56D0B" w14:textId="77777777" w:rsidR="00FD5356" w:rsidRPr="00FD5356" w:rsidRDefault="003943EC" w:rsidP="00FD5356">
      <w:pPr>
        <w:pStyle w:val="Betarp"/>
        <w:numPr>
          <w:ilvl w:val="1"/>
          <w:numId w:val="7"/>
        </w:numPr>
        <w:tabs>
          <w:tab w:val="left" w:pos="1134"/>
        </w:tabs>
        <w:spacing w:after="120"/>
        <w:ind w:left="0" w:firstLine="709"/>
        <w:contextualSpacing/>
        <w:rPr>
          <w:rFonts w:cstheme="minorHAnsi"/>
          <w:color w:val="000000" w:themeColor="text1"/>
        </w:rPr>
      </w:pPr>
      <w:r w:rsidRPr="00FD5356">
        <w:rPr>
          <w:rFonts w:cstheme="minorHAnsi"/>
        </w:rPr>
        <w:t xml:space="preserve">Jeigu apibūdinant pirkimo objektą techninėje specifikacijoje </w:t>
      </w:r>
      <w:r w:rsidR="00FD5356">
        <w:rPr>
          <w:rFonts w:cstheme="minorHAnsi"/>
        </w:rPr>
        <w:t xml:space="preserve">ar kituose pirkimo dokumentuose </w:t>
      </w:r>
      <w:r w:rsidRPr="00FD5356">
        <w:rPr>
          <w:rFonts w:cstheme="minorHAnsi"/>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74CD44EE" w:rsidR="00255C04" w:rsidRPr="00FD5356" w:rsidRDefault="003943EC" w:rsidP="00FD5356">
      <w:pPr>
        <w:pStyle w:val="Betarp"/>
        <w:numPr>
          <w:ilvl w:val="1"/>
          <w:numId w:val="7"/>
        </w:numPr>
        <w:tabs>
          <w:tab w:val="left" w:pos="1134"/>
        </w:tabs>
        <w:spacing w:after="120"/>
        <w:ind w:left="0" w:firstLine="709"/>
        <w:contextualSpacing/>
        <w:rPr>
          <w:rFonts w:cstheme="minorHAnsi"/>
          <w:color w:val="000000" w:themeColor="text1"/>
        </w:rPr>
      </w:pPr>
      <w:r w:rsidRPr="00FD5356">
        <w:rPr>
          <w:rFonts w:cstheme="minorHAnsi"/>
        </w:rPr>
        <w:t xml:space="preserve">Jeigu apibūdinant pirkimo objektą techninėje specifikacijoje </w:t>
      </w:r>
      <w:r w:rsidR="00FD5356">
        <w:rPr>
          <w:rFonts w:cstheme="minorHAnsi"/>
        </w:rPr>
        <w:t xml:space="preserve">ar kituose pirkimo dokumentuose </w:t>
      </w:r>
      <w:r w:rsidRPr="00FD5356">
        <w:rPr>
          <w:rFonts w:cstheme="minorHAnsi"/>
        </w:rPr>
        <w:t xml:space="preserve">nurodytas standartas, </w:t>
      </w:r>
      <w:r w:rsidRPr="00FD5356">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D5356">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430245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950184">
      <w:pPr>
        <w:spacing w:line="240" w:lineRule="auto"/>
        <w:ind w:firstLine="0"/>
        <w:jc w:val="center"/>
      </w:pPr>
    </w:p>
    <w:p w14:paraId="0311A54E" w14:textId="5BBE491C" w:rsidR="00807185" w:rsidRPr="00817AB9" w:rsidRDefault="005D280D" w:rsidP="00D313EF">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D313EF">
        <w:rPr>
          <w:rFonts w:cstheme="minorHAnsi"/>
        </w:rPr>
        <w:t xml:space="preserve"> (jeigu taikoma)</w:t>
      </w:r>
      <w:r w:rsidR="00CF1B69">
        <w:rPr>
          <w:rFonts w:cstheme="minorHAnsi"/>
        </w:rPr>
        <w:t>,</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D313EF" w:rsidRPr="00D313EF">
        <w:rPr>
          <w:rFonts w:cstheme="minorHAnsi"/>
          <w:color w:val="000000" w:themeColor="text1"/>
        </w:rPr>
        <w:t>1 priede</w:t>
      </w:r>
      <w:r w:rsidRPr="00D313EF">
        <w:rPr>
          <w:rFonts w:cstheme="minorHAnsi"/>
          <w:color w:val="000000" w:themeColor="text1"/>
        </w:rPr>
        <w:t xml:space="preserve">. </w:t>
      </w:r>
    </w:p>
    <w:p w14:paraId="03B1DDEE" w14:textId="77777777" w:rsidR="00D313EF" w:rsidRDefault="005D280D" w:rsidP="00D313EF">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3D1903C1" w:rsidR="00894FEF" w:rsidRPr="00D313EF" w:rsidRDefault="0008617B" w:rsidP="00D313EF">
      <w:pPr>
        <w:pStyle w:val="Sraopastraipa"/>
        <w:numPr>
          <w:ilvl w:val="1"/>
          <w:numId w:val="7"/>
        </w:numPr>
        <w:spacing w:line="240" w:lineRule="auto"/>
        <w:ind w:left="0" w:firstLine="697"/>
        <w:rPr>
          <w:rFonts w:cstheme="minorHAnsi"/>
        </w:rPr>
      </w:pPr>
      <w:r w:rsidRPr="00D313EF">
        <w:rPr>
          <w:rFonts w:eastAsia="Arial" w:cstheme="minorHAnsi"/>
        </w:rPr>
        <w:t xml:space="preserve">Tiekėjas teikdamas pasiūlymą </w:t>
      </w:r>
      <w:r w:rsidR="002C50AE" w:rsidRPr="00D313EF">
        <w:rPr>
          <w:rFonts w:eastAsia="Arial" w:cstheme="minorHAnsi"/>
        </w:rPr>
        <w:t xml:space="preserve">neturi </w:t>
      </w:r>
      <w:r w:rsidRPr="00D313EF">
        <w:rPr>
          <w:rFonts w:eastAsia="Arial" w:cstheme="minorHAnsi"/>
        </w:rPr>
        <w:t xml:space="preserve">pateikti </w:t>
      </w:r>
      <w:r w:rsidR="002C50AE" w:rsidRPr="00D313EF">
        <w:rPr>
          <w:rFonts w:eastAsia="Arial" w:cstheme="minorHAnsi"/>
        </w:rPr>
        <w:t>nei EBVPD</w:t>
      </w:r>
      <w:r w:rsidR="00531D05" w:rsidRPr="00D313EF">
        <w:rPr>
          <w:rFonts w:eastAsia="Arial" w:cstheme="minorHAnsi"/>
        </w:rPr>
        <w:t>,</w:t>
      </w:r>
      <w:r w:rsidR="002C50AE" w:rsidRPr="00D313EF">
        <w:rPr>
          <w:rFonts w:eastAsia="Arial" w:cstheme="minorHAnsi"/>
        </w:rPr>
        <w:t xml:space="preserve"> nei </w:t>
      </w:r>
      <w:r w:rsidRPr="00D313EF">
        <w:rPr>
          <w:rFonts w:eastAsia="Arial" w:cstheme="minorHAnsi"/>
        </w:rPr>
        <w:t>laisvos formos deklaracij</w:t>
      </w:r>
      <w:r w:rsidR="002C50AE" w:rsidRPr="00D313EF">
        <w:rPr>
          <w:rFonts w:eastAsia="Arial" w:cstheme="minorHAnsi"/>
        </w:rPr>
        <w:t>os</w:t>
      </w:r>
      <w:r w:rsidRPr="00D313EF">
        <w:rPr>
          <w:rFonts w:eastAsia="Arial" w:cstheme="minorHAnsi"/>
        </w:rPr>
        <w:t xml:space="preserve">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430245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67C9E0D" w:rsidR="000C625C" w:rsidRPr="00D313EF" w:rsidRDefault="00D313EF" w:rsidP="00D313EF">
      <w:pPr>
        <w:pStyle w:val="Sraopastraipa"/>
        <w:numPr>
          <w:ilvl w:val="1"/>
          <w:numId w:val="7"/>
        </w:numPr>
        <w:spacing w:line="240" w:lineRule="auto"/>
        <w:ind w:left="0" w:firstLine="709"/>
        <w:rPr>
          <w:rFonts w:cstheme="minorHAnsi"/>
        </w:rPr>
      </w:pPr>
      <w:r>
        <w:rPr>
          <w:rFonts w:cstheme="minorHAnsi"/>
        </w:rPr>
        <w:t>Perkančioji organizacija šiame pirkime netaikys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4302454"/>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46B810F9" w:rsidR="0008755A" w:rsidRPr="00D313EF" w:rsidRDefault="0008755A" w:rsidP="00D313EF">
      <w:pPr>
        <w:pStyle w:val="Sraopastraipa"/>
        <w:numPr>
          <w:ilvl w:val="1"/>
          <w:numId w:val="7"/>
        </w:numPr>
        <w:spacing w:line="20" w:lineRule="atLeast"/>
        <w:ind w:left="0" w:firstLine="709"/>
        <w:rPr>
          <w:rFonts w:ascii="Calibri" w:hAnsi="Calibri" w:cs="Calibri"/>
          <w:i/>
          <w:iCs/>
          <w:color w:val="7030A0"/>
        </w:rPr>
      </w:pPr>
      <w:r w:rsidRPr="00D313EF">
        <w:rPr>
          <w:rFonts w:ascii="Calibri" w:hAnsi="Calibri" w:cs="Calibri"/>
        </w:rPr>
        <w:t>Tiekėjo pasiūlymą sudaro CVP IS pateikiamų ir žemiau nurodytų dokumentų visuma:</w:t>
      </w:r>
    </w:p>
    <w:p w14:paraId="2A60F28E" w14:textId="78071685" w:rsidR="00266011" w:rsidRDefault="00A31E24" w:rsidP="00266011">
      <w:pPr>
        <w:pStyle w:val="Sraopastraipa"/>
        <w:numPr>
          <w:ilvl w:val="2"/>
          <w:numId w:val="7"/>
        </w:numPr>
        <w:spacing w:line="240" w:lineRule="auto"/>
        <w:ind w:left="0" w:firstLine="709"/>
        <w:rPr>
          <w:rFonts w:cstheme="minorHAnsi"/>
        </w:rPr>
      </w:pPr>
      <w:r>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A0798">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w:t>
      </w:r>
      <w:r w:rsidR="00266011">
        <w:rPr>
          <w:rFonts w:cstheme="minorHAnsi"/>
        </w:rPr>
        <w:t>;</w:t>
      </w:r>
    </w:p>
    <w:p w14:paraId="283288A2" w14:textId="5FAC5AD2" w:rsidR="00266011" w:rsidRDefault="00AD367D" w:rsidP="00266011">
      <w:pPr>
        <w:pStyle w:val="Sraopastraipa"/>
        <w:numPr>
          <w:ilvl w:val="2"/>
          <w:numId w:val="7"/>
        </w:numPr>
        <w:spacing w:line="240" w:lineRule="auto"/>
        <w:ind w:left="0" w:firstLine="709"/>
        <w:rPr>
          <w:rFonts w:cstheme="minorHAnsi"/>
        </w:rPr>
      </w:pPr>
      <w:r>
        <w:rPr>
          <w:rFonts w:cstheme="minorHAnsi"/>
        </w:rPr>
        <w:t xml:space="preserve"> </w:t>
      </w:r>
      <w:r w:rsidR="00266011" w:rsidRPr="00266011">
        <w:rPr>
          <w:rFonts w:cstheme="minorHAnsi"/>
        </w:rPr>
        <w:t>jungtinės veiklos sutarties kopija (jeigu pirkime dalyvauja ūkio subjektų grupė jungtinės veiklos sutarties pagrindu);</w:t>
      </w:r>
    </w:p>
    <w:p w14:paraId="4650EF42" w14:textId="72250699" w:rsidR="00266011" w:rsidRDefault="00AD367D" w:rsidP="00266011">
      <w:pPr>
        <w:pStyle w:val="Sraopastraipa"/>
        <w:numPr>
          <w:ilvl w:val="2"/>
          <w:numId w:val="7"/>
        </w:numPr>
        <w:spacing w:line="240" w:lineRule="auto"/>
        <w:ind w:left="0" w:firstLine="709"/>
        <w:rPr>
          <w:rFonts w:cstheme="minorHAnsi"/>
        </w:rPr>
      </w:pPr>
      <w:r>
        <w:rPr>
          <w:rFonts w:cstheme="minorHAnsi"/>
        </w:rPr>
        <w:t xml:space="preserve"> </w:t>
      </w:r>
      <w:r w:rsidR="00266011" w:rsidRPr="00266011">
        <w:rPr>
          <w:rFonts w:cstheme="minorHAnsi"/>
        </w:rPr>
        <w:t>dokumentas, patvirtinantis, kad asmuo, kuris pateikė pasiūlymą (jei jis ne tiekėjo vadovas), turėjo teisę jį pateikti;</w:t>
      </w:r>
    </w:p>
    <w:p w14:paraId="5359EFE6" w14:textId="117B1365" w:rsidR="00266011" w:rsidRPr="00266011" w:rsidRDefault="00AD367D" w:rsidP="00266011">
      <w:pPr>
        <w:pStyle w:val="Sraopastraipa"/>
        <w:numPr>
          <w:ilvl w:val="2"/>
          <w:numId w:val="7"/>
        </w:numPr>
        <w:spacing w:line="240" w:lineRule="auto"/>
        <w:ind w:left="0" w:firstLine="709"/>
        <w:rPr>
          <w:rFonts w:cstheme="minorHAnsi"/>
        </w:rPr>
      </w:pPr>
      <w:r>
        <w:rPr>
          <w:rFonts w:cstheme="minorHAnsi"/>
        </w:rPr>
        <w:t xml:space="preserve"> </w:t>
      </w:r>
      <w:r w:rsidR="00266011" w:rsidRPr="00266011">
        <w:rPr>
          <w:rFonts w:cstheme="minorHAnsi"/>
        </w:rPr>
        <w:t>jei tiekėjas pasitelkia subtiekėjus, subtiekėjo deklaracija ar kitas dokumentas, patvirtinantis jo sutikimą būti subtiekėju pirkime</w:t>
      </w:r>
      <w:r w:rsidR="00266011">
        <w:rPr>
          <w:rFonts w:cstheme="minorHAnsi"/>
        </w:rPr>
        <w:t>.</w:t>
      </w:r>
    </w:p>
    <w:p w14:paraId="02D7583F" w14:textId="77777777" w:rsidR="00266011" w:rsidRDefault="00FF410B" w:rsidP="00266011">
      <w:pPr>
        <w:pStyle w:val="Sraopastraipa"/>
        <w:numPr>
          <w:ilvl w:val="1"/>
          <w:numId w:val="12"/>
        </w:numPr>
        <w:spacing w:line="240" w:lineRule="auto"/>
        <w:ind w:left="0" w:firstLine="709"/>
      </w:pPr>
      <w:r w:rsidRPr="009B35D2">
        <w:t>Perkančioji organizacija nereikalauja, kad pasiūlymas būtų pasirašytas.</w:t>
      </w:r>
    </w:p>
    <w:p w14:paraId="7D0DAE52" w14:textId="77777777" w:rsidR="00266011" w:rsidRDefault="00D61DED" w:rsidP="00266011">
      <w:pPr>
        <w:pStyle w:val="Sraopastraipa"/>
        <w:numPr>
          <w:ilvl w:val="1"/>
          <w:numId w:val="12"/>
        </w:numPr>
        <w:spacing w:line="240" w:lineRule="auto"/>
        <w:ind w:left="0" w:firstLine="709"/>
      </w:pPr>
      <w:r w:rsidRPr="00266011">
        <w:rPr>
          <w:rFonts w:eastAsia="Arial" w:cstheme="minorHAnsi"/>
        </w:rPr>
        <w:t>Pasiūlyma</w:t>
      </w:r>
      <w:r w:rsidR="00543400" w:rsidRPr="00266011">
        <w:rPr>
          <w:rFonts w:eastAsia="Arial" w:cstheme="minorHAnsi"/>
        </w:rPr>
        <w:t>s turi būti parengtas</w:t>
      </w:r>
      <w:r w:rsidRPr="00266011">
        <w:rPr>
          <w:rFonts w:eastAsia="Arial" w:cstheme="minorHAnsi"/>
        </w:rPr>
        <w:t xml:space="preserve"> lietuvių kalb</w:t>
      </w:r>
      <w:r w:rsidR="00266011">
        <w:rPr>
          <w:rFonts w:eastAsia="Arial" w:cstheme="minorHAnsi"/>
        </w:rPr>
        <w:t>a.</w:t>
      </w:r>
      <w:r w:rsidRPr="00266011">
        <w:rPr>
          <w:rFonts w:eastAsia="Arial" w:cstheme="minorHAnsi"/>
        </w:rPr>
        <w:t xml:space="preserve"> </w:t>
      </w:r>
      <w:r w:rsidR="000A3108" w:rsidRPr="00266011">
        <w:rPr>
          <w:rFonts w:eastAsia="Arial"/>
        </w:rPr>
        <w:t xml:space="preserve">Jei kurie nors su pasiūlymu teikiami dokumentai parengti ne ta kalba, kuria reikalaujama, turi būti pateiktas tikslus vertimas į reikalaujamą kalbą. </w:t>
      </w:r>
    </w:p>
    <w:p w14:paraId="34E56C1A" w14:textId="77777777" w:rsidR="00266011" w:rsidRDefault="0032046A" w:rsidP="00266011">
      <w:pPr>
        <w:pStyle w:val="Sraopastraipa"/>
        <w:numPr>
          <w:ilvl w:val="1"/>
          <w:numId w:val="12"/>
        </w:numPr>
        <w:spacing w:line="240" w:lineRule="auto"/>
        <w:ind w:left="0" w:firstLine="709"/>
      </w:pPr>
      <w:r w:rsidRPr="00266011">
        <w:rPr>
          <w:rFonts w:cstheme="minorHAnsi"/>
        </w:rPr>
        <w:t>Pasiūlym</w:t>
      </w:r>
      <w:r w:rsidR="00990A2D" w:rsidRPr="00266011">
        <w:rPr>
          <w:rFonts w:cstheme="minorHAnsi"/>
        </w:rPr>
        <w:t xml:space="preserve">uose nurodytos kainos </w:t>
      </w:r>
      <w:r w:rsidR="003C09C7" w:rsidRPr="00266011">
        <w:rPr>
          <w:rFonts w:cstheme="minorHAnsi"/>
        </w:rPr>
        <w:t xml:space="preserve">bus vertinamos </w:t>
      </w:r>
      <w:r w:rsidRPr="00266011">
        <w:rPr>
          <w:rFonts w:cstheme="minorHAnsi"/>
        </w:rPr>
        <w:t>eurais</w:t>
      </w:r>
      <w:r w:rsidRPr="00266011">
        <w:rPr>
          <w:rFonts w:eastAsia="Calibri" w:cstheme="minorHAnsi"/>
        </w:rPr>
        <w:t>.</w:t>
      </w:r>
      <w:r w:rsidRPr="00266011">
        <w:rPr>
          <w:rFonts w:cstheme="minorHAnsi"/>
        </w:rPr>
        <w:t xml:space="preserve"> Jeigu </w:t>
      </w:r>
      <w:r w:rsidR="005B57A2" w:rsidRPr="00266011">
        <w:rPr>
          <w:rFonts w:cstheme="minorHAnsi"/>
        </w:rPr>
        <w:t>p</w:t>
      </w:r>
      <w:r w:rsidRPr="00266011">
        <w:rPr>
          <w:rFonts w:cstheme="minorHAnsi"/>
        </w:rPr>
        <w:t xml:space="preserve">asiūlymuose kainos nurodytos užsienio valiuta, jos </w:t>
      </w:r>
      <w:r w:rsidR="003C09C7" w:rsidRPr="00266011">
        <w:rPr>
          <w:rFonts w:cstheme="minorHAnsi"/>
        </w:rPr>
        <w:t>bus</w:t>
      </w:r>
      <w:r w:rsidRPr="00266011">
        <w:rPr>
          <w:rFonts w:cstheme="minorHAnsi"/>
        </w:rPr>
        <w:t xml:space="preserve"> perskaičiuojamos </w:t>
      </w:r>
      <w:r w:rsidR="003C09C7" w:rsidRPr="00266011">
        <w:rPr>
          <w:rFonts w:cstheme="minorHAnsi"/>
        </w:rPr>
        <w:t>eurais</w:t>
      </w:r>
      <w:r w:rsidRPr="00266011">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6011">
        <w:rPr>
          <w:rFonts w:cstheme="minorHAnsi"/>
        </w:rPr>
        <w:t>.</w:t>
      </w:r>
    </w:p>
    <w:p w14:paraId="52CFCB39" w14:textId="77777777" w:rsidR="00266011" w:rsidRPr="00266011" w:rsidRDefault="006A6A5B" w:rsidP="00266011">
      <w:pPr>
        <w:pStyle w:val="Sraopastraipa"/>
        <w:numPr>
          <w:ilvl w:val="1"/>
          <w:numId w:val="12"/>
        </w:numPr>
        <w:spacing w:line="240" w:lineRule="auto"/>
        <w:ind w:left="0" w:firstLine="709"/>
      </w:pPr>
      <w:r w:rsidRPr="00266011">
        <w:rPr>
          <w:rFonts w:eastAsia="Arial"/>
        </w:rPr>
        <w:t xml:space="preserve">Bendra pasiūlymo kaina (sąnaudos) </w:t>
      </w:r>
      <w:r w:rsidR="00266011">
        <w:rPr>
          <w:rFonts w:eastAsia="Arial"/>
        </w:rPr>
        <w:t xml:space="preserve">Eur </w:t>
      </w:r>
      <w:r w:rsidRPr="00266011">
        <w:rPr>
          <w:rFonts w:eastAsia="Arial"/>
        </w:rPr>
        <w:t xml:space="preserve">su PVM  turi būti nurodoma dviejų </w:t>
      </w:r>
      <w:r w:rsidR="00EE7D60" w:rsidRPr="00266011">
        <w:rPr>
          <w:rFonts w:eastAsia="Arial"/>
        </w:rPr>
        <w:t>skaitmenų</w:t>
      </w:r>
      <w:r w:rsidRPr="00266011">
        <w:rPr>
          <w:rFonts w:eastAsia="Arial"/>
        </w:rPr>
        <w:t xml:space="preserve"> po kablelio tikslumu. </w:t>
      </w:r>
      <w:r w:rsidRPr="00266011">
        <w:rPr>
          <w:rFonts w:eastAsia="Arial" w:cstheme="minorHAnsi"/>
        </w:rPr>
        <w:t>Šią kainą sudarančios kainos sudedamosios dalys ar įkainiai gali būti išreikšt</w:t>
      </w:r>
      <w:r w:rsidR="00EE7D60" w:rsidRPr="00266011">
        <w:rPr>
          <w:rFonts w:eastAsia="Arial" w:cstheme="minorHAnsi"/>
        </w:rPr>
        <w:t>i</w:t>
      </w:r>
      <w:r w:rsidRPr="00266011">
        <w:rPr>
          <w:rFonts w:eastAsia="Arial" w:cstheme="minorHAnsi"/>
        </w:rPr>
        <w:t xml:space="preserve"> neribojant </w:t>
      </w:r>
      <w:r w:rsidR="00EE7D60" w:rsidRPr="00266011">
        <w:rPr>
          <w:rFonts w:eastAsia="Arial" w:cstheme="minorHAnsi"/>
        </w:rPr>
        <w:t>skaitmenų</w:t>
      </w:r>
      <w:r w:rsidRPr="00266011">
        <w:rPr>
          <w:rFonts w:eastAsia="Arial" w:cstheme="minorHAnsi"/>
        </w:rPr>
        <w:t xml:space="preserve"> po kablelio kiekio</w:t>
      </w:r>
      <w:r w:rsidRPr="00266011">
        <w:rPr>
          <w:rFonts w:ascii="Arial" w:eastAsia="Arial" w:hAnsi="Arial" w:cs="Arial"/>
        </w:rPr>
        <w:t>.</w:t>
      </w:r>
    </w:p>
    <w:p w14:paraId="129309B3" w14:textId="4D084F1C" w:rsidR="009C66EF" w:rsidRPr="00266011" w:rsidRDefault="009C66EF" w:rsidP="00266011">
      <w:pPr>
        <w:pStyle w:val="Sraopastraipa"/>
        <w:numPr>
          <w:ilvl w:val="1"/>
          <w:numId w:val="12"/>
        </w:numPr>
        <w:spacing w:line="240" w:lineRule="auto"/>
        <w:ind w:left="0" w:firstLine="709"/>
      </w:pPr>
      <w:r w:rsidRPr="00266011">
        <w:rPr>
          <w:rFonts w:eastAsia="Arial"/>
        </w:rPr>
        <w:t xml:space="preserve">Tiekėjų pasiūlymuose nurodytos kainos bus vertinamos </w:t>
      </w:r>
      <w:r w:rsidRPr="00A217B2">
        <w:t xml:space="preserve">ir lyginamos </w:t>
      </w:r>
      <w:r w:rsidR="00266011">
        <w:t xml:space="preserve">eurais </w:t>
      </w:r>
      <w:r w:rsidRPr="00A217B2">
        <w:t xml:space="preserve">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430245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8F176D3" w:rsidR="00F527B1" w:rsidRPr="00266011" w:rsidRDefault="00504AD9" w:rsidP="00266011">
      <w:pPr>
        <w:pStyle w:val="Sraopastraipa"/>
        <w:numPr>
          <w:ilvl w:val="1"/>
          <w:numId w:val="16"/>
        </w:numPr>
        <w:spacing w:line="240" w:lineRule="auto"/>
        <w:ind w:left="0" w:firstLine="709"/>
      </w:pPr>
      <w:r w:rsidRPr="00266011">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4302456"/>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AB24995" w14:textId="39BB58C6" w:rsidR="00266011" w:rsidRDefault="4639D25F" w:rsidP="00266011">
      <w:pPr>
        <w:pStyle w:val="Sraopastraipa"/>
        <w:numPr>
          <w:ilvl w:val="1"/>
          <w:numId w:val="17"/>
        </w:numPr>
        <w:spacing w:before="240" w:line="240" w:lineRule="auto"/>
        <w:ind w:left="0" w:firstLine="709"/>
        <w:rPr>
          <w:rFonts w:eastAsia="Calibri" w:cstheme="minorHAnsi"/>
        </w:rPr>
      </w:pPr>
      <w:r w:rsidRPr="00266011">
        <w:rPr>
          <w:rFonts w:cstheme="minorHAnsi"/>
        </w:rPr>
        <w:t>P</w:t>
      </w:r>
      <w:r w:rsidR="000E681E" w:rsidRPr="00266011">
        <w:rPr>
          <w:rFonts w:cstheme="minorHAnsi"/>
        </w:rPr>
        <w:t>erkančioji organizacija</w:t>
      </w:r>
      <w:r w:rsidR="00831133" w:rsidRPr="00266011">
        <w:rPr>
          <w:rFonts w:eastAsia="Calibri" w:cstheme="minorHAnsi"/>
        </w:rPr>
        <w:t xml:space="preserve"> ekonomiškai naudingiausią </w:t>
      </w:r>
      <w:r w:rsidR="000E681E" w:rsidRPr="00266011">
        <w:rPr>
          <w:rFonts w:eastAsia="Calibri" w:cstheme="minorHAnsi"/>
        </w:rPr>
        <w:t>p</w:t>
      </w:r>
      <w:r w:rsidR="00831133" w:rsidRPr="00266011">
        <w:rPr>
          <w:rFonts w:eastAsia="Calibri" w:cstheme="minorHAnsi"/>
        </w:rPr>
        <w:t xml:space="preserve">asiūlymą išrenka pagal kainos ir kokybės santykį. Duomenys, kuriuos savo </w:t>
      </w:r>
      <w:r w:rsidR="000E681E" w:rsidRPr="00266011">
        <w:rPr>
          <w:rFonts w:eastAsia="Calibri" w:cstheme="minorHAnsi"/>
        </w:rPr>
        <w:t>p</w:t>
      </w:r>
      <w:r w:rsidR="00831133" w:rsidRPr="00266011">
        <w:rPr>
          <w:rFonts w:eastAsia="Calibri" w:cstheme="minorHAnsi"/>
        </w:rPr>
        <w:t xml:space="preserve">asiūlyme turi pateikti </w:t>
      </w:r>
      <w:r w:rsidR="000E681E" w:rsidRPr="00266011">
        <w:rPr>
          <w:rFonts w:eastAsia="Calibri" w:cstheme="minorHAnsi"/>
        </w:rPr>
        <w:t>tiekėjas</w:t>
      </w:r>
      <w:r w:rsidR="00831133" w:rsidRPr="00266011">
        <w:rPr>
          <w:rFonts w:eastAsia="Calibri" w:cstheme="minorHAnsi"/>
        </w:rPr>
        <w:t>, vertinimo kriterijai ir tvarka, pagal kuri</w:t>
      </w:r>
      <w:r w:rsidR="00DD0202" w:rsidRPr="00266011">
        <w:rPr>
          <w:rFonts w:eastAsia="Calibri" w:cstheme="minorHAnsi"/>
        </w:rPr>
        <w:t>ą</w:t>
      </w:r>
      <w:r w:rsidR="00831133" w:rsidRPr="00266011">
        <w:rPr>
          <w:rFonts w:eastAsia="Calibri" w:cstheme="minorHAnsi"/>
        </w:rPr>
        <w:t xml:space="preserve"> vertinami </w:t>
      </w:r>
      <w:r w:rsidR="00F158C7" w:rsidRPr="00266011">
        <w:rPr>
          <w:rFonts w:eastAsia="Calibri" w:cstheme="minorHAnsi"/>
        </w:rPr>
        <w:t>tiekėjo</w:t>
      </w:r>
      <w:r w:rsidR="00831133" w:rsidRPr="00266011">
        <w:rPr>
          <w:rFonts w:eastAsia="Calibri" w:cstheme="minorHAnsi"/>
        </w:rPr>
        <w:t xml:space="preserve"> pateikti duomenys, pa</w:t>
      </w:r>
      <w:r w:rsidR="00DE051B" w:rsidRPr="00266011">
        <w:rPr>
          <w:rFonts w:eastAsia="Calibri" w:cstheme="minorHAnsi"/>
        </w:rPr>
        <w:t>teikiam</w:t>
      </w:r>
      <w:r w:rsidR="00F158C7" w:rsidRPr="00266011">
        <w:rPr>
          <w:rFonts w:eastAsia="Calibri" w:cstheme="minorHAnsi"/>
        </w:rPr>
        <w:t>a</w:t>
      </w:r>
      <w:r w:rsidR="00DE051B" w:rsidRPr="00266011">
        <w:rPr>
          <w:rFonts w:eastAsia="Calibri" w:cstheme="minorHAnsi"/>
        </w:rPr>
        <w:t xml:space="preserve"> </w:t>
      </w:r>
      <w:r w:rsidR="00F158C7" w:rsidRPr="00266011">
        <w:rPr>
          <w:rFonts w:eastAsia="Calibri" w:cstheme="minorHAnsi"/>
        </w:rPr>
        <w:t>specialiųjų p</w:t>
      </w:r>
      <w:r w:rsidR="00DE051B" w:rsidRPr="00266011">
        <w:rPr>
          <w:rFonts w:eastAsia="Calibri" w:cstheme="minorHAnsi"/>
        </w:rPr>
        <w:t xml:space="preserve">irkimo sąlygų </w:t>
      </w:r>
      <w:r w:rsidR="00FA0798">
        <w:rPr>
          <w:rFonts w:eastAsia="Calibri" w:cstheme="minorHAnsi"/>
          <w:color w:val="000000" w:themeColor="text1"/>
        </w:rPr>
        <w:t>5</w:t>
      </w:r>
      <w:r w:rsidR="00F158C7" w:rsidRPr="00266011">
        <w:rPr>
          <w:rFonts w:eastAsia="Calibri" w:cstheme="minorHAnsi"/>
          <w:color w:val="000000" w:themeColor="text1"/>
        </w:rPr>
        <w:t xml:space="preserve"> p</w:t>
      </w:r>
      <w:r w:rsidR="00F158C7" w:rsidRPr="00266011">
        <w:rPr>
          <w:rFonts w:eastAsia="Calibri" w:cstheme="minorHAnsi"/>
        </w:rPr>
        <w:t>riede</w:t>
      </w:r>
      <w:r w:rsidR="00DE051B" w:rsidRPr="00266011">
        <w:rPr>
          <w:rFonts w:eastAsia="Calibri" w:cstheme="minorHAnsi"/>
        </w:rPr>
        <w:t>.</w:t>
      </w:r>
    </w:p>
    <w:p w14:paraId="664C30A3" w14:textId="77777777" w:rsidR="00266011" w:rsidRPr="00266011" w:rsidRDefault="00D734C6" w:rsidP="00266011">
      <w:pPr>
        <w:pStyle w:val="Sraopastraipa"/>
        <w:numPr>
          <w:ilvl w:val="1"/>
          <w:numId w:val="17"/>
        </w:numPr>
        <w:spacing w:before="240" w:line="240" w:lineRule="auto"/>
        <w:ind w:left="0" w:firstLine="709"/>
        <w:rPr>
          <w:rFonts w:eastAsia="Calibri" w:cstheme="minorHAnsi"/>
        </w:rPr>
      </w:pPr>
      <w:r w:rsidRPr="00266011">
        <w:rPr>
          <w:rFonts w:cstheme="minorHAnsi"/>
          <w:color w:val="000000" w:themeColor="text1"/>
        </w:rPr>
        <w:t xml:space="preserve">Laimėjusiu </w:t>
      </w:r>
      <w:r w:rsidR="00996FBB" w:rsidRPr="00266011">
        <w:rPr>
          <w:rFonts w:cstheme="minorHAnsi"/>
          <w:color w:val="000000" w:themeColor="text1"/>
        </w:rPr>
        <w:t>p</w:t>
      </w:r>
      <w:r w:rsidR="005D7D8C" w:rsidRPr="00266011">
        <w:rPr>
          <w:rFonts w:cstheme="minorHAnsi"/>
          <w:color w:val="000000" w:themeColor="text1"/>
        </w:rPr>
        <w:t>asiūlymu</w:t>
      </w:r>
      <w:r w:rsidRPr="00266011">
        <w:rPr>
          <w:rFonts w:cstheme="minorHAnsi"/>
          <w:color w:val="000000" w:themeColor="text1"/>
        </w:rPr>
        <w:t xml:space="preserve"> galės būti pripažintas tik 1 (vienas) </w:t>
      </w:r>
      <w:r w:rsidR="005D7D8C" w:rsidRPr="00266011">
        <w:rPr>
          <w:rFonts w:cstheme="minorHAnsi"/>
          <w:color w:val="000000" w:themeColor="text1"/>
        </w:rPr>
        <w:t xml:space="preserve">ekonomiškai naudingiausias </w:t>
      </w:r>
      <w:r w:rsidR="00A36CC9" w:rsidRPr="00266011">
        <w:rPr>
          <w:rFonts w:cstheme="minorHAnsi"/>
          <w:color w:val="000000" w:themeColor="text1"/>
        </w:rPr>
        <w:t>p</w:t>
      </w:r>
      <w:r w:rsidR="005D7D8C" w:rsidRPr="00266011">
        <w:rPr>
          <w:rFonts w:cstheme="minorHAnsi"/>
          <w:color w:val="000000" w:themeColor="text1"/>
        </w:rPr>
        <w:t>asiūlymas, esantis pasiūlymų eilės pirmojoje vietoje</w:t>
      </w:r>
      <w:r w:rsidRPr="00266011">
        <w:rPr>
          <w:rFonts w:cstheme="minorHAnsi"/>
          <w:color w:val="000000" w:themeColor="text1"/>
        </w:rPr>
        <w:t xml:space="preserve">. </w:t>
      </w:r>
    </w:p>
    <w:p w14:paraId="7E67ECB8" w14:textId="15849F14" w:rsidR="00EC790E" w:rsidRPr="00266011" w:rsidRDefault="00F5411E" w:rsidP="00266011">
      <w:pPr>
        <w:pStyle w:val="Sraopastraipa"/>
        <w:numPr>
          <w:ilvl w:val="1"/>
          <w:numId w:val="17"/>
        </w:numPr>
        <w:spacing w:before="240" w:line="240" w:lineRule="auto"/>
        <w:ind w:left="0" w:firstLine="709"/>
        <w:rPr>
          <w:rFonts w:eastAsia="Calibri" w:cstheme="minorHAnsi"/>
        </w:rPr>
      </w:pPr>
      <w:r w:rsidRPr="00266011">
        <w:rPr>
          <w:rStyle w:val="cf01"/>
          <w:rFonts w:asciiTheme="minorHAnsi" w:hAnsiTheme="minorHAnsi" w:cstheme="minorHAnsi"/>
          <w:sz w:val="21"/>
          <w:szCs w:val="21"/>
        </w:rPr>
        <w:t>P</w:t>
      </w:r>
      <w:r w:rsidR="0014359C" w:rsidRPr="00266011">
        <w:rPr>
          <w:rStyle w:val="cf01"/>
          <w:rFonts w:asciiTheme="minorHAnsi" w:hAnsiTheme="minorHAnsi" w:cstheme="minorHAnsi"/>
          <w:sz w:val="21"/>
          <w:szCs w:val="21"/>
        </w:rPr>
        <w:t xml:space="preserve">erkančioji organizacija </w:t>
      </w:r>
      <w:r w:rsidRPr="00266011">
        <w:rPr>
          <w:rStyle w:val="cf01"/>
          <w:rFonts w:asciiTheme="minorHAnsi" w:hAnsiTheme="minorHAnsi" w:cstheme="minorHAnsi"/>
          <w:sz w:val="21"/>
          <w:szCs w:val="21"/>
        </w:rPr>
        <w:t xml:space="preserve">atmes tiekėjo pasiūlymą, jeigu kartu su pasiūlymu nebus pateikti šie </w:t>
      </w:r>
      <w:r w:rsidR="0014359C" w:rsidRPr="00266011">
        <w:rPr>
          <w:rStyle w:val="cf01"/>
          <w:rFonts w:asciiTheme="minorHAnsi" w:hAnsiTheme="minorHAnsi" w:cstheme="minorHAnsi"/>
          <w:sz w:val="21"/>
          <w:szCs w:val="21"/>
        </w:rPr>
        <w:t>p</w:t>
      </w:r>
      <w:r w:rsidRPr="00266011">
        <w:rPr>
          <w:rStyle w:val="cf01"/>
          <w:rFonts w:asciiTheme="minorHAnsi" w:hAnsiTheme="minorHAnsi" w:cstheme="minorHAnsi"/>
          <w:sz w:val="21"/>
          <w:szCs w:val="21"/>
        </w:rPr>
        <w:t xml:space="preserve">irkimo sąlygose reikalaujami pateikti dokumentai: </w:t>
      </w:r>
      <w:r w:rsidR="00266011" w:rsidRPr="00266011">
        <w:rPr>
          <w:rFonts w:cstheme="minorHAnsi"/>
          <w:color w:val="000000" w:themeColor="text1"/>
        </w:rPr>
        <w:t xml:space="preserve">tiekėjo pasiūlymas, parengtas pagal specialiųjų pirkimo sąlygų </w:t>
      </w:r>
      <w:r w:rsidR="00FA0798">
        <w:rPr>
          <w:rFonts w:cstheme="minorHAnsi"/>
          <w:color w:val="000000" w:themeColor="text1"/>
        </w:rPr>
        <w:t>4</w:t>
      </w:r>
      <w:r w:rsidR="00266011" w:rsidRPr="00266011">
        <w:rPr>
          <w:rFonts w:cstheme="minorHAnsi"/>
          <w:color w:val="000000" w:themeColor="text1"/>
        </w:rPr>
        <w:t xml:space="preserve"> priede pateiktą pasiūlymo formą</w:t>
      </w:r>
      <w:r w:rsidR="00266011">
        <w:rPr>
          <w:rFonts w:cstheme="minorHAnsi"/>
          <w:color w:val="000000" w:themeColor="text1"/>
        </w:rPr>
        <w:t>.</w:t>
      </w:r>
      <w:r w:rsidR="00266011" w:rsidRPr="00266011">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4302457"/>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3EC6A4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FA0798">
        <w:rPr>
          <w:rFonts w:cstheme="minorHAnsi"/>
          <w:color w:val="000000" w:themeColor="text1"/>
        </w:rPr>
        <w:t>6</w:t>
      </w:r>
      <w:r w:rsidR="00F56579" w:rsidRPr="00266011">
        <w:rPr>
          <w:rFonts w:cstheme="minorHAnsi"/>
          <w:color w:val="000000" w:themeColor="text1"/>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2430245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CE2A4B9" w:rsidR="00E250DF" w:rsidRDefault="00266011" w:rsidP="001D1324">
      <w:pPr>
        <w:pStyle w:val="Betarp"/>
        <w:spacing w:line="276" w:lineRule="auto"/>
        <w:ind w:firstLine="709"/>
        <w:contextualSpacing/>
        <w:rPr>
          <w:rFonts w:ascii="Arial" w:eastAsiaTheme="minorHAnsi" w:hAnsi="Arial" w:cs="Arial"/>
        </w:rPr>
      </w:pPr>
      <w:r w:rsidRPr="001D1324">
        <w:rPr>
          <w:rFonts w:eastAsia="Times New Roman" w:cstheme="minorHAnsi"/>
          <w:color w:val="000000" w:themeColor="text1"/>
        </w:rPr>
        <w:t>9.1.</w:t>
      </w:r>
      <w:r w:rsidRPr="001D1324">
        <w:rPr>
          <w:rFonts w:eastAsia="Times New Roman" w:cstheme="minorHAnsi"/>
          <w:color w:val="000000" w:themeColor="text1"/>
        </w:rPr>
        <w:tab/>
        <w:t xml:space="preserve">Perkančioji organizacija </w:t>
      </w:r>
      <w:r w:rsidR="001D1324" w:rsidRPr="001D1324">
        <w:rPr>
          <w:rFonts w:eastAsia="Times New Roman" w:cstheme="minorHAnsi"/>
          <w:color w:val="000000" w:themeColor="text1"/>
        </w:rPr>
        <w:t xml:space="preserve">šiame </w:t>
      </w:r>
      <w:r w:rsidRPr="001D1324">
        <w:rPr>
          <w:rFonts w:eastAsia="Times New Roman" w:cstheme="minorHAnsi"/>
          <w:color w:val="000000" w:themeColor="text1"/>
        </w:rPr>
        <w:t>pirkime netaikys kitų sąlygų</w:t>
      </w:r>
      <w:r w:rsidRPr="00266011">
        <w:rPr>
          <w:rFonts w:eastAsia="Times New Roman" w:cstheme="minorHAnsi"/>
          <w:i/>
          <w:iCs/>
          <w:color w:val="7030A0"/>
        </w:rPr>
        <w:t>.</w:t>
      </w:r>
      <w:r w:rsidR="00EE68F7">
        <w:rPr>
          <w:rFonts w:ascii="Arial" w:eastAsiaTheme="minorHAnsi" w:hAnsi="Arial" w:cs="Arial"/>
        </w:rPr>
        <w:br w:type="page"/>
      </w:r>
    </w:p>
    <w:p w14:paraId="729EDC83" w14:textId="6E7D82C4" w:rsidR="00112F92" w:rsidRPr="00950184" w:rsidRDefault="005450B5" w:rsidP="00950184">
      <w:pPr>
        <w:pStyle w:val="Antrat2"/>
        <w:jc w:val="right"/>
        <w:rPr>
          <w:rFonts w:asciiTheme="minorHAnsi" w:hAnsiTheme="minorHAnsi" w:cstheme="minorHAnsi"/>
          <w:color w:val="000000" w:themeColor="text1"/>
          <w:sz w:val="21"/>
          <w:szCs w:val="21"/>
        </w:rPr>
      </w:pPr>
      <w:bookmarkStart w:id="22" w:name="_Toc224302459"/>
      <w:r w:rsidRPr="00950184">
        <w:rPr>
          <w:rFonts w:asciiTheme="minorHAnsi" w:hAnsiTheme="minorHAnsi" w:cstheme="minorHAnsi"/>
          <w:color w:val="000000" w:themeColor="text1"/>
          <w:sz w:val="21"/>
          <w:szCs w:val="21"/>
        </w:rPr>
        <w:lastRenderedPageBreak/>
        <w:t>P</w:t>
      </w:r>
      <w:r w:rsidR="00112F92" w:rsidRPr="00950184">
        <w:rPr>
          <w:rFonts w:asciiTheme="minorHAnsi" w:hAnsiTheme="minorHAnsi" w:cstheme="minorHAnsi"/>
          <w:color w:val="000000" w:themeColor="text1"/>
          <w:sz w:val="21"/>
          <w:szCs w:val="21"/>
        </w:rPr>
        <w:t>irkimo sąlygų 1 priedas „Tiekėjų pašalinimo pagrindai“</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07BCD16" w14:textId="39E90A94" w:rsidR="001D1324" w:rsidRPr="00553601" w:rsidRDefault="001D1324" w:rsidP="001D1324">
      <w:pPr>
        <w:spacing w:line="240" w:lineRule="auto"/>
        <w:ind w:firstLine="720"/>
        <w:rPr>
          <w:rFonts w:eastAsia="Arial" w:cstheme="minorHAnsi"/>
          <w:iCs/>
        </w:rPr>
      </w:pPr>
      <w:r w:rsidRPr="00EE5805">
        <w:rPr>
          <w:rFonts w:eastAsia="Arial" w:cstheme="minorHAnsi"/>
          <w:iCs/>
        </w:rPr>
        <w:t>Pašalinimo pagrindai taikomi tiekėjui (kai pasiūlymą teikia ūkio subjektų grupė – visiems tos grupės nariams).</w:t>
      </w:r>
      <w:r>
        <w:rPr>
          <w:rFonts w:eastAsia="Arial" w:cstheme="minorHAnsi"/>
          <w:iCs/>
        </w:rPr>
        <w:t xml:space="preserve"> </w:t>
      </w:r>
      <w:r w:rsidRPr="00553601">
        <w:rPr>
          <w:rFonts w:eastAsia="Arial" w:cstheme="minorHAnsi"/>
          <w:iCs/>
        </w:rPr>
        <w:t xml:space="preserve">Perkančioji organizacija atmeta tiekėjo pasiūlymą, jeigu: </w:t>
      </w:r>
    </w:p>
    <w:p w14:paraId="48777C10" w14:textId="77777777" w:rsidR="001D1324" w:rsidRPr="00553601" w:rsidRDefault="001D1324" w:rsidP="001D1324">
      <w:pPr>
        <w:pStyle w:val="Betarp"/>
        <w:numPr>
          <w:ilvl w:val="0"/>
          <w:numId w:val="18"/>
        </w:numPr>
        <w:ind w:left="0" w:firstLine="567"/>
        <w:rPr>
          <w:rFonts w:eastAsia="Yu Mincho" w:cstheme="minorHAnsi"/>
          <w:b/>
          <w:bCs/>
          <w:iCs/>
        </w:rPr>
      </w:pPr>
      <w:r w:rsidRPr="00553601">
        <w:rPr>
          <w:rFonts w:cstheme="minorHAnsi"/>
          <w:iCs/>
        </w:rPr>
        <w:t xml:space="preserve">Tiekėjas su kitais tiekėjais yra sudaręs susitarimų, kuriais siekiama iškreipti konkurenciją atliekamame pirkime, ir perkančioji organizacija dėl to turi įtikinamų duomenų </w:t>
      </w:r>
      <w:r w:rsidRPr="00553601">
        <w:rPr>
          <w:rFonts w:cstheme="minorHAnsi"/>
          <w:b/>
          <w:iCs/>
        </w:rPr>
        <w:t>(</w:t>
      </w:r>
      <w:r w:rsidRPr="00553601">
        <w:rPr>
          <w:rFonts w:eastAsia="Yu Mincho" w:cstheme="minorHAnsi"/>
          <w:b/>
          <w:iCs/>
        </w:rPr>
        <w:t>VPĮ 46 straipsnio 4 dalies 1 punktas</w:t>
      </w:r>
      <w:r w:rsidRPr="00553601">
        <w:rPr>
          <w:rFonts w:eastAsia="Arial" w:cstheme="minorHAnsi"/>
          <w:iCs/>
        </w:rPr>
        <w:t>).</w:t>
      </w:r>
    </w:p>
    <w:p w14:paraId="2ADF5F0F" w14:textId="77777777" w:rsidR="001D1324" w:rsidRPr="00553601" w:rsidRDefault="001D1324" w:rsidP="001D1324">
      <w:pPr>
        <w:pStyle w:val="Betarp"/>
        <w:numPr>
          <w:ilvl w:val="0"/>
          <w:numId w:val="18"/>
        </w:numPr>
        <w:ind w:left="0" w:firstLine="567"/>
        <w:rPr>
          <w:rFonts w:eastAsia="Yu Mincho" w:cstheme="minorHAnsi"/>
          <w:b/>
          <w:bCs/>
          <w:iCs/>
        </w:rPr>
      </w:pPr>
      <w:r w:rsidRPr="00553601">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53601">
        <w:rPr>
          <w:rFonts w:cstheme="minorHAnsi"/>
          <w:b/>
          <w:iCs/>
        </w:rPr>
        <w:t>(</w:t>
      </w:r>
      <w:r w:rsidRPr="00553601">
        <w:rPr>
          <w:rFonts w:eastAsia="Yu Mincho" w:cstheme="minorHAnsi"/>
          <w:b/>
          <w:iCs/>
        </w:rPr>
        <w:t>VPĮ 46 straipsnio 4 dalies 2 punktas)</w:t>
      </w:r>
      <w:r w:rsidRPr="00553601">
        <w:rPr>
          <w:rFonts w:cstheme="minorHAnsi"/>
          <w:iCs/>
        </w:rPr>
        <w:t>.</w:t>
      </w:r>
    </w:p>
    <w:p w14:paraId="564E95D8" w14:textId="77777777" w:rsidR="001D1324" w:rsidRPr="00553601" w:rsidRDefault="001D1324" w:rsidP="001D1324">
      <w:pPr>
        <w:pStyle w:val="Betarp"/>
        <w:numPr>
          <w:ilvl w:val="0"/>
          <w:numId w:val="18"/>
        </w:numPr>
        <w:ind w:left="0" w:firstLine="567"/>
        <w:rPr>
          <w:rFonts w:eastAsia="Yu Mincho" w:cstheme="minorHAnsi"/>
          <w:b/>
          <w:bCs/>
          <w:iCs/>
        </w:rPr>
      </w:pPr>
      <w:r w:rsidRPr="00553601">
        <w:rPr>
          <w:rFonts w:eastAsia="Arial" w:cstheme="minorHAnsi"/>
          <w:iCs/>
        </w:rPr>
        <w:t xml:space="preserve"> </w:t>
      </w:r>
      <w:r w:rsidRPr="00553601">
        <w:rPr>
          <w:rFonts w:cstheme="minorHAnsi"/>
          <w:iCs/>
        </w:rPr>
        <w:t xml:space="preserve">Pažeista konkurencija, kaip nustatyta VPĮ 27 straipsnio 3 ir 4 dalyse, ir atitinkamos padėties negalima ištaisyti </w:t>
      </w:r>
      <w:r w:rsidRPr="00553601">
        <w:rPr>
          <w:rFonts w:cstheme="minorHAnsi"/>
          <w:b/>
          <w:iCs/>
        </w:rPr>
        <w:t>(</w:t>
      </w:r>
      <w:r w:rsidRPr="00553601">
        <w:rPr>
          <w:rFonts w:eastAsia="Yu Mincho" w:cstheme="minorHAnsi"/>
          <w:b/>
          <w:iCs/>
        </w:rPr>
        <w:t>VPĮ 46 straipsnio 4 dalies 3 punktas).</w:t>
      </w:r>
    </w:p>
    <w:p w14:paraId="1FD75FAE" w14:textId="77777777" w:rsidR="001D1324" w:rsidRPr="009C5C6D" w:rsidRDefault="001D1324" w:rsidP="001D1324">
      <w:pPr>
        <w:pStyle w:val="Betarp"/>
        <w:numPr>
          <w:ilvl w:val="0"/>
          <w:numId w:val="18"/>
        </w:numPr>
        <w:ind w:left="0" w:firstLine="567"/>
        <w:rPr>
          <w:rFonts w:eastAsia="Yu Mincho" w:cstheme="minorHAnsi"/>
          <w:b/>
          <w:bCs/>
          <w:i/>
        </w:rPr>
      </w:pPr>
      <w:r w:rsidRPr="009C5C6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7E5261" w14:textId="77777777" w:rsidR="001D1324" w:rsidRPr="00372181" w:rsidRDefault="001D1324" w:rsidP="001D1324">
      <w:pPr>
        <w:pStyle w:val="Betarp"/>
        <w:numPr>
          <w:ilvl w:val="0"/>
          <w:numId w:val="18"/>
        </w:numPr>
        <w:ind w:left="0" w:firstLine="567"/>
        <w:rPr>
          <w:rFonts w:eastAsia="Yu Mincho" w:cstheme="minorHAnsi"/>
          <w:b/>
          <w:bCs/>
          <w:i/>
        </w:rPr>
      </w:pPr>
      <w:r w:rsidRPr="009C5C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5C6D">
        <w:rPr>
          <w:rFonts w:cstheme="minorHAnsi"/>
        </w:rPr>
        <w:t>(</w:t>
      </w:r>
      <w:r w:rsidRPr="009C5C6D">
        <w:rPr>
          <w:rFonts w:eastAsia="Yu Mincho" w:cstheme="minorHAnsi"/>
          <w:b/>
        </w:rPr>
        <w:t>VPĮ 46 straipsnio 4 dalies 5 punktas).</w:t>
      </w:r>
    </w:p>
    <w:p w14:paraId="1D2B279C" w14:textId="77777777" w:rsidR="001D1324" w:rsidRPr="009C5C6D" w:rsidRDefault="001D1324" w:rsidP="001D1324">
      <w:pPr>
        <w:pStyle w:val="Betarp"/>
        <w:numPr>
          <w:ilvl w:val="0"/>
          <w:numId w:val="18"/>
        </w:numPr>
        <w:ind w:left="0" w:firstLine="567"/>
        <w:rPr>
          <w:rFonts w:eastAsia="Yu Mincho" w:cstheme="minorHAnsi"/>
          <w:b/>
          <w:bCs/>
          <w:i/>
        </w:rPr>
      </w:pPr>
      <w:r w:rsidRPr="00372181">
        <w:rPr>
          <w:rFonts w:eastAsia="Yu Mincho" w:cstheme="minorHAnsi"/>
          <w:iCs/>
        </w:rPr>
        <w:t xml:space="preserve">Tiekėjas yra </w:t>
      </w:r>
      <w:r>
        <w:rPr>
          <w:rFonts w:eastAsia="Yu Mincho" w:cstheme="minorHAnsi"/>
          <w:iCs/>
        </w:rPr>
        <w:t>ne</w:t>
      </w:r>
      <w:r w:rsidRPr="00372181">
        <w:rPr>
          <w:rFonts w:eastAsia="Yu Mincho" w:cstheme="minorHAnsi"/>
          <w:iCs/>
        </w:rPr>
        <w:t>atlikęs jam teismo sprendimu paskirtos baudžiamojo poveikio priemonės – uždraudimo juridiniam asmeniui dalyvauti viešuosiuose pirkimuose bausmę</w:t>
      </w:r>
      <w:r w:rsidRPr="00372181">
        <w:rPr>
          <w:rFonts w:eastAsia="Yu Mincho" w:cstheme="minorHAnsi"/>
          <w:b/>
          <w:bCs/>
          <w:i/>
        </w:rPr>
        <w:t xml:space="preserve"> </w:t>
      </w:r>
      <w:r w:rsidRPr="00CA29E5">
        <w:rPr>
          <w:rFonts w:eastAsia="Yu Mincho" w:cstheme="minorHAnsi"/>
          <w:b/>
          <w:bCs/>
          <w:iCs/>
        </w:rPr>
        <w:t>(VPĮ 46 str. 2</w:t>
      </w:r>
      <w:r w:rsidRPr="00CA29E5">
        <w:rPr>
          <w:rFonts w:eastAsia="Yu Mincho" w:cstheme="minorHAnsi"/>
          <w:b/>
          <w:bCs/>
          <w:iCs/>
          <w:vertAlign w:val="superscript"/>
        </w:rPr>
        <w:t>1</w:t>
      </w:r>
      <w:r w:rsidRPr="00CA29E5">
        <w:rPr>
          <w:rFonts w:eastAsia="Yu Mincho" w:cstheme="minorHAnsi"/>
          <w:b/>
          <w:bCs/>
          <w:iCs/>
        </w:rPr>
        <w:t xml:space="preserve"> nuostata).</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950184" w:rsidRDefault="00112F92" w:rsidP="00950184">
      <w:pPr>
        <w:pStyle w:val="Antrat2"/>
        <w:jc w:val="right"/>
        <w:rPr>
          <w:rFonts w:asciiTheme="minorHAnsi" w:hAnsiTheme="minorHAnsi" w:cstheme="minorHAnsi"/>
          <w:color w:val="000000" w:themeColor="text1"/>
          <w:sz w:val="21"/>
          <w:szCs w:val="21"/>
        </w:rPr>
      </w:pPr>
      <w:bookmarkStart w:id="23" w:name="_Toc224302460"/>
      <w:r w:rsidRPr="00950184">
        <w:rPr>
          <w:rFonts w:asciiTheme="minorHAnsi" w:hAnsiTheme="minorHAnsi" w:cstheme="minorHAnsi"/>
          <w:color w:val="000000" w:themeColor="text1"/>
          <w:sz w:val="21"/>
          <w:szCs w:val="21"/>
        </w:rPr>
        <w:lastRenderedPageBreak/>
        <w:t>Pirkimo sąlygų 2 priedas „Tiekėjų kvalifikacijos reikalavimai ir reikalaujami kokybės bei aplinkos apsaugos vadybos sistemų standartai“</w:t>
      </w:r>
      <w:bookmarkEnd w:id="23"/>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E3CA655" w14:textId="5CA44FDC" w:rsidR="005749FC" w:rsidRPr="005749FC" w:rsidRDefault="005749FC" w:rsidP="005749FC">
      <w:pPr>
        <w:spacing w:line="240" w:lineRule="auto"/>
        <w:ind w:firstLine="709"/>
        <w:jc w:val="center"/>
        <w:rPr>
          <w:rFonts w:eastAsia="Arial" w:cstheme="minorHAnsi"/>
          <w:b/>
          <w:bCs/>
        </w:rPr>
      </w:pPr>
      <w:r w:rsidRPr="005749FC">
        <w:rPr>
          <w:rFonts w:eastAsia="Arial" w:cstheme="minorHAnsi"/>
          <w:b/>
          <w:bCs/>
        </w:rPr>
        <w:t>Tiekėjams keliami kvalifikacijos reikalavimai</w:t>
      </w:r>
    </w:p>
    <w:p w14:paraId="4CB945F7" w14:textId="77777777" w:rsidR="005749FC" w:rsidRDefault="005749FC" w:rsidP="005749FC">
      <w:pPr>
        <w:spacing w:line="240" w:lineRule="auto"/>
        <w:ind w:firstLine="709"/>
        <w:rPr>
          <w:rFonts w:eastAsia="Arial" w:cstheme="minorHAnsi"/>
        </w:rPr>
      </w:pPr>
    </w:p>
    <w:p w14:paraId="3AC4C514" w14:textId="5C2C4ECE" w:rsidR="00112F92" w:rsidRPr="00AD367D" w:rsidRDefault="00112F92" w:rsidP="00AD367D">
      <w:pPr>
        <w:pStyle w:val="Sraopastraipa"/>
        <w:numPr>
          <w:ilvl w:val="0"/>
          <w:numId w:val="26"/>
        </w:numPr>
        <w:spacing w:line="240" w:lineRule="auto"/>
        <w:rPr>
          <w:rFonts w:eastAsia="Arial" w:cstheme="minorHAnsi"/>
        </w:rPr>
      </w:pPr>
      <w:r w:rsidRPr="00AD367D">
        <w:rPr>
          <w:rFonts w:eastAsia="Arial" w:cstheme="minorHAnsi"/>
        </w:rPr>
        <w:t>Reikalavimai tiekėjo kvalifikacijai nėra nustatomi.</w:t>
      </w:r>
    </w:p>
    <w:p w14:paraId="12110CF1" w14:textId="77777777" w:rsidR="005749FC" w:rsidRDefault="005749FC" w:rsidP="00D26F9A">
      <w:pPr>
        <w:tabs>
          <w:tab w:val="left" w:pos="720"/>
        </w:tabs>
        <w:spacing w:line="240" w:lineRule="auto"/>
        <w:ind w:firstLine="567"/>
        <w:jc w:val="center"/>
        <w:rPr>
          <w:rFonts w:eastAsia="Calibri"/>
          <w:b/>
          <w:bCs/>
          <w:lang w:eastAsia="en-US"/>
        </w:rPr>
      </w:pPr>
    </w:p>
    <w:p w14:paraId="708DD0AE" w14:textId="4325894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5749FC" w:rsidRDefault="00DC1269" w:rsidP="005749FC">
      <w:pPr>
        <w:spacing w:line="240" w:lineRule="auto"/>
        <w:ind w:firstLine="709"/>
        <w:rPr>
          <w:rFonts w:eastAsia="Arial" w:cstheme="minorHAnsi"/>
          <w:color w:val="000000" w:themeColor="text1"/>
        </w:rPr>
      </w:pPr>
      <w:bookmarkStart w:id="24" w:name="_heading=h.3rdcrjn" w:colFirst="0" w:colLast="0"/>
      <w:bookmarkEnd w:id="24"/>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5749FC">
        <w:rPr>
          <w:rFonts w:eastAsia="Arial" w:cstheme="minorHAnsi"/>
          <w:color w:val="000000" w:themeColor="text1"/>
        </w:rPr>
        <w:t>kokybės vadybos sistemos ir (arba) aplinkos apsaugos vadybos sistemos standartų.</w:t>
      </w:r>
    </w:p>
    <w:p w14:paraId="10688D3F" w14:textId="5F815882" w:rsidR="00112F92" w:rsidRDefault="00E71E41" w:rsidP="005749FC">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3DB23246" w14:textId="3E58888C" w:rsidR="00C70E3A" w:rsidRPr="005749FC" w:rsidRDefault="005749FC" w:rsidP="005749FC">
      <w:pPr>
        <w:rPr>
          <w:rFonts w:cstheme="minorHAnsi"/>
        </w:rPr>
      </w:pPr>
      <w:r>
        <w:rPr>
          <w:rFonts w:cstheme="minorHAnsi"/>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6BCC2113" w14:textId="38B2CC68" w:rsidR="00CB5907" w:rsidRPr="00950184" w:rsidRDefault="00DE051B" w:rsidP="00950184">
      <w:pPr>
        <w:pStyle w:val="Antrat2"/>
        <w:jc w:val="right"/>
        <w:rPr>
          <w:rFonts w:asciiTheme="minorHAnsi" w:hAnsiTheme="minorHAnsi" w:cstheme="minorHAnsi"/>
          <w:color w:val="000000" w:themeColor="text1"/>
          <w:sz w:val="21"/>
          <w:szCs w:val="21"/>
        </w:rPr>
      </w:pPr>
      <w:bookmarkStart w:id="35" w:name="_Toc224302461"/>
      <w:r w:rsidRPr="00950184">
        <w:rPr>
          <w:rFonts w:asciiTheme="minorHAnsi" w:hAnsiTheme="minorHAnsi" w:cstheme="minorHAnsi"/>
          <w:color w:val="000000" w:themeColor="text1"/>
          <w:sz w:val="21"/>
          <w:szCs w:val="21"/>
        </w:rPr>
        <w:lastRenderedPageBreak/>
        <w:t>P</w:t>
      </w:r>
      <w:r w:rsidR="00CB5907" w:rsidRPr="00950184">
        <w:rPr>
          <w:rFonts w:asciiTheme="minorHAnsi" w:hAnsiTheme="minorHAnsi" w:cstheme="minorHAnsi"/>
          <w:color w:val="000000" w:themeColor="text1"/>
          <w:sz w:val="21"/>
          <w:szCs w:val="21"/>
        </w:rPr>
        <w:t xml:space="preserve">irkimo sąlygų </w:t>
      </w:r>
      <w:r w:rsidR="005749FC" w:rsidRPr="00950184">
        <w:rPr>
          <w:rFonts w:asciiTheme="minorHAnsi" w:hAnsiTheme="minorHAnsi" w:cstheme="minorHAnsi"/>
          <w:color w:val="000000" w:themeColor="text1"/>
          <w:sz w:val="21"/>
          <w:szCs w:val="21"/>
        </w:rPr>
        <w:t>3</w:t>
      </w:r>
      <w:r w:rsidR="00CB5907" w:rsidRPr="00950184">
        <w:rPr>
          <w:rFonts w:asciiTheme="minorHAnsi" w:hAnsiTheme="minorHAnsi" w:cstheme="minorHAnsi"/>
          <w:color w:val="000000" w:themeColor="text1"/>
          <w:sz w:val="21"/>
          <w:szCs w:val="21"/>
        </w:rPr>
        <w:t xml:space="preserve"> priedas</w:t>
      </w:r>
      <w:r w:rsidR="00105DAD" w:rsidRPr="00950184">
        <w:rPr>
          <w:rFonts w:asciiTheme="minorHAnsi" w:hAnsiTheme="minorHAnsi" w:cstheme="minorHAnsi"/>
          <w:color w:val="000000" w:themeColor="text1"/>
          <w:sz w:val="21"/>
          <w:szCs w:val="21"/>
        </w:rPr>
        <w:t xml:space="preserve"> </w:t>
      </w:r>
      <w:r w:rsidR="00CB5907" w:rsidRPr="00950184">
        <w:rPr>
          <w:rFonts w:asciiTheme="minorHAnsi" w:hAnsiTheme="minorHAnsi" w:cstheme="minorHAnsi"/>
          <w:color w:val="000000" w:themeColor="text1"/>
          <w:sz w:val="21"/>
          <w:szCs w:val="21"/>
        </w:rPr>
        <w:t>„Techninė specifikacija“</w:t>
      </w:r>
      <w:bookmarkEnd w:id="28"/>
      <w:bookmarkEnd w:id="29"/>
      <w:bookmarkEnd w:id="30"/>
      <w:bookmarkEnd w:id="31"/>
      <w:bookmarkEnd w:id="32"/>
      <w:bookmarkEnd w:id="33"/>
      <w:bookmarkEnd w:id="35"/>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7F0D6D6" w14:textId="77777777" w:rsidR="005749FC" w:rsidRDefault="005749FC" w:rsidP="00FF1F8A">
      <w:pPr>
        <w:spacing w:line="240" w:lineRule="auto"/>
        <w:jc w:val="center"/>
        <w:rPr>
          <w:rFonts w:ascii="Arial" w:hAnsi="Arial" w:cs="Arial"/>
        </w:rPr>
      </w:pPr>
    </w:p>
    <w:p w14:paraId="5AE1DE71" w14:textId="1938412E" w:rsidR="005749FC" w:rsidRPr="00AD367D" w:rsidRDefault="005749FC" w:rsidP="00FF1F8A">
      <w:pPr>
        <w:spacing w:after="160" w:line="240" w:lineRule="auto"/>
        <w:ind w:firstLine="567"/>
        <w:rPr>
          <w:rFonts w:cstheme="minorHAnsi"/>
        </w:rPr>
      </w:pPr>
      <w:r w:rsidRPr="00AD367D">
        <w:rPr>
          <w:rFonts w:cstheme="minorHAnsi"/>
        </w:rPr>
        <w:t xml:space="preserve">„Techninė specifikacija“ – techninis darbo projektas „Kosmonautų g. laiptų, Jonavoje gatvės apšvietimo rekonstravimo projektas“ Nr. </w:t>
      </w:r>
      <w:r w:rsidR="00FF1F8A" w:rsidRPr="00AD367D">
        <w:rPr>
          <w:rFonts w:cstheme="minorHAnsi"/>
        </w:rPr>
        <w:t>MZG602(2025)-TDP-E</w:t>
      </w:r>
      <w:r w:rsidRPr="00AD367D">
        <w:rPr>
          <w:rFonts w:cstheme="minorHAnsi"/>
        </w:rPr>
        <w:t xml:space="preserve"> </w:t>
      </w:r>
      <w:r w:rsidR="00FF1F8A" w:rsidRPr="00AD367D">
        <w:rPr>
          <w:rFonts w:cstheme="minorHAnsi"/>
        </w:rPr>
        <w:t>(</w:t>
      </w:r>
      <w:r w:rsidRPr="00AD367D">
        <w:rPr>
          <w:rFonts w:cstheme="minorHAnsi"/>
        </w:rPr>
        <w:t>pateikiama</w:t>
      </w:r>
      <w:r w:rsidR="00FF1F8A" w:rsidRPr="00AD367D">
        <w:rPr>
          <w:rFonts w:cstheme="minorHAnsi"/>
        </w:rPr>
        <w:t>s</w:t>
      </w:r>
      <w:r w:rsidRPr="00AD367D">
        <w:rPr>
          <w:rFonts w:cstheme="minorHAnsi"/>
        </w:rPr>
        <w:t xml:space="preserve"> atskiru failu kartu su kitais pirkimo dokumentais CVP IS</w:t>
      </w:r>
      <w:r w:rsidR="00FF1F8A" w:rsidRPr="00AD367D">
        <w:rPr>
          <w:rFonts w:cstheme="minorHAnsi"/>
        </w:rPr>
        <w:t>)</w:t>
      </w:r>
      <w:r w:rsidRPr="00AD367D">
        <w:rPr>
          <w:rFonts w:cstheme="minorHAnsi"/>
        </w:rPr>
        <w:t>.</w:t>
      </w:r>
    </w:p>
    <w:p w14:paraId="4C15CC26" w14:textId="77777777" w:rsidR="005749FC" w:rsidRDefault="005749FC" w:rsidP="00CB5907">
      <w:pPr>
        <w:jc w:val="center"/>
        <w:rPr>
          <w:rFonts w:ascii="Arial" w:hAnsi="Arial" w:cs="Arial"/>
        </w:rPr>
      </w:pPr>
    </w:p>
    <w:p w14:paraId="3D4B1370" w14:textId="77777777" w:rsidR="005749FC" w:rsidRDefault="005749FC" w:rsidP="00CB5907">
      <w:pPr>
        <w:jc w:val="center"/>
        <w:rPr>
          <w:rFonts w:ascii="Arial" w:hAnsi="Arial" w:cs="Arial"/>
        </w:rPr>
      </w:pPr>
    </w:p>
    <w:p w14:paraId="5D4CF94E" w14:textId="7B45BC05"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313A6FB" w:rsidR="00506996" w:rsidRPr="00950184" w:rsidRDefault="00506996" w:rsidP="00950184">
      <w:pPr>
        <w:pStyle w:val="Antrat2"/>
        <w:jc w:val="right"/>
        <w:rPr>
          <w:rFonts w:asciiTheme="minorHAnsi" w:hAnsiTheme="minorHAnsi" w:cstheme="minorHAnsi"/>
          <w:color w:val="000000" w:themeColor="text1"/>
          <w:sz w:val="21"/>
          <w:szCs w:val="21"/>
        </w:rPr>
      </w:pPr>
      <w:bookmarkStart w:id="36" w:name="_Pirkimo_sąlygų_2"/>
      <w:bookmarkStart w:id="37" w:name="_Toc224302462"/>
      <w:bookmarkStart w:id="38" w:name="_Hlk86825377"/>
      <w:bookmarkStart w:id="39" w:name="_Ref38540913"/>
      <w:bookmarkStart w:id="40" w:name="_Ref38898051"/>
      <w:bookmarkStart w:id="41" w:name="_Ref38901392"/>
      <w:bookmarkStart w:id="42" w:name="_Toc48053189"/>
      <w:bookmarkStart w:id="43" w:name="_Toc85706892"/>
      <w:bookmarkEnd w:id="36"/>
      <w:r w:rsidRPr="00950184">
        <w:rPr>
          <w:rFonts w:asciiTheme="minorHAnsi" w:hAnsiTheme="minorHAnsi" w:cstheme="minorHAnsi"/>
          <w:color w:val="000000" w:themeColor="text1"/>
          <w:sz w:val="21"/>
          <w:szCs w:val="21"/>
        </w:rPr>
        <w:lastRenderedPageBreak/>
        <w:t xml:space="preserve">Pirkimo sąlygų </w:t>
      </w:r>
      <w:r w:rsidR="005749FC" w:rsidRPr="00950184">
        <w:rPr>
          <w:rFonts w:asciiTheme="minorHAnsi" w:hAnsiTheme="minorHAnsi" w:cstheme="minorHAnsi"/>
          <w:color w:val="000000" w:themeColor="text1"/>
          <w:sz w:val="21"/>
          <w:szCs w:val="21"/>
        </w:rPr>
        <w:t>4</w:t>
      </w:r>
      <w:r w:rsidRPr="00950184">
        <w:rPr>
          <w:rFonts w:asciiTheme="minorHAnsi" w:hAnsiTheme="minorHAnsi" w:cstheme="minorHAnsi"/>
          <w:color w:val="000000" w:themeColor="text1"/>
          <w:sz w:val="21"/>
          <w:szCs w:val="21"/>
        </w:rPr>
        <w:t xml:space="preserve"> priedas „Pasiūlymo forma“</w:t>
      </w:r>
      <w:bookmarkEnd w:id="37"/>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268AEC18" w14:textId="77777777" w:rsidR="00B9353C" w:rsidRPr="00B9353C" w:rsidRDefault="00B9353C" w:rsidP="00B9353C">
      <w:pPr>
        <w:spacing w:line="240" w:lineRule="auto"/>
        <w:jc w:val="center"/>
        <w:rPr>
          <w:rFonts w:eastAsia="Calibri" w:cstheme="minorHAnsi"/>
          <w:b/>
        </w:rPr>
      </w:pPr>
      <w:r w:rsidRPr="00B9353C">
        <w:rPr>
          <w:rFonts w:eastAsia="Calibri" w:cstheme="minorHAnsi"/>
          <w:b/>
        </w:rPr>
        <w:t>PASIŪLYMAS</w:t>
      </w:r>
    </w:p>
    <w:p w14:paraId="3A902831" w14:textId="5F9CBCB8" w:rsidR="00B9353C" w:rsidRDefault="00B9353C" w:rsidP="00B9353C">
      <w:pPr>
        <w:spacing w:line="240" w:lineRule="auto"/>
        <w:jc w:val="center"/>
        <w:rPr>
          <w:rFonts w:eastAsia="Calibri" w:cstheme="minorHAnsi"/>
          <w:b/>
        </w:rPr>
      </w:pPr>
      <w:r w:rsidRPr="00B9353C">
        <w:rPr>
          <w:rFonts w:eastAsia="Calibri" w:cstheme="minorHAnsi"/>
          <w:b/>
        </w:rPr>
        <w:t xml:space="preserve">DĖL </w:t>
      </w:r>
      <w:r w:rsidRPr="00B9353C">
        <w:rPr>
          <w:rFonts w:eastAsia="Calibri" w:cstheme="minorHAnsi"/>
          <w:b/>
          <w:bCs/>
          <w:iCs/>
        </w:rPr>
        <w:t>VIEŠOJO PIRKIMO</w:t>
      </w:r>
      <w:r w:rsidRPr="00B9353C">
        <w:rPr>
          <w:rFonts w:eastAsia="Calibri" w:cstheme="minorHAnsi"/>
          <w:i/>
        </w:rPr>
        <w:t xml:space="preserve"> </w:t>
      </w:r>
      <w:r w:rsidRPr="00B9353C">
        <w:rPr>
          <w:rFonts w:eastAsia="Calibri" w:cstheme="minorHAnsi"/>
          <w:b/>
        </w:rPr>
        <w:t>„KOSMONAUTŲ GATVĖS JONAVOJE LAIPTŲ APŠVIETIMO REKONSTRAVIMAS“</w:t>
      </w:r>
    </w:p>
    <w:p w14:paraId="6B6DDC31" w14:textId="77777777" w:rsidR="0011697E" w:rsidRPr="00B9353C" w:rsidRDefault="0011697E" w:rsidP="00B9353C">
      <w:pPr>
        <w:spacing w:line="240" w:lineRule="auto"/>
        <w:jc w:val="center"/>
        <w:rPr>
          <w:rFonts w:eastAsia="Times New Roman" w:cstheme="minorHAnsi"/>
          <w:b/>
        </w:rPr>
      </w:pPr>
    </w:p>
    <w:p w14:paraId="4762A09D" w14:textId="77777777" w:rsidR="00B9353C" w:rsidRPr="00B9353C" w:rsidRDefault="00B9353C" w:rsidP="00B9353C">
      <w:pPr>
        <w:spacing w:line="240" w:lineRule="auto"/>
        <w:jc w:val="center"/>
        <w:rPr>
          <w:rFonts w:eastAsia="Calibri" w:cstheme="minorHAnsi"/>
        </w:rPr>
      </w:pPr>
      <w:r w:rsidRPr="00B9353C">
        <w:rPr>
          <w:rFonts w:eastAsia="Calibri" w:cstheme="minorHAnsi"/>
        </w:rPr>
        <w:t>____________________</w:t>
      </w:r>
    </w:p>
    <w:p w14:paraId="2DB88572" w14:textId="77777777" w:rsidR="00B9353C" w:rsidRPr="00B9353C" w:rsidRDefault="00B9353C" w:rsidP="00B9353C">
      <w:pPr>
        <w:spacing w:line="240" w:lineRule="auto"/>
        <w:jc w:val="center"/>
        <w:rPr>
          <w:rFonts w:eastAsia="Calibri" w:cstheme="minorHAnsi"/>
        </w:rPr>
      </w:pPr>
      <w:r w:rsidRPr="00B9353C">
        <w:rPr>
          <w:rFonts w:eastAsia="Calibri" w:cstheme="minorHAnsi"/>
        </w:rPr>
        <w:t>(Data)</w:t>
      </w:r>
    </w:p>
    <w:p w14:paraId="1AE43B29" w14:textId="77777777" w:rsidR="00B9353C" w:rsidRPr="00B9353C" w:rsidRDefault="00B9353C" w:rsidP="00B9353C">
      <w:pPr>
        <w:spacing w:line="240" w:lineRule="auto"/>
        <w:jc w:val="center"/>
        <w:rPr>
          <w:rFonts w:eastAsia="Calibri" w:cstheme="minorHAnsi"/>
        </w:rPr>
      </w:pPr>
      <w:r w:rsidRPr="00B9353C">
        <w:rPr>
          <w:rFonts w:eastAsia="Calibri" w:cstheme="minorHAnsi"/>
        </w:rPr>
        <w:t>____________________</w:t>
      </w:r>
    </w:p>
    <w:p w14:paraId="40BE5814" w14:textId="77777777" w:rsidR="00B9353C" w:rsidRPr="00B9353C" w:rsidRDefault="00B9353C" w:rsidP="00B9353C">
      <w:pPr>
        <w:spacing w:line="240" w:lineRule="auto"/>
        <w:jc w:val="center"/>
        <w:rPr>
          <w:rFonts w:eastAsia="Calibri" w:cstheme="minorHAnsi"/>
        </w:rPr>
      </w:pPr>
      <w:r w:rsidRPr="00B9353C">
        <w:rPr>
          <w:rFonts w:eastAsia="Calibri" w:cstheme="minorHAnsi"/>
        </w:rPr>
        <w:t>(Vieta)</w:t>
      </w:r>
    </w:p>
    <w:p w14:paraId="6145DC58" w14:textId="77777777" w:rsidR="00B9353C" w:rsidRPr="00B9353C" w:rsidRDefault="00B9353C" w:rsidP="00B9353C">
      <w:pPr>
        <w:spacing w:line="240" w:lineRule="auto"/>
        <w:jc w:val="center"/>
        <w:rPr>
          <w:rFonts w:eastAsia="Calibri" w:cstheme="minorHAnsi"/>
        </w:rPr>
      </w:pPr>
    </w:p>
    <w:p w14:paraId="5022F715" w14:textId="77777777" w:rsidR="00B9353C" w:rsidRPr="00B9353C" w:rsidRDefault="00B9353C" w:rsidP="00B9353C">
      <w:pPr>
        <w:numPr>
          <w:ilvl w:val="0"/>
          <w:numId w:val="19"/>
        </w:numPr>
        <w:spacing w:line="240" w:lineRule="auto"/>
        <w:ind w:left="0" w:firstLine="567"/>
        <w:contextualSpacing/>
        <w:jc w:val="center"/>
        <w:rPr>
          <w:rFonts w:cstheme="minorHAnsi"/>
          <w:b/>
        </w:rPr>
      </w:pPr>
      <w:r w:rsidRPr="00B9353C">
        <w:rPr>
          <w:rFonts w:cstheme="minorHAnsi"/>
          <w:b/>
        </w:rPr>
        <w:t>INFORMACIJA APIE TIEKĖJĄ (TIEKĖJŲ GRUPĖS NARIUS)</w:t>
      </w:r>
    </w:p>
    <w:p w14:paraId="686DB5AC" w14:textId="77777777" w:rsidR="00B9353C" w:rsidRPr="00B9353C" w:rsidRDefault="00B9353C" w:rsidP="00B9353C">
      <w:pPr>
        <w:spacing w:line="240" w:lineRule="auto"/>
        <w:ind w:left="1080"/>
        <w:contextualSpacing/>
        <w:jc w:val="center"/>
        <w:rPr>
          <w:rFonts w:cstheme="minorHAns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B9353C" w:rsidRPr="00B9353C" w14:paraId="2AB9FB0D" w14:textId="77777777">
        <w:tc>
          <w:tcPr>
            <w:tcW w:w="4928" w:type="dxa"/>
            <w:tcBorders>
              <w:top w:val="single" w:sz="4" w:space="0" w:color="auto"/>
              <w:left w:val="single" w:sz="4" w:space="0" w:color="auto"/>
              <w:bottom w:val="single" w:sz="4" w:space="0" w:color="auto"/>
              <w:right w:val="single" w:sz="4" w:space="0" w:color="auto"/>
            </w:tcBorders>
            <w:hideMark/>
          </w:tcPr>
          <w:p w14:paraId="53DF678B"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3C941417" w14:textId="77777777" w:rsidR="00B9353C" w:rsidRPr="00B9353C" w:rsidRDefault="00B9353C" w:rsidP="00B9353C">
            <w:pPr>
              <w:spacing w:line="240" w:lineRule="auto"/>
              <w:rPr>
                <w:rFonts w:eastAsia="Calibri" w:cstheme="minorHAnsi"/>
                <w:kern w:val="2"/>
                <w:lang w:eastAsia="en-US"/>
                <w14:ligatures w14:val="standardContextual"/>
              </w:rPr>
            </w:pPr>
          </w:p>
          <w:p w14:paraId="17D392F8"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74E0D6D4" w14:textId="77777777">
        <w:tc>
          <w:tcPr>
            <w:tcW w:w="4928" w:type="dxa"/>
            <w:tcBorders>
              <w:top w:val="single" w:sz="4" w:space="0" w:color="auto"/>
              <w:left w:val="single" w:sz="4" w:space="0" w:color="auto"/>
              <w:bottom w:val="single" w:sz="4" w:space="0" w:color="auto"/>
              <w:right w:val="single" w:sz="4" w:space="0" w:color="auto"/>
            </w:tcBorders>
            <w:hideMark/>
          </w:tcPr>
          <w:p w14:paraId="3BE0FC16"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133B414" w14:textId="77777777" w:rsidR="00B9353C" w:rsidRPr="00B9353C" w:rsidRDefault="00B9353C" w:rsidP="00B9353C">
            <w:pPr>
              <w:spacing w:line="240" w:lineRule="auto"/>
              <w:rPr>
                <w:rFonts w:eastAsia="Calibri" w:cstheme="minorHAnsi"/>
                <w:kern w:val="2"/>
                <w:lang w:eastAsia="en-US"/>
                <w14:ligatures w14:val="standardContextual"/>
              </w:rPr>
            </w:pPr>
          </w:p>
          <w:p w14:paraId="7790462B"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0EDB243B" w14:textId="77777777">
        <w:tc>
          <w:tcPr>
            <w:tcW w:w="4928" w:type="dxa"/>
            <w:tcBorders>
              <w:top w:val="single" w:sz="4" w:space="0" w:color="auto"/>
              <w:left w:val="single" w:sz="4" w:space="0" w:color="auto"/>
              <w:bottom w:val="single" w:sz="4" w:space="0" w:color="auto"/>
              <w:right w:val="single" w:sz="4" w:space="0" w:color="auto"/>
            </w:tcBorders>
            <w:hideMark/>
          </w:tcPr>
          <w:p w14:paraId="709E82EA"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0C114D9C"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58DCABCB" w14:textId="77777777">
        <w:tc>
          <w:tcPr>
            <w:tcW w:w="4928" w:type="dxa"/>
            <w:tcBorders>
              <w:top w:val="single" w:sz="4" w:space="0" w:color="auto"/>
              <w:left w:val="single" w:sz="4" w:space="0" w:color="auto"/>
              <w:bottom w:val="single" w:sz="4" w:space="0" w:color="auto"/>
              <w:right w:val="single" w:sz="4" w:space="0" w:color="auto"/>
            </w:tcBorders>
            <w:hideMark/>
          </w:tcPr>
          <w:p w14:paraId="080994A6" w14:textId="2F900054"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 xml:space="preserve">Asmens, </w:t>
            </w:r>
            <w:r>
              <w:rPr>
                <w:rFonts w:eastAsia="Calibri" w:cstheme="minorHAnsi"/>
                <w:kern w:val="2"/>
                <w:lang w:eastAsia="en-US"/>
                <w14:ligatures w14:val="standardContextual"/>
              </w:rPr>
              <w:t>pateikusio</w:t>
            </w:r>
            <w:r w:rsidRPr="00B9353C">
              <w:rPr>
                <w:rFonts w:eastAsia="Calibri" w:cstheme="minorHAnsi"/>
                <w:kern w:val="2"/>
                <w:lang w:eastAsia="en-US"/>
                <w14:ligatures w14:val="standardContextual"/>
              </w:rPr>
              <w:t xml:space="preserve"> pasiūlymą vardas, pavardė, pareigos</w:t>
            </w:r>
          </w:p>
        </w:tc>
        <w:tc>
          <w:tcPr>
            <w:tcW w:w="4565" w:type="dxa"/>
            <w:tcBorders>
              <w:top w:val="single" w:sz="4" w:space="0" w:color="auto"/>
              <w:left w:val="single" w:sz="4" w:space="0" w:color="auto"/>
              <w:bottom w:val="single" w:sz="4" w:space="0" w:color="auto"/>
              <w:right w:val="single" w:sz="4" w:space="0" w:color="auto"/>
            </w:tcBorders>
          </w:tcPr>
          <w:p w14:paraId="72985408"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4B9B6087" w14:textId="77777777">
        <w:tc>
          <w:tcPr>
            <w:tcW w:w="4928" w:type="dxa"/>
            <w:tcBorders>
              <w:top w:val="single" w:sz="4" w:space="0" w:color="auto"/>
              <w:left w:val="single" w:sz="4" w:space="0" w:color="auto"/>
              <w:bottom w:val="single" w:sz="4" w:space="0" w:color="auto"/>
              <w:right w:val="single" w:sz="4" w:space="0" w:color="auto"/>
            </w:tcBorders>
            <w:hideMark/>
          </w:tcPr>
          <w:p w14:paraId="24B77260"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Telefono numeris</w:t>
            </w:r>
          </w:p>
        </w:tc>
        <w:tc>
          <w:tcPr>
            <w:tcW w:w="4565" w:type="dxa"/>
            <w:tcBorders>
              <w:top w:val="single" w:sz="4" w:space="0" w:color="auto"/>
              <w:left w:val="single" w:sz="4" w:space="0" w:color="auto"/>
              <w:bottom w:val="single" w:sz="4" w:space="0" w:color="auto"/>
              <w:right w:val="single" w:sz="4" w:space="0" w:color="auto"/>
            </w:tcBorders>
          </w:tcPr>
          <w:p w14:paraId="2CAB885F"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067652A9" w14:textId="77777777">
        <w:tc>
          <w:tcPr>
            <w:tcW w:w="4928" w:type="dxa"/>
            <w:tcBorders>
              <w:top w:val="single" w:sz="4" w:space="0" w:color="auto"/>
              <w:left w:val="single" w:sz="4" w:space="0" w:color="auto"/>
              <w:bottom w:val="single" w:sz="4" w:space="0" w:color="auto"/>
              <w:right w:val="single" w:sz="4" w:space="0" w:color="auto"/>
            </w:tcBorders>
            <w:hideMark/>
          </w:tcPr>
          <w:p w14:paraId="22D307D7"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El. pašto adresas</w:t>
            </w:r>
          </w:p>
        </w:tc>
        <w:tc>
          <w:tcPr>
            <w:tcW w:w="4565" w:type="dxa"/>
            <w:tcBorders>
              <w:top w:val="single" w:sz="4" w:space="0" w:color="auto"/>
              <w:left w:val="single" w:sz="4" w:space="0" w:color="auto"/>
              <w:bottom w:val="single" w:sz="4" w:space="0" w:color="auto"/>
              <w:right w:val="single" w:sz="4" w:space="0" w:color="auto"/>
            </w:tcBorders>
          </w:tcPr>
          <w:p w14:paraId="14E0930F" w14:textId="77777777" w:rsidR="00B9353C" w:rsidRPr="00B9353C" w:rsidRDefault="00B9353C" w:rsidP="00B9353C">
            <w:pPr>
              <w:spacing w:line="240" w:lineRule="auto"/>
              <w:rPr>
                <w:rFonts w:eastAsia="Calibri" w:cstheme="minorHAnsi"/>
                <w:kern w:val="2"/>
                <w:lang w:eastAsia="en-US"/>
                <w14:ligatures w14:val="standardContextual"/>
              </w:rPr>
            </w:pPr>
          </w:p>
        </w:tc>
      </w:tr>
    </w:tbl>
    <w:p w14:paraId="044DD751" w14:textId="56839163" w:rsidR="00B9353C" w:rsidRPr="00B9353C" w:rsidRDefault="00B9353C" w:rsidP="00B9353C">
      <w:pPr>
        <w:spacing w:line="240" w:lineRule="auto"/>
        <w:ind w:firstLine="0"/>
        <w:rPr>
          <w:rFonts w:eastAsia="Calibri" w:cstheme="minorHAnsi"/>
          <w:i/>
          <w:iCs/>
        </w:rPr>
      </w:pPr>
      <w:r w:rsidRPr="00B9353C">
        <w:rPr>
          <w:rFonts w:eastAsia="Calibri" w:cstheme="minorHAnsi"/>
          <w:i/>
          <w:iCs/>
        </w:rPr>
        <w:t>Pastaba: subtiekėjai nelaikomi tiekėjų grupės nariais.</w:t>
      </w:r>
    </w:p>
    <w:p w14:paraId="394A0190" w14:textId="77777777" w:rsidR="00B9353C" w:rsidRPr="00B9353C" w:rsidRDefault="00B9353C" w:rsidP="00B9353C">
      <w:pPr>
        <w:spacing w:line="240" w:lineRule="auto"/>
        <w:rPr>
          <w:rFonts w:eastAsia="Calibri" w:cstheme="minorHAnsi"/>
          <w:i/>
          <w:iCs/>
        </w:rPr>
      </w:pPr>
    </w:p>
    <w:p w14:paraId="6E507964" w14:textId="1B97EC6F" w:rsidR="00B9353C" w:rsidRDefault="00B9353C" w:rsidP="00B9353C">
      <w:pPr>
        <w:numPr>
          <w:ilvl w:val="0"/>
          <w:numId w:val="19"/>
        </w:numPr>
        <w:spacing w:line="240" w:lineRule="auto"/>
        <w:ind w:left="0" w:firstLine="567"/>
        <w:contextualSpacing/>
        <w:jc w:val="center"/>
        <w:rPr>
          <w:rFonts w:cstheme="minorHAnsi"/>
          <w:b/>
          <w:bCs/>
        </w:rPr>
      </w:pPr>
      <w:bookmarkStart w:id="44" w:name="_Toc115962074"/>
      <w:bookmarkStart w:id="45" w:name="_Toc115962191"/>
      <w:bookmarkStart w:id="46" w:name="_Toc115963816"/>
      <w:bookmarkStart w:id="47" w:name="_Toc115964415"/>
      <w:bookmarkStart w:id="48" w:name="_Toc115964544"/>
      <w:bookmarkStart w:id="49" w:name="_Toc118451232"/>
      <w:bookmarkStart w:id="50" w:name="_Toc118451301"/>
      <w:bookmarkStart w:id="51" w:name="_Toc126242541"/>
      <w:bookmarkStart w:id="52" w:name="_Toc131156231"/>
      <w:bookmarkStart w:id="53" w:name="_Toc133491396"/>
      <w:bookmarkStart w:id="54" w:name="_Toc135297229"/>
      <w:bookmarkStart w:id="55" w:name="_Hlk77171628"/>
      <w:r w:rsidRPr="00B9353C">
        <w:rPr>
          <w:rFonts w:cstheme="minorHAnsi"/>
          <w:b/>
          <w:bCs/>
        </w:rPr>
        <w:t xml:space="preserve">INFORMACIJA APIE SUBTIEKĖJUS </w:t>
      </w:r>
      <w:bookmarkEnd w:id="44"/>
      <w:bookmarkEnd w:id="45"/>
      <w:bookmarkEnd w:id="46"/>
      <w:bookmarkEnd w:id="47"/>
      <w:bookmarkEnd w:id="48"/>
      <w:bookmarkEnd w:id="49"/>
      <w:bookmarkEnd w:id="50"/>
      <w:bookmarkEnd w:id="51"/>
      <w:bookmarkEnd w:id="52"/>
      <w:bookmarkEnd w:id="53"/>
      <w:bookmarkEnd w:id="54"/>
    </w:p>
    <w:p w14:paraId="52D2168F" w14:textId="77777777" w:rsidR="00B9353C" w:rsidRPr="00B9353C" w:rsidRDefault="00B9353C" w:rsidP="00B9353C">
      <w:pPr>
        <w:spacing w:line="240" w:lineRule="auto"/>
        <w:ind w:left="567" w:firstLine="0"/>
        <w:contextualSpacing/>
        <w:rPr>
          <w:rFonts w:cstheme="minorHAnsi"/>
          <w:b/>
          <w:bCs/>
        </w:rPr>
      </w:pPr>
    </w:p>
    <w:bookmarkEnd w:id="55"/>
    <w:p w14:paraId="042DD259" w14:textId="1A92C67C" w:rsidR="00B9353C" w:rsidRPr="00B9353C" w:rsidRDefault="00B9353C" w:rsidP="00B9353C">
      <w:pPr>
        <w:tabs>
          <w:tab w:val="left" w:pos="709"/>
        </w:tabs>
        <w:spacing w:line="240" w:lineRule="auto"/>
        <w:rPr>
          <w:rFonts w:cstheme="minorHAnsi"/>
        </w:rPr>
      </w:pPr>
      <w:r w:rsidRPr="00B9353C">
        <w:rPr>
          <w:rFonts w:eastAsia="Calibri" w:cstheme="minorHAnsi"/>
        </w:rPr>
        <w:t xml:space="preserve">Tiekėjas pasiūlyme privalo išviešinti </w:t>
      </w:r>
      <w:r>
        <w:rPr>
          <w:rFonts w:eastAsia="Calibri" w:cstheme="minorHAnsi"/>
        </w:rPr>
        <w:t xml:space="preserve">žinomus </w:t>
      </w:r>
      <w:r w:rsidRPr="00B9353C">
        <w:rPr>
          <w:rFonts w:eastAsia="Calibri" w:cstheme="minorHAnsi"/>
        </w:rPr>
        <w:t>subtiekėjus</w:t>
      </w:r>
      <w:r>
        <w:rPr>
          <w:rFonts w:eastAsia="Calibri"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B9353C" w:rsidRPr="00B9353C" w14:paraId="0A63E67F" w14:textId="77777777">
        <w:tc>
          <w:tcPr>
            <w:tcW w:w="4957" w:type="dxa"/>
            <w:tcBorders>
              <w:top w:val="single" w:sz="4" w:space="0" w:color="auto"/>
              <w:left w:val="single" w:sz="4" w:space="0" w:color="auto"/>
              <w:bottom w:val="single" w:sz="4" w:space="0" w:color="auto"/>
              <w:right w:val="single" w:sz="4" w:space="0" w:color="auto"/>
            </w:tcBorders>
            <w:hideMark/>
          </w:tcPr>
          <w:p w14:paraId="6CEB547B"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b/>
                <w:bCs/>
                <w:kern w:val="2"/>
                <w:lang w:eastAsia="en-US"/>
                <w14:ligatures w14:val="standardContextual"/>
              </w:rPr>
              <w:t xml:space="preserve">Subtiekėjo (-ų) </w:t>
            </w:r>
            <w:r w:rsidRPr="00B9353C">
              <w:rPr>
                <w:rFonts w:eastAsia="Calibri" w:cstheme="minorHAnsi"/>
                <w:kern w:val="2"/>
                <w:lang w:eastAsia="en-US"/>
                <w14:ligatures w14:val="standardContextual"/>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1B14DCB6"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195B3A01" w14:textId="77777777">
        <w:tc>
          <w:tcPr>
            <w:tcW w:w="4957" w:type="dxa"/>
            <w:tcBorders>
              <w:top w:val="single" w:sz="4" w:space="0" w:color="auto"/>
              <w:left w:val="single" w:sz="4" w:space="0" w:color="auto"/>
              <w:bottom w:val="single" w:sz="4" w:space="0" w:color="auto"/>
              <w:right w:val="single" w:sz="4" w:space="0" w:color="auto"/>
            </w:tcBorders>
            <w:hideMark/>
          </w:tcPr>
          <w:p w14:paraId="358E4857"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2E79FFE8"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0710F5F2" w14:textId="77777777">
        <w:tc>
          <w:tcPr>
            <w:tcW w:w="4957" w:type="dxa"/>
            <w:tcBorders>
              <w:top w:val="single" w:sz="4" w:space="0" w:color="auto"/>
              <w:left w:val="single" w:sz="4" w:space="0" w:color="auto"/>
              <w:bottom w:val="single" w:sz="4" w:space="0" w:color="auto"/>
              <w:right w:val="single" w:sz="4" w:space="0" w:color="auto"/>
            </w:tcBorders>
            <w:hideMark/>
          </w:tcPr>
          <w:p w14:paraId="5BCD0038"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628E4599" w14:textId="77777777" w:rsidR="00B9353C" w:rsidRPr="00B9353C" w:rsidRDefault="00B9353C" w:rsidP="00B9353C">
            <w:pPr>
              <w:spacing w:line="240" w:lineRule="auto"/>
              <w:rPr>
                <w:rFonts w:eastAsia="Calibri" w:cstheme="minorHAnsi"/>
                <w:kern w:val="2"/>
                <w:lang w:eastAsia="en-US"/>
                <w14:ligatures w14:val="standardContextual"/>
              </w:rPr>
            </w:pPr>
          </w:p>
        </w:tc>
      </w:tr>
      <w:tr w:rsidR="00B9353C" w:rsidRPr="00B9353C" w14:paraId="270D459A" w14:textId="77777777">
        <w:tc>
          <w:tcPr>
            <w:tcW w:w="4957" w:type="dxa"/>
            <w:tcBorders>
              <w:top w:val="single" w:sz="4" w:space="0" w:color="auto"/>
              <w:left w:val="single" w:sz="4" w:space="0" w:color="auto"/>
              <w:bottom w:val="single" w:sz="4" w:space="0" w:color="auto"/>
              <w:right w:val="single" w:sz="4" w:space="0" w:color="auto"/>
            </w:tcBorders>
            <w:hideMark/>
          </w:tcPr>
          <w:p w14:paraId="30B805F4" w14:textId="77777777" w:rsidR="00B9353C" w:rsidRPr="00B9353C" w:rsidRDefault="00B9353C" w:rsidP="00B9353C">
            <w:pPr>
              <w:spacing w:line="240" w:lineRule="auto"/>
              <w:ind w:firstLine="0"/>
              <w:rPr>
                <w:rFonts w:eastAsia="Calibri" w:cstheme="minorHAnsi"/>
                <w:kern w:val="2"/>
                <w:lang w:eastAsia="en-US"/>
                <w14:ligatures w14:val="standardContextual"/>
              </w:rPr>
            </w:pPr>
            <w:r w:rsidRPr="00B9353C">
              <w:rPr>
                <w:rFonts w:eastAsia="Calibri" w:cstheme="minorHAnsi"/>
                <w:kern w:val="2"/>
                <w:lang w:eastAsia="en-US"/>
                <w14:ligatures w14:val="standardContextual"/>
              </w:rPr>
              <w:t>Įsipareigojimų dalis (nurodant konkrečius pagal pirkimo sutartį prisiimamus įsipareigojimus), kuriai ketinama pasitelkti subtiekėją (-</w:t>
            </w:r>
            <w:proofErr w:type="spellStart"/>
            <w:r w:rsidRPr="00B9353C">
              <w:rPr>
                <w:rFonts w:eastAsia="Calibri" w:cstheme="minorHAnsi"/>
                <w:kern w:val="2"/>
                <w:lang w:eastAsia="en-US"/>
                <w14:ligatures w14:val="standardContextual"/>
              </w:rPr>
              <w:t>us</w:t>
            </w:r>
            <w:proofErr w:type="spellEnd"/>
            <w:r w:rsidRPr="00B9353C">
              <w:rPr>
                <w:rFonts w:eastAsia="Calibri" w:cstheme="minorHAnsi"/>
                <w:kern w:val="2"/>
                <w:lang w:eastAsia="en-US"/>
                <w14:ligatures w14:val="standardContextual"/>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1EC92E98" w14:textId="77777777" w:rsidR="00B9353C" w:rsidRPr="00B9353C" w:rsidRDefault="00B9353C" w:rsidP="00B9353C">
            <w:pPr>
              <w:spacing w:line="240" w:lineRule="auto"/>
              <w:rPr>
                <w:rFonts w:eastAsia="Calibri" w:cstheme="minorHAnsi"/>
                <w:kern w:val="2"/>
                <w:lang w:eastAsia="en-US"/>
                <w14:ligatures w14:val="standardContextual"/>
              </w:rPr>
            </w:pPr>
          </w:p>
        </w:tc>
      </w:tr>
    </w:tbl>
    <w:p w14:paraId="4333EA41" w14:textId="77777777" w:rsidR="00B9353C" w:rsidRPr="00B9353C" w:rsidRDefault="00B9353C" w:rsidP="00B9353C">
      <w:pPr>
        <w:tabs>
          <w:tab w:val="left" w:pos="709"/>
        </w:tabs>
        <w:spacing w:line="240" w:lineRule="auto"/>
        <w:ind w:firstLine="0"/>
        <w:rPr>
          <w:rFonts w:cstheme="minorHAnsi"/>
          <w:bCs/>
          <w:i/>
          <w:iCs/>
        </w:rPr>
      </w:pPr>
      <w:r w:rsidRPr="00B9353C">
        <w:rPr>
          <w:rFonts w:cstheme="minorHAnsi"/>
          <w:i/>
          <w:iCs/>
        </w:rPr>
        <w:t>Pastaba:</w:t>
      </w:r>
      <w:r w:rsidRPr="00B9353C">
        <w:rPr>
          <w:rFonts w:cstheme="minorHAnsi"/>
          <w:b/>
          <w:bCs/>
        </w:rPr>
        <w:t xml:space="preserve"> </w:t>
      </w:r>
      <w:r w:rsidRPr="00B9353C">
        <w:rPr>
          <w:rFonts w:cstheme="minorHAnsi"/>
          <w:b/>
          <w:bCs/>
          <w:i/>
          <w:iCs/>
        </w:rPr>
        <w:t xml:space="preserve">Subtiekėjas - </w:t>
      </w:r>
      <w:r w:rsidRPr="00B9353C">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6" w:name="_Toc115962075"/>
      <w:bookmarkStart w:id="57" w:name="_Toc115962192"/>
      <w:bookmarkStart w:id="58" w:name="_Toc115963817"/>
      <w:bookmarkStart w:id="59" w:name="_Toc115964416"/>
      <w:bookmarkStart w:id="60" w:name="_Toc115964545"/>
      <w:bookmarkStart w:id="61" w:name="_Toc118451233"/>
      <w:bookmarkStart w:id="62" w:name="_Toc118451302"/>
      <w:bookmarkStart w:id="63" w:name="_Toc126242542"/>
      <w:bookmarkStart w:id="64" w:name="_Toc131156234"/>
    </w:p>
    <w:p w14:paraId="42A8232F" w14:textId="77777777" w:rsidR="00B9353C" w:rsidRPr="00B9353C" w:rsidRDefault="00B9353C" w:rsidP="00B9353C">
      <w:pPr>
        <w:pStyle w:val="Komentarotekstas"/>
        <w:spacing w:line="240" w:lineRule="auto"/>
        <w:rPr>
          <w:rFonts w:cstheme="minorHAnsi"/>
          <w:i/>
          <w:iCs/>
          <w:sz w:val="21"/>
          <w:szCs w:val="21"/>
        </w:rPr>
      </w:pPr>
      <w:bookmarkStart w:id="65" w:name="_Toc133491397"/>
      <w:bookmarkStart w:id="66" w:name="_Toc135297230"/>
    </w:p>
    <w:p w14:paraId="475A898E" w14:textId="77777777" w:rsidR="00B9353C" w:rsidRPr="00B9353C" w:rsidRDefault="00B9353C" w:rsidP="00B9353C">
      <w:pPr>
        <w:pStyle w:val="Sraopastraipa"/>
        <w:numPr>
          <w:ilvl w:val="0"/>
          <w:numId w:val="19"/>
        </w:numPr>
        <w:spacing w:after="160" w:line="240" w:lineRule="auto"/>
        <w:jc w:val="center"/>
        <w:rPr>
          <w:rFonts w:eastAsia="Calibri" w:cstheme="minorHAnsi"/>
          <w:b/>
          <w:bCs/>
        </w:rPr>
      </w:pPr>
      <w:r w:rsidRPr="00B9353C">
        <w:rPr>
          <w:rFonts w:eastAsia="Calibri" w:cstheme="minorHAnsi"/>
          <w:b/>
          <w:bCs/>
        </w:rPr>
        <w:t>KOKYBINIAI KRITERIJAI</w:t>
      </w:r>
      <w:r w:rsidRPr="00B9353C">
        <w:rPr>
          <w:rFonts w:eastAsia="Calibri" w:cstheme="minorHAnsi"/>
          <w:b/>
          <w:bCs/>
        </w:rPr>
        <w:br/>
      </w:r>
    </w:p>
    <w:p w14:paraId="775BF15D" w14:textId="77777777" w:rsidR="00B9353C" w:rsidRPr="00B9353C" w:rsidRDefault="00B9353C" w:rsidP="00B9353C">
      <w:pPr>
        <w:keepNext/>
        <w:spacing w:before="60" w:after="60" w:line="240" w:lineRule="auto"/>
        <w:ind w:firstLine="567"/>
        <w:outlineLvl w:val="0"/>
        <w:rPr>
          <w:rFonts w:cstheme="minorHAnsi"/>
        </w:rPr>
      </w:pPr>
      <w:bookmarkStart w:id="67" w:name="_Toc161231839"/>
      <w:bookmarkStart w:id="68" w:name="_Toc161760561"/>
      <w:bookmarkStart w:id="69" w:name="_Toc168000128"/>
      <w:bookmarkStart w:id="70" w:name="_Toc168649488"/>
      <w:bookmarkStart w:id="71" w:name="_Toc168649583"/>
      <w:bookmarkStart w:id="72" w:name="_Toc203052871"/>
      <w:bookmarkStart w:id="73" w:name="_Toc224302220"/>
      <w:bookmarkStart w:id="74" w:name="_Toc224302463"/>
      <w:r w:rsidRPr="00B9353C">
        <w:rPr>
          <w:rFonts w:cstheme="minorHAnsi"/>
        </w:rPr>
        <w:t>Siūlomi kokybiniai</w:t>
      </w:r>
      <w:r w:rsidRPr="00B9353C">
        <w:rPr>
          <w:rStyle w:val="Puslapioinaosnuoroda"/>
          <w:rFonts w:cstheme="minorHAnsi"/>
        </w:rPr>
        <w:footnoteReference w:id="2"/>
      </w:r>
      <w:r w:rsidRPr="00B9353C">
        <w:rPr>
          <w:rFonts w:cstheme="minorHAnsi"/>
        </w:rPr>
        <w:t xml:space="preserve"> pasiūlymo vertinimo kriterijai:</w:t>
      </w:r>
      <w:bookmarkEnd w:id="67"/>
      <w:bookmarkEnd w:id="68"/>
      <w:bookmarkEnd w:id="69"/>
      <w:bookmarkEnd w:id="70"/>
      <w:bookmarkEnd w:id="71"/>
      <w:bookmarkEnd w:id="72"/>
      <w:bookmarkEnd w:id="73"/>
      <w:bookmarkEnd w:id="74"/>
    </w:p>
    <w:tbl>
      <w:tblPr>
        <w:tblStyle w:val="Lentelstinklelis"/>
        <w:tblW w:w="5000" w:type="pct"/>
        <w:tblInd w:w="0" w:type="dxa"/>
        <w:tblLook w:val="04A0" w:firstRow="1" w:lastRow="0" w:firstColumn="1" w:lastColumn="0" w:noHBand="0" w:noVBand="1"/>
      </w:tblPr>
      <w:tblGrid>
        <w:gridCol w:w="4981"/>
        <w:gridCol w:w="4981"/>
      </w:tblGrid>
      <w:tr w:rsidR="00B9353C" w:rsidRPr="00FD0424" w14:paraId="605AA155" w14:textId="77777777">
        <w:tc>
          <w:tcPr>
            <w:tcW w:w="2500" w:type="pct"/>
            <w:tcBorders>
              <w:top w:val="single" w:sz="4" w:space="0" w:color="000000"/>
              <w:left w:val="single" w:sz="4" w:space="0" w:color="000000"/>
              <w:bottom w:val="single" w:sz="4" w:space="0" w:color="000000"/>
              <w:right w:val="single" w:sz="4" w:space="0" w:color="000000"/>
            </w:tcBorders>
            <w:hideMark/>
          </w:tcPr>
          <w:p w14:paraId="1D476264" w14:textId="77777777" w:rsidR="00B9353C" w:rsidRPr="00FD0424" w:rsidRDefault="00B9353C" w:rsidP="0011697E">
            <w:pPr>
              <w:pStyle w:val="Komentarotekstas"/>
              <w:ind w:firstLine="0"/>
              <w:rPr>
                <w:rFonts w:asciiTheme="minorHAnsi" w:cstheme="minorHAnsi"/>
                <w:b/>
                <w:bCs/>
                <w:sz w:val="21"/>
                <w:szCs w:val="21"/>
              </w:rPr>
            </w:pPr>
            <w:r w:rsidRPr="00FD0424">
              <w:rPr>
                <w:rFonts w:asciiTheme="minorHAnsi" w:cstheme="minorHAnsi"/>
                <w:b/>
                <w:bCs/>
                <w:sz w:val="21"/>
                <w:szCs w:val="21"/>
              </w:rPr>
              <w:t>Kokybinio kriterijaus pavadinimas</w:t>
            </w:r>
          </w:p>
        </w:tc>
        <w:tc>
          <w:tcPr>
            <w:tcW w:w="2500" w:type="pct"/>
            <w:tcBorders>
              <w:top w:val="single" w:sz="4" w:space="0" w:color="000000"/>
              <w:left w:val="single" w:sz="4" w:space="0" w:color="000000"/>
              <w:bottom w:val="single" w:sz="4" w:space="0" w:color="000000"/>
              <w:right w:val="single" w:sz="4" w:space="0" w:color="000000"/>
            </w:tcBorders>
            <w:vAlign w:val="center"/>
            <w:hideMark/>
          </w:tcPr>
          <w:p w14:paraId="5696557E" w14:textId="77777777" w:rsidR="00B9353C" w:rsidRPr="00FD0424" w:rsidRDefault="00B9353C" w:rsidP="0011697E">
            <w:pPr>
              <w:pStyle w:val="Komentarotekstas"/>
              <w:ind w:firstLine="0"/>
              <w:rPr>
                <w:rFonts w:asciiTheme="minorHAnsi" w:cstheme="minorHAnsi"/>
                <w:b/>
                <w:bCs/>
                <w:sz w:val="21"/>
                <w:szCs w:val="21"/>
              </w:rPr>
            </w:pPr>
            <w:r w:rsidRPr="00FD0424">
              <w:rPr>
                <w:rFonts w:asciiTheme="minorHAnsi" w:cstheme="minorHAnsi"/>
                <w:b/>
                <w:noProof/>
                <w:sz w:val="21"/>
                <w:szCs w:val="21"/>
              </w:rPr>
              <w:t>Siūlomo kriterijaus aprašymas</w:t>
            </w:r>
          </w:p>
        </w:tc>
      </w:tr>
      <w:tr w:rsidR="00B9353C" w:rsidRPr="00FD0424" w14:paraId="7B065631" w14:textId="77777777">
        <w:tc>
          <w:tcPr>
            <w:tcW w:w="2500" w:type="pct"/>
            <w:tcBorders>
              <w:top w:val="single" w:sz="4" w:space="0" w:color="000000"/>
              <w:left w:val="single" w:sz="4" w:space="0" w:color="000000"/>
              <w:bottom w:val="single" w:sz="4" w:space="0" w:color="000000"/>
              <w:right w:val="single" w:sz="4" w:space="0" w:color="000000"/>
            </w:tcBorders>
            <w:hideMark/>
          </w:tcPr>
          <w:p w14:paraId="70107C41" w14:textId="3AD8FE58" w:rsidR="00B9353C" w:rsidRPr="0047105E" w:rsidRDefault="00B9353C" w:rsidP="0047105E">
            <w:pPr>
              <w:tabs>
                <w:tab w:val="left" w:pos="0"/>
                <w:tab w:val="left" w:pos="2977"/>
                <w:tab w:val="left" w:pos="4057"/>
              </w:tabs>
              <w:ind w:firstLine="0"/>
              <w:rPr>
                <w:rFonts w:asciiTheme="minorHAnsi" w:cstheme="minorHAnsi"/>
                <w:bCs/>
                <w:i/>
                <w:iCs/>
                <w:sz w:val="21"/>
                <w:szCs w:val="21"/>
                <w:vertAlign w:val="subscript"/>
              </w:rPr>
            </w:pPr>
            <w:r w:rsidRPr="00FD0424">
              <w:rPr>
                <w:rFonts w:asciiTheme="minorHAnsi" w:cstheme="minorHAnsi"/>
                <w:b/>
                <w:iCs/>
                <w:sz w:val="21"/>
                <w:szCs w:val="21"/>
              </w:rPr>
              <w:lastRenderedPageBreak/>
              <w:t>Papildoma statinyje įrengt</w:t>
            </w:r>
            <w:r w:rsidR="00FD0424" w:rsidRPr="00FD0424">
              <w:rPr>
                <w:rFonts w:asciiTheme="minorHAnsi" w:cstheme="minorHAnsi"/>
                <w:b/>
                <w:iCs/>
                <w:sz w:val="21"/>
                <w:szCs w:val="21"/>
              </w:rPr>
              <w:t>ų</w:t>
            </w:r>
            <w:r w:rsidRPr="00FD0424">
              <w:rPr>
                <w:rFonts w:asciiTheme="minorHAnsi" w:cstheme="minorHAnsi"/>
                <w:b/>
                <w:iCs/>
                <w:sz w:val="21"/>
                <w:szCs w:val="21"/>
              </w:rPr>
              <w:t xml:space="preserve"> </w:t>
            </w:r>
            <w:r w:rsidR="00FD0424" w:rsidRPr="00FD0424">
              <w:rPr>
                <w:rFonts w:asciiTheme="minorHAnsi" w:cstheme="minorHAnsi"/>
                <w:b/>
                <w:iCs/>
                <w:sz w:val="21"/>
                <w:szCs w:val="21"/>
              </w:rPr>
              <w:t>šviestuvų</w:t>
            </w:r>
            <w:r w:rsidRPr="00FD0424">
              <w:rPr>
                <w:rFonts w:asciiTheme="minorHAnsi" w:cstheme="minorHAnsi"/>
                <w:b/>
                <w:iCs/>
                <w:sz w:val="21"/>
                <w:szCs w:val="21"/>
              </w:rPr>
              <w:t xml:space="preserve"> garantinio termino trukmė</w:t>
            </w:r>
            <w:r w:rsidR="00FD0424" w:rsidRPr="00FD0424">
              <w:rPr>
                <w:rFonts w:asciiTheme="minorHAnsi" w:cstheme="minorHAnsi"/>
                <w:b/>
                <w:iCs/>
                <w:sz w:val="21"/>
                <w:szCs w:val="21"/>
              </w:rPr>
              <w:t>,</w:t>
            </w:r>
            <w:r w:rsidRPr="00FD0424">
              <w:rPr>
                <w:rFonts w:asciiTheme="minorHAnsi" w:cstheme="minorHAnsi"/>
                <w:b/>
                <w:iCs/>
                <w:sz w:val="21"/>
                <w:szCs w:val="21"/>
              </w:rPr>
              <w:t xml:space="preserve"> metais</w:t>
            </w:r>
            <w:r w:rsidR="0011697E">
              <w:rPr>
                <w:rStyle w:val="Puslapioinaosnuoroda"/>
                <w:rFonts w:asciiTheme="minorHAnsi" w:cstheme="minorHAnsi"/>
                <w:b/>
                <w:iCs/>
                <w:sz w:val="21"/>
                <w:szCs w:val="21"/>
              </w:rPr>
              <w:footnoteReference w:id="3"/>
            </w:r>
            <w:r w:rsidRPr="00FD0424">
              <w:rPr>
                <w:rFonts w:asciiTheme="minorHAnsi" w:cstheme="minorHAnsi"/>
                <w:bCs/>
                <w:iCs/>
                <w:sz w:val="21"/>
                <w:szCs w:val="21"/>
              </w:rPr>
              <w:t xml:space="preserve">, </w:t>
            </w:r>
            <w:r w:rsidRPr="00FD0424">
              <w:rPr>
                <w:rFonts w:asciiTheme="minorHAnsi" w:cstheme="minorHAnsi"/>
                <w:bCs/>
                <w:i/>
                <w:iCs/>
                <w:sz w:val="21"/>
                <w:szCs w:val="21"/>
              </w:rPr>
              <w:t>T</w:t>
            </w:r>
            <w:r w:rsidRPr="00FD0424">
              <w:rPr>
                <w:rFonts w:asciiTheme="minorHAnsi" w:cstheme="minorHAnsi"/>
                <w:bCs/>
                <w:i/>
                <w:iCs/>
                <w:sz w:val="21"/>
                <w:szCs w:val="21"/>
                <w:vertAlign w:val="subscript"/>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sdt>
            <w:sdtPr>
              <w:rPr>
                <w:rFonts w:cstheme="minorHAnsi"/>
                <w:i/>
                <w:iCs/>
                <w:color w:val="FF0000"/>
                <w:sz w:val="21"/>
                <w:szCs w:val="21"/>
              </w:rPr>
              <w:id w:val="-1278563344"/>
              <w:placeholder>
                <w:docPart w:val="DefaultPlaceholder_-1854013438"/>
              </w:placeholder>
              <w:dropDownList>
                <w:listItem w:displayText="Pasirinkti" w:value="Pasirinkti"/>
                <w:listItem w:displayText="1 metai" w:value="1 metai"/>
                <w:listItem w:displayText="2 metai" w:value="2 metai"/>
                <w:listItem w:displayText="Netaikoma" w:value="Netaikoma"/>
              </w:dropDownList>
            </w:sdtPr>
            <w:sdtContent>
              <w:p w14:paraId="437BAF71" w14:textId="43E9F0A0" w:rsidR="00B9353C" w:rsidRPr="00FD0424" w:rsidRDefault="0047105E" w:rsidP="00FD0424">
                <w:pPr>
                  <w:pStyle w:val="Komentarotekstas"/>
                  <w:ind w:firstLine="0"/>
                  <w:rPr>
                    <w:rFonts w:asciiTheme="minorHAnsi" w:cstheme="minorHAnsi"/>
                    <w:sz w:val="21"/>
                    <w:szCs w:val="21"/>
                  </w:rPr>
                </w:pPr>
                <w:r>
                  <w:rPr>
                    <w:rFonts w:asciiTheme="minorHAnsi" w:cstheme="minorHAnsi"/>
                    <w:i/>
                    <w:iCs/>
                    <w:color w:val="FF0000"/>
                    <w:sz w:val="21"/>
                    <w:szCs w:val="21"/>
                  </w:rPr>
                  <w:t>Pasirinkti</w:t>
                </w:r>
              </w:p>
            </w:sdtContent>
          </w:sdt>
        </w:tc>
      </w:tr>
    </w:tbl>
    <w:p w14:paraId="3D259554" w14:textId="77777777" w:rsidR="00B9353C" w:rsidRPr="00B9353C" w:rsidRDefault="00B9353C" w:rsidP="00B9353C">
      <w:pPr>
        <w:spacing w:line="240" w:lineRule="auto"/>
        <w:rPr>
          <w:rFonts w:eastAsia="Calibri" w:cstheme="minorHAnsi"/>
          <w:b/>
          <w:bCs/>
        </w:rPr>
      </w:pPr>
    </w:p>
    <w:p w14:paraId="65DE9759" w14:textId="77777777" w:rsidR="00B9353C" w:rsidRPr="00B9353C" w:rsidRDefault="00B9353C" w:rsidP="00B9353C">
      <w:pPr>
        <w:pStyle w:val="Sraopastraipa"/>
        <w:numPr>
          <w:ilvl w:val="0"/>
          <w:numId w:val="19"/>
        </w:numPr>
        <w:spacing w:after="160" w:line="240" w:lineRule="auto"/>
        <w:jc w:val="center"/>
        <w:rPr>
          <w:rFonts w:eastAsia="Calibri" w:cstheme="minorHAnsi"/>
          <w:b/>
          <w:bCs/>
        </w:rPr>
      </w:pPr>
      <w:r w:rsidRPr="00B9353C">
        <w:rPr>
          <w:rFonts w:eastAsia="Calibri" w:cstheme="minorHAnsi"/>
          <w:b/>
          <w:bCs/>
        </w:rPr>
        <w:t>PASIŪLYMO KAINA</w:t>
      </w:r>
      <w:bookmarkEnd w:id="56"/>
      <w:bookmarkEnd w:id="57"/>
      <w:bookmarkEnd w:id="58"/>
      <w:bookmarkEnd w:id="59"/>
      <w:bookmarkEnd w:id="60"/>
      <w:bookmarkEnd w:id="61"/>
      <w:bookmarkEnd w:id="62"/>
      <w:bookmarkEnd w:id="63"/>
      <w:bookmarkEnd w:id="64"/>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1777"/>
        <w:gridCol w:w="1779"/>
        <w:gridCol w:w="1777"/>
      </w:tblGrid>
      <w:tr w:rsidR="00B9353C" w:rsidRPr="00B9353C" w14:paraId="25F642C5" w14:textId="77777777">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27611763" w14:textId="77777777" w:rsidR="00B9353C" w:rsidRPr="0047105E" w:rsidRDefault="00B9353C" w:rsidP="0047105E">
            <w:pPr>
              <w:spacing w:line="240" w:lineRule="auto"/>
              <w:ind w:firstLine="0"/>
              <w:rPr>
                <w:rFonts w:eastAsia="Times New Roman" w:cstheme="minorHAnsi"/>
                <w:b/>
                <w:bCs/>
                <w:color w:val="000000"/>
                <w:kern w:val="2"/>
                <w:lang w:eastAsia="en-US"/>
                <w14:ligatures w14:val="standardContextual"/>
              </w:rPr>
            </w:pPr>
            <w:r w:rsidRPr="0047105E">
              <w:rPr>
                <w:rFonts w:eastAsia="Times New Roman" w:cstheme="minorHAnsi"/>
                <w:b/>
                <w:bCs/>
                <w:color w:val="000000"/>
                <w:kern w:val="2"/>
                <w:lang w:eastAsia="en-US"/>
                <w14:ligatures w14:val="standardContextual"/>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52CAF393" w14:textId="77777777" w:rsidR="00B9353C" w:rsidRPr="00B9353C" w:rsidRDefault="00B9353C" w:rsidP="0047105E">
            <w:pPr>
              <w:spacing w:line="240" w:lineRule="auto"/>
              <w:ind w:firstLine="0"/>
              <w:rPr>
                <w:rFonts w:eastAsia="Times New Roman" w:cstheme="minorHAnsi"/>
                <w:b/>
                <w:bCs/>
                <w:color w:val="000000"/>
                <w:kern w:val="2"/>
                <w:lang w:eastAsia="en-US"/>
                <w14:ligatures w14:val="standardContextual"/>
              </w:rPr>
            </w:pPr>
            <w:r w:rsidRPr="00B9353C">
              <w:rPr>
                <w:rFonts w:eastAsia="Times New Roman" w:cstheme="minorHAnsi"/>
                <w:b/>
                <w:bCs/>
                <w:color w:val="000000"/>
                <w:kern w:val="2"/>
                <w:lang w:eastAsia="en-US"/>
                <w14:ligatures w14:val="standardContextual"/>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4EEF3A99" w14:textId="23C28D37" w:rsidR="00B9353C" w:rsidRPr="00B9353C" w:rsidRDefault="00B9353C" w:rsidP="0047105E">
            <w:pPr>
              <w:spacing w:line="240" w:lineRule="auto"/>
              <w:ind w:firstLine="0"/>
              <w:rPr>
                <w:rFonts w:eastAsia="Times New Roman" w:cstheme="minorHAnsi"/>
                <w:b/>
                <w:bCs/>
                <w:color w:val="000000"/>
                <w:kern w:val="2"/>
                <w:lang w:eastAsia="en-US"/>
                <w14:ligatures w14:val="standardContextual"/>
              </w:rPr>
            </w:pPr>
            <w:r w:rsidRPr="00B9353C">
              <w:rPr>
                <w:rFonts w:eastAsia="Times New Roman" w:cstheme="minorHAnsi"/>
                <w:b/>
                <w:bCs/>
                <w:color w:val="000000"/>
                <w:kern w:val="2"/>
                <w:lang w:eastAsia="en-US"/>
                <w14:ligatures w14:val="standardContextual"/>
              </w:rPr>
              <w:t xml:space="preserve">PVM ( </w:t>
            </w:r>
            <w:r w:rsidR="0047105E">
              <w:rPr>
                <w:rFonts w:eastAsia="Times New Roman" w:cstheme="minorHAnsi"/>
                <w:b/>
                <w:bCs/>
                <w:color w:val="000000"/>
                <w:kern w:val="2"/>
                <w:lang w:eastAsia="en-US"/>
                <w14:ligatures w14:val="standardContextual"/>
              </w:rPr>
              <w:t>21</w:t>
            </w:r>
            <w:r w:rsidRPr="00B9353C">
              <w:rPr>
                <w:rFonts w:eastAsia="Times New Roman" w:cstheme="minorHAnsi"/>
                <w:b/>
                <w:bCs/>
                <w:color w:val="000000"/>
                <w:kern w:val="2"/>
                <w:lang w:eastAsia="en-US"/>
                <w14:ligatures w14:val="standardContextual"/>
              </w:rPr>
              <w:t xml:space="preserve"> %), Eur</w:t>
            </w:r>
          </w:p>
        </w:tc>
        <w:tc>
          <w:tcPr>
            <w:tcW w:w="893" w:type="pct"/>
            <w:tcBorders>
              <w:top w:val="single" w:sz="4" w:space="0" w:color="auto"/>
              <w:left w:val="single" w:sz="4" w:space="0" w:color="auto"/>
              <w:bottom w:val="single" w:sz="4" w:space="0" w:color="auto"/>
              <w:right w:val="single" w:sz="4" w:space="0" w:color="auto"/>
            </w:tcBorders>
            <w:vAlign w:val="center"/>
            <w:hideMark/>
          </w:tcPr>
          <w:p w14:paraId="4AA7E483" w14:textId="77777777" w:rsidR="00B9353C" w:rsidRPr="00B9353C" w:rsidRDefault="00B9353C" w:rsidP="0047105E">
            <w:pPr>
              <w:spacing w:line="240" w:lineRule="auto"/>
              <w:ind w:firstLine="0"/>
              <w:rPr>
                <w:rFonts w:eastAsia="Times New Roman" w:cstheme="minorHAnsi"/>
                <w:b/>
                <w:bCs/>
                <w:color w:val="000000"/>
                <w:kern w:val="2"/>
                <w:lang w:eastAsia="en-US"/>
                <w14:ligatures w14:val="standardContextual"/>
              </w:rPr>
            </w:pPr>
            <w:r w:rsidRPr="00B9353C">
              <w:rPr>
                <w:rFonts w:eastAsia="Times New Roman" w:cstheme="minorHAnsi"/>
                <w:b/>
                <w:bCs/>
                <w:color w:val="000000"/>
                <w:kern w:val="2"/>
                <w:lang w:eastAsia="en-US"/>
                <w14:ligatures w14:val="standardContextual"/>
              </w:rPr>
              <w:t xml:space="preserve">Pasiūlymo kaina, Eur su PVM </w:t>
            </w:r>
            <w:r w:rsidRPr="00B9353C">
              <w:rPr>
                <w:rFonts w:eastAsia="Times New Roman" w:cstheme="minorHAnsi"/>
                <w:b/>
                <w:bCs/>
                <w:i/>
                <w:color w:val="000000"/>
                <w:kern w:val="2"/>
                <w:lang w:eastAsia="en-US"/>
                <w14:ligatures w14:val="standardContextual"/>
              </w:rPr>
              <w:t>(2+3)</w:t>
            </w:r>
          </w:p>
        </w:tc>
      </w:tr>
      <w:tr w:rsidR="00B9353C" w:rsidRPr="0047105E" w14:paraId="03FA1ACE" w14:textId="77777777">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736C367C" w14:textId="77777777" w:rsidR="00B9353C" w:rsidRPr="0047105E" w:rsidRDefault="00B9353C" w:rsidP="00B9353C">
            <w:pPr>
              <w:spacing w:line="240" w:lineRule="auto"/>
              <w:jc w:val="center"/>
              <w:rPr>
                <w:rFonts w:eastAsia="Times New Roman" w:cstheme="minorHAnsi"/>
                <w:b/>
                <w:i/>
                <w:color w:val="000000"/>
                <w:kern w:val="2"/>
                <w:sz w:val="16"/>
                <w:szCs w:val="16"/>
                <w:lang w:eastAsia="en-US"/>
                <w14:ligatures w14:val="standardContextual"/>
              </w:rPr>
            </w:pPr>
            <w:r w:rsidRPr="0047105E">
              <w:rPr>
                <w:rFonts w:eastAsia="Times New Roman" w:cstheme="minorHAnsi"/>
                <w:b/>
                <w:i/>
                <w:color w:val="000000"/>
                <w:kern w:val="2"/>
                <w:sz w:val="16"/>
                <w:szCs w:val="16"/>
                <w:lang w:eastAsia="en-US"/>
                <w14:ligatures w14:val="standardContextual"/>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197338B9" w14:textId="77777777" w:rsidR="00B9353C" w:rsidRPr="0047105E" w:rsidRDefault="00B9353C" w:rsidP="00B9353C">
            <w:pPr>
              <w:spacing w:line="240" w:lineRule="auto"/>
              <w:jc w:val="center"/>
              <w:rPr>
                <w:rFonts w:eastAsia="Times New Roman" w:cstheme="minorHAnsi"/>
                <w:b/>
                <w:i/>
                <w:color w:val="000000"/>
                <w:kern w:val="2"/>
                <w:sz w:val="16"/>
                <w:szCs w:val="16"/>
                <w:lang w:eastAsia="en-US"/>
                <w14:ligatures w14:val="standardContextual"/>
              </w:rPr>
            </w:pPr>
            <w:r w:rsidRPr="0047105E">
              <w:rPr>
                <w:rFonts w:eastAsia="Times New Roman" w:cstheme="minorHAnsi"/>
                <w:b/>
                <w:i/>
                <w:color w:val="000000"/>
                <w:kern w:val="2"/>
                <w:sz w:val="16"/>
                <w:szCs w:val="16"/>
                <w:lang w:eastAsia="en-US"/>
                <w14:ligatures w14:val="standardContextual"/>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7453C67A" w14:textId="77777777" w:rsidR="00B9353C" w:rsidRPr="0047105E" w:rsidRDefault="00B9353C" w:rsidP="00B9353C">
            <w:pPr>
              <w:spacing w:line="240" w:lineRule="auto"/>
              <w:jc w:val="center"/>
              <w:rPr>
                <w:rFonts w:eastAsia="Times New Roman" w:cstheme="minorHAnsi"/>
                <w:b/>
                <w:i/>
                <w:color w:val="000000"/>
                <w:kern w:val="2"/>
                <w:sz w:val="16"/>
                <w:szCs w:val="16"/>
                <w:lang w:eastAsia="en-US"/>
                <w14:ligatures w14:val="standardContextual"/>
              </w:rPr>
            </w:pPr>
            <w:r w:rsidRPr="0047105E">
              <w:rPr>
                <w:rFonts w:eastAsia="Times New Roman" w:cstheme="minorHAnsi"/>
                <w:b/>
                <w:i/>
                <w:color w:val="000000"/>
                <w:kern w:val="2"/>
                <w:sz w:val="16"/>
                <w:szCs w:val="16"/>
                <w:lang w:eastAsia="en-US"/>
                <w14:ligatures w14:val="standardContextual"/>
              </w:rPr>
              <w:t>3</w:t>
            </w:r>
          </w:p>
        </w:tc>
        <w:tc>
          <w:tcPr>
            <w:tcW w:w="893" w:type="pct"/>
            <w:tcBorders>
              <w:top w:val="single" w:sz="4" w:space="0" w:color="auto"/>
              <w:left w:val="single" w:sz="4" w:space="0" w:color="auto"/>
              <w:bottom w:val="single" w:sz="4" w:space="0" w:color="auto"/>
              <w:right w:val="single" w:sz="4" w:space="0" w:color="auto"/>
            </w:tcBorders>
            <w:vAlign w:val="center"/>
            <w:hideMark/>
          </w:tcPr>
          <w:p w14:paraId="4CF23C24" w14:textId="77777777" w:rsidR="00B9353C" w:rsidRPr="0047105E" w:rsidRDefault="00B9353C" w:rsidP="00B9353C">
            <w:pPr>
              <w:spacing w:line="240" w:lineRule="auto"/>
              <w:jc w:val="center"/>
              <w:rPr>
                <w:rFonts w:eastAsia="Times New Roman" w:cstheme="minorHAnsi"/>
                <w:b/>
                <w:i/>
                <w:color w:val="000000"/>
                <w:kern w:val="2"/>
                <w:sz w:val="16"/>
                <w:szCs w:val="16"/>
                <w:lang w:eastAsia="en-US"/>
                <w14:ligatures w14:val="standardContextual"/>
              </w:rPr>
            </w:pPr>
            <w:r w:rsidRPr="0047105E">
              <w:rPr>
                <w:rFonts w:eastAsia="Times New Roman" w:cstheme="minorHAnsi"/>
                <w:b/>
                <w:i/>
                <w:color w:val="000000"/>
                <w:kern w:val="2"/>
                <w:sz w:val="16"/>
                <w:szCs w:val="16"/>
                <w:lang w:eastAsia="en-US"/>
                <w14:ligatures w14:val="standardContextual"/>
              </w:rPr>
              <w:t>4</w:t>
            </w:r>
          </w:p>
        </w:tc>
      </w:tr>
      <w:tr w:rsidR="00B9353C" w:rsidRPr="00B9353C" w14:paraId="37460CBB" w14:textId="77777777" w:rsidTr="0047105E">
        <w:trPr>
          <w:trHeight w:val="535"/>
        </w:trPr>
        <w:tc>
          <w:tcPr>
            <w:tcW w:w="2323" w:type="pct"/>
            <w:tcBorders>
              <w:top w:val="single" w:sz="4" w:space="0" w:color="auto"/>
              <w:left w:val="single" w:sz="4" w:space="0" w:color="auto"/>
              <w:bottom w:val="single" w:sz="4" w:space="0" w:color="auto"/>
              <w:right w:val="single" w:sz="4" w:space="0" w:color="auto"/>
            </w:tcBorders>
            <w:hideMark/>
          </w:tcPr>
          <w:p w14:paraId="2CE30FA1" w14:textId="22F39401" w:rsidR="00B9353C" w:rsidRPr="00B9353C" w:rsidRDefault="0047105E" w:rsidP="0047105E">
            <w:pPr>
              <w:spacing w:line="240" w:lineRule="auto"/>
              <w:ind w:firstLine="0"/>
              <w:rPr>
                <w:rFonts w:cstheme="minorHAnsi"/>
                <w:kern w:val="2"/>
                <w:lang w:eastAsia="en-US"/>
                <w14:ligatures w14:val="standardContextual"/>
              </w:rPr>
            </w:pPr>
            <w:r w:rsidRPr="0047105E">
              <w:rPr>
                <w:rFonts w:cstheme="minorHAnsi"/>
                <w:kern w:val="2"/>
                <w:lang w:eastAsia="en-US"/>
                <w14:ligatures w14:val="standardContextual"/>
              </w:rPr>
              <w:t>KOSMONAUTŲ GATVĖS JONAVOJE LAIPTŲ APŠVIETIMO REKONSTRAVIMAS</w:t>
            </w:r>
          </w:p>
        </w:tc>
        <w:tc>
          <w:tcPr>
            <w:tcW w:w="892" w:type="pct"/>
            <w:tcBorders>
              <w:top w:val="single" w:sz="4" w:space="0" w:color="auto"/>
              <w:left w:val="single" w:sz="4" w:space="0" w:color="auto"/>
              <w:bottom w:val="single" w:sz="4" w:space="0" w:color="auto"/>
              <w:right w:val="single" w:sz="4" w:space="0" w:color="auto"/>
            </w:tcBorders>
          </w:tcPr>
          <w:p w14:paraId="1DDB4F35" w14:textId="77777777" w:rsidR="00B9353C" w:rsidRPr="00B9353C" w:rsidRDefault="00B9353C" w:rsidP="00B9353C">
            <w:pPr>
              <w:pStyle w:val="Style"/>
              <w:tabs>
                <w:tab w:val="left" w:pos="7545"/>
              </w:tabs>
              <w:ind w:right="6"/>
              <w:jc w:val="both"/>
              <w:rPr>
                <w:rFonts w:asciiTheme="minorHAnsi" w:hAnsiTheme="minorHAnsi" w:cstheme="minorHAnsi"/>
                <w:kern w:val="2"/>
                <w:sz w:val="21"/>
                <w:szCs w:val="21"/>
                <w:lang w:eastAsia="en-US"/>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017A752E" w14:textId="77777777" w:rsidR="00B9353C" w:rsidRPr="00B9353C" w:rsidRDefault="00B9353C" w:rsidP="00B9353C">
            <w:pPr>
              <w:pStyle w:val="Style"/>
              <w:tabs>
                <w:tab w:val="left" w:pos="7545"/>
              </w:tabs>
              <w:ind w:right="6"/>
              <w:jc w:val="center"/>
              <w:rPr>
                <w:rFonts w:asciiTheme="minorHAnsi" w:hAnsiTheme="minorHAnsi" w:cstheme="minorHAnsi"/>
                <w:kern w:val="2"/>
                <w:sz w:val="21"/>
                <w:szCs w:val="21"/>
                <w:lang w:eastAsia="en-US"/>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51EE1FC8" w14:textId="77777777" w:rsidR="00B9353C" w:rsidRPr="00B9353C" w:rsidRDefault="00B9353C" w:rsidP="00B9353C">
            <w:pPr>
              <w:pStyle w:val="Style"/>
              <w:tabs>
                <w:tab w:val="left" w:pos="7545"/>
              </w:tabs>
              <w:ind w:right="6"/>
              <w:rPr>
                <w:rFonts w:asciiTheme="minorHAnsi" w:hAnsiTheme="minorHAnsi" w:cstheme="minorHAnsi"/>
                <w:kern w:val="2"/>
                <w:sz w:val="21"/>
                <w:szCs w:val="21"/>
                <w:lang w:eastAsia="en-US"/>
                <w14:ligatures w14:val="standardContextual"/>
              </w:rPr>
            </w:pPr>
          </w:p>
        </w:tc>
      </w:tr>
    </w:tbl>
    <w:p w14:paraId="1A049799" w14:textId="77777777" w:rsidR="00B9353C" w:rsidRPr="00B9353C" w:rsidRDefault="00B9353C" w:rsidP="00B9353C">
      <w:pPr>
        <w:spacing w:line="240" w:lineRule="auto"/>
        <w:rPr>
          <w:rFonts w:cstheme="minorHAnsi"/>
          <w:b/>
          <w:bCs/>
        </w:rPr>
      </w:pPr>
    </w:p>
    <w:p w14:paraId="3D3880A1" w14:textId="77777777" w:rsidR="00B9353C" w:rsidRPr="00B9353C" w:rsidRDefault="00B9353C" w:rsidP="00B9353C">
      <w:pPr>
        <w:spacing w:line="240" w:lineRule="auto"/>
        <w:rPr>
          <w:rFonts w:eastAsia="Calibri" w:cstheme="minorHAnsi"/>
        </w:rPr>
      </w:pPr>
      <w:r w:rsidRPr="00B9353C">
        <w:rPr>
          <w:rFonts w:eastAsia="Calibri" w:cstheme="minorHAnsi"/>
          <w:b/>
          <w:bCs/>
        </w:rPr>
        <w:t>Pasiūlymo kaina</w:t>
      </w:r>
      <w:r w:rsidRPr="00B9353C">
        <w:rPr>
          <w:rFonts w:eastAsia="Calibri" w:cstheme="minorHAnsi"/>
        </w:rPr>
        <w:t xml:space="preserve"> (žodžiais) su PVM yra: ............................................................................eurų.</w:t>
      </w:r>
    </w:p>
    <w:p w14:paraId="3BAB753C" w14:textId="77777777" w:rsidR="00B9353C" w:rsidRPr="00B9353C" w:rsidRDefault="00B9353C" w:rsidP="00B9353C">
      <w:pPr>
        <w:spacing w:line="240" w:lineRule="auto"/>
        <w:rPr>
          <w:rFonts w:eastAsia="Calibri" w:cstheme="minorHAnsi"/>
        </w:rPr>
      </w:pPr>
      <w:r w:rsidRPr="00B9353C">
        <w:rPr>
          <w:rFonts w:eastAsia="Calibri" w:cstheme="minorHAnsi"/>
        </w:rPr>
        <w:t>Jei tiekėjas yra ne PVM mokėtojas, jis laukelių, kuriuose yra nurodomas PVM, nepildo ir nurodo priežastis, dėl kurių PVM nemoka: ______________________________________________</w:t>
      </w:r>
    </w:p>
    <w:p w14:paraId="3BBD42FB" w14:textId="77777777" w:rsidR="00B9353C" w:rsidRPr="00B9353C" w:rsidRDefault="00B9353C" w:rsidP="00B9353C">
      <w:pPr>
        <w:spacing w:line="240" w:lineRule="auto"/>
        <w:rPr>
          <w:rFonts w:eastAsia="Calibri" w:cstheme="minorHAnsi"/>
        </w:rPr>
      </w:pPr>
    </w:p>
    <w:p w14:paraId="66BF7C43" w14:textId="10D379E5" w:rsidR="00B9353C" w:rsidRPr="00B9353C" w:rsidRDefault="00B9353C" w:rsidP="00B9353C">
      <w:pPr>
        <w:spacing w:line="240" w:lineRule="auto"/>
        <w:rPr>
          <w:rFonts w:eastAsia="Calibri" w:cstheme="minorHAnsi"/>
          <w:color w:val="000000" w:themeColor="text1"/>
        </w:rPr>
      </w:pPr>
      <w:r w:rsidRPr="00B9353C">
        <w:rPr>
          <w:rFonts w:eastAsia="Calibri" w:cstheme="minorHAnsi"/>
          <w:b/>
          <w:bCs/>
          <w:color w:val="000000" w:themeColor="text1"/>
          <w:u w:val="single"/>
        </w:rPr>
        <w:t>Jeigu tiekėjo pasiūlymo kaina</w:t>
      </w:r>
      <w:r w:rsidR="0047105E">
        <w:rPr>
          <w:rFonts w:eastAsia="Calibri" w:cstheme="minorHAnsi"/>
          <w:b/>
          <w:bCs/>
          <w:color w:val="000000" w:themeColor="text1"/>
          <w:u w:val="single"/>
        </w:rPr>
        <w:t xml:space="preserve"> </w:t>
      </w:r>
      <w:r w:rsidR="0047105E" w:rsidRPr="0047105E">
        <w:rPr>
          <w:rFonts w:eastAsia="Calibri" w:cstheme="minorHAnsi"/>
          <w:b/>
          <w:bCs/>
          <w:color w:val="000000" w:themeColor="text1"/>
          <w:u w:val="single"/>
        </w:rPr>
        <w:t>(</w:t>
      </w:r>
      <w:r w:rsidR="0047105E">
        <w:rPr>
          <w:rFonts w:eastAsia="Calibri" w:cstheme="minorHAnsi"/>
          <w:b/>
          <w:bCs/>
          <w:color w:val="000000" w:themeColor="text1"/>
          <w:u w:val="single"/>
        </w:rPr>
        <w:t xml:space="preserve">Eur </w:t>
      </w:r>
      <w:r w:rsidR="0047105E" w:rsidRPr="0047105E">
        <w:rPr>
          <w:rFonts w:eastAsia="Calibri" w:cstheme="minorHAnsi"/>
          <w:b/>
          <w:bCs/>
          <w:color w:val="000000" w:themeColor="text1"/>
          <w:u w:val="single"/>
        </w:rPr>
        <w:t xml:space="preserve">su PVM) </w:t>
      </w:r>
      <w:r w:rsidRPr="00B9353C">
        <w:rPr>
          <w:rFonts w:eastAsia="Calibri" w:cstheme="minorHAnsi"/>
          <w:b/>
          <w:bCs/>
          <w:color w:val="000000" w:themeColor="text1"/>
          <w:u w:val="single"/>
        </w:rPr>
        <w:t xml:space="preserve"> bus didesnė nei </w:t>
      </w:r>
      <w:r w:rsidR="0047105E" w:rsidRPr="0047105E">
        <w:rPr>
          <w:rFonts w:eastAsia="Calibri" w:cstheme="minorHAnsi"/>
          <w:b/>
          <w:bCs/>
          <w:color w:val="FF0000"/>
          <w:u w:val="single"/>
        </w:rPr>
        <w:t>65945,00</w:t>
      </w:r>
      <w:r w:rsidR="0047105E">
        <w:rPr>
          <w:rFonts w:eastAsia="Calibri" w:cstheme="minorHAnsi"/>
          <w:b/>
          <w:bCs/>
          <w:color w:val="FF0000"/>
          <w:u w:val="single"/>
        </w:rPr>
        <w:t xml:space="preserve"> </w:t>
      </w:r>
      <w:r w:rsidRPr="00B9353C">
        <w:rPr>
          <w:rFonts w:eastAsia="Calibri" w:cstheme="minorHAnsi"/>
          <w:b/>
          <w:bCs/>
          <w:color w:val="FF0000"/>
          <w:u w:val="single"/>
        </w:rPr>
        <w:t>Eur</w:t>
      </w:r>
      <w:r w:rsidRPr="00B9353C">
        <w:rPr>
          <w:rFonts w:eastAsia="Calibri" w:cstheme="minorHAnsi"/>
          <w:b/>
          <w:bCs/>
          <w:color w:val="000000" w:themeColor="text1"/>
          <w:u w:val="single"/>
        </w:rPr>
        <w:t>, pasiūlymas bus atmestas kaip neatitinkantis pirkimo dokumentų reikalavimų.</w:t>
      </w:r>
      <w:r w:rsidRPr="00B9353C">
        <w:rPr>
          <w:rFonts w:cstheme="minorHAnsi"/>
          <w:color w:val="000000" w:themeColor="text1"/>
        </w:rPr>
        <w:t xml:space="preserve"> </w:t>
      </w:r>
    </w:p>
    <w:p w14:paraId="5B0EF174" w14:textId="77777777" w:rsidR="00B9353C" w:rsidRPr="00B9353C" w:rsidRDefault="00B9353C" w:rsidP="00B9353C">
      <w:pPr>
        <w:spacing w:line="240" w:lineRule="auto"/>
        <w:rPr>
          <w:rFonts w:eastAsia="Calibri" w:cstheme="minorHAnsi"/>
          <w:color w:val="FF0000"/>
        </w:rPr>
      </w:pPr>
    </w:p>
    <w:p w14:paraId="6751C42F" w14:textId="77777777" w:rsidR="00B9353C" w:rsidRPr="00B9353C" w:rsidRDefault="00B9353C" w:rsidP="00B9353C">
      <w:pPr>
        <w:pStyle w:val="Sraopastraipa"/>
        <w:numPr>
          <w:ilvl w:val="0"/>
          <w:numId w:val="19"/>
        </w:numPr>
        <w:tabs>
          <w:tab w:val="left" w:pos="284"/>
        </w:tabs>
        <w:autoSpaceDE w:val="0"/>
        <w:autoSpaceDN w:val="0"/>
        <w:adjustRightInd w:val="0"/>
        <w:spacing w:after="160" w:line="240" w:lineRule="auto"/>
        <w:jc w:val="center"/>
        <w:rPr>
          <w:rFonts w:cstheme="minorHAnsi"/>
          <w:b/>
          <w:bCs/>
        </w:rPr>
      </w:pPr>
      <w:r w:rsidRPr="00B9353C">
        <w:rPr>
          <w:rFonts w:cstheme="minorHAns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B9353C" w:rsidRPr="00B9353C" w14:paraId="5F528EDF" w14:textId="77777777">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6E01F22"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172FF3"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73386"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Ar dokumentas konfidencialus?</w:t>
            </w:r>
          </w:p>
          <w:p w14:paraId="5EA08900"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B49F5D"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Paaiškinimas, kokia ir kodėl konkreti informacija dokumente yra konfidenciali</w:t>
            </w:r>
          </w:p>
        </w:tc>
      </w:tr>
      <w:tr w:rsidR="00B9353C" w:rsidRPr="00B9353C" w14:paraId="5B0FE65D" w14:textId="77777777">
        <w:tc>
          <w:tcPr>
            <w:tcW w:w="846" w:type="dxa"/>
            <w:tcBorders>
              <w:top w:val="single" w:sz="4" w:space="0" w:color="000000"/>
              <w:left w:val="single" w:sz="4" w:space="0" w:color="000000"/>
              <w:bottom w:val="single" w:sz="4" w:space="0" w:color="000000"/>
              <w:right w:val="single" w:sz="4" w:space="0" w:color="000000"/>
            </w:tcBorders>
            <w:vAlign w:val="center"/>
            <w:hideMark/>
          </w:tcPr>
          <w:p w14:paraId="7D3FE3EA"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17177F39"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B7860E1"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4299A43" w14:textId="77777777" w:rsidR="00B9353C" w:rsidRPr="00B9353C" w:rsidRDefault="00B9353C" w:rsidP="00B9353C">
            <w:pPr>
              <w:rPr>
                <w:rFonts w:asciiTheme="minorHAnsi" w:eastAsia="Calibri" w:hAnsiTheme="minorHAnsi" w:cstheme="minorHAnsi"/>
                <w:b/>
                <w:bCs/>
                <w:sz w:val="21"/>
                <w:szCs w:val="21"/>
              </w:rPr>
            </w:pPr>
            <w:r w:rsidRPr="00B9353C">
              <w:rPr>
                <w:rFonts w:asciiTheme="minorHAnsi" w:eastAsia="Calibri" w:hAnsiTheme="minorHAnsi" w:cstheme="minorHAnsi"/>
                <w:b/>
                <w:bCs/>
                <w:sz w:val="21"/>
                <w:szCs w:val="21"/>
              </w:rPr>
              <w:t>4</w:t>
            </w:r>
          </w:p>
        </w:tc>
      </w:tr>
      <w:tr w:rsidR="00B9353C" w:rsidRPr="00B9353C" w14:paraId="23DB7975"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0C055874" w14:textId="77777777" w:rsidR="00B9353C" w:rsidRPr="00B9353C" w:rsidRDefault="00B9353C" w:rsidP="00B9353C">
            <w:pPr>
              <w:numPr>
                <w:ilvl w:val="0"/>
                <w:numId w:val="20"/>
              </w:numPr>
              <w:rPr>
                <w:rFonts w:asciiTheme="minorHAnsi" w:eastAsiaTheme="minorEastAsia" w:hAnsiTheme="minorHAnsi" w:cstheme="minorHAns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41F0560" w14:textId="77777777" w:rsidR="00B9353C" w:rsidRPr="00B9353C" w:rsidRDefault="00B9353C" w:rsidP="00B9353C">
            <w:pPr>
              <w:rPr>
                <w:rFonts w:asciiTheme="minorHAnsi" w:hAnsiTheme="minorHAnsi" w:cstheme="minorHAnsi"/>
                <w:kern w:val="3"/>
                <w:sz w:val="21"/>
                <w:szCs w:val="21"/>
                <w:lang w:eastAsia="de-CH"/>
              </w:rPr>
            </w:pPr>
            <w:r w:rsidRPr="00B9353C">
              <w:rPr>
                <w:rFonts w:asciiTheme="minorHAnsi" w:hAnsiTheme="minorHAnsi" w:cstheme="minorHAns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751E064B" w14:textId="77777777" w:rsidR="00B9353C" w:rsidRPr="00B9353C" w:rsidRDefault="00B9353C" w:rsidP="00B9353C">
            <w:pPr>
              <w:rPr>
                <w:rFonts w:asciiTheme="minorHAnsi" w:eastAsia="Calibri" w:hAnsiTheme="minorHAnsi" w:cstheme="minorHAnsi"/>
                <w:sz w:val="21"/>
                <w:szCs w:val="21"/>
                <w:lang w:eastAsia="lt-LT"/>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1BE463F5" w14:textId="77777777" w:rsidR="00B9353C" w:rsidRPr="00B9353C" w:rsidRDefault="00B9353C" w:rsidP="00B9353C">
            <w:pPr>
              <w:rPr>
                <w:rFonts w:asciiTheme="minorHAnsi" w:eastAsia="Calibri" w:hAnsiTheme="minorHAnsi" w:cstheme="minorHAnsi"/>
                <w:sz w:val="21"/>
                <w:szCs w:val="21"/>
              </w:rPr>
            </w:pPr>
          </w:p>
        </w:tc>
      </w:tr>
      <w:tr w:rsidR="00B9353C" w:rsidRPr="00B9353C" w14:paraId="17B6EEE0"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1ED000BB" w14:textId="77777777" w:rsidR="00B9353C" w:rsidRPr="00B9353C" w:rsidRDefault="00B9353C" w:rsidP="00B9353C">
            <w:pPr>
              <w:numPr>
                <w:ilvl w:val="0"/>
                <w:numId w:val="20"/>
              </w:numPr>
              <w:rPr>
                <w:rFonts w:asciiTheme="minorHAnsi" w:eastAsiaTheme="minorEastAsia" w:hAnsiTheme="minorHAnsi" w:cstheme="minorHAns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2CB8CFAA" w14:textId="77777777" w:rsidR="00B9353C" w:rsidRPr="00B9353C" w:rsidRDefault="00B9353C" w:rsidP="00B9353C">
            <w:pPr>
              <w:rPr>
                <w:rFonts w:asciiTheme="minorHAnsi" w:eastAsia="Calibri" w:hAnsiTheme="minorHAnsi" w:cstheme="minorHAnsi"/>
                <w:sz w:val="21"/>
                <w:szCs w:val="21"/>
              </w:rPr>
            </w:pPr>
            <w:r w:rsidRPr="00B9353C">
              <w:rPr>
                <w:rFonts w:asciiTheme="minorHAnsi" w:eastAsia="Calibri" w:hAnsiTheme="minorHAnsi" w:cstheme="minorHAns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9037C68" w14:textId="77777777" w:rsidR="00B9353C" w:rsidRPr="00B9353C" w:rsidRDefault="00B9353C" w:rsidP="00B9353C">
            <w:pPr>
              <w:rPr>
                <w:rFonts w:asciiTheme="minorHAnsi" w:eastAsia="Calibri" w:hAnsiTheme="minorHAnsi" w:cstheme="minorHAns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5C87ED8" w14:textId="77777777" w:rsidR="00B9353C" w:rsidRPr="00B9353C" w:rsidRDefault="00B9353C" w:rsidP="00B9353C">
            <w:pPr>
              <w:rPr>
                <w:rFonts w:asciiTheme="minorHAnsi" w:eastAsia="Calibri" w:hAnsiTheme="minorHAnsi" w:cstheme="minorHAnsi"/>
                <w:sz w:val="21"/>
                <w:szCs w:val="21"/>
              </w:rPr>
            </w:pPr>
          </w:p>
        </w:tc>
      </w:tr>
      <w:tr w:rsidR="00B9353C" w:rsidRPr="00B9353C" w14:paraId="5AEF917D"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FF6C903" w14:textId="77777777" w:rsidR="00B9353C" w:rsidRPr="00B9353C" w:rsidRDefault="00B9353C" w:rsidP="00B9353C">
            <w:pPr>
              <w:numPr>
                <w:ilvl w:val="0"/>
                <w:numId w:val="20"/>
              </w:numPr>
              <w:rPr>
                <w:rFonts w:asciiTheme="minorHAnsi" w:eastAsiaTheme="minorEastAsia" w:hAnsiTheme="minorHAnsi" w:cstheme="minorHAns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98A566D" w14:textId="3F91F9D7" w:rsidR="00B9353C" w:rsidRPr="00B9353C" w:rsidRDefault="00B9353C" w:rsidP="00B9353C">
            <w:pPr>
              <w:rPr>
                <w:rFonts w:asciiTheme="minorHAnsi" w:eastAsia="Calibri" w:hAnsiTheme="minorHAnsi" w:cstheme="minorHAnsi"/>
                <w:sz w:val="21"/>
                <w:szCs w:val="21"/>
              </w:rPr>
            </w:pPr>
            <w:r w:rsidRPr="00B9353C">
              <w:rPr>
                <w:rFonts w:asciiTheme="minorHAnsi" w:eastAsia="Calibri" w:hAnsiTheme="minorHAnsi" w:cstheme="minorHAnsi"/>
                <w:sz w:val="21"/>
                <w:szCs w:val="21"/>
              </w:rPr>
              <w:t xml:space="preserve">Dokumentas, patvirtinantis, kad asmuo, kuris </w:t>
            </w:r>
            <w:r>
              <w:rPr>
                <w:rFonts w:asciiTheme="minorHAnsi" w:eastAsia="Calibri" w:hAnsiTheme="minorHAnsi" w:cstheme="minorHAnsi"/>
                <w:sz w:val="21"/>
                <w:szCs w:val="21"/>
              </w:rPr>
              <w:t>pateikė</w:t>
            </w:r>
            <w:r w:rsidRPr="00B9353C">
              <w:rPr>
                <w:rFonts w:asciiTheme="minorHAnsi" w:eastAsia="Calibri" w:hAnsiTheme="minorHAnsi" w:cstheme="minorHAnsi"/>
                <w:sz w:val="21"/>
                <w:szCs w:val="21"/>
              </w:rPr>
              <w:t xml:space="preserve"> pasiūlymą (jei jis ne tiekėjo vadovas), turėjo teisę jį </w:t>
            </w:r>
            <w:r>
              <w:rPr>
                <w:rFonts w:asciiTheme="minorHAnsi" w:eastAsia="Calibri" w:hAnsiTheme="minorHAnsi" w:cstheme="minorHAnsi"/>
                <w:sz w:val="21"/>
                <w:szCs w:val="21"/>
              </w:rPr>
              <w:t xml:space="preserve">pateikti </w:t>
            </w:r>
            <w:r w:rsidRPr="00B9353C">
              <w:rPr>
                <w:rFonts w:asciiTheme="minorHAnsi" w:eastAsia="Calibri" w:hAnsiTheme="minorHAnsi" w:cstheme="minorHAnsi"/>
                <w:sz w:val="21"/>
                <w:szCs w:val="21"/>
              </w:rPr>
              <w:t>(jei teikiama)</w:t>
            </w:r>
          </w:p>
        </w:tc>
        <w:tc>
          <w:tcPr>
            <w:tcW w:w="1983" w:type="dxa"/>
            <w:tcBorders>
              <w:top w:val="single" w:sz="4" w:space="0" w:color="000000"/>
              <w:left w:val="single" w:sz="4" w:space="0" w:color="000000"/>
              <w:bottom w:val="single" w:sz="4" w:space="0" w:color="000000"/>
              <w:right w:val="single" w:sz="4" w:space="0" w:color="000000"/>
            </w:tcBorders>
          </w:tcPr>
          <w:p w14:paraId="6B22615F" w14:textId="77777777" w:rsidR="00B9353C" w:rsidRPr="00B9353C" w:rsidRDefault="00B9353C" w:rsidP="00B9353C">
            <w:pPr>
              <w:rPr>
                <w:rFonts w:asciiTheme="minorHAnsi" w:eastAsia="Calibri" w:hAnsiTheme="minorHAnsi" w:cstheme="minorHAns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0FE682F" w14:textId="77777777" w:rsidR="00B9353C" w:rsidRPr="00B9353C" w:rsidRDefault="00B9353C" w:rsidP="00B9353C">
            <w:pPr>
              <w:rPr>
                <w:rFonts w:asciiTheme="minorHAnsi" w:eastAsia="Calibri" w:hAnsiTheme="minorHAnsi" w:cstheme="minorHAnsi"/>
                <w:sz w:val="21"/>
                <w:szCs w:val="21"/>
              </w:rPr>
            </w:pPr>
          </w:p>
        </w:tc>
      </w:tr>
      <w:tr w:rsidR="00B9353C" w:rsidRPr="00B9353C" w14:paraId="12E664D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1FA05291" w14:textId="77777777" w:rsidR="00B9353C" w:rsidRPr="00B9353C" w:rsidRDefault="00B9353C" w:rsidP="00B9353C">
            <w:pPr>
              <w:numPr>
                <w:ilvl w:val="0"/>
                <w:numId w:val="20"/>
              </w:numPr>
              <w:rPr>
                <w:rFonts w:asciiTheme="minorHAnsi" w:eastAsiaTheme="minorEastAsia" w:hAnsiTheme="minorHAnsi" w:cstheme="minorHAns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648C58D1" w14:textId="77777777" w:rsidR="00B9353C" w:rsidRPr="00B9353C" w:rsidRDefault="00B9353C" w:rsidP="00B9353C">
            <w:pPr>
              <w:rPr>
                <w:rFonts w:asciiTheme="minorHAnsi" w:eastAsia="Calibri" w:hAnsiTheme="minorHAnsi" w:cstheme="minorHAnsi"/>
                <w:sz w:val="21"/>
                <w:szCs w:val="21"/>
              </w:rPr>
            </w:pPr>
            <w:r w:rsidRPr="00B9353C">
              <w:rPr>
                <w:rFonts w:asciiTheme="minorHAnsi" w:eastAsia="Calibri" w:hAnsiTheme="minorHAnsi" w:cstheme="minorHAns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7384973" w14:textId="77777777" w:rsidR="00B9353C" w:rsidRPr="00B9353C" w:rsidRDefault="00B9353C" w:rsidP="00B9353C">
            <w:pPr>
              <w:rPr>
                <w:rFonts w:asciiTheme="minorHAnsi" w:eastAsiaTheme="minorEastAsia" w:hAnsiTheme="minorHAnsi" w:cstheme="minorHAns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4566C6D3" w14:textId="77777777" w:rsidR="00B9353C" w:rsidRPr="00B9353C" w:rsidRDefault="00B9353C" w:rsidP="00B9353C">
            <w:pPr>
              <w:rPr>
                <w:rFonts w:asciiTheme="minorHAnsi" w:eastAsia="Calibri" w:hAnsiTheme="minorHAnsi" w:cstheme="minorHAnsi"/>
                <w:sz w:val="21"/>
                <w:szCs w:val="21"/>
              </w:rPr>
            </w:pPr>
          </w:p>
        </w:tc>
      </w:tr>
      <w:tr w:rsidR="00B9353C" w:rsidRPr="00B9353C" w14:paraId="5395C5C8"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C7DB17E" w14:textId="77777777" w:rsidR="00B9353C" w:rsidRPr="00B9353C" w:rsidRDefault="00B9353C" w:rsidP="00B9353C">
            <w:pPr>
              <w:numPr>
                <w:ilvl w:val="0"/>
                <w:numId w:val="20"/>
              </w:numPr>
              <w:rPr>
                <w:rFonts w:asciiTheme="minorHAnsi" w:eastAsiaTheme="minorEastAsia" w:hAnsiTheme="minorHAnsi" w:cstheme="minorHAns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D0F1127" w14:textId="77777777" w:rsidR="00B9353C" w:rsidRPr="00B9353C" w:rsidRDefault="00B9353C" w:rsidP="00B9353C">
            <w:pPr>
              <w:ind w:firstLine="567"/>
              <w:rPr>
                <w:rFonts w:asciiTheme="minorHAnsi" w:eastAsia="Calibri" w:hAnsiTheme="minorHAnsi" w:cstheme="minorHAnsi"/>
                <w:sz w:val="21"/>
                <w:szCs w:val="21"/>
              </w:rPr>
            </w:pPr>
            <w:r w:rsidRPr="00B9353C">
              <w:rPr>
                <w:rFonts w:asciiTheme="minorHAnsi" w:eastAsia="Calibri" w:hAnsiTheme="minorHAnsi" w:cstheme="minorHAns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2611F1F7" w14:textId="77777777" w:rsidR="00B9353C" w:rsidRPr="00B9353C" w:rsidRDefault="00B9353C" w:rsidP="00B9353C">
            <w:pPr>
              <w:rPr>
                <w:rFonts w:asciiTheme="minorHAnsi" w:eastAsia="Calibri" w:hAnsiTheme="minorHAnsi" w:cstheme="minorHAns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197C60AE" w14:textId="77777777" w:rsidR="00B9353C" w:rsidRPr="00B9353C" w:rsidRDefault="00B9353C" w:rsidP="00B9353C">
            <w:pPr>
              <w:rPr>
                <w:rFonts w:asciiTheme="minorHAnsi" w:eastAsia="Calibri" w:hAnsiTheme="minorHAnsi" w:cstheme="minorHAnsi"/>
                <w:sz w:val="21"/>
                <w:szCs w:val="21"/>
              </w:rPr>
            </w:pPr>
          </w:p>
        </w:tc>
      </w:tr>
    </w:tbl>
    <w:p w14:paraId="33D169F1" w14:textId="77777777" w:rsidR="00B9353C" w:rsidRPr="00B9353C" w:rsidRDefault="00B9353C" w:rsidP="00B9353C">
      <w:pPr>
        <w:spacing w:line="240" w:lineRule="auto"/>
        <w:rPr>
          <w:rFonts w:eastAsia="Times New Roman" w:cstheme="minorHAnsi"/>
          <w:i/>
          <w:iCs/>
        </w:rPr>
      </w:pPr>
      <w:r w:rsidRPr="00B9353C">
        <w:rPr>
          <w:rFonts w:eastAsia="Times New Roman" w:cstheme="minorHAnsi"/>
          <w:i/>
          <w:iCs/>
        </w:rPr>
        <w:t>Pastabos:</w:t>
      </w:r>
    </w:p>
    <w:p w14:paraId="03DA05B1" w14:textId="77777777" w:rsidR="00B9353C" w:rsidRPr="00B9353C" w:rsidRDefault="00B9353C" w:rsidP="00B9353C">
      <w:pPr>
        <w:spacing w:line="240" w:lineRule="auto"/>
        <w:rPr>
          <w:rFonts w:eastAsia="Times New Roman" w:cstheme="minorHAnsi"/>
          <w:i/>
          <w:iCs/>
        </w:rPr>
      </w:pPr>
      <w:r w:rsidRPr="00B9353C">
        <w:rPr>
          <w:rFonts w:eastAsia="Times New Roman" w:cstheme="minorHAnsi"/>
          <w:i/>
          <w:iCs/>
        </w:rPr>
        <w:t>1. Tiekėjas, nurodantis konfidencialią informaciją, privalo vadovautis Viešųjų pirkimų įstatymo 20 straipsnio 2 dalimi.</w:t>
      </w:r>
    </w:p>
    <w:p w14:paraId="5E19012F" w14:textId="77777777" w:rsidR="00B9353C" w:rsidRPr="00B9353C" w:rsidRDefault="00B9353C" w:rsidP="00B9353C">
      <w:pPr>
        <w:spacing w:line="240" w:lineRule="auto"/>
        <w:rPr>
          <w:rFonts w:eastAsia="Times New Roman" w:cstheme="minorHAnsi"/>
          <w:i/>
          <w:iCs/>
        </w:rPr>
      </w:pPr>
      <w:r w:rsidRPr="00B9353C">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04F5686" w14:textId="77777777" w:rsidR="00B9353C" w:rsidRPr="00B9353C" w:rsidRDefault="00B9353C" w:rsidP="00B9353C">
      <w:pPr>
        <w:spacing w:line="240" w:lineRule="auto"/>
        <w:rPr>
          <w:rFonts w:eastAsia="Times New Roman" w:cstheme="minorHAnsi"/>
          <w:i/>
          <w:iCs/>
        </w:rPr>
      </w:pPr>
      <w:r w:rsidRPr="00B9353C">
        <w:rPr>
          <w:rFonts w:eastAsia="Times New Roman" w:cstheme="minorHAnsi"/>
          <w:i/>
          <w:iCs/>
        </w:rPr>
        <w:t xml:space="preserve">3. </w:t>
      </w:r>
      <w:r w:rsidRPr="00B9353C">
        <w:rPr>
          <w:rFonts w:eastAsia="Times New Roman" w:cstheme="minorHAnsi"/>
          <w:b/>
          <w:bCs/>
          <w:i/>
          <w:iCs/>
        </w:rPr>
        <w:t>Jei tiekėjas šios lentelės neužpildo ir (ar) failo (bylos) pavadinime nenurodo „konfidencialu“, perkančioji organizacija laiko, kad jo pateiktame pasiūlyme nėra konfidencialios informacijos</w:t>
      </w:r>
      <w:r w:rsidRPr="00B9353C">
        <w:rPr>
          <w:rFonts w:eastAsia="Times New Roman" w:cstheme="minorHAnsi"/>
          <w:i/>
          <w:iCs/>
        </w:rPr>
        <w:t>.</w:t>
      </w:r>
    </w:p>
    <w:p w14:paraId="7EB6FC1D" w14:textId="77777777" w:rsidR="00B9353C" w:rsidRPr="00B9353C" w:rsidRDefault="00B9353C" w:rsidP="00B9353C">
      <w:pPr>
        <w:suppressAutoHyphens/>
        <w:spacing w:line="240" w:lineRule="auto"/>
        <w:rPr>
          <w:rFonts w:eastAsia="Calibri" w:cstheme="minorHAnsi"/>
        </w:rPr>
      </w:pPr>
    </w:p>
    <w:p w14:paraId="4CF2CF89" w14:textId="7AEA18B3" w:rsidR="00B9353C" w:rsidRPr="00B9353C" w:rsidRDefault="00B9353C" w:rsidP="00B9353C">
      <w:pPr>
        <w:suppressAutoHyphens/>
        <w:spacing w:line="240" w:lineRule="auto"/>
        <w:ind w:firstLine="567"/>
        <w:rPr>
          <w:rFonts w:eastAsia="Calibri" w:cstheme="minorHAnsi"/>
        </w:rPr>
      </w:pPr>
      <w:r>
        <w:rPr>
          <w:rFonts w:eastAsia="Calibri" w:cstheme="minorHAnsi"/>
          <w:b/>
          <w:bCs/>
        </w:rPr>
        <w:t>Teikdami</w:t>
      </w:r>
      <w:r w:rsidRPr="00B9353C">
        <w:rPr>
          <w:rFonts w:eastAsia="Calibri" w:cstheme="minorHAnsi"/>
          <w:b/>
          <w:bCs/>
        </w:rPr>
        <w:t xml:space="preserve"> šį pasiūlymą, tvirtiname, kad:</w:t>
      </w:r>
    </w:p>
    <w:p w14:paraId="1A108B52" w14:textId="77777777"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siūlomi darbai visiškai atitinka pirkimo dokumentuose nurodytus reikalavimus.</w:t>
      </w:r>
    </w:p>
    <w:p w14:paraId="07BD8662" w14:textId="77777777"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 xml:space="preserve">esame susipažinę su pirkimo dokumentais, taip pat su galiojančiais Lietuvos Respublikos įstatymais, poįstatyminiais teisės aktais, kurie reguliuoja viešųjų pirkimų atlikimo tvarką bei gali turėti įtakos bet kokiems tarp </w:t>
      </w:r>
      <w:r w:rsidRPr="00B9353C">
        <w:rPr>
          <w:rFonts w:cstheme="minorHAnsi"/>
        </w:rPr>
        <w:lastRenderedPageBreak/>
        <w:t>perkančiosios organizacijos ir tiekėjo susiklostantiems santykiams, kylantiems iš šio pirkimo ir (ar) susijusiems su šiuo pirkimu;</w:t>
      </w:r>
    </w:p>
    <w:p w14:paraId="0CD91CEB" w14:textId="77777777"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sutinkame su pirkimo dokumentuose nustatytomis sąlygomis ir procedūromis;</w:t>
      </w:r>
    </w:p>
    <w:p w14:paraId="00372982" w14:textId="6E6064AA"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 xml:space="preserve">tuo atveju, jei mūsų pasiūlymas laimės šį viešąjį pirkimą, įsipareigojame pirkimo sutartyje numatytus darbus </w:t>
      </w:r>
      <w:r w:rsidR="00535A43">
        <w:rPr>
          <w:rFonts w:cstheme="minorHAnsi"/>
        </w:rPr>
        <w:t>atlikti</w:t>
      </w:r>
      <w:r w:rsidRPr="00B9353C">
        <w:rPr>
          <w:rFonts w:cstheme="minorHAnsi"/>
          <w:b/>
        </w:rPr>
        <w:t xml:space="preserve"> </w:t>
      </w:r>
      <w:r w:rsidRPr="0047105E">
        <w:rPr>
          <w:rFonts w:cstheme="minorHAnsi"/>
          <w:bCs/>
        </w:rPr>
        <w:t>per šiuose pirkimo dokumentuose nurodytą terminą;</w:t>
      </w:r>
    </w:p>
    <w:p w14:paraId="5F40144D" w14:textId="77777777"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pasiūlymo dokumentuose pateikti duomenys ir informacija yra teisinga ir apima viską, ko reikia tinkamam sutarties įvykdymui;</w:t>
      </w:r>
    </w:p>
    <w:p w14:paraId="2EC82825" w14:textId="77777777" w:rsid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jeigu kvalifikacija dėl teisės verstis atitinkama veikla nebuvo tikrinama arba tikrinama ne visa apimtimi, įsipareigojame perkančiajai organizacijai, kad pirkimo sutartį vykdys tik tokią teisę turintys asmenys</w:t>
      </w:r>
      <w:r>
        <w:rPr>
          <w:rFonts w:cstheme="minorHAnsi"/>
        </w:rPr>
        <w:t>;</w:t>
      </w:r>
    </w:p>
    <w:p w14:paraId="158EC389" w14:textId="42F7A1E0" w:rsidR="00B9353C" w:rsidRPr="00B9353C" w:rsidRDefault="00B9353C" w:rsidP="00535A43">
      <w:pPr>
        <w:numPr>
          <w:ilvl w:val="0"/>
          <w:numId w:val="21"/>
        </w:numPr>
        <w:suppressAutoHyphens/>
        <w:spacing w:line="240" w:lineRule="auto"/>
        <w:ind w:left="0" w:firstLine="0"/>
        <w:contextualSpacing/>
        <w:rPr>
          <w:rFonts w:cstheme="minorHAnsi"/>
        </w:rPr>
      </w:pPr>
      <w:r w:rsidRPr="00B9353C">
        <w:rPr>
          <w:rFonts w:cstheme="minorHAnsi"/>
        </w:rPr>
        <w:t>neturime šiose konkurso sąlygose nustatytų tiekėjo pašalinimo pagrindų</w:t>
      </w:r>
      <w:r w:rsidR="0047105E">
        <w:rPr>
          <w:rFonts w:cstheme="minorHAnsi"/>
        </w:rPr>
        <w:t>;</w:t>
      </w:r>
    </w:p>
    <w:p w14:paraId="172F46B7" w14:textId="77777777" w:rsidR="00B9353C" w:rsidRPr="00B9353C" w:rsidRDefault="00B9353C" w:rsidP="00535A43">
      <w:pPr>
        <w:numPr>
          <w:ilvl w:val="0"/>
          <w:numId w:val="21"/>
        </w:numPr>
        <w:suppressAutoHyphens/>
        <w:spacing w:line="240" w:lineRule="auto"/>
        <w:ind w:left="0" w:firstLine="0"/>
        <w:contextualSpacing/>
        <w:jc w:val="left"/>
        <w:rPr>
          <w:rFonts w:cstheme="minorHAnsi"/>
        </w:rPr>
      </w:pPr>
      <w:r w:rsidRPr="00B9353C">
        <w:rPr>
          <w:rFonts w:cstheme="minorHAnsi"/>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B9353C" w:rsidRPr="00B9353C" w14:paraId="48BD527F" w14:textId="77777777">
        <w:trPr>
          <w:trHeight w:val="285"/>
        </w:trPr>
        <w:tc>
          <w:tcPr>
            <w:tcW w:w="3284" w:type="dxa"/>
            <w:tcBorders>
              <w:top w:val="nil"/>
              <w:left w:val="nil"/>
              <w:bottom w:val="single" w:sz="4" w:space="0" w:color="auto"/>
              <w:right w:val="nil"/>
            </w:tcBorders>
          </w:tcPr>
          <w:p w14:paraId="0BB8A6E9"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604" w:type="dxa"/>
          </w:tcPr>
          <w:p w14:paraId="45E7F69C"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1980" w:type="dxa"/>
            <w:tcBorders>
              <w:top w:val="nil"/>
              <w:left w:val="nil"/>
              <w:bottom w:val="single" w:sz="4" w:space="0" w:color="auto"/>
              <w:right w:val="nil"/>
            </w:tcBorders>
          </w:tcPr>
          <w:p w14:paraId="6EECA0D3"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701" w:type="dxa"/>
          </w:tcPr>
          <w:p w14:paraId="06E2BCE9"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2611" w:type="dxa"/>
            <w:tcBorders>
              <w:top w:val="nil"/>
              <w:left w:val="nil"/>
              <w:bottom w:val="single" w:sz="4" w:space="0" w:color="auto"/>
              <w:right w:val="nil"/>
            </w:tcBorders>
          </w:tcPr>
          <w:p w14:paraId="4375ECAB"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648" w:type="dxa"/>
          </w:tcPr>
          <w:p w14:paraId="1E05348A" w14:textId="77777777" w:rsidR="00B9353C" w:rsidRPr="00B9353C" w:rsidRDefault="00B9353C" w:rsidP="00B9353C">
            <w:pPr>
              <w:spacing w:line="240" w:lineRule="auto"/>
              <w:ind w:right="-1"/>
              <w:rPr>
                <w:rFonts w:eastAsia="Calibri" w:cstheme="minorHAnsi"/>
                <w:kern w:val="2"/>
                <w:lang w:eastAsia="en-US"/>
                <w14:ligatures w14:val="standardContextual"/>
              </w:rPr>
            </w:pPr>
          </w:p>
        </w:tc>
      </w:tr>
      <w:tr w:rsidR="00B9353C" w:rsidRPr="00B9353C" w14:paraId="1A3F53B2" w14:textId="77777777">
        <w:trPr>
          <w:trHeight w:val="1014"/>
        </w:trPr>
        <w:tc>
          <w:tcPr>
            <w:tcW w:w="3284" w:type="dxa"/>
            <w:tcBorders>
              <w:top w:val="single" w:sz="4" w:space="0" w:color="auto"/>
              <w:left w:val="nil"/>
              <w:bottom w:val="nil"/>
              <w:right w:val="nil"/>
            </w:tcBorders>
            <w:hideMark/>
          </w:tcPr>
          <w:p w14:paraId="2212AD1A" w14:textId="77777777" w:rsidR="00B9353C" w:rsidRPr="00B9353C" w:rsidRDefault="00B9353C" w:rsidP="00B9353C">
            <w:pPr>
              <w:snapToGrid w:val="0"/>
              <w:spacing w:line="240" w:lineRule="auto"/>
              <w:rPr>
                <w:rFonts w:eastAsia="Calibri" w:cstheme="minorHAnsi"/>
                <w:kern w:val="2"/>
                <w:position w:val="6"/>
                <w:lang w:eastAsia="en-US"/>
                <w14:ligatures w14:val="standardContextual"/>
              </w:rPr>
            </w:pPr>
            <w:r w:rsidRPr="00B9353C">
              <w:rPr>
                <w:rFonts w:eastAsia="Calibri" w:cstheme="minorHAnsi"/>
                <w:kern w:val="2"/>
                <w:position w:val="6"/>
                <w:lang w:eastAsia="en-US"/>
                <w14:ligatures w14:val="standardContextual"/>
              </w:rPr>
              <w:t>(Tiekėjo arba jo įgalioto asmens pareigų pavadinimas)</w:t>
            </w:r>
          </w:p>
        </w:tc>
        <w:tc>
          <w:tcPr>
            <w:tcW w:w="604" w:type="dxa"/>
          </w:tcPr>
          <w:p w14:paraId="4187858D"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1980" w:type="dxa"/>
            <w:tcBorders>
              <w:top w:val="single" w:sz="4" w:space="0" w:color="auto"/>
              <w:left w:val="nil"/>
              <w:bottom w:val="nil"/>
              <w:right w:val="nil"/>
            </w:tcBorders>
            <w:hideMark/>
          </w:tcPr>
          <w:p w14:paraId="071B5A87" w14:textId="77777777" w:rsidR="00B9353C" w:rsidRPr="00B9353C" w:rsidRDefault="00B9353C" w:rsidP="00B9353C">
            <w:pPr>
              <w:spacing w:line="240" w:lineRule="auto"/>
              <w:ind w:right="-1"/>
              <w:rPr>
                <w:rFonts w:eastAsia="Calibri" w:cstheme="minorHAnsi"/>
                <w:kern w:val="2"/>
                <w:lang w:eastAsia="en-US"/>
                <w14:ligatures w14:val="standardContextual"/>
              </w:rPr>
            </w:pPr>
            <w:r w:rsidRPr="00B9353C">
              <w:rPr>
                <w:rFonts w:eastAsia="Calibri" w:cstheme="minorHAnsi"/>
                <w:kern w:val="2"/>
                <w:position w:val="6"/>
                <w:lang w:eastAsia="en-US"/>
                <w14:ligatures w14:val="standardContextual"/>
              </w:rPr>
              <w:t>(Parašas)</w:t>
            </w:r>
            <w:r w:rsidRPr="00B9353C">
              <w:rPr>
                <w:rFonts w:eastAsia="Calibri" w:cstheme="minorHAnsi"/>
                <w:i/>
                <w:kern w:val="2"/>
                <w:lang w:eastAsia="en-US"/>
                <w14:ligatures w14:val="standardContextual"/>
              </w:rPr>
              <w:t xml:space="preserve"> </w:t>
            </w:r>
          </w:p>
        </w:tc>
        <w:tc>
          <w:tcPr>
            <w:tcW w:w="701" w:type="dxa"/>
          </w:tcPr>
          <w:p w14:paraId="3F6C9A86" w14:textId="77777777" w:rsidR="00B9353C" w:rsidRPr="00B9353C" w:rsidRDefault="00B9353C" w:rsidP="00B9353C">
            <w:pPr>
              <w:spacing w:line="240" w:lineRule="auto"/>
              <w:ind w:right="-1"/>
              <w:rPr>
                <w:rFonts w:eastAsia="Calibri" w:cstheme="minorHAnsi"/>
                <w:kern w:val="2"/>
                <w:lang w:eastAsia="en-US"/>
                <w14:ligatures w14:val="standardContextual"/>
              </w:rPr>
            </w:pPr>
          </w:p>
        </w:tc>
        <w:tc>
          <w:tcPr>
            <w:tcW w:w="2611" w:type="dxa"/>
            <w:tcBorders>
              <w:top w:val="single" w:sz="4" w:space="0" w:color="auto"/>
              <w:left w:val="nil"/>
              <w:bottom w:val="nil"/>
              <w:right w:val="nil"/>
            </w:tcBorders>
            <w:hideMark/>
          </w:tcPr>
          <w:p w14:paraId="4470EA56" w14:textId="77777777" w:rsidR="00B9353C" w:rsidRPr="00B9353C" w:rsidRDefault="00B9353C" w:rsidP="00B9353C">
            <w:pPr>
              <w:spacing w:line="240" w:lineRule="auto"/>
              <w:ind w:right="-1"/>
              <w:rPr>
                <w:rFonts w:eastAsia="Calibri" w:cstheme="minorHAnsi"/>
                <w:kern w:val="2"/>
                <w:lang w:eastAsia="en-US"/>
                <w14:ligatures w14:val="standardContextual"/>
              </w:rPr>
            </w:pPr>
            <w:r w:rsidRPr="00B9353C">
              <w:rPr>
                <w:rFonts w:eastAsia="Calibri" w:cstheme="minorHAnsi"/>
                <w:kern w:val="2"/>
                <w:position w:val="6"/>
                <w:lang w:eastAsia="en-US"/>
                <w14:ligatures w14:val="standardContextual"/>
              </w:rPr>
              <w:t>(Vardas ir pavardė)</w:t>
            </w:r>
            <w:r w:rsidRPr="00B9353C">
              <w:rPr>
                <w:rFonts w:eastAsia="Calibri" w:cstheme="minorHAnsi"/>
                <w:i/>
                <w:kern w:val="2"/>
                <w:lang w:eastAsia="en-US"/>
                <w14:ligatures w14:val="standardContextual"/>
              </w:rPr>
              <w:t xml:space="preserve"> </w:t>
            </w:r>
          </w:p>
        </w:tc>
        <w:tc>
          <w:tcPr>
            <w:tcW w:w="648" w:type="dxa"/>
          </w:tcPr>
          <w:p w14:paraId="3ADAAF0C" w14:textId="77777777" w:rsidR="00B9353C" w:rsidRPr="00B9353C" w:rsidRDefault="00B9353C" w:rsidP="00B9353C">
            <w:pPr>
              <w:spacing w:line="240" w:lineRule="auto"/>
              <w:ind w:right="-1"/>
              <w:rPr>
                <w:rFonts w:eastAsia="Calibri" w:cstheme="minorHAnsi"/>
                <w:kern w:val="2"/>
                <w:lang w:eastAsia="en-US"/>
                <w14:ligatures w14:val="standardContextual"/>
              </w:rPr>
            </w:pPr>
          </w:p>
          <w:p w14:paraId="727A35F9" w14:textId="77777777" w:rsidR="00B9353C" w:rsidRPr="00B9353C" w:rsidRDefault="00B9353C" w:rsidP="00B9353C">
            <w:pPr>
              <w:spacing w:line="240" w:lineRule="auto"/>
              <w:ind w:right="-1"/>
              <w:rPr>
                <w:rFonts w:eastAsia="Calibri" w:cstheme="minorHAnsi"/>
                <w:kern w:val="2"/>
                <w:lang w:eastAsia="en-US"/>
                <w14:ligatures w14:val="standardContextual"/>
              </w:rPr>
            </w:pPr>
          </w:p>
          <w:p w14:paraId="557590C2" w14:textId="77777777" w:rsidR="00B9353C" w:rsidRPr="00B9353C" w:rsidRDefault="00B9353C" w:rsidP="00B9353C">
            <w:pPr>
              <w:spacing w:line="240" w:lineRule="auto"/>
              <w:ind w:right="-1"/>
              <w:rPr>
                <w:rFonts w:eastAsia="Calibri" w:cstheme="minorHAnsi"/>
                <w:kern w:val="2"/>
                <w:lang w:eastAsia="en-US"/>
                <w14:ligatures w14:val="standardContextual"/>
              </w:rPr>
            </w:pPr>
          </w:p>
        </w:tc>
      </w:tr>
    </w:tbl>
    <w:p w14:paraId="0A7A98C0" w14:textId="77777777" w:rsidR="00B9353C" w:rsidRPr="00B9353C" w:rsidRDefault="00B9353C" w:rsidP="00B9353C">
      <w:pPr>
        <w:spacing w:line="240" w:lineRule="auto"/>
        <w:jc w:val="center"/>
        <w:rPr>
          <w:rFonts w:eastAsia="Calibri" w:cstheme="minorHAnsi"/>
          <w:color w:val="7030A0"/>
        </w:rPr>
      </w:pPr>
      <w:r w:rsidRPr="00B9353C">
        <w:rPr>
          <w:rFonts w:eastAsia="Calibri" w:cstheme="minorHAnsi"/>
        </w:rPr>
        <w:t>__________</w:t>
      </w:r>
    </w:p>
    <w:p w14:paraId="1AA9499D" w14:textId="352993BF" w:rsidR="00060B51" w:rsidRPr="00CC54B4" w:rsidRDefault="00B9353C" w:rsidP="00CC54B4">
      <w:pPr>
        <w:spacing w:line="240" w:lineRule="auto"/>
        <w:rPr>
          <w:rFonts w:eastAsia="Calibri Light" w:cstheme="minorHAnsi"/>
          <w:color w:val="4472C4" w:themeColor="accent1"/>
        </w:rPr>
      </w:pPr>
      <w:r w:rsidRPr="00B9353C">
        <w:rPr>
          <w:rFonts w:eastAsia="Calibri" w:cstheme="minorHAnsi"/>
          <w:color w:val="4472C4" w:themeColor="accent1"/>
        </w:rPr>
        <w:br w:type="page"/>
      </w:r>
      <w:bookmarkStart w:id="75" w:name="_Pirkimo_sąlygų_3"/>
      <w:bookmarkEnd w:id="75"/>
    </w:p>
    <w:p w14:paraId="5707BE58" w14:textId="16546890" w:rsidR="007D6542" w:rsidRPr="00950184" w:rsidRDefault="007D6542" w:rsidP="00950184">
      <w:pPr>
        <w:pStyle w:val="Antrat2"/>
        <w:jc w:val="right"/>
        <w:rPr>
          <w:rFonts w:asciiTheme="minorHAnsi" w:hAnsiTheme="minorHAnsi" w:cstheme="minorHAnsi"/>
          <w:color w:val="000000" w:themeColor="text1"/>
          <w:sz w:val="21"/>
          <w:szCs w:val="21"/>
        </w:rPr>
      </w:pPr>
      <w:bookmarkStart w:id="76" w:name="_Toc224302464"/>
      <w:r w:rsidRPr="00950184">
        <w:rPr>
          <w:rFonts w:asciiTheme="minorHAnsi" w:hAnsiTheme="minorHAnsi" w:cstheme="minorHAnsi"/>
          <w:color w:val="000000" w:themeColor="text1"/>
          <w:sz w:val="21"/>
          <w:szCs w:val="21"/>
        </w:rPr>
        <w:lastRenderedPageBreak/>
        <w:t xml:space="preserve">Pirkimo sąlygų </w:t>
      </w:r>
      <w:r w:rsidR="005749FC" w:rsidRPr="00950184">
        <w:rPr>
          <w:rFonts w:asciiTheme="minorHAnsi" w:hAnsiTheme="minorHAnsi" w:cstheme="minorHAnsi"/>
          <w:color w:val="000000" w:themeColor="text1"/>
          <w:sz w:val="21"/>
          <w:szCs w:val="21"/>
        </w:rPr>
        <w:t>5</w:t>
      </w:r>
      <w:r w:rsidRPr="00950184">
        <w:rPr>
          <w:rFonts w:asciiTheme="minorHAnsi" w:hAnsiTheme="minorHAnsi" w:cstheme="minorHAnsi"/>
          <w:color w:val="000000" w:themeColor="text1"/>
          <w:sz w:val="21"/>
          <w:szCs w:val="21"/>
        </w:rPr>
        <w:t xml:space="preserve"> priedas „Pasiūlymų vertinimo kriterijai ir sąlygos“</w:t>
      </w:r>
      <w:bookmarkEnd w:id="76"/>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F743542" w14:textId="77777777" w:rsidR="00B7545E" w:rsidRPr="00B7545E" w:rsidRDefault="00B7545E" w:rsidP="00B7545E">
      <w:pPr>
        <w:pStyle w:val="Sraopastraipa"/>
        <w:numPr>
          <w:ilvl w:val="3"/>
          <w:numId w:val="22"/>
        </w:numPr>
        <w:tabs>
          <w:tab w:val="left" w:pos="851"/>
        </w:tabs>
        <w:spacing w:line="240" w:lineRule="auto"/>
        <w:ind w:left="0" w:firstLine="567"/>
        <w:rPr>
          <w:rFonts w:eastAsia="Calibri" w:cstheme="minorHAnsi"/>
          <w:b/>
          <w:bCs/>
        </w:rPr>
      </w:pPr>
      <w:r w:rsidRPr="00B7545E">
        <w:rPr>
          <w:rFonts w:eastAsia="Calibri" w:cstheme="minorHAnsi"/>
        </w:rPr>
        <w:t xml:space="preserve">Šiame pirkime ekonomiškai naudingiausias pasiūlymas bus išrenkamas pagal </w:t>
      </w:r>
      <w:r w:rsidRPr="00B7545E">
        <w:rPr>
          <w:rFonts w:eastAsia="Calibri" w:cstheme="minorHAnsi"/>
          <w:b/>
          <w:bCs/>
        </w:rPr>
        <w:t>kainos ir kokybės santykį.</w:t>
      </w:r>
    </w:p>
    <w:p w14:paraId="382BFE5E" w14:textId="77777777" w:rsidR="00B7545E" w:rsidRPr="00B7545E" w:rsidRDefault="00B7545E" w:rsidP="00B7545E">
      <w:pPr>
        <w:pStyle w:val="Sraopastraipa"/>
        <w:numPr>
          <w:ilvl w:val="3"/>
          <w:numId w:val="22"/>
        </w:numPr>
        <w:tabs>
          <w:tab w:val="left" w:pos="851"/>
        </w:tabs>
        <w:spacing w:line="240" w:lineRule="auto"/>
        <w:ind w:left="0" w:firstLine="567"/>
        <w:rPr>
          <w:rFonts w:eastAsia="Calibri" w:cstheme="minorHAnsi"/>
        </w:rPr>
      </w:pPr>
      <w:r w:rsidRPr="00B7545E">
        <w:rPr>
          <w:rFonts w:eastAsia="Calibri" w:cstheme="minorHAnsi"/>
        </w:rPr>
        <w:t>Pasiūlymo vertinimo kriterijai:</w:t>
      </w:r>
    </w:p>
    <w:tbl>
      <w:tblPr>
        <w:tblStyle w:val="Lentelstinklelis11"/>
        <w:tblW w:w="9650" w:type="dxa"/>
        <w:tblInd w:w="0" w:type="dxa"/>
        <w:tblLook w:val="04A0" w:firstRow="1" w:lastRow="0" w:firstColumn="1" w:lastColumn="0" w:noHBand="0" w:noVBand="1"/>
      </w:tblPr>
      <w:tblGrid>
        <w:gridCol w:w="570"/>
        <w:gridCol w:w="7618"/>
        <w:gridCol w:w="1462"/>
      </w:tblGrid>
      <w:tr w:rsidR="00B7545E" w:rsidRPr="00B7545E" w14:paraId="62A0621C" w14:textId="77777777">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0ACA2A61" w14:textId="77777777" w:rsidR="00B7545E" w:rsidRPr="00B7545E" w:rsidRDefault="00B7545E">
            <w:pPr>
              <w:jc w:val="both"/>
              <w:rPr>
                <w:rFonts w:asciiTheme="minorHAnsi" w:eastAsia="Calibri" w:hAnsiTheme="minorHAnsi" w:cstheme="minorHAnsi"/>
                <w:b/>
                <w:sz w:val="21"/>
                <w:szCs w:val="21"/>
              </w:rPr>
            </w:pPr>
            <w:r w:rsidRPr="00B7545E">
              <w:rPr>
                <w:rFonts w:asciiTheme="minorHAnsi" w:eastAsia="Calibri" w:hAnsiTheme="minorHAnsi" w:cstheme="minorHAnsi"/>
                <w:b/>
                <w:sz w:val="21"/>
                <w:szCs w:val="21"/>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08C870A2" w14:textId="77777777" w:rsidR="00B7545E" w:rsidRPr="00B7545E" w:rsidRDefault="00B7545E">
            <w:pPr>
              <w:jc w:val="both"/>
              <w:rPr>
                <w:rFonts w:asciiTheme="minorHAnsi" w:eastAsia="Calibri" w:hAnsiTheme="minorHAnsi" w:cstheme="minorHAnsi"/>
                <w:b/>
                <w:sz w:val="21"/>
                <w:szCs w:val="21"/>
              </w:rPr>
            </w:pPr>
            <w:r w:rsidRPr="00B7545E">
              <w:rPr>
                <w:rFonts w:asciiTheme="minorHAnsi" w:eastAsia="Calibri" w:hAnsiTheme="minorHAnsi" w:cstheme="minorHAnsi"/>
                <w:b/>
                <w:sz w:val="21"/>
                <w:szCs w:val="21"/>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C959C78" w14:textId="77777777" w:rsidR="00B7545E" w:rsidRPr="00991C6D" w:rsidRDefault="00B7545E">
            <w:pPr>
              <w:jc w:val="both"/>
              <w:rPr>
                <w:rFonts w:asciiTheme="minorHAnsi" w:eastAsia="Calibri" w:hAnsiTheme="minorHAnsi" w:cstheme="minorHAnsi"/>
                <w:b/>
                <w:color w:val="000000" w:themeColor="text1"/>
                <w:sz w:val="21"/>
                <w:szCs w:val="21"/>
              </w:rPr>
            </w:pPr>
            <w:r w:rsidRPr="00991C6D">
              <w:rPr>
                <w:rFonts w:asciiTheme="minorHAnsi" w:eastAsia="Calibri" w:hAnsiTheme="minorHAnsi" w:cstheme="minorHAnsi"/>
                <w:b/>
                <w:color w:val="000000" w:themeColor="text1"/>
                <w:sz w:val="21"/>
                <w:szCs w:val="21"/>
              </w:rPr>
              <w:t>Kriterijaus lyginamasis svoris</w:t>
            </w:r>
          </w:p>
        </w:tc>
      </w:tr>
      <w:tr w:rsidR="00B7545E" w:rsidRPr="00B7545E" w14:paraId="3431FB3B" w14:textId="77777777">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DE0C70E" w14:textId="77777777" w:rsidR="00B7545E" w:rsidRPr="00B7545E" w:rsidRDefault="00B7545E">
            <w:pPr>
              <w:jc w:val="both"/>
              <w:rPr>
                <w:rFonts w:asciiTheme="minorHAnsi" w:eastAsia="Calibri" w:hAnsiTheme="minorHAnsi" w:cstheme="minorHAnsi"/>
                <w:sz w:val="21"/>
                <w:szCs w:val="21"/>
              </w:rPr>
            </w:pPr>
            <w:r w:rsidRPr="00B7545E">
              <w:rPr>
                <w:rFonts w:asciiTheme="minorHAnsi" w:eastAsia="Calibri" w:hAnsiTheme="minorHAnsi" w:cstheme="minorHAnsi"/>
                <w:sz w:val="21"/>
                <w:szCs w:val="21"/>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34139BA" w14:textId="77777777" w:rsidR="00B7545E" w:rsidRPr="00B7545E" w:rsidRDefault="00B7545E">
            <w:pPr>
              <w:jc w:val="both"/>
              <w:rPr>
                <w:rFonts w:asciiTheme="minorHAnsi" w:eastAsia="Calibri" w:hAnsiTheme="minorHAnsi" w:cstheme="minorHAnsi"/>
                <w:bCs/>
                <w:sz w:val="21"/>
                <w:szCs w:val="21"/>
              </w:rPr>
            </w:pPr>
            <w:r w:rsidRPr="00B7545E">
              <w:rPr>
                <w:rFonts w:asciiTheme="minorHAnsi" w:eastAsia="Calibri" w:hAnsiTheme="minorHAnsi" w:cstheme="minorHAnsi"/>
                <w:bCs/>
                <w:sz w:val="21"/>
                <w:szCs w:val="21"/>
              </w:rPr>
              <w:t>Kaina</w:t>
            </w:r>
            <w:r w:rsidRPr="00B7545E">
              <w:rPr>
                <w:rFonts w:asciiTheme="minorHAnsi" w:eastAsia="Calibri" w:hAnsiTheme="minorHAnsi" w:cstheme="minorHAnsi"/>
                <w:bCs/>
                <w:i/>
                <w:sz w:val="21"/>
                <w:szCs w:val="21"/>
              </w:rPr>
              <w:t xml:space="preserve">, </w:t>
            </w:r>
            <w:r w:rsidRPr="00B7545E">
              <w:rPr>
                <w:rFonts w:asciiTheme="minorHAnsi" w:eastAsia="Calibri" w:hAnsiTheme="minorHAnsi" w:cstheme="minorHAnsi"/>
                <w:bCs/>
                <w:sz w:val="21"/>
                <w:szCs w:val="21"/>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28508603" w14:textId="1A0C5180" w:rsidR="00B7545E" w:rsidRPr="00991C6D" w:rsidRDefault="00B7545E">
            <w:pPr>
              <w:jc w:val="both"/>
              <w:rPr>
                <w:rFonts w:asciiTheme="minorHAnsi" w:eastAsia="Calibri" w:hAnsiTheme="minorHAnsi" w:cstheme="minorHAnsi"/>
                <w:color w:val="000000" w:themeColor="text1"/>
                <w:sz w:val="21"/>
                <w:szCs w:val="21"/>
              </w:rPr>
            </w:pPr>
            <w:r w:rsidRPr="00991C6D">
              <w:rPr>
                <w:rFonts w:asciiTheme="minorHAnsi" w:eastAsia="Calibri" w:hAnsiTheme="minorHAnsi" w:cstheme="minorHAnsi"/>
                <w:color w:val="000000" w:themeColor="text1"/>
                <w:sz w:val="21"/>
                <w:szCs w:val="21"/>
              </w:rPr>
              <w:t>X=9</w:t>
            </w:r>
            <w:r w:rsidR="00535A43" w:rsidRPr="00991C6D">
              <w:rPr>
                <w:rFonts w:asciiTheme="minorHAnsi" w:eastAsia="Calibri" w:hAnsiTheme="minorHAnsi" w:cstheme="minorHAnsi"/>
                <w:color w:val="000000" w:themeColor="text1"/>
                <w:sz w:val="21"/>
                <w:szCs w:val="21"/>
              </w:rPr>
              <w:t>6</w:t>
            </w:r>
          </w:p>
        </w:tc>
      </w:tr>
      <w:tr w:rsidR="00B7545E" w:rsidRPr="00B7545E" w14:paraId="185E2A5A" w14:textId="77777777">
        <w:trPr>
          <w:trHeight w:val="38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C7FCD9D" w14:textId="77777777" w:rsidR="00B7545E" w:rsidRPr="00B7545E" w:rsidRDefault="00B7545E">
            <w:pPr>
              <w:jc w:val="both"/>
              <w:rPr>
                <w:rFonts w:asciiTheme="minorHAnsi" w:eastAsia="Calibri" w:hAnsiTheme="minorHAnsi" w:cstheme="minorHAnsi"/>
                <w:sz w:val="21"/>
                <w:szCs w:val="21"/>
              </w:rPr>
            </w:pPr>
            <w:r w:rsidRPr="00B7545E">
              <w:rPr>
                <w:rFonts w:asciiTheme="minorHAnsi" w:eastAsia="Calibri" w:hAnsiTheme="minorHAnsi" w:cstheme="minorHAnsi"/>
                <w:sz w:val="21"/>
                <w:szCs w:val="21"/>
              </w:rPr>
              <w:t>2.</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4DFFEF4E" w14:textId="4EE7C1EA" w:rsidR="00B7545E" w:rsidRPr="00B7545E" w:rsidRDefault="00B7545E">
            <w:pPr>
              <w:jc w:val="both"/>
              <w:rPr>
                <w:rFonts w:asciiTheme="minorHAnsi" w:eastAsiaTheme="minorEastAsia" w:hAnsiTheme="minorHAnsi" w:cstheme="minorHAnsi"/>
                <w:iCs/>
                <w:sz w:val="21"/>
                <w:szCs w:val="21"/>
              </w:rPr>
            </w:pPr>
            <w:r w:rsidRPr="00B7545E">
              <w:rPr>
                <w:rFonts w:asciiTheme="minorHAnsi" w:eastAsia="Calibri" w:hAnsiTheme="minorHAnsi" w:cstheme="minorHAnsi"/>
                <w:bCs/>
                <w:iCs/>
                <w:sz w:val="21"/>
                <w:szCs w:val="21"/>
              </w:rPr>
              <w:t>Papildoma statinyje įrengt</w:t>
            </w:r>
            <w:r>
              <w:rPr>
                <w:rFonts w:asciiTheme="minorHAnsi" w:eastAsia="Calibri" w:hAnsiTheme="minorHAnsi" w:cstheme="minorHAnsi"/>
                <w:bCs/>
                <w:iCs/>
                <w:sz w:val="21"/>
                <w:szCs w:val="21"/>
              </w:rPr>
              <w:t>ų šviestuvų</w:t>
            </w:r>
            <w:r w:rsidRPr="00B7545E">
              <w:rPr>
                <w:rFonts w:asciiTheme="minorHAnsi" w:eastAsia="Calibri" w:hAnsiTheme="minorHAnsi" w:cstheme="minorHAnsi"/>
                <w:bCs/>
                <w:iCs/>
                <w:sz w:val="21"/>
                <w:szCs w:val="21"/>
              </w:rPr>
              <w:t xml:space="preserve"> garantinio termino trukmė</w:t>
            </w:r>
            <w:r>
              <w:rPr>
                <w:rFonts w:asciiTheme="minorHAnsi" w:eastAsia="Calibri" w:hAnsiTheme="minorHAnsi" w:cstheme="minorHAnsi"/>
                <w:bCs/>
                <w:iCs/>
                <w:sz w:val="21"/>
                <w:szCs w:val="21"/>
              </w:rPr>
              <w:t>,</w:t>
            </w:r>
            <w:r w:rsidRPr="00B7545E">
              <w:rPr>
                <w:rFonts w:asciiTheme="minorHAnsi" w:eastAsia="Calibri" w:hAnsiTheme="minorHAnsi" w:cstheme="minorHAnsi"/>
                <w:bCs/>
                <w:iCs/>
                <w:sz w:val="21"/>
                <w:szCs w:val="21"/>
              </w:rPr>
              <w:t xml:space="preserve"> metais</w:t>
            </w:r>
            <w:r w:rsidRPr="00B7545E">
              <w:rPr>
                <w:rFonts w:asciiTheme="minorHAnsi" w:hAnsiTheme="minorHAnsi" w:cstheme="minorHAnsi"/>
                <w:sz w:val="21"/>
                <w:szCs w:val="21"/>
              </w:rPr>
              <w:t>, T</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6E8C5322" w14:textId="2EC7B16A" w:rsidR="00B7545E" w:rsidRPr="00991C6D" w:rsidRDefault="00B7545E">
            <w:pPr>
              <w:jc w:val="both"/>
              <w:rPr>
                <w:rFonts w:asciiTheme="minorHAnsi" w:eastAsia="Calibri" w:hAnsiTheme="minorHAnsi" w:cstheme="minorHAnsi"/>
                <w:color w:val="000000" w:themeColor="text1"/>
                <w:sz w:val="21"/>
                <w:szCs w:val="21"/>
                <w:lang w:val="en-US"/>
              </w:rPr>
            </w:pPr>
            <w:r w:rsidRPr="00991C6D">
              <w:rPr>
                <w:rFonts w:asciiTheme="minorHAnsi" w:eastAsia="Calibri" w:hAnsiTheme="minorHAnsi" w:cstheme="minorHAnsi"/>
                <w:color w:val="000000" w:themeColor="text1"/>
                <w:sz w:val="21"/>
                <w:szCs w:val="21"/>
              </w:rPr>
              <w:t>Y=</w:t>
            </w:r>
            <w:r w:rsidR="00535A43" w:rsidRPr="00991C6D">
              <w:rPr>
                <w:rFonts w:asciiTheme="minorHAnsi" w:eastAsia="Calibri" w:hAnsiTheme="minorHAnsi" w:cstheme="minorHAnsi"/>
                <w:color w:val="000000" w:themeColor="text1"/>
                <w:sz w:val="21"/>
                <w:szCs w:val="21"/>
              </w:rPr>
              <w:t>4</w:t>
            </w:r>
          </w:p>
        </w:tc>
      </w:tr>
    </w:tbl>
    <w:p w14:paraId="6F8B80DB" w14:textId="77777777" w:rsidR="00B7545E" w:rsidRPr="00B7545E" w:rsidRDefault="00B7545E" w:rsidP="00B7545E">
      <w:pPr>
        <w:pStyle w:val="Sraopastraipa"/>
        <w:spacing w:line="240" w:lineRule="auto"/>
        <w:ind w:left="567"/>
        <w:rPr>
          <w:rFonts w:eastAsia="Calibri" w:cstheme="minorHAnsi"/>
        </w:rPr>
      </w:pPr>
      <w:bookmarkStart w:id="77" w:name="_Hlk63155791"/>
    </w:p>
    <w:p w14:paraId="55DB3A4F" w14:textId="77777777" w:rsidR="00B7545E" w:rsidRPr="00B7545E" w:rsidRDefault="00B7545E" w:rsidP="00B7545E">
      <w:pPr>
        <w:pStyle w:val="Sraopastraipa"/>
        <w:numPr>
          <w:ilvl w:val="3"/>
          <w:numId w:val="22"/>
        </w:numPr>
        <w:tabs>
          <w:tab w:val="left" w:pos="851"/>
        </w:tabs>
        <w:spacing w:line="240" w:lineRule="auto"/>
        <w:ind w:left="0" w:firstLine="567"/>
        <w:rPr>
          <w:rFonts w:eastAsia="Calibri" w:cstheme="minorHAnsi"/>
        </w:rPr>
      </w:pPr>
      <w:r w:rsidRPr="00B7545E">
        <w:rPr>
          <w:rFonts w:eastAsia="Calibri" w:cstheme="minorHAnsi"/>
        </w:rPr>
        <w:t>Ekonominis naudingumas (S) apskaičiuojamas sudedant tiekėjo pasiūlymo kainos C ir kokybės kriterijaus (T) balus: S = C + T.</w:t>
      </w:r>
    </w:p>
    <w:p w14:paraId="5658C024" w14:textId="77777777" w:rsidR="00B7545E" w:rsidRPr="00B7545E" w:rsidRDefault="00B7545E" w:rsidP="00B7545E">
      <w:pPr>
        <w:pStyle w:val="Sraopastraipa"/>
        <w:numPr>
          <w:ilvl w:val="3"/>
          <w:numId w:val="22"/>
        </w:numPr>
        <w:tabs>
          <w:tab w:val="left" w:pos="851"/>
        </w:tabs>
        <w:spacing w:line="240" w:lineRule="auto"/>
        <w:ind w:left="0" w:firstLine="567"/>
        <w:rPr>
          <w:rFonts w:eastAsia="Calibri" w:cstheme="minorHAnsi"/>
        </w:rPr>
      </w:pPr>
      <w:r w:rsidRPr="00B7545E">
        <w:rPr>
          <w:rFonts w:eastAsia="Calibri" w:cstheme="minorHAnsi"/>
        </w:rPr>
        <w:t>Pasiūlymo kainos (C) balai apskaičiuojami pagal formulę:</w:t>
      </w:r>
    </w:p>
    <w:p w14:paraId="25CFFDF2" w14:textId="00F5DB40" w:rsidR="00B7545E" w:rsidRPr="00B7545E" w:rsidRDefault="00B7545E" w:rsidP="00B7545E">
      <w:pPr>
        <w:pStyle w:val="Sraopastraipa"/>
        <w:tabs>
          <w:tab w:val="left" w:pos="142"/>
          <w:tab w:val="left" w:pos="567"/>
          <w:tab w:val="left" w:pos="993"/>
        </w:tabs>
        <w:suppressAutoHyphens/>
        <w:spacing w:line="240" w:lineRule="auto"/>
        <w:ind w:left="567"/>
        <w:rPr>
          <w:rFonts w:eastAsia="Times New Roman" w:cstheme="minorHAnsi"/>
          <w:b/>
          <w:bCs/>
        </w:rPr>
      </w:pPr>
      <w:r w:rsidRPr="00B7545E">
        <w:rPr>
          <w:rFonts w:eastAsia="Times New Roman" w:cstheme="minorHAnsi"/>
          <w:b/>
          <w:bCs/>
        </w:rPr>
        <w:t>C =(1 – (X/</w:t>
      </w:r>
      <w:r>
        <w:rPr>
          <w:rFonts w:eastAsia="Times New Roman" w:cstheme="minorHAnsi"/>
          <w:b/>
          <w:bCs/>
          <w:color w:val="FF0000"/>
        </w:rPr>
        <w:t>65945,00</w:t>
      </w:r>
      <w:r w:rsidRPr="00B7545E">
        <w:rPr>
          <w:rFonts w:eastAsia="Times New Roman" w:cstheme="minorHAnsi"/>
          <w:b/>
          <w:bCs/>
        </w:rPr>
        <w:t>)) * Kainos lyginamasis svoris.</w:t>
      </w:r>
    </w:p>
    <w:p w14:paraId="374DF0BA" w14:textId="77777777" w:rsidR="00B7545E" w:rsidRPr="00B7545E" w:rsidRDefault="00B7545E" w:rsidP="00B7545E">
      <w:pPr>
        <w:pStyle w:val="Sraopastraipa"/>
        <w:tabs>
          <w:tab w:val="left" w:pos="142"/>
          <w:tab w:val="left" w:pos="993"/>
        </w:tabs>
        <w:suppressAutoHyphens/>
        <w:spacing w:line="240" w:lineRule="auto"/>
        <w:ind w:left="0" w:firstLine="567"/>
        <w:rPr>
          <w:rFonts w:eastAsia="Times New Roman" w:cstheme="minorHAnsi"/>
          <w:b/>
          <w:bCs/>
        </w:rPr>
      </w:pPr>
      <w:r w:rsidRPr="00B7545E">
        <w:rPr>
          <w:rFonts w:eastAsia="Times New Roman" w:cstheme="minorHAnsi"/>
        </w:rPr>
        <w:t>Kur X yra tiekėjo pasiūlyta galutinė kaina</w:t>
      </w:r>
      <w:r w:rsidRPr="00B7545E">
        <w:rPr>
          <w:rFonts w:eastAsia="Times New Roman" w:cstheme="minorHAnsi"/>
          <w:b/>
          <w:bCs/>
        </w:rPr>
        <w:t>.</w:t>
      </w:r>
    </w:p>
    <w:p w14:paraId="4418D1CF" w14:textId="77777777" w:rsidR="00B7545E" w:rsidRPr="00B7545E" w:rsidRDefault="00B7545E" w:rsidP="00B7545E">
      <w:pPr>
        <w:spacing w:line="240" w:lineRule="auto"/>
        <w:ind w:firstLine="567"/>
        <w:rPr>
          <w:rFonts w:eastAsia="Times New Roman" w:cstheme="minorHAnsi"/>
          <w:i/>
          <w:iCs/>
          <w:color w:val="000000" w:themeColor="text1"/>
        </w:rPr>
      </w:pPr>
      <w:r w:rsidRPr="00B7545E">
        <w:rPr>
          <w:rFonts w:eastAsia="Times New Roman" w:cstheme="minorHAnsi"/>
          <w:b/>
          <w:bCs/>
          <w:i/>
          <w:iCs/>
        </w:rPr>
        <w:t>Pastaba</w:t>
      </w:r>
      <w:r w:rsidRPr="00B7545E">
        <w:rPr>
          <w:rFonts w:eastAsia="Times New Roman" w:cstheme="minorHAnsi"/>
          <w:bCs/>
          <w:i/>
          <w:iCs/>
        </w:rPr>
        <w:t>.</w:t>
      </w:r>
      <w:r w:rsidRPr="00B7545E">
        <w:rPr>
          <w:rFonts w:eastAsia="Times New Roman" w:cstheme="minorHAnsi"/>
          <w:bCs/>
          <w:i/>
        </w:rPr>
        <w:t xml:space="preserve"> P</w:t>
      </w:r>
      <w:r w:rsidRPr="00B7545E">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0735BB8F" w14:textId="7D2D5376" w:rsidR="00B7545E" w:rsidRPr="00B7545E" w:rsidRDefault="00B7545E" w:rsidP="00B7545E">
      <w:pPr>
        <w:pStyle w:val="Sraopastraipa"/>
        <w:numPr>
          <w:ilvl w:val="3"/>
          <w:numId w:val="22"/>
        </w:numPr>
        <w:spacing w:after="160" w:line="240" w:lineRule="auto"/>
        <w:ind w:left="0" w:firstLine="567"/>
        <w:rPr>
          <w:rFonts w:cstheme="minorHAnsi"/>
          <w:iCs/>
        </w:rPr>
      </w:pPr>
      <w:r w:rsidRPr="00B7545E">
        <w:rPr>
          <w:rFonts w:eastAsia="Calibri" w:cstheme="minorHAnsi"/>
          <w:b/>
          <w:iCs/>
        </w:rPr>
        <w:t xml:space="preserve">Antrojo kriterijaus (T) </w:t>
      </w:r>
      <w:r w:rsidRPr="00B7545E">
        <w:rPr>
          <w:rFonts w:eastAsia="Calibri" w:cstheme="minorHAnsi"/>
          <w:bCs/>
          <w:iCs/>
        </w:rPr>
        <w:t>t. y. papildomos statinyje įrengt</w:t>
      </w:r>
      <w:r>
        <w:rPr>
          <w:rFonts w:eastAsia="Calibri" w:cstheme="minorHAnsi"/>
          <w:bCs/>
          <w:iCs/>
        </w:rPr>
        <w:t>ų šviestuvų</w:t>
      </w:r>
      <w:r w:rsidRPr="00B7545E">
        <w:rPr>
          <w:rFonts w:eastAsia="Calibri" w:cstheme="minorHAnsi"/>
          <w:bCs/>
          <w:iCs/>
        </w:rPr>
        <w:t xml:space="preserve"> garantinio termino trukmės</w:t>
      </w:r>
      <w:r>
        <w:rPr>
          <w:rFonts w:eastAsia="Calibri" w:cstheme="minorHAnsi"/>
          <w:bCs/>
          <w:iCs/>
        </w:rPr>
        <w:t xml:space="preserve"> </w:t>
      </w:r>
      <w:r w:rsidRPr="00B7545E">
        <w:rPr>
          <w:rFonts w:eastAsia="Calibri" w:cstheme="minorHAnsi"/>
          <w:bCs/>
          <w:iCs/>
        </w:rPr>
        <w:t xml:space="preserve">(T) </w:t>
      </w:r>
      <w:r w:rsidRPr="00B7545E">
        <w:rPr>
          <w:rFonts w:cstheme="minorHAnsi"/>
          <w:iCs/>
        </w:rPr>
        <w:t>balas</w:t>
      </w:r>
      <w:r w:rsidRPr="00B7545E">
        <w:rPr>
          <w:rFonts w:cstheme="minorHAnsi"/>
          <w:b/>
          <w:bCs/>
          <w:iCs/>
        </w:rPr>
        <w:t xml:space="preserve"> </w:t>
      </w:r>
      <w:r w:rsidRPr="00B7545E">
        <w:rPr>
          <w:rFonts w:cstheme="minorHAnsi"/>
          <w:iCs/>
        </w:rPr>
        <w:t>nustatomas lentelėje nustatyta tvarka:</w:t>
      </w:r>
    </w:p>
    <w:tbl>
      <w:tblPr>
        <w:tblStyle w:val="Lentelstinklelis"/>
        <w:tblW w:w="0" w:type="auto"/>
        <w:jc w:val="center"/>
        <w:tblInd w:w="0" w:type="dxa"/>
        <w:tblLook w:val="04A0" w:firstRow="1" w:lastRow="0" w:firstColumn="1" w:lastColumn="0" w:noHBand="0" w:noVBand="1"/>
      </w:tblPr>
      <w:tblGrid>
        <w:gridCol w:w="1073"/>
        <w:gridCol w:w="4682"/>
        <w:gridCol w:w="2835"/>
      </w:tblGrid>
      <w:tr w:rsidR="00991C6D" w:rsidRPr="00991C6D" w14:paraId="6C5ED3AE" w14:textId="77777777" w:rsidTr="00B7545E">
        <w:trPr>
          <w:jc w:val="center"/>
        </w:trPr>
        <w:tc>
          <w:tcPr>
            <w:tcW w:w="1073" w:type="dxa"/>
            <w:tcBorders>
              <w:top w:val="single" w:sz="4" w:space="0" w:color="auto"/>
              <w:left w:val="single" w:sz="4" w:space="0" w:color="auto"/>
              <w:bottom w:val="single" w:sz="4" w:space="0" w:color="auto"/>
              <w:right w:val="single" w:sz="4" w:space="0" w:color="auto"/>
            </w:tcBorders>
            <w:hideMark/>
          </w:tcPr>
          <w:p w14:paraId="336909C2" w14:textId="77777777" w:rsidR="00B7545E" w:rsidRPr="00991C6D" w:rsidRDefault="00B7545E" w:rsidP="00B7545E">
            <w:pPr>
              <w:ind w:firstLine="0"/>
              <w:rPr>
                <w:rFonts w:asciiTheme="minorHAnsi" w:cstheme="minorHAnsi"/>
                <w:b/>
                <w:bCs/>
                <w:color w:val="000000" w:themeColor="text1"/>
                <w:sz w:val="21"/>
                <w:szCs w:val="21"/>
              </w:rPr>
            </w:pPr>
            <w:r w:rsidRPr="00991C6D">
              <w:rPr>
                <w:rFonts w:asciiTheme="minorHAnsi" w:cstheme="minorHAnsi"/>
                <w:b/>
                <w:bCs/>
                <w:color w:val="000000" w:themeColor="text1"/>
                <w:sz w:val="21"/>
                <w:szCs w:val="21"/>
              </w:rPr>
              <w:t>Eil. Nr.</w:t>
            </w:r>
          </w:p>
        </w:tc>
        <w:tc>
          <w:tcPr>
            <w:tcW w:w="4682" w:type="dxa"/>
            <w:tcBorders>
              <w:top w:val="single" w:sz="4" w:space="0" w:color="auto"/>
              <w:left w:val="single" w:sz="4" w:space="0" w:color="auto"/>
              <w:bottom w:val="single" w:sz="4" w:space="0" w:color="auto"/>
              <w:right w:val="single" w:sz="4" w:space="0" w:color="auto"/>
            </w:tcBorders>
            <w:hideMark/>
          </w:tcPr>
          <w:p w14:paraId="5FA822C7" w14:textId="0282E622" w:rsidR="00B7545E" w:rsidRPr="00991C6D" w:rsidRDefault="00B7545E" w:rsidP="00B7545E">
            <w:pPr>
              <w:ind w:firstLine="0"/>
              <w:rPr>
                <w:rFonts w:asciiTheme="minorHAnsi" w:cstheme="minorHAnsi"/>
                <w:b/>
                <w:bCs/>
                <w:color w:val="000000" w:themeColor="text1"/>
                <w:sz w:val="21"/>
                <w:szCs w:val="21"/>
                <w:vertAlign w:val="subscript"/>
              </w:rPr>
            </w:pPr>
            <w:r w:rsidRPr="00991C6D">
              <w:rPr>
                <w:rFonts w:asciiTheme="minorHAnsi" w:cstheme="minorHAnsi"/>
                <w:b/>
                <w:bCs/>
                <w:iCs/>
                <w:color w:val="000000" w:themeColor="text1"/>
                <w:sz w:val="21"/>
                <w:szCs w:val="21"/>
              </w:rPr>
              <w:t>Papildoma statinyje įrengtų šviestuvų garantinio termino trukmė, metais (T)</w:t>
            </w:r>
          </w:p>
        </w:tc>
        <w:tc>
          <w:tcPr>
            <w:tcW w:w="2835" w:type="dxa"/>
            <w:tcBorders>
              <w:top w:val="single" w:sz="4" w:space="0" w:color="auto"/>
              <w:left w:val="single" w:sz="4" w:space="0" w:color="auto"/>
              <w:bottom w:val="single" w:sz="4" w:space="0" w:color="auto"/>
              <w:right w:val="single" w:sz="4" w:space="0" w:color="auto"/>
            </w:tcBorders>
            <w:hideMark/>
          </w:tcPr>
          <w:p w14:paraId="504B1B30" w14:textId="77777777" w:rsidR="00B7545E" w:rsidRPr="00991C6D" w:rsidRDefault="00B7545E">
            <w:pPr>
              <w:rPr>
                <w:rFonts w:asciiTheme="minorHAnsi" w:cstheme="minorHAnsi"/>
                <w:b/>
                <w:bCs/>
                <w:color w:val="000000" w:themeColor="text1"/>
                <w:sz w:val="21"/>
                <w:szCs w:val="21"/>
              </w:rPr>
            </w:pPr>
            <w:r w:rsidRPr="00991C6D">
              <w:rPr>
                <w:rFonts w:asciiTheme="minorHAnsi" w:cstheme="minorHAnsi"/>
                <w:b/>
                <w:bCs/>
                <w:color w:val="000000" w:themeColor="text1"/>
                <w:sz w:val="21"/>
                <w:szCs w:val="21"/>
              </w:rPr>
              <w:t>Skiriami balai</w:t>
            </w:r>
          </w:p>
        </w:tc>
      </w:tr>
      <w:tr w:rsidR="00991C6D" w:rsidRPr="00991C6D" w14:paraId="15B406D5" w14:textId="77777777" w:rsidTr="00B7545E">
        <w:trPr>
          <w:jc w:val="center"/>
        </w:trPr>
        <w:tc>
          <w:tcPr>
            <w:tcW w:w="1073" w:type="dxa"/>
            <w:tcBorders>
              <w:top w:val="single" w:sz="4" w:space="0" w:color="auto"/>
              <w:left w:val="single" w:sz="4" w:space="0" w:color="auto"/>
              <w:bottom w:val="single" w:sz="4" w:space="0" w:color="auto"/>
              <w:right w:val="single" w:sz="4" w:space="0" w:color="auto"/>
            </w:tcBorders>
          </w:tcPr>
          <w:p w14:paraId="153FCFA5" w14:textId="5870A554" w:rsidR="00B7545E" w:rsidRPr="00991C6D" w:rsidRDefault="00B7545E" w:rsidP="00B7545E">
            <w:pPr>
              <w:pStyle w:val="Sraopastraipa"/>
              <w:numPr>
                <w:ilvl w:val="0"/>
                <w:numId w:val="25"/>
              </w:numPr>
              <w:rPr>
                <w:rFonts w:asciiTheme="minorHAnsi" w:cstheme="minorHAnsi"/>
                <w:b/>
                <w:bCs/>
                <w:color w:val="000000" w:themeColor="text1"/>
                <w:sz w:val="21"/>
                <w:szCs w:val="21"/>
              </w:rPr>
            </w:pPr>
          </w:p>
        </w:tc>
        <w:tc>
          <w:tcPr>
            <w:tcW w:w="4682" w:type="dxa"/>
            <w:tcBorders>
              <w:top w:val="single" w:sz="4" w:space="0" w:color="auto"/>
              <w:left w:val="single" w:sz="4" w:space="0" w:color="auto"/>
              <w:bottom w:val="single" w:sz="4" w:space="0" w:color="auto"/>
              <w:right w:val="single" w:sz="4" w:space="0" w:color="auto"/>
            </w:tcBorders>
          </w:tcPr>
          <w:p w14:paraId="4C0DAC1B" w14:textId="4CAE8D3D" w:rsidR="00B7545E" w:rsidRPr="00991C6D" w:rsidRDefault="00B7545E" w:rsidP="00B7545E">
            <w:pPr>
              <w:ind w:firstLine="0"/>
              <w:rPr>
                <w:rFonts w:asciiTheme="minorHAnsi" w:cstheme="minorHAnsi"/>
                <w:iCs/>
                <w:color w:val="000000" w:themeColor="text1"/>
                <w:sz w:val="21"/>
                <w:szCs w:val="21"/>
              </w:rPr>
            </w:pPr>
            <w:r w:rsidRPr="00991C6D">
              <w:rPr>
                <w:rFonts w:asciiTheme="minorHAnsi" w:cstheme="minorHAnsi"/>
                <w:iCs/>
                <w:color w:val="000000" w:themeColor="text1"/>
                <w:sz w:val="21"/>
                <w:szCs w:val="21"/>
              </w:rPr>
              <w:t xml:space="preserve">              0 metų</w:t>
            </w:r>
          </w:p>
        </w:tc>
        <w:tc>
          <w:tcPr>
            <w:tcW w:w="2835" w:type="dxa"/>
            <w:tcBorders>
              <w:top w:val="single" w:sz="4" w:space="0" w:color="auto"/>
              <w:left w:val="single" w:sz="4" w:space="0" w:color="auto"/>
              <w:bottom w:val="single" w:sz="4" w:space="0" w:color="auto"/>
              <w:right w:val="single" w:sz="4" w:space="0" w:color="auto"/>
            </w:tcBorders>
          </w:tcPr>
          <w:p w14:paraId="4390665E" w14:textId="5F6D3FF4" w:rsidR="00B7545E" w:rsidRPr="00991C6D" w:rsidRDefault="00B7545E">
            <w:pPr>
              <w:rPr>
                <w:rFonts w:asciiTheme="minorHAnsi" w:cstheme="minorHAnsi"/>
                <w:b/>
                <w:bCs/>
                <w:color w:val="000000" w:themeColor="text1"/>
                <w:sz w:val="21"/>
                <w:szCs w:val="21"/>
              </w:rPr>
            </w:pPr>
            <w:r w:rsidRPr="00991C6D">
              <w:rPr>
                <w:rFonts w:asciiTheme="minorHAnsi" w:cstheme="minorHAnsi"/>
                <w:b/>
                <w:bCs/>
                <w:color w:val="000000" w:themeColor="text1"/>
                <w:sz w:val="21"/>
                <w:szCs w:val="21"/>
              </w:rPr>
              <w:t>0</w:t>
            </w:r>
          </w:p>
        </w:tc>
      </w:tr>
      <w:tr w:rsidR="00991C6D" w:rsidRPr="00991C6D" w14:paraId="6D39DEF8" w14:textId="77777777" w:rsidTr="00B7545E">
        <w:trPr>
          <w:jc w:val="center"/>
        </w:trPr>
        <w:tc>
          <w:tcPr>
            <w:tcW w:w="1073" w:type="dxa"/>
            <w:tcBorders>
              <w:top w:val="single" w:sz="4" w:space="0" w:color="auto"/>
              <w:left w:val="single" w:sz="4" w:space="0" w:color="auto"/>
              <w:bottom w:val="single" w:sz="4" w:space="0" w:color="auto"/>
              <w:right w:val="single" w:sz="4" w:space="0" w:color="auto"/>
            </w:tcBorders>
            <w:hideMark/>
          </w:tcPr>
          <w:p w14:paraId="0CEBB2D9" w14:textId="7FDD0486" w:rsidR="00B7545E" w:rsidRPr="00991C6D" w:rsidRDefault="00B7545E" w:rsidP="00B7545E">
            <w:pPr>
              <w:pStyle w:val="Sraopastraipa"/>
              <w:numPr>
                <w:ilvl w:val="0"/>
                <w:numId w:val="25"/>
              </w:numPr>
              <w:rPr>
                <w:rFonts w:asciiTheme="minorHAnsi" w:cstheme="minorHAnsi"/>
                <w:color w:val="000000" w:themeColor="text1"/>
                <w:sz w:val="21"/>
                <w:szCs w:val="21"/>
              </w:rPr>
            </w:pPr>
          </w:p>
        </w:tc>
        <w:tc>
          <w:tcPr>
            <w:tcW w:w="4682" w:type="dxa"/>
            <w:tcBorders>
              <w:top w:val="single" w:sz="4" w:space="0" w:color="auto"/>
              <w:left w:val="single" w:sz="4" w:space="0" w:color="auto"/>
              <w:bottom w:val="single" w:sz="4" w:space="0" w:color="auto"/>
              <w:right w:val="single" w:sz="4" w:space="0" w:color="auto"/>
            </w:tcBorders>
            <w:hideMark/>
          </w:tcPr>
          <w:p w14:paraId="4938F364" w14:textId="109E2E34" w:rsidR="00B7545E" w:rsidRPr="00991C6D" w:rsidRDefault="00B7545E">
            <w:pPr>
              <w:rPr>
                <w:rFonts w:asciiTheme="minorHAnsi" w:cstheme="minorHAnsi"/>
                <w:color w:val="000000" w:themeColor="text1"/>
                <w:sz w:val="21"/>
                <w:szCs w:val="21"/>
              </w:rPr>
            </w:pPr>
            <w:r w:rsidRPr="00991C6D">
              <w:rPr>
                <w:rFonts w:asciiTheme="minorHAnsi" w:cstheme="minorHAnsi"/>
                <w:color w:val="000000" w:themeColor="text1"/>
                <w:sz w:val="21"/>
                <w:szCs w:val="21"/>
              </w:rPr>
              <w:t>1 metai</w:t>
            </w:r>
          </w:p>
        </w:tc>
        <w:tc>
          <w:tcPr>
            <w:tcW w:w="2835" w:type="dxa"/>
            <w:tcBorders>
              <w:top w:val="single" w:sz="4" w:space="0" w:color="auto"/>
              <w:left w:val="single" w:sz="4" w:space="0" w:color="auto"/>
              <w:bottom w:val="single" w:sz="4" w:space="0" w:color="auto"/>
              <w:right w:val="single" w:sz="4" w:space="0" w:color="auto"/>
            </w:tcBorders>
            <w:hideMark/>
          </w:tcPr>
          <w:p w14:paraId="28DE24E3" w14:textId="77777777" w:rsidR="00B7545E" w:rsidRPr="00991C6D" w:rsidRDefault="00B7545E">
            <w:pPr>
              <w:rPr>
                <w:rFonts w:asciiTheme="minorHAnsi" w:cstheme="minorHAnsi"/>
                <w:color w:val="000000" w:themeColor="text1"/>
                <w:sz w:val="21"/>
                <w:szCs w:val="21"/>
              </w:rPr>
            </w:pPr>
            <w:r w:rsidRPr="00991C6D">
              <w:rPr>
                <w:rFonts w:asciiTheme="minorHAnsi" w:cstheme="minorHAnsi"/>
                <w:color w:val="000000" w:themeColor="text1"/>
                <w:sz w:val="21"/>
                <w:szCs w:val="21"/>
              </w:rPr>
              <w:t>2</w:t>
            </w:r>
          </w:p>
        </w:tc>
      </w:tr>
      <w:tr w:rsidR="00991C6D" w:rsidRPr="00991C6D" w14:paraId="2FC7752E" w14:textId="77777777" w:rsidTr="00B7545E">
        <w:trPr>
          <w:jc w:val="center"/>
        </w:trPr>
        <w:tc>
          <w:tcPr>
            <w:tcW w:w="1073" w:type="dxa"/>
            <w:tcBorders>
              <w:top w:val="single" w:sz="4" w:space="0" w:color="auto"/>
              <w:left w:val="single" w:sz="4" w:space="0" w:color="auto"/>
              <w:bottom w:val="single" w:sz="4" w:space="0" w:color="auto"/>
              <w:right w:val="single" w:sz="4" w:space="0" w:color="auto"/>
            </w:tcBorders>
            <w:hideMark/>
          </w:tcPr>
          <w:p w14:paraId="602BCD5F" w14:textId="6E4D2337" w:rsidR="00B7545E" w:rsidRPr="00991C6D" w:rsidRDefault="00B7545E" w:rsidP="00B7545E">
            <w:pPr>
              <w:pStyle w:val="Sraopastraipa"/>
              <w:numPr>
                <w:ilvl w:val="0"/>
                <w:numId w:val="25"/>
              </w:numPr>
              <w:rPr>
                <w:rFonts w:asciiTheme="minorHAnsi" w:cstheme="minorHAnsi"/>
                <w:color w:val="000000" w:themeColor="text1"/>
                <w:sz w:val="21"/>
                <w:szCs w:val="21"/>
              </w:rPr>
            </w:pPr>
          </w:p>
        </w:tc>
        <w:tc>
          <w:tcPr>
            <w:tcW w:w="4682" w:type="dxa"/>
            <w:tcBorders>
              <w:top w:val="single" w:sz="4" w:space="0" w:color="auto"/>
              <w:left w:val="single" w:sz="4" w:space="0" w:color="auto"/>
              <w:bottom w:val="single" w:sz="4" w:space="0" w:color="auto"/>
              <w:right w:val="single" w:sz="4" w:space="0" w:color="auto"/>
            </w:tcBorders>
            <w:hideMark/>
          </w:tcPr>
          <w:p w14:paraId="0B72AA54" w14:textId="0A060F45" w:rsidR="00B7545E" w:rsidRPr="00991C6D" w:rsidRDefault="00B7545E">
            <w:pPr>
              <w:rPr>
                <w:rFonts w:asciiTheme="minorHAnsi" w:cstheme="minorHAnsi"/>
                <w:color w:val="000000" w:themeColor="text1"/>
                <w:sz w:val="21"/>
                <w:szCs w:val="21"/>
              </w:rPr>
            </w:pPr>
            <w:r w:rsidRPr="00991C6D">
              <w:rPr>
                <w:rFonts w:asciiTheme="minorHAnsi" w:cstheme="minorHAnsi"/>
                <w:color w:val="000000" w:themeColor="text1"/>
                <w:sz w:val="21"/>
                <w:szCs w:val="21"/>
              </w:rPr>
              <w:t>2 metai</w:t>
            </w:r>
            <w:r w:rsidR="002772B1" w:rsidRPr="00991C6D">
              <w:rPr>
                <w:rFonts w:asciiTheme="minorHAnsi" w:cstheme="minorHAnsi"/>
                <w:color w:val="000000" w:themeColor="text1"/>
                <w:sz w:val="21"/>
                <w:szCs w:val="21"/>
              </w:rPr>
              <w:t xml:space="preserve"> (arba daugiau)</w:t>
            </w:r>
          </w:p>
        </w:tc>
        <w:tc>
          <w:tcPr>
            <w:tcW w:w="2835" w:type="dxa"/>
            <w:tcBorders>
              <w:top w:val="single" w:sz="4" w:space="0" w:color="auto"/>
              <w:left w:val="single" w:sz="4" w:space="0" w:color="auto"/>
              <w:bottom w:val="single" w:sz="4" w:space="0" w:color="auto"/>
              <w:right w:val="single" w:sz="4" w:space="0" w:color="auto"/>
            </w:tcBorders>
            <w:hideMark/>
          </w:tcPr>
          <w:p w14:paraId="48FD12CF" w14:textId="77777777" w:rsidR="00B7545E" w:rsidRPr="00991C6D" w:rsidRDefault="00B7545E">
            <w:pPr>
              <w:rPr>
                <w:rFonts w:asciiTheme="minorHAnsi" w:cstheme="minorHAnsi"/>
                <w:color w:val="000000" w:themeColor="text1"/>
                <w:sz w:val="21"/>
                <w:szCs w:val="21"/>
              </w:rPr>
            </w:pPr>
            <w:r w:rsidRPr="00991C6D">
              <w:rPr>
                <w:rFonts w:asciiTheme="minorHAnsi" w:cstheme="minorHAnsi"/>
                <w:color w:val="000000" w:themeColor="text1"/>
                <w:sz w:val="21"/>
                <w:szCs w:val="21"/>
              </w:rPr>
              <w:t>4</w:t>
            </w:r>
          </w:p>
        </w:tc>
      </w:tr>
    </w:tbl>
    <w:p w14:paraId="6F556EB8" w14:textId="77777777" w:rsidR="00B7545E" w:rsidRDefault="00B7545E" w:rsidP="00BA5094">
      <w:pPr>
        <w:pStyle w:val="pf0"/>
        <w:spacing w:after="0" w:afterAutospacing="0"/>
        <w:ind w:firstLine="567"/>
        <w:jc w:val="both"/>
        <w:rPr>
          <w:rFonts w:asciiTheme="minorHAnsi" w:hAnsiTheme="minorHAnsi" w:cstheme="minorHAnsi"/>
          <w:i/>
          <w:iCs/>
          <w:sz w:val="21"/>
          <w:szCs w:val="21"/>
          <w:lang w:val="lt-LT"/>
        </w:rPr>
      </w:pPr>
      <w:r w:rsidRPr="00B7545E">
        <w:rPr>
          <w:rFonts w:asciiTheme="minorHAnsi" w:hAnsiTheme="minorHAnsi" w:cstheme="minorHAnsi"/>
          <w:b/>
          <w:bCs/>
          <w:i/>
          <w:iCs/>
          <w:sz w:val="21"/>
          <w:szCs w:val="21"/>
          <w:lang w:val="lt-LT"/>
        </w:rPr>
        <w:t>PASTAB</w:t>
      </w:r>
      <w:r>
        <w:rPr>
          <w:rFonts w:asciiTheme="minorHAnsi" w:hAnsiTheme="minorHAnsi" w:cstheme="minorHAnsi"/>
          <w:b/>
          <w:bCs/>
          <w:i/>
          <w:iCs/>
          <w:sz w:val="21"/>
          <w:szCs w:val="21"/>
          <w:lang w:val="lt-LT"/>
        </w:rPr>
        <w:t>OS</w:t>
      </w:r>
      <w:r>
        <w:rPr>
          <w:rFonts w:asciiTheme="minorHAnsi" w:hAnsiTheme="minorHAnsi" w:cstheme="minorHAnsi"/>
          <w:i/>
          <w:iCs/>
          <w:sz w:val="21"/>
          <w:szCs w:val="21"/>
          <w:lang w:val="lt-LT"/>
        </w:rPr>
        <w:t>:</w:t>
      </w:r>
    </w:p>
    <w:p w14:paraId="5237FA66" w14:textId="0FB5D1DB" w:rsidR="00BA5094" w:rsidRDefault="00B7545E" w:rsidP="00BA5094">
      <w:pPr>
        <w:pStyle w:val="pf0"/>
        <w:spacing w:before="0" w:beforeAutospacing="0" w:after="0" w:afterAutospacing="0"/>
        <w:ind w:firstLine="567"/>
        <w:jc w:val="both"/>
        <w:rPr>
          <w:rFonts w:asciiTheme="minorHAnsi" w:hAnsiTheme="minorHAnsi" w:cstheme="minorHAnsi"/>
          <w:i/>
          <w:iCs/>
          <w:sz w:val="21"/>
          <w:szCs w:val="21"/>
          <w:lang w:val="lt-LT"/>
        </w:rPr>
      </w:pPr>
      <w:r w:rsidRPr="00B7545E">
        <w:rPr>
          <w:rFonts w:asciiTheme="minorHAnsi" w:hAnsiTheme="minorHAnsi" w:cstheme="minorHAnsi"/>
          <w:b/>
          <w:bCs/>
          <w:i/>
          <w:iCs/>
          <w:sz w:val="21"/>
          <w:szCs w:val="21"/>
          <w:lang w:val="lt-LT"/>
        </w:rPr>
        <w:t>Papildoma statinyje įrengtų šviestuvų garantinio termino trukmė, metais (prasideda pasibaigus privalomam šviestuvų garantiniam terminui</w:t>
      </w:r>
      <w:r>
        <w:rPr>
          <w:rFonts w:asciiTheme="minorHAnsi" w:hAnsiTheme="minorHAnsi" w:cstheme="minorHAnsi"/>
          <w:b/>
          <w:bCs/>
          <w:i/>
          <w:iCs/>
          <w:sz w:val="21"/>
          <w:szCs w:val="21"/>
          <w:lang w:val="lt-LT"/>
        </w:rPr>
        <w:t>, t. y. p</w:t>
      </w:r>
      <w:r w:rsidR="00FA0798">
        <w:rPr>
          <w:rFonts w:asciiTheme="minorHAnsi" w:hAnsiTheme="minorHAnsi" w:cstheme="minorHAnsi"/>
          <w:b/>
          <w:bCs/>
          <w:i/>
          <w:iCs/>
          <w:sz w:val="21"/>
          <w:szCs w:val="21"/>
          <w:lang w:val="lt-LT"/>
        </w:rPr>
        <w:t>a</w:t>
      </w:r>
      <w:r>
        <w:rPr>
          <w:rFonts w:asciiTheme="minorHAnsi" w:hAnsiTheme="minorHAnsi" w:cstheme="minorHAnsi"/>
          <w:b/>
          <w:bCs/>
          <w:i/>
          <w:iCs/>
          <w:sz w:val="21"/>
          <w:szCs w:val="21"/>
          <w:lang w:val="lt-LT"/>
        </w:rPr>
        <w:t>rėjus 5 metams</w:t>
      </w:r>
      <w:r w:rsidRPr="00B7545E">
        <w:rPr>
          <w:rFonts w:asciiTheme="minorHAnsi" w:hAnsiTheme="minorHAnsi" w:cstheme="minorHAnsi"/>
          <w:b/>
          <w:bCs/>
          <w:i/>
          <w:iCs/>
          <w:sz w:val="21"/>
          <w:szCs w:val="21"/>
          <w:lang w:val="lt-LT"/>
        </w:rPr>
        <w:t>) – tiekėjo suteikiamas papildomas garantinis terminas, viršijantis minimalų reikalaujamą 5 metų garantinį terminą.</w:t>
      </w:r>
      <w:r w:rsidRPr="00B7545E">
        <w:rPr>
          <w:rFonts w:asciiTheme="minorHAnsi" w:hAnsiTheme="minorHAnsi" w:cstheme="minorHAnsi"/>
          <w:i/>
          <w:iCs/>
          <w:sz w:val="21"/>
          <w:szCs w:val="21"/>
          <w:lang w:val="lt-LT"/>
        </w:rPr>
        <w:t xml:space="preserve"> Pirkimo dokumentuose ir sutarties projekte numatomi minimalūs garantiniai įsipareigojimai, o tiekėjai gali siūlyti papildomą garantinį terminą, kuris bus vertinamas skiriant kokybinio vertinimo kriterijaus balus. Tiekėjo nurodytas papildomas statinyje įrengt</w:t>
      </w:r>
      <w:r>
        <w:rPr>
          <w:rFonts w:asciiTheme="minorHAnsi" w:hAnsiTheme="minorHAnsi" w:cstheme="minorHAnsi"/>
          <w:i/>
          <w:iCs/>
          <w:sz w:val="21"/>
          <w:szCs w:val="21"/>
          <w:lang w:val="lt-LT"/>
        </w:rPr>
        <w:t>ų šviestuvų</w:t>
      </w:r>
      <w:r w:rsidRPr="00B7545E">
        <w:rPr>
          <w:rFonts w:asciiTheme="minorHAnsi" w:hAnsiTheme="minorHAnsi" w:cstheme="minorHAnsi"/>
          <w:i/>
          <w:iCs/>
          <w:sz w:val="21"/>
          <w:szCs w:val="21"/>
          <w:lang w:val="lt-LT"/>
        </w:rPr>
        <w:t xml:space="preserve"> garantinis terminas gali būti ir ilgesnis, tačiau skaičiuojant šio kriterijaus kokybinį balą bus vertinamas tik maksimalus papildomas statinyje įrengt</w:t>
      </w:r>
      <w:r>
        <w:rPr>
          <w:rFonts w:asciiTheme="minorHAnsi" w:hAnsiTheme="minorHAnsi" w:cstheme="minorHAnsi"/>
          <w:i/>
          <w:iCs/>
          <w:sz w:val="21"/>
          <w:szCs w:val="21"/>
          <w:lang w:val="lt-LT"/>
        </w:rPr>
        <w:t xml:space="preserve">ų šviestuvų </w:t>
      </w:r>
      <w:r w:rsidRPr="00B7545E">
        <w:rPr>
          <w:rFonts w:asciiTheme="minorHAnsi" w:hAnsiTheme="minorHAnsi" w:cstheme="minorHAnsi"/>
          <w:i/>
          <w:iCs/>
          <w:sz w:val="21"/>
          <w:szCs w:val="21"/>
          <w:lang w:val="lt-LT"/>
        </w:rPr>
        <w:t>garantinis terminas –</w:t>
      </w:r>
      <w:r>
        <w:rPr>
          <w:rFonts w:asciiTheme="minorHAnsi" w:hAnsiTheme="minorHAnsi" w:cstheme="minorHAnsi"/>
          <w:i/>
          <w:iCs/>
          <w:sz w:val="21"/>
          <w:szCs w:val="21"/>
          <w:lang w:val="lt-LT"/>
        </w:rPr>
        <w:t xml:space="preserve"> 2</w:t>
      </w:r>
      <w:r w:rsidRPr="00B7545E">
        <w:rPr>
          <w:rFonts w:asciiTheme="minorHAnsi" w:hAnsiTheme="minorHAnsi" w:cstheme="minorHAnsi"/>
          <w:i/>
          <w:iCs/>
          <w:sz w:val="21"/>
          <w:szCs w:val="21"/>
          <w:lang w:val="lt-LT"/>
        </w:rPr>
        <w:t xml:space="preserve"> metai. Po sutarties įvykdymo tiekėjas įsipareigos šiuo terminu užtikrinti papildomą statinyje įrengt</w:t>
      </w:r>
      <w:r>
        <w:rPr>
          <w:rFonts w:asciiTheme="minorHAnsi" w:hAnsiTheme="minorHAnsi" w:cstheme="minorHAnsi"/>
          <w:i/>
          <w:iCs/>
          <w:sz w:val="21"/>
          <w:szCs w:val="21"/>
          <w:lang w:val="lt-LT"/>
        </w:rPr>
        <w:t xml:space="preserve">ų šviestuvų </w:t>
      </w:r>
      <w:r w:rsidRPr="00B7545E">
        <w:rPr>
          <w:rFonts w:asciiTheme="minorHAnsi" w:hAnsiTheme="minorHAnsi" w:cstheme="minorHAnsi"/>
          <w:i/>
          <w:iCs/>
          <w:sz w:val="21"/>
          <w:szCs w:val="21"/>
          <w:lang w:val="lt-LT"/>
        </w:rPr>
        <w:t xml:space="preserve">garantiją. </w:t>
      </w:r>
    </w:p>
    <w:p w14:paraId="49A3A1D9" w14:textId="756F0C2B" w:rsidR="00B7545E" w:rsidRPr="00B7545E" w:rsidRDefault="00B7545E" w:rsidP="00BA5094">
      <w:pPr>
        <w:pStyle w:val="pf0"/>
        <w:spacing w:before="0" w:beforeAutospacing="0" w:after="0" w:afterAutospacing="0"/>
        <w:ind w:firstLine="567"/>
        <w:jc w:val="both"/>
        <w:rPr>
          <w:rFonts w:asciiTheme="minorHAnsi" w:hAnsiTheme="minorHAnsi" w:cstheme="minorHAnsi"/>
          <w:sz w:val="21"/>
          <w:szCs w:val="21"/>
          <w:lang w:val="lt-LT"/>
        </w:rPr>
      </w:pPr>
      <w:r w:rsidRPr="00B7545E">
        <w:rPr>
          <w:rFonts w:asciiTheme="minorHAnsi" w:hAnsiTheme="minorHAnsi" w:cstheme="minorHAnsi"/>
          <w:sz w:val="21"/>
          <w:szCs w:val="21"/>
          <w:lang w:val="lt-LT" w:eastAsia="lt-LT"/>
        </w:rPr>
        <w:t xml:space="preserve">Tiekėjas, gavęs balų už šį kokybinį vertinimo kriterijų, Sutarties vykdymo metu </w:t>
      </w:r>
      <w:r w:rsidR="002772B1">
        <w:rPr>
          <w:rFonts w:asciiTheme="minorHAnsi" w:hAnsiTheme="minorHAnsi" w:cstheme="minorHAnsi"/>
          <w:sz w:val="21"/>
          <w:szCs w:val="21"/>
          <w:lang w:val="lt-LT" w:eastAsia="lt-LT"/>
        </w:rPr>
        <w:t>prieš pasirašant</w:t>
      </w:r>
      <w:r w:rsidRPr="00B7545E">
        <w:rPr>
          <w:rFonts w:asciiTheme="minorHAnsi" w:hAnsiTheme="minorHAnsi" w:cstheme="minorHAnsi"/>
          <w:sz w:val="21"/>
          <w:szCs w:val="21"/>
          <w:lang w:val="lt-LT" w:eastAsia="lt-LT"/>
        </w:rPr>
        <w:t xml:space="preserve"> Darbų priėmimo-perdavimo akt</w:t>
      </w:r>
      <w:r w:rsidR="002772B1">
        <w:rPr>
          <w:rFonts w:asciiTheme="minorHAnsi" w:hAnsiTheme="minorHAnsi" w:cstheme="minorHAnsi"/>
          <w:sz w:val="21"/>
          <w:szCs w:val="21"/>
          <w:lang w:val="lt-LT" w:eastAsia="lt-LT"/>
        </w:rPr>
        <w:t>ą</w:t>
      </w:r>
      <w:r w:rsidRPr="00B7545E">
        <w:rPr>
          <w:rFonts w:asciiTheme="minorHAnsi" w:hAnsiTheme="minorHAnsi" w:cstheme="minorHAnsi"/>
          <w:sz w:val="21"/>
          <w:szCs w:val="21"/>
          <w:lang w:val="lt-LT" w:eastAsia="lt-LT"/>
        </w:rPr>
        <w:t xml:space="preserve"> privalės į Jonavos rajono savivaldybės administracijos banko sąskaitą LT LUMINOR BANK AS Nr.: LT964010043900020133 </w:t>
      </w:r>
      <w:r w:rsidRPr="00B7545E">
        <w:rPr>
          <w:rFonts w:asciiTheme="minorHAnsi" w:hAnsiTheme="minorHAnsi" w:cstheme="minorHAnsi"/>
          <w:sz w:val="21"/>
          <w:szCs w:val="21"/>
          <w:lang w:val="lt-LT"/>
        </w:rPr>
        <w:t>pervesti:</w:t>
      </w:r>
    </w:p>
    <w:p w14:paraId="2584D707" w14:textId="79F88BFD" w:rsidR="00B7545E" w:rsidRPr="00B7545E" w:rsidRDefault="00535A43" w:rsidP="00B7545E">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color w:val="EE0000"/>
          <w:sz w:val="21"/>
          <w:szCs w:val="21"/>
        </w:rPr>
        <w:t>1375</w:t>
      </w:r>
      <w:r w:rsidR="00B7545E" w:rsidRPr="00BA5094">
        <w:rPr>
          <w:rFonts w:asciiTheme="minorHAnsi" w:hAnsiTheme="minorHAnsi" w:cstheme="minorHAnsi"/>
          <w:i/>
          <w:iCs/>
          <w:color w:val="EE0000"/>
          <w:sz w:val="21"/>
          <w:szCs w:val="21"/>
        </w:rPr>
        <w:t xml:space="preserve">,00 </w:t>
      </w:r>
      <w:r w:rsidR="00B7545E" w:rsidRPr="00B7545E">
        <w:rPr>
          <w:rFonts w:asciiTheme="minorHAnsi" w:hAnsiTheme="minorHAnsi" w:cstheme="minorHAnsi"/>
          <w:i/>
          <w:iCs/>
          <w:sz w:val="21"/>
          <w:szCs w:val="21"/>
        </w:rPr>
        <w:t>EUR užstatą, jei pasiūlyme tiekėjas nurodė 1 metų papildomą statinyje įrengto įrenginio (keltuvo)</w:t>
      </w:r>
      <w:r w:rsidR="00B7545E" w:rsidRPr="00B7545E">
        <w:rPr>
          <w:rFonts w:asciiTheme="minorHAnsi" w:eastAsia="Calibri" w:hAnsiTheme="minorHAnsi" w:cstheme="minorHAnsi"/>
          <w:bCs/>
          <w:iCs/>
          <w:sz w:val="21"/>
          <w:szCs w:val="21"/>
        </w:rPr>
        <w:t xml:space="preserve"> </w:t>
      </w:r>
      <w:r w:rsidR="00B7545E" w:rsidRPr="00B7545E">
        <w:rPr>
          <w:rFonts w:asciiTheme="minorHAnsi" w:hAnsiTheme="minorHAnsi" w:cstheme="minorHAnsi"/>
          <w:i/>
          <w:iCs/>
          <w:sz w:val="21"/>
          <w:szCs w:val="21"/>
        </w:rPr>
        <w:t>garantinį terminą;</w:t>
      </w:r>
    </w:p>
    <w:p w14:paraId="7439EF2C" w14:textId="71E5F230" w:rsidR="00B7545E" w:rsidRPr="00B7545E" w:rsidRDefault="00535A43" w:rsidP="00B7545E">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color w:val="EE0000"/>
          <w:sz w:val="21"/>
          <w:szCs w:val="21"/>
        </w:rPr>
        <w:t>2750</w:t>
      </w:r>
      <w:r w:rsidR="00B7545E" w:rsidRPr="00BA5094">
        <w:rPr>
          <w:rFonts w:asciiTheme="minorHAnsi" w:hAnsiTheme="minorHAnsi" w:cstheme="minorHAnsi"/>
          <w:i/>
          <w:iCs/>
          <w:color w:val="EE0000"/>
          <w:sz w:val="21"/>
          <w:szCs w:val="21"/>
        </w:rPr>
        <w:t xml:space="preserve">,00 EUR </w:t>
      </w:r>
      <w:r w:rsidR="00B7545E" w:rsidRPr="00B7545E">
        <w:rPr>
          <w:rFonts w:asciiTheme="minorHAnsi" w:hAnsiTheme="minorHAnsi" w:cstheme="minorHAnsi"/>
          <w:i/>
          <w:iCs/>
          <w:sz w:val="21"/>
          <w:szCs w:val="21"/>
        </w:rPr>
        <w:t>užstatą, jei pasiūlyme tiekėjas nurodė 2 metų papildomą statinyje įrengto įrenginio (keltuvo)</w:t>
      </w:r>
      <w:r w:rsidR="00B7545E" w:rsidRPr="00B7545E">
        <w:rPr>
          <w:rFonts w:asciiTheme="minorHAnsi" w:eastAsia="Calibri" w:hAnsiTheme="minorHAnsi" w:cstheme="minorHAnsi"/>
          <w:bCs/>
          <w:iCs/>
          <w:sz w:val="21"/>
          <w:szCs w:val="21"/>
        </w:rPr>
        <w:t xml:space="preserve"> </w:t>
      </w:r>
      <w:r w:rsidR="00B7545E" w:rsidRPr="00B7545E">
        <w:rPr>
          <w:rFonts w:asciiTheme="minorHAnsi" w:hAnsiTheme="minorHAnsi" w:cstheme="minorHAnsi"/>
          <w:i/>
          <w:iCs/>
          <w:sz w:val="21"/>
          <w:szCs w:val="21"/>
        </w:rPr>
        <w:t>garantinį terminą</w:t>
      </w:r>
      <w:r w:rsidR="00BA5094">
        <w:rPr>
          <w:rFonts w:asciiTheme="minorHAnsi" w:hAnsiTheme="minorHAnsi" w:cstheme="minorHAnsi"/>
          <w:i/>
          <w:iCs/>
          <w:sz w:val="21"/>
          <w:szCs w:val="21"/>
        </w:rPr>
        <w:t>.</w:t>
      </w:r>
    </w:p>
    <w:p w14:paraId="2FAC7977" w14:textId="1D89223C" w:rsidR="00B7545E" w:rsidRPr="00B7545E" w:rsidRDefault="00B7545E" w:rsidP="00B7545E">
      <w:pPr>
        <w:pStyle w:val="Komentarotekstas"/>
        <w:spacing w:line="240" w:lineRule="auto"/>
        <w:ind w:firstLine="567"/>
        <w:rPr>
          <w:rFonts w:cstheme="minorHAnsi"/>
          <w:i/>
          <w:iCs/>
          <w:sz w:val="21"/>
          <w:szCs w:val="21"/>
        </w:rPr>
      </w:pPr>
      <w:r w:rsidRPr="00B7545E">
        <w:rPr>
          <w:rFonts w:cstheme="minorHAnsi"/>
          <w:i/>
          <w:iCs/>
          <w:sz w:val="21"/>
          <w:szCs w:val="21"/>
        </w:rPr>
        <w:t>Užstatas užtikrins šio įsipareigojimo laikymąsi, juo bus garantuojama, kad Tiekėjas taikys nurodytą konkretų papildomą garantinį terminą statinyje įrengt</w:t>
      </w:r>
      <w:r w:rsidR="00BA5094">
        <w:rPr>
          <w:rFonts w:cstheme="minorHAnsi"/>
          <w:i/>
          <w:iCs/>
          <w:sz w:val="21"/>
          <w:szCs w:val="21"/>
        </w:rPr>
        <w:t>iem</w:t>
      </w:r>
      <w:r w:rsidR="00535A43">
        <w:rPr>
          <w:rFonts w:cstheme="minorHAnsi"/>
          <w:i/>
          <w:iCs/>
          <w:sz w:val="21"/>
          <w:szCs w:val="21"/>
        </w:rPr>
        <w:t>s</w:t>
      </w:r>
      <w:r w:rsidR="00BA5094">
        <w:rPr>
          <w:rFonts w:cstheme="minorHAnsi"/>
          <w:i/>
          <w:iCs/>
          <w:sz w:val="21"/>
          <w:szCs w:val="21"/>
        </w:rPr>
        <w:t xml:space="preserve"> šviestuvams</w:t>
      </w:r>
      <w:r w:rsidRPr="00B7545E">
        <w:rPr>
          <w:rFonts w:cstheme="minorHAnsi"/>
          <w:i/>
          <w:iCs/>
          <w:sz w:val="21"/>
          <w:szCs w:val="21"/>
        </w:rPr>
        <w:t xml:space="preserve">. Tiekėjui neteikiant </w:t>
      </w:r>
      <w:r w:rsidRPr="00B7545E">
        <w:rPr>
          <w:rFonts w:cstheme="minorHAnsi"/>
          <w:bCs/>
          <w:i/>
          <w:iCs/>
          <w:sz w:val="21"/>
          <w:szCs w:val="21"/>
        </w:rPr>
        <w:t>statinyje įrengt</w:t>
      </w:r>
      <w:r w:rsidR="00BA5094">
        <w:rPr>
          <w:rFonts w:cstheme="minorHAnsi"/>
          <w:bCs/>
          <w:i/>
          <w:iCs/>
          <w:sz w:val="21"/>
          <w:szCs w:val="21"/>
        </w:rPr>
        <w:t>iems šviestuvams</w:t>
      </w:r>
      <w:r w:rsidRPr="00B7545E">
        <w:rPr>
          <w:rFonts w:cstheme="minorHAnsi"/>
          <w:bCs/>
          <w:i/>
          <w:iCs/>
          <w:sz w:val="21"/>
          <w:szCs w:val="21"/>
        </w:rPr>
        <w:t xml:space="preserve"> </w:t>
      </w:r>
      <w:r w:rsidRPr="00B7545E">
        <w:rPr>
          <w:rFonts w:cstheme="minorHAnsi"/>
          <w:i/>
          <w:iCs/>
          <w:sz w:val="21"/>
          <w:szCs w:val="21"/>
        </w:rPr>
        <w:lastRenderedPageBreak/>
        <w:t>papildomo garantinio termino Perkančioji organizacija galės pasinaudoti Tiekėjo pervestu užstatu statinyje įrengt</w:t>
      </w:r>
      <w:r w:rsidR="00BA5094">
        <w:rPr>
          <w:rFonts w:cstheme="minorHAnsi"/>
          <w:i/>
          <w:iCs/>
          <w:sz w:val="21"/>
          <w:szCs w:val="21"/>
        </w:rPr>
        <w:t>ų</w:t>
      </w:r>
      <w:r w:rsidRPr="00B7545E">
        <w:rPr>
          <w:rFonts w:cstheme="minorHAnsi"/>
          <w:i/>
          <w:iCs/>
          <w:sz w:val="21"/>
          <w:szCs w:val="21"/>
        </w:rPr>
        <w:t xml:space="preserve"> </w:t>
      </w:r>
      <w:r w:rsidR="00BA5094">
        <w:rPr>
          <w:rFonts w:cstheme="minorHAnsi"/>
          <w:i/>
          <w:iCs/>
          <w:sz w:val="21"/>
          <w:szCs w:val="21"/>
        </w:rPr>
        <w:t xml:space="preserve">šviestuvų </w:t>
      </w:r>
      <w:r w:rsidRPr="00B7545E">
        <w:rPr>
          <w:rFonts w:cstheme="minorHAnsi"/>
          <w:i/>
          <w:iCs/>
          <w:sz w:val="21"/>
          <w:szCs w:val="21"/>
        </w:rPr>
        <w:t xml:space="preserve"> remonto ir/ar keitimo darbams.</w:t>
      </w:r>
    </w:p>
    <w:p w14:paraId="06BC9131" w14:textId="02C55823" w:rsidR="00B7545E" w:rsidRPr="00B7545E" w:rsidRDefault="00B7545E" w:rsidP="00B7545E">
      <w:pPr>
        <w:spacing w:line="240" w:lineRule="auto"/>
        <w:ind w:firstLine="567"/>
        <w:rPr>
          <w:rFonts w:cstheme="minorHAnsi"/>
          <w:bCs/>
          <w:i/>
          <w:iCs/>
          <w:lang w:eastAsia="en-US"/>
        </w:rPr>
      </w:pPr>
      <w:r w:rsidRPr="00B7545E">
        <w:rPr>
          <w:rFonts w:cstheme="minorHAnsi"/>
          <w:i/>
          <w:iCs/>
        </w:rPr>
        <w:t>Jei tiekėjas pasiūlys ne sveikuoju skaičiumi išreikštą papildomą įrengt</w:t>
      </w:r>
      <w:r w:rsidR="00BA5094">
        <w:rPr>
          <w:rFonts w:cstheme="minorHAnsi"/>
          <w:i/>
          <w:iCs/>
        </w:rPr>
        <w:t>ų</w:t>
      </w:r>
      <w:r w:rsidRPr="00B7545E">
        <w:rPr>
          <w:rFonts w:cstheme="minorHAnsi"/>
          <w:i/>
          <w:iCs/>
        </w:rPr>
        <w:t xml:space="preserve"> įrengini</w:t>
      </w:r>
      <w:r w:rsidR="00BA5094">
        <w:rPr>
          <w:rFonts w:cstheme="minorHAnsi"/>
          <w:i/>
          <w:iCs/>
        </w:rPr>
        <w:t>ų</w:t>
      </w:r>
      <w:r w:rsidRPr="00B7545E">
        <w:rPr>
          <w:rFonts w:cstheme="minorHAnsi"/>
          <w:i/>
          <w:iCs/>
        </w:rPr>
        <w:t xml:space="preserve"> garantinį terminą (pvz. 1,5; 2,2 ar pan.) perkančioji organizacija balus skirs pagal sveikojo skaičiaus reikšmę (pvz. pasiūlius </w:t>
      </w:r>
      <w:r w:rsidRPr="00BA5094">
        <w:rPr>
          <w:rFonts w:cstheme="minorHAnsi"/>
          <w:i/>
          <w:iCs/>
          <w:color w:val="EE0000"/>
        </w:rPr>
        <w:t>1,5 metų papildomą garantinį terminą bus skiriami 2 balai; pasiūlius 2,2 metų papildomą garantinį terminą – 4 balai ir t.t</w:t>
      </w:r>
      <w:r w:rsidRPr="00B7545E">
        <w:rPr>
          <w:rFonts w:cstheme="minorHAnsi"/>
          <w:i/>
          <w:iCs/>
        </w:rPr>
        <w:t xml:space="preserve">.). </w:t>
      </w:r>
    </w:p>
    <w:p w14:paraId="0B1AB8CE" w14:textId="77777777" w:rsidR="00B7545E" w:rsidRPr="00B7545E" w:rsidRDefault="00B7545E" w:rsidP="00B7545E">
      <w:pPr>
        <w:pStyle w:val="Sraopastraipa"/>
        <w:numPr>
          <w:ilvl w:val="0"/>
          <w:numId w:val="24"/>
        </w:numPr>
        <w:spacing w:line="240" w:lineRule="auto"/>
        <w:ind w:left="0" w:firstLine="567"/>
        <w:rPr>
          <w:rFonts w:eastAsia="Calibri" w:cstheme="minorHAnsi"/>
        </w:rPr>
      </w:pPr>
      <w:r w:rsidRPr="00B7545E">
        <w:rPr>
          <w:rFonts w:eastAsia="Calibri" w:cstheme="minorHAnsi"/>
        </w:rPr>
        <w:t>Visi apskaičiuoti balai apvalinami matematiškai keturių skaičių po kablelio tikslumu.</w:t>
      </w:r>
    </w:p>
    <w:p w14:paraId="1B306C90" w14:textId="77777777" w:rsidR="00B7545E" w:rsidRPr="00B7545E" w:rsidRDefault="00B7545E" w:rsidP="00B7545E">
      <w:pPr>
        <w:pStyle w:val="Sraopastraipa"/>
        <w:numPr>
          <w:ilvl w:val="0"/>
          <w:numId w:val="24"/>
        </w:numPr>
        <w:spacing w:line="240" w:lineRule="auto"/>
        <w:ind w:left="0" w:firstLine="567"/>
        <w:rPr>
          <w:rFonts w:eastAsia="Calibri" w:cstheme="minorHAnsi"/>
        </w:rPr>
      </w:pPr>
      <w:bookmarkStart w:id="78" w:name="_Toc138694225"/>
      <w:bookmarkStart w:id="79" w:name="_Toc138694685"/>
      <w:bookmarkStart w:id="80" w:name="_Toc139020727"/>
      <w:bookmarkStart w:id="81" w:name="_Toc145592648"/>
      <w:bookmarkStart w:id="82" w:name="_Hlk89251209"/>
      <w:bookmarkEnd w:id="77"/>
      <w:r w:rsidRPr="00B7545E">
        <w:rPr>
          <w:rFonts w:eastAsia="Times New Roman" w:cstheme="minorHAnsi"/>
          <w:lang w:eastAsia="en-US"/>
        </w:rPr>
        <w:t>Ekonomiškai naudingiausiu pasiūlymu bus pripažintas tas pasiūlymas, kurio ekonominio naudingumo (S) reikšmė bus didžiausia.</w:t>
      </w:r>
      <w:bookmarkEnd w:id="78"/>
      <w:bookmarkEnd w:id="79"/>
      <w:bookmarkEnd w:id="80"/>
      <w:bookmarkEnd w:id="81"/>
    </w:p>
    <w:p w14:paraId="2BC18CDB" w14:textId="77777777" w:rsidR="00B7545E" w:rsidRPr="00B7545E" w:rsidRDefault="00B7545E" w:rsidP="00B7545E">
      <w:pPr>
        <w:pStyle w:val="Sraopastraipa"/>
        <w:numPr>
          <w:ilvl w:val="0"/>
          <w:numId w:val="24"/>
        </w:numPr>
        <w:spacing w:line="240" w:lineRule="auto"/>
        <w:ind w:left="0" w:firstLine="567"/>
        <w:rPr>
          <w:rFonts w:eastAsia="Calibri" w:cstheme="minorHAnsi"/>
        </w:rPr>
      </w:pPr>
      <w:bookmarkStart w:id="83" w:name="_Toc138694686"/>
      <w:bookmarkStart w:id="84" w:name="_Toc139020728"/>
      <w:bookmarkStart w:id="85" w:name="_Toc145592649"/>
      <w:r w:rsidRPr="00B7545E">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82"/>
      <w:bookmarkEnd w:id="83"/>
      <w:bookmarkEnd w:id="84"/>
      <w:bookmarkEnd w:id="85"/>
      <w:r w:rsidRPr="00B7545E">
        <w:rPr>
          <w:rFonts w:cstheme="minorHAnsi"/>
          <w:color w:val="7030A0"/>
        </w:rPr>
        <w:t xml:space="preserve"> </w:t>
      </w:r>
    </w:p>
    <w:p w14:paraId="0B6088BF" w14:textId="69A5FF24" w:rsidR="009B4090" w:rsidRPr="00B7545E" w:rsidRDefault="009B4090">
      <w:pPr>
        <w:rPr>
          <w:rFonts w:ascii="Arial" w:eastAsiaTheme="minorHAnsi" w:hAnsi="Arial" w:cs="Arial"/>
          <w:bCs/>
          <w:iCs/>
        </w:rPr>
      </w:pPr>
      <w:r w:rsidRPr="00B7545E">
        <w:rPr>
          <w:rFonts w:ascii="Arial" w:eastAsiaTheme="minorHAnsi" w:hAnsi="Arial" w:cs="Arial"/>
          <w:bCs/>
          <w:iCs/>
        </w:rPr>
        <w:br w:type="page"/>
      </w:r>
    </w:p>
    <w:p w14:paraId="282BAFD3" w14:textId="00950EC5" w:rsidR="00506996" w:rsidRPr="00950184" w:rsidRDefault="00506996" w:rsidP="00950184">
      <w:pPr>
        <w:pStyle w:val="Antrat2"/>
        <w:jc w:val="right"/>
        <w:rPr>
          <w:rFonts w:asciiTheme="minorHAnsi" w:hAnsiTheme="minorHAnsi" w:cstheme="minorHAnsi"/>
          <w:color w:val="000000" w:themeColor="text1"/>
          <w:sz w:val="21"/>
          <w:szCs w:val="21"/>
        </w:rPr>
      </w:pPr>
      <w:bookmarkStart w:id="86" w:name="_Toc224302465"/>
      <w:r w:rsidRPr="00950184">
        <w:rPr>
          <w:rFonts w:asciiTheme="minorHAnsi" w:hAnsiTheme="minorHAnsi" w:cstheme="minorHAnsi"/>
          <w:color w:val="000000" w:themeColor="text1"/>
          <w:sz w:val="21"/>
          <w:szCs w:val="21"/>
        </w:rPr>
        <w:lastRenderedPageBreak/>
        <w:t xml:space="preserve">Pirkimo sąlygų </w:t>
      </w:r>
      <w:r w:rsidR="005749FC" w:rsidRPr="00950184">
        <w:rPr>
          <w:rFonts w:asciiTheme="minorHAnsi" w:hAnsiTheme="minorHAnsi" w:cstheme="minorHAnsi"/>
          <w:color w:val="000000" w:themeColor="text1"/>
          <w:sz w:val="21"/>
          <w:szCs w:val="21"/>
        </w:rPr>
        <w:t>6</w:t>
      </w:r>
      <w:r w:rsidRPr="00950184">
        <w:rPr>
          <w:rFonts w:asciiTheme="minorHAnsi" w:hAnsiTheme="minorHAnsi" w:cstheme="minorHAnsi"/>
          <w:color w:val="000000" w:themeColor="text1"/>
          <w:sz w:val="21"/>
          <w:szCs w:val="21"/>
        </w:rPr>
        <w:t xml:space="preserve"> priedas „Sutarties projektas“</w:t>
      </w:r>
      <w:bookmarkEnd w:id="86"/>
    </w:p>
    <w:p w14:paraId="7CB80FF3" w14:textId="2C6CB943" w:rsidR="00506996" w:rsidRPr="00D0461A" w:rsidRDefault="00506996" w:rsidP="00E63A8A">
      <w:pPr>
        <w:pStyle w:val="Betarp"/>
        <w:spacing w:line="300" w:lineRule="auto"/>
        <w:ind w:firstLine="0"/>
        <w:contextualSpacing/>
        <w:rPr>
          <w:rFonts w:ascii="Arial" w:eastAsiaTheme="minorHAnsi" w:hAnsi="Arial" w:cs="Arial"/>
          <w:bCs/>
          <w:iCs/>
        </w:rPr>
      </w:pPr>
    </w:p>
    <w:p w14:paraId="49D641C8" w14:textId="2D23FCA6" w:rsidR="00D0461A" w:rsidRPr="00D0461A" w:rsidRDefault="00D0461A" w:rsidP="00D0461A">
      <w:pPr>
        <w:ind w:firstLine="567"/>
        <w:rPr>
          <w:rFonts w:ascii="Calibri" w:eastAsia="Times New Roman" w:hAnsi="Calibri" w:cs="Times New Roman"/>
        </w:rPr>
      </w:pPr>
      <w:r w:rsidRPr="00D0461A">
        <w:rPr>
          <w:rFonts w:ascii="Calibri" w:eastAsia="Times New Roman" w:hAnsi="Calibri" w:cs="Times New Roman"/>
        </w:rPr>
        <w:t>„Sutarties projektas“ pateikiamas kartu  su kitais pirkimo dokumentais atskiru failu</w:t>
      </w:r>
      <w:r w:rsidRPr="00D0461A">
        <w:t xml:space="preserve"> </w:t>
      </w:r>
      <w:r w:rsidRPr="00D0461A">
        <w:rPr>
          <w:rFonts w:ascii="Calibri" w:eastAsia="Times New Roman" w:hAnsi="Calibri" w:cs="Times New Roman"/>
        </w:rPr>
        <w:t>CVP IS.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4D00B3D2" w:rsidR="00112F92" w:rsidRDefault="00D0461A" w:rsidP="00D0461A">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79B1ADBA" w14:textId="3062B075" w:rsidR="00B10B34" w:rsidRDefault="00B10B34" w:rsidP="00B10B34">
      <w:pPr>
        <w:tabs>
          <w:tab w:val="left" w:pos="6270"/>
        </w:tabs>
        <w:rPr>
          <w:rFonts w:ascii="Arial" w:eastAsiaTheme="minorHAnsi" w:hAnsi="Arial" w:cs="Arial"/>
          <w:bCs/>
          <w:iCs/>
        </w:rPr>
      </w:pPr>
      <w:r>
        <w:rPr>
          <w:rFonts w:ascii="Arial" w:eastAsiaTheme="minorHAnsi" w:hAnsi="Arial" w:cs="Arial"/>
          <w:bCs/>
          <w:iCs/>
        </w:rPr>
        <w:tab/>
      </w:r>
    </w:p>
    <w:p w14:paraId="163D66E3" w14:textId="3E6CCBED" w:rsidR="009B4090" w:rsidRPr="00195FCB" w:rsidRDefault="00112F92" w:rsidP="00195FCB">
      <w:pPr>
        <w:pStyle w:val="Antrat2"/>
        <w:jc w:val="right"/>
        <w:rPr>
          <w:rFonts w:asciiTheme="minorHAnsi" w:eastAsiaTheme="minorHAnsi" w:hAnsiTheme="minorHAnsi" w:cstheme="minorHAnsi"/>
          <w:bCs/>
          <w:iCs/>
          <w:sz w:val="21"/>
          <w:szCs w:val="21"/>
        </w:rPr>
      </w:pPr>
      <w:r w:rsidRPr="00B10B34">
        <w:rPr>
          <w:rFonts w:ascii="Arial" w:eastAsiaTheme="minorHAnsi" w:hAnsi="Arial" w:cs="Arial"/>
        </w:rPr>
        <w:br w:type="page"/>
      </w:r>
      <w:r w:rsidR="00B10B34">
        <w:rPr>
          <w:rFonts w:ascii="Arial" w:eastAsiaTheme="minorHAnsi" w:hAnsi="Arial" w:cs="Arial"/>
          <w:bCs/>
          <w:iCs/>
        </w:rPr>
        <w:lastRenderedPageBreak/>
        <w:tab/>
      </w:r>
      <w:bookmarkStart w:id="87" w:name="_Toc224302466"/>
      <w:r w:rsidR="005110A6" w:rsidRPr="00195FCB">
        <w:rPr>
          <w:rFonts w:asciiTheme="minorHAnsi" w:hAnsiTheme="minorHAnsi" w:cstheme="minorHAnsi"/>
          <w:color w:val="000000" w:themeColor="text1"/>
          <w:sz w:val="21"/>
          <w:szCs w:val="21"/>
        </w:rPr>
        <w:t xml:space="preserve">Pirkimo sąlygų </w:t>
      </w:r>
      <w:r w:rsidR="005749FC" w:rsidRPr="00195FCB">
        <w:rPr>
          <w:rFonts w:asciiTheme="minorHAnsi" w:hAnsiTheme="minorHAnsi" w:cstheme="minorHAnsi"/>
          <w:color w:val="000000" w:themeColor="text1"/>
          <w:sz w:val="21"/>
          <w:szCs w:val="21"/>
        </w:rPr>
        <w:t>7</w:t>
      </w:r>
      <w:r w:rsidR="005110A6" w:rsidRPr="00195FCB">
        <w:rPr>
          <w:rFonts w:asciiTheme="minorHAnsi" w:hAnsiTheme="minorHAnsi" w:cstheme="minorHAnsi"/>
          <w:color w:val="000000" w:themeColor="text1"/>
          <w:sz w:val="21"/>
          <w:szCs w:val="21"/>
        </w:rPr>
        <w:t xml:space="preserve"> priedas „Terminai“</w:t>
      </w:r>
      <w:bookmarkEnd w:id="87"/>
    </w:p>
    <w:p w14:paraId="3C4C7BB6" w14:textId="5B1B043D" w:rsidR="009B4090" w:rsidRPr="004F1A11" w:rsidRDefault="009B4090" w:rsidP="009B4090">
      <w:pPr>
        <w:rPr>
          <w:rFonts w:eastAsiaTheme="minorHAnsi" w:cstheme="minorHAnsi"/>
          <w:bCs/>
          <w:iCs/>
        </w:rPr>
      </w:pPr>
    </w:p>
    <w:tbl>
      <w:tblPr>
        <w:tblStyle w:val="TableGrid2"/>
        <w:tblW w:w="9559" w:type="dxa"/>
        <w:tblInd w:w="137" w:type="dxa"/>
        <w:tblLayout w:type="fixed"/>
        <w:tblLook w:val="04A0" w:firstRow="1" w:lastRow="0" w:firstColumn="1" w:lastColumn="0" w:noHBand="0" w:noVBand="1"/>
      </w:tblPr>
      <w:tblGrid>
        <w:gridCol w:w="553"/>
        <w:gridCol w:w="2452"/>
        <w:gridCol w:w="3397"/>
        <w:gridCol w:w="3157"/>
      </w:tblGrid>
      <w:tr w:rsidR="009B4090" w:rsidRPr="004F1A11" w14:paraId="555CDB78" w14:textId="77777777" w:rsidTr="00D0461A">
        <w:trPr>
          <w:trHeight w:val="9"/>
        </w:trPr>
        <w:tc>
          <w:tcPr>
            <w:tcW w:w="553"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452"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397"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5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D0461A">
        <w:trPr>
          <w:trHeight w:val="9"/>
        </w:trPr>
        <w:tc>
          <w:tcPr>
            <w:tcW w:w="553"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45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97"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57"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D0461A">
        <w:trPr>
          <w:trHeight w:val="9"/>
        </w:trPr>
        <w:tc>
          <w:tcPr>
            <w:tcW w:w="553"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5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97"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5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D0461A">
        <w:trPr>
          <w:trHeight w:val="9"/>
        </w:trPr>
        <w:tc>
          <w:tcPr>
            <w:tcW w:w="553"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452"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97"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57"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D0461A">
        <w:trPr>
          <w:trHeight w:val="547"/>
        </w:trPr>
        <w:tc>
          <w:tcPr>
            <w:tcW w:w="553"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45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397"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5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D0461A">
        <w:trPr>
          <w:trHeight w:val="9"/>
        </w:trPr>
        <w:tc>
          <w:tcPr>
            <w:tcW w:w="553"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45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397" w:type="dxa"/>
          </w:tcPr>
          <w:p w14:paraId="341C1969" w14:textId="7F1C4BA4" w:rsidR="009B4090" w:rsidRPr="004F1A11" w:rsidRDefault="009B4090" w:rsidP="003C138F">
            <w:pPr>
              <w:ind w:firstLine="34"/>
              <w:rPr>
                <w:rFonts w:asciiTheme="minorHAnsi" w:hAnsiTheme="minorHAnsi" w:cstheme="minorHAnsi"/>
                <w:sz w:val="21"/>
                <w:szCs w:val="21"/>
              </w:rPr>
            </w:pPr>
            <w:r w:rsidRPr="00D0461A">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5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D0461A">
        <w:trPr>
          <w:trHeight w:val="9"/>
        </w:trPr>
        <w:tc>
          <w:tcPr>
            <w:tcW w:w="553"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452"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397" w:type="dxa"/>
          </w:tcPr>
          <w:p w14:paraId="3447E1C7" w14:textId="3010F90F" w:rsidR="009B4090" w:rsidRPr="004F1A11" w:rsidRDefault="00D0461A" w:rsidP="003C138F">
            <w:pPr>
              <w:ind w:firstLine="34"/>
              <w:rPr>
                <w:rFonts w:asciiTheme="minorHAnsi" w:hAnsiTheme="minorHAnsi" w:cstheme="minorHAnsi"/>
                <w:sz w:val="21"/>
                <w:szCs w:val="21"/>
              </w:rPr>
            </w:pPr>
            <w:r w:rsidRPr="00D0461A">
              <w:rPr>
                <w:rFonts w:asciiTheme="minorHAnsi" w:hAnsiTheme="minorHAnsi" w:cstheme="minorHAnsi"/>
                <w:iCs/>
                <w:color w:val="000000" w:themeColor="text1"/>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157" w:type="dxa"/>
          </w:tcPr>
          <w:p w14:paraId="4885131B" w14:textId="162F701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D0461A">
        <w:trPr>
          <w:trHeight w:val="9"/>
        </w:trPr>
        <w:tc>
          <w:tcPr>
            <w:tcW w:w="553"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45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97" w:type="dxa"/>
          </w:tcPr>
          <w:p w14:paraId="593A8179" w14:textId="4FB4597F" w:rsidR="009B4090" w:rsidRPr="004F1A11" w:rsidRDefault="00D0461A" w:rsidP="003C138F">
            <w:pPr>
              <w:ind w:firstLine="34"/>
              <w:rPr>
                <w:rFonts w:asciiTheme="minorHAnsi" w:hAnsiTheme="minorHAnsi" w:cstheme="minorHAnsi"/>
                <w:sz w:val="21"/>
                <w:szCs w:val="21"/>
              </w:rPr>
            </w:pPr>
            <w:r w:rsidRPr="00D0461A">
              <w:rPr>
                <w:rFonts w:asciiTheme="minorHAnsi" w:hAnsiTheme="minorHAnsi" w:cstheme="minorHAnsi"/>
                <w:iCs/>
                <w:color w:val="000000" w:themeColor="text1"/>
                <w:sz w:val="21"/>
                <w:szCs w:val="21"/>
              </w:rPr>
              <w:t>Netaikoma</w:t>
            </w:r>
          </w:p>
        </w:tc>
        <w:tc>
          <w:tcPr>
            <w:tcW w:w="3157" w:type="dxa"/>
          </w:tcPr>
          <w:p w14:paraId="3485D5CD" w14:textId="54DA364D"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D0461A">
        <w:trPr>
          <w:trHeight w:val="9"/>
        </w:trPr>
        <w:tc>
          <w:tcPr>
            <w:tcW w:w="553"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452"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397"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57"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D0461A">
        <w:trPr>
          <w:trHeight w:val="9"/>
        </w:trPr>
        <w:tc>
          <w:tcPr>
            <w:tcW w:w="553"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452"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97"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5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D0461A">
        <w:trPr>
          <w:trHeight w:val="9"/>
        </w:trPr>
        <w:tc>
          <w:tcPr>
            <w:tcW w:w="553"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452"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97"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5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D0461A">
        <w:trPr>
          <w:trHeight w:val="9"/>
        </w:trPr>
        <w:tc>
          <w:tcPr>
            <w:tcW w:w="553"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452"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97"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5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D0461A">
        <w:trPr>
          <w:trHeight w:val="9"/>
        </w:trPr>
        <w:tc>
          <w:tcPr>
            <w:tcW w:w="553"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52"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97"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5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50184">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A116" w14:textId="77777777" w:rsidR="00380C56" w:rsidRDefault="00380C56" w:rsidP="00D05666">
      <w:r>
        <w:separator/>
      </w:r>
    </w:p>
  </w:endnote>
  <w:endnote w:type="continuationSeparator" w:id="0">
    <w:p w14:paraId="52370D0D" w14:textId="77777777" w:rsidR="00380C56" w:rsidRDefault="00380C56" w:rsidP="00D05666">
      <w:r>
        <w:continuationSeparator/>
      </w:r>
    </w:p>
  </w:endnote>
  <w:endnote w:type="continuationNotice" w:id="1">
    <w:p w14:paraId="090C7AED" w14:textId="77777777" w:rsidR="00380C56" w:rsidRDefault="00380C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64586"/>
      <w:docPartObj>
        <w:docPartGallery w:val="Page Numbers (Bottom of Page)"/>
        <w:docPartUnique/>
      </w:docPartObj>
    </w:sdtPr>
    <w:sdtContent>
      <w:p w14:paraId="039E8267" w14:textId="1F611B74" w:rsidR="00950184" w:rsidRDefault="00950184" w:rsidP="00950184">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377295"/>
      <w:docPartObj>
        <w:docPartGallery w:val="Page Numbers (Bottom of Page)"/>
        <w:docPartUnique/>
      </w:docPartObj>
    </w:sdtPr>
    <w:sdtContent>
      <w:p w14:paraId="2AEFA91E" w14:textId="7294CE23" w:rsidR="00950184" w:rsidRDefault="00950184">
        <w:pPr>
          <w:pStyle w:val="Porat"/>
          <w:jc w:val="right"/>
        </w:pPr>
        <w:r>
          <w:fldChar w:fldCharType="begin"/>
        </w:r>
        <w:r>
          <w:instrText>PAGE   \* MERGEFORMAT</w:instrText>
        </w:r>
        <w:r>
          <w:fldChar w:fldCharType="separate"/>
        </w:r>
        <w:r>
          <w:t>2</w:t>
        </w:r>
        <w:r>
          <w:fldChar w:fldCharType="end"/>
        </w:r>
      </w:p>
    </w:sdtContent>
  </w:sdt>
  <w:p w14:paraId="1418C709" w14:textId="0BAA99EF"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579011"/>
      <w:docPartObj>
        <w:docPartGallery w:val="Page Numbers (Bottom of Page)"/>
        <w:docPartUnique/>
      </w:docPartObj>
    </w:sdtPr>
    <w:sdtContent>
      <w:p w14:paraId="72BD6BF9" w14:textId="12F1353E" w:rsidR="00950184" w:rsidRDefault="00950184">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76E3" w14:textId="77777777" w:rsidR="00380C56" w:rsidRDefault="00380C56" w:rsidP="00D05666">
      <w:r>
        <w:separator/>
      </w:r>
    </w:p>
  </w:footnote>
  <w:footnote w:type="continuationSeparator" w:id="0">
    <w:p w14:paraId="58C5FBD5" w14:textId="77777777" w:rsidR="00380C56" w:rsidRDefault="00380C56" w:rsidP="00D05666">
      <w:r>
        <w:continuationSeparator/>
      </w:r>
    </w:p>
  </w:footnote>
  <w:footnote w:type="continuationNotice" w:id="1">
    <w:p w14:paraId="417A83F9" w14:textId="77777777" w:rsidR="00380C56" w:rsidRDefault="00380C56">
      <w:pPr>
        <w:spacing w:line="240" w:lineRule="auto"/>
      </w:pPr>
    </w:p>
  </w:footnote>
  <w:footnote w:id="2">
    <w:p w14:paraId="484D7072" w14:textId="77777777" w:rsidR="00B9353C" w:rsidRDefault="00B9353C" w:rsidP="00B9353C">
      <w:pPr>
        <w:pStyle w:val="Puslapioinaostekstas"/>
        <w:spacing w:line="240" w:lineRule="auto"/>
      </w:pPr>
      <w:r>
        <w:rPr>
          <w:rStyle w:val="Puslapioinaosnuoroda"/>
        </w:rPr>
        <w:footnoteRef/>
      </w:r>
      <w:r>
        <w:t xml:space="preserve"> Kokybiniai pasiūlymo vertinimo kriterijai, už kuriuos pasiūlymui skiriami papildomi balai, nėra privalomi perkamam objektui, tačiau, jei tiekėjas juos siūlo ir už tai jo pasiūlymas gauna papildomų balų, tuomet šie kriterijai tampa privalomais ir tiekėjas įsipareigoja sutarties vykdymo metu užtikrinti šio kriterijaus laikymąsi.</w:t>
      </w:r>
    </w:p>
  </w:footnote>
  <w:footnote w:id="3">
    <w:p w14:paraId="31A2586D" w14:textId="4281EDB5" w:rsidR="0011697E" w:rsidRDefault="0011697E" w:rsidP="0011697E">
      <w:pPr>
        <w:pStyle w:val="Puslapioinaostekstas"/>
        <w:spacing w:line="240" w:lineRule="auto"/>
      </w:pPr>
      <w:r>
        <w:rPr>
          <w:rStyle w:val="Puslapioinaosnuoroda"/>
        </w:rPr>
        <w:footnoteRef/>
      </w:r>
      <w:r>
        <w:t xml:space="preserve"> </w:t>
      </w:r>
      <w:r w:rsidRPr="0011697E">
        <w:t>Papildoma statinyje įrengtų šviestuvų garantinio termino trukmė, metais (prasideda pasibaigus privalomam šviestuvų garantiniam terminui, t. y. parėjus 5 metams) – tiekėjo suteikiamas papildomas garantinis terminas, viršijantis minimalų reikalaujamą 5 metų garantinį terminą.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AC430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27D1AB" w:rsidR="00285B02" w:rsidRPr="00F960FB" w:rsidRDefault="00285B02" w:rsidP="00F960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F4C19DB" w:rsidR="00285B02" w:rsidRDefault="00285B02" w:rsidP="0095018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5422EEF2"/>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A3B65"/>
    <w:multiLevelType w:val="hybridMultilevel"/>
    <w:tmpl w:val="14AA08D0"/>
    <w:lvl w:ilvl="0" w:tplc="4412CA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5"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 w15:restartNumberingAfterBreak="0">
    <w:nsid w:val="1B7C09C5"/>
    <w:multiLevelType w:val="hybridMultilevel"/>
    <w:tmpl w:val="066A7F2C"/>
    <w:lvl w:ilvl="0" w:tplc="567EA2B8">
      <w:start w:val="6"/>
      <w:numFmt w:val="decimal"/>
      <w:lvlText w:val="%1."/>
      <w:lvlJc w:val="left"/>
      <w:pPr>
        <w:ind w:left="108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D62AC07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4F34CD"/>
    <w:multiLevelType w:val="multilevel"/>
    <w:tmpl w:val="C89EFB8A"/>
    <w:lvl w:ilvl="0">
      <w:start w:val="1"/>
      <w:numFmt w:val="decimal"/>
      <w:lvlText w:val="%1."/>
      <w:lvlJc w:val="left"/>
      <w:pPr>
        <w:ind w:left="360" w:hanging="360"/>
      </w:pPr>
      <w:rPr>
        <w:b w:val="0"/>
        <w:bCs w:val="0"/>
        <w:i w:val="0"/>
        <w:i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b w:val="0"/>
        <w:bCs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3D4A9A"/>
    <w:multiLevelType w:val="multilevel"/>
    <w:tmpl w:val="6C70993C"/>
    <w:lvl w:ilvl="0">
      <w:start w:val="6"/>
      <w:numFmt w:val="decimal"/>
      <w:lvlText w:val="%1."/>
      <w:lvlJc w:val="left"/>
      <w:pPr>
        <w:ind w:left="360" w:hanging="360"/>
      </w:pPr>
      <w:rPr>
        <w:rFonts w:cstheme="minorHAnsi" w:hint="default"/>
      </w:rPr>
    </w:lvl>
    <w:lvl w:ilvl="1">
      <w:start w:val="1"/>
      <w:numFmt w:val="decimal"/>
      <w:lvlText w:val="%1.%2."/>
      <w:lvlJc w:val="left"/>
      <w:pPr>
        <w:ind w:left="1069" w:hanging="360"/>
      </w:pPr>
      <w:rPr>
        <w:rFonts w:cstheme="minorHAnsi" w:hint="default"/>
      </w:rPr>
    </w:lvl>
    <w:lvl w:ilvl="2">
      <w:start w:val="1"/>
      <w:numFmt w:val="decimal"/>
      <w:lvlText w:val="%1.%2.%3."/>
      <w:lvlJc w:val="left"/>
      <w:pPr>
        <w:ind w:left="2138" w:hanging="720"/>
      </w:pPr>
      <w:rPr>
        <w:rFonts w:cstheme="minorHAnsi" w:hint="default"/>
      </w:rPr>
    </w:lvl>
    <w:lvl w:ilvl="3">
      <w:start w:val="1"/>
      <w:numFmt w:val="decimal"/>
      <w:lvlText w:val="%1.%2.%3.%4."/>
      <w:lvlJc w:val="left"/>
      <w:pPr>
        <w:ind w:left="2847" w:hanging="720"/>
      </w:pPr>
      <w:rPr>
        <w:rFonts w:cstheme="minorHAnsi" w:hint="default"/>
      </w:rPr>
    </w:lvl>
    <w:lvl w:ilvl="4">
      <w:start w:val="1"/>
      <w:numFmt w:val="decimal"/>
      <w:lvlText w:val="%1.%2.%3.%4.%5."/>
      <w:lvlJc w:val="left"/>
      <w:pPr>
        <w:ind w:left="3916" w:hanging="1080"/>
      </w:pPr>
      <w:rPr>
        <w:rFonts w:cstheme="minorHAnsi" w:hint="default"/>
      </w:rPr>
    </w:lvl>
    <w:lvl w:ilvl="5">
      <w:start w:val="1"/>
      <w:numFmt w:val="decimal"/>
      <w:lvlText w:val="%1.%2.%3.%4.%5.%6."/>
      <w:lvlJc w:val="left"/>
      <w:pPr>
        <w:ind w:left="4625" w:hanging="1080"/>
      </w:pPr>
      <w:rPr>
        <w:rFonts w:cstheme="minorHAnsi" w:hint="default"/>
      </w:rPr>
    </w:lvl>
    <w:lvl w:ilvl="6">
      <w:start w:val="1"/>
      <w:numFmt w:val="decimal"/>
      <w:lvlText w:val="%1.%2.%3.%4.%5.%6.%7."/>
      <w:lvlJc w:val="left"/>
      <w:pPr>
        <w:ind w:left="5694" w:hanging="1440"/>
      </w:pPr>
      <w:rPr>
        <w:rFonts w:cstheme="minorHAnsi" w:hint="default"/>
      </w:rPr>
    </w:lvl>
    <w:lvl w:ilvl="7">
      <w:start w:val="1"/>
      <w:numFmt w:val="decimal"/>
      <w:lvlText w:val="%1.%2.%3.%4.%5.%6.%7.%8."/>
      <w:lvlJc w:val="left"/>
      <w:pPr>
        <w:ind w:left="6403" w:hanging="1440"/>
      </w:pPr>
      <w:rPr>
        <w:rFonts w:cstheme="minorHAnsi" w:hint="default"/>
      </w:rPr>
    </w:lvl>
    <w:lvl w:ilvl="8">
      <w:start w:val="1"/>
      <w:numFmt w:val="decimal"/>
      <w:lvlText w:val="%1.%2.%3.%4.%5.%6.%7.%8.%9."/>
      <w:lvlJc w:val="left"/>
      <w:pPr>
        <w:ind w:left="7112" w:hanging="1440"/>
      </w:pPr>
      <w:rPr>
        <w:rFonts w:cstheme="minorHAnsi" w:hint="default"/>
      </w:rPr>
    </w:lvl>
  </w:abstractNum>
  <w:abstractNum w:abstractNumId="11" w15:restartNumberingAfterBreak="0">
    <w:nsid w:val="2FFC0B29"/>
    <w:multiLevelType w:val="hybridMultilevel"/>
    <w:tmpl w:val="C494D9C8"/>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6620975"/>
    <w:multiLevelType w:val="multilevel"/>
    <w:tmpl w:val="D820F058"/>
    <w:lvl w:ilvl="0">
      <w:start w:val="7"/>
      <w:numFmt w:val="decimal"/>
      <w:lvlText w:val="%1."/>
      <w:lvlJc w:val="left"/>
      <w:pPr>
        <w:ind w:left="360" w:hanging="360"/>
      </w:pPr>
      <w:rPr>
        <w:rFonts w:eastAsiaTheme="minorEastAsia" w:hint="default"/>
      </w:rPr>
    </w:lvl>
    <w:lvl w:ilvl="1">
      <w:start w:val="1"/>
      <w:numFmt w:val="decimal"/>
      <w:lvlText w:val="%1.%2."/>
      <w:lvlJc w:val="left"/>
      <w:pPr>
        <w:ind w:left="1057" w:hanging="360"/>
      </w:pPr>
      <w:rPr>
        <w:rFonts w:eastAsiaTheme="minorEastAsia" w:hint="default"/>
      </w:rPr>
    </w:lvl>
    <w:lvl w:ilvl="2">
      <w:start w:val="1"/>
      <w:numFmt w:val="decimal"/>
      <w:lvlText w:val="%1.%2.%3."/>
      <w:lvlJc w:val="left"/>
      <w:pPr>
        <w:ind w:left="2114" w:hanging="720"/>
      </w:pPr>
      <w:rPr>
        <w:rFonts w:eastAsiaTheme="minorEastAsia" w:hint="default"/>
      </w:rPr>
    </w:lvl>
    <w:lvl w:ilvl="3">
      <w:start w:val="1"/>
      <w:numFmt w:val="decimal"/>
      <w:lvlText w:val="%1.%2.%3.%4."/>
      <w:lvlJc w:val="left"/>
      <w:pPr>
        <w:ind w:left="2811" w:hanging="720"/>
      </w:pPr>
      <w:rPr>
        <w:rFonts w:eastAsiaTheme="minorEastAsia" w:hint="default"/>
      </w:rPr>
    </w:lvl>
    <w:lvl w:ilvl="4">
      <w:start w:val="1"/>
      <w:numFmt w:val="decimal"/>
      <w:lvlText w:val="%1.%2.%3.%4.%5."/>
      <w:lvlJc w:val="left"/>
      <w:pPr>
        <w:ind w:left="3868" w:hanging="1080"/>
      </w:pPr>
      <w:rPr>
        <w:rFonts w:eastAsiaTheme="minorEastAsia" w:hint="default"/>
      </w:rPr>
    </w:lvl>
    <w:lvl w:ilvl="5">
      <w:start w:val="1"/>
      <w:numFmt w:val="decimal"/>
      <w:lvlText w:val="%1.%2.%3.%4.%5.%6."/>
      <w:lvlJc w:val="left"/>
      <w:pPr>
        <w:ind w:left="4565" w:hanging="1080"/>
      </w:pPr>
      <w:rPr>
        <w:rFonts w:eastAsiaTheme="minorEastAsia" w:hint="default"/>
      </w:rPr>
    </w:lvl>
    <w:lvl w:ilvl="6">
      <w:start w:val="1"/>
      <w:numFmt w:val="decimal"/>
      <w:lvlText w:val="%1.%2.%3.%4.%5.%6.%7."/>
      <w:lvlJc w:val="left"/>
      <w:pPr>
        <w:ind w:left="5622" w:hanging="1440"/>
      </w:pPr>
      <w:rPr>
        <w:rFonts w:eastAsiaTheme="minorEastAsia" w:hint="default"/>
      </w:rPr>
    </w:lvl>
    <w:lvl w:ilvl="7">
      <w:start w:val="1"/>
      <w:numFmt w:val="decimal"/>
      <w:lvlText w:val="%1.%2.%3.%4.%5.%6.%7.%8."/>
      <w:lvlJc w:val="left"/>
      <w:pPr>
        <w:ind w:left="6319" w:hanging="1440"/>
      </w:pPr>
      <w:rPr>
        <w:rFonts w:eastAsiaTheme="minorEastAsia" w:hint="default"/>
      </w:rPr>
    </w:lvl>
    <w:lvl w:ilvl="8">
      <w:start w:val="1"/>
      <w:numFmt w:val="decimal"/>
      <w:lvlText w:val="%1.%2.%3.%4.%5.%6.%7.%8.%9."/>
      <w:lvlJc w:val="left"/>
      <w:pPr>
        <w:ind w:left="7016" w:hanging="1440"/>
      </w:pPr>
      <w:rPr>
        <w:rFonts w:eastAsiaTheme="minorEastAsia" w:hint="default"/>
      </w:rPr>
    </w:lvl>
  </w:abstractNum>
  <w:abstractNum w:abstractNumId="14" w15:restartNumberingAfterBreak="0">
    <w:nsid w:val="3A6F0682"/>
    <w:multiLevelType w:val="multilevel"/>
    <w:tmpl w:val="05A04A2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5A04A2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4ADA4A31"/>
    <w:multiLevelType w:val="multilevel"/>
    <w:tmpl w:val="05A04A2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C43ED"/>
    <w:multiLevelType w:val="hybridMultilevel"/>
    <w:tmpl w:val="58AE6E7C"/>
    <w:lvl w:ilvl="0" w:tplc="07C8E56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87D2397"/>
    <w:multiLevelType w:val="hybridMultilevel"/>
    <w:tmpl w:val="DB10747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5"/>
  </w:num>
  <w:num w:numId="4" w16cid:durableId="219707255">
    <w:abstractNumId w:val="25"/>
  </w:num>
  <w:num w:numId="5" w16cid:durableId="1652252092">
    <w:abstractNumId w:val="8"/>
  </w:num>
  <w:num w:numId="6" w16cid:durableId="963148996">
    <w:abstractNumId w:val="1"/>
  </w:num>
  <w:num w:numId="7" w16cid:durableId="817724215">
    <w:abstractNumId w:val="16"/>
  </w:num>
  <w:num w:numId="8" w16cid:durableId="1250694197">
    <w:abstractNumId w:val="0"/>
  </w:num>
  <w:num w:numId="9" w16cid:durableId="1476410157">
    <w:abstractNumId w:val="22"/>
  </w:num>
  <w:num w:numId="10" w16cid:durableId="1236630376">
    <w:abstractNumId w:val="23"/>
  </w:num>
  <w:num w:numId="11" w16cid:durableId="1415740606">
    <w:abstractNumId w:val="21"/>
  </w:num>
  <w:num w:numId="12" w16cid:durableId="1594045305">
    <w:abstractNumId w:val="17"/>
  </w:num>
  <w:num w:numId="13" w16cid:durableId="1600677725">
    <w:abstractNumId w:val="11"/>
  </w:num>
  <w:num w:numId="14" w16cid:durableId="1059597209">
    <w:abstractNumId w:val="14"/>
  </w:num>
  <w:num w:numId="15" w16cid:durableId="530269220">
    <w:abstractNumId w:val="18"/>
  </w:num>
  <w:num w:numId="16" w16cid:durableId="167717255">
    <w:abstractNumId w:val="10"/>
  </w:num>
  <w:num w:numId="17" w16cid:durableId="157579761">
    <w:abstractNumId w:val="13"/>
  </w:num>
  <w:num w:numId="18" w16cid:durableId="1369915773">
    <w:abstractNumId w:val="9"/>
  </w:num>
  <w:num w:numId="19" w16cid:durableId="208144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291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575273">
    <w:abstractNumId w:val="12"/>
  </w:num>
  <w:num w:numId="22" w16cid:durableId="1670600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86986">
    <w:abstractNumId w:val="4"/>
  </w:num>
  <w:num w:numId="24" w16cid:durableId="124263775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033835">
    <w:abstractNumId w:val="20"/>
  </w:num>
  <w:num w:numId="26" w16cid:durableId="1619699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97E"/>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FCB"/>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C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324"/>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11"/>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2B1"/>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C56"/>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5E"/>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25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A4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4DB"/>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9F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79"/>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3E6F"/>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184"/>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C6D"/>
    <w:rsid w:val="009921F1"/>
    <w:rsid w:val="009922E3"/>
    <w:rsid w:val="0099297C"/>
    <w:rsid w:val="0099299E"/>
    <w:rsid w:val="00992E10"/>
    <w:rsid w:val="00992F47"/>
    <w:rsid w:val="00993376"/>
    <w:rsid w:val="00993CDB"/>
    <w:rsid w:val="00993EC5"/>
    <w:rsid w:val="00995FEE"/>
    <w:rsid w:val="00996076"/>
    <w:rsid w:val="00996FBB"/>
    <w:rsid w:val="009971D6"/>
    <w:rsid w:val="0099730C"/>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07"/>
    <w:rsid w:val="00AC59AF"/>
    <w:rsid w:val="00AC6CCC"/>
    <w:rsid w:val="00AC6F14"/>
    <w:rsid w:val="00AC7575"/>
    <w:rsid w:val="00AC7C29"/>
    <w:rsid w:val="00AD0911"/>
    <w:rsid w:val="00AD0F22"/>
    <w:rsid w:val="00AD16FA"/>
    <w:rsid w:val="00AD1B88"/>
    <w:rsid w:val="00AD2137"/>
    <w:rsid w:val="00AD3648"/>
    <w:rsid w:val="00AD367D"/>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B34"/>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19"/>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45E"/>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3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094"/>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CE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54B4"/>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750"/>
    <w:rsid w:val="00CF6F7F"/>
    <w:rsid w:val="00CF705D"/>
    <w:rsid w:val="00CF7B33"/>
    <w:rsid w:val="00D004A2"/>
    <w:rsid w:val="00D02127"/>
    <w:rsid w:val="00D021AA"/>
    <w:rsid w:val="00D0232C"/>
    <w:rsid w:val="00D0274C"/>
    <w:rsid w:val="00D029A4"/>
    <w:rsid w:val="00D03CCF"/>
    <w:rsid w:val="00D0410A"/>
    <w:rsid w:val="00D04356"/>
    <w:rsid w:val="00D0461A"/>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3E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0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D5"/>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ED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02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45D"/>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E2C"/>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700"/>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DDE"/>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0FB"/>
    <w:rsid w:val="00F96594"/>
    <w:rsid w:val="00F96714"/>
    <w:rsid w:val="00FA079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424"/>
    <w:rsid w:val="00FD0613"/>
    <w:rsid w:val="00FD0F2E"/>
    <w:rsid w:val="00FD18A1"/>
    <w:rsid w:val="00FD1A28"/>
    <w:rsid w:val="00FD1BA9"/>
    <w:rsid w:val="00FD1E9A"/>
    <w:rsid w:val="00FD2A30"/>
    <w:rsid w:val="00FD34DC"/>
    <w:rsid w:val="00FD535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8A"/>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Ch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
    <w:name w:val="Style"/>
    <w:uiPriority w:val="99"/>
    <w:rsid w:val="00B9353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rsid w:val="00B9353C"/>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B7545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1">
    <w:name w:val="Lentelės tinklelis11"/>
    <w:basedOn w:val="prastojilentel"/>
    <w:rsid w:val="00B7545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efaultPlaceholder_-1854013438"/>
        <w:category>
          <w:name w:val="Bendrosios nuostatos"/>
          <w:gallery w:val="placeholder"/>
        </w:category>
        <w:types>
          <w:type w:val="bbPlcHdr"/>
        </w:types>
        <w:behaviors>
          <w:behavior w:val="content"/>
        </w:behaviors>
        <w:guid w:val="{CEE4F235-8901-4E5B-A5DA-8A1792A740F6}"/>
      </w:docPartPr>
      <w:docPartBody>
        <w:p w:rsidR="00B6321D" w:rsidRDefault="00543AD0">
          <w:r w:rsidRPr="0094040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2C34"/>
    <w:rsid w:val="001C0A94"/>
    <w:rsid w:val="001E3B26"/>
    <w:rsid w:val="00256A57"/>
    <w:rsid w:val="00295EF8"/>
    <w:rsid w:val="002B602E"/>
    <w:rsid w:val="002C1509"/>
    <w:rsid w:val="003661A6"/>
    <w:rsid w:val="00372672"/>
    <w:rsid w:val="004161F4"/>
    <w:rsid w:val="00430113"/>
    <w:rsid w:val="00443941"/>
    <w:rsid w:val="00460C76"/>
    <w:rsid w:val="0046126A"/>
    <w:rsid w:val="004C214A"/>
    <w:rsid w:val="004D38E9"/>
    <w:rsid w:val="00515E63"/>
    <w:rsid w:val="00541E70"/>
    <w:rsid w:val="00543AD0"/>
    <w:rsid w:val="005524DB"/>
    <w:rsid w:val="00565992"/>
    <w:rsid w:val="005C3D97"/>
    <w:rsid w:val="005D7C53"/>
    <w:rsid w:val="00652F79"/>
    <w:rsid w:val="00674827"/>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3E6F"/>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321D"/>
    <w:rsid w:val="00B70DD9"/>
    <w:rsid w:val="00B971E7"/>
    <w:rsid w:val="00C13521"/>
    <w:rsid w:val="00C64F5A"/>
    <w:rsid w:val="00CC6A12"/>
    <w:rsid w:val="00CD27B6"/>
    <w:rsid w:val="00CF4CEB"/>
    <w:rsid w:val="00D1288B"/>
    <w:rsid w:val="00D45211"/>
    <w:rsid w:val="00D669D5"/>
    <w:rsid w:val="00DE23D8"/>
    <w:rsid w:val="00E464CE"/>
    <w:rsid w:val="00E706A7"/>
    <w:rsid w:val="00EF2D08"/>
    <w:rsid w:val="00EF6792"/>
    <w:rsid w:val="00F10DDE"/>
    <w:rsid w:val="00F23BE1"/>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43A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15459</Words>
  <Characters>8812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Vitalija Gelažienė</cp:lastModifiedBy>
  <cp:revision>3</cp:revision>
  <cp:lastPrinted>2021-11-03T05:49:00Z</cp:lastPrinted>
  <dcterms:created xsi:type="dcterms:W3CDTF">2026-03-27T10:13:00Z</dcterms:created>
  <dcterms:modified xsi:type="dcterms:W3CDTF">2026-03-27T10:13:00Z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