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AE9B" w14:textId="77777777" w:rsidR="001F2A8C" w:rsidRPr="00950184" w:rsidRDefault="001F2A8C" w:rsidP="001F2A8C">
      <w:pPr>
        <w:pStyle w:val="Antrat2"/>
        <w:numPr>
          <w:ilvl w:val="0"/>
          <w:numId w:val="0"/>
        </w:numPr>
        <w:ind w:left="1980" w:firstLine="720"/>
        <w:jc w:val="right"/>
        <w:rPr>
          <w:rFonts w:asciiTheme="minorHAnsi" w:hAnsiTheme="minorHAnsi" w:cstheme="minorHAnsi"/>
          <w:color w:val="000000" w:themeColor="text1"/>
          <w:sz w:val="21"/>
          <w:szCs w:val="21"/>
        </w:rPr>
      </w:pPr>
      <w:bookmarkStart w:id="0" w:name="_Toc224302465"/>
      <w:bookmarkStart w:id="1" w:name="_Hlk24357902"/>
      <w:r w:rsidRPr="00950184">
        <w:rPr>
          <w:rFonts w:asciiTheme="minorHAnsi" w:hAnsiTheme="minorHAnsi" w:cstheme="minorHAnsi"/>
          <w:color w:val="000000" w:themeColor="text1"/>
          <w:sz w:val="21"/>
          <w:szCs w:val="21"/>
        </w:rPr>
        <w:t>Pirkimo sąlygų 6 priedas „Sutarties projektas“</w:t>
      </w:r>
      <w:bookmarkEnd w:id="0"/>
    </w:p>
    <w:p w14:paraId="3E08BA9D" w14:textId="77777777" w:rsidR="001B5989" w:rsidRPr="003A38BC" w:rsidRDefault="001B5989" w:rsidP="003A38BC">
      <w:pPr>
        <w:tabs>
          <w:tab w:val="left" w:pos="90"/>
        </w:tabs>
        <w:suppressAutoHyphens/>
        <w:jc w:val="right"/>
        <w:rPr>
          <w:i/>
          <w:iCs/>
          <w:color w:val="FF0000"/>
          <w:sz w:val="24"/>
          <w:szCs w:val="24"/>
        </w:rPr>
      </w:pPr>
    </w:p>
    <w:p w14:paraId="3004A9A5" w14:textId="1512A346" w:rsidR="00660C6E" w:rsidRPr="001F2A8C" w:rsidRDefault="001F2A8C" w:rsidP="001F2A8C">
      <w:pPr>
        <w:tabs>
          <w:tab w:val="left" w:pos="90"/>
        </w:tabs>
        <w:suppressAutoHyphens/>
        <w:jc w:val="center"/>
        <w:rPr>
          <w:b/>
          <w:bCs/>
          <w:color w:val="000000" w:themeColor="text1"/>
          <w:sz w:val="24"/>
          <w:szCs w:val="24"/>
        </w:rPr>
      </w:pPr>
      <w:r w:rsidRPr="001F2A8C">
        <w:rPr>
          <w:b/>
          <w:bCs/>
          <w:color w:val="000000" w:themeColor="text1"/>
          <w:sz w:val="24"/>
          <w:szCs w:val="24"/>
        </w:rPr>
        <w:t>KOSMONAUTŲ GATVĖS JONAVOJE LAIPTŲ APŠVIETIMO REKONSTRAVIMAS</w:t>
      </w:r>
    </w:p>
    <w:p w14:paraId="4A1C09AF" w14:textId="77777777" w:rsidR="001B5989" w:rsidRPr="003A38BC" w:rsidRDefault="001B5989" w:rsidP="001F2A8C">
      <w:pPr>
        <w:tabs>
          <w:tab w:val="left" w:pos="90"/>
        </w:tabs>
        <w:suppressAutoHyphens/>
        <w:rPr>
          <w:sz w:val="24"/>
          <w:szCs w:val="24"/>
        </w:rPr>
      </w:pPr>
    </w:p>
    <w:bookmarkEnd w:id="1"/>
    <w:p w14:paraId="30AC5FE8" w14:textId="77777777" w:rsidR="001B5989" w:rsidRPr="003A38BC" w:rsidRDefault="001B5989" w:rsidP="003A38BC">
      <w:pPr>
        <w:tabs>
          <w:tab w:val="left" w:pos="90"/>
        </w:tabs>
        <w:jc w:val="center"/>
        <w:rPr>
          <w:rFonts w:eastAsia="Calibri"/>
          <w:b/>
          <w:sz w:val="24"/>
          <w:szCs w:val="24"/>
          <w:lang w:eastAsia="lt-LT"/>
        </w:rPr>
      </w:pPr>
      <w:r w:rsidRPr="003A38BC">
        <w:rPr>
          <w:rFonts w:eastAsia="Calibri"/>
          <w:b/>
          <w:sz w:val="24"/>
          <w:szCs w:val="24"/>
          <w:lang w:eastAsia="lt-LT"/>
        </w:rPr>
        <w:t>RANGOS SUTARTIS Nr.</w:t>
      </w:r>
    </w:p>
    <w:p w14:paraId="5FE81F3F" w14:textId="77777777" w:rsidR="001B5989" w:rsidRPr="003A38BC" w:rsidRDefault="001B5989" w:rsidP="003A38BC">
      <w:pPr>
        <w:tabs>
          <w:tab w:val="left" w:pos="90"/>
        </w:tabs>
        <w:jc w:val="center"/>
        <w:rPr>
          <w:rFonts w:eastAsia="Calibri"/>
          <w:b/>
          <w:bCs/>
          <w:i/>
          <w:sz w:val="24"/>
          <w:szCs w:val="24"/>
          <w:lang w:eastAsia="lt-LT"/>
        </w:rPr>
      </w:pPr>
      <w:r w:rsidRPr="003A38BC">
        <w:rPr>
          <w:rFonts w:eastAsia="Calibri"/>
          <w:b/>
          <w:bCs/>
          <w:i/>
          <w:sz w:val="24"/>
          <w:szCs w:val="24"/>
          <w:lang w:eastAsia="lt-LT"/>
        </w:rPr>
        <w:t>(data)</w:t>
      </w:r>
    </w:p>
    <w:p w14:paraId="6703972A" w14:textId="77777777" w:rsidR="001B5989" w:rsidRPr="003A38BC" w:rsidRDefault="001B5989" w:rsidP="003A38BC">
      <w:pPr>
        <w:tabs>
          <w:tab w:val="left" w:pos="90"/>
        </w:tabs>
        <w:jc w:val="center"/>
        <w:rPr>
          <w:rFonts w:eastAsia="Calibri"/>
          <w:b/>
          <w:bCs/>
          <w:sz w:val="24"/>
          <w:szCs w:val="24"/>
          <w:lang w:eastAsia="lt-LT"/>
        </w:rPr>
      </w:pPr>
      <w:r w:rsidRPr="003A38BC">
        <w:rPr>
          <w:rFonts w:eastAsia="Calibri"/>
          <w:b/>
          <w:bCs/>
          <w:sz w:val="24"/>
          <w:szCs w:val="24"/>
          <w:lang w:eastAsia="lt-LT"/>
        </w:rPr>
        <w:t>Jonava</w:t>
      </w:r>
    </w:p>
    <w:p w14:paraId="0FCB19F3" w14:textId="77777777" w:rsidR="001B5989" w:rsidRPr="003A38BC" w:rsidRDefault="001B5989" w:rsidP="003A38BC">
      <w:pPr>
        <w:tabs>
          <w:tab w:val="left" w:pos="90"/>
        </w:tabs>
        <w:jc w:val="center"/>
        <w:rPr>
          <w:rFonts w:eastAsia="Calibri"/>
          <w:b/>
          <w:bCs/>
          <w:sz w:val="24"/>
          <w:szCs w:val="24"/>
          <w:lang w:eastAsia="lt-LT"/>
        </w:rPr>
      </w:pPr>
    </w:p>
    <w:p w14:paraId="7DAF4422" w14:textId="64950261" w:rsidR="001B5989" w:rsidRPr="003A38BC" w:rsidRDefault="001B5989" w:rsidP="003A38BC">
      <w:pPr>
        <w:tabs>
          <w:tab w:val="left" w:pos="90"/>
        </w:tabs>
        <w:ind w:firstLine="709"/>
        <w:jc w:val="both"/>
        <w:rPr>
          <w:rFonts w:eastAsia="Calibri"/>
          <w:sz w:val="24"/>
          <w:szCs w:val="24"/>
          <w:lang w:eastAsia="lt-LT"/>
        </w:rPr>
      </w:pPr>
      <w:r w:rsidRPr="003A38BC">
        <w:rPr>
          <w:rFonts w:eastAsia="Calibri"/>
          <w:sz w:val="24"/>
          <w:szCs w:val="24"/>
          <w:lang w:eastAsia="lt-LT"/>
        </w:rPr>
        <w:t xml:space="preserve">Jonavos rajono savivaldybės </w:t>
      </w:r>
      <w:r w:rsidR="0066070A" w:rsidRPr="003A38BC">
        <w:rPr>
          <w:rFonts w:eastAsia="Calibri"/>
          <w:color w:val="000000" w:themeColor="text1"/>
          <w:sz w:val="24"/>
          <w:szCs w:val="24"/>
          <w:lang w:eastAsia="lt-LT"/>
        </w:rPr>
        <w:t>administracija</w:t>
      </w:r>
      <w:r w:rsidRPr="003A38BC">
        <w:rPr>
          <w:rFonts w:eastAsia="Calibri"/>
          <w:color w:val="000000" w:themeColor="text1"/>
          <w:sz w:val="24"/>
          <w:szCs w:val="24"/>
          <w:lang w:eastAsia="lt-LT"/>
        </w:rPr>
        <w:t>,</w:t>
      </w:r>
      <w:r w:rsidRPr="003A38BC">
        <w:rPr>
          <w:rFonts w:eastAsia="Calibri"/>
          <w:sz w:val="24"/>
          <w:szCs w:val="24"/>
          <w:lang w:eastAsia="lt-LT"/>
        </w:rPr>
        <w:t xml:space="preserve"> juridinio asmens kodas</w:t>
      </w:r>
      <w:r w:rsidR="00CE6213">
        <w:rPr>
          <w:rFonts w:eastAsia="Calibri"/>
          <w:sz w:val="24"/>
          <w:szCs w:val="24"/>
          <w:lang w:eastAsia="lt-LT"/>
        </w:rPr>
        <w:t>:</w:t>
      </w:r>
      <w:r w:rsidR="00C157EC" w:rsidRPr="003A38BC">
        <w:rPr>
          <w:rFonts w:eastAsia="Calibri"/>
          <w:sz w:val="24"/>
          <w:szCs w:val="24"/>
          <w:lang w:eastAsia="lt-LT"/>
        </w:rPr>
        <w:t xml:space="preserve"> </w:t>
      </w:r>
      <w:r w:rsidR="0066070A" w:rsidRPr="003A38BC">
        <w:rPr>
          <w:rFonts w:eastAsia="Calibri"/>
          <w:color w:val="000000" w:themeColor="text1"/>
          <w:sz w:val="24"/>
          <w:szCs w:val="24"/>
          <w:lang w:eastAsia="lt-LT"/>
        </w:rPr>
        <w:t>188769070</w:t>
      </w:r>
      <w:r w:rsidR="00C157EC" w:rsidRPr="003A38BC">
        <w:rPr>
          <w:rFonts w:eastAsia="Calibri"/>
          <w:color w:val="000000" w:themeColor="text1"/>
          <w:sz w:val="24"/>
          <w:szCs w:val="24"/>
          <w:lang w:eastAsia="lt-LT"/>
        </w:rPr>
        <w:t>,</w:t>
      </w:r>
      <w:r w:rsidRPr="003A38BC">
        <w:rPr>
          <w:rFonts w:eastAsia="Calibri"/>
          <w:color w:val="000000" w:themeColor="text1"/>
          <w:sz w:val="24"/>
          <w:szCs w:val="24"/>
          <w:lang w:eastAsia="lt-LT"/>
        </w:rPr>
        <w:t xml:space="preserve"> </w:t>
      </w:r>
      <w:r w:rsidRPr="003A38BC">
        <w:rPr>
          <w:rFonts w:eastAsia="Calibri"/>
          <w:sz w:val="24"/>
          <w:szCs w:val="24"/>
          <w:lang w:eastAsia="lt-LT"/>
        </w:rPr>
        <w:t>kurios registruota buveinė yra</w:t>
      </w:r>
      <w:r w:rsidR="00CE6213">
        <w:rPr>
          <w:rFonts w:eastAsia="Calibri"/>
          <w:sz w:val="24"/>
          <w:szCs w:val="24"/>
          <w:lang w:eastAsia="lt-LT"/>
        </w:rPr>
        <w:t>:</w:t>
      </w:r>
      <w:r w:rsidRPr="003A38BC">
        <w:rPr>
          <w:rFonts w:eastAsia="Calibri"/>
          <w:sz w:val="24"/>
          <w:szCs w:val="24"/>
          <w:lang w:eastAsia="lt-LT"/>
        </w:rPr>
        <w:t xml:space="preserve"> </w:t>
      </w:r>
      <w:r w:rsidR="0066070A" w:rsidRPr="003A38BC">
        <w:rPr>
          <w:sz w:val="24"/>
          <w:szCs w:val="24"/>
        </w:rPr>
        <w:t>Žeimių g. 13, LT-55158 Jonava</w:t>
      </w:r>
      <w:r w:rsidRPr="003A38BC">
        <w:rPr>
          <w:rFonts w:eastAsia="Calibri"/>
          <w:sz w:val="24"/>
          <w:szCs w:val="24"/>
          <w:lang w:eastAsia="lt-LT"/>
        </w:rPr>
        <w:t xml:space="preserve">, duomenys apie įstaigą kaupiami ir saugomi Lietuvos Respublikos juridinių asmenų registre, atstovaujama </w:t>
      </w:r>
      <w:r w:rsidRPr="003A38BC">
        <w:rPr>
          <w:rFonts w:eastAsia="Calibri"/>
          <w:i/>
          <w:iCs/>
          <w:color w:val="FF0000"/>
          <w:sz w:val="24"/>
          <w:szCs w:val="24"/>
          <w:lang w:eastAsia="lt-LT"/>
        </w:rPr>
        <w:t>(nurodomos pareigos, vardas, pavardė)</w:t>
      </w:r>
      <w:r w:rsidRPr="003A38BC">
        <w:rPr>
          <w:rFonts w:eastAsia="Calibri"/>
          <w:sz w:val="24"/>
          <w:szCs w:val="24"/>
          <w:lang w:eastAsia="lt-LT"/>
        </w:rPr>
        <w:t>, veikiančio</w:t>
      </w:r>
      <w:r w:rsidR="0066070A" w:rsidRPr="003A38BC">
        <w:rPr>
          <w:rFonts w:eastAsia="Calibri"/>
          <w:sz w:val="24"/>
          <w:szCs w:val="24"/>
          <w:lang w:eastAsia="lt-LT"/>
        </w:rPr>
        <w:t>(</w:t>
      </w:r>
      <w:r w:rsidR="004C16E2" w:rsidRPr="003A38BC">
        <w:rPr>
          <w:rFonts w:eastAsia="Calibri"/>
          <w:sz w:val="24"/>
          <w:szCs w:val="24"/>
          <w:lang w:eastAsia="lt-LT"/>
        </w:rPr>
        <w:t>-</w:t>
      </w:r>
      <w:proofErr w:type="spellStart"/>
      <w:r w:rsidR="004C16E2" w:rsidRPr="003A38BC">
        <w:rPr>
          <w:rFonts w:eastAsia="Calibri"/>
          <w:sz w:val="24"/>
          <w:szCs w:val="24"/>
          <w:lang w:eastAsia="lt-LT"/>
        </w:rPr>
        <w:t>ios</w:t>
      </w:r>
      <w:proofErr w:type="spellEnd"/>
      <w:r w:rsidR="0066070A" w:rsidRPr="003A38BC">
        <w:rPr>
          <w:rFonts w:eastAsia="Calibri"/>
          <w:sz w:val="24"/>
          <w:szCs w:val="24"/>
          <w:lang w:eastAsia="lt-LT"/>
        </w:rPr>
        <w:t>)</w:t>
      </w:r>
      <w:r w:rsidRPr="003A38BC">
        <w:rPr>
          <w:rFonts w:eastAsia="Calibri"/>
          <w:sz w:val="24"/>
          <w:szCs w:val="24"/>
          <w:lang w:eastAsia="lt-LT"/>
        </w:rPr>
        <w:t xml:space="preserve"> pagal </w:t>
      </w:r>
      <w:r w:rsidRPr="003A38BC">
        <w:rPr>
          <w:rFonts w:eastAsia="Calibri"/>
          <w:i/>
          <w:iCs/>
          <w:color w:val="FF0000"/>
          <w:sz w:val="24"/>
          <w:szCs w:val="24"/>
          <w:lang w:eastAsia="lt-LT"/>
        </w:rPr>
        <w:t>(nurodomas dokumentas, kurio pagrindu veikia asmuo)</w:t>
      </w:r>
      <w:r w:rsidRPr="003A38BC">
        <w:rPr>
          <w:rFonts w:eastAsia="Calibri"/>
          <w:i/>
          <w:iCs/>
          <w:sz w:val="24"/>
          <w:szCs w:val="24"/>
          <w:lang w:eastAsia="lt-LT"/>
        </w:rPr>
        <w:t>,</w:t>
      </w:r>
      <w:r w:rsidRPr="003A38BC">
        <w:rPr>
          <w:rFonts w:eastAsia="Calibri"/>
          <w:sz w:val="24"/>
          <w:szCs w:val="24"/>
          <w:lang w:eastAsia="lt-LT"/>
        </w:rPr>
        <w:t xml:space="preserve"> (toliau – Užsakovas), ir </w:t>
      </w:r>
    </w:p>
    <w:p w14:paraId="47D5C9C8" w14:textId="10AB324C" w:rsidR="001B5989" w:rsidRPr="003A38BC" w:rsidRDefault="001B5989" w:rsidP="003A38BC">
      <w:pPr>
        <w:tabs>
          <w:tab w:val="left" w:pos="90"/>
        </w:tabs>
        <w:ind w:firstLine="709"/>
        <w:jc w:val="both"/>
        <w:rPr>
          <w:rFonts w:eastAsia="Calibri"/>
          <w:sz w:val="24"/>
          <w:szCs w:val="24"/>
          <w:lang w:eastAsia="lt-LT"/>
        </w:rPr>
      </w:pPr>
      <w:r w:rsidRPr="003A38BC">
        <w:rPr>
          <w:rFonts w:eastAsia="Calibri"/>
          <w:i/>
          <w:iCs/>
          <w:color w:val="FF0000"/>
          <w:sz w:val="24"/>
          <w:szCs w:val="24"/>
          <w:lang w:eastAsia="lt-LT"/>
        </w:rPr>
        <w:t>(nurodomas tiekėjo pavadinimas)</w:t>
      </w:r>
      <w:r w:rsidRPr="003A38BC">
        <w:rPr>
          <w:rFonts w:eastAsia="Calibri"/>
          <w:sz w:val="24"/>
          <w:szCs w:val="24"/>
          <w:lang w:eastAsia="lt-LT"/>
        </w:rPr>
        <w:t>, juridinio asmens kodas</w:t>
      </w:r>
      <w:r w:rsidR="00CE6213">
        <w:rPr>
          <w:rFonts w:eastAsia="Calibri"/>
          <w:sz w:val="24"/>
          <w:szCs w:val="24"/>
          <w:lang w:eastAsia="lt-LT"/>
        </w:rPr>
        <w:t>:</w:t>
      </w:r>
      <w:r w:rsidRPr="003A38BC">
        <w:rPr>
          <w:rFonts w:eastAsia="Calibri"/>
          <w:sz w:val="24"/>
          <w:szCs w:val="24"/>
          <w:lang w:eastAsia="lt-LT"/>
        </w:rPr>
        <w:t xml:space="preserve"> </w:t>
      </w:r>
      <w:r w:rsidRPr="003A38BC">
        <w:rPr>
          <w:rFonts w:eastAsia="Calibri"/>
          <w:i/>
          <w:iCs/>
          <w:color w:val="FF0000"/>
          <w:sz w:val="24"/>
          <w:szCs w:val="24"/>
          <w:lang w:eastAsia="lt-LT"/>
        </w:rPr>
        <w:t>(nurodomas kodas)</w:t>
      </w:r>
      <w:r w:rsidRPr="003A38BC">
        <w:rPr>
          <w:rFonts w:eastAsia="Calibri"/>
          <w:sz w:val="24"/>
          <w:szCs w:val="24"/>
          <w:lang w:eastAsia="lt-LT"/>
        </w:rPr>
        <w:t>, kurio registruota buveinė yra</w:t>
      </w:r>
      <w:r w:rsidR="00CE6213">
        <w:rPr>
          <w:rFonts w:eastAsia="Calibri"/>
          <w:sz w:val="24"/>
          <w:szCs w:val="24"/>
          <w:lang w:eastAsia="lt-LT"/>
        </w:rPr>
        <w:t>:</w:t>
      </w:r>
      <w:r w:rsidRPr="003A38BC">
        <w:rPr>
          <w:rFonts w:eastAsia="Calibri"/>
          <w:sz w:val="24"/>
          <w:szCs w:val="24"/>
          <w:lang w:eastAsia="lt-LT"/>
        </w:rPr>
        <w:t xml:space="preserve"> </w:t>
      </w:r>
      <w:r w:rsidRPr="003A38BC">
        <w:rPr>
          <w:rFonts w:eastAsia="Calibri"/>
          <w:i/>
          <w:iCs/>
          <w:color w:val="FF0000"/>
          <w:sz w:val="24"/>
          <w:szCs w:val="24"/>
          <w:lang w:eastAsia="lt-LT"/>
        </w:rPr>
        <w:t>(nurodomas adresas)</w:t>
      </w:r>
      <w:r w:rsidRPr="003A38BC">
        <w:rPr>
          <w:rFonts w:eastAsia="Calibri"/>
          <w:sz w:val="24"/>
          <w:szCs w:val="24"/>
          <w:lang w:eastAsia="lt-LT"/>
        </w:rPr>
        <w:t xml:space="preserve">, duomenys apie įmonę kaupiami ir saugomi Lietuvos Respublikos juridinių asmenų registre, atstovaujama </w:t>
      </w:r>
      <w:r w:rsidRPr="003A38BC">
        <w:rPr>
          <w:rFonts w:eastAsia="Calibri"/>
          <w:i/>
          <w:iCs/>
          <w:color w:val="FF0000"/>
          <w:sz w:val="24"/>
          <w:szCs w:val="24"/>
          <w:lang w:eastAsia="lt-LT"/>
        </w:rPr>
        <w:t>(nurodomos pareigos, vardas, pavardė)</w:t>
      </w:r>
      <w:r w:rsidRPr="003A38BC">
        <w:rPr>
          <w:rFonts w:eastAsia="Calibri"/>
          <w:sz w:val="24"/>
          <w:szCs w:val="24"/>
          <w:lang w:eastAsia="lt-LT"/>
        </w:rPr>
        <w:t>, veikiančio(-</w:t>
      </w:r>
      <w:proofErr w:type="spellStart"/>
      <w:r w:rsidRPr="003A38BC">
        <w:rPr>
          <w:rFonts w:eastAsia="Calibri"/>
          <w:sz w:val="24"/>
          <w:szCs w:val="24"/>
          <w:lang w:eastAsia="lt-LT"/>
        </w:rPr>
        <w:t>ios</w:t>
      </w:r>
      <w:proofErr w:type="spellEnd"/>
      <w:r w:rsidRPr="003A38BC">
        <w:rPr>
          <w:rFonts w:eastAsia="Calibri"/>
          <w:sz w:val="24"/>
          <w:szCs w:val="24"/>
          <w:lang w:eastAsia="lt-LT"/>
        </w:rPr>
        <w:t xml:space="preserve">) pagal </w:t>
      </w:r>
      <w:r w:rsidRPr="003A38BC">
        <w:rPr>
          <w:rFonts w:eastAsia="Calibri"/>
          <w:i/>
          <w:iCs/>
          <w:color w:val="FF0000"/>
          <w:sz w:val="24"/>
          <w:szCs w:val="24"/>
          <w:lang w:eastAsia="lt-LT"/>
        </w:rPr>
        <w:t>(nurodomas dokumentas, kurio pagrindu veikia asmuo)</w:t>
      </w:r>
      <w:r w:rsidRPr="003A38BC">
        <w:rPr>
          <w:rFonts w:eastAsia="Calibri"/>
          <w:color w:val="FF0000"/>
          <w:sz w:val="24"/>
          <w:szCs w:val="24"/>
          <w:lang w:eastAsia="lt-LT"/>
        </w:rPr>
        <w:t xml:space="preserve"> </w:t>
      </w:r>
      <w:r w:rsidRPr="003A38BC">
        <w:rPr>
          <w:rFonts w:eastAsia="Calibri"/>
          <w:sz w:val="24"/>
          <w:szCs w:val="24"/>
          <w:lang w:eastAsia="lt-LT"/>
        </w:rPr>
        <w:t xml:space="preserve">(toliau – Rangovas), </w:t>
      </w:r>
      <w:r w:rsidRPr="003A38BC">
        <w:rPr>
          <w:rFonts w:eastAsia="Calibri"/>
          <w:i/>
          <w:iCs/>
          <w:color w:val="FF0000"/>
          <w:sz w:val="24"/>
          <w:szCs w:val="24"/>
          <w:lang w:eastAsia="lt-LT"/>
        </w:rPr>
        <w:t xml:space="preserve">(jei tai ūkio subjektų grupė – atitinkami duomenys apie kiekvieną partnerį) </w:t>
      </w:r>
      <w:r w:rsidRPr="003A38BC">
        <w:rPr>
          <w:rFonts w:eastAsia="Calibri"/>
          <w:sz w:val="24"/>
          <w:szCs w:val="24"/>
          <w:lang w:eastAsia="lt-LT"/>
        </w:rPr>
        <w:t>toliau kartu šioje sutartyje vadinami Šalimis, o kiekvienas atskirai – Šalimi, sudarė šią Rangos sutartį, toliau vadinama Sutartimi, ir susitarė dėl toliau išvardytų sąlygų.</w:t>
      </w:r>
    </w:p>
    <w:p w14:paraId="6FAADA31" w14:textId="77777777" w:rsidR="001B5989" w:rsidRPr="003A38BC" w:rsidRDefault="001B5989" w:rsidP="003A38BC">
      <w:pPr>
        <w:tabs>
          <w:tab w:val="left" w:pos="90"/>
        </w:tabs>
        <w:ind w:firstLine="709"/>
        <w:jc w:val="both"/>
        <w:rPr>
          <w:rFonts w:eastAsia="Calibri"/>
          <w:sz w:val="24"/>
          <w:szCs w:val="24"/>
          <w:lang w:eastAsia="lt-LT"/>
        </w:rPr>
      </w:pPr>
    </w:p>
    <w:p w14:paraId="08817028" w14:textId="77777777" w:rsidR="001B5989" w:rsidRPr="003A38BC" w:rsidRDefault="001B5989" w:rsidP="003A38BC">
      <w:pPr>
        <w:numPr>
          <w:ilvl w:val="0"/>
          <w:numId w:val="1"/>
        </w:numPr>
        <w:tabs>
          <w:tab w:val="left" w:pos="90"/>
        </w:tabs>
        <w:ind w:left="0" w:firstLine="709"/>
        <w:contextualSpacing/>
        <w:jc w:val="center"/>
        <w:rPr>
          <w:b/>
          <w:sz w:val="24"/>
          <w:szCs w:val="24"/>
        </w:rPr>
      </w:pPr>
      <w:r w:rsidRPr="003A38BC">
        <w:rPr>
          <w:b/>
          <w:sz w:val="24"/>
          <w:szCs w:val="24"/>
        </w:rPr>
        <w:t>Dalis. Sutarties dalykas</w:t>
      </w:r>
    </w:p>
    <w:p w14:paraId="68B866CD" w14:textId="0EA0FCD4" w:rsidR="001B5989" w:rsidRPr="003A38BC" w:rsidRDefault="001B5989" w:rsidP="003A38BC">
      <w:pPr>
        <w:pStyle w:val="Sraopastraipa"/>
        <w:numPr>
          <w:ilvl w:val="1"/>
          <w:numId w:val="1"/>
        </w:numPr>
        <w:tabs>
          <w:tab w:val="left" w:pos="90"/>
          <w:tab w:val="left" w:pos="284"/>
          <w:tab w:val="left" w:pos="1134"/>
        </w:tabs>
        <w:suppressAutoHyphens/>
        <w:spacing w:after="0" w:line="240" w:lineRule="auto"/>
        <w:ind w:left="0" w:firstLine="567"/>
        <w:jc w:val="both"/>
        <w:outlineLvl w:val="1"/>
        <w:rPr>
          <w:rFonts w:ascii="Times New Roman" w:eastAsia="Times New Roman" w:hAnsi="Times New Roman" w:cs="Times New Roman"/>
          <w:b/>
          <w:i/>
          <w:iCs/>
          <w:color w:val="FF0000"/>
          <w:sz w:val="24"/>
          <w:szCs w:val="24"/>
        </w:rPr>
      </w:pPr>
      <w:r w:rsidRPr="003A38BC">
        <w:rPr>
          <w:rFonts w:ascii="Times New Roman" w:hAnsi="Times New Roman" w:cs="Times New Roman"/>
          <w:sz w:val="24"/>
          <w:szCs w:val="24"/>
        </w:rPr>
        <w:t xml:space="preserve">Rangovas įsipareigoja per Sutartyje nustatytą darbų atlikimo terminą </w:t>
      </w:r>
      <w:r w:rsidRPr="003A38BC">
        <w:rPr>
          <w:rFonts w:ascii="Times New Roman" w:hAnsi="Times New Roman" w:cs="Times New Roman"/>
          <w:sz w:val="24"/>
          <w:szCs w:val="24"/>
          <w:lang w:eastAsia="lt-LT"/>
        </w:rPr>
        <w:t xml:space="preserve">atlikti </w:t>
      </w:r>
      <w:r w:rsidR="00CE6213" w:rsidRPr="00CE6213">
        <w:rPr>
          <w:rFonts w:ascii="Times New Roman" w:hAnsi="Times New Roman" w:cs="Times New Roman"/>
          <w:sz w:val="24"/>
          <w:szCs w:val="24"/>
          <w:lang w:eastAsia="lt-LT"/>
        </w:rPr>
        <w:t xml:space="preserve">Kosmonautų gatvės Jonavoje laiptų apšvietimo rekonstravimą </w:t>
      </w:r>
      <w:r w:rsidRPr="003A38BC">
        <w:rPr>
          <w:rFonts w:ascii="Times New Roman" w:hAnsi="Times New Roman" w:cs="Times New Roman"/>
          <w:sz w:val="24"/>
          <w:szCs w:val="24"/>
          <w:lang w:eastAsia="lt-LT"/>
        </w:rPr>
        <w:t>(toliau - Darbai)</w:t>
      </w:r>
      <w:r w:rsidRPr="003A38BC">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w:t>
      </w:r>
      <w:r w:rsidR="00CE6213" w:rsidRPr="00CE6213">
        <w:rPr>
          <w:rFonts w:ascii="Times New Roman" w:hAnsi="Times New Roman" w:cs="Times New Roman"/>
          <w:sz w:val="24"/>
          <w:szCs w:val="24"/>
        </w:rPr>
        <w:t xml:space="preserve">Pradinės </w:t>
      </w:r>
      <w:r w:rsidR="00042912">
        <w:rPr>
          <w:rFonts w:ascii="Times New Roman" w:hAnsi="Times New Roman" w:cs="Times New Roman"/>
          <w:sz w:val="24"/>
          <w:szCs w:val="24"/>
        </w:rPr>
        <w:t>S</w:t>
      </w:r>
      <w:r w:rsidR="00CE6213" w:rsidRPr="00CE6213">
        <w:rPr>
          <w:rFonts w:ascii="Times New Roman" w:hAnsi="Times New Roman" w:cs="Times New Roman"/>
          <w:sz w:val="24"/>
          <w:szCs w:val="24"/>
        </w:rPr>
        <w:t>utarties vertę kartu su PVM</w:t>
      </w:r>
      <w:r w:rsidRPr="003A38BC">
        <w:rPr>
          <w:rFonts w:ascii="Times New Roman" w:hAnsi="Times New Roman" w:cs="Times New Roman"/>
          <w:sz w:val="24"/>
          <w:szCs w:val="24"/>
        </w:rPr>
        <w:t>.</w:t>
      </w:r>
      <w:r w:rsidR="00042912" w:rsidRPr="00042912">
        <w:t xml:space="preserve"> </w:t>
      </w:r>
      <w:r w:rsidR="00042912" w:rsidRPr="00042912">
        <w:rPr>
          <w:rFonts w:ascii="Times New Roman" w:hAnsi="Times New Roman" w:cs="Times New Roman"/>
          <w:sz w:val="24"/>
          <w:szCs w:val="24"/>
        </w:rPr>
        <w:t xml:space="preserve">Šioje Sutartyje Pradinės Sutarties vertė yra lygi </w:t>
      </w:r>
      <w:r w:rsidR="00042912">
        <w:rPr>
          <w:rFonts w:ascii="Times New Roman" w:hAnsi="Times New Roman" w:cs="Times New Roman"/>
          <w:sz w:val="24"/>
          <w:szCs w:val="24"/>
        </w:rPr>
        <w:t>Rangovo</w:t>
      </w:r>
      <w:r w:rsidR="00042912" w:rsidRPr="00042912">
        <w:rPr>
          <w:rFonts w:ascii="Times New Roman" w:hAnsi="Times New Roman" w:cs="Times New Roman"/>
          <w:sz w:val="24"/>
          <w:szCs w:val="24"/>
        </w:rPr>
        <w:t xml:space="preserve"> pasiūlymo kainai be PVM</w:t>
      </w:r>
      <w:r w:rsidR="00042912">
        <w:rPr>
          <w:rFonts w:ascii="Times New Roman" w:hAnsi="Times New Roman" w:cs="Times New Roman"/>
          <w:sz w:val="24"/>
          <w:szCs w:val="24"/>
        </w:rPr>
        <w:t>.</w:t>
      </w:r>
    </w:p>
    <w:p w14:paraId="054CB020" w14:textId="77777777" w:rsidR="001B5989" w:rsidRPr="003A38BC" w:rsidRDefault="001B5989" w:rsidP="003A38BC">
      <w:pPr>
        <w:tabs>
          <w:tab w:val="left" w:pos="90"/>
        </w:tabs>
        <w:ind w:left="360"/>
        <w:contextualSpacing/>
        <w:jc w:val="both"/>
        <w:rPr>
          <w:b/>
          <w:sz w:val="24"/>
          <w:szCs w:val="24"/>
        </w:rPr>
      </w:pPr>
    </w:p>
    <w:p w14:paraId="6A0D7372" w14:textId="77777777" w:rsidR="001B5989" w:rsidRPr="003A38BC" w:rsidRDefault="001B5989" w:rsidP="003A38BC">
      <w:pPr>
        <w:numPr>
          <w:ilvl w:val="0"/>
          <w:numId w:val="1"/>
        </w:numPr>
        <w:tabs>
          <w:tab w:val="left" w:pos="90"/>
        </w:tabs>
        <w:contextualSpacing/>
        <w:jc w:val="center"/>
        <w:rPr>
          <w:b/>
          <w:sz w:val="24"/>
          <w:szCs w:val="24"/>
        </w:rPr>
      </w:pPr>
      <w:r w:rsidRPr="003A38BC">
        <w:rPr>
          <w:b/>
          <w:sz w:val="24"/>
          <w:szCs w:val="24"/>
        </w:rPr>
        <w:t>Dalis. Sutarties kaina ir apmokėjimo sąlygos</w:t>
      </w:r>
    </w:p>
    <w:p w14:paraId="2112C29E" w14:textId="77777777" w:rsidR="001B5989" w:rsidRPr="003A38BC" w:rsidRDefault="001B5989" w:rsidP="003A38BC">
      <w:pPr>
        <w:numPr>
          <w:ilvl w:val="1"/>
          <w:numId w:val="1"/>
        </w:numPr>
        <w:tabs>
          <w:tab w:val="left" w:pos="90"/>
          <w:tab w:val="left" w:pos="851"/>
        </w:tabs>
        <w:ind w:left="0" w:firstLine="567"/>
        <w:contextualSpacing/>
        <w:jc w:val="both"/>
        <w:rPr>
          <w:b/>
          <w:iCs/>
          <w:color w:val="FF0000"/>
          <w:sz w:val="24"/>
          <w:szCs w:val="24"/>
        </w:rPr>
      </w:pPr>
      <w:r w:rsidRPr="003A38BC">
        <w:rPr>
          <w:iCs/>
          <w:color w:val="000000" w:themeColor="text1"/>
          <w:sz w:val="24"/>
          <w:szCs w:val="24"/>
        </w:rPr>
        <w:t xml:space="preserve">Pradinės Sutarties vertė – </w:t>
      </w:r>
      <w:r w:rsidRPr="003A38BC">
        <w:rPr>
          <w:i/>
          <w:color w:val="FF0000"/>
          <w:sz w:val="24"/>
          <w:szCs w:val="24"/>
          <w:lang w:eastAsia="ar-SA"/>
        </w:rPr>
        <w:t>(nurodyti sumą skaičiais ir žodžiais)</w:t>
      </w:r>
      <w:r w:rsidRPr="003A38BC">
        <w:rPr>
          <w:i/>
          <w:color w:val="FF0000"/>
          <w:sz w:val="24"/>
          <w:szCs w:val="24"/>
        </w:rPr>
        <w:t xml:space="preserve"> </w:t>
      </w:r>
      <w:r w:rsidRPr="003A38BC">
        <w:rPr>
          <w:iCs/>
          <w:color w:val="000000" w:themeColor="text1"/>
          <w:sz w:val="24"/>
          <w:szCs w:val="24"/>
        </w:rPr>
        <w:t xml:space="preserve">Eur be PVM, PVM sudaro </w:t>
      </w:r>
      <w:r w:rsidRPr="003A38BC">
        <w:rPr>
          <w:i/>
          <w:color w:val="FF0000"/>
          <w:sz w:val="24"/>
          <w:szCs w:val="24"/>
        </w:rPr>
        <w:t>(nurodyti sumą skaičiais ir žodžiais)</w:t>
      </w:r>
      <w:r w:rsidRPr="003A38BC">
        <w:rPr>
          <w:iCs/>
          <w:color w:val="FF0000"/>
          <w:sz w:val="24"/>
          <w:szCs w:val="24"/>
        </w:rPr>
        <w:t xml:space="preserve"> </w:t>
      </w:r>
      <w:r w:rsidRPr="003A38BC">
        <w:rPr>
          <w:iCs/>
          <w:color w:val="000000" w:themeColor="text1"/>
          <w:sz w:val="24"/>
          <w:szCs w:val="24"/>
        </w:rPr>
        <w:t>Eur.</w:t>
      </w:r>
    </w:p>
    <w:p w14:paraId="4D4FE5F3" w14:textId="77777777" w:rsidR="00042912" w:rsidRDefault="001B5989" w:rsidP="00042912">
      <w:pPr>
        <w:numPr>
          <w:ilvl w:val="1"/>
          <w:numId w:val="1"/>
        </w:numPr>
        <w:tabs>
          <w:tab w:val="left" w:pos="90"/>
          <w:tab w:val="left" w:pos="851"/>
        </w:tabs>
        <w:ind w:left="0" w:firstLine="567"/>
        <w:contextualSpacing/>
        <w:jc w:val="both"/>
        <w:rPr>
          <w:b/>
          <w:sz w:val="24"/>
          <w:szCs w:val="24"/>
        </w:rPr>
      </w:pPr>
      <w:r w:rsidRPr="003A38BC">
        <w:rPr>
          <w:sz w:val="24"/>
          <w:szCs w:val="24"/>
        </w:rPr>
        <w:t xml:space="preserve">Sutarčiai taikoma fiksuotos kainos kainodara. Visas išlaidas, kurios turėjo būti įskaičiuotos pagal pirkimo dokumentų reikalavimus, tačiau nebuvo įskaičiuotos </w:t>
      </w:r>
      <w:r w:rsidR="00042912">
        <w:rPr>
          <w:sz w:val="24"/>
          <w:szCs w:val="24"/>
        </w:rPr>
        <w:t>Rangovo</w:t>
      </w:r>
      <w:r w:rsidRPr="003A38BC">
        <w:rPr>
          <w:sz w:val="24"/>
          <w:szCs w:val="24"/>
        </w:rPr>
        <w:t xml:space="preserve"> pasiūlyme, prisiima Rangovas.</w:t>
      </w:r>
    </w:p>
    <w:p w14:paraId="563607AE" w14:textId="04C07BF0" w:rsidR="00042912" w:rsidRDefault="00724088" w:rsidP="00042912">
      <w:pPr>
        <w:numPr>
          <w:ilvl w:val="1"/>
          <w:numId w:val="1"/>
        </w:numPr>
        <w:tabs>
          <w:tab w:val="left" w:pos="90"/>
          <w:tab w:val="left" w:pos="851"/>
        </w:tabs>
        <w:ind w:left="0" w:firstLine="567"/>
        <w:contextualSpacing/>
        <w:jc w:val="both"/>
        <w:rPr>
          <w:b/>
          <w:color w:val="000000" w:themeColor="text1"/>
          <w:sz w:val="24"/>
          <w:szCs w:val="24"/>
        </w:rPr>
      </w:pPr>
      <w:r w:rsidRPr="00042912">
        <w:rPr>
          <w:sz w:val="24"/>
          <w:szCs w:val="24"/>
        </w:rPr>
        <w:t>Užsakovas privalo mokėti Rangovui sumą, patvirtintą Rangovo pateiktuose mokėjimo dokumentuose</w:t>
      </w:r>
      <w:r w:rsidRPr="00042912">
        <w:rPr>
          <w:color w:val="FF0000"/>
          <w:sz w:val="24"/>
          <w:szCs w:val="24"/>
        </w:rPr>
        <w:t xml:space="preserve"> </w:t>
      </w:r>
      <w:r w:rsidRPr="00042912">
        <w:rPr>
          <w:color w:val="000000" w:themeColor="text1"/>
          <w:sz w:val="24"/>
          <w:szCs w:val="24"/>
        </w:rPr>
        <w:t xml:space="preserve">per 30 kalendorinių dienų nuo sąskaitos faktūros gavimo dienos. Sąskaitos faktūros teikiamos tik elektroniniu būdu (toliau – elektroninės sąskaitos faktūros). </w:t>
      </w:r>
      <w:r w:rsidRPr="00042912">
        <w:rPr>
          <w:rStyle w:val="cf01"/>
          <w:rFonts w:ascii="Times New Roman" w:hAnsi="Times New Roman" w:cs="Times New Roman"/>
          <w:color w:val="000000" w:themeColor="text1"/>
          <w:sz w:val="24"/>
          <w:szCs w:val="24"/>
        </w:rPr>
        <w:t>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r w:rsidRPr="00042912">
        <w:rPr>
          <w:color w:val="000000" w:themeColor="text1"/>
          <w:sz w:val="24"/>
          <w:szCs w:val="24"/>
        </w:rPr>
        <w:t xml:space="preserve"> </w:t>
      </w:r>
    </w:p>
    <w:p w14:paraId="6B15B9E5" w14:textId="00438C9D" w:rsidR="00361019" w:rsidRPr="00042912" w:rsidRDefault="00361019" w:rsidP="00042912">
      <w:pPr>
        <w:numPr>
          <w:ilvl w:val="1"/>
          <w:numId w:val="1"/>
        </w:numPr>
        <w:tabs>
          <w:tab w:val="left" w:pos="90"/>
          <w:tab w:val="left" w:pos="851"/>
        </w:tabs>
        <w:ind w:left="0" w:firstLine="567"/>
        <w:contextualSpacing/>
        <w:jc w:val="both"/>
        <w:rPr>
          <w:b/>
          <w:color w:val="000000" w:themeColor="text1"/>
          <w:sz w:val="24"/>
          <w:szCs w:val="24"/>
        </w:rPr>
      </w:pPr>
      <w:r w:rsidRPr="00042912">
        <w:rPr>
          <w:color w:val="000000"/>
          <w:sz w:val="24"/>
          <w:szCs w:val="24"/>
        </w:rPr>
        <w:t xml:space="preserve">Rangovui mokėtinos tarpinės sumos apskaičiuojamos pagal faktinį atliktų Darbų kiekį. Tarpiniam mokėjimui gauti Rangovas privalo ne dažniau kaip 1 kartą per mėnesį iki ataskaitinio mėnesio 25 d. pateikti Užsakovui elektroniniu formatu atliktų darbų aktą ir </w:t>
      </w:r>
      <w:r w:rsidRPr="00042912">
        <w:rPr>
          <w:sz w:val="24"/>
          <w:szCs w:val="24"/>
        </w:rPr>
        <w:t xml:space="preserve">atliktų darbų ir išlaidų apmokėjimo pažymą bei, kai gaunamas Užsakovo suderinimas, </w:t>
      </w:r>
      <w:r w:rsidR="00042912">
        <w:rPr>
          <w:sz w:val="24"/>
          <w:szCs w:val="24"/>
        </w:rPr>
        <w:t>elektroninę</w:t>
      </w:r>
      <w:r w:rsidRPr="00042912">
        <w:rPr>
          <w:sz w:val="24"/>
          <w:szCs w:val="24"/>
        </w:rPr>
        <w:t xml:space="preserve"> sąskaitą faktūrą. Užsakovas, gavęs šiame punkte minimus dokumentus, per 10 darbo dienų privalo patvirtinti</w:t>
      </w:r>
      <w:r w:rsidR="00042912">
        <w:rPr>
          <w:sz w:val="24"/>
          <w:szCs w:val="24"/>
        </w:rPr>
        <w:t>,</w:t>
      </w:r>
      <w:r w:rsidRPr="00042912">
        <w:rPr>
          <w:sz w:val="24"/>
          <w:szCs w:val="24"/>
        </w:rPr>
        <w:t xml:space="preserve"> pasirašydamas atliktų darbų aktą ir pažymą apie atliktų darbų vertę, išskyrus atvejus, jeigu:</w:t>
      </w:r>
    </w:p>
    <w:p w14:paraId="603C8CA4" w14:textId="77777777" w:rsidR="00042912" w:rsidRDefault="00361019" w:rsidP="00042912">
      <w:pPr>
        <w:pStyle w:val="pf0"/>
        <w:numPr>
          <w:ilvl w:val="2"/>
          <w:numId w:val="1"/>
        </w:numPr>
        <w:tabs>
          <w:tab w:val="left" w:pos="993"/>
          <w:tab w:val="left" w:pos="1418"/>
          <w:tab w:val="left" w:pos="1701"/>
        </w:tabs>
        <w:spacing w:before="0" w:beforeAutospacing="0"/>
        <w:ind w:left="0" w:firstLine="567"/>
        <w:jc w:val="both"/>
      </w:pPr>
      <w:r w:rsidRPr="001A5F55">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3048453" w14:textId="07AF0417" w:rsidR="00361019" w:rsidRPr="001A5F55" w:rsidRDefault="00361019" w:rsidP="00042912">
      <w:pPr>
        <w:pStyle w:val="pf0"/>
        <w:numPr>
          <w:ilvl w:val="2"/>
          <w:numId w:val="1"/>
        </w:numPr>
        <w:tabs>
          <w:tab w:val="left" w:pos="993"/>
          <w:tab w:val="left" w:pos="1418"/>
          <w:tab w:val="left" w:pos="1701"/>
        </w:tabs>
        <w:spacing w:before="0" w:beforeAutospacing="0"/>
        <w:ind w:left="0" w:firstLine="567"/>
        <w:jc w:val="both"/>
      </w:pPr>
      <w:r w:rsidRPr="001A5F55">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F5523B0" w14:textId="77777777" w:rsidR="00361019" w:rsidRDefault="00361019" w:rsidP="00042912">
      <w:pPr>
        <w:pStyle w:val="pf0"/>
        <w:numPr>
          <w:ilvl w:val="2"/>
          <w:numId w:val="1"/>
        </w:numPr>
        <w:tabs>
          <w:tab w:val="left" w:pos="1560"/>
        </w:tabs>
        <w:spacing w:before="0" w:beforeAutospacing="0"/>
        <w:ind w:left="0" w:firstLine="567"/>
        <w:jc w:val="both"/>
      </w:pPr>
      <w:r w:rsidRPr="001A5F55">
        <w:t>Jeigu Užsakovas per šiame punkte nustatytą terminą Rangovo pateiktų mokėjimo</w:t>
      </w:r>
      <w:r w:rsidRPr="00CF7B3D">
        <w:t xml:space="preserve"> dokumentų nepatvirtina ir nepateikia nepatvirtinimo priežasčių, turi būti laikoma, kad Rangovo prašoma apmokėti suma yra teisinga.</w:t>
      </w:r>
    </w:p>
    <w:p w14:paraId="00471858" w14:textId="223E87A7" w:rsidR="00361019" w:rsidRDefault="00361019" w:rsidP="00042912">
      <w:pPr>
        <w:numPr>
          <w:ilvl w:val="1"/>
          <w:numId w:val="1"/>
        </w:numPr>
        <w:tabs>
          <w:tab w:val="left" w:pos="90"/>
          <w:tab w:val="left" w:pos="851"/>
        </w:tabs>
        <w:ind w:left="0" w:firstLine="567"/>
        <w:contextualSpacing/>
        <w:jc w:val="both"/>
        <w:rPr>
          <w:rStyle w:val="FontStyle23"/>
          <w:sz w:val="24"/>
          <w:szCs w:val="24"/>
        </w:rPr>
      </w:pPr>
      <w:r w:rsidRPr="00AB4E47">
        <w:rPr>
          <w:sz w:val="24"/>
          <w:szCs w:val="24"/>
        </w:rPr>
        <w:t>Galutiniam mokėjimui gauti Rangovas gali pateikti mokėjimo dokumentus tik tada, kai Šalys pasirašo Darbų perdavimo-priėmimo aktą</w:t>
      </w:r>
      <w:r>
        <w:rPr>
          <w:sz w:val="24"/>
          <w:szCs w:val="24"/>
        </w:rPr>
        <w:t xml:space="preserve">, </w:t>
      </w:r>
      <w:r w:rsidRPr="00AB4E47">
        <w:rPr>
          <w:sz w:val="24"/>
          <w:szCs w:val="24"/>
        </w:rPr>
        <w:t xml:space="preserve">bei Rangovas ištaiso visus smulkius defektus ir nebaigtus Darbus, įvardintus Darbų perdavimo-priėmimo metu. Galutinio </w:t>
      </w:r>
      <w:r w:rsidR="00042912">
        <w:rPr>
          <w:sz w:val="24"/>
          <w:szCs w:val="24"/>
        </w:rPr>
        <w:t>D</w:t>
      </w:r>
      <w:r w:rsidRPr="00AB4E47">
        <w:rPr>
          <w:sz w:val="24"/>
          <w:szCs w:val="24"/>
        </w:rPr>
        <w:t xml:space="preserve">arbų perdavimo-priėmimo akto darbų dalis ir galutinio mokėjimo suma turi būti ne mažesnė kaip </w:t>
      </w:r>
      <w:r>
        <w:rPr>
          <w:sz w:val="24"/>
          <w:szCs w:val="24"/>
        </w:rPr>
        <w:t>3</w:t>
      </w:r>
      <w:r w:rsidRPr="00AB4E47">
        <w:rPr>
          <w:sz w:val="24"/>
          <w:szCs w:val="24"/>
        </w:rPr>
        <w:t xml:space="preserve"> proc. nuo Pradinės </w:t>
      </w:r>
      <w:r w:rsidR="00042912">
        <w:rPr>
          <w:sz w:val="24"/>
          <w:szCs w:val="24"/>
        </w:rPr>
        <w:t>S</w:t>
      </w:r>
      <w:r w:rsidRPr="00AB4E47">
        <w:rPr>
          <w:sz w:val="24"/>
          <w:szCs w:val="24"/>
        </w:rPr>
        <w:t xml:space="preserve">utarties vertės, kuri yra sulaikoma iki kol </w:t>
      </w:r>
      <w:r w:rsidRPr="00AB4E47">
        <w:rPr>
          <w:rStyle w:val="FontStyle23"/>
          <w:sz w:val="24"/>
          <w:szCs w:val="24"/>
        </w:rPr>
        <w:t>Rangovas pašalins atitinkamus defektus</w:t>
      </w:r>
      <w:r>
        <w:rPr>
          <w:rStyle w:val="FontStyle23"/>
          <w:sz w:val="24"/>
          <w:szCs w:val="24"/>
        </w:rPr>
        <w:t xml:space="preserve">. </w:t>
      </w:r>
      <w:r w:rsidRPr="00AB4E47">
        <w:rPr>
          <w:rStyle w:val="FontStyle23"/>
          <w:sz w:val="24"/>
          <w:szCs w:val="24"/>
        </w:rPr>
        <w:t>Rangovui neištaisius defektų, Užsakovas turi teisę panaudoti sulaikytų pinigų sumą atitinkamų defektų taisymui, ją atitinkamai mažinant.</w:t>
      </w:r>
      <w:r>
        <w:rPr>
          <w:rStyle w:val="FontStyle23"/>
          <w:sz w:val="24"/>
          <w:szCs w:val="24"/>
        </w:rPr>
        <w:t xml:space="preserve"> </w:t>
      </w:r>
    </w:p>
    <w:p w14:paraId="7DB04453" w14:textId="2B5FF24A" w:rsidR="001B5989" w:rsidRPr="003A38BC" w:rsidRDefault="001B5989" w:rsidP="00042912">
      <w:pPr>
        <w:numPr>
          <w:ilvl w:val="1"/>
          <w:numId w:val="1"/>
        </w:numPr>
        <w:tabs>
          <w:tab w:val="left" w:pos="90"/>
          <w:tab w:val="left" w:pos="851"/>
        </w:tabs>
        <w:ind w:left="0" w:firstLine="567"/>
        <w:contextualSpacing/>
        <w:jc w:val="both"/>
        <w:rPr>
          <w:bCs/>
          <w:color w:val="000000" w:themeColor="text1"/>
          <w:sz w:val="24"/>
          <w:szCs w:val="24"/>
        </w:rPr>
      </w:pPr>
      <w:r w:rsidRPr="003A38BC">
        <w:rPr>
          <w:bCs/>
          <w:color w:val="000000" w:themeColor="text1"/>
          <w:sz w:val="24"/>
          <w:szCs w:val="24"/>
        </w:rPr>
        <w:t>Sutarties vykdymo metu susirašinėjimai tarp Šalių ir visi su Sutarties vykdymu susiję dokumentai teikiami elektroniniu būdu</w:t>
      </w:r>
      <w:r w:rsidR="00A95EC8" w:rsidRPr="003A38BC">
        <w:rPr>
          <w:bCs/>
          <w:color w:val="000000" w:themeColor="text1"/>
          <w:sz w:val="24"/>
          <w:szCs w:val="24"/>
        </w:rPr>
        <w:t xml:space="preserve"> ir </w:t>
      </w:r>
      <w:r w:rsidRPr="003A38BC">
        <w:rPr>
          <w:bCs/>
          <w:color w:val="000000" w:themeColor="text1"/>
          <w:sz w:val="24"/>
          <w:szCs w:val="24"/>
        </w:rPr>
        <w:t>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Aplinkos apsaugos kriterijų taikymo, vykdant žaliuosius pirkimus, tvarkos apraš</w:t>
      </w:r>
      <w:r w:rsidR="008E07DB">
        <w:rPr>
          <w:bCs/>
          <w:color w:val="000000" w:themeColor="text1"/>
          <w:sz w:val="24"/>
          <w:szCs w:val="24"/>
        </w:rPr>
        <w:t>u</w:t>
      </w:r>
      <w:r w:rsidRPr="003A38BC">
        <w:rPr>
          <w:bCs/>
          <w:color w:val="000000" w:themeColor="text1"/>
          <w:sz w:val="24"/>
          <w:szCs w:val="24"/>
        </w:rPr>
        <w:t>, patvirtint</w:t>
      </w:r>
      <w:r w:rsidR="008E07DB">
        <w:rPr>
          <w:bCs/>
          <w:color w:val="000000" w:themeColor="text1"/>
          <w:sz w:val="24"/>
          <w:szCs w:val="24"/>
        </w:rPr>
        <w:t>u</w:t>
      </w:r>
      <w:r w:rsidRPr="003A38BC">
        <w:rPr>
          <w:bCs/>
          <w:color w:val="000000" w:themeColor="text1"/>
          <w:sz w:val="24"/>
          <w:szCs w:val="24"/>
        </w:rPr>
        <w:t xml:space="preserve"> </w:t>
      </w:r>
      <w:r w:rsidR="00A95EC8" w:rsidRPr="003A38BC">
        <w:rPr>
          <w:bCs/>
          <w:color w:val="000000" w:themeColor="text1"/>
          <w:sz w:val="24"/>
          <w:szCs w:val="24"/>
        </w:rPr>
        <w:t>Lietuvos Respublikos aplinkos ministro 2011 m. birželio 28 d. įsakymu Nr. D1-508</w:t>
      </w:r>
      <w:r w:rsidRPr="003A38BC">
        <w:rPr>
          <w:bCs/>
          <w:color w:val="000000" w:themeColor="text1"/>
          <w:sz w:val="24"/>
          <w:szCs w:val="24"/>
        </w:rPr>
        <w:t xml:space="preserve">. </w:t>
      </w:r>
      <w:r w:rsidR="00A95EC8" w:rsidRPr="003A38BC">
        <w:rPr>
          <w:bCs/>
          <w:color w:val="000000" w:themeColor="text1"/>
          <w:sz w:val="24"/>
          <w:szCs w:val="24"/>
        </w:rPr>
        <w:t xml:space="preserve"> </w:t>
      </w:r>
    </w:p>
    <w:p w14:paraId="44A06AB0" w14:textId="77777777" w:rsidR="001B5989" w:rsidRPr="003A38BC" w:rsidRDefault="001B5989" w:rsidP="00042912">
      <w:pPr>
        <w:numPr>
          <w:ilvl w:val="1"/>
          <w:numId w:val="1"/>
        </w:numPr>
        <w:tabs>
          <w:tab w:val="left" w:pos="90"/>
          <w:tab w:val="left" w:pos="851"/>
        </w:tabs>
        <w:ind w:left="0" w:firstLine="567"/>
        <w:contextualSpacing/>
        <w:jc w:val="both"/>
        <w:rPr>
          <w:sz w:val="24"/>
          <w:szCs w:val="24"/>
        </w:rPr>
      </w:pPr>
      <w:r w:rsidRPr="003A38BC">
        <w:rPr>
          <w:sz w:val="24"/>
          <w:szCs w:val="24"/>
        </w:rPr>
        <w:t xml:space="preserve">Visi atsiskaitymai su Rangovu vykdomi bankiniu pavedimu į jo nurodytą atsiskaitomąją sąskaitą. </w:t>
      </w:r>
    </w:p>
    <w:p w14:paraId="5929C7EA" w14:textId="77777777" w:rsidR="001B5989" w:rsidRPr="003A38BC" w:rsidRDefault="001B5989" w:rsidP="00042912">
      <w:pPr>
        <w:numPr>
          <w:ilvl w:val="1"/>
          <w:numId w:val="1"/>
        </w:numPr>
        <w:tabs>
          <w:tab w:val="left" w:pos="90"/>
          <w:tab w:val="left" w:pos="851"/>
        </w:tabs>
        <w:ind w:left="0" w:firstLine="567"/>
        <w:contextualSpacing/>
        <w:jc w:val="both"/>
        <w:rPr>
          <w:sz w:val="24"/>
          <w:szCs w:val="24"/>
        </w:rPr>
      </w:pPr>
      <w:r w:rsidRPr="003A38BC">
        <w:rPr>
          <w:sz w:val="24"/>
          <w:szCs w:val="24"/>
        </w:rPr>
        <w:t>Užsakovas numato tiesioginio atsiskaitymo galimybę su Sutartyje nurodytais subrangovais tokiomis sąlygomis:</w:t>
      </w:r>
    </w:p>
    <w:p w14:paraId="32E73E04" w14:textId="77777777" w:rsidR="001B5989" w:rsidRPr="003A38BC" w:rsidRDefault="001B5989" w:rsidP="00042912">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C42E968" w14:textId="2F798E4E" w:rsidR="001B5989" w:rsidRPr="003A38BC" w:rsidRDefault="001B5989" w:rsidP="00042912">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Užsakovas ne vėliau kaip per 3 darbo dienas nuo 2.</w:t>
      </w:r>
      <w:r w:rsidR="001B556B">
        <w:rPr>
          <w:rFonts w:ascii="Times New Roman" w:hAnsi="Times New Roman" w:cs="Times New Roman"/>
          <w:sz w:val="24"/>
          <w:szCs w:val="24"/>
        </w:rPr>
        <w:t>8</w:t>
      </w:r>
      <w:r w:rsidRPr="003A38BC">
        <w:rPr>
          <w:rFonts w:ascii="Times New Roman" w:hAnsi="Times New Roman" w:cs="Times New Roman"/>
          <w:sz w:val="24"/>
          <w:szCs w:val="24"/>
        </w:rPr>
        <w:t>.1. punkte nurodytos informacijos gavimo dienos raštu informuoja subrangovus apie tiesioginio atsiskaitymo galimybę;</w:t>
      </w:r>
    </w:p>
    <w:p w14:paraId="5E011F55" w14:textId="77777777" w:rsidR="001B5989" w:rsidRPr="003A38BC" w:rsidRDefault="001B5989" w:rsidP="00042912">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6C1BF716" w14:textId="77777777" w:rsidR="001B5989" w:rsidRPr="003A38BC" w:rsidRDefault="001B5989" w:rsidP="00042912">
      <w:pPr>
        <w:pStyle w:val="Sraopastraipa"/>
        <w:numPr>
          <w:ilvl w:val="2"/>
          <w:numId w:val="1"/>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Rangovas turi teisę prieštarauti nepagrįstiems mokėjimams, pateikdamas raštišką tokio prieštaravimo Užsakovui ir subrangovui pagrindimą.</w:t>
      </w:r>
    </w:p>
    <w:p w14:paraId="07E306D3" w14:textId="77777777" w:rsidR="001B5989" w:rsidRPr="003A38BC" w:rsidRDefault="001B5989" w:rsidP="00042912">
      <w:pPr>
        <w:numPr>
          <w:ilvl w:val="1"/>
          <w:numId w:val="1"/>
        </w:numPr>
        <w:tabs>
          <w:tab w:val="left" w:pos="90"/>
          <w:tab w:val="left" w:pos="851"/>
        </w:tabs>
        <w:ind w:left="0" w:firstLine="567"/>
        <w:contextualSpacing/>
        <w:jc w:val="both"/>
        <w:rPr>
          <w:b/>
          <w:sz w:val="24"/>
          <w:szCs w:val="24"/>
        </w:rPr>
      </w:pPr>
      <w:r w:rsidRPr="003A38BC">
        <w:rPr>
          <w:sz w:val="24"/>
          <w:szCs w:val="24"/>
        </w:rPr>
        <w:t>Tiesioginio atsiskaitymo su subrangovais galimybė nekeičia Rangovo atsakomybės dėl Sutarties įvykdymo.</w:t>
      </w:r>
    </w:p>
    <w:p w14:paraId="1ADCCD98" w14:textId="7E72BD36" w:rsidR="001149DB" w:rsidRPr="003A38BC" w:rsidRDefault="001B5989" w:rsidP="00042912">
      <w:pPr>
        <w:numPr>
          <w:ilvl w:val="1"/>
          <w:numId w:val="1"/>
        </w:numPr>
        <w:tabs>
          <w:tab w:val="left" w:pos="90"/>
          <w:tab w:val="left" w:pos="851"/>
        </w:tabs>
        <w:ind w:left="0" w:firstLine="567"/>
        <w:contextualSpacing/>
        <w:jc w:val="both"/>
        <w:rPr>
          <w:color w:val="000000"/>
          <w:sz w:val="24"/>
          <w:szCs w:val="24"/>
          <w:lang w:eastAsia="lt-LT"/>
        </w:rPr>
      </w:pPr>
      <w:r w:rsidRPr="003A38BC">
        <w:rPr>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w:t>
      </w:r>
      <w:r w:rsidRPr="003A38BC">
        <w:rPr>
          <w:sz w:val="24"/>
          <w:szCs w:val="24"/>
        </w:rPr>
        <w:lastRenderedPageBreak/>
        <w:t>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00872DA0">
        <w:rPr>
          <w:sz w:val="24"/>
          <w:szCs w:val="24"/>
        </w:rPr>
        <w:t xml:space="preserve"> Perskaičiuotas PVM taikomas </w:t>
      </w:r>
      <w:r w:rsidR="00872DA0" w:rsidRPr="00872DA0">
        <w:rPr>
          <w:sz w:val="24"/>
          <w:szCs w:val="24"/>
        </w:rPr>
        <w:t xml:space="preserve">nuo Šalių pasirašyto </w:t>
      </w:r>
      <w:r w:rsidR="00872DA0">
        <w:rPr>
          <w:sz w:val="24"/>
          <w:szCs w:val="24"/>
        </w:rPr>
        <w:t>s</w:t>
      </w:r>
      <w:r w:rsidR="00872DA0" w:rsidRPr="00872DA0">
        <w:rPr>
          <w:sz w:val="24"/>
          <w:szCs w:val="24"/>
        </w:rPr>
        <w:t>usitarimo įsigaliojimo dienos</w:t>
      </w:r>
      <w:r w:rsidR="00872DA0">
        <w:rPr>
          <w:sz w:val="24"/>
          <w:szCs w:val="24"/>
        </w:rPr>
        <w:t>.</w:t>
      </w:r>
    </w:p>
    <w:p w14:paraId="154C38DA" w14:textId="3EFB8787" w:rsidR="001149DB" w:rsidRPr="003A38BC" w:rsidRDefault="001149DB" w:rsidP="00042912">
      <w:pPr>
        <w:numPr>
          <w:ilvl w:val="1"/>
          <w:numId w:val="1"/>
        </w:numPr>
        <w:tabs>
          <w:tab w:val="left" w:pos="90"/>
          <w:tab w:val="left" w:pos="851"/>
        </w:tabs>
        <w:ind w:left="0" w:firstLine="567"/>
        <w:contextualSpacing/>
        <w:jc w:val="both"/>
        <w:rPr>
          <w:color w:val="000000"/>
          <w:sz w:val="24"/>
          <w:szCs w:val="24"/>
          <w:lang w:eastAsia="lt-LT"/>
        </w:rPr>
      </w:pPr>
      <w:r w:rsidRPr="003A38BC">
        <w:rPr>
          <w:color w:val="000000" w:themeColor="text1"/>
          <w:sz w:val="24"/>
          <w:szCs w:val="24"/>
          <w:lang w:eastAsia="lt-LT"/>
        </w:rPr>
        <w:t>Pradinės sutarties vertė nebus keičiama visą Sutarties galiojimo laikotarpį.</w:t>
      </w:r>
    </w:p>
    <w:p w14:paraId="0E96F1F0" w14:textId="77777777" w:rsidR="009E4B57" w:rsidRPr="003A38BC" w:rsidRDefault="009E4B57" w:rsidP="003A38BC">
      <w:pPr>
        <w:tabs>
          <w:tab w:val="left" w:pos="90"/>
          <w:tab w:val="left" w:pos="851"/>
        </w:tabs>
        <w:ind w:left="567"/>
        <w:contextualSpacing/>
        <w:jc w:val="both"/>
        <w:rPr>
          <w:color w:val="000000"/>
          <w:sz w:val="24"/>
          <w:szCs w:val="24"/>
          <w:lang w:eastAsia="lt-LT"/>
        </w:rPr>
      </w:pPr>
    </w:p>
    <w:p w14:paraId="6D80B257" w14:textId="77777777" w:rsidR="001B5989" w:rsidRPr="003A38BC" w:rsidRDefault="001B5989" w:rsidP="00042912">
      <w:pPr>
        <w:numPr>
          <w:ilvl w:val="0"/>
          <w:numId w:val="1"/>
        </w:numPr>
        <w:tabs>
          <w:tab w:val="left" w:pos="90"/>
        </w:tabs>
        <w:contextualSpacing/>
        <w:jc w:val="center"/>
        <w:rPr>
          <w:b/>
          <w:color w:val="000000"/>
          <w:sz w:val="24"/>
          <w:szCs w:val="24"/>
        </w:rPr>
      </w:pPr>
      <w:r w:rsidRPr="003A38BC">
        <w:rPr>
          <w:b/>
          <w:color w:val="000000"/>
          <w:sz w:val="24"/>
          <w:szCs w:val="24"/>
        </w:rPr>
        <w:t>Dalis. Sutarties galiojimas ir Darbų atlikimo terminai</w:t>
      </w:r>
    </w:p>
    <w:p w14:paraId="0ED5E4A3" w14:textId="755A82A7" w:rsidR="001149DB" w:rsidRPr="003A38BC" w:rsidRDefault="001B5989" w:rsidP="003A38BC">
      <w:pPr>
        <w:pStyle w:val="Sraopastraipa"/>
        <w:numPr>
          <w:ilvl w:val="1"/>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 xml:space="preserve">Sutartis įsigalioja Sutarties Šalims pasirašius Sutartį. Sutartis galioja iki visiško Sutartyje numatytų įsipareigojimų įvykdymo ar Sutarties nutraukimo. Sutartis gali būti nutraukta Sutarties 9 dalyje nustatytais terminais ir pagrindais. </w:t>
      </w:r>
    </w:p>
    <w:p w14:paraId="1D47BF7F" w14:textId="372F271C" w:rsidR="001149DB" w:rsidRPr="003A38BC" w:rsidRDefault="001B5989" w:rsidP="003A38BC">
      <w:pPr>
        <w:numPr>
          <w:ilvl w:val="1"/>
          <w:numId w:val="15"/>
        </w:numPr>
        <w:tabs>
          <w:tab w:val="left" w:pos="90"/>
        </w:tabs>
        <w:ind w:left="0" w:firstLine="567"/>
        <w:contextualSpacing/>
        <w:jc w:val="both"/>
        <w:rPr>
          <w:sz w:val="24"/>
          <w:szCs w:val="24"/>
        </w:rPr>
      </w:pPr>
      <w:r w:rsidRPr="003A38BC">
        <w:rPr>
          <w:sz w:val="24"/>
          <w:szCs w:val="24"/>
        </w:rPr>
        <w:t xml:space="preserve">Darbai pradedami vykdyti įsigaliojus Sutarčiai ir turi būti atlikti </w:t>
      </w:r>
      <w:r w:rsidRPr="003A38BC">
        <w:rPr>
          <w:color w:val="000000" w:themeColor="text1"/>
          <w:sz w:val="24"/>
          <w:szCs w:val="24"/>
        </w:rPr>
        <w:t xml:space="preserve">per </w:t>
      </w:r>
      <w:r w:rsidR="00872DA0" w:rsidRPr="00872DA0">
        <w:rPr>
          <w:color w:val="000000" w:themeColor="text1"/>
          <w:sz w:val="24"/>
          <w:szCs w:val="24"/>
        </w:rPr>
        <w:t xml:space="preserve">3 </w:t>
      </w:r>
      <w:r w:rsidR="00A64BD2" w:rsidRPr="00872DA0">
        <w:rPr>
          <w:color w:val="000000" w:themeColor="text1"/>
          <w:sz w:val="24"/>
          <w:szCs w:val="24"/>
        </w:rPr>
        <w:t>mėnesi</w:t>
      </w:r>
      <w:r w:rsidR="001149DB" w:rsidRPr="00872DA0">
        <w:rPr>
          <w:color w:val="000000" w:themeColor="text1"/>
          <w:sz w:val="24"/>
          <w:szCs w:val="24"/>
        </w:rPr>
        <w:t>us</w:t>
      </w:r>
      <w:r w:rsidRPr="00872DA0">
        <w:rPr>
          <w:color w:val="000000" w:themeColor="text1"/>
          <w:sz w:val="24"/>
          <w:szCs w:val="24"/>
        </w:rPr>
        <w:t xml:space="preserve"> </w:t>
      </w:r>
      <w:r w:rsidRPr="003A38BC">
        <w:rPr>
          <w:sz w:val="24"/>
          <w:szCs w:val="24"/>
        </w:rPr>
        <w:t xml:space="preserve">nuo Sutarties įsigaliojimo dienos. Darbų atlikimo termino pratęsimo galimybė nenumatoma. </w:t>
      </w:r>
      <w:r w:rsidR="001149DB" w:rsidRPr="003A38BC">
        <w:rPr>
          <w:sz w:val="24"/>
          <w:szCs w:val="24"/>
        </w:rPr>
        <w:t xml:space="preserve">Rangovui vėluojant atlikti Darbus </w:t>
      </w:r>
      <w:r w:rsidR="009508BB" w:rsidRPr="003A38BC">
        <w:rPr>
          <w:sz w:val="24"/>
          <w:szCs w:val="24"/>
        </w:rPr>
        <w:t xml:space="preserve">ilgiau nei 30 kalendorinių dienų </w:t>
      </w:r>
      <w:r w:rsidR="001149DB" w:rsidRPr="003A38BC">
        <w:rPr>
          <w:sz w:val="24"/>
          <w:szCs w:val="24"/>
        </w:rPr>
        <w:t xml:space="preserve">bus laikoma, kad tai yra esminis Sutarties pažeidimas. </w:t>
      </w:r>
    </w:p>
    <w:p w14:paraId="2536213F" w14:textId="2A02CE49" w:rsidR="001B5989" w:rsidRPr="003A38BC" w:rsidRDefault="001B5989" w:rsidP="003A38BC">
      <w:pPr>
        <w:numPr>
          <w:ilvl w:val="1"/>
          <w:numId w:val="15"/>
        </w:numPr>
        <w:tabs>
          <w:tab w:val="left" w:pos="90"/>
        </w:tabs>
        <w:ind w:left="0" w:firstLine="567"/>
        <w:contextualSpacing/>
        <w:jc w:val="both"/>
        <w:rPr>
          <w:sz w:val="24"/>
          <w:szCs w:val="24"/>
        </w:rPr>
      </w:pPr>
      <w:r w:rsidRPr="003A38BC">
        <w:rPr>
          <w:sz w:val="24"/>
          <w:szCs w:val="24"/>
        </w:rPr>
        <w:t xml:space="preserve">Darbai laikomi užbaigti, kai pasirašomas atliktų </w:t>
      </w:r>
      <w:r w:rsidR="001E6145">
        <w:rPr>
          <w:sz w:val="24"/>
          <w:szCs w:val="24"/>
        </w:rPr>
        <w:t>D</w:t>
      </w:r>
      <w:r w:rsidRPr="003A38BC">
        <w:rPr>
          <w:sz w:val="24"/>
          <w:szCs w:val="24"/>
        </w:rPr>
        <w:t>arbų perdavimo - priėmimo aktas.</w:t>
      </w:r>
    </w:p>
    <w:p w14:paraId="28A63213" w14:textId="77777777" w:rsidR="001B5989" w:rsidRPr="003A38BC" w:rsidRDefault="001B5989" w:rsidP="003A38BC">
      <w:pPr>
        <w:tabs>
          <w:tab w:val="left" w:pos="90"/>
        </w:tabs>
        <w:ind w:left="360"/>
        <w:contextualSpacing/>
        <w:jc w:val="both"/>
        <w:rPr>
          <w:sz w:val="24"/>
          <w:szCs w:val="24"/>
        </w:rPr>
      </w:pPr>
    </w:p>
    <w:p w14:paraId="0ADBC19F" w14:textId="77777777" w:rsidR="001B5989" w:rsidRPr="003A38BC" w:rsidRDefault="001B5989" w:rsidP="003A38BC">
      <w:pPr>
        <w:numPr>
          <w:ilvl w:val="0"/>
          <w:numId w:val="15"/>
        </w:numPr>
        <w:tabs>
          <w:tab w:val="left" w:pos="90"/>
        </w:tabs>
        <w:contextualSpacing/>
        <w:jc w:val="center"/>
        <w:rPr>
          <w:b/>
          <w:sz w:val="24"/>
          <w:szCs w:val="24"/>
        </w:rPr>
      </w:pPr>
      <w:r w:rsidRPr="003A38BC">
        <w:rPr>
          <w:b/>
          <w:sz w:val="24"/>
          <w:szCs w:val="24"/>
        </w:rPr>
        <w:t>Dalis. Kokybės reikalavimai ir Darbų vykdymo kontrolė</w:t>
      </w:r>
    </w:p>
    <w:p w14:paraId="2B9FA583" w14:textId="77777777" w:rsidR="001B5989" w:rsidRPr="003A38BC" w:rsidRDefault="001B5989" w:rsidP="00E13AEA">
      <w:pPr>
        <w:numPr>
          <w:ilvl w:val="1"/>
          <w:numId w:val="15"/>
        </w:numPr>
        <w:tabs>
          <w:tab w:val="left" w:pos="90"/>
        </w:tabs>
        <w:ind w:left="0" w:firstLine="567"/>
        <w:contextualSpacing/>
        <w:jc w:val="both"/>
        <w:rPr>
          <w:b/>
          <w:sz w:val="24"/>
          <w:szCs w:val="24"/>
        </w:rPr>
      </w:pPr>
      <w:r w:rsidRPr="003A38BC">
        <w:rPr>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269D67A3" w14:textId="77777777" w:rsidR="001B5989" w:rsidRPr="003A38BC" w:rsidRDefault="001B5989" w:rsidP="00E13AEA">
      <w:pPr>
        <w:numPr>
          <w:ilvl w:val="1"/>
          <w:numId w:val="15"/>
        </w:numPr>
        <w:tabs>
          <w:tab w:val="left" w:pos="90"/>
        </w:tabs>
        <w:ind w:left="0" w:firstLine="567"/>
        <w:contextualSpacing/>
        <w:jc w:val="both"/>
        <w:rPr>
          <w:b/>
          <w:sz w:val="24"/>
          <w:szCs w:val="24"/>
        </w:rPr>
      </w:pPr>
      <w:r w:rsidRPr="003A38BC">
        <w:rPr>
          <w:sz w:val="24"/>
          <w:szCs w:val="24"/>
        </w:rPr>
        <w:t>Jeigu Rangovo atliktų Darbų kokybė prieštarauja šios Sutarties sąlygoms ir teisės aktams, Rangovas darbų kokybės negali pateisinti motyvuodamas tuo, kad tokie Darbai buvo atlikti pagal Užsakovo vykdomą priežiūrą.</w:t>
      </w:r>
    </w:p>
    <w:p w14:paraId="7F9D91E8" w14:textId="77777777" w:rsidR="001B5989" w:rsidRPr="003A38BC" w:rsidRDefault="001B5989" w:rsidP="00E13AEA">
      <w:pPr>
        <w:numPr>
          <w:ilvl w:val="1"/>
          <w:numId w:val="15"/>
        </w:numPr>
        <w:tabs>
          <w:tab w:val="left" w:pos="90"/>
        </w:tabs>
        <w:ind w:left="0" w:firstLine="567"/>
        <w:contextualSpacing/>
        <w:jc w:val="both"/>
        <w:rPr>
          <w:b/>
          <w:sz w:val="24"/>
          <w:szCs w:val="24"/>
        </w:rPr>
      </w:pPr>
      <w:r w:rsidRPr="003A38BC">
        <w:rPr>
          <w:sz w:val="24"/>
          <w:szCs w:val="24"/>
        </w:rPr>
        <w:t>Rangovas privalo vykdyti Darbus statybos objekte laikydamasis visų statybos, darbų saugos ir aplinkos saugos veiklą ir procesą reglamentuojančių teisės aktų reikalavimų.</w:t>
      </w:r>
    </w:p>
    <w:p w14:paraId="5AF36C3D" w14:textId="77777777" w:rsidR="001B5989" w:rsidRPr="003A38BC" w:rsidRDefault="001B5989" w:rsidP="003A38BC">
      <w:pPr>
        <w:tabs>
          <w:tab w:val="left" w:pos="90"/>
        </w:tabs>
        <w:ind w:left="360" w:firstLine="709"/>
        <w:contextualSpacing/>
        <w:jc w:val="both"/>
        <w:rPr>
          <w:b/>
          <w:sz w:val="24"/>
          <w:szCs w:val="24"/>
        </w:rPr>
      </w:pPr>
    </w:p>
    <w:p w14:paraId="478C3CD9" w14:textId="77777777" w:rsidR="001B5989" w:rsidRPr="003A38BC" w:rsidRDefault="001B5989" w:rsidP="003A38BC">
      <w:pPr>
        <w:numPr>
          <w:ilvl w:val="0"/>
          <w:numId w:val="15"/>
        </w:numPr>
        <w:tabs>
          <w:tab w:val="left" w:pos="90"/>
        </w:tabs>
        <w:contextualSpacing/>
        <w:jc w:val="center"/>
        <w:rPr>
          <w:b/>
          <w:sz w:val="24"/>
          <w:szCs w:val="24"/>
        </w:rPr>
      </w:pPr>
      <w:r w:rsidRPr="003A38BC">
        <w:rPr>
          <w:b/>
          <w:sz w:val="24"/>
          <w:szCs w:val="24"/>
        </w:rPr>
        <w:t xml:space="preserve">Dalis. Užsakovo </w:t>
      </w:r>
      <w:r w:rsidRPr="003A38BC">
        <w:rPr>
          <w:b/>
          <w:color w:val="000000" w:themeColor="text1"/>
          <w:sz w:val="24"/>
          <w:szCs w:val="24"/>
        </w:rPr>
        <w:t>įsipareigojimai ir teisės</w:t>
      </w:r>
    </w:p>
    <w:p w14:paraId="6A071EC1" w14:textId="77777777" w:rsidR="001B5989" w:rsidRPr="003A38BC" w:rsidRDefault="001B5989" w:rsidP="00E13AEA">
      <w:pPr>
        <w:numPr>
          <w:ilvl w:val="1"/>
          <w:numId w:val="15"/>
        </w:numPr>
        <w:tabs>
          <w:tab w:val="left" w:pos="90"/>
        </w:tabs>
        <w:ind w:left="0" w:firstLine="567"/>
        <w:contextualSpacing/>
        <w:jc w:val="both"/>
        <w:rPr>
          <w:sz w:val="24"/>
          <w:szCs w:val="24"/>
        </w:rPr>
      </w:pPr>
      <w:r w:rsidRPr="003A38BC">
        <w:rPr>
          <w:sz w:val="24"/>
          <w:szCs w:val="24"/>
        </w:rPr>
        <w:t>Užsakovas įsipareigoja:</w:t>
      </w:r>
    </w:p>
    <w:p w14:paraId="2E33CEB8" w14:textId="77777777" w:rsidR="001B5989" w:rsidRPr="003A38BC" w:rsidRDefault="001B5989" w:rsidP="00E13AEA">
      <w:pPr>
        <w:pStyle w:val="Sraopastraipa"/>
        <w:numPr>
          <w:ilvl w:val="2"/>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 xml:space="preserve"> apmokėti Rangovui už atliktus Darbus pagal šios Sutarties 2 dalies nuostatas;</w:t>
      </w:r>
    </w:p>
    <w:p w14:paraId="148E454F" w14:textId="77777777" w:rsidR="001B5989" w:rsidRPr="003A38BC" w:rsidRDefault="001B5989" w:rsidP="00E13AEA">
      <w:pPr>
        <w:pStyle w:val="Sraopastraipa"/>
        <w:numPr>
          <w:ilvl w:val="2"/>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 xml:space="preserve">už kiekvieną uždelstą apmokėti dieną mokėti Rangovui 0,03 % dydžio delspinigius nuo atliktų, bet laiku neapmokėtų Darbų kainos. </w:t>
      </w:r>
    </w:p>
    <w:p w14:paraId="3105A0B9" w14:textId="77777777" w:rsidR="001B5989" w:rsidRPr="003A38BC" w:rsidRDefault="001B5989" w:rsidP="00E13AEA">
      <w:pPr>
        <w:pStyle w:val="Sraopastraipa"/>
        <w:numPr>
          <w:ilvl w:val="1"/>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Užsakovas turi teisę:</w:t>
      </w:r>
    </w:p>
    <w:p w14:paraId="3FF39573" w14:textId="77777777" w:rsidR="001B5989" w:rsidRPr="003A38BC" w:rsidRDefault="001B5989" w:rsidP="00E13AEA">
      <w:pPr>
        <w:pStyle w:val="Sraopastraipa"/>
        <w:numPr>
          <w:ilvl w:val="2"/>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nemokėti Rangovui už nekokybiškai atliktus Darbus;</w:t>
      </w:r>
    </w:p>
    <w:p w14:paraId="1830BA83" w14:textId="77777777" w:rsidR="00E13AEA" w:rsidRDefault="001B5989" w:rsidP="00E13AEA">
      <w:pPr>
        <w:pStyle w:val="Sraopastraipa"/>
        <w:numPr>
          <w:ilvl w:val="2"/>
          <w:numId w:val="15"/>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nustačius Darbų atlikimo defektus, informuoti Rangovą ir nustatyti protingą terminą defektams ištaisyti;</w:t>
      </w:r>
    </w:p>
    <w:p w14:paraId="05F55AE5" w14:textId="47BC26FE" w:rsidR="001B5989" w:rsidRPr="00E13AEA" w:rsidRDefault="001B5989" w:rsidP="00E13AEA">
      <w:pPr>
        <w:pStyle w:val="Sraopastraipa"/>
        <w:numPr>
          <w:ilvl w:val="2"/>
          <w:numId w:val="15"/>
        </w:numPr>
        <w:tabs>
          <w:tab w:val="left" w:pos="90"/>
        </w:tabs>
        <w:spacing w:after="0" w:line="240" w:lineRule="auto"/>
        <w:ind w:left="0" w:firstLine="567"/>
        <w:jc w:val="both"/>
        <w:rPr>
          <w:rFonts w:ascii="Times New Roman" w:hAnsi="Times New Roman" w:cs="Times New Roman"/>
          <w:sz w:val="24"/>
          <w:szCs w:val="24"/>
        </w:rPr>
      </w:pPr>
      <w:r w:rsidRPr="00E13AEA">
        <w:rPr>
          <w:rFonts w:ascii="Times New Roman" w:hAnsi="Times New Roman" w:cs="Times New Roman"/>
          <w:sz w:val="24"/>
          <w:szCs w:val="24"/>
        </w:rPr>
        <w:t>prašyti Rangovo pateikti informaciją apie Sutarties vykdymo eigą</w:t>
      </w:r>
      <w:r w:rsidR="00A64BD2" w:rsidRPr="00E13AEA">
        <w:rPr>
          <w:rFonts w:ascii="Times New Roman" w:hAnsi="Times New Roman" w:cs="Times New Roman"/>
          <w:sz w:val="24"/>
          <w:szCs w:val="24"/>
        </w:rPr>
        <w:t>.</w:t>
      </w:r>
    </w:p>
    <w:p w14:paraId="4DA6232F" w14:textId="77777777" w:rsidR="00660C6E" w:rsidRPr="003A38BC" w:rsidRDefault="00660C6E" w:rsidP="003A38BC">
      <w:pPr>
        <w:pStyle w:val="Sraopastraipa"/>
        <w:spacing w:after="0" w:line="240" w:lineRule="auto"/>
        <w:ind w:left="1224"/>
        <w:rPr>
          <w:rFonts w:ascii="Times New Roman" w:hAnsi="Times New Roman" w:cs="Times New Roman"/>
          <w:sz w:val="24"/>
          <w:szCs w:val="24"/>
        </w:rPr>
      </w:pPr>
    </w:p>
    <w:p w14:paraId="1EE967D1" w14:textId="77777777" w:rsidR="001B5989" w:rsidRPr="003A38BC" w:rsidRDefault="001B5989" w:rsidP="003A38BC">
      <w:pPr>
        <w:numPr>
          <w:ilvl w:val="0"/>
          <w:numId w:val="15"/>
        </w:numPr>
        <w:tabs>
          <w:tab w:val="left" w:pos="90"/>
          <w:tab w:val="left" w:pos="709"/>
          <w:tab w:val="left" w:pos="1134"/>
        </w:tabs>
        <w:contextualSpacing/>
        <w:jc w:val="center"/>
        <w:rPr>
          <w:b/>
          <w:color w:val="000000" w:themeColor="text1"/>
          <w:sz w:val="24"/>
          <w:szCs w:val="24"/>
        </w:rPr>
      </w:pPr>
      <w:r w:rsidRPr="003A38BC">
        <w:rPr>
          <w:b/>
          <w:color w:val="000000" w:themeColor="text1"/>
          <w:sz w:val="24"/>
          <w:szCs w:val="24"/>
        </w:rPr>
        <w:t>Dalis. Rangovo įsipareigojimai ir teisės</w:t>
      </w:r>
    </w:p>
    <w:p w14:paraId="7B406F80" w14:textId="09DA90FF" w:rsidR="001B5989" w:rsidRPr="003A38BC" w:rsidRDefault="001B5989" w:rsidP="00E13AEA">
      <w:pPr>
        <w:pStyle w:val="Sraopastraipa"/>
        <w:numPr>
          <w:ilvl w:val="1"/>
          <w:numId w:val="14"/>
        </w:numPr>
        <w:tabs>
          <w:tab w:val="left" w:pos="90"/>
          <w:tab w:val="left" w:pos="1134"/>
        </w:tabs>
        <w:autoSpaceDN w:val="0"/>
        <w:spacing w:after="0" w:line="240" w:lineRule="auto"/>
        <w:ind w:left="0" w:firstLine="567"/>
        <w:jc w:val="both"/>
        <w:outlineLvl w:val="1"/>
        <w:rPr>
          <w:rFonts w:ascii="Times New Roman" w:hAnsi="Times New Roman" w:cs="Times New Roman"/>
          <w:color w:val="000000" w:themeColor="text1"/>
          <w:sz w:val="24"/>
          <w:szCs w:val="24"/>
        </w:rPr>
      </w:pPr>
      <w:r w:rsidRPr="003A38BC">
        <w:rPr>
          <w:rFonts w:ascii="Times New Roman" w:hAnsi="Times New Roman" w:cs="Times New Roman"/>
          <w:color w:val="000000" w:themeColor="text1"/>
          <w:sz w:val="24"/>
          <w:szCs w:val="24"/>
        </w:rPr>
        <w:t>Rangovas įsipareigoja:</w:t>
      </w:r>
    </w:p>
    <w:p w14:paraId="720272A4" w14:textId="0F714590" w:rsidR="001B5989" w:rsidRPr="003A38BC" w:rsidRDefault="001B5989" w:rsidP="00E13AEA">
      <w:pPr>
        <w:pStyle w:val="Sraopastraipa"/>
        <w:numPr>
          <w:ilvl w:val="2"/>
          <w:numId w:val="14"/>
        </w:numPr>
        <w:tabs>
          <w:tab w:val="left" w:pos="90"/>
          <w:tab w:val="left" w:pos="1134"/>
          <w:tab w:val="left" w:pos="1418"/>
        </w:tabs>
        <w:autoSpaceDN w:val="0"/>
        <w:spacing w:after="0" w:line="240" w:lineRule="auto"/>
        <w:ind w:left="0" w:firstLine="567"/>
        <w:jc w:val="both"/>
        <w:outlineLvl w:val="1"/>
        <w:rPr>
          <w:rFonts w:ascii="Times New Roman" w:hAnsi="Times New Roman" w:cs="Times New Roman"/>
          <w:sz w:val="24"/>
          <w:szCs w:val="24"/>
        </w:rPr>
      </w:pPr>
      <w:r w:rsidRPr="003A38BC">
        <w:rPr>
          <w:rFonts w:ascii="Times New Roman" w:hAnsi="Times New Roman" w:cs="Times New Roman"/>
          <w:sz w:val="24"/>
          <w:szCs w:val="24"/>
        </w:rPr>
        <w:t>per 5 darbo dienas nuo Sutarties įsigaliojimo dienos pateikti Užsakovui orientacines lokalines sąmatas statybos darbams</w:t>
      </w:r>
      <w:r w:rsidR="0029529B" w:rsidRPr="003A38BC">
        <w:rPr>
          <w:rFonts w:ascii="Times New Roman" w:hAnsi="Times New Roman" w:cs="Times New Roman"/>
          <w:sz w:val="24"/>
          <w:szCs w:val="24"/>
        </w:rPr>
        <w:t xml:space="preserve">. Nepateikus </w:t>
      </w:r>
      <w:r w:rsidR="00E13AEA">
        <w:rPr>
          <w:rFonts w:ascii="Times New Roman" w:hAnsi="Times New Roman" w:cs="Times New Roman"/>
          <w:sz w:val="24"/>
          <w:szCs w:val="24"/>
        </w:rPr>
        <w:t xml:space="preserve">orientacinių </w:t>
      </w:r>
      <w:r w:rsidR="0029529B" w:rsidRPr="003A38BC">
        <w:rPr>
          <w:rFonts w:ascii="Times New Roman" w:hAnsi="Times New Roman" w:cs="Times New Roman"/>
          <w:sz w:val="24"/>
          <w:szCs w:val="24"/>
        </w:rPr>
        <w:t>lokalinių sąmatų statybos darbams per nustatytą terminą, bus laikoma, kad tai yra esminis sutarties pažeidimas.</w:t>
      </w:r>
    </w:p>
    <w:p w14:paraId="62F4E234"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Darbus atlikti neviršijant Sutarties 2 dalyje nurodytos vertės ir Sutarties 3 dalyje nurodytais terminais;</w:t>
      </w:r>
    </w:p>
    <w:p w14:paraId="6796E2FE"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Darbus atlikti kokybiškai pagal techninę specifikaciją ir galiojančius teisės aktus;</w:t>
      </w:r>
    </w:p>
    <w:p w14:paraId="228F1F04"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informuoti Užsakovą apie Darbų eigą;</w:t>
      </w:r>
    </w:p>
    <w:p w14:paraId="67A58FC7"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už kiekvieną pavėluotą įsipareigojimų vykdymo dieną mokėti Užsakovui 0,03 % dydžio delspinigius nuo laiku neatliktų Darbų kainos. Delspinigiai išskaičiuojami iš Rangovui mokėtinų sumų;</w:t>
      </w:r>
    </w:p>
    <w:p w14:paraId="5589AF64"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lastRenderedPageBreak/>
        <w:t>nereikalauti atsakomybės ir tiesioginių ar netiesioginių išlaidų atlyginimo iš Užsakovo dėl trečiųjų šalių pretenzijų pagal šią Sutartį, atsiradusių dėl Rangovo kaltės;</w:t>
      </w:r>
    </w:p>
    <w:p w14:paraId="1E1A70F6" w14:textId="77777777"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tiek, kiek tai susiję su Darbais, tvarkyti ir išvežti iš teritorijos, kurioje buvo vykdomi su šia Sutartimi susiję Darbai, statybines atliekas, jas rūšiuoti ir utilizuoti;</w:t>
      </w:r>
    </w:p>
    <w:p w14:paraId="776C5AD7" w14:textId="5F1EEAB2" w:rsidR="001B5989" w:rsidRPr="003A38BC" w:rsidRDefault="001B5989" w:rsidP="00E13AEA">
      <w:pPr>
        <w:numPr>
          <w:ilvl w:val="2"/>
          <w:numId w:val="14"/>
        </w:numPr>
        <w:tabs>
          <w:tab w:val="left" w:pos="90"/>
          <w:tab w:val="left" w:pos="1134"/>
          <w:tab w:val="left" w:pos="1418"/>
        </w:tabs>
        <w:autoSpaceDN w:val="0"/>
        <w:ind w:left="0" w:firstLine="567"/>
        <w:jc w:val="both"/>
        <w:outlineLvl w:val="1"/>
        <w:rPr>
          <w:sz w:val="24"/>
          <w:szCs w:val="24"/>
        </w:rPr>
      </w:pPr>
      <w:r w:rsidRPr="003A38BC">
        <w:rPr>
          <w:sz w:val="24"/>
          <w:szCs w:val="24"/>
        </w:rPr>
        <w:t>a</w:t>
      </w:r>
      <w:r w:rsidRPr="003A38BC">
        <w:rPr>
          <w:color w:val="000000" w:themeColor="text1"/>
          <w:sz w:val="24"/>
          <w:szCs w:val="24"/>
        </w:rPr>
        <w:t xml:space="preserve">tlikus Darbus pilnai atstatyti </w:t>
      </w:r>
      <w:proofErr w:type="spellStart"/>
      <w:r w:rsidRPr="003A38BC">
        <w:rPr>
          <w:color w:val="000000" w:themeColor="text1"/>
          <w:sz w:val="24"/>
          <w:szCs w:val="24"/>
        </w:rPr>
        <w:t>gerbūvį</w:t>
      </w:r>
      <w:proofErr w:type="spellEnd"/>
      <w:r w:rsidRPr="003A38BC">
        <w:rPr>
          <w:color w:val="000000" w:themeColor="text1"/>
          <w:sz w:val="24"/>
          <w:szCs w:val="24"/>
        </w:rPr>
        <w:t>, išvežant atliekamą gruntą ir statybinį laužą;</w:t>
      </w:r>
    </w:p>
    <w:p w14:paraId="12E5E345" w14:textId="77777777" w:rsidR="001B5989" w:rsidRPr="003A38BC" w:rsidRDefault="001B5989" w:rsidP="00E13AEA">
      <w:pPr>
        <w:numPr>
          <w:ilvl w:val="2"/>
          <w:numId w:val="14"/>
        </w:numPr>
        <w:tabs>
          <w:tab w:val="left" w:pos="90"/>
          <w:tab w:val="left" w:pos="1134"/>
          <w:tab w:val="left" w:pos="1418"/>
        </w:tabs>
        <w:autoSpaceDN w:val="0"/>
        <w:ind w:left="0" w:firstLine="567"/>
        <w:contextualSpacing/>
        <w:jc w:val="both"/>
        <w:rPr>
          <w:sz w:val="24"/>
          <w:szCs w:val="24"/>
        </w:rPr>
      </w:pPr>
      <w:r w:rsidRPr="003A38BC">
        <w:rPr>
          <w:sz w:val="24"/>
          <w:szCs w:val="24"/>
        </w:rPr>
        <w:t>pasirūpinti tinkamam Darbui reikalingais įrengimais, elektra, vandeniu, buitinėmis patalpomis ir pan.;</w:t>
      </w:r>
    </w:p>
    <w:p w14:paraId="184C769B" w14:textId="282DE994" w:rsidR="001B5989" w:rsidRDefault="001B5989" w:rsidP="00E13AEA">
      <w:pPr>
        <w:numPr>
          <w:ilvl w:val="2"/>
          <w:numId w:val="14"/>
        </w:numPr>
        <w:tabs>
          <w:tab w:val="left" w:pos="90"/>
          <w:tab w:val="left" w:pos="1134"/>
          <w:tab w:val="left" w:pos="1418"/>
        </w:tabs>
        <w:autoSpaceDN w:val="0"/>
        <w:ind w:left="0" w:firstLine="567"/>
        <w:contextualSpacing/>
        <w:jc w:val="both"/>
        <w:rPr>
          <w:sz w:val="24"/>
          <w:szCs w:val="24"/>
        </w:rPr>
      </w:pPr>
      <w:r w:rsidRPr="003A38BC">
        <w:rPr>
          <w:sz w:val="24"/>
          <w:szCs w:val="24"/>
        </w:rPr>
        <w:t>ištaisyti defektus per Užsakovo nurodytą protingą terminą. Neištaisius defektų per Užsakovo nurodytą terminą, bus laikom</w:t>
      </w:r>
      <w:r w:rsidR="009450EB" w:rsidRPr="003A38BC">
        <w:rPr>
          <w:sz w:val="24"/>
          <w:szCs w:val="24"/>
        </w:rPr>
        <w:t xml:space="preserve">a, </w:t>
      </w:r>
      <w:r w:rsidRPr="003A38BC">
        <w:rPr>
          <w:sz w:val="24"/>
          <w:szCs w:val="24"/>
        </w:rPr>
        <w:t>kad tai yra esminis Sutarties pažeidimas</w:t>
      </w:r>
      <w:r w:rsidR="002F22D8" w:rsidRPr="003A38BC">
        <w:rPr>
          <w:sz w:val="24"/>
          <w:szCs w:val="24"/>
        </w:rPr>
        <w:t>.</w:t>
      </w:r>
    </w:p>
    <w:p w14:paraId="4F8D2D25" w14:textId="77777777" w:rsidR="00E13AEA" w:rsidRPr="00CC1B3E" w:rsidRDefault="00E13AEA" w:rsidP="00E13AEA">
      <w:pPr>
        <w:pStyle w:val="Komentarotekstas"/>
        <w:ind w:firstLine="567"/>
        <w:jc w:val="both"/>
        <w:rPr>
          <w:i/>
          <w:iCs/>
          <w:color w:val="FF0000"/>
          <w:sz w:val="24"/>
          <w:szCs w:val="24"/>
          <w:lang w:val="lt-LT"/>
        </w:rPr>
      </w:pPr>
      <w:r w:rsidRPr="00CC1B3E">
        <w:rPr>
          <w:i/>
          <w:iCs/>
          <w:color w:val="FF0000"/>
          <w:sz w:val="24"/>
          <w:szCs w:val="24"/>
          <w:lang w:val="lt-LT"/>
        </w:rPr>
        <w:t>(taikoma, jeigu Rangovo pasiūlymas gaus kokybinių balų:</w:t>
      </w:r>
    </w:p>
    <w:p w14:paraId="384D28C9" w14:textId="0B46D949" w:rsidR="00EB4FEA" w:rsidRPr="00787B5F" w:rsidRDefault="00E13AEA" w:rsidP="00787B5F">
      <w:pPr>
        <w:pStyle w:val="Pagrindinistekstas"/>
        <w:numPr>
          <w:ilvl w:val="2"/>
          <w:numId w:val="14"/>
        </w:numPr>
        <w:tabs>
          <w:tab w:val="left" w:pos="1560"/>
        </w:tabs>
        <w:spacing w:after="0"/>
        <w:ind w:left="0" w:firstLine="567"/>
        <w:jc w:val="both"/>
        <w:rPr>
          <w:iCs/>
          <w:color w:val="FF0000"/>
          <w:szCs w:val="24"/>
          <w:lang w:val="lt-LT"/>
        </w:rPr>
      </w:pPr>
      <w:r w:rsidRPr="00CC1B3E">
        <w:rPr>
          <w:color w:val="FF0000"/>
          <w:szCs w:val="24"/>
          <w:lang w:val="lt-LT"/>
        </w:rPr>
        <w:t>taikyti papildomą (viršijan</w:t>
      </w:r>
      <w:r>
        <w:rPr>
          <w:color w:val="FF0000"/>
          <w:szCs w:val="24"/>
          <w:lang w:val="lt-LT"/>
        </w:rPr>
        <w:t>tį</w:t>
      </w:r>
      <w:r w:rsidRPr="00CC1B3E">
        <w:rPr>
          <w:color w:val="FF0000"/>
          <w:szCs w:val="24"/>
          <w:lang w:val="lt-LT"/>
        </w:rPr>
        <w:t xml:space="preserve"> minimal</w:t>
      </w:r>
      <w:r>
        <w:rPr>
          <w:color w:val="FF0000"/>
          <w:szCs w:val="24"/>
          <w:lang w:val="lt-LT"/>
        </w:rPr>
        <w:t>ų</w:t>
      </w:r>
      <w:r w:rsidRPr="00CC1B3E">
        <w:rPr>
          <w:color w:val="FF0000"/>
          <w:szCs w:val="24"/>
          <w:lang w:val="lt-LT"/>
        </w:rPr>
        <w:t xml:space="preserve"> reikalaujamą 5 metų garantin</w:t>
      </w:r>
      <w:r w:rsidR="00EB4FEA">
        <w:rPr>
          <w:color w:val="FF0000"/>
          <w:szCs w:val="24"/>
          <w:lang w:val="lt-LT"/>
        </w:rPr>
        <w:t>į</w:t>
      </w:r>
      <w:r w:rsidRPr="00CC1B3E">
        <w:rPr>
          <w:color w:val="FF0000"/>
          <w:szCs w:val="24"/>
          <w:lang w:val="lt-LT"/>
        </w:rPr>
        <w:t xml:space="preserve"> termin</w:t>
      </w:r>
      <w:r w:rsidR="00EB4FEA">
        <w:rPr>
          <w:color w:val="FF0000"/>
          <w:szCs w:val="24"/>
          <w:lang w:val="lt-LT"/>
        </w:rPr>
        <w:t>ą</w:t>
      </w:r>
      <w:r w:rsidRPr="00CC1B3E">
        <w:rPr>
          <w:color w:val="FF0000"/>
          <w:szCs w:val="24"/>
          <w:lang w:val="lt-LT"/>
        </w:rPr>
        <w:t xml:space="preserve">) </w:t>
      </w:r>
      <w:r w:rsidR="00787B5F" w:rsidRPr="00787B5F">
        <w:rPr>
          <w:i/>
          <w:iCs/>
          <w:color w:val="FF0000"/>
          <w:szCs w:val="24"/>
          <w:lang w:val="lt-LT"/>
        </w:rPr>
        <w:t>(</w:t>
      </w:r>
      <w:r w:rsidRPr="00787B5F">
        <w:rPr>
          <w:i/>
          <w:iCs/>
          <w:color w:val="FF0000"/>
          <w:szCs w:val="24"/>
          <w:lang w:val="lt-LT"/>
        </w:rPr>
        <w:t>įrašyti iš pasiūlymo</w:t>
      </w:r>
      <w:r w:rsidR="00787B5F" w:rsidRPr="00787B5F">
        <w:rPr>
          <w:i/>
          <w:iCs/>
          <w:color w:val="FF0000"/>
          <w:szCs w:val="24"/>
          <w:lang w:val="lt-LT"/>
        </w:rPr>
        <w:t>)</w:t>
      </w:r>
      <w:r w:rsidRPr="00CC1B3E">
        <w:rPr>
          <w:color w:val="FF0000"/>
          <w:szCs w:val="24"/>
          <w:lang w:val="lt-LT"/>
        </w:rPr>
        <w:t xml:space="preserve"> metų garanti</w:t>
      </w:r>
      <w:r w:rsidR="00EB4FEA">
        <w:rPr>
          <w:color w:val="FF0000"/>
          <w:szCs w:val="24"/>
          <w:lang w:val="lt-LT"/>
        </w:rPr>
        <w:t>nį terminą</w:t>
      </w:r>
      <w:r w:rsidRPr="00CC1B3E">
        <w:rPr>
          <w:color w:val="FF0000"/>
          <w:szCs w:val="24"/>
          <w:lang w:val="lt-LT"/>
        </w:rPr>
        <w:t xml:space="preserve"> </w:t>
      </w:r>
      <w:r w:rsidR="00EB4FEA">
        <w:rPr>
          <w:color w:val="FF0000"/>
          <w:szCs w:val="24"/>
          <w:lang w:val="lt-LT"/>
        </w:rPr>
        <w:t>statinyje</w:t>
      </w:r>
      <w:r w:rsidRPr="00CC1B3E">
        <w:rPr>
          <w:color w:val="FF0000"/>
          <w:szCs w:val="24"/>
          <w:lang w:val="lt-LT"/>
        </w:rPr>
        <w:t xml:space="preserve"> </w:t>
      </w:r>
      <w:r w:rsidRPr="00CC1B3E">
        <w:rPr>
          <w:iCs/>
          <w:color w:val="FF0000"/>
          <w:szCs w:val="24"/>
          <w:lang w:val="lt-LT"/>
        </w:rPr>
        <w:t xml:space="preserve">įrengtiems </w:t>
      </w:r>
      <w:r w:rsidRPr="00CC1B3E">
        <w:rPr>
          <w:color w:val="FF0000"/>
          <w:szCs w:val="24"/>
          <w:lang w:val="lt-LT"/>
        </w:rPr>
        <w:t>šviestuvams</w:t>
      </w:r>
      <w:r w:rsidRPr="00CC1B3E">
        <w:rPr>
          <w:iCs/>
          <w:color w:val="FF0000"/>
          <w:szCs w:val="24"/>
          <w:lang w:val="lt-LT"/>
        </w:rPr>
        <w:t xml:space="preserve">. Prieš pasirašant darbų perdavimo-priėmimo aktą Rangovas įsipareigoja </w:t>
      </w:r>
      <w:r w:rsidRPr="00E13AEA">
        <w:rPr>
          <w:iCs/>
          <w:color w:val="FF0000"/>
          <w:szCs w:val="24"/>
          <w:lang w:val="lt-LT"/>
        </w:rPr>
        <w:t>į Jonavos rajono savivaldybės administracijos banko sąskaitą LUMINOR BANK AS Nr.: LT964010043900020133 pervesti</w:t>
      </w:r>
      <w:r w:rsidR="00787B5F">
        <w:rPr>
          <w:iCs/>
          <w:color w:val="FF0000"/>
          <w:szCs w:val="24"/>
          <w:lang w:val="lt-LT"/>
        </w:rPr>
        <w:t xml:space="preserve"> </w:t>
      </w:r>
      <w:r w:rsidR="00EB4FEA" w:rsidRPr="00787B5F">
        <w:rPr>
          <w:i/>
          <w:color w:val="FF0000"/>
          <w:szCs w:val="24"/>
          <w:lang w:val="lt-LT"/>
        </w:rPr>
        <w:t xml:space="preserve">(pasirenkama pagal taikomo papildomo garantinio termino dydį: </w:t>
      </w:r>
    </w:p>
    <w:p w14:paraId="40DCEA36" w14:textId="77777777" w:rsidR="00EB4FEA" w:rsidRDefault="00E13AEA" w:rsidP="00EB4FEA">
      <w:pPr>
        <w:pStyle w:val="Pagrindinistekstas"/>
        <w:tabs>
          <w:tab w:val="left" w:pos="1560"/>
        </w:tabs>
        <w:spacing w:after="0"/>
        <w:ind w:firstLine="567"/>
        <w:jc w:val="both"/>
        <w:rPr>
          <w:iCs/>
          <w:color w:val="FF0000"/>
          <w:szCs w:val="24"/>
          <w:lang w:val="lt-LT"/>
        </w:rPr>
      </w:pPr>
      <w:r w:rsidRPr="00787B5F">
        <w:rPr>
          <w:iCs/>
          <w:color w:val="FF0000"/>
          <w:szCs w:val="24"/>
          <w:highlight w:val="yellow"/>
          <w:lang w:val="lt-LT"/>
        </w:rPr>
        <w:t>1375,00</w:t>
      </w:r>
      <w:r w:rsidRPr="00E13AEA">
        <w:rPr>
          <w:iCs/>
          <w:color w:val="FF0000"/>
          <w:szCs w:val="24"/>
          <w:lang w:val="lt-LT"/>
        </w:rPr>
        <w:t xml:space="preserve"> EUR užstatą </w:t>
      </w:r>
      <w:r w:rsidR="00EB4FEA" w:rsidRPr="00EB4FEA">
        <w:rPr>
          <w:i/>
          <w:color w:val="EE0000"/>
          <w:szCs w:val="24"/>
          <w:lang w:val="lt-LT"/>
        </w:rPr>
        <w:t>(</w:t>
      </w:r>
      <w:r w:rsidR="00EB4FEA">
        <w:rPr>
          <w:i/>
          <w:color w:val="EE0000"/>
          <w:szCs w:val="24"/>
          <w:lang w:val="lt-LT"/>
        </w:rPr>
        <w:t xml:space="preserve">nurodoma, </w:t>
      </w:r>
      <w:r w:rsidRPr="00EB4FEA">
        <w:rPr>
          <w:i/>
          <w:color w:val="EE0000"/>
          <w:szCs w:val="24"/>
          <w:lang w:val="lt-LT"/>
        </w:rPr>
        <w:t xml:space="preserve">jei pasiūlyme tiekėjas nurodė 1 metų </w:t>
      </w:r>
      <w:r w:rsidR="00EB4FEA" w:rsidRPr="00EB4FEA">
        <w:rPr>
          <w:i/>
          <w:color w:val="EE0000"/>
          <w:szCs w:val="24"/>
          <w:lang w:val="lt-LT"/>
        </w:rPr>
        <w:t xml:space="preserve">statinyje įrengtų šviestuvų </w:t>
      </w:r>
      <w:r w:rsidRPr="00EB4FEA">
        <w:rPr>
          <w:i/>
          <w:color w:val="EE0000"/>
          <w:szCs w:val="24"/>
          <w:lang w:val="lt-LT"/>
        </w:rPr>
        <w:t>garantinį terminą</w:t>
      </w:r>
      <w:r w:rsidR="00EB4FEA" w:rsidRPr="00EB4FEA">
        <w:rPr>
          <w:i/>
          <w:color w:val="EE0000"/>
          <w:szCs w:val="24"/>
          <w:lang w:val="lt-LT"/>
        </w:rPr>
        <w:t>)</w:t>
      </w:r>
      <w:r w:rsidR="00EB4FEA">
        <w:rPr>
          <w:iCs/>
          <w:color w:val="FF0000"/>
          <w:szCs w:val="24"/>
          <w:lang w:val="lt-LT"/>
        </w:rPr>
        <w:t>;</w:t>
      </w:r>
    </w:p>
    <w:p w14:paraId="3F6F9C28" w14:textId="77777777" w:rsidR="008C7502" w:rsidRDefault="00E13AEA" w:rsidP="006D1981">
      <w:pPr>
        <w:pStyle w:val="Pagrindinistekstas"/>
        <w:tabs>
          <w:tab w:val="left" w:pos="1560"/>
        </w:tabs>
        <w:spacing w:after="0"/>
        <w:ind w:firstLine="567"/>
        <w:jc w:val="both"/>
        <w:rPr>
          <w:iCs/>
          <w:color w:val="FF0000"/>
          <w:szCs w:val="24"/>
          <w:lang w:val="lt-LT"/>
        </w:rPr>
      </w:pPr>
      <w:r w:rsidRPr="00787B5F">
        <w:rPr>
          <w:iCs/>
          <w:color w:val="FF0000"/>
          <w:szCs w:val="24"/>
          <w:highlight w:val="yellow"/>
          <w:lang w:val="lt-LT"/>
        </w:rPr>
        <w:t>2750,00</w:t>
      </w:r>
      <w:r w:rsidRPr="00E13AEA">
        <w:rPr>
          <w:iCs/>
          <w:color w:val="FF0000"/>
          <w:szCs w:val="24"/>
          <w:lang w:val="lt-LT"/>
        </w:rPr>
        <w:t xml:space="preserve"> EUR užstatą</w:t>
      </w:r>
      <w:r w:rsidR="00EB4FEA">
        <w:rPr>
          <w:iCs/>
          <w:color w:val="FF0000"/>
          <w:szCs w:val="24"/>
          <w:lang w:val="lt-LT"/>
        </w:rPr>
        <w:t xml:space="preserve"> (</w:t>
      </w:r>
      <w:r w:rsidR="00EB4FEA" w:rsidRPr="00EB4FEA">
        <w:rPr>
          <w:i/>
          <w:color w:val="FF0000"/>
          <w:szCs w:val="24"/>
          <w:lang w:val="lt-LT"/>
        </w:rPr>
        <w:t xml:space="preserve">nurodoma, jei pasiūlyme tiekėjas nurodė </w:t>
      </w:r>
      <w:r w:rsidR="00EB4FEA">
        <w:rPr>
          <w:i/>
          <w:color w:val="FF0000"/>
          <w:szCs w:val="24"/>
          <w:lang w:val="lt-LT"/>
        </w:rPr>
        <w:t xml:space="preserve">2 (arba daugiau) </w:t>
      </w:r>
      <w:r w:rsidR="00EB4FEA" w:rsidRPr="00EB4FEA">
        <w:rPr>
          <w:i/>
          <w:color w:val="FF0000"/>
          <w:szCs w:val="24"/>
          <w:lang w:val="lt-LT"/>
        </w:rPr>
        <w:t xml:space="preserve"> metų statinyje įrengtų šviestuvų garantinį terminą</w:t>
      </w:r>
      <w:r w:rsidR="00EB4FEA">
        <w:rPr>
          <w:iCs/>
          <w:color w:val="FF0000"/>
          <w:szCs w:val="24"/>
          <w:lang w:val="lt-LT"/>
        </w:rPr>
        <w:t>)</w:t>
      </w:r>
      <w:r w:rsidRPr="00E13AEA">
        <w:rPr>
          <w:iCs/>
          <w:color w:val="FF0000"/>
          <w:szCs w:val="24"/>
          <w:lang w:val="lt-LT"/>
        </w:rPr>
        <w:t>.</w:t>
      </w:r>
      <w:r w:rsidR="00EB4FEA">
        <w:rPr>
          <w:iCs/>
          <w:color w:val="FF0000"/>
          <w:szCs w:val="24"/>
          <w:lang w:val="lt-LT"/>
        </w:rPr>
        <w:t xml:space="preserve"> </w:t>
      </w:r>
    </w:p>
    <w:p w14:paraId="4C9FC1C8" w14:textId="7AAC4F6A" w:rsidR="00E13AEA" w:rsidRPr="006D1981" w:rsidRDefault="00E13AEA" w:rsidP="006D1981">
      <w:pPr>
        <w:pStyle w:val="Pagrindinistekstas"/>
        <w:tabs>
          <w:tab w:val="left" w:pos="1560"/>
        </w:tabs>
        <w:spacing w:after="0"/>
        <w:ind w:firstLine="567"/>
        <w:jc w:val="both"/>
        <w:rPr>
          <w:szCs w:val="24"/>
          <w:lang w:val="lt-LT"/>
        </w:rPr>
      </w:pPr>
      <w:r w:rsidRPr="00E13AEA">
        <w:rPr>
          <w:iCs/>
          <w:color w:val="FF0000"/>
          <w:szCs w:val="24"/>
          <w:lang w:val="lt-LT"/>
        </w:rPr>
        <w:t xml:space="preserve">Užstatas užtikrins šio įsipareigojimo laikymąsi, juo bus garantuojama, kad </w:t>
      </w:r>
      <w:r w:rsidR="00EB4FEA">
        <w:rPr>
          <w:iCs/>
          <w:color w:val="FF0000"/>
          <w:szCs w:val="24"/>
          <w:lang w:val="lt-LT"/>
        </w:rPr>
        <w:t>Rangovas</w:t>
      </w:r>
      <w:r w:rsidRPr="00E13AEA">
        <w:rPr>
          <w:iCs/>
          <w:color w:val="FF0000"/>
          <w:szCs w:val="24"/>
          <w:lang w:val="lt-LT"/>
        </w:rPr>
        <w:t xml:space="preserve"> taikys nurodytą konkretų papildomą garantinį terminą statinyje įrengtiems šviestuvams. </w:t>
      </w:r>
      <w:r w:rsidR="00EB4FEA">
        <w:rPr>
          <w:iCs/>
          <w:color w:val="FF0000"/>
          <w:szCs w:val="24"/>
          <w:lang w:val="lt-LT"/>
        </w:rPr>
        <w:t>Rangovui</w:t>
      </w:r>
      <w:r w:rsidRPr="00E13AEA">
        <w:rPr>
          <w:iCs/>
          <w:color w:val="FF0000"/>
          <w:szCs w:val="24"/>
          <w:lang w:val="lt-LT"/>
        </w:rPr>
        <w:t xml:space="preserve"> neteikiant statinyje įrengtiems šviestuvams papildomo garantinio termino </w:t>
      </w:r>
      <w:r w:rsidR="00EB4FEA">
        <w:rPr>
          <w:iCs/>
          <w:color w:val="FF0000"/>
          <w:szCs w:val="24"/>
          <w:lang w:val="lt-LT"/>
        </w:rPr>
        <w:t>Užsakovas</w:t>
      </w:r>
      <w:r w:rsidRPr="00E13AEA">
        <w:rPr>
          <w:iCs/>
          <w:color w:val="FF0000"/>
          <w:szCs w:val="24"/>
          <w:lang w:val="lt-LT"/>
        </w:rPr>
        <w:t xml:space="preserve"> galės pasinaudoti </w:t>
      </w:r>
      <w:r w:rsidR="00EB4FEA">
        <w:rPr>
          <w:iCs/>
          <w:color w:val="FF0000"/>
          <w:szCs w:val="24"/>
          <w:lang w:val="lt-LT"/>
        </w:rPr>
        <w:t>Rangovo</w:t>
      </w:r>
      <w:r w:rsidRPr="00E13AEA">
        <w:rPr>
          <w:iCs/>
          <w:color w:val="FF0000"/>
          <w:szCs w:val="24"/>
          <w:lang w:val="lt-LT"/>
        </w:rPr>
        <w:t xml:space="preserve"> pervestu užstatu statinyje įrengtų šviestuvų  remonto ir/ar keitimo darbams.</w:t>
      </w:r>
      <w:r w:rsidR="00EB4FEA">
        <w:rPr>
          <w:iCs/>
          <w:color w:val="FF0000"/>
          <w:szCs w:val="24"/>
          <w:lang w:val="lt-LT"/>
        </w:rPr>
        <w:t xml:space="preserve"> </w:t>
      </w:r>
      <w:r w:rsidR="0070584E" w:rsidRPr="0070584E">
        <w:rPr>
          <w:iCs/>
          <w:color w:val="FF0000"/>
          <w:szCs w:val="24"/>
          <w:lang w:val="lt-LT"/>
        </w:rPr>
        <w:t xml:space="preserve">Papildomo garantinio termino užstatas grąžinamas Rangovui pasibaigus </w:t>
      </w:r>
      <w:r w:rsidR="0070584E" w:rsidRPr="0070584E">
        <w:rPr>
          <w:i/>
          <w:color w:val="FF0000"/>
          <w:szCs w:val="24"/>
          <w:lang w:val="lt-LT"/>
        </w:rPr>
        <w:t xml:space="preserve">(įrašyti iš pasiūlymo) </w:t>
      </w:r>
      <w:r w:rsidR="0070584E" w:rsidRPr="0070584E">
        <w:rPr>
          <w:iCs/>
          <w:color w:val="FF0000"/>
          <w:szCs w:val="24"/>
          <w:lang w:val="lt-LT"/>
        </w:rPr>
        <w:t>metų papildomam garantiniam terminui per dešimt darbo dienų nuo Rangovo pareikalavimo.</w:t>
      </w:r>
      <w:r>
        <w:rPr>
          <w:iCs/>
          <w:color w:val="FF0000"/>
          <w:szCs w:val="24"/>
          <w:lang w:val="lt-LT"/>
        </w:rPr>
        <w:t>)</w:t>
      </w:r>
    </w:p>
    <w:p w14:paraId="5F167DF9" w14:textId="77777777" w:rsidR="001B5989" w:rsidRPr="003A38BC" w:rsidRDefault="001B5989" w:rsidP="003A38BC">
      <w:pPr>
        <w:pStyle w:val="Sraopastraipa"/>
        <w:numPr>
          <w:ilvl w:val="1"/>
          <w:numId w:val="9"/>
        </w:numPr>
        <w:tabs>
          <w:tab w:val="left" w:pos="90"/>
          <w:tab w:val="left" w:pos="1134"/>
          <w:tab w:val="left" w:pos="1418"/>
        </w:tabs>
        <w:autoSpaceDN w:val="0"/>
        <w:spacing w:after="0" w:line="240" w:lineRule="auto"/>
        <w:ind w:left="0" w:firstLine="567"/>
        <w:jc w:val="both"/>
        <w:rPr>
          <w:rFonts w:ascii="Times New Roman" w:eastAsia="Calibri" w:hAnsi="Times New Roman" w:cs="Times New Roman"/>
          <w:sz w:val="24"/>
          <w:szCs w:val="24"/>
          <w:lang w:eastAsia="lt-LT"/>
        </w:rPr>
      </w:pPr>
      <w:r w:rsidRPr="003A38BC">
        <w:rPr>
          <w:rFonts w:ascii="Times New Roman" w:hAnsi="Times New Roman" w:cs="Times New Roman"/>
          <w:sz w:val="24"/>
          <w:szCs w:val="24"/>
        </w:rPr>
        <w:t>Rangovas turi teisę</w:t>
      </w:r>
      <w:r w:rsidRPr="003A38BC">
        <w:rPr>
          <w:rFonts w:ascii="Times New Roman" w:eastAsia="Calibri" w:hAnsi="Times New Roman" w:cs="Times New Roman"/>
          <w:sz w:val="24"/>
          <w:szCs w:val="24"/>
          <w:lang w:eastAsia="lt-LT"/>
        </w:rPr>
        <w:t>:</w:t>
      </w:r>
    </w:p>
    <w:p w14:paraId="14DB153E" w14:textId="77777777" w:rsidR="00115112" w:rsidRPr="00115112" w:rsidRDefault="001B5989" w:rsidP="00115112">
      <w:pPr>
        <w:pStyle w:val="Sraopastraipa"/>
        <w:numPr>
          <w:ilvl w:val="2"/>
          <w:numId w:val="10"/>
        </w:numPr>
        <w:tabs>
          <w:tab w:val="left" w:pos="90"/>
          <w:tab w:val="left" w:pos="851"/>
          <w:tab w:val="left" w:pos="1418"/>
        </w:tabs>
        <w:autoSpaceDN w:val="0"/>
        <w:spacing w:after="0" w:line="240" w:lineRule="auto"/>
        <w:ind w:left="0" w:firstLine="567"/>
        <w:jc w:val="both"/>
        <w:rPr>
          <w:rFonts w:ascii="Times New Roman" w:eastAsia="Calibri" w:hAnsi="Times New Roman" w:cs="Times New Roman"/>
          <w:sz w:val="24"/>
          <w:szCs w:val="24"/>
          <w:lang w:eastAsia="lt-LT"/>
        </w:rPr>
      </w:pPr>
      <w:r w:rsidRPr="003A38BC">
        <w:rPr>
          <w:rFonts w:ascii="Times New Roman" w:eastAsia="Calibri" w:hAnsi="Times New Roman" w:cs="Times New Roman"/>
          <w:sz w:val="24"/>
          <w:szCs w:val="24"/>
          <w:lang w:eastAsia="lt-LT"/>
        </w:rPr>
        <w:t xml:space="preserve"> </w:t>
      </w:r>
      <w:r w:rsidRPr="00115112">
        <w:rPr>
          <w:rFonts w:ascii="Times New Roman" w:eastAsia="Calibri" w:hAnsi="Times New Roman" w:cs="Times New Roman"/>
          <w:sz w:val="24"/>
          <w:szCs w:val="24"/>
          <w:lang w:eastAsia="lt-LT"/>
        </w:rPr>
        <w:t>reikalauti priimti tinkamai ir laiku atliktus Darbus ir gauti apmokėjimą pagal Sutartį;</w:t>
      </w:r>
    </w:p>
    <w:p w14:paraId="760E2A4D" w14:textId="6C0EF508" w:rsidR="001B5989" w:rsidRPr="00115112" w:rsidRDefault="001B5989" w:rsidP="00115112">
      <w:pPr>
        <w:pStyle w:val="Sraopastraipa"/>
        <w:numPr>
          <w:ilvl w:val="2"/>
          <w:numId w:val="10"/>
        </w:numPr>
        <w:tabs>
          <w:tab w:val="left" w:pos="90"/>
          <w:tab w:val="left" w:pos="851"/>
          <w:tab w:val="left" w:pos="1418"/>
        </w:tabs>
        <w:autoSpaceDN w:val="0"/>
        <w:spacing w:after="0" w:line="240" w:lineRule="auto"/>
        <w:ind w:left="0" w:firstLine="567"/>
        <w:jc w:val="both"/>
        <w:rPr>
          <w:rFonts w:ascii="Times New Roman" w:eastAsia="Calibri" w:hAnsi="Times New Roman" w:cs="Times New Roman"/>
          <w:sz w:val="24"/>
          <w:szCs w:val="24"/>
          <w:lang w:eastAsia="lt-LT"/>
        </w:rPr>
      </w:pPr>
      <w:r w:rsidRPr="00115112">
        <w:rPr>
          <w:rFonts w:ascii="Times New Roman" w:eastAsia="Calibri" w:hAnsi="Times New Roman" w:cs="Times New Roman"/>
          <w:sz w:val="24"/>
          <w:szCs w:val="24"/>
          <w:lang w:eastAsia="lt-LT"/>
        </w:rPr>
        <w:t>gauti visą informaciją ir dokumentus, reikalingus tinkamam Sutarties vykdymui.</w:t>
      </w:r>
    </w:p>
    <w:p w14:paraId="1879CE6D" w14:textId="77777777" w:rsidR="001B5989" w:rsidRPr="003A38BC" w:rsidRDefault="001B5989" w:rsidP="003A38BC">
      <w:pPr>
        <w:tabs>
          <w:tab w:val="left" w:pos="90"/>
          <w:tab w:val="left" w:pos="709"/>
          <w:tab w:val="left" w:pos="1134"/>
        </w:tabs>
        <w:ind w:firstLine="556"/>
        <w:jc w:val="both"/>
        <w:rPr>
          <w:rFonts w:eastAsia="Calibri"/>
          <w:sz w:val="24"/>
          <w:szCs w:val="24"/>
          <w:lang w:eastAsia="lt-LT"/>
        </w:rPr>
      </w:pPr>
    </w:p>
    <w:p w14:paraId="13F0E838" w14:textId="77777777" w:rsidR="001B5989" w:rsidRPr="003A38BC" w:rsidRDefault="001B5989" w:rsidP="003A38BC">
      <w:pPr>
        <w:numPr>
          <w:ilvl w:val="0"/>
          <w:numId w:val="10"/>
        </w:numPr>
        <w:tabs>
          <w:tab w:val="left" w:pos="90"/>
          <w:tab w:val="left" w:pos="709"/>
          <w:tab w:val="left" w:pos="1134"/>
        </w:tabs>
        <w:contextualSpacing/>
        <w:jc w:val="center"/>
        <w:rPr>
          <w:b/>
          <w:sz w:val="24"/>
          <w:szCs w:val="24"/>
        </w:rPr>
      </w:pPr>
      <w:r w:rsidRPr="003A38BC">
        <w:rPr>
          <w:b/>
          <w:sz w:val="24"/>
          <w:szCs w:val="24"/>
        </w:rPr>
        <w:t>Dalis. Rizikos paskirstymas</w:t>
      </w:r>
    </w:p>
    <w:p w14:paraId="5F522B28" w14:textId="77777777" w:rsidR="001E6145" w:rsidRPr="001E6145" w:rsidRDefault="001E6145" w:rsidP="001E6145">
      <w:pPr>
        <w:pStyle w:val="Sraopastraipa"/>
        <w:numPr>
          <w:ilvl w:val="1"/>
          <w:numId w:val="10"/>
        </w:numPr>
        <w:tabs>
          <w:tab w:val="left" w:pos="0"/>
          <w:tab w:val="left" w:pos="90"/>
          <w:tab w:val="left" w:pos="993"/>
          <w:tab w:val="left" w:pos="1134"/>
        </w:tabs>
        <w:autoSpaceDN w:val="0"/>
        <w:spacing w:line="240" w:lineRule="auto"/>
        <w:ind w:left="0" w:firstLine="567"/>
        <w:jc w:val="both"/>
        <w:rPr>
          <w:rFonts w:ascii="Times New Roman" w:hAnsi="Times New Roman" w:cs="Times New Roman"/>
          <w:sz w:val="24"/>
          <w:szCs w:val="24"/>
        </w:rPr>
      </w:pPr>
      <w:r w:rsidRPr="001E6145">
        <w:rPr>
          <w:rFonts w:ascii="Times New Roman" w:hAnsi="Times New Roman" w:cs="Times New Roman"/>
          <w:sz w:val="24"/>
          <w:szCs w:val="24"/>
        </w:rPr>
        <w:t>Rangovas prisiima visą riziką dėl Darbų atlikimo, žalos padarymo. Rangovas atsako už bet kokią žalą, padarytą Užsakovui arba trečiosioms šalims ir objektams dėl jo veiklos, vykdant šioje Sutartyje nurodytus Darbus.</w:t>
      </w:r>
    </w:p>
    <w:p w14:paraId="61EE372A" w14:textId="77777777" w:rsidR="001E6145" w:rsidRPr="001E6145" w:rsidRDefault="001E6145" w:rsidP="001E6145">
      <w:pPr>
        <w:pStyle w:val="Sraopastraipa"/>
        <w:numPr>
          <w:ilvl w:val="1"/>
          <w:numId w:val="10"/>
        </w:numPr>
        <w:tabs>
          <w:tab w:val="left" w:pos="0"/>
          <w:tab w:val="left" w:pos="90"/>
          <w:tab w:val="left" w:pos="993"/>
          <w:tab w:val="left" w:pos="1134"/>
        </w:tabs>
        <w:autoSpaceDN w:val="0"/>
        <w:spacing w:line="240" w:lineRule="auto"/>
        <w:ind w:left="0" w:firstLine="567"/>
        <w:jc w:val="both"/>
        <w:rPr>
          <w:rFonts w:ascii="Times New Roman" w:hAnsi="Times New Roman" w:cs="Times New Roman"/>
          <w:sz w:val="24"/>
          <w:szCs w:val="24"/>
        </w:rPr>
      </w:pPr>
      <w:r w:rsidRPr="001E6145">
        <w:rPr>
          <w:rFonts w:ascii="Times New Roman" w:hAnsi="Times New Roman" w:cs="Times New Roman"/>
          <w:sz w:val="24"/>
          <w:szCs w:val="24"/>
        </w:rPr>
        <w:t xml:space="preserve">Baudų ir delspinigių sumokėjimas neatleidžia Šalies nuo pareigos atlyginti nuostolius, kiek jų nepadengia bauda ar delspinigiai. </w:t>
      </w:r>
    </w:p>
    <w:p w14:paraId="292E5387" w14:textId="77777777" w:rsidR="001E6145" w:rsidRPr="001E6145" w:rsidRDefault="001E6145" w:rsidP="001E6145">
      <w:pPr>
        <w:pStyle w:val="Sraopastraipa"/>
        <w:numPr>
          <w:ilvl w:val="1"/>
          <w:numId w:val="10"/>
        </w:numPr>
        <w:tabs>
          <w:tab w:val="left" w:pos="0"/>
          <w:tab w:val="left" w:pos="90"/>
          <w:tab w:val="left" w:pos="993"/>
          <w:tab w:val="left" w:pos="1134"/>
        </w:tabs>
        <w:autoSpaceDN w:val="0"/>
        <w:spacing w:line="240" w:lineRule="auto"/>
        <w:ind w:left="0" w:firstLine="567"/>
        <w:jc w:val="both"/>
        <w:rPr>
          <w:rFonts w:ascii="Times New Roman" w:hAnsi="Times New Roman" w:cs="Times New Roman"/>
          <w:sz w:val="24"/>
          <w:szCs w:val="24"/>
        </w:rPr>
      </w:pPr>
      <w:r w:rsidRPr="001E6145">
        <w:rPr>
          <w:rFonts w:ascii="Times New Roman" w:hAnsi="Times New Roman" w:cs="Times New Roman"/>
          <w:sz w:val="24"/>
          <w:szCs w:val="24"/>
        </w:rPr>
        <w:t>Užsakovas, nustatęs Darbų trūkumus ar kitokius nukrypimus po Darbų priėmimo-perdavimo akto pasirašymo, jei tie trūkumai ar nukrypimai negalėjo būti nustatyti perimant Darbus (paslėpti trūkumai), taip pat jei jie buvo Rangovo tyčia paslėpti, privalo apie juos raštu pranešti Rangovui.</w:t>
      </w:r>
    </w:p>
    <w:p w14:paraId="2467F1D0" w14:textId="47FFA0C5" w:rsidR="001E6145" w:rsidRPr="001E6145" w:rsidRDefault="001E6145" w:rsidP="001E6145">
      <w:pPr>
        <w:pStyle w:val="Sraopastraipa"/>
        <w:numPr>
          <w:ilvl w:val="1"/>
          <w:numId w:val="10"/>
        </w:numPr>
        <w:tabs>
          <w:tab w:val="left" w:pos="0"/>
          <w:tab w:val="left" w:pos="90"/>
          <w:tab w:val="left" w:pos="993"/>
          <w:tab w:val="left" w:pos="1134"/>
        </w:tabs>
        <w:autoSpaceDN w:val="0"/>
        <w:spacing w:line="240" w:lineRule="auto"/>
        <w:ind w:left="0" w:firstLine="567"/>
        <w:jc w:val="both"/>
        <w:rPr>
          <w:rFonts w:ascii="Times New Roman" w:hAnsi="Times New Roman" w:cs="Times New Roman"/>
          <w:sz w:val="24"/>
          <w:szCs w:val="24"/>
        </w:rPr>
      </w:pPr>
      <w:r w:rsidRPr="001E6145">
        <w:rPr>
          <w:rFonts w:ascii="Times New Roman" w:hAnsi="Times New Roman" w:cs="Times New Roman"/>
          <w:sz w:val="24"/>
          <w:szCs w:val="24"/>
        </w:rPr>
        <w:t>Rangovas savo lėšomis ištaiso defektus, atsiradusius garantinio termino metu.</w:t>
      </w:r>
    </w:p>
    <w:p w14:paraId="6F5E173B" w14:textId="6A364E8D" w:rsidR="001E6145" w:rsidRPr="001E6145" w:rsidRDefault="001E6145" w:rsidP="001E6145">
      <w:pPr>
        <w:pStyle w:val="Sraopastraipa"/>
        <w:numPr>
          <w:ilvl w:val="1"/>
          <w:numId w:val="10"/>
        </w:numPr>
        <w:tabs>
          <w:tab w:val="left" w:pos="0"/>
          <w:tab w:val="left" w:pos="90"/>
          <w:tab w:val="left" w:pos="993"/>
          <w:tab w:val="left" w:pos="1134"/>
        </w:tabs>
        <w:autoSpaceDN w:val="0"/>
        <w:spacing w:line="240" w:lineRule="auto"/>
        <w:ind w:left="0" w:firstLine="567"/>
        <w:jc w:val="both"/>
        <w:rPr>
          <w:rFonts w:ascii="Times New Roman" w:hAnsi="Times New Roman" w:cs="Times New Roman"/>
          <w:sz w:val="24"/>
          <w:szCs w:val="24"/>
        </w:rPr>
      </w:pPr>
      <w:r w:rsidRPr="001E6145">
        <w:rPr>
          <w:rFonts w:ascii="Times New Roman" w:hAnsi="Times New Roman" w:cs="Times New Roman"/>
          <w:sz w:val="24"/>
          <w:szCs w:val="24"/>
        </w:rPr>
        <w:t xml:space="preserve">Garantinis terminas nustatomas vadovaujantis LR CK 6.698 str. </w:t>
      </w:r>
      <w:r w:rsidRPr="001E6145">
        <w:rPr>
          <w:rFonts w:ascii="Times New Roman" w:hAnsi="Times New Roman" w:cs="Times New Roman"/>
          <w:i/>
          <w:iCs/>
          <w:color w:val="FF0000"/>
          <w:sz w:val="24"/>
          <w:szCs w:val="24"/>
        </w:rPr>
        <w:t xml:space="preserve">(taikoma, jeigu Rangovo pasiūlymas gaus kokybinių balų:  </w:t>
      </w:r>
      <w:r w:rsidRPr="001E6145">
        <w:rPr>
          <w:rFonts w:ascii="Times New Roman" w:hAnsi="Times New Roman" w:cs="Times New Roman"/>
          <w:color w:val="FF0000"/>
          <w:sz w:val="24"/>
          <w:szCs w:val="24"/>
        </w:rPr>
        <w:t>ir Sutarties 6.1.11. punktu.)</w:t>
      </w:r>
    </w:p>
    <w:p w14:paraId="69702CE8" w14:textId="07AE2873" w:rsidR="0029529B" w:rsidRPr="003A38BC" w:rsidRDefault="0029529B" w:rsidP="001E6145">
      <w:pPr>
        <w:tabs>
          <w:tab w:val="left" w:pos="90"/>
          <w:tab w:val="left" w:pos="709"/>
          <w:tab w:val="left" w:pos="1134"/>
        </w:tabs>
        <w:ind w:firstLine="540"/>
        <w:contextualSpacing/>
        <w:jc w:val="both"/>
        <w:rPr>
          <w:rFonts w:eastAsia="Calibri"/>
          <w:sz w:val="24"/>
          <w:szCs w:val="24"/>
          <w:lang w:eastAsia="lt-LT"/>
        </w:rPr>
      </w:pPr>
    </w:p>
    <w:p w14:paraId="2E41B53A" w14:textId="77777777" w:rsidR="001B5989" w:rsidRPr="003A38BC" w:rsidRDefault="001B5989" w:rsidP="003A38BC">
      <w:pPr>
        <w:numPr>
          <w:ilvl w:val="0"/>
          <w:numId w:val="10"/>
        </w:numPr>
        <w:tabs>
          <w:tab w:val="left" w:pos="90"/>
          <w:tab w:val="left" w:pos="709"/>
          <w:tab w:val="left" w:pos="1134"/>
        </w:tabs>
        <w:contextualSpacing/>
        <w:jc w:val="center"/>
        <w:rPr>
          <w:b/>
          <w:sz w:val="24"/>
          <w:szCs w:val="24"/>
        </w:rPr>
      </w:pPr>
      <w:r w:rsidRPr="003A38BC">
        <w:rPr>
          <w:b/>
          <w:sz w:val="24"/>
          <w:szCs w:val="24"/>
        </w:rPr>
        <w:t>Dalis. Subrangovų dalyvavimas, keitimo tvarka</w:t>
      </w:r>
    </w:p>
    <w:p w14:paraId="29D2502F" w14:textId="00FE353E" w:rsidR="001B5989" w:rsidRPr="003A38BC" w:rsidRDefault="001B5989" w:rsidP="003A38BC">
      <w:pPr>
        <w:pStyle w:val="Sraopastraipa"/>
        <w:numPr>
          <w:ilvl w:val="1"/>
          <w:numId w:val="10"/>
        </w:numPr>
        <w:tabs>
          <w:tab w:val="left" w:pos="90"/>
        </w:tabs>
        <w:spacing w:after="0" w:line="240" w:lineRule="auto"/>
        <w:ind w:left="0" w:firstLine="567"/>
        <w:jc w:val="both"/>
        <w:rPr>
          <w:rFonts w:ascii="Times New Roman" w:hAnsi="Times New Roman" w:cs="Times New Roman"/>
          <w:sz w:val="24"/>
          <w:szCs w:val="24"/>
        </w:rPr>
      </w:pPr>
      <w:r w:rsidRPr="003A38BC">
        <w:rPr>
          <w:rFonts w:ascii="Times New Roman" w:hAnsi="Times New Roman" w:cs="Times New Roman"/>
          <w:sz w:val="24"/>
          <w:szCs w:val="24"/>
        </w:rPr>
        <w:t>Rangovas Sutarčiai vykdyti pasitelkia šį (-</w:t>
      </w:r>
      <w:proofErr w:type="spellStart"/>
      <w:r w:rsidRPr="003A38BC">
        <w:rPr>
          <w:rFonts w:ascii="Times New Roman" w:hAnsi="Times New Roman" w:cs="Times New Roman"/>
          <w:sz w:val="24"/>
          <w:szCs w:val="24"/>
        </w:rPr>
        <w:t>iuos</w:t>
      </w:r>
      <w:proofErr w:type="spellEnd"/>
      <w:r w:rsidRPr="003A38BC">
        <w:rPr>
          <w:rFonts w:ascii="Times New Roman" w:hAnsi="Times New Roman" w:cs="Times New Roman"/>
          <w:sz w:val="24"/>
          <w:szCs w:val="24"/>
        </w:rPr>
        <w:t>) žinomą (-</w:t>
      </w:r>
      <w:proofErr w:type="spellStart"/>
      <w:r w:rsidRPr="003A38BC">
        <w:rPr>
          <w:rFonts w:ascii="Times New Roman" w:hAnsi="Times New Roman" w:cs="Times New Roman"/>
          <w:sz w:val="24"/>
          <w:szCs w:val="24"/>
        </w:rPr>
        <w:t>us</w:t>
      </w:r>
      <w:proofErr w:type="spellEnd"/>
      <w:r w:rsidRPr="003A38BC">
        <w:rPr>
          <w:rFonts w:ascii="Times New Roman" w:hAnsi="Times New Roman" w:cs="Times New Roman"/>
          <w:sz w:val="24"/>
          <w:szCs w:val="24"/>
        </w:rPr>
        <w:t>) Subrangovą (</w:t>
      </w:r>
      <w:proofErr w:type="spellStart"/>
      <w:r w:rsidRPr="003A38BC">
        <w:rPr>
          <w:rFonts w:ascii="Times New Roman" w:hAnsi="Times New Roman" w:cs="Times New Roman"/>
          <w:sz w:val="24"/>
          <w:szCs w:val="24"/>
        </w:rPr>
        <w:t>us</w:t>
      </w:r>
      <w:proofErr w:type="spellEnd"/>
      <w:r w:rsidRPr="003A38BC">
        <w:rPr>
          <w:rFonts w:ascii="Times New Roman" w:hAnsi="Times New Roman" w:cs="Times New Roman"/>
          <w:sz w:val="24"/>
          <w:szCs w:val="24"/>
        </w:rPr>
        <w:t>), nurodytą (-</w:t>
      </w:r>
      <w:proofErr w:type="spellStart"/>
      <w:r w:rsidRPr="003A38BC">
        <w:rPr>
          <w:rFonts w:ascii="Times New Roman" w:hAnsi="Times New Roman" w:cs="Times New Roman"/>
          <w:sz w:val="24"/>
          <w:szCs w:val="24"/>
        </w:rPr>
        <w:t>us</w:t>
      </w:r>
      <w:proofErr w:type="spellEnd"/>
      <w:r w:rsidRPr="003A38BC">
        <w:rPr>
          <w:rFonts w:ascii="Times New Roman" w:hAnsi="Times New Roman" w:cs="Times New Roman"/>
          <w:sz w:val="24"/>
          <w:szCs w:val="24"/>
        </w:rPr>
        <w:t xml:space="preserve">) pasiūlyme – </w:t>
      </w:r>
      <w:r w:rsidRPr="003A38BC">
        <w:rPr>
          <w:rFonts w:ascii="Times New Roman" w:hAnsi="Times New Roman" w:cs="Times New Roman"/>
          <w:i/>
          <w:iCs/>
          <w:color w:val="FF0000"/>
          <w:sz w:val="24"/>
          <w:szCs w:val="24"/>
        </w:rPr>
        <w:t>(nurodyti: pavadinimą, kodą, adresą, jei nepasitelkiami/nežinomi, įrašyti, jog nepasitelkiama/nežinoma)</w:t>
      </w:r>
      <w:r w:rsidRPr="003A38BC">
        <w:rPr>
          <w:rFonts w:ascii="Times New Roman" w:hAnsi="Times New Roman" w:cs="Times New Roman"/>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3E5D438" w14:textId="77777777" w:rsidR="00BB134F" w:rsidRDefault="008E07DB" w:rsidP="00BB134F">
      <w:pPr>
        <w:numPr>
          <w:ilvl w:val="2"/>
          <w:numId w:val="10"/>
        </w:numPr>
        <w:tabs>
          <w:tab w:val="left" w:pos="90"/>
        </w:tabs>
        <w:ind w:left="0" w:firstLine="567"/>
        <w:jc w:val="both"/>
        <w:rPr>
          <w:sz w:val="24"/>
          <w:szCs w:val="24"/>
        </w:rPr>
      </w:pPr>
      <w:r>
        <w:rPr>
          <w:sz w:val="24"/>
          <w:szCs w:val="24"/>
        </w:rPr>
        <w:lastRenderedPageBreak/>
        <w:t>apie tai jis turi raštu informuoti Užsakovą prieš 5 kalendorines dienas, nurodydamas Subrangovo pakeitimo priežastis;</w:t>
      </w:r>
    </w:p>
    <w:p w14:paraId="62F3B9C3" w14:textId="130B3B5E" w:rsidR="008E07DB" w:rsidRPr="00BB134F" w:rsidRDefault="008E07DB" w:rsidP="00BB134F">
      <w:pPr>
        <w:numPr>
          <w:ilvl w:val="2"/>
          <w:numId w:val="10"/>
        </w:numPr>
        <w:tabs>
          <w:tab w:val="left" w:pos="90"/>
        </w:tabs>
        <w:ind w:left="0" w:firstLine="567"/>
        <w:jc w:val="both"/>
        <w:rPr>
          <w:sz w:val="24"/>
          <w:szCs w:val="24"/>
        </w:rPr>
      </w:pPr>
      <w:r w:rsidRPr="00BB134F">
        <w:rPr>
          <w:sz w:val="24"/>
          <w:szCs w:val="24"/>
        </w:rPr>
        <w:t>gavęs tokį pranešimą, Užsakovas per 5 kalendorines dienas kartu su Rangovu įformina susitarimą dėl Subrangovo pakeitimo.</w:t>
      </w:r>
    </w:p>
    <w:p w14:paraId="3B2A4EDF" w14:textId="4D3BD9D0" w:rsidR="008E07DB" w:rsidRDefault="008E07DB" w:rsidP="008E07DB">
      <w:pPr>
        <w:numPr>
          <w:ilvl w:val="1"/>
          <w:numId w:val="10"/>
        </w:numPr>
        <w:tabs>
          <w:tab w:val="left" w:pos="90"/>
        </w:tabs>
        <w:ind w:left="0" w:firstLine="567"/>
        <w:jc w:val="both"/>
        <w:rPr>
          <w:sz w:val="24"/>
          <w:szCs w:val="24"/>
        </w:rPr>
      </w:pPr>
      <w:r>
        <w:rPr>
          <w:sz w:val="24"/>
          <w:szCs w:val="24"/>
          <w:lang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6120A377" w14:textId="77777777" w:rsidR="008E07DB" w:rsidRDefault="008E07DB" w:rsidP="008E07DB">
      <w:pPr>
        <w:numPr>
          <w:ilvl w:val="1"/>
          <w:numId w:val="10"/>
        </w:numPr>
        <w:tabs>
          <w:tab w:val="left" w:pos="90"/>
        </w:tabs>
        <w:ind w:left="0" w:firstLine="567"/>
        <w:jc w:val="both"/>
        <w:rPr>
          <w:sz w:val="24"/>
          <w:szCs w:val="24"/>
        </w:rPr>
      </w:pPr>
      <w:r>
        <w:rPr>
          <w:sz w:val="24"/>
          <w:szCs w:val="24"/>
          <w:lang w:eastAsia="lt-LT"/>
        </w:rPr>
        <w:t xml:space="preserve">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 </w:t>
      </w:r>
    </w:p>
    <w:p w14:paraId="64EE3D60" w14:textId="77777777" w:rsidR="001B5989" w:rsidRPr="003A38BC" w:rsidRDefault="001B5989" w:rsidP="003A38BC">
      <w:pPr>
        <w:tabs>
          <w:tab w:val="left" w:pos="90"/>
        </w:tabs>
        <w:ind w:left="709"/>
        <w:jc w:val="both"/>
        <w:rPr>
          <w:sz w:val="24"/>
          <w:szCs w:val="24"/>
        </w:rPr>
      </w:pPr>
    </w:p>
    <w:p w14:paraId="22B58ACE" w14:textId="77777777" w:rsidR="001B5989" w:rsidRPr="003A38BC" w:rsidRDefault="001B5989" w:rsidP="003A38BC">
      <w:pPr>
        <w:numPr>
          <w:ilvl w:val="0"/>
          <w:numId w:val="10"/>
        </w:numPr>
        <w:tabs>
          <w:tab w:val="left" w:pos="90"/>
          <w:tab w:val="left" w:pos="709"/>
          <w:tab w:val="left" w:pos="1134"/>
        </w:tabs>
        <w:contextualSpacing/>
        <w:jc w:val="center"/>
        <w:rPr>
          <w:b/>
          <w:sz w:val="24"/>
          <w:szCs w:val="24"/>
        </w:rPr>
      </w:pPr>
      <w:r w:rsidRPr="003A38BC">
        <w:rPr>
          <w:b/>
          <w:sz w:val="24"/>
          <w:szCs w:val="24"/>
        </w:rPr>
        <w:t>Dalis. Sutarties nutraukimas</w:t>
      </w:r>
    </w:p>
    <w:p w14:paraId="299ACF23" w14:textId="13241D79"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Jeigu Rangovas</w:t>
      </w:r>
      <w:r w:rsidR="008C7502" w:rsidRPr="008C7502">
        <w:t xml:space="preserve"> </w:t>
      </w:r>
      <w:r w:rsidR="008C7502" w:rsidRPr="008C7502">
        <w:rPr>
          <w:sz w:val="24"/>
          <w:szCs w:val="24"/>
        </w:rPr>
        <w:t>nepateikia lokalinių sąmatų statybos darbams per nustatytą terminą</w:t>
      </w:r>
      <w:r w:rsidR="008C7502">
        <w:rPr>
          <w:sz w:val="24"/>
          <w:szCs w:val="24"/>
        </w:rPr>
        <w:t xml:space="preserve"> arba</w:t>
      </w:r>
      <w:r w:rsidRPr="003A38BC">
        <w:rPr>
          <w:sz w:val="24"/>
          <w:szCs w:val="24"/>
        </w:rPr>
        <w:t xml:space="preserve"> </w:t>
      </w:r>
      <w:r w:rsidR="0072552E" w:rsidRPr="003A38BC">
        <w:rPr>
          <w:sz w:val="24"/>
          <w:szCs w:val="24"/>
        </w:rPr>
        <w:t>vėluoja atlikti Darbus ilgiau nei 30 kalendorinių dienų</w:t>
      </w:r>
      <w:r w:rsidR="00D758EA">
        <w:rPr>
          <w:sz w:val="24"/>
          <w:szCs w:val="24"/>
        </w:rPr>
        <w:t>,</w:t>
      </w:r>
      <w:r w:rsidR="0029529B" w:rsidRPr="003A38BC">
        <w:rPr>
          <w:sz w:val="24"/>
          <w:szCs w:val="24"/>
        </w:rPr>
        <w:t xml:space="preserve"> arba </w:t>
      </w:r>
      <w:r w:rsidRPr="003A38BC">
        <w:rPr>
          <w:sz w:val="24"/>
          <w:szCs w:val="24"/>
        </w:rPr>
        <w:t>neištaiso defektų per Užsakovo nurodytą terminą</w:t>
      </w:r>
      <w:r w:rsidR="00660C6E" w:rsidRPr="003A38BC">
        <w:rPr>
          <w:sz w:val="24"/>
          <w:szCs w:val="24"/>
        </w:rPr>
        <w:t xml:space="preserve"> </w:t>
      </w:r>
      <w:r w:rsidRPr="003A38BC">
        <w:rPr>
          <w:sz w:val="24"/>
          <w:szCs w:val="24"/>
        </w:rPr>
        <w:t xml:space="preserve">(daro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33094470"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0593448C"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DB969C0" w14:textId="32374654"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9.9.1 – 9.9</w:t>
      </w:r>
      <w:r w:rsidR="008E07DB">
        <w:rPr>
          <w:sz w:val="24"/>
          <w:szCs w:val="24"/>
        </w:rPr>
        <w:t xml:space="preserve">.4. </w:t>
      </w:r>
      <w:r w:rsidRPr="003A38BC">
        <w:rPr>
          <w:sz w:val="24"/>
          <w:szCs w:val="24"/>
        </w:rPr>
        <w:t>punktuose. Rangovas turi teisę gauti atlyginimą už</w:t>
      </w:r>
      <w:r w:rsidRPr="003A38BC">
        <w:rPr>
          <w:color w:val="000000"/>
          <w:sz w:val="24"/>
          <w:szCs w:val="24"/>
        </w:rPr>
        <w:t xml:space="preserve"> atliktų Darbų dalį Sutartyje nustatytomis kainomis</w:t>
      </w:r>
      <w:r w:rsidRPr="003A38BC">
        <w:rPr>
          <w:sz w:val="24"/>
          <w:szCs w:val="24"/>
        </w:rPr>
        <w:t xml:space="preserve">. </w:t>
      </w:r>
    </w:p>
    <w:p w14:paraId="4D1AE21C"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atlyginimą už </w:t>
      </w:r>
      <w:r w:rsidRPr="003A38BC">
        <w:rPr>
          <w:color w:val="000000"/>
          <w:sz w:val="24"/>
          <w:szCs w:val="24"/>
        </w:rPr>
        <w:t>atliktų Darbų dalį Sutartyje nustatytomis kainomis</w:t>
      </w:r>
      <w:r w:rsidRPr="003A38BC">
        <w:rPr>
          <w:sz w:val="24"/>
          <w:szCs w:val="24"/>
        </w:rPr>
        <w:t>. Rangovas turi pateikti raštišką pranešimą apie Sutarties nutraukimą prieš 10 kalendorinių dienų.</w:t>
      </w:r>
    </w:p>
    <w:p w14:paraId="1B6133A7"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Sutartis gali būti nutraukta raštišku abiejų šalių susitarimu ir kitais LR CK nustatytais pagrindais.</w:t>
      </w:r>
    </w:p>
    <w:p w14:paraId="7B073B39"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Abi šalys turi teisę vienašališkai nutraukti Sutartį, jeigu dėl nenugalimos jėgos negali vykdyti savo įsipareigojimų pranešusios apie tai kitai Šaliai prieš 10 kalendorinių dienų.</w:t>
      </w:r>
    </w:p>
    <w:p w14:paraId="5F77E454"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lastRenderedPageBreak/>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157F56A4" w14:textId="77777777" w:rsidR="001B5989" w:rsidRPr="003A38BC" w:rsidRDefault="001B5989" w:rsidP="003A38BC">
      <w:pPr>
        <w:numPr>
          <w:ilvl w:val="1"/>
          <w:numId w:val="10"/>
        </w:numPr>
        <w:tabs>
          <w:tab w:val="left" w:pos="90"/>
          <w:tab w:val="left" w:pos="709"/>
        </w:tabs>
        <w:ind w:left="0" w:firstLine="709"/>
        <w:contextualSpacing/>
        <w:jc w:val="both"/>
        <w:rPr>
          <w:sz w:val="24"/>
          <w:szCs w:val="24"/>
        </w:rPr>
      </w:pPr>
      <w:r w:rsidRPr="003A38BC">
        <w:rPr>
          <w:sz w:val="24"/>
          <w:szCs w:val="24"/>
        </w:rPr>
        <w:t>Užsakovas turi teisę vienašališkai nutraukti Sutartį, pranešęs prieš 10 kalendorinių dienų, jeigu:</w:t>
      </w:r>
    </w:p>
    <w:p w14:paraId="512B892D" w14:textId="77777777" w:rsidR="001B5989" w:rsidRPr="003A38BC" w:rsidRDefault="001B5989" w:rsidP="003A38BC">
      <w:pPr>
        <w:numPr>
          <w:ilvl w:val="2"/>
          <w:numId w:val="10"/>
        </w:numPr>
        <w:tabs>
          <w:tab w:val="left" w:pos="90"/>
          <w:tab w:val="left" w:pos="709"/>
          <w:tab w:val="left" w:pos="1418"/>
        </w:tabs>
        <w:ind w:left="0" w:firstLine="720"/>
        <w:contextualSpacing/>
        <w:jc w:val="both"/>
        <w:rPr>
          <w:sz w:val="24"/>
          <w:szCs w:val="24"/>
        </w:rPr>
      </w:pPr>
      <w:r w:rsidRPr="003A38BC">
        <w:rPr>
          <w:sz w:val="24"/>
          <w:szCs w:val="24"/>
        </w:rPr>
        <w:t>Sutartis buvo pakeista pažeidžiant Lietuvos Respublikos Viešųjų pirkimų įstatymo 89 str.;</w:t>
      </w:r>
    </w:p>
    <w:p w14:paraId="0E3A54A6" w14:textId="77777777" w:rsidR="001B5989" w:rsidRPr="003A38BC" w:rsidRDefault="001B5989" w:rsidP="003A38BC">
      <w:pPr>
        <w:numPr>
          <w:ilvl w:val="2"/>
          <w:numId w:val="10"/>
        </w:numPr>
        <w:tabs>
          <w:tab w:val="left" w:pos="90"/>
          <w:tab w:val="left" w:pos="709"/>
          <w:tab w:val="left" w:pos="1418"/>
        </w:tabs>
        <w:ind w:left="0" w:firstLine="720"/>
        <w:contextualSpacing/>
        <w:jc w:val="both"/>
        <w:rPr>
          <w:sz w:val="24"/>
          <w:szCs w:val="24"/>
        </w:rPr>
      </w:pPr>
      <w:r w:rsidRPr="003A38BC">
        <w:rPr>
          <w:sz w:val="24"/>
          <w:szCs w:val="24"/>
        </w:rPr>
        <w:t xml:space="preserve">paaiškėjo, kad Rangovas, su kuriuo sudaryta Sutartis, turėjo būti pašalintas iš pirkimo procedūros pagal Lietuvos Respublikos Viešųjų pirkimų įstatymo 46 str. 1 d.; </w:t>
      </w:r>
    </w:p>
    <w:p w14:paraId="6ECE1ADA" w14:textId="03FF40BE" w:rsidR="001B5989" w:rsidRPr="003A38BC" w:rsidRDefault="001B5989" w:rsidP="003A38BC">
      <w:pPr>
        <w:numPr>
          <w:ilvl w:val="2"/>
          <w:numId w:val="10"/>
        </w:numPr>
        <w:tabs>
          <w:tab w:val="left" w:pos="90"/>
          <w:tab w:val="left" w:pos="709"/>
          <w:tab w:val="left" w:pos="1276"/>
          <w:tab w:val="left" w:pos="1560"/>
        </w:tabs>
        <w:ind w:left="0" w:firstLine="720"/>
        <w:contextualSpacing/>
        <w:jc w:val="both"/>
        <w:rPr>
          <w:sz w:val="24"/>
          <w:szCs w:val="24"/>
        </w:rPr>
      </w:pPr>
      <w:r w:rsidRPr="003A38BC">
        <w:rPr>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204A86" w:rsidRPr="003A38BC">
        <w:rPr>
          <w:sz w:val="24"/>
          <w:szCs w:val="24"/>
        </w:rPr>
        <w:t>;</w:t>
      </w:r>
    </w:p>
    <w:p w14:paraId="6BB936FF" w14:textId="5D6195AC" w:rsidR="00204A86" w:rsidRPr="003A38BC" w:rsidRDefault="00204A86" w:rsidP="003A38BC">
      <w:pPr>
        <w:numPr>
          <w:ilvl w:val="2"/>
          <w:numId w:val="10"/>
        </w:numPr>
        <w:tabs>
          <w:tab w:val="left" w:pos="90"/>
          <w:tab w:val="left" w:pos="709"/>
          <w:tab w:val="left" w:pos="1418"/>
        </w:tabs>
        <w:ind w:left="0" w:firstLine="720"/>
        <w:contextualSpacing/>
        <w:jc w:val="both"/>
        <w:rPr>
          <w:sz w:val="24"/>
          <w:szCs w:val="24"/>
        </w:rPr>
      </w:pPr>
      <w:r w:rsidRPr="003A38BC">
        <w:rPr>
          <w:sz w:val="24"/>
          <w:szCs w:val="24"/>
        </w:rPr>
        <w:t>paaiškėjo LR Viešųjų pirkimų įstatymo 37 straipsnio 9 dalyje, 45 straipsnio 2</w:t>
      </w:r>
      <w:r w:rsidRPr="003A38BC">
        <w:rPr>
          <w:sz w:val="24"/>
          <w:szCs w:val="24"/>
          <w:vertAlign w:val="superscript"/>
        </w:rPr>
        <w:t>1</w:t>
      </w:r>
      <w:r w:rsidRPr="003A38BC">
        <w:rPr>
          <w:sz w:val="24"/>
          <w:szCs w:val="24"/>
        </w:rPr>
        <w:t xml:space="preserve"> dalyje ir (ar) 47 straipsnio 9 dalyje nurodytos aplinkybės.</w:t>
      </w:r>
    </w:p>
    <w:p w14:paraId="73E90006" w14:textId="77777777" w:rsidR="001B5989" w:rsidRPr="003A38BC" w:rsidRDefault="001B5989" w:rsidP="003A38BC">
      <w:pPr>
        <w:tabs>
          <w:tab w:val="left" w:pos="90"/>
          <w:tab w:val="left" w:pos="709"/>
        </w:tabs>
        <w:ind w:left="720"/>
        <w:contextualSpacing/>
        <w:jc w:val="both"/>
        <w:rPr>
          <w:sz w:val="24"/>
          <w:szCs w:val="24"/>
        </w:rPr>
      </w:pPr>
    </w:p>
    <w:p w14:paraId="4CB2D67F" w14:textId="77777777" w:rsidR="001B5989" w:rsidRPr="003A38BC" w:rsidRDefault="001B5989" w:rsidP="003A38BC">
      <w:pPr>
        <w:numPr>
          <w:ilvl w:val="0"/>
          <w:numId w:val="10"/>
        </w:numPr>
        <w:tabs>
          <w:tab w:val="left" w:pos="90"/>
          <w:tab w:val="left" w:pos="709"/>
          <w:tab w:val="left" w:pos="1134"/>
        </w:tabs>
        <w:contextualSpacing/>
        <w:jc w:val="center"/>
        <w:rPr>
          <w:b/>
          <w:sz w:val="24"/>
          <w:szCs w:val="24"/>
        </w:rPr>
      </w:pPr>
      <w:r w:rsidRPr="003A38BC">
        <w:rPr>
          <w:b/>
          <w:sz w:val="24"/>
          <w:szCs w:val="24"/>
        </w:rPr>
        <w:t>Dalis. Nenugalimos jėgos aplinkybės</w:t>
      </w:r>
    </w:p>
    <w:p w14:paraId="03DBAAC5" w14:textId="14318EB6" w:rsidR="001B5989" w:rsidRPr="003A38BC" w:rsidRDefault="001B5989" w:rsidP="003A38BC">
      <w:pPr>
        <w:numPr>
          <w:ilvl w:val="1"/>
          <w:numId w:val="10"/>
        </w:numPr>
        <w:tabs>
          <w:tab w:val="left" w:pos="0"/>
          <w:tab w:val="left" w:pos="90"/>
          <w:tab w:val="left" w:pos="1134"/>
        </w:tabs>
        <w:autoSpaceDN w:val="0"/>
        <w:ind w:left="0" w:firstLine="709"/>
        <w:contextualSpacing/>
        <w:jc w:val="both"/>
        <w:rPr>
          <w:sz w:val="24"/>
          <w:szCs w:val="24"/>
        </w:rPr>
      </w:pPr>
      <w:r w:rsidRPr="003A38BC">
        <w:rPr>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w:t>
      </w:r>
    </w:p>
    <w:p w14:paraId="1D32F8DF" w14:textId="77777777" w:rsidR="001B5989" w:rsidRPr="003A38BC" w:rsidRDefault="001B5989" w:rsidP="003A38BC">
      <w:pPr>
        <w:numPr>
          <w:ilvl w:val="1"/>
          <w:numId w:val="10"/>
        </w:numPr>
        <w:tabs>
          <w:tab w:val="left" w:pos="0"/>
          <w:tab w:val="left" w:pos="90"/>
          <w:tab w:val="left" w:pos="1134"/>
        </w:tabs>
        <w:autoSpaceDN w:val="0"/>
        <w:ind w:left="0" w:firstLine="709"/>
        <w:contextualSpacing/>
        <w:jc w:val="both"/>
        <w:rPr>
          <w:sz w:val="24"/>
          <w:szCs w:val="24"/>
        </w:rPr>
      </w:pPr>
      <w:r w:rsidRPr="003A38BC">
        <w:rPr>
          <w:sz w:val="24"/>
          <w:szCs w:val="24"/>
        </w:rPr>
        <w:t>Įsipareigojimų pagal šią Sutartį nevykdymas ar netinkamas vykdymas nelaikomas šios Sutarties pažeidimu, jei jo priežastis yra nenugalimos jėgos aplinkybės.</w:t>
      </w:r>
    </w:p>
    <w:p w14:paraId="47824A6B" w14:textId="77777777" w:rsidR="001B5989" w:rsidRPr="003A38BC" w:rsidRDefault="001B5989" w:rsidP="003A38BC">
      <w:pPr>
        <w:numPr>
          <w:ilvl w:val="1"/>
          <w:numId w:val="10"/>
        </w:numPr>
        <w:tabs>
          <w:tab w:val="left" w:pos="0"/>
          <w:tab w:val="left" w:pos="90"/>
          <w:tab w:val="left" w:pos="1134"/>
        </w:tabs>
        <w:autoSpaceDN w:val="0"/>
        <w:ind w:left="0" w:firstLine="709"/>
        <w:contextualSpacing/>
        <w:jc w:val="both"/>
        <w:rPr>
          <w:sz w:val="24"/>
          <w:szCs w:val="24"/>
        </w:rPr>
      </w:pPr>
      <w:r w:rsidRPr="003A38BC">
        <w:rPr>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6C6DC8AE" w14:textId="77777777" w:rsidR="001B5989" w:rsidRPr="003A38BC" w:rsidRDefault="001B5989" w:rsidP="003A38BC">
      <w:pPr>
        <w:tabs>
          <w:tab w:val="left" w:pos="0"/>
          <w:tab w:val="left" w:pos="90"/>
          <w:tab w:val="left" w:pos="1134"/>
        </w:tabs>
        <w:rPr>
          <w:rFonts w:eastAsia="Calibri"/>
          <w:b/>
          <w:sz w:val="24"/>
          <w:szCs w:val="24"/>
          <w:lang w:eastAsia="lt-LT"/>
        </w:rPr>
      </w:pPr>
    </w:p>
    <w:p w14:paraId="4AB8A4EF" w14:textId="77777777" w:rsidR="001B5989" w:rsidRPr="003A38BC" w:rsidRDefault="001B5989" w:rsidP="003A38BC">
      <w:pPr>
        <w:pStyle w:val="Sraopastraipa"/>
        <w:numPr>
          <w:ilvl w:val="0"/>
          <w:numId w:val="2"/>
        </w:numPr>
        <w:tabs>
          <w:tab w:val="left" w:pos="426"/>
        </w:tabs>
        <w:spacing w:after="0" w:line="240" w:lineRule="auto"/>
        <w:jc w:val="center"/>
        <w:rPr>
          <w:rFonts w:ascii="Times New Roman" w:eastAsia="Calibri" w:hAnsi="Times New Roman" w:cs="Times New Roman"/>
          <w:b/>
          <w:bCs/>
          <w:sz w:val="24"/>
          <w:szCs w:val="24"/>
        </w:rPr>
      </w:pPr>
      <w:r w:rsidRPr="003A38BC">
        <w:rPr>
          <w:rFonts w:ascii="Times New Roman" w:eastAsia="Calibri" w:hAnsi="Times New Roman" w:cs="Times New Roman"/>
          <w:b/>
          <w:bCs/>
          <w:sz w:val="24"/>
          <w:szCs w:val="24"/>
        </w:rPr>
        <w:t>Dalis. Asmens duomenų tvarkymas</w:t>
      </w:r>
    </w:p>
    <w:p w14:paraId="289C4A0E" w14:textId="77777777" w:rsidR="001B5989" w:rsidRPr="003A38BC" w:rsidRDefault="001B5989" w:rsidP="003A38BC">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D1BDC7"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F6A21BC"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9CE3BE"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ED9BD93"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3A38BC">
        <w:rPr>
          <w:rFonts w:ascii="Times New Roman" w:eastAsia="Calibri" w:hAnsi="Times New Roman" w:cs="Times New Roman"/>
          <w:sz w:val="24"/>
          <w:szCs w:val="24"/>
        </w:rPr>
        <w:lastRenderedPageBreak/>
        <w:t>Šalys naudoja tarpusavio santykių valdymui, teikėjai ir prižiūrėtojai; (III) mokesčių inspekcija; (IV) bankai; (V) Šalių pasitelkiami kiti asmenys, susiję su Sutarties vykdymu.</w:t>
      </w:r>
    </w:p>
    <w:p w14:paraId="724A8A2A"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0A35E53" w14:textId="77777777" w:rsidR="001B5989" w:rsidRPr="003A38BC" w:rsidRDefault="001B5989" w:rsidP="003A38BC">
      <w:pPr>
        <w:pStyle w:val="Sraopastraipa"/>
        <w:numPr>
          <w:ilvl w:val="1"/>
          <w:numId w:val="2"/>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6673BE" w14:textId="77777777" w:rsidR="001B5989" w:rsidRPr="003A38BC" w:rsidRDefault="001B5989" w:rsidP="003A38BC">
      <w:pPr>
        <w:pStyle w:val="Sraopastraipa"/>
        <w:numPr>
          <w:ilvl w:val="1"/>
          <w:numId w:val="2"/>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3A38BC">
        <w:rPr>
          <w:rFonts w:ascii="Times New Roman" w:eastAsia="Calibri" w:hAnsi="Times New Roman" w:cs="Times New Roman"/>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372EE7B" w14:textId="77777777" w:rsidR="001B5989" w:rsidRPr="003A38BC" w:rsidRDefault="001B5989" w:rsidP="003A38BC">
      <w:pPr>
        <w:ind w:left="567"/>
        <w:contextualSpacing/>
        <w:jc w:val="both"/>
        <w:rPr>
          <w:rFonts w:eastAsia="Calibri"/>
          <w:color w:val="FF0000"/>
          <w:sz w:val="24"/>
          <w:szCs w:val="24"/>
        </w:rPr>
      </w:pPr>
    </w:p>
    <w:p w14:paraId="0B33AFD7" w14:textId="77777777" w:rsidR="001B5989" w:rsidRPr="003A38BC" w:rsidRDefault="001B5989" w:rsidP="003A38BC">
      <w:pPr>
        <w:pStyle w:val="Sraopastraipa"/>
        <w:numPr>
          <w:ilvl w:val="0"/>
          <w:numId w:val="3"/>
        </w:numPr>
        <w:tabs>
          <w:tab w:val="left" w:pos="426"/>
        </w:tabs>
        <w:spacing w:after="0" w:line="240" w:lineRule="auto"/>
        <w:jc w:val="center"/>
        <w:rPr>
          <w:rFonts w:ascii="Times New Roman" w:eastAsia="Calibri" w:hAnsi="Times New Roman" w:cs="Times New Roman"/>
          <w:b/>
          <w:bCs/>
          <w:sz w:val="24"/>
          <w:szCs w:val="24"/>
        </w:rPr>
      </w:pPr>
      <w:r w:rsidRPr="003A38BC">
        <w:rPr>
          <w:rFonts w:ascii="Times New Roman" w:eastAsia="Calibri" w:hAnsi="Times New Roman" w:cs="Times New Roman"/>
          <w:b/>
          <w:bCs/>
          <w:sz w:val="24"/>
          <w:szCs w:val="24"/>
        </w:rPr>
        <w:t>Dalis. Konfidencialumas</w:t>
      </w:r>
    </w:p>
    <w:p w14:paraId="58ED85B3" w14:textId="77777777" w:rsidR="001B5989" w:rsidRPr="003A38BC" w:rsidRDefault="001B5989" w:rsidP="003A38BC">
      <w:pPr>
        <w:pStyle w:val="Sraopastraipa"/>
        <w:numPr>
          <w:ilvl w:val="1"/>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3A38BC">
        <w:rPr>
          <w:rFonts w:ascii="Times New Roman" w:eastAsia="Times New Roman" w:hAnsi="Times New Roman" w:cs="Times New Roman"/>
          <w:sz w:val="24"/>
          <w:szCs w:val="24"/>
        </w:rPr>
        <w:t>Konfidencialia informacija pagal šią Sutartį laikoma:</w:t>
      </w:r>
    </w:p>
    <w:p w14:paraId="2B2EFF84" w14:textId="77777777" w:rsidR="001B5989" w:rsidRPr="003A38BC" w:rsidRDefault="001B5989" w:rsidP="003A38BC">
      <w:pPr>
        <w:pStyle w:val="Sraopastraipa"/>
        <w:numPr>
          <w:ilvl w:val="2"/>
          <w:numId w:val="3"/>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3A38BC">
        <w:rPr>
          <w:rFonts w:ascii="Times New Roman" w:eastAsia="Times New Roman" w:hAnsi="Times New Roman" w:cs="Times New Roman"/>
          <w:sz w:val="24"/>
          <w:szCs w:val="24"/>
        </w:rPr>
        <w:t>bet kokiu būdu išreikšta informacija (raštu ar elektronine forma), kuri gaunama vykdant šia Sutartimi prisiimtus įsipareigojimus ir kuri yra susijusi su Šalių atliekamomis funkcijomis;</w:t>
      </w:r>
    </w:p>
    <w:p w14:paraId="450D3C7A" w14:textId="4C3C8A20" w:rsidR="001B5989" w:rsidRPr="003A38BC" w:rsidRDefault="001B5989" w:rsidP="003A38BC">
      <w:pPr>
        <w:numPr>
          <w:ilvl w:val="2"/>
          <w:numId w:val="3"/>
        </w:numPr>
        <w:tabs>
          <w:tab w:val="left" w:pos="567"/>
          <w:tab w:val="left" w:pos="851"/>
          <w:tab w:val="left" w:pos="1276"/>
          <w:tab w:val="left" w:pos="1560"/>
        </w:tabs>
        <w:ind w:left="0" w:firstLine="567"/>
        <w:jc w:val="both"/>
        <w:rPr>
          <w:sz w:val="24"/>
          <w:szCs w:val="24"/>
        </w:rPr>
      </w:pPr>
      <w:r w:rsidRPr="003A38BC">
        <w:rPr>
          <w:sz w:val="24"/>
          <w:szCs w:val="24"/>
        </w:rPr>
        <w:t xml:space="preserve">asmens duomenys, elektroniniai dokumentai (duomenų bazės, duomenų failai ir kt.), , archyvuota informacija ar kiti dokumentai, paruošti Sutarties šalies ar jos darbuotojų, kuriuose yra Sutarties 12.1.1. </w:t>
      </w:r>
      <w:r w:rsidR="008E07DB">
        <w:rPr>
          <w:sz w:val="24"/>
          <w:szCs w:val="24"/>
        </w:rPr>
        <w:t>punkte</w:t>
      </w:r>
      <w:r w:rsidRPr="003A38BC">
        <w:rPr>
          <w:sz w:val="24"/>
          <w:szCs w:val="24"/>
        </w:rPr>
        <w:t xml:space="preserve"> paminėtos informacijos, ar kurie yra parengti remiantis aukščiau minėta informacija;</w:t>
      </w:r>
    </w:p>
    <w:p w14:paraId="27D5DFC6" w14:textId="77777777" w:rsidR="001B5989" w:rsidRPr="003A38BC" w:rsidRDefault="001B5989" w:rsidP="003A38BC">
      <w:pPr>
        <w:numPr>
          <w:ilvl w:val="1"/>
          <w:numId w:val="3"/>
        </w:numPr>
        <w:tabs>
          <w:tab w:val="left" w:pos="567"/>
          <w:tab w:val="left" w:pos="993"/>
        </w:tabs>
        <w:ind w:left="0" w:firstLine="567"/>
        <w:jc w:val="both"/>
        <w:rPr>
          <w:sz w:val="24"/>
          <w:szCs w:val="24"/>
        </w:rPr>
      </w:pPr>
      <w:r w:rsidRPr="003A38BC">
        <w:rPr>
          <w:sz w:val="24"/>
          <w:szCs w:val="24"/>
        </w:rPr>
        <w:t>Rangovas įsipareigoja:</w:t>
      </w:r>
    </w:p>
    <w:p w14:paraId="52F68565" w14:textId="77777777" w:rsidR="001B5989" w:rsidRPr="003A38BC" w:rsidRDefault="001B5989" w:rsidP="003A38BC">
      <w:pPr>
        <w:numPr>
          <w:ilvl w:val="2"/>
          <w:numId w:val="3"/>
        </w:numPr>
        <w:tabs>
          <w:tab w:val="left" w:pos="709"/>
          <w:tab w:val="left" w:pos="1276"/>
          <w:tab w:val="left" w:pos="1560"/>
        </w:tabs>
        <w:ind w:left="0" w:firstLine="567"/>
        <w:jc w:val="both"/>
        <w:rPr>
          <w:sz w:val="24"/>
          <w:szCs w:val="24"/>
        </w:rPr>
      </w:pPr>
      <w:r w:rsidRPr="003A38BC">
        <w:rPr>
          <w:sz w:val="24"/>
          <w:szCs w:val="24"/>
        </w:rPr>
        <w:t>naudotis konfidencialia informacija tik sutartinių įsipareigojimų vykdymo tikslais;</w:t>
      </w:r>
    </w:p>
    <w:p w14:paraId="5668650F" w14:textId="77777777" w:rsidR="001B5989" w:rsidRPr="003A38BC" w:rsidRDefault="001B5989" w:rsidP="003A38BC">
      <w:pPr>
        <w:numPr>
          <w:ilvl w:val="2"/>
          <w:numId w:val="3"/>
        </w:numPr>
        <w:tabs>
          <w:tab w:val="left" w:pos="709"/>
          <w:tab w:val="left" w:pos="1276"/>
          <w:tab w:val="left" w:pos="1560"/>
        </w:tabs>
        <w:ind w:left="0" w:firstLine="567"/>
        <w:jc w:val="both"/>
        <w:rPr>
          <w:sz w:val="24"/>
          <w:szCs w:val="24"/>
        </w:rPr>
      </w:pPr>
      <w:r w:rsidRPr="003A38BC">
        <w:rPr>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DF9C377" w14:textId="77777777" w:rsidR="001B5989" w:rsidRPr="003A38BC" w:rsidRDefault="001B5989" w:rsidP="003A38BC">
      <w:pPr>
        <w:numPr>
          <w:ilvl w:val="2"/>
          <w:numId w:val="3"/>
        </w:numPr>
        <w:tabs>
          <w:tab w:val="left" w:pos="993"/>
          <w:tab w:val="left" w:pos="1276"/>
        </w:tabs>
        <w:ind w:left="0" w:firstLine="567"/>
        <w:jc w:val="both"/>
        <w:rPr>
          <w:sz w:val="24"/>
          <w:szCs w:val="24"/>
        </w:rPr>
      </w:pPr>
      <w:r w:rsidRPr="003A38BC">
        <w:rPr>
          <w:sz w:val="24"/>
          <w:szCs w:val="24"/>
        </w:rPr>
        <w:t>užtikrinti konfidencialios informacijos apsaugą, t. y. užkirsti galimybę tretiesiems asmenims sužinoti tokią informaciją;</w:t>
      </w:r>
    </w:p>
    <w:p w14:paraId="71CCB652" w14:textId="77777777" w:rsidR="001B5989" w:rsidRPr="003A38BC" w:rsidRDefault="001B5989" w:rsidP="003A38BC">
      <w:pPr>
        <w:numPr>
          <w:ilvl w:val="2"/>
          <w:numId w:val="3"/>
        </w:numPr>
        <w:tabs>
          <w:tab w:val="left" w:pos="851"/>
          <w:tab w:val="left" w:pos="1276"/>
        </w:tabs>
        <w:ind w:left="0" w:firstLine="567"/>
        <w:jc w:val="both"/>
        <w:rPr>
          <w:sz w:val="24"/>
          <w:szCs w:val="24"/>
        </w:rPr>
      </w:pPr>
      <w:r w:rsidRPr="003A38BC">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57B5F00" w14:textId="77777777" w:rsidR="001B5989" w:rsidRPr="003A38BC" w:rsidRDefault="001B5989" w:rsidP="00D758EA">
      <w:pPr>
        <w:numPr>
          <w:ilvl w:val="1"/>
          <w:numId w:val="3"/>
        </w:numPr>
        <w:tabs>
          <w:tab w:val="left" w:pos="709"/>
          <w:tab w:val="left" w:pos="993"/>
        </w:tabs>
        <w:ind w:left="0" w:firstLine="567"/>
        <w:jc w:val="both"/>
        <w:rPr>
          <w:sz w:val="24"/>
          <w:szCs w:val="24"/>
        </w:rPr>
      </w:pPr>
      <w:r w:rsidRPr="003A38BC">
        <w:rPr>
          <w:sz w:val="24"/>
          <w:szCs w:val="24"/>
        </w:rPr>
        <w:t>Pasibaigus Sutarties galiojimui / nutraukus Sutartį, Rangovas nedelsiant privalo:</w:t>
      </w:r>
    </w:p>
    <w:p w14:paraId="78F85C89" w14:textId="77777777" w:rsidR="001B5989" w:rsidRPr="003A38BC" w:rsidRDefault="001B5989" w:rsidP="003A38BC">
      <w:pPr>
        <w:numPr>
          <w:ilvl w:val="2"/>
          <w:numId w:val="3"/>
        </w:numPr>
        <w:tabs>
          <w:tab w:val="left" w:pos="851"/>
        </w:tabs>
        <w:ind w:left="0" w:firstLine="567"/>
        <w:jc w:val="both"/>
        <w:rPr>
          <w:sz w:val="24"/>
          <w:szCs w:val="24"/>
        </w:rPr>
      </w:pPr>
      <w:r w:rsidRPr="003A38BC">
        <w:rPr>
          <w:sz w:val="24"/>
          <w:szCs w:val="24"/>
        </w:rPr>
        <w:t>grąžinti konfidencialią informaciją Užsakovui arba sunaikinti pateiktą konfidencialią informaciją;</w:t>
      </w:r>
    </w:p>
    <w:p w14:paraId="6B02F64B" w14:textId="77777777" w:rsidR="001B5989" w:rsidRPr="003A38BC" w:rsidRDefault="001B5989" w:rsidP="003A38BC">
      <w:pPr>
        <w:numPr>
          <w:ilvl w:val="2"/>
          <w:numId w:val="3"/>
        </w:numPr>
        <w:tabs>
          <w:tab w:val="left" w:pos="851"/>
        </w:tabs>
        <w:ind w:left="0" w:firstLine="567"/>
        <w:jc w:val="both"/>
        <w:rPr>
          <w:sz w:val="24"/>
          <w:szCs w:val="24"/>
        </w:rPr>
      </w:pPr>
      <w:r w:rsidRPr="003A38BC">
        <w:rPr>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BAF8544" w14:textId="77777777" w:rsidR="001B5989" w:rsidRPr="003A38BC" w:rsidRDefault="001B5989" w:rsidP="003A38BC">
      <w:pPr>
        <w:numPr>
          <w:ilvl w:val="2"/>
          <w:numId w:val="3"/>
        </w:numPr>
        <w:tabs>
          <w:tab w:val="left" w:pos="851"/>
        </w:tabs>
        <w:ind w:left="0" w:firstLine="567"/>
        <w:jc w:val="both"/>
        <w:rPr>
          <w:sz w:val="24"/>
          <w:szCs w:val="24"/>
        </w:rPr>
      </w:pPr>
      <w:r w:rsidRPr="003A38BC">
        <w:rPr>
          <w:sz w:val="24"/>
          <w:szCs w:val="24"/>
        </w:rPr>
        <w:t>patvirtinti Užsakovui šioje dalyje nustatytų įsipareigojimų įvykdymą raštu.</w:t>
      </w:r>
    </w:p>
    <w:p w14:paraId="479882CE" w14:textId="77777777" w:rsidR="001B5989" w:rsidRPr="003A38BC" w:rsidRDefault="001B5989" w:rsidP="003A38BC">
      <w:pPr>
        <w:numPr>
          <w:ilvl w:val="1"/>
          <w:numId w:val="3"/>
        </w:numPr>
        <w:tabs>
          <w:tab w:val="left" w:pos="709"/>
          <w:tab w:val="left" w:pos="993"/>
        </w:tabs>
        <w:ind w:left="0" w:firstLine="567"/>
        <w:jc w:val="both"/>
        <w:rPr>
          <w:sz w:val="24"/>
          <w:szCs w:val="24"/>
        </w:rPr>
      </w:pPr>
      <w:r w:rsidRPr="003A38BC">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0DEF17A" w14:textId="77777777" w:rsidR="001B5989" w:rsidRPr="003A38BC" w:rsidRDefault="001B5989" w:rsidP="003A38BC">
      <w:pPr>
        <w:tabs>
          <w:tab w:val="left" w:pos="709"/>
          <w:tab w:val="left" w:pos="993"/>
        </w:tabs>
        <w:ind w:left="284"/>
        <w:jc w:val="both"/>
        <w:rPr>
          <w:sz w:val="24"/>
          <w:szCs w:val="24"/>
        </w:rPr>
      </w:pPr>
    </w:p>
    <w:p w14:paraId="43E2AA97" w14:textId="77777777" w:rsidR="001B5989" w:rsidRPr="003A38BC" w:rsidRDefault="001B5989" w:rsidP="003A38BC">
      <w:pPr>
        <w:pStyle w:val="Sraopastraipa"/>
        <w:numPr>
          <w:ilvl w:val="0"/>
          <w:numId w:val="3"/>
        </w:numPr>
        <w:tabs>
          <w:tab w:val="left" w:pos="90"/>
          <w:tab w:val="left" w:pos="709"/>
          <w:tab w:val="left" w:pos="1134"/>
        </w:tabs>
        <w:spacing w:after="0" w:line="240" w:lineRule="auto"/>
        <w:jc w:val="center"/>
        <w:rPr>
          <w:rFonts w:ascii="Times New Roman" w:hAnsi="Times New Roman" w:cs="Times New Roman"/>
          <w:b/>
          <w:sz w:val="24"/>
          <w:szCs w:val="24"/>
        </w:rPr>
      </w:pPr>
      <w:r w:rsidRPr="003A38BC">
        <w:rPr>
          <w:rFonts w:ascii="Times New Roman" w:hAnsi="Times New Roman" w:cs="Times New Roman"/>
          <w:b/>
          <w:sz w:val="24"/>
          <w:szCs w:val="24"/>
        </w:rPr>
        <w:t>Dalis. Kitos sąlygos</w:t>
      </w:r>
    </w:p>
    <w:p w14:paraId="69B73174" w14:textId="77777777" w:rsidR="001B5989" w:rsidRPr="003A38BC" w:rsidRDefault="001B5989" w:rsidP="003A38BC">
      <w:pPr>
        <w:numPr>
          <w:ilvl w:val="1"/>
          <w:numId w:val="3"/>
        </w:numPr>
        <w:tabs>
          <w:tab w:val="left" w:pos="0"/>
          <w:tab w:val="left" w:pos="90"/>
          <w:tab w:val="left" w:pos="1134"/>
        </w:tabs>
        <w:autoSpaceDN w:val="0"/>
        <w:ind w:left="0" w:firstLine="567"/>
        <w:jc w:val="both"/>
        <w:rPr>
          <w:rFonts w:eastAsia="Calibri"/>
          <w:sz w:val="24"/>
          <w:szCs w:val="24"/>
          <w:lang w:eastAsia="lt-LT"/>
        </w:rPr>
      </w:pPr>
      <w:r w:rsidRPr="003A38BC">
        <w:rPr>
          <w:rFonts w:eastAsia="Calibri"/>
          <w:sz w:val="24"/>
          <w:szCs w:val="24"/>
          <w:lang w:eastAsia="lt-LT"/>
        </w:rPr>
        <w:t xml:space="preserve">Sutarties šalių teisės ir pareigos yra reguliuojamos pagal šią Sutartį, jos pasirašytus priedus ir pakeitimus ir Lietuvos Respublikos teisės aktus. </w:t>
      </w:r>
      <w:r w:rsidRPr="003A38BC">
        <w:rPr>
          <w:rFonts w:eastAsia="Calibri"/>
          <w:bCs/>
          <w:sz w:val="24"/>
          <w:szCs w:val="24"/>
          <w:lang w:eastAsia="lt-LT"/>
        </w:rPr>
        <w:t>Ginčai sprendžiami derybų būdu, o nepavykus taip išspręsti ginčo, jis bus nagrinėjamas Lietuvos Respublikos civilinio proceso kodekso nustatyta tvarka teisme.</w:t>
      </w:r>
    </w:p>
    <w:p w14:paraId="440E9308" w14:textId="77777777" w:rsidR="001B5989" w:rsidRPr="003A38BC" w:rsidRDefault="001B5989" w:rsidP="003A38BC">
      <w:pPr>
        <w:numPr>
          <w:ilvl w:val="1"/>
          <w:numId w:val="3"/>
        </w:numPr>
        <w:tabs>
          <w:tab w:val="left" w:pos="0"/>
          <w:tab w:val="left" w:pos="90"/>
          <w:tab w:val="left" w:pos="1134"/>
        </w:tabs>
        <w:autoSpaceDN w:val="0"/>
        <w:ind w:left="0" w:firstLine="567"/>
        <w:jc w:val="both"/>
        <w:rPr>
          <w:rFonts w:eastAsia="Calibri"/>
          <w:sz w:val="24"/>
          <w:szCs w:val="24"/>
          <w:lang w:eastAsia="lt-LT"/>
        </w:rPr>
      </w:pPr>
      <w:r w:rsidRPr="003A38BC">
        <w:rPr>
          <w:rFonts w:eastAsia="Calibri"/>
          <w:sz w:val="24"/>
          <w:szCs w:val="24"/>
          <w:lang w:eastAsia="lt-LT"/>
        </w:rPr>
        <w:t>Sutarties sąlygos gali būti keičiamos vadovaujantis Lietuvos Respublikos Viešųjų pirkimų įstatymo 89 straipsnio nuostatomis. Sutarties sąlygų koregavimas galimas joje numatytomis aplinkybėmis.</w:t>
      </w:r>
    </w:p>
    <w:p w14:paraId="7E2B7CA9" w14:textId="77777777" w:rsidR="001B5989" w:rsidRPr="009768E1" w:rsidRDefault="001B5989" w:rsidP="003A38BC">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3A38BC">
        <w:rPr>
          <w:rFonts w:ascii="Times New Roman" w:hAnsi="Times New Roman" w:cs="Times New Roman"/>
          <w:sz w:val="24"/>
          <w:szCs w:val="24"/>
        </w:rPr>
        <w:t>Jeigu Rangovo kvalifikacija dėl teisės verstis atitinkama veikla netikrinta ar tikrinta ne visa apimtimi, Rangovas įsipareigoja, kad Sutartį vykdys tik tokią teisę turintys asmenys.</w:t>
      </w:r>
    </w:p>
    <w:p w14:paraId="6FA182DB" w14:textId="0F1CBF38" w:rsidR="009768E1" w:rsidRPr="003A38BC" w:rsidRDefault="009768E1" w:rsidP="003A38BC">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9768E1">
        <w:rPr>
          <w:rFonts w:ascii="Times New Roman" w:eastAsia="Calibri" w:hAnsi="Times New Roman" w:cs="Times New Roman"/>
          <w:sz w:val="24"/>
          <w:szCs w:val="24"/>
          <w:lang w:eastAsia="lt-LT"/>
        </w:rPr>
        <w:t>Sutartis 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p>
    <w:p w14:paraId="655A48AB" w14:textId="5CC6AD0B" w:rsidR="001B5989" w:rsidRPr="003A38BC" w:rsidRDefault="001B5989" w:rsidP="003A38BC">
      <w:pPr>
        <w:pStyle w:val="Sraopastraipa"/>
        <w:numPr>
          <w:ilvl w:val="1"/>
          <w:numId w:val="3"/>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3A38BC">
        <w:rPr>
          <w:rFonts w:ascii="Times New Roman" w:hAnsi="Times New Roman" w:cs="Times New Roman"/>
          <w:sz w:val="24"/>
          <w:szCs w:val="24"/>
        </w:rPr>
        <w:t xml:space="preserve"> Užsakovo paskirtas(-i) asmuo(-</w:t>
      </w:r>
      <w:proofErr w:type="spellStart"/>
      <w:r w:rsidRPr="003A38BC">
        <w:rPr>
          <w:rFonts w:ascii="Times New Roman" w:hAnsi="Times New Roman" w:cs="Times New Roman"/>
          <w:sz w:val="24"/>
          <w:szCs w:val="24"/>
        </w:rPr>
        <w:t>ys</w:t>
      </w:r>
      <w:proofErr w:type="spellEnd"/>
      <w:r w:rsidRPr="003A38BC">
        <w:rPr>
          <w:rFonts w:ascii="Times New Roman" w:hAnsi="Times New Roman" w:cs="Times New Roman"/>
          <w:sz w:val="24"/>
          <w:szCs w:val="24"/>
        </w:rPr>
        <w:t xml:space="preserve">), atsakingas(-i) už pirkimo Sutarties vykdymą: Jonavos rajono savivaldybės administracijos </w:t>
      </w:r>
      <w:r w:rsidR="008D2DC7" w:rsidRPr="003A38BC">
        <w:rPr>
          <w:rFonts w:ascii="Times New Roman" w:hAnsi="Times New Roman" w:cs="Times New Roman"/>
          <w:i/>
          <w:iCs/>
          <w:color w:val="FF0000"/>
          <w:sz w:val="24"/>
          <w:szCs w:val="24"/>
        </w:rPr>
        <w:t>(nurodomos pareigos, vardas, pavardė, tel. Nr. ir el. paštas)</w:t>
      </w:r>
      <w:r w:rsidR="008D2DC7" w:rsidRPr="003A38BC">
        <w:rPr>
          <w:rFonts w:ascii="Times New Roman" w:hAnsi="Times New Roman" w:cs="Times New Roman"/>
          <w:sz w:val="24"/>
          <w:szCs w:val="24"/>
        </w:rPr>
        <w:t>.</w:t>
      </w:r>
      <w:r w:rsidRPr="003A38BC">
        <w:rPr>
          <w:rFonts w:ascii="Times New Roman" w:hAnsi="Times New Roman" w:cs="Times New Roman"/>
          <w:sz w:val="24"/>
          <w:szCs w:val="24"/>
        </w:rPr>
        <w:t xml:space="preserve"> </w:t>
      </w:r>
    </w:p>
    <w:p w14:paraId="53A2A9E7" w14:textId="77777777" w:rsidR="001B5989" w:rsidRPr="003A38BC" w:rsidRDefault="001B5989" w:rsidP="003A38BC">
      <w:pPr>
        <w:tabs>
          <w:tab w:val="left" w:pos="0"/>
          <w:tab w:val="left" w:pos="90"/>
          <w:tab w:val="left" w:pos="1134"/>
        </w:tabs>
        <w:autoSpaceDN w:val="0"/>
        <w:ind w:left="626"/>
        <w:jc w:val="both"/>
        <w:rPr>
          <w:rFonts w:eastAsia="Calibri"/>
          <w:sz w:val="24"/>
          <w:szCs w:val="24"/>
          <w:lang w:eastAsia="lt-LT"/>
        </w:rPr>
      </w:pPr>
    </w:p>
    <w:p w14:paraId="225CDE55" w14:textId="77777777" w:rsidR="001B5989" w:rsidRPr="003A38BC" w:rsidRDefault="001B5989" w:rsidP="003A38BC">
      <w:pPr>
        <w:numPr>
          <w:ilvl w:val="0"/>
          <w:numId w:val="3"/>
        </w:numPr>
        <w:tabs>
          <w:tab w:val="left" w:pos="90"/>
          <w:tab w:val="left" w:pos="709"/>
          <w:tab w:val="left" w:pos="1134"/>
        </w:tabs>
        <w:suppressAutoHyphens/>
        <w:contextualSpacing/>
        <w:jc w:val="center"/>
        <w:rPr>
          <w:b/>
          <w:sz w:val="24"/>
          <w:szCs w:val="24"/>
        </w:rPr>
      </w:pPr>
      <w:r w:rsidRPr="003A38BC">
        <w:rPr>
          <w:b/>
          <w:sz w:val="24"/>
          <w:szCs w:val="24"/>
        </w:rPr>
        <w:t>Dalis. Sutarties priedai</w:t>
      </w:r>
    </w:p>
    <w:p w14:paraId="5FCA2D6E" w14:textId="77777777" w:rsidR="001B5989" w:rsidRPr="003A38BC" w:rsidRDefault="001B5989" w:rsidP="003A38BC">
      <w:pPr>
        <w:numPr>
          <w:ilvl w:val="1"/>
          <w:numId w:val="3"/>
        </w:numPr>
        <w:tabs>
          <w:tab w:val="left" w:pos="0"/>
          <w:tab w:val="left" w:pos="90"/>
        </w:tabs>
        <w:autoSpaceDN w:val="0"/>
        <w:ind w:left="0" w:firstLine="567"/>
        <w:contextualSpacing/>
        <w:jc w:val="both"/>
        <w:rPr>
          <w:sz w:val="24"/>
          <w:szCs w:val="24"/>
        </w:rPr>
      </w:pPr>
      <w:r w:rsidRPr="003A38BC">
        <w:rPr>
          <w:sz w:val="24"/>
          <w:szCs w:val="24"/>
        </w:rPr>
        <w:t>Pažymos apie atliktų darbų ir išlaidų apmokėjimą forma;</w:t>
      </w:r>
    </w:p>
    <w:p w14:paraId="6A3DCAE5" w14:textId="77777777" w:rsidR="001B5989" w:rsidRPr="003A38BC" w:rsidRDefault="001B5989" w:rsidP="003A38BC">
      <w:pPr>
        <w:numPr>
          <w:ilvl w:val="1"/>
          <w:numId w:val="3"/>
        </w:numPr>
        <w:tabs>
          <w:tab w:val="left" w:pos="0"/>
          <w:tab w:val="left" w:pos="90"/>
        </w:tabs>
        <w:autoSpaceDN w:val="0"/>
        <w:ind w:left="0" w:firstLine="567"/>
        <w:contextualSpacing/>
        <w:jc w:val="both"/>
        <w:rPr>
          <w:sz w:val="24"/>
          <w:szCs w:val="24"/>
        </w:rPr>
      </w:pPr>
      <w:r w:rsidRPr="003A38BC">
        <w:rPr>
          <w:sz w:val="24"/>
          <w:szCs w:val="24"/>
        </w:rPr>
        <w:t>Atliktų darbų akto forma;</w:t>
      </w:r>
    </w:p>
    <w:p w14:paraId="5F9DAFA5" w14:textId="77777777" w:rsidR="001B5989" w:rsidRPr="003A38BC" w:rsidRDefault="001B5989" w:rsidP="003A38BC">
      <w:pPr>
        <w:pStyle w:val="Sraopastraipa"/>
        <w:numPr>
          <w:ilvl w:val="1"/>
          <w:numId w:val="3"/>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3A38BC">
        <w:rPr>
          <w:rFonts w:ascii="Times New Roman" w:eastAsia="Times New Roman" w:hAnsi="Times New Roman" w:cs="Times New Roman"/>
          <w:sz w:val="24"/>
          <w:szCs w:val="24"/>
        </w:rPr>
        <w:t>Darbų perdavimo - priėmimo akto forma;</w:t>
      </w:r>
    </w:p>
    <w:p w14:paraId="3F6841D4" w14:textId="1F9A9292" w:rsidR="001B5989" w:rsidRPr="003A38BC" w:rsidRDefault="00443CB2" w:rsidP="003A38BC">
      <w:pPr>
        <w:tabs>
          <w:tab w:val="left" w:pos="284"/>
          <w:tab w:val="left" w:pos="1134"/>
        </w:tabs>
        <w:ind w:firstLine="567"/>
        <w:contextualSpacing/>
        <w:jc w:val="both"/>
        <w:rPr>
          <w:rFonts w:eastAsiaTheme="minorEastAsia"/>
          <w:b/>
          <w:bCs/>
          <w:color w:val="FF0000"/>
          <w:sz w:val="24"/>
          <w:szCs w:val="24"/>
          <w:lang w:eastAsia="lt-LT"/>
        </w:rPr>
      </w:pPr>
      <w:r w:rsidRPr="003A38BC">
        <w:rPr>
          <w:sz w:val="24"/>
          <w:szCs w:val="24"/>
        </w:rPr>
        <w:t xml:space="preserve">14.4. </w:t>
      </w:r>
      <w:r w:rsidR="001B5989" w:rsidRPr="003A38BC">
        <w:rPr>
          <w:sz w:val="24"/>
          <w:szCs w:val="24"/>
        </w:rPr>
        <w:t>Techninė specifikacija</w:t>
      </w:r>
      <w:r w:rsidRPr="003A38BC">
        <w:rPr>
          <w:sz w:val="24"/>
          <w:szCs w:val="24"/>
        </w:rPr>
        <w:t xml:space="preserve"> </w:t>
      </w:r>
      <w:r w:rsidR="00D758EA">
        <w:rPr>
          <w:sz w:val="24"/>
          <w:szCs w:val="24"/>
        </w:rPr>
        <w:t>(</w:t>
      </w:r>
      <w:r w:rsidR="00D758EA" w:rsidRPr="00D758EA">
        <w:rPr>
          <w:sz w:val="24"/>
          <w:szCs w:val="24"/>
        </w:rPr>
        <w:t xml:space="preserve">techninis darbo projektas „Kosmonautų g. laiptų, Jonavoje gatvės apšvietimo rekonstravimo projektas“ Nr. MZG602(2025)-TDP-E </w:t>
      </w:r>
      <w:r w:rsidR="00D758EA">
        <w:rPr>
          <w:sz w:val="24"/>
          <w:szCs w:val="24"/>
        </w:rPr>
        <w:t xml:space="preserve">– </w:t>
      </w:r>
      <w:r w:rsidR="00D758EA" w:rsidRPr="00D758EA">
        <w:rPr>
          <w:sz w:val="24"/>
          <w:szCs w:val="24"/>
        </w:rPr>
        <w:t>pateikiamas atskiru failu kartu su kitais pirkimo dokumentais CVP IS).</w:t>
      </w:r>
    </w:p>
    <w:p w14:paraId="1DB249A5" w14:textId="77777777" w:rsidR="001B5989" w:rsidRPr="003A38BC" w:rsidRDefault="001B5989" w:rsidP="003A38BC">
      <w:pPr>
        <w:tabs>
          <w:tab w:val="left" w:pos="90"/>
          <w:tab w:val="left" w:pos="709"/>
          <w:tab w:val="left" w:pos="1134"/>
        </w:tabs>
        <w:ind w:left="720" w:firstLine="709"/>
        <w:jc w:val="both"/>
        <w:rPr>
          <w:rFonts w:eastAsia="Calibri"/>
          <w:sz w:val="24"/>
          <w:szCs w:val="24"/>
          <w:lang w:eastAsia="lt-LT"/>
        </w:rPr>
      </w:pPr>
    </w:p>
    <w:p w14:paraId="5BBFFA6F" w14:textId="77777777" w:rsidR="001B5989" w:rsidRPr="003A38BC" w:rsidRDefault="001B5989" w:rsidP="003A38BC">
      <w:pPr>
        <w:numPr>
          <w:ilvl w:val="0"/>
          <w:numId w:val="3"/>
        </w:numPr>
        <w:tabs>
          <w:tab w:val="left" w:pos="90"/>
          <w:tab w:val="left" w:pos="709"/>
        </w:tabs>
        <w:contextualSpacing/>
        <w:jc w:val="center"/>
        <w:rPr>
          <w:b/>
          <w:sz w:val="24"/>
          <w:szCs w:val="24"/>
        </w:rPr>
      </w:pPr>
      <w:r w:rsidRPr="003A38BC">
        <w:rPr>
          <w:b/>
          <w:sz w:val="24"/>
          <w:szCs w:val="24"/>
        </w:rPr>
        <w:t>Dalis. Šalių rekvizitai</w:t>
      </w:r>
    </w:p>
    <w:p w14:paraId="6EF756B4" w14:textId="77777777" w:rsidR="001B5989" w:rsidRPr="003A38BC" w:rsidRDefault="001B5989" w:rsidP="003A38BC">
      <w:pPr>
        <w:tabs>
          <w:tab w:val="left" w:pos="90"/>
          <w:tab w:val="left" w:pos="709"/>
        </w:tabs>
        <w:ind w:left="360"/>
        <w:contextualSpacing/>
        <w:rPr>
          <w:b/>
          <w:sz w:val="24"/>
          <w:szCs w:val="24"/>
        </w:rPr>
      </w:pPr>
    </w:p>
    <w:tbl>
      <w:tblPr>
        <w:tblW w:w="9385" w:type="dxa"/>
        <w:tblInd w:w="108" w:type="dxa"/>
        <w:tblLayout w:type="fixed"/>
        <w:tblLook w:val="04A0" w:firstRow="1" w:lastRow="0" w:firstColumn="1" w:lastColumn="0" w:noHBand="0" w:noVBand="1"/>
      </w:tblPr>
      <w:tblGrid>
        <w:gridCol w:w="4849"/>
        <w:gridCol w:w="4536"/>
      </w:tblGrid>
      <w:tr w:rsidR="001B5989" w:rsidRPr="003A38BC" w14:paraId="3DCBF539" w14:textId="77777777" w:rsidTr="00546AF6">
        <w:tc>
          <w:tcPr>
            <w:tcW w:w="4849" w:type="dxa"/>
          </w:tcPr>
          <w:p w14:paraId="21C62430" w14:textId="77777777" w:rsidR="001B5989" w:rsidRPr="003A38BC" w:rsidRDefault="001B5989" w:rsidP="003A38BC">
            <w:pPr>
              <w:tabs>
                <w:tab w:val="left" w:pos="90"/>
              </w:tabs>
              <w:jc w:val="both"/>
              <w:rPr>
                <w:rFonts w:eastAsia="Calibri"/>
                <w:sz w:val="24"/>
                <w:szCs w:val="24"/>
                <w:lang w:eastAsia="lt-LT"/>
              </w:rPr>
            </w:pPr>
            <w:r w:rsidRPr="003A38BC">
              <w:rPr>
                <w:rFonts w:eastAsia="Calibri"/>
                <w:sz w:val="24"/>
                <w:szCs w:val="24"/>
                <w:lang w:eastAsia="lt-LT"/>
              </w:rPr>
              <w:t>UŽSAKOVAS</w:t>
            </w:r>
          </w:p>
          <w:p w14:paraId="49671563" w14:textId="77777777" w:rsidR="001B5989" w:rsidRPr="003A38BC" w:rsidRDefault="001B5989" w:rsidP="003A38BC">
            <w:pPr>
              <w:tabs>
                <w:tab w:val="left" w:pos="90"/>
              </w:tabs>
              <w:rPr>
                <w:rFonts w:eastAsia="Calibri"/>
                <w:bCs/>
                <w:sz w:val="24"/>
                <w:szCs w:val="24"/>
                <w:lang w:eastAsia="lt-LT"/>
              </w:rPr>
            </w:pPr>
            <w:r w:rsidRPr="003A38BC">
              <w:rPr>
                <w:rFonts w:eastAsia="Calibri"/>
                <w:bCs/>
                <w:color w:val="FF0000"/>
                <w:sz w:val="24"/>
                <w:szCs w:val="24"/>
                <w:lang w:eastAsia="lt-LT"/>
              </w:rPr>
              <w:t>[Įrašyti Užsakovo rekvizitus]</w:t>
            </w:r>
          </w:p>
        </w:tc>
        <w:tc>
          <w:tcPr>
            <w:tcW w:w="4536" w:type="dxa"/>
          </w:tcPr>
          <w:p w14:paraId="12AC498A" w14:textId="77777777" w:rsidR="001B5989" w:rsidRPr="003A38BC" w:rsidRDefault="001B5989" w:rsidP="003A38BC">
            <w:pPr>
              <w:tabs>
                <w:tab w:val="left" w:pos="90"/>
              </w:tabs>
              <w:jc w:val="both"/>
              <w:rPr>
                <w:rFonts w:eastAsia="Calibri"/>
                <w:sz w:val="24"/>
                <w:szCs w:val="24"/>
                <w:lang w:eastAsia="lt-LT"/>
              </w:rPr>
            </w:pPr>
            <w:r w:rsidRPr="003A38BC">
              <w:rPr>
                <w:rFonts w:eastAsia="Calibri"/>
                <w:sz w:val="24"/>
                <w:szCs w:val="24"/>
                <w:lang w:eastAsia="lt-LT"/>
              </w:rPr>
              <w:t>RANGOVAS</w:t>
            </w:r>
          </w:p>
          <w:p w14:paraId="768DED0D" w14:textId="77777777" w:rsidR="001B5989" w:rsidRPr="003A38BC" w:rsidRDefault="001B5989" w:rsidP="003A38BC">
            <w:pPr>
              <w:tabs>
                <w:tab w:val="left" w:pos="90"/>
              </w:tabs>
              <w:jc w:val="both"/>
              <w:rPr>
                <w:rFonts w:eastAsia="Calibri"/>
                <w:sz w:val="24"/>
                <w:szCs w:val="24"/>
                <w:lang w:eastAsia="lt-LT"/>
              </w:rPr>
            </w:pPr>
            <w:r w:rsidRPr="003A38BC">
              <w:rPr>
                <w:rFonts w:eastAsia="Calibri"/>
                <w:color w:val="FF0000"/>
                <w:sz w:val="24"/>
                <w:szCs w:val="24"/>
                <w:lang w:eastAsia="lt-LT"/>
              </w:rPr>
              <w:t>[Įrašyti Rangovo rekvizitus]</w:t>
            </w:r>
          </w:p>
        </w:tc>
      </w:tr>
      <w:tr w:rsidR="001B5989" w:rsidRPr="003A38BC" w14:paraId="1BAD45F9" w14:textId="77777777" w:rsidTr="00546AF6">
        <w:trPr>
          <w:trHeight w:val="2162"/>
        </w:trPr>
        <w:tc>
          <w:tcPr>
            <w:tcW w:w="4849" w:type="dxa"/>
          </w:tcPr>
          <w:p w14:paraId="548B5BF4" w14:textId="77777777" w:rsidR="001B5989" w:rsidRPr="003A38BC" w:rsidRDefault="001B5989" w:rsidP="003A38BC">
            <w:pPr>
              <w:keepNext/>
              <w:tabs>
                <w:tab w:val="left" w:pos="90"/>
              </w:tabs>
              <w:jc w:val="both"/>
              <w:rPr>
                <w:rFonts w:eastAsia="Calibri"/>
                <w:sz w:val="24"/>
                <w:szCs w:val="24"/>
                <w:lang w:eastAsia="fi-FI"/>
              </w:rPr>
            </w:pPr>
          </w:p>
          <w:p w14:paraId="01538E17" w14:textId="77777777" w:rsidR="001B5989" w:rsidRPr="003A38BC" w:rsidRDefault="001B5989" w:rsidP="003A38BC">
            <w:pPr>
              <w:keepNext/>
              <w:tabs>
                <w:tab w:val="left" w:pos="90"/>
              </w:tabs>
              <w:rPr>
                <w:rFonts w:eastAsia="Calibri"/>
                <w:sz w:val="24"/>
                <w:szCs w:val="24"/>
                <w:lang w:eastAsia="fi-FI"/>
              </w:rPr>
            </w:pPr>
          </w:p>
          <w:p w14:paraId="7D7EB1CA" w14:textId="77777777" w:rsidR="001B5989" w:rsidRPr="003A38BC" w:rsidRDefault="001B5989" w:rsidP="003A38BC">
            <w:pPr>
              <w:keepNext/>
              <w:tabs>
                <w:tab w:val="left" w:pos="90"/>
              </w:tabs>
              <w:rPr>
                <w:rFonts w:eastAsia="Calibri"/>
                <w:sz w:val="24"/>
                <w:szCs w:val="24"/>
                <w:lang w:eastAsia="fi-FI"/>
              </w:rPr>
            </w:pPr>
          </w:p>
          <w:p w14:paraId="00777D63" w14:textId="77777777" w:rsidR="001B5989" w:rsidRPr="003A38BC" w:rsidRDefault="001B5989" w:rsidP="003A38BC">
            <w:pPr>
              <w:keepNext/>
              <w:tabs>
                <w:tab w:val="left" w:pos="90"/>
              </w:tabs>
              <w:rPr>
                <w:rFonts w:eastAsia="Calibri"/>
                <w:sz w:val="24"/>
                <w:szCs w:val="24"/>
                <w:lang w:eastAsia="fi-FI"/>
              </w:rPr>
            </w:pPr>
          </w:p>
          <w:p w14:paraId="0311E64E" w14:textId="77777777" w:rsidR="001B5989" w:rsidRPr="003A38BC" w:rsidRDefault="001B5989" w:rsidP="003A38BC">
            <w:pPr>
              <w:keepNext/>
              <w:tabs>
                <w:tab w:val="left" w:pos="90"/>
              </w:tabs>
              <w:rPr>
                <w:rFonts w:eastAsia="Calibri"/>
                <w:sz w:val="24"/>
                <w:szCs w:val="24"/>
                <w:lang w:eastAsia="fi-FI"/>
              </w:rPr>
            </w:pPr>
          </w:p>
          <w:p w14:paraId="60BCFFAC" w14:textId="77777777" w:rsidR="001B5989" w:rsidRPr="003A38BC" w:rsidRDefault="001B5989" w:rsidP="003A38BC">
            <w:pPr>
              <w:keepNext/>
              <w:tabs>
                <w:tab w:val="left" w:pos="90"/>
              </w:tabs>
              <w:jc w:val="both"/>
              <w:rPr>
                <w:rFonts w:eastAsia="Calibri"/>
                <w:sz w:val="24"/>
                <w:szCs w:val="24"/>
                <w:lang w:eastAsia="lt-LT"/>
              </w:rPr>
            </w:pPr>
          </w:p>
          <w:p w14:paraId="4DA95DCF"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 xml:space="preserve">Pasirašančiojo vardas, pavardė </w:t>
            </w:r>
          </w:p>
          <w:p w14:paraId="7580A424"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w:t>
            </w:r>
          </w:p>
          <w:p w14:paraId="6325E007"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Pareigos ...................................................</w:t>
            </w:r>
          </w:p>
          <w:p w14:paraId="3F105C90"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Parašas .....................................................</w:t>
            </w:r>
          </w:p>
          <w:p w14:paraId="71BBC8FE" w14:textId="77777777" w:rsidR="001B5989" w:rsidRPr="003A38BC" w:rsidRDefault="001B5989" w:rsidP="003A38BC">
            <w:pPr>
              <w:keepNext/>
              <w:tabs>
                <w:tab w:val="left" w:pos="90"/>
              </w:tabs>
              <w:jc w:val="both"/>
              <w:rPr>
                <w:rFonts w:eastAsia="Calibri"/>
                <w:sz w:val="24"/>
                <w:szCs w:val="24"/>
                <w:lang w:eastAsia="fi-FI"/>
              </w:rPr>
            </w:pPr>
            <w:r w:rsidRPr="003A38BC">
              <w:rPr>
                <w:rFonts w:eastAsia="Calibri"/>
                <w:sz w:val="24"/>
                <w:szCs w:val="24"/>
                <w:lang w:eastAsia="fi-FI"/>
              </w:rPr>
              <w:t>A.V.</w:t>
            </w:r>
          </w:p>
        </w:tc>
        <w:tc>
          <w:tcPr>
            <w:tcW w:w="4536" w:type="dxa"/>
          </w:tcPr>
          <w:p w14:paraId="4C1A9974" w14:textId="77777777" w:rsidR="001B5989" w:rsidRPr="003A38BC" w:rsidRDefault="001B5989" w:rsidP="003A38BC">
            <w:pPr>
              <w:keepNext/>
              <w:tabs>
                <w:tab w:val="left" w:pos="90"/>
              </w:tabs>
              <w:jc w:val="both"/>
              <w:rPr>
                <w:rFonts w:eastAsia="Calibri"/>
                <w:sz w:val="24"/>
                <w:szCs w:val="24"/>
                <w:lang w:eastAsia="fi-FI"/>
              </w:rPr>
            </w:pPr>
          </w:p>
          <w:p w14:paraId="337DE79C" w14:textId="77777777" w:rsidR="001B5989" w:rsidRPr="003A38BC" w:rsidRDefault="001B5989" w:rsidP="003A38BC">
            <w:pPr>
              <w:keepNext/>
              <w:tabs>
                <w:tab w:val="left" w:pos="90"/>
              </w:tabs>
              <w:rPr>
                <w:rFonts w:eastAsia="Calibri"/>
                <w:sz w:val="24"/>
                <w:szCs w:val="24"/>
                <w:lang w:eastAsia="fi-FI"/>
              </w:rPr>
            </w:pPr>
          </w:p>
          <w:p w14:paraId="002B17CE" w14:textId="77777777" w:rsidR="001B5989" w:rsidRPr="003A38BC" w:rsidRDefault="001B5989" w:rsidP="003A38BC">
            <w:pPr>
              <w:keepNext/>
              <w:tabs>
                <w:tab w:val="left" w:pos="90"/>
              </w:tabs>
              <w:rPr>
                <w:rFonts w:eastAsia="Calibri"/>
                <w:sz w:val="24"/>
                <w:szCs w:val="24"/>
                <w:lang w:eastAsia="fi-FI"/>
              </w:rPr>
            </w:pPr>
          </w:p>
          <w:p w14:paraId="103CDBEE" w14:textId="77777777" w:rsidR="001B5989" w:rsidRPr="003A38BC" w:rsidRDefault="001B5989" w:rsidP="003A38BC">
            <w:pPr>
              <w:keepNext/>
              <w:tabs>
                <w:tab w:val="left" w:pos="90"/>
              </w:tabs>
              <w:rPr>
                <w:rFonts w:eastAsia="Calibri"/>
                <w:sz w:val="24"/>
                <w:szCs w:val="24"/>
                <w:lang w:eastAsia="fi-FI"/>
              </w:rPr>
            </w:pPr>
          </w:p>
          <w:p w14:paraId="09CE05BE" w14:textId="77777777" w:rsidR="001B5989" w:rsidRPr="003A38BC" w:rsidRDefault="001B5989" w:rsidP="003A38BC">
            <w:pPr>
              <w:keepNext/>
              <w:tabs>
                <w:tab w:val="left" w:pos="90"/>
              </w:tabs>
              <w:rPr>
                <w:rFonts w:eastAsia="Calibri"/>
                <w:sz w:val="24"/>
                <w:szCs w:val="24"/>
                <w:lang w:eastAsia="fi-FI"/>
              </w:rPr>
            </w:pPr>
          </w:p>
          <w:p w14:paraId="3FBF086C" w14:textId="77777777" w:rsidR="001B5989" w:rsidRPr="003A38BC" w:rsidRDefault="001B5989" w:rsidP="003A38BC">
            <w:pPr>
              <w:keepNext/>
              <w:tabs>
                <w:tab w:val="left" w:pos="90"/>
              </w:tabs>
              <w:rPr>
                <w:rFonts w:eastAsia="Calibri"/>
                <w:sz w:val="24"/>
                <w:szCs w:val="24"/>
                <w:lang w:eastAsia="fi-FI"/>
              </w:rPr>
            </w:pPr>
          </w:p>
          <w:p w14:paraId="1EB2DE53" w14:textId="77777777" w:rsidR="001B5989" w:rsidRPr="003A38BC" w:rsidRDefault="001B5989" w:rsidP="003A38BC">
            <w:pPr>
              <w:keepNext/>
              <w:tabs>
                <w:tab w:val="left" w:pos="90"/>
              </w:tabs>
              <w:rPr>
                <w:rFonts w:eastAsia="Calibri"/>
                <w:sz w:val="24"/>
                <w:szCs w:val="24"/>
                <w:lang w:eastAsia="fi-FI"/>
              </w:rPr>
            </w:pPr>
          </w:p>
          <w:p w14:paraId="4F07DFF5"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 xml:space="preserve">Pasirašančiojo vardas, pavardė </w:t>
            </w:r>
          </w:p>
          <w:p w14:paraId="7C27909E" w14:textId="322C3AE9"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Pareigos ..................................................</w:t>
            </w:r>
          </w:p>
          <w:p w14:paraId="14E3FCB4" w14:textId="77777777" w:rsidR="001B5989" w:rsidRPr="003A38BC" w:rsidRDefault="001B5989" w:rsidP="003A38BC">
            <w:pPr>
              <w:keepNext/>
              <w:tabs>
                <w:tab w:val="left" w:pos="90"/>
              </w:tabs>
              <w:rPr>
                <w:rFonts w:eastAsia="Calibri"/>
                <w:sz w:val="24"/>
                <w:szCs w:val="24"/>
                <w:lang w:eastAsia="fi-FI"/>
              </w:rPr>
            </w:pPr>
            <w:r w:rsidRPr="003A38BC">
              <w:rPr>
                <w:rFonts w:eastAsia="Calibri"/>
                <w:sz w:val="24"/>
                <w:szCs w:val="24"/>
                <w:lang w:eastAsia="fi-FI"/>
              </w:rPr>
              <w:t>Parašas ....................................................</w:t>
            </w:r>
          </w:p>
          <w:p w14:paraId="0962503F" w14:textId="77777777" w:rsidR="001B5989" w:rsidRPr="003A38BC" w:rsidRDefault="001B5989" w:rsidP="003A38BC">
            <w:pPr>
              <w:keepNext/>
              <w:tabs>
                <w:tab w:val="left" w:pos="90"/>
              </w:tabs>
              <w:jc w:val="both"/>
              <w:rPr>
                <w:rFonts w:eastAsia="Calibri"/>
                <w:sz w:val="24"/>
                <w:szCs w:val="24"/>
                <w:lang w:eastAsia="fi-FI"/>
              </w:rPr>
            </w:pPr>
            <w:r w:rsidRPr="003A38BC">
              <w:rPr>
                <w:rFonts w:eastAsia="Calibri"/>
                <w:sz w:val="24"/>
                <w:szCs w:val="24"/>
                <w:lang w:eastAsia="fi-FI"/>
              </w:rPr>
              <w:t>A.V.</w:t>
            </w:r>
          </w:p>
        </w:tc>
      </w:tr>
    </w:tbl>
    <w:p w14:paraId="61622710" w14:textId="77777777" w:rsidR="001B5989" w:rsidRPr="003A38BC" w:rsidRDefault="001B5989" w:rsidP="003A38BC">
      <w:pPr>
        <w:tabs>
          <w:tab w:val="left" w:pos="90"/>
        </w:tabs>
        <w:jc w:val="center"/>
        <w:rPr>
          <w:sz w:val="24"/>
          <w:szCs w:val="24"/>
        </w:rPr>
        <w:sectPr w:rsidR="001B5989" w:rsidRPr="003A38BC" w:rsidSect="002E2306">
          <w:footnotePr>
            <w:numFmt w:val="chicago"/>
          </w:footnotePr>
          <w:pgSz w:w="11906" w:h="16838"/>
          <w:pgMar w:top="1134" w:right="567" w:bottom="1701" w:left="1701" w:header="567" w:footer="567" w:gutter="0"/>
          <w:cols w:space="1296"/>
          <w:docGrid w:linePitch="360"/>
        </w:sectPr>
      </w:pPr>
    </w:p>
    <w:p w14:paraId="0D818734" w14:textId="77777777" w:rsidR="001B5989" w:rsidRPr="003A38BC" w:rsidRDefault="001B5989" w:rsidP="003A38BC">
      <w:pPr>
        <w:tabs>
          <w:tab w:val="left" w:pos="90"/>
        </w:tabs>
        <w:jc w:val="right"/>
        <w:rPr>
          <w:sz w:val="24"/>
          <w:szCs w:val="24"/>
        </w:rPr>
      </w:pPr>
      <w:r w:rsidRPr="003A38BC">
        <w:rPr>
          <w:sz w:val="24"/>
          <w:szCs w:val="24"/>
        </w:rPr>
        <w:lastRenderedPageBreak/>
        <w:tab/>
      </w:r>
      <w:r w:rsidRPr="003A38BC">
        <w:rPr>
          <w:sz w:val="24"/>
          <w:szCs w:val="24"/>
        </w:rPr>
        <w:tab/>
      </w:r>
      <w:r w:rsidRPr="003A38BC">
        <w:rPr>
          <w:sz w:val="24"/>
          <w:szCs w:val="24"/>
        </w:rPr>
        <w:tab/>
      </w:r>
      <w:r w:rsidRPr="003A38BC">
        <w:rPr>
          <w:sz w:val="24"/>
          <w:szCs w:val="24"/>
        </w:rPr>
        <w:tab/>
      </w:r>
      <w:r w:rsidRPr="003A38BC">
        <w:rPr>
          <w:sz w:val="24"/>
          <w:szCs w:val="24"/>
        </w:rPr>
        <w:tab/>
      </w:r>
      <w:r w:rsidRPr="003A38BC">
        <w:rPr>
          <w:sz w:val="24"/>
          <w:szCs w:val="24"/>
        </w:rPr>
        <w:tab/>
      </w:r>
      <w:r w:rsidRPr="003A38BC">
        <w:rPr>
          <w:sz w:val="24"/>
          <w:szCs w:val="24"/>
        </w:rPr>
        <w:tab/>
      </w:r>
      <w:r w:rsidRPr="003A38BC">
        <w:rPr>
          <w:sz w:val="24"/>
          <w:szCs w:val="24"/>
        </w:rPr>
        <w:tab/>
      </w:r>
      <w:r w:rsidRPr="003A38BC">
        <w:rPr>
          <w:sz w:val="24"/>
          <w:szCs w:val="24"/>
        </w:rPr>
        <w:tab/>
      </w:r>
      <w:r w:rsidRPr="003A38BC">
        <w:rPr>
          <w:sz w:val="24"/>
          <w:szCs w:val="24"/>
        </w:rPr>
        <w:tab/>
        <w:t>Sutarties priedas Nr. 1</w:t>
      </w:r>
    </w:p>
    <w:p w14:paraId="3D2C8911" w14:textId="77777777" w:rsidR="001B5989" w:rsidRPr="003A38BC" w:rsidRDefault="001B5989" w:rsidP="003A38BC">
      <w:pPr>
        <w:jc w:val="right"/>
        <w:rPr>
          <w:rFonts w:eastAsiaTheme="minorEastAsia"/>
          <w:sz w:val="24"/>
          <w:szCs w:val="24"/>
        </w:rPr>
      </w:pP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p>
    <w:p w14:paraId="70932D56" w14:textId="77777777" w:rsidR="001B5989" w:rsidRPr="003A38BC" w:rsidRDefault="001B5989" w:rsidP="003A38BC">
      <w:pPr>
        <w:jc w:val="both"/>
        <w:rPr>
          <w:rFonts w:eastAsiaTheme="minorEastAsia"/>
          <w:sz w:val="24"/>
          <w:szCs w:val="24"/>
        </w:rPr>
      </w:pPr>
      <w:r w:rsidRPr="003A38BC">
        <w:rPr>
          <w:rFonts w:eastAsiaTheme="minorEastAsia"/>
          <w:sz w:val="24"/>
          <w:szCs w:val="24"/>
        </w:rPr>
        <w:t>Užsakovas:</w:t>
      </w:r>
      <w:r w:rsidRPr="003A38BC">
        <w:rPr>
          <w:rFonts w:eastAsiaTheme="minorEastAsia"/>
          <w:sz w:val="24"/>
          <w:szCs w:val="24"/>
        </w:rPr>
        <w:tab/>
        <w:t>……………………………………………………...</w:t>
      </w:r>
    </w:p>
    <w:p w14:paraId="593F261D" w14:textId="77777777" w:rsidR="001B5989" w:rsidRPr="003A38BC" w:rsidRDefault="001B5989" w:rsidP="003A38BC">
      <w:pPr>
        <w:jc w:val="both"/>
        <w:rPr>
          <w:rFonts w:eastAsiaTheme="minorEastAsia"/>
          <w:sz w:val="24"/>
          <w:szCs w:val="24"/>
        </w:rPr>
      </w:pPr>
      <w:r w:rsidRPr="003A38BC">
        <w:rPr>
          <w:rFonts w:eastAsiaTheme="minorEastAsia"/>
          <w:sz w:val="24"/>
          <w:szCs w:val="24"/>
        </w:rPr>
        <w:t>Rangovas:</w:t>
      </w:r>
      <w:r w:rsidRPr="003A38BC">
        <w:rPr>
          <w:rFonts w:eastAsiaTheme="minorEastAsia"/>
          <w:sz w:val="24"/>
          <w:szCs w:val="24"/>
        </w:rPr>
        <w:tab/>
      </w:r>
      <w:r w:rsidRPr="003A38BC">
        <w:rPr>
          <w:rFonts w:eastAsiaTheme="minorEastAsia"/>
          <w:sz w:val="24"/>
          <w:szCs w:val="24"/>
        </w:rPr>
        <w:tab/>
        <w:t xml:space="preserve">……………………………………………………… </w:t>
      </w:r>
    </w:p>
    <w:p w14:paraId="66A619B3" w14:textId="77777777" w:rsidR="001B5989" w:rsidRPr="003A38BC" w:rsidRDefault="001B5989" w:rsidP="003A38BC">
      <w:pPr>
        <w:jc w:val="both"/>
        <w:rPr>
          <w:rFonts w:eastAsiaTheme="minorEastAsia"/>
          <w:sz w:val="24"/>
          <w:szCs w:val="24"/>
        </w:rPr>
      </w:pPr>
      <w:r w:rsidRPr="003A38BC">
        <w:rPr>
          <w:rFonts w:eastAsiaTheme="minorEastAsia"/>
          <w:sz w:val="24"/>
          <w:szCs w:val="24"/>
        </w:rPr>
        <w:t>Rangos sutarties Nr..............................................................................</w:t>
      </w:r>
    </w:p>
    <w:p w14:paraId="0D34C8D7" w14:textId="77777777" w:rsidR="001B5989" w:rsidRPr="003A38BC" w:rsidRDefault="001B5989" w:rsidP="003A38BC">
      <w:pPr>
        <w:jc w:val="both"/>
        <w:rPr>
          <w:rFonts w:eastAsiaTheme="minorEastAsia"/>
          <w:sz w:val="24"/>
          <w:szCs w:val="24"/>
        </w:rPr>
      </w:pPr>
    </w:p>
    <w:p w14:paraId="3D09874B" w14:textId="77777777" w:rsidR="001B5989" w:rsidRPr="003A38BC" w:rsidRDefault="001B5989" w:rsidP="003A38BC">
      <w:pPr>
        <w:keepNext/>
        <w:jc w:val="center"/>
        <w:outlineLvl w:val="0"/>
        <w:rPr>
          <w:rFonts w:eastAsia="Calibri"/>
          <w:sz w:val="24"/>
          <w:szCs w:val="24"/>
        </w:rPr>
      </w:pPr>
      <w:r w:rsidRPr="003A38BC">
        <w:rPr>
          <w:rFonts w:eastAsia="Calibri"/>
          <w:sz w:val="24"/>
          <w:szCs w:val="24"/>
        </w:rPr>
        <w:t>Atliktų darbų ir išlaidų apmokėjimo</w:t>
      </w:r>
    </w:p>
    <w:p w14:paraId="31982203" w14:textId="77777777" w:rsidR="001B5989" w:rsidRPr="003A38BC" w:rsidRDefault="001B5989" w:rsidP="003A38BC">
      <w:pPr>
        <w:keepNext/>
        <w:jc w:val="center"/>
        <w:outlineLvl w:val="0"/>
        <w:rPr>
          <w:rFonts w:eastAsia="Calibri"/>
          <w:sz w:val="24"/>
          <w:szCs w:val="24"/>
        </w:rPr>
      </w:pPr>
      <w:r w:rsidRPr="003A38BC">
        <w:rPr>
          <w:rFonts w:eastAsia="Calibri"/>
          <w:sz w:val="24"/>
          <w:szCs w:val="24"/>
        </w:rPr>
        <w:t>P A Ž Y M A Nr.</w:t>
      </w:r>
    </w:p>
    <w:p w14:paraId="345D97CB" w14:textId="77777777" w:rsidR="001B5989" w:rsidRPr="003A38BC" w:rsidRDefault="001B5989" w:rsidP="003A38BC">
      <w:pPr>
        <w:jc w:val="both"/>
        <w:rPr>
          <w:rFonts w:eastAsiaTheme="minorEastAsia"/>
          <w:sz w:val="24"/>
          <w:szCs w:val="24"/>
        </w:rPr>
      </w:pPr>
    </w:p>
    <w:p w14:paraId="05952443" w14:textId="77777777" w:rsidR="001B5989" w:rsidRPr="003A38BC" w:rsidRDefault="001B5989" w:rsidP="003A38BC">
      <w:pPr>
        <w:jc w:val="center"/>
        <w:rPr>
          <w:rFonts w:eastAsiaTheme="minorEastAsia"/>
          <w:sz w:val="24"/>
          <w:szCs w:val="24"/>
        </w:rPr>
      </w:pPr>
      <w:r w:rsidRPr="003A38BC">
        <w:rPr>
          <w:rFonts w:eastAsiaTheme="minorEastAsia"/>
          <w:sz w:val="24"/>
          <w:szCs w:val="24"/>
        </w:rPr>
        <w:t xml:space="preserve">20   m.  ……………………………  mėn. </w:t>
      </w:r>
    </w:p>
    <w:p w14:paraId="459CC5D4" w14:textId="77777777" w:rsidR="001B5989" w:rsidRPr="003A38BC" w:rsidRDefault="001B5989" w:rsidP="003A38BC">
      <w:pPr>
        <w:jc w:val="right"/>
        <w:rPr>
          <w:rFonts w:eastAsiaTheme="minorEastAsia"/>
          <w:sz w:val="24"/>
          <w:szCs w:val="24"/>
        </w:rPr>
      </w:pPr>
      <w:r w:rsidRPr="003A38BC">
        <w:rPr>
          <w:rFonts w:eastAsiaTheme="minorEastAsia"/>
          <w:sz w:val="24"/>
          <w:szCs w:val="24"/>
        </w:rPr>
        <w:t xml:space="preserve"> </w:t>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1B5989" w:rsidRPr="003A38BC" w14:paraId="66C3DE76" w14:textId="77777777" w:rsidTr="00546AF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A5E254B" w14:textId="77777777" w:rsidR="001B5989" w:rsidRPr="003A38BC" w:rsidRDefault="001B5989" w:rsidP="003A38BC">
            <w:pPr>
              <w:jc w:val="center"/>
              <w:rPr>
                <w:rFonts w:eastAsiaTheme="minorEastAsia"/>
                <w:sz w:val="24"/>
                <w:szCs w:val="24"/>
              </w:rPr>
            </w:pPr>
            <w:r w:rsidRPr="003A38BC">
              <w:rPr>
                <w:rFonts w:eastAsiaTheme="minorEastAsia"/>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78C96876" w14:textId="77777777" w:rsidR="001B5989" w:rsidRPr="003A38BC" w:rsidRDefault="001B5989" w:rsidP="003A38BC">
            <w:pPr>
              <w:jc w:val="center"/>
              <w:rPr>
                <w:rFonts w:eastAsiaTheme="minorEastAsia"/>
                <w:sz w:val="24"/>
                <w:szCs w:val="24"/>
              </w:rPr>
            </w:pPr>
            <w:r w:rsidRPr="003A38BC">
              <w:rPr>
                <w:rFonts w:eastAsiaTheme="minorEastAsia"/>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B97C3D" w14:textId="77777777" w:rsidR="001B5989" w:rsidRPr="003A38BC" w:rsidRDefault="001B5989" w:rsidP="003A38BC">
            <w:pPr>
              <w:jc w:val="center"/>
              <w:rPr>
                <w:rFonts w:eastAsiaTheme="minorEastAsia"/>
                <w:sz w:val="24"/>
                <w:szCs w:val="24"/>
              </w:rPr>
            </w:pPr>
            <w:r w:rsidRPr="003A38BC">
              <w:rPr>
                <w:rFonts w:eastAsiaTheme="minorEastAsia"/>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23E0164A" w14:textId="77777777" w:rsidR="001B5989" w:rsidRPr="003A38BC" w:rsidRDefault="001B5989" w:rsidP="003A38BC">
            <w:pPr>
              <w:jc w:val="center"/>
              <w:rPr>
                <w:rFonts w:eastAsiaTheme="minorEastAsia"/>
                <w:sz w:val="24"/>
                <w:szCs w:val="24"/>
              </w:rPr>
            </w:pPr>
            <w:r w:rsidRPr="003A38BC">
              <w:rPr>
                <w:rFonts w:eastAsiaTheme="minorEastAsia"/>
                <w:sz w:val="24"/>
                <w:szCs w:val="24"/>
              </w:rPr>
              <w:t>Atlikta darbų</w:t>
            </w:r>
          </w:p>
        </w:tc>
      </w:tr>
      <w:tr w:rsidR="001B5989" w:rsidRPr="003A38BC" w14:paraId="1068738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A3CF2" w14:textId="77777777" w:rsidR="001B5989" w:rsidRPr="003A38BC" w:rsidRDefault="001B5989" w:rsidP="003A38BC">
            <w:pPr>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0CEDA" w14:textId="77777777" w:rsidR="001B5989" w:rsidRPr="003A38BC" w:rsidRDefault="001B5989" w:rsidP="003A38BC">
            <w:pPr>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C7138" w14:textId="77777777" w:rsidR="001B5989" w:rsidRPr="003A38BC" w:rsidRDefault="001B5989" w:rsidP="003A38BC">
            <w:pPr>
              <w:rPr>
                <w:rFonts w:eastAsiaTheme="minorEastAsia"/>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8A02AAA" w14:textId="77777777" w:rsidR="001B5989" w:rsidRPr="003A38BC" w:rsidRDefault="001B5989" w:rsidP="003A38BC">
            <w:pPr>
              <w:jc w:val="center"/>
              <w:rPr>
                <w:rFonts w:eastAsiaTheme="minorEastAsia"/>
                <w:sz w:val="24"/>
                <w:szCs w:val="24"/>
              </w:rPr>
            </w:pPr>
            <w:r w:rsidRPr="003A38BC">
              <w:rPr>
                <w:rFonts w:eastAsiaTheme="minorEastAsia"/>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439193E0" w14:textId="77777777" w:rsidR="001B5989" w:rsidRPr="003A38BC" w:rsidRDefault="001B5989" w:rsidP="003A38BC">
            <w:pPr>
              <w:jc w:val="center"/>
              <w:rPr>
                <w:rFonts w:eastAsiaTheme="minorEastAsia"/>
                <w:sz w:val="24"/>
                <w:szCs w:val="24"/>
              </w:rPr>
            </w:pPr>
            <w:r w:rsidRPr="003A38BC">
              <w:rPr>
                <w:rFonts w:eastAsiaTheme="minorEastAsia"/>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42E2C33A" w14:textId="77777777" w:rsidR="001B5989" w:rsidRPr="003A38BC" w:rsidRDefault="001B5989" w:rsidP="003A38BC">
            <w:pPr>
              <w:jc w:val="center"/>
              <w:rPr>
                <w:rFonts w:eastAsiaTheme="minorEastAsia"/>
                <w:sz w:val="24"/>
                <w:szCs w:val="24"/>
              </w:rPr>
            </w:pPr>
            <w:r w:rsidRPr="003A38BC">
              <w:rPr>
                <w:rFonts w:eastAsiaTheme="minorEastAsia"/>
                <w:sz w:val="24"/>
                <w:szCs w:val="24"/>
              </w:rPr>
              <w:t>Per ataskaitinį laikotarpį</w:t>
            </w:r>
          </w:p>
        </w:tc>
      </w:tr>
      <w:tr w:rsidR="001B5989" w:rsidRPr="003A38BC" w14:paraId="411FFA75" w14:textId="77777777" w:rsidTr="00546AF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47AEE" w14:textId="77777777" w:rsidR="001B5989" w:rsidRPr="003A38BC" w:rsidRDefault="001B5989" w:rsidP="003A38BC">
            <w:pPr>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CA620" w14:textId="77777777" w:rsidR="001B5989" w:rsidRPr="003A38BC" w:rsidRDefault="001B5989" w:rsidP="003A38BC">
            <w:pPr>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DCCCD" w14:textId="77777777" w:rsidR="001B5989" w:rsidRPr="003A38BC" w:rsidRDefault="001B5989" w:rsidP="003A38BC">
            <w:pPr>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6B0A3" w14:textId="77777777" w:rsidR="001B5989" w:rsidRPr="003A38BC" w:rsidRDefault="001B5989" w:rsidP="003A38BC">
            <w:pPr>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2320B9" w14:textId="77777777" w:rsidR="001B5989" w:rsidRPr="003A38BC" w:rsidRDefault="001B5989" w:rsidP="003A38BC">
            <w:pPr>
              <w:jc w:val="center"/>
              <w:rPr>
                <w:rFonts w:eastAsiaTheme="minorEastAsia"/>
                <w:sz w:val="24"/>
                <w:szCs w:val="24"/>
              </w:rPr>
            </w:pPr>
            <w:r w:rsidRPr="003A38BC">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BAB4C4D" w14:textId="77777777" w:rsidR="001B5989" w:rsidRPr="003A38BC" w:rsidRDefault="001B5989" w:rsidP="003A38BC">
            <w:pPr>
              <w:jc w:val="center"/>
              <w:rPr>
                <w:rFonts w:eastAsiaTheme="minorEastAsia"/>
                <w:sz w:val="24"/>
                <w:szCs w:val="24"/>
              </w:rPr>
            </w:pPr>
            <w:r w:rsidRPr="003A38BC">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9AD974" w14:textId="77777777" w:rsidR="001B5989" w:rsidRPr="003A38BC" w:rsidRDefault="001B5989" w:rsidP="003A38BC">
            <w:pPr>
              <w:jc w:val="center"/>
              <w:rPr>
                <w:rFonts w:eastAsiaTheme="minorEastAsia"/>
                <w:sz w:val="24"/>
                <w:szCs w:val="24"/>
              </w:rPr>
            </w:pPr>
            <w:r w:rsidRPr="003A38BC">
              <w:rPr>
                <w:rFonts w:eastAsiaTheme="minorEastAsia"/>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094E272" w14:textId="77777777" w:rsidR="001B5989" w:rsidRPr="003A38BC" w:rsidRDefault="001B5989" w:rsidP="003A38BC">
            <w:pPr>
              <w:jc w:val="center"/>
              <w:rPr>
                <w:rFonts w:eastAsiaTheme="minorEastAsia"/>
                <w:sz w:val="24"/>
                <w:szCs w:val="24"/>
              </w:rPr>
            </w:pPr>
            <w:r w:rsidRPr="003A38BC">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C02F2B" w14:textId="77777777" w:rsidR="001B5989" w:rsidRPr="003A38BC" w:rsidRDefault="001B5989" w:rsidP="003A38BC">
            <w:pPr>
              <w:jc w:val="center"/>
              <w:rPr>
                <w:rFonts w:eastAsiaTheme="minorEastAsia"/>
                <w:sz w:val="24"/>
                <w:szCs w:val="24"/>
              </w:rPr>
            </w:pPr>
            <w:r w:rsidRPr="003A38BC">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DE52EB" w14:textId="77777777" w:rsidR="001B5989" w:rsidRPr="003A38BC" w:rsidRDefault="001B5989" w:rsidP="003A38BC">
            <w:pPr>
              <w:jc w:val="center"/>
              <w:rPr>
                <w:rFonts w:eastAsiaTheme="minorEastAsia"/>
                <w:sz w:val="24"/>
                <w:szCs w:val="24"/>
              </w:rPr>
            </w:pPr>
            <w:r w:rsidRPr="003A38BC">
              <w:rPr>
                <w:rFonts w:eastAsiaTheme="minorEastAsia"/>
                <w:sz w:val="24"/>
                <w:szCs w:val="24"/>
              </w:rPr>
              <w:t>Iš viso</w:t>
            </w:r>
          </w:p>
        </w:tc>
      </w:tr>
      <w:tr w:rsidR="001B5989" w:rsidRPr="003A38BC" w14:paraId="13DD32DB"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02D8225D" w14:textId="77777777" w:rsidR="001B5989" w:rsidRPr="003A38BC" w:rsidRDefault="001B5989" w:rsidP="003A38BC">
            <w:pPr>
              <w:jc w:val="center"/>
              <w:rPr>
                <w:rFonts w:eastAsiaTheme="minorEastAsia"/>
                <w:sz w:val="24"/>
                <w:szCs w:val="24"/>
              </w:rPr>
            </w:pPr>
            <w:r w:rsidRPr="003A38BC">
              <w:rPr>
                <w:rFonts w:eastAsiaTheme="minorEastAsia"/>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38AB04AE" w14:textId="77777777" w:rsidR="001B5989" w:rsidRPr="003A38BC" w:rsidRDefault="001B5989" w:rsidP="003A38BC">
            <w:pPr>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DF5837" w14:textId="77777777" w:rsidR="001B5989" w:rsidRPr="003A38BC" w:rsidRDefault="001B5989" w:rsidP="003A38BC">
            <w:pPr>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7A47E7A8" w14:textId="77777777" w:rsidR="001B5989" w:rsidRPr="003A38BC" w:rsidRDefault="001B5989" w:rsidP="003A38BC">
            <w:pPr>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38F0248"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0574D84"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456DC4"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2909D26"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0E95CFA"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3A09E14" w14:textId="77777777" w:rsidR="001B5989" w:rsidRPr="003A38BC" w:rsidRDefault="001B5989" w:rsidP="003A38BC">
            <w:pPr>
              <w:jc w:val="both"/>
              <w:rPr>
                <w:rFonts w:eastAsiaTheme="minorEastAsia"/>
                <w:sz w:val="24"/>
                <w:szCs w:val="24"/>
              </w:rPr>
            </w:pPr>
          </w:p>
        </w:tc>
      </w:tr>
      <w:tr w:rsidR="001B5989" w:rsidRPr="003A38BC" w14:paraId="533BC25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7F4BA20" w14:textId="77777777" w:rsidR="001B5989" w:rsidRPr="003A38BC" w:rsidRDefault="001B5989" w:rsidP="003A38BC">
            <w:pPr>
              <w:jc w:val="center"/>
              <w:rPr>
                <w:rFonts w:eastAsiaTheme="minorEastAsia"/>
                <w:sz w:val="24"/>
                <w:szCs w:val="24"/>
              </w:rPr>
            </w:pPr>
            <w:r w:rsidRPr="003A38BC">
              <w:rPr>
                <w:rFonts w:eastAsiaTheme="minorEastAsia"/>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2952ACC" w14:textId="77777777" w:rsidR="001B5989" w:rsidRPr="003A38BC" w:rsidRDefault="001B5989" w:rsidP="003A38BC">
            <w:pPr>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97D7C2" w14:textId="77777777" w:rsidR="001B5989" w:rsidRPr="003A38BC" w:rsidRDefault="001B5989" w:rsidP="003A38BC">
            <w:pPr>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3D0CDC" w14:textId="77777777" w:rsidR="001B5989" w:rsidRPr="003A38BC" w:rsidRDefault="001B5989" w:rsidP="003A38BC">
            <w:pPr>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233687"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5EFB462"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7E7D730"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4372023"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1D88E12"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BCF1A95" w14:textId="77777777" w:rsidR="001B5989" w:rsidRPr="003A38BC" w:rsidRDefault="001B5989" w:rsidP="003A38BC">
            <w:pPr>
              <w:jc w:val="both"/>
              <w:rPr>
                <w:rFonts w:eastAsiaTheme="minorEastAsia"/>
                <w:sz w:val="24"/>
                <w:szCs w:val="24"/>
              </w:rPr>
            </w:pPr>
          </w:p>
        </w:tc>
      </w:tr>
      <w:tr w:rsidR="001B5989" w:rsidRPr="003A38BC" w14:paraId="1415F8B5"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369C238E" w14:textId="77777777" w:rsidR="001B5989" w:rsidRPr="003A38BC" w:rsidRDefault="001B5989" w:rsidP="003A38BC">
            <w:pPr>
              <w:jc w:val="center"/>
              <w:rPr>
                <w:rFonts w:eastAsiaTheme="minorEastAsia"/>
                <w:sz w:val="24"/>
                <w:szCs w:val="24"/>
              </w:rPr>
            </w:pPr>
            <w:r w:rsidRPr="003A38BC">
              <w:rPr>
                <w:rFonts w:eastAsiaTheme="minorEastAsia"/>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F0CDA27" w14:textId="77777777" w:rsidR="001B5989" w:rsidRPr="003A38BC" w:rsidRDefault="001B5989" w:rsidP="003A38BC">
            <w:pPr>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19BC4B" w14:textId="77777777" w:rsidR="001B5989" w:rsidRPr="003A38BC" w:rsidRDefault="001B5989" w:rsidP="003A38BC">
            <w:pPr>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355976F1" w14:textId="77777777" w:rsidR="001B5989" w:rsidRPr="003A38BC" w:rsidRDefault="001B5989" w:rsidP="003A38BC">
            <w:pPr>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434D265"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78342C"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37660C3"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F6AFE70"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6B01A94"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CF87E66" w14:textId="77777777" w:rsidR="001B5989" w:rsidRPr="003A38BC" w:rsidRDefault="001B5989" w:rsidP="003A38BC">
            <w:pPr>
              <w:jc w:val="both"/>
              <w:rPr>
                <w:rFonts w:eastAsiaTheme="minorEastAsia"/>
                <w:sz w:val="24"/>
                <w:szCs w:val="24"/>
              </w:rPr>
            </w:pPr>
          </w:p>
        </w:tc>
      </w:tr>
      <w:tr w:rsidR="001B5989" w:rsidRPr="003A38BC" w14:paraId="31EBF39C" w14:textId="77777777" w:rsidTr="00546AF6">
        <w:tc>
          <w:tcPr>
            <w:tcW w:w="534" w:type="dxa"/>
            <w:tcBorders>
              <w:top w:val="single" w:sz="4" w:space="0" w:color="auto"/>
              <w:left w:val="single" w:sz="4" w:space="0" w:color="auto"/>
              <w:bottom w:val="single" w:sz="4" w:space="0" w:color="auto"/>
              <w:right w:val="single" w:sz="4" w:space="0" w:color="auto"/>
            </w:tcBorders>
            <w:hideMark/>
          </w:tcPr>
          <w:p w14:paraId="29F2EFBA" w14:textId="77777777" w:rsidR="001B5989" w:rsidRPr="003A38BC" w:rsidRDefault="001B5989" w:rsidP="003A38BC">
            <w:pPr>
              <w:jc w:val="center"/>
              <w:rPr>
                <w:rFonts w:eastAsiaTheme="minorEastAsia"/>
                <w:sz w:val="24"/>
                <w:szCs w:val="24"/>
              </w:rPr>
            </w:pPr>
            <w:r w:rsidRPr="003A38BC">
              <w:rPr>
                <w:rFonts w:eastAsiaTheme="minorEastAsia"/>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67E38058" w14:textId="77777777" w:rsidR="001B5989" w:rsidRPr="003A38BC" w:rsidRDefault="001B5989" w:rsidP="003A38BC">
            <w:pPr>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BF9EA4" w14:textId="77777777" w:rsidR="001B5989" w:rsidRPr="003A38BC" w:rsidRDefault="001B5989" w:rsidP="003A38BC">
            <w:pPr>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5B35B7EB" w14:textId="77777777" w:rsidR="001B5989" w:rsidRPr="003A38BC" w:rsidRDefault="001B5989" w:rsidP="003A38BC">
            <w:pPr>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6DD9102"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D10BD02"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2FFA47"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9A135B4"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8963845" w14:textId="77777777" w:rsidR="001B5989" w:rsidRPr="003A38BC" w:rsidRDefault="001B5989" w:rsidP="003A38BC">
            <w:pPr>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5F98EE6" w14:textId="77777777" w:rsidR="001B5989" w:rsidRPr="003A38BC" w:rsidRDefault="001B5989" w:rsidP="003A38BC">
            <w:pPr>
              <w:jc w:val="both"/>
              <w:rPr>
                <w:rFonts w:eastAsiaTheme="minorEastAsia"/>
                <w:sz w:val="24"/>
                <w:szCs w:val="24"/>
              </w:rPr>
            </w:pPr>
          </w:p>
        </w:tc>
      </w:tr>
    </w:tbl>
    <w:p w14:paraId="43ED6A49" w14:textId="77777777" w:rsidR="001B5989" w:rsidRPr="003A38BC" w:rsidRDefault="001B5989" w:rsidP="003A38BC">
      <w:pPr>
        <w:jc w:val="both"/>
        <w:rPr>
          <w:rFonts w:eastAsiaTheme="minorEastAsia"/>
          <w:sz w:val="24"/>
          <w:szCs w:val="24"/>
        </w:rPr>
      </w:pPr>
    </w:p>
    <w:p w14:paraId="0613385B" w14:textId="685D366F" w:rsidR="001B5989" w:rsidRPr="003A38BC" w:rsidRDefault="001B5989" w:rsidP="003A38BC">
      <w:pPr>
        <w:jc w:val="both"/>
        <w:rPr>
          <w:rFonts w:eastAsiaTheme="minorEastAsia"/>
          <w:sz w:val="24"/>
          <w:szCs w:val="24"/>
        </w:rPr>
      </w:pPr>
      <w:r w:rsidRPr="003A38BC">
        <w:rPr>
          <w:rFonts w:eastAsiaTheme="minorEastAsia"/>
          <w:sz w:val="24"/>
          <w:szCs w:val="24"/>
        </w:rPr>
        <w:t>Užsakovas:</w:t>
      </w:r>
      <w:r w:rsidRPr="003A38BC">
        <w:rPr>
          <w:rFonts w:eastAsiaTheme="minorEastAsia"/>
          <w:sz w:val="24"/>
          <w:szCs w:val="24"/>
        </w:rPr>
        <w:tab/>
        <w:t>………………………………..</w:t>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t>Rangovas:…………………………………….</w:t>
      </w:r>
    </w:p>
    <w:p w14:paraId="2A65B9A0" w14:textId="77777777" w:rsidR="001B5989" w:rsidRPr="003A38BC" w:rsidRDefault="001B5989" w:rsidP="003A38BC">
      <w:pPr>
        <w:ind w:left="928" w:hanging="928"/>
        <w:contextualSpacing/>
        <w:jc w:val="both"/>
        <w:rPr>
          <w:rFonts w:eastAsiaTheme="minorEastAsia"/>
          <w:sz w:val="24"/>
          <w:szCs w:val="24"/>
        </w:rPr>
      </w:pPr>
    </w:p>
    <w:p w14:paraId="1B8EFC4E" w14:textId="63DC5C42" w:rsidR="001B5989" w:rsidRPr="003A38BC" w:rsidRDefault="001B5989" w:rsidP="003A38BC">
      <w:pPr>
        <w:ind w:left="928" w:hanging="928"/>
        <w:contextualSpacing/>
        <w:jc w:val="both"/>
        <w:rPr>
          <w:rFonts w:eastAsiaTheme="minorEastAsia"/>
          <w:sz w:val="24"/>
          <w:szCs w:val="24"/>
        </w:rPr>
      </w:pPr>
      <w:r w:rsidRPr="003A38BC">
        <w:rPr>
          <w:rFonts w:eastAsiaTheme="minorEastAsia"/>
          <w:sz w:val="24"/>
          <w:szCs w:val="24"/>
        </w:rPr>
        <w:t>A. V.</w:t>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t>A. V.</w:t>
      </w:r>
    </w:p>
    <w:p w14:paraId="5771F342" w14:textId="77777777" w:rsidR="001B5989" w:rsidRPr="003A38BC" w:rsidRDefault="001B5989" w:rsidP="003A38BC">
      <w:pPr>
        <w:jc w:val="both"/>
        <w:rPr>
          <w:rFonts w:eastAsiaTheme="minorEastAsia"/>
          <w:sz w:val="24"/>
          <w:szCs w:val="24"/>
        </w:rPr>
      </w:pPr>
    </w:p>
    <w:p w14:paraId="498E0A49" w14:textId="12BCD6F1" w:rsidR="001B5989" w:rsidRPr="003A38BC" w:rsidRDefault="001B5989" w:rsidP="003A38BC">
      <w:pPr>
        <w:jc w:val="both"/>
        <w:rPr>
          <w:rFonts w:eastAsiaTheme="minorEastAsia"/>
          <w:sz w:val="24"/>
          <w:szCs w:val="24"/>
        </w:rPr>
      </w:pPr>
      <w:r w:rsidRPr="003A38BC">
        <w:rPr>
          <w:rFonts w:eastAsiaTheme="minorEastAsia"/>
          <w:sz w:val="24"/>
          <w:szCs w:val="24"/>
        </w:rPr>
        <w:t>20   m. ………………….. mėn. ……. d.</w:t>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r>
      <w:r w:rsidRPr="003A38BC">
        <w:rPr>
          <w:rFonts w:eastAsiaTheme="minorEastAsia"/>
          <w:sz w:val="24"/>
          <w:szCs w:val="24"/>
        </w:rPr>
        <w:tab/>
        <w:t>20   m. ………………….. mėn. ……. d.</w:t>
      </w:r>
    </w:p>
    <w:p w14:paraId="692D6E28" w14:textId="77777777" w:rsidR="001B5989" w:rsidRPr="003A38BC" w:rsidRDefault="001B5989" w:rsidP="003A38BC">
      <w:pPr>
        <w:tabs>
          <w:tab w:val="left" w:pos="90"/>
        </w:tabs>
        <w:rPr>
          <w:sz w:val="24"/>
          <w:szCs w:val="24"/>
        </w:rPr>
        <w:sectPr w:rsidR="001B5989" w:rsidRPr="003A38BC" w:rsidSect="002E2306">
          <w:footnotePr>
            <w:numFmt w:val="chicago"/>
          </w:footnotePr>
          <w:pgSz w:w="16838" w:h="11906" w:orient="landscape"/>
          <w:pgMar w:top="1134" w:right="567" w:bottom="794" w:left="567" w:header="567" w:footer="567" w:gutter="0"/>
          <w:cols w:space="1296"/>
          <w:docGrid w:linePitch="360"/>
        </w:sectPr>
      </w:pPr>
    </w:p>
    <w:p w14:paraId="0EE7D3FE" w14:textId="77777777" w:rsidR="001B5989" w:rsidRPr="003A38BC" w:rsidRDefault="001B5989" w:rsidP="003A38BC">
      <w:pPr>
        <w:tabs>
          <w:tab w:val="left" w:pos="90"/>
        </w:tabs>
        <w:jc w:val="center"/>
        <w:rPr>
          <w:sz w:val="24"/>
          <w:szCs w:val="24"/>
        </w:rPr>
      </w:pPr>
    </w:p>
    <w:p w14:paraId="6EBC7A7B" w14:textId="77777777" w:rsidR="001B5989" w:rsidRPr="003A38BC" w:rsidRDefault="001B5989" w:rsidP="003A38BC">
      <w:pPr>
        <w:tabs>
          <w:tab w:val="left" w:pos="90"/>
          <w:tab w:val="left" w:pos="7371"/>
          <w:tab w:val="right" w:pos="9921"/>
        </w:tabs>
        <w:rPr>
          <w:sz w:val="24"/>
          <w:szCs w:val="24"/>
        </w:rPr>
      </w:pPr>
      <w:r w:rsidRPr="003A38BC">
        <w:rPr>
          <w:sz w:val="24"/>
          <w:szCs w:val="24"/>
        </w:rPr>
        <w:tab/>
      </w:r>
      <w:r w:rsidRPr="003A38BC">
        <w:rPr>
          <w:sz w:val="24"/>
          <w:szCs w:val="24"/>
        </w:rPr>
        <w:tab/>
      </w:r>
      <w:r w:rsidRPr="003A38BC">
        <w:rPr>
          <w:sz w:val="24"/>
          <w:szCs w:val="24"/>
        </w:rPr>
        <w:tab/>
        <w:t>Sutarties priedas Nr. 2</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Caption w:val="akto pavyzdine forma"/>
      </w:tblPr>
      <w:tblGrid>
        <w:gridCol w:w="2007"/>
        <w:gridCol w:w="1502"/>
        <w:gridCol w:w="6421"/>
      </w:tblGrid>
      <w:tr w:rsidR="001B5989" w:rsidRPr="003A38BC" w14:paraId="3D96FAAA" w14:textId="77777777" w:rsidTr="00546AF6">
        <w:trPr>
          <w:tblCellSpacing w:w="0" w:type="dxa"/>
        </w:trPr>
        <w:tc>
          <w:tcPr>
            <w:tcW w:w="9923" w:type="dxa"/>
            <w:gridSpan w:val="3"/>
            <w:shd w:val="clear" w:color="auto" w:fill="F8F9FA"/>
            <w:vAlign w:val="center"/>
            <w:hideMark/>
          </w:tcPr>
          <w:p w14:paraId="4FB3BE43" w14:textId="77777777" w:rsidR="001B5989" w:rsidRPr="003A38BC" w:rsidRDefault="001B5989" w:rsidP="003A38BC">
            <w:pPr>
              <w:rPr>
                <w:color w:val="000000"/>
                <w:sz w:val="24"/>
                <w:szCs w:val="24"/>
                <w:lang w:eastAsia="lt-LT"/>
              </w:rPr>
            </w:pPr>
            <w:r w:rsidRPr="003A38BC">
              <w:rPr>
                <w:color w:val="000000"/>
                <w:sz w:val="24"/>
                <w:szCs w:val="24"/>
                <w:lang w:eastAsia="lt-LT"/>
              </w:rPr>
              <w:t> </w:t>
            </w:r>
          </w:p>
        </w:tc>
      </w:tr>
      <w:tr w:rsidR="001B5989" w:rsidRPr="003A38BC" w14:paraId="7F0B60EF" w14:textId="77777777" w:rsidTr="00546AF6">
        <w:trPr>
          <w:tblCellSpacing w:w="0" w:type="dxa"/>
        </w:trPr>
        <w:tc>
          <w:tcPr>
            <w:tcW w:w="9923" w:type="dxa"/>
            <w:gridSpan w:val="3"/>
            <w:shd w:val="clear" w:color="auto" w:fill="F8F9FA"/>
            <w:vAlign w:val="center"/>
            <w:hideMark/>
          </w:tcPr>
          <w:p w14:paraId="641B1BEE" w14:textId="77777777" w:rsidR="001B5989" w:rsidRPr="003A38BC" w:rsidRDefault="001B5989" w:rsidP="003A38BC">
            <w:pPr>
              <w:jc w:val="center"/>
              <w:rPr>
                <w:color w:val="000000"/>
                <w:sz w:val="24"/>
                <w:szCs w:val="24"/>
                <w:lang w:eastAsia="lt-LT"/>
              </w:rPr>
            </w:pPr>
            <w:r w:rsidRPr="003A38BC">
              <w:rPr>
                <w:b/>
                <w:bCs/>
                <w:color w:val="000000"/>
                <w:sz w:val="24"/>
                <w:szCs w:val="24"/>
                <w:lang w:eastAsia="lt-LT"/>
              </w:rPr>
              <w:t>ATLIKTŲ DARBŲ AKTAS Nr.........</w:t>
            </w:r>
          </w:p>
        </w:tc>
      </w:tr>
      <w:tr w:rsidR="001B5989" w:rsidRPr="003A38BC" w14:paraId="7FBB156E" w14:textId="77777777" w:rsidTr="00546AF6">
        <w:trPr>
          <w:tblCellSpacing w:w="0" w:type="dxa"/>
        </w:trPr>
        <w:tc>
          <w:tcPr>
            <w:tcW w:w="9923" w:type="dxa"/>
            <w:gridSpan w:val="3"/>
            <w:shd w:val="clear" w:color="auto" w:fill="F8F9FA"/>
            <w:vAlign w:val="center"/>
            <w:hideMark/>
          </w:tcPr>
          <w:p w14:paraId="7292AB1B" w14:textId="77777777" w:rsidR="001B5989" w:rsidRPr="003A38BC" w:rsidRDefault="001B5989" w:rsidP="003A38BC">
            <w:pPr>
              <w:rPr>
                <w:color w:val="000000"/>
                <w:sz w:val="24"/>
                <w:szCs w:val="24"/>
                <w:lang w:eastAsia="lt-LT"/>
              </w:rPr>
            </w:pPr>
            <w:r w:rsidRPr="003A38BC">
              <w:rPr>
                <w:color w:val="000000"/>
                <w:sz w:val="24"/>
                <w:szCs w:val="24"/>
                <w:lang w:eastAsia="lt-LT"/>
              </w:rPr>
              <w:t> </w:t>
            </w:r>
          </w:p>
        </w:tc>
      </w:tr>
      <w:tr w:rsidR="001B5989" w:rsidRPr="003A38BC" w14:paraId="659348A9" w14:textId="77777777" w:rsidTr="00546AF6">
        <w:trPr>
          <w:tblCellSpacing w:w="0" w:type="dxa"/>
        </w:trPr>
        <w:tc>
          <w:tcPr>
            <w:tcW w:w="9923" w:type="dxa"/>
            <w:gridSpan w:val="3"/>
            <w:shd w:val="clear" w:color="auto" w:fill="F8F9FA"/>
            <w:vAlign w:val="center"/>
            <w:hideMark/>
          </w:tcPr>
          <w:p w14:paraId="47320915" w14:textId="77777777" w:rsidR="001B5989" w:rsidRPr="003A38BC" w:rsidRDefault="001B5989" w:rsidP="003A38BC">
            <w:pPr>
              <w:jc w:val="center"/>
              <w:rPr>
                <w:color w:val="000000"/>
                <w:sz w:val="24"/>
                <w:szCs w:val="24"/>
                <w:lang w:eastAsia="lt-LT"/>
              </w:rPr>
            </w:pPr>
            <w:r w:rsidRPr="003A38BC">
              <w:rPr>
                <w:color w:val="000000"/>
                <w:sz w:val="24"/>
                <w:szCs w:val="24"/>
                <w:lang w:eastAsia="lt-LT"/>
              </w:rPr>
              <w:t>20.......-............-..........</w:t>
            </w:r>
            <w:r w:rsidRPr="003A38BC">
              <w:rPr>
                <w:color w:val="FF0000"/>
                <w:sz w:val="24"/>
                <w:szCs w:val="24"/>
                <w:lang w:eastAsia="lt-LT"/>
              </w:rPr>
              <w:t> (</w:t>
            </w:r>
            <w:proofErr w:type="spellStart"/>
            <w:r w:rsidRPr="003A38BC">
              <w:rPr>
                <w:color w:val="FF0000"/>
                <w:sz w:val="24"/>
                <w:szCs w:val="24"/>
                <w:lang w:eastAsia="lt-LT"/>
              </w:rPr>
              <w:t>ąkto</w:t>
            </w:r>
            <w:proofErr w:type="spellEnd"/>
            <w:r w:rsidRPr="003A38BC">
              <w:rPr>
                <w:color w:val="FF0000"/>
                <w:sz w:val="24"/>
                <w:szCs w:val="24"/>
                <w:lang w:eastAsia="lt-LT"/>
              </w:rPr>
              <w:t xml:space="preserve"> surašymo data)</w:t>
            </w:r>
          </w:p>
        </w:tc>
      </w:tr>
      <w:tr w:rsidR="001B5989" w:rsidRPr="003A38BC" w14:paraId="5CF110F8" w14:textId="77777777" w:rsidTr="00546AF6">
        <w:trPr>
          <w:tblCellSpacing w:w="0" w:type="dxa"/>
        </w:trPr>
        <w:tc>
          <w:tcPr>
            <w:tcW w:w="9923" w:type="dxa"/>
            <w:gridSpan w:val="3"/>
            <w:shd w:val="clear" w:color="auto" w:fill="F8F9FA"/>
            <w:vAlign w:val="center"/>
            <w:hideMark/>
          </w:tcPr>
          <w:p w14:paraId="5E577A06" w14:textId="77777777" w:rsidR="001B5989" w:rsidRPr="003A38BC" w:rsidRDefault="001B5989" w:rsidP="003A38BC">
            <w:pPr>
              <w:jc w:val="center"/>
              <w:rPr>
                <w:color w:val="000000"/>
                <w:sz w:val="24"/>
                <w:szCs w:val="24"/>
                <w:lang w:eastAsia="lt-LT"/>
              </w:rPr>
            </w:pPr>
            <w:r w:rsidRPr="003A38BC">
              <w:rPr>
                <w:color w:val="000000"/>
                <w:sz w:val="24"/>
                <w:szCs w:val="24"/>
                <w:lang w:eastAsia="lt-LT"/>
              </w:rPr>
              <w:t>Jonava</w:t>
            </w:r>
          </w:p>
        </w:tc>
      </w:tr>
      <w:tr w:rsidR="001B5989" w:rsidRPr="003A38BC" w14:paraId="4C4A9954" w14:textId="77777777" w:rsidTr="00546AF6">
        <w:trPr>
          <w:tblCellSpacing w:w="0" w:type="dxa"/>
        </w:trPr>
        <w:tc>
          <w:tcPr>
            <w:tcW w:w="9923" w:type="dxa"/>
            <w:gridSpan w:val="3"/>
            <w:shd w:val="clear" w:color="auto" w:fill="F8F9FA"/>
            <w:vAlign w:val="center"/>
            <w:hideMark/>
          </w:tcPr>
          <w:p w14:paraId="2724DD4D" w14:textId="77777777" w:rsidR="001B5989" w:rsidRPr="003A38BC" w:rsidRDefault="001B5989" w:rsidP="003A38BC">
            <w:pPr>
              <w:rPr>
                <w:color w:val="000000"/>
                <w:sz w:val="24"/>
                <w:szCs w:val="24"/>
                <w:lang w:eastAsia="lt-LT"/>
              </w:rPr>
            </w:pPr>
            <w:r w:rsidRPr="003A38BC">
              <w:rPr>
                <w:color w:val="000000"/>
                <w:sz w:val="24"/>
                <w:szCs w:val="24"/>
                <w:lang w:eastAsia="lt-LT"/>
              </w:rPr>
              <w:t> </w:t>
            </w:r>
          </w:p>
        </w:tc>
      </w:tr>
      <w:tr w:rsidR="001B5989" w:rsidRPr="003A38BC" w14:paraId="5DB8409D" w14:textId="77777777" w:rsidTr="00546AF6">
        <w:trPr>
          <w:tblCellSpacing w:w="0" w:type="dxa"/>
        </w:trPr>
        <w:tc>
          <w:tcPr>
            <w:tcW w:w="9923" w:type="dxa"/>
            <w:gridSpan w:val="3"/>
            <w:shd w:val="clear" w:color="auto" w:fill="F8F9FA"/>
            <w:vAlign w:val="center"/>
            <w:hideMark/>
          </w:tcPr>
          <w:p w14:paraId="64E91ADB" w14:textId="77777777" w:rsidR="001B5989" w:rsidRPr="003A38BC" w:rsidRDefault="001B5989" w:rsidP="003A38BC">
            <w:pPr>
              <w:rPr>
                <w:color w:val="000000"/>
                <w:sz w:val="24"/>
                <w:szCs w:val="24"/>
                <w:lang w:eastAsia="lt-LT"/>
              </w:rPr>
            </w:pPr>
          </w:p>
        </w:tc>
      </w:tr>
      <w:tr w:rsidR="001B5989" w:rsidRPr="003A38BC" w14:paraId="3B785892" w14:textId="77777777" w:rsidTr="00546AF6">
        <w:trPr>
          <w:tblCellSpacing w:w="0" w:type="dxa"/>
        </w:trPr>
        <w:tc>
          <w:tcPr>
            <w:tcW w:w="9923" w:type="dxa"/>
            <w:gridSpan w:val="3"/>
            <w:shd w:val="clear" w:color="auto" w:fill="F8F9FA"/>
            <w:vAlign w:val="center"/>
            <w:hideMark/>
          </w:tcPr>
          <w:p w14:paraId="0093A6F3" w14:textId="77777777" w:rsidR="001B5989" w:rsidRPr="003A38BC" w:rsidRDefault="001B5989" w:rsidP="003A38BC">
            <w:pPr>
              <w:rPr>
                <w:color w:val="000000"/>
                <w:sz w:val="24"/>
                <w:szCs w:val="24"/>
                <w:lang w:eastAsia="lt-LT"/>
              </w:rPr>
            </w:pPr>
            <w:r w:rsidRPr="003A38BC">
              <w:rPr>
                <w:color w:val="000000"/>
                <w:sz w:val="24"/>
                <w:szCs w:val="24"/>
                <w:lang w:eastAsia="lt-LT"/>
              </w:rPr>
              <w:t>Objektas.......................................................................</w:t>
            </w:r>
          </w:p>
        </w:tc>
      </w:tr>
      <w:tr w:rsidR="001B5989" w:rsidRPr="003A38BC" w14:paraId="5283CBDD" w14:textId="77777777" w:rsidTr="00546AF6">
        <w:trPr>
          <w:tblCellSpacing w:w="0" w:type="dxa"/>
        </w:trPr>
        <w:tc>
          <w:tcPr>
            <w:tcW w:w="9923" w:type="dxa"/>
            <w:gridSpan w:val="3"/>
            <w:shd w:val="clear" w:color="auto" w:fill="F8F9FA"/>
            <w:vAlign w:val="center"/>
            <w:hideMark/>
          </w:tcPr>
          <w:p w14:paraId="12EABDE6" w14:textId="77777777" w:rsidR="001B5989" w:rsidRPr="003A38BC" w:rsidRDefault="001B5989" w:rsidP="003A38BC">
            <w:pPr>
              <w:rPr>
                <w:color w:val="000000"/>
                <w:sz w:val="24"/>
                <w:szCs w:val="24"/>
                <w:lang w:eastAsia="lt-LT"/>
              </w:rPr>
            </w:pPr>
            <w:r w:rsidRPr="003A38BC">
              <w:rPr>
                <w:color w:val="000000"/>
                <w:sz w:val="24"/>
                <w:szCs w:val="24"/>
                <w:lang w:eastAsia="lt-LT"/>
              </w:rPr>
              <w:t>Rangovas....................................................................</w:t>
            </w:r>
          </w:p>
        </w:tc>
      </w:tr>
      <w:tr w:rsidR="001B5989" w:rsidRPr="003A38BC" w14:paraId="58DCD912" w14:textId="77777777" w:rsidTr="00546AF6">
        <w:trPr>
          <w:tblCellSpacing w:w="0" w:type="dxa"/>
        </w:trPr>
        <w:tc>
          <w:tcPr>
            <w:tcW w:w="9923" w:type="dxa"/>
            <w:gridSpan w:val="3"/>
            <w:shd w:val="clear" w:color="auto" w:fill="F8F9FA"/>
            <w:vAlign w:val="center"/>
            <w:hideMark/>
          </w:tcPr>
          <w:p w14:paraId="2530B6AD" w14:textId="77777777" w:rsidR="001B5989" w:rsidRPr="003A38BC" w:rsidRDefault="001B5989" w:rsidP="003A38BC">
            <w:pPr>
              <w:rPr>
                <w:color w:val="000000"/>
                <w:sz w:val="24"/>
                <w:szCs w:val="24"/>
                <w:lang w:eastAsia="lt-LT"/>
              </w:rPr>
            </w:pPr>
            <w:r w:rsidRPr="003A38BC">
              <w:rPr>
                <w:color w:val="000000"/>
                <w:sz w:val="24"/>
                <w:szCs w:val="24"/>
                <w:lang w:eastAsia="lt-LT"/>
              </w:rPr>
              <w:t>Užsakovas.........................................................................</w:t>
            </w:r>
          </w:p>
        </w:tc>
      </w:tr>
      <w:tr w:rsidR="001B5989" w:rsidRPr="003A38BC" w14:paraId="7AC7EE01" w14:textId="77777777" w:rsidTr="00546AF6">
        <w:trPr>
          <w:tblCellSpacing w:w="0" w:type="dxa"/>
        </w:trPr>
        <w:tc>
          <w:tcPr>
            <w:tcW w:w="9923" w:type="dxa"/>
            <w:gridSpan w:val="3"/>
            <w:shd w:val="clear" w:color="auto" w:fill="F8F9FA"/>
            <w:vAlign w:val="center"/>
            <w:hideMark/>
          </w:tcPr>
          <w:p w14:paraId="2B8079A8" w14:textId="77777777" w:rsidR="001B5989" w:rsidRPr="003A38BC" w:rsidRDefault="001B5989" w:rsidP="003A38BC">
            <w:pPr>
              <w:rPr>
                <w:color w:val="000000"/>
                <w:sz w:val="24"/>
                <w:szCs w:val="24"/>
                <w:lang w:eastAsia="lt-LT"/>
              </w:rPr>
            </w:pPr>
            <w:r w:rsidRPr="003A38BC">
              <w:rPr>
                <w:color w:val="000000"/>
                <w:sz w:val="24"/>
                <w:szCs w:val="24"/>
                <w:lang w:eastAsia="lt-LT"/>
              </w:rPr>
              <w:t>Sutartis .........................................................</w:t>
            </w:r>
          </w:p>
        </w:tc>
      </w:tr>
      <w:tr w:rsidR="001B5989" w:rsidRPr="003A38BC" w14:paraId="774B6C43" w14:textId="77777777" w:rsidTr="00546AF6">
        <w:trPr>
          <w:tblCellSpacing w:w="0" w:type="dxa"/>
        </w:trPr>
        <w:tc>
          <w:tcPr>
            <w:tcW w:w="9923" w:type="dxa"/>
            <w:gridSpan w:val="3"/>
            <w:shd w:val="clear" w:color="auto" w:fill="F8F9FA"/>
            <w:vAlign w:val="center"/>
            <w:hideMark/>
          </w:tcPr>
          <w:p w14:paraId="6302A39B" w14:textId="77777777" w:rsidR="001B5989" w:rsidRPr="003A38BC" w:rsidRDefault="001B5989" w:rsidP="003A38BC">
            <w:pPr>
              <w:rPr>
                <w:color w:val="000000"/>
                <w:sz w:val="24"/>
                <w:szCs w:val="24"/>
                <w:lang w:eastAsia="lt-LT"/>
              </w:rPr>
            </w:pPr>
            <w:r w:rsidRPr="003A38BC">
              <w:rPr>
                <w:color w:val="000000"/>
                <w:sz w:val="24"/>
                <w:szCs w:val="24"/>
                <w:lang w:eastAsia="lt-LT"/>
              </w:rPr>
              <w:t> </w:t>
            </w:r>
          </w:p>
        </w:tc>
      </w:tr>
      <w:tr w:rsidR="001B5989" w:rsidRPr="003A38BC" w14:paraId="2F9FA3B1" w14:textId="77777777" w:rsidTr="00546AF6">
        <w:trPr>
          <w:tblCellSpacing w:w="0" w:type="dxa"/>
        </w:trPr>
        <w:tc>
          <w:tcPr>
            <w:tcW w:w="9923" w:type="dxa"/>
            <w:gridSpan w:val="3"/>
            <w:shd w:val="clear" w:color="auto" w:fill="F8F9FA"/>
            <w:vAlign w:val="center"/>
            <w:hideMark/>
          </w:tcPr>
          <w:tbl>
            <w:tblPr>
              <w:tblW w:w="86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850"/>
              <w:gridCol w:w="851"/>
              <w:gridCol w:w="1275"/>
              <w:gridCol w:w="1276"/>
            </w:tblGrid>
            <w:tr w:rsidR="001B5989" w:rsidRPr="003A38BC" w14:paraId="4667D9F7" w14:textId="77777777" w:rsidTr="00546AF6">
              <w:trPr>
                <w:trHeight w:val="636"/>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3854951" w14:textId="77777777" w:rsidR="001B5989" w:rsidRPr="003A38BC" w:rsidRDefault="001B5989" w:rsidP="003A38BC">
                  <w:pPr>
                    <w:jc w:val="center"/>
                    <w:rPr>
                      <w:b/>
                      <w:bCs/>
                      <w:color w:val="000000"/>
                      <w:sz w:val="24"/>
                      <w:szCs w:val="24"/>
                      <w:lang w:eastAsia="lt-LT"/>
                    </w:rPr>
                  </w:pPr>
                  <w:proofErr w:type="spellStart"/>
                  <w:r w:rsidRPr="003A38BC">
                    <w:rPr>
                      <w:b/>
                      <w:bCs/>
                      <w:color w:val="000000"/>
                      <w:sz w:val="24"/>
                      <w:szCs w:val="24"/>
                      <w:lang w:eastAsia="lt-LT"/>
                    </w:rPr>
                    <w:t>Sąm</w:t>
                  </w:r>
                  <w:proofErr w:type="spellEnd"/>
                  <w:r w:rsidRPr="003A38BC">
                    <w:rPr>
                      <w:b/>
                      <w:bCs/>
                      <w:color w:val="000000"/>
                      <w:sz w:val="24"/>
                      <w:szCs w:val="24"/>
                      <w:lang w:eastAsia="lt-LT"/>
                    </w:rPr>
                    <w:t>.</w:t>
                  </w:r>
                  <w:r w:rsidRPr="003A38BC">
                    <w:rPr>
                      <w:b/>
                      <w:bCs/>
                      <w:color w:val="000000"/>
                      <w:sz w:val="24"/>
                      <w:szCs w:val="24"/>
                      <w:lang w:eastAsia="lt-LT"/>
                    </w:rPr>
                    <w:br/>
                    <w:t>eil.</w:t>
                  </w:r>
                  <w:r w:rsidRPr="003A38BC">
                    <w:rPr>
                      <w:b/>
                      <w:bCs/>
                      <w:color w:val="000000"/>
                      <w:sz w:val="24"/>
                      <w:szCs w:val="24"/>
                      <w:lang w:eastAsia="lt-LT"/>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B5A6F62" w14:textId="77777777" w:rsidR="001B5989" w:rsidRPr="003A38BC" w:rsidRDefault="001B5989" w:rsidP="003A38BC">
                  <w:pPr>
                    <w:jc w:val="center"/>
                    <w:rPr>
                      <w:b/>
                      <w:bCs/>
                      <w:color w:val="000000"/>
                      <w:sz w:val="24"/>
                      <w:szCs w:val="24"/>
                      <w:lang w:eastAsia="lt-LT"/>
                    </w:rPr>
                  </w:pPr>
                  <w:r w:rsidRPr="003A38BC">
                    <w:rPr>
                      <w:b/>
                      <w:bCs/>
                      <w:color w:val="000000"/>
                      <w:sz w:val="24"/>
                      <w:szCs w:val="24"/>
                      <w:lang w:eastAsia="lt-LT"/>
                    </w:rPr>
                    <w:t>Darbų ir išlaidų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6FDCF7" w14:textId="77777777" w:rsidR="001B5989" w:rsidRPr="003A38BC" w:rsidRDefault="001B5989" w:rsidP="003A38BC">
                  <w:pPr>
                    <w:jc w:val="center"/>
                    <w:rPr>
                      <w:b/>
                      <w:bCs/>
                      <w:color w:val="000000"/>
                      <w:sz w:val="24"/>
                      <w:szCs w:val="24"/>
                      <w:lang w:eastAsia="lt-LT"/>
                    </w:rPr>
                  </w:pPr>
                  <w:proofErr w:type="spellStart"/>
                  <w:r w:rsidRPr="003A38BC">
                    <w:rPr>
                      <w:b/>
                      <w:bCs/>
                      <w:color w:val="000000"/>
                      <w:sz w:val="24"/>
                      <w:szCs w:val="24"/>
                      <w:lang w:eastAsia="lt-LT"/>
                    </w:rPr>
                    <w:t>Mata</w:t>
                  </w:r>
                  <w:proofErr w:type="spellEnd"/>
                  <w:r w:rsidRPr="003A38BC">
                    <w:rPr>
                      <w:b/>
                      <w:bCs/>
                      <w:color w:val="000000"/>
                      <w:sz w:val="24"/>
                      <w:szCs w:val="24"/>
                      <w:lang w:eastAsia="lt-LT"/>
                    </w:rPr>
                    <w:t>-</w:t>
                  </w:r>
                  <w:r w:rsidRPr="003A38BC">
                    <w:rPr>
                      <w:b/>
                      <w:bCs/>
                      <w:color w:val="000000"/>
                      <w:sz w:val="24"/>
                      <w:szCs w:val="24"/>
                      <w:lang w:eastAsia="lt-LT"/>
                    </w:rPr>
                    <w:br/>
                    <w:t>vimo</w:t>
                  </w:r>
                  <w:r w:rsidRPr="003A38BC">
                    <w:rPr>
                      <w:b/>
                      <w:bCs/>
                      <w:color w:val="000000"/>
                      <w:sz w:val="24"/>
                      <w:szCs w:val="24"/>
                      <w:lang w:eastAsia="lt-LT"/>
                    </w:rPr>
                    <w:b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7CCBD1" w14:textId="77777777" w:rsidR="001B5989" w:rsidRPr="003A38BC" w:rsidRDefault="001B5989" w:rsidP="003A38BC">
                  <w:pPr>
                    <w:jc w:val="center"/>
                    <w:rPr>
                      <w:b/>
                      <w:bCs/>
                      <w:color w:val="000000"/>
                      <w:sz w:val="24"/>
                      <w:szCs w:val="24"/>
                      <w:lang w:eastAsia="lt-LT"/>
                    </w:rPr>
                  </w:pPr>
                  <w:r w:rsidRPr="003A38BC">
                    <w:rPr>
                      <w:b/>
                      <w:bCs/>
                      <w:color w:val="000000"/>
                      <w:sz w:val="24"/>
                      <w:szCs w:val="24"/>
                      <w:lang w:eastAsia="lt-LT"/>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53A3F3D5" w14:textId="77777777" w:rsidR="001B5989" w:rsidRPr="003A38BC" w:rsidRDefault="001B5989" w:rsidP="003A38BC">
                  <w:pPr>
                    <w:jc w:val="center"/>
                    <w:rPr>
                      <w:b/>
                      <w:sz w:val="24"/>
                      <w:szCs w:val="24"/>
                      <w:lang w:eastAsia="lt-LT"/>
                    </w:rPr>
                  </w:pPr>
                </w:p>
                <w:p w14:paraId="53CE033A" w14:textId="77777777" w:rsidR="001B5989" w:rsidRPr="003A38BC" w:rsidRDefault="001B5989" w:rsidP="003A38BC">
                  <w:pPr>
                    <w:jc w:val="center"/>
                    <w:rPr>
                      <w:b/>
                      <w:sz w:val="24"/>
                      <w:szCs w:val="24"/>
                      <w:lang w:eastAsia="lt-LT"/>
                    </w:rPr>
                  </w:pPr>
                  <w:r w:rsidRPr="003A38BC">
                    <w:rPr>
                      <w:b/>
                      <w:sz w:val="24"/>
                      <w:szCs w:val="24"/>
                      <w:lang w:eastAsia="lt-LT"/>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EA189" w14:textId="77777777" w:rsidR="001B5989" w:rsidRPr="003A38BC" w:rsidRDefault="001B5989" w:rsidP="003A38BC">
                  <w:pPr>
                    <w:jc w:val="center"/>
                    <w:rPr>
                      <w:b/>
                      <w:bCs/>
                      <w:color w:val="000000"/>
                      <w:sz w:val="24"/>
                      <w:szCs w:val="24"/>
                      <w:lang w:eastAsia="lt-LT"/>
                    </w:rPr>
                  </w:pPr>
                  <w:r w:rsidRPr="003A38BC">
                    <w:rPr>
                      <w:b/>
                      <w:sz w:val="24"/>
                      <w:szCs w:val="24"/>
                      <w:lang w:eastAsia="lt-LT"/>
                    </w:rPr>
                    <w:t>Suma</w:t>
                  </w:r>
                </w:p>
              </w:tc>
            </w:tr>
            <w:tr w:rsidR="001B5989" w:rsidRPr="003A38BC" w14:paraId="4A5BB2F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921A05D"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A11DC23"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70813"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3DA72F"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443673A"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8DBFBE8" w14:textId="77777777" w:rsidR="001B5989" w:rsidRPr="003A38BC" w:rsidRDefault="001B5989" w:rsidP="003A38BC">
                  <w:pPr>
                    <w:rPr>
                      <w:sz w:val="24"/>
                      <w:szCs w:val="24"/>
                      <w:lang w:eastAsia="lt-LT"/>
                    </w:rPr>
                  </w:pPr>
                </w:p>
              </w:tc>
            </w:tr>
            <w:tr w:rsidR="001B5989" w:rsidRPr="003A38BC" w14:paraId="79E5D3C8"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AEDBD12"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D7B215F"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BC1E72"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E8A23A"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35A4685B"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F444A5D" w14:textId="77777777" w:rsidR="001B5989" w:rsidRPr="003A38BC" w:rsidRDefault="001B5989" w:rsidP="003A38BC">
                  <w:pPr>
                    <w:rPr>
                      <w:sz w:val="24"/>
                      <w:szCs w:val="24"/>
                      <w:lang w:eastAsia="lt-LT"/>
                    </w:rPr>
                  </w:pPr>
                </w:p>
              </w:tc>
            </w:tr>
            <w:tr w:rsidR="001B5989" w:rsidRPr="003A38BC" w14:paraId="75B6695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00FAA58F"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AAE02D7"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FCC2B"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387FB4"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4987D1D0"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A8905F4" w14:textId="77777777" w:rsidR="001B5989" w:rsidRPr="003A38BC" w:rsidRDefault="001B5989" w:rsidP="003A38BC">
                  <w:pPr>
                    <w:rPr>
                      <w:sz w:val="24"/>
                      <w:szCs w:val="24"/>
                      <w:lang w:eastAsia="lt-LT"/>
                    </w:rPr>
                  </w:pPr>
                </w:p>
              </w:tc>
            </w:tr>
            <w:tr w:rsidR="001B5989" w:rsidRPr="003A38BC" w14:paraId="6A5342D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1F3E048"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3F0147B"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4E82EF"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D2E9"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004DE14"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5C89044" w14:textId="77777777" w:rsidR="001B5989" w:rsidRPr="003A38BC" w:rsidRDefault="001B5989" w:rsidP="003A38BC">
                  <w:pPr>
                    <w:rPr>
                      <w:sz w:val="24"/>
                      <w:szCs w:val="24"/>
                      <w:lang w:eastAsia="lt-LT"/>
                    </w:rPr>
                  </w:pPr>
                </w:p>
              </w:tc>
            </w:tr>
            <w:tr w:rsidR="001B5989" w:rsidRPr="003A38BC" w14:paraId="4C151A63"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739010A"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00E98D91"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8983E"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54E93"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A4450C0"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9DADB20" w14:textId="77777777" w:rsidR="001B5989" w:rsidRPr="003A38BC" w:rsidRDefault="001B5989" w:rsidP="003A38BC">
                  <w:pPr>
                    <w:rPr>
                      <w:sz w:val="24"/>
                      <w:szCs w:val="24"/>
                      <w:lang w:eastAsia="lt-LT"/>
                    </w:rPr>
                  </w:pPr>
                </w:p>
              </w:tc>
            </w:tr>
            <w:tr w:rsidR="001B5989" w:rsidRPr="003A38BC" w14:paraId="640F22ED"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0A237E8"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A47A75B"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C335D"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B4071"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463F7BB"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A23A21E" w14:textId="77777777" w:rsidR="001B5989" w:rsidRPr="003A38BC" w:rsidRDefault="001B5989" w:rsidP="003A38BC">
                  <w:pPr>
                    <w:rPr>
                      <w:sz w:val="24"/>
                      <w:szCs w:val="24"/>
                      <w:lang w:eastAsia="lt-LT"/>
                    </w:rPr>
                  </w:pPr>
                </w:p>
              </w:tc>
            </w:tr>
            <w:tr w:rsidR="001B5989" w:rsidRPr="003A38BC" w14:paraId="056C234A"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3BBC99F"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632A557" w14:textId="77777777" w:rsidR="001B5989" w:rsidRPr="003A38BC" w:rsidRDefault="001B5989" w:rsidP="003A38BC">
                  <w:pPr>
                    <w:rPr>
                      <w:sz w:val="24"/>
                      <w:szCs w:val="24"/>
                      <w:lang w:eastAsia="lt-LT"/>
                    </w:rPr>
                  </w:pPr>
                  <w:r w:rsidRPr="003A38BC">
                    <w:rPr>
                      <w:sz w:val="24"/>
                      <w:szCs w:val="24"/>
                      <w:lang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DC683"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54323"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5DD94B7"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09F2C1D" w14:textId="77777777" w:rsidR="001B5989" w:rsidRPr="003A38BC" w:rsidRDefault="001B5989" w:rsidP="003A38BC">
                  <w:pPr>
                    <w:rPr>
                      <w:sz w:val="24"/>
                      <w:szCs w:val="24"/>
                      <w:lang w:eastAsia="lt-LT"/>
                    </w:rPr>
                  </w:pPr>
                </w:p>
              </w:tc>
            </w:tr>
            <w:tr w:rsidR="001B5989" w:rsidRPr="003A38BC" w14:paraId="590FA2A9"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0927DB0"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EEC9E6F" w14:textId="77777777" w:rsidR="001B5989" w:rsidRPr="003A38BC" w:rsidRDefault="001B5989" w:rsidP="003A38BC">
                  <w:pPr>
                    <w:jc w:val="right"/>
                    <w:rPr>
                      <w:color w:val="000000"/>
                      <w:sz w:val="24"/>
                      <w:szCs w:val="24"/>
                      <w:lang w:eastAsia="lt-LT"/>
                    </w:rPr>
                  </w:pPr>
                  <w:r w:rsidRPr="003A38BC">
                    <w:rPr>
                      <w:color w:val="000000"/>
                      <w:sz w:val="24"/>
                      <w:szCs w:val="24"/>
                      <w:lang w:eastAsia="lt-LT"/>
                    </w:rPr>
                    <w:t>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86C577"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524876"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B2B5BA"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8F278C4" w14:textId="77777777" w:rsidR="001B5989" w:rsidRPr="003A38BC" w:rsidRDefault="001B5989" w:rsidP="003A38BC">
                  <w:pPr>
                    <w:rPr>
                      <w:sz w:val="24"/>
                      <w:szCs w:val="24"/>
                      <w:lang w:eastAsia="lt-LT"/>
                    </w:rPr>
                  </w:pPr>
                </w:p>
              </w:tc>
            </w:tr>
            <w:tr w:rsidR="001B5989" w:rsidRPr="003A38BC" w14:paraId="56A3E91C"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7E014B8"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A87C330" w14:textId="77777777" w:rsidR="001B5989" w:rsidRPr="003A38BC" w:rsidRDefault="001B5989" w:rsidP="003A38BC">
                  <w:pPr>
                    <w:jc w:val="right"/>
                    <w:rPr>
                      <w:color w:val="000000"/>
                      <w:sz w:val="24"/>
                      <w:szCs w:val="24"/>
                      <w:lang w:eastAsia="lt-LT"/>
                    </w:rPr>
                  </w:pPr>
                  <w:r w:rsidRPr="003A38BC">
                    <w:rPr>
                      <w:color w:val="000000"/>
                      <w:sz w:val="24"/>
                      <w:szCs w:val="24"/>
                      <w:lang w:eastAsia="lt-LT"/>
                    </w:rPr>
                    <w:t>Pridėtinės vertės mokestis 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57FB4D"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50A458"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DA8F9"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A082C99" w14:textId="77777777" w:rsidR="001B5989" w:rsidRPr="003A38BC" w:rsidRDefault="001B5989" w:rsidP="003A38BC">
                  <w:pPr>
                    <w:rPr>
                      <w:sz w:val="24"/>
                      <w:szCs w:val="24"/>
                      <w:lang w:eastAsia="lt-LT"/>
                    </w:rPr>
                  </w:pPr>
                </w:p>
              </w:tc>
            </w:tr>
            <w:tr w:rsidR="001B5989" w:rsidRPr="003A38BC" w14:paraId="7C7A4D95" w14:textId="77777777" w:rsidTr="00546AF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932B6DA" w14:textId="77777777" w:rsidR="001B5989" w:rsidRPr="003A38BC" w:rsidRDefault="001B5989" w:rsidP="003A38BC">
                  <w:pPr>
                    <w:rPr>
                      <w:sz w:val="24"/>
                      <w:szCs w:val="24"/>
                      <w:lang w:eastAsia="lt-LT"/>
                    </w:rPr>
                  </w:pPr>
                  <w:r w:rsidRPr="003A38BC">
                    <w:rPr>
                      <w:sz w:val="24"/>
                      <w:szCs w:val="24"/>
                      <w:lang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99DC7AC" w14:textId="77777777" w:rsidR="001B5989" w:rsidRPr="003A38BC" w:rsidRDefault="001B5989" w:rsidP="003A38BC">
                  <w:pPr>
                    <w:jc w:val="right"/>
                    <w:rPr>
                      <w:color w:val="000000"/>
                      <w:sz w:val="24"/>
                      <w:szCs w:val="24"/>
                      <w:lang w:eastAsia="lt-LT"/>
                    </w:rPr>
                  </w:pPr>
                  <w:r w:rsidRPr="003A38BC">
                    <w:rPr>
                      <w:color w:val="000000"/>
                      <w:sz w:val="24"/>
                      <w:szCs w:val="24"/>
                      <w:lang w:eastAsia="lt-LT"/>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202B4" w14:textId="77777777" w:rsidR="001B5989" w:rsidRPr="003A38BC" w:rsidRDefault="001B5989" w:rsidP="003A38BC">
                  <w:pPr>
                    <w:rPr>
                      <w:sz w:val="24"/>
                      <w:szCs w:val="24"/>
                      <w:lang w:eastAsia="lt-LT"/>
                    </w:rPr>
                  </w:pPr>
                  <w:r w:rsidRPr="003A38BC">
                    <w:rPr>
                      <w:sz w:val="24"/>
                      <w:szCs w:val="24"/>
                      <w:lang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2E787A" w14:textId="77777777" w:rsidR="001B5989" w:rsidRPr="003A38BC" w:rsidRDefault="001B5989" w:rsidP="003A38BC">
                  <w:pPr>
                    <w:rPr>
                      <w:sz w:val="24"/>
                      <w:szCs w:val="24"/>
                      <w:lang w:eastAsia="lt-LT"/>
                    </w:rPr>
                  </w:pPr>
                  <w:r w:rsidRPr="003A38BC">
                    <w:rPr>
                      <w:sz w:val="24"/>
                      <w:szCs w:val="24"/>
                      <w:lang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0A5ED" w14:textId="77777777" w:rsidR="001B5989" w:rsidRPr="003A38BC" w:rsidRDefault="001B5989" w:rsidP="003A38BC">
                  <w:pPr>
                    <w:rPr>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D7A6B7D" w14:textId="77777777" w:rsidR="001B5989" w:rsidRPr="003A38BC" w:rsidRDefault="001B5989" w:rsidP="003A38BC">
                  <w:pPr>
                    <w:rPr>
                      <w:sz w:val="24"/>
                      <w:szCs w:val="24"/>
                      <w:lang w:eastAsia="lt-LT"/>
                    </w:rPr>
                  </w:pPr>
                </w:p>
              </w:tc>
            </w:tr>
          </w:tbl>
          <w:p w14:paraId="7AFF4FA7" w14:textId="77777777" w:rsidR="001B5989" w:rsidRPr="003A38BC" w:rsidRDefault="001B5989" w:rsidP="003A38BC">
            <w:pPr>
              <w:rPr>
                <w:rFonts w:eastAsiaTheme="minorHAnsi"/>
                <w:sz w:val="24"/>
                <w:szCs w:val="24"/>
              </w:rPr>
            </w:pPr>
          </w:p>
        </w:tc>
      </w:tr>
      <w:tr w:rsidR="001B5989" w:rsidRPr="003A38BC" w14:paraId="323711BD" w14:textId="77777777" w:rsidTr="00546AF6">
        <w:trPr>
          <w:tblCellSpacing w:w="0" w:type="dxa"/>
        </w:trPr>
        <w:tc>
          <w:tcPr>
            <w:tcW w:w="9923" w:type="dxa"/>
            <w:gridSpan w:val="3"/>
            <w:shd w:val="clear" w:color="auto" w:fill="F8F9FA"/>
            <w:vAlign w:val="center"/>
          </w:tcPr>
          <w:p w14:paraId="1A57980B" w14:textId="77777777" w:rsidR="001B5989" w:rsidRPr="003A38BC" w:rsidRDefault="001B5989" w:rsidP="003A38BC">
            <w:pPr>
              <w:rPr>
                <w:color w:val="000000"/>
                <w:sz w:val="24"/>
                <w:szCs w:val="24"/>
                <w:lang w:eastAsia="lt-LT"/>
              </w:rPr>
            </w:pPr>
            <w:r w:rsidRPr="003A38BC">
              <w:rPr>
                <w:color w:val="000000"/>
                <w:sz w:val="24"/>
                <w:szCs w:val="24"/>
                <w:lang w:eastAsia="lt-LT"/>
              </w:rPr>
              <w:t> </w:t>
            </w:r>
          </w:p>
          <w:p w14:paraId="2D709033" w14:textId="77777777" w:rsidR="001B5989" w:rsidRPr="003A38BC" w:rsidRDefault="001B5989" w:rsidP="003A38BC">
            <w:pPr>
              <w:rPr>
                <w:color w:val="000000"/>
                <w:sz w:val="24"/>
                <w:szCs w:val="24"/>
                <w:lang w:eastAsia="lt-LT"/>
              </w:rPr>
            </w:pPr>
          </w:p>
          <w:p w14:paraId="5258C2D4" w14:textId="77777777" w:rsidR="001B5989" w:rsidRPr="003A38BC" w:rsidRDefault="001B5989" w:rsidP="003A38BC">
            <w:pPr>
              <w:rPr>
                <w:b/>
                <w:color w:val="000000"/>
                <w:sz w:val="24"/>
                <w:szCs w:val="24"/>
                <w:lang w:eastAsia="lt-LT"/>
              </w:rPr>
            </w:pPr>
            <w:r w:rsidRPr="003A38BC">
              <w:rPr>
                <w:b/>
                <w:color w:val="000000"/>
                <w:sz w:val="24"/>
                <w:szCs w:val="24"/>
                <w:lang w:eastAsia="lt-LT"/>
              </w:rPr>
              <w:t>Rangovas</w:t>
            </w:r>
          </w:p>
        </w:tc>
      </w:tr>
      <w:tr w:rsidR="001B5989" w:rsidRPr="003A38BC" w14:paraId="56B47436" w14:textId="77777777" w:rsidTr="00546AF6">
        <w:trPr>
          <w:tblCellSpacing w:w="0" w:type="dxa"/>
        </w:trPr>
        <w:tc>
          <w:tcPr>
            <w:tcW w:w="9923" w:type="dxa"/>
            <w:gridSpan w:val="3"/>
            <w:shd w:val="clear" w:color="auto" w:fill="F8F9FA"/>
            <w:vAlign w:val="center"/>
            <w:hideMark/>
          </w:tcPr>
          <w:p w14:paraId="05B04785" w14:textId="560ECC0F" w:rsidR="001B5989" w:rsidRPr="003A38BC" w:rsidRDefault="001B5989" w:rsidP="003A38BC">
            <w:pPr>
              <w:rPr>
                <w:color w:val="000000"/>
                <w:sz w:val="24"/>
                <w:szCs w:val="24"/>
                <w:lang w:eastAsia="lt-LT"/>
              </w:rPr>
            </w:pPr>
          </w:p>
        </w:tc>
      </w:tr>
      <w:tr w:rsidR="001B5989" w:rsidRPr="003A38BC" w14:paraId="187A16F6" w14:textId="77777777" w:rsidTr="00546AF6">
        <w:trPr>
          <w:tblCellSpacing w:w="0" w:type="dxa"/>
        </w:trPr>
        <w:tc>
          <w:tcPr>
            <w:tcW w:w="2006" w:type="dxa"/>
            <w:shd w:val="clear" w:color="auto" w:fill="F8F9FA"/>
            <w:vAlign w:val="center"/>
            <w:hideMark/>
          </w:tcPr>
          <w:p w14:paraId="63DB0C9D" w14:textId="77777777" w:rsidR="001B5989" w:rsidRPr="003A38BC" w:rsidRDefault="001B5989" w:rsidP="003A38BC">
            <w:pPr>
              <w:rPr>
                <w:color w:val="000000"/>
                <w:sz w:val="24"/>
                <w:szCs w:val="24"/>
                <w:lang w:eastAsia="lt-LT"/>
              </w:rPr>
            </w:pPr>
            <w:r w:rsidRPr="003A38BC">
              <w:rPr>
                <w:color w:val="000000"/>
                <w:sz w:val="24"/>
                <w:szCs w:val="24"/>
                <w:lang w:eastAsia="lt-LT"/>
              </w:rPr>
              <w:t>Pareigos</w:t>
            </w:r>
          </w:p>
        </w:tc>
        <w:tc>
          <w:tcPr>
            <w:tcW w:w="1501" w:type="dxa"/>
            <w:shd w:val="clear" w:color="auto" w:fill="F8F9FA"/>
            <w:vAlign w:val="center"/>
          </w:tcPr>
          <w:p w14:paraId="657FCA6F" w14:textId="77777777" w:rsidR="001B5989" w:rsidRPr="003A38BC" w:rsidRDefault="001B5989" w:rsidP="003A38BC">
            <w:pPr>
              <w:jc w:val="center"/>
              <w:rPr>
                <w:color w:val="000000"/>
                <w:sz w:val="24"/>
                <w:szCs w:val="24"/>
                <w:lang w:eastAsia="lt-LT"/>
              </w:rPr>
            </w:pPr>
          </w:p>
        </w:tc>
        <w:tc>
          <w:tcPr>
            <w:tcW w:w="6416" w:type="dxa"/>
            <w:shd w:val="clear" w:color="auto" w:fill="F8F9FA"/>
            <w:vAlign w:val="center"/>
          </w:tcPr>
          <w:p w14:paraId="7285F7A3" w14:textId="77777777" w:rsidR="001B5989" w:rsidRPr="003A38BC" w:rsidRDefault="001B5989" w:rsidP="003A38BC">
            <w:pPr>
              <w:jc w:val="right"/>
              <w:rPr>
                <w:color w:val="000000"/>
                <w:sz w:val="24"/>
                <w:szCs w:val="24"/>
                <w:lang w:eastAsia="lt-LT"/>
              </w:rPr>
            </w:pPr>
          </w:p>
        </w:tc>
      </w:tr>
      <w:tr w:rsidR="001B5989" w:rsidRPr="003A38BC" w14:paraId="1E59A71B" w14:textId="77777777" w:rsidTr="00546AF6">
        <w:trPr>
          <w:tblCellSpacing w:w="0" w:type="dxa"/>
        </w:trPr>
        <w:tc>
          <w:tcPr>
            <w:tcW w:w="9923" w:type="dxa"/>
            <w:gridSpan w:val="3"/>
            <w:shd w:val="clear" w:color="auto" w:fill="F8F9FA"/>
            <w:vAlign w:val="center"/>
          </w:tcPr>
          <w:p w14:paraId="1ECFA0D4" w14:textId="77777777" w:rsidR="001B5989" w:rsidRPr="003A38BC" w:rsidRDefault="001B5989" w:rsidP="003A38BC">
            <w:pPr>
              <w:rPr>
                <w:color w:val="000000"/>
                <w:sz w:val="24"/>
                <w:szCs w:val="24"/>
                <w:lang w:eastAsia="lt-LT"/>
              </w:rPr>
            </w:pPr>
          </w:p>
        </w:tc>
      </w:tr>
      <w:tr w:rsidR="001B5989" w:rsidRPr="003A38BC" w14:paraId="1F188C86" w14:textId="77777777" w:rsidTr="00546AF6">
        <w:trPr>
          <w:tblCellSpacing w:w="0" w:type="dxa"/>
        </w:trPr>
        <w:tc>
          <w:tcPr>
            <w:tcW w:w="9923" w:type="dxa"/>
            <w:gridSpan w:val="3"/>
            <w:shd w:val="clear" w:color="auto" w:fill="F8F9FA"/>
            <w:vAlign w:val="center"/>
            <w:hideMark/>
          </w:tcPr>
          <w:p w14:paraId="706C7239" w14:textId="77777777" w:rsidR="001B5989" w:rsidRPr="003A38BC" w:rsidRDefault="001B5989" w:rsidP="003A38BC">
            <w:pPr>
              <w:rPr>
                <w:b/>
                <w:color w:val="000000"/>
                <w:sz w:val="24"/>
                <w:szCs w:val="24"/>
                <w:lang w:eastAsia="lt-LT"/>
              </w:rPr>
            </w:pPr>
            <w:r w:rsidRPr="003A38BC">
              <w:rPr>
                <w:b/>
                <w:color w:val="000000"/>
                <w:sz w:val="24"/>
                <w:szCs w:val="24"/>
                <w:lang w:eastAsia="lt-LT"/>
              </w:rPr>
              <w:t>Užsakovas</w:t>
            </w:r>
          </w:p>
          <w:p w14:paraId="080ABD9B" w14:textId="03A1177D" w:rsidR="001B5989" w:rsidRPr="003A38BC" w:rsidRDefault="001B5989" w:rsidP="003A38BC">
            <w:pPr>
              <w:rPr>
                <w:color w:val="000000"/>
                <w:sz w:val="24"/>
                <w:szCs w:val="24"/>
                <w:lang w:eastAsia="lt-LT"/>
              </w:rPr>
            </w:pPr>
          </w:p>
        </w:tc>
      </w:tr>
      <w:tr w:rsidR="001B5989" w:rsidRPr="003A38BC" w14:paraId="719F063E" w14:textId="77777777" w:rsidTr="00546AF6">
        <w:trPr>
          <w:tblCellSpacing w:w="0" w:type="dxa"/>
        </w:trPr>
        <w:tc>
          <w:tcPr>
            <w:tcW w:w="2006" w:type="dxa"/>
            <w:shd w:val="clear" w:color="auto" w:fill="F8F9FA"/>
            <w:vAlign w:val="center"/>
            <w:hideMark/>
          </w:tcPr>
          <w:p w14:paraId="0BD3A06A" w14:textId="77777777" w:rsidR="001B5989" w:rsidRPr="003A38BC" w:rsidRDefault="001B5989" w:rsidP="003A38BC">
            <w:pPr>
              <w:rPr>
                <w:color w:val="000000"/>
                <w:sz w:val="24"/>
                <w:szCs w:val="24"/>
                <w:lang w:eastAsia="lt-LT"/>
              </w:rPr>
            </w:pPr>
            <w:r w:rsidRPr="003A38BC">
              <w:rPr>
                <w:color w:val="000000"/>
                <w:sz w:val="24"/>
                <w:szCs w:val="24"/>
                <w:lang w:eastAsia="lt-LT"/>
              </w:rPr>
              <w:t>Pareigos</w:t>
            </w:r>
          </w:p>
        </w:tc>
        <w:tc>
          <w:tcPr>
            <w:tcW w:w="1501" w:type="dxa"/>
            <w:shd w:val="clear" w:color="auto" w:fill="F8F9FA"/>
            <w:vAlign w:val="center"/>
          </w:tcPr>
          <w:p w14:paraId="50BDAAAB" w14:textId="77777777" w:rsidR="001B5989" w:rsidRPr="003A38BC" w:rsidRDefault="001B5989" w:rsidP="003A38BC">
            <w:pPr>
              <w:jc w:val="center"/>
              <w:rPr>
                <w:color w:val="000000"/>
                <w:sz w:val="24"/>
                <w:szCs w:val="24"/>
                <w:lang w:eastAsia="lt-LT"/>
              </w:rPr>
            </w:pPr>
          </w:p>
        </w:tc>
        <w:tc>
          <w:tcPr>
            <w:tcW w:w="6416" w:type="dxa"/>
            <w:shd w:val="clear" w:color="auto" w:fill="F8F9FA"/>
            <w:vAlign w:val="center"/>
          </w:tcPr>
          <w:p w14:paraId="174949C0" w14:textId="77777777" w:rsidR="001B5989" w:rsidRPr="003A38BC" w:rsidRDefault="001B5989" w:rsidP="003A38BC">
            <w:pPr>
              <w:jc w:val="right"/>
              <w:rPr>
                <w:color w:val="000000"/>
                <w:sz w:val="24"/>
                <w:szCs w:val="24"/>
                <w:lang w:eastAsia="lt-LT"/>
              </w:rPr>
            </w:pPr>
          </w:p>
        </w:tc>
      </w:tr>
      <w:tr w:rsidR="001B5989" w:rsidRPr="003A38BC" w14:paraId="540F3CCA" w14:textId="77777777" w:rsidTr="00546AF6">
        <w:trPr>
          <w:tblCellSpacing w:w="0" w:type="dxa"/>
        </w:trPr>
        <w:tc>
          <w:tcPr>
            <w:tcW w:w="9923" w:type="dxa"/>
            <w:gridSpan w:val="3"/>
            <w:shd w:val="clear" w:color="auto" w:fill="F8F9FA"/>
            <w:vAlign w:val="center"/>
          </w:tcPr>
          <w:p w14:paraId="7CBF5AE7" w14:textId="77777777" w:rsidR="001B5989" w:rsidRPr="003A38BC" w:rsidRDefault="001B5989" w:rsidP="003A38BC">
            <w:pPr>
              <w:rPr>
                <w:color w:val="000000"/>
                <w:sz w:val="24"/>
                <w:szCs w:val="24"/>
                <w:lang w:eastAsia="lt-LT"/>
              </w:rPr>
            </w:pPr>
          </w:p>
        </w:tc>
      </w:tr>
    </w:tbl>
    <w:p w14:paraId="679BE85F" w14:textId="77777777" w:rsidR="001B5989" w:rsidRPr="003A38BC" w:rsidRDefault="001B5989" w:rsidP="003A38BC">
      <w:pPr>
        <w:rPr>
          <w:rFonts w:eastAsiaTheme="minorHAnsi"/>
          <w:sz w:val="24"/>
          <w:szCs w:val="24"/>
        </w:rPr>
      </w:pPr>
    </w:p>
    <w:p w14:paraId="632E804B" w14:textId="77777777" w:rsidR="001B5989" w:rsidRPr="003A38BC" w:rsidRDefault="001B5989" w:rsidP="003A38BC">
      <w:pPr>
        <w:tabs>
          <w:tab w:val="left" w:pos="90"/>
        </w:tabs>
        <w:jc w:val="center"/>
        <w:rPr>
          <w:sz w:val="24"/>
          <w:szCs w:val="24"/>
        </w:rPr>
      </w:pPr>
      <w:r w:rsidRPr="003A38BC">
        <w:rPr>
          <w:sz w:val="24"/>
          <w:szCs w:val="24"/>
        </w:rPr>
        <w:br w:type="page"/>
      </w:r>
    </w:p>
    <w:p w14:paraId="09FC99C9" w14:textId="77777777" w:rsidR="001B5989" w:rsidRPr="003A38BC" w:rsidRDefault="001B5989" w:rsidP="003A38BC">
      <w:pPr>
        <w:tabs>
          <w:tab w:val="left" w:pos="90"/>
        </w:tabs>
        <w:jc w:val="right"/>
        <w:rPr>
          <w:sz w:val="24"/>
          <w:szCs w:val="24"/>
        </w:rPr>
      </w:pPr>
      <w:r w:rsidRPr="003A38BC">
        <w:rPr>
          <w:sz w:val="24"/>
          <w:szCs w:val="24"/>
        </w:rPr>
        <w:lastRenderedPageBreak/>
        <w:t>Sutarties priedas Nr. 3</w:t>
      </w:r>
    </w:p>
    <w:p w14:paraId="3AA47402" w14:textId="77777777" w:rsidR="001B5989" w:rsidRPr="003A38BC" w:rsidRDefault="001B5989" w:rsidP="003A38BC">
      <w:pPr>
        <w:tabs>
          <w:tab w:val="left" w:pos="90"/>
        </w:tabs>
        <w:jc w:val="center"/>
        <w:rPr>
          <w:b/>
          <w:sz w:val="24"/>
          <w:szCs w:val="24"/>
        </w:rPr>
      </w:pPr>
      <w:r w:rsidRPr="003A38BC">
        <w:rPr>
          <w:b/>
          <w:sz w:val="24"/>
          <w:szCs w:val="24"/>
        </w:rPr>
        <w:t>DARBŲ PERDAVIMO</w:t>
      </w:r>
      <w:r w:rsidRPr="003A38BC">
        <w:rPr>
          <w:bCs/>
          <w:sz w:val="24"/>
          <w:szCs w:val="24"/>
        </w:rPr>
        <w:t>–</w:t>
      </w:r>
      <w:r w:rsidRPr="003A38BC">
        <w:rPr>
          <w:b/>
          <w:sz w:val="24"/>
          <w:szCs w:val="24"/>
        </w:rPr>
        <w:t>PRIĖMIMO AKTAS</w:t>
      </w:r>
    </w:p>
    <w:p w14:paraId="52034F36" w14:textId="77777777" w:rsidR="001B5989" w:rsidRPr="003A38BC" w:rsidRDefault="001B5989" w:rsidP="003A38BC">
      <w:pPr>
        <w:tabs>
          <w:tab w:val="left" w:pos="90"/>
        </w:tabs>
        <w:jc w:val="center"/>
        <w:rPr>
          <w:b/>
          <w:sz w:val="24"/>
          <w:szCs w:val="24"/>
          <w:lang w:eastAsia="lt-LT"/>
        </w:rPr>
      </w:pPr>
    </w:p>
    <w:p w14:paraId="6402A654" w14:textId="77777777" w:rsidR="001B5989" w:rsidRPr="003A38BC" w:rsidRDefault="001B5989" w:rsidP="003A38BC">
      <w:pPr>
        <w:tabs>
          <w:tab w:val="left" w:pos="90"/>
        </w:tabs>
        <w:jc w:val="center"/>
        <w:rPr>
          <w:b/>
          <w:sz w:val="24"/>
          <w:szCs w:val="24"/>
          <w:lang w:eastAsia="lt-LT"/>
        </w:rPr>
      </w:pPr>
      <w:r w:rsidRPr="003A38BC">
        <w:rPr>
          <w:b/>
          <w:sz w:val="24"/>
          <w:szCs w:val="24"/>
          <w:lang w:eastAsia="lt-LT"/>
        </w:rPr>
        <w:t xml:space="preserve">Pagal </w:t>
      </w:r>
      <w:r w:rsidRPr="003A38BC">
        <w:rPr>
          <w:b/>
          <w:i/>
          <w:sz w:val="24"/>
          <w:szCs w:val="24"/>
          <w:lang w:eastAsia="lt-LT"/>
        </w:rPr>
        <w:t>[sutarties pavadinimas]</w:t>
      </w:r>
      <w:r w:rsidRPr="003A38BC">
        <w:rPr>
          <w:b/>
          <w:sz w:val="24"/>
          <w:szCs w:val="24"/>
          <w:lang w:eastAsia="lt-LT"/>
        </w:rPr>
        <w:t xml:space="preserve"> sutartį Nr. ......................,</w:t>
      </w:r>
    </w:p>
    <w:p w14:paraId="54B3CAF1" w14:textId="77777777" w:rsidR="001B5989" w:rsidRPr="003A38BC" w:rsidRDefault="001B5989" w:rsidP="003A38BC">
      <w:pPr>
        <w:tabs>
          <w:tab w:val="left" w:pos="90"/>
        </w:tabs>
        <w:jc w:val="center"/>
        <w:rPr>
          <w:iCs/>
          <w:sz w:val="24"/>
          <w:szCs w:val="24"/>
          <w:lang w:eastAsia="lt-LT"/>
        </w:rPr>
      </w:pPr>
      <w:r w:rsidRPr="003A38BC">
        <w:rPr>
          <w:iCs/>
          <w:sz w:val="24"/>
          <w:szCs w:val="24"/>
          <w:lang w:eastAsia="lt-LT"/>
        </w:rPr>
        <w:t>sudarytą ........ m. ..................................... mėn. ..... d.</w:t>
      </w:r>
    </w:p>
    <w:p w14:paraId="107D6502" w14:textId="77777777" w:rsidR="001B5989" w:rsidRPr="003A38BC" w:rsidRDefault="001B5989" w:rsidP="003A38BC">
      <w:pPr>
        <w:tabs>
          <w:tab w:val="left" w:pos="90"/>
        </w:tabs>
        <w:jc w:val="center"/>
        <w:rPr>
          <w:i/>
          <w:sz w:val="24"/>
          <w:szCs w:val="24"/>
          <w:lang w:eastAsia="lt-LT"/>
        </w:rPr>
      </w:pPr>
    </w:p>
    <w:p w14:paraId="3598AEF5" w14:textId="77777777" w:rsidR="001B5989" w:rsidRPr="003A38BC" w:rsidRDefault="001B5989" w:rsidP="003A38BC">
      <w:pPr>
        <w:tabs>
          <w:tab w:val="left" w:pos="90"/>
          <w:tab w:val="left" w:pos="2535"/>
          <w:tab w:val="center" w:pos="4535"/>
        </w:tabs>
        <w:jc w:val="center"/>
        <w:rPr>
          <w:b/>
          <w:sz w:val="24"/>
          <w:szCs w:val="24"/>
          <w:lang w:eastAsia="lt-LT"/>
        </w:rPr>
      </w:pPr>
      <w:r w:rsidRPr="003A38BC">
        <w:rPr>
          <w:b/>
          <w:sz w:val="24"/>
          <w:szCs w:val="24"/>
          <w:lang w:eastAsia="lt-LT"/>
        </w:rPr>
        <w:tab/>
      </w:r>
      <w:r w:rsidRPr="003A38BC">
        <w:rPr>
          <w:b/>
          <w:sz w:val="24"/>
          <w:szCs w:val="24"/>
          <w:lang w:eastAsia="lt-LT"/>
        </w:rPr>
        <w:tab/>
      </w:r>
    </w:p>
    <w:p w14:paraId="3D7CAD71" w14:textId="77777777" w:rsidR="001B5989" w:rsidRPr="003A38BC" w:rsidRDefault="001B5989" w:rsidP="003A38BC">
      <w:pPr>
        <w:tabs>
          <w:tab w:val="left" w:pos="90"/>
        </w:tabs>
        <w:jc w:val="center"/>
        <w:rPr>
          <w:sz w:val="24"/>
          <w:szCs w:val="24"/>
          <w:lang w:eastAsia="lt-LT"/>
        </w:rPr>
      </w:pPr>
      <w:r w:rsidRPr="003A38BC">
        <w:rPr>
          <w:i/>
          <w:sz w:val="24"/>
          <w:szCs w:val="24"/>
          <w:lang w:eastAsia="lt-LT"/>
        </w:rPr>
        <w:t>[Akto sudarymo vieta]</w:t>
      </w:r>
      <w:r w:rsidRPr="003A38BC">
        <w:rPr>
          <w:sz w:val="24"/>
          <w:szCs w:val="24"/>
          <w:lang w:eastAsia="lt-LT"/>
        </w:rPr>
        <w:t>, .......... m. ............................... ........... d.</w:t>
      </w:r>
    </w:p>
    <w:p w14:paraId="7316A9FB" w14:textId="77777777" w:rsidR="001B5989" w:rsidRPr="003A38BC" w:rsidRDefault="001B5989" w:rsidP="003A38BC">
      <w:pPr>
        <w:tabs>
          <w:tab w:val="left" w:pos="90"/>
        </w:tabs>
        <w:jc w:val="center"/>
        <w:rPr>
          <w:sz w:val="24"/>
          <w:szCs w:val="24"/>
          <w:lang w:eastAsia="lt-LT"/>
        </w:rPr>
      </w:pPr>
    </w:p>
    <w:p w14:paraId="4783EB88" w14:textId="77777777" w:rsidR="001B5989" w:rsidRPr="003A38BC" w:rsidRDefault="001B5989" w:rsidP="003A38BC">
      <w:pPr>
        <w:tabs>
          <w:tab w:val="left" w:pos="90"/>
        </w:tabs>
        <w:jc w:val="center"/>
        <w:rPr>
          <w:sz w:val="24"/>
          <w:szCs w:val="24"/>
          <w:lang w:eastAsia="lt-LT"/>
        </w:rPr>
      </w:pPr>
    </w:p>
    <w:p w14:paraId="2AEFA93C" w14:textId="77777777" w:rsidR="001B5989" w:rsidRPr="003A38BC" w:rsidRDefault="001B5989" w:rsidP="003A38BC">
      <w:pPr>
        <w:tabs>
          <w:tab w:val="left" w:pos="90"/>
        </w:tabs>
        <w:jc w:val="both"/>
        <w:rPr>
          <w:sz w:val="24"/>
          <w:szCs w:val="24"/>
          <w:lang w:eastAsia="lt-LT"/>
        </w:rPr>
      </w:pPr>
    </w:p>
    <w:p w14:paraId="473C1AB1" w14:textId="77777777" w:rsidR="001B5989" w:rsidRPr="003A38BC" w:rsidRDefault="001B5989" w:rsidP="003A38BC">
      <w:pPr>
        <w:tabs>
          <w:tab w:val="left" w:pos="90"/>
        </w:tabs>
        <w:ind w:firstLine="709"/>
        <w:jc w:val="both"/>
        <w:rPr>
          <w:sz w:val="24"/>
          <w:szCs w:val="24"/>
          <w:lang w:eastAsia="lt-LT"/>
        </w:rPr>
      </w:pPr>
      <w:r w:rsidRPr="003A38BC">
        <w:rPr>
          <w:i/>
          <w:sz w:val="24"/>
          <w:szCs w:val="24"/>
          <w:lang w:eastAsia="lt-LT"/>
        </w:rPr>
        <w:t>[Rangovo pavadinimas]</w:t>
      </w:r>
      <w:r w:rsidRPr="003A38BC">
        <w:rPr>
          <w:sz w:val="24"/>
          <w:szCs w:val="24"/>
          <w:lang w:eastAsia="lt-LT"/>
        </w:rPr>
        <w:t xml:space="preserve">, atstovaujama .............................................., veikiančio pagal ........................................................................................................., toliau vadinamas Rangovu, ir </w:t>
      </w:r>
      <w:r w:rsidRPr="003A38BC">
        <w:rPr>
          <w:i/>
          <w:sz w:val="24"/>
          <w:szCs w:val="24"/>
          <w:lang w:eastAsia="lt-LT"/>
        </w:rPr>
        <w:t>[Užsakovo pavadinimas]</w:t>
      </w:r>
      <w:r w:rsidRPr="003A38BC">
        <w:rPr>
          <w:sz w:val="24"/>
          <w:szCs w:val="24"/>
          <w:lang w:eastAsia="lt-LT"/>
        </w:rPr>
        <w:t xml:space="preserve">, atstovaujama ..........................................., veikiančio pagal ......................................................................................, toliau vadinamas Užsakovu (toliau kartu vadinamos Šalimis, o kiekviena atskirai – Šalimi), remiantis Šalių sudaryta sutartimi </w:t>
      </w:r>
      <w:r w:rsidRPr="003A38BC">
        <w:rPr>
          <w:i/>
          <w:sz w:val="24"/>
          <w:szCs w:val="24"/>
          <w:lang w:eastAsia="lt-LT"/>
        </w:rPr>
        <w:t xml:space="preserve">[sutarties pavadinimas, sudarymo data] </w:t>
      </w:r>
      <w:r w:rsidRPr="003A38BC">
        <w:rPr>
          <w:sz w:val="24"/>
          <w:szCs w:val="24"/>
          <w:lang w:eastAsia="lt-LT"/>
        </w:rPr>
        <w:t xml:space="preserve">sudarė šį Darbų perdavimo–priėmimo aktą: </w:t>
      </w:r>
    </w:p>
    <w:p w14:paraId="67D8E578" w14:textId="77777777" w:rsidR="001B5989" w:rsidRPr="003A38BC" w:rsidRDefault="001B5989" w:rsidP="003A38BC">
      <w:pPr>
        <w:tabs>
          <w:tab w:val="left" w:pos="90"/>
        </w:tabs>
        <w:jc w:val="both"/>
        <w:rPr>
          <w:sz w:val="24"/>
          <w:szCs w:val="24"/>
          <w:lang w:eastAsia="lt-LT"/>
        </w:rPr>
      </w:pPr>
    </w:p>
    <w:p w14:paraId="06E81F63" w14:textId="77777777" w:rsidR="001B5989" w:rsidRPr="003A38BC" w:rsidRDefault="001B5989" w:rsidP="003A38BC">
      <w:pPr>
        <w:tabs>
          <w:tab w:val="left" w:pos="90"/>
        </w:tabs>
        <w:ind w:left="360" w:hanging="360"/>
        <w:jc w:val="both"/>
        <w:rPr>
          <w:sz w:val="24"/>
          <w:szCs w:val="24"/>
          <w:lang w:eastAsia="lt-LT"/>
        </w:rPr>
      </w:pPr>
      <w:r w:rsidRPr="003A38BC">
        <w:rPr>
          <w:sz w:val="24"/>
          <w:szCs w:val="24"/>
          <w:lang w:eastAsia="lt-LT"/>
        </w:rPr>
        <w:t xml:space="preserve">1. Rangovas perduoda Užsakovui Darbus – ............................................................................ ...................................................................................................................., o Užsakovas šiuos Darbus priima. </w:t>
      </w:r>
    </w:p>
    <w:p w14:paraId="1208D6EF" w14:textId="77777777" w:rsidR="001B5989" w:rsidRPr="003A38BC" w:rsidRDefault="001B5989" w:rsidP="003A38BC">
      <w:pPr>
        <w:tabs>
          <w:tab w:val="left" w:pos="90"/>
        </w:tabs>
        <w:ind w:left="360" w:hanging="360"/>
        <w:jc w:val="both"/>
        <w:rPr>
          <w:sz w:val="24"/>
          <w:szCs w:val="24"/>
          <w:lang w:eastAsia="lt-LT"/>
        </w:rPr>
      </w:pPr>
      <w:r w:rsidRPr="003A38BC">
        <w:rPr>
          <w:sz w:val="24"/>
          <w:szCs w:val="24"/>
          <w:lang w:eastAsia="lt-LT"/>
        </w:rPr>
        <w:t>2. Už atliktus Darbus Užsakovas įsipareigoja sumokėti Rangovui likusią....................... Eur (.................................................................................................... eurų) sumą Šalių sudarytoje Sutartyje nustatyta tvarka.</w:t>
      </w:r>
    </w:p>
    <w:p w14:paraId="782A4A9D" w14:textId="77777777" w:rsidR="001B5989" w:rsidRPr="003A38BC" w:rsidRDefault="001B5989" w:rsidP="003A38BC">
      <w:pPr>
        <w:tabs>
          <w:tab w:val="left" w:pos="90"/>
        </w:tabs>
        <w:autoSpaceDN w:val="0"/>
        <w:rPr>
          <w:iCs/>
          <w:sz w:val="24"/>
          <w:szCs w:val="24"/>
          <w:lang w:eastAsia="x-none"/>
        </w:rPr>
      </w:pPr>
      <w:r w:rsidRPr="003A38BC">
        <w:rPr>
          <w:iCs/>
          <w:sz w:val="24"/>
          <w:szCs w:val="24"/>
          <w:lang w:eastAsia="x-none"/>
        </w:rPr>
        <w:t>3. Užsakovas neturi Rangovui pretenzijų dėl atlikto Darbo kokybės.</w:t>
      </w:r>
    </w:p>
    <w:p w14:paraId="097D674B" w14:textId="77777777" w:rsidR="001B5989" w:rsidRPr="003A38BC" w:rsidRDefault="001B5989" w:rsidP="003A38BC">
      <w:pPr>
        <w:tabs>
          <w:tab w:val="left" w:pos="90"/>
        </w:tabs>
        <w:autoSpaceDN w:val="0"/>
        <w:ind w:firstLine="720"/>
        <w:jc w:val="both"/>
        <w:rPr>
          <w:i/>
          <w:sz w:val="24"/>
          <w:szCs w:val="24"/>
          <w:lang w:eastAsia="x-none"/>
        </w:rPr>
      </w:pPr>
    </w:p>
    <w:p w14:paraId="2AF05E45" w14:textId="77777777" w:rsidR="001B5989" w:rsidRPr="003A38BC" w:rsidRDefault="001B5989" w:rsidP="003A38BC">
      <w:pPr>
        <w:tabs>
          <w:tab w:val="left" w:pos="90"/>
        </w:tabs>
        <w:autoSpaceDN w:val="0"/>
        <w:ind w:firstLine="720"/>
        <w:jc w:val="both"/>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1B5989" w:rsidRPr="003A38BC" w14:paraId="2A25351C" w14:textId="77777777" w:rsidTr="00546AF6">
        <w:tc>
          <w:tcPr>
            <w:tcW w:w="4245" w:type="dxa"/>
          </w:tcPr>
          <w:p w14:paraId="625D557B" w14:textId="77777777" w:rsidR="001B5989" w:rsidRPr="003A38BC" w:rsidRDefault="001B5989" w:rsidP="003A38BC">
            <w:pPr>
              <w:tabs>
                <w:tab w:val="left" w:pos="90"/>
              </w:tabs>
              <w:rPr>
                <w:b/>
                <w:bCs/>
                <w:sz w:val="24"/>
                <w:szCs w:val="24"/>
                <w:lang w:eastAsia="lt-LT"/>
              </w:rPr>
            </w:pPr>
            <w:r w:rsidRPr="003A38BC">
              <w:rPr>
                <w:b/>
                <w:bCs/>
                <w:sz w:val="24"/>
                <w:szCs w:val="24"/>
                <w:lang w:eastAsia="lt-LT"/>
              </w:rPr>
              <w:t>Rangovas</w:t>
            </w:r>
          </w:p>
        </w:tc>
        <w:tc>
          <w:tcPr>
            <w:tcW w:w="4245" w:type="dxa"/>
          </w:tcPr>
          <w:p w14:paraId="31A53669" w14:textId="77777777" w:rsidR="001B5989" w:rsidRPr="003A38BC" w:rsidRDefault="001B5989" w:rsidP="003A38BC">
            <w:pPr>
              <w:tabs>
                <w:tab w:val="left" w:pos="90"/>
              </w:tabs>
              <w:rPr>
                <w:b/>
                <w:bCs/>
                <w:sz w:val="24"/>
                <w:szCs w:val="24"/>
                <w:lang w:eastAsia="lt-LT"/>
              </w:rPr>
            </w:pPr>
            <w:r w:rsidRPr="003A38BC">
              <w:rPr>
                <w:b/>
                <w:bCs/>
                <w:sz w:val="24"/>
                <w:szCs w:val="24"/>
                <w:lang w:eastAsia="lt-LT"/>
              </w:rPr>
              <w:t>Užsakovas</w:t>
            </w:r>
          </w:p>
        </w:tc>
      </w:tr>
      <w:tr w:rsidR="001B5989" w:rsidRPr="003A38BC" w14:paraId="13B0D291" w14:textId="77777777" w:rsidTr="00546AF6">
        <w:tc>
          <w:tcPr>
            <w:tcW w:w="4245" w:type="dxa"/>
          </w:tcPr>
          <w:p w14:paraId="70733A47" w14:textId="77777777" w:rsidR="001B5989" w:rsidRPr="003A38BC" w:rsidRDefault="001B5989" w:rsidP="003A38BC">
            <w:pPr>
              <w:tabs>
                <w:tab w:val="left" w:pos="90"/>
              </w:tabs>
              <w:rPr>
                <w:sz w:val="24"/>
                <w:szCs w:val="24"/>
                <w:lang w:eastAsia="lt-LT"/>
              </w:rPr>
            </w:pPr>
            <w:r w:rsidRPr="003A38BC">
              <w:rPr>
                <w:sz w:val="24"/>
                <w:szCs w:val="24"/>
                <w:lang w:eastAsia="lt-LT"/>
              </w:rPr>
              <w:t xml:space="preserve">[Pavadinimas] </w:t>
            </w:r>
          </w:p>
        </w:tc>
        <w:tc>
          <w:tcPr>
            <w:tcW w:w="4245" w:type="dxa"/>
          </w:tcPr>
          <w:p w14:paraId="0F8F9E19" w14:textId="77777777" w:rsidR="001B5989" w:rsidRPr="003A38BC" w:rsidRDefault="001B5989" w:rsidP="003A38BC">
            <w:pPr>
              <w:tabs>
                <w:tab w:val="left" w:pos="90"/>
              </w:tabs>
              <w:rPr>
                <w:sz w:val="24"/>
                <w:szCs w:val="24"/>
                <w:lang w:eastAsia="lt-LT"/>
              </w:rPr>
            </w:pPr>
            <w:r w:rsidRPr="003A38BC">
              <w:rPr>
                <w:sz w:val="24"/>
                <w:szCs w:val="24"/>
                <w:lang w:eastAsia="lt-LT"/>
              </w:rPr>
              <w:t>[Pavadinimas]</w:t>
            </w:r>
          </w:p>
        </w:tc>
      </w:tr>
      <w:tr w:rsidR="001B5989" w:rsidRPr="003A38BC" w14:paraId="0BD51E2D" w14:textId="77777777" w:rsidTr="00546AF6">
        <w:tc>
          <w:tcPr>
            <w:tcW w:w="4245" w:type="dxa"/>
          </w:tcPr>
          <w:p w14:paraId="018AC1F9" w14:textId="77777777" w:rsidR="001B5989" w:rsidRPr="003A38BC" w:rsidRDefault="001B5989" w:rsidP="003A38BC">
            <w:pPr>
              <w:tabs>
                <w:tab w:val="left" w:pos="90"/>
              </w:tabs>
              <w:rPr>
                <w:sz w:val="24"/>
                <w:szCs w:val="24"/>
                <w:lang w:eastAsia="lt-LT"/>
              </w:rPr>
            </w:pPr>
            <w:r w:rsidRPr="003A38BC">
              <w:rPr>
                <w:sz w:val="24"/>
                <w:szCs w:val="24"/>
                <w:lang w:eastAsia="lt-LT"/>
              </w:rPr>
              <w:t>[Buveinės adresas]</w:t>
            </w:r>
          </w:p>
        </w:tc>
        <w:tc>
          <w:tcPr>
            <w:tcW w:w="4245" w:type="dxa"/>
          </w:tcPr>
          <w:p w14:paraId="434010E6" w14:textId="77777777" w:rsidR="001B5989" w:rsidRPr="003A38BC" w:rsidRDefault="001B5989" w:rsidP="003A38BC">
            <w:pPr>
              <w:tabs>
                <w:tab w:val="left" w:pos="90"/>
              </w:tabs>
              <w:rPr>
                <w:sz w:val="24"/>
                <w:szCs w:val="24"/>
                <w:lang w:eastAsia="lt-LT"/>
              </w:rPr>
            </w:pPr>
            <w:r w:rsidRPr="003A38BC">
              <w:rPr>
                <w:sz w:val="24"/>
                <w:szCs w:val="24"/>
                <w:lang w:eastAsia="lt-LT"/>
              </w:rPr>
              <w:t>[Buveinės adresas]</w:t>
            </w:r>
          </w:p>
        </w:tc>
      </w:tr>
      <w:tr w:rsidR="001B5989" w:rsidRPr="003A38BC" w14:paraId="2FF09B20" w14:textId="77777777" w:rsidTr="00546AF6">
        <w:tc>
          <w:tcPr>
            <w:tcW w:w="4245" w:type="dxa"/>
          </w:tcPr>
          <w:p w14:paraId="09F36264" w14:textId="77777777" w:rsidR="001B5989" w:rsidRPr="003A38BC" w:rsidRDefault="001B5989" w:rsidP="003A38BC">
            <w:pPr>
              <w:tabs>
                <w:tab w:val="left" w:pos="90"/>
              </w:tabs>
              <w:rPr>
                <w:sz w:val="24"/>
                <w:szCs w:val="24"/>
                <w:lang w:eastAsia="lt-LT"/>
              </w:rPr>
            </w:pPr>
            <w:r w:rsidRPr="003A38BC">
              <w:rPr>
                <w:sz w:val="24"/>
                <w:szCs w:val="24"/>
                <w:lang w:eastAsia="lt-LT"/>
              </w:rPr>
              <w:t>[Telefonas]</w:t>
            </w:r>
          </w:p>
        </w:tc>
        <w:tc>
          <w:tcPr>
            <w:tcW w:w="4245" w:type="dxa"/>
          </w:tcPr>
          <w:p w14:paraId="59125917" w14:textId="77777777" w:rsidR="001B5989" w:rsidRPr="003A38BC" w:rsidRDefault="001B5989" w:rsidP="003A38BC">
            <w:pPr>
              <w:tabs>
                <w:tab w:val="left" w:pos="90"/>
              </w:tabs>
              <w:rPr>
                <w:sz w:val="24"/>
                <w:szCs w:val="24"/>
                <w:lang w:eastAsia="lt-LT"/>
              </w:rPr>
            </w:pPr>
            <w:r w:rsidRPr="003A38BC">
              <w:rPr>
                <w:sz w:val="24"/>
                <w:szCs w:val="24"/>
                <w:lang w:eastAsia="lt-LT"/>
              </w:rPr>
              <w:t>[Telefonas]</w:t>
            </w:r>
          </w:p>
        </w:tc>
      </w:tr>
      <w:tr w:rsidR="001B5989" w:rsidRPr="003A38BC" w14:paraId="6CE01126" w14:textId="77777777" w:rsidTr="00546AF6">
        <w:tc>
          <w:tcPr>
            <w:tcW w:w="4245" w:type="dxa"/>
          </w:tcPr>
          <w:p w14:paraId="3C7BF750" w14:textId="77777777" w:rsidR="001B5989" w:rsidRPr="003A38BC" w:rsidRDefault="001B5989" w:rsidP="003A38BC">
            <w:pPr>
              <w:tabs>
                <w:tab w:val="left" w:pos="90"/>
              </w:tabs>
              <w:rPr>
                <w:sz w:val="24"/>
                <w:szCs w:val="24"/>
                <w:lang w:eastAsia="lt-LT"/>
              </w:rPr>
            </w:pPr>
            <w:r w:rsidRPr="003A38BC">
              <w:rPr>
                <w:sz w:val="24"/>
                <w:szCs w:val="24"/>
                <w:lang w:eastAsia="lt-LT"/>
              </w:rPr>
              <w:t>[Kodas]</w:t>
            </w:r>
          </w:p>
        </w:tc>
        <w:tc>
          <w:tcPr>
            <w:tcW w:w="4245" w:type="dxa"/>
          </w:tcPr>
          <w:p w14:paraId="7ACB85FC" w14:textId="77777777" w:rsidR="001B5989" w:rsidRPr="003A38BC" w:rsidRDefault="001B5989" w:rsidP="003A38BC">
            <w:pPr>
              <w:tabs>
                <w:tab w:val="left" w:pos="90"/>
              </w:tabs>
              <w:rPr>
                <w:sz w:val="24"/>
                <w:szCs w:val="24"/>
                <w:lang w:eastAsia="lt-LT"/>
              </w:rPr>
            </w:pPr>
            <w:r w:rsidRPr="003A38BC">
              <w:rPr>
                <w:sz w:val="24"/>
                <w:szCs w:val="24"/>
                <w:lang w:eastAsia="lt-LT"/>
              </w:rPr>
              <w:t>[Kodas]</w:t>
            </w:r>
          </w:p>
        </w:tc>
      </w:tr>
      <w:tr w:rsidR="001B5989" w:rsidRPr="003A38BC" w14:paraId="70FDE373" w14:textId="77777777" w:rsidTr="00546AF6">
        <w:tc>
          <w:tcPr>
            <w:tcW w:w="4245" w:type="dxa"/>
          </w:tcPr>
          <w:p w14:paraId="6AFEE1B4" w14:textId="77777777" w:rsidR="001B5989" w:rsidRPr="003A38BC" w:rsidRDefault="001B5989" w:rsidP="003A38BC">
            <w:pPr>
              <w:tabs>
                <w:tab w:val="left" w:pos="90"/>
              </w:tabs>
              <w:rPr>
                <w:sz w:val="24"/>
                <w:szCs w:val="24"/>
                <w:lang w:eastAsia="lt-LT"/>
              </w:rPr>
            </w:pPr>
            <w:r w:rsidRPr="003A38BC">
              <w:rPr>
                <w:sz w:val="24"/>
                <w:szCs w:val="24"/>
                <w:lang w:eastAsia="lt-LT"/>
              </w:rPr>
              <w:t>[PVM mokėtojo kodas]</w:t>
            </w:r>
          </w:p>
        </w:tc>
        <w:tc>
          <w:tcPr>
            <w:tcW w:w="4245" w:type="dxa"/>
          </w:tcPr>
          <w:p w14:paraId="4F259CD1" w14:textId="77777777" w:rsidR="001B5989" w:rsidRPr="003A38BC" w:rsidRDefault="001B5989" w:rsidP="003A38BC">
            <w:pPr>
              <w:tabs>
                <w:tab w:val="left" w:pos="90"/>
              </w:tabs>
              <w:rPr>
                <w:sz w:val="24"/>
                <w:szCs w:val="24"/>
                <w:lang w:eastAsia="lt-LT"/>
              </w:rPr>
            </w:pPr>
            <w:r w:rsidRPr="003A38BC">
              <w:rPr>
                <w:sz w:val="24"/>
                <w:szCs w:val="24"/>
                <w:lang w:eastAsia="lt-LT"/>
              </w:rPr>
              <w:t>]</w:t>
            </w:r>
          </w:p>
        </w:tc>
      </w:tr>
      <w:tr w:rsidR="001B5989" w:rsidRPr="003A38BC" w14:paraId="64C631CD" w14:textId="77777777" w:rsidTr="00546AF6">
        <w:tc>
          <w:tcPr>
            <w:tcW w:w="4245" w:type="dxa"/>
          </w:tcPr>
          <w:p w14:paraId="570BB7B3" w14:textId="77777777" w:rsidR="001B5989" w:rsidRPr="003A38BC" w:rsidRDefault="001B5989" w:rsidP="003A38BC">
            <w:pPr>
              <w:tabs>
                <w:tab w:val="left" w:pos="90"/>
              </w:tabs>
              <w:rPr>
                <w:sz w:val="24"/>
                <w:szCs w:val="24"/>
                <w:lang w:eastAsia="lt-LT"/>
              </w:rPr>
            </w:pPr>
          </w:p>
        </w:tc>
        <w:tc>
          <w:tcPr>
            <w:tcW w:w="4245" w:type="dxa"/>
          </w:tcPr>
          <w:p w14:paraId="779330DB" w14:textId="77777777" w:rsidR="001B5989" w:rsidRPr="003A38BC" w:rsidRDefault="001B5989" w:rsidP="003A38BC">
            <w:pPr>
              <w:tabs>
                <w:tab w:val="left" w:pos="90"/>
              </w:tabs>
              <w:rPr>
                <w:sz w:val="24"/>
                <w:szCs w:val="24"/>
                <w:lang w:eastAsia="lt-LT"/>
              </w:rPr>
            </w:pPr>
          </w:p>
        </w:tc>
      </w:tr>
      <w:tr w:rsidR="001B5989" w:rsidRPr="003A38BC" w14:paraId="2733F501" w14:textId="77777777" w:rsidTr="00546AF6">
        <w:tc>
          <w:tcPr>
            <w:tcW w:w="4245" w:type="dxa"/>
          </w:tcPr>
          <w:p w14:paraId="22716336" w14:textId="77777777" w:rsidR="001B5989" w:rsidRPr="003A38BC" w:rsidRDefault="001B5989" w:rsidP="003A38BC">
            <w:pPr>
              <w:tabs>
                <w:tab w:val="left" w:pos="90"/>
              </w:tabs>
              <w:rPr>
                <w:sz w:val="24"/>
                <w:szCs w:val="24"/>
                <w:lang w:eastAsia="lt-LT"/>
              </w:rPr>
            </w:pPr>
          </w:p>
        </w:tc>
        <w:tc>
          <w:tcPr>
            <w:tcW w:w="4245" w:type="dxa"/>
          </w:tcPr>
          <w:p w14:paraId="72F7CB02" w14:textId="77777777" w:rsidR="001B5989" w:rsidRPr="003A38BC" w:rsidRDefault="001B5989" w:rsidP="003A38BC">
            <w:pPr>
              <w:tabs>
                <w:tab w:val="left" w:pos="90"/>
              </w:tabs>
              <w:rPr>
                <w:sz w:val="24"/>
                <w:szCs w:val="24"/>
                <w:lang w:eastAsia="lt-LT"/>
              </w:rPr>
            </w:pPr>
          </w:p>
        </w:tc>
      </w:tr>
      <w:tr w:rsidR="001B5989" w:rsidRPr="003A38BC" w14:paraId="783E877B" w14:textId="77777777" w:rsidTr="00546AF6">
        <w:tc>
          <w:tcPr>
            <w:tcW w:w="4245" w:type="dxa"/>
          </w:tcPr>
          <w:p w14:paraId="0F4AE2C9" w14:textId="77777777" w:rsidR="001B5989" w:rsidRPr="003A38BC" w:rsidRDefault="001B5989" w:rsidP="003A38BC">
            <w:pPr>
              <w:tabs>
                <w:tab w:val="left" w:pos="90"/>
              </w:tabs>
              <w:rPr>
                <w:sz w:val="24"/>
                <w:szCs w:val="24"/>
                <w:lang w:eastAsia="lt-LT"/>
              </w:rPr>
            </w:pPr>
            <w:r w:rsidRPr="003A38BC">
              <w:rPr>
                <w:sz w:val="24"/>
                <w:szCs w:val="24"/>
                <w:lang w:eastAsia="lt-LT"/>
              </w:rPr>
              <w:t>______________________________</w:t>
            </w:r>
          </w:p>
          <w:p w14:paraId="46EAEE12" w14:textId="77777777" w:rsidR="001B5989" w:rsidRPr="003A38BC" w:rsidRDefault="001B5989" w:rsidP="003A38BC">
            <w:pPr>
              <w:tabs>
                <w:tab w:val="left" w:pos="90"/>
              </w:tabs>
              <w:rPr>
                <w:sz w:val="24"/>
                <w:szCs w:val="24"/>
                <w:lang w:eastAsia="lt-LT"/>
              </w:rPr>
            </w:pPr>
            <w:r w:rsidRPr="003A38BC">
              <w:rPr>
                <w:sz w:val="24"/>
                <w:szCs w:val="24"/>
                <w:lang w:eastAsia="lt-LT"/>
              </w:rPr>
              <w:t>Parašas</w:t>
            </w:r>
          </w:p>
          <w:p w14:paraId="3DBBF318" w14:textId="77777777" w:rsidR="001B5989" w:rsidRPr="003A38BC" w:rsidRDefault="001B5989" w:rsidP="003A38BC">
            <w:pPr>
              <w:tabs>
                <w:tab w:val="left" w:pos="90"/>
              </w:tabs>
              <w:rPr>
                <w:sz w:val="24"/>
                <w:szCs w:val="24"/>
                <w:lang w:eastAsia="lt-LT"/>
              </w:rPr>
            </w:pPr>
            <w:r w:rsidRPr="003A38BC">
              <w:rPr>
                <w:sz w:val="24"/>
                <w:szCs w:val="24"/>
                <w:lang w:eastAsia="lt-LT"/>
              </w:rPr>
              <w:t>[Pareigos, vardas ir pavardė]</w:t>
            </w:r>
          </w:p>
        </w:tc>
        <w:tc>
          <w:tcPr>
            <w:tcW w:w="4245" w:type="dxa"/>
          </w:tcPr>
          <w:p w14:paraId="6E69AF4A" w14:textId="77777777" w:rsidR="001B5989" w:rsidRPr="003A38BC" w:rsidRDefault="001B5989" w:rsidP="003A38BC">
            <w:pPr>
              <w:tabs>
                <w:tab w:val="left" w:pos="90"/>
              </w:tabs>
              <w:rPr>
                <w:sz w:val="24"/>
                <w:szCs w:val="24"/>
                <w:lang w:eastAsia="lt-LT"/>
              </w:rPr>
            </w:pPr>
            <w:r w:rsidRPr="003A38BC">
              <w:rPr>
                <w:sz w:val="24"/>
                <w:szCs w:val="24"/>
                <w:lang w:eastAsia="lt-LT"/>
              </w:rPr>
              <w:t>______________________________</w:t>
            </w:r>
          </w:p>
          <w:p w14:paraId="6776A656" w14:textId="77777777" w:rsidR="001B5989" w:rsidRPr="003A38BC" w:rsidRDefault="001B5989" w:rsidP="003A38BC">
            <w:pPr>
              <w:tabs>
                <w:tab w:val="left" w:pos="90"/>
              </w:tabs>
              <w:rPr>
                <w:sz w:val="24"/>
                <w:szCs w:val="24"/>
                <w:lang w:eastAsia="lt-LT"/>
              </w:rPr>
            </w:pPr>
            <w:r w:rsidRPr="003A38BC">
              <w:rPr>
                <w:sz w:val="24"/>
                <w:szCs w:val="24"/>
                <w:lang w:eastAsia="lt-LT"/>
              </w:rPr>
              <w:t>Parašas</w:t>
            </w:r>
          </w:p>
          <w:p w14:paraId="4DD82634" w14:textId="77777777" w:rsidR="001B5989" w:rsidRPr="003A38BC" w:rsidRDefault="001B5989" w:rsidP="003A38BC">
            <w:pPr>
              <w:tabs>
                <w:tab w:val="left" w:pos="90"/>
              </w:tabs>
              <w:rPr>
                <w:sz w:val="24"/>
                <w:szCs w:val="24"/>
                <w:lang w:eastAsia="lt-LT"/>
              </w:rPr>
            </w:pPr>
            <w:r w:rsidRPr="003A38BC">
              <w:rPr>
                <w:sz w:val="24"/>
                <w:szCs w:val="24"/>
                <w:lang w:eastAsia="lt-LT"/>
              </w:rPr>
              <w:t>[Pareigos, vardas ir pavardė]</w:t>
            </w:r>
          </w:p>
        </w:tc>
      </w:tr>
    </w:tbl>
    <w:p w14:paraId="11E07DC9" w14:textId="77777777" w:rsidR="001B5989" w:rsidRPr="003A38BC" w:rsidRDefault="001B5989" w:rsidP="003A38BC">
      <w:pPr>
        <w:tabs>
          <w:tab w:val="left" w:pos="90"/>
        </w:tabs>
        <w:rPr>
          <w:color w:val="000000"/>
          <w:sz w:val="24"/>
          <w:szCs w:val="24"/>
          <w:lang w:eastAsia="lt-LT"/>
        </w:rPr>
      </w:pPr>
    </w:p>
    <w:p w14:paraId="6C46447C" w14:textId="77777777" w:rsidR="001B5989" w:rsidRPr="003A38BC" w:rsidRDefault="001B5989" w:rsidP="003A38BC">
      <w:pPr>
        <w:tabs>
          <w:tab w:val="left" w:pos="90"/>
        </w:tabs>
        <w:rPr>
          <w:sz w:val="24"/>
          <w:szCs w:val="24"/>
          <w:lang w:eastAsia="lt-LT"/>
        </w:rPr>
      </w:pPr>
    </w:p>
    <w:p w14:paraId="5EBE394A" w14:textId="77777777" w:rsidR="001B5989" w:rsidRPr="003A38BC" w:rsidRDefault="001B5989" w:rsidP="003A38BC">
      <w:pPr>
        <w:tabs>
          <w:tab w:val="left" w:pos="90"/>
        </w:tabs>
        <w:rPr>
          <w:rFonts w:eastAsia="MS Mincho"/>
          <w:sz w:val="24"/>
          <w:szCs w:val="24"/>
          <w:lang w:eastAsia="ja-JP"/>
        </w:rPr>
      </w:pPr>
    </w:p>
    <w:p w14:paraId="03A0F545" w14:textId="77777777" w:rsidR="00497E66" w:rsidRPr="003A38BC" w:rsidRDefault="00497E66" w:rsidP="003A38BC">
      <w:pPr>
        <w:rPr>
          <w:sz w:val="24"/>
          <w:szCs w:val="24"/>
        </w:rPr>
      </w:pPr>
    </w:p>
    <w:sectPr w:rsidR="00497E66" w:rsidRPr="003A38BC" w:rsidSect="002E2306">
      <w:footerReference w:type="default" r:id="rId8"/>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504B" w14:textId="77777777" w:rsidR="00B37DDC" w:rsidRPr="00CC1B3E" w:rsidRDefault="00B37DDC">
      <w:r w:rsidRPr="00CC1B3E">
        <w:separator/>
      </w:r>
    </w:p>
  </w:endnote>
  <w:endnote w:type="continuationSeparator" w:id="0">
    <w:p w14:paraId="12D7BCC5" w14:textId="77777777" w:rsidR="00B37DDC" w:rsidRPr="00CC1B3E" w:rsidRDefault="00B37DDC">
      <w:r w:rsidRPr="00CC1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131683614"/>
      <w:docPartObj>
        <w:docPartGallery w:val="Page Numbers (Bottom of Page)"/>
        <w:docPartUnique/>
      </w:docPartObj>
    </w:sdtPr>
    <w:sdtContent>
      <w:p w14:paraId="42A8A99E" w14:textId="77777777" w:rsidR="00470AFC" w:rsidRPr="00CC1B3E" w:rsidRDefault="00000000" w:rsidP="00B1440A">
        <w:pPr>
          <w:pStyle w:val="Porat"/>
          <w:tabs>
            <w:tab w:val="left" w:pos="14970"/>
            <w:tab w:val="right" w:pos="15704"/>
          </w:tabs>
          <w:rPr>
            <w:lang w:val="lt-LT"/>
          </w:rPr>
        </w:pPr>
        <w:r w:rsidRPr="00CC1B3E">
          <w:rPr>
            <w:lang w:val="lt-LT"/>
          </w:rPr>
          <w:tab/>
        </w:r>
        <w:r w:rsidRPr="00CC1B3E">
          <w:rPr>
            <w:lang w:val="lt-LT"/>
          </w:rPr>
          <w:tab/>
        </w:r>
        <w:r w:rsidRPr="00CC1B3E">
          <w:rPr>
            <w:lang w:val="lt-LT"/>
          </w:rPr>
          <w:tab/>
        </w:r>
        <w:r w:rsidRPr="00CC1B3E">
          <w:rPr>
            <w:lang w:val="lt-LT"/>
          </w:rPr>
          <w:tab/>
        </w:r>
        <w:r w:rsidRPr="00CC1B3E">
          <w:rPr>
            <w:lang w:val="lt-LT"/>
          </w:rPr>
          <w:fldChar w:fldCharType="begin"/>
        </w:r>
        <w:r w:rsidRPr="00CC1B3E">
          <w:rPr>
            <w:lang w:val="lt-LT"/>
          </w:rPr>
          <w:instrText xml:space="preserve"> PAGE   \* MERGEFORMAT </w:instrText>
        </w:r>
        <w:r w:rsidRPr="00CC1B3E">
          <w:rPr>
            <w:lang w:val="lt-LT"/>
          </w:rPr>
          <w:fldChar w:fldCharType="separate"/>
        </w:r>
        <w:r w:rsidRPr="00CC1B3E">
          <w:rPr>
            <w:lang w:val="lt-LT"/>
          </w:rPr>
          <w:t>9</w:t>
        </w:r>
        <w:r w:rsidRPr="00CC1B3E">
          <w:rPr>
            <w:lang w:val="lt-LT"/>
          </w:rPr>
          <w:fldChar w:fldCharType="end"/>
        </w:r>
      </w:p>
    </w:sdtContent>
  </w:sdt>
  <w:p w14:paraId="5B7FF527" w14:textId="77777777" w:rsidR="00470AFC" w:rsidRPr="00CC1B3E" w:rsidRDefault="00470AF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B185" w14:textId="77777777" w:rsidR="00B37DDC" w:rsidRPr="00CC1B3E" w:rsidRDefault="00B37DDC">
      <w:r w:rsidRPr="00CC1B3E">
        <w:separator/>
      </w:r>
    </w:p>
  </w:footnote>
  <w:footnote w:type="continuationSeparator" w:id="0">
    <w:p w14:paraId="28277EA8" w14:textId="77777777" w:rsidR="00B37DDC" w:rsidRPr="00CC1B3E" w:rsidRDefault="00B37DDC">
      <w:r w:rsidRPr="00CC1B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551"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B25A0"/>
    <w:multiLevelType w:val="multilevel"/>
    <w:tmpl w:val="4F689E68"/>
    <w:lvl w:ilvl="0">
      <w:start w:val="2"/>
      <w:numFmt w:val="decimal"/>
      <w:lvlText w:val="%1."/>
      <w:lvlJc w:val="left"/>
      <w:pPr>
        <w:ind w:left="360" w:hanging="360"/>
      </w:pPr>
      <w:rPr>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 w15:restartNumberingAfterBreak="0">
    <w:nsid w:val="0548418C"/>
    <w:multiLevelType w:val="multilevel"/>
    <w:tmpl w:val="3D76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1621B"/>
    <w:multiLevelType w:val="hybridMultilevel"/>
    <w:tmpl w:val="FFFFFFFF"/>
    <w:lvl w:ilvl="0" w:tplc="8B7ECBF4">
      <w:start w:val="1"/>
      <w:numFmt w:val="bullet"/>
      <w:lvlText w:val="-"/>
      <w:lvlJc w:val="left"/>
      <w:pPr>
        <w:ind w:left="720" w:hanging="360"/>
      </w:pPr>
      <w:rPr>
        <w:rFonts w:ascii="Calibri" w:hAnsi="Calibri" w:cs="Times New Roman" w:hint="default"/>
      </w:rPr>
    </w:lvl>
    <w:lvl w:ilvl="1" w:tplc="FE42B594">
      <w:start w:val="1"/>
      <w:numFmt w:val="bullet"/>
      <w:lvlText w:val="o"/>
      <w:lvlJc w:val="left"/>
      <w:pPr>
        <w:ind w:left="1440" w:hanging="360"/>
      </w:pPr>
      <w:rPr>
        <w:rFonts w:ascii="Courier New" w:hAnsi="Courier New" w:cs="Times New Roman"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cs="Times New Roman"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cs="Times New Roman" w:hint="default"/>
      </w:rPr>
    </w:lvl>
    <w:lvl w:ilvl="8" w:tplc="6D086E6A">
      <w:start w:val="1"/>
      <w:numFmt w:val="bullet"/>
      <w:lvlText w:val=""/>
      <w:lvlJc w:val="left"/>
      <w:pPr>
        <w:ind w:left="6480" w:hanging="360"/>
      </w:pPr>
      <w:rPr>
        <w:rFonts w:ascii="Wingdings" w:hAnsi="Wingdings" w:hint="default"/>
      </w:rPr>
    </w:lvl>
  </w:abstractNum>
  <w:abstractNum w:abstractNumId="4" w15:restartNumberingAfterBreak="0">
    <w:nsid w:val="078A6701"/>
    <w:multiLevelType w:val="multilevel"/>
    <w:tmpl w:val="967A3F56"/>
    <w:lvl w:ilvl="0">
      <w:start w:val="6"/>
      <w:numFmt w:val="decimal"/>
      <w:lvlText w:val="%1."/>
      <w:lvlJc w:val="left"/>
      <w:pPr>
        <w:ind w:left="540" w:hanging="540"/>
      </w:pPr>
      <w:rPr>
        <w:rFonts w:hint="default"/>
      </w:rPr>
    </w:lvl>
    <w:lvl w:ilvl="1">
      <w:start w:val="1"/>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0EC42AAB"/>
    <w:multiLevelType w:val="multilevel"/>
    <w:tmpl w:val="4C943626"/>
    <w:lvl w:ilvl="0">
      <w:start w:val="6"/>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1"/>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8" w15:restartNumberingAfterBreak="0">
    <w:nsid w:val="276759DA"/>
    <w:multiLevelType w:val="multilevel"/>
    <w:tmpl w:val="8B0E3AC0"/>
    <w:lvl w:ilvl="0">
      <w:start w:val="5"/>
      <w:numFmt w:val="decimal"/>
      <w:lvlText w:val="%1."/>
      <w:lvlJc w:val="left"/>
      <w:pPr>
        <w:ind w:left="660" w:hanging="660"/>
      </w:pPr>
      <w:rPr>
        <w:rFonts w:hint="default"/>
      </w:rPr>
    </w:lvl>
    <w:lvl w:ilvl="1">
      <w:start w:val="28"/>
      <w:numFmt w:val="decimal"/>
      <w:lvlText w:val="%1.%2."/>
      <w:lvlJc w:val="left"/>
      <w:pPr>
        <w:ind w:left="660"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525C40"/>
    <w:multiLevelType w:val="multilevel"/>
    <w:tmpl w:val="A2BC7B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625303"/>
    <w:multiLevelType w:val="multilevel"/>
    <w:tmpl w:val="C260899C"/>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0A70A85"/>
    <w:multiLevelType w:val="multilevel"/>
    <w:tmpl w:val="05A04A2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3" w15:restartNumberingAfterBreak="0">
    <w:nsid w:val="4CE93BE1"/>
    <w:multiLevelType w:val="multilevel"/>
    <w:tmpl w:val="476AFB60"/>
    <w:lvl w:ilvl="0">
      <w:start w:val="1"/>
      <w:numFmt w:val="decimal"/>
      <w:lvlText w:val="%1."/>
      <w:lvlJc w:val="left"/>
      <w:pPr>
        <w:ind w:left="360" w:hanging="360"/>
      </w:pPr>
      <w:rPr>
        <w:rFonts w:hint="default"/>
        <w:b/>
      </w:rPr>
    </w:lvl>
    <w:lvl w:ilvl="1">
      <w:start w:val="1"/>
      <w:numFmt w:val="decimal"/>
      <w:suff w:val="space"/>
      <w:lvlText w:val="%1.%2."/>
      <w:lvlJc w:val="left"/>
      <w:pPr>
        <w:ind w:left="3551" w:hanging="432"/>
      </w:pPr>
      <w:rPr>
        <w:rFonts w:hint="default"/>
        <w:b w:val="0"/>
        <w:i w:val="0"/>
        <w:color w:val="00000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FD7A69"/>
    <w:multiLevelType w:val="multilevel"/>
    <w:tmpl w:val="BEC2D026"/>
    <w:lvl w:ilvl="0">
      <w:start w:val="2"/>
      <w:numFmt w:val="decimal"/>
      <w:lvlText w:val="%1."/>
      <w:lvlJc w:val="left"/>
      <w:pPr>
        <w:ind w:left="540" w:hanging="540"/>
      </w:pPr>
      <w:rPr>
        <w:rFonts w:eastAsiaTheme="minorHAnsi" w:hint="default"/>
        <w:b/>
        <w:bCs/>
      </w:rPr>
    </w:lvl>
    <w:lvl w:ilvl="1">
      <w:start w:val="3"/>
      <w:numFmt w:val="decimal"/>
      <w:lvlText w:val="%1.%2."/>
      <w:lvlJc w:val="left"/>
      <w:pPr>
        <w:ind w:left="540" w:hanging="54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969047039">
    <w:abstractNumId w:val="0"/>
  </w:num>
  <w:num w:numId="2" w16cid:durableId="193785854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231296">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186147">
    <w:abstractNumId w:val="3"/>
  </w:num>
  <w:num w:numId="5" w16cid:durableId="1929315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222623">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4660665">
    <w:abstractNumId w:val="15"/>
  </w:num>
  <w:num w:numId="8" w16cid:durableId="597107588">
    <w:abstractNumId w:val="8"/>
  </w:num>
  <w:num w:numId="9" w16cid:durableId="1647776830">
    <w:abstractNumId w:val="6"/>
  </w:num>
  <w:num w:numId="10" w16cid:durableId="1056971758">
    <w:abstractNumId w:val="4"/>
  </w:num>
  <w:num w:numId="11" w16cid:durableId="1801920240">
    <w:abstractNumId w:val="13"/>
  </w:num>
  <w:num w:numId="12" w16cid:durableId="1057127024">
    <w:abstractNumId w:val="14"/>
  </w:num>
  <w:num w:numId="13" w16cid:durableId="1049766237">
    <w:abstractNumId w:val="7"/>
  </w:num>
  <w:num w:numId="14" w16cid:durableId="1336297653">
    <w:abstractNumId w:val="9"/>
  </w:num>
  <w:num w:numId="15" w16cid:durableId="723600227">
    <w:abstractNumId w:val="2"/>
  </w:num>
  <w:num w:numId="16" w16cid:durableId="1492600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724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89"/>
    <w:rsid w:val="00010E6C"/>
    <w:rsid w:val="00026D8D"/>
    <w:rsid w:val="00042912"/>
    <w:rsid w:val="00053233"/>
    <w:rsid w:val="000B4624"/>
    <w:rsid w:val="000C5A54"/>
    <w:rsid w:val="00112D79"/>
    <w:rsid w:val="001149DB"/>
    <w:rsid w:val="00115112"/>
    <w:rsid w:val="00131AAB"/>
    <w:rsid w:val="00165A13"/>
    <w:rsid w:val="00175D8D"/>
    <w:rsid w:val="001B2C34"/>
    <w:rsid w:val="001B556B"/>
    <w:rsid w:val="001B5989"/>
    <w:rsid w:val="001C2574"/>
    <w:rsid w:val="001E6145"/>
    <w:rsid w:val="001F2A8C"/>
    <w:rsid w:val="00204A86"/>
    <w:rsid w:val="002074C5"/>
    <w:rsid w:val="00246BBA"/>
    <w:rsid w:val="00271750"/>
    <w:rsid w:val="002750E6"/>
    <w:rsid w:val="0029529B"/>
    <w:rsid w:val="002A153B"/>
    <w:rsid w:val="002B0B2F"/>
    <w:rsid w:val="002B6BEE"/>
    <w:rsid w:val="002C1B49"/>
    <w:rsid w:val="002D7B1D"/>
    <w:rsid w:val="002E0AA3"/>
    <w:rsid w:val="002E2306"/>
    <w:rsid w:val="002F22D8"/>
    <w:rsid w:val="00301429"/>
    <w:rsid w:val="00342A85"/>
    <w:rsid w:val="00361019"/>
    <w:rsid w:val="00370E14"/>
    <w:rsid w:val="003A38BC"/>
    <w:rsid w:val="003D729C"/>
    <w:rsid w:val="003F277C"/>
    <w:rsid w:val="00443CB2"/>
    <w:rsid w:val="00470AFC"/>
    <w:rsid w:val="00480829"/>
    <w:rsid w:val="00497E66"/>
    <w:rsid w:val="004A512F"/>
    <w:rsid w:val="004C16E2"/>
    <w:rsid w:val="004F4FCD"/>
    <w:rsid w:val="004F614C"/>
    <w:rsid w:val="00512923"/>
    <w:rsid w:val="00540511"/>
    <w:rsid w:val="00545C97"/>
    <w:rsid w:val="00551D90"/>
    <w:rsid w:val="005524DB"/>
    <w:rsid w:val="00582F98"/>
    <w:rsid w:val="005C1836"/>
    <w:rsid w:val="00612B7D"/>
    <w:rsid w:val="00625DFD"/>
    <w:rsid w:val="00626B28"/>
    <w:rsid w:val="0062723E"/>
    <w:rsid w:val="006337CD"/>
    <w:rsid w:val="0066070A"/>
    <w:rsid w:val="00660C6E"/>
    <w:rsid w:val="006644FF"/>
    <w:rsid w:val="006A5E48"/>
    <w:rsid w:val="006D1981"/>
    <w:rsid w:val="006D45CB"/>
    <w:rsid w:val="0070584E"/>
    <w:rsid w:val="00713237"/>
    <w:rsid w:val="00724088"/>
    <w:rsid w:val="0072552E"/>
    <w:rsid w:val="00760429"/>
    <w:rsid w:val="00787B5F"/>
    <w:rsid w:val="007A24DF"/>
    <w:rsid w:val="007B5C6A"/>
    <w:rsid w:val="007B6D5C"/>
    <w:rsid w:val="007C501C"/>
    <w:rsid w:val="007C66FA"/>
    <w:rsid w:val="007D0320"/>
    <w:rsid w:val="007E538C"/>
    <w:rsid w:val="00802E23"/>
    <w:rsid w:val="00872DA0"/>
    <w:rsid w:val="008B4B36"/>
    <w:rsid w:val="008C7502"/>
    <w:rsid w:val="008D2DC7"/>
    <w:rsid w:val="008D75A8"/>
    <w:rsid w:val="008E07DB"/>
    <w:rsid w:val="009213F6"/>
    <w:rsid w:val="00943540"/>
    <w:rsid w:val="009450EB"/>
    <w:rsid w:val="009508BB"/>
    <w:rsid w:val="009768E1"/>
    <w:rsid w:val="009829BB"/>
    <w:rsid w:val="009B1E4F"/>
    <w:rsid w:val="009C17E8"/>
    <w:rsid w:val="009D4E5D"/>
    <w:rsid w:val="009E4B57"/>
    <w:rsid w:val="00A52AE0"/>
    <w:rsid w:val="00A64BD2"/>
    <w:rsid w:val="00A72916"/>
    <w:rsid w:val="00A95EC8"/>
    <w:rsid w:val="00AB5213"/>
    <w:rsid w:val="00AE1AC4"/>
    <w:rsid w:val="00AE32AB"/>
    <w:rsid w:val="00B35C97"/>
    <w:rsid w:val="00B37DDC"/>
    <w:rsid w:val="00B460FE"/>
    <w:rsid w:val="00B64859"/>
    <w:rsid w:val="00B655A2"/>
    <w:rsid w:val="00B8331B"/>
    <w:rsid w:val="00BB134F"/>
    <w:rsid w:val="00BE213D"/>
    <w:rsid w:val="00C1257F"/>
    <w:rsid w:val="00C157EC"/>
    <w:rsid w:val="00C3353D"/>
    <w:rsid w:val="00C5314D"/>
    <w:rsid w:val="00CC1B3E"/>
    <w:rsid w:val="00CC42EB"/>
    <w:rsid w:val="00CC7C82"/>
    <w:rsid w:val="00CD7CFE"/>
    <w:rsid w:val="00CE5B89"/>
    <w:rsid w:val="00CE6213"/>
    <w:rsid w:val="00D563F9"/>
    <w:rsid w:val="00D7436F"/>
    <w:rsid w:val="00D758EA"/>
    <w:rsid w:val="00DD2553"/>
    <w:rsid w:val="00DE1ECC"/>
    <w:rsid w:val="00E13AEA"/>
    <w:rsid w:val="00E32931"/>
    <w:rsid w:val="00E81825"/>
    <w:rsid w:val="00EB4FEA"/>
    <w:rsid w:val="00ED144E"/>
    <w:rsid w:val="00F46FE9"/>
    <w:rsid w:val="00F956BC"/>
    <w:rsid w:val="00FB4A97"/>
    <w:rsid w:val="00FC2830"/>
    <w:rsid w:val="00FD1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921B"/>
  <w15:chartTrackingRefBased/>
  <w15:docId w15:val="{568CEF53-22A6-4D17-BED5-C25FE461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989"/>
    <w:pPr>
      <w:spacing w:after="0" w:line="240" w:lineRule="auto"/>
    </w:pPr>
    <w:rPr>
      <w:rFonts w:ascii="Times New Roman" w:eastAsia="Times New Roman" w:hAnsi="Times New Roman" w:cs="Times New Roman"/>
      <w:kern w:val="0"/>
      <w:sz w:val="20"/>
      <w:szCs w:val="20"/>
      <w14:ligatures w14:val="none"/>
    </w:rPr>
  </w:style>
  <w:style w:type="paragraph" w:styleId="Antrat2">
    <w:name w:val="heading 2"/>
    <w:aliases w:val="Title Header2,skyrius2,2"/>
    <w:basedOn w:val="prastasis"/>
    <w:next w:val="prastasis"/>
    <w:link w:val="Antrat2Diagrama"/>
    <w:qFormat/>
    <w:rsid w:val="00660C6E"/>
    <w:pPr>
      <w:numPr>
        <w:ilvl w:val="1"/>
        <w:numId w:val="7"/>
      </w:numPr>
      <w:jc w:val="both"/>
      <w:outlineLvl w:val="1"/>
    </w:pPr>
    <w:rPr>
      <w:rFonts w:ascii="Calibri" w:eastAsia="Calibri" w:hAnsi="Calibri"/>
      <w:sz w:val="24"/>
    </w:rPr>
  </w:style>
  <w:style w:type="paragraph" w:styleId="Antrat3">
    <w:name w:val="heading 3"/>
    <w:aliases w:val="Section Header3,Sub-Clause Paragraph"/>
    <w:basedOn w:val="prastasis"/>
    <w:next w:val="prastasis"/>
    <w:link w:val="Antrat3Diagrama"/>
    <w:qFormat/>
    <w:rsid w:val="00660C6E"/>
    <w:pPr>
      <w:keepNext/>
      <w:numPr>
        <w:ilvl w:val="2"/>
        <w:numId w:val="7"/>
      </w:numPr>
      <w:jc w:val="both"/>
      <w:outlineLvl w:val="2"/>
    </w:pPr>
    <w:rPr>
      <w:rFonts w:ascii="Calibri" w:eastAsia="Calibri" w:hAnsi="Calibri"/>
      <w:sz w:val="24"/>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60C6E"/>
    <w:pPr>
      <w:keepNext/>
      <w:numPr>
        <w:ilvl w:val="3"/>
        <w:numId w:val="7"/>
      </w:numPr>
      <w:outlineLvl w:val="3"/>
    </w:pPr>
    <w:rPr>
      <w:rFonts w:ascii="Calibri" w:eastAsia="Calibri" w:hAnsi="Calibri"/>
      <w:b/>
      <w:sz w:val="44"/>
    </w:rPr>
  </w:style>
  <w:style w:type="paragraph" w:styleId="Antrat5">
    <w:name w:val="heading 5"/>
    <w:basedOn w:val="prastasis"/>
    <w:next w:val="prastasis"/>
    <w:link w:val="Antrat5Diagrama"/>
    <w:qFormat/>
    <w:rsid w:val="00660C6E"/>
    <w:pPr>
      <w:keepNext/>
      <w:numPr>
        <w:ilvl w:val="4"/>
        <w:numId w:val="7"/>
      </w:numPr>
      <w:outlineLvl w:val="4"/>
    </w:pPr>
    <w:rPr>
      <w:rFonts w:ascii="Calibri" w:eastAsia="Calibri" w:hAnsi="Calibri"/>
      <w:b/>
      <w:sz w:val="40"/>
    </w:rPr>
  </w:style>
  <w:style w:type="paragraph" w:styleId="Antrat6">
    <w:name w:val="heading 6"/>
    <w:basedOn w:val="prastasis"/>
    <w:next w:val="prastasis"/>
    <w:link w:val="Antrat6Diagrama"/>
    <w:qFormat/>
    <w:rsid w:val="00660C6E"/>
    <w:pPr>
      <w:keepNext/>
      <w:numPr>
        <w:ilvl w:val="5"/>
        <w:numId w:val="7"/>
      </w:numPr>
      <w:outlineLvl w:val="5"/>
    </w:pPr>
    <w:rPr>
      <w:rFonts w:ascii="Calibri" w:eastAsia="Calibri" w:hAnsi="Calibri"/>
      <w:b/>
      <w:sz w:val="36"/>
    </w:rPr>
  </w:style>
  <w:style w:type="paragraph" w:styleId="Antrat7">
    <w:name w:val="heading 7"/>
    <w:basedOn w:val="prastasis"/>
    <w:next w:val="prastasis"/>
    <w:link w:val="Antrat7Diagrama"/>
    <w:qFormat/>
    <w:rsid w:val="00660C6E"/>
    <w:pPr>
      <w:keepNext/>
      <w:numPr>
        <w:ilvl w:val="6"/>
        <w:numId w:val="7"/>
      </w:numPr>
      <w:outlineLvl w:val="6"/>
    </w:pPr>
    <w:rPr>
      <w:rFonts w:ascii="Calibri" w:eastAsia="Calibri" w:hAnsi="Calibri"/>
      <w:sz w:val="48"/>
    </w:rPr>
  </w:style>
  <w:style w:type="paragraph" w:styleId="Antrat8">
    <w:name w:val="heading 8"/>
    <w:basedOn w:val="prastasis"/>
    <w:next w:val="prastasis"/>
    <w:link w:val="Antrat8Diagrama"/>
    <w:qFormat/>
    <w:rsid w:val="00660C6E"/>
    <w:pPr>
      <w:keepNext/>
      <w:numPr>
        <w:ilvl w:val="7"/>
        <w:numId w:val="7"/>
      </w:numPr>
      <w:outlineLvl w:val="7"/>
    </w:pPr>
    <w:rPr>
      <w:rFonts w:ascii="Calibri" w:eastAsia="Calibri" w:hAnsi="Calibri"/>
      <w:b/>
      <w:sz w:val="18"/>
    </w:rPr>
  </w:style>
  <w:style w:type="paragraph" w:styleId="Antrat9">
    <w:name w:val="heading 9"/>
    <w:basedOn w:val="prastasis"/>
    <w:next w:val="prastasis"/>
    <w:link w:val="Antrat9Diagrama"/>
    <w:qFormat/>
    <w:rsid w:val="00660C6E"/>
    <w:pPr>
      <w:keepNext/>
      <w:numPr>
        <w:ilvl w:val="8"/>
        <w:numId w:val="7"/>
      </w:numPr>
      <w:outlineLvl w:val="8"/>
    </w:pPr>
    <w:rPr>
      <w:rFonts w:ascii="Calibri" w:eastAsia="Calibri" w:hAnsi="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B5989"/>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B5989"/>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B5989"/>
    <w:rPr>
      <w:kern w:val="0"/>
      <w14:ligatures w14:val="none"/>
    </w:rPr>
  </w:style>
  <w:style w:type="paragraph" w:styleId="Porat">
    <w:name w:val="footer"/>
    <w:basedOn w:val="prastasis"/>
    <w:link w:val="PoratDiagrama"/>
    <w:uiPriority w:val="99"/>
    <w:unhideWhenUsed/>
    <w:rsid w:val="001B5989"/>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1B5989"/>
    <w:rPr>
      <w:rFonts w:ascii="Times New Roman" w:eastAsia="Times New Roman" w:hAnsi="Times New Roman" w:cs="Times New Roman"/>
      <w:kern w:val="0"/>
      <w:sz w:val="24"/>
      <w:szCs w:val="20"/>
      <w:lang w:val="en-US"/>
      <w14:ligatures w14:val="none"/>
    </w:rPr>
  </w:style>
  <w:style w:type="character" w:styleId="Neapdorotaspaminjimas">
    <w:name w:val="Unresolved Mention"/>
    <w:basedOn w:val="Numatytasispastraiposriftas"/>
    <w:uiPriority w:val="99"/>
    <w:semiHidden/>
    <w:unhideWhenUsed/>
    <w:rsid w:val="00F956BC"/>
    <w:rPr>
      <w:color w:val="605E5C"/>
      <w:shd w:val="clear" w:color="auto" w:fill="E1DFDD"/>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qFormat/>
    <w:locked/>
    <w:rsid w:val="00A72916"/>
    <w:rPr>
      <w:rFonts w:ascii="Times New Roman" w:eastAsia="Times New Roman" w:hAnsi="Times New Roman" w:cs="Times New Roman"/>
      <w:kern w:val="0"/>
      <w:sz w:val="20"/>
      <w:szCs w:val="20"/>
      <w:lang w:val="en-US"/>
      <w14:ligatures w14:val="none"/>
    </w:rPr>
  </w:style>
  <w:style w:type="paragraph" w:styleId="Komentarotekstas">
    <w:name w:val="annotation text"/>
    <w:aliases w:val="Char3,Char1,Char,Komentaro tekstas Diagrama Diagrama,Char3 Diagrama Diagrama,Char Diagrama Diagrama,Diagrama Diagrama Diagrama,Char1 Diagrama Diagrama, Char3, Char1, Char, Char3 Diagrama Diagrama, Char Diagrama Diagrama,Ch"/>
    <w:basedOn w:val="prastasis"/>
    <w:link w:val="KomentarotekstasDiagrama"/>
    <w:unhideWhenUsed/>
    <w:qFormat/>
    <w:rsid w:val="00A72916"/>
    <w:rPr>
      <w:lang w:val="en-US"/>
    </w:rPr>
  </w:style>
  <w:style w:type="character" w:customStyle="1" w:styleId="KomentarotekstasDiagrama1">
    <w:name w:val="Komentaro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A72916"/>
    <w:rPr>
      <w:rFonts w:ascii="Times New Roman" w:eastAsia="Times New Roman" w:hAnsi="Times New Roman" w:cs="Times New Roman"/>
      <w:kern w:val="0"/>
      <w:sz w:val="24"/>
      <w:szCs w:val="20"/>
      <w:lang w:val="en-US"/>
      <w14:ligatures w14:val="none"/>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A72916"/>
    <w:pPr>
      <w:spacing w:after="120"/>
    </w:pPr>
    <w:rPr>
      <w:sz w:val="24"/>
      <w:lang w:val="en-US"/>
    </w:rPr>
  </w:style>
  <w:style w:type="character" w:customStyle="1" w:styleId="PagrindinistekstasDiagrama1">
    <w:name w:val="Pagrindinis tekstas Diagrama1"/>
    <w:basedOn w:val="Numatytasispastraiposriftas"/>
    <w:uiPriority w:val="99"/>
    <w:semiHidden/>
    <w:rsid w:val="00A72916"/>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unhideWhenUsed/>
    <w:rsid w:val="00B64859"/>
    <w:rPr>
      <w:sz w:val="16"/>
      <w:szCs w:val="16"/>
    </w:rPr>
  </w:style>
  <w:style w:type="paragraph" w:styleId="Komentarotema">
    <w:name w:val="annotation subject"/>
    <w:basedOn w:val="Komentarotekstas"/>
    <w:next w:val="Komentarotekstas"/>
    <w:link w:val="KomentarotemaDiagrama"/>
    <w:uiPriority w:val="99"/>
    <w:semiHidden/>
    <w:unhideWhenUsed/>
    <w:rsid w:val="00B64859"/>
    <w:rPr>
      <w:b/>
      <w:bCs/>
      <w:lang w:val="en-GB"/>
    </w:rPr>
  </w:style>
  <w:style w:type="character" w:customStyle="1" w:styleId="KomentarotemaDiagrama">
    <w:name w:val="Komentaro tema Diagrama"/>
    <w:basedOn w:val="KomentarotekstasDiagrama"/>
    <w:link w:val="Komentarotema"/>
    <w:uiPriority w:val="99"/>
    <w:semiHidden/>
    <w:rsid w:val="00B64859"/>
    <w:rPr>
      <w:rFonts w:ascii="Times New Roman" w:eastAsia="Times New Roman" w:hAnsi="Times New Roman" w:cs="Times New Roman"/>
      <w:b/>
      <w:bCs/>
      <w:kern w:val="0"/>
      <w:sz w:val="20"/>
      <w:szCs w:val="20"/>
      <w:lang w:val="en-GB"/>
      <w14:ligatures w14:val="none"/>
    </w:rPr>
  </w:style>
  <w:style w:type="paragraph" w:styleId="Puslapioinaostekstas">
    <w:name w:val="footnote text"/>
    <w:aliases w:val=" Diagrama1,Diagrama1"/>
    <w:basedOn w:val="prastasis"/>
    <w:link w:val="PuslapioinaostekstasDiagrama"/>
    <w:uiPriority w:val="99"/>
    <w:unhideWhenUsed/>
    <w:rsid w:val="00B64859"/>
    <w:rPr>
      <w:rFonts w:asciiTheme="minorHAnsi" w:eastAsiaTheme="minorHAnsi" w:hAnsiTheme="minorHAnsi" w:cstheme="minorBidi"/>
      <w:kern w:val="2"/>
      <w:lang w:val="en-US"/>
      <w14:ligatures w14:val="standardContextual"/>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64859"/>
    <w:rPr>
      <w:sz w:val="20"/>
      <w:szCs w:val="20"/>
      <w:lang w:val="en-US"/>
    </w:rPr>
  </w:style>
  <w:style w:type="character" w:customStyle="1" w:styleId="cf01">
    <w:name w:val="cf01"/>
    <w:basedOn w:val="Numatytasispastraiposriftas"/>
    <w:rsid w:val="00545C97"/>
    <w:rPr>
      <w:rFonts w:ascii="Segoe UI" w:hAnsi="Segoe UI" w:cs="Segoe UI" w:hint="default"/>
      <w:sz w:val="18"/>
      <w:szCs w:val="1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60C6E"/>
    <w:rPr>
      <w:vertAlign w:val="superscript"/>
    </w:rPr>
  </w:style>
  <w:style w:type="character" w:customStyle="1" w:styleId="Antrat2Diagrama">
    <w:name w:val="Antraštė 2 Diagrama"/>
    <w:aliases w:val="Title Header2 Diagrama,skyrius2 Diagrama,2 Diagrama"/>
    <w:basedOn w:val="Numatytasispastraiposriftas"/>
    <w:link w:val="Antrat2"/>
    <w:rsid w:val="00660C6E"/>
    <w:rPr>
      <w:rFonts w:ascii="Calibri" w:eastAsia="Calibri" w:hAnsi="Calibri"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660C6E"/>
    <w:rPr>
      <w:rFonts w:ascii="Calibri" w:eastAsia="Calibri" w:hAnsi="Calibri" w:cs="Times New Roman"/>
      <w:kern w:val="0"/>
      <w:sz w:val="24"/>
      <w:szCs w:val="20"/>
      <w14:ligatures w14:val="none"/>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60C6E"/>
    <w:rPr>
      <w:rFonts w:ascii="Calibri" w:eastAsia="Calibri" w:hAnsi="Calibri" w:cs="Times New Roman"/>
      <w:b/>
      <w:kern w:val="0"/>
      <w:sz w:val="44"/>
      <w:szCs w:val="20"/>
      <w14:ligatures w14:val="none"/>
    </w:rPr>
  </w:style>
  <w:style w:type="character" w:customStyle="1" w:styleId="Antrat5Diagrama">
    <w:name w:val="Antraštė 5 Diagrama"/>
    <w:basedOn w:val="Numatytasispastraiposriftas"/>
    <w:link w:val="Antrat5"/>
    <w:rsid w:val="00660C6E"/>
    <w:rPr>
      <w:rFonts w:ascii="Calibri" w:eastAsia="Calibri" w:hAnsi="Calibri" w:cs="Times New Roman"/>
      <w:b/>
      <w:kern w:val="0"/>
      <w:sz w:val="40"/>
      <w:szCs w:val="20"/>
      <w14:ligatures w14:val="none"/>
    </w:rPr>
  </w:style>
  <w:style w:type="character" w:customStyle="1" w:styleId="Antrat6Diagrama">
    <w:name w:val="Antraštė 6 Diagrama"/>
    <w:basedOn w:val="Numatytasispastraiposriftas"/>
    <w:link w:val="Antrat6"/>
    <w:rsid w:val="00660C6E"/>
    <w:rPr>
      <w:rFonts w:ascii="Calibri" w:eastAsia="Calibri" w:hAnsi="Calibri" w:cs="Times New Roman"/>
      <w:b/>
      <w:kern w:val="0"/>
      <w:sz w:val="36"/>
      <w:szCs w:val="20"/>
      <w14:ligatures w14:val="none"/>
    </w:rPr>
  </w:style>
  <w:style w:type="character" w:customStyle="1" w:styleId="Antrat7Diagrama">
    <w:name w:val="Antraštė 7 Diagrama"/>
    <w:basedOn w:val="Numatytasispastraiposriftas"/>
    <w:link w:val="Antrat7"/>
    <w:rsid w:val="00660C6E"/>
    <w:rPr>
      <w:rFonts w:ascii="Calibri" w:eastAsia="Calibri" w:hAnsi="Calibri" w:cs="Times New Roman"/>
      <w:kern w:val="0"/>
      <w:sz w:val="48"/>
      <w:szCs w:val="20"/>
      <w14:ligatures w14:val="none"/>
    </w:rPr>
  </w:style>
  <w:style w:type="character" w:customStyle="1" w:styleId="Antrat8Diagrama">
    <w:name w:val="Antraštė 8 Diagrama"/>
    <w:basedOn w:val="Numatytasispastraiposriftas"/>
    <w:link w:val="Antrat8"/>
    <w:rsid w:val="00660C6E"/>
    <w:rPr>
      <w:rFonts w:ascii="Calibri" w:eastAsia="Calibri" w:hAnsi="Calibri" w:cs="Times New Roman"/>
      <w:b/>
      <w:kern w:val="0"/>
      <w:sz w:val="18"/>
      <w:szCs w:val="20"/>
      <w14:ligatures w14:val="none"/>
    </w:rPr>
  </w:style>
  <w:style w:type="character" w:customStyle="1" w:styleId="Antrat9Diagrama">
    <w:name w:val="Antraštė 9 Diagrama"/>
    <w:basedOn w:val="Numatytasispastraiposriftas"/>
    <w:link w:val="Antrat9"/>
    <w:rsid w:val="00660C6E"/>
    <w:rPr>
      <w:rFonts w:ascii="Calibri" w:eastAsia="Calibri" w:hAnsi="Calibri" w:cs="Times New Roman"/>
      <w:kern w:val="0"/>
      <w:sz w:val="40"/>
      <w:szCs w:val="20"/>
      <w14:ligatures w14:val="none"/>
    </w:rPr>
  </w:style>
  <w:style w:type="character" w:customStyle="1" w:styleId="paragrafesrasas2lygisDiagrama">
    <w:name w:val="_paragrafe sąrasas 2 lygis Diagrama"/>
    <w:basedOn w:val="Numatytasispastraiposriftas"/>
    <w:link w:val="paragrafesrasas2lygis"/>
    <w:locked/>
    <w:rsid w:val="00724088"/>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724088"/>
    <w:pPr>
      <w:spacing w:line="276" w:lineRule="auto"/>
      <w:ind w:left="0"/>
      <w:jc w:val="both"/>
    </w:pPr>
    <w:rPr>
      <w:kern w:val="2"/>
      <w:sz w:val="22"/>
      <w:szCs w:val="22"/>
      <w14:ligatures w14:val="standardContextual"/>
    </w:rPr>
  </w:style>
  <w:style w:type="paragraph" w:styleId="Pagrindiniotekstotrauka2">
    <w:name w:val="Body Text Indent 2"/>
    <w:basedOn w:val="prastasis"/>
    <w:link w:val="Pagrindiniotekstotrauka2Diagrama"/>
    <w:uiPriority w:val="99"/>
    <w:semiHidden/>
    <w:unhideWhenUsed/>
    <w:rsid w:val="0072408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24088"/>
    <w:rPr>
      <w:rFonts w:ascii="Times New Roman" w:eastAsia="Times New Roman" w:hAnsi="Times New Roman" w:cs="Times New Roman"/>
      <w:kern w:val="0"/>
      <w:sz w:val="20"/>
      <w:szCs w:val="20"/>
      <w14:ligatures w14:val="none"/>
    </w:rPr>
  </w:style>
  <w:style w:type="paragraph" w:customStyle="1" w:styleId="Stilius3">
    <w:name w:val="Stilius3"/>
    <w:basedOn w:val="prastasis"/>
    <w:link w:val="Stilius3Diagrama"/>
    <w:qFormat/>
    <w:rsid w:val="003A38BC"/>
    <w:pPr>
      <w:spacing w:before="200"/>
      <w:jc w:val="both"/>
    </w:pPr>
    <w:rPr>
      <w:sz w:val="22"/>
      <w:szCs w:val="22"/>
    </w:rPr>
  </w:style>
  <w:style w:type="character" w:customStyle="1" w:styleId="Stilius3Diagrama">
    <w:name w:val="Stilius3 Diagrama"/>
    <w:link w:val="Stilius3"/>
    <w:locked/>
    <w:rsid w:val="003A38BC"/>
    <w:rPr>
      <w:rFonts w:ascii="Times New Roman" w:eastAsia="Times New Roman" w:hAnsi="Times New Roman" w:cs="Times New Roman"/>
      <w:kern w:val="0"/>
      <w14:ligatures w14:val="none"/>
    </w:rPr>
  </w:style>
  <w:style w:type="paragraph" w:customStyle="1" w:styleId="pf0">
    <w:name w:val="pf0"/>
    <w:basedOn w:val="prastasis"/>
    <w:rsid w:val="00361019"/>
    <w:pPr>
      <w:spacing w:before="100" w:beforeAutospacing="1" w:after="100" w:afterAutospacing="1"/>
    </w:pPr>
    <w:rPr>
      <w:sz w:val="24"/>
      <w:szCs w:val="24"/>
      <w:lang w:eastAsia="lt-LT"/>
    </w:rPr>
  </w:style>
  <w:style w:type="character" w:customStyle="1" w:styleId="FontStyle23">
    <w:name w:val="Font Style23"/>
    <w:uiPriority w:val="99"/>
    <w:rsid w:val="00361019"/>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41978">
      <w:bodyDiv w:val="1"/>
      <w:marLeft w:val="0"/>
      <w:marRight w:val="0"/>
      <w:marTop w:val="0"/>
      <w:marBottom w:val="0"/>
      <w:divBdr>
        <w:top w:val="none" w:sz="0" w:space="0" w:color="auto"/>
        <w:left w:val="none" w:sz="0" w:space="0" w:color="auto"/>
        <w:bottom w:val="none" w:sz="0" w:space="0" w:color="auto"/>
        <w:right w:val="none" w:sz="0" w:space="0" w:color="auto"/>
      </w:divBdr>
    </w:div>
    <w:div w:id="378091438">
      <w:bodyDiv w:val="1"/>
      <w:marLeft w:val="0"/>
      <w:marRight w:val="0"/>
      <w:marTop w:val="0"/>
      <w:marBottom w:val="0"/>
      <w:divBdr>
        <w:top w:val="none" w:sz="0" w:space="0" w:color="auto"/>
        <w:left w:val="none" w:sz="0" w:space="0" w:color="auto"/>
        <w:bottom w:val="none" w:sz="0" w:space="0" w:color="auto"/>
        <w:right w:val="none" w:sz="0" w:space="0" w:color="auto"/>
      </w:divBdr>
    </w:div>
    <w:div w:id="726151585">
      <w:bodyDiv w:val="1"/>
      <w:marLeft w:val="0"/>
      <w:marRight w:val="0"/>
      <w:marTop w:val="0"/>
      <w:marBottom w:val="0"/>
      <w:divBdr>
        <w:top w:val="none" w:sz="0" w:space="0" w:color="auto"/>
        <w:left w:val="none" w:sz="0" w:space="0" w:color="auto"/>
        <w:bottom w:val="none" w:sz="0" w:space="0" w:color="auto"/>
        <w:right w:val="none" w:sz="0" w:space="0" w:color="auto"/>
      </w:divBdr>
    </w:div>
    <w:div w:id="763453843">
      <w:bodyDiv w:val="1"/>
      <w:marLeft w:val="0"/>
      <w:marRight w:val="0"/>
      <w:marTop w:val="0"/>
      <w:marBottom w:val="0"/>
      <w:divBdr>
        <w:top w:val="none" w:sz="0" w:space="0" w:color="auto"/>
        <w:left w:val="none" w:sz="0" w:space="0" w:color="auto"/>
        <w:bottom w:val="none" w:sz="0" w:space="0" w:color="auto"/>
        <w:right w:val="none" w:sz="0" w:space="0" w:color="auto"/>
      </w:divBdr>
    </w:div>
    <w:div w:id="985090946">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5909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546C-F341-49FE-981F-7023A56D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19629</Words>
  <Characters>11189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4</cp:revision>
  <dcterms:created xsi:type="dcterms:W3CDTF">2026-03-27T10:03:00Z</dcterms:created>
  <dcterms:modified xsi:type="dcterms:W3CDTF">2026-03-27T10:09:00Z</dcterms:modified>
</cp:coreProperties>
</file>