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411475" w:rsidRDefault="003514D4" w:rsidP="006810BD">
      <w:pPr>
        <w:tabs>
          <w:tab w:val="right" w:leader="underscore" w:pos="8640"/>
        </w:tabs>
        <w:ind w:left="5103"/>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2717E954" w:rsidR="00D60E65" w:rsidRPr="00C55C3C" w:rsidRDefault="00922300" w:rsidP="00C55C3C">
      <w:pPr>
        <w:tabs>
          <w:tab w:val="right" w:leader="underscore" w:pos="8640"/>
        </w:tabs>
        <w:ind w:left="5103"/>
      </w:pPr>
      <w:r w:rsidRPr="00922300">
        <w:rPr>
          <w:color w:val="000000" w:themeColor="text1"/>
        </w:rPr>
        <w:t>202</w:t>
      </w:r>
      <w:r w:rsidR="00491ABB">
        <w:rPr>
          <w:color w:val="000000" w:themeColor="text1"/>
        </w:rPr>
        <w:t>6</w:t>
      </w:r>
      <w:r w:rsidRPr="00922300">
        <w:rPr>
          <w:color w:val="000000" w:themeColor="text1"/>
        </w:rPr>
        <w:t>-</w:t>
      </w:r>
      <w:r w:rsidR="00665E90">
        <w:rPr>
          <w:color w:val="000000" w:themeColor="text1"/>
        </w:rPr>
        <w:t>0</w:t>
      </w:r>
      <w:r w:rsidR="00491ABB">
        <w:rPr>
          <w:color w:val="000000" w:themeColor="text1"/>
        </w:rPr>
        <w:t>3</w:t>
      </w:r>
      <w:r w:rsidRPr="00922300">
        <w:rPr>
          <w:color w:val="000000" w:themeColor="text1"/>
        </w:rPr>
        <w:t>-</w:t>
      </w:r>
      <w:r w:rsidR="00FD3EE5">
        <w:rPr>
          <w:color w:val="000000" w:themeColor="text1"/>
        </w:rPr>
        <w:t>2</w:t>
      </w:r>
      <w:r w:rsidR="0066478B">
        <w:rPr>
          <w:color w:val="000000" w:themeColor="text1"/>
        </w:rPr>
        <w:t>7</w:t>
      </w:r>
      <w:r w:rsidRPr="00922300">
        <w:rPr>
          <w:color w:val="000000" w:themeColor="text1"/>
        </w:rPr>
        <w:t xml:space="preserve"> </w:t>
      </w:r>
      <w:r w:rsidR="003514D4" w:rsidRPr="00922300">
        <w:rPr>
          <w:color w:val="000000" w:themeColor="text1"/>
        </w:rPr>
        <w:t>posėd</w:t>
      </w:r>
      <w:r w:rsidR="008E6A4D" w:rsidRPr="00922300">
        <w:rPr>
          <w:color w:val="000000" w:themeColor="text1"/>
        </w:rPr>
        <w:t xml:space="preserve">žio </w:t>
      </w:r>
      <w:r w:rsidR="008E6A4D" w:rsidRPr="00922300">
        <w:t xml:space="preserve">protokolu </w:t>
      </w:r>
      <w:r w:rsidR="00643D01" w:rsidRPr="00922300">
        <w:t xml:space="preserve">Nr. </w:t>
      </w:r>
      <w:r w:rsidRPr="00922300">
        <w:t>1</w:t>
      </w:r>
    </w:p>
    <w:p w14:paraId="1F2FF378" w14:textId="77777777" w:rsidR="00652E9E" w:rsidRDefault="00652E9E" w:rsidP="004D57BD">
      <w:pPr>
        <w:jc w:val="center"/>
        <w:rPr>
          <w:b/>
          <w:i/>
          <w:iCs/>
        </w:rPr>
      </w:pPr>
    </w:p>
    <w:p w14:paraId="22F06D8D" w14:textId="77777777" w:rsidR="00D05414" w:rsidRDefault="00D05414" w:rsidP="004D57BD">
      <w:pPr>
        <w:jc w:val="center"/>
        <w:rPr>
          <w:b/>
          <w:i/>
          <w:iCs/>
        </w:rPr>
      </w:pPr>
    </w:p>
    <w:p w14:paraId="05662C9D" w14:textId="5B0B0696" w:rsidR="004D57BD" w:rsidRDefault="004D57BD" w:rsidP="004D57BD">
      <w:pPr>
        <w:jc w:val="center"/>
        <w:rPr>
          <w:b/>
        </w:rPr>
      </w:pPr>
      <w:r w:rsidRPr="004D57BD">
        <w:rPr>
          <w:b/>
          <w:i/>
          <w:iCs/>
        </w:rPr>
        <w:t>CENTRINĖ PERKANČIOJI ORGANIZACIJA</w:t>
      </w:r>
      <w:r>
        <w:rPr>
          <w:b/>
        </w:rPr>
        <w:t xml:space="preserve">: </w:t>
      </w:r>
    </w:p>
    <w:p w14:paraId="797A245C" w14:textId="2C4C47AB" w:rsidR="00046D25" w:rsidRPr="00652E9E" w:rsidRDefault="004D57BD" w:rsidP="004D57BD">
      <w:pPr>
        <w:jc w:val="center"/>
        <w:rPr>
          <w:bCs/>
        </w:rPr>
      </w:pPr>
      <w:r w:rsidRPr="00652E9E">
        <w:rPr>
          <w:bCs/>
        </w:rPr>
        <w:t>KAUNO RAJONO SAVIVALDYBĖS ADMINISTRACIJA</w:t>
      </w:r>
    </w:p>
    <w:p w14:paraId="086C6075" w14:textId="77777777" w:rsidR="004D57BD" w:rsidRDefault="004D57BD" w:rsidP="004D57BD">
      <w:pPr>
        <w:jc w:val="center"/>
        <w:rPr>
          <w:b/>
        </w:rPr>
      </w:pPr>
    </w:p>
    <w:p w14:paraId="3182A262" w14:textId="17F2B581" w:rsidR="004D57BD" w:rsidRDefault="004D57BD" w:rsidP="004D57BD">
      <w:pPr>
        <w:jc w:val="center"/>
        <w:rPr>
          <w:b/>
        </w:rPr>
      </w:pPr>
      <w:r w:rsidRPr="004D57BD">
        <w:rPr>
          <w:b/>
          <w:i/>
          <w:iCs/>
        </w:rPr>
        <w:t>PERKANČIOJI ORGANIZACIJA</w:t>
      </w:r>
      <w:r>
        <w:rPr>
          <w:b/>
        </w:rPr>
        <w:t>:</w:t>
      </w:r>
    </w:p>
    <w:p w14:paraId="40BA5484" w14:textId="75DF7E95" w:rsidR="00242ABF" w:rsidRPr="00652E9E" w:rsidRDefault="00D05414" w:rsidP="004D57BD">
      <w:pPr>
        <w:jc w:val="center"/>
        <w:rPr>
          <w:bCs/>
        </w:rPr>
      </w:pPr>
      <w:r>
        <w:rPr>
          <w:bCs/>
        </w:rPr>
        <w:t xml:space="preserve">KAUNO RAJONO </w:t>
      </w:r>
      <w:r w:rsidRPr="00D05414">
        <w:rPr>
          <w:bCs/>
        </w:rPr>
        <w:t>KARMĖLAVOS BALIO BURAČO GIMNAZIJA</w:t>
      </w:r>
      <w:r w:rsidRPr="00D05414" w:rsidDel="00D05414">
        <w:rPr>
          <w:bCs/>
        </w:rPr>
        <w:t xml:space="preserve"> </w:t>
      </w:r>
    </w:p>
    <w:p w14:paraId="40D53C1B" w14:textId="77777777" w:rsidR="004D57BD" w:rsidRPr="006B6532" w:rsidRDefault="004D57BD" w:rsidP="005137FE">
      <w:pPr>
        <w:rPr>
          <w:b/>
        </w:rPr>
      </w:pPr>
    </w:p>
    <w:p w14:paraId="1C2BBA15" w14:textId="237907A4" w:rsidR="00FC7025" w:rsidRPr="002408E3" w:rsidRDefault="00003DFF" w:rsidP="00FC7025">
      <w:pPr>
        <w:suppressAutoHyphens w:val="0"/>
        <w:autoSpaceDN/>
        <w:jc w:val="center"/>
        <w:textAlignment w:val="auto"/>
        <w:rPr>
          <w:b/>
          <w:bCs/>
          <w:color w:val="000000"/>
          <w:lang w:eastAsia="en-GB"/>
        </w:rPr>
      </w:pPr>
      <w:r>
        <w:rPr>
          <w:b/>
          <w:bCs/>
          <w:lang w:eastAsia="ar-SA"/>
        </w:rPr>
        <w:t>INTERAKTYVIŲ EKRANŲ</w:t>
      </w:r>
      <w:r w:rsidR="00FC7025">
        <w:rPr>
          <w:b/>
          <w:bCs/>
          <w:lang w:eastAsia="ar-SA"/>
        </w:rPr>
        <w:t xml:space="preserve"> VIEŠASIS PIRKIMAS</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34BB8">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34BB8">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rsidP="00034BB8">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247548" w:rsidRDefault="00CB6B93" w:rsidP="00034BB8">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APLINKOS APSAUGOS VADYBOS SISTEMŲ STANDARTAI</w:t>
            </w:r>
          </w:p>
          <w:p w14:paraId="5DC2B0D7" w14:textId="46F2604F" w:rsidR="00652E9E" w:rsidRPr="00247548" w:rsidRDefault="00652E9E" w:rsidP="00034BB8">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rsidP="00034BB8">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rsidP="00034BB8">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DFC5E29" w:rsidR="00B50C82" w:rsidRPr="00CB6B93" w:rsidRDefault="003514D4" w:rsidP="007B1E04">
      <w:pPr>
        <w:spacing w:before="240" w:after="240"/>
        <w:jc w:val="center"/>
      </w:pPr>
      <w:r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 xml:space="preserve">Pasiūlymo </w:t>
      </w:r>
      <w:r w:rsidRPr="005B35B5">
        <w:rPr>
          <w:lang w:val="en-US"/>
        </w:rPr>
        <w:t xml:space="preserve">forma, pirkimo </w:t>
      </w:r>
      <w:r w:rsidR="00DB7E92" w:rsidRPr="005B35B5">
        <w:rPr>
          <w:lang w:val="en-US"/>
        </w:rPr>
        <w:t xml:space="preserve">sąlygų </w:t>
      </w:r>
      <w:r w:rsidRPr="005B35B5">
        <w:rPr>
          <w:lang w:val="en-US"/>
        </w:rPr>
        <w:t>1 priedas;</w:t>
      </w:r>
    </w:p>
    <w:p w14:paraId="41A6FEDC" w14:textId="566A0666"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r w:rsidRPr="005B35B5">
        <w:rPr>
          <w:lang w:val="en-US"/>
        </w:rPr>
        <w:t xml:space="preserve">Techninė specifikacija, pirkimo </w:t>
      </w:r>
      <w:r w:rsidR="00FC6CB0">
        <w:rPr>
          <w:lang w:val="en-US"/>
        </w:rPr>
        <w:t>sąlygų</w:t>
      </w:r>
      <w:r w:rsidRPr="005B35B5">
        <w:rPr>
          <w:lang w:val="en-US"/>
        </w:rPr>
        <w:t xml:space="preserve"> 2 priedas (pateikiama atskiru failu);</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B35B5">
        <w:rPr>
          <w:lang w:val="en-US"/>
        </w:rPr>
        <w:t>Pirkimo sutar</w:t>
      </w:r>
      <w:r w:rsidR="00C043F7" w:rsidRPr="005B35B5">
        <w:rPr>
          <w:lang w:val="en-US"/>
        </w:rPr>
        <w:t>ties</w:t>
      </w:r>
      <w:r w:rsidRPr="005B35B5">
        <w:rPr>
          <w:lang w:val="en-US"/>
        </w:rPr>
        <w:t xml:space="preserve"> projekta</w:t>
      </w:r>
      <w:r w:rsidR="00C043F7" w:rsidRPr="005B35B5">
        <w:rPr>
          <w:lang w:val="en-US"/>
        </w:rPr>
        <w:t>s</w:t>
      </w:r>
      <w:r w:rsidRPr="00580E84">
        <w:rPr>
          <w:lang w:val="en-US"/>
        </w:rPr>
        <w:t xml:space="preserve">, pirkimo </w:t>
      </w:r>
      <w:r w:rsidR="00DB7E92">
        <w:rPr>
          <w:lang w:val="en-US"/>
        </w:rPr>
        <w:t xml:space="preserve">sąlygų </w:t>
      </w:r>
      <w:r w:rsidRPr="00580E84">
        <w:rPr>
          <w:lang w:val="en-US"/>
        </w:rPr>
        <w:t>3 priedas</w:t>
      </w:r>
      <w:r w:rsidR="0019241E" w:rsidRPr="00580E84">
        <w:rPr>
          <w:lang w:val="en-US"/>
        </w:rPr>
        <w:t xml:space="preserve"> (pateikiama atskiru failu)</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bendrojo viešųjų pirkimų dokumento (EBVPD) forma, pirkimo </w:t>
      </w:r>
      <w:r w:rsidR="00DB7E92">
        <w:rPr>
          <w:lang w:val="en-US"/>
        </w:rPr>
        <w:t xml:space="preserve">sąlygų </w:t>
      </w:r>
      <w:r w:rsidRPr="00580E84">
        <w:rPr>
          <w:lang w:val="en-US"/>
        </w:rPr>
        <w:t>4 priedas</w:t>
      </w:r>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77777777" w:rsidR="00BE0CA4" w:rsidRPr="009B032E"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priedas (pateikiama </w:t>
      </w:r>
      <w:r w:rsidRPr="009B032E">
        <w:rPr>
          <w:lang w:val="en-US"/>
        </w:rPr>
        <w:t>atskiru failu)</w:t>
      </w:r>
      <w:r w:rsidR="00BE0CA4" w:rsidRPr="009B032E">
        <w:rPr>
          <w:lang w:val="en-US"/>
        </w:rPr>
        <w:t>;</w:t>
      </w:r>
    </w:p>
    <w:p w14:paraId="39CA0116" w14:textId="6E738DB1" w:rsidR="00652E9E" w:rsidRPr="00247548" w:rsidRDefault="0042505E" w:rsidP="004471E8">
      <w:pPr>
        <w:numPr>
          <w:ilvl w:val="0"/>
          <w:numId w:val="15"/>
        </w:numPr>
        <w:tabs>
          <w:tab w:val="left" w:pos="993"/>
        </w:tabs>
        <w:autoSpaceDN/>
        <w:ind w:left="0" w:firstLine="709"/>
        <w:contextualSpacing/>
        <w:jc w:val="both"/>
        <w:textAlignment w:val="auto"/>
        <w:rPr>
          <w:lang w:eastAsia="lt-LT"/>
        </w:rPr>
      </w:pPr>
      <w:r w:rsidRPr="009B032E">
        <w:rPr>
          <w:lang w:val="en-US"/>
        </w:rPr>
        <w:t>Patiektų prekių</w:t>
      </w:r>
      <w:r w:rsidR="00FC7025" w:rsidRPr="009B032E">
        <w:rPr>
          <w:lang w:val="en-US"/>
        </w:rPr>
        <w:t xml:space="preserve"> sąrašas, pirkimo sąlygų 6 priedas (pateikiama atskiru failu)</w:t>
      </w:r>
      <w:r w:rsidR="00652E9E">
        <w:rPr>
          <w:lang w:val="en-US"/>
        </w:rPr>
        <w:t>;</w:t>
      </w:r>
    </w:p>
    <w:p w14:paraId="10708012" w14:textId="77777777" w:rsidR="00D60E65" w:rsidRDefault="00D60E65" w:rsidP="00D60E65">
      <w:pPr>
        <w:tabs>
          <w:tab w:val="left" w:pos="993"/>
        </w:tabs>
        <w:autoSpaceDN/>
        <w:ind w:left="709"/>
        <w:contextualSpacing/>
        <w:jc w:val="both"/>
        <w:textAlignment w:val="auto"/>
        <w:rPr>
          <w:highlight w:val="yellow"/>
          <w:lang w:eastAsia="lt-LT"/>
        </w:rPr>
      </w:pPr>
    </w:p>
    <w:p w14:paraId="104DF79C" w14:textId="77777777" w:rsidR="00D05414" w:rsidRDefault="00D05414" w:rsidP="00D60E65">
      <w:pPr>
        <w:tabs>
          <w:tab w:val="left" w:pos="993"/>
        </w:tabs>
        <w:autoSpaceDN/>
        <w:ind w:left="709"/>
        <w:contextualSpacing/>
        <w:jc w:val="both"/>
        <w:textAlignment w:val="auto"/>
        <w:rPr>
          <w:highlight w:val="yellow"/>
          <w:lang w:eastAsia="lt-LT"/>
        </w:rPr>
      </w:pPr>
    </w:p>
    <w:p w14:paraId="0DF65D06" w14:textId="77777777" w:rsidR="00D05414" w:rsidRDefault="00D05414" w:rsidP="00D60E65">
      <w:pPr>
        <w:tabs>
          <w:tab w:val="left" w:pos="993"/>
        </w:tabs>
        <w:autoSpaceDN/>
        <w:ind w:left="709"/>
        <w:contextualSpacing/>
        <w:jc w:val="both"/>
        <w:textAlignment w:val="auto"/>
        <w:rPr>
          <w:highlight w:val="yellow"/>
          <w:lang w:eastAsia="lt-LT"/>
        </w:rPr>
      </w:pPr>
    </w:p>
    <w:p w14:paraId="640999C7" w14:textId="77777777" w:rsidR="00C8305B" w:rsidRDefault="00C8305B" w:rsidP="00D60E65">
      <w:pPr>
        <w:tabs>
          <w:tab w:val="left" w:pos="993"/>
        </w:tabs>
        <w:autoSpaceDN/>
        <w:ind w:left="709"/>
        <w:contextualSpacing/>
        <w:jc w:val="both"/>
        <w:textAlignment w:val="auto"/>
        <w:rPr>
          <w:highlight w:val="yellow"/>
          <w:lang w:eastAsia="lt-LT"/>
        </w:rPr>
      </w:pPr>
    </w:p>
    <w:p w14:paraId="279210F9" w14:textId="77777777" w:rsidR="00D05414" w:rsidRDefault="00D05414" w:rsidP="00D60E65">
      <w:pPr>
        <w:tabs>
          <w:tab w:val="left" w:pos="993"/>
        </w:tabs>
        <w:autoSpaceDN/>
        <w:ind w:left="709"/>
        <w:contextualSpacing/>
        <w:jc w:val="both"/>
        <w:textAlignment w:val="auto"/>
        <w:rPr>
          <w:highlight w:val="yellow"/>
          <w:lang w:eastAsia="lt-LT"/>
        </w:rPr>
      </w:pPr>
    </w:p>
    <w:p w14:paraId="40126D8D" w14:textId="77777777" w:rsidR="00D05414" w:rsidRPr="00D60E65" w:rsidRDefault="00D05414"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C8305B">
      <w:pPr>
        <w:pStyle w:val="Tvarkostekstas"/>
        <w:numPr>
          <w:ilvl w:val="0"/>
          <w:numId w:val="14"/>
        </w:numPr>
        <w:tabs>
          <w:tab w:val="left" w:pos="426"/>
        </w:tabs>
        <w:spacing w:after="120"/>
        <w:ind w:left="0" w:firstLine="0"/>
        <w:jc w:val="center"/>
        <w:rPr>
          <w:b/>
        </w:rPr>
      </w:pPr>
      <w:r w:rsidRPr="004A363C">
        <w:rPr>
          <w:b/>
        </w:rPr>
        <w:lastRenderedPageBreak/>
        <w:t>BENDROSIOS NUOSTATOS</w:t>
      </w:r>
    </w:p>
    <w:p w14:paraId="6C3E0293" w14:textId="55D8BC75" w:rsidR="00E00DA7" w:rsidRDefault="007B2DC2" w:rsidP="00C8305B">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001720B8" w:rsidRPr="001720B8">
        <w:rPr>
          <w:rFonts w:cstheme="minorHAnsi"/>
          <w:b/>
          <w:bCs/>
        </w:rPr>
        <w:t>Perkančioji organizacija</w:t>
      </w:r>
      <w:r w:rsidR="001720B8" w:rsidRPr="001720B8">
        <w:rPr>
          <w:rFonts w:cstheme="minorHAnsi"/>
        </w:rPr>
        <w:t xml:space="preserve"> – </w:t>
      </w:r>
      <w:r w:rsidR="00D05414" w:rsidRPr="00D05414">
        <w:rPr>
          <w:rFonts w:eastAsia="Calibri" w:cstheme="minorHAnsi"/>
          <w:b/>
          <w:bCs/>
        </w:rPr>
        <w:t>Kauno r. Karmėlavos Balio Buračo gimnazija</w:t>
      </w:r>
      <w:r w:rsidR="00E00DA7">
        <w:rPr>
          <w:rFonts w:eastAsia="Calibri" w:cstheme="minorHAnsi"/>
        </w:rPr>
        <w:t>.</w:t>
      </w:r>
      <w:r w:rsidR="00D660D7">
        <w:rPr>
          <w:rFonts w:eastAsia="Calibri" w:cstheme="minorHAnsi"/>
        </w:rPr>
        <w:t xml:space="preserve"> </w:t>
      </w:r>
      <w:r w:rsidR="00D05414" w:rsidRPr="00D05414">
        <w:rPr>
          <w:rFonts w:eastAsia="Calibri" w:cstheme="minorHAnsi"/>
        </w:rPr>
        <w:t xml:space="preserve">į. k. 191090275, adresas Vilniaus g. 67, 54449 Karmėlava, Kauno r. </w:t>
      </w:r>
    </w:p>
    <w:p w14:paraId="0C9DC930" w14:textId="77777777" w:rsidR="00D06B66" w:rsidRDefault="005616C8" w:rsidP="00D06B66">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į. k.</w:t>
      </w:r>
      <w:r w:rsidR="00E00DA7" w:rsidRPr="00E00DA7">
        <w:rPr>
          <w:rFonts w:eastAsia="Calibri"/>
        </w:rPr>
        <w:t xml:space="preserve"> </w:t>
      </w:r>
      <w:r w:rsidR="00E00DA7">
        <w:t>188756386</w:t>
      </w:r>
      <w:r w:rsidR="00E00DA7">
        <w:rPr>
          <w:lang w:eastAsia="lt-LT"/>
        </w:rPr>
        <w:t xml:space="preserve">, </w:t>
      </w:r>
      <w:r w:rsidRPr="00E00DA7">
        <w:rPr>
          <w:rFonts w:eastAsia="Calibri"/>
        </w:rPr>
        <w:t xml:space="preserve">adresas </w:t>
      </w:r>
      <w:r w:rsidR="00E00DA7" w:rsidRPr="00E00DA7">
        <w:rPr>
          <w:rFonts w:eastAsia="Calibri"/>
        </w:rPr>
        <w:t>Savanorių pr. 371, Kaunas</w:t>
      </w:r>
      <w:r w:rsidRPr="00E00DA7">
        <w:rPr>
          <w:rFonts w:eastAsia="Calibri"/>
        </w:rPr>
        <w:t xml:space="preserve">. </w:t>
      </w:r>
      <w:r w:rsidR="00E00DA7" w:rsidRPr="001079DD">
        <w:rPr>
          <w:rFonts w:eastAsia="Calibri"/>
          <w:b/>
          <w:bCs/>
        </w:rPr>
        <w:t>Pirkimo s</w:t>
      </w:r>
      <w:r w:rsidRPr="001079DD">
        <w:rPr>
          <w:rFonts w:eastAsia="Calibri"/>
          <w:b/>
          <w:bCs/>
        </w:rPr>
        <w:t xml:space="preserve">utartį pasirašys </w:t>
      </w:r>
      <w:r w:rsidRPr="001079DD">
        <w:rPr>
          <w:b/>
          <w:bCs/>
        </w:rPr>
        <w:t>perkančioji organizacija</w:t>
      </w:r>
      <w:r w:rsidRPr="001079DD">
        <w:rPr>
          <w:rFonts w:eastAsia="Calibri"/>
          <w:b/>
          <w:bCs/>
        </w:rPr>
        <w:t>.</w:t>
      </w:r>
      <w:r w:rsidRPr="00E00DA7">
        <w:rPr>
          <w:rFonts w:eastAsia="Calibri"/>
        </w:rPr>
        <w:t xml:space="preserve"> </w:t>
      </w:r>
    </w:p>
    <w:p w14:paraId="359A588B" w14:textId="6983C5A3" w:rsidR="001720B8" w:rsidRPr="000910AA" w:rsidRDefault="003A7DB4" w:rsidP="00D06B66">
      <w:pPr>
        <w:widowControl w:val="0"/>
        <w:numPr>
          <w:ilvl w:val="1"/>
          <w:numId w:val="14"/>
        </w:numPr>
        <w:tabs>
          <w:tab w:val="left" w:pos="851"/>
        </w:tabs>
        <w:autoSpaceDE w:val="0"/>
        <w:autoSpaceDN/>
        <w:adjustRightInd w:val="0"/>
        <w:ind w:left="0" w:firstLine="851"/>
        <w:jc w:val="both"/>
        <w:textAlignment w:val="auto"/>
        <w:rPr>
          <w:lang w:eastAsia="lt-LT"/>
        </w:rPr>
      </w:pPr>
      <w:r w:rsidRPr="004A363C">
        <w:t xml:space="preserve">Pirkimui priskirtinas Bendrajame viešųjų pirkimų žodyne (toliau – BVPŽ) nurodytas </w:t>
      </w:r>
      <w:r w:rsidRPr="000910AA">
        <w:t xml:space="preserve">pagrindinis kodas </w:t>
      </w:r>
      <w:r w:rsidRPr="000910AA">
        <w:rPr>
          <w:lang w:eastAsia="lt-LT"/>
        </w:rPr>
        <w:t xml:space="preserve">– </w:t>
      </w:r>
      <w:r w:rsidR="00D06B66" w:rsidRPr="000910AA">
        <w:rPr>
          <w:lang w:eastAsia="lt-LT"/>
        </w:rPr>
        <w:t>3</w:t>
      </w:r>
      <w:r w:rsidR="00003DFF" w:rsidRPr="000910AA">
        <w:rPr>
          <w:lang w:eastAsia="lt-LT"/>
        </w:rPr>
        <w:t>2351200</w:t>
      </w:r>
      <w:r w:rsidR="00665E90" w:rsidRPr="000910AA">
        <w:rPr>
          <w:lang w:eastAsia="lt-LT"/>
        </w:rPr>
        <w:t>-0</w:t>
      </w:r>
      <w:r w:rsidRPr="000910AA">
        <w:rPr>
          <w:lang w:eastAsia="lt-LT"/>
        </w:rPr>
        <w:t xml:space="preserve"> (</w:t>
      </w:r>
      <w:r w:rsidR="00003DFF" w:rsidRPr="000910AA">
        <w:rPr>
          <w:lang w:eastAsia="lt-LT"/>
        </w:rPr>
        <w:t>ekranai</w:t>
      </w:r>
      <w:r w:rsidRPr="000910AA">
        <w:t>)</w:t>
      </w:r>
      <w:r w:rsidR="00D06B66" w:rsidRPr="000910AA">
        <w:t>.</w:t>
      </w:r>
    </w:p>
    <w:p w14:paraId="42F266BB" w14:textId="46346186" w:rsidR="00D06B66" w:rsidRPr="00EE398F" w:rsidRDefault="00EC7CA0"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EE398F">
        <w:rPr>
          <w:lang w:eastAsia="lt-LT"/>
        </w:rPr>
        <w:t>P</w:t>
      </w:r>
      <w:r w:rsidR="00D351C3" w:rsidRPr="00EE398F">
        <w:rPr>
          <w:lang w:eastAsia="lt-LT"/>
        </w:rPr>
        <w:t xml:space="preserve">rekės </w:t>
      </w:r>
      <w:r w:rsidR="00D351C3" w:rsidRPr="00861F3B">
        <w:rPr>
          <w:lang w:eastAsia="lt-LT"/>
        </w:rPr>
        <w:t xml:space="preserve">nėra perkamos per </w:t>
      </w:r>
      <w:r w:rsidR="00DB01C5" w:rsidRPr="00861F3B">
        <w:t>VšĮ CPO LT katalog</w:t>
      </w:r>
      <w:r w:rsidR="00D351C3" w:rsidRPr="00861F3B">
        <w:t>ą</w:t>
      </w:r>
      <w:r w:rsidRPr="00861F3B">
        <w:t xml:space="preserve">, nes </w:t>
      </w:r>
      <w:r w:rsidR="00DB01C5" w:rsidRPr="00EE398F">
        <w:t xml:space="preserve">CPO </w:t>
      </w:r>
      <w:r w:rsidR="00F80975">
        <w:t xml:space="preserve">LT </w:t>
      </w:r>
      <w:r w:rsidR="006F204B">
        <w:t xml:space="preserve">kataloge </w:t>
      </w:r>
      <w:r w:rsidR="00003DFF">
        <w:t xml:space="preserve">nesiūloma įsigyti  interaktyvių ekranų. </w:t>
      </w:r>
    </w:p>
    <w:p w14:paraId="47A20D77" w14:textId="25B4F3A8" w:rsidR="000B5F19" w:rsidRPr="006B6532" w:rsidRDefault="0020020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003DFF" w:rsidRPr="00003DFF">
        <w:rPr>
          <w:lang w:eastAsia="lt-LT"/>
        </w:rPr>
        <w:t>Tiekėjo kvalifikacijos reikalavimų nustatymo metodikoje (toliau – Metodika)</w:t>
      </w:r>
      <w:r w:rsidR="00003DFF">
        <w:rPr>
          <w:lang w:eastAsia="lt-LT"/>
        </w:rPr>
        <w:t xml:space="preserve">, </w:t>
      </w:r>
      <w:r w:rsidR="00003DFF" w:rsidRPr="00003DFF">
        <w:rPr>
          <w:lang w:eastAsia="lt-LT"/>
        </w:rPr>
        <w:t xml:space="preserve">patvirtintoje </w:t>
      </w:r>
      <w:r w:rsidR="00BF7EC2" w:rsidRPr="00525E3B">
        <w:t>Viešųjų pirkimų tarnybos direktoriaus 2017 m. birželio 29 d. įsakymu Nr. 1S-105</w:t>
      </w:r>
      <w:r w:rsidR="00BF7EC2">
        <w:t>.</w:t>
      </w:r>
    </w:p>
    <w:p w14:paraId="6D40F7D8" w14:textId="114A9CFE" w:rsidR="00BF7EC2" w:rsidRPr="00E46903"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48539E00" w14:textId="77777777" w:rsidR="00B10E6D" w:rsidRPr="00262078" w:rsidRDefault="002E3904" w:rsidP="00B10E6D">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3C4EC3">
        <w:rPr>
          <w:lang w:eastAsia="lt-LT"/>
        </w:rPr>
        <w:t xml:space="preserve"> </w:t>
      </w:r>
      <w:r w:rsidR="005E30B4" w:rsidRPr="003C4EC3">
        <w:rPr>
          <w:spacing w:val="2"/>
          <w:shd w:val="clear" w:color="auto" w:fill="FFFFFF"/>
        </w:rPr>
        <w:t>Pirkimas laikomas žaliuoju pirkimu, nes pirkime</w:t>
      </w:r>
      <w:r w:rsidR="00A941C3" w:rsidRPr="003C4EC3">
        <w:rPr>
          <w:spacing w:val="2"/>
          <w:shd w:val="clear" w:color="auto" w:fill="FFFFFF"/>
        </w:rPr>
        <w:t xml:space="preserve"> taikomi minimalūs aplinkos apsaugos kriterijai (pagal </w:t>
      </w:r>
      <w:r w:rsidR="00A941C3" w:rsidRPr="003C4EC3">
        <w:t>Lietuvos Respublikos aplinkos ministro 2011 m. birželio 28 d. įsakymu Nr. D1-508 patvirtinto</w:t>
      </w:r>
      <w:r w:rsidR="00A941C3" w:rsidRPr="00262078">
        <w:t xml:space="preserve"> Aplinkos apsaugos kriterijų taikymo, vykdant žaliuosius pirkimus, tvarkos aprašo (202</w:t>
      </w:r>
      <w:r w:rsidR="00C93660" w:rsidRPr="00262078">
        <w:t>4</w:t>
      </w:r>
      <w:r w:rsidR="00A941C3" w:rsidRPr="00262078">
        <w:t xml:space="preserve"> m. </w:t>
      </w:r>
      <w:r w:rsidR="00C93660" w:rsidRPr="00262078">
        <w:t>sausio</w:t>
      </w:r>
      <w:r w:rsidR="00A941C3" w:rsidRPr="00262078">
        <w:t xml:space="preserve"> 1</w:t>
      </w:r>
      <w:r w:rsidR="00C93660" w:rsidRPr="00262078">
        <w:t>6</w:t>
      </w:r>
      <w:r w:rsidR="00A941C3" w:rsidRPr="00262078">
        <w:t xml:space="preserve"> d. įsakymo Nr. D1-</w:t>
      </w:r>
      <w:r w:rsidR="00C93660" w:rsidRPr="00262078">
        <w:t>17</w:t>
      </w:r>
      <w:r w:rsidR="00A941C3" w:rsidRPr="00262078">
        <w:t xml:space="preserve"> redakcija</w:t>
      </w:r>
      <w:r w:rsidR="00A941C3" w:rsidRPr="00262078">
        <w:rPr>
          <w:color w:val="000000" w:themeColor="text1"/>
          <w:lang w:eastAsia="lt-LT"/>
        </w:rPr>
        <w:t xml:space="preserve">) </w:t>
      </w:r>
      <w:r w:rsidR="00A941C3" w:rsidRPr="00262078">
        <w:t>(toliau – Aprašas)</w:t>
      </w:r>
      <w:r w:rsidR="00A941C3" w:rsidRPr="00262078">
        <w:rPr>
          <w:color w:val="000000" w:themeColor="text1"/>
          <w:lang w:eastAsia="lt-LT"/>
        </w:rPr>
        <w:t xml:space="preserve"> 4.1 punktą)</w:t>
      </w:r>
      <w:r w:rsidR="00B10E6D" w:rsidRPr="00262078">
        <w:rPr>
          <w:color w:val="000000" w:themeColor="text1"/>
          <w:lang w:eastAsia="lt-LT"/>
        </w:rPr>
        <w:t>:</w:t>
      </w:r>
    </w:p>
    <w:p w14:paraId="3681A429" w14:textId="29F446AE" w:rsidR="00F92AEC" w:rsidRPr="00262078" w:rsidRDefault="00B10E6D" w:rsidP="00B10E6D">
      <w:pPr>
        <w:widowControl w:val="0"/>
        <w:shd w:val="clear" w:color="auto" w:fill="FFFFFF" w:themeFill="background1"/>
        <w:tabs>
          <w:tab w:val="left" w:pos="851"/>
        </w:tabs>
        <w:autoSpaceDE w:val="0"/>
        <w:autoSpaceDN/>
        <w:adjustRightInd w:val="0"/>
        <w:ind w:firstLine="851"/>
        <w:jc w:val="both"/>
        <w:textAlignment w:val="auto"/>
        <w:rPr>
          <w:color w:val="000000" w:themeColor="text1"/>
          <w:lang w:eastAsia="lt-LT"/>
        </w:rPr>
      </w:pPr>
      <w:r w:rsidRPr="00262078">
        <w:rPr>
          <w:lang w:eastAsia="lt-LT"/>
        </w:rPr>
        <w:t xml:space="preserve">1) </w:t>
      </w:r>
      <w:r w:rsidR="00A941C3" w:rsidRPr="00262078">
        <w:rPr>
          <w:color w:val="000000" w:themeColor="text1"/>
          <w:lang w:eastAsia="lt-LT"/>
        </w:rPr>
        <w:t xml:space="preserve">Aprašo 2 priedo </w:t>
      </w:r>
      <w:r w:rsidR="00262078" w:rsidRPr="00262078">
        <w:rPr>
          <w:color w:val="000000" w:themeColor="text1"/>
          <w:lang w:eastAsia="lt-LT"/>
        </w:rPr>
        <w:t>VI</w:t>
      </w:r>
      <w:r w:rsidR="00393EA3" w:rsidRPr="00262078">
        <w:rPr>
          <w:color w:val="000000" w:themeColor="text1"/>
          <w:lang w:eastAsia="lt-LT"/>
        </w:rPr>
        <w:t xml:space="preserve"> skyri</w:t>
      </w:r>
      <w:r w:rsidR="00B83745" w:rsidRPr="00262078">
        <w:rPr>
          <w:color w:val="000000" w:themeColor="text1"/>
          <w:lang w:eastAsia="lt-LT"/>
        </w:rPr>
        <w:t>aus</w:t>
      </w:r>
      <w:r w:rsidR="00393EA3" w:rsidRPr="00262078">
        <w:rPr>
          <w:color w:val="000000" w:themeColor="text1"/>
          <w:lang w:eastAsia="lt-LT"/>
        </w:rPr>
        <w:t xml:space="preserve"> </w:t>
      </w:r>
      <w:r w:rsidR="008F38E1" w:rsidRPr="00262078">
        <w:rPr>
          <w:color w:val="000000" w:themeColor="text1"/>
          <w:lang w:eastAsia="lt-LT"/>
        </w:rPr>
        <w:t>„</w:t>
      </w:r>
      <w:r w:rsidR="00262078" w:rsidRPr="00262078">
        <w:rPr>
          <w:color w:val="000000" w:themeColor="text1"/>
          <w:lang w:eastAsia="lt-LT"/>
        </w:rPr>
        <w:t>Televizoriai ir monitoriai</w:t>
      </w:r>
      <w:r w:rsidR="008F38E1" w:rsidRPr="00262078">
        <w:rPr>
          <w:color w:val="000000" w:themeColor="text1"/>
          <w:lang w:eastAsia="lt-LT"/>
        </w:rPr>
        <w:t>“</w:t>
      </w:r>
      <w:r w:rsidR="00124E80" w:rsidRPr="00262078">
        <w:rPr>
          <w:color w:val="000000" w:themeColor="text1"/>
          <w:lang w:eastAsia="lt-LT"/>
        </w:rPr>
        <w:t xml:space="preserve"> </w:t>
      </w:r>
      <w:r w:rsidR="00B83745" w:rsidRPr="00262078">
        <w:rPr>
          <w:color w:val="000000" w:themeColor="text1"/>
          <w:lang w:eastAsia="lt-LT"/>
        </w:rPr>
        <w:t xml:space="preserve">reikalavimai </w:t>
      </w:r>
      <w:r w:rsidR="008419BB" w:rsidRPr="00262078">
        <w:rPr>
          <w:color w:val="000000" w:themeColor="text1"/>
          <w:lang w:eastAsia="lt-LT"/>
        </w:rPr>
        <w:t>(</w:t>
      </w:r>
      <w:r w:rsidR="008F38E1" w:rsidRPr="00262078">
        <w:rPr>
          <w:color w:val="000000" w:themeColor="text1"/>
          <w:lang w:eastAsia="lt-LT"/>
        </w:rPr>
        <w:t>įtvirtinti techninėje specifikacijoje,</w:t>
      </w:r>
      <w:r w:rsidR="003D4C80" w:rsidRPr="00262078">
        <w:rPr>
          <w:color w:val="000000" w:themeColor="text1"/>
          <w:lang w:eastAsia="lt-LT"/>
        </w:rPr>
        <w:t xml:space="preserve"> </w:t>
      </w:r>
      <w:r w:rsidR="00A941C3" w:rsidRPr="00262078">
        <w:rPr>
          <w:color w:val="000000" w:themeColor="text1"/>
          <w:lang w:eastAsia="lt-LT"/>
        </w:rPr>
        <w:t>pirkimo sąlygų</w:t>
      </w:r>
      <w:r w:rsidR="00FA5E6B" w:rsidRPr="00262078">
        <w:rPr>
          <w:color w:val="000000" w:themeColor="text1"/>
          <w:lang w:eastAsia="lt-LT"/>
        </w:rPr>
        <w:t xml:space="preserve"> </w:t>
      </w:r>
      <w:r w:rsidR="008F38E1" w:rsidRPr="00262078">
        <w:rPr>
          <w:color w:val="000000" w:themeColor="text1"/>
          <w:lang w:eastAsia="lt-LT"/>
        </w:rPr>
        <w:t>2 priedas</w:t>
      </w:r>
      <w:r w:rsidR="00A941C3" w:rsidRPr="00262078">
        <w:rPr>
          <w:color w:val="000000" w:themeColor="text1"/>
          <w:lang w:eastAsia="lt-LT"/>
        </w:rPr>
        <w:t>)</w:t>
      </w:r>
      <w:r w:rsidRPr="00262078">
        <w:rPr>
          <w:color w:val="000000" w:themeColor="text1"/>
          <w:lang w:eastAsia="lt-LT"/>
        </w:rPr>
        <w:t>;</w:t>
      </w:r>
    </w:p>
    <w:p w14:paraId="2B1B5758" w14:textId="1B48421A" w:rsidR="00B10E6D" w:rsidRPr="00F40FF1" w:rsidRDefault="00B10E6D" w:rsidP="006320F5">
      <w:pPr>
        <w:widowControl w:val="0"/>
        <w:shd w:val="clear" w:color="auto" w:fill="FFFFFF" w:themeFill="background1"/>
        <w:tabs>
          <w:tab w:val="left" w:pos="851"/>
        </w:tabs>
        <w:autoSpaceDE w:val="0"/>
        <w:autoSpaceDN/>
        <w:adjustRightInd w:val="0"/>
        <w:ind w:firstLine="851"/>
        <w:jc w:val="both"/>
        <w:textAlignment w:val="auto"/>
        <w:rPr>
          <w:lang w:eastAsia="lt-LT"/>
        </w:rPr>
      </w:pPr>
      <w:r w:rsidRPr="00BF0575">
        <w:rPr>
          <w:lang w:eastAsia="lt-LT"/>
        </w:rPr>
        <w:t>2) Aprašo 2 priedo 2 skyriaus „Pakuotės“ reikalavimai (įtvirtinti pirkimo sutarties projekte, pirkimo sąlygų 3 priedas).</w:t>
      </w:r>
    </w:p>
    <w:p w14:paraId="4D0D561E" w14:textId="1889BDF8" w:rsidR="00F065D5" w:rsidRPr="006947C3"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w:t>
      </w:r>
      <w:r w:rsidRPr="006947C3">
        <w:rPr>
          <w:rFonts w:eastAsia="Calibri"/>
          <w:lang w:eastAsia="lt-LT"/>
        </w:rPr>
        <w:t xml:space="preserve">adresu </w:t>
      </w:r>
      <w:hyperlink r:id="rId11" w:history="1">
        <w:r w:rsidR="00FC33B6" w:rsidRPr="006947C3">
          <w:rPr>
            <w:rStyle w:val="Hipersaitas"/>
            <w:rFonts w:eastAsia="Calibri"/>
            <w:color w:val="auto"/>
            <w:lang w:eastAsia="lt-LT"/>
          </w:rPr>
          <w:t>https://viesiejipirkimai.lt</w:t>
        </w:r>
      </w:hyperlink>
      <w:hyperlink r:id="rId12" w:history="1"/>
      <w:r w:rsidR="00FC33B6" w:rsidRPr="006947C3">
        <w:rPr>
          <w:rStyle w:val="Hipersaitas"/>
          <w:color w:val="auto"/>
        </w:rPr>
        <w:t xml:space="preserve">. </w:t>
      </w:r>
      <w:r w:rsidR="00F065D5" w:rsidRPr="006947C3">
        <w:rPr>
          <w:rFonts w:eastAsia="Calibri" w:cstheme="minorHAnsi"/>
        </w:rPr>
        <w:t xml:space="preserve">Išankstinis skelbimas apie numatomą pirkimą nebuvo paskelbtas. </w:t>
      </w:r>
    </w:p>
    <w:p w14:paraId="023E41B5" w14:textId="77777777" w:rsidR="00416286" w:rsidRPr="006947C3"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947C3">
        <w:rPr>
          <w:lang w:eastAsia="lt-LT"/>
        </w:rPr>
        <w:t>Pirkimas atliekamas laikantis lygiateisiškumo, nediskriminavimo, skaidrumo, abipusio pripažinimo, proporcingumo principų ir konfidencialumo bei nešališkumo reikalavimų.</w:t>
      </w:r>
    </w:p>
    <w:p w14:paraId="3660E28D" w14:textId="6590E216" w:rsidR="000B5F19" w:rsidRPr="006947C3"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947C3">
        <w:rPr>
          <w:lang w:eastAsia="lt-LT"/>
        </w:rPr>
        <w:t>Perkančioji organizacija nėra pridėtinės vertės mokesčio (toliau – PVM) mokėtoja.</w:t>
      </w:r>
      <w:r w:rsidRPr="006947C3">
        <w:rPr>
          <w:rFonts w:ascii="Arial" w:hAnsi="Arial" w:cs="Arial"/>
          <w:sz w:val="20"/>
          <w:lang w:eastAsia="lt-LT"/>
        </w:rPr>
        <w:t xml:space="preserve"> </w:t>
      </w:r>
    </w:p>
    <w:p w14:paraId="3DE015F6" w14:textId="77777777" w:rsidR="00200203" w:rsidRPr="006947C3"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947C3">
        <w:rPr>
          <w:lang w:eastAsia="lt-LT"/>
        </w:rPr>
        <w:t>Visos pirkimo sąlygos nustatytos pirkimo dokumentuose:</w:t>
      </w:r>
    </w:p>
    <w:p w14:paraId="50A09D57" w14:textId="77777777" w:rsidR="00416286" w:rsidRPr="006947C3"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947C3">
        <w:rPr>
          <w:lang w:eastAsia="lt-LT"/>
        </w:rPr>
        <w:t>skelbime apie pirkimą;</w:t>
      </w:r>
    </w:p>
    <w:p w14:paraId="107B4774" w14:textId="77777777" w:rsidR="00416286" w:rsidRPr="006947C3"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947C3">
        <w:rPr>
          <w:lang w:eastAsia="lt-LT"/>
        </w:rPr>
        <w:t>šiuose pirkimo dokumentuose (kartu su priedais);</w:t>
      </w:r>
    </w:p>
    <w:p w14:paraId="128489C2" w14:textId="77777777" w:rsidR="00416286" w:rsidRPr="006947C3"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947C3">
        <w:rPr>
          <w:lang w:eastAsia="lt-LT"/>
        </w:rPr>
        <w:t>dokumentų paaiškinimuose (patikslinimuose)</w:t>
      </w:r>
      <w:r w:rsidR="005E3F1C" w:rsidRPr="006947C3">
        <w:rPr>
          <w:lang w:eastAsia="lt-LT"/>
        </w:rPr>
        <w:t xml:space="preserve"> </w:t>
      </w:r>
      <w:r w:rsidRPr="006947C3">
        <w:rPr>
          <w:lang w:eastAsia="lt-LT"/>
        </w:rPr>
        <w:t>taip pat atsakymuose į tiekėjų klausimus (jei tokių bus);</w:t>
      </w:r>
    </w:p>
    <w:p w14:paraId="4FEAA53D" w14:textId="4739E149" w:rsidR="006762C9" w:rsidRPr="006947C3"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947C3">
        <w:rPr>
          <w:lang w:eastAsia="lt-LT"/>
        </w:rPr>
        <w:t>kituose CVP IS priemonėmis pateiktuose dokumentuose.</w:t>
      </w:r>
    </w:p>
    <w:p w14:paraId="41691C10" w14:textId="6215DA5B" w:rsidR="00FC33B6" w:rsidRPr="00FC33B6" w:rsidRDefault="00200203" w:rsidP="00FC33B6">
      <w:pPr>
        <w:pStyle w:val="Sraopastraipa"/>
        <w:numPr>
          <w:ilvl w:val="1"/>
          <w:numId w:val="14"/>
        </w:numPr>
        <w:tabs>
          <w:tab w:val="left" w:pos="1418"/>
        </w:tabs>
        <w:ind w:left="0" w:firstLine="851"/>
        <w:jc w:val="both"/>
        <w:rPr>
          <w:lang w:eastAsia="lt-LT"/>
        </w:rPr>
      </w:pPr>
      <w:r w:rsidRPr="006947C3">
        <w:rPr>
          <w:lang w:eastAsia="lt-LT"/>
        </w:rPr>
        <w:t xml:space="preserve">Pirkimas vykdomas CVP IS priemonėmis adresu: </w:t>
      </w:r>
      <w:hyperlink r:id="rId13" w:history="1">
        <w:r w:rsidR="00FC33B6" w:rsidRPr="006947C3">
          <w:rPr>
            <w:rStyle w:val="Hipersaitas"/>
            <w:rFonts w:eastAsia="Calibri"/>
            <w:color w:val="auto"/>
            <w:lang w:eastAsia="lt-LT"/>
          </w:rPr>
          <w:t>https://viesiejipirkimai.lt</w:t>
        </w:r>
      </w:hyperlink>
      <w:r w:rsidR="00FC33B6" w:rsidRPr="006947C3">
        <w:t>.</w:t>
      </w:r>
      <w:r w:rsidR="00FC33B6" w:rsidRPr="006947C3">
        <w:rPr>
          <w:rStyle w:val="Hipersaitas"/>
          <w:color w:val="auto"/>
        </w:rPr>
        <w:t xml:space="preserve"> </w:t>
      </w:r>
      <w:r w:rsidRPr="006947C3">
        <w:rPr>
          <w:lang w:eastAsia="lt-LT"/>
        </w:rPr>
        <w:t xml:space="preserve">Pirkime gali dalyvauti tik CVP IS registruoti tiekėjai. </w:t>
      </w:r>
      <w:r w:rsidR="00FC33B6" w:rsidRPr="006947C3">
        <w:rPr>
          <w:lang w:eastAsia="lt-LT"/>
        </w:rPr>
        <w:t xml:space="preserve">Bet kokia informacija, pirkimo sąlygų paaiškinimai, pranešimai ar kitas perkančiosios organizacijos ir tiekėjo susirašinėjimas yra vykdomas tik CVP IS </w:t>
      </w:r>
      <w:r w:rsidR="00FC33B6" w:rsidRPr="00FC33B6">
        <w:rPr>
          <w:lang w:eastAsia="lt-LT"/>
        </w:rPr>
        <w:t>susirašinėjimo priemonėmis (pranešimus gaus tie tiekėjo naudotojai, kurie priėmė kvietimą arba yra priskirti prie pirkimo). Tiesioginį ryšį su tiekėjais įgaliota palaikyti Kauno rajono savivaldybės administracijos Viešųjų pirkimų skyriaus vyr. specialistė Giedrė Zuzevičiūtė, tel. (8 37) 30 55 53, el. paštas giedre.zuzeviciute@krs.lt.</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0F0B9B76" w14:textId="225D0901" w:rsidR="00AD41FE" w:rsidRPr="00AD41FE" w:rsidRDefault="003514D4" w:rsidP="001079DD">
      <w:pPr>
        <w:pStyle w:val="Tvarkostekstas"/>
        <w:numPr>
          <w:ilvl w:val="0"/>
          <w:numId w:val="14"/>
        </w:numPr>
        <w:tabs>
          <w:tab w:val="left" w:pos="720"/>
        </w:tabs>
        <w:spacing w:after="120"/>
        <w:ind w:left="0" w:firstLine="0"/>
        <w:jc w:val="center"/>
        <w:rPr>
          <w:b/>
        </w:rPr>
      </w:pPr>
      <w:r w:rsidRPr="00E46903">
        <w:rPr>
          <w:b/>
        </w:rPr>
        <w:t>PIRKIMO OBJEKTAS</w:t>
      </w:r>
      <w:r w:rsidR="001C6A79" w:rsidRPr="00E46903">
        <w:rPr>
          <w:b/>
        </w:rPr>
        <w:t xml:space="preserve"> </w:t>
      </w:r>
    </w:p>
    <w:p w14:paraId="742AFCE2" w14:textId="6FF148AA" w:rsidR="009215C4" w:rsidRPr="004471E8" w:rsidRDefault="00AD41FE" w:rsidP="009215C4">
      <w:pPr>
        <w:pStyle w:val="Body2"/>
        <w:spacing w:after="0"/>
        <w:ind w:firstLine="709"/>
        <w:rPr>
          <w:rFonts w:cs="Times New Roman"/>
          <w:color w:val="auto"/>
          <w:sz w:val="24"/>
          <w:szCs w:val="24"/>
          <w:lang w:val="lt-LT"/>
        </w:rPr>
      </w:pPr>
      <w:r>
        <w:rPr>
          <w:rFonts w:cs="Times New Roman"/>
          <w:color w:val="auto"/>
          <w:sz w:val="24"/>
          <w:szCs w:val="24"/>
          <w:lang w:val="lt-LT"/>
        </w:rPr>
        <w:t xml:space="preserve">2.1. </w:t>
      </w:r>
      <w:r w:rsidRPr="00E478A0">
        <w:rPr>
          <w:rFonts w:cs="Times New Roman"/>
          <w:color w:val="auto"/>
          <w:sz w:val="24"/>
          <w:szCs w:val="24"/>
          <w:lang w:val="lt-LT"/>
        </w:rPr>
        <w:t xml:space="preserve">Pirkimo objektas </w:t>
      </w:r>
      <w:r w:rsidRPr="004471E8">
        <w:rPr>
          <w:rFonts w:cs="Times New Roman"/>
          <w:color w:val="auto"/>
          <w:sz w:val="24"/>
          <w:szCs w:val="24"/>
          <w:lang w:val="lt-LT"/>
        </w:rPr>
        <w:t xml:space="preserve">– </w:t>
      </w:r>
      <w:r w:rsidR="00034BB8" w:rsidRPr="004471E8">
        <w:rPr>
          <w:sz w:val="24"/>
          <w:szCs w:val="24"/>
          <w:lang w:val="lt-LT"/>
        </w:rPr>
        <w:t>interaktyvūs ekranai</w:t>
      </w:r>
      <w:r w:rsidRPr="004471E8">
        <w:rPr>
          <w:sz w:val="24"/>
          <w:szCs w:val="24"/>
          <w:lang w:val="lt-LT"/>
        </w:rPr>
        <w:t xml:space="preserve"> </w:t>
      </w:r>
      <w:r w:rsidRPr="004471E8">
        <w:rPr>
          <w:rFonts w:cs="Times New Roman"/>
          <w:color w:val="auto"/>
          <w:sz w:val="24"/>
          <w:szCs w:val="24"/>
          <w:lang w:val="lt-LT"/>
        </w:rPr>
        <w:t xml:space="preserve">(toliau </w:t>
      </w:r>
      <w:r w:rsidRPr="004471E8">
        <w:rPr>
          <w:rFonts w:cs="Times New Roman"/>
          <w:color w:val="auto"/>
          <w:sz w:val="24"/>
          <w:szCs w:val="24"/>
          <w:lang w:val="lt-LT"/>
        </w:rPr>
        <w:sym w:font="Symbol" w:char="F02D"/>
      </w:r>
      <w:r w:rsidRPr="004471E8">
        <w:rPr>
          <w:rFonts w:cs="Times New Roman"/>
          <w:color w:val="auto"/>
          <w:sz w:val="24"/>
          <w:szCs w:val="24"/>
          <w:lang w:val="lt-LT"/>
        </w:rPr>
        <w:t xml:space="preserve"> Prekės). </w:t>
      </w:r>
    </w:p>
    <w:p w14:paraId="728253CE" w14:textId="4ECBCD57" w:rsidR="00A14148" w:rsidRPr="004471E8" w:rsidRDefault="00AD41FE" w:rsidP="006367B1">
      <w:pPr>
        <w:pStyle w:val="Body2"/>
        <w:spacing w:after="0"/>
        <w:ind w:firstLine="709"/>
        <w:rPr>
          <w:rFonts w:cs="Times New Roman"/>
          <w:color w:val="auto"/>
          <w:sz w:val="24"/>
          <w:szCs w:val="24"/>
          <w:lang w:val="lt-LT"/>
        </w:rPr>
      </w:pPr>
      <w:r w:rsidRPr="004471E8">
        <w:rPr>
          <w:rFonts w:cs="Times New Roman"/>
          <w:color w:val="auto"/>
          <w:sz w:val="24"/>
          <w:szCs w:val="24"/>
          <w:lang w:val="lt-LT"/>
        </w:rPr>
        <w:t>2.</w:t>
      </w:r>
      <w:r w:rsidR="00D05414">
        <w:rPr>
          <w:rFonts w:cs="Times New Roman"/>
          <w:color w:val="auto"/>
          <w:sz w:val="24"/>
          <w:szCs w:val="24"/>
          <w:lang w:val="lt-LT"/>
        </w:rPr>
        <w:t>2</w:t>
      </w:r>
      <w:r w:rsidRPr="004471E8">
        <w:rPr>
          <w:rFonts w:cs="Times New Roman"/>
          <w:color w:val="auto"/>
          <w:sz w:val="24"/>
          <w:szCs w:val="24"/>
          <w:lang w:val="lt-LT"/>
        </w:rPr>
        <w:t>.</w:t>
      </w:r>
      <w:r w:rsidRPr="004471E8">
        <w:rPr>
          <w:rFonts w:cs="Times New Roman"/>
          <w:b/>
          <w:bCs/>
          <w:color w:val="auto"/>
          <w:sz w:val="24"/>
          <w:szCs w:val="24"/>
          <w:lang w:val="lt-LT"/>
        </w:rPr>
        <w:t xml:space="preserve"> </w:t>
      </w:r>
      <w:r w:rsidRPr="004471E8">
        <w:rPr>
          <w:rFonts w:cs="Times New Roman"/>
          <w:color w:val="auto"/>
          <w:sz w:val="24"/>
          <w:szCs w:val="24"/>
          <w:lang w:val="lt-LT"/>
        </w:rPr>
        <w:t xml:space="preserve">Reikalavimai pirkimo objektui (detalus pirkimo objekto aprašymas, savybės, jų kokybė, kiekis, vieta, tiekėjo įsipareigojimų įvykdymo terminai ir kiti reikalavimai nurodyti pirkimo sąlygų 2 priede „Techninė specifikacija“ (toliau – Techninė specifikacija) ir 3 priede „Viešojo pirkimo sutarties projektas“. </w:t>
      </w:r>
    </w:p>
    <w:p w14:paraId="3BF14792" w14:textId="5F252F59" w:rsidR="00A14148" w:rsidRPr="004471E8" w:rsidRDefault="00A14148" w:rsidP="006367B1">
      <w:pPr>
        <w:pStyle w:val="Body2"/>
        <w:spacing w:after="0"/>
        <w:ind w:firstLine="709"/>
        <w:rPr>
          <w:rFonts w:cs="Times New Roman"/>
          <w:color w:val="auto"/>
          <w:sz w:val="24"/>
          <w:szCs w:val="24"/>
          <w:lang w:val="lt-LT"/>
        </w:rPr>
      </w:pPr>
      <w:r w:rsidRPr="004471E8">
        <w:rPr>
          <w:sz w:val="24"/>
          <w:szCs w:val="24"/>
          <w:lang w:val="lt-LT"/>
        </w:rPr>
        <w:lastRenderedPageBreak/>
        <w:t>2.</w:t>
      </w:r>
      <w:r w:rsidR="00D05414">
        <w:rPr>
          <w:sz w:val="24"/>
          <w:szCs w:val="24"/>
          <w:lang w:val="lt-LT"/>
        </w:rPr>
        <w:t>3</w:t>
      </w:r>
      <w:r w:rsidRPr="004471E8">
        <w:rPr>
          <w:sz w:val="24"/>
          <w:szCs w:val="24"/>
          <w:lang w:val="lt-LT"/>
        </w:rPr>
        <w:t xml:space="preserve">. Prekių pristatymo </w:t>
      </w:r>
      <w:r w:rsidR="00C10126">
        <w:rPr>
          <w:sz w:val="24"/>
          <w:szCs w:val="24"/>
          <w:lang w:val="lt-LT"/>
        </w:rPr>
        <w:t xml:space="preserve">ir sumontavimo </w:t>
      </w:r>
      <w:r w:rsidRPr="004471E8">
        <w:rPr>
          <w:sz w:val="24"/>
          <w:szCs w:val="24"/>
          <w:lang w:val="lt-LT"/>
        </w:rPr>
        <w:t xml:space="preserve">terminas – </w:t>
      </w:r>
      <w:r w:rsidR="00D05414">
        <w:rPr>
          <w:sz w:val="24"/>
          <w:szCs w:val="24"/>
          <w:lang w:val="lt-LT"/>
        </w:rPr>
        <w:t>4</w:t>
      </w:r>
      <w:r w:rsidRPr="006046B3">
        <w:rPr>
          <w:sz w:val="24"/>
          <w:szCs w:val="24"/>
          <w:lang w:val="lt-LT"/>
        </w:rPr>
        <w:t xml:space="preserve"> (</w:t>
      </w:r>
      <w:r w:rsidR="00D05414">
        <w:rPr>
          <w:sz w:val="24"/>
          <w:szCs w:val="24"/>
          <w:lang w:val="lt-LT"/>
        </w:rPr>
        <w:t>keturi</w:t>
      </w:r>
      <w:r w:rsidRPr="006046B3">
        <w:rPr>
          <w:sz w:val="24"/>
          <w:szCs w:val="24"/>
          <w:lang w:val="lt-LT"/>
        </w:rPr>
        <w:t>)</w:t>
      </w:r>
      <w:r w:rsidRPr="004471E8">
        <w:rPr>
          <w:sz w:val="24"/>
          <w:szCs w:val="24"/>
          <w:lang w:val="lt-LT"/>
        </w:rPr>
        <w:t xml:space="preserve"> mėnesiai nuo pirkimo sutarties </w:t>
      </w:r>
      <w:r w:rsidR="005A76A4" w:rsidRPr="004471E8">
        <w:rPr>
          <w:sz w:val="24"/>
          <w:szCs w:val="24"/>
          <w:lang w:val="lt-LT"/>
        </w:rPr>
        <w:t>įsigaliojimo</w:t>
      </w:r>
      <w:r w:rsidRPr="004471E8">
        <w:rPr>
          <w:sz w:val="24"/>
          <w:szCs w:val="24"/>
          <w:lang w:val="lt-LT"/>
        </w:rPr>
        <w:t xml:space="preserve"> dienos. </w:t>
      </w:r>
    </w:p>
    <w:p w14:paraId="1D9AE249" w14:textId="2F918FAB" w:rsidR="00AD41FE" w:rsidRPr="004471E8" w:rsidRDefault="00AD41FE" w:rsidP="00AD41FE">
      <w:pPr>
        <w:pStyle w:val="Body2"/>
        <w:spacing w:after="0"/>
        <w:ind w:firstLine="709"/>
        <w:rPr>
          <w:bCs/>
          <w:color w:val="auto"/>
          <w:sz w:val="24"/>
          <w:szCs w:val="24"/>
          <w:lang w:val="lt-LT"/>
        </w:rPr>
      </w:pPr>
      <w:r w:rsidRPr="004471E8">
        <w:rPr>
          <w:rFonts w:cs="Times New Roman"/>
          <w:color w:val="auto"/>
          <w:sz w:val="24"/>
          <w:szCs w:val="24"/>
          <w:lang w:val="lt-LT"/>
        </w:rPr>
        <w:t>2.</w:t>
      </w:r>
      <w:r w:rsidR="00D05414">
        <w:rPr>
          <w:rFonts w:cs="Times New Roman"/>
          <w:color w:val="auto"/>
          <w:sz w:val="24"/>
          <w:szCs w:val="24"/>
          <w:lang w:val="lt-LT"/>
        </w:rPr>
        <w:t>4</w:t>
      </w:r>
      <w:r w:rsidRPr="004471E8">
        <w:rPr>
          <w:rFonts w:cs="Times New Roman"/>
          <w:color w:val="auto"/>
          <w:sz w:val="24"/>
          <w:szCs w:val="24"/>
          <w:lang w:val="lt-LT"/>
        </w:rPr>
        <w:t>.</w:t>
      </w:r>
      <w:r w:rsidRPr="004471E8">
        <w:rPr>
          <w:rFonts w:cs="Times New Roman"/>
          <w:b/>
          <w:bCs/>
          <w:color w:val="auto"/>
          <w:sz w:val="24"/>
          <w:szCs w:val="24"/>
          <w:lang w:val="lt-LT"/>
        </w:rPr>
        <w:t xml:space="preserve"> </w:t>
      </w:r>
      <w:r w:rsidRPr="004471E8">
        <w:rPr>
          <w:b/>
          <w:sz w:val="24"/>
          <w:szCs w:val="24"/>
          <w:lang w:val="lt-LT"/>
        </w:rPr>
        <w:t>Tiekėjas kartu su pasiūlymu turi pateikti pirkimo sąlygų 3.4. p</w:t>
      </w:r>
      <w:r w:rsidR="002A0838" w:rsidRPr="004471E8">
        <w:rPr>
          <w:b/>
          <w:sz w:val="24"/>
          <w:szCs w:val="24"/>
          <w:lang w:val="lt-LT"/>
        </w:rPr>
        <w:t>.</w:t>
      </w:r>
      <w:r w:rsidRPr="004471E8">
        <w:rPr>
          <w:b/>
          <w:sz w:val="24"/>
          <w:szCs w:val="24"/>
          <w:lang w:val="lt-LT"/>
        </w:rPr>
        <w:t xml:space="preserve"> nurodytus </w:t>
      </w:r>
      <w:r w:rsidRPr="004471E8">
        <w:rPr>
          <w:b/>
          <w:color w:val="auto"/>
          <w:sz w:val="24"/>
          <w:szCs w:val="24"/>
          <w:lang w:val="lt-LT"/>
        </w:rPr>
        <w:t>dokumentus.</w:t>
      </w:r>
    </w:p>
    <w:p w14:paraId="59E7C1D1" w14:textId="7E4150C9" w:rsidR="00AD41FE" w:rsidRPr="004471E8" w:rsidRDefault="00AD41FE" w:rsidP="00AD41FE">
      <w:pPr>
        <w:pStyle w:val="Body2"/>
        <w:spacing w:after="0"/>
        <w:ind w:firstLine="709"/>
        <w:rPr>
          <w:rFonts w:cs="Times New Roman"/>
          <w:color w:val="auto"/>
          <w:sz w:val="24"/>
          <w:szCs w:val="24"/>
          <w:lang w:val="lt-LT"/>
        </w:rPr>
      </w:pPr>
      <w:r w:rsidRPr="004471E8">
        <w:rPr>
          <w:rFonts w:cs="Times New Roman"/>
          <w:color w:val="auto"/>
          <w:sz w:val="24"/>
          <w:szCs w:val="24"/>
          <w:lang w:val="lt-LT"/>
        </w:rPr>
        <w:t>2.</w:t>
      </w:r>
      <w:r w:rsidR="00D05414">
        <w:rPr>
          <w:rFonts w:cs="Times New Roman"/>
          <w:color w:val="auto"/>
          <w:sz w:val="24"/>
          <w:szCs w:val="24"/>
          <w:lang w:val="lt-LT"/>
        </w:rPr>
        <w:t>5</w:t>
      </w:r>
      <w:r w:rsidRPr="004471E8">
        <w:rPr>
          <w:rFonts w:cs="Times New Roman"/>
          <w:color w:val="auto"/>
          <w:sz w:val="24"/>
          <w:szCs w:val="24"/>
          <w:lang w:val="lt-LT"/>
        </w:rPr>
        <w:t xml:space="preserve">. </w:t>
      </w:r>
      <w:r w:rsidRPr="004471E8">
        <w:rPr>
          <w:sz w:val="24"/>
          <w:szCs w:val="24"/>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420FB5E8" w14:textId="2AC51BAB" w:rsidR="00AD41FE" w:rsidRPr="004471E8" w:rsidRDefault="00AD41FE" w:rsidP="00791683">
      <w:pPr>
        <w:tabs>
          <w:tab w:val="left" w:pos="426"/>
          <w:tab w:val="left" w:pos="1134"/>
        </w:tabs>
        <w:ind w:firstLine="709"/>
        <w:jc w:val="both"/>
      </w:pPr>
      <w:r w:rsidRPr="004471E8">
        <w:rPr>
          <w:noProof/>
        </w:rPr>
        <w:t>2.</w:t>
      </w:r>
      <w:r w:rsidR="00D05414">
        <w:rPr>
          <w:noProof/>
        </w:rPr>
        <w:t>6</w:t>
      </w:r>
      <w:r w:rsidRPr="004471E8">
        <w:rPr>
          <w:noProof/>
        </w:rPr>
        <w:t xml:space="preserve">. </w:t>
      </w:r>
      <w:r w:rsidRPr="004471E8">
        <w:rPr>
          <w:rFonts w:eastAsia="Calibri"/>
        </w:rPr>
        <w:t>Pirkimas nėra skaidomas į dalis, todėl pasiūlymas turi būti teikiamas visai pirkimo apimčiai.</w:t>
      </w:r>
    </w:p>
    <w:p w14:paraId="0DB4065A" w14:textId="77777777" w:rsidR="00AD41FE" w:rsidRPr="00AD41FE" w:rsidRDefault="00AD41FE" w:rsidP="00AD41FE">
      <w:pPr>
        <w:tabs>
          <w:tab w:val="left" w:pos="426"/>
          <w:tab w:val="left" w:pos="1134"/>
        </w:tabs>
        <w:jc w:val="both"/>
      </w:pPr>
    </w:p>
    <w:p w14:paraId="62A8D602" w14:textId="0987B15C" w:rsidR="00CE0ACE" w:rsidRPr="00CE0ACE" w:rsidRDefault="0039708E" w:rsidP="00034BB8">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034BB8">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3DCC8E7" w:rsidR="000248C1" w:rsidRPr="00136B21" w:rsidRDefault="00434926" w:rsidP="00034BB8">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FC33B6" w:rsidRPr="00583AC7">
          <w:rPr>
            <w:rStyle w:val="Hipersaitas"/>
            <w:rFonts w:eastAsia="Calibri"/>
            <w:lang w:eastAsia="lt-LT"/>
          </w:rPr>
          <w:t>https://viesiejipirkimai.lt</w:t>
        </w:r>
      </w:hyperlink>
      <w:r w:rsidR="00FC33B6">
        <w:rPr>
          <w:rStyle w:val="Hipersaitas"/>
          <w:color w:val="auto"/>
        </w:rPr>
        <w:t xml:space="preserve"> </w:t>
      </w:r>
      <w:r w:rsidR="000B4511" w:rsidRPr="006B6532">
        <w:t xml:space="preserve">Pasiūlymus gali teikti tik CVP IS registruoti tiekėjai, kurie yra užsiregistravę CVP IS adresu </w:t>
      </w:r>
      <w:hyperlink r:id="rId15" w:history="1">
        <w:r w:rsidR="00FC33B6" w:rsidRPr="00583AC7">
          <w:rPr>
            <w:rStyle w:val="Hipersaitas"/>
            <w:rFonts w:eastAsia="Calibri"/>
            <w:lang w:eastAsia="lt-LT"/>
          </w:rPr>
          <w:t>https://viesiejipirkimai.lt</w:t>
        </w:r>
      </w:hyperlink>
      <w:r w:rsidR="00FC33B6" w:rsidRPr="002C014F">
        <w:t>.</w:t>
      </w:r>
      <w:r w:rsidR="00FC33B6">
        <w:rPr>
          <w:rStyle w:val="Hipersaitas"/>
          <w:color w:val="auto"/>
        </w:rPr>
        <w:t xml:space="preserve"> </w:t>
      </w:r>
      <w:hyperlink r:id="rId16" w:history="1"/>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9BBED3D" w14:textId="718C3E49" w:rsidR="00EC079C" w:rsidRDefault="00EC079C" w:rsidP="0097043E">
      <w:pPr>
        <w:suppressAutoHyphens w:val="0"/>
        <w:autoSpaceDN/>
        <w:ind w:firstLine="709"/>
        <w:contextualSpacing/>
        <w:jc w:val="both"/>
        <w:textAlignment w:val="auto"/>
        <w:rPr>
          <w:rFonts w:eastAsia="Calibri" w:cstheme="minorHAnsi"/>
          <w:bCs/>
          <w:iCs/>
        </w:rPr>
      </w:pPr>
    </w:p>
    <w:p w14:paraId="5CDF1CBB" w14:textId="77777777" w:rsidR="00EC079C" w:rsidRPr="00280181" w:rsidRDefault="00EC079C" w:rsidP="00EC079C">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w:t>
      </w:r>
      <w:r w:rsidRPr="00264D36">
        <w:rPr>
          <w:rFonts w:eastAsia="Calibri" w:cstheme="minorHAnsi"/>
          <w:b/>
          <w:bCs/>
          <w:iCs/>
        </w:rPr>
        <w:t xml:space="preserve"> būti pasirašytas </w:t>
      </w:r>
      <w:r w:rsidRPr="00EB33CE">
        <w:rPr>
          <w:rFonts w:eastAsia="Calibri"/>
          <w:b/>
          <w:bCs/>
        </w:rPr>
        <w:t xml:space="preserve">fiziniu arba </w:t>
      </w:r>
      <w:r w:rsidRPr="00264D36">
        <w:rPr>
          <w:rFonts w:eastAsia="Calibri" w:cstheme="minorHAnsi"/>
          <w:b/>
          <w:bCs/>
          <w:iCs/>
        </w:rPr>
        <w:t>kvalifikuotu elektroniniu parašu</w:t>
      </w:r>
      <w:r w:rsidRPr="00EB33CE">
        <w:rPr>
          <w:rFonts w:eastAsia="Calibri"/>
        </w:rPr>
        <w:t>. Jeigu tiekėjas dokumentus tvirtina naudodamas elektroninį, o ne fizinį parašą, elektroninis parašas turi atitikti</w:t>
      </w:r>
      <w:r w:rsidRPr="00136B21">
        <w:rPr>
          <w:rFonts w:eastAsia="Calibri" w:cstheme="minorHAnsi"/>
          <w:iCs/>
        </w:rPr>
        <w:t xml:space="preserve"> </w:t>
      </w:r>
      <w:r>
        <w:rPr>
          <w:rFonts w:eastAsia="Calibri" w:cstheme="minorHAnsi"/>
          <w:iCs/>
        </w:rPr>
        <w:t>VPĮ</w:t>
      </w:r>
      <w:r w:rsidRPr="00136B21">
        <w:rPr>
          <w:rFonts w:eastAsia="Calibri" w:cstheme="minorHAnsi"/>
          <w:iCs/>
        </w:rPr>
        <w:t xml:space="preserve"> 22 straipsnio 11 dalies 2 ir 3 punktuose nustatytus reikalavimus. </w:t>
      </w:r>
      <w:r w:rsidRPr="00280181">
        <w:t>Perkančiajai organizacijai kilus abejonių dėl dokumentų tikrumo, ji turi teisę reikalauti pateikti dokumentų originalus.</w:t>
      </w:r>
      <w:r w:rsidRPr="00136B21">
        <w:rPr>
          <w:rFonts w:eastAsia="Calibri" w:cstheme="minorHAnsi"/>
        </w:rPr>
        <w:t xml:space="preserve"> </w:t>
      </w:r>
      <w:r w:rsidRPr="00136B21">
        <w:rPr>
          <w:rFonts w:eastAsia="Calibri" w:cstheme="minorHAnsi"/>
          <w:bCs/>
          <w:iCs/>
        </w:rPr>
        <w:t>Gali būti</w:t>
      </w:r>
      <w:r w:rsidRPr="00EB33CE">
        <w:rPr>
          <w:rFonts w:eastAsia="Calibri"/>
        </w:rPr>
        <w:t>:</w:t>
      </w:r>
    </w:p>
    <w:p w14:paraId="765E1283" w14:textId="77777777" w:rsidR="00EC079C" w:rsidRPr="00FB6B80" w:rsidRDefault="00EC079C" w:rsidP="00EC079C">
      <w:pPr>
        <w:ind w:firstLine="709"/>
        <w:jc w:val="both"/>
      </w:pPr>
      <w:r>
        <w:rPr>
          <w:rFonts w:eastAsia="Calibri"/>
        </w:rPr>
        <w:t>3.3.</w:t>
      </w:r>
      <w:r w:rsidRPr="00280181">
        <w:rPr>
          <w:rFonts w:eastAsia="Calibri"/>
        </w:rPr>
        <w:t>1.</w:t>
      </w:r>
      <w:r w:rsidRPr="00136B21">
        <w:rPr>
          <w:rFonts w:eastAsia="Calibri" w:cstheme="minorHAnsi"/>
          <w:bCs/>
          <w:iCs/>
        </w:rPr>
        <w:t xml:space="preserve"> pateikiami kvalifikuotu elektroniniu parašu pasirašyti elektroninėmis priemonėmis suformuoti dokumentai</w:t>
      </w:r>
      <w:r w:rsidRPr="00280181">
        <w:rPr>
          <w:rFonts w:eastAsia="Calibri"/>
        </w:rPr>
        <w:t>;</w:t>
      </w:r>
    </w:p>
    <w:p w14:paraId="11F930F7" w14:textId="77777777" w:rsidR="00EC079C" w:rsidRPr="00FB6B80" w:rsidRDefault="00EC079C" w:rsidP="00EC079C">
      <w:pPr>
        <w:ind w:firstLine="709"/>
        <w:jc w:val="both"/>
      </w:pPr>
      <w:r w:rsidRPr="00136B21">
        <w:rPr>
          <w:rFonts w:eastAsia="Calibri" w:cstheme="minorHAnsi"/>
          <w:bCs/>
          <w:iCs/>
        </w:rPr>
        <w:t>3.3.2. skaitmeninės dokumentų kopijos (</w:t>
      </w:r>
      <w:r w:rsidRPr="00136B21">
        <w:rPr>
          <w:rFonts w:eastAsia="Calibri" w:cstheme="minorHAnsi"/>
          <w:iCs/>
        </w:rPr>
        <w:t>fiziniu parašu tvirtinami dokumentai turi būti pateikiami pasirašyti ir nuskenuoti)</w:t>
      </w:r>
      <w:r w:rsidRPr="00136B21">
        <w:rPr>
          <w:rFonts w:eastAsia="Calibri" w:cstheme="minorHAnsi"/>
          <w:bCs/>
          <w:iCs/>
        </w:rPr>
        <w:t>.</w:t>
      </w:r>
      <w:r>
        <w:rPr>
          <w:rFonts w:eastAsia="Calibri"/>
        </w:rPr>
        <w:t xml:space="preserve"> </w:t>
      </w:r>
    </w:p>
    <w:p w14:paraId="1FD8337F" w14:textId="4BF6D9C2" w:rsidR="00EC079C" w:rsidRPr="00C8305B" w:rsidRDefault="00EC079C" w:rsidP="00EC079C">
      <w:pPr>
        <w:ind w:firstLine="709"/>
        <w:jc w:val="both"/>
        <w:rPr>
          <w:rFonts w:eastAsia="Calibri"/>
        </w:rPr>
      </w:pPr>
      <w:r w:rsidRPr="00C8305B">
        <w:rPr>
          <w:rFonts w:eastAsia="Calibri"/>
          <w:b/>
          <w:bCs/>
        </w:rPr>
        <w:t xml:space="preserve">Pastaba. </w:t>
      </w:r>
      <w:r w:rsidRPr="00C8305B">
        <w:rPr>
          <w:rFonts w:eastAsia="Calibri"/>
        </w:rPr>
        <w:t xml:space="preserve">Teikiant pasiūlymą, pasiūlymą ir </w:t>
      </w:r>
      <w:r w:rsidRPr="00C8305B">
        <w:t xml:space="preserve">visus su pasiūlymu teikiamus dokumentus reikia suarchyvuoti ir šį </w:t>
      </w:r>
      <w:r w:rsidRPr="00053418">
        <w:t>suarchyvuotą failą dar kartą suarchyvuoti</w:t>
      </w:r>
      <w:r w:rsidR="00053418">
        <w:t xml:space="preserve">, </w:t>
      </w:r>
      <w:r w:rsidRPr="00C8305B">
        <w:t xml:space="preserve">tam, kad CVP IS sistema neiškraipytų dokumentų failų pavadinimų. </w:t>
      </w:r>
    </w:p>
    <w:p w14:paraId="051462B5" w14:textId="77777777" w:rsidR="00B259E2" w:rsidRPr="007B4BFC" w:rsidRDefault="00B259E2" w:rsidP="00034BB8">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F5027C" w:rsidRDefault="00EE34C4" w:rsidP="00034BB8">
      <w:pPr>
        <w:pStyle w:val="Sraopastraipa"/>
        <w:numPr>
          <w:ilvl w:val="2"/>
          <w:numId w:val="20"/>
        </w:numPr>
        <w:tabs>
          <w:tab w:val="left" w:pos="1418"/>
        </w:tabs>
        <w:autoSpaceDN/>
        <w:ind w:left="0" w:firstLine="709"/>
        <w:contextualSpacing/>
        <w:jc w:val="both"/>
        <w:textAlignment w:val="auto"/>
        <w:rPr>
          <w:b/>
        </w:rPr>
      </w:pPr>
      <w:r w:rsidRPr="00F5027C">
        <w:rPr>
          <w:b/>
        </w:rPr>
        <w:lastRenderedPageBreak/>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5836B2EF" w14:textId="4AEE1DCF" w:rsidR="004B5069" w:rsidRPr="00247548" w:rsidRDefault="004B5069" w:rsidP="00034BB8">
      <w:pPr>
        <w:pStyle w:val="Sraopastraipa"/>
        <w:numPr>
          <w:ilvl w:val="2"/>
          <w:numId w:val="20"/>
        </w:numPr>
        <w:tabs>
          <w:tab w:val="left" w:pos="1418"/>
        </w:tabs>
        <w:autoSpaceDN/>
        <w:ind w:left="0" w:firstLine="709"/>
        <w:contextualSpacing/>
        <w:jc w:val="both"/>
        <w:textAlignment w:val="auto"/>
        <w:rPr>
          <w:b/>
        </w:rPr>
      </w:pPr>
      <w:r w:rsidRPr="00F5027C">
        <w:rPr>
          <w:b/>
        </w:rPr>
        <w:t xml:space="preserve"> užpildyta Techninės specifikacijos </w:t>
      </w:r>
      <w:r w:rsidR="008770DF" w:rsidRPr="00F5027C">
        <w:rPr>
          <w:b/>
        </w:rPr>
        <w:t xml:space="preserve">1 </w:t>
      </w:r>
      <w:r w:rsidRPr="00F5027C">
        <w:rPr>
          <w:b/>
        </w:rPr>
        <w:t xml:space="preserve">lentelė (pirkimo sąlygų 2 priedas) apie tiekėjo siūlomų prekių </w:t>
      </w:r>
      <w:r w:rsidRPr="00247548">
        <w:rPr>
          <w:b/>
        </w:rPr>
        <w:t xml:space="preserve">charakteristikas ir Techninės specifikacijos </w:t>
      </w:r>
      <w:r w:rsidR="008770DF" w:rsidRPr="00247548">
        <w:rPr>
          <w:b/>
        </w:rPr>
        <w:t xml:space="preserve">1 lentelės atskiruose punktuose </w:t>
      </w:r>
      <w:r w:rsidRPr="00247548">
        <w:rPr>
          <w:b/>
          <w:bCs/>
        </w:rPr>
        <w:t>prašomi pateikti dokumentai;</w:t>
      </w:r>
    </w:p>
    <w:p w14:paraId="34DC865B" w14:textId="035F584C" w:rsidR="00DB71B4" w:rsidRPr="00DB71B4" w:rsidRDefault="00CB18CE" w:rsidP="00034BB8">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247548">
        <w:rPr>
          <w:bCs/>
        </w:rPr>
        <w:t xml:space="preserve">užpildytas EBVPD pagal pirkimo dokumentų 4 priedą </w:t>
      </w:r>
      <w:r w:rsidR="003A1963" w:rsidRPr="00247548">
        <w:rPr>
          <w:bCs/>
          <w:i/>
          <w:iCs/>
        </w:rPr>
        <w:t>.pdf</w:t>
      </w:r>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kvazisubtiekėjus)</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8"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034BB8">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034BB8">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1B648F34" w:rsidR="00466F7E" w:rsidRPr="00E46903" w:rsidRDefault="00557A32" w:rsidP="00034BB8">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81471C">
        <w:t>patiekti</w:t>
      </w:r>
      <w:r w:rsidR="0081471C" w:rsidRPr="00E46903">
        <w:t xml:space="preserve"> </w:t>
      </w:r>
      <w:r w:rsidR="00CC43DD" w:rsidRPr="00E46903">
        <w:t>jam tiekėjo pavest</w:t>
      </w:r>
      <w:r w:rsidR="0081471C">
        <w:t>a</w:t>
      </w:r>
      <w:r w:rsidR="00CC43DD" w:rsidRPr="00E46903">
        <w:t xml:space="preserve">s </w:t>
      </w:r>
      <w:r w:rsidR="0081471C">
        <w:t>prekes</w:t>
      </w:r>
      <w:r w:rsidR="0081471C" w:rsidRPr="00E46903">
        <w:t xml:space="preserve"> </w:t>
      </w:r>
      <w:r w:rsidR="008C39D3" w:rsidRPr="00E46903">
        <w:t>(pateikiamas skenuotas dokumentas elektroninėje formoje)</w:t>
      </w:r>
      <w:r w:rsidR="00BD460E" w:rsidRPr="00E46903">
        <w:t>;</w:t>
      </w:r>
    </w:p>
    <w:p w14:paraId="2A60B68C" w14:textId="398DAFE8" w:rsidR="00466F7E" w:rsidRPr="00E46903" w:rsidRDefault="00CC43DD" w:rsidP="00034BB8">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81471C">
        <w:rPr>
          <w:shd w:val="clear" w:color="auto" w:fill="FFFFFF" w:themeFill="background1"/>
        </w:rPr>
        <w:t>patiekti</w:t>
      </w:r>
      <w:r w:rsidR="0081471C" w:rsidRPr="00E46903">
        <w:rPr>
          <w:shd w:val="clear" w:color="auto" w:fill="FFFFFF" w:themeFill="background1"/>
        </w:rPr>
        <w:t xml:space="preserve"> </w:t>
      </w:r>
      <w:r w:rsidRPr="00E46903">
        <w:rPr>
          <w:shd w:val="clear" w:color="auto" w:fill="FFFFFF" w:themeFill="background1"/>
        </w:rPr>
        <w:t>pirkimo sutartyje nurodyt</w:t>
      </w:r>
      <w:r w:rsidR="0081471C">
        <w:rPr>
          <w:shd w:val="clear" w:color="auto" w:fill="FFFFFF" w:themeFill="background1"/>
        </w:rPr>
        <w:t>a</w:t>
      </w:r>
      <w:r w:rsidRPr="00E46903">
        <w:rPr>
          <w:shd w:val="clear" w:color="auto" w:fill="FFFFFF" w:themeFill="background1"/>
        </w:rPr>
        <w:t xml:space="preserve">s </w:t>
      </w:r>
      <w:r w:rsidR="0081471C">
        <w:rPr>
          <w:shd w:val="clear" w:color="auto" w:fill="FFFFFF" w:themeFill="background1"/>
        </w:rPr>
        <w:t>prekes</w:t>
      </w:r>
      <w:r w:rsidR="0081471C" w:rsidRPr="00E46903">
        <w:rPr>
          <w:shd w:val="clear" w:color="auto" w:fill="FFFFFF" w:themeFill="background1"/>
        </w:rPr>
        <w:t xml:space="preserve"> </w:t>
      </w:r>
      <w:r w:rsidRPr="00E46903">
        <w:rPr>
          <w:shd w:val="clear" w:color="auto" w:fill="FFFFFF" w:themeFill="background1"/>
        </w:rPr>
        <w:t>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034BB8">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034BB8">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034BB8">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034BB8">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9"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034BB8">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034BB8">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w:t>
      </w:r>
      <w:r w:rsidRPr="009710E8">
        <w:rPr>
          <w:bCs/>
          <w:lang w:eastAsia="ar-SA"/>
        </w:rPr>
        <w:lastRenderedPageBreak/>
        <w:t xml:space="preserve">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034BB8">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034BB8">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50C07ACB" w:rsidR="00C345BE" w:rsidRPr="00FC1795" w:rsidRDefault="009710E8" w:rsidP="00034BB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00E04209">
        <w:rPr>
          <w:bCs/>
          <w:lang w:eastAsia="ar-SA"/>
        </w:rPr>
        <w:t xml:space="preserve"> </w:t>
      </w:r>
      <w:r w:rsidRPr="00FC1795">
        <w:rPr>
          <w:bCs/>
          <w:lang w:eastAsia="ar-SA"/>
        </w:rPr>
        <w:t xml:space="preserve">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034BB8">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BA2376B" w:rsidR="00223445" w:rsidRPr="00970411" w:rsidRDefault="00C94F63" w:rsidP="00034BB8">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81471C" w:rsidRPr="0081471C">
        <w:rPr>
          <w:lang w:eastAsia="ar-SA"/>
        </w:rPr>
        <w:t>SABIS</w:t>
      </w:r>
      <w:r w:rsidRPr="006263BE">
        <w:rPr>
          <w:lang w:eastAsia="ar-SA"/>
        </w:rPr>
        <w:t>“ priemonėmis.</w:t>
      </w:r>
    </w:p>
    <w:p w14:paraId="234197E1" w14:textId="6C1E2998" w:rsidR="00223445" w:rsidRPr="00223445" w:rsidRDefault="00223445" w:rsidP="00034BB8">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w:t>
      </w:r>
      <w:r w:rsidRPr="00223445">
        <w:rPr>
          <w:rFonts w:eastAsiaTheme="minorHAnsi"/>
          <w:iCs/>
        </w:rPr>
        <w:lastRenderedPageBreak/>
        <w:t>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034BB8">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034BB8">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034BB8">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034BB8">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034BB8">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034BB8">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034BB8">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034BB8">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034BB8">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0"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42955AE1" w:rsidR="0001514C" w:rsidRPr="0001514C" w:rsidRDefault="0007299B" w:rsidP="00034BB8">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FC33B6">
        <w:rPr>
          <w:rFonts w:cstheme="minorHAnsi"/>
          <w:bCs/>
        </w:rPr>
        <w:t>30</w:t>
      </w:r>
      <w:r w:rsidR="00FC33B6" w:rsidRPr="00E46903">
        <w:rPr>
          <w:rFonts w:cstheme="minorHAnsi"/>
          <w:bCs/>
        </w:rPr>
        <w:t xml:space="preserve"> </w:t>
      </w:r>
      <w:r w:rsidRPr="00E46903">
        <w:rPr>
          <w:rFonts w:cstheme="minorHAnsi"/>
          <w:bCs/>
        </w:rPr>
        <w:t xml:space="preserve">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034BB8">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sidRPr="00F65FD5">
        <w:rPr>
          <w:lang w:eastAsia="lt-LT"/>
        </w:rPr>
        <w:lastRenderedPageBreak/>
        <w:t>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034BB8">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34BB8">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034BB8">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034BB8">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29A88D01" w:rsidR="00134C2E" w:rsidRPr="00E46903" w:rsidRDefault="005820DD" w:rsidP="00034BB8">
      <w:pPr>
        <w:pStyle w:val="Sraopastraipa"/>
        <w:numPr>
          <w:ilvl w:val="2"/>
          <w:numId w:val="31"/>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F175E4">
        <w:t>patiekti</w:t>
      </w:r>
      <w:r w:rsidR="00F175E4" w:rsidRPr="00E46903">
        <w:t xml:space="preserve"> </w:t>
      </w:r>
      <w:r w:rsidRPr="00E46903">
        <w:t>jam tiekėjo pavest</w:t>
      </w:r>
      <w:r w:rsidR="00F175E4">
        <w:t>a</w:t>
      </w:r>
      <w:r w:rsidR="002933AA" w:rsidRPr="00E46903">
        <w:t>s</w:t>
      </w:r>
      <w:r w:rsidRPr="00E46903">
        <w:t xml:space="preserve"> </w:t>
      </w:r>
      <w:r w:rsidR="00F175E4">
        <w:t>prekes</w:t>
      </w:r>
      <w:r w:rsidRPr="00E46903">
        <w:t xml:space="preserve">. </w:t>
      </w:r>
    </w:p>
    <w:p w14:paraId="168EDF52" w14:textId="470B2925" w:rsidR="00134C2E" w:rsidRPr="00E46903" w:rsidRDefault="00691878" w:rsidP="00034BB8">
      <w:pPr>
        <w:pStyle w:val="Sraopastraipa"/>
        <w:numPr>
          <w:ilvl w:val="2"/>
          <w:numId w:val="31"/>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F175E4">
        <w:t>patiekti</w:t>
      </w:r>
      <w:r w:rsidR="00F175E4" w:rsidRPr="00E46903">
        <w:t xml:space="preserve"> </w:t>
      </w:r>
      <w:r w:rsidR="005820DD" w:rsidRPr="00E46903">
        <w:t>sutartyje nurodyt</w:t>
      </w:r>
      <w:r w:rsidR="00F175E4">
        <w:t>as</w:t>
      </w:r>
      <w:r w:rsidR="005820DD" w:rsidRPr="00E46903">
        <w:t xml:space="preserve"> </w:t>
      </w:r>
      <w:r w:rsidR="00F175E4">
        <w:t>prekes</w:t>
      </w:r>
      <w:r w:rsidR="00F175E4" w:rsidRPr="00E46903">
        <w:t xml:space="preserve"> </w:t>
      </w:r>
      <w:r w:rsidR="005820DD" w:rsidRPr="00E46903">
        <w:t xml:space="preserve">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34BB8">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034BB8">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034BB8">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34BB8">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034BB8">
      <w:pPr>
        <w:pStyle w:val="Sraopastraipa"/>
        <w:numPr>
          <w:ilvl w:val="2"/>
          <w:numId w:val="31"/>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034BB8">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034BB8">
      <w:pPr>
        <w:pStyle w:val="Sraopastraipa"/>
        <w:numPr>
          <w:ilvl w:val="2"/>
          <w:numId w:val="31"/>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68E5CF3F" w14:textId="2982E8DC" w:rsidR="00FF3F7F" w:rsidRPr="00E46903" w:rsidRDefault="00134C2E" w:rsidP="00034BB8">
      <w:pPr>
        <w:pStyle w:val="Sraopastraipa"/>
        <w:numPr>
          <w:ilvl w:val="1"/>
          <w:numId w:val="31"/>
        </w:numPr>
        <w:ind w:firstLine="491"/>
        <w:jc w:val="both"/>
        <w:rPr>
          <w:rFonts w:cstheme="minorHAnsi"/>
        </w:rPr>
      </w:pPr>
      <w:r w:rsidRPr="00236904">
        <w:rPr>
          <w:rFonts w:cstheme="minorHAnsi"/>
          <w:b/>
          <w:bCs/>
        </w:rPr>
        <w:t> </w:t>
      </w:r>
      <w:r w:rsidR="00F830BC"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00F830BC"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4B7A72D2" w14:textId="3184E7C7" w:rsidR="00134C2E" w:rsidRPr="00E46903" w:rsidRDefault="00FF3F7F" w:rsidP="00034BB8">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744926" w:rsidRPr="00744926">
        <w:t>kokioms prekėms tiekti</w:t>
      </w:r>
      <w:r w:rsidR="006116F9" w:rsidRPr="00E46903">
        <w:t xml:space="preserve">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34BB8">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034BB8">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54581A84" w14:textId="22C072AD" w:rsidR="00FF3F7F" w:rsidRPr="00236904" w:rsidRDefault="00FF3F7F" w:rsidP="00034BB8">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034BB8">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034BB8">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034BB8">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034BB8">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FC33B6">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2C014F">
      <w:pPr>
        <w:pStyle w:val="Tvarkospapunktis"/>
        <w:numPr>
          <w:ilvl w:val="0"/>
          <w:numId w:val="0"/>
        </w:numPr>
        <w:spacing w:before="240" w:after="240"/>
        <w:ind w:firstLine="851"/>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940E2E6" w14:textId="76CC41ED" w:rsidR="007C39B3" w:rsidRPr="007C39B3" w:rsidRDefault="00D82264" w:rsidP="002C014F">
      <w:pPr>
        <w:ind w:firstLine="851"/>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2C014F">
      <w:pPr>
        <w:widowControl w:val="0"/>
        <w:tabs>
          <w:tab w:val="left" w:pos="1134"/>
        </w:tabs>
        <w:autoSpaceDE w:val="0"/>
        <w:autoSpaceDN/>
        <w:adjustRightInd w:val="0"/>
        <w:ind w:firstLine="851"/>
        <w:jc w:val="both"/>
        <w:textAlignment w:val="auto"/>
        <w:rPr>
          <w:b/>
          <w:bCs/>
          <w:lang w:eastAsia="lt-LT"/>
        </w:rPr>
      </w:pPr>
    </w:p>
    <w:p w14:paraId="6C98E8E2" w14:textId="0A8D62E2" w:rsidR="009F174C" w:rsidRPr="00EE23D7" w:rsidRDefault="00B42F03" w:rsidP="00C8305B">
      <w:pPr>
        <w:pStyle w:val="Tvarkostekstas"/>
        <w:numPr>
          <w:ilvl w:val="0"/>
          <w:numId w:val="16"/>
        </w:numPr>
        <w:tabs>
          <w:tab w:val="left" w:pos="1701"/>
        </w:tabs>
        <w:spacing w:before="120" w:after="120"/>
        <w:ind w:firstLine="851"/>
        <w:jc w:val="center"/>
        <w:rPr>
          <w:b/>
        </w:rPr>
      </w:pPr>
      <w:r w:rsidRPr="00E46903">
        <w:rPr>
          <w:b/>
        </w:rPr>
        <w:lastRenderedPageBreak/>
        <w:t>PIRKIMO DOKUMENTŲ PAAIŠKINIMAS, PAPILDYMAS IR PATIKSLINIMAS</w:t>
      </w:r>
    </w:p>
    <w:p w14:paraId="73EA4E38" w14:textId="77777777" w:rsidR="00801B5D" w:rsidRPr="00E46903" w:rsidRDefault="00302681" w:rsidP="002C014F">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5019B0" w:rsidRDefault="00A40DB7" w:rsidP="00034BB8">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034BB8">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034BB8">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150A1949" w:rsidR="00687DDE" w:rsidRDefault="00687DDE" w:rsidP="00034BB8">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w:t>
      </w:r>
      <w:r w:rsidR="00FC33B6">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rsidP="00034BB8">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FE1E0E" w:rsidRDefault="0066282B" w:rsidP="00034BB8">
      <w:pPr>
        <w:pStyle w:val="Sraopastraipa"/>
        <w:numPr>
          <w:ilvl w:val="0"/>
          <w:numId w:val="17"/>
        </w:numPr>
        <w:autoSpaceDN/>
        <w:spacing w:before="120" w:after="120"/>
        <w:jc w:val="center"/>
        <w:rPr>
          <w:b/>
          <w:lang w:val="en-US"/>
        </w:rPr>
      </w:pPr>
      <w:r w:rsidRPr="00FE1E0E">
        <w:rPr>
          <w:b/>
          <w:lang w:val="en-US"/>
        </w:rPr>
        <w:t>EBVPD BEI PASIŪLYMŲ VERTINIMAS IR NAGRINĖJIMAS</w:t>
      </w:r>
    </w:p>
    <w:p w14:paraId="17723135" w14:textId="3E3AE2CC" w:rsidR="00306CE7" w:rsidRPr="00F25224" w:rsidRDefault="00F51265" w:rsidP="00034BB8">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 xml:space="preserve">jeigu </w:t>
      </w:r>
      <w:r w:rsidRPr="00F51265">
        <w:rPr>
          <w:rFonts w:cstheme="minorHAnsi"/>
          <w:bCs/>
          <w:i/>
          <w:iCs/>
        </w:rPr>
        <w:lastRenderedPageBreak/>
        <w:t>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4471E8">
        <w:t xml:space="preserve">Nuo 2024-01-01 įsigaliojus VPĮ 25 straipsnio 1 dalies pakeitimui, atliekant supaprastintus pirkimus, kai tiekėjas pateikia EBVPD, </w:t>
      </w:r>
      <w:r w:rsidR="00F25224" w:rsidRPr="004471E8">
        <w:rPr>
          <w:b/>
          <w:bCs/>
        </w:rPr>
        <w:t>pažymų, patvirtinančių VPĮ 46 straipsnyje nurodytų tiekėjo pašalinimo pagrindų nebuvimą, nereikalaujama</w:t>
      </w:r>
      <w:r w:rsidR="00F25224" w:rsidRPr="004471E8">
        <w:t>.</w:t>
      </w:r>
      <w:r w:rsidR="00F25224" w:rsidRPr="00F25224">
        <w:t xml:space="preserve">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034BB8">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034BB8">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034BB8">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034BB8">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034BB8">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034BB8">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034BB8">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034BB8">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034BB8">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34BB8">
      <w:pPr>
        <w:pStyle w:val="Sraopastraipa"/>
        <w:numPr>
          <w:ilvl w:val="2"/>
          <w:numId w:val="28"/>
        </w:numPr>
        <w:jc w:val="both"/>
        <w:rPr>
          <w:b/>
          <w:szCs w:val="20"/>
        </w:rPr>
      </w:pPr>
      <w:r w:rsidRPr="00566A1F">
        <w:rPr>
          <w:rFonts w:cstheme="minorHAnsi"/>
        </w:rPr>
        <w:lastRenderedPageBreak/>
        <w:t>priesaikos deklaracija;</w:t>
      </w:r>
    </w:p>
    <w:p w14:paraId="4AF983CE" w14:textId="4C0C6B6C" w:rsidR="00697D03" w:rsidRPr="000D767D" w:rsidRDefault="00697D03" w:rsidP="00034BB8">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034BB8">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34BB8">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34BB8">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67A44B7F" w:rsidR="00614B11" w:rsidRPr="00E46903" w:rsidRDefault="001F7142" w:rsidP="00034BB8">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5378B4">
        <w:rPr>
          <w:szCs w:val="20"/>
        </w:rPr>
        <w:t>Prekėms</w:t>
      </w:r>
      <w:r w:rsidR="005378B4" w:rsidRPr="00E46903">
        <w:rPr>
          <w:szCs w:val="20"/>
        </w:rPr>
        <w:t xml:space="preserve"> </w:t>
      </w:r>
      <w:r w:rsidRPr="00E46903">
        <w:rPr>
          <w:szCs w:val="20"/>
        </w:rPr>
        <w:t>keliamus reikalavimus.</w:t>
      </w:r>
    </w:p>
    <w:p w14:paraId="4A48014E" w14:textId="7F61A349" w:rsidR="00921581" w:rsidRPr="00E46903" w:rsidRDefault="00921581" w:rsidP="00034BB8">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034BB8">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034BB8">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4F14445" w:rsidR="008C3E72" w:rsidRPr="002412CA" w:rsidRDefault="008C3E72" w:rsidP="00034BB8">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050A52">
        <w:rPr>
          <w:szCs w:val="20"/>
        </w:rPr>
        <w:t>Prekių</w:t>
      </w:r>
      <w:r w:rsidR="00050A52"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034BB8">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034BB8">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034BB8">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034BB8">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034BB8">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034BB8">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bookmarkStart w:id="0"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0"/>
    <w:p w14:paraId="44DD9B19"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 xml:space="preserve">padėtis atitinka nustatytus pašalinimo pagrindus ir </w:t>
      </w:r>
      <w:r w:rsidRPr="0048740B">
        <w:rPr>
          <w:rFonts w:cstheme="minorHAnsi"/>
          <w:color w:val="000000"/>
        </w:rPr>
        <w:lastRenderedPageBreak/>
        <w:t>perkančiosios organizacijos nurodymu tiekėjas nepakeitė šio ūkio subjekto ar subtiekėjo į pašalinimo pagrindų neturintį ūkio subjektą;</w:t>
      </w:r>
    </w:p>
    <w:p w14:paraId="0493E2D4"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034BB8">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0A361AA8" w:rsidR="00E02FF2" w:rsidRPr="00E46903" w:rsidRDefault="00E02FF2" w:rsidP="00034BB8">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w:t>
      </w:r>
      <w:r w:rsidR="00482C37">
        <w:t>;</w:t>
      </w:r>
    </w:p>
    <w:p w14:paraId="28CBADF2" w14:textId="565CF2D8" w:rsidR="003B2740" w:rsidRPr="00E46903" w:rsidRDefault="00E02FF2" w:rsidP="00034BB8">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034BB8">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034BB8">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034BB8">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lastRenderedPageBreak/>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034BB8">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034BB8">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34BB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34BB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034BB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rsidP="00034BB8">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rsidP="00034BB8">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034BB8">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rsidP="00034BB8">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034BB8">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rsidP="00034BB8">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034BB8">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034BB8">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B1DE6" w:rsidRPr="006F0084" w14:paraId="014AA568" w14:textId="77777777" w:rsidTr="00B6174E">
        <w:trPr>
          <w:cantSplit/>
          <w:tblHeader/>
        </w:trPr>
        <w:tc>
          <w:tcPr>
            <w:tcW w:w="851" w:type="dxa"/>
            <w:shd w:val="clear" w:color="auto" w:fill="DBE5F1" w:themeFill="accent1" w:themeFillTint="33"/>
            <w:vAlign w:val="center"/>
          </w:tcPr>
          <w:p w14:paraId="47B264B6" w14:textId="77777777" w:rsidR="008B1DE6" w:rsidRPr="006F0084" w:rsidRDefault="008B1DE6">
            <w:pPr>
              <w:widowControl w:val="0"/>
              <w:tabs>
                <w:tab w:val="left" w:pos="1418"/>
              </w:tabs>
              <w:suppressAutoHyphens w:val="0"/>
              <w:autoSpaceDE w:val="0"/>
              <w:adjustRightInd w:val="0"/>
              <w:jc w:val="both"/>
              <w:textAlignment w:val="auto"/>
              <w:rPr>
                <w:b/>
                <w:bCs/>
                <w:lang w:eastAsia="lt-LT"/>
              </w:rPr>
            </w:pPr>
            <w:r w:rsidRPr="006F0084">
              <w:rPr>
                <w:b/>
                <w:bCs/>
                <w:lang w:eastAsia="lt-LT"/>
              </w:rPr>
              <w:lastRenderedPageBreak/>
              <w:t>Eil. Nr.</w:t>
            </w:r>
          </w:p>
        </w:tc>
        <w:tc>
          <w:tcPr>
            <w:tcW w:w="4610" w:type="dxa"/>
            <w:shd w:val="clear" w:color="auto" w:fill="DBE5F1" w:themeFill="accent1" w:themeFillTint="33"/>
            <w:vAlign w:val="center"/>
          </w:tcPr>
          <w:p w14:paraId="21CE844B" w14:textId="77777777" w:rsidR="008B1DE6" w:rsidRPr="006F0084" w:rsidRDefault="008B1DE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0AB5F37C" w14:textId="77777777" w:rsidR="008B1DE6" w:rsidRPr="006F0084" w:rsidRDefault="008B1DE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B6174E">
        <w:tc>
          <w:tcPr>
            <w:tcW w:w="9639" w:type="dxa"/>
            <w:gridSpan w:val="3"/>
            <w:shd w:val="clear" w:color="auto" w:fill="DBE5F1" w:themeFill="accent1" w:themeFillTint="33"/>
          </w:tcPr>
          <w:p w14:paraId="7231830B" w14:textId="77777777" w:rsidR="008B1DE6" w:rsidRPr="006F0084" w:rsidRDefault="008B1DE6">
            <w:pPr>
              <w:jc w:val="both"/>
              <w:rPr>
                <w:bCs/>
              </w:rPr>
            </w:pPr>
            <w:r w:rsidRPr="006F0084">
              <w:rPr>
                <w:b/>
                <w:bCs/>
                <w:iCs/>
                <w:lang w:eastAsia="lt-LT"/>
              </w:rPr>
              <w:t>Techninis ir profesinis pajėgumas</w:t>
            </w:r>
          </w:p>
        </w:tc>
      </w:tr>
      <w:tr w:rsidR="008B1DE6" w:rsidRPr="006F0084" w14:paraId="69BB7FB4" w14:textId="77777777" w:rsidTr="00B6174E">
        <w:tc>
          <w:tcPr>
            <w:tcW w:w="851" w:type="dxa"/>
          </w:tcPr>
          <w:p w14:paraId="0D7C97E7" w14:textId="592EEC5D" w:rsidR="008B1DE6" w:rsidRPr="006F0084" w:rsidRDefault="008139D2">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16C6A13F" w14:textId="77777777" w:rsidR="009A2C94" w:rsidRPr="00890FAC" w:rsidRDefault="009A2C94" w:rsidP="009A2C94">
            <w:pPr>
              <w:jc w:val="both"/>
              <w:rPr>
                <w:b/>
                <w:bCs/>
              </w:rPr>
            </w:pPr>
            <w:bookmarkStart w:id="1" w:name="_Hlk135400096"/>
            <w:r w:rsidRPr="00890FAC">
              <w:rPr>
                <w:b/>
                <w:bCs/>
              </w:rPr>
              <w:t>Panašių prekių tiekimo patirtis.</w:t>
            </w:r>
          </w:p>
          <w:p w14:paraId="5D24B48B" w14:textId="77777777" w:rsidR="009A2C94" w:rsidRDefault="009A2C94" w:rsidP="009A2C94">
            <w:pPr>
              <w:jc w:val="both"/>
              <w:rPr>
                <w:highlight w:val="yellow"/>
              </w:rPr>
            </w:pPr>
          </w:p>
          <w:p w14:paraId="642F1D59" w14:textId="56D4CB94" w:rsidR="009A2C94" w:rsidRPr="00DF6D60" w:rsidRDefault="009A2C94" w:rsidP="009A2C94">
            <w:pPr>
              <w:jc w:val="both"/>
            </w:pPr>
            <w:r w:rsidRPr="00DA01F4">
              <w:t xml:space="preserve">Tiekėjas per paskutinius 3 metus </w:t>
            </w:r>
            <w:r w:rsidRPr="00DA01F4">
              <w:rPr>
                <w:iCs/>
              </w:rPr>
              <w:t>iki pasiūlymų pateikimo termino pabaigos</w:t>
            </w:r>
            <w:r w:rsidRPr="00DA01F4">
              <w:rPr>
                <w:i/>
              </w:rPr>
              <w:t xml:space="preserve"> </w:t>
            </w:r>
            <w:r w:rsidRPr="00DA01F4">
              <w:rPr>
                <w:iCs/>
              </w:rPr>
              <w:t>turi būti</w:t>
            </w:r>
            <w:r w:rsidRPr="00DA01F4">
              <w:rPr>
                <w:i/>
              </w:rPr>
              <w:t xml:space="preserve"> </w:t>
            </w:r>
            <w:r w:rsidRPr="00DF6D60">
              <w:rPr>
                <w:iCs/>
              </w:rPr>
              <w:t xml:space="preserve">pagal vieną ar daugiau sutarčių </w:t>
            </w:r>
            <w:r w:rsidRPr="00130420">
              <w:rPr>
                <w:b/>
                <w:bCs/>
                <w:iCs/>
              </w:rPr>
              <w:t>savo jėgomis*</w:t>
            </w:r>
            <w:r w:rsidRPr="00130420">
              <w:rPr>
                <w:iCs/>
              </w:rPr>
              <w:t xml:space="preserve"> </w:t>
            </w:r>
            <w:r w:rsidR="005100CE">
              <w:rPr>
                <w:iCs/>
              </w:rPr>
              <w:t xml:space="preserve">pagaminęs </w:t>
            </w:r>
            <w:r w:rsidR="00EA4F5A">
              <w:rPr>
                <w:iCs/>
              </w:rPr>
              <w:t>ir</w:t>
            </w:r>
            <w:r w:rsidR="007A40D7">
              <w:rPr>
                <w:iCs/>
              </w:rPr>
              <w:t xml:space="preserve"> (</w:t>
            </w:r>
            <w:r w:rsidR="00EA4F5A" w:rsidRPr="00EA4F5A">
              <w:rPr>
                <w:iCs/>
              </w:rPr>
              <w:t>ar</w:t>
            </w:r>
            <w:r w:rsidR="007A40D7">
              <w:rPr>
                <w:iCs/>
              </w:rPr>
              <w:t>)</w:t>
            </w:r>
            <w:r w:rsidR="005100CE" w:rsidRPr="00EA4F5A">
              <w:rPr>
                <w:iCs/>
              </w:rPr>
              <w:t xml:space="preserve"> </w:t>
            </w:r>
            <w:r w:rsidR="003F1918" w:rsidRPr="00EA4F5A">
              <w:rPr>
                <w:iCs/>
              </w:rPr>
              <w:t>pardavęs</w:t>
            </w:r>
            <w:r w:rsidRPr="00EA4F5A">
              <w:rPr>
                <w:iCs/>
              </w:rPr>
              <w:t xml:space="preserve"> </w:t>
            </w:r>
            <w:r w:rsidR="00034BB8">
              <w:rPr>
                <w:b/>
                <w:bCs/>
                <w:iCs/>
              </w:rPr>
              <w:t>interaktyvius ekranus</w:t>
            </w:r>
            <w:r w:rsidRPr="00EA4F5A">
              <w:rPr>
                <w:iCs/>
              </w:rPr>
              <w:t xml:space="preserve">, </w:t>
            </w:r>
            <w:r w:rsidR="003F1918" w:rsidRPr="00EA4F5A">
              <w:t>kurių</w:t>
            </w:r>
            <w:r w:rsidRPr="00130420">
              <w:t xml:space="preserve"> bendra vertė</w:t>
            </w:r>
            <w:r w:rsidRPr="00130420">
              <w:rPr>
                <w:b/>
                <w:bCs/>
              </w:rPr>
              <w:t xml:space="preserve"> </w:t>
            </w:r>
            <w:r w:rsidRPr="00130420">
              <w:t xml:space="preserve">ne mažesnė kaip </w:t>
            </w:r>
            <w:r w:rsidR="001C247D">
              <w:t>2</w:t>
            </w:r>
            <w:r w:rsidR="006046B3" w:rsidRPr="006046B3">
              <w:t>0</w:t>
            </w:r>
            <w:r w:rsidRPr="006046B3">
              <w:t> 000,00 Eur (be PVM).</w:t>
            </w:r>
          </w:p>
          <w:bookmarkEnd w:id="1"/>
          <w:p w14:paraId="7E85CBE6" w14:textId="77777777" w:rsidR="009A2C94" w:rsidRPr="00C65A29" w:rsidRDefault="009A2C94" w:rsidP="009A2C94">
            <w:pPr>
              <w:jc w:val="both"/>
              <w:rPr>
                <w:b/>
                <w:bCs/>
              </w:rPr>
            </w:pPr>
          </w:p>
          <w:p w14:paraId="0B743BBA" w14:textId="0D3C2518" w:rsidR="009A2C94" w:rsidRDefault="009A2C94" w:rsidP="009A2C94">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pagamintos ir (ar)</w:t>
            </w:r>
            <w:r w:rsidR="007A40D7">
              <w:rPr>
                <w:i/>
                <w:iCs/>
              </w:rPr>
              <w:t xml:space="preserve"> parduotos</w:t>
            </w:r>
            <w:r>
              <w:rPr>
                <w:i/>
                <w:iCs/>
              </w:rPr>
              <w:t xml:space="preserve">,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pagamino ir (ar) p</w:t>
            </w:r>
            <w:r w:rsidR="00390500">
              <w:rPr>
                <w:lang w:eastAsia="lt-LT"/>
              </w:rPr>
              <w:t>ardavė</w:t>
            </w:r>
            <w:r>
              <w:rPr>
                <w:lang w:eastAsia="lt-LT"/>
              </w:rPr>
              <w:t xml:space="preserve">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pajėgumais remiamasi pirkime, </w:t>
            </w:r>
            <w:r>
              <w:t xml:space="preserve">pagamintos ir (ar) </w:t>
            </w:r>
            <w:r w:rsidR="00390500">
              <w:t>parduotos</w:t>
            </w:r>
            <w:r>
              <w:t xml:space="preserve"> prekės,</w:t>
            </w:r>
            <w:r w:rsidRPr="00653048">
              <w:t xml:space="preserve"> jų apimtis, vertė, o ne sutarties objektas apskritai.</w:t>
            </w:r>
          </w:p>
          <w:p w14:paraId="05240B0B" w14:textId="77777777" w:rsidR="009A2C94" w:rsidRDefault="009A2C94" w:rsidP="009A2C94">
            <w:pPr>
              <w:widowControl w:val="0"/>
              <w:tabs>
                <w:tab w:val="left" w:pos="540"/>
                <w:tab w:val="left" w:pos="993"/>
              </w:tabs>
              <w:autoSpaceDE w:val="0"/>
              <w:adjustRightInd w:val="0"/>
              <w:jc w:val="both"/>
            </w:pPr>
          </w:p>
          <w:p w14:paraId="52C84883" w14:textId="433948AC" w:rsidR="009A2C94" w:rsidRPr="00C65A29" w:rsidRDefault="009A2C94" w:rsidP="009A2C94">
            <w:pPr>
              <w:widowControl w:val="0"/>
              <w:tabs>
                <w:tab w:val="left" w:pos="540"/>
                <w:tab w:val="left" w:pos="993"/>
              </w:tabs>
              <w:autoSpaceDE w:val="0"/>
              <w:adjustRightInd w:val="0"/>
              <w:jc w:val="both"/>
            </w:pPr>
            <w:r w:rsidRPr="00C65A29">
              <w:t xml:space="preserve">Jeigu tiekėjas teikia informaciją apie vykdomą (-as) sutartį (-is), laikoma, kad jo patirtis atitinka keliamą reikalavimą, jei vykdomos (-ų) sutarties (-ių) įvykdyta dalis </w:t>
            </w:r>
            <w:r>
              <w:t>savo jėg</w:t>
            </w:r>
            <w:r w:rsidR="00390500">
              <w:t>o</w:t>
            </w:r>
            <w:r>
              <w:t xml:space="preserve">mis </w:t>
            </w:r>
            <w:r w:rsidRPr="00C65A29">
              <w:t xml:space="preserve">per pastaruosius 3 metus </w:t>
            </w:r>
            <w:r>
              <w:t xml:space="preserve">iki pasiūlymų pateikimo  termino pabaigos </w:t>
            </w:r>
            <w:r w:rsidRPr="00C65A29">
              <w:t>yra ne mažesnė nei šiame reikalavime nurodyta suma.</w:t>
            </w:r>
          </w:p>
          <w:p w14:paraId="6892A72C" w14:textId="77777777" w:rsidR="009A2C94" w:rsidRPr="00C65A29" w:rsidRDefault="009A2C94" w:rsidP="009A2C94">
            <w:pPr>
              <w:widowControl w:val="0"/>
              <w:jc w:val="both"/>
              <w:rPr>
                <w:lang w:eastAsia="ar-SA"/>
              </w:rPr>
            </w:pPr>
          </w:p>
          <w:p w14:paraId="5D243E2A" w14:textId="77777777" w:rsidR="009A2C94" w:rsidRPr="00F50080" w:rsidRDefault="009A2C94" w:rsidP="00034BB8">
            <w:pPr>
              <w:pStyle w:val="Sraopastraipa"/>
              <w:numPr>
                <w:ilvl w:val="0"/>
                <w:numId w:val="30"/>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5BF72762" w14:textId="77777777" w:rsidR="009A2C94" w:rsidRPr="00F50080" w:rsidRDefault="009A2C94" w:rsidP="00034BB8">
            <w:pPr>
              <w:pStyle w:val="Sraopastraipa"/>
              <w:numPr>
                <w:ilvl w:val="0"/>
                <w:numId w:val="30"/>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6D4E3A5F" w14:textId="4B88D8EF" w:rsidR="006A1B29" w:rsidRPr="00F50080" w:rsidRDefault="009A2C94" w:rsidP="00034BB8">
            <w:pPr>
              <w:pStyle w:val="Sraopastraipa"/>
              <w:numPr>
                <w:ilvl w:val="0"/>
                <w:numId w:val="30"/>
              </w:numPr>
              <w:tabs>
                <w:tab w:val="left" w:pos="314"/>
              </w:tabs>
              <w:ind w:left="30" w:hanging="30"/>
              <w:jc w:val="both"/>
              <w:rPr>
                <w:i/>
                <w:iCs/>
                <w:color w:val="000000"/>
                <w:szCs w:val="20"/>
              </w:rPr>
            </w:pPr>
            <w:r w:rsidRPr="00F50080">
              <w:rPr>
                <w:i/>
                <w:iCs/>
                <w:color w:val="000000"/>
                <w:szCs w:val="20"/>
              </w:rPr>
              <w:t>Subtiekėjams šis reikalavimas nėra keliamas.</w:t>
            </w:r>
          </w:p>
          <w:p w14:paraId="53C8E720" w14:textId="77777777" w:rsidR="006A1B29" w:rsidRDefault="006A1B29">
            <w:pPr>
              <w:widowControl w:val="0"/>
              <w:tabs>
                <w:tab w:val="left" w:pos="1418"/>
              </w:tabs>
              <w:suppressAutoHyphens w:val="0"/>
              <w:autoSpaceDE w:val="0"/>
              <w:adjustRightInd w:val="0"/>
              <w:jc w:val="both"/>
              <w:textAlignment w:val="auto"/>
              <w:rPr>
                <w:bCs/>
                <w:lang w:eastAsia="lt-LT"/>
              </w:rPr>
            </w:pPr>
          </w:p>
          <w:p w14:paraId="06955125" w14:textId="77777777" w:rsidR="006A1B29" w:rsidRDefault="006A1B29">
            <w:pPr>
              <w:widowControl w:val="0"/>
              <w:tabs>
                <w:tab w:val="left" w:pos="1418"/>
              </w:tabs>
              <w:suppressAutoHyphens w:val="0"/>
              <w:autoSpaceDE w:val="0"/>
              <w:adjustRightInd w:val="0"/>
              <w:jc w:val="both"/>
              <w:textAlignment w:val="auto"/>
              <w:rPr>
                <w:bCs/>
                <w:lang w:eastAsia="lt-LT"/>
              </w:rPr>
            </w:pPr>
          </w:p>
          <w:p w14:paraId="7AE08121" w14:textId="77777777" w:rsidR="006A1B29" w:rsidRDefault="006A1B29">
            <w:pPr>
              <w:widowControl w:val="0"/>
              <w:tabs>
                <w:tab w:val="left" w:pos="1418"/>
              </w:tabs>
              <w:suppressAutoHyphens w:val="0"/>
              <w:autoSpaceDE w:val="0"/>
              <w:adjustRightInd w:val="0"/>
              <w:jc w:val="both"/>
              <w:textAlignment w:val="auto"/>
              <w:rPr>
                <w:bCs/>
                <w:lang w:eastAsia="lt-LT"/>
              </w:rPr>
            </w:pPr>
          </w:p>
          <w:p w14:paraId="120A67EE" w14:textId="77777777" w:rsidR="006A1B29" w:rsidRDefault="006A1B29">
            <w:pPr>
              <w:widowControl w:val="0"/>
              <w:tabs>
                <w:tab w:val="left" w:pos="1418"/>
              </w:tabs>
              <w:suppressAutoHyphens w:val="0"/>
              <w:autoSpaceDE w:val="0"/>
              <w:adjustRightInd w:val="0"/>
              <w:jc w:val="both"/>
              <w:textAlignment w:val="auto"/>
              <w:rPr>
                <w:bCs/>
                <w:lang w:eastAsia="lt-LT"/>
              </w:rPr>
            </w:pPr>
          </w:p>
          <w:p w14:paraId="5E5B679A" w14:textId="77777777" w:rsidR="006A1B29" w:rsidRDefault="006A1B29">
            <w:pPr>
              <w:widowControl w:val="0"/>
              <w:tabs>
                <w:tab w:val="left" w:pos="1418"/>
              </w:tabs>
              <w:suppressAutoHyphens w:val="0"/>
              <w:autoSpaceDE w:val="0"/>
              <w:adjustRightInd w:val="0"/>
              <w:jc w:val="both"/>
              <w:textAlignment w:val="auto"/>
              <w:rPr>
                <w:bCs/>
                <w:lang w:eastAsia="lt-LT"/>
              </w:rPr>
            </w:pPr>
          </w:p>
          <w:p w14:paraId="3A5998F9" w14:textId="77777777" w:rsidR="006A1B29" w:rsidRDefault="006A1B29">
            <w:pPr>
              <w:widowControl w:val="0"/>
              <w:tabs>
                <w:tab w:val="left" w:pos="1418"/>
              </w:tabs>
              <w:suppressAutoHyphens w:val="0"/>
              <w:autoSpaceDE w:val="0"/>
              <w:adjustRightInd w:val="0"/>
              <w:jc w:val="both"/>
              <w:textAlignment w:val="auto"/>
              <w:rPr>
                <w:bCs/>
                <w:lang w:eastAsia="lt-LT"/>
              </w:rPr>
            </w:pPr>
          </w:p>
          <w:p w14:paraId="48637A38" w14:textId="77777777" w:rsidR="006A1B29" w:rsidRDefault="006A1B29">
            <w:pPr>
              <w:widowControl w:val="0"/>
              <w:tabs>
                <w:tab w:val="left" w:pos="1418"/>
              </w:tabs>
              <w:suppressAutoHyphens w:val="0"/>
              <w:autoSpaceDE w:val="0"/>
              <w:adjustRightInd w:val="0"/>
              <w:jc w:val="both"/>
              <w:textAlignment w:val="auto"/>
              <w:rPr>
                <w:bCs/>
                <w:lang w:eastAsia="lt-LT"/>
              </w:rPr>
            </w:pPr>
          </w:p>
          <w:p w14:paraId="642C83C4" w14:textId="77777777" w:rsidR="006A1B29" w:rsidRDefault="006A1B29">
            <w:pPr>
              <w:widowControl w:val="0"/>
              <w:tabs>
                <w:tab w:val="left" w:pos="1418"/>
              </w:tabs>
              <w:suppressAutoHyphens w:val="0"/>
              <w:autoSpaceDE w:val="0"/>
              <w:adjustRightInd w:val="0"/>
              <w:jc w:val="both"/>
              <w:textAlignment w:val="auto"/>
              <w:rPr>
                <w:bCs/>
                <w:lang w:eastAsia="lt-LT"/>
              </w:rPr>
            </w:pPr>
          </w:p>
          <w:p w14:paraId="7F26006C" w14:textId="77777777" w:rsidR="006A1B29" w:rsidRDefault="006A1B29">
            <w:pPr>
              <w:widowControl w:val="0"/>
              <w:tabs>
                <w:tab w:val="left" w:pos="1418"/>
              </w:tabs>
              <w:suppressAutoHyphens w:val="0"/>
              <w:autoSpaceDE w:val="0"/>
              <w:adjustRightInd w:val="0"/>
              <w:jc w:val="both"/>
              <w:textAlignment w:val="auto"/>
              <w:rPr>
                <w:bCs/>
                <w:lang w:eastAsia="lt-LT"/>
              </w:rPr>
            </w:pPr>
          </w:p>
          <w:p w14:paraId="2C5F6F3F" w14:textId="77777777" w:rsidR="006A1B29" w:rsidRDefault="006A1B29">
            <w:pPr>
              <w:widowControl w:val="0"/>
              <w:tabs>
                <w:tab w:val="left" w:pos="1418"/>
              </w:tabs>
              <w:suppressAutoHyphens w:val="0"/>
              <w:autoSpaceDE w:val="0"/>
              <w:adjustRightInd w:val="0"/>
              <w:jc w:val="both"/>
              <w:textAlignment w:val="auto"/>
              <w:rPr>
                <w:bCs/>
                <w:lang w:eastAsia="lt-LT"/>
              </w:rPr>
            </w:pPr>
          </w:p>
          <w:p w14:paraId="5C418FB5" w14:textId="77777777" w:rsidR="006A1B29" w:rsidRDefault="006A1B29">
            <w:pPr>
              <w:widowControl w:val="0"/>
              <w:tabs>
                <w:tab w:val="left" w:pos="1418"/>
              </w:tabs>
              <w:suppressAutoHyphens w:val="0"/>
              <w:autoSpaceDE w:val="0"/>
              <w:adjustRightInd w:val="0"/>
              <w:jc w:val="both"/>
              <w:textAlignment w:val="auto"/>
              <w:rPr>
                <w:bCs/>
                <w:lang w:eastAsia="lt-LT"/>
              </w:rPr>
            </w:pPr>
          </w:p>
          <w:p w14:paraId="73629E92" w14:textId="77777777" w:rsidR="006A1B29" w:rsidRDefault="006A1B29">
            <w:pPr>
              <w:widowControl w:val="0"/>
              <w:tabs>
                <w:tab w:val="left" w:pos="1418"/>
              </w:tabs>
              <w:suppressAutoHyphens w:val="0"/>
              <w:autoSpaceDE w:val="0"/>
              <w:adjustRightInd w:val="0"/>
              <w:jc w:val="both"/>
              <w:textAlignment w:val="auto"/>
              <w:rPr>
                <w:bCs/>
                <w:lang w:eastAsia="lt-LT"/>
              </w:rPr>
            </w:pPr>
          </w:p>
          <w:p w14:paraId="6C7E2FCE" w14:textId="77777777" w:rsidR="006A1B29" w:rsidRDefault="006A1B29">
            <w:pPr>
              <w:widowControl w:val="0"/>
              <w:tabs>
                <w:tab w:val="left" w:pos="1418"/>
              </w:tabs>
              <w:suppressAutoHyphens w:val="0"/>
              <w:autoSpaceDE w:val="0"/>
              <w:adjustRightInd w:val="0"/>
              <w:jc w:val="both"/>
              <w:textAlignment w:val="auto"/>
              <w:rPr>
                <w:bCs/>
                <w:lang w:eastAsia="lt-LT"/>
              </w:rPr>
            </w:pPr>
          </w:p>
          <w:p w14:paraId="619CCC51" w14:textId="77777777" w:rsidR="006A1B29" w:rsidRDefault="006A1B29">
            <w:pPr>
              <w:widowControl w:val="0"/>
              <w:tabs>
                <w:tab w:val="left" w:pos="1418"/>
              </w:tabs>
              <w:suppressAutoHyphens w:val="0"/>
              <w:autoSpaceDE w:val="0"/>
              <w:adjustRightInd w:val="0"/>
              <w:jc w:val="both"/>
              <w:textAlignment w:val="auto"/>
              <w:rPr>
                <w:bCs/>
                <w:lang w:eastAsia="lt-LT"/>
              </w:rPr>
            </w:pPr>
          </w:p>
          <w:p w14:paraId="477908F2" w14:textId="77777777" w:rsidR="006A1B29" w:rsidRDefault="006A1B29">
            <w:pPr>
              <w:widowControl w:val="0"/>
              <w:tabs>
                <w:tab w:val="left" w:pos="1418"/>
              </w:tabs>
              <w:suppressAutoHyphens w:val="0"/>
              <w:autoSpaceDE w:val="0"/>
              <w:adjustRightInd w:val="0"/>
              <w:jc w:val="both"/>
              <w:textAlignment w:val="auto"/>
              <w:rPr>
                <w:bCs/>
                <w:lang w:eastAsia="lt-LT"/>
              </w:rPr>
            </w:pPr>
          </w:p>
          <w:p w14:paraId="39AE52B9" w14:textId="77777777" w:rsidR="006A1B29" w:rsidRDefault="006A1B29">
            <w:pPr>
              <w:widowControl w:val="0"/>
              <w:tabs>
                <w:tab w:val="left" w:pos="1418"/>
              </w:tabs>
              <w:suppressAutoHyphens w:val="0"/>
              <w:autoSpaceDE w:val="0"/>
              <w:adjustRightInd w:val="0"/>
              <w:jc w:val="both"/>
              <w:textAlignment w:val="auto"/>
              <w:rPr>
                <w:bCs/>
                <w:lang w:eastAsia="lt-LT"/>
              </w:rPr>
            </w:pPr>
          </w:p>
          <w:p w14:paraId="272C1C5F" w14:textId="77777777" w:rsidR="006A1B29" w:rsidRDefault="006A1B29">
            <w:pPr>
              <w:widowControl w:val="0"/>
              <w:tabs>
                <w:tab w:val="left" w:pos="1418"/>
              </w:tabs>
              <w:suppressAutoHyphens w:val="0"/>
              <w:autoSpaceDE w:val="0"/>
              <w:adjustRightInd w:val="0"/>
              <w:jc w:val="both"/>
              <w:textAlignment w:val="auto"/>
              <w:rPr>
                <w:bCs/>
                <w:lang w:eastAsia="lt-LT"/>
              </w:rPr>
            </w:pPr>
          </w:p>
          <w:p w14:paraId="2DDF9B40" w14:textId="77777777" w:rsidR="006A1B29" w:rsidRDefault="006A1B29">
            <w:pPr>
              <w:widowControl w:val="0"/>
              <w:tabs>
                <w:tab w:val="left" w:pos="1418"/>
              </w:tabs>
              <w:suppressAutoHyphens w:val="0"/>
              <w:autoSpaceDE w:val="0"/>
              <w:adjustRightInd w:val="0"/>
              <w:jc w:val="both"/>
              <w:textAlignment w:val="auto"/>
              <w:rPr>
                <w:bCs/>
                <w:lang w:eastAsia="lt-LT"/>
              </w:rPr>
            </w:pPr>
          </w:p>
          <w:p w14:paraId="2C1D6945" w14:textId="77777777" w:rsidR="00CA270B" w:rsidRDefault="00CA270B">
            <w:pPr>
              <w:widowControl w:val="0"/>
              <w:tabs>
                <w:tab w:val="left" w:pos="1418"/>
              </w:tabs>
              <w:suppressAutoHyphens w:val="0"/>
              <w:autoSpaceDE w:val="0"/>
              <w:adjustRightInd w:val="0"/>
              <w:jc w:val="both"/>
              <w:textAlignment w:val="auto"/>
              <w:rPr>
                <w:bCs/>
                <w:lang w:eastAsia="lt-LT"/>
              </w:rPr>
            </w:pPr>
          </w:p>
          <w:p w14:paraId="73B3C62E" w14:textId="436C494C" w:rsidR="008B1DE6" w:rsidRPr="00A715FB" w:rsidRDefault="008B1DE6" w:rsidP="00A715FB">
            <w:pPr>
              <w:shd w:val="clear" w:color="auto" w:fill="FFFFFF" w:themeFill="background1"/>
              <w:spacing w:line="259" w:lineRule="auto"/>
              <w:jc w:val="both"/>
              <w:rPr>
                <w:iCs/>
                <w:color w:val="000000"/>
                <w:lang w:eastAsia="lt-LT"/>
              </w:rPr>
            </w:pPr>
          </w:p>
        </w:tc>
        <w:tc>
          <w:tcPr>
            <w:tcW w:w="4178" w:type="dxa"/>
          </w:tcPr>
          <w:p w14:paraId="1976D353" w14:textId="77777777" w:rsidR="00CA270B" w:rsidRDefault="00CA270B" w:rsidP="00CA270B">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7E95E752" w14:textId="77777777" w:rsidR="00CA270B" w:rsidRDefault="00CA270B" w:rsidP="00CA270B">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57D842A1" w14:textId="77777777" w:rsidR="00CA270B" w:rsidRPr="00C65A29" w:rsidRDefault="00CA270B" w:rsidP="00CA270B">
            <w:pPr>
              <w:jc w:val="both"/>
              <w:rPr>
                <w:b/>
              </w:rPr>
            </w:pPr>
          </w:p>
          <w:p w14:paraId="1E80EE7C" w14:textId="5D1BEF67" w:rsidR="00CA270B" w:rsidRDefault="00CA270B" w:rsidP="00CA270B">
            <w:pPr>
              <w:snapToGrid w:val="0"/>
              <w:jc w:val="both"/>
              <w:rPr>
                <w:bdr w:val="nil"/>
                <w:lang w:val="pt-PT"/>
              </w:rPr>
            </w:pPr>
            <w:r>
              <w:t>1</w:t>
            </w:r>
            <w:r w:rsidRPr="00C65A29">
              <w:t>) Tiekėjo vadovo ar kito tiekėjo įgalioto atstovo parašu patvirtintas per paskutinius 3 metus</w:t>
            </w:r>
            <w:r>
              <w:t xml:space="preserve"> </w:t>
            </w:r>
            <w:r>
              <w:rPr>
                <w:rFonts w:eastAsia="Arial Unicode MS"/>
                <w:bdr w:val="nil"/>
                <w:lang w:val="pt-PT" w:eastAsia="lt-LT"/>
              </w:rPr>
              <w:t xml:space="preserve">iki pasiūlymų pateikimo galutinio termino pabaigos </w:t>
            </w:r>
            <w:r w:rsidRPr="0095285B">
              <w:rPr>
                <w:rFonts w:eastAsia="Arial Unicode MS"/>
                <w:b/>
                <w:bCs/>
                <w:bdr w:val="nil"/>
                <w:lang w:val="pt-PT" w:eastAsia="lt-LT"/>
              </w:rPr>
              <w:t>savo jėgomis</w:t>
            </w:r>
            <w:r>
              <w:rPr>
                <w:rFonts w:eastAsia="Arial Unicode MS"/>
                <w:bdr w:val="nil"/>
                <w:lang w:val="pt-PT" w:eastAsia="lt-LT"/>
              </w:rPr>
              <w:t xml:space="preserve"> </w:t>
            </w:r>
            <w:r w:rsidRPr="0042505E">
              <w:rPr>
                <w:rFonts w:eastAsia="Arial Unicode MS"/>
                <w:bdr w:val="nil"/>
                <w:lang w:val="pt-PT" w:eastAsia="lt-LT"/>
              </w:rPr>
              <w:t>pagamintų ir (ar) pa</w:t>
            </w:r>
            <w:r w:rsidR="0042505E" w:rsidRPr="0042505E">
              <w:rPr>
                <w:rFonts w:eastAsia="Arial Unicode MS"/>
                <w:bdr w:val="nil"/>
                <w:lang w:val="pt-PT" w:eastAsia="lt-LT"/>
              </w:rPr>
              <w:t>rduotų</w:t>
            </w:r>
            <w:r w:rsidRPr="0042505E">
              <w:rPr>
                <w:rFonts w:eastAsia="Arial Unicode MS"/>
                <w:bdr w:val="nil"/>
                <w:lang w:val="pt-PT" w:eastAsia="lt-LT"/>
              </w:rPr>
              <w:t xml:space="preserve"> prekių</w:t>
            </w:r>
            <w:r w:rsidRPr="002F6EBA">
              <w:rPr>
                <w:rFonts w:eastAsia="Arial Unicode MS"/>
                <w:bdr w:val="nil"/>
                <w:lang w:val="pt-PT" w:eastAsia="lt-LT"/>
              </w:rPr>
              <w:t xml:space="preserve"> </w:t>
            </w:r>
            <w:r>
              <w:rPr>
                <w:rFonts w:eastAsia="Arial Unicode MS"/>
                <w:bdr w:val="nil"/>
                <w:lang w:val="pt-PT" w:eastAsia="lt-LT"/>
              </w:rPr>
              <w:t xml:space="preserve">– </w:t>
            </w:r>
            <w:r w:rsidR="00034BB8">
              <w:rPr>
                <w:rFonts w:eastAsia="Arial Unicode MS"/>
                <w:b/>
                <w:bCs/>
                <w:bdr w:val="nil"/>
                <w:lang w:val="pt-PT" w:eastAsia="lt-LT"/>
              </w:rPr>
              <w:t>interaktyvių ekranų</w:t>
            </w:r>
            <w:r w:rsidRPr="002B367F">
              <w:rPr>
                <w:rFonts w:eastAsia="Arial Unicode MS"/>
                <w:bdr w:val="nil"/>
                <w:lang w:val="pt-PT" w:eastAsia="lt-LT"/>
              </w:rPr>
              <w:t>,</w:t>
            </w:r>
            <w:r>
              <w:rPr>
                <w:rFonts w:eastAsia="Arial Unicode MS"/>
                <w:b/>
                <w:bCs/>
                <w:bdr w:val="nil"/>
                <w:lang w:val="pt-PT" w:eastAsia="lt-LT"/>
              </w:rPr>
              <w:t xml:space="preserve"> </w:t>
            </w:r>
            <w:r w:rsidRPr="002F6EBA">
              <w:rPr>
                <w:rFonts w:eastAsia="Arial Unicode MS"/>
                <w:b/>
                <w:bCs/>
                <w:bdr w:val="nil"/>
                <w:lang w:val="pt-PT" w:eastAsia="lt-LT"/>
              </w:rPr>
              <w:t>sąrašas</w:t>
            </w:r>
            <w:r>
              <w:rPr>
                <w:rFonts w:eastAsia="Arial Unicode MS"/>
                <w:b/>
                <w:bCs/>
                <w:bdr w:val="nil"/>
                <w:lang w:val="pt-PT" w:eastAsia="lt-LT"/>
              </w:rPr>
              <w:t xml:space="preserve"> </w:t>
            </w:r>
            <w:r w:rsidRPr="003F5E67">
              <w:rPr>
                <w:rFonts w:eastAsia="Arial Unicode MS"/>
                <w:bdr w:val="nil"/>
                <w:lang w:val="pt-PT" w:eastAsia="lt-LT"/>
              </w:rPr>
              <w:t>(</w:t>
            </w:r>
            <w:r w:rsidRPr="00E8593B">
              <w:rPr>
                <w:b/>
                <w:bCs/>
              </w:rPr>
              <w:t>parengtas pagal</w:t>
            </w:r>
            <w:r w:rsidRPr="00E8593B">
              <w:t xml:space="preserve"> </w:t>
            </w:r>
            <w:r w:rsidRPr="00E8593B">
              <w:rPr>
                <w:b/>
                <w:bCs/>
              </w:rPr>
              <w:t xml:space="preserve">pirkimo sąlygų </w:t>
            </w:r>
            <w:r w:rsidR="0042505E">
              <w:rPr>
                <w:b/>
                <w:bCs/>
              </w:rPr>
              <w:t xml:space="preserve">6 </w:t>
            </w:r>
            <w:r w:rsidRPr="00E8593B">
              <w:rPr>
                <w:b/>
                <w:bCs/>
              </w:rPr>
              <w:t xml:space="preserve">priedą </w:t>
            </w:r>
            <w:r w:rsidRPr="00E8593B">
              <w:t>„Patiektų prekių sąrašas“)</w:t>
            </w:r>
            <w:r w:rsidRPr="00E8593B">
              <w:rPr>
                <w:rFonts w:eastAsia="Arial Unicode MS"/>
                <w:bdr w:val="nil"/>
                <w:lang w:val="pt-PT" w:eastAsia="lt-LT"/>
              </w:rPr>
              <w:t>,</w:t>
            </w:r>
            <w:r w:rsidRPr="002F6EBA">
              <w:rPr>
                <w:rFonts w:eastAsia="Arial Unicode MS"/>
                <w:b/>
                <w:bCs/>
                <w:bdr w:val="nil"/>
                <w:lang w:val="pt-PT" w:eastAsia="lt-LT"/>
              </w:rPr>
              <w:t xml:space="preserve"> </w:t>
            </w:r>
            <w:r w:rsidRPr="002F6EBA">
              <w:rPr>
                <w:rFonts w:eastAsia="Arial Unicode MS"/>
                <w:bdr w:val="nil"/>
                <w:lang w:val="pt-PT" w:eastAsia="lt-LT"/>
              </w:rPr>
              <w:t>kuriame būtų</w:t>
            </w:r>
            <w:r>
              <w:rPr>
                <w:rFonts w:eastAsia="Arial Unicode MS"/>
                <w:bdr w:val="nil"/>
                <w:lang w:val="pt-PT" w:eastAsia="lt-LT"/>
              </w:rPr>
              <w:t xml:space="preserve"> nurodyti patiektų ar tiekiamų prekių pavadinimai, apibūd</w:t>
            </w:r>
            <w:r w:rsidR="00891B0D">
              <w:rPr>
                <w:rFonts w:eastAsia="Arial Unicode MS"/>
                <w:bdr w:val="nil"/>
                <w:lang w:val="pt-PT" w:eastAsia="lt-LT"/>
              </w:rPr>
              <w:t>i</w:t>
            </w:r>
            <w:r>
              <w:rPr>
                <w:rFonts w:eastAsia="Arial Unicode MS"/>
                <w:bdr w:val="nil"/>
                <w:lang w:val="pt-PT" w:eastAsia="lt-LT"/>
              </w:rPr>
              <w:t>nimai, bendros sumos be PVM, patiektų prekių datos (metų, mėnesių ir dienų tikslumu), vieta ir prekių gavėjai (užsakovai) (tiek viešieji, tiek privatieji) ir jų kontaktai</w:t>
            </w:r>
            <w:r>
              <w:rPr>
                <w:bdr w:val="nil"/>
                <w:lang w:val="pt-PT"/>
              </w:rPr>
              <w:t>.</w:t>
            </w:r>
          </w:p>
          <w:p w14:paraId="5349D646" w14:textId="77777777" w:rsidR="00CA270B" w:rsidRDefault="00CA270B" w:rsidP="00CA270B">
            <w:pPr>
              <w:snapToGrid w:val="0"/>
              <w:jc w:val="both"/>
              <w:rPr>
                <w:bdr w:val="nil"/>
                <w:lang w:val="pt-PT"/>
              </w:rPr>
            </w:pPr>
          </w:p>
          <w:p w14:paraId="45A02C6F" w14:textId="1F19051B" w:rsidR="00CA270B" w:rsidRPr="007E3203" w:rsidRDefault="00CA270B" w:rsidP="00CA270B">
            <w:pPr>
              <w:snapToGrid w:val="0"/>
              <w:jc w:val="both"/>
            </w:pPr>
            <w:r w:rsidRPr="005A619D">
              <w:t xml:space="preserve">Jeigu tiekėjas remiasi sutartimi, kurią vykdė ne vienas, bet su kitais ūkio subjektais – turi </w:t>
            </w:r>
            <w:r w:rsidRPr="005A619D">
              <w:rPr>
                <w:b/>
                <w:bCs/>
              </w:rPr>
              <w:t>sąraše išskirti ir nurodyti būtent jo paties</w:t>
            </w:r>
            <w:r>
              <w:rPr>
                <w:b/>
                <w:bCs/>
              </w:rPr>
              <w:t xml:space="preserve"> </w:t>
            </w:r>
            <w:r w:rsidRPr="005A619D">
              <w:t xml:space="preserve">(neskaitant </w:t>
            </w:r>
            <w:r w:rsidR="00554EE6" w:rsidRPr="005A619D">
              <w:t>pasitelkiamų</w:t>
            </w:r>
            <w:r w:rsidRPr="005A619D">
              <w:t xml:space="preserve"> trečiųjų asmenų)</w:t>
            </w:r>
            <w:r w:rsidRPr="005A619D">
              <w:rPr>
                <w:b/>
                <w:bCs/>
              </w:rPr>
              <w:t xml:space="preserve"> </w:t>
            </w:r>
            <w:r>
              <w:rPr>
                <w:b/>
                <w:bCs/>
              </w:rPr>
              <w:t xml:space="preserve">savarankiškai </w:t>
            </w:r>
            <w:r w:rsidRPr="005A619D">
              <w:rPr>
                <w:b/>
                <w:bCs/>
              </w:rPr>
              <w:t>patiektų prekių vertes</w:t>
            </w:r>
            <w:r w:rsidRPr="005A619D">
              <w:t>.</w:t>
            </w:r>
          </w:p>
          <w:p w14:paraId="2CD56881" w14:textId="77777777" w:rsidR="00CA270B" w:rsidRPr="004F152A" w:rsidRDefault="00CA270B" w:rsidP="00CA270B">
            <w:pPr>
              <w:snapToGrid w:val="0"/>
              <w:jc w:val="both"/>
              <w:rPr>
                <w:b/>
                <w:bCs/>
                <w:bdr w:val="nil"/>
                <w:lang w:val="pt-PT"/>
              </w:rPr>
            </w:pPr>
          </w:p>
          <w:p w14:paraId="1216EFF6" w14:textId="1E5D9A07" w:rsidR="00CA270B" w:rsidRDefault="00CA270B" w:rsidP="00CA270B">
            <w:pPr>
              <w:widowControl w:val="0"/>
              <w:tabs>
                <w:tab w:val="left" w:pos="1418"/>
              </w:tabs>
              <w:autoSpaceDE w:val="0"/>
              <w:adjustRightInd w:val="0"/>
              <w:jc w:val="both"/>
            </w:pPr>
            <w:r w:rsidRPr="00C65A29">
              <w:t xml:space="preserve">2) 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pagaminimą ir (ar) </w:t>
            </w:r>
            <w:r w:rsidR="00891B0D">
              <w:t>pardavimą</w:t>
            </w:r>
            <w:r w:rsidR="00E91080">
              <w:t xml:space="preserve"> </w:t>
            </w:r>
            <w:r w:rsidR="00E91080" w:rsidRPr="00E91080">
              <w:t xml:space="preserve">(ar kiti lygiaverčiai objektyvūs įrodymai, </w:t>
            </w:r>
            <w:r w:rsidR="00E91080" w:rsidRPr="00E91080">
              <w:rPr>
                <w:bCs/>
              </w:rPr>
              <w:t>jeigu juose yra užsakovo vertinimas apie tinkamai patiektas prekes</w:t>
            </w:r>
            <w:r w:rsidR="00E91080">
              <w:rPr>
                <w:bCs/>
              </w:rPr>
              <w:t>)</w:t>
            </w:r>
            <w:r w:rsidR="00891B0D">
              <w:t>.</w:t>
            </w:r>
          </w:p>
          <w:p w14:paraId="150074B4" w14:textId="77777777" w:rsidR="00CA270B" w:rsidRDefault="00CA270B" w:rsidP="00CA270B">
            <w:pPr>
              <w:widowControl w:val="0"/>
              <w:tabs>
                <w:tab w:val="left" w:pos="1418"/>
              </w:tabs>
              <w:autoSpaceDE w:val="0"/>
              <w:adjustRightInd w:val="0"/>
              <w:jc w:val="both"/>
            </w:pPr>
          </w:p>
          <w:p w14:paraId="4D89EA0B" w14:textId="38F1EAEE" w:rsidR="00CA270B" w:rsidRPr="000C6EFA" w:rsidRDefault="00CA270B" w:rsidP="00CA270B">
            <w:pPr>
              <w:snapToGrid w:val="0"/>
              <w:jc w:val="both"/>
            </w:pPr>
            <w:r w:rsidRPr="00891B0D">
              <w:t>Pažymoje (-ose) turi būti ši informacija:</w:t>
            </w:r>
            <w:r w:rsidRPr="00C65A29">
              <w:t xml:space="preserve"> </w:t>
            </w:r>
            <w:r>
              <w:t>pagamintų ir (ar) pa</w:t>
            </w:r>
            <w:r w:rsidR="00891B0D">
              <w:t>rduotų</w:t>
            </w:r>
            <w:r>
              <w:t xml:space="preserve"> prekių</w:t>
            </w:r>
            <w:r w:rsidR="00891B0D">
              <w:t xml:space="preserve"> </w:t>
            </w:r>
            <w:r>
              <w:t xml:space="preserve">pavadinimai, jų apibūdinimas, </w:t>
            </w:r>
            <w:r>
              <w:rPr>
                <w:rFonts w:eastAsia="Arial Unicode MS"/>
                <w:bdr w:val="nil"/>
                <w:lang w:val="pt-PT" w:eastAsia="lt-LT"/>
              </w:rPr>
              <w:t xml:space="preserve">prekių bendros sumos (be PVM), prekių patiekimo datos (metų, mėnesių ir dienų tikslumu), vieta, </w:t>
            </w:r>
            <w:r w:rsidRPr="00C65A29">
              <w:t>užsakovo kontaktai</w:t>
            </w:r>
            <w:r>
              <w:t>,</w:t>
            </w:r>
            <w:r>
              <w:rPr>
                <w:rFonts w:eastAsia="Arial Unicode MS"/>
                <w:bdr w:val="nil"/>
                <w:lang w:val="pt-PT" w:eastAsia="lt-LT"/>
              </w:rPr>
              <w:t xml:space="preserve"> ar  </w:t>
            </w:r>
            <w:r w:rsidRPr="004947D0">
              <w:t xml:space="preserve">prekės buvo </w:t>
            </w:r>
            <w:r>
              <w:t xml:space="preserve">patiektos tinkamai, </w:t>
            </w:r>
            <w:r w:rsidRPr="003C3B16">
              <w:rPr>
                <w:b/>
                <w:bCs/>
              </w:rPr>
              <w:t>ar tiekėjas prekes patiekė</w:t>
            </w:r>
            <w:r w:rsidR="00A715FB">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vykdė ne vienas, bet su </w:t>
            </w:r>
            <w:r w:rsidRPr="00E42615">
              <w:lastRenderedPageBreak/>
              <w:t>kitais</w:t>
            </w:r>
            <w:r>
              <w:t xml:space="preserve"> </w:t>
            </w:r>
            <w:r w:rsidRPr="00E42615">
              <w:t>ūkio subjektais</w:t>
            </w:r>
            <w:r>
              <w:t xml:space="preserve"> – </w:t>
            </w:r>
            <w:r w:rsidRPr="008C5F94">
              <w:t xml:space="preserve">užsakovų pažymose turi būti nurodyta pirkime dalyvaujančio tiekėjo, tiekėjų grupės nario ar subtiekėjo, kurio pajėgumais remiamasi, </w:t>
            </w:r>
            <w:r w:rsidRPr="001D5F45">
              <w:rPr>
                <w:b/>
                <w:bCs/>
              </w:rPr>
              <w:t>savarankiškai tos sutarties apimtyje patiektų</w:t>
            </w:r>
            <w:r>
              <w:rPr>
                <w:b/>
                <w:bCs/>
              </w:rPr>
              <w:t xml:space="preserve"> </w:t>
            </w:r>
            <w:r w:rsidRPr="001D5F45">
              <w:rPr>
                <w:b/>
                <w:bCs/>
              </w:rPr>
              <w:t>prekių</w:t>
            </w:r>
            <w:r w:rsidR="00A715FB">
              <w:rPr>
                <w:b/>
                <w:bCs/>
              </w:rPr>
              <w:t xml:space="preserve"> </w:t>
            </w:r>
            <w:r w:rsidRPr="001D5F45">
              <w:rPr>
                <w:b/>
                <w:bCs/>
              </w:rPr>
              <w:t>dalies vertė</w:t>
            </w:r>
          </w:p>
          <w:p w14:paraId="379387E5" w14:textId="77777777" w:rsidR="00F95BB0" w:rsidRPr="00F95BB0" w:rsidRDefault="00F95BB0" w:rsidP="00F95BB0">
            <w:pPr>
              <w:jc w:val="both"/>
              <w:rPr>
                <w:bCs/>
              </w:rPr>
            </w:pPr>
            <w:r w:rsidRPr="00F95BB0">
              <w:rPr>
                <w:bCs/>
              </w:rPr>
              <w:t xml:space="preserve">(jeigu užsakovo pažymoje tokios informacijos nėra, tiekėjas gali teikti ir kitus lygiaverčius objektyvius įrodymus (pvz. sutarčių kopijas ir pan.). </w:t>
            </w:r>
          </w:p>
          <w:p w14:paraId="50C811BA" w14:textId="3EE47ADE" w:rsidR="006A1B29" w:rsidRDefault="006A1B29" w:rsidP="00CA270B">
            <w:pPr>
              <w:jc w:val="both"/>
              <w:rPr>
                <w:bCs/>
              </w:rPr>
            </w:pPr>
          </w:p>
          <w:p w14:paraId="50463F48" w14:textId="23CB258D" w:rsidR="00CA270B" w:rsidRPr="008C5F94" w:rsidRDefault="00CA270B" w:rsidP="00CA270B">
            <w:pPr>
              <w:snapToGrid w:val="0"/>
              <w:jc w:val="both"/>
              <w:rPr>
                <w:iCs/>
              </w:rPr>
            </w:pPr>
            <w:r w:rsidRPr="008C5F94">
              <w:rPr>
                <w:iCs/>
              </w:rPr>
              <w:t xml:space="preserve">Patiektų prekių sąraše </w:t>
            </w:r>
            <w:r w:rsidRPr="00E8593B">
              <w:rPr>
                <w:iCs/>
              </w:rPr>
              <w:t xml:space="preserve">(parengtame pagal pirkimo sąlygų </w:t>
            </w:r>
            <w:r w:rsidR="00A715FB">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31F69156" w14:textId="77777777" w:rsidR="00CA270B" w:rsidRPr="008C5F94" w:rsidRDefault="00CA270B" w:rsidP="00CA270B">
            <w:pPr>
              <w:snapToGrid w:val="0"/>
              <w:jc w:val="both"/>
            </w:pPr>
          </w:p>
          <w:p w14:paraId="7A7D1F47" w14:textId="7A02E726" w:rsidR="006A1B29" w:rsidRDefault="00CA270B">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p w14:paraId="79A88AF1" w14:textId="77777777" w:rsidR="006A1B29" w:rsidRDefault="006A1B29">
            <w:pPr>
              <w:jc w:val="both"/>
              <w:rPr>
                <w:bCs/>
              </w:rPr>
            </w:pPr>
          </w:p>
          <w:p w14:paraId="169EEB74" w14:textId="77777777" w:rsidR="008B1DE6" w:rsidRPr="006F0084" w:rsidRDefault="008B1DE6">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bl>
    <w:p w14:paraId="023CDA11" w14:textId="77777777" w:rsidR="00D71308" w:rsidRDefault="00D71308" w:rsidP="003F2C5B">
      <w:pPr>
        <w:jc w:val="both"/>
        <w:rPr>
          <w:b/>
          <w:bCs/>
        </w:rPr>
      </w:pPr>
    </w:p>
    <w:p w14:paraId="6C51A9FA" w14:textId="19491938" w:rsidR="00AF002A" w:rsidRPr="00AF002A" w:rsidRDefault="00AF002A" w:rsidP="00034BB8">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rPr>
        <w:t>Reikalavimai tiekėjui dėl aplinkos apsaugos vadybos sistemos standartų laikymosi nenustatomi.</w:t>
      </w:r>
    </w:p>
    <w:p w14:paraId="7839955B" w14:textId="5522B9E7" w:rsidR="00AF002A" w:rsidRDefault="00AF002A" w:rsidP="00034BB8">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 xml:space="preserve">pasiūlymą, CVP IS priemonėmis kreipiasi į tą tiekėją, kurio pasiūlymas gali būti pripažintas ekonomiškai naudingiausiu pasiūlymu, su prašymu </w:t>
      </w:r>
      <w:r w:rsidRPr="007C7DEF">
        <w:rPr>
          <w:rFonts w:eastAsia="Calibri"/>
          <w:szCs w:val="20"/>
        </w:rPr>
        <w:lastRenderedPageBreak/>
        <w:t>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034BB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rsidP="00034BB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4471E8" w:rsidRDefault="005024F0" w:rsidP="00034BB8">
      <w:pPr>
        <w:pStyle w:val="Sraopastraipa"/>
        <w:numPr>
          <w:ilvl w:val="0"/>
          <w:numId w:val="24"/>
        </w:numPr>
        <w:autoSpaceDN/>
        <w:spacing w:before="120"/>
        <w:jc w:val="center"/>
        <w:textAlignment w:val="auto"/>
        <w:rPr>
          <w:b/>
          <w:lang w:val="en-US" w:eastAsia="lt-LT"/>
        </w:rPr>
      </w:pPr>
      <w:r w:rsidRPr="004471E8">
        <w:rPr>
          <w:b/>
          <w:bCs/>
          <w:szCs w:val="20"/>
        </w:rPr>
        <w:t>REIKALAVIMAI SUSIJĘ SU NACIONALINIU SAUGUMU</w:t>
      </w:r>
    </w:p>
    <w:p w14:paraId="0500EBAD" w14:textId="77777777" w:rsidR="005024F0" w:rsidRPr="004471E8" w:rsidRDefault="005024F0" w:rsidP="005024F0">
      <w:pPr>
        <w:widowControl w:val="0"/>
        <w:tabs>
          <w:tab w:val="left" w:pos="1418"/>
          <w:tab w:val="left" w:pos="1560"/>
        </w:tabs>
        <w:suppressAutoHyphens w:val="0"/>
        <w:autoSpaceDE w:val="0"/>
        <w:adjustRightInd w:val="0"/>
        <w:jc w:val="both"/>
        <w:textAlignment w:val="auto"/>
        <w:rPr>
          <w:b/>
          <w:bCs/>
          <w:szCs w:val="20"/>
        </w:rPr>
      </w:pPr>
    </w:p>
    <w:p w14:paraId="669E403F" w14:textId="1D425173" w:rsidR="005024F0" w:rsidRPr="004471E8" w:rsidRDefault="005024F0" w:rsidP="005024F0">
      <w:pPr>
        <w:pStyle w:val="Sraopastraipa"/>
        <w:ind w:left="0" w:firstLine="851"/>
        <w:jc w:val="both"/>
        <w:rPr>
          <w:i/>
        </w:rPr>
      </w:pPr>
      <w:r w:rsidRPr="004471E8">
        <w:rPr>
          <w:iCs/>
        </w:rPr>
        <w:t xml:space="preserve">12.1. </w:t>
      </w:r>
      <w:r w:rsidR="004471E8" w:rsidRPr="004471E8">
        <w:rPr>
          <w:iCs/>
        </w:rPr>
        <w:t xml:space="preserve">Šiame pirkime </w:t>
      </w:r>
      <w:r w:rsidR="004471E8" w:rsidRPr="004471E8">
        <w:rPr>
          <w:b/>
          <w:bCs/>
          <w:iCs/>
        </w:rPr>
        <w:t xml:space="preserve">netaikomi </w:t>
      </w:r>
      <w:r w:rsidR="004471E8" w:rsidRPr="004471E8">
        <w:rPr>
          <w:iCs/>
        </w:rPr>
        <w:t>reikalavimai, susiję su nacionaliniu saugumu pagal VPĮ 37 straipsnio 9 dalį ir VPĮ 47 straipsnio 9 dalį</w:t>
      </w:r>
      <w:r w:rsidRPr="004471E8">
        <w:t>.</w:t>
      </w:r>
    </w:p>
    <w:p w14:paraId="7B761331" w14:textId="77777777" w:rsidR="00157A96" w:rsidRPr="004471E8" w:rsidRDefault="00157A96" w:rsidP="004471E8">
      <w:pPr>
        <w:autoSpaceDN/>
        <w:spacing w:before="120"/>
        <w:textAlignment w:val="auto"/>
        <w:rPr>
          <w:b/>
          <w:lang w:val="en-US" w:eastAsia="lt-LT"/>
        </w:rPr>
      </w:pPr>
    </w:p>
    <w:p w14:paraId="03C1F9C7" w14:textId="28833C9C" w:rsidR="00087C15" w:rsidRPr="002A2006" w:rsidRDefault="00087C15" w:rsidP="00034BB8">
      <w:pPr>
        <w:pStyle w:val="Sraopastraipa"/>
        <w:numPr>
          <w:ilvl w:val="0"/>
          <w:numId w:val="2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rsidP="00034BB8">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rsidP="00034BB8">
      <w:pPr>
        <w:pStyle w:val="Sraopastraipa"/>
        <w:numPr>
          <w:ilvl w:val="1"/>
          <w:numId w:val="33"/>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rsidP="00034BB8">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rsidP="00034BB8">
      <w:pPr>
        <w:pStyle w:val="Sraopastraipa"/>
        <w:numPr>
          <w:ilvl w:val="1"/>
          <w:numId w:val="33"/>
        </w:numPr>
        <w:tabs>
          <w:tab w:val="left" w:pos="709"/>
          <w:tab w:val="left" w:pos="993"/>
          <w:tab w:val="left" w:pos="1418"/>
        </w:tabs>
        <w:ind w:left="0" w:firstLine="851"/>
        <w:jc w:val="both"/>
      </w:pPr>
      <w:r w:rsidRPr="00E46903">
        <w:lastRenderedPageBreak/>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rsidP="00034BB8">
      <w:pPr>
        <w:pStyle w:val="Sraopastraipa"/>
        <w:numPr>
          <w:ilvl w:val="1"/>
          <w:numId w:val="33"/>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rsidP="00034BB8">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rsidP="00034BB8">
      <w:pPr>
        <w:pStyle w:val="Sraopastraipa"/>
        <w:numPr>
          <w:ilvl w:val="1"/>
          <w:numId w:val="33"/>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rsidP="00034BB8">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rsidP="00034BB8">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034BB8">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rsidP="00034BB8">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034BB8">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rsidP="00034BB8">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034BB8">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034BB8">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034BB8">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034BB8">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lastRenderedPageBreak/>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034BB8">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rsidP="00034BB8">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rsidP="00034BB8">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5024F0">
        <w:rPr>
          <w:rFonts w:eastAsia="Calibri"/>
          <w:b/>
          <w:lang w:eastAsia="ar-SA"/>
        </w:rPr>
        <w:t>ne CVP IS priemonėmis</w:t>
      </w:r>
      <w:r w:rsidRPr="005024F0">
        <w:rPr>
          <w:rFonts w:eastAsia="Calibri"/>
          <w:lang w:eastAsia="ar-SA"/>
        </w:rPr>
        <w:t>.</w:t>
      </w:r>
    </w:p>
    <w:p w14:paraId="74FBCFE4" w14:textId="41E16D52" w:rsidR="00FB0904" w:rsidRDefault="00041E6F" w:rsidP="00041E6F">
      <w:pPr>
        <w:pStyle w:val="Tvarkostekstas"/>
        <w:numPr>
          <w:ilvl w:val="0"/>
          <w:numId w:val="0"/>
        </w:numPr>
        <w:spacing w:after="240"/>
        <w:jc w:val="center"/>
        <w:rPr>
          <w:bCs/>
        </w:rPr>
      </w:pPr>
      <w:r>
        <w:rPr>
          <w:bCs/>
        </w:rPr>
        <w:t>__________________________</w:t>
      </w:r>
    </w:p>
    <w:p w14:paraId="2A2D17EB" w14:textId="77777777" w:rsidR="00FB0904" w:rsidRDefault="00FB0904" w:rsidP="00F311A2">
      <w:pPr>
        <w:pStyle w:val="Tvarkostekstas"/>
        <w:numPr>
          <w:ilvl w:val="0"/>
          <w:numId w:val="0"/>
        </w:numPr>
        <w:spacing w:after="240"/>
        <w:jc w:val="right"/>
        <w:rPr>
          <w:bCs/>
        </w:rPr>
      </w:pPr>
    </w:p>
    <w:p w14:paraId="1327F40A" w14:textId="77777777" w:rsidR="00FB0904" w:rsidRDefault="00FB0904" w:rsidP="00095012">
      <w:pPr>
        <w:pStyle w:val="Tvarkostekstas"/>
        <w:numPr>
          <w:ilvl w:val="0"/>
          <w:numId w:val="0"/>
        </w:numPr>
        <w:spacing w:after="240"/>
        <w:rPr>
          <w:bCs/>
        </w:rPr>
      </w:pPr>
    </w:p>
    <w:p w14:paraId="222591F2" w14:textId="77777777" w:rsidR="00095012" w:rsidRDefault="00095012" w:rsidP="00095012">
      <w:pPr>
        <w:pStyle w:val="Tvarkostekstas"/>
        <w:numPr>
          <w:ilvl w:val="0"/>
          <w:numId w:val="0"/>
        </w:numPr>
        <w:spacing w:after="240"/>
        <w:rPr>
          <w:bCs/>
        </w:rPr>
      </w:pPr>
    </w:p>
    <w:p w14:paraId="3CE84DFF" w14:textId="77777777" w:rsidR="00757004" w:rsidRDefault="00757004" w:rsidP="00095012">
      <w:pPr>
        <w:pStyle w:val="Tvarkostekstas"/>
        <w:numPr>
          <w:ilvl w:val="0"/>
          <w:numId w:val="0"/>
        </w:numPr>
        <w:spacing w:after="240"/>
        <w:rPr>
          <w:bCs/>
        </w:rPr>
      </w:pPr>
    </w:p>
    <w:p w14:paraId="56E4C384" w14:textId="77777777" w:rsidR="00757004" w:rsidRDefault="00757004" w:rsidP="00095012">
      <w:pPr>
        <w:pStyle w:val="Tvarkostekstas"/>
        <w:numPr>
          <w:ilvl w:val="0"/>
          <w:numId w:val="0"/>
        </w:numPr>
        <w:spacing w:after="240"/>
        <w:rPr>
          <w:bCs/>
        </w:rPr>
      </w:pPr>
    </w:p>
    <w:p w14:paraId="6CCCC3E2" w14:textId="77777777" w:rsidR="00757004" w:rsidRDefault="00757004" w:rsidP="00095012">
      <w:pPr>
        <w:pStyle w:val="Tvarkostekstas"/>
        <w:numPr>
          <w:ilvl w:val="0"/>
          <w:numId w:val="0"/>
        </w:numPr>
        <w:spacing w:after="240"/>
        <w:rPr>
          <w:bCs/>
        </w:rPr>
      </w:pPr>
    </w:p>
    <w:p w14:paraId="04EC2D3A" w14:textId="77777777" w:rsidR="00757004" w:rsidRDefault="00757004" w:rsidP="00095012">
      <w:pPr>
        <w:pStyle w:val="Tvarkostekstas"/>
        <w:numPr>
          <w:ilvl w:val="0"/>
          <w:numId w:val="0"/>
        </w:numPr>
        <w:spacing w:after="240"/>
        <w:rPr>
          <w:bCs/>
        </w:rPr>
      </w:pPr>
    </w:p>
    <w:p w14:paraId="6F21F61A" w14:textId="77777777" w:rsidR="00757004" w:rsidRDefault="00757004" w:rsidP="00095012">
      <w:pPr>
        <w:pStyle w:val="Tvarkostekstas"/>
        <w:numPr>
          <w:ilvl w:val="0"/>
          <w:numId w:val="0"/>
        </w:numPr>
        <w:spacing w:after="240"/>
        <w:rPr>
          <w:bCs/>
        </w:rPr>
      </w:pPr>
    </w:p>
    <w:p w14:paraId="4FE8508D" w14:textId="77777777" w:rsidR="00757004" w:rsidRDefault="00757004" w:rsidP="00095012">
      <w:pPr>
        <w:pStyle w:val="Tvarkostekstas"/>
        <w:numPr>
          <w:ilvl w:val="0"/>
          <w:numId w:val="0"/>
        </w:numPr>
        <w:spacing w:after="240"/>
        <w:rPr>
          <w:bCs/>
        </w:rPr>
      </w:pPr>
    </w:p>
    <w:p w14:paraId="746D7BF8" w14:textId="77777777" w:rsidR="00757004" w:rsidRDefault="00757004" w:rsidP="00095012">
      <w:pPr>
        <w:pStyle w:val="Tvarkostekstas"/>
        <w:numPr>
          <w:ilvl w:val="0"/>
          <w:numId w:val="0"/>
        </w:numPr>
        <w:spacing w:after="240"/>
        <w:rPr>
          <w:bCs/>
        </w:rPr>
      </w:pPr>
    </w:p>
    <w:p w14:paraId="71212CA0" w14:textId="77777777" w:rsidR="00757004" w:rsidRDefault="00757004" w:rsidP="00095012">
      <w:pPr>
        <w:pStyle w:val="Tvarkostekstas"/>
        <w:numPr>
          <w:ilvl w:val="0"/>
          <w:numId w:val="0"/>
        </w:numPr>
        <w:spacing w:after="240"/>
        <w:rPr>
          <w:bCs/>
        </w:rPr>
      </w:pPr>
    </w:p>
    <w:p w14:paraId="323D96D0" w14:textId="77777777" w:rsidR="00757004" w:rsidRDefault="00757004" w:rsidP="00095012">
      <w:pPr>
        <w:pStyle w:val="Tvarkostekstas"/>
        <w:numPr>
          <w:ilvl w:val="0"/>
          <w:numId w:val="0"/>
        </w:numPr>
        <w:spacing w:after="240"/>
        <w:rPr>
          <w:bCs/>
        </w:rPr>
      </w:pPr>
    </w:p>
    <w:p w14:paraId="3A55F73B" w14:textId="77777777" w:rsidR="00501B11" w:rsidRDefault="00501B11" w:rsidP="00095012">
      <w:pPr>
        <w:pStyle w:val="Tvarkostekstas"/>
        <w:numPr>
          <w:ilvl w:val="0"/>
          <w:numId w:val="0"/>
        </w:numPr>
        <w:spacing w:after="240"/>
        <w:rPr>
          <w:bCs/>
        </w:rPr>
      </w:pPr>
    </w:p>
    <w:p w14:paraId="14EAD180" w14:textId="13BC3AC1" w:rsidR="00034BB8" w:rsidRDefault="00034BB8">
      <w:pPr>
        <w:suppressAutoHyphens w:val="0"/>
        <w:autoSpaceDN/>
        <w:textAlignment w:val="auto"/>
        <w:rPr>
          <w:bCs/>
          <w:lang w:eastAsia="lt-LT"/>
        </w:rPr>
      </w:pPr>
      <w:r>
        <w:rPr>
          <w:bCs/>
        </w:rPr>
        <w:br w:type="page"/>
      </w:r>
    </w:p>
    <w:p w14:paraId="1E09B863" w14:textId="37BE1B3E"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55A21BFC" w:rsidR="00E0163A" w:rsidRPr="002408E3" w:rsidRDefault="00034BB8" w:rsidP="00004068">
      <w:pPr>
        <w:suppressAutoHyphens w:val="0"/>
        <w:autoSpaceDN/>
        <w:jc w:val="center"/>
        <w:textAlignment w:val="auto"/>
        <w:rPr>
          <w:b/>
          <w:bCs/>
          <w:color w:val="000000"/>
          <w:lang w:eastAsia="en-GB"/>
        </w:rPr>
      </w:pPr>
      <w:r>
        <w:rPr>
          <w:b/>
          <w:bCs/>
          <w:lang w:eastAsia="ar-SA"/>
        </w:rPr>
        <w:t>INTERAKTYVIŲ EKRANŲ</w:t>
      </w:r>
      <w:r w:rsidR="00004068">
        <w:rPr>
          <w:b/>
          <w:bCs/>
          <w:lang w:eastAsia="ar-SA"/>
        </w:rPr>
        <w:t xml:space="preserve">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pPr>
              <w:snapToGrid w:val="0"/>
              <w:rPr>
                <w:color w:val="000000"/>
              </w:rPr>
            </w:pPr>
          </w:p>
          <w:p w14:paraId="5D245996" w14:textId="77777777" w:rsidR="00690CC7" w:rsidRPr="005137DA" w:rsidRDefault="00690CC7">
            <w:pPr>
              <w:snapToGrid w:val="0"/>
              <w:rPr>
                <w:color w:val="000000"/>
              </w:rPr>
            </w:pPr>
          </w:p>
          <w:p w14:paraId="568DAA61" w14:textId="77777777" w:rsidR="00690CC7" w:rsidRPr="005137DA" w:rsidRDefault="00690CC7">
            <w:pPr>
              <w:snapToGrid w:val="0"/>
              <w:rPr>
                <w:color w:val="000000"/>
              </w:rPr>
            </w:pPr>
          </w:p>
          <w:p w14:paraId="13CE31BE" w14:textId="77777777" w:rsidR="00690CC7" w:rsidRPr="005137DA" w:rsidRDefault="00690CC7">
            <w:pPr>
              <w:snapToGrid w:val="0"/>
              <w:rPr>
                <w:color w:val="000000"/>
              </w:rPr>
            </w:pPr>
          </w:p>
          <w:p w14:paraId="68570C14" w14:textId="77777777" w:rsidR="00690CC7" w:rsidRPr="005137DA" w:rsidRDefault="00690CC7">
            <w:pPr>
              <w:snapToGrid w:val="0"/>
              <w:rPr>
                <w:color w:val="000000"/>
              </w:rPr>
            </w:pPr>
          </w:p>
          <w:p w14:paraId="6E775519" w14:textId="77777777" w:rsidR="00690CC7" w:rsidRPr="005137DA" w:rsidRDefault="00690CC7">
            <w:pPr>
              <w:snapToGrid w:val="0"/>
              <w:rPr>
                <w:color w:val="000000"/>
              </w:rPr>
            </w:pPr>
          </w:p>
          <w:p w14:paraId="73088741" w14:textId="77777777" w:rsidR="00690CC7" w:rsidRPr="005137DA" w:rsidRDefault="00690CC7">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rsidP="00034BB8">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rsidP="00034BB8">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7F4BB77B" w:rsidR="00690CC7" w:rsidRPr="00C53F30" w:rsidRDefault="00690CC7" w:rsidP="00034BB8">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 xml:space="preserve">os Prekės </w:t>
      </w:r>
      <w:r w:rsidRPr="00C53F30">
        <w:rPr>
          <w:color w:val="000000"/>
        </w:rPr>
        <w:t xml:space="preserve">visiškai atitinka pirkimo dokumentuose nurodytus reikalavimus. </w:t>
      </w:r>
    </w:p>
    <w:p w14:paraId="79895BCA" w14:textId="5DE4D8FD" w:rsidR="00F05EDD" w:rsidRPr="00F05EDD" w:rsidRDefault="00690CC7" w:rsidP="00034BB8">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Prekių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tc>
          <w:tcPr>
            <w:tcW w:w="570" w:type="dxa"/>
            <w:shd w:val="clear" w:color="auto" w:fill="DBE5F1" w:themeFill="accent1" w:themeFillTint="33"/>
          </w:tcPr>
          <w:p w14:paraId="1AF34535" w14:textId="77777777" w:rsidR="006F6888" w:rsidRPr="00774C49" w:rsidRDefault="006F6888">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tc>
          <w:tcPr>
            <w:tcW w:w="570" w:type="dxa"/>
          </w:tcPr>
          <w:p w14:paraId="2749906B" w14:textId="77777777" w:rsidR="006F6888" w:rsidRPr="00A32A00" w:rsidRDefault="006F6888">
            <w:pPr>
              <w:rPr>
                <w:bCs/>
              </w:rPr>
            </w:pPr>
            <w:r w:rsidRPr="00A32A00">
              <w:rPr>
                <w:bCs/>
              </w:rPr>
              <w:lastRenderedPageBreak/>
              <w:t>1.</w:t>
            </w:r>
          </w:p>
        </w:tc>
        <w:tc>
          <w:tcPr>
            <w:tcW w:w="3445" w:type="dxa"/>
          </w:tcPr>
          <w:p w14:paraId="4C362992" w14:textId="77777777" w:rsidR="006F6888" w:rsidRPr="00A32A00" w:rsidRDefault="006F6888">
            <w:pPr>
              <w:rPr>
                <w:bCs/>
              </w:rPr>
            </w:pPr>
          </w:p>
        </w:tc>
        <w:tc>
          <w:tcPr>
            <w:tcW w:w="5903" w:type="dxa"/>
          </w:tcPr>
          <w:p w14:paraId="54E59191" w14:textId="77777777" w:rsidR="006F6888" w:rsidRPr="00A32A00" w:rsidRDefault="006F6888">
            <w:pPr>
              <w:rPr>
                <w:bCs/>
              </w:rPr>
            </w:pPr>
          </w:p>
        </w:tc>
      </w:tr>
      <w:tr w:rsidR="006F6888" w:rsidRPr="00A32A00" w14:paraId="5EFF290B" w14:textId="77777777">
        <w:tc>
          <w:tcPr>
            <w:tcW w:w="570" w:type="dxa"/>
          </w:tcPr>
          <w:p w14:paraId="6C7E306A" w14:textId="77777777" w:rsidR="006F6888" w:rsidRPr="00A32A00" w:rsidRDefault="006F6888">
            <w:pPr>
              <w:rPr>
                <w:bCs/>
              </w:rPr>
            </w:pPr>
            <w:r w:rsidRPr="00A32A00">
              <w:rPr>
                <w:bCs/>
              </w:rPr>
              <w:t>2.</w:t>
            </w:r>
          </w:p>
        </w:tc>
        <w:tc>
          <w:tcPr>
            <w:tcW w:w="3445" w:type="dxa"/>
          </w:tcPr>
          <w:p w14:paraId="40144C44" w14:textId="77777777" w:rsidR="006F6888" w:rsidRPr="00A32A00" w:rsidRDefault="006F6888">
            <w:pPr>
              <w:rPr>
                <w:bCs/>
              </w:rPr>
            </w:pPr>
          </w:p>
        </w:tc>
        <w:tc>
          <w:tcPr>
            <w:tcW w:w="5903" w:type="dxa"/>
          </w:tcPr>
          <w:p w14:paraId="65BEACFC" w14:textId="77777777" w:rsidR="006F6888" w:rsidRPr="00A32A00" w:rsidRDefault="006F6888">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6BEF9D79" w:rsidR="00300616" w:rsidRPr="00956257"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tiekti šias P</w:t>
      </w:r>
      <w:r w:rsidRPr="00F05EDD">
        <w:rPr>
          <w:rFonts w:eastAsia="Lucida Sans Unicode"/>
          <w:kern w:val="3"/>
          <w:lang w:eastAsia="hi-IN" w:bidi="hi-IN"/>
        </w:rPr>
        <w:t>rekes</w:t>
      </w:r>
      <w:r w:rsidR="00300616" w:rsidRPr="00C53F30">
        <w:rPr>
          <w:szCs w:val="22"/>
        </w:rPr>
        <w:t>:</w:t>
      </w:r>
    </w:p>
    <w:p w14:paraId="138AA2B8" w14:textId="77777777" w:rsidR="00300616" w:rsidRPr="00EC2497" w:rsidRDefault="00300616" w:rsidP="00300616">
      <w:pPr>
        <w:autoSpaceDE w:val="0"/>
        <w:adjustRightInd w:val="0"/>
        <w:jc w:val="both"/>
        <w:rPr>
          <w:szCs w:val="22"/>
        </w:rPr>
      </w:pPr>
    </w:p>
    <w:p w14:paraId="15CA1DD3" w14:textId="3E20E71E" w:rsidR="001C75E1" w:rsidRPr="00CE7547" w:rsidRDefault="00300616" w:rsidP="00CE7547">
      <w:pPr>
        <w:autoSpaceDE w:val="0"/>
        <w:adjustRightInd w:val="0"/>
        <w:rPr>
          <w:rStyle w:val="Lentelsuraas2"/>
          <w:rFonts w:eastAsia="Calibri"/>
          <w:sz w:val="24"/>
          <w:szCs w:val="24"/>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85"/>
        <w:gridCol w:w="1846"/>
        <w:gridCol w:w="2028"/>
        <w:gridCol w:w="2072"/>
      </w:tblGrid>
      <w:tr w:rsidR="001C75E1" w:rsidRPr="002408E3" w14:paraId="0217C598" w14:textId="02949FBC" w:rsidTr="001C75E1">
        <w:trPr>
          <w:trHeight w:val="410"/>
        </w:trPr>
        <w:tc>
          <w:tcPr>
            <w:tcW w:w="696" w:type="dxa"/>
            <w:shd w:val="clear" w:color="auto" w:fill="DBE5F1" w:themeFill="accent1" w:themeFillTint="33"/>
            <w:vAlign w:val="center"/>
          </w:tcPr>
          <w:p w14:paraId="160C811B" w14:textId="77777777" w:rsidR="001C75E1" w:rsidRPr="002408E3"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2985" w:type="dxa"/>
            <w:shd w:val="clear" w:color="auto" w:fill="DBE5F1" w:themeFill="accent1" w:themeFillTint="33"/>
            <w:vAlign w:val="center"/>
          </w:tcPr>
          <w:p w14:paraId="78C19D7B" w14:textId="77777777" w:rsidR="001C75E1" w:rsidRPr="002408E3"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Prek</w:t>
            </w:r>
            <w:r>
              <w:rPr>
                <w:b/>
                <w:bCs/>
                <w:color w:val="000000"/>
              </w:rPr>
              <w:t xml:space="preserve">ės </w:t>
            </w:r>
            <w:r w:rsidRPr="002408E3">
              <w:rPr>
                <w:b/>
                <w:bCs/>
                <w:color w:val="000000"/>
              </w:rPr>
              <w:t>pavadinima</w:t>
            </w:r>
            <w:r>
              <w:rPr>
                <w:b/>
                <w:bCs/>
                <w:color w:val="000000"/>
              </w:rPr>
              <w:t>s</w:t>
            </w:r>
          </w:p>
        </w:tc>
        <w:tc>
          <w:tcPr>
            <w:tcW w:w="1846" w:type="dxa"/>
            <w:shd w:val="clear" w:color="auto" w:fill="DBE5F1" w:themeFill="accent1" w:themeFillTint="33"/>
          </w:tcPr>
          <w:p w14:paraId="5311EE62" w14:textId="447CD20A"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Kiekis, vnt.</w:t>
            </w:r>
          </w:p>
        </w:tc>
        <w:tc>
          <w:tcPr>
            <w:tcW w:w="2028" w:type="dxa"/>
            <w:shd w:val="clear" w:color="auto" w:fill="DBE5F1" w:themeFill="accent1" w:themeFillTint="33"/>
          </w:tcPr>
          <w:p w14:paraId="36C36C20" w14:textId="2179A73F"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 vnt. k</w:t>
            </w:r>
            <w:r w:rsidRPr="002408E3">
              <w:rPr>
                <w:b/>
                <w:bCs/>
                <w:color w:val="000000"/>
              </w:rPr>
              <w:t>aina</w:t>
            </w:r>
            <w:r>
              <w:rPr>
                <w:b/>
                <w:bCs/>
                <w:color w:val="000000"/>
              </w:rPr>
              <w:t xml:space="preserve"> </w:t>
            </w:r>
            <w:r w:rsidRPr="002408E3">
              <w:rPr>
                <w:b/>
                <w:bCs/>
                <w:color w:val="000000"/>
              </w:rPr>
              <w:t>Eur be PVM</w:t>
            </w:r>
          </w:p>
        </w:tc>
        <w:tc>
          <w:tcPr>
            <w:tcW w:w="2072" w:type="dxa"/>
            <w:shd w:val="clear" w:color="auto" w:fill="DBE5F1" w:themeFill="accent1" w:themeFillTint="33"/>
          </w:tcPr>
          <w:p w14:paraId="1AC0B342" w14:textId="4E3D3D92"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Bendra kaina Eur be PVM</w:t>
            </w:r>
          </w:p>
        </w:tc>
      </w:tr>
      <w:tr w:rsidR="001C75E1" w:rsidRPr="002408E3" w14:paraId="65A3C4E1" w14:textId="6DA9BB26" w:rsidTr="001C75E1">
        <w:trPr>
          <w:trHeight w:val="230"/>
        </w:trPr>
        <w:tc>
          <w:tcPr>
            <w:tcW w:w="696" w:type="dxa"/>
            <w:shd w:val="clear" w:color="auto" w:fill="DBE5F1" w:themeFill="accent1" w:themeFillTint="33"/>
            <w:vAlign w:val="center"/>
          </w:tcPr>
          <w:p w14:paraId="65041402" w14:textId="77777777" w:rsidR="001C75E1" w:rsidRPr="002408E3"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2985" w:type="dxa"/>
            <w:shd w:val="clear" w:color="auto" w:fill="DBE5F1" w:themeFill="accent1" w:themeFillTint="33"/>
            <w:vAlign w:val="center"/>
          </w:tcPr>
          <w:p w14:paraId="68808EFB" w14:textId="77777777" w:rsidR="001C75E1" w:rsidRPr="009832C4"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1846" w:type="dxa"/>
            <w:shd w:val="clear" w:color="auto" w:fill="DBE5F1" w:themeFill="accent1" w:themeFillTint="33"/>
          </w:tcPr>
          <w:p w14:paraId="122A44A2" w14:textId="2A3A8E45"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c>
          <w:tcPr>
            <w:tcW w:w="2028" w:type="dxa"/>
            <w:shd w:val="clear" w:color="auto" w:fill="DBE5F1" w:themeFill="accent1" w:themeFillTint="33"/>
          </w:tcPr>
          <w:p w14:paraId="26FA2680" w14:textId="36BF98A5"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4.</w:t>
            </w:r>
          </w:p>
        </w:tc>
        <w:tc>
          <w:tcPr>
            <w:tcW w:w="2072" w:type="dxa"/>
            <w:shd w:val="clear" w:color="auto" w:fill="DBE5F1" w:themeFill="accent1" w:themeFillTint="33"/>
          </w:tcPr>
          <w:p w14:paraId="237D9F49" w14:textId="644C3DB0"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5.</w:t>
            </w:r>
          </w:p>
        </w:tc>
      </w:tr>
      <w:tr w:rsidR="001C75E1" w:rsidRPr="002408E3" w14:paraId="1C4F47C0" w14:textId="25547E60" w:rsidTr="001C75E1">
        <w:tc>
          <w:tcPr>
            <w:tcW w:w="696" w:type="dxa"/>
          </w:tcPr>
          <w:p w14:paraId="56C4D769" w14:textId="77777777" w:rsidR="001C75E1" w:rsidRPr="009832C4"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9832C4">
              <w:rPr>
                <w:color w:val="000000"/>
              </w:rPr>
              <w:t>1.</w:t>
            </w:r>
          </w:p>
        </w:tc>
        <w:tc>
          <w:tcPr>
            <w:tcW w:w="2985" w:type="dxa"/>
          </w:tcPr>
          <w:p w14:paraId="5888B1A8" w14:textId="3C9A37D0" w:rsidR="001C75E1" w:rsidRPr="003F0237" w:rsidRDefault="00034BB8" w:rsidP="001C75E1">
            <w:pPr>
              <w:rPr>
                <w:color w:val="000000"/>
              </w:rPr>
            </w:pPr>
            <w:r>
              <w:rPr>
                <w:rFonts w:eastAsia="Calibri"/>
                <w:lang w:eastAsia="lt-LT"/>
              </w:rPr>
              <w:t>Interaktyvūs ekranai</w:t>
            </w:r>
          </w:p>
        </w:tc>
        <w:tc>
          <w:tcPr>
            <w:tcW w:w="1846" w:type="dxa"/>
          </w:tcPr>
          <w:p w14:paraId="268C2F43" w14:textId="128D85F8" w:rsidR="001C75E1" w:rsidRPr="001C75E1" w:rsidRDefault="000A34AD"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20</w:t>
            </w:r>
          </w:p>
        </w:tc>
        <w:tc>
          <w:tcPr>
            <w:tcW w:w="2028" w:type="dxa"/>
          </w:tcPr>
          <w:p w14:paraId="0F14640F" w14:textId="7A97A46F" w:rsidR="001C75E1" w:rsidRPr="000754D0"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2072" w:type="dxa"/>
          </w:tcPr>
          <w:p w14:paraId="3580EDF6" w14:textId="77777777" w:rsidR="001C75E1" w:rsidRPr="000754D0"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1C75E1" w:rsidRPr="002408E3" w14:paraId="7567A124" w14:textId="5C72977F">
        <w:tc>
          <w:tcPr>
            <w:tcW w:w="7555" w:type="dxa"/>
            <w:gridSpan w:val="4"/>
          </w:tcPr>
          <w:p w14:paraId="48836FDF" w14:textId="3D3EF8FD" w:rsidR="001C75E1" w:rsidRPr="000754D0" w:rsidRDefault="001C75E1" w:rsidP="001C75E1">
            <w:pPr>
              <w:jc w:val="right"/>
              <w:rPr>
                <w:b/>
                <w:bCs/>
                <w:color w:val="000000"/>
                <w:highlight w:val="yellow"/>
              </w:rPr>
            </w:pPr>
            <w:r w:rsidRPr="009832C4">
              <w:rPr>
                <w:b/>
                <w:bCs/>
                <w:color w:val="000000"/>
              </w:rPr>
              <w:t>Bendra pasiūlymo kaina Eur be PVM</w:t>
            </w:r>
          </w:p>
        </w:tc>
        <w:tc>
          <w:tcPr>
            <w:tcW w:w="2072" w:type="dxa"/>
          </w:tcPr>
          <w:p w14:paraId="332ADBEC" w14:textId="77777777" w:rsidR="001C75E1" w:rsidRPr="000754D0" w:rsidRDefault="001C75E1">
            <w:pPr>
              <w:jc w:val="center"/>
              <w:rPr>
                <w:b/>
                <w:bCs/>
                <w:color w:val="000000"/>
                <w:highlight w:val="yellow"/>
              </w:rPr>
            </w:pPr>
          </w:p>
        </w:tc>
      </w:tr>
      <w:tr w:rsidR="001C75E1" w:rsidRPr="002408E3" w14:paraId="09801BBF" w14:textId="0E43BF15">
        <w:tc>
          <w:tcPr>
            <w:tcW w:w="7555" w:type="dxa"/>
            <w:gridSpan w:val="4"/>
          </w:tcPr>
          <w:p w14:paraId="770803A0" w14:textId="1D9CEE63" w:rsidR="001C75E1" w:rsidRPr="000754D0" w:rsidRDefault="001C75E1" w:rsidP="001C75E1">
            <w:pPr>
              <w:jc w:val="right"/>
              <w:rPr>
                <w:b/>
                <w:bCs/>
                <w:color w:val="000000"/>
                <w:highlight w:val="yellow"/>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2072" w:type="dxa"/>
          </w:tcPr>
          <w:p w14:paraId="58065401" w14:textId="77777777" w:rsidR="001C75E1" w:rsidRPr="000754D0" w:rsidRDefault="001C75E1">
            <w:pPr>
              <w:jc w:val="center"/>
              <w:rPr>
                <w:b/>
                <w:bCs/>
                <w:color w:val="000000"/>
                <w:highlight w:val="yellow"/>
              </w:rPr>
            </w:pPr>
          </w:p>
        </w:tc>
      </w:tr>
      <w:tr w:rsidR="001C75E1" w:rsidRPr="002408E3" w14:paraId="726F9234" w14:textId="05D1A03B">
        <w:tc>
          <w:tcPr>
            <w:tcW w:w="7555" w:type="dxa"/>
            <w:gridSpan w:val="4"/>
          </w:tcPr>
          <w:p w14:paraId="4A1A6A5F" w14:textId="396CB7B2" w:rsidR="001C75E1" w:rsidRPr="000754D0" w:rsidRDefault="001C75E1" w:rsidP="001C75E1">
            <w:pPr>
              <w:jc w:val="right"/>
              <w:rPr>
                <w:b/>
                <w:bCs/>
                <w:color w:val="000000"/>
                <w:highlight w:val="yellow"/>
              </w:rPr>
            </w:pPr>
            <w:r w:rsidRPr="009832C4">
              <w:rPr>
                <w:b/>
                <w:bCs/>
                <w:color w:val="000000"/>
              </w:rPr>
              <w:t>Bendra pasiūlymo kaina Eur su PVM</w:t>
            </w:r>
          </w:p>
        </w:tc>
        <w:tc>
          <w:tcPr>
            <w:tcW w:w="2072" w:type="dxa"/>
          </w:tcPr>
          <w:p w14:paraId="55FCA032" w14:textId="77777777" w:rsidR="001C75E1" w:rsidRPr="000754D0" w:rsidRDefault="001C75E1">
            <w:pPr>
              <w:jc w:val="center"/>
              <w:rPr>
                <w:b/>
                <w:bCs/>
                <w:color w:val="000000"/>
                <w:highlight w:val="yellow"/>
              </w:rPr>
            </w:pPr>
          </w:p>
        </w:tc>
      </w:tr>
    </w:tbl>
    <w:p w14:paraId="506D8ECF" w14:textId="77777777" w:rsidR="001C75E1" w:rsidRDefault="001C75E1" w:rsidP="00544A07">
      <w:pPr>
        <w:widowControl w:val="0"/>
        <w:jc w:val="both"/>
        <w:rPr>
          <w:rStyle w:val="Lentelsuraas2"/>
          <w:bCs/>
          <w:i/>
          <w:iCs/>
          <w:sz w:val="24"/>
          <w:szCs w:val="24"/>
        </w:rPr>
      </w:pPr>
    </w:p>
    <w:p w14:paraId="70EE276F" w14:textId="1DFB6565" w:rsidR="00544A07" w:rsidRPr="004A42C8" w:rsidRDefault="00544A07" w:rsidP="00544A07">
      <w:pPr>
        <w:widowControl w:val="0"/>
        <w:jc w:val="both"/>
        <w:rPr>
          <w:bCs/>
          <w:i/>
          <w:iCs/>
        </w:rPr>
      </w:pPr>
      <w:r w:rsidRPr="004A42C8">
        <w:rPr>
          <w:rStyle w:val="Lentelsuraas2"/>
          <w:bCs/>
          <w:i/>
          <w:iCs/>
          <w:sz w:val="24"/>
          <w:szCs w:val="24"/>
        </w:rPr>
        <w:t>Pastabos:</w:t>
      </w:r>
    </w:p>
    <w:p w14:paraId="39484D2D" w14:textId="241220F3" w:rsidR="00544A07" w:rsidRDefault="003B72B4" w:rsidP="00034BB8">
      <w:pPr>
        <w:pStyle w:val="Stilius3"/>
        <w:widowControl/>
        <w:numPr>
          <w:ilvl w:val="0"/>
          <w:numId w:val="26"/>
        </w:numPr>
        <w:tabs>
          <w:tab w:val="left" w:pos="709"/>
          <w:tab w:val="left" w:pos="993"/>
        </w:tabs>
        <w:suppressAutoHyphens w:val="0"/>
        <w:autoSpaceDN/>
        <w:spacing w:before="0"/>
        <w:ind w:left="715" w:hanging="6"/>
        <w:textAlignment w:val="auto"/>
        <w:rPr>
          <w:i/>
        </w:rPr>
      </w:pPr>
      <w:r>
        <w:rPr>
          <w:i/>
        </w:rPr>
        <w:t>b</w:t>
      </w:r>
      <w:r w:rsidR="00527A33">
        <w:rPr>
          <w:i/>
        </w:rPr>
        <w:t>endra pasiūlymo kaina</w:t>
      </w:r>
      <w:r w:rsidR="00544A07" w:rsidRPr="000B5D9F">
        <w:rPr>
          <w:i/>
        </w:rPr>
        <w:t xml:space="preserve"> nurodom</w:t>
      </w:r>
      <w:r w:rsidR="00527A33">
        <w:rPr>
          <w:i/>
        </w:rPr>
        <w:t>a</w:t>
      </w:r>
      <w:r w:rsidR="00544A07" w:rsidRPr="000B5D9F">
        <w:rPr>
          <w:i/>
        </w:rPr>
        <w:t xml:space="preserve"> paliekant du skaitmenis po kablelio;</w:t>
      </w:r>
    </w:p>
    <w:p w14:paraId="25C57CA9" w14:textId="5D971F57" w:rsidR="00544A07" w:rsidRPr="00EA6205" w:rsidRDefault="003B72B4" w:rsidP="00034BB8">
      <w:pPr>
        <w:pStyle w:val="Stilius3"/>
        <w:widowControl/>
        <w:numPr>
          <w:ilvl w:val="0"/>
          <w:numId w:val="26"/>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00544A07" w:rsidRPr="00353DB6">
        <w:rPr>
          <w:i/>
        </w:rPr>
        <w:t xml:space="preserve">endra </w:t>
      </w:r>
      <w:r w:rsidR="00544A07" w:rsidRPr="00EA6205">
        <w:rPr>
          <w:i/>
        </w:rPr>
        <w:t>pasiūlymo kaina turi atitikti pateiktų jos sudėtinių dalių sumą;</w:t>
      </w:r>
      <w:r w:rsidR="00544A07" w:rsidRPr="00EA6205">
        <w:rPr>
          <w:b/>
          <w:bCs/>
          <w:iCs/>
        </w:rPr>
        <w:t xml:space="preserve"> </w:t>
      </w:r>
    </w:p>
    <w:p w14:paraId="345AB264" w14:textId="10D5CD90"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EF1CE5" w:rsidRPr="00EF1CE5">
        <w:rPr>
          <w:i/>
          <w:iCs/>
        </w:rPr>
        <w:t>(taip pat teisinį pagrindą, nurodant konkretaus įstatymo, teisės akto straipsnį, punktą ir (ar) papunktį)</w:t>
      </w:r>
      <w:r w:rsidRPr="004A42C8">
        <w:rPr>
          <w:i/>
          <w:iCs/>
        </w:rPr>
        <w:t xml:space="preserve">,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5A3E4C1B" w14:textId="2D5066B3" w:rsidR="001A23D3" w:rsidRDefault="00CB3F45" w:rsidP="00D61CE0">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w:t>
      </w:r>
      <w:r w:rsidR="000A34AD">
        <w:t xml:space="preserve"> </w:t>
      </w:r>
      <w:r w:rsidRPr="00A32A00">
        <w:t>(</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6AE07265" w14:textId="77777777" w:rsidR="004471E8" w:rsidRDefault="004471E8" w:rsidP="004471E8">
      <w:pPr>
        <w:suppressAutoHyphens w:val="0"/>
        <w:autoSpaceDN/>
        <w:textAlignment w:val="auto"/>
      </w:pPr>
    </w:p>
    <w:p w14:paraId="5960CC72" w14:textId="3F9188FF" w:rsidR="00041E6F" w:rsidRDefault="00041E6F" w:rsidP="004471E8">
      <w:pPr>
        <w:suppressAutoHyphens w:val="0"/>
        <w:autoSpaceDN/>
        <w:textAlignment w:val="auto"/>
      </w:pPr>
    </w:p>
    <w:sectPr w:rsidR="00041E6F" w:rsidSect="004471E8">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BCE1" w14:textId="77777777" w:rsidR="00717CC8" w:rsidRDefault="00717CC8">
      <w:r>
        <w:separator/>
      </w:r>
    </w:p>
  </w:endnote>
  <w:endnote w:type="continuationSeparator" w:id="0">
    <w:p w14:paraId="19D73E0A" w14:textId="77777777" w:rsidR="00717CC8" w:rsidRDefault="0071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A1C6" w14:textId="77777777" w:rsidR="00717CC8" w:rsidRDefault="00717CC8">
      <w:r>
        <w:rPr>
          <w:color w:val="000000"/>
        </w:rPr>
        <w:separator/>
      </w:r>
    </w:p>
  </w:footnote>
  <w:footnote w:type="continuationSeparator" w:id="0">
    <w:p w14:paraId="6AED09FE" w14:textId="77777777" w:rsidR="00717CC8" w:rsidRDefault="00717CC8">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23679001">
    <w:abstractNumId w:val="2"/>
  </w:num>
  <w:num w:numId="2" w16cid:durableId="65224728">
    <w:abstractNumId w:val="18"/>
  </w:num>
  <w:num w:numId="3" w16cid:durableId="1168667869">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574975240">
    <w:abstractNumId w:val="3"/>
  </w:num>
  <w:num w:numId="5" w16cid:durableId="490676996">
    <w:abstractNumId w:val="23"/>
  </w:num>
  <w:num w:numId="6" w16cid:durableId="1647323382">
    <w:abstractNumId w:val="10"/>
  </w:num>
  <w:num w:numId="7" w16cid:durableId="325327866">
    <w:abstractNumId w:val="21"/>
  </w:num>
  <w:num w:numId="8" w16cid:durableId="1334526314">
    <w:abstractNumId w:val="4"/>
  </w:num>
  <w:num w:numId="9" w16cid:durableId="244539660">
    <w:abstractNumId w:val="24"/>
  </w:num>
  <w:num w:numId="10" w16cid:durableId="451485434">
    <w:abstractNumId w:val="28"/>
  </w:num>
  <w:num w:numId="11" w16cid:durableId="772749336">
    <w:abstractNumId w:val="6"/>
  </w:num>
  <w:num w:numId="12" w16cid:durableId="625164373">
    <w:abstractNumId w:val="9"/>
  </w:num>
  <w:num w:numId="13" w16cid:durableId="627707430">
    <w:abstractNumId w:val="13"/>
  </w:num>
  <w:num w:numId="14" w16cid:durableId="131796476">
    <w:abstractNumId w:val="15"/>
  </w:num>
  <w:num w:numId="15" w16cid:durableId="1179463487">
    <w:abstractNumId w:val="14"/>
  </w:num>
  <w:num w:numId="16" w16cid:durableId="1293444975">
    <w:abstractNumId w:val="17"/>
  </w:num>
  <w:num w:numId="17" w16cid:durableId="2099059242">
    <w:abstractNumId w:val="31"/>
  </w:num>
  <w:num w:numId="18" w16cid:durableId="629670493">
    <w:abstractNumId w:val="26"/>
  </w:num>
  <w:num w:numId="19" w16cid:durableId="1236822103">
    <w:abstractNumId w:val="19"/>
  </w:num>
  <w:num w:numId="20" w16cid:durableId="1153256368">
    <w:abstractNumId w:val="25"/>
  </w:num>
  <w:num w:numId="21" w16cid:durableId="1725367761">
    <w:abstractNumId w:val="29"/>
  </w:num>
  <w:num w:numId="22" w16cid:durableId="1001545426">
    <w:abstractNumId w:val="12"/>
  </w:num>
  <w:num w:numId="23" w16cid:durableId="1477067223">
    <w:abstractNumId w:val="8"/>
  </w:num>
  <w:num w:numId="24" w16cid:durableId="631403848">
    <w:abstractNumId w:val="22"/>
  </w:num>
  <w:num w:numId="25" w16cid:durableId="1820883230">
    <w:abstractNumId w:val="1"/>
  </w:num>
  <w:num w:numId="26" w16cid:durableId="651714580">
    <w:abstractNumId w:val="32"/>
  </w:num>
  <w:num w:numId="27" w16cid:durableId="877861385">
    <w:abstractNumId w:val="27"/>
  </w:num>
  <w:num w:numId="28" w16cid:durableId="1046636147">
    <w:abstractNumId w:val="16"/>
  </w:num>
  <w:num w:numId="29" w16cid:durableId="233201635">
    <w:abstractNumId w:val="20"/>
  </w:num>
  <w:num w:numId="30" w16cid:durableId="983193789">
    <w:abstractNumId w:val="30"/>
  </w:num>
  <w:num w:numId="31" w16cid:durableId="1365709996">
    <w:abstractNumId w:val="5"/>
  </w:num>
  <w:num w:numId="32" w16cid:durableId="554125806">
    <w:abstractNumId w:val="11"/>
  </w:num>
  <w:num w:numId="33" w16cid:durableId="1090467395">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1E55"/>
    <w:rsid w:val="00001FAE"/>
    <w:rsid w:val="000028E8"/>
    <w:rsid w:val="00002AD5"/>
    <w:rsid w:val="00002DB6"/>
    <w:rsid w:val="000033E5"/>
    <w:rsid w:val="00003587"/>
    <w:rsid w:val="000036AB"/>
    <w:rsid w:val="00003DFF"/>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4BB8"/>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0A52"/>
    <w:rsid w:val="000511EE"/>
    <w:rsid w:val="00051465"/>
    <w:rsid w:val="00051583"/>
    <w:rsid w:val="000520CE"/>
    <w:rsid w:val="0005270F"/>
    <w:rsid w:val="000529F4"/>
    <w:rsid w:val="0005339E"/>
    <w:rsid w:val="00053418"/>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569"/>
    <w:rsid w:val="00064D73"/>
    <w:rsid w:val="00065DD2"/>
    <w:rsid w:val="00066158"/>
    <w:rsid w:val="000670C0"/>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0AA"/>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4AD"/>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32A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9DD"/>
    <w:rsid w:val="00107C5B"/>
    <w:rsid w:val="00107D43"/>
    <w:rsid w:val="00107E49"/>
    <w:rsid w:val="00107F99"/>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5A93"/>
    <w:rsid w:val="00145C7F"/>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518"/>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337"/>
    <w:rsid w:val="001C1147"/>
    <w:rsid w:val="001C2159"/>
    <w:rsid w:val="001C247D"/>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1CAB"/>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B09"/>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0F6"/>
    <w:rsid w:val="0023268C"/>
    <w:rsid w:val="00233879"/>
    <w:rsid w:val="00233907"/>
    <w:rsid w:val="00233F7C"/>
    <w:rsid w:val="00234950"/>
    <w:rsid w:val="00234BD5"/>
    <w:rsid w:val="00235137"/>
    <w:rsid w:val="00235366"/>
    <w:rsid w:val="00235DA2"/>
    <w:rsid w:val="00235E8A"/>
    <w:rsid w:val="00235EC2"/>
    <w:rsid w:val="0023610D"/>
    <w:rsid w:val="00236904"/>
    <w:rsid w:val="00236CB7"/>
    <w:rsid w:val="00236FBE"/>
    <w:rsid w:val="00237720"/>
    <w:rsid w:val="00237940"/>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078"/>
    <w:rsid w:val="002627D5"/>
    <w:rsid w:val="00264149"/>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5F90"/>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18C"/>
    <w:rsid w:val="0029441E"/>
    <w:rsid w:val="0029494B"/>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002"/>
    <w:rsid w:val="002B5173"/>
    <w:rsid w:val="002B5B57"/>
    <w:rsid w:val="002B5BDE"/>
    <w:rsid w:val="002B5C47"/>
    <w:rsid w:val="002B5C7E"/>
    <w:rsid w:val="002B5DB9"/>
    <w:rsid w:val="002B6F10"/>
    <w:rsid w:val="002B75D5"/>
    <w:rsid w:val="002B7AFE"/>
    <w:rsid w:val="002C014F"/>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6FF6"/>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5A05"/>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20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6F"/>
    <w:rsid w:val="00385924"/>
    <w:rsid w:val="00385AA8"/>
    <w:rsid w:val="003863FF"/>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4EC3"/>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1E8"/>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67FDF"/>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ABB"/>
    <w:rsid w:val="00491D96"/>
    <w:rsid w:val="00492094"/>
    <w:rsid w:val="00492708"/>
    <w:rsid w:val="00492940"/>
    <w:rsid w:val="00492942"/>
    <w:rsid w:val="00492A4E"/>
    <w:rsid w:val="004935F6"/>
    <w:rsid w:val="00494329"/>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AC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64D9"/>
    <w:rsid w:val="004D6DB1"/>
    <w:rsid w:val="004D6F4C"/>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076EB"/>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09DE"/>
    <w:rsid w:val="00531CA5"/>
    <w:rsid w:val="00531DA0"/>
    <w:rsid w:val="00531F22"/>
    <w:rsid w:val="005325D0"/>
    <w:rsid w:val="0053291A"/>
    <w:rsid w:val="00532A79"/>
    <w:rsid w:val="00532D65"/>
    <w:rsid w:val="00533F24"/>
    <w:rsid w:val="005344D9"/>
    <w:rsid w:val="00535494"/>
    <w:rsid w:val="00535F45"/>
    <w:rsid w:val="005362CB"/>
    <w:rsid w:val="00536545"/>
    <w:rsid w:val="005378B4"/>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3B84"/>
    <w:rsid w:val="0055412A"/>
    <w:rsid w:val="005542B6"/>
    <w:rsid w:val="0055447E"/>
    <w:rsid w:val="0055451B"/>
    <w:rsid w:val="00554B48"/>
    <w:rsid w:val="00554EE6"/>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41"/>
    <w:rsid w:val="005611F4"/>
    <w:rsid w:val="005616C8"/>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6B3"/>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602A"/>
    <w:rsid w:val="006362CA"/>
    <w:rsid w:val="006367B1"/>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2E9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8B"/>
    <w:rsid w:val="006647CD"/>
    <w:rsid w:val="00664EF1"/>
    <w:rsid w:val="006652D8"/>
    <w:rsid w:val="00665885"/>
    <w:rsid w:val="00665E90"/>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C3"/>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9EA"/>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CC8"/>
    <w:rsid w:val="00717F39"/>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4D"/>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26"/>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F66"/>
    <w:rsid w:val="00787D67"/>
    <w:rsid w:val="00787FED"/>
    <w:rsid w:val="007906E2"/>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71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21B"/>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6E91"/>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300"/>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3EF"/>
    <w:rsid w:val="0095285B"/>
    <w:rsid w:val="00952BAC"/>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6E00"/>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D"/>
    <w:rsid w:val="00A10B0B"/>
    <w:rsid w:val="00A10CFF"/>
    <w:rsid w:val="00A11BDD"/>
    <w:rsid w:val="00A122C0"/>
    <w:rsid w:val="00A122F9"/>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30C7"/>
    <w:rsid w:val="00A24A2A"/>
    <w:rsid w:val="00A24A43"/>
    <w:rsid w:val="00A25023"/>
    <w:rsid w:val="00A25335"/>
    <w:rsid w:val="00A258D7"/>
    <w:rsid w:val="00A25A08"/>
    <w:rsid w:val="00A25D8E"/>
    <w:rsid w:val="00A25F59"/>
    <w:rsid w:val="00A267B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227"/>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585"/>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6BE"/>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D793B"/>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5E4"/>
    <w:rsid w:val="00B17841"/>
    <w:rsid w:val="00B17E83"/>
    <w:rsid w:val="00B212E2"/>
    <w:rsid w:val="00B2195F"/>
    <w:rsid w:val="00B219BE"/>
    <w:rsid w:val="00B21B44"/>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3E1"/>
    <w:rsid w:val="00B550D9"/>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191"/>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C40"/>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575"/>
    <w:rsid w:val="00BF07D5"/>
    <w:rsid w:val="00BF0BD4"/>
    <w:rsid w:val="00BF0F27"/>
    <w:rsid w:val="00BF1166"/>
    <w:rsid w:val="00BF1215"/>
    <w:rsid w:val="00BF139A"/>
    <w:rsid w:val="00BF13DC"/>
    <w:rsid w:val="00BF1553"/>
    <w:rsid w:val="00BF1595"/>
    <w:rsid w:val="00BF1C21"/>
    <w:rsid w:val="00BF1EDB"/>
    <w:rsid w:val="00BF2B17"/>
    <w:rsid w:val="00BF2DE9"/>
    <w:rsid w:val="00BF345E"/>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0FF7"/>
    <w:rsid w:val="00C0128D"/>
    <w:rsid w:val="00C017EA"/>
    <w:rsid w:val="00C028C3"/>
    <w:rsid w:val="00C02B7E"/>
    <w:rsid w:val="00C03D43"/>
    <w:rsid w:val="00C043F7"/>
    <w:rsid w:val="00C04643"/>
    <w:rsid w:val="00C0469A"/>
    <w:rsid w:val="00C05181"/>
    <w:rsid w:val="00C05394"/>
    <w:rsid w:val="00C057FD"/>
    <w:rsid w:val="00C059A6"/>
    <w:rsid w:val="00C06023"/>
    <w:rsid w:val="00C067C9"/>
    <w:rsid w:val="00C06846"/>
    <w:rsid w:val="00C06906"/>
    <w:rsid w:val="00C069C9"/>
    <w:rsid w:val="00C07000"/>
    <w:rsid w:val="00C07C4C"/>
    <w:rsid w:val="00C07E84"/>
    <w:rsid w:val="00C10126"/>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4C"/>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1E30"/>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05B"/>
    <w:rsid w:val="00C83A7E"/>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547"/>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5E52"/>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414"/>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56E"/>
    <w:rsid w:val="00D206E1"/>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887"/>
    <w:rsid w:val="00D3672D"/>
    <w:rsid w:val="00D36747"/>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025"/>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815"/>
    <w:rsid w:val="00D57C61"/>
    <w:rsid w:val="00D57FDB"/>
    <w:rsid w:val="00D60347"/>
    <w:rsid w:val="00D60E56"/>
    <w:rsid w:val="00D60E65"/>
    <w:rsid w:val="00D60ED1"/>
    <w:rsid w:val="00D61047"/>
    <w:rsid w:val="00D61B25"/>
    <w:rsid w:val="00D61CE0"/>
    <w:rsid w:val="00D61F9F"/>
    <w:rsid w:val="00D6202F"/>
    <w:rsid w:val="00D63059"/>
    <w:rsid w:val="00D63FA9"/>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45F"/>
    <w:rsid w:val="00D777C7"/>
    <w:rsid w:val="00D77CE6"/>
    <w:rsid w:val="00D77CF0"/>
    <w:rsid w:val="00D77EE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1A"/>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5AA"/>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209"/>
    <w:rsid w:val="00E0464D"/>
    <w:rsid w:val="00E051AF"/>
    <w:rsid w:val="00E05285"/>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259"/>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4402"/>
    <w:rsid w:val="00E8528D"/>
    <w:rsid w:val="00E8593B"/>
    <w:rsid w:val="00E85EE2"/>
    <w:rsid w:val="00E864B9"/>
    <w:rsid w:val="00E86A79"/>
    <w:rsid w:val="00E86C38"/>
    <w:rsid w:val="00E8743A"/>
    <w:rsid w:val="00E87475"/>
    <w:rsid w:val="00E875AC"/>
    <w:rsid w:val="00E876BA"/>
    <w:rsid w:val="00E87B34"/>
    <w:rsid w:val="00E91080"/>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79C"/>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30C"/>
    <w:rsid w:val="00EE34C4"/>
    <w:rsid w:val="00EE398F"/>
    <w:rsid w:val="00EE3F6E"/>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1CE5"/>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5E4"/>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98B"/>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F6A"/>
    <w:rsid w:val="00F94909"/>
    <w:rsid w:val="00F94D0E"/>
    <w:rsid w:val="00F95297"/>
    <w:rsid w:val="00F95BB0"/>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3B6"/>
    <w:rsid w:val="00FC3491"/>
    <w:rsid w:val="00FC3DF9"/>
    <w:rsid w:val="00FC3E2B"/>
    <w:rsid w:val="00FC401F"/>
    <w:rsid w:val="00FC4573"/>
    <w:rsid w:val="00FC485D"/>
    <w:rsid w:val="00FC4EC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EE5"/>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FDA26B82-E539-4359-AD63-E14008C4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uiPriority w:val="99"/>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FC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73B4E-B796-4C13-9161-C87FE21F151B}">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45335</Words>
  <Characters>25841</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71034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Giedrė Zuzevičiūtė</cp:lastModifiedBy>
  <cp:revision>40</cp:revision>
  <cp:lastPrinted>2023-01-20T11:43:00Z</cp:lastPrinted>
  <dcterms:created xsi:type="dcterms:W3CDTF">2026-03-26T08:14:00Z</dcterms:created>
  <dcterms:modified xsi:type="dcterms:W3CDTF">2026-03-27T11:49:00Z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