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543E4474" w:rsidR="00506996" w:rsidRPr="00F12F94" w:rsidRDefault="00EB55B6" w:rsidP="00CF59CC">
      <w:pPr>
        <w:spacing w:line="240" w:lineRule="auto"/>
        <w:ind w:left="4536" w:firstLine="0"/>
        <w:jc w:val="right"/>
        <w:rPr>
          <w:rFonts w:ascii="Times New Roman" w:hAnsi="Times New Roman" w:cs="Times New Roman"/>
          <w:b/>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Pirkimo_sąlygų_2"/>
      <w:bookmarkStart w:id="6" w:name="_Hlk86825377"/>
      <w:bookmarkStart w:id="7" w:name="_Ref38540913"/>
      <w:bookmarkStart w:id="8" w:name="_Ref38898051"/>
      <w:bookmarkStart w:id="9" w:name="_Ref38901392"/>
      <w:bookmarkStart w:id="10" w:name="_Toc48053189"/>
      <w:bookmarkStart w:id="11" w:name="_Toc85706892"/>
      <w:bookmarkStart w:id="12" w:name="_Toc147739116"/>
      <w:bookmarkEnd w:id="0"/>
      <w:bookmarkEnd w:id="1"/>
      <w:bookmarkEnd w:id="2"/>
      <w:bookmarkEnd w:id="3"/>
      <w:bookmarkEnd w:id="4"/>
      <w:bookmarkEnd w:id="5"/>
      <w:r>
        <w:rPr>
          <w:rFonts w:ascii="Times New Roman" w:hAnsi="Times New Roman" w:cs="Times New Roman"/>
          <w:b/>
          <w:sz w:val="22"/>
          <w:szCs w:val="22"/>
        </w:rPr>
        <w:t xml:space="preserve">Pirkimo sąlygų </w:t>
      </w:r>
      <w:r w:rsidR="00506996" w:rsidRPr="00F12F94">
        <w:rPr>
          <w:rFonts w:ascii="Times New Roman" w:hAnsi="Times New Roman" w:cs="Times New Roman"/>
          <w:b/>
          <w:sz w:val="22"/>
          <w:szCs w:val="22"/>
        </w:rPr>
        <w:t>priedas</w:t>
      </w:r>
      <w:r>
        <w:rPr>
          <w:rFonts w:ascii="Times New Roman" w:hAnsi="Times New Roman" w:cs="Times New Roman"/>
          <w:b/>
          <w:sz w:val="22"/>
          <w:szCs w:val="22"/>
        </w:rPr>
        <w:t xml:space="preserve"> Nr.2</w:t>
      </w:r>
      <w:r w:rsidR="00506996" w:rsidRPr="00F12F94">
        <w:rPr>
          <w:rFonts w:ascii="Times New Roman" w:hAnsi="Times New Roman" w:cs="Times New Roman"/>
          <w:b/>
          <w:sz w:val="22"/>
          <w:szCs w:val="22"/>
        </w:rPr>
        <w:t xml:space="preserve"> „Pasiūlymo forma“</w:t>
      </w:r>
    </w:p>
    <w:bookmarkEnd w:id="6"/>
    <w:bookmarkEnd w:id="7"/>
    <w:bookmarkEnd w:id="8"/>
    <w:bookmarkEnd w:id="9"/>
    <w:bookmarkEnd w:id="10"/>
    <w:bookmarkEnd w:id="11"/>
    <w:p w14:paraId="494F5A3F" w14:textId="77777777" w:rsidR="00CE5ED7" w:rsidRPr="00F40402" w:rsidRDefault="00CE5ED7" w:rsidP="00F40402">
      <w:pPr>
        <w:spacing w:line="240" w:lineRule="auto"/>
        <w:jc w:val="left"/>
        <w:rPr>
          <w:rFonts w:ascii="Times New Roman" w:hAnsi="Times New Roman" w:cs="Times New Roman"/>
          <w:i/>
          <w:sz w:val="22"/>
          <w:szCs w:val="22"/>
        </w:rPr>
      </w:pPr>
    </w:p>
    <w:p w14:paraId="51A6B1A1" w14:textId="77777777" w:rsidR="00AA1D27" w:rsidRPr="00AA1D27" w:rsidRDefault="00AA1D27" w:rsidP="00AA1D27">
      <w:pPr>
        <w:widowControl w:val="0"/>
        <w:suppressAutoHyphens/>
        <w:spacing w:before="49" w:after="49" w:line="240" w:lineRule="auto"/>
        <w:ind w:firstLine="0"/>
        <w:jc w:val="center"/>
        <w:rPr>
          <w:rFonts w:ascii="Times New Roman" w:eastAsia="Times New Roman" w:hAnsi="Times New Roman" w:cs="Times New Roman"/>
          <w:noProof/>
          <w:color w:val="000000"/>
          <w:sz w:val="22"/>
          <w:szCs w:val="22"/>
          <w:lang w:eastAsia="en-US"/>
        </w:rPr>
      </w:pPr>
      <w:r w:rsidRPr="00AA1D27">
        <w:rPr>
          <w:rFonts w:ascii="Times New Roman" w:eastAsia="Times New Roman" w:hAnsi="Times New Roman" w:cs="Times New Roman"/>
          <w:noProof/>
          <w:color w:val="000000"/>
          <w:sz w:val="22"/>
          <w:szCs w:val="22"/>
          <w:lang w:eastAsia="en-US"/>
        </w:rPr>
        <w:t>Herbas arba prekių ženklas</w:t>
      </w:r>
    </w:p>
    <w:p w14:paraId="02F95AF6" w14:textId="77777777" w:rsidR="00AA1D27" w:rsidRPr="00AA1D27" w:rsidRDefault="00AA1D27" w:rsidP="00AA1D27">
      <w:pPr>
        <w:widowControl w:val="0"/>
        <w:tabs>
          <w:tab w:val="center" w:pos="4986"/>
          <w:tab w:val="left" w:pos="8190"/>
        </w:tabs>
        <w:suppressAutoHyphens/>
        <w:spacing w:before="49" w:after="49" w:line="240" w:lineRule="auto"/>
        <w:ind w:firstLine="0"/>
        <w:jc w:val="left"/>
        <w:rPr>
          <w:rFonts w:ascii="Times New Roman" w:eastAsia="Times New Roman" w:hAnsi="Times New Roman" w:cs="Times New Roman"/>
          <w:b/>
          <w:i/>
          <w:noProof/>
          <w:color w:val="000000"/>
          <w:sz w:val="22"/>
          <w:szCs w:val="22"/>
          <w:lang w:eastAsia="en-US"/>
        </w:rPr>
      </w:pPr>
      <w:r w:rsidRPr="00AA1D27">
        <w:rPr>
          <w:rFonts w:ascii="Times New Roman" w:eastAsia="Times New Roman" w:hAnsi="Times New Roman" w:cs="Times New Roman"/>
          <w:b/>
          <w:i/>
          <w:noProof/>
          <w:color w:val="000000"/>
          <w:sz w:val="22"/>
          <w:szCs w:val="22"/>
          <w:lang w:eastAsia="en-US"/>
        </w:rPr>
        <w:tab/>
      </w:r>
      <w:r w:rsidRPr="00AA1D27">
        <w:rPr>
          <w:rFonts w:ascii="Times New Roman" w:eastAsia="Times New Roman" w:hAnsi="Times New Roman" w:cs="Times New Roman"/>
          <w:b/>
          <w:i/>
          <w:noProof/>
          <w:color w:val="00B0F0"/>
          <w:sz w:val="22"/>
          <w:szCs w:val="22"/>
          <w:lang w:eastAsia="en-US"/>
        </w:rPr>
        <w:t>(Tiekėjo pavadinimas, įrašyti)</w:t>
      </w:r>
      <w:r w:rsidRPr="00AA1D27">
        <w:rPr>
          <w:rFonts w:ascii="Times New Roman" w:eastAsia="Times New Roman" w:hAnsi="Times New Roman" w:cs="Times New Roman"/>
          <w:b/>
          <w:i/>
          <w:noProof/>
          <w:color w:val="000000"/>
          <w:sz w:val="22"/>
          <w:szCs w:val="22"/>
          <w:lang w:eastAsia="en-US"/>
        </w:rPr>
        <w:tab/>
      </w:r>
    </w:p>
    <w:p w14:paraId="3323514E" w14:textId="77777777" w:rsidR="00AA1D27" w:rsidRPr="00AA1D27" w:rsidRDefault="00AA1D27" w:rsidP="00AA1D27">
      <w:pPr>
        <w:widowControl w:val="0"/>
        <w:suppressAutoHyphens/>
        <w:spacing w:before="49" w:after="49" w:line="240" w:lineRule="auto"/>
        <w:ind w:firstLine="567"/>
        <w:jc w:val="center"/>
        <w:rPr>
          <w:rFonts w:ascii="Times New Roman" w:eastAsia="Times New Roman" w:hAnsi="Times New Roman" w:cs="Times New Roman"/>
          <w:noProof/>
          <w:color w:val="000000"/>
          <w:sz w:val="16"/>
          <w:szCs w:val="16"/>
          <w:lang w:eastAsia="en-US"/>
        </w:rPr>
      </w:pPr>
    </w:p>
    <w:p w14:paraId="6CF2F12E" w14:textId="77777777" w:rsidR="00AA1D27" w:rsidRPr="00AA1D27" w:rsidRDefault="00AA1D27" w:rsidP="00AA1D27">
      <w:pPr>
        <w:widowControl w:val="0"/>
        <w:suppressAutoHyphens/>
        <w:spacing w:line="240" w:lineRule="auto"/>
        <w:ind w:firstLine="567"/>
        <w:jc w:val="center"/>
        <w:rPr>
          <w:rFonts w:ascii="Times New Roman" w:eastAsia="Calibri" w:hAnsi="Times New Roman" w:cs="Times New Roman"/>
          <w:i/>
          <w:noProof/>
          <w:color w:val="00B0F0"/>
          <w:sz w:val="20"/>
          <w:szCs w:val="20"/>
          <w:lang w:eastAsia="zh-CN"/>
        </w:rPr>
      </w:pPr>
      <w:r w:rsidRPr="00AA1D27">
        <w:rPr>
          <w:rFonts w:ascii="Times New Roman" w:eastAsia="Calibri" w:hAnsi="Times New Roman" w:cs="Times New Roman"/>
          <w:i/>
          <w:noProof/>
          <w:color w:val="00B0F0"/>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A1D27">
        <w:rPr>
          <w:rFonts w:ascii="Times New Roman" w:eastAsia="Calibri" w:hAnsi="Times New Roman" w:cs="Times New Roman"/>
          <w:b/>
          <w:i/>
          <w:noProof/>
          <w:color w:val="00B0F0"/>
          <w:sz w:val="20"/>
          <w:szCs w:val="20"/>
          <w:lang w:eastAsia="zh-CN"/>
        </w:rPr>
        <w:t>, pildo tiekėjas</w:t>
      </w:r>
      <w:r w:rsidRPr="00AA1D27">
        <w:rPr>
          <w:rFonts w:ascii="Times New Roman" w:eastAsia="Calibri" w:hAnsi="Times New Roman" w:cs="Times New Roman"/>
          <w:i/>
          <w:noProof/>
          <w:color w:val="00B0F0"/>
          <w:sz w:val="20"/>
          <w:szCs w:val="20"/>
          <w:lang w:eastAsia="zh-CN"/>
        </w:rPr>
        <w:t>)</w:t>
      </w:r>
    </w:p>
    <w:p w14:paraId="3F1B6C5E" w14:textId="77777777" w:rsidR="00AA1D27" w:rsidRPr="00AA1D27" w:rsidRDefault="00AA1D27" w:rsidP="00AA1D27">
      <w:pPr>
        <w:widowControl w:val="0"/>
        <w:suppressAutoHyphens/>
        <w:spacing w:before="49" w:after="49" w:line="240" w:lineRule="auto"/>
        <w:ind w:firstLine="567"/>
        <w:jc w:val="center"/>
        <w:rPr>
          <w:rFonts w:ascii="Times New Roman" w:eastAsia="Times New Roman" w:hAnsi="Times New Roman" w:cs="Times New Roman"/>
          <w:noProof/>
          <w:color w:val="000000"/>
          <w:sz w:val="22"/>
          <w:szCs w:val="22"/>
          <w:lang w:eastAsia="en-US"/>
        </w:rPr>
      </w:pPr>
    </w:p>
    <w:p w14:paraId="5203AA64" w14:textId="77777777" w:rsidR="00F12F94" w:rsidRDefault="00F12F94"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p>
    <w:p w14:paraId="1A193954" w14:textId="113FA759" w:rsidR="00AA1D27" w:rsidRPr="007B2F29" w:rsidRDefault="00AA1D27" w:rsidP="00AA1D27">
      <w:pPr>
        <w:widowControl w:val="0"/>
        <w:suppressAutoHyphens/>
        <w:spacing w:before="49" w:after="49" w:line="240" w:lineRule="auto"/>
        <w:ind w:firstLine="0"/>
        <w:rPr>
          <w:rFonts w:ascii="Times New Roman" w:eastAsia="Times New Roman" w:hAnsi="Times New Roman" w:cs="Times New Roman"/>
          <w:b/>
          <w:bCs/>
          <w:noProof/>
          <w:color w:val="000000"/>
          <w:sz w:val="22"/>
          <w:szCs w:val="22"/>
          <w:lang w:eastAsia="en-US"/>
        </w:rPr>
      </w:pPr>
      <w:r w:rsidRPr="007B2F29">
        <w:rPr>
          <w:rFonts w:ascii="Times New Roman" w:eastAsia="Times New Roman" w:hAnsi="Times New Roman" w:cs="Times New Roman"/>
          <w:b/>
          <w:bCs/>
          <w:noProof/>
          <w:color w:val="000000"/>
          <w:sz w:val="22"/>
          <w:szCs w:val="22"/>
          <w:lang w:eastAsia="en-US"/>
        </w:rPr>
        <w:t xml:space="preserve">Policijos departamentui </w:t>
      </w:r>
    </w:p>
    <w:p w14:paraId="54B90390" w14:textId="77777777" w:rsidR="00AA1D27" w:rsidRPr="007B2F29" w:rsidRDefault="00AA1D27" w:rsidP="00AA1D27">
      <w:pPr>
        <w:widowControl w:val="0"/>
        <w:suppressAutoHyphens/>
        <w:spacing w:before="49" w:after="49" w:line="240" w:lineRule="auto"/>
        <w:ind w:firstLine="0"/>
        <w:rPr>
          <w:rFonts w:ascii="Times New Roman" w:eastAsia="Times New Roman" w:hAnsi="Times New Roman" w:cs="Times New Roman"/>
          <w:b/>
          <w:bCs/>
          <w:noProof/>
          <w:color w:val="000000"/>
          <w:sz w:val="22"/>
          <w:szCs w:val="22"/>
          <w:lang w:eastAsia="en-US"/>
        </w:rPr>
      </w:pPr>
      <w:r w:rsidRPr="007B2F29">
        <w:rPr>
          <w:rFonts w:ascii="Times New Roman" w:eastAsia="Times New Roman" w:hAnsi="Times New Roman" w:cs="Times New Roman"/>
          <w:b/>
          <w:bCs/>
          <w:noProof/>
          <w:color w:val="000000"/>
          <w:sz w:val="22"/>
          <w:szCs w:val="22"/>
          <w:lang w:eastAsia="en-US"/>
        </w:rPr>
        <w:t>prie Lietuvos Respublikos vidaus reikalų ministerijos</w:t>
      </w:r>
      <w:r w:rsidRPr="007B2F29">
        <w:rPr>
          <w:rFonts w:ascii="Times New Roman" w:eastAsia="Times New Roman" w:hAnsi="Times New Roman" w:cs="Times New Roman"/>
          <w:b/>
          <w:bCs/>
          <w:noProof/>
          <w:color w:val="000000"/>
          <w:sz w:val="22"/>
          <w:szCs w:val="22"/>
          <w:lang w:eastAsia="en-US"/>
        </w:rPr>
        <w:tab/>
      </w:r>
    </w:p>
    <w:p w14:paraId="58CA800E" w14:textId="58477BB3" w:rsidR="00AA1D27" w:rsidRPr="00AA1D27" w:rsidRDefault="00AA1D27" w:rsidP="00EB55B6">
      <w:pPr>
        <w:tabs>
          <w:tab w:val="left" w:pos="8805"/>
        </w:tabs>
        <w:suppressAutoHyphens/>
        <w:spacing w:line="240" w:lineRule="auto"/>
        <w:ind w:right="-178" w:firstLine="0"/>
        <w:rPr>
          <w:rFonts w:ascii="Times New Roman" w:eastAsia="Calibri" w:hAnsi="Times New Roman" w:cs="Tahoma"/>
          <w:i/>
          <w:noProof/>
          <w:sz w:val="20"/>
          <w:szCs w:val="20"/>
          <w:lang w:eastAsia="en-US"/>
        </w:rPr>
      </w:pPr>
      <w:r w:rsidRPr="00AA1D27">
        <w:rPr>
          <w:rFonts w:ascii="Times New Roman" w:eastAsia="Times New Roman" w:hAnsi="Times New Roman" w:cs="Tahoma"/>
          <w:i/>
          <w:noProof/>
          <w:sz w:val="20"/>
          <w:szCs w:val="20"/>
        </w:rPr>
        <w:t>(Policijos sistemos centrinei perkančiajai organizacijai)</w:t>
      </w:r>
      <w:r w:rsidR="00EB55B6">
        <w:rPr>
          <w:rFonts w:ascii="Times New Roman" w:eastAsia="Times New Roman" w:hAnsi="Times New Roman" w:cs="Tahoma"/>
          <w:i/>
          <w:noProof/>
          <w:sz w:val="20"/>
          <w:szCs w:val="20"/>
        </w:rPr>
        <w:tab/>
      </w:r>
    </w:p>
    <w:p w14:paraId="0445F383" w14:textId="5B91DBB5" w:rsidR="00CE5ED7" w:rsidRPr="00F40402" w:rsidRDefault="00CE5ED7" w:rsidP="00F40402">
      <w:pPr>
        <w:spacing w:line="240" w:lineRule="auto"/>
        <w:jc w:val="left"/>
        <w:rPr>
          <w:rFonts w:ascii="Times New Roman" w:hAnsi="Times New Roman" w:cs="Times New Roman"/>
          <w:i/>
          <w:sz w:val="22"/>
          <w:szCs w:val="22"/>
        </w:rPr>
      </w:pPr>
    </w:p>
    <w:p w14:paraId="63EF716E" w14:textId="3E7D64F3" w:rsidR="00960023" w:rsidRDefault="00960023" w:rsidP="00F40402">
      <w:pPr>
        <w:tabs>
          <w:tab w:val="center" w:pos="2520"/>
        </w:tabs>
        <w:suppressAutoHyphens/>
        <w:spacing w:line="240" w:lineRule="auto"/>
        <w:ind w:firstLine="0"/>
        <w:rPr>
          <w:rFonts w:ascii="Times New Roman" w:eastAsia="Calibri" w:hAnsi="Times New Roman" w:cs="Times New Roman"/>
          <w:sz w:val="22"/>
          <w:szCs w:val="22"/>
        </w:rPr>
      </w:pPr>
    </w:p>
    <w:p w14:paraId="73DF6472" w14:textId="77777777" w:rsidR="00960023" w:rsidRPr="007E5BD1" w:rsidRDefault="00960023" w:rsidP="00F40402">
      <w:pPr>
        <w:suppressAutoHyphens/>
        <w:spacing w:line="240" w:lineRule="auto"/>
        <w:ind w:firstLine="0"/>
        <w:jc w:val="center"/>
        <w:rPr>
          <w:rFonts w:ascii="Times New Roman" w:eastAsia="Calibri" w:hAnsi="Times New Roman" w:cs="Times New Roman"/>
          <w:b/>
          <w:caps/>
          <w:color w:val="000000" w:themeColor="text1"/>
          <w:spacing w:val="20"/>
          <w:sz w:val="22"/>
          <w:szCs w:val="22"/>
        </w:rPr>
      </w:pPr>
      <w:r w:rsidRPr="007E5BD1">
        <w:rPr>
          <w:rFonts w:ascii="Times New Roman" w:eastAsia="Calibri" w:hAnsi="Times New Roman" w:cs="Times New Roman"/>
          <w:b/>
          <w:caps/>
          <w:color w:val="000000" w:themeColor="text1"/>
          <w:spacing w:val="20"/>
          <w:sz w:val="22"/>
          <w:szCs w:val="22"/>
        </w:rPr>
        <w:t>PASIŪLYMAS</w:t>
      </w:r>
    </w:p>
    <w:p w14:paraId="6F8D9F94" w14:textId="0B76F9CE" w:rsidR="00AE5626" w:rsidRPr="007A034D" w:rsidRDefault="00960023" w:rsidP="00AE5626">
      <w:pPr>
        <w:widowControl w:val="0"/>
        <w:tabs>
          <w:tab w:val="left" w:pos="567"/>
          <w:tab w:val="left" w:pos="851"/>
        </w:tabs>
        <w:suppressAutoHyphens/>
        <w:jc w:val="center"/>
        <w:rPr>
          <w:rFonts w:ascii="Times New Roman" w:eastAsia="Calibri" w:hAnsi="Times New Roman" w:cs="Times New Roman"/>
          <w:b/>
          <w:color w:val="000000" w:themeColor="text1"/>
          <w:sz w:val="22"/>
          <w:szCs w:val="22"/>
        </w:rPr>
      </w:pPr>
      <w:r w:rsidRPr="007A034D">
        <w:rPr>
          <w:rFonts w:ascii="Times New Roman" w:eastAsia="Calibri" w:hAnsi="Times New Roman" w:cs="Times New Roman"/>
          <w:b/>
          <w:caps/>
          <w:color w:val="000000" w:themeColor="text1"/>
          <w:spacing w:val="20"/>
          <w:sz w:val="22"/>
          <w:szCs w:val="22"/>
        </w:rPr>
        <w:t xml:space="preserve">DĖL </w:t>
      </w:r>
      <w:r w:rsidR="009F44A0" w:rsidRPr="007A034D">
        <w:rPr>
          <w:rFonts w:ascii="Times New Roman" w:eastAsia="Calibri" w:hAnsi="Times New Roman" w:cs="Times New Roman"/>
          <w:b/>
          <w:color w:val="000000" w:themeColor="text1"/>
          <w:sz w:val="22"/>
          <w:szCs w:val="22"/>
        </w:rPr>
        <w:t xml:space="preserve">TRASOSCAN </w:t>
      </w:r>
      <w:r w:rsidR="00AE5626" w:rsidRPr="007A034D">
        <w:rPr>
          <w:rFonts w:ascii="Times New Roman" w:eastAsia="Calibri" w:hAnsi="Times New Roman" w:cs="Times New Roman"/>
          <w:b/>
          <w:color w:val="000000" w:themeColor="text1"/>
          <w:sz w:val="22"/>
          <w:szCs w:val="22"/>
        </w:rPr>
        <w:t>IR (AR</w:t>
      </w:r>
      <w:r w:rsidR="009F44A0" w:rsidRPr="007A034D">
        <w:rPr>
          <w:rFonts w:ascii="Times New Roman" w:eastAsia="Calibri" w:hAnsi="Times New Roman" w:cs="Times New Roman"/>
          <w:b/>
          <w:color w:val="000000" w:themeColor="text1"/>
          <w:sz w:val="22"/>
          <w:szCs w:val="22"/>
        </w:rPr>
        <w:t>BA</w:t>
      </w:r>
      <w:r w:rsidR="00AE5626" w:rsidRPr="007A034D">
        <w:rPr>
          <w:rFonts w:ascii="Times New Roman" w:eastAsia="Calibri" w:hAnsi="Times New Roman" w:cs="Times New Roman"/>
          <w:b/>
          <w:color w:val="000000" w:themeColor="text1"/>
          <w:sz w:val="22"/>
          <w:szCs w:val="22"/>
        </w:rPr>
        <w:t xml:space="preserve">) </w:t>
      </w:r>
      <w:r w:rsidR="009F44A0" w:rsidRPr="007A034D">
        <w:rPr>
          <w:rFonts w:ascii="Times New Roman" w:eastAsia="Calibri" w:hAnsi="Times New Roman" w:cs="Times New Roman"/>
          <w:b/>
          <w:color w:val="000000" w:themeColor="text1"/>
          <w:sz w:val="22"/>
          <w:szCs w:val="22"/>
        </w:rPr>
        <w:t xml:space="preserve">BALSCAN </w:t>
      </w:r>
      <w:r w:rsidR="00AE5626" w:rsidRPr="007A034D">
        <w:rPr>
          <w:rFonts w:ascii="Times New Roman" w:eastAsia="Calibri" w:hAnsi="Times New Roman" w:cs="Times New Roman"/>
          <w:b/>
          <w:color w:val="000000" w:themeColor="text1"/>
          <w:sz w:val="22"/>
          <w:szCs w:val="22"/>
        </w:rPr>
        <w:t>SISTEMŲ (-OS) ATNAUJINIMO</w:t>
      </w:r>
    </w:p>
    <w:p w14:paraId="5C1D614C" w14:textId="701EFAEF" w:rsidR="00960023" w:rsidRPr="007A034D" w:rsidRDefault="007E5BD1" w:rsidP="00F40402">
      <w:pPr>
        <w:suppressAutoHyphens/>
        <w:spacing w:line="240" w:lineRule="auto"/>
        <w:ind w:firstLine="0"/>
        <w:jc w:val="center"/>
        <w:rPr>
          <w:rFonts w:ascii="Times New Roman" w:eastAsia="Calibri" w:hAnsi="Times New Roman" w:cs="Times New Roman"/>
          <w:b/>
          <w:caps/>
          <w:color w:val="000000" w:themeColor="text1"/>
          <w:spacing w:val="20"/>
          <w:sz w:val="22"/>
          <w:szCs w:val="22"/>
        </w:rPr>
      </w:pPr>
      <w:r w:rsidRPr="007A034D">
        <w:rPr>
          <w:rFonts w:ascii="Times New Roman" w:eastAsia="Calibri" w:hAnsi="Times New Roman" w:cs="Times New Roman"/>
          <w:b/>
          <w:caps/>
          <w:color w:val="000000" w:themeColor="text1"/>
          <w:spacing w:val="20"/>
          <w:sz w:val="22"/>
          <w:szCs w:val="22"/>
        </w:rPr>
        <w:t>PIR</w:t>
      </w:r>
      <w:r w:rsidR="00960023" w:rsidRPr="007A034D">
        <w:rPr>
          <w:rFonts w:ascii="Times New Roman" w:eastAsia="Calibri" w:hAnsi="Times New Roman" w:cs="Times New Roman"/>
          <w:b/>
          <w:caps/>
          <w:color w:val="000000" w:themeColor="text1"/>
          <w:spacing w:val="20"/>
          <w:sz w:val="22"/>
          <w:szCs w:val="22"/>
        </w:rPr>
        <w:t>kimo</w:t>
      </w:r>
    </w:p>
    <w:p w14:paraId="7FA592C6" w14:textId="77777777" w:rsid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2"/>
          <w:szCs w:val="22"/>
          <w:lang w:eastAsia="en-US"/>
        </w:rPr>
      </w:pPr>
    </w:p>
    <w:p w14:paraId="35FFFA71"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AA1D27">
        <w:rPr>
          <w:rFonts w:ascii="Times New Roman" w:eastAsia="Times New Roman" w:hAnsi="Times New Roman" w:cs="Times New Roman"/>
          <w:i/>
          <w:noProof/>
          <w:color w:val="000000" w:themeColor="text1"/>
          <w:sz w:val="20"/>
          <w:szCs w:val="20"/>
          <w:lang w:eastAsia="en-US"/>
        </w:rPr>
        <w:t>_______________</w:t>
      </w:r>
    </w:p>
    <w:p w14:paraId="1582AA47" w14:textId="080EAC98"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0"/>
          <w:szCs w:val="20"/>
          <w:lang w:eastAsia="en-US"/>
        </w:rPr>
      </w:pPr>
      <w:r w:rsidRPr="00AA1D27">
        <w:rPr>
          <w:rFonts w:ascii="Times New Roman" w:eastAsia="Times New Roman" w:hAnsi="Times New Roman" w:cs="Times New Roman"/>
          <w:i/>
          <w:noProof/>
          <w:color w:val="00B0F0"/>
          <w:sz w:val="20"/>
          <w:szCs w:val="20"/>
          <w:lang w:eastAsia="en-US"/>
        </w:rPr>
        <w:t>(įrašyti data)</w:t>
      </w:r>
    </w:p>
    <w:p w14:paraId="50CB1AC4" w14:textId="77777777" w:rsidR="00AA1D27" w:rsidRPr="00AA1D27" w:rsidRDefault="00AA1D27" w:rsidP="00AA1D27">
      <w:pPr>
        <w:widowControl w:val="0"/>
        <w:shd w:val="clear" w:color="auto" w:fill="FFFFFF"/>
        <w:suppressAutoHyphens/>
        <w:spacing w:line="240" w:lineRule="auto"/>
        <w:ind w:firstLine="567"/>
        <w:jc w:val="center"/>
        <w:rPr>
          <w:rFonts w:ascii="Times New Roman" w:eastAsia="Times New Roman" w:hAnsi="Times New Roman" w:cs="Times New Roman"/>
          <w:i/>
          <w:noProof/>
          <w:color w:val="000000" w:themeColor="text1"/>
          <w:sz w:val="20"/>
          <w:szCs w:val="20"/>
          <w:lang w:eastAsia="en-US"/>
        </w:rPr>
      </w:pPr>
    </w:p>
    <w:p w14:paraId="1ACEBB28"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noProof/>
          <w:color w:val="000000" w:themeColor="text1"/>
          <w:sz w:val="20"/>
          <w:szCs w:val="20"/>
          <w:lang w:eastAsia="en-US"/>
        </w:rPr>
      </w:pPr>
      <w:r w:rsidRPr="00AA1D27">
        <w:rPr>
          <w:rFonts w:ascii="Times New Roman" w:eastAsia="Times New Roman" w:hAnsi="Times New Roman" w:cs="Times New Roman"/>
          <w:noProof/>
          <w:color w:val="000000" w:themeColor="text1"/>
          <w:sz w:val="20"/>
          <w:szCs w:val="20"/>
          <w:lang w:eastAsia="en-US"/>
        </w:rPr>
        <w:t>____________________</w:t>
      </w:r>
    </w:p>
    <w:p w14:paraId="07EE9ADE"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AA1D27">
        <w:rPr>
          <w:rFonts w:ascii="Times New Roman" w:eastAsia="Times New Roman" w:hAnsi="Times New Roman" w:cs="Times New Roman"/>
          <w:i/>
          <w:noProof/>
          <w:color w:val="00B0F0"/>
          <w:sz w:val="20"/>
          <w:szCs w:val="20"/>
          <w:lang w:eastAsia="en-US"/>
        </w:rPr>
        <w:t>(įrašyti sudarymo vieta)</w:t>
      </w:r>
    </w:p>
    <w:p w14:paraId="202CC3F4" w14:textId="5B106532" w:rsidR="00AA1D27" w:rsidRPr="00AA1D27" w:rsidRDefault="00AA1D27" w:rsidP="00F40402">
      <w:pPr>
        <w:suppressAutoHyphens/>
        <w:spacing w:line="240" w:lineRule="auto"/>
        <w:ind w:firstLine="0"/>
        <w:jc w:val="center"/>
        <w:rPr>
          <w:rFonts w:ascii="Times New Roman" w:eastAsia="Calibri" w:hAnsi="Times New Roman" w:cs="Times New Roman"/>
          <w:b/>
          <w:caps/>
          <w:color w:val="000000" w:themeColor="text1"/>
          <w:spacing w:val="20"/>
          <w:sz w:val="20"/>
          <w:szCs w:val="20"/>
        </w:rPr>
      </w:pPr>
    </w:p>
    <w:p w14:paraId="1F070B2E" w14:textId="154FCA55" w:rsidR="00AA1D27" w:rsidRDefault="00AA1D27" w:rsidP="00F40402">
      <w:pPr>
        <w:suppressAutoHyphens/>
        <w:spacing w:line="240" w:lineRule="auto"/>
        <w:ind w:firstLine="0"/>
        <w:jc w:val="center"/>
        <w:rPr>
          <w:rFonts w:ascii="Times New Roman" w:eastAsia="Calibri" w:hAnsi="Times New Roman" w:cs="Times New Roman"/>
          <w:b/>
          <w:caps/>
          <w:spacing w:val="20"/>
          <w:sz w:val="22"/>
          <w:szCs w:val="22"/>
        </w:rPr>
      </w:pPr>
    </w:p>
    <w:p w14:paraId="3111CA6A" w14:textId="77777777" w:rsidR="00EA5999" w:rsidRDefault="00EA5999" w:rsidP="00F40402">
      <w:pPr>
        <w:suppressAutoHyphens/>
        <w:spacing w:line="240" w:lineRule="auto"/>
        <w:ind w:firstLine="0"/>
        <w:jc w:val="center"/>
        <w:rPr>
          <w:rFonts w:ascii="Times New Roman" w:eastAsia="Calibri" w:hAnsi="Times New Roman" w:cs="Times New Roman"/>
          <w:b/>
          <w:caps/>
          <w:spacing w:val="20"/>
          <w:sz w:val="22"/>
          <w:szCs w:val="22"/>
        </w:rPr>
      </w:pPr>
    </w:p>
    <w:p w14:paraId="438B677D" w14:textId="39AD8C18" w:rsidR="00960023" w:rsidRDefault="00960023" w:rsidP="00AA1972">
      <w:pPr>
        <w:widowControl w:val="0"/>
        <w:numPr>
          <w:ilvl w:val="0"/>
          <w:numId w:val="5"/>
        </w:numPr>
        <w:suppressAutoHyphens/>
        <w:spacing w:after="160" w:line="240" w:lineRule="auto"/>
        <w:ind w:left="0" w:firstLine="0"/>
        <w:contextualSpacing/>
        <w:rPr>
          <w:rFonts w:ascii="Times New Roman" w:eastAsia="Calibri" w:hAnsi="Times New Roman" w:cs="Times New Roman"/>
          <w:b/>
          <w:bCs/>
          <w:sz w:val="22"/>
          <w:szCs w:val="22"/>
          <w:lang w:eastAsia="en-US"/>
        </w:rPr>
      </w:pPr>
      <w:bookmarkStart w:id="13" w:name="_Toc329443224"/>
      <w:r w:rsidRPr="00F40402">
        <w:rPr>
          <w:rFonts w:ascii="Times New Roman" w:eastAsia="Calibri" w:hAnsi="Times New Roman" w:cs="Times New Roman"/>
          <w:b/>
          <w:bCs/>
          <w:sz w:val="22"/>
          <w:szCs w:val="22"/>
          <w:lang w:eastAsia="en-US"/>
        </w:rPr>
        <w:t>INFORMACIJA APIE TIEKĖJĄ</w:t>
      </w:r>
      <w:bookmarkEnd w:id="13"/>
      <w:r w:rsidRPr="00F40402">
        <w:rPr>
          <w:rFonts w:ascii="Times New Roman" w:eastAsia="Calibri" w:hAnsi="Times New Roman" w:cs="Times New Roman"/>
          <w:b/>
          <w:bCs/>
          <w:sz w:val="22"/>
          <w:szCs w:val="22"/>
          <w:lang w:eastAsia="en-US"/>
        </w:rPr>
        <w:t>:</w:t>
      </w:r>
    </w:p>
    <w:p w14:paraId="51E44005" w14:textId="77777777" w:rsidR="00F12F94" w:rsidRPr="00F40402" w:rsidRDefault="00F12F94" w:rsidP="00F12F94">
      <w:pPr>
        <w:widowControl w:val="0"/>
        <w:suppressAutoHyphens/>
        <w:spacing w:after="160" w:line="240" w:lineRule="auto"/>
        <w:ind w:firstLine="0"/>
        <w:contextualSpacing/>
        <w:rPr>
          <w:rFonts w:ascii="Times New Roman" w:eastAsia="Calibri" w:hAnsi="Times New Roman" w:cs="Times New Roman"/>
          <w:b/>
          <w:bCs/>
          <w:sz w:val="22"/>
          <w:szCs w:val="22"/>
          <w:lang w:eastAsia="en-US"/>
        </w:rPr>
      </w:pPr>
    </w:p>
    <w:tbl>
      <w:tblPr>
        <w:tblW w:w="9923" w:type="dxa"/>
        <w:tblInd w:w="-5" w:type="dxa"/>
        <w:tblLayout w:type="fixed"/>
        <w:tblLook w:val="0000" w:firstRow="0" w:lastRow="0" w:firstColumn="0" w:lastColumn="0" w:noHBand="0" w:noVBand="0"/>
      </w:tblPr>
      <w:tblGrid>
        <w:gridCol w:w="6096"/>
        <w:gridCol w:w="3827"/>
      </w:tblGrid>
      <w:tr w:rsidR="00AA1D27" w:rsidRPr="00AA1D27" w14:paraId="1CE00751" w14:textId="77777777" w:rsidTr="00D55912">
        <w:trPr>
          <w:trHeight w:val="668"/>
        </w:trPr>
        <w:tc>
          <w:tcPr>
            <w:tcW w:w="6096" w:type="dxa"/>
            <w:tcBorders>
              <w:top w:val="single" w:sz="4" w:space="0" w:color="000000"/>
              <w:left w:val="single" w:sz="4" w:space="0" w:color="000000"/>
              <w:bottom w:val="single" w:sz="4" w:space="0" w:color="000000"/>
              <w:right w:val="single" w:sz="4" w:space="0" w:color="000000"/>
            </w:tcBorders>
          </w:tcPr>
          <w:p w14:paraId="3C2BAA9A"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pavadinimas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0"/>
                <w:szCs w:val="20"/>
                <w:lang w:eastAsia="en-US"/>
              </w:rPr>
              <w:t>/ Jeigu dalyvauja Tiekėjų grupė, surašomi visų dalyvių pavadinimai; jeigu pasiūlymą teikia fizinis asmuo – verslo ar individualios veiklos pažymėjimo Nr. ar pan.</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23CADAF"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272EF63F" w14:textId="77777777" w:rsidTr="00D55912">
        <w:trPr>
          <w:trHeight w:val="456"/>
        </w:trPr>
        <w:tc>
          <w:tcPr>
            <w:tcW w:w="6096" w:type="dxa"/>
            <w:tcBorders>
              <w:top w:val="single" w:sz="4" w:space="0" w:color="000000"/>
              <w:left w:val="single" w:sz="4" w:space="0" w:color="000000"/>
              <w:bottom w:val="single" w:sz="4" w:space="0" w:color="000000"/>
              <w:right w:val="single" w:sz="4" w:space="0" w:color="000000"/>
            </w:tcBorders>
          </w:tcPr>
          <w:p w14:paraId="598561E6"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įmonės kodas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2"/>
                <w:szCs w:val="22"/>
                <w:lang w:eastAsia="en-US"/>
              </w:rPr>
              <w:t xml:space="preserve">/ </w:t>
            </w:r>
            <w:r w:rsidRPr="00AA1D27">
              <w:rPr>
                <w:rFonts w:ascii="Times New Roman" w:eastAsia="Calibri" w:hAnsi="Times New Roman" w:cs="Times New Roman"/>
                <w:i/>
                <w:noProof/>
                <w:sz w:val="20"/>
                <w:szCs w:val="20"/>
                <w:lang w:eastAsia="en-US"/>
              </w:rPr>
              <w:t>Jeigu dalyvauja Tiekėjų grupė, surašomi visų dalyvių įmonių kodai</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09AC96"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5205A5C0" w14:textId="77777777" w:rsidTr="00D55912">
        <w:trPr>
          <w:trHeight w:val="446"/>
        </w:trPr>
        <w:tc>
          <w:tcPr>
            <w:tcW w:w="6096" w:type="dxa"/>
            <w:tcBorders>
              <w:top w:val="single" w:sz="4" w:space="0" w:color="000000"/>
              <w:left w:val="single" w:sz="4" w:space="0" w:color="000000"/>
              <w:bottom w:val="single" w:sz="4" w:space="0" w:color="000000"/>
              <w:right w:val="single" w:sz="4" w:space="0" w:color="000000"/>
            </w:tcBorders>
          </w:tcPr>
          <w:p w14:paraId="4FA99D30"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adresas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2"/>
                <w:szCs w:val="22"/>
                <w:lang w:eastAsia="en-US"/>
              </w:rPr>
              <w:t xml:space="preserve">/ </w:t>
            </w:r>
            <w:r w:rsidRPr="00AA1D27">
              <w:rPr>
                <w:rFonts w:ascii="Times New Roman" w:eastAsia="Calibri" w:hAnsi="Times New Roman" w:cs="Times New Roman"/>
                <w:i/>
                <w:noProof/>
                <w:sz w:val="20"/>
                <w:szCs w:val="20"/>
                <w:lang w:eastAsia="en-US"/>
              </w:rPr>
              <w:t>Jeigu dalyvauja Tiekėjų grupė, surašomi visų dalyvių adresai</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9000D29"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103D819C" w14:textId="77777777" w:rsidTr="00D55912">
        <w:trPr>
          <w:trHeight w:val="290"/>
        </w:trPr>
        <w:tc>
          <w:tcPr>
            <w:tcW w:w="6096" w:type="dxa"/>
            <w:tcBorders>
              <w:top w:val="single" w:sz="4" w:space="0" w:color="000000"/>
              <w:left w:val="single" w:sz="4" w:space="0" w:color="000000"/>
              <w:bottom w:val="single" w:sz="4" w:space="0" w:color="000000"/>
              <w:right w:val="single" w:sz="4" w:space="0" w:color="000000"/>
            </w:tcBorders>
          </w:tcPr>
          <w:p w14:paraId="3DB49802" w14:textId="77777777" w:rsidR="00AA1D27" w:rsidRPr="00AA1D27" w:rsidRDefault="00AA1D27" w:rsidP="00AA1D27">
            <w:pPr>
              <w:widowControl w:val="0"/>
              <w:suppressAutoHyphens/>
              <w:spacing w:line="240" w:lineRule="auto"/>
              <w:ind w:firstLine="0"/>
              <w:rPr>
                <w:rFonts w:ascii="Times New Roman" w:eastAsia="Times New Roman" w:hAnsi="Times New Roman" w:cs="Times New Roman"/>
                <w:b/>
                <w:noProof/>
                <w:sz w:val="22"/>
                <w:szCs w:val="22"/>
                <w:lang w:eastAsia="zh-CN"/>
              </w:rPr>
            </w:pPr>
            <w:r w:rsidRPr="00AA1D27">
              <w:rPr>
                <w:rFonts w:ascii="Times New Roman" w:eastAsia="Times New Roman" w:hAnsi="Times New Roman" w:cs="Times New Roman"/>
                <w:b/>
                <w:noProof/>
                <w:sz w:val="22"/>
                <w:szCs w:val="22"/>
                <w:lang w:eastAsia="zh-CN"/>
              </w:rPr>
              <w:t>Už pasiūlymą atsakingo asmens vardas, pavardė, pareigos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43855B9"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34E29489" w14:textId="77777777" w:rsidTr="00D55912">
        <w:trPr>
          <w:trHeight w:val="300"/>
        </w:trPr>
        <w:tc>
          <w:tcPr>
            <w:tcW w:w="6096" w:type="dxa"/>
            <w:tcBorders>
              <w:top w:val="single" w:sz="4" w:space="0" w:color="000000"/>
              <w:left w:val="single" w:sz="4" w:space="0" w:color="000000"/>
              <w:bottom w:val="single" w:sz="4" w:space="0" w:color="000000"/>
              <w:right w:val="single" w:sz="4" w:space="0" w:color="000000"/>
            </w:tcBorders>
          </w:tcPr>
          <w:p w14:paraId="22A20AA0"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
                <w:noProof/>
                <w:sz w:val="22"/>
                <w:szCs w:val="22"/>
                <w:lang w:eastAsia="en-US"/>
              </w:rPr>
            </w:pPr>
            <w:r w:rsidRPr="00AA1D27">
              <w:rPr>
                <w:rFonts w:ascii="Times New Roman" w:eastAsia="Times New Roman" w:hAnsi="Times New Roman" w:cs="Times New Roman"/>
                <w:b/>
                <w:noProof/>
                <w:sz w:val="22"/>
                <w:szCs w:val="22"/>
                <w:lang w:eastAsia="en-US"/>
              </w:rPr>
              <w:t>Už pasiūlymą atsakingo asmens kontaktinis telefono numeris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D7E6482"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1004F974" w14:textId="77777777" w:rsidTr="00D55912">
        <w:trPr>
          <w:trHeight w:val="312"/>
        </w:trPr>
        <w:tc>
          <w:tcPr>
            <w:tcW w:w="6096" w:type="dxa"/>
            <w:tcBorders>
              <w:top w:val="single" w:sz="4" w:space="0" w:color="000000"/>
              <w:left w:val="single" w:sz="4" w:space="0" w:color="000000"/>
              <w:bottom w:val="single" w:sz="4" w:space="0" w:color="000000"/>
              <w:right w:val="single" w:sz="4" w:space="0" w:color="000000"/>
            </w:tcBorders>
          </w:tcPr>
          <w:p w14:paraId="73692648"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
                <w:noProof/>
                <w:sz w:val="22"/>
                <w:szCs w:val="22"/>
                <w:lang w:eastAsia="en-US"/>
              </w:rPr>
            </w:pPr>
            <w:r w:rsidRPr="00AA1D27">
              <w:rPr>
                <w:rFonts w:ascii="Times New Roman" w:eastAsia="Times New Roman" w:hAnsi="Times New Roman" w:cs="Times New Roman"/>
                <w:b/>
                <w:noProof/>
                <w:sz w:val="22"/>
                <w:szCs w:val="22"/>
                <w:lang w:eastAsia="en-US"/>
              </w:rPr>
              <w:t>Už pasiūlymą atsakingo asmens kontaktinis el.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3EE822F"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bl>
    <w:p w14:paraId="381DBC9B" w14:textId="62B66208" w:rsidR="00AA1D27" w:rsidRDefault="00AA1D27" w:rsidP="00F40402">
      <w:pPr>
        <w:widowControl w:val="0"/>
        <w:tabs>
          <w:tab w:val="left" w:pos="567"/>
        </w:tabs>
        <w:suppressAutoHyphens/>
        <w:spacing w:line="240" w:lineRule="auto"/>
        <w:ind w:firstLine="0"/>
        <w:contextualSpacing/>
        <w:jc w:val="left"/>
        <w:rPr>
          <w:rFonts w:ascii="Times New Roman" w:eastAsia="Calibri" w:hAnsi="Times New Roman" w:cs="Times New Roman"/>
          <w:b/>
          <w:bCs/>
          <w:sz w:val="22"/>
          <w:szCs w:val="22"/>
          <w:lang w:eastAsia="en-US"/>
        </w:rPr>
      </w:pPr>
    </w:p>
    <w:p w14:paraId="09DBC2FF" w14:textId="77777777" w:rsidR="00F12F94" w:rsidRPr="00F40402" w:rsidRDefault="00F12F94" w:rsidP="00F40402">
      <w:pPr>
        <w:widowControl w:val="0"/>
        <w:tabs>
          <w:tab w:val="left" w:pos="567"/>
        </w:tabs>
        <w:suppressAutoHyphens/>
        <w:spacing w:line="240" w:lineRule="auto"/>
        <w:ind w:firstLine="0"/>
        <w:contextualSpacing/>
        <w:jc w:val="left"/>
        <w:rPr>
          <w:rFonts w:ascii="Times New Roman" w:eastAsia="Calibri" w:hAnsi="Times New Roman" w:cs="Times New Roman"/>
          <w:b/>
          <w:bCs/>
          <w:sz w:val="22"/>
          <w:szCs w:val="22"/>
          <w:lang w:eastAsia="en-US"/>
        </w:rPr>
      </w:pPr>
    </w:p>
    <w:p w14:paraId="36D36EE2" w14:textId="323B208E" w:rsidR="00960023" w:rsidRPr="00F40402" w:rsidRDefault="00960023" w:rsidP="00AA1D27">
      <w:pPr>
        <w:widowControl w:val="0"/>
        <w:tabs>
          <w:tab w:val="left" w:pos="0"/>
        </w:tabs>
        <w:suppressAutoHyphens/>
        <w:spacing w:after="160" w:line="240" w:lineRule="auto"/>
        <w:ind w:firstLine="0"/>
        <w:contextualSpacing/>
        <w:rPr>
          <w:rFonts w:ascii="Times New Roman" w:eastAsia="Calibri" w:hAnsi="Times New Roman" w:cs="Times New Roman"/>
          <w:b/>
          <w:bCs/>
          <w:sz w:val="22"/>
          <w:szCs w:val="22"/>
          <w:lang w:eastAsia="en-US"/>
        </w:rPr>
      </w:pPr>
      <w:r w:rsidRPr="00F40402">
        <w:rPr>
          <w:rFonts w:ascii="Times New Roman" w:eastAsia="Calibri" w:hAnsi="Times New Roman" w:cs="Times New Roman"/>
          <w:b/>
          <w:bCs/>
          <w:sz w:val="22"/>
          <w:szCs w:val="22"/>
          <w:lang w:eastAsia="en-US"/>
        </w:rPr>
        <w:t>2. INFORMACIJA APIE ŽINOMUS SUBTIEKĖJUS IR JIEMS PERDUODAMA VYKDYTI SUTARTIE</w:t>
      </w:r>
      <w:r w:rsidR="00716B58" w:rsidRPr="00F40402">
        <w:rPr>
          <w:rFonts w:ascii="Times New Roman" w:eastAsia="Calibri" w:hAnsi="Times New Roman" w:cs="Times New Roman"/>
          <w:b/>
          <w:bCs/>
          <w:sz w:val="22"/>
          <w:szCs w:val="22"/>
          <w:lang w:eastAsia="en-US"/>
        </w:rPr>
        <w:t>S</w:t>
      </w:r>
      <w:r w:rsidR="00F4318F" w:rsidRPr="00F40402">
        <w:rPr>
          <w:rFonts w:ascii="Times New Roman" w:eastAsia="Calibri" w:hAnsi="Times New Roman" w:cs="Times New Roman"/>
          <w:b/>
          <w:bCs/>
          <w:sz w:val="22"/>
          <w:szCs w:val="22"/>
          <w:lang w:eastAsia="en-US"/>
        </w:rPr>
        <w:t xml:space="preserve"> DALIS </w:t>
      </w:r>
      <w:r w:rsidRPr="00F40402">
        <w:rPr>
          <w:rFonts w:ascii="Times New Roman" w:eastAsia="Calibri" w:hAnsi="Times New Roman" w:cs="Times New Roman"/>
          <w:i/>
          <w:iCs/>
          <w:color w:val="000000"/>
          <w:sz w:val="22"/>
          <w:szCs w:val="22"/>
          <w:lang w:eastAsia="en-US"/>
        </w:rPr>
        <w:t>(pildoma, jei tiekėjas pasitelkia subtiekėjus)</w:t>
      </w:r>
    </w:p>
    <w:p w14:paraId="1D7A0B88" w14:textId="77777777" w:rsidR="00960023" w:rsidRPr="00F40402" w:rsidRDefault="00960023" w:rsidP="00F40402">
      <w:pPr>
        <w:suppressAutoHyphens/>
        <w:spacing w:line="240" w:lineRule="auto"/>
        <w:ind w:left="567" w:firstLine="0"/>
        <w:contextualSpacing/>
        <w:jc w:val="center"/>
        <w:rPr>
          <w:rFonts w:ascii="Times New Roman" w:eastAsia="Cambria" w:hAnsi="Times New Roman" w:cs="Times New Roman"/>
          <w:sz w:val="22"/>
          <w:szCs w:val="22"/>
        </w:rPr>
      </w:pPr>
    </w:p>
    <w:tbl>
      <w:tblPr>
        <w:tblStyle w:val="Lentelstinklelis1"/>
        <w:tblW w:w="5005" w:type="pct"/>
        <w:tblInd w:w="-5" w:type="dxa"/>
        <w:tblLayout w:type="fixed"/>
        <w:tblLook w:val="04A0" w:firstRow="1" w:lastRow="0" w:firstColumn="1" w:lastColumn="0" w:noHBand="0" w:noVBand="1"/>
      </w:tblPr>
      <w:tblGrid>
        <w:gridCol w:w="709"/>
        <w:gridCol w:w="4253"/>
        <w:gridCol w:w="3120"/>
        <w:gridCol w:w="1841"/>
      </w:tblGrid>
      <w:tr w:rsidR="00960023" w:rsidRPr="00F40402" w14:paraId="2665B95F" w14:textId="77777777" w:rsidTr="00AA1D27">
        <w:trPr>
          <w:trHeight w:val="19"/>
        </w:trPr>
        <w:tc>
          <w:tcPr>
            <w:tcW w:w="709" w:type="dxa"/>
            <w:shd w:val="clear" w:color="auto" w:fill="F2F2F2" w:themeFill="background1" w:themeFillShade="F2"/>
            <w:vAlign w:val="center"/>
          </w:tcPr>
          <w:p w14:paraId="6E191FF1" w14:textId="77777777" w:rsidR="00960023" w:rsidRPr="00F40402" w:rsidRDefault="00960023" w:rsidP="00F40402">
            <w:pPr>
              <w:jc w:val="center"/>
              <w:rPr>
                <w:rFonts w:ascii="Times New Roman" w:hAnsi="Times New Roman" w:cs="Times New Roman"/>
                <w:b/>
                <w:color w:val="000000"/>
                <w:sz w:val="22"/>
                <w:lang w:eastAsia="lt-LT"/>
              </w:rPr>
            </w:pPr>
            <w:proofErr w:type="spellStart"/>
            <w:r w:rsidRPr="00F40402">
              <w:rPr>
                <w:rFonts w:ascii="Times New Roman" w:hAnsi="Times New Roman" w:cs="Times New Roman"/>
                <w:b/>
                <w:color w:val="000000"/>
                <w:sz w:val="22"/>
                <w:lang w:eastAsia="lt-LT"/>
              </w:rPr>
              <w:t>Eil</w:t>
            </w:r>
            <w:proofErr w:type="spellEnd"/>
            <w:r w:rsidRPr="00F40402">
              <w:rPr>
                <w:rFonts w:ascii="Times New Roman" w:hAnsi="Times New Roman" w:cs="Times New Roman"/>
                <w:b/>
                <w:color w:val="000000"/>
                <w:sz w:val="22"/>
                <w:lang w:eastAsia="lt-LT"/>
              </w:rPr>
              <w:t xml:space="preserve">. </w:t>
            </w:r>
            <w:proofErr w:type="spellStart"/>
            <w:r w:rsidRPr="00F40402">
              <w:rPr>
                <w:rFonts w:ascii="Times New Roman" w:hAnsi="Times New Roman" w:cs="Times New Roman"/>
                <w:b/>
                <w:color w:val="000000"/>
                <w:sz w:val="22"/>
                <w:lang w:eastAsia="lt-LT"/>
              </w:rPr>
              <w:t>Nr</w:t>
            </w:r>
            <w:proofErr w:type="spellEnd"/>
            <w:r w:rsidRPr="00F40402">
              <w:rPr>
                <w:rFonts w:ascii="Times New Roman" w:hAnsi="Times New Roman" w:cs="Times New Roman"/>
                <w:b/>
                <w:color w:val="000000"/>
                <w:sz w:val="22"/>
                <w:lang w:eastAsia="lt-LT"/>
              </w:rPr>
              <w:t>.</w:t>
            </w:r>
          </w:p>
        </w:tc>
        <w:tc>
          <w:tcPr>
            <w:tcW w:w="4253" w:type="dxa"/>
            <w:shd w:val="clear" w:color="auto" w:fill="F2F2F2" w:themeFill="background1" w:themeFillShade="F2"/>
            <w:vAlign w:val="center"/>
          </w:tcPr>
          <w:p w14:paraId="54EB61F3" w14:textId="77777777" w:rsidR="00960023" w:rsidRPr="00F40402" w:rsidRDefault="00960023" w:rsidP="00F40402">
            <w:pPr>
              <w:jc w:val="center"/>
              <w:rPr>
                <w:rFonts w:ascii="Times New Roman" w:hAnsi="Times New Roman" w:cs="Times New Roman"/>
                <w:b/>
                <w:color w:val="00000A"/>
                <w:sz w:val="22"/>
                <w:lang w:eastAsia="lt-LT"/>
              </w:rPr>
            </w:pPr>
            <w:proofErr w:type="spellStart"/>
            <w:r w:rsidRPr="00F40402">
              <w:rPr>
                <w:rFonts w:ascii="Times New Roman" w:hAnsi="Times New Roman" w:cs="Times New Roman"/>
                <w:b/>
                <w:color w:val="00000A"/>
                <w:sz w:val="22"/>
                <w:lang w:eastAsia="lt-LT"/>
              </w:rPr>
              <w:t>Subtiekėjo</w:t>
            </w:r>
            <w:proofErr w:type="spellEnd"/>
            <w:r w:rsidRPr="00F40402">
              <w:rPr>
                <w:rFonts w:ascii="Times New Roman" w:hAnsi="Times New Roman" w:cs="Times New Roman"/>
                <w:b/>
                <w:color w:val="00000A"/>
                <w:sz w:val="22"/>
                <w:lang w:eastAsia="lt-LT"/>
              </w:rPr>
              <w:t xml:space="preserve"> (-ų) </w:t>
            </w:r>
            <w:proofErr w:type="spellStart"/>
            <w:r w:rsidRPr="00F40402">
              <w:rPr>
                <w:rFonts w:ascii="Times New Roman" w:hAnsi="Times New Roman" w:cs="Times New Roman"/>
                <w:b/>
                <w:color w:val="00000A"/>
                <w:sz w:val="22"/>
                <w:lang w:eastAsia="lt-LT"/>
              </w:rPr>
              <w:t>pavadinimas</w:t>
            </w:r>
            <w:proofErr w:type="spellEnd"/>
          </w:p>
          <w:p w14:paraId="65199BCA" w14:textId="77777777" w:rsidR="00960023" w:rsidRPr="00F40402" w:rsidRDefault="00960023" w:rsidP="00F40402">
            <w:pPr>
              <w:jc w:val="center"/>
              <w:rPr>
                <w:rFonts w:ascii="Times New Roman" w:hAnsi="Times New Roman" w:cs="Times New Roman"/>
                <w:b/>
                <w:color w:val="000000"/>
                <w:sz w:val="22"/>
                <w:lang w:eastAsia="lt-LT"/>
              </w:rPr>
            </w:pPr>
            <w:r w:rsidRPr="00F40402">
              <w:rPr>
                <w:rFonts w:ascii="Times New Roman" w:hAnsi="Times New Roman" w:cs="Times New Roman"/>
                <w:b/>
                <w:color w:val="00000A"/>
                <w:sz w:val="22"/>
                <w:lang w:eastAsia="lt-LT"/>
              </w:rPr>
              <w:t>(-</w:t>
            </w:r>
            <w:proofErr w:type="spellStart"/>
            <w:r w:rsidRPr="00F40402">
              <w:rPr>
                <w:rFonts w:ascii="Times New Roman" w:hAnsi="Times New Roman" w:cs="Times New Roman"/>
                <w:b/>
                <w:color w:val="00000A"/>
                <w:sz w:val="22"/>
                <w:lang w:eastAsia="lt-LT"/>
              </w:rPr>
              <w:t>ai</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kontaktiniai</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duomenys</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ir</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jų</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atstovai</w:t>
            </w:r>
            <w:proofErr w:type="spellEnd"/>
          </w:p>
        </w:tc>
        <w:tc>
          <w:tcPr>
            <w:tcW w:w="3120" w:type="dxa"/>
            <w:shd w:val="clear" w:color="auto" w:fill="F2F2F2" w:themeFill="background1" w:themeFillShade="F2"/>
            <w:vAlign w:val="center"/>
          </w:tcPr>
          <w:p w14:paraId="227A7F88" w14:textId="77777777" w:rsidR="00960023" w:rsidRPr="00F40402" w:rsidRDefault="00960023" w:rsidP="00F40402">
            <w:pPr>
              <w:jc w:val="center"/>
              <w:rPr>
                <w:rFonts w:ascii="Times New Roman" w:hAnsi="Times New Roman" w:cs="Times New Roman"/>
                <w:b/>
                <w:iCs/>
                <w:sz w:val="22"/>
                <w:lang w:eastAsia="lt-LT"/>
              </w:rPr>
            </w:pPr>
            <w:proofErr w:type="spellStart"/>
            <w:r w:rsidRPr="00F40402">
              <w:rPr>
                <w:rFonts w:ascii="Times New Roman" w:hAnsi="Times New Roman" w:cs="Times New Roman"/>
                <w:b/>
                <w:iCs/>
                <w:sz w:val="22"/>
                <w:lang w:eastAsia="lt-LT"/>
              </w:rPr>
              <w:t>Nurodoma</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kokius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sutartinius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įsipareigojimus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vykdys</w:t>
            </w:r>
            <w:proofErr w:type="spellEnd"/>
          </w:p>
        </w:tc>
        <w:tc>
          <w:tcPr>
            <w:tcW w:w="1841" w:type="dxa"/>
            <w:shd w:val="clear" w:color="auto" w:fill="F2F2F2" w:themeFill="background1" w:themeFillShade="F2"/>
            <w:vAlign w:val="center"/>
          </w:tcPr>
          <w:p w14:paraId="507B5481" w14:textId="77777777" w:rsidR="00960023" w:rsidRPr="00F40402" w:rsidRDefault="00960023" w:rsidP="00F40402">
            <w:pPr>
              <w:jc w:val="center"/>
              <w:rPr>
                <w:rFonts w:ascii="Times New Roman" w:hAnsi="Times New Roman" w:cs="Times New Roman"/>
                <w:b/>
                <w:iCs/>
                <w:sz w:val="22"/>
                <w:lang w:eastAsia="lt-LT"/>
              </w:rPr>
            </w:pPr>
            <w:proofErr w:type="spellStart"/>
            <w:r w:rsidRPr="00F40402">
              <w:rPr>
                <w:rFonts w:ascii="Times New Roman" w:hAnsi="Times New Roman" w:cs="Times New Roman"/>
                <w:b/>
                <w:iCs/>
                <w:sz w:val="22"/>
                <w:lang w:eastAsia="lt-LT"/>
              </w:rPr>
              <w:t>Apimtis</w:t>
            </w:r>
            <w:proofErr w:type="spellEnd"/>
            <w:r w:rsidRPr="00F40402">
              <w:rPr>
                <w:rFonts w:ascii="Times New Roman" w:hAnsi="Times New Roman" w:cs="Times New Roman"/>
                <w:b/>
                <w:iCs/>
                <w:sz w:val="22"/>
                <w:lang w:eastAsia="lt-LT"/>
              </w:rPr>
              <w:t xml:space="preserve"> EUR </w:t>
            </w:r>
            <w:proofErr w:type="spellStart"/>
            <w:r w:rsidRPr="00F40402">
              <w:rPr>
                <w:rFonts w:ascii="Times New Roman" w:hAnsi="Times New Roman" w:cs="Times New Roman"/>
                <w:b/>
                <w:iCs/>
                <w:sz w:val="22"/>
                <w:lang w:eastAsia="lt-LT"/>
              </w:rPr>
              <w:t>arba</w:t>
            </w:r>
            <w:proofErr w:type="spellEnd"/>
            <w:r w:rsidRPr="00F40402">
              <w:rPr>
                <w:rFonts w:ascii="Times New Roman" w:hAnsi="Times New Roman" w:cs="Times New Roman"/>
                <w:b/>
                <w:iCs/>
                <w:sz w:val="22"/>
                <w:lang w:eastAsia="lt-LT"/>
              </w:rPr>
              <w:t xml:space="preserve"> proc.</w:t>
            </w:r>
          </w:p>
        </w:tc>
      </w:tr>
      <w:tr w:rsidR="00960023" w:rsidRPr="00F40402" w14:paraId="6EA3D851" w14:textId="77777777" w:rsidTr="00AA1D27">
        <w:trPr>
          <w:trHeight w:val="19"/>
        </w:trPr>
        <w:tc>
          <w:tcPr>
            <w:tcW w:w="709" w:type="dxa"/>
            <w:vAlign w:val="center"/>
          </w:tcPr>
          <w:p w14:paraId="2785498E" w14:textId="77777777" w:rsidR="00960023" w:rsidRPr="00F40402" w:rsidRDefault="00960023" w:rsidP="00AA1972">
            <w:pPr>
              <w:numPr>
                <w:ilvl w:val="0"/>
                <w:numId w:val="6"/>
              </w:numPr>
              <w:ind w:left="0" w:firstLine="0"/>
              <w:contextualSpacing/>
              <w:jc w:val="center"/>
              <w:rPr>
                <w:rFonts w:ascii="Times New Roman" w:hAnsi="Times New Roman" w:cs="Times New Roman"/>
                <w:sz w:val="22"/>
                <w:lang w:eastAsia="lt-LT" w:bidi="en-US"/>
              </w:rPr>
            </w:pPr>
          </w:p>
        </w:tc>
        <w:tc>
          <w:tcPr>
            <w:tcW w:w="4253" w:type="dxa"/>
          </w:tcPr>
          <w:p w14:paraId="3F639079" w14:textId="05071D02" w:rsidR="00960023" w:rsidRPr="00F40402" w:rsidRDefault="00C2469B" w:rsidP="00F40402">
            <w:pPr>
              <w:rPr>
                <w:rFonts w:ascii="Times New Roman" w:hAnsi="Times New Roman" w:cs="Times New Roman"/>
                <w:color w:val="000000"/>
                <w:sz w:val="22"/>
                <w:lang w:eastAsia="lt-LT"/>
              </w:rPr>
            </w:pPr>
            <w:r>
              <w:rPr>
                <w:rFonts w:ascii="Times New Roman" w:hAnsi="Times New Roman" w:cs="Times New Roman"/>
                <w:color w:val="000000"/>
                <w:sz w:val="22"/>
                <w:lang w:eastAsia="lt-LT"/>
              </w:rPr>
              <w:t>….</w:t>
            </w:r>
          </w:p>
        </w:tc>
        <w:tc>
          <w:tcPr>
            <w:tcW w:w="3120" w:type="dxa"/>
          </w:tcPr>
          <w:p w14:paraId="69AA3B29" w14:textId="77777777" w:rsidR="00960023" w:rsidRPr="00F40402" w:rsidRDefault="00960023" w:rsidP="00F40402">
            <w:pPr>
              <w:rPr>
                <w:rFonts w:ascii="Times New Roman" w:hAnsi="Times New Roman" w:cs="Times New Roman"/>
                <w:color w:val="000000"/>
                <w:sz w:val="22"/>
                <w:lang w:eastAsia="lt-LT"/>
              </w:rPr>
            </w:pPr>
          </w:p>
        </w:tc>
        <w:tc>
          <w:tcPr>
            <w:tcW w:w="1841" w:type="dxa"/>
            <w:vAlign w:val="center"/>
          </w:tcPr>
          <w:p w14:paraId="42AC7F7E" w14:textId="77777777" w:rsidR="00960023" w:rsidRPr="00F40402" w:rsidRDefault="00960023" w:rsidP="00F40402">
            <w:pPr>
              <w:jc w:val="center"/>
              <w:rPr>
                <w:rFonts w:ascii="Times New Roman" w:hAnsi="Times New Roman" w:cs="Times New Roman"/>
                <w:color w:val="000000"/>
                <w:sz w:val="22"/>
                <w:lang w:eastAsia="lt-LT"/>
              </w:rPr>
            </w:pPr>
          </w:p>
        </w:tc>
      </w:tr>
      <w:tr w:rsidR="00960023" w:rsidRPr="00F40402" w14:paraId="134D049F" w14:textId="77777777" w:rsidTr="00AA1D27">
        <w:trPr>
          <w:trHeight w:val="19"/>
        </w:trPr>
        <w:tc>
          <w:tcPr>
            <w:tcW w:w="709" w:type="dxa"/>
            <w:vAlign w:val="center"/>
          </w:tcPr>
          <w:p w14:paraId="1EAE8993" w14:textId="29F63F2F" w:rsidR="00960023" w:rsidRPr="00F40402" w:rsidRDefault="00960023" w:rsidP="00F40402">
            <w:pPr>
              <w:contextualSpacing/>
              <w:rPr>
                <w:rFonts w:ascii="Times New Roman" w:hAnsi="Times New Roman" w:cs="Times New Roman"/>
                <w:sz w:val="22"/>
                <w:lang w:eastAsia="lt-LT" w:bidi="en-US"/>
              </w:rPr>
            </w:pPr>
          </w:p>
        </w:tc>
        <w:tc>
          <w:tcPr>
            <w:tcW w:w="4253" w:type="dxa"/>
          </w:tcPr>
          <w:p w14:paraId="28E0807B" w14:textId="77777777" w:rsidR="00960023" w:rsidRPr="00F40402" w:rsidRDefault="00960023" w:rsidP="00F40402">
            <w:pPr>
              <w:rPr>
                <w:rFonts w:ascii="Times New Roman" w:hAnsi="Times New Roman" w:cs="Times New Roman"/>
                <w:color w:val="000000"/>
                <w:sz w:val="22"/>
                <w:lang w:eastAsia="lt-LT"/>
              </w:rPr>
            </w:pPr>
          </w:p>
        </w:tc>
        <w:tc>
          <w:tcPr>
            <w:tcW w:w="3120" w:type="dxa"/>
          </w:tcPr>
          <w:p w14:paraId="47ADAB60" w14:textId="77777777" w:rsidR="00960023" w:rsidRPr="00F40402" w:rsidRDefault="00960023" w:rsidP="00F40402">
            <w:pPr>
              <w:rPr>
                <w:rFonts w:ascii="Times New Roman" w:hAnsi="Times New Roman" w:cs="Times New Roman"/>
                <w:color w:val="000000"/>
                <w:sz w:val="22"/>
                <w:lang w:eastAsia="lt-LT"/>
              </w:rPr>
            </w:pPr>
          </w:p>
        </w:tc>
        <w:tc>
          <w:tcPr>
            <w:tcW w:w="1841" w:type="dxa"/>
            <w:vAlign w:val="center"/>
          </w:tcPr>
          <w:p w14:paraId="6C9460A8" w14:textId="77777777" w:rsidR="00960023" w:rsidRPr="00F40402" w:rsidRDefault="00960023" w:rsidP="00F40402">
            <w:pPr>
              <w:jc w:val="center"/>
              <w:rPr>
                <w:rFonts w:ascii="Times New Roman" w:hAnsi="Times New Roman" w:cs="Times New Roman"/>
                <w:color w:val="000000"/>
                <w:sz w:val="22"/>
                <w:lang w:eastAsia="lt-LT"/>
              </w:rPr>
            </w:pPr>
          </w:p>
        </w:tc>
      </w:tr>
      <w:tr w:rsidR="00AA1D27" w:rsidRPr="00F40402" w14:paraId="05EB4448" w14:textId="77777777" w:rsidTr="00AA1D27">
        <w:trPr>
          <w:trHeight w:val="19"/>
        </w:trPr>
        <w:tc>
          <w:tcPr>
            <w:tcW w:w="709" w:type="dxa"/>
            <w:vAlign w:val="center"/>
          </w:tcPr>
          <w:p w14:paraId="2D4F6826" w14:textId="77777777" w:rsidR="00AA1D27" w:rsidRPr="00F40402" w:rsidRDefault="00AA1D27" w:rsidP="00F40402">
            <w:pPr>
              <w:contextualSpacing/>
              <w:rPr>
                <w:rFonts w:ascii="Times New Roman" w:hAnsi="Times New Roman" w:cs="Times New Roman"/>
                <w:bCs/>
                <w:sz w:val="22"/>
                <w:lang w:bidi="en-US"/>
              </w:rPr>
            </w:pPr>
          </w:p>
        </w:tc>
        <w:tc>
          <w:tcPr>
            <w:tcW w:w="4253" w:type="dxa"/>
          </w:tcPr>
          <w:p w14:paraId="5A5B530B" w14:textId="77777777" w:rsidR="00AA1D27" w:rsidRPr="00F40402" w:rsidRDefault="00AA1D27" w:rsidP="00F40402">
            <w:pPr>
              <w:rPr>
                <w:rFonts w:ascii="Times New Roman" w:hAnsi="Times New Roman" w:cs="Times New Roman"/>
                <w:color w:val="000000"/>
                <w:sz w:val="22"/>
              </w:rPr>
            </w:pPr>
          </w:p>
        </w:tc>
        <w:tc>
          <w:tcPr>
            <w:tcW w:w="3120" w:type="dxa"/>
          </w:tcPr>
          <w:p w14:paraId="7C8DB3A5" w14:textId="77777777" w:rsidR="00AA1D27" w:rsidRPr="00F40402" w:rsidRDefault="00AA1D27" w:rsidP="00F40402">
            <w:pPr>
              <w:rPr>
                <w:rFonts w:ascii="Times New Roman" w:hAnsi="Times New Roman" w:cs="Times New Roman"/>
                <w:color w:val="000000"/>
                <w:sz w:val="22"/>
              </w:rPr>
            </w:pPr>
          </w:p>
        </w:tc>
        <w:tc>
          <w:tcPr>
            <w:tcW w:w="1841" w:type="dxa"/>
            <w:vAlign w:val="center"/>
          </w:tcPr>
          <w:p w14:paraId="6331BB4C" w14:textId="77777777" w:rsidR="00AA1D27" w:rsidRPr="00F40402" w:rsidRDefault="00AA1D27" w:rsidP="00F40402">
            <w:pPr>
              <w:jc w:val="center"/>
              <w:rPr>
                <w:rFonts w:ascii="Times New Roman" w:hAnsi="Times New Roman" w:cs="Times New Roman"/>
                <w:color w:val="000000"/>
                <w:sz w:val="22"/>
              </w:rPr>
            </w:pPr>
          </w:p>
        </w:tc>
      </w:tr>
    </w:tbl>
    <w:p w14:paraId="567371FF" w14:textId="6F5BFDB9" w:rsidR="00F12F94" w:rsidRDefault="00F12F94" w:rsidP="00AA1D27">
      <w:pPr>
        <w:suppressAutoHyphens/>
        <w:spacing w:line="240" w:lineRule="auto"/>
        <w:ind w:firstLine="0"/>
        <w:contextualSpacing/>
        <w:rPr>
          <w:rFonts w:ascii="Times New Roman" w:eastAsia="Calibri" w:hAnsi="Times New Roman" w:cs="Times New Roman"/>
          <w:b/>
          <w:bCs/>
          <w:sz w:val="22"/>
          <w:szCs w:val="22"/>
          <w:lang w:eastAsia="en-US"/>
        </w:rPr>
      </w:pPr>
    </w:p>
    <w:p w14:paraId="5B89014D" w14:textId="77777777" w:rsidR="00A262C6" w:rsidRDefault="00A262C6" w:rsidP="00AA1D27">
      <w:pPr>
        <w:suppressAutoHyphens/>
        <w:spacing w:line="240" w:lineRule="auto"/>
        <w:ind w:firstLine="0"/>
        <w:contextualSpacing/>
        <w:rPr>
          <w:rFonts w:ascii="Times New Roman" w:eastAsia="Calibri" w:hAnsi="Times New Roman" w:cs="Times New Roman"/>
          <w:b/>
          <w:bCs/>
          <w:sz w:val="22"/>
          <w:szCs w:val="22"/>
          <w:lang w:eastAsia="en-US"/>
        </w:rPr>
      </w:pPr>
    </w:p>
    <w:p w14:paraId="4F98357E" w14:textId="539CAE95" w:rsidR="00AA1D27" w:rsidRPr="006825D6" w:rsidRDefault="00960023" w:rsidP="006825D6">
      <w:pPr>
        <w:pStyle w:val="Sraopastraipa"/>
        <w:numPr>
          <w:ilvl w:val="0"/>
          <w:numId w:val="36"/>
        </w:numPr>
        <w:spacing w:line="240" w:lineRule="auto"/>
        <w:ind w:left="397" w:hanging="397"/>
        <w:rPr>
          <w:rFonts w:ascii="Times New Roman" w:eastAsia="Calibri" w:hAnsi="Times New Roman" w:cs="Times New Roman"/>
          <w:bCs/>
          <w:iCs/>
          <w:sz w:val="22"/>
          <w:szCs w:val="22"/>
          <w:lang w:eastAsia="en-US"/>
        </w:rPr>
      </w:pPr>
      <w:r w:rsidRPr="006825D6">
        <w:rPr>
          <w:rFonts w:ascii="Times New Roman" w:eastAsia="Calibri" w:hAnsi="Times New Roman" w:cs="Times New Roman"/>
          <w:b/>
          <w:bCs/>
          <w:sz w:val="22"/>
          <w:szCs w:val="22"/>
          <w:lang w:eastAsia="en-US"/>
        </w:rPr>
        <w:lastRenderedPageBreak/>
        <w:t>PASIŪLYMO KAINA</w:t>
      </w:r>
      <w:r w:rsidR="004A2AF2" w:rsidRPr="006825D6">
        <w:rPr>
          <w:rFonts w:ascii="Times New Roman" w:eastAsia="Calibri" w:hAnsi="Times New Roman" w:cs="Times New Roman"/>
          <w:b/>
          <w:bCs/>
          <w:sz w:val="22"/>
          <w:szCs w:val="22"/>
          <w:lang w:eastAsia="en-US"/>
        </w:rPr>
        <w:t xml:space="preserve">. </w:t>
      </w:r>
      <w:r w:rsidR="00AA1D27" w:rsidRPr="006825D6">
        <w:rPr>
          <w:rFonts w:ascii="Times New Roman" w:eastAsia="Calibri" w:hAnsi="Times New Roman" w:cs="Times New Roman"/>
          <w:bCs/>
          <w:iCs/>
          <w:sz w:val="22"/>
          <w:szCs w:val="22"/>
          <w:lang w:eastAsia="en-US"/>
        </w:rPr>
        <w:t>Siūlomos Prekės</w:t>
      </w:r>
      <w:r w:rsidR="00550976" w:rsidRPr="006825D6">
        <w:rPr>
          <w:rFonts w:ascii="Times New Roman" w:eastAsia="Calibri" w:hAnsi="Times New Roman" w:cs="Times New Roman"/>
          <w:bCs/>
          <w:iCs/>
          <w:sz w:val="22"/>
          <w:szCs w:val="22"/>
          <w:lang w:eastAsia="en-US"/>
        </w:rPr>
        <w:t xml:space="preserve">, kurios visiškai atitinka pirkimo dokumentuose </w:t>
      </w:r>
      <w:r w:rsidR="002866FE" w:rsidRPr="006825D6">
        <w:rPr>
          <w:rFonts w:ascii="Times New Roman" w:eastAsia="Calibri" w:hAnsi="Times New Roman" w:cs="Times New Roman"/>
          <w:bCs/>
          <w:iCs/>
          <w:sz w:val="22"/>
          <w:szCs w:val="22"/>
          <w:lang w:eastAsia="en-US"/>
        </w:rPr>
        <w:t>nurodytus techninius reikalavimus</w:t>
      </w:r>
      <w:r w:rsidR="006825D6" w:rsidRPr="006825D6">
        <w:rPr>
          <w:rFonts w:ascii="Times New Roman" w:eastAsia="Calibri" w:hAnsi="Times New Roman" w:cs="Times New Roman"/>
          <w:bCs/>
          <w:iCs/>
          <w:sz w:val="22"/>
          <w:szCs w:val="22"/>
          <w:lang w:eastAsia="en-US"/>
        </w:rPr>
        <w:t>, šiomis prekių kainomis:</w:t>
      </w:r>
    </w:p>
    <w:p w14:paraId="68D25E14" w14:textId="418846A2" w:rsidR="003D3EDF" w:rsidRPr="007A034D" w:rsidRDefault="003D3EDF" w:rsidP="003D3EDF">
      <w:pPr>
        <w:spacing w:line="240" w:lineRule="auto"/>
        <w:ind w:firstLine="0"/>
        <w:jc w:val="left"/>
        <w:rPr>
          <w:rFonts w:ascii="Times New Roman" w:hAnsi="Times New Roman" w:cs="Times New Roman"/>
          <w:b/>
          <w:color w:val="000000" w:themeColor="text1"/>
          <w:sz w:val="22"/>
          <w:szCs w:val="22"/>
        </w:rPr>
      </w:pPr>
      <w:r w:rsidRPr="007A034D">
        <w:rPr>
          <w:rFonts w:ascii="Times New Roman" w:hAnsi="Times New Roman" w:cs="Times New Roman"/>
          <w:b/>
          <w:color w:val="000000" w:themeColor="text1"/>
          <w:sz w:val="22"/>
          <w:szCs w:val="22"/>
        </w:rPr>
        <w:t xml:space="preserve">3.1. </w:t>
      </w:r>
      <w:r w:rsidR="0012430F" w:rsidRPr="007A034D">
        <w:rPr>
          <w:rFonts w:ascii="Times New Roman" w:hAnsi="Times New Roman" w:cs="Times New Roman"/>
          <w:b/>
          <w:color w:val="000000" w:themeColor="text1"/>
          <w:sz w:val="22"/>
          <w:szCs w:val="22"/>
        </w:rPr>
        <w:t xml:space="preserve">      </w:t>
      </w:r>
      <w:r w:rsidR="00B734A8" w:rsidRPr="007A034D">
        <w:rPr>
          <w:rFonts w:ascii="Times New Roman" w:hAnsi="Times New Roman" w:cs="Times New Roman"/>
          <w:b/>
          <w:color w:val="000000" w:themeColor="text1"/>
          <w:sz w:val="22"/>
          <w:szCs w:val="22"/>
        </w:rPr>
        <w:t>1</w:t>
      </w:r>
      <w:r w:rsidRPr="007A034D">
        <w:rPr>
          <w:rFonts w:ascii="Times New Roman" w:hAnsi="Times New Roman" w:cs="Times New Roman"/>
          <w:b/>
          <w:color w:val="000000" w:themeColor="text1"/>
          <w:sz w:val="22"/>
          <w:szCs w:val="22"/>
        </w:rPr>
        <w:t>-</w:t>
      </w:r>
      <w:r w:rsidR="00B734A8" w:rsidRPr="007A034D">
        <w:rPr>
          <w:rFonts w:ascii="Times New Roman" w:hAnsi="Times New Roman" w:cs="Times New Roman"/>
          <w:b/>
          <w:color w:val="000000" w:themeColor="text1"/>
          <w:sz w:val="22"/>
          <w:szCs w:val="22"/>
        </w:rPr>
        <w:t>oji pirkimo dalis</w:t>
      </w:r>
      <w:r w:rsidRPr="007A034D">
        <w:rPr>
          <w:rFonts w:ascii="Times New Roman" w:hAnsi="Times New Roman" w:cs="Times New Roman"/>
          <w:b/>
          <w:color w:val="000000" w:themeColor="text1"/>
          <w:sz w:val="22"/>
          <w:szCs w:val="22"/>
        </w:rPr>
        <w:t xml:space="preserve">. </w:t>
      </w:r>
      <w:proofErr w:type="spellStart"/>
      <w:r w:rsidR="00987390" w:rsidRPr="007A034D">
        <w:rPr>
          <w:rFonts w:ascii="Times New Roman" w:hAnsi="Times New Roman" w:cs="Times New Roman"/>
          <w:b/>
          <w:color w:val="000000" w:themeColor="text1"/>
          <w:sz w:val="22"/>
          <w:szCs w:val="22"/>
        </w:rPr>
        <w:t>TrasoScan</w:t>
      </w:r>
      <w:proofErr w:type="spellEnd"/>
      <w:r w:rsidR="00987390" w:rsidRPr="007A034D">
        <w:rPr>
          <w:rFonts w:ascii="Times New Roman" w:hAnsi="Times New Roman" w:cs="Times New Roman"/>
          <w:b/>
          <w:color w:val="000000" w:themeColor="text1"/>
          <w:sz w:val="22"/>
          <w:szCs w:val="22"/>
        </w:rPr>
        <w:t xml:space="preserve"> sistemos atnaujinimas. </w:t>
      </w:r>
    </w:p>
    <w:tbl>
      <w:tblPr>
        <w:tblW w:w="9923" w:type="dxa"/>
        <w:tblInd w:w="-10" w:type="dxa"/>
        <w:tblLayout w:type="fixed"/>
        <w:tblCellMar>
          <w:top w:w="57" w:type="dxa"/>
          <w:left w:w="57" w:type="dxa"/>
          <w:bottom w:w="57" w:type="dxa"/>
          <w:right w:w="0" w:type="dxa"/>
        </w:tblCellMar>
        <w:tblLook w:val="04A0" w:firstRow="1" w:lastRow="0" w:firstColumn="1" w:lastColumn="0" w:noHBand="0" w:noVBand="1"/>
      </w:tblPr>
      <w:tblGrid>
        <w:gridCol w:w="709"/>
        <w:gridCol w:w="5387"/>
        <w:gridCol w:w="1134"/>
        <w:gridCol w:w="1275"/>
        <w:gridCol w:w="1418"/>
      </w:tblGrid>
      <w:tr w:rsidR="00FF62F0" w:rsidRPr="004064AF" w14:paraId="60B2EAFD" w14:textId="77777777" w:rsidTr="008103C2">
        <w:tc>
          <w:tcPr>
            <w:tcW w:w="709" w:type="dxa"/>
            <w:tcBorders>
              <w:top w:val="single" w:sz="8" w:space="0" w:color="000000"/>
              <w:left w:val="single" w:sz="8" w:space="0" w:color="000000"/>
              <w:bottom w:val="single" w:sz="8" w:space="0" w:color="000000"/>
            </w:tcBorders>
          </w:tcPr>
          <w:p w14:paraId="1D49029C" w14:textId="77777777" w:rsidR="00FF62F0" w:rsidRPr="004064AF" w:rsidRDefault="00FF62F0"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Eil. Nr.</w:t>
            </w:r>
          </w:p>
        </w:tc>
        <w:tc>
          <w:tcPr>
            <w:tcW w:w="5387" w:type="dxa"/>
            <w:tcBorders>
              <w:top w:val="single" w:sz="8" w:space="0" w:color="000000"/>
              <w:left w:val="single" w:sz="8" w:space="0" w:color="000000"/>
              <w:bottom w:val="single" w:sz="8" w:space="0" w:color="000000"/>
            </w:tcBorders>
          </w:tcPr>
          <w:p w14:paraId="14F5DA5D" w14:textId="555D4FE1" w:rsidR="00FF62F0" w:rsidRPr="004064AF" w:rsidRDefault="00FF62F0"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P</w:t>
            </w:r>
            <w:r w:rsidR="004064AF" w:rsidRPr="004064AF">
              <w:rPr>
                <w:rFonts w:ascii="Times New Roman" w:eastAsia="Times New Roman" w:hAnsi="Times New Roman" w:cs="Times New Roman"/>
                <w:b/>
                <w:bCs/>
                <w:sz w:val="22"/>
                <w:szCs w:val="22"/>
              </w:rPr>
              <w:t>irkimo objektas</w:t>
            </w:r>
          </w:p>
        </w:tc>
        <w:tc>
          <w:tcPr>
            <w:tcW w:w="1134" w:type="dxa"/>
            <w:tcBorders>
              <w:top w:val="single" w:sz="8" w:space="0" w:color="000000"/>
              <w:left w:val="single" w:sz="8" w:space="0" w:color="000000"/>
              <w:bottom w:val="single" w:sz="8" w:space="0" w:color="000000"/>
              <w:right w:val="single" w:sz="8" w:space="0" w:color="000000"/>
            </w:tcBorders>
          </w:tcPr>
          <w:p w14:paraId="2B0F5A70" w14:textId="2140DE6A" w:rsidR="00FF62F0" w:rsidRPr="004064AF" w:rsidRDefault="004064AF" w:rsidP="004064AF">
            <w:pPr>
              <w:widowControl w:val="0"/>
              <w:suppressAutoHyphens/>
              <w:spacing w:line="240" w:lineRule="auto"/>
              <w:ind w:firstLine="0"/>
              <w:jc w:val="center"/>
              <w:rPr>
                <w:rFonts w:ascii="Times New Roman" w:eastAsia="Times New Roman" w:hAnsi="Times New Roman" w:cs="Times New Roman"/>
                <w:b/>
                <w:bCs/>
                <w:sz w:val="22"/>
                <w:szCs w:val="22"/>
              </w:rPr>
            </w:pPr>
            <w:r w:rsidRPr="004064AF">
              <w:rPr>
                <w:rFonts w:ascii="Times New Roman" w:eastAsia="Times New Roman" w:hAnsi="Times New Roman" w:cs="Times New Roman"/>
                <w:b/>
                <w:bCs/>
                <w:sz w:val="22"/>
                <w:szCs w:val="22"/>
              </w:rPr>
              <w:t>Mato vnt.</w:t>
            </w:r>
          </w:p>
        </w:tc>
        <w:tc>
          <w:tcPr>
            <w:tcW w:w="1275" w:type="dxa"/>
            <w:tcBorders>
              <w:top w:val="single" w:sz="8" w:space="0" w:color="000000"/>
              <w:left w:val="single" w:sz="8" w:space="0" w:color="000000"/>
              <w:bottom w:val="single" w:sz="8" w:space="0" w:color="000000"/>
            </w:tcBorders>
          </w:tcPr>
          <w:p w14:paraId="431C06DE" w14:textId="71E12629" w:rsidR="00FF62F0"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Prekių kiekis</w:t>
            </w:r>
          </w:p>
        </w:tc>
        <w:tc>
          <w:tcPr>
            <w:tcW w:w="1418" w:type="dxa"/>
            <w:tcBorders>
              <w:top w:val="single" w:sz="8" w:space="0" w:color="000000"/>
              <w:left w:val="single" w:sz="8" w:space="0" w:color="000000"/>
              <w:bottom w:val="single" w:sz="8" w:space="0" w:color="000000"/>
              <w:right w:val="single" w:sz="8" w:space="0" w:color="000000"/>
            </w:tcBorders>
            <w:tcMar>
              <w:right w:w="57" w:type="dxa"/>
            </w:tcMar>
          </w:tcPr>
          <w:p w14:paraId="25404FF0" w14:textId="7BAAE386" w:rsidR="00FF62F0" w:rsidRPr="004064AF" w:rsidRDefault="00FF62F0"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Kaina,</w:t>
            </w:r>
          </w:p>
          <w:p w14:paraId="2F476322" w14:textId="77777777" w:rsidR="00FF62F0" w:rsidRPr="004064AF" w:rsidRDefault="00FF62F0" w:rsidP="004064AF">
            <w:pPr>
              <w:widowControl w:val="0"/>
              <w:suppressAutoHyphens/>
              <w:spacing w:line="240" w:lineRule="auto"/>
              <w:ind w:firstLine="0"/>
              <w:jc w:val="center"/>
              <w:rPr>
                <w:rFonts w:ascii="Times New Roman" w:eastAsia="Times New Roman" w:hAnsi="Times New Roman" w:cs="Times New Roman"/>
                <w:sz w:val="22"/>
                <w:szCs w:val="22"/>
              </w:rPr>
            </w:pPr>
            <w:proofErr w:type="spellStart"/>
            <w:r w:rsidRPr="004064AF">
              <w:rPr>
                <w:rFonts w:ascii="Times New Roman" w:eastAsia="Times New Roman" w:hAnsi="Times New Roman" w:cs="Times New Roman"/>
                <w:b/>
                <w:bCs/>
                <w:sz w:val="22"/>
                <w:szCs w:val="22"/>
              </w:rPr>
              <w:t>Eur</w:t>
            </w:r>
            <w:proofErr w:type="spellEnd"/>
            <w:r w:rsidRPr="004064AF">
              <w:rPr>
                <w:rFonts w:ascii="Times New Roman" w:eastAsia="Times New Roman" w:hAnsi="Times New Roman" w:cs="Times New Roman"/>
                <w:b/>
                <w:bCs/>
                <w:sz w:val="22"/>
                <w:szCs w:val="22"/>
              </w:rPr>
              <w:t xml:space="preserve"> be PVM</w:t>
            </w:r>
          </w:p>
        </w:tc>
      </w:tr>
      <w:tr w:rsidR="00FF62F0" w:rsidRPr="004064AF" w14:paraId="58E3737D" w14:textId="77777777" w:rsidTr="008103C2">
        <w:tc>
          <w:tcPr>
            <w:tcW w:w="709" w:type="dxa"/>
            <w:tcBorders>
              <w:left w:val="single" w:sz="8" w:space="0" w:color="000000"/>
              <w:bottom w:val="single" w:sz="8" w:space="0" w:color="000000"/>
            </w:tcBorders>
            <w:tcMar>
              <w:top w:w="0" w:type="dxa"/>
            </w:tcMar>
            <w:vAlign w:val="center"/>
          </w:tcPr>
          <w:p w14:paraId="19BBA06C" w14:textId="6F8DE168" w:rsidR="00FF62F0" w:rsidRPr="00724E5C" w:rsidRDefault="00FF62F0" w:rsidP="004064AF">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(1)</w:t>
            </w:r>
          </w:p>
        </w:tc>
        <w:tc>
          <w:tcPr>
            <w:tcW w:w="5387" w:type="dxa"/>
            <w:tcBorders>
              <w:left w:val="single" w:sz="8" w:space="0" w:color="000000"/>
              <w:bottom w:val="single" w:sz="8" w:space="0" w:color="000000"/>
            </w:tcBorders>
            <w:tcMar>
              <w:top w:w="0" w:type="dxa"/>
            </w:tcMar>
            <w:vAlign w:val="center"/>
          </w:tcPr>
          <w:p w14:paraId="4E061DC2" w14:textId="5608B22A" w:rsidR="00FF62F0" w:rsidRPr="00724E5C" w:rsidRDefault="00FF62F0" w:rsidP="004064AF">
            <w:pPr>
              <w:widowControl w:val="0"/>
              <w:suppressAutoHyphens/>
              <w:spacing w:line="240" w:lineRule="auto"/>
              <w:ind w:firstLine="0"/>
              <w:jc w:val="center"/>
              <w:rPr>
                <w:rFonts w:ascii="Times New Roman" w:eastAsia="Times New Roman" w:hAnsi="Times New Roman" w:cs="Times New Roman"/>
                <w:i/>
                <w:sz w:val="18"/>
                <w:szCs w:val="18"/>
                <w:shd w:val="clear" w:color="auto" w:fill="FFFFFF"/>
                <w:lang w:val="en-US" w:eastAsia="en-US"/>
              </w:rPr>
            </w:pPr>
            <w:r w:rsidRPr="00724E5C">
              <w:rPr>
                <w:rFonts w:ascii="Times New Roman" w:eastAsia="Times New Roman" w:hAnsi="Times New Roman" w:cs="Times New Roman"/>
                <w:i/>
                <w:sz w:val="18"/>
                <w:szCs w:val="18"/>
                <w:shd w:val="clear" w:color="auto" w:fill="FFFFFF"/>
                <w:lang w:val="en-US" w:eastAsia="en-US"/>
              </w:rPr>
              <w:t>(2)</w:t>
            </w:r>
          </w:p>
        </w:tc>
        <w:tc>
          <w:tcPr>
            <w:tcW w:w="1134" w:type="dxa"/>
            <w:tcBorders>
              <w:left w:val="single" w:sz="8" w:space="0" w:color="000000"/>
              <w:bottom w:val="single" w:sz="8" w:space="0" w:color="000000"/>
              <w:right w:val="single" w:sz="8" w:space="0" w:color="000000"/>
            </w:tcBorders>
          </w:tcPr>
          <w:p w14:paraId="5BB0831A" w14:textId="41FD5AC6" w:rsidR="00FF62F0" w:rsidRPr="00724E5C" w:rsidRDefault="00FF62F0" w:rsidP="004064AF">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(3)</w:t>
            </w:r>
          </w:p>
        </w:tc>
        <w:tc>
          <w:tcPr>
            <w:tcW w:w="1275" w:type="dxa"/>
            <w:tcBorders>
              <w:left w:val="single" w:sz="8" w:space="0" w:color="000000"/>
              <w:bottom w:val="single" w:sz="8" w:space="0" w:color="000000"/>
            </w:tcBorders>
            <w:tcMar>
              <w:top w:w="0" w:type="dxa"/>
            </w:tcMar>
          </w:tcPr>
          <w:p w14:paraId="1DA25E4E" w14:textId="3949E239" w:rsidR="00FF62F0" w:rsidRPr="00724E5C" w:rsidRDefault="00FF62F0" w:rsidP="004064AF">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(4)</w:t>
            </w:r>
          </w:p>
        </w:tc>
        <w:tc>
          <w:tcPr>
            <w:tcW w:w="1418" w:type="dxa"/>
            <w:tcBorders>
              <w:left w:val="single" w:sz="8" w:space="0" w:color="000000"/>
              <w:bottom w:val="single" w:sz="8" w:space="0" w:color="000000"/>
              <w:right w:val="single" w:sz="8" w:space="0" w:color="000000"/>
            </w:tcBorders>
            <w:tcMar>
              <w:top w:w="0" w:type="dxa"/>
              <w:right w:w="57" w:type="dxa"/>
            </w:tcMar>
          </w:tcPr>
          <w:p w14:paraId="7908925A" w14:textId="4D1044E6" w:rsidR="00FF62F0" w:rsidRPr="00724E5C" w:rsidRDefault="00FF62F0" w:rsidP="004064AF">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(5)</w:t>
            </w:r>
          </w:p>
        </w:tc>
      </w:tr>
      <w:tr w:rsidR="004064AF" w:rsidRPr="004064AF" w14:paraId="2DF62845" w14:textId="77777777" w:rsidTr="004064AF">
        <w:tc>
          <w:tcPr>
            <w:tcW w:w="709" w:type="dxa"/>
            <w:tcBorders>
              <w:left w:val="single" w:sz="8" w:space="0" w:color="000000"/>
              <w:bottom w:val="single" w:sz="8" w:space="0" w:color="000000"/>
            </w:tcBorders>
            <w:tcMar>
              <w:top w:w="0" w:type="dxa"/>
            </w:tcMar>
            <w:vAlign w:val="center"/>
          </w:tcPr>
          <w:p w14:paraId="518D5C41" w14:textId="429C33BC" w:rsidR="004064AF" w:rsidRPr="004064AF" w:rsidRDefault="004064AF" w:rsidP="004064AF">
            <w:pPr>
              <w:widowControl w:val="0"/>
              <w:suppressAutoHyphens/>
              <w:spacing w:line="240" w:lineRule="auto"/>
              <w:ind w:firstLine="0"/>
              <w:rPr>
                <w:rFonts w:ascii="Times New Roman" w:eastAsia="Times New Roman" w:hAnsi="Times New Roman" w:cs="Times New Roman"/>
                <w:b/>
                <w:sz w:val="22"/>
                <w:szCs w:val="22"/>
              </w:rPr>
            </w:pPr>
            <w:r w:rsidRPr="004064AF">
              <w:rPr>
                <w:rFonts w:ascii="Times New Roman" w:eastAsia="Times New Roman" w:hAnsi="Times New Roman" w:cs="Times New Roman"/>
                <w:b/>
                <w:sz w:val="22"/>
                <w:szCs w:val="22"/>
              </w:rPr>
              <w:t>3.1</w:t>
            </w:r>
            <w:r w:rsidR="00995358">
              <w:rPr>
                <w:rFonts w:ascii="Times New Roman" w:eastAsia="Times New Roman" w:hAnsi="Times New Roman" w:cs="Times New Roman"/>
                <w:b/>
                <w:sz w:val="22"/>
                <w:szCs w:val="22"/>
              </w:rPr>
              <w:t>.</w:t>
            </w:r>
          </w:p>
        </w:tc>
        <w:tc>
          <w:tcPr>
            <w:tcW w:w="9214" w:type="dxa"/>
            <w:gridSpan w:val="4"/>
            <w:tcBorders>
              <w:left w:val="single" w:sz="8" w:space="0" w:color="000000"/>
              <w:bottom w:val="single" w:sz="8" w:space="0" w:color="000000"/>
              <w:right w:val="single" w:sz="8" w:space="0" w:color="000000"/>
            </w:tcBorders>
            <w:tcMar>
              <w:top w:w="0" w:type="dxa"/>
            </w:tcMar>
            <w:vAlign w:val="center"/>
          </w:tcPr>
          <w:p w14:paraId="20746FEA" w14:textId="49FDAF97" w:rsidR="004064AF" w:rsidRPr="004064AF" w:rsidRDefault="004064AF" w:rsidP="00930993">
            <w:pPr>
              <w:widowControl w:val="0"/>
              <w:suppressAutoHyphens/>
              <w:spacing w:line="240" w:lineRule="auto"/>
              <w:ind w:right="139" w:firstLine="0"/>
              <w:rPr>
                <w:rFonts w:ascii="Times New Roman" w:eastAsia="Times New Roman" w:hAnsi="Times New Roman" w:cs="Times New Roman"/>
                <w:sz w:val="22"/>
                <w:szCs w:val="22"/>
              </w:rPr>
            </w:pPr>
            <w:proofErr w:type="spellStart"/>
            <w:r w:rsidRPr="004064AF">
              <w:rPr>
                <w:rFonts w:ascii="Times New Roman" w:eastAsia="Times New Roman" w:hAnsi="Times New Roman" w:cs="Times New Roman"/>
                <w:sz w:val="22"/>
                <w:szCs w:val="22"/>
                <w:shd w:val="clear" w:color="auto" w:fill="FFFFFF"/>
                <w:lang w:val="en-US" w:eastAsia="en-US"/>
              </w:rPr>
              <w:t>Įranga</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skirta</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8103C2">
              <w:rPr>
                <w:rFonts w:ascii="Times New Roman" w:eastAsia="Times New Roman" w:hAnsi="Times New Roman" w:cs="Times New Roman"/>
                <w:b/>
                <w:sz w:val="22"/>
                <w:szCs w:val="22"/>
                <w:shd w:val="clear" w:color="auto" w:fill="FFFFFF"/>
                <w:lang w:val="en-US" w:eastAsia="en-US"/>
              </w:rPr>
              <w:t>TrasoScan</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sistemos</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atnaujinimui</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įskaitant</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techninės</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specifikacijos</w:t>
            </w:r>
            <w:proofErr w:type="spellEnd"/>
            <w:r w:rsidRPr="004064AF">
              <w:rPr>
                <w:rFonts w:ascii="Times New Roman" w:eastAsia="Times New Roman" w:hAnsi="Times New Roman" w:cs="Times New Roman"/>
                <w:sz w:val="22"/>
                <w:szCs w:val="22"/>
                <w:shd w:val="clear" w:color="auto" w:fill="FFFFFF"/>
                <w:lang w:val="en-US" w:eastAsia="en-US"/>
              </w:rPr>
              <w:t xml:space="preserve"> 5 </w:t>
            </w:r>
            <w:proofErr w:type="spellStart"/>
            <w:r w:rsidRPr="004064AF">
              <w:rPr>
                <w:rFonts w:ascii="Times New Roman" w:eastAsia="Times New Roman" w:hAnsi="Times New Roman" w:cs="Times New Roman"/>
                <w:sz w:val="22"/>
                <w:szCs w:val="22"/>
                <w:shd w:val="clear" w:color="auto" w:fill="FFFFFF"/>
                <w:lang w:val="en-US" w:eastAsia="en-US"/>
              </w:rPr>
              <w:t>punkte</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numatytas</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sąlygas</w:t>
            </w:r>
            <w:proofErr w:type="spellEnd"/>
            <w:r w:rsidRPr="004064AF">
              <w:rPr>
                <w:rFonts w:ascii="Times New Roman" w:eastAsia="Times New Roman" w:hAnsi="Times New Roman" w:cs="Times New Roman"/>
                <w:sz w:val="22"/>
                <w:szCs w:val="22"/>
                <w:shd w:val="clear" w:color="auto" w:fill="FFFFFF"/>
                <w:lang w:val="en-US" w:eastAsia="en-US"/>
              </w:rPr>
              <w:t>):</w:t>
            </w:r>
          </w:p>
        </w:tc>
      </w:tr>
      <w:tr w:rsidR="004064AF" w:rsidRPr="004064AF" w14:paraId="50E7B6CA" w14:textId="77777777" w:rsidTr="008103C2">
        <w:tc>
          <w:tcPr>
            <w:tcW w:w="709" w:type="dxa"/>
            <w:tcBorders>
              <w:left w:val="single" w:sz="8" w:space="0" w:color="000000"/>
              <w:bottom w:val="single" w:sz="8" w:space="0" w:color="000000"/>
            </w:tcBorders>
            <w:tcMar>
              <w:top w:w="0" w:type="dxa"/>
            </w:tcMar>
            <w:vAlign w:val="center"/>
          </w:tcPr>
          <w:p w14:paraId="0FE558C8" w14:textId="63E767AC" w:rsidR="004064AF" w:rsidRPr="004064AF" w:rsidRDefault="004064AF" w:rsidP="004064AF">
            <w:pPr>
              <w:widowControl w:val="0"/>
              <w:suppressAutoHyphens/>
              <w:spacing w:line="240" w:lineRule="auto"/>
              <w:ind w:firstLine="0"/>
              <w:rPr>
                <w:rFonts w:ascii="Times New Roman" w:eastAsia="Times New Roman" w:hAnsi="Times New Roman" w:cs="Times New Roman"/>
                <w:b/>
                <w:sz w:val="22"/>
                <w:szCs w:val="22"/>
              </w:rPr>
            </w:pPr>
            <w:r w:rsidRPr="004064AF">
              <w:rPr>
                <w:rFonts w:ascii="Times New Roman" w:eastAsia="Times New Roman" w:hAnsi="Times New Roman" w:cs="Times New Roman"/>
                <w:b/>
                <w:sz w:val="22"/>
                <w:szCs w:val="22"/>
              </w:rPr>
              <w:t>3.1.1.</w:t>
            </w:r>
          </w:p>
        </w:tc>
        <w:tc>
          <w:tcPr>
            <w:tcW w:w="5387" w:type="dxa"/>
            <w:tcBorders>
              <w:left w:val="single" w:sz="8" w:space="0" w:color="000000"/>
              <w:bottom w:val="single" w:sz="8" w:space="0" w:color="000000"/>
            </w:tcBorders>
            <w:tcMar>
              <w:top w:w="0" w:type="dxa"/>
            </w:tcMar>
          </w:tcPr>
          <w:p w14:paraId="6C8B9AC3" w14:textId="3D2BA395" w:rsidR="004064AF" w:rsidRPr="004064AF" w:rsidRDefault="004064AF" w:rsidP="004064AF">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4064AF">
              <w:rPr>
                <w:rFonts w:ascii="Times New Roman" w:hAnsi="Times New Roman" w:cs="Times New Roman"/>
                <w:sz w:val="22"/>
                <w:szCs w:val="22"/>
              </w:rPr>
              <w:t>Apatinės šviesos, LED RGB-W šviestuvų pora standartinei vizualizacijai (įskaitant baltą, RGB, oranžinę, mėlyną-žalią)</w:t>
            </w:r>
          </w:p>
        </w:tc>
        <w:tc>
          <w:tcPr>
            <w:tcW w:w="1134" w:type="dxa"/>
            <w:tcBorders>
              <w:left w:val="single" w:sz="8" w:space="0" w:color="000000"/>
              <w:bottom w:val="single" w:sz="8" w:space="0" w:color="000000"/>
              <w:right w:val="single" w:sz="8" w:space="0" w:color="000000"/>
            </w:tcBorders>
            <w:vAlign w:val="center"/>
          </w:tcPr>
          <w:p w14:paraId="7432947B" w14:textId="4E2F5FB9"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roofErr w:type="spellStart"/>
            <w:r w:rsidRPr="004064AF">
              <w:rPr>
                <w:rFonts w:ascii="Times New Roman" w:hAnsi="Times New Roman" w:cs="Times New Roman"/>
                <w:sz w:val="22"/>
                <w:szCs w:val="22"/>
              </w:rPr>
              <w:t>Kompl</w:t>
            </w:r>
            <w:proofErr w:type="spellEnd"/>
            <w:r w:rsidRPr="004064AF">
              <w:rPr>
                <w:rFonts w:ascii="Times New Roman" w:hAnsi="Times New Roman" w:cs="Times New Roman"/>
                <w:sz w:val="22"/>
                <w:szCs w:val="22"/>
              </w:rPr>
              <w:t>.</w:t>
            </w:r>
          </w:p>
        </w:tc>
        <w:tc>
          <w:tcPr>
            <w:tcW w:w="1275" w:type="dxa"/>
            <w:tcBorders>
              <w:left w:val="single" w:sz="8" w:space="0" w:color="000000"/>
              <w:bottom w:val="single" w:sz="8" w:space="0" w:color="000000"/>
            </w:tcBorders>
            <w:tcMar>
              <w:top w:w="0" w:type="dxa"/>
            </w:tcMar>
          </w:tcPr>
          <w:p w14:paraId="42BD2E30" w14:textId="0A782449"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6EA1D14F" w14:textId="77777777"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
        </w:tc>
      </w:tr>
      <w:tr w:rsidR="004064AF" w:rsidRPr="004064AF" w14:paraId="2DB4D157" w14:textId="77777777" w:rsidTr="008103C2">
        <w:tc>
          <w:tcPr>
            <w:tcW w:w="709" w:type="dxa"/>
            <w:tcBorders>
              <w:left w:val="single" w:sz="8" w:space="0" w:color="000000"/>
              <w:bottom w:val="single" w:sz="8" w:space="0" w:color="000000"/>
            </w:tcBorders>
            <w:tcMar>
              <w:top w:w="0" w:type="dxa"/>
            </w:tcMar>
            <w:vAlign w:val="center"/>
          </w:tcPr>
          <w:p w14:paraId="2D4A7530" w14:textId="22460F46" w:rsidR="004064AF" w:rsidRPr="004064AF" w:rsidRDefault="004064AF" w:rsidP="004064AF">
            <w:pPr>
              <w:widowControl w:val="0"/>
              <w:suppressAutoHyphens/>
              <w:spacing w:line="240" w:lineRule="auto"/>
              <w:ind w:firstLine="0"/>
              <w:rPr>
                <w:rFonts w:ascii="Times New Roman" w:eastAsia="Times New Roman" w:hAnsi="Times New Roman" w:cs="Times New Roman"/>
                <w:b/>
                <w:sz w:val="22"/>
                <w:szCs w:val="22"/>
              </w:rPr>
            </w:pPr>
            <w:r w:rsidRPr="004064AF">
              <w:rPr>
                <w:rFonts w:ascii="Times New Roman" w:eastAsia="Times New Roman" w:hAnsi="Times New Roman" w:cs="Times New Roman"/>
                <w:b/>
                <w:sz w:val="22"/>
                <w:szCs w:val="22"/>
              </w:rPr>
              <w:t>3.1.2</w:t>
            </w:r>
          </w:p>
        </w:tc>
        <w:tc>
          <w:tcPr>
            <w:tcW w:w="5387" w:type="dxa"/>
            <w:tcBorders>
              <w:left w:val="single" w:sz="8" w:space="0" w:color="000000"/>
              <w:bottom w:val="single" w:sz="8" w:space="0" w:color="000000"/>
            </w:tcBorders>
            <w:tcMar>
              <w:top w:w="0" w:type="dxa"/>
            </w:tcMar>
          </w:tcPr>
          <w:p w14:paraId="1C7E7AAC" w14:textId="3E14C376" w:rsidR="004064AF" w:rsidRPr="004064AF" w:rsidRDefault="004064AF" w:rsidP="004064AF">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r w:rsidRPr="004064AF">
              <w:rPr>
                <w:rFonts w:ascii="Times New Roman" w:hAnsi="Times New Roman" w:cs="Times New Roman"/>
                <w:sz w:val="22"/>
                <w:szCs w:val="22"/>
              </w:rPr>
              <w:t xml:space="preserve">Baltas stalelis, skirtas </w:t>
            </w:r>
            <w:proofErr w:type="spellStart"/>
            <w:r w:rsidRPr="004064AF">
              <w:rPr>
                <w:rFonts w:ascii="Times New Roman" w:hAnsi="Times New Roman" w:cs="Times New Roman"/>
                <w:sz w:val="22"/>
                <w:szCs w:val="22"/>
              </w:rPr>
              <w:t>TrasoScan</w:t>
            </w:r>
            <w:proofErr w:type="spellEnd"/>
            <w:r w:rsidRPr="004064AF">
              <w:rPr>
                <w:rFonts w:ascii="Times New Roman" w:hAnsi="Times New Roman" w:cs="Times New Roman"/>
                <w:sz w:val="22"/>
                <w:szCs w:val="22"/>
              </w:rPr>
              <w:t xml:space="preserve"> sistemai</w:t>
            </w:r>
          </w:p>
        </w:tc>
        <w:tc>
          <w:tcPr>
            <w:tcW w:w="1134" w:type="dxa"/>
            <w:tcBorders>
              <w:left w:val="single" w:sz="8" w:space="0" w:color="000000"/>
              <w:bottom w:val="single" w:sz="8" w:space="0" w:color="000000"/>
              <w:right w:val="single" w:sz="8" w:space="0" w:color="000000"/>
            </w:tcBorders>
            <w:vAlign w:val="center"/>
          </w:tcPr>
          <w:p w14:paraId="201E723F" w14:textId="3D9B4F86"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3B34CFDB" w14:textId="0A46905D"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7416E750" w14:textId="77777777"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
        </w:tc>
      </w:tr>
      <w:tr w:rsidR="004064AF" w:rsidRPr="004064AF" w14:paraId="134B49E0" w14:textId="77777777" w:rsidTr="008103C2">
        <w:tc>
          <w:tcPr>
            <w:tcW w:w="709" w:type="dxa"/>
            <w:tcBorders>
              <w:left w:val="single" w:sz="8" w:space="0" w:color="000000"/>
              <w:bottom w:val="single" w:sz="8" w:space="0" w:color="000000"/>
            </w:tcBorders>
            <w:tcMar>
              <w:top w:w="0" w:type="dxa"/>
            </w:tcMar>
            <w:vAlign w:val="center"/>
          </w:tcPr>
          <w:p w14:paraId="00BB86F3" w14:textId="79E64E55" w:rsidR="004064AF" w:rsidRPr="004064AF" w:rsidRDefault="004064AF" w:rsidP="004064AF">
            <w:pPr>
              <w:widowControl w:val="0"/>
              <w:suppressAutoHyphens/>
              <w:spacing w:line="240" w:lineRule="auto"/>
              <w:ind w:firstLine="0"/>
              <w:rPr>
                <w:rFonts w:ascii="Times New Roman" w:eastAsia="Times New Roman" w:hAnsi="Times New Roman" w:cs="Times New Roman"/>
                <w:b/>
                <w:sz w:val="22"/>
                <w:szCs w:val="22"/>
              </w:rPr>
            </w:pPr>
            <w:r w:rsidRPr="004064AF">
              <w:rPr>
                <w:rFonts w:ascii="Times New Roman" w:eastAsia="Times New Roman" w:hAnsi="Times New Roman" w:cs="Times New Roman"/>
                <w:b/>
                <w:sz w:val="22"/>
                <w:szCs w:val="22"/>
              </w:rPr>
              <w:t>3.1.3.</w:t>
            </w:r>
          </w:p>
        </w:tc>
        <w:tc>
          <w:tcPr>
            <w:tcW w:w="5387" w:type="dxa"/>
            <w:tcBorders>
              <w:left w:val="single" w:sz="8" w:space="0" w:color="000000"/>
              <w:bottom w:val="single" w:sz="8" w:space="0" w:color="000000"/>
            </w:tcBorders>
            <w:tcMar>
              <w:top w:w="0" w:type="dxa"/>
            </w:tcMar>
          </w:tcPr>
          <w:p w14:paraId="3534CB87" w14:textId="501CFA9A" w:rsidR="004064AF" w:rsidRPr="004064AF" w:rsidRDefault="004064AF" w:rsidP="004064AF">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r w:rsidRPr="004064AF">
              <w:rPr>
                <w:rFonts w:ascii="Times New Roman" w:hAnsi="Times New Roman" w:cs="Times New Roman"/>
                <w:sz w:val="22"/>
                <w:szCs w:val="22"/>
              </w:rPr>
              <w:t>Vakuumo siurblio galios reguliatorius, vakuumo reguliavimo vožtuvas</w:t>
            </w:r>
          </w:p>
        </w:tc>
        <w:tc>
          <w:tcPr>
            <w:tcW w:w="1134" w:type="dxa"/>
            <w:tcBorders>
              <w:left w:val="single" w:sz="8" w:space="0" w:color="000000"/>
              <w:bottom w:val="single" w:sz="8" w:space="0" w:color="000000"/>
              <w:right w:val="single" w:sz="8" w:space="0" w:color="000000"/>
            </w:tcBorders>
            <w:vAlign w:val="center"/>
          </w:tcPr>
          <w:p w14:paraId="7ED3D1D2" w14:textId="02C6D658"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roofErr w:type="spellStart"/>
            <w:r w:rsidRPr="004064AF">
              <w:rPr>
                <w:rFonts w:ascii="Times New Roman" w:hAnsi="Times New Roman" w:cs="Times New Roman"/>
                <w:sz w:val="22"/>
                <w:szCs w:val="22"/>
              </w:rPr>
              <w:t>Kompl</w:t>
            </w:r>
            <w:proofErr w:type="spellEnd"/>
            <w:r w:rsidRPr="004064AF">
              <w:rPr>
                <w:rFonts w:ascii="Times New Roman" w:hAnsi="Times New Roman" w:cs="Times New Roman"/>
                <w:sz w:val="22"/>
                <w:szCs w:val="22"/>
              </w:rPr>
              <w:t>.</w:t>
            </w:r>
          </w:p>
        </w:tc>
        <w:tc>
          <w:tcPr>
            <w:tcW w:w="1275" w:type="dxa"/>
            <w:tcBorders>
              <w:left w:val="single" w:sz="8" w:space="0" w:color="000000"/>
              <w:bottom w:val="single" w:sz="8" w:space="0" w:color="000000"/>
            </w:tcBorders>
            <w:tcMar>
              <w:top w:w="0" w:type="dxa"/>
            </w:tcMar>
          </w:tcPr>
          <w:p w14:paraId="4570DD2D" w14:textId="21198CC4"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15E1D23E" w14:textId="77777777"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
        </w:tc>
      </w:tr>
      <w:tr w:rsidR="004064AF" w:rsidRPr="004064AF" w14:paraId="19C8CDDE" w14:textId="77777777" w:rsidTr="008103C2">
        <w:tc>
          <w:tcPr>
            <w:tcW w:w="709" w:type="dxa"/>
            <w:tcBorders>
              <w:left w:val="single" w:sz="8" w:space="0" w:color="000000"/>
              <w:bottom w:val="single" w:sz="8" w:space="0" w:color="000000"/>
            </w:tcBorders>
            <w:tcMar>
              <w:top w:w="0" w:type="dxa"/>
            </w:tcMar>
            <w:vAlign w:val="center"/>
          </w:tcPr>
          <w:p w14:paraId="7280104B" w14:textId="26B2D311" w:rsidR="004064AF" w:rsidRPr="004064AF" w:rsidRDefault="004064AF" w:rsidP="004064AF">
            <w:pPr>
              <w:widowControl w:val="0"/>
              <w:suppressAutoHyphens/>
              <w:spacing w:line="240" w:lineRule="auto"/>
              <w:ind w:firstLine="0"/>
              <w:rPr>
                <w:rFonts w:ascii="Times New Roman" w:eastAsia="Times New Roman" w:hAnsi="Times New Roman" w:cs="Times New Roman"/>
                <w:b/>
                <w:sz w:val="22"/>
                <w:szCs w:val="22"/>
              </w:rPr>
            </w:pPr>
            <w:r w:rsidRPr="004064AF">
              <w:rPr>
                <w:rFonts w:ascii="Times New Roman" w:eastAsia="Times New Roman" w:hAnsi="Times New Roman" w:cs="Times New Roman"/>
                <w:b/>
                <w:sz w:val="22"/>
                <w:szCs w:val="22"/>
              </w:rPr>
              <w:t>3.1.4.</w:t>
            </w:r>
          </w:p>
        </w:tc>
        <w:tc>
          <w:tcPr>
            <w:tcW w:w="5387" w:type="dxa"/>
            <w:tcBorders>
              <w:left w:val="single" w:sz="8" w:space="0" w:color="000000"/>
              <w:bottom w:val="single" w:sz="8" w:space="0" w:color="000000"/>
            </w:tcBorders>
            <w:tcMar>
              <w:top w:w="0" w:type="dxa"/>
            </w:tcMar>
          </w:tcPr>
          <w:p w14:paraId="35FE123F" w14:textId="6C3A07C8" w:rsidR="004064AF" w:rsidRPr="004064AF" w:rsidRDefault="004064AF" w:rsidP="004064AF">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r w:rsidRPr="004064AF">
              <w:rPr>
                <w:rFonts w:ascii="Times New Roman" w:hAnsi="Times New Roman" w:cs="Times New Roman"/>
                <w:sz w:val="22"/>
                <w:szCs w:val="22"/>
              </w:rPr>
              <w:t>Automatinis paieškos modulis (modulis avalynės pado pėdsakų požymių žymėjimui ir sutapimų nustatymui)</w:t>
            </w:r>
          </w:p>
        </w:tc>
        <w:tc>
          <w:tcPr>
            <w:tcW w:w="1134" w:type="dxa"/>
            <w:tcBorders>
              <w:left w:val="single" w:sz="8" w:space="0" w:color="000000"/>
              <w:bottom w:val="single" w:sz="8" w:space="0" w:color="000000"/>
              <w:right w:val="single" w:sz="8" w:space="0" w:color="000000"/>
            </w:tcBorders>
            <w:vAlign w:val="center"/>
          </w:tcPr>
          <w:p w14:paraId="7723D66B" w14:textId="09496691"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6F0EBE3F" w14:textId="5FF07329"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23A55C0B" w14:textId="77777777"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
        </w:tc>
      </w:tr>
      <w:tr w:rsidR="004064AF" w:rsidRPr="004064AF" w14:paraId="2CFF5031" w14:textId="77777777" w:rsidTr="008103C2">
        <w:tc>
          <w:tcPr>
            <w:tcW w:w="8505" w:type="dxa"/>
            <w:gridSpan w:val="4"/>
            <w:tcBorders>
              <w:left w:val="single" w:sz="8" w:space="0" w:color="000000"/>
              <w:bottom w:val="single" w:sz="8" w:space="0" w:color="000000"/>
            </w:tcBorders>
          </w:tcPr>
          <w:p w14:paraId="6E290846" w14:textId="38C884EA"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 xml:space="preserve">  </w:t>
            </w:r>
            <w:r w:rsidR="008103C2">
              <w:rPr>
                <w:rFonts w:ascii="Times New Roman" w:eastAsia="Times New Roman" w:hAnsi="Times New Roman" w:cs="Times New Roman"/>
                <w:bCs/>
                <w:sz w:val="22"/>
                <w:szCs w:val="22"/>
              </w:rPr>
              <w:t xml:space="preserve">     </w:t>
            </w:r>
            <w:r w:rsidRPr="004064AF">
              <w:rPr>
                <w:rFonts w:ascii="Times New Roman" w:eastAsia="Times New Roman" w:hAnsi="Times New Roman" w:cs="Times New Roman"/>
                <w:bCs/>
                <w:sz w:val="22"/>
                <w:szCs w:val="22"/>
              </w:rPr>
              <w:t xml:space="preserve">Bendra pasiūlymo kaina </w:t>
            </w:r>
            <w:proofErr w:type="spellStart"/>
            <w:r w:rsidRPr="004064AF">
              <w:rPr>
                <w:rFonts w:ascii="Times New Roman" w:eastAsia="Times New Roman" w:hAnsi="Times New Roman" w:cs="Times New Roman"/>
                <w:bCs/>
                <w:sz w:val="22"/>
                <w:szCs w:val="22"/>
              </w:rPr>
              <w:t>Eur</w:t>
            </w:r>
            <w:proofErr w:type="spellEnd"/>
            <w:r w:rsidRPr="004064AF">
              <w:rPr>
                <w:rFonts w:ascii="Times New Roman" w:eastAsia="Times New Roman" w:hAnsi="Times New Roman" w:cs="Times New Roman"/>
                <w:bCs/>
                <w:sz w:val="22"/>
                <w:szCs w:val="22"/>
              </w:rPr>
              <w:t xml:space="preserve"> be PVM</w:t>
            </w:r>
            <w:r w:rsidR="00995358" w:rsidRPr="00E440A0">
              <w:rPr>
                <w:rFonts w:ascii="Times New Roman" w:eastAsia="Times New Roman" w:hAnsi="Times New Roman" w:cs="Times New Roman"/>
                <w:bCs/>
                <w:color w:val="FF0000"/>
                <w:sz w:val="22"/>
                <w:szCs w:val="22"/>
              </w:rPr>
              <w:t>*</w:t>
            </w:r>
          </w:p>
        </w:tc>
        <w:tc>
          <w:tcPr>
            <w:tcW w:w="1418" w:type="dxa"/>
            <w:tcBorders>
              <w:left w:val="single" w:sz="8" w:space="0" w:color="000000"/>
              <w:bottom w:val="single" w:sz="8" w:space="0" w:color="000000"/>
              <w:right w:val="single" w:sz="8" w:space="0" w:color="000000"/>
            </w:tcBorders>
            <w:tcMar>
              <w:top w:w="0" w:type="dxa"/>
              <w:right w:w="57" w:type="dxa"/>
            </w:tcMar>
          </w:tcPr>
          <w:p w14:paraId="372F4F3B" w14:textId="77777777" w:rsidR="004064AF" w:rsidRPr="004064AF" w:rsidRDefault="004064AF" w:rsidP="004064AF">
            <w:pPr>
              <w:widowControl w:val="0"/>
              <w:suppressAutoHyphens/>
              <w:spacing w:line="240" w:lineRule="auto"/>
              <w:ind w:firstLine="0"/>
              <w:jc w:val="center"/>
              <w:rPr>
                <w:rFonts w:ascii="Times New Roman" w:eastAsia="Times New Roman" w:hAnsi="Times New Roman" w:cs="Times New Roman"/>
                <w:sz w:val="22"/>
                <w:szCs w:val="22"/>
              </w:rPr>
            </w:pPr>
          </w:p>
        </w:tc>
      </w:tr>
      <w:tr w:rsidR="004064AF" w:rsidRPr="004064AF" w14:paraId="374EEAA0" w14:textId="77777777" w:rsidTr="008103C2">
        <w:tc>
          <w:tcPr>
            <w:tcW w:w="8505" w:type="dxa"/>
            <w:gridSpan w:val="4"/>
            <w:tcBorders>
              <w:left w:val="single" w:sz="8" w:space="0" w:color="000000"/>
              <w:bottom w:val="single" w:sz="4" w:space="0" w:color="auto"/>
            </w:tcBorders>
          </w:tcPr>
          <w:p w14:paraId="59B445C2" w14:textId="4C077AAF" w:rsidR="004064AF" w:rsidRPr="004064AF" w:rsidRDefault="004064AF" w:rsidP="008103C2">
            <w:pPr>
              <w:widowControl w:val="0"/>
              <w:suppressAutoHyphens/>
              <w:spacing w:line="240" w:lineRule="auto"/>
              <w:ind w:right="138" w:firstLine="0"/>
              <w:jc w:val="right"/>
              <w:rPr>
                <w:rFonts w:ascii="Times New Roman" w:eastAsia="Times New Roman" w:hAnsi="Times New Roman" w:cs="Times New Roman"/>
                <w:sz w:val="22"/>
                <w:szCs w:val="22"/>
              </w:rPr>
            </w:pPr>
            <w:r w:rsidRPr="004064AF">
              <w:rPr>
                <w:rFonts w:ascii="Times New Roman" w:eastAsia="Times New Roman" w:hAnsi="Times New Roman" w:cs="Times New Roman"/>
                <w:sz w:val="22"/>
                <w:szCs w:val="22"/>
              </w:rPr>
              <w:t>PVM (</w:t>
            </w:r>
            <w:r w:rsidR="008103C2" w:rsidRPr="008103C2">
              <w:rPr>
                <w:rFonts w:ascii="Times New Roman" w:eastAsia="Times New Roman" w:hAnsi="Times New Roman" w:cs="Times New Roman"/>
                <w:i/>
                <w:sz w:val="22"/>
                <w:szCs w:val="22"/>
              </w:rPr>
              <w:t>pildoma, jei taikoma</w:t>
            </w:r>
            <w:r w:rsidR="008103C2">
              <w:rPr>
                <w:rFonts w:ascii="Times New Roman" w:eastAsia="Times New Roman" w:hAnsi="Times New Roman" w:cs="Times New Roman"/>
                <w:sz w:val="22"/>
                <w:szCs w:val="22"/>
              </w:rPr>
              <w:t>)</w:t>
            </w:r>
            <w:r w:rsidR="00995358" w:rsidRPr="00E440A0">
              <w:rPr>
                <w:rFonts w:ascii="Times New Roman" w:eastAsia="Times New Roman" w:hAnsi="Times New Roman" w:cs="Times New Roman"/>
                <w:color w:val="FF0000"/>
                <w:sz w:val="22"/>
                <w:szCs w:val="22"/>
              </w:rPr>
              <w:t>**</w:t>
            </w:r>
          </w:p>
        </w:tc>
        <w:tc>
          <w:tcPr>
            <w:tcW w:w="1418" w:type="dxa"/>
            <w:tcBorders>
              <w:left w:val="single" w:sz="8" w:space="0" w:color="000000"/>
              <w:bottom w:val="single" w:sz="4" w:space="0" w:color="auto"/>
              <w:right w:val="single" w:sz="8" w:space="0" w:color="000000"/>
            </w:tcBorders>
            <w:tcMar>
              <w:top w:w="0" w:type="dxa"/>
              <w:right w:w="57" w:type="dxa"/>
            </w:tcMar>
          </w:tcPr>
          <w:p w14:paraId="73E51B22" w14:textId="77777777" w:rsidR="004064AF" w:rsidRPr="004064AF" w:rsidRDefault="004064AF" w:rsidP="004064AF">
            <w:pPr>
              <w:widowControl w:val="0"/>
              <w:suppressAutoHyphens/>
              <w:spacing w:line="240" w:lineRule="auto"/>
              <w:ind w:firstLine="0"/>
              <w:jc w:val="left"/>
              <w:rPr>
                <w:rFonts w:ascii="Times New Roman" w:eastAsia="Times New Roman" w:hAnsi="Times New Roman" w:cs="Times New Roman"/>
                <w:sz w:val="22"/>
                <w:szCs w:val="22"/>
              </w:rPr>
            </w:pPr>
          </w:p>
        </w:tc>
      </w:tr>
      <w:tr w:rsidR="004064AF" w:rsidRPr="004064AF" w14:paraId="18E189B1" w14:textId="77777777" w:rsidTr="008103C2">
        <w:tc>
          <w:tcPr>
            <w:tcW w:w="8505" w:type="dxa"/>
            <w:gridSpan w:val="4"/>
            <w:tcBorders>
              <w:top w:val="single" w:sz="4" w:space="0" w:color="auto"/>
              <w:left w:val="single" w:sz="4" w:space="0" w:color="auto"/>
              <w:bottom w:val="single" w:sz="4" w:space="0" w:color="auto"/>
              <w:right w:val="single" w:sz="4" w:space="0" w:color="auto"/>
            </w:tcBorders>
          </w:tcPr>
          <w:p w14:paraId="698BDEF4" w14:textId="1DE7755C" w:rsidR="004064AF" w:rsidRPr="004064AF" w:rsidRDefault="004064AF" w:rsidP="004064AF">
            <w:pPr>
              <w:widowControl w:val="0"/>
              <w:suppressAutoHyphens/>
              <w:spacing w:line="240" w:lineRule="auto"/>
              <w:ind w:right="138" w:firstLine="0"/>
              <w:jc w:val="right"/>
              <w:rPr>
                <w:rFonts w:ascii="Times New Roman" w:eastAsia="Times New Roman" w:hAnsi="Times New Roman" w:cs="Times New Roman"/>
                <w:sz w:val="22"/>
                <w:szCs w:val="22"/>
              </w:rPr>
            </w:pPr>
            <w:r w:rsidRPr="004064AF">
              <w:rPr>
                <w:rFonts w:ascii="Times New Roman" w:eastAsia="Times New Roman" w:hAnsi="Times New Roman" w:cs="Times New Roman"/>
                <w:bCs/>
                <w:sz w:val="22"/>
                <w:szCs w:val="22"/>
              </w:rPr>
              <w:t xml:space="preserve">Bendra pasiūlymo kaina </w:t>
            </w:r>
            <w:proofErr w:type="spellStart"/>
            <w:r w:rsidRPr="004064AF">
              <w:rPr>
                <w:rFonts w:ascii="Times New Roman" w:eastAsia="Times New Roman" w:hAnsi="Times New Roman" w:cs="Times New Roman"/>
                <w:bCs/>
                <w:sz w:val="22"/>
                <w:szCs w:val="22"/>
              </w:rPr>
              <w:t>Eur</w:t>
            </w:r>
            <w:proofErr w:type="spellEnd"/>
            <w:r w:rsidRPr="004064AF">
              <w:rPr>
                <w:rFonts w:ascii="Times New Roman" w:eastAsia="Times New Roman" w:hAnsi="Times New Roman" w:cs="Times New Roman"/>
                <w:bCs/>
                <w:sz w:val="22"/>
                <w:szCs w:val="22"/>
              </w:rPr>
              <w:t xml:space="preserve"> su PVM</w:t>
            </w:r>
          </w:p>
        </w:tc>
        <w:tc>
          <w:tcPr>
            <w:tcW w:w="1418" w:type="dxa"/>
            <w:tcBorders>
              <w:top w:val="single" w:sz="4" w:space="0" w:color="auto"/>
              <w:left w:val="single" w:sz="4" w:space="0" w:color="auto"/>
              <w:bottom w:val="single" w:sz="4" w:space="0" w:color="auto"/>
              <w:right w:val="single" w:sz="4" w:space="0" w:color="auto"/>
            </w:tcBorders>
            <w:tcMar>
              <w:top w:w="0" w:type="dxa"/>
              <w:right w:w="57" w:type="dxa"/>
            </w:tcMar>
          </w:tcPr>
          <w:p w14:paraId="35F526E2" w14:textId="77777777" w:rsidR="004064AF" w:rsidRPr="004064AF" w:rsidRDefault="004064AF" w:rsidP="004064AF">
            <w:pPr>
              <w:widowControl w:val="0"/>
              <w:suppressAutoHyphens/>
              <w:spacing w:line="240" w:lineRule="auto"/>
              <w:ind w:firstLine="0"/>
              <w:jc w:val="left"/>
              <w:rPr>
                <w:rFonts w:ascii="Times New Roman" w:eastAsia="Times New Roman" w:hAnsi="Times New Roman" w:cs="Times New Roman"/>
                <w:sz w:val="22"/>
                <w:szCs w:val="22"/>
              </w:rPr>
            </w:pPr>
          </w:p>
        </w:tc>
      </w:tr>
    </w:tbl>
    <w:p w14:paraId="42EA2E0F" w14:textId="1350A62A" w:rsidR="00995358" w:rsidRDefault="00995358" w:rsidP="00995358">
      <w:pPr>
        <w:widowControl w:val="0"/>
        <w:spacing w:line="240" w:lineRule="auto"/>
        <w:ind w:firstLine="0"/>
        <w:contextualSpacing/>
        <w:rPr>
          <w:rFonts w:ascii="Times New Roman" w:eastAsia="Times New Roman" w:hAnsi="Times New Roman" w:cs="Times New Roman"/>
          <w:color w:val="000000"/>
          <w:sz w:val="22"/>
          <w:szCs w:val="22"/>
        </w:rPr>
      </w:pPr>
      <w:r w:rsidRPr="002F703E">
        <w:rPr>
          <w:rFonts w:ascii="Times New Roman" w:eastAsia="Times New Roman" w:hAnsi="Times New Roman" w:cs="Times New Roman"/>
          <w:b/>
          <w:sz w:val="22"/>
          <w:szCs w:val="22"/>
          <w:lang w:eastAsia="zh-CN"/>
        </w:rPr>
        <w:t>Pastab</w:t>
      </w:r>
      <w:r w:rsidR="002F703E">
        <w:rPr>
          <w:rFonts w:ascii="Times New Roman" w:eastAsia="Times New Roman" w:hAnsi="Times New Roman" w:cs="Times New Roman"/>
          <w:b/>
          <w:sz w:val="22"/>
          <w:szCs w:val="22"/>
          <w:lang w:eastAsia="zh-CN"/>
        </w:rPr>
        <w:t>os</w:t>
      </w:r>
      <w:r w:rsidRPr="002F703E">
        <w:rPr>
          <w:rFonts w:ascii="Times New Roman" w:eastAsia="Times New Roman" w:hAnsi="Times New Roman" w:cs="Times New Roman"/>
          <w:b/>
          <w:sz w:val="22"/>
          <w:szCs w:val="22"/>
          <w:lang w:eastAsia="zh-CN"/>
        </w:rPr>
        <w:t>.</w:t>
      </w:r>
      <w:r w:rsidRPr="002F703E">
        <w:rPr>
          <w:rFonts w:ascii="Times New Roman" w:eastAsia="Calibri" w:hAnsi="Times New Roman" w:cs="Times New Roman"/>
          <w:b/>
          <w:color w:val="000000"/>
          <w:sz w:val="22"/>
          <w:szCs w:val="22"/>
          <w:lang w:val="en-US" w:eastAsia="zh-CN" w:bidi="hi-IN"/>
        </w:rPr>
        <w:t xml:space="preserve"> </w:t>
      </w:r>
      <w:r w:rsidR="002F703E" w:rsidRPr="00E440A0">
        <w:rPr>
          <w:rFonts w:ascii="Times New Roman" w:eastAsia="Calibri" w:hAnsi="Times New Roman" w:cs="Times New Roman"/>
          <w:color w:val="FF0000"/>
          <w:sz w:val="22"/>
          <w:szCs w:val="22"/>
          <w:lang w:val="en-US" w:eastAsia="zh-CN" w:bidi="hi-IN"/>
        </w:rPr>
        <w:t>*</w:t>
      </w:r>
      <w:proofErr w:type="spellStart"/>
      <w:r w:rsidRPr="00464CB5">
        <w:rPr>
          <w:rFonts w:ascii="Times New Roman" w:eastAsia="Calibri" w:hAnsi="Times New Roman" w:cs="Times New Roman"/>
          <w:color w:val="000000"/>
          <w:sz w:val="22"/>
          <w:szCs w:val="22"/>
          <w:lang w:val="en-US" w:eastAsia="zh-CN" w:bidi="hi-IN"/>
        </w:rPr>
        <w:t>Perkančioji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organizacija</w:t>
      </w:r>
      <w:proofErr w:type="spellEnd"/>
      <w:r w:rsidRPr="00464CB5">
        <w:rPr>
          <w:rFonts w:ascii="Times New Roman" w:eastAsia="Calibri" w:hAnsi="Times New Roman" w:cs="Times New Roman"/>
          <w:color w:val="000000"/>
          <w:sz w:val="22"/>
          <w:szCs w:val="22"/>
          <w:lang w:val="en-US" w:eastAsia="zh-CN" w:bidi="hi-IN"/>
        </w:rPr>
        <w:t xml:space="preserve"> per </w:t>
      </w:r>
      <w:proofErr w:type="spellStart"/>
      <w:r w:rsidRPr="00464CB5">
        <w:rPr>
          <w:rFonts w:ascii="Times New Roman" w:eastAsia="Calibri" w:hAnsi="Times New Roman" w:cs="Times New Roman"/>
          <w:color w:val="000000"/>
          <w:sz w:val="22"/>
          <w:szCs w:val="22"/>
          <w:lang w:val="en-US" w:eastAsia="zh-CN" w:bidi="hi-IN"/>
        </w:rPr>
        <w:t>didele</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Perkančiajai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organizacijai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nepriimtina</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kaina</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laikys</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jei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bend</w:t>
      </w:r>
      <w:r>
        <w:rPr>
          <w:rFonts w:ascii="Times New Roman" w:eastAsia="Calibri" w:hAnsi="Times New Roman" w:cs="Times New Roman"/>
          <w:color w:val="000000"/>
          <w:sz w:val="22"/>
          <w:szCs w:val="22"/>
          <w:lang w:val="en-US" w:eastAsia="zh-CN" w:bidi="hi-IN"/>
        </w:rPr>
        <w:t>ra</w:t>
      </w:r>
      <w:proofErr w:type="spellEnd"/>
      <w:r>
        <w:rPr>
          <w:rFonts w:ascii="Times New Roman" w:eastAsia="Calibri" w:hAnsi="Times New Roman" w:cs="Times New Roman"/>
          <w:color w:val="000000"/>
          <w:sz w:val="22"/>
          <w:szCs w:val="22"/>
          <w:lang w:val="en-US" w:eastAsia="zh-CN" w:bidi="hi-IN"/>
        </w:rPr>
        <w:t xml:space="preserve"> </w:t>
      </w:r>
      <w:proofErr w:type="spellStart"/>
      <w:r>
        <w:rPr>
          <w:rFonts w:ascii="Times New Roman" w:eastAsia="Calibri" w:hAnsi="Times New Roman" w:cs="Times New Roman"/>
          <w:color w:val="000000"/>
          <w:sz w:val="22"/>
          <w:szCs w:val="22"/>
          <w:lang w:val="en-US" w:eastAsia="zh-CN" w:bidi="hi-IN"/>
        </w:rPr>
        <w:t>pasiūlymo</w:t>
      </w:r>
      <w:proofErr w:type="spellEnd"/>
      <w:r>
        <w:rPr>
          <w:rFonts w:ascii="Times New Roman" w:eastAsia="Calibri" w:hAnsi="Times New Roman" w:cs="Times New Roman"/>
          <w:color w:val="000000"/>
          <w:sz w:val="22"/>
          <w:szCs w:val="22"/>
          <w:lang w:val="en-US" w:eastAsia="zh-CN" w:bidi="hi-IN"/>
        </w:rPr>
        <w:t xml:space="preserve"> </w:t>
      </w:r>
      <w:proofErr w:type="spellStart"/>
      <w:r>
        <w:rPr>
          <w:rFonts w:ascii="Times New Roman" w:eastAsia="Calibri" w:hAnsi="Times New Roman" w:cs="Times New Roman"/>
          <w:color w:val="000000"/>
          <w:sz w:val="22"/>
          <w:szCs w:val="22"/>
          <w:lang w:val="en-US" w:eastAsia="zh-CN" w:bidi="hi-IN"/>
        </w:rPr>
        <w:t>kaina</w:t>
      </w:r>
      <w:proofErr w:type="spellEnd"/>
      <w:r>
        <w:rPr>
          <w:rFonts w:ascii="Times New Roman" w:eastAsia="Calibri" w:hAnsi="Times New Roman" w:cs="Times New Roman"/>
          <w:color w:val="000000"/>
          <w:sz w:val="22"/>
          <w:szCs w:val="22"/>
          <w:lang w:val="en-US" w:eastAsia="zh-CN" w:bidi="hi-IN"/>
        </w:rPr>
        <w:t xml:space="preserve"> </w:t>
      </w:r>
      <w:proofErr w:type="spellStart"/>
      <w:r>
        <w:rPr>
          <w:rFonts w:ascii="Times New Roman" w:eastAsia="Calibri" w:hAnsi="Times New Roman" w:cs="Times New Roman"/>
          <w:color w:val="000000"/>
          <w:sz w:val="22"/>
          <w:szCs w:val="22"/>
          <w:lang w:val="en-US" w:eastAsia="zh-CN" w:bidi="hi-IN"/>
        </w:rPr>
        <w:t>viršys</w:t>
      </w:r>
      <w:proofErr w:type="spellEnd"/>
      <w:r>
        <w:rPr>
          <w:rFonts w:ascii="Times New Roman" w:eastAsia="Calibri" w:hAnsi="Times New Roman" w:cs="Times New Roman"/>
          <w:color w:val="000000"/>
          <w:sz w:val="22"/>
          <w:szCs w:val="22"/>
          <w:lang w:val="en-US" w:eastAsia="zh-CN" w:bidi="hi-IN"/>
        </w:rPr>
        <w:t xml:space="preserve"> 7 855</w:t>
      </w:r>
      <w:proofErr w:type="gramStart"/>
      <w:r w:rsidRPr="00464CB5">
        <w:rPr>
          <w:rFonts w:ascii="Times New Roman" w:eastAsia="Calibri" w:hAnsi="Times New Roman" w:cs="Times New Roman"/>
          <w:color w:val="000000"/>
          <w:sz w:val="22"/>
          <w:szCs w:val="22"/>
          <w:lang w:val="en-US" w:eastAsia="zh-CN" w:bidi="hi-IN"/>
        </w:rPr>
        <w:t>,00</w:t>
      </w:r>
      <w:proofErr w:type="gram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Eur</w:t>
      </w:r>
      <w:proofErr w:type="spellEnd"/>
      <w:r w:rsidRPr="00464CB5">
        <w:rPr>
          <w:rFonts w:ascii="Times New Roman" w:eastAsia="Calibri" w:hAnsi="Times New Roman" w:cs="Times New Roman"/>
          <w:color w:val="000000"/>
          <w:sz w:val="22"/>
          <w:szCs w:val="22"/>
          <w:lang w:val="en-US" w:eastAsia="zh-CN" w:bidi="hi-IN"/>
        </w:rPr>
        <w:t xml:space="preserve"> be PVM.</w:t>
      </w:r>
      <w:r w:rsidR="00261140">
        <w:rPr>
          <w:rFonts w:ascii="Times New Roman" w:eastAsia="Calibri" w:hAnsi="Times New Roman" w:cs="Times New Roman"/>
          <w:color w:val="000000"/>
          <w:sz w:val="22"/>
          <w:szCs w:val="22"/>
          <w:lang w:val="en-US" w:eastAsia="zh-CN" w:bidi="hi-IN"/>
        </w:rPr>
        <w:t xml:space="preserve"> </w:t>
      </w:r>
      <w:r w:rsidRPr="00E440A0">
        <w:rPr>
          <w:rFonts w:ascii="Times New Roman" w:eastAsia="Calibri" w:hAnsi="Times New Roman" w:cs="Times New Roman"/>
          <w:color w:val="FF0000"/>
          <w:sz w:val="22"/>
          <w:szCs w:val="22"/>
          <w:lang w:eastAsia="zh-CN" w:bidi="hi-IN"/>
        </w:rPr>
        <w:t>**</w:t>
      </w:r>
      <w:r>
        <w:rPr>
          <w:rFonts w:ascii="Times New Roman" w:eastAsia="Times New Roman" w:hAnsi="Times New Roman" w:cs="Times New Roman"/>
          <w:color w:val="000000"/>
          <w:sz w:val="22"/>
          <w:szCs w:val="22"/>
        </w:rPr>
        <w:t>Jei „PVM“ laukas nepildomas, nurodykite priežastis, dėl kurių PVM nemokamas:</w:t>
      </w:r>
    </w:p>
    <w:p w14:paraId="2EDFEB77" w14:textId="77777777" w:rsidR="00995358" w:rsidRDefault="00995358" w:rsidP="00995358">
      <w:pPr>
        <w:widowControl w:val="0"/>
        <w:spacing w:line="240" w:lineRule="auto"/>
        <w:ind w:firstLine="0"/>
        <w:contextualSpacing/>
        <w:rPr>
          <w:rFonts w:ascii="Times New Roman" w:eastAsia="Times New Roman" w:hAnsi="Times New Roman" w:cs="Times New Roman"/>
          <w:color w:val="000000"/>
          <w:sz w:val="22"/>
          <w:szCs w:val="22"/>
        </w:rPr>
      </w:pPr>
    </w:p>
    <w:p w14:paraId="0FF85A32" w14:textId="6253D563" w:rsidR="00995358" w:rsidRDefault="00995358" w:rsidP="00995358">
      <w:pPr>
        <w:widowControl w:val="0"/>
        <w:spacing w:line="240" w:lineRule="auto"/>
        <w:ind w:firstLine="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_________________________________________________________________________________________.</w:t>
      </w:r>
    </w:p>
    <w:p w14:paraId="39E6BEBD" w14:textId="77777777" w:rsidR="00995358" w:rsidRDefault="00995358" w:rsidP="00AA1D27">
      <w:pPr>
        <w:autoSpaceDE w:val="0"/>
        <w:autoSpaceDN w:val="0"/>
        <w:adjustRightInd w:val="0"/>
        <w:spacing w:line="240" w:lineRule="auto"/>
        <w:ind w:firstLine="0"/>
        <w:jc w:val="left"/>
        <w:rPr>
          <w:rFonts w:ascii="Times New Roman" w:eastAsia="Times New Roman" w:hAnsi="Times New Roman" w:cs="Times New Roman"/>
          <w:i/>
          <w:sz w:val="22"/>
          <w:szCs w:val="22"/>
          <w:lang w:eastAsia="zh-CN"/>
        </w:rPr>
      </w:pPr>
    </w:p>
    <w:p w14:paraId="2DCA2408" w14:textId="04B44F8E" w:rsidR="003D3EDF" w:rsidRPr="007A034D" w:rsidRDefault="003D3EDF" w:rsidP="003D3EDF">
      <w:pPr>
        <w:spacing w:line="240" w:lineRule="auto"/>
        <w:ind w:firstLine="0"/>
        <w:jc w:val="left"/>
        <w:rPr>
          <w:rFonts w:ascii="Times New Roman" w:hAnsi="Times New Roman" w:cs="Times New Roman"/>
          <w:b/>
          <w:color w:val="000000" w:themeColor="text1"/>
          <w:sz w:val="22"/>
          <w:szCs w:val="22"/>
        </w:rPr>
      </w:pPr>
      <w:r w:rsidRPr="007A034D">
        <w:rPr>
          <w:rFonts w:ascii="Times New Roman" w:hAnsi="Times New Roman" w:cs="Times New Roman"/>
          <w:b/>
          <w:color w:val="000000" w:themeColor="text1"/>
          <w:sz w:val="22"/>
          <w:szCs w:val="22"/>
        </w:rPr>
        <w:t xml:space="preserve">3.2. </w:t>
      </w:r>
      <w:r w:rsidR="0012430F" w:rsidRPr="007A034D">
        <w:rPr>
          <w:rFonts w:ascii="Times New Roman" w:hAnsi="Times New Roman" w:cs="Times New Roman"/>
          <w:b/>
          <w:color w:val="000000" w:themeColor="text1"/>
          <w:sz w:val="22"/>
          <w:szCs w:val="22"/>
        </w:rPr>
        <w:t xml:space="preserve">      </w:t>
      </w:r>
      <w:r w:rsidR="00B734A8" w:rsidRPr="007A034D">
        <w:rPr>
          <w:rFonts w:ascii="Times New Roman" w:hAnsi="Times New Roman" w:cs="Times New Roman"/>
          <w:b/>
          <w:color w:val="000000" w:themeColor="text1"/>
          <w:sz w:val="22"/>
          <w:szCs w:val="22"/>
        </w:rPr>
        <w:t>2</w:t>
      </w:r>
      <w:r w:rsidRPr="007A034D">
        <w:rPr>
          <w:rFonts w:ascii="Times New Roman" w:hAnsi="Times New Roman" w:cs="Times New Roman"/>
          <w:b/>
          <w:color w:val="000000" w:themeColor="text1"/>
          <w:sz w:val="22"/>
          <w:szCs w:val="22"/>
        </w:rPr>
        <w:t>-</w:t>
      </w:r>
      <w:r w:rsidR="00B734A8" w:rsidRPr="007A034D">
        <w:rPr>
          <w:rFonts w:ascii="Times New Roman" w:hAnsi="Times New Roman" w:cs="Times New Roman"/>
          <w:b/>
          <w:color w:val="000000" w:themeColor="text1"/>
          <w:sz w:val="22"/>
          <w:szCs w:val="22"/>
        </w:rPr>
        <w:t>oji pirkimo dalis</w:t>
      </w:r>
      <w:r w:rsidRPr="007A034D">
        <w:rPr>
          <w:rFonts w:ascii="Times New Roman" w:hAnsi="Times New Roman" w:cs="Times New Roman"/>
          <w:b/>
          <w:color w:val="000000" w:themeColor="text1"/>
          <w:sz w:val="22"/>
          <w:szCs w:val="22"/>
        </w:rPr>
        <w:t xml:space="preserve">. </w:t>
      </w:r>
      <w:proofErr w:type="spellStart"/>
      <w:r w:rsidR="00987390" w:rsidRPr="007A034D">
        <w:rPr>
          <w:rFonts w:ascii="Times New Roman" w:hAnsi="Times New Roman" w:cs="Times New Roman"/>
          <w:b/>
          <w:color w:val="000000" w:themeColor="text1"/>
          <w:sz w:val="22"/>
          <w:szCs w:val="22"/>
        </w:rPr>
        <w:t>BalScan</w:t>
      </w:r>
      <w:proofErr w:type="spellEnd"/>
      <w:r w:rsidR="00987390" w:rsidRPr="007A034D">
        <w:rPr>
          <w:rFonts w:ascii="Times New Roman" w:hAnsi="Times New Roman" w:cs="Times New Roman"/>
          <w:b/>
          <w:color w:val="000000" w:themeColor="text1"/>
          <w:sz w:val="22"/>
          <w:szCs w:val="22"/>
        </w:rPr>
        <w:t xml:space="preserve"> sistemos atnaujinimas.</w:t>
      </w:r>
    </w:p>
    <w:tbl>
      <w:tblPr>
        <w:tblW w:w="9923" w:type="dxa"/>
        <w:tblInd w:w="-10" w:type="dxa"/>
        <w:tblLayout w:type="fixed"/>
        <w:tblCellMar>
          <w:top w:w="57" w:type="dxa"/>
          <w:left w:w="57" w:type="dxa"/>
          <w:bottom w:w="57" w:type="dxa"/>
          <w:right w:w="0" w:type="dxa"/>
        </w:tblCellMar>
        <w:tblLook w:val="04A0" w:firstRow="1" w:lastRow="0" w:firstColumn="1" w:lastColumn="0" w:noHBand="0" w:noVBand="1"/>
      </w:tblPr>
      <w:tblGrid>
        <w:gridCol w:w="709"/>
        <w:gridCol w:w="5387"/>
        <w:gridCol w:w="1134"/>
        <w:gridCol w:w="1275"/>
        <w:gridCol w:w="1418"/>
      </w:tblGrid>
      <w:tr w:rsidR="002F703E" w:rsidRPr="004064AF" w14:paraId="18B0634A" w14:textId="77777777" w:rsidTr="00E90BE9">
        <w:tc>
          <w:tcPr>
            <w:tcW w:w="709" w:type="dxa"/>
            <w:tcBorders>
              <w:top w:val="single" w:sz="8" w:space="0" w:color="000000"/>
              <w:left w:val="single" w:sz="8" w:space="0" w:color="000000"/>
              <w:bottom w:val="single" w:sz="8" w:space="0" w:color="000000"/>
            </w:tcBorders>
          </w:tcPr>
          <w:p w14:paraId="4E1E094B"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Eil. Nr.</w:t>
            </w:r>
          </w:p>
        </w:tc>
        <w:tc>
          <w:tcPr>
            <w:tcW w:w="5387" w:type="dxa"/>
            <w:tcBorders>
              <w:top w:val="single" w:sz="8" w:space="0" w:color="000000"/>
              <w:left w:val="single" w:sz="8" w:space="0" w:color="000000"/>
              <w:bottom w:val="single" w:sz="8" w:space="0" w:color="000000"/>
            </w:tcBorders>
          </w:tcPr>
          <w:p w14:paraId="715751BE"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Pirkimo objektas</w:t>
            </w:r>
          </w:p>
        </w:tc>
        <w:tc>
          <w:tcPr>
            <w:tcW w:w="1134" w:type="dxa"/>
            <w:tcBorders>
              <w:top w:val="single" w:sz="8" w:space="0" w:color="000000"/>
              <w:left w:val="single" w:sz="8" w:space="0" w:color="000000"/>
              <w:bottom w:val="single" w:sz="8" w:space="0" w:color="000000"/>
              <w:right w:val="single" w:sz="8" w:space="0" w:color="000000"/>
            </w:tcBorders>
          </w:tcPr>
          <w:p w14:paraId="3DE7DB83"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b/>
                <w:bCs/>
                <w:sz w:val="22"/>
                <w:szCs w:val="22"/>
              </w:rPr>
            </w:pPr>
            <w:r w:rsidRPr="004064AF">
              <w:rPr>
                <w:rFonts w:ascii="Times New Roman" w:eastAsia="Times New Roman" w:hAnsi="Times New Roman" w:cs="Times New Roman"/>
                <w:b/>
                <w:bCs/>
                <w:sz w:val="22"/>
                <w:szCs w:val="22"/>
              </w:rPr>
              <w:t>Mato vnt.</w:t>
            </w:r>
          </w:p>
        </w:tc>
        <w:tc>
          <w:tcPr>
            <w:tcW w:w="1275" w:type="dxa"/>
            <w:tcBorders>
              <w:top w:val="single" w:sz="8" w:space="0" w:color="000000"/>
              <w:left w:val="single" w:sz="8" w:space="0" w:color="000000"/>
              <w:bottom w:val="single" w:sz="8" w:space="0" w:color="000000"/>
            </w:tcBorders>
          </w:tcPr>
          <w:p w14:paraId="02DD033D"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Prekių kiekis</w:t>
            </w:r>
          </w:p>
        </w:tc>
        <w:tc>
          <w:tcPr>
            <w:tcW w:w="1418" w:type="dxa"/>
            <w:tcBorders>
              <w:top w:val="single" w:sz="8" w:space="0" w:color="000000"/>
              <w:left w:val="single" w:sz="8" w:space="0" w:color="000000"/>
              <w:bottom w:val="single" w:sz="8" w:space="0" w:color="000000"/>
              <w:right w:val="single" w:sz="8" w:space="0" w:color="000000"/>
            </w:tcBorders>
            <w:tcMar>
              <w:right w:w="57" w:type="dxa"/>
            </w:tcMar>
          </w:tcPr>
          <w:p w14:paraId="73D1FC0C"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
                <w:bCs/>
                <w:sz w:val="22"/>
                <w:szCs w:val="22"/>
              </w:rPr>
              <w:t>Kaina,</w:t>
            </w:r>
          </w:p>
          <w:p w14:paraId="59BF3DBD"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proofErr w:type="spellStart"/>
            <w:r w:rsidRPr="004064AF">
              <w:rPr>
                <w:rFonts w:ascii="Times New Roman" w:eastAsia="Times New Roman" w:hAnsi="Times New Roman" w:cs="Times New Roman"/>
                <w:b/>
                <w:bCs/>
                <w:sz w:val="22"/>
                <w:szCs w:val="22"/>
              </w:rPr>
              <w:t>Eur</w:t>
            </w:r>
            <w:proofErr w:type="spellEnd"/>
            <w:r w:rsidRPr="004064AF">
              <w:rPr>
                <w:rFonts w:ascii="Times New Roman" w:eastAsia="Times New Roman" w:hAnsi="Times New Roman" w:cs="Times New Roman"/>
                <w:b/>
                <w:bCs/>
                <w:sz w:val="22"/>
                <w:szCs w:val="22"/>
              </w:rPr>
              <w:t xml:space="preserve"> be PVM</w:t>
            </w:r>
          </w:p>
        </w:tc>
      </w:tr>
      <w:tr w:rsidR="002F703E" w:rsidRPr="004064AF" w14:paraId="3CF05E1D" w14:textId="77777777" w:rsidTr="00E90BE9">
        <w:tc>
          <w:tcPr>
            <w:tcW w:w="709" w:type="dxa"/>
            <w:tcBorders>
              <w:left w:val="single" w:sz="8" w:space="0" w:color="000000"/>
              <w:bottom w:val="single" w:sz="8" w:space="0" w:color="000000"/>
            </w:tcBorders>
            <w:tcMar>
              <w:top w:w="0" w:type="dxa"/>
            </w:tcMar>
            <w:vAlign w:val="center"/>
          </w:tcPr>
          <w:p w14:paraId="41DDC960" w14:textId="77777777" w:rsidR="002F703E" w:rsidRPr="00724E5C" w:rsidRDefault="002F703E" w:rsidP="00DB6514">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(1)</w:t>
            </w:r>
          </w:p>
        </w:tc>
        <w:tc>
          <w:tcPr>
            <w:tcW w:w="5387" w:type="dxa"/>
            <w:tcBorders>
              <w:left w:val="single" w:sz="8" w:space="0" w:color="000000"/>
              <w:bottom w:val="single" w:sz="8" w:space="0" w:color="000000"/>
            </w:tcBorders>
            <w:tcMar>
              <w:top w:w="0" w:type="dxa"/>
            </w:tcMar>
            <w:vAlign w:val="center"/>
          </w:tcPr>
          <w:p w14:paraId="74834A41" w14:textId="77777777" w:rsidR="002F703E" w:rsidRPr="00724E5C" w:rsidRDefault="002F703E" w:rsidP="00DB6514">
            <w:pPr>
              <w:widowControl w:val="0"/>
              <w:suppressAutoHyphens/>
              <w:spacing w:line="240" w:lineRule="auto"/>
              <w:ind w:firstLine="0"/>
              <w:jc w:val="center"/>
              <w:rPr>
                <w:rFonts w:ascii="Times New Roman" w:eastAsia="Times New Roman" w:hAnsi="Times New Roman" w:cs="Times New Roman"/>
                <w:i/>
                <w:sz w:val="18"/>
                <w:szCs w:val="18"/>
                <w:shd w:val="clear" w:color="auto" w:fill="FFFFFF"/>
                <w:lang w:val="en-US" w:eastAsia="en-US"/>
              </w:rPr>
            </w:pPr>
            <w:r w:rsidRPr="00724E5C">
              <w:rPr>
                <w:rFonts w:ascii="Times New Roman" w:eastAsia="Times New Roman" w:hAnsi="Times New Roman" w:cs="Times New Roman"/>
                <w:i/>
                <w:sz w:val="18"/>
                <w:szCs w:val="18"/>
                <w:shd w:val="clear" w:color="auto" w:fill="FFFFFF"/>
                <w:lang w:val="en-US" w:eastAsia="en-US"/>
              </w:rPr>
              <w:t>(2)</w:t>
            </w:r>
          </w:p>
        </w:tc>
        <w:tc>
          <w:tcPr>
            <w:tcW w:w="1134" w:type="dxa"/>
            <w:tcBorders>
              <w:left w:val="single" w:sz="8" w:space="0" w:color="000000"/>
              <w:bottom w:val="single" w:sz="8" w:space="0" w:color="000000"/>
              <w:right w:val="single" w:sz="8" w:space="0" w:color="000000"/>
            </w:tcBorders>
          </w:tcPr>
          <w:p w14:paraId="6BC48C68" w14:textId="77777777" w:rsidR="002F703E" w:rsidRPr="00724E5C" w:rsidRDefault="002F703E" w:rsidP="00DB6514">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(3)</w:t>
            </w:r>
          </w:p>
        </w:tc>
        <w:tc>
          <w:tcPr>
            <w:tcW w:w="1275" w:type="dxa"/>
            <w:tcBorders>
              <w:left w:val="single" w:sz="8" w:space="0" w:color="000000"/>
              <w:bottom w:val="single" w:sz="8" w:space="0" w:color="000000"/>
            </w:tcBorders>
            <w:tcMar>
              <w:top w:w="0" w:type="dxa"/>
            </w:tcMar>
          </w:tcPr>
          <w:p w14:paraId="6E4B6817" w14:textId="77777777" w:rsidR="002F703E" w:rsidRPr="00724E5C" w:rsidRDefault="002F703E" w:rsidP="00DB6514">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(4)</w:t>
            </w:r>
          </w:p>
        </w:tc>
        <w:tc>
          <w:tcPr>
            <w:tcW w:w="1418" w:type="dxa"/>
            <w:tcBorders>
              <w:left w:val="single" w:sz="8" w:space="0" w:color="000000"/>
              <w:bottom w:val="single" w:sz="8" w:space="0" w:color="000000"/>
              <w:right w:val="single" w:sz="8" w:space="0" w:color="000000"/>
            </w:tcBorders>
            <w:tcMar>
              <w:top w:w="0" w:type="dxa"/>
              <w:right w:w="57" w:type="dxa"/>
            </w:tcMar>
          </w:tcPr>
          <w:p w14:paraId="5DE5335D" w14:textId="77777777" w:rsidR="002F703E" w:rsidRPr="00724E5C" w:rsidRDefault="002F703E" w:rsidP="00DB6514">
            <w:pPr>
              <w:widowControl w:val="0"/>
              <w:suppressAutoHyphens/>
              <w:spacing w:line="240" w:lineRule="auto"/>
              <w:ind w:firstLine="0"/>
              <w:jc w:val="center"/>
              <w:rPr>
                <w:rFonts w:ascii="Times New Roman" w:eastAsia="Times New Roman" w:hAnsi="Times New Roman" w:cs="Times New Roman"/>
                <w:i/>
                <w:sz w:val="18"/>
                <w:szCs w:val="18"/>
              </w:rPr>
            </w:pPr>
            <w:r w:rsidRPr="00724E5C">
              <w:rPr>
                <w:rFonts w:ascii="Times New Roman" w:eastAsia="Times New Roman" w:hAnsi="Times New Roman" w:cs="Times New Roman"/>
                <w:i/>
                <w:sz w:val="18"/>
                <w:szCs w:val="18"/>
              </w:rPr>
              <w:t>(5)</w:t>
            </w:r>
          </w:p>
        </w:tc>
      </w:tr>
      <w:tr w:rsidR="002F703E" w:rsidRPr="004064AF" w14:paraId="0B64334D" w14:textId="77777777" w:rsidTr="00E90BE9">
        <w:tc>
          <w:tcPr>
            <w:tcW w:w="709" w:type="dxa"/>
            <w:tcBorders>
              <w:left w:val="single" w:sz="8" w:space="0" w:color="000000"/>
              <w:bottom w:val="single" w:sz="8" w:space="0" w:color="000000"/>
            </w:tcBorders>
            <w:tcMar>
              <w:top w:w="0" w:type="dxa"/>
            </w:tcMar>
            <w:vAlign w:val="center"/>
          </w:tcPr>
          <w:p w14:paraId="6C574484" w14:textId="77777777" w:rsidR="002F703E" w:rsidRPr="004064AF" w:rsidRDefault="002F703E" w:rsidP="00DB6514">
            <w:pPr>
              <w:widowControl w:val="0"/>
              <w:suppressAutoHyphens/>
              <w:spacing w:line="240" w:lineRule="auto"/>
              <w:ind w:firstLine="0"/>
              <w:rPr>
                <w:rFonts w:ascii="Times New Roman" w:eastAsia="Times New Roman" w:hAnsi="Times New Roman" w:cs="Times New Roman"/>
                <w:b/>
                <w:sz w:val="22"/>
                <w:szCs w:val="22"/>
              </w:rPr>
            </w:pPr>
            <w:r w:rsidRPr="004064AF">
              <w:rPr>
                <w:rFonts w:ascii="Times New Roman" w:eastAsia="Times New Roman" w:hAnsi="Times New Roman" w:cs="Times New Roman"/>
                <w:b/>
                <w:sz w:val="22"/>
                <w:szCs w:val="22"/>
              </w:rPr>
              <w:t>3.1</w:t>
            </w:r>
            <w:r>
              <w:rPr>
                <w:rFonts w:ascii="Times New Roman" w:eastAsia="Times New Roman" w:hAnsi="Times New Roman" w:cs="Times New Roman"/>
                <w:b/>
                <w:sz w:val="22"/>
                <w:szCs w:val="22"/>
              </w:rPr>
              <w:t>.</w:t>
            </w:r>
          </w:p>
        </w:tc>
        <w:tc>
          <w:tcPr>
            <w:tcW w:w="9214" w:type="dxa"/>
            <w:gridSpan w:val="4"/>
            <w:tcBorders>
              <w:left w:val="single" w:sz="8" w:space="0" w:color="000000"/>
              <w:bottom w:val="single" w:sz="8" w:space="0" w:color="000000"/>
              <w:right w:val="single" w:sz="8" w:space="0" w:color="000000"/>
            </w:tcBorders>
            <w:tcMar>
              <w:top w:w="0" w:type="dxa"/>
            </w:tcMar>
            <w:vAlign w:val="center"/>
          </w:tcPr>
          <w:p w14:paraId="6AEC6ED1" w14:textId="6A0C1640" w:rsidR="002F703E" w:rsidRPr="004064AF" w:rsidRDefault="002F703E" w:rsidP="002F703E">
            <w:pPr>
              <w:widowControl w:val="0"/>
              <w:suppressAutoHyphens/>
              <w:spacing w:line="240" w:lineRule="auto"/>
              <w:ind w:right="139" w:firstLine="0"/>
              <w:rPr>
                <w:rFonts w:ascii="Times New Roman" w:eastAsia="Times New Roman" w:hAnsi="Times New Roman" w:cs="Times New Roman"/>
                <w:sz w:val="22"/>
                <w:szCs w:val="22"/>
              </w:rPr>
            </w:pPr>
            <w:proofErr w:type="spellStart"/>
            <w:r w:rsidRPr="004064AF">
              <w:rPr>
                <w:rFonts w:ascii="Times New Roman" w:eastAsia="Times New Roman" w:hAnsi="Times New Roman" w:cs="Times New Roman"/>
                <w:sz w:val="22"/>
                <w:szCs w:val="22"/>
                <w:shd w:val="clear" w:color="auto" w:fill="FFFFFF"/>
                <w:lang w:val="en-US" w:eastAsia="en-US"/>
              </w:rPr>
              <w:t>Įranga</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skirta</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Pr>
                <w:rFonts w:ascii="Times New Roman" w:eastAsia="Times New Roman" w:hAnsi="Times New Roman" w:cs="Times New Roman"/>
                <w:b/>
                <w:sz w:val="22"/>
                <w:szCs w:val="22"/>
                <w:shd w:val="clear" w:color="auto" w:fill="FFFFFF"/>
                <w:lang w:val="en-US" w:eastAsia="en-US"/>
              </w:rPr>
              <w:t>BalScan</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sistemos</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atnaujinimui</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įskaitant</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techninės</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specifikacijos</w:t>
            </w:r>
            <w:proofErr w:type="spellEnd"/>
            <w:r w:rsidRPr="004064AF">
              <w:rPr>
                <w:rFonts w:ascii="Times New Roman" w:eastAsia="Times New Roman" w:hAnsi="Times New Roman" w:cs="Times New Roman"/>
                <w:sz w:val="22"/>
                <w:szCs w:val="22"/>
                <w:shd w:val="clear" w:color="auto" w:fill="FFFFFF"/>
                <w:lang w:val="en-US" w:eastAsia="en-US"/>
              </w:rPr>
              <w:t xml:space="preserve"> </w:t>
            </w:r>
            <w:r>
              <w:rPr>
                <w:rFonts w:ascii="Times New Roman" w:eastAsia="Times New Roman" w:hAnsi="Times New Roman" w:cs="Times New Roman"/>
                <w:sz w:val="22"/>
                <w:szCs w:val="22"/>
                <w:shd w:val="clear" w:color="auto" w:fill="FFFFFF"/>
                <w:lang w:val="en-US" w:eastAsia="en-US"/>
              </w:rPr>
              <w:t xml:space="preserve">2 </w:t>
            </w:r>
            <w:proofErr w:type="spellStart"/>
            <w:r>
              <w:rPr>
                <w:rFonts w:ascii="Times New Roman" w:eastAsia="Times New Roman" w:hAnsi="Times New Roman" w:cs="Times New Roman"/>
                <w:sz w:val="22"/>
                <w:szCs w:val="22"/>
                <w:shd w:val="clear" w:color="auto" w:fill="FFFFFF"/>
                <w:lang w:val="en-US" w:eastAsia="en-US"/>
              </w:rPr>
              <w:t>ir</w:t>
            </w:r>
            <w:proofErr w:type="spellEnd"/>
            <w:r>
              <w:rPr>
                <w:rFonts w:ascii="Times New Roman" w:eastAsia="Times New Roman" w:hAnsi="Times New Roman" w:cs="Times New Roman"/>
                <w:sz w:val="22"/>
                <w:szCs w:val="22"/>
                <w:shd w:val="clear" w:color="auto" w:fill="FFFFFF"/>
                <w:lang w:val="en-US" w:eastAsia="en-US"/>
              </w:rPr>
              <w:t xml:space="preserve"> </w:t>
            </w:r>
            <w:r w:rsidRPr="004064AF">
              <w:rPr>
                <w:rFonts w:ascii="Times New Roman" w:eastAsia="Times New Roman" w:hAnsi="Times New Roman" w:cs="Times New Roman"/>
                <w:sz w:val="22"/>
                <w:szCs w:val="22"/>
                <w:shd w:val="clear" w:color="auto" w:fill="FFFFFF"/>
                <w:lang w:val="en-US" w:eastAsia="en-US"/>
              </w:rPr>
              <w:t xml:space="preserve">5 </w:t>
            </w:r>
            <w:proofErr w:type="spellStart"/>
            <w:r w:rsidRPr="004064AF">
              <w:rPr>
                <w:rFonts w:ascii="Times New Roman" w:eastAsia="Times New Roman" w:hAnsi="Times New Roman" w:cs="Times New Roman"/>
                <w:sz w:val="22"/>
                <w:szCs w:val="22"/>
                <w:shd w:val="clear" w:color="auto" w:fill="FFFFFF"/>
                <w:lang w:val="en-US" w:eastAsia="en-US"/>
              </w:rPr>
              <w:t>punkte</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numatytas</w:t>
            </w:r>
            <w:proofErr w:type="spellEnd"/>
            <w:r w:rsidRPr="004064AF">
              <w:rPr>
                <w:rFonts w:ascii="Times New Roman" w:eastAsia="Times New Roman" w:hAnsi="Times New Roman" w:cs="Times New Roman"/>
                <w:sz w:val="22"/>
                <w:szCs w:val="22"/>
                <w:shd w:val="clear" w:color="auto" w:fill="FFFFFF"/>
                <w:lang w:val="en-US" w:eastAsia="en-US"/>
              </w:rPr>
              <w:t xml:space="preserve"> </w:t>
            </w:r>
            <w:proofErr w:type="spellStart"/>
            <w:r w:rsidRPr="004064AF">
              <w:rPr>
                <w:rFonts w:ascii="Times New Roman" w:eastAsia="Times New Roman" w:hAnsi="Times New Roman" w:cs="Times New Roman"/>
                <w:sz w:val="22"/>
                <w:szCs w:val="22"/>
                <w:shd w:val="clear" w:color="auto" w:fill="FFFFFF"/>
                <w:lang w:val="en-US" w:eastAsia="en-US"/>
              </w:rPr>
              <w:t>sąlygas</w:t>
            </w:r>
            <w:proofErr w:type="spellEnd"/>
            <w:r w:rsidRPr="004064AF">
              <w:rPr>
                <w:rFonts w:ascii="Times New Roman" w:eastAsia="Times New Roman" w:hAnsi="Times New Roman" w:cs="Times New Roman"/>
                <w:sz w:val="22"/>
                <w:szCs w:val="22"/>
                <w:shd w:val="clear" w:color="auto" w:fill="FFFFFF"/>
                <w:lang w:val="en-US" w:eastAsia="en-US"/>
              </w:rPr>
              <w:t>):</w:t>
            </w:r>
          </w:p>
        </w:tc>
      </w:tr>
      <w:tr w:rsidR="002F703E" w:rsidRPr="004064AF" w14:paraId="283B7B70" w14:textId="77777777" w:rsidTr="00E90BE9">
        <w:tc>
          <w:tcPr>
            <w:tcW w:w="709" w:type="dxa"/>
            <w:tcBorders>
              <w:left w:val="single" w:sz="8" w:space="0" w:color="000000"/>
              <w:bottom w:val="single" w:sz="8" w:space="0" w:color="000000"/>
            </w:tcBorders>
            <w:tcMar>
              <w:top w:w="0" w:type="dxa"/>
            </w:tcMar>
            <w:vAlign w:val="center"/>
          </w:tcPr>
          <w:p w14:paraId="1E10CFB1" w14:textId="5C17E6E7" w:rsidR="002F703E" w:rsidRPr="00E90BE9" w:rsidRDefault="002F703E" w:rsidP="00E90BE9">
            <w:pPr>
              <w:pStyle w:val="Sraopastraipa"/>
              <w:widowControl w:val="0"/>
              <w:numPr>
                <w:ilvl w:val="0"/>
                <w:numId w:val="39"/>
              </w:numPr>
              <w:suppressAutoHyphens/>
              <w:spacing w:line="240" w:lineRule="auto"/>
              <w:rPr>
                <w:rFonts w:ascii="Times New Roman" w:eastAsia="Times New Roman" w:hAnsi="Times New Roman" w:cs="Times New Roman"/>
                <w:b/>
                <w:sz w:val="22"/>
                <w:szCs w:val="22"/>
              </w:rPr>
            </w:pPr>
          </w:p>
        </w:tc>
        <w:tc>
          <w:tcPr>
            <w:tcW w:w="5387" w:type="dxa"/>
            <w:tcBorders>
              <w:left w:val="single" w:sz="8" w:space="0" w:color="000000"/>
              <w:bottom w:val="single" w:sz="8" w:space="0" w:color="000000"/>
            </w:tcBorders>
            <w:tcMar>
              <w:top w:w="0" w:type="dxa"/>
            </w:tcMar>
          </w:tcPr>
          <w:p w14:paraId="05FC6E0E" w14:textId="48316550" w:rsidR="002F703E" w:rsidRPr="004064AF" w:rsidRDefault="002F703E" w:rsidP="002F703E">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Pr>
                <w:rFonts w:ascii="Times New Roman" w:hAnsi="Times New Roman" w:cs="Times New Roman"/>
                <w:sz w:val="22"/>
              </w:rPr>
              <w:t>Darbo stotis</w:t>
            </w:r>
          </w:p>
        </w:tc>
        <w:tc>
          <w:tcPr>
            <w:tcW w:w="1134" w:type="dxa"/>
            <w:tcBorders>
              <w:left w:val="single" w:sz="8" w:space="0" w:color="000000"/>
              <w:bottom w:val="single" w:sz="8" w:space="0" w:color="000000"/>
              <w:right w:val="single" w:sz="8" w:space="0" w:color="000000"/>
            </w:tcBorders>
            <w:vAlign w:val="center"/>
          </w:tcPr>
          <w:p w14:paraId="4016BDC4" w14:textId="381AACF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437AE843" w14:textId="7777777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5D2D26EF" w14:textId="7777777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p>
        </w:tc>
      </w:tr>
      <w:tr w:rsidR="002F703E" w:rsidRPr="004064AF" w14:paraId="5DFDB690" w14:textId="77777777" w:rsidTr="00E90BE9">
        <w:tc>
          <w:tcPr>
            <w:tcW w:w="709" w:type="dxa"/>
            <w:tcBorders>
              <w:left w:val="single" w:sz="8" w:space="0" w:color="000000"/>
              <w:bottom w:val="single" w:sz="8" w:space="0" w:color="000000"/>
            </w:tcBorders>
            <w:tcMar>
              <w:top w:w="0" w:type="dxa"/>
            </w:tcMar>
            <w:vAlign w:val="center"/>
          </w:tcPr>
          <w:p w14:paraId="0CFB3EA6" w14:textId="38D5E215" w:rsidR="002F703E" w:rsidRPr="00E90BE9" w:rsidRDefault="002F703E" w:rsidP="00E90BE9">
            <w:pPr>
              <w:pStyle w:val="Sraopastraipa"/>
              <w:widowControl w:val="0"/>
              <w:numPr>
                <w:ilvl w:val="0"/>
                <w:numId w:val="39"/>
              </w:numPr>
              <w:suppressAutoHyphens/>
              <w:spacing w:line="240" w:lineRule="auto"/>
              <w:rPr>
                <w:rFonts w:ascii="Times New Roman" w:eastAsia="Times New Roman" w:hAnsi="Times New Roman" w:cs="Times New Roman"/>
                <w:b/>
                <w:sz w:val="22"/>
                <w:szCs w:val="22"/>
              </w:rPr>
            </w:pPr>
          </w:p>
        </w:tc>
        <w:tc>
          <w:tcPr>
            <w:tcW w:w="5387" w:type="dxa"/>
            <w:tcBorders>
              <w:left w:val="single" w:sz="8" w:space="0" w:color="000000"/>
              <w:bottom w:val="single" w:sz="8" w:space="0" w:color="000000"/>
            </w:tcBorders>
            <w:tcMar>
              <w:top w:w="0" w:type="dxa"/>
            </w:tcMar>
          </w:tcPr>
          <w:p w14:paraId="1D9F1A4F" w14:textId="03F8C8BA" w:rsidR="002F703E" w:rsidRPr="004064AF" w:rsidRDefault="00CC58A1" w:rsidP="002F703E">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roofErr w:type="spellStart"/>
            <w:r>
              <w:rPr>
                <w:rFonts w:ascii="Times New Roman" w:eastAsia="Times New Roman" w:hAnsi="Times New Roman" w:cs="Times New Roman"/>
                <w:sz w:val="22"/>
                <w:szCs w:val="22"/>
                <w:shd w:val="clear" w:color="auto" w:fill="FFFFFF"/>
                <w:lang w:val="en-US" w:eastAsia="en-US"/>
              </w:rPr>
              <w:t>Išorinė</w:t>
            </w:r>
            <w:proofErr w:type="spellEnd"/>
            <w:r>
              <w:rPr>
                <w:rFonts w:ascii="Times New Roman" w:eastAsia="Times New Roman" w:hAnsi="Times New Roman" w:cs="Times New Roman"/>
                <w:sz w:val="22"/>
                <w:szCs w:val="22"/>
                <w:shd w:val="clear" w:color="auto" w:fill="FFFFFF"/>
                <w:lang w:val="en-US" w:eastAsia="en-US"/>
              </w:rPr>
              <w:t xml:space="preserve"> </w:t>
            </w:r>
            <w:proofErr w:type="spellStart"/>
            <w:r>
              <w:rPr>
                <w:rFonts w:ascii="Times New Roman" w:eastAsia="Times New Roman" w:hAnsi="Times New Roman" w:cs="Times New Roman"/>
                <w:sz w:val="22"/>
                <w:szCs w:val="22"/>
                <w:shd w:val="clear" w:color="auto" w:fill="FFFFFF"/>
                <w:lang w:val="en-US" w:eastAsia="en-US"/>
              </w:rPr>
              <w:t>duomenų</w:t>
            </w:r>
            <w:proofErr w:type="spellEnd"/>
            <w:r>
              <w:rPr>
                <w:rFonts w:ascii="Times New Roman" w:eastAsia="Times New Roman" w:hAnsi="Times New Roman" w:cs="Times New Roman"/>
                <w:sz w:val="22"/>
                <w:szCs w:val="22"/>
                <w:shd w:val="clear" w:color="auto" w:fill="FFFFFF"/>
                <w:lang w:val="en-US" w:eastAsia="en-US"/>
              </w:rPr>
              <w:t xml:space="preserve"> </w:t>
            </w:r>
            <w:proofErr w:type="spellStart"/>
            <w:r>
              <w:rPr>
                <w:rFonts w:ascii="Times New Roman" w:eastAsia="Times New Roman" w:hAnsi="Times New Roman" w:cs="Times New Roman"/>
                <w:sz w:val="22"/>
                <w:szCs w:val="22"/>
                <w:shd w:val="clear" w:color="auto" w:fill="FFFFFF"/>
                <w:lang w:val="en-US" w:eastAsia="en-US"/>
              </w:rPr>
              <w:t>saugykla</w:t>
            </w:r>
            <w:proofErr w:type="spellEnd"/>
          </w:p>
        </w:tc>
        <w:tc>
          <w:tcPr>
            <w:tcW w:w="1134" w:type="dxa"/>
            <w:tcBorders>
              <w:left w:val="single" w:sz="8" w:space="0" w:color="000000"/>
              <w:bottom w:val="single" w:sz="8" w:space="0" w:color="000000"/>
              <w:right w:val="single" w:sz="8" w:space="0" w:color="000000"/>
            </w:tcBorders>
            <w:vAlign w:val="center"/>
          </w:tcPr>
          <w:p w14:paraId="7BC0FE6B" w14:textId="21410B73"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35ED5824" w14:textId="7777777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6D5B2DEC" w14:textId="7777777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p>
        </w:tc>
      </w:tr>
      <w:tr w:rsidR="00CC58A1" w:rsidRPr="004064AF" w14:paraId="693C5599" w14:textId="77777777" w:rsidTr="00E90BE9">
        <w:tc>
          <w:tcPr>
            <w:tcW w:w="709" w:type="dxa"/>
            <w:tcBorders>
              <w:left w:val="single" w:sz="8" w:space="0" w:color="000000"/>
              <w:bottom w:val="single" w:sz="8" w:space="0" w:color="000000"/>
            </w:tcBorders>
            <w:tcMar>
              <w:top w:w="0" w:type="dxa"/>
            </w:tcMar>
            <w:vAlign w:val="center"/>
          </w:tcPr>
          <w:p w14:paraId="3B0E5AC8" w14:textId="7CFC078E" w:rsidR="00CC58A1" w:rsidRPr="00E90BE9" w:rsidRDefault="00CC58A1" w:rsidP="00E90BE9">
            <w:pPr>
              <w:pStyle w:val="Sraopastraipa"/>
              <w:widowControl w:val="0"/>
              <w:numPr>
                <w:ilvl w:val="0"/>
                <w:numId w:val="39"/>
              </w:numPr>
              <w:suppressAutoHyphens/>
              <w:spacing w:line="240" w:lineRule="auto"/>
              <w:rPr>
                <w:rFonts w:ascii="Times New Roman" w:eastAsia="Times New Roman" w:hAnsi="Times New Roman" w:cs="Times New Roman"/>
                <w:b/>
                <w:sz w:val="22"/>
                <w:szCs w:val="22"/>
              </w:rPr>
            </w:pPr>
          </w:p>
        </w:tc>
        <w:tc>
          <w:tcPr>
            <w:tcW w:w="5387" w:type="dxa"/>
            <w:tcBorders>
              <w:left w:val="single" w:sz="8" w:space="0" w:color="000000"/>
              <w:bottom w:val="single" w:sz="8" w:space="0" w:color="000000"/>
            </w:tcBorders>
            <w:tcMar>
              <w:top w:w="0" w:type="dxa"/>
            </w:tcMar>
          </w:tcPr>
          <w:p w14:paraId="30BD6D6B" w14:textId="2BEF26CD" w:rsidR="00CC58A1" w:rsidRDefault="00CC58A1" w:rsidP="002F703E">
            <w:pPr>
              <w:widowControl w:val="0"/>
              <w:suppressAutoHyphens/>
              <w:spacing w:line="240" w:lineRule="auto"/>
              <w:ind w:firstLine="0"/>
              <w:jc w:val="left"/>
              <w:rPr>
                <w:rFonts w:ascii="Times New Roman" w:hAnsi="Times New Roman" w:cs="Times New Roman"/>
                <w:sz w:val="22"/>
              </w:rPr>
            </w:pPr>
            <w:r>
              <w:rPr>
                <w:rFonts w:ascii="Times New Roman" w:hAnsi="Times New Roman" w:cs="Times New Roman"/>
                <w:sz w:val="22"/>
              </w:rPr>
              <w:t>Monitorius</w:t>
            </w:r>
          </w:p>
        </w:tc>
        <w:tc>
          <w:tcPr>
            <w:tcW w:w="1134" w:type="dxa"/>
            <w:tcBorders>
              <w:left w:val="single" w:sz="8" w:space="0" w:color="000000"/>
              <w:bottom w:val="single" w:sz="8" w:space="0" w:color="000000"/>
              <w:right w:val="single" w:sz="8" w:space="0" w:color="000000"/>
            </w:tcBorders>
            <w:vAlign w:val="center"/>
          </w:tcPr>
          <w:p w14:paraId="6E1B75A3" w14:textId="09FCD148" w:rsidR="00CC58A1" w:rsidRDefault="00CC58A1" w:rsidP="002F703E">
            <w:pPr>
              <w:widowControl w:val="0"/>
              <w:suppressAutoHyphens/>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2E7CF144" w14:textId="42F5882C" w:rsidR="00CC58A1" w:rsidRPr="004064AF" w:rsidRDefault="00CC58A1" w:rsidP="002F703E">
            <w:pPr>
              <w:widowControl w:val="0"/>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0A408BB5" w14:textId="77777777" w:rsidR="00CC58A1" w:rsidRPr="004064AF" w:rsidRDefault="00CC58A1" w:rsidP="002F703E">
            <w:pPr>
              <w:widowControl w:val="0"/>
              <w:suppressAutoHyphens/>
              <w:spacing w:line="240" w:lineRule="auto"/>
              <w:ind w:firstLine="0"/>
              <w:jc w:val="center"/>
              <w:rPr>
                <w:rFonts w:ascii="Times New Roman" w:eastAsia="Times New Roman" w:hAnsi="Times New Roman" w:cs="Times New Roman"/>
                <w:sz w:val="22"/>
                <w:szCs w:val="22"/>
              </w:rPr>
            </w:pPr>
          </w:p>
        </w:tc>
      </w:tr>
      <w:tr w:rsidR="00CC58A1" w:rsidRPr="004064AF" w14:paraId="5D99451D" w14:textId="77777777" w:rsidTr="00E90BE9">
        <w:tc>
          <w:tcPr>
            <w:tcW w:w="709" w:type="dxa"/>
            <w:tcBorders>
              <w:left w:val="single" w:sz="8" w:space="0" w:color="000000"/>
              <w:bottom w:val="single" w:sz="8" w:space="0" w:color="000000"/>
            </w:tcBorders>
            <w:tcMar>
              <w:top w:w="0" w:type="dxa"/>
            </w:tcMar>
            <w:vAlign w:val="center"/>
          </w:tcPr>
          <w:p w14:paraId="201DB8D5" w14:textId="6CC90553" w:rsidR="00CC58A1" w:rsidRPr="00E90BE9" w:rsidRDefault="00CC58A1" w:rsidP="00E90BE9">
            <w:pPr>
              <w:pStyle w:val="Sraopastraipa"/>
              <w:widowControl w:val="0"/>
              <w:numPr>
                <w:ilvl w:val="0"/>
                <w:numId w:val="39"/>
              </w:numPr>
              <w:suppressAutoHyphens/>
              <w:spacing w:line="240" w:lineRule="auto"/>
              <w:rPr>
                <w:rFonts w:ascii="Times New Roman" w:eastAsia="Times New Roman" w:hAnsi="Times New Roman" w:cs="Times New Roman"/>
                <w:b/>
                <w:sz w:val="22"/>
                <w:szCs w:val="22"/>
              </w:rPr>
            </w:pPr>
          </w:p>
        </w:tc>
        <w:tc>
          <w:tcPr>
            <w:tcW w:w="5387" w:type="dxa"/>
            <w:tcBorders>
              <w:left w:val="single" w:sz="8" w:space="0" w:color="000000"/>
              <w:bottom w:val="single" w:sz="8" w:space="0" w:color="000000"/>
            </w:tcBorders>
            <w:tcMar>
              <w:top w:w="0" w:type="dxa"/>
            </w:tcMar>
          </w:tcPr>
          <w:p w14:paraId="2F489161" w14:textId="5B724846" w:rsidR="00CC58A1" w:rsidRPr="003C60C7" w:rsidRDefault="00CC58A1" w:rsidP="002F703E">
            <w:pPr>
              <w:widowControl w:val="0"/>
              <w:suppressAutoHyphens/>
              <w:spacing w:line="240" w:lineRule="auto"/>
              <w:ind w:firstLine="0"/>
              <w:jc w:val="left"/>
              <w:rPr>
                <w:rFonts w:ascii="Times New Roman" w:hAnsi="Times New Roman" w:cs="Times New Roman"/>
                <w:sz w:val="22"/>
              </w:rPr>
            </w:pPr>
            <w:r>
              <w:rPr>
                <w:rFonts w:ascii="Times New Roman" w:hAnsi="Times New Roman" w:cs="Times New Roman"/>
                <w:sz w:val="22"/>
              </w:rPr>
              <w:t>Nepertraukiamo maitinimo šaltinis</w:t>
            </w:r>
          </w:p>
        </w:tc>
        <w:tc>
          <w:tcPr>
            <w:tcW w:w="1134" w:type="dxa"/>
            <w:tcBorders>
              <w:left w:val="single" w:sz="8" w:space="0" w:color="000000"/>
              <w:bottom w:val="single" w:sz="8" w:space="0" w:color="000000"/>
              <w:right w:val="single" w:sz="8" w:space="0" w:color="000000"/>
            </w:tcBorders>
            <w:vAlign w:val="center"/>
          </w:tcPr>
          <w:p w14:paraId="0DFE1374" w14:textId="4176F47C" w:rsidR="00CC58A1" w:rsidRDefault="00CC58A1" w:rsidP="002F703E">
            <w:pPr>
              <w:widowControl w:val="0"/>
              <w:suppressAutoHyphens/>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673CFB1E" w14:textId="624E956E" w:rsidR="00CC58A1" w:rsidRPr="004064AF" w:rsidRDefault="00CC58A1" w:rsidP="002F703E">
            <w:pPr>
              <w:widowControl w:val="0"/>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297A8DA9" w14:textId="77777777" w:rsidR="00CC58A1" w:rsidRPr="004064AF" w:rsidRDefault="00CC58A1" w:rsidP="002F703E">
            <w:pPr>
              <w:widowControl w:val="0"/>
              <w:suppressAutoHyphens/>
              <w:spacing w:line="240" w:lineRule="auto"/>
              <w:ind w:firstLine="0"/>
              <w:jc w:val="center"/>
              <w:rPr>
                <w:rFonts w:ascii="Times New Roman" w:eastAsia="Times New Roman" w:hAnsi="Times New Roman" w:cs="Times New Roman"/>
                <w:sz w:val="22"/>
                <w:szCs w:val="22"/>
              </w:rPr>
            </w:pPr>
          </w:p>
        </w:tc>
      </w:tr>
      <w:tr w:rsidR="002F703E" w:rsidRPr="004064AF" w14:paraId="6098149D" w14:textId="77777777" w:rsidTr="00E90BE9">
        <w:tc>
          <w:tcPr>
            <w:tcW w:w="709" w:type="dxa"/>
            <w:tcBorders>
              <w:left w:val="single" w:sz="8" w:space="0" w:color="000000"/>
              <w:bottom w:val="single" w:sz="8" w:space="0" w:color="000000"/>
            </w:tcBorders>
            <w:tcMar>
              <w:top w:w="0" w:type="dxa"/>
            </w:tcMar>
            <w:vAlign w:val="center"/>
          </w:tcPr>
          <w:p w14:paraId="695187A7" w14:textId="3C3A0EAF" w:rsidR="002F703E" w:rsidRPr="00E90BE9" w:rsidRDefault="002F703E" w:rsidP="00E90BE9">
            <w:pPr>
              <w:pStyle w:val="Sraopastraipa"/>
              <w:widowControl w:val="0"/>
              <w:numPr>
                <w:ilvl w:val="0"/>
                <w:numId w:val="39"/>
              </w:numPr>
              <w:suppressAutoHyphens/>
              <w:spacing w:line="240" w:lineRule="auto"/>
              <w:rPr>
                <w:rFonts w:ascii="Times New Roman" w:eastAsia="Times New Roman" w:hAnsi="Times New Roman" w:cs="Times New Roman"/>
                <w:b/>
                <w:sz w:val="22"/>
                <w:szCs w:val="22"/>
              </w:rPr>
            </w:pPr>
          </w:p>
        </w:tc>
        <w:tc>
          <w:tcPr>
            <w:tcW w:w="5387" w:type="dxa"/>
            <w:tcBorders>
              <w:left w:val="single" w:sz="8" w:space="0" w:color="000000"/>
              <w:bottom w:val="single" w:sz="8" w:space="0" w:color="000000"/>
            </w:tcBorders>
            <w:tcMar>
              <w:top w:w="0" w:type="dxa"/>
            </w:tcMar>
          </w:tcPr>
          <w:p w14:paraId="77CE0D99" w14:textId="2227B38D" w:rsidR="002F703E" w:rsidRPr="004064AF" w:rsidRDefault="002F703E" w:rsidP="002F703E">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roofErr w:type="spellStart"/>
            <w:r w:rsidRPr="003C60C7">
              <w:rPr>
                <w:rFonts w:ascii="Times New Roman" w:hAnsi="Times New Roman" w:cs="Times New Roman"/>
                <w:sz w:val="22"/>
              </w:rPr>
              <w:t>Oracle</w:t>
            </w:r>
            <w:proofErr w:type="spellEnd"/>
            <w:r w:rsidRPr="003C60C7">
              <w:rPr>
                <w:rFonts w:ascii="Times New Roman" w:hAnsi="Times New Roman" w:cs="Times New Roman"/>
                <w:sz w:val="22"/>
              </w:rPr>
              <w:t xml:space="preserve"> duomenų bazės licencija, skirta darbo stočiai</w:t>
            </w:r>
          </w:p>
        </w:tc>
        <w:tc>
          <w:tcPr>
            <w:tcW w:w="1134" w:type="dxa"/>
            <w:tcBorders>
              <w:left w:val="single" w:sz="8" w:space="0" w:color="000000"/>
              <w:bottom w:val="single" w:sz="8" w:space="0" w:color="000000"/>
              <w:right w:val="single" w:sz="8" w:space="0" w:color="000000"/>
            </w:tcBorders>
            <w:vAlign w:val="center"/>
          </w:tcPr>
          <w:p w14:paraId="36EC910E" w14:textId="617FA200"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Vnt.</w:t>
            </w:r>
          </w:p>
        </w:tc>
        <w:tc>
          <w:tcPr>
            <w:tcW w:w="1275" w:type="dxa"/>
            <w:tcBorders>
              <w:left w:val="single" w:sz="8" w:space="0" w:color="000000"/>
              <w:bottom w:val="single" w:sz="8" w:space="0" w:color="000000"/>
            </w:tcBorders>
            <w:tcMar>
              <w:top w:w="0" w:type="dxa"/>
            </w:tcMar>
          </w:tcPr>
          <w:p w14:paraId="2C85A446" w14:textId="7777777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hAnsi="Times New Roman" w:cs="Times New Roman"/>
                <w:sz w:val="22"/>
                <w:szCs w:val="22"/>
              </w:rPr>
              <w:t>1</w:t>
            </w:r>
          </w:p>
        </w:tc>
        <w:tc>
          <w:tcPr>
            <w:tcW w:w="1418" w:type="dxa"/>
            <w:tcBorders>
              <w:left w:val="single" w:sz="8" w:space="0" w:color="000000"/>
              <w:bottom w:val="single" w:sz="8" w:space="0" w:color="000000"/>
              <w:right w:val="single" w:sz="8" w:space="0" w:color="000000"/>
            </w:tcBorders>
            <w:tcMar>
              <w:top w:w="0" w:type="dxa"/>
              <w:right w:w="57" w:type="dxa"/>
            </w:tcMar>
          </w:tcPr>
          <w:p w14:paraId="1DFBD145" w14:textId="77777777" w:rsidR="002F703E" w:rsidRPr="004064AF" w:rsidRDefault="002F703E" w:rsidP="002F703E">
            <w:pPr>
              <w:widowControl w:val="0"/>
              <w:suppressAutoHyphens/>
              <w:spacing w:line="240" w:lineRule="auto"/>
              <w:ind w:firstLine="0"/>
              <w:jc w:val="center"/>
              <w:rPr>
                <w:rFonts w:ascii="Times New Roman" w:eastAsia="Times New Roman" w:hAnsi="Times New Roman" w:cs="Times New Roman"/>
                <w:sz w:val="22"/>
                <w:szCs w:val="22"/>
              </w:rPr>
            </w:pPr>
          </w:p>
        </w:tc>
      </w:tr>
      <w:tr w:rsidR="002F703E" w:rsidRPr="004064AF" w14:paraId="349A8B52" w14:textId="77777777" w:rsidTr="00DB6514">
        <w:tc>
          <w:tcPr>
            <w:tcW w:w="8505" w:type="dxa"/>
            <w:gridSpan w:val="4"/>
            <w:tcBorders>
              <w:left w:val="single" w:sz="8" w:space="0" w:color="000000"/>
              <w:bottom w:val="single" w:sz="8" w:space="0" w:color="000000"/>
            </w:tcBorders>
          </w:tcPr>
          <w:p w14:paraId="6656C0BB"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r w:rsidRPr="004064AF">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 xml:space="preserve">       </w:t>
            </w:r>
            <w:r w:rsidRPr="004064AF">
              <w:rPr>
                <w:rFonts w:ascii="Times New Roman" w:eastAsia="Times New Roman" w:hAnsi="Times New Roman" w:cs="Times New Roman"/>
                <w:bCs/>
                <w:sz w:val="22"/>
                <w:szCs w:val="22"/>
              </w:rPr>
              <w:t xml:space="preserve">Bendra pasiūlymo kaina </w:t>
            </w:r>
            <w:proofErr w:type="spellStart"/>
            <w:r w:rsidRPr="004064AF">
              <w:rPr>
                <w:rFonts w:ascii="Times New Roman" w:eastAsia="Times New Roman" w:hAnsi="Times New Roman" w:cs="Times New Roman"/>
                <w:bCs/>
                <w:sz w:val="22"/>
                <w:szCs w:val="22"/>
              </w:rPr>
              <w:t>Eur</w:t>
            </w:r>
            <w:proofErr w:type="spellEnd"/>
            <w:r w:rsidRPr="004064AF">
              <w:rPr>
                <w:rFonts w:ascii="Times New Roman" w:eastAsia="Times New Roman" w:hAnsi="Times New Roman" w:cs="Times New Roman"/>
                <w:bCs/>
                <w:sz w:val="22"/>
                <w:szCs w:val="22"/>
              </w:rPr>
              <w:t xml:space="preserve"> be PVM</w:t>
            </w:r>
            <w:r w:rsidRPr="00E440A0">
              <w:rPr>
                <w:rFonts w:ascii="Times New Roman" w:eastAsia="Times New Roman" w:hAnsi="Times New Roman" w:cs="Times New Roman"/>
                <w:bCs/>
                <w:color w:val="FF0000"/>
                <w:sz w:val="22"/>
                <w:szCs w:val="22"/>
              </w:rPr>
              <w:t>*</w:t>
            </w:r>
          </w:p>
        </w:tc>
        <w:tc>
          <w:tcPr>
            <w:tcW w:w="1418" w:type="dxa"/>
            <w:tcBorders>
              <w:left w:val="single" w:sz="8" w:space="0" w:color="000000"/>
              <w:bottom w:val="single" w:sz="8" w:space="0" w:color="000000"/>
              <w:right w:val="single" w:sz="8" w:space="0" w:color="000000"/>
            </w:tcBorders>
            <w:tcMar>
              <w:top w:w="0" w:type="dxa"/>
              <w:right w:w="57" w:type="dxa"/>
            </w:tcMar>
          </w:tcPr>
          <w:p w14:paraId="292CBEA5" w14:textId="77777777" w:rsidR="002F703E" w:rsidRPr="004064AF" w:rsidRDefault="002F703E" w:rsidP="00DB6514">
            <w:pPr>
              <w:widowControl w:val="0"/>
              <w:suppressAutoHyphens/>
              <w:spacing w:line="240" w:lineRule="auto"/>
              <w:ind w:firstLine="0"/>
              <w:jc w:val="center"/>
              <w:rPr>
                <w:rFonts w:ascii="Times New Roman" w:eastAsia="Times New Roman" w:hAnsi="Times New Roman" w:cs="Times New Roman"/>
                <w:sz w:val="22"/>
                <w:szCs w:val="22"/>
              </w:rPr>
            </w:pPr>
          </w:p>
        </w:tc>
      </w:tr>
      <w:tr w:rsidR="002F703E" w:rsidRPr="004064AF" w14:paraId="48A6055F" w14:textId="77777777" w:rsidTr="00DB6514">
        <w:tc>
          <w:tcPr>
            <w:tcW w:w="8505" w:type="dxa"/>
            <w:gridSpan w:val="4"/>
            <w:tcBorders>
              <w:left w:val="single" w:sz="8" w:space="0" w:color="000000"/>
              <w:bottom w:val="single" w:sz="4" w:space="0" w:color="auto"/>
            </w:tcBorders>
          </w:tcPr>
          <w:p w14:paraId="27DF984A" w14:textId="77777777" w:rsidR="002F703E" w:rsidRPr="004064AF" w:rsidRDefault="002F703E" w:rsidP="00DB6514">
            <w:pPr>
              <w:widowControl w:val="0"/>
              <w:suppressAutoHyphens/>
              <w:spacing w:line="240" w:lineRule="auto"/>
              <w:ind w:right="138" w:firstLine="0"/>
              <w:jc w:val="right"/>
              <w:rPr>
                <w:rFonts w:ascii="Times New Roman" w:eastAsia="Times New Roman" w:hAnsi="Times New Roman" w:cs="Times New Roman"/>
                <w:sz w:val="22"/>
                <w:szCs w:val="22"/>
              </w:rPr>
            </w:pPr>
            <w:r w:rsidRPr="004064AF">
              <w:rPr>
                <w:rFonts w:ascii="Times New Roman" w:eastAsia="Times New Roman" w:hAnsi="Times New Roman" w:cs="Times New Roman"/>
                <w:sz w:val="22"/>
                <w:szCs w:val="22"/>
              </w:rPr>
              <w:t>PVM (</w:t>
            </w:r>
            <w:r w:rsidRPr="008103C2">
              <w:rPr>
                <w:rFonts w:ascii="Times New Roman" w:eastAsia="Times New Roman" w:hAnsi="Times New Roman" w:cs="Times New Roman"/>
                <w:i/>
                <w:sz w:val="22"/>
                <w:szCs w:val="22"/>
              </w:rPr>
              <w:t>pildoma, jei taikoma</w:t>
            </w:r>
            <w:r>
              <w:rPr>
                <w:rFonts w:ascii="Times New Roman" w:eastAsia="Times New Roman" w:hAnsi="Times New Roman" w:cs="Times New Roman"/>
                <w:sz w:val="22"/>
                <w:szCs w:val="22"/>
              </w:rPr>
              <w:t>)</w:t>
            </w:r>
            <w:r w:rsidRPr="00E440A0">
              <w:rPr>
                <w:rFonts w:ascii="Times New Roman" w:eastAsia="Times New Roman" w:hAnsi="Times New Roman" w:cs="Times New Roman"/>
                <w:color w:val="FF0000"/>
                <w:sz w:val="22"/>
                <w:szCs w:val="22"/>
              </w:rPr>
              <w:t>**</w:t>
            </w:r>
          </w:p>
        </w:tc>
        <w:tc>
          <w:tcPr>
            <w:tcW w:w="1418" w:type="dxa"/>
            <w:tcBorders>
              <w:left w:val="single" w:sz="8" w:space="0" w:color="000000"/>
              <w:bottom w:val="single" w:sz="4" w:space="0" w:color="auto"/>
              <w:right w:val="single" w:sz="8" w:space="0" w:color="000000"/>
            </w:tcBorders>
            <w:tcMar>
              <w:top w:w="0" w:type="dxa"/>
              <w:right w:w="57" w:type="dxa"/>
            </w:tcMar>
          </w:tcPr>
          <w:p w14:paraId="47E21E02" w14:textId="77777777" w:rsidR="002F703E" w:rsidRPr="004064AF" w:rsidRDefault="002F703E" w:rsidP="00DB6514">
            <w:pPr>
              <w:widowControl w:val="0"/>
              <w:suppressAutoHyphens/>
              <w:spacing w:line="240" w:lineRule="auto"/>
              <w:ind w:firstLine="0"/>
              <w:jc w:val="left"/>
              <w:rPr>
                <w:rFonts w:ascii="Times New Roman" w:eastAsia="Times New Roman" w:hAnsi="Times New Roman" w:cs="Times New Roman"/>
                <w:sz w:val="22"/>
                <w:szCs w:val="22"/>
              </w:rPr>
            </w:pPr>
          </w:p>
        </w:tc>
      </w:tr>
      <w:tr w:rsidR="002F703E" w:rsidRPr="004064AF" w14:paraId="6621AEF7" w14:textId="77777777" w:rsidTr="00DB6514">
        <w:tc>
          <w:tcPr>
            <w:tcW w:w="8505" w:type="dxa"/>
            <w:gridSpan w:val="4"/>
            <w:tcBorders>
              <w:top w:val="single" w:sz="4" w:space="0" w:color="auto"/>
              <w:left w:val="single" w:sz="4" w:space="0" w:color="auto"/>
              <w:bottom w:val="single" w:sz="4" w:space="0" w:color="auto"/>
              <w:right w:val="single" w:sz="4" w:space="0" w:color="auto"/>
            </w:tcBorders>
          </w:tcPr>
          <w:p w14:paraId="2428F4C4" w14:textId="77777777" w:rsidR="002F703E" w:rsidRPr="004064AF" w:rsidRDefault="002F703E" w:rsidP="00DB6514">
            <w:pPr>
              <w:widowControl w:val="0"/>
              <w:suppressAutoHyphens/>
              <w:spacing w:line="240" w:lineRule="auto"/>
              <w:ind w:right="138" w:firstLine="0"/>
              <w:jc w:val="right"/>
              <w:rPr>
                <w:rFonts w:ascii="Times New Roman" w:eastAsia="Times New Roman" w:hAnsi="Times New Roman" w:cs="Times New Roman"/>
                <w:sz w:val="22"/>
                <w:szCs w:val="22"/>
              </w:rPr>
            </w:pPr>
            <w:r w:rsidRPr="004064AF">
              <w:rPr>
                <w:rFonts w:ascii="Times New Roman" w:eastAsia="Times New Roman" w:hAnsi="Times New Roman" w:cs="Times New Roman"/>
                <w:bCs/>
                <w:sz w:val="22"/>
                <w:szCs w:val="22"/>
              </w:rPr>
              <w:t xml:space="preserve">Bendra pasiūlymo kaina </w:t>
            </w:r>
            <w:proofErr w:type="spellStart"/>
            <w:r w:rsidRPr="004064AF">
              <w:rPr>
                <w:rFonts w:ascii="Times New Roman" w:eastAsia="Times New Roman" w:hAnsi="Times New Roman" w:cs="Times New Roman"/>
                <w:bCs/>
                <w:sz w:val="22"/>
                <w:szCs w:val="22"/>
              </w:rPr>
              <w:t>Eur</w:t>
            </w:r>
            <w:proofErr w:type="spellEnd"/>
            <w:r w:rsidRPr="004064AF">
              <w:rPr>
                <w:rFonts w:ascii="Times New Roman" w:eastAsia="Times New Roman" w:hAnsi="Times New Roman" w:cs="Times New Roman"/>
                <w:bCs/>
                <w:sz w:val="22"/>
                <w:szCs w:val="22"/>
              </w:rPr>
              <w:t xml:space="preserve"> su PVM</w:t>
            </w:r>
          </w:p>
        </w:tc>
        <w:tc>
          <w:tcPr>
            <w:tcW w:w="1418" w:type="dxa"/>
            <w:tcBorders>
              <w:top w:val="single" w:sz="4" w:space="0" w:color="auto"/>
              <w:left w:val="single" w:sz="4" w:space="0" w:color="auto"/>
              <w:bottom w:val="single" w:sz="4" w:space="0" w:color="auto"/>
              <w:right w:val="single" w:sz="4" w:space="0" w:color="auto"/>
            </w:tcBorders>
            <w:tcMar>
              <w:top w:w="0" w:type="dxa"/>
              <w:right w:w="57" w:type="dxa"/>
            </w:tcMar>
          </w:tcPr>
          <w:p w14:paraId="5242C238" w14:textId="77777777" w:rsidR="002F703E" w:rsidRPr="004064AF" w:rsidRDefault="002F703E" w:rsidP="00DB6514">
            <w:pPr>
              <w:widowControl w:val="0"/>
              <w:suppressAutoHyphens/>
              <w:spacing w:line="240" w:lineRule="auto"/>
              <w:ind w:firstLine="0"/>
              <w:jc w:val="left"/>
              <w:rPr>
                <w:rFonts w:ascii="Times New Roman" w:eastAsia="Times New Roman" w:hAnsi="Times New Roman" w:cs="Times New Roman"/>
                <w:sz w:val="22"/>
                <w:szCs w:val="22"/>
              </w:rPr>
            </w:pPr>
          </w:p>
        </w:tc>
      </w:tr>
    </w:tbl>
    <w:p w14:paraId="1CF43F38" w14:textId="6B1DEE09" w:rsidR="002F703E" w:rsidRDefault="002F703E" w:rsidP="002F703E">
      <w:pPr>
        <w:widowControl w:val="0"/>
        <w:spacing w:line="240" w:lineRule="auto"/>
        <w:ind w:firstLine="0"/>
        <w:contextualSpacing/>
        <w:rPr>
          <w:rFonts w:ascii="Times New Roman" w:eastAsia="Times New Roman" w:hAnsi="Times New Roman" w:cs="Times New Roman"/>
          <w:color w:val="000000"/>
          <w:sz w:val="22"/>
          <w:szCs w:val="22"/>
        </w:rPr>
      </w:pPr>
      <w:proofErr w:type="spellStart"/>
      <w:r w:rsidRPr="002F703E">
        <w:rPr>
          <w:rFonts w:ascii="Times New Roman" w:eastAsia="Calibri" w:hAnsi="Times New Roman" w:cs="Times New Roman"/>
          <w:b/>
          <w:color w:val="000000"/>
          <w:sz w:val="22"/>
          <w:szCs w:val="22"/>
          <w:lang w:val="en-US" w:eastAsia="zh-CN" w:bidi="hi-IN"/>
        </w:rPr>
        <w:t>Pastabos</w:t>
      </w:r>
      <w:proofErr w:type="spellEnd"/>
      <w:r w:rsidRPr="002F703E">
        <w:rPr>
          <w:rFonts w:ascii="Times New Roman" w:eastAsia="Calibri" w:hAnsi="Times New Roman" w:cs="Times New Roman"/>
          <w:b/>
          <w:color w:val="000000"/>
          <w:sz w:val="22"/>
          <w:szCs w:val="22"/>
          <w:lang w:val="en-US" w:eastAsia="zh-CN" w:bidi="hi-IN"/>
        </w:rPr>
        <w:t>.</w:t>
      </w:r>
      <w:r w:rsidR="00261140">
        <w:rPr>
          <w:rFonts w:ascii="Times New Roman" w:eastAsia="Calibri" w:hAnsi="Times New Roman" w:cs="Times New Roman"/>
          <w:b/>
          <w:color w:val="000000"/>
          <w:sz w:val="22"/>
          <w:szCs w:val="22"/>
          <w:lang w:val="en-US" w:eastAsia="zh-CN" w:bidi="hi-IN"/>
        </w:rPr>
        <w:t xml:space="preserve"> </w:t>
      </w:r>
      <w:r w:rsidRPr="00E440A0">
        <w:rPr>
          <w:rFonts w:ascii="Times New Roman" w:eastAsia="Calibri" w:hAnsi="Times New Roman" w:cs="Times New Roman"/>
          <w:color w:val="FF0000"/>
          <w:sz w:val="22"/>
          <w:szCs w:val="22"/>
          <w:lang w:val="en-US" w:eastAsia="zh-CN" w:bidi="hi-IN"/>
        </w:rPr>
        <w:t>*</w:t>
      </w:r>
      <w:proofErr w:type="spellStart"/>
      <w:r w:rsidRPr="00464CB5">
        <w:rPr>
          <w:rFonts w:ascii="Times New Roman" w:eastAsia="Calibri" w:hAnsi="Times New Roman" w:cs="Times New Roman"/>
          <w:color w:val="000000"/>
          <w:sz w:val="22"/>
          <w:szCs w:val="22"/>
          <w:lang w:val="en-US" w:eastAsia="zh-CN" w:bidi="hi-IN"/>
        </w:rPr>
        <w:t>Perkančioji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organizacija</w:t>
      </w:r>
      <w:proofErr w:type="spellEnd"/>
      <w:r w:rsidRPr="00464CB5">
        <w:rPr>
          <w:rFonts w:ascii="Times New Roman" w:eastAsia="Calibri" w:hAnsi="Times New Roman" w:cs="Times New Roman"/>
          <w:color w:val="000000"/>
          <w:sz w:val="22"/>
          <w:szCs w:val="22"/>
          <w:lang w:val="en-US" w:eastAsia="zh-CN" w:bidi="hi-IN"/>
        </w:rPr>
        <w:t xml:space="preserve"> per </w:t>
      </w:r>
      <w:proofErr w:type="spellStart"/>
      <w:r w:rsidRPr="00464CB5">
        <w:rPr>
          <w:rFonts w:ascii="Times New Roman" w:eastAsia="Calibri" w:hAnsi="Times New Roman" w:cs="Times New Roman"/>
          <w:color w:val="000000"/>
          <w:sz w:val="22"/>
          <w:szCs w:val="22"/>
          <w:lang w:val="en-US" w:eastAsia="zh-CN" w:bidi="hi-IN"/>
        </w:rPr>
        <w:t>didele</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Perkančiajai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organizacijai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nepriimtina</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kaina</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laikys</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jei</w:t>
      </w:r>
      <w:proofErr w:type="spell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bend</w:t>
      </w:r>
      <w:r>
        <w:rPr>
          <w:rFonts w:ascii="Times New Roman" w:eastAsia="Calibri" w:hAnsi="Times New Roman" w:cs="Times New Roman"/>
          <w:color w:val="000000"/>
          <w:sz w:val="22"/>
          <w:szCs w:val="22"/>
          <w:lang w:val="en-US" w:eastAsia="zh-CN" w:bidi="hi-IN"/>
        </w:rPr>
        <w:t>ra</w:t>
      </w:r>
      <w:proofErr w:type="spellEnd"/>
      <w:r>
        <w:rPr>
          <w:rFonts w:ascii="Times New Roman" w:eastAsia="Calibri" w:hAnsi="Times New Roman" w:cs="Times New Roman"/>
          <w:color w:val="000000"/>
          <w:sz w:val="22"/>
          <w:szCs w:val="22"/>
          <w:lang w:val="en-US" w:eastAsia="zh-CN" w:bidi="hi-IN"/>
        </w:rPr>
        <w:t xml:space="preserve"> </w:t>
      </w:r>
      <w:proofErr w:type="spellStart"/>
      <w:r>
        <w:rPr>
          <w:rFonts w:ascii="Times New Roman" w:eastAsia="Calibri" w:hAnsi="Times New Roman" w:cs="Times New Roman"/>
          <w:color w:val="000000"/>
          <w:sz w:val="22"/>
          <w:szCs w:val="22"/>
          <w:lang w:val="en-US" w:eastAsia="zh-CN" w:bidi="hi-IN"/>
        </w:rPr>
        <w:t>pasiūlymo</w:t>
      </w:r>
      <w:proofErr w:type="spellEnd"/>
      <w:r>
        <w:rPr>
          <w:rFonts w:ascii="Times New Roman" w:eastAsia="Calibri" w:hAnsi="Times New Roman" w:cs="Times New Roman"/>
          <w:color w:val="000000"/>
          <w:sz w:val="22"/>
          <w:szCs w:val="22"/>
          <w:lang w:val="en-US" w:eastAsia="zh-CN" w:bidi="hi-IN"/>
        </w:rPr>
        <w:t xml:space="preserve"> </w:t>
      </w:r>
      <w:proofErr w:type="spellStart"/>
      <w:r>
        <w:rPr>
          <w:rFonts w:ascii="Times New Roman" w:eastAsia="Calibri" w:hAnsi="Times New Roman" w:cs="Times New Roman"/>
          <w:color w:val="000000"/>
          <w:sz w:val="22"/>
          <w:szCs w:val="22"/>
          <w:lang w:val="en-US" w:eastAsia="zh-CN" w:bidi="hi-IN"/>
        </w:rPr>
        <w:t>kaina</w:t>
      </w:r>
      <w:proofErr w:type="spellEnd"/>
      <w:r>
        <w:rPr>
          <w:rFonts w:ascii="Times New Roman" w:eastAsia="Calibri" w:hAnsi="Times New Roman" w:cs="Times New Roman"/>
          <w:color w:val="000000"/>
          <w:sz w:val="22"/>
          <w:szCs w:val="22"/>
          <w:lang w:val="en-US" w:eastAsia="zh-CN" w:bidi="hi-IN"/>
        </w:rPr>
        <w:t xml:space="preserve"> </w:t>
      </w:r>
      <w:proofErr w:type="spellStart"/>
      <w:r>
        <w:rPr>
          <w:rFonts w:ascii="Times New Roman" w:eastAsia="Calibri" w:hAnsi="Times New Roman" w:cs="Times New Roman"/>
          <w:color w:val="000000"/>
          <w:sz w:val="22"/>
          <w:szCs w:val="22"/>
          <w:lang w:val="en-US" w:eastAsia="zh-CN" w:bidi="hi-IN"/>
        </w:rPr>
        <w:t>viršys</w:t>
      </w:r>
      <w:proofErr w:type="spellEnd"/>
      <w:r>
        <w:rPr>
          <w:rFonts w:ascii="Times New Roman" w:eastAsia="Calibri" w:hAnsi="Times New Roman" w:cs="Times New Roman"/>
          <w:color w:val="000000"/>
          <w:sz w:val="22"/>
          <w:szCs w:val="22"/>
          <w:lang w:val="en-US" w:eastAsia="zh-CN" w:bidi="hi-IN"/>
        </w:rPr>
        <w:t xml:space="preserve"> 13 446</w:t>
      </w:r>
      <w:proofErr w:type="gramStart"/>
      <w:r w:rsidRPr="00464CB5">
        <w:rPr>
          <w:rFonts w:ascii="Times New Roman" w:eastAsia="Calibri" w:hAnsi="Times New Roman" w:cs="Times New Roman"/>
          <w:color w:val="000000"/>
          <w:sz w:val="22"/>
          <w:szCs w:val="22"/>
          <w:lang w:val="en-US" w:eastAsia="zh-CN" w:bidi="hi-IN"/>
        </w:rPr>
        <w:t>,00</w:t>
      </w:r>
      <w:proofErr w:type="gramEnd"/>
      <w:r w:rsidRPr="00464CB5">
        <w:rPr>
          <w:rFonts w:ascii="Times New Roman" w:eastAsia="Calibri" w:hAnsi="Times New Roman" w:cs="Times New Roman"/>
          <w:color w:val="000000"/>
          <w:sz w:val="22"/>
          <w:szCs w:val="22"/>
          <w:lang w:val="en-US" w:eastAsia="zh-CN" w:bidi="hi-IN"/>
        </w:rPr>
        <w:t xml:space="preserve"> </w:t>
      </w:r>
      <w:proofErr w:type="spellStart"/>
      <w:r w:rsidRPr="00464CB5">
        <w:rPr>
          <w:rFonts w:ascii="Times New Roman" w:eastAsia="Calibri" w:hAnsi="Times New Roman" w:cs="Times New Roman"/>
          <w:color w:val="000000"/>
          <w:sz w:val="22"/>
          <w:szCs w:val="22"/>
          <w:lang w:val="en-US" w:eastAsia="zh-CN" w:bidi="hi-IN"/>
        </w:rPr>
        <w:t>Eur</w:t>
      </w:r>
      <w:proofErr w:type="spellEnd"/>
      <w:r w:rsidRPr="00464CB5">
        <w:rPr>
          <w:rFonts w:ascii="Times New Roman" w:eastAsia="Calibri" w:hAnsi="Times New Roman" w:cs="Times New Roman"/>
          <w:color w:val="000000"/>
          <w:sz w:val="22"/>
          <w:szCs w:val="22"/>
          <w:lang w:val="en-US" w:eastAsia="zh-CN" w:bidi="hi-IN"/>
        </w:rPr>
        <w:t xml:space="preserve"> be PVM.</w:t>
      </w:r>
      <w:r w:rsidR="00261140">
        <w:rPr>
          <w:rFonts w:ascii="Times New Roman" w:eastAsia="Calibri" w:hAnsi="Times New Roman" w:cs="Times New Roman"/>
          <w:color w:val="000000"/>
          <w:sz w:val="22"/>
          <w:szCs w:val="22"/>
          <w:lang w:val="en-US" w:eastAsia="zh-CN" w:bidi="hi-IN"/>
        </w:rPr>
        <w:t xml:space="preserve"> </w:t>
      </w:r>
      <w:r w:rsidRPr="00E440A0">
        <w:rPr>
          <w:rFonts w:ascii="Times New Roman" w:eastAsia="Calibri" w:hAnsi="Times New Roman" w:cs="Times New Roman"/>
          <w:color w:val="FF0000"/>
          <w:sz w:val="22"/>
          <w:szCs w:val="22"/>
          <w:lang w:eastAsia="zh-CN" w:bidi="hi-IN"/>
        </w:rPr>
        <w:t>**</w:t>
      </w:r>
      <w:r>
        <w:rPr>
          <w:rFonts w:ascii="Times New Roman" w:eastAsia="Times New Roman" w:hAnsi="Times New Roman" w:cs="Times New Roman"/>
          <w:color w:val="000000"/>
          <w:sz w:val="22"/>
          <w:szCs w:val="22"/>
        </w:rPr>
        <w:t xml:space="preserve">Jei „PVM“ laukas nepildomas, nurodykite priežastis, dėl kurių PVM nemokamas: </w:t>
      </w:r>
    </w:p>
    <w:p w14:paraId="7613D5B7" w14:textId="77777777" w:rsidR="002F703E" w:rsidRDefault="002F703E" w:rsidP="002F703E">
      <w:pPr>
        <w:widowControl w:val="0"/>
        <w:spacing w:line="240" w:lineRule="auto"/>
        <w:ind w:firstLine="0"/>
        <w:contextualSpacing/>
        <w:rPr>
          <w:rFonts w:ascii="Times New Roman" w:eastAsia="Times New Roman" w:hAnsi="Times New Roman" w:cs="Times New Roman"/>
          <w:color w:val="000000"/>
          <w:sz w:val="22"/>
          <w:szCs w:val="22"/>
        </w:rPr>
      </w:pPr>
    </w:p>
    <w:p w14:paraId="268C2769" w14:textId="47666FC9" w:rsidR="002F703E" w:rsidRDefault="002F703E" w:rsidP="002F703E">
      <w:pPr>
        <w:widowControl w:val="0"/>
        <w:spacing w:line="240" w:lineRule="auto"/>
        <w:ind w:firstLine="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_________________________________________________________________________________________.</w:t>
      </w:r>
    </w:p>
    <w:p w14:paraId="5BD74899" w14:textId="69A7F66F" w:rsidR="004A2AF2" w:rsidRPr="00E93C1B" w:rsidRDefault="004A2AF2" w:rsidP="004A2AF2">
      <w:pPr>
        <w:pStyle w:val="Standard"/>
        <w:ind w:firstLine="0"/>
        <w:rPr>
          <w:b/>
          <w:bCs/>
          <w:iCs/>
          <w:noProof/>
          <w:color w:val="000000" w:themeColor="text1"/>
          <w:sz w:val="22"/>
          <w:szCs w:val="22"/>
          <w:lang w:val="lt-LT"/>
        </w:rPr>
      </w:pPr>
      <w:r w:rsidRPr="00E93C1B">
        <w:rPr>
          <w:b/>
          <w:bCs/>
          <w:iCs/>
          <w:noProof/>
          <w:color w:val="000000" w:themeColor="text1"/>
          <w:sz w:val="22"/>
          <w:szCs w:val="22"/>
          <w:lang w:val="lt-LT"/>
        </w:rPr>
        <w:lastRenderedPageBreak/>
        <w:t>Pastabos dėl pasiūlymo kainos:</w:t>
      </w:r>
    </w:p>
    <w:p w14:paraId="6D08F976" w14:textId="77777777" w:rsidR="004A2AF2" w:rsidRPr="00222E5C" w:rsidRDefault="004A2AF2" w:rsidP="00AA1972">
      <w:pPr>
        <w:pStyle w:val="Standard"/>
        <w:numPr>
          <w:ilvl w:val="0"/>
          <w:numId w:val="8"/>
        </w:numPr>
        <w:ind w:left="284" w:hanging="284"/>
        <w:rPr>
          <w:i/>
          <w:iCs/>
          <w:noProof/>
          <w:color w:val="000000" w:themeColor="text1"/>
          <w:sz w:val="22"/>
          <w:szCs w:val="22"/>
          <w:lang w:val="lt-LT"/>
        </w:rPr>
      </w:pPr>
      <w:r w:rsidRPr="00222E5C">
        <w:rPr>
          <w:i/>
          <w:iCs/>
          <w:noProof/>
          <w:color w:val="000000" w:themeColor="text1"/>
          <w:sz w:val="22"/>
          <w:szCs w:val="22"/>
          <w:lang w:val="lt-LT"/>
        </w:rPr>
        <w:t>Lentelėje naudojamas sutrumpinimas PVM – pridėtinės vertės mokestis.</w:t>
      </w:r>
    </w:p>
    <w:p w14:paraId="0C570294" w14:textId="77777777" w:rsidR="004A2AF2" w:rsidRPr="00222E5C" w:rsidRDefault="004A2AF2" w:rsidP="00AA1972">
      <w:pPr>
        <w:pStyle w:val="Standard"/>
        <w:numPr>
          <w:ilvl w:val="0"/>
          <w:numId w:val="8"/>
        </w:numPr>
        <w:ind w:left="284" w:hanging="284"/>
        <w:rPr>
          <w:i/>
          <w:iCs/>
          <w:noProof/>
          <w:color w:val="000000" w:themeColor="text1"/>
          <w:sz w:val="22"/>
          <w:szCs w:val="22"/>
          <w:lang w:val="lt-LT"/>
        </w:rPr>
      </w:pPr>
      <w:r w:rsidRPr="00222E5C">
        <w:rPr>
          <w:i/>
          <w:iCs/>
          <w:noProof/>
          <w:color w:val="000000" w:themeColor="text1"/>
          <w:sz w:val="22"/>
          <w:szCs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0AB206" w14:textId="77777777" w:rsidR="004A2AF2" w:rsidRPr="00222E5C" w:rsidRDefault="004A2AF2" w:rsidP="00AA1972">
      <w:pPr>
        <w:pStyle w:val="Standard"/>
        <w:numPr>
          <w:ilvl w:val="0"/>
          <w:numId w:val="8"/>
        </w:numPr>
        <w:ind w:left="284" w:hanging="284"/>
        <w:rPr>
          <w:i/>
          <w:iCs/>
          <w:noProof/>
          <w:color w:val="000000" w:themeColor="text1"/>
          <w:sz w:val="22"/>
          <w:szCs w:val="22"/>
          <w:lang w:val="lt-LT"/>
        </w:rPr>
      </w:pPr>
      <w:r w:rsidRPr="00222E5C">
        <w:rPr>
          <w:i/>
          <w:iCs/>
          <w:noProof/>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r w:rsidRPr="00222E5C">
        <w:rPr>
          <w:noProof/>
          <w:sz w:val="22"/>
          <w:szCs w:val="22"/>
          <w:lang w:val="lt-LT"/>
        </w:rPr>
        <w:t xml:space="preserve"> </w:t>
      </w:r>
      <w:r w:rsidRPr="00222E5C">
        <w:rPr>
          <w:i/>
          <w:iCs/>
          <w:noProof/>
          <w:color w:val="000000" w:themeColor="text1"/>
          <w:sz w:val="22"/>
          <w:szCs w:val="22"/>
          <w:lang w:val="lt-LT"/>
        </w:rPr>
        <w:t>įskaitant, bet neapsiribojant (išskyrus tuos atvejus, kai pirkimo dokumentuose aiškiai nurodyta, kad tam tikros konkrečios išlaidos neturi būti įskaičiuotos į Sutarties kainą): visas su dokumentų, kurių reikalauja Pirkėjas, rengimu ir pateikimu susijusias išlaidas;</w:t>
      </w:r>
      <w:r w:rsidRPr="00222E5C">
        <w:rPr>
          <w:noProof/>
          <w:sz w:val="22"/>
          <w:szCs w:val="22"/>
          <w:lang w:val="lt-LT"/>
        </w:rPr>
        <w:t xml:space="preserve"> </w:t>
      </w:r>
      <w:r w:rsidRPr="00222E5C">
        <w:rPr>
          <w:i/>
          <w:iCs/>
          <w:noProof/>
          <w:color w:val="000000" w:themeColor="text1"/>
          <w:sz w:val="22"/>
          <w:szCs w:val="22"/>
          <w:lang w:val="lt-LT"/>
        </w:rPr>
        <w:t>prekių pagaminimo, pristatymo ir prekių pavyzdžių pristatymo išlaidas ir kitas panašias išlaidas; elektroninių sąskaitų teikimo išlaidas;</w:t>
      </w:r>
      <w:r w:rsidRPr="00222E5C">
        <w:rPr>
          <w:noProof/>
          <w:sz w:val="22"/>
          <w:szCs w:val="22"/>
          <w:lang w:val="lt-LT"/>
        </w:rPr>
        <w:t xml:space="preserve"> </w:t>
      </w:r>
      <w:r w:rsidRPr="00222E5C">
        <w:rPr>
          <w:i/>
          <w:iCs/>
          <w:noProof/>
          <w:color w:val="000000" w:themeColor="text1"/>
          <w:sz w:val="22"/>
          <w:szCs w:val="22"/>
          <w:lang w:val="lt-LT"/>
        </w:rPr>
        <w:t>išlaidas prekėms garantinio termino metu.</w:t>
      </w:r>
    </w:p>
    <w:p w14:paraId="125C43E2" w14:textId="77777777" w:rsidR="004A2AF2" w:rsidRPr="00222E5C" w:rsidRDefault="004A2AF2" w:rsidP="00AA1972">
      <w:pPr>
        <w:pStyle w:val="Standard"/>
        <w:numPr>
          <w:ilvl w:val="0"/>
          <w:numId w:val="8"/>
        </w:numPr>
        <w:ind w:left="284" w:hanging="284"/>
        <w:rPr>
          <w:i/>
          <w:iCs/>
          <w:noProof/>
          <w:color w:val="000000" w:themeColor="text1"/>
          <w:sz w:val="22"/>
          <w:szCs w:val="22"/>
          <w:lang w:val="lt-LT"/>
        </w:rPr>
      </w:pPr>
      <w:r w:rsidRPr="00222E5C">
        <w:rPr>
          <w:i/>
          <w:iCs/>
          <w:noProof/>
          <w:color w:val="000000" w:themeColor="text1"/>
          <w:sz w:val="22"/>
          <w:szCs w:val="22"/>
          <w:lang w:val="lt-LT"/>
        </w:rPr>
        <w:t xml:space="preserve">Visos pasiūlyme nurodytos kainos (ir jų sudėtinės dalys) turi būti nurodomos dviejų skaičių po kablelio tikslumu.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14:paraId="78A4F550" w14:textId="77777777" w:rsidR="004A2AF2" w:rsidRPr="00222E5C" w:rsidRDefault="004A2AF2" w:rsidP="00AA1972">
      <w:pPr>
        <w:pStyle w:val="Standard"/>
        <w:numPr>
          <w:ilvl w:val="0"/>
          <w:numId w:val="8"/>
        </w:numPr>
        <w:ind w:left="284" w:hanging="284"/>
        <w:rPr>
          <w:i/>
          <w:iCs/>
          <w:noProof/>
          <w:color w:val="000000" w:themeColor="text1"/>
          <w:sz w:val="22"/>
          <w:szCs w:val="22"/>
          <w:lang w:val="lt-LT"/>
        </w:rPr>
      </w:pPr>
      <w:r w:rsidRPr="00222E5C">
        <w:rPr>
          <w:i/>
          <w:iCs/>
          <w:noProof/>
          <w:color w:val="000000" w:themeColor="text1"/>
          <w:sz w:val="22"/>
          <w:szCs w:val="22"/>
          <w:lang w:val="lt-LT"/>
        </w:rPr>
        <w:t>Tais atvejais, kai pagal galiojančius teisės aktus tiekėjui nereikia mokėti PVM, tiekėjas atitinkamų skilčių nepildo ir nurodo priežastis, dėl kurių PVM nemoka.</w:t>
      </w:r>
    </w:p>
    <w:p w14:paraId="4F334F28" w14:textId="77777777" w:rsidR="009D281E" w:rsidRDefault="009D281E" w:rsidP="009D281E">
      <w:pPr>
        <w:spacing w:line="240" w:lineRule="auto"/>
        <w:ind w:firstLine="0"/>
        <w:rPr>
          <w:rFonts w:ascii="Times New Roman" w:hAnsi="Times New Roman" w:cs="Times New Roman"/>
          <w:bCs/>
          <w:sz w:val="22"/>
          <w:szCs w:val="22"/>
        </w:rPr>
      </w:pPr>
    </w:p>
    <w:p w14:paraId="05E1C4EE" w14:textId="77777777" w:rsidR="009D281E" w:rsidRPr="009D281E" w:rsidRDefault="00E93C1B" w:rsidP="009D281E">
      <w:pPr>
        <w:pStyle w:val="Sraopastraipa"/>
        <w:numPr>
          <w:ilvl w:val="0"/>
          <w:numId w:val="12"/>
        </w:numPr>
        <w:spacing w:line="240" w:lineRule="auto"/>
        <w:ind w:left="426" w:hanging="426"/>
        <w:rPr>
          <w:rFonts w:ascii="Times New Roman" w:hAnsi="Times New Roman" w:cs="Times New Roman"/>
          <w:bCs/>
          <w:sz w:val="22"/>
          <w:szCs w:val="22"/>
        </w:rPr>
      </w:pPr>
      <w:r w:rsidRPr="00E93C1B">
        <w:rPr>
          <w:rFonts w:ascii="Times New Roman" w:hAnsi="Times New Roman" w:cs="Times New Roman"/>
          <w:b/>
          <w:bCs/>
          <w:sz w:val="22"/>
          <w:szCs w:val="22"/>
        </w:rPr>
        <w:t>MINIMALŪ</w:t>
      </w:r>
      <w:r w:rsidR="009D281E">
        <w:rPr>
          <w:rFonts w:ascii="Times New Roman" w:hAnsi="Times New Roman" w:cs="Times New Roman"/>
          <w:b/>
          <w:bCs/>
          <w:sz w:val="22"/>
          <w:szCs w:val="22"/>
        </w:rPr>
        <w:t>S REIKALAVIMAI PIRKIMO OBJEKTUI</w:t>
      </w:r>
    </w:p>
    <w:p w14:paraId="772C3504" w14:textId="2E0A0F7D" w:rsidR="009D281E" w:rsidRPr="003D3EDF" w:rsidRDefault="009D281E" w:rsidP="009D281E">
      <w:pPr>
        <w:pStyle w:val="Sraopastraipa"/>
        <w:spacing w:line="240" w:lineRule="auto"/>
        <w:ind w:left="426" w:firstLine="0"/>
        <w:rPr>
          <w:rFonts w:ascii="Times New Roman" w:hAnsi="Times New Roman" w:cs="Times New Roman"/>
          <w:bCs/>
          <w:sz w:val="22"/>
          <w:szCs w:val="22"/>
        </w:rPr>
      </w:pPr>
      <w:r w:rsidRPr="00E765DC">
        <w:rPr>
          <w:rFonts w:ascii="Times New Roman" w:hAnsi="Times New Roman" w:cs="Times New Roman"/>
          <w:bCs/>
          <w:sz w:val="22"/>
          <w:szCs w:val="22"/>
        </w:rPr>
        <w:t>Patvirtiname, kad visa pasiūlyme pateikta informacija yra teisinga, siūlomos P</w:t>
      </w:r>
      <w:r w:rsidR="00724E5C">
        <w:rPr>
          <w:rFonts w:ascii="Times New Roman" w:hAnsi="Times New Roman" w:cs="Times New Roman"/>
          <w:bCs/>
          <w:sz w:val="22"/>
          <w:szCs w:val="22"/>
        </w:rPr>
        <w:t>rekės visiškai atitinka pirkimo</w:t>
      </w:r>
      <w:r w:rsidRPr="00E765DC">
        <w:rPr>
          <w:rFonts w:ascii="Times New Roman" w:hAnsi="Times New Roman" w:cs="Times New Roman"/>
          <w:bCs/>
          <w:sz w:val="22"/>
          <w:szCs w:val="22"/>
        </w:rPr>
        <w:t xml:space="preserve"> sąlygose nustatytus reikalavimus ir jų techninės savybės</w:t>
      </w:r>
      <w:r>
        <w:rPr>
          <w:rFonts w:ascii="Times New Roman" w:hAnsi="Times New Roman" w:cs="Times New Roman"/>
          <w:bCs/>
          <w:sz w:val="22"/>
          <w:szCs w:val="22"/>
        </w:rPr>
        <w:t xml:space="preserve"> (parametrai)</w:t>
      </w:r>
      <w:r w:rsidRPr="00E765DC">
        <w:rPr>
          <w:rFonts w:ascii="Times New Roman" w:hAnsi="Times New Roman" w:cs="Times New Roman"/>
          <w:bCs/>
          <w:sz w:val="22"/>
          <w:szCs w:val="22"/>
        </w:rPr>
        <w:t xml:space="preserve"> yra tokios</w:t>
      </w:r>
      <w:r w:rsidRPr="00E765DC">
        <w:rPr>
          <w:rFonts w:ascii="Times New Roman" w:eastAsia="Calibri" w:hAnsi="Times New Roman" w:cs="Times New Roman"/>
          <w:bCs/>
          <w:iCs/>
          <w:sz w:val="22"/>
          <w:szCs w:val="22"/>
          <w:lang w:eastAsia="en-US"/>
        </w:rPr>
        <w:t>:</w:t>
      </w:r>
    </w:p>
    <w:p w14:paraId="17A817FF" w14:textId="77777777" w:rsidR="00DA6614" w:rsidRPr="00E93C1B" w:rsidRDefault="00DA6614" w:rsidP="00DA6614">
      <w:pPr>
        <w:pStyle w:val="Sraopastraipa"/>
        <w:spacing w:line="240" w:lineRule="auto"/>
        <w:ind w:left="567" w:firstLine="0"/>
        <w:jc w:val="left"/>
        <w:rPr>
          <w:rFonts w:ascii="Times New Roman" w:hAnsi="Times New Roman" w:cs="Times New Roman"/>
          <w:b/>
          <w:bCs/>
          <w:sz w:val="22"/>
          <w:szCs w:val="22"/>
        </w:rPr>
      </w:pPr>
    </w:p>
    <w:p w14:paraId="6B862332" w14:textId="6876401D" w:rsidR="00E93C1B" w:rsidRPr="007A034D" w:rsidRDefault="00E93C1B" w:rsidP="00E93C1B">
      <w:pPr>
        <w:pStyle w:val="Sraopastraipa"/>
        <w:numPr>
          <w:ilvl w:val="0"/>
          <w:numId w:val="13"/>
        </w:numPr>
        <w:spacing w:line="240" w:lineRule="auto"/>
        <w:ind w:left="426" w:hanging="426"/>
        <w:jc w:val="left"/>
        <w:rPr>
          <w:rFonts w:ascii="Times New Roman" w:hAnsi="Times New Roman" w:cs="Times New Roman"/>
          <w:b/>
          <w:color w:val="000000" w:themeColor="text1"/>
          <w:sz w:val="22"/>
          <w:szCs w:val="22"/>
        </w:rPr>
      </w:pPr>
      <w:r w:rsidRPr="007A034D">
        <w:rPr>
          <w:rFonts w:ascii="Times New Roman" w:hAnsi="Times New Roman" w:cs="Times New Roman"/>
          <w:b/>
          <w:color w:val="000000" w:themeColor="text1"/>
          <w:sz w:val="22"/>
          <w:szCs w:val="22"/>
        </w:rPr>
        <w:t xml:space="preserve">1-oji pirkimo dalis. </w:t>
      </w:r>
      <w:proofErr w:type="spellStart"/>
      <w:r w:rsidRPr="007A034D">
        <w:rPr>
          <w:rFonts w:ascii="Times New Roman" w:hAnsi="Times New Roman" w:cs="Times New Roman"/>
          <w:b/>
          <w:color w:val="000000" w:themeColor="text1"/>
          <w:sz w:val="22"/>
          <w:szCs w:val="22"/>
        </w:rPr>
        <w:t>TrasoScan</w:t>
      </w:r>
      <w:proofErr w:type="spellEnd"/>
      <w:r w:rsidRPr="007A034D">
        <w:rPr>
          <w:rFonts w:ascii="Times New Roman" w:hAnsi="Times New Roman" w:cs="Times New Roman"/>
          <w:b/>
          <w:color w:val="000000" w:themeColor="text1"/>
          <w:sz w:val="22"/>
          <w:szCs w:val="22"/>
        </w:rPr>
        <w:t xml:space="preserve"> sistemos atnaujinimas.</w:t>
      </w:r>
    </w:p>
    <w:tbl>
      <w:tblPr>
        <w:tblStyle w:val="TableGrid5"/>
        <w:tblW w:w="9923" w:type="dxa"/>
        <w:tblInd w:w="-5" w:type="dxa"/>
        <w:tblLayout w:type="fixed"/>
        <w:tblLook w:val="04A0" w:firstRow="1" w:lastRow="0" w:firstColumn="1" w:lastColumn="0" w:noHBand="0" w:noVBand="1"/>
      </w:tblPr>
      <w:tblGrid>
        <w:gridCol w:w="709"/>
        <w:gridCol w:w="1418"/>
        <w:gridCol w:w="4819"/>
        <w:gridCol w:w="2977"/>
      </w:tblGrid>
      <w:tr w:rsidR="00E93C1B" w:rsidRPr="00D55912" w14:paraId="0901E1C0" w14:textId="77777777" w:rsidTr="00724E5C">
        <w:tc>
          <w:tcPr>
            <w:tcW w:w="709" w:type="dxa"/>
          </w:tcPr>
          <w:p w14:paraId="14012DE0" w14:textId="77777777" w:rsidR="00E93C1B" w:rsidRPr="00D55912" w:rsidRDefault="00E93C1B" w:rsidP="00DB6514">
            <w:pPr>
              <w:widowControl w:val="0"/>
              <w:rPr>
                <w:rFonts w:ascii="Times New Roman" w:eastAsia="Times New Roman" w:hAnsi="Times New Roman" w:cs="Times New Roman"/>
                <w:b/>
                <w:sz w:val="22"/>
                <w:szCs w:val="22"/>
              </w:rPr>
            </w:pPr>
            <w:r w:rsidRPr="00D55912">
              <w:rPr>
                <w:rFonts w:ascii="Times New Roman" w:eastAsia="Times New Roman" w:hAnsi="Times New Roman" w:cs="Times New Roman"/>
                <w:b/>
                <w:sz w:val="22"/>
                <w:szCs w:val="22"/>
              </w:rPr>
              <w:t>Eil. Nr.</w:t>
            </w:r>
          </w:p>
        </w:tc>
        <w:tc>
          <w:tcPr>
            <w:tcW w:w="1418" w:type="dxa"/>
          </w:tcPr>
          <w:p w14:paraId="0C49B5D5" w14:textId="77777777" w:rsidR="00E93C1B" w:rsidRPr="00D55912" w:rsidRDefault="00E93C1B" w:rsidP="00DB6514">
            <w:pPr>
              <w:widowControl w:val="0"/>
              <w:jc w:val="center"/>
              <w:rPr>
                <w:rFonts w:ascii="Times New Roman" w:eastAsia="Times New Roman" w:hAnsi="Times New Roman" w:cs="Times New Roman"/>
                <w:sz w:val="22"/>
                <w:szCs w:val="22"/>
              </w:rPr>
            </w:pPr>
            <w:r w:rsidRPr="00D55912">
              <w:rPr>
                <w:rFonts w:ascii="Times New Roman" w:eastAsia="Times New Roman" w:hAnsi="Times New Roman" w:cs="Times New Roman"/>
                <w:b/>
                <w:sz w:val="22"/>
                <w:szCs w:val="22"/>
              </w:rPr>
              <w:t>Rodiklis</w:t>
            </w:r>
          </w:p>
        </w:tc>
        <w:tc>
          <w:tcPr>
            <w:tcW w:w="4819" w:type="dxa"/>
          </w:tcPr>
          <w:p w14:paraId="02D15C7D" w14:textId="77777777" w:rsidR="00E93C1B" w:rsidRPr="00D55912" w:rsidRDefault="00E93C1B" w:rsidP="00DB6514">
            <w:pPr>
              <w:widowControl w:val="0"/>
              <w:jc w:val="center"/>
              <w:rPr>
                <w:rFonts w:ascii="Times New Roman" w:eastAsia="Times New Roman" w:hAnsi="Times New Roman" w:cs="Times New Roman"/>
                <w:sz w:val="22"/>
                <w:szCs w:val="22"/>
              </w:rPr>
            </w:pPr>
            <w:r w:rsidRPr="00D55912">
              <w:rPr>
                <w:rFonts w:ascii="Times New Roman" w:eastAsia="Times New Roman" w:hAnsi="Times New Roman" w:cs="Times New Roman"/>
                <w:b/>
                <w:sz w:val="22"/>
                <w:szCs w:val="22"/>
              </w:rPr>
              <w:t>Minimalūs reikalavimai rodikliui</w:t>
            </w:r>
          </w:p>
        </w:tc>
        <w:tc>
          <w:tcPr>
            <w:tcW w:w="2977" w:type="dxa"/>
          </w:tcPr>
          <w:p w14:paraId="34D5CC0D" w14:textId="77777777" w:rsidR="00E93C1B" w:rsidRPr="00D55912" w:rsidRDefault="00E93C1B" w:rsidP="00DB6514">
            <w:pPr>
              <w:jc w:val="center"/>
              <w:rPr>
                <w:rFonts w:ascii="Times New Roman" w:eastAsia="Times New Roman" w:hAnsi="Times New Roman" w:cs="Times New Roman"/>
                <w:b/>
                <w:sz w:val="22"/>
                <w:szCs w:val="22"/>
              </w:rPr>
            </w:pPr>
            <w:r w:rsidRPr="00D55912">
              <w:rPr>
                <w:rFonts w:ascii="Times New Roman" w:hAnsi="Times New Roman" w:cs="Times New Roman"/>
                <w:b/>
                <w:bCs/>
                <w:iCs/>
                <w:sz w:val="22"/>
                <w:szCs w:val="22"/>
              </w:rPr>
              <w:t>Tikslūs siūlomų rodiklių parametrai/charakteristikos</w:t>
            </w:r>
            <w:r w:rsidRPr="00D55912">
              <w:rPr>
                <w:rFonts w:ascii="Times New Roman" w:eastAsia="Times New Roman" w:hAnsi="Times New Roman" w:cs="Times New Roman"/>
                <w:bCs/>
                <w:iCs/>
                <w:color w:val="00B0F0"/>
                <w:sz w:val="22"/>
                <w:szCs w:val="22"/>
              </w:rPr>
              <w:t xml:space="preserve"> </w:t>
            </w:r>
          </w:p>
        </w:tc>
      </w:tr>
      <w:tr w:rsidR="00E93C1B" w:rsidRPr="00D55912" w14:paraId="487BB99D" w14:textId="77777777" w:rsidTr="00724E5C">
        <w:tc>
          <w:tcPr>
            <w:tcW w:w="709" w:type="dxa"/>
            <w:vMerge w:val="restart"/>
          </w:tcPr>
          <w:p w14:paraId="2923381A" w14:textId="77777777" w:rsidR="00E93C1B" w:rsidRPr="00D55912" w:rsidRDefault="00E93C1B" w:rsidP="00DB6514">
            <w:pPr>
              <w:pStyle w:val="Sraopastraipa"/>
              <w:widowControl w:val="0"/>
              <w:numPr>
                <w:ilvl w:val="0"/>
                <w:numId w:val="25"/>
              </w:numPr>
              <w:rPr>
                <w:rFonts w:ascii="Times New Roman" w:eastAsia="Times New Roman" w:hAnsi="Times New Roman" w:cs="Times New Roman"/>
                <w:b/>
                <w:sz w:val="22"/>
                <w:szCs w:val="22"/>
              </w:rPr>
            </w:pPr>
            <w:r w:rsidRPr="00D55912">
              <w:rPr>
                <w:rFonts w:ascii="Times New Roman" w:eastAsia="Times New Roman" w:hAnsi="Times New Roman" w:cs="Times New Roman"/>
                <w:b/>
                <w:sz w:val="22"/>
                <w:szCs w:val="22"/>
              </w:rPr>
              <w:t xml:space="preserve">5 </w:t>
            </w:r>
          </w:p>
        </w:tc>
        <w:tc>
          <w:tcPr>
            <w:tcW w:w="1418" w:type="dxa"/>
            <w:vMerge w:val="restart"/>
          </w:tcPr>
          <w:p w14:paraId="472BF45E" w14:textId="77777777" w:rsidR="00E93C1B" w:rsidRPr="00D55912" w:rsidRDefault="00E93C1B" w:rsidP="00DB6514">
            <w:pPr>
              <w:widowControl w:val="0"/>
              <w:rPr>
                <w:rFonts w:ascii="Times New Roman" w:eastAsia="Times New Roman" w:hAnsi="Times New Roman" w:cs="Times New Roman"/>
                <w:sz w:val="22"/>
                <w:szCs w:val="22"/>
              </w:rPr>
            </w:pPr>
            <w:r w:rsidRPr="00D55912">
              <w:rPr>
                <w:rFonts w:ascii="Times New Roman" w:eastAsia="Times New Roman" w:hAnsi="Times New Roman" w:cs="Times New Roman"/>
                <w:sz w:val="22"/>
                <w:szCs w:val="22"/>
              </w:rPr>
              <w:t>Minimalūs reikalavimai įrangai</w:t>
            </w:r>
          </w:p>
        </w:tc>
        <w:tc>
          <w:tcPr>
            <w:tcW w:w="4819" w:type="dxa"/>
          </w:tcPr>
          <w:p w14:paraId="10A369B1" w14:textId="77777777" w:rsidR="00E93C1B" w:rsidRDefault="00E93C1B" w:rsidP="00DB6514">
            <w:pPr>
              <w:pStyle w:val="Sraopastraipa"/>
              <w:numPr>
                <w:ilvl w:val="0"/>
                <w:numId w:val="22"/>
              </w:numPr>
              <w:ind w:left="40" w:firstLine="0"/>
              <w:jc w:val="both"/>
              <w:rPr>
                <w:rFonts w:ascii="Times New Roman" w:eastAsia="Times New Roman" w:hAnsi="Times New Roman" w:cs="Times New Roman"/>
                <w:sz w:val="22"/>
                <w:szCs w:val="22"/>
              </w:rPr>
            </w:pPr>
            <w:r w:rsidRPr="00D55912">
              <w:rPr>
                <w:rFonts w:ascii="Times New Roman" w:eastAsia="Times New Roman" w:hAnsi="Times New Roman" w:cs="Times New Roman"/>
                <w:sz w:val="22"/>
                <w:szCs w:val="22"/>
              </w:rPr>
              <w:t xml:space="preserve">apatinės šviesos, skirtos </w:t>
            </w:r>
            <w:proofErr w:type="spellStart"/>
            <w:r w:rsidRPr="00D55912">
              <w:rPr>
                <w:rFonts w:ascii="Times New Roman" w:eastAsia="Times New Roman" w:hAnsi="Times New Roman" w:cs="Times New Roman"/>
                <w:sz w:val="22"/>
                <w:szCs w:val="22"/>
              </w:rPr>
              <w:t>TrasoScan</w:t>
            </w:r>
            <w:proofErr w:type="spellEnd"/>
            <w:r w:rsidRPr="00D55912">
              <w:rPr>
                <w:rFonts w:ascii="Times New Roman" w:eastAsia="Times New Roman" w:hAnsi="Times New Roman" w:cs="Times New Roman"/>
                <w:sz w:val="22"/>
                <w:szCs w:val="22"/>
              </w:rPr>
              <w:t xml:space="preserve"> sistemai - LED RGB-W šviestuvų pora standartinei vizualizacijai (įskaitant baltą, RGB, oranžinę, mėlyną-žalią) 453, 505, 524, 590, 623 </w:t>
            </w:r>
            <w:proofErr w:type="spellStart"/>
            <w:r w:rsidRPr="007A034D">
              <w:rPr>
                <w:rFonts w:ascii="Times New Roman" w:eastAsia="Times New Roman" w:hAnsi="Times New Roman" w:cs="Times New Roman"/>
                <w:color w:val="000000" w:themeColor="text1"/>
                <w:sz w:val="22"/>
                <w:szCs w:val="22"/>
              </w:rPr>
              <w:t>nm</w:t>
            </w:r>
            <w:proofErr w:type="spellEnd"/>
            <w:r w:rsidRPr="007A034D">
              <w:rPr>
                <w:rFonts w:ascii="Times New Roman" w:eastAsia="Times New Roman" w:hAnsi="Times New Roman" w:cs="Times New Roman"/>
                <w:color w:val="000000" w:themeColor="text1"/>
                <w:sz w:val="22"/>
                <w:szCs w:val="22"/>
              </w:rPr>
              <w:t>.</w:t>
            </w:r>
          </w:p>
          <w:p w14:paraId="7C4A9974" w14:textId="3EF9CFBD" w:rsidR="00FA5357" w:rsidRPr="00D55912" w:rsidRDefault="00FA5357" w:rsidP="00FA5357">
            <w:pPr>
              <w:pStyle w:val="Sraopastraipa"/>
              <w:ind w:left="40"/>
              <w:jc w:val="both"/>
              <w:rPr>
                <w:rFonts w:ascii="Times New Roman" w:eastAsia="Times New Roman" w:hAnsi="Times New Roman" w:cs="Times New Roman"/>
                <w:sz w:val="22"/>
                <w:szCs w:val="22"/>
              </w:rPr>
            </w:pPr>
          </w:p>
        </w:tc>
        <w:tc>
          <w:tcPr>
            <w:tcW w:w="2977" w:type="dxa"/>
          </w:tcPr>
          <w:p w14:paraId="54EDF924"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4317F674" w14:textId="77777777" w:rsidTr="00724E5C">
        <w:tc>
          <w:tcPr>
            <w:tcW w:w="709" w:type="dxa"/>
            <w:vMerge/>
          </w:tcPr>
          <w:p w14:paraId="4D8C8637" w14:textId="77777777" w:rsidR="00E93C1B" w:rsidRPr="00D55912" w:rsidRDefault="00E93C1B" w:rsidP="00DB6514">
            <w:pPr>
              <w:pStyle w:val="Sraopastraipa"/>
              <w:widowControl w:val="0"/>
              <w:numPr>
                <w:ilvl w:val="0"/>
                <w:numId w:val="25"/>
              </w:numPr>
              <w:tabs>
                <w:tab w:val="left" w:pos="737"/>
              </w:tabs>
              <w:rPr>
                <w:rFonts w:ascii="Times New Roman" w:eastAsia="Times New Roman" w:hAnsi="Times New Roman" w:cs="Times New Roman"/>
                <w:sz w:val="22"/>
                <w:szCs w:val="22"/>
              </w:rPr>
            </w:pPr>
          </w:p>
        </w:tc>
        <w:tc>
          <w:tcPr>
            <w:tcW w:w="1418" w:type="dxa"/>
            <w:vMerge/>
          </w:tcPr>
          <w:p w14:paraId="2305BF14" w14:textId="77777777" w:rsidR="00E93C1B" w:rsidRPr="00D55912" w:rsidRDefault="00E93C1B" w:rsidP="00DB6514">
            <w:pPr>
              <w:widowControl w:val="0"/>
              <w:tabs>
                <w:tab w:val="left" w:pos="737"/>
              </w:tabs>
              <w:rPr>
                <w:rFonts w:ascii="Times New Roman" w:eastAsia="Times New Roman" w:hAnsi="Times New Roman" w:cs="Times New Roman"/>
                <w:sz w:val="22"/>
                <w:szCs w:val="22"/>
              </w:rPr>
            </w:pPr>
          </w:p>
        </w:tc>
        <w:tc>
          <w:tcPr>
            <w:tcW w:w="4819" w:type="dxa"/>
            <w:tcBorders>
              <w:bottom w:val="single" w:sz="4" w:space="0" w:color="auto"/>
            </w:tcBorders>
          </w:tcPr>
          <w:p w14:paraId="78EA7C50" w14:textId="77777777" w:rsidR="00E93C1B" w:rsidRPr="00FA5357" w:rsidRDefault="00E93C1B" w:rsidP="00DB6514">
            <w:pPr>
              <w:pStyle w:val="Betarp"/>
              <w:widowControl w:val="0"/>
              <w:numPr>
                <w:ilvl w:val="0"/>
                <w:numId w:val="22"/>
              </w:numPr>
              <w:autoSpaceDN w:val="0"/>
              <w:ind w:left="40" w:hanging="4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rPr>
              <w:t>baltas stalelis, skirtas TrasoScan sistemai - specialus stiklinis stalelis su dugno plokštele skaidrioms plėvelėms (plokštelėms) tirti.</w:t>
            </w:r>
          </w:p>
          <w:p w14:paraId="2E80269A" w14:textId="5B4B7593" w:rsidR="00FA5357" w:rsidRPr="00D55912" w:rsidRDefault="00FA5357" w:rsidP="00FA5357">
            <w:pPr>
              <w:pStyle w:val="Betarp"/>
              <w:widowControl w:val="0"/>
              <w:autoSpaceDN w:val="0"/>
              <w:ind w:left="40"/>
              <w:jc w:val="both"/>
              <w:textAlignment w:val="baseline"/>
              <w:rPr>
                <w:rFonts w:ascii="Times New Roman" w:eastAsia="Times New Roman" w:hAnsi="Times New Roman" w:cs="Times New Roman"/>
                <w:sz w:val="22"/>
                <w:szCs w:val="22"/>
              </w:rPr>
            </w:pPr>
          </w:p>
        </w:tc>
        <w:tc>
          <w:tcPr>
            <w:tcW w:w="2977" w:type="dxa"/>
            <w:tcBorders>
              <w:bottom w:val="single" w:sz="4" w:space="0" w:color="auto"/>
            </w:tcBorders>
          </w:tcPr>
          <w:p w14:paraId="0555AE9A"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76EE93B0" w14:textId="77777777" w:rsidTr="00724E5C">
        <w:tc>
          <w:tcPr>
            <w:tcW w:w="709" w:type="dxa"/>
            <w:vMerge/>
          </w:tcPr>
          <w:p w14:paraId="095695F0" w14:textId="77777777" w:rsidR="00E93C1B" w:rsidRPr="00D55912" w:rsidRDefault="00E93C1B" w:rsidP="00DB6514">
            <w:pPr>
              <w:pStyle w:val="Sraopastraipa"/>
              <w:widowControl w:val="0"/>
              <w:numPr>
                <w:ilvl w:val="0"/>
                <w:numId w:val="25"/>
              </w:numPr>
              <w:rPr>
                <w:rFonts w:ascii="Times New Roman" w:eastAsia="Times New Roman" w:hAnsi="Times New Roman" w:cs="Times New Roman"/>
                <w:sz w:val="22"/>
                <w:szCs w:val="22"/>
              </w:rPr>
            </w:pPr>
          </w:p>
        </w:tc>
        <w:tc>
          <w:tcPr>
            <w:tcW w:w="1418" w:type="dxa"/>
            <w:vMerge/>
            <w:tcBorders>
              <w:right w:val="single" w:sz="4" w:space="0" w:color="auto"/>
            </w:tcBorders>
          </w:tcPr>
          <w:p w14:paraId="59C2CAD6" w14:textId="77777777" w:rsidR="00E93C1B" w:rsidRPr="00D55912" w:rsidRDefault="00E93C1B" w:rsidP="00DB6514">
            <w:pPr>
              <w:widowControl w:val="0"/>
              <w:rPr>
                <w:rFonts w:ascii="Times New Roman" w:eastAsia="Times New Roman" w:hAnsi="Times New Roman" w:cs="Times New Roman"/>
                <w:sz w:val="22"/>
                <w:szCs w:val="22"/>
              </w:rPr>
            </w:pPr>
          </w:p>
        </w:tc>
        <w:tc>
          <w:tcPr>
            <w:tcW w:w="4819" w:type="dxa"/>
            <w:tcBorders>
              <w:top w:val="single" w:sz="4" w:space="0" w:color="auto"/>
              <w:left w:val="single" w:sz="4" w:space="0" w:color="auto"/>
              <w:bottom w:val="single" w:sz="4" w:space="0" w:color="auto"/>
              <w:right w:val="single" w:sz="4" w:space="0" w:color="auto"/>
            </w:tcBorders>
          </w:tcPr>
          <w:p w14:paraId="20EC6BDB" w14:textId="77777777" w:rsidR="00E93C1B" w:rsidRPr="00D55912" w:rsidRDefault="00E93C1B" w:rsidP="00DB6514">
            <w:pPr>
              <w:pStyle w:val="Betarp"/>
              <w:widowControl w:val="0"/>
              <w:numPr>
                <w:ilvl w:val="0"/>
                <w:numId w:val="22"/>
              </w:numPr>
              <w:autoSpaceDN w:val="0"/>
              <w:ind w:left="0" w:firstLine="0"/>
              <w:jc w:val="both"/>
              <w:textAlignment w:val="baseline"/>
              <w:rPr>
                <w:rFonts w:ascii="Times New Roman" w:eastAsia="Times New Roman" w:hAnsi="Times New Roman" w:cs="Times New Roman"/>
                <w:b/>
                <w:sz w:val="22"/>
                <w:szCs w:val="22"/>
              </w:rPr>
            </w:pPr>
            <w:r w:rsidRPr="00D55912">
              <w:rPr>
                <w:rFonts w:ascii="Times New Roman" w:hAnsi="Times New Roman" w:cs="Times New Roman"/>
                <w:noProof/>
                <w:sz w:val="22"/>
                <w:szCs w:val="22"/>
              </w:rPr>
              <w:t>vakuumo siurblio galios reguliatorius, vakuumo reguliavimo vožtuvas, skirtas TrasoScan sistemai. Vakuumo reguliatorius turi būti naudojamas objektą su užfiksuotu pėdsaku (plėvelė, plokštelė, folija, popierius ir pan.) veikiančiai vakuumo jėgai sumažinti / padidinti, kad būtų išvengta plonų folijų, popieriaus ir pan. objektų bei juose užfiksuotų pėdsakų pažeidimų.</w:t>
            </w:r>
          </w:p>
        </w:tc>
        <w:tc>
          <w:tcPr>
            <w:tcW w:w="2977" w:type="dxa"/>
            <w:tcBorders>
              <w:top w:val="single" w:sz="4" w:space="0" w:color="auto"/>
              <w:left w:val="single" w:sz="4" w:space="0" w:color="auto"/>
              <w:bottom w:val="single" w:sz="4" w:space="0" w:color="auto"/>
              <w:right w:val="single" w:sz="4" w:space="0" w:color="auto"/>
            </w:tcBorders>
          </w:tcPr>
          <w:p w14:paraId="28F26A8E"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15862A4E" w14:textId="77777777" w:rsidTr="00724E5C">
        <w:tc>
          <w:tcPr>
            <w:tcW w:w="709" w:type="dxa"/>
            <w:vMerge w:val="restart"/>
          </w:tcPr>
          <w:p w14:paraId="39A4B96E" w14:textId="77777777" w:rsidR="00E93C1B" w:rsidRPr="00D55912" w:rsidRDefault="00E93C1B" w:rsidP="00DB6514">
            <w:pPr>
              <w:pStyle w:val="Sraopastraipa"/>
              <w:widowControl w:val="0"/>
              <w:numPr>
                <w:ilvl w:val="0"/>
                <w:numId w:val="25"/>
              </w:numPr>
              <w:rPr>
                <w:rFonts w:ascii="Times New Roman" w:eastAsia="Times New Roman" w:hAnsi="Times New Roman" w:cs="Times New Roman"/>
                <w:sz w:val="22"/>
                <w:szCs w:val="22"/>
              </w:rPr>
            </w:pPr>
            <w:r w:rsidRPr="00D55912">
              <w:rPr>
                <w:rFonts w:ascii="Times New Roman" w:eastAsia="Times New Roman" w:hAnsi="Times New Roman" w:cs="Times New Roman"/>
                <w:b/>
                <w:sz w:val="22"/>
                <w:szCs w:val="22"/>
              </w:rPr>
              <w:lastRenderedPageBreak/>
              <w:t>5</w:t>
            </w:r>
          </w:p>
        </w:tc>
        <w:tc>
          <w:tcPr>
            <w:tcW w:w="1418" w:type="dxa"/>
            <w:vMerge w:val="restart"/>
          </w:tcPr>
          <w:p w14:paraId="7F6A796A" w14:textId="77777777" w:rsidR="00E93C1B" w:rsidRPr="00D55912" w:rsidRDefault="00E93C1B" w:rsidP="00DB6514">
            <w:pPr>
              <w:widowControl w:val="0"/>
              <w:rPr>
                <w:rFonts w:ascii="Times New Roman" w:eastAsia="Times New Roman" w:hAnsi="Times New Roman" w:cs="Times New Roman"/>
                <w:sz w:val="22"/>
                <w:szCs w:val="22"/>
              </w:rPr>
            </w:pPr>
            <w:r w:rsidRPr="00D55912">
              <w:rPr>
                <w:rFonts w:ascii="Times New Roman" w:hAnsi="Times New Roman" w:cs="Times New Roman"/>
                <w:bCs/>
                <w:noProof/>
                <w:sz w:val="22"/>
                <w:szCs w:val="22"/>
              </w:rPr>
              <w:t>Minimalūs reikalavimai programinei įrangai</w:t>
            </w:r>
          </w:p>
        </w:tc>
        <w:tc>
          <w:tcPr>
            <w:tcW w:w="4819" w:type="dxa"/>
            <w:tcBorders>
              <w:top w:val="single" w:sz="4" w:space="0" w:color="auto"/>
            </w:tcBorders>
          </w:tcPr>
          <w:p w14:paraId="77EA1C33" w14:textId="77777777" w:rsidR="00E93C1B" w:rsidRPr="00FA5357" w:rsidRDefault="00E93C1B" w:rsidP="00DB6514">
            <w:pPr>
              <w:pStyle w:val="Sraopastraipa"/>
              <w:numPr>
                <w:ilvl w:val="0"/>
                <w:numId w:val="23"/>
              </w:numPr>
              <w:autoSpaceDN w:val="0"/>
              <w:ind w:left="0" w:firstLine="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rPr>
              <w:t>Automatinis paieškos modulis TrasoScan sistemai (modulis avalynės pado pėdsakų požymių žymėjimui ir sutapimų nustatymui).</w:t>
            </w:r>
          </w:p>
          <w:p w14:paraId="32C0CA26" w14:textId="6F219F53" w:rsidR="00FA5357" w:rsidRPr="00D55912" w:rsidRDefault="00FA5357" w:rsidP="00FA5357">
            <w:pPr>
              <w:pStyle w:val="Sraopastraipa"/>
              <w:autoSpaceDN w:val="0"/>
              <w:ind w:left="0"/>
              <w:jc w:val="both"/>
              <w:textAlignment w:val="baseline"/>
              <w:rPr>
                <w:rFonts w:ascii="Times New Roman" w:eastAsia="Times New Roman" w:hAnsi="Times New Roman" w:cs="Times New Roman"/>
                <w:sz w:val="22"/>
                <w:szCs w:val="22"/>
              </w:rPr>
            </w:pPr>
          </w:p>
        </w:tc>
        <w:tc>
          <w:tcPr>
            <w:tcW w:w="2977" w:type="dxa"/>
            <w:tcBorders>
              <w:top w:val="single" w:sz="4" w:space="0" w:color="auto"/>
            </w:tcBorders>
          </w:tcPr>
          <w:p w14:paraId="2917EA59"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6B67468F" w14:textId="77777777" w:rsidTr="00724E5C">
        <w:tc>
          <w:tcPr>
            <w:tcW w:w="709" w:type="dxa"/>
            <w:vMerge/>
          </w:tcPr>
          <w:p w14:paraId="5711C13C" w14:textId="77777777" w:rsidR="00E93C1B" w:rsidRPr="00D55912" w:rsidRDefault="00E93C1B" w:rsidP="00DB6514">
            <w:pPr>
              <w:pStyle w:val="Sraopastraipa"/>
              <w:widowControl w:val="0"/>
              <w:numPr>
                <w:ilvl w:val="0"/>
                <w:numId w:val="25"/>
              </w:numPr>
              <w:rPr>
                <w:rFonts w:ascii="Times New Roman" w:eastAsia="Times New Roman" w:hAnsi="Times New Roman" w:cs="Times New Roman"/>
                <w:sz w:val="22"/>
                <w:szCs w:val="22"/>
              </w:rPr>
            </w:pPr>
          </w:p>
        </w:tc>
        <w:tc>
          <w:tcPr>
            <w:tcW w:w="1418" w:type="dxa"/>
            <w:vMerge/>
          </w:tcPr>
          <w:p w14:paraId="5F2EFEE6" w14:textId="77777777" w:rsidR="00E93C1B" w:rsidRPr="00D55912" w:rsidRDefault="00E93C1B" w:rsidP="00DB6514">
            <w:pPr>
              <w:widowControl w:val="0"/>
              <w:rPr>
                <w:rFonts w:ascii="Times New Roman" w:eastAsia="Times New Roman" w:hAnsi="Times New Roman" w:cs="Times New Roman"/>
                <w:sz w:val="22"/>
                <w:szCs w:val="22"/>
              </w:rPr>
            </w:pPr>
          </w:p>
        </w:tc>
        <w:tc>
          <w:tcPr>
            <w:tcW w:w="4819" w:type="dxa"/>
          </w:tcPr>
          <w:p w14:paraId="1A5DFDFF" w14:textId="77777777" w:rsidR="00E93C1B" w:rsidRDefault="00E93C1B" w:rsidP="00DB6514">
            <w:pPr>
              <w:pStyle w:val="Sraopastraipa"/>
              <w:numPr>
                <w:ilvl w:val="0"/>
                <w:numId w:val="23"/>
              </w:numPr>
              <w:autoSpaceDN w:val="0"/>
              <w:ind w:left="40" w:hanging="40"/>
              <w:contextualSpacing w:val="0"/>
              <w:jc w:val="both"/>
              <w:textAlignment w:val="baseline"/>
              <w:rPr>
                <w:rFonts w:ascii="Times New Roman" w:eastAsia="Times New Roman" w:hAnsi="Times New Roman" w:cs="Times New Roman"/>
                <w:sz w:val="22"/>
                <w:szCs w:val="22"/>
              </w:rPr>
            </w:pPr>
            <w:r w:rsidRPr="00D55912">
              <w:rPr>
                <w:rFonts w:ascii="Times New Roman" w:eastAsia="Times New Roman" w:hAnsi="Times New Roman" w:cs="Times New Roman"/>
                <w:sz w:val="22"/>
                <w:szCs w:val="22"/>
              </w:rPr>
              <w:t>Modulis turi apimti pagrindinę batų atspaudų tipų klasifikaciją (lipni plėvelė / folija / tiesioginis įspaudas / bato padas), bato šoną (kairys/dešinys), pagrindinius raštus (kampus, lankus, linijas, trikampius, stačiakampius ir kt. - mažiausiai 15 rašto formų) + pažangų 2D vaizdų koreliacijos algoritmą – atitinkamas žymes laisvai pažymi vartotojas, o tada paieška gali būti vykdoma vaizduose nurodytame standžiojo disko arba tinklo disko aplanke ir randami geriausiai atitinkantys kandidatai.</w:t>
            </w:r>
          </w:p>
          <w:p w14:paraId="28F5B12C" w14:textId="1068AA67" w:rsidR="00FA5357" w:rsidRPr="00D55912" w:rsidRDefault="00FA5357" w:rsidP="00FA5357">
            <w:pPr>
              <w:pStyle w:val="Sraopastraipa"/>
              <w:autoSpaceDN w:val="0"/>
              <w:ind w:left="40"/>
              <w:contextualSpacing w:val="0"/>
              <w:jc w:val="both"/>
              <w:textAlignment w:val="baseline"/>
              <w:rPr>
                <w:rFonts w:ascii="Times New Roman" w:eastAsia="Times New Roman" w:hAnsi="Times New Roman" w:cs="Times New Roman"/>
                <w:sz w:val="22"/>
                <w:szCs w:val="22"/>
              </w:rPr>
            </w:pPr>
          </w:p>
        </w:tc>
        <w:tc>
          <w:tcPr>
            <w:tcW w:w="2977" w:type="dxa"/>
          </w:tcPr>
          <w:p w14:paraId="749AA2DF"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3491B2B4" w14:textId="77777777" w:rsidTr="00724E5C">
        <w:tc>
          <w:tcPr>
            <w:tcW w:w="709" w:type="dxa"/>
            <w:vMerge w:val="restart"/>
            <w:tcBorders>
              <w:top w:val="nil"/>
            </w:tcBorders>
          </w:tcPr>
          <w:p w14:paraId="740ADE66" w14:textId="77777777" w:rsidR="00E93C1B" w:rsidRPr="00D55912" w:rsidRDefault="00E93C1B" w:rsidP="00DB6514">
            <w:pPr>
              <w:pStyle w:val="Sraopastraipa"/>
              <w:widowControl w:val="0"/>
              <w:numPr>
                <w:ilvl w:val="0"/>
                <w:numId w:val="25"/>
              </w:numPr>
              <w:rPr>
                <w:rFonts w:ascii="Times New Roman" w:eastAsia="Times New Roman" w:hAnsi="Times New Roman" w:cs="Times New Roman"/>
                <w:b/>
                <w:sz w:val="22"/>
                <w:szCs w:val="22"/>
              </w:rPr>
            </w:pPr>
            <w:r w:rsidRPr="00D55912">
              <w:rPr>
                <w:rFonts w:ascii="Times New Roman" w:eastAsia="Times New Roman" w:hAnsi="Times New Roman" w:cs="Times New Roman"/>
                <w:b/>
                <w:sz w:val="22"/>
                <w:szCs w:val="22"/>
              </w:rPr>
              <w:t>5</w:t>
            </w:r>
          </w:p>
        </w:tc>
        <w:tc>
          <w:tcPr>
            <w:tcW w:w="1418" w:type="dxa"/>
            <w:vMerge w:val="restart"/>
            <w:tcBorders>
              <w:top w:val="nil"/>
            </w:tcBorders>
          </w:tcPr>
          <w:p w14:paraId="6002D209" w14:textId="77777777" w:rsidR="00E93C1B" w:rsidRPr="00D55912" w:rsidRDefault="00E93C1B" w:rsidP="00DB6514">
            <w:pPr>
              <w:widowControl w:val="0"/>
              <w:rPr>
                <w:rFonts w:ascii="Times New Roman" w:eastAsia="Times New Roman" w:hAnsi="Times New Roman" w:cs="Times New Roman"/>
                <w:sz w:val="22"/>
                <w:szCs w:val="22"/>
              </w:rPr>
            </w:pPr>
            <w:r w:rsidRPr="00D55912">
              <w:rPr>
                <w:rFonts w:ascii="Times New Roman" w:hAnsi="Times New Roman" w:cs="Times New Roman"/>
                <w:noProof/>
                <w:sz w:val="22"/>
                <w:szCs w:val="22"/>
              </w:rPr>
              <w:t>Papildomos sąlygos</w:t>
            </w:r>
          </w:p>
        </w:tc>
        <w:tc>
          <w:tcPr>
            <w:tcW w:w="4819" w:type="dxa"/>
            <w:tcBorders>
              <w:top w:val="nil"/>
            </w:tcBorders>
          </w:tcPr>
          <w:p w14:paraId="7EC80C35" w14:textId="77777777" w:rsidR="00E93C1B" w:rsidRPr="00FA5357" w:rsidRDefault="00E93C1B" w:rsidP="00DB6514">
            <w:pPr>
              <w:pStyle w:val="Sraopastraipa"/>
              <w:numPr>
                <w:ilvl w:val="0"/>
                <w:numId w:val="24"/>
              </w:numPr>
              <w:autoSpaceDN w:val="0"/>
              <w:ind w:left="40" w:hanging="40"/>
              <w:contextualSpacing w:val="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shd w:val="clear" w:color="auto" w:fill="FFFFFF"/>
              </w:rPr>
              <w:t>Garantinis laikotarpis: ne mažiau kaip 24 mėnesių nuo prekių priėmimo-perdavimo akto pasirašymo dienos.</w:t>
            </w:r>
          </w:p>
          <w:p w14:paraId="67407B29" w14:textId="71EF276A" w:rsidR="00FA5357" w:rsidRPr="00D55912" w:rsidRDefault="00FA5357" w:rsidP="00FA5357">
            <w:pPr>
              <w:pStyle w:val="Sraopastraipa"/>
              <w:autoSpaceDN w:val="0"/>
              <w:ind w:left="40"/>
              <w:contextualSpacing w:val="0"/>
              <w:jc w:val="both"/>
              <w:textAlignment w:val="baseline"/>
              <w:rPr>
                <w:rFonts w:ascii="Times New Roman" w:eastAsia="Times New Roman" w:hAnsi="Times New Roman" w:cs="Times New Roman"/>
                <w:sz w:val="22"/>
                <w:szCs w:val="22"/>
              </w:rPr>
            </w:pPr>
          </w:p>
        </w:tc>
        <w:tc>
          <w:tcPr>
            <w:tcW w:w="2977" w:type="dxa"/>
            <w:tcBorders>
              <w:top w:val="nil"/>
            </w:tcBorders>
          </w:tcPr>
          <w:p w14:paraId="2FC1B035"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233E84B4" w14:textId="77777777" w:rsidTr="00724E5C">
        <w:tc>
          <w:tcPr>
            <w:tcW w:w="709" w:type="dxa"/>
            <w:vMerge/>
          </w:tcPr>
          <w:p w14:paraId="548167E0" w14:textId="77777777" w:rsidR="00E93C1B" w:rsidRPr="00D55912" w:rsidRDefault="00E93C1B" w:rsidP="00DB6514">
            <w:pPr>
              <w:widowControl w:val="0"/>
              <w:contextualSpacing/>
              <w:rPr>
                <w:rFonts w:ascii="Times New Roman" w:eastAsia="Times New Roman" w:hAnsi="Times New Roman" w:cs="Times New Roman"/>
                <w:sz w:val="22"/>
                <w:szCs w:val="22"/>
              </w:rPr>
            </w:pPr>
          </w:p>
        </w:tc>
        <w:tc>
          <w:tcPr>
            <w:tcW w:w="1418" w:type="dxa"/>
            <w:vMerge/>
          </w:tcPr>
          <w:p w14:paraId="037AD6F8" w14:textId="77777777" w:rsidR="00E93C1B" w:rsidRPr="00D55912" w:rsidRDefault="00E93C1B" w:rsidP="00DB6514">
            <w:pPr>
              <w:widowControl w:val="0"/>
              <w:rPr>
                <w:rFonts w:ascii="Times New Roman" w:eastAsia="Times New Roman" w:hAnsi="Times New Roman" w:cs="Times New Roman"/>
                <w:sz w:val="22"/>
                <w:szCs w:val="22"/>
              </w:rPr>
            </w:pPr>
          </w:p>
        </w:tc>
        <w:tc>
          <w:tcPr>
            <w:tcW w:w="4819" w:type="dxa"/>
            <w:tcBorders>
              <w:top w:val="nil"/>
            </w:tcBorders>
          </w:tcPr>
          <w:p w14:paraId="20826E8B" w14:textId="77777777" w:rsidR="00E93C1B" w:rsidRPr="00FA5357" w:rsidRDefault="00E93C1B" w:rsidP="00233361">
            <w:pPr>
              <w:pStyle w:val="Sraopastraipa"/>
              <w:numPr>
                <w:ilvl w:val="0"/>
                <w:numId w:val="24"/>
              </w:numPr>
              <w:autoSpaceDN w:val="0"/>
              <w:ind w:left="33" w:firstLine="0"/>
              <w:contextualSpacing w:val="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shd w:val="clear" w:color="auto" w:fill="FFFFFF"/>
              </w:rPr>
              <w:t>Programinės įrangos atnaujinimai 24 mėn</w:t>
            </w:r>
            <w:r w:rsidR="00233361">
              <w:rPr>
                <w:rFonts w:ascii="Times New Roman" w:hAnsi="Times New Roman" w:cs="Times New Roman"/>
                <w:noProof/>
                <w:sz w:val="22"/>
                <w:szCs w:val="22"/>
                <w:shd w:val="clear" w:color="auto" w:fill="FFFFFF"/>
              </w:rPr>
              <w:t>esių</w:t>
            </w:r>
            <w:r w:rsidRPr="00D55912">
              <w:rPr>
                <w:rFonts w:ascii="Times New Roman" w:hAnsi="Times New Roman" w:cs="Times New Roman"/>
                <w:noProof/>
                <w:sz w:val="22"/>
                <w:szCs w:val="22"/>
                <w:shd w:val="clear" w:color="auto" w:fill="FFFFFF"/>
              </w:rPr>
              <w:t xml:space="preserve"> laikotarpyje suteikiami nemokamai.</w:t>
            </w:r>
          </w:p>
          <w:p w14:paraId="1A958C5D" w14:textId="59EAD1E0" w:rsidR="00FA5357" w:rsidRPr="00D55912" w:rsidRDefault="00FA5357" w:rsidP="00FA5357">
            <w:pPr>
              <w:pStyle w:val="Sraopastraipa"/>
              <w:autoSpaceDN w:val="0"/>
              <w:ind w:left="33"/>
              <w:contextualSpacing w:val="0"/>
              <w:jc w:val="both"/>
              <w:textAlignment w:val="baseline"/>
              <w:rPr>
                <w:rFonts w:ascii="Times New Roman" w:eastAsia="Times New Roman" w:hAnsi="Times New Roman" w:cs="Times New Roman"/>
                <w:sz w:val="22"/>
                <w:szCs w:val="22"/>
              </w:rPr>
            </w:pPr>
          </w:p>
        </w:tc>
        <w:tc>
          <w:tcPr>
            <w:tcW w:w="2977" w:type="dxa"/>
            <w:tcBorders>
              <w:top w:val="nil"/>
            </w:tcBorders>
          </w:tcPr>
          <w:p w14:paraId="76367BF6"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660B8DBA" w14:textId="77777777" w:rsidTr="00724E5C">
        <w:tc>
          <w:tcPr>
            <w:tcW w:w="709" w:type="dxa"/>
            <w:vMerge/>
          </w:tcPr>
          <w:p w14:paraId="3075BC71" w14:textId="77777777" w:rsidR="00E93C1B" w:rsidRPr="00D55912" w:rsidRDefault="00E93C1B" w:rsidP="00DB6514">
            <w:pPr>
              <w:widowControl w:val="0"/>
              <w:contextualSpacing/>
              <w:rPr>
                <w:rFonts w:ascii="Times New Roman" w:eastAsia="Times New Roman" w:hAnsi="Times New Roman" w:cs="Times New Roman"/>
                <w:sz w:val="22"/>
                <w:szCs w:val="22"/>
              </w:rPr>
            </w:pPr>
          </w:p>
        </w:tc>
        <w:tc>
          <w:tcPr>
            <w:tcW w:w="1418" w:type="dxa"/>
            <w:vMerge/>
          </w:tcPr>
          <w:p w14:paraId="2FCB06BB" w14:textId="77777777" w:rsidR="00E93C1B" w:rsidRPr="00D55912" w:rsidRDefault="00E93C1B" w:rsidP="00DB6514">
            <w:pPr>
              <w:widowControl w:val="0"/>
              <w:rPr>
                <w:rFonts w:ascii="Times New Roman" w:eastAsia="Times New Roman" w:hAnsi="Times New Roman" w:cs="Times New Roman"/>
                <w:sz w:val="22"/>
                <w:szCs w:val="22"/>
              </w:rPr>
            </w:pPr>
          </w:p>
        </w:tc>
        <w:tc>
          <w:tcPr>
            <w:tcW w:w="4819" w:type="dxa"/>
            <w:tcBorders>
              <w:top w:val="nil"/>
            </w:tcBorders>
          </w:tcPr>
          <w:p w14:paraId="047891C8" w14:textId="77777777" w:rsidR="00E93C1B" w:rsidRPr="00FA5357" w:rsidRDefault="00E93C1B" w:rsidP="00DB6514">
            <w:pPr>
              <w:pStyle w:val="Sraopastraipa"/>
              <w:numPr>
                <w:ilvl w:val="0"/>
                <w:numId w:val="24"/>
              </w:numPr>
              <w:autoSpaceDN w:val="0"/>
              <w:ind w:left="0" w:firstLine="0"/>
              <w:contextualSpacing w:val="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shd w:val="clear" w:color="auto" w:fill="FFFFFF"/>
              </w:rPr>
              <w:t>Į įrangos ir programinės įrangos kainą turi būti įskaičiuotas sistemos instaliavimas</w:t>
            </w:r>
            <w:r w:rsidRPr="00D55912">
              <w:rPr>
                <w:rFonts w:ascii="Times New Roman" w:hAnsi="Times New Roman" w:cs="Times New Roman"/>
                <w:noProof/>
                <w:sz w:val="22"/>
                <w:szCs w:val="22"/>
              </w:rPr>
              <w:t>.</w:t>
            </w:r>
          </w:p>
          <w:p w14:paraId="1ACDF8F2" w14:textId="49A61B77" w:rsidR="00FA5357" w:rsidRPr="00D55912" w:rsidRDefault="00FA5357" w:rsidP="00FA5357">
            <w:pPr>
              <w:pStyle w:val="Sraopastraipa"/>
              <w:autoSpaceDN w:val="0"/>
              <w:ind w:left="0"/>
              <w:contextualSpacing w:val="0"/>
              <w:jc w:val="both"/>
              <w:textAlignment w:val="baseline"/>
              <w:rPr>
                <w:rFonts w:ascii="Times New Roman" w:eastAsia="Times New Roman" w:hAnsi="Times New Roman" w:cs="Times New Roman"/>
                <w:sz w:val="22"/>
                <w:szCs w:val="22"/>
              </w:rPr>
            </w:pPr>
          </w:p>
        </w:tc>
        <w:tc>
          <w:tcPr>
            <w:tcW w:w="2977" w:type="dxa"/>
            <w:tcBorders>
              <w:top w:val="nil"/>
            </w:tcBorders>
          </w:tcPr>
          <w:p w14:paraId="6AD41A8D" w14:textId="77777777" w:rsidR="00E93C1B" w:rsidRPr="00D55912" w:rsidRDefault="00E93C1B" w:rsidP="00DB6514">
            <w:pPr>
              <w:widowControl w:val="0"/>
              <w:rPr>
                <w:rFonts w:ascii="Times New Roman" w:eastAsia="Times New Roman" w:hAnsi="Times New Roman" w:cs="Times New Roman"/>
                <w:sz w:val="22"/>
                <w:szCs w:val="22"/>
              </w:rPr>
            </w:pPr>
          </w:p>
        </w:tc>
      </w:tr>
      <w:tr w:rsidR="00E93C1B" w:rsidRPr="00D55912" w14:paraId="3FB27765" w14:textId="77777777" w:rsidTr="00724E5C">
        <w:trPr>
          <w:trHeight w:val="922"/>
        </w:trPr>
        <w:tc>
          <w:tcPr>
            <w:tcW w:w="709" w:type="dxa"/>
            <w:vMerge/>
          </w:tcPr>
          <w:p w14:paraId="6449182C" w14:textId="77777777" w:rsidR="00E93C1B" w:rsidRPr="00D55912" w:rsidRDefault="00E93C1B" w:rsidP="00DB6514">
            <w:pPr>
              <w:widowControl w:val="0"/>
              <w:rPr>
                <w:rFonts w:ascii="Times New Roman" w:eastAsia="Times New Roman" w:hAnsi="Times New Roman" w:cs="Times New Roman"/>
                <w:sz w:val="22"/>
                <w:szCs w:val="22"/>
              </w:rPr>
            </w:pPr>
          </w:p>
        </w:tc>
        <w:tc>
          <w:tcPr>
            <w:tcW w:w="1418" w:type="dxa"/>
            <w:vMerge/>
          </w:tcPr>
          <w:p w14:paraId="633136A2" w14:textId="77777777" w:rsidR="00E93C1B" w:rsidRPr="00D55912" w:rsidRDefault="00E93C1B" w:rsidP="00DB6514">
            <w:pPr>
              <w:widowControl w:val="0"/>
              <w:rPr>
                <w:rFonts w:ascii="Times New Roman" w:eastAsia="Times New Roman" w:hAnsi="Times New Roman" w:cs="Times New Roman"/>
                <w:sz w:val="22"/>
                <w:szCs w:val="22"/>
              </w:rPr>
            </w:pPr>
          </w:p>
        </w:tc>
        <w:tc>
          <w:tcPr>
            <w:tcW w:w="4819" w:type="dxa"/>
          </w:tcPr>
          <w:p w14:paraId="7209DF35" w14:textId="77777777" w:rsidR="00E93C1B" w:rsidRPr="00D55912" w:rsidRDefault="00E93C1B" w:rsidP="00DB6514">
            <w:pPr>
              <w:pStyle w:val="Sraopastraipa"/>
              <w:widowControl w:val="0"/>
              <w:numPr>
                <w:ilvl w:val="0"/>
                <w:numId w:val="24"/>
              </w:numPr>
              <w:ind w:left="33" w:firstLine="0"/>
              <w:jc w:val="both"/>
              <w:rPr>
                <w:rFonts w:ascii="Times New Roman" w:eastAsia="Times New Roman" w:hAnsi="Times New Roman" w:cs="Times New Roman"/>
                <w:sz w:val="22"/>
                <w:szCs w:val="22"/>
              </w:rPr>
            </w:pPr>
            <w:r w:rsidRPr="00D55912">
              <w:rPr>
                <w:rFonts w:ascii="Times New Roman" w:hAnsi="Times New Roman" w:cs="Times New Roman"/>
                <w:bCs/>
                <w:noProof/>
                <w:sz w:val="22"/>
                <w:szCs w:val="22"/>
                <w:shd w:val="clear" w:color="auto" w:fill="FFFFFF"/>
              </w:rPr>
              <w:t>Į kainą turi būti įskaičiuoti įrangos pakavimo bei transportavimo į instaliacijos vietą kaštai.</w:t>
            </w:r>
          </w:p>
        </w:tc>
        <w:tc>
          <w:tcPr>
            <w:tcW w:w="2977" w:type="dxa"/>
          </w:tcPr>
          <w:p w14:paraId="7FC4E5D7" w14:textId="77777777" w:rsidR="00E93C1B" w:rsidRPr="00D55912" w:rsidRDefault="00E93C1B" w:rsidP="00DB6514">
            <w:pPr>
              <w:widowControl w:val="0"/>
              <w:rPr>
                <w:rFonts w:ascii="Times New Roman" w:eastAsia="Times New Roman" w:hAnsi="Times New Roman" w:cs="Times New Roman"/>
                <w:sz w:val="22"/>
                <w:szCs w:val="22"/>
              </w:rPr>
            </w:pPr>
          </w:p>
        </w:tc>
      </w:tr>
    </w:tbl>
    <w:p w14:paraId="02D70A92" w14:textId="77777777" w:rsidR="005A50FF" w:rsidRPr="0040215C" w:rsidRDefault="005A50FF" w:rsidP="005A50FF">
      <w:pPr>
        <w:widowControl w:val="0"/>
        <w:spacing w:line="240" w:lineRule="auto"/>
        <w:ind w:firstLine="0"/>
        <w:contextualSpacing/>
        <w:rPr>
          <w:rFonts w:ascii="Times New Roman" w:eastAsia="Times New Roman" w:hAnsi="Times New Roman" w:cs="Times New Roman"/>
          <w:i/>
          <w:color w:val="000000"/>
          <w:sz w:val="22"/>
          <w:szCs w:val="22"/>
        </w:rPr>
      </w:pPr>
      <w:r w:rsidRPr="005A50FF">
        <w:rPr>
          <w:rFonts w:ascii="Times New Roman" w:eastAsia="Times New Roman" w:hAnsi="Times New Roman" w:cs="Times New Roman"/>
          <w:b/>
          <w:i/>
          <w:color w:val="000000"/>
          <w:sz w:val="22"/>
          <w:szCs w:val="22"/>
        </w:rPr>
        <w:t>Pastaba.</w:t>
      </w:r>
      <w:r>
        <w:rPr>
          <w:rFonts w:ascii="Times New Roman" w:eastAsia="Times New Roman" w:hAnsi="Times New Roman" w:cs="Times New Roman"/>
          <w:i/>
          <w:color w:val="000000"/>
          <w:sz w:val="22"/>
          <w:szCs w:val="22"/>
        </w:rPr>
        <w:t xml:space="preserve"> </w:t>
      </w:r>
      <w:r w:rsidRPr="0040215C">
        <w:rPr>
          <w:rFonts w:ascii="Times New Roman" w:eastAsia="Times New Roman" w:hAnsi="Times New Roman" w:cs="Times New Roman"/>
          <w:i/>
          <w:color w:val="000000"/>
          <w:sz w:val="22"/>
          <w:szCs w:val="22"/>
        </w:rPr>
        <w:t>Tiekėjas teikdamas pasiūlymą įsipareigoja atitikti techninės specifikacijos reikalavimus (jokių kitų įrodymų pateikti nereikia), atitikimas bus tikrinamas pristačius prekes</w:t>
      </w:r>
      <w:r>
        <w:rPr>
          <w:rFonts w:ascii="Times New Roman" w:eastAsia="Times New Roman" w:hAnsi="Times New Roman" w:cs="Times New Roman"/>
          <w:i/>
          <w:color w:val="000000"/>
          <w:sz w:val="22"/>
          <w:szCs w:val="22"/>
        </w:rPr>
        <w:t>, tačiau Perkančioji organizacija bet kuriuo pirkimo procedūrų metu gali paprašyti techninę specifikaciją pagrindžiančių dokumentų.</w:t>
      </w:r>
    </w:p>
    <w:p w14:paraId="71A14FEA" w14:textId="77777777" w:rsidR="002F703E" w:rsidRPr="005A50FF" w:rsidRDefault="002F703E" w:rsidP="005A50FF">
      <w:pPr>
        <w:ind w:firstLine="0"/>
        <w:rPr>
          <w:rFonts w:ascii="Times New Roman" w:hAnsi="Times New Roman" w:cs="Times New Roman"/>
          <w:bCs/>
          <w:sz w:val="22"/>
          <w:szCs w:val="22"/>
        </w:rPr>
      </w:pPr>
    </w:p>
    <w:p w14:paraId="476AE779" w14:textId="053A85CC" w:rsidR="003D3EDF" w:rsidRPr="007A034D" w:rsidRDefault="00B85EC0" w:rsidP="00AA1972">
      <w:pPr>
        <w:pStyle w:val="Sraopastraipa"/>
        <w:numPr>
          <w:ilvl w:val="0"/>
          <w:numId w:val="13"/>
        </w:numPr>
        <w:spacing w:line="240" w:lineRule="auto"/>
        <w:ind w:left="426" w:hanging="426"/>
        <w:jc w:val="left"/>
        <w:rPr>
          <w:rFonts w:ascii="Times New Roman" w:hAnsi="Times New Roman" w:cs="Times New Roman"/>
          <w:b/>
          <w:color w:val="000000" w:themeColor="text1"/>
          <w:sz w:val="22"/>
          <w:szCs w:val="22"/>
        </w:rPr>
      </w:pPr>
      <w:r w:rsidRPr="007A034D">
        <w:rPr>
          <w:rFonts w:ascii="Times New Roman" w:hAnsi="Times New Roman" w:cs="Times New Roman"/>
          <w:b/>
          <w:color w:val="000000" w:themeColor="text1"/>
          <w:sz w:val="22"/>
          <w:szCs w:val="22"/>
        </w:rPr>
        <w:t>2</w:t>
      </w:r>
      <w:r w:rsidR="003D3EDF" w:rsidRPr="007A034D">
        <w:rPr>
          <w:rFonts w:ascii="Times New Roman" w:hAnsi="Times New Roman" w:cs="Times New Roman"/>
          <w:b/>
          <w:color w:val="000000" w:themeColor="text1"/>
          <w:sz w:val="22"/>
          <w:szCs w:val="22"/>
        </w:rPr>
        <w:t>-</w:t>
      </w:r>
      <w:r w:rsidRPr="007A034D">
        <w:rPr>
          <w:rFonts w:ascii="Times New Roman" w:hAnsi="Times New Roman" w:cs="Times New Roman"/>
          <w:b/>
          <w:color w:val="000000" w:themeColor="text1"/>
          <w:sz w:val="22"/>
          <w:szCs w:val="22"/>
        </w:rPr>
        <w:t>oj pirkimo dalis</w:t>
      </w:r>
      <w:r w:rsidR="003D3EDF" w:rsidRPr="007A034D">
        <w:rPr>
          <w:rFonts w:ascii="Times New Roman" w:hAnsi="Times New Roman" w:cs="Times New Roman"/>
          <w:b/>
          <w:color w:val="000000" w:themeColor="text1"/>
          <w:sz w:val="22"/>
          <w:szCs w:val="22"/>
        </w:rPr>
        <w:t xml:space="preserve">. </w:t>
      </w:r>
      <w:proofErr w:type="spellStart"/>
      <w:r w:rsidR="003D3EDF" w:rsidRPr="007A034D">
        <w:rPr>
          <w:rFonts w:ascii="Times New Roman" w:hAnsi="Times New Roman" w:cs="Times New Roman"/>
          <w:b/>
          <w:color w:val="000000" w:themeColor="text1"/>
          <w:sz w:val="22"/>
          <w:szCs w:val="22"/>
        </w:rPr>
        <w:t>B</w:t>
      </w:r>
      <w:r w:rsidRPr="007A034D">
        <w:rPr>
          <w:rFonts w:ascii="Times New Roman" w:hAnsi="Times New Roman" w:cs="Times New Roman"/>
          <w:b/>
          <w:color w:val="000000" w:themeColor="text1"/>
          <w:sz w:val="22"/>
          <w:szCs w:val="22"/>
        </w:rPr>
        <w:t>alScan</w:t>
      </w:r>
      <w:proofErr w:type="spellEnd"/>
      <w:r w:rsidRPr="007A034D">
        <w:rPr>
          <w:rFonts w:ascii="Times New Roman" w:hAnsi="Times New Roman" w:cs="Times New Roman"/>
          <w:b/>
          <w:color w:val="000000" w:themeColor="text1"/>
          <w:sz w:val="22"/>
          <w:szCs w:val="22"/>
        </w:rPr>
        <w:t xml:space="preserve"> sistemos atnaujinimas.</w:t>
      </w:r>
    </w:p>
    <w:tbl>
      <w:tblPr>
        <w:tblStyle w:val="TableGrid5"/>
        <w:tblW w:w="9923" w:type="dxa"/>
        <w:tblInd w:w="-5" w:type="dxa"/>
        <w:tblLayout w:type="fixed"/>
        <w:tblLook w:val="04A0" w:firstRow="1" w:lastRow="0" w:firstColumn="1" w:lastColumn="0" w:noHBand="0" w:noVBand="1"/>
      </w:tblPr>
      <w:tblGrid>
        <w:gridCol w:w="709"/>
        <w:gridCol w:w="1701"/>
        <w:gridCol w:w="4678"/>
        <w:gridCol w:w="2835"/>
      </w:tblGrid>
      <w:tr w:rsidR="008A3A23" w:rsidRPr="00D55912" w14:paraId="207F4BC4" w14:textId="68132B17" w:rsidTr="00A262C6">
        <w:tc>
          <w:tcPr>
            <w:tcW w:w="709" w:type="dxa"/>
          </w:tcPr>
          <w:p w14:paraId="6FBF1D06" w14:textId="28A3BE38" w:rsidR="008A3A23" w:rsidRPr="00D55912" w:rsidRDefault="008A3A23" w:rsidP="00B35BF3">
            <w:pPr>
              <w:widowControl w:val="0"/>
              <w:rPr>
                <w:rFonts w:ascii="Times New Roman" w:eastAsia="Times New Roman" w:hAnsi="Times New Roman" w:cs="Times New Roman"/>
                <w:b/>
                <w:sz w:val="22"/>
                <w:szCs w:val="22"/>
              </w:rPr>
            </w:pPr>
            <w:r w:rsidRPr="00D55912">
              <w:rPr>
                <w:rFonts w:ascii="Times New Roman" w:eastAsia="Times New Roman" w:hAnsi="Times New Roman" w:cs="Times New Roman"/>
                <w:b/>
                <w:sz w:val="22"/>
                <w:szCs w:val="22"/>
              </w:rPr>
              <w:t>Eil. Nr.</w:t>
            </w:r>
          </w:p>
        </w:tc>
        <w:tc>
          <w:tcPr>
            <w:tcW w:w="1701" w:type="dxa"/>
          </w:tcPr>
          <w:p w14:paraId="11C95A2E" w14:textId="76E364C2" w:rsidR="008A3A23" w:rsidRPr="00D55912" w:rsidRDefault="00CE4F00" w:rsidP="00B35BF3">
            <w:pPr>
              <w:widowControl w:val="0"/>
              <w:jc w:val="center"/>
              <w:rPr>
                <w:rFonts w:ascii="Times New Roman" w:eastAsia="Times New Roman" w:hAnsi="Times New Roman" w:cs="Times New Roman"/>
                <w:sz w:val="22"/>
                <w:szCs w:val="22"/>
              </w:rPr>
            </w:pPr>
            <w:r w:rsidRPr="00D55912">
              <w:rPr>
                <w:rFonts w:ascii="Times New Roman" w:eastAsia="Times New Roman" w:hAnsi="Times New Roman" w:cs="Times New Roman"/>
                <w:b/>
                <w:sz w:val="22"/>
                <w:szCs w:val="22"/>
              </w:rPr>
              <w:t>Rodiklis</w:t>
            </w:r>
          </w:p>
        </w:tc>
        <w:tc>
          <w:tcPr>
            <w:tcW w:w="4678" w:type="dxa"/>
          </w:tcPr>
          <w:p w14:paraId="749558DF" w14:textId="627BD40F" w:rsidR="008A3A23" w:rsidRPr="00D55912" w:rsidRDefault="00CE4F00" w:rsidP="00B35BF3">
            <w:pPr>
              <w:widowControl w:val="0"/>
              <w:jc w:val="center"/>
              <w:rPr>
                <w:rFonts w:ascii="Times New Roman" w:eastAsia="Times New Roman" w:hAnsi="Times New Roman" w:cs="Times New Roman"/>
                <w:sz w:val="22"/>
                <w:szCs w:val="22"/>
              </w:rPr>
            </w:pPr>
            <w:r w:rsidRPr="00D55912">
              <w:rPr>
                <w:rFonts w:ascii="Times New Roman" w:eastAsia="Times New Roman" w:hAnsi="Times New Roman" w:cs="Times New Roman"/>
                <w:b/>
                <w:sz w:val="22"/>
                <w:szCs w:val="22"/>
              </w:rPr>
              <w:t>Minimalūs reikalavimai rodikliui</w:t>
            </w:r>
          </w:p>
        </w:tc>
        <w:tc>
          <w:tcPr>
            <w:tcW w:w="2835" w:type="dxa"/>
          </w:tcPr>
          <w:p w14:paraId="42690E90" w14:textId="14E26C76" w:rsidR="008A3A23" w:rsidRPr="00D55912" w:rsidRDefault="008A3A23" w:rsidP="00B35BF3">
            <w:pPr>
              <w:jc w:val="center"/>
              <w:rPr>
                <w:rFonts w:ascii="Times New Roman" w:eastAsia="Times New Roman" w:hAnsi="Times New Roman" w:cs="Times New Roman"/>
                <w:b/>
                <w:sz w:val="22"/>
                <w:szCs w:val="22"/>
              </w:rPr>
            </w:pPr>
            <w:r w:rsidRPr="00D55912">
              <w:rPr>
                <w:rFonts w:ascii="Times New Roman" w:hAnsi="Times New Roman" w:cs="Times New Roman"/>
                <w:b/>
                <w:bCs/>
                <w:iCs/>
                <w:sz w:val="22"/>
                <w:szCs w:val="22"/>
              </w:rPr>
              <w:t>T</w:t>
            </w:r>
            <w:r w:rsidR="00CE4F00" w:rsidRPr="00D55912">
              <w:rPr>
                <w:rFonts w:ascii="Times New Roman" w:hAnsi="Times New Roman" w:cs="Times New Roman"/>
                <w:b/>
                <w:bCs/>
                <w:iCs/>
                <w:sz w:val="22"/>
                <w:szCs w:val="22"/>
              </w:rPr>
              <w:t>ikslūs</w:t>
            </w:r>
            <w:r w:rsidRPr="00D55912">
              <w:rPr>
                <w:rFonts w:ascii="Times New Roman" w:hAnsi="Times New Roman" w:cs="Times New Roman"/>
                <w:b/>
                <w:bCs/>
                <w:iCs/>
                <w:sz w:val="22"/>
                <w:szCs w:val="22"/>
              </w:rPr>
              <w:t xml:space="preserve"> siūlom</w:t>
            </w:r>
            <w:r w:rsidR="00CE4F00" w:rsidRPr="00D55912">
              <w:rPr>
                <w:rFonts w:ascii="Times New Roman" w:hAnsi="Times New Roman" w:cs="Times New Roman"/>
                <w:b/>
                <w:bCs/>
                <w:iCs/>
                <w:sz w:val="22"/>
                <w:szCs w:val="22"/>
              </w:rPr>
              <w:t>ų rodiklių parametrai/charakteristikos</w:t>
            </w:r>
            <w:r w:rsidR="00CE4F00" w:rsidRPr="00D55912">
              <w:rPr>
                <w:rFonts w:ascii="Times New Roman" w:eastAsia="Times New Roman" w:hAnsi="Times New Roman" w:cs="Times New Roman"/>
                <w:bCs/>
                <w:iCs/>
                <w:color w:val="00B0F0"/>
                <w:sz w:val="22"/>
                <w:szCs w:val="22"/>
              </w:rPr>
              <w:t xml:space="preserve"> </w:t>
            </w:r>
          </w:p>
        </w:tc>
      </w:tr>
      <w:tr w:rsidR="00B35BF3" w:rsidRPr="00D55912" w14:paraId="766E8211" w14:textId="2D0C7A08" w:rsidTr="00A262C6">
        <w:tc>
          <w:tcPr>
            <w:tcW w:w="709" w:type="dxa"/>
            <w:vMerge w:val="restart"/>
          </w:tcPr>
          <w:p w14:paraId="3624CBBF" w14:textId="77777777" w:rsidR="00B35BF3" w:rsidRPr="00D55912" w:rsidRDefault="00B35BF3" w:rsidP="00AA1972">
            <w:pPr>
              <w:pStyle w:val="Sraopastraipa"/>
              <w:widowControl w:val="0"/>
              <w:numPr>
                <w:ilvl w:val="0"/>
                <w:numId w:val="14"/>
              </w:numPr>
              <w:rPr>
                <w:rFonts w:ascii="Times New Roman" w:eastAsia="Times New Roman" w:hAnsi="Times New Roman" w:cs="Times New Roman"/>
                <w:sz w:val="22"/>
                <w:szCs w:val="22"/>
              </w:rPr>
            </w:pPr>
          </w:p>
        </w:tc>
        <w:tc>
          <w:tcPr>
            <w:tcW w:w="1701" w:type="dxa"/>
            <w:vMerge w:val="restart"/>
          </w:tcPr>
          <w:p w14:paraId="3CA93C92" w14:textId="11FE6B51" w:rsidR="00B35BF3" w:rsidRPr="00D55912" w:rsidRDefault="00B35BF3" w:rsidP="00B35BF3">
            <w:pPr>
              <w:widowControl w:val="0"/>
              <w:rPr>
                <w:rFonts w:ascii="Times New Roman" w:eastAsia="Times New Roman" w:hAnsi="Times New Roman" w:cs="Times New Roman"/>
                <w:sz w:val="22"/>
                <w:szCs w:val="22"/>
              </w:rPr>
            </w:pPr>
            <w:r w:rsidRPr="00D55912">
              <w:rPr>
                <w:rFonts w:ascii="Times New Roman" w:hAnsi="Times New Roman" w:cs="Times New Roman"/>
                <w:bCs/>
                <w:noProof/>
                <w:sz w:val="22"/>
                <w:szCs w:val="22"/>
              </w:rPr>
              <w:t>Suderinamumas su turima įranga</w:t>
            </w:r>
          </w:p>
        </w:tc>
        <w:tc>
          <w:tcPr>
            <w:tcW w:w="4678" w:type="dxa"/>
          </w:tcPr>
          <w:p w14:paraId="73D1DE0F" w14:textId="77777777" w:rsidR="00B35BF3" w:rsidRPr="00FA5357" w:rsidRDefault="00B35BF3" w:rsidP="00AA1972">
            <w:pPr>
              <w:pStyle w:val="Sraopastraipa"/>
              <w:numPr>
                <w:ilvl w:val="0"/>
                <w:numId w:val="16"/>
              </w:numPr>
              <w:tabs>
                <w:tab w:val="left" w:pos="33"/>
              </w:tabs>
              <w:ind w:left="33" w:firstLine="0"/>
              <w:jc w:val="both"/>
              <w:rPr>
                <w:rFonts w:ascii="Times New Roman" w:eastAsia="Times New Roman" w:hAnsi="Times New Roman" w:cs="Times New Roman"/>
                <w:sz w:val="22"/>
                <w:szCs w:val="22"/>
              </w:rPr>
            </w:pPr>
            <w:r w:rsidRPr="00D55912">
              <w:rPr>
                <w:rFonts w:ascii="Times New Roman" w:hAnsi="Times New Roman" w:cs="Times New Roman"/>
                <w:noProof/>
                <w:sz w:val="22"/>
                <w:szCs w:val="22"/>
              </w:rPr>
              <w:t xml:space="preserve">BalScan sistemai skirta darbo stotis, išorinis diskas, monitorius ir Oracle duomenų bazės licencija turi būti suderinami su šiuo metu KTV naudojamu BalScan kulkų ir tūtelių skenavimo </w:t>
            </w:r>
            <w:r w:rsidRPr="00D55912">
              <w:rPr>
                <w:rFonts w:ascii="Times New Roman" w:hAnsi="Times New Roman" w:cs="Times New Roman"/>
                <w:noProof/>
                <w:color w:val="000000" w:themeColor="text1"/>
                <w:sz w:val="22"/>
                <w:szCs w:val="22"/>
              </w:rPr>
              <w:t xml:space="preserve">moduliu </w:t>
            </w:r>
            <w:r w:rsidRPr="00D55912">
              <w:rPr>
                <w:rFonts w:ascii="Times New Roman" w:hAnsi="Times New Roman" w:cs="Times New Roman"/>
                <w:bCs/>
                <w:noProof/>
                <w:color w:val="000000" w:themeColor="text1"/>
                <w:sz w:val="22"/>
                <w:szCs w:val="22"/>
              </w:rPr>
              <w:t>BS032</w:t>
            </w:r>
            <w:r w:rsidRPr="00D55912">
              <w:rPr>
                <w:rFonts w:ascii="Times New Roman" w:hAnsi="Times New Roman" w:cs="Times New Roman"/>
                <w:noProof/>
                <w:color w:val="000000" w:themeColor="text1"/>
                <w:sz w:val="22"/>
                <w:szCs w:val="22"/>
              </w:rPr>
              <w:t xml:space="preserve"> Programa;</w:t>
            </w:r>
          </w:p>
          <w:p w14:paraId="4385933E" w14:textId="402C053D" w:rsidR="00FA5357" w:rsidRPr="00D55912" w:rsidRDefault="00FA5357" w:rsidP="00FA5357">
            <w:pPr>
              <w:pStyle w:val="Sraopastraipa"/>
              <w:tabs>
                <w:tab w:val="left" w:pos="33"/>
              </w:tabs>
              <w:ind w:left="33"/>
              <w:jc w:val="both"/>
              <w:rPr>
                <w:rFonts w:ascii="Times New Roman" w:eastAsia="Times New Roman" w:hAnsi="Times New Roman" w:cs="Times New Roman"/>
                <w:sz w:val="22"/>
                <w:szCs w:val="22"/>
              </w:rPr>
            </w:pPr>
          </w:p>
        </w:tc>
        <w:tc>
          <w:tcPr>
            <w:tcW w:w="2835" w:type="dxa"/>
          </w:tcPr>
          <w:p w14:paraId="52B24319"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7B517E1B" w14:textId="1BC4E6C8" w:rsidTr="00A262C6">
        <w:tc>
          <w:tcPr>
            <w:tcW w:w="709" w:type="dxa"/>
            <w:vMerge/>
          </w:tcPr>
          <w:p w14:paraId="0880D07F" w14:textId="77777777" w:rsidR="00B35BF3" w:rsidRPr="00D55912" w:rsidRDefault="00B35BF3" w:rsidP="00AA1972">
            <w:pPr>
              <w:pStyle w:val="Sraopastraipa"/>
              <w:widowControl w:val="0"/>
              <w:numPr>
                <w:ilvl w:val="0"/>
                <w:numId w:val="14"/>
              </w:numPr>
              <w:rPr>
                <w:rFonts w:ascii="Times New Roman" w:eastAsia="Times New Roman" w:hAnsi="Times New Roman" w:cs="Times New Roman"/>
                <w:sz w:val="22"/>
                <w:szCs w:val="22"/>
              </w:rPr>
            </w:pPr>
          </w:p>
        </w:tc>
        <w:tc>
          <w:tcPr>
            <w:tcW w:w="1701" w:type="dxa"/>
            <w:vMerge/>
          </w:tcPr>
          <w:p w14:paraId="50CB579A" w14:textId="2C82F3DA" w:rsidR="00B35BF3" w:rsidRPr="00D55912" w:rsidRDefault="00B35BF3" w:rsidP="00B35BF3">
            <w:pPr>
              <w:widowControl w:val="0"/>
              <w:rPr>
                <w:rFonts w:ascii="Times New Roman" w:eastAsia="Times New Roman" w:hAnsi="Times New Roman" w:cs="Times New Roman"/>
                <w:sz w:val="22"/>
                <w:szCs w:val="22"/>
              </w:rPr>
            </w:pPr>
          </w:p>
        </w:tc>
        <w:tc>
          <w:tcPr>
            <w:tcW w:w="4678" w:type="dxa"/>
          </w:tcPr>
          <w:p w14:paraId="5A0F5B25" w14:textId="77777777" w:rsidR="00B35BF3" w:rsidRPr="00FA5357" w:rsidRDefault="00B35BF3" w:rsidP="00AA1972">
            <w:pPr>
              <w:pStyle w:val="Sraopastraipa"/>
              <w:widowControl w:val="0"/>
              <w:numPr>
                <w:ilvl w:val="0"/>
                <w:numId w:val="16"/>
              </w:numPr>
              <w:tabs>
                <w:tab w:val="left" w:pos="33"/>
                <w:tab w:val="left" w:pos="675"/>
              </w:tabs>
              <w:ind w:left="33" w:firstLine="0"/>
              <w:jc w:val="both"/>
              <w:rPr>
                <w:rFonts w:ascii="Times New Roman" w:eastAsia="Times New Roman" w:hAnsi="Times New Roman" w:cs="Times New Roman"/>
                <w:b/>
                <w:sz w:val="22"/>
                <w:szCs w:val="22"/>
                <w:shd w:val="clear" w:color="auto" w:fill="FFFFFF"/>
              </w:rPr>
            </w:pPr>
            <w:r w:rsidRPr="00D55912">
              <w:rPr>
                <w:rFonts w:ascii="Times New Roman" w:hAnsi="Times New Roman" w:cs="Times New Roman"/>
                <w:noProof/>
                <w:sz w:val="22"/>
                <w:szCs w:val="22"/>
              </w:rPr>
              <w:t>Sukaupti duomenys turi būti perkelti į naują darbo stotį, turi išlikti dabartiniai nustatymai.</w:t>
            </w:r>
          </w:p>
          <w:p w14:paraId="436B02A6" w14:textId="6EB6134D" w:rsidR="00FA5357" w:rsidRPr="00D55912" w:rsidRDefault="00FA5357" w:rsidP="00FA5357">
            <w:pPr>
              <w:pStyle w:val="Sraopastraipa"/>
              <w:widowControl w:val="0"/>
              <w:tabs>
                <w:tab w:val="left" w:pos="33"/>
                <w:tab w:val="left" w:pos="675"/>
              </w:tabs>
              <w:ind w:left="33"/>
              <w:jc w:val="both"/>
              <w:rPr>
                <w:rFonts w:ascii="Times New Roman" w:eastAsia="Times New Roman" w:hAnsi="Times New Roman" w:cs="Times New Roman"/>
                <w:b/>
                <w:sz w:val="22"/>
                <w:szCs w:val="22"/>
                <w:shd w:val="clear" w:color="auto" w:fill="FFFFFF"/>
              </w:rPr>
            </w:pPr>
          </w:p>
        </w:tc>
        <w:tc>
          <w:tcPr>
            <w:tcW w:w="2835" w:type="dxa"/>
          </w:tcPr>
          <w:p w14:paraId="6BD6522E" w14:textId="77777777" w:rsidR="00B35BF3" w:rsidRPr="00D55912" w:rsidRDefault="00B35BF3" w:rsidP="00B35BF3">
            <w:pPr>
              <w:widowControl w:val="0"/>
              <w:rPr>
                <w:rFonts w:ascii="Times New Roman" w:eastAsia="Times New Roman" w:hAnsi="Times New Roman" w:cs="Times New Roman"/>
                <w:sz w:val="22"/>
                <w:szCs w:val="22"/>
                <w:shd w:val="clear" w:color="auto" w:fill="FFFFFF"/>
              </w:rPr>
            </w:pPr>
          </w:p>
        </w:tc>
      </w:tr>
      <w:tr w:rsidR="00B35BF3" w:rsidRPr="00D55912" w14:paraId="02856043" w14:textId="181BB283" w:rsidTr="00A262C6">
        <w:tc>
          <w:tcPr>
            <w:tcW w:w="709" w:type="dxa"/>
            <w:vMerge w:val="restart"/>
          </w:tcPr>
          <w:p w14:paraId="005FCFEB" w14:textId="77777777" w:rsidR="00B35BF3" w:rsidRPr="007A034D" w:rsidRDefault="00B35BF3" w:rsidP="00AA1972">
            <w:pPr>
              <w:pStyle w:val="Sraopastraipa"/>
              <w:widowControl w:val="0"/>
              <w:numPr>
                <w:ilvl w:val="0"/>
                <w:numId w:val="14"/>
              </w:numPr>
              <w:rPr>
                <w:rFonts w:ascii="Times New Roman" w:eastAsia="Times New Roman" w:hAnsi="Times New Roman" w:cs="Times New Roman"/>
                <w:color w:val="000000" w:themeColor="text1"/>
                <w:sz w:val="22"/>
                <w:szCs w:val="22"/>
              </w:rPr>
            </w:pPr>
          </w:p>
        </w:tc>
        <w:tc>
          <w:tcPr>
            <w:tcW w:w="1701" w:type="dxa"/>
            <w:vMerge w:val="restart"/>
          </w:tcPr>
          <w:p w14:paraId="76B81274" w14:textId="234C6CA8" w:rsidR="00B35BF3" w:rsidRPr="007A034D" w:rsidRDefault="00B35BF3" w:rsidP="00B35BF3">
            <w:pPr>
              <w:widowControl w:val="0"/>
              <w:rPr>
                <w:rFonts w:ascii="Times New Roman" w:eastAsia="Times New Roman" w:hAnsi="Times New Roman" w:cs="Times New Roman"/>
                <w:color w:val="000000" w:themeColor="text1"/>
                <w:sz w:val="22"/>
                <w:szCs w:val="22"/>
              </w:rPr>
            </w:pPr>
            <w:r w:rsidRPr="007A034D">
              <w:rPr>
                <w:rFonts w:ascii="Times New Roman" w:eastAsia="Times New Roman" w:hAnsi="Times New Roman" w:cs="Times New Roman"/>
                <w:color w:val="000000" w:themeColor="text1"/>
                <w:sz w:val="22"/>
                <w:szCs w:val="22"/>
              </w:rPr>
              <w:t>Minimalūs reikalavimai įrangai</w:t>
            </w:r>
          </w:p>
        </w:tc>
        <w:tc>
          <w:tcPr>
            <w:tcW w:w="4678" w:type="dxa"/>
          </w:tcPr>
          <w:p w14:paraId="47F335CA" w14:textId="77777777" w:rsidR="00B35BF3" w:rsidRPr="007A034D" w:rsidRDefault="00B35BF3" w:rsidP="00AA1972">
            <w:pPr>
              <w:pStyle w:val="Betarp"/>
              <w:widowControl w:val="0"/>
              <w:numPr>
                <w:ilvl w:val="0"/>
                <w:numId w:val="17"/>
              </w:numPr>
              <w:autoSpaceDN w:val="0"/>
              <w:ind w:left="33" w:hanging="33"/>
              <w:jc w:val="both"/>
              <w:textAlignment w:val="baseline"/>
              <w:rPr>
                <w:rFonts w:ascii="Times New Roman" w:eastAsia="Times New Roman" w:hAnsi="Times New Roman" w:cs="Times New Roman"/>
                <w:color w:val="000000" w:themeColor="text1"/>
                <w:sz w:val="22"/>
                <w:szCs w:val="22"/>
              </w:rPr>
            </w:pPr>
            <w:r w:rsidRPr="007A034D">
              <w:rPr>
                <w:rFonts w:ascii="Times New Roman" w:hAnsi="Times New Roman" w:cs="Times New Roman"/>
                <w:noProof/>
                <w:color w:val="000000" w:themeColor="text1"/>
                <w:sz w:val="22"/>
                <w:szCs w:val="22"/>
              </w:rPr>
              <w:t>Darbo stotis, opti</w:t>
            </w:r>
            <w:r w:rsidR="00CB35F2" w:rsidRPr="007A034D">
              <w:rPr>
                <w:rFonts w:ascii="Times New Roman" w:hAnsi="Times New Roman" w:cs="Times New Roman"/>
                <w:noProof/>
                <w:color w:val="000000" w:themeColor="text1"/>
                <w:sz w:val="22"/>
                <w:szCs w:val="22"/>
              </w:rPr>
              <w:t>mizuota LUCIA Forensic sistemai</w:t>
            </w:r>
            <w:r w:rsidR="00233361" w:rsidRPr="007A034D">
              <w:rPr>
                <w:rFonts w:ascii="Times New Roman" w:hAnsi="Times New Roman" w:cs="Times New Roman"/>
                <w:noProof/>
                <w:color w:val="000000" w:themeColor="text1"/>
                <w:sz w:val="22"/>
                <w:szCs w:val="22"/>
              </w:rPr>
              <w:t xml:space="preserve"> </w:t>
            </w:r>
            <w:r w:rsidR="00B6458A" w:rsidRPr="007A034D">
              <w:rPr>
                <w:rFonts w:ascii="Times New Roman" w:hAnsi="Times New Roman" w:cs="Times New Roman"/>
                <w:noProof/>
                <w:color w:val="000000" w:themeColor="text1"/>
                <w:sz w:val="22"/>
                <w:szCs w:val="22"/>
              </w:rPr>
              <w:t>(minimalūs reikalavimai)</w:t>
            </w:r>
            <w:r w:rsidR="00CB35F2" w:rsidRPr="007A034D">
              <w:rPr>
                <w:rFonts w:ascii="Times New Roman" w:hAnsi="Times New Roman" w:cs="Times New Roman"/>
                <w:noProof/>
                <w:color w:val="000000" w:themeColor="text1"/>
                <w:sz w:val="22"/>
                <w:szCs w:val="22"/>
              </w:rPr>
              <w:t>.</w:t>
            </w:r>
          </w:p>
          <w:p w14:paraId="0EA8F32B" w14:textId="09CE3C7D" w:rsidR="00FA5357" w:rsidRPr="007A034D" w:rsidRDefault="00FA5357" w:rsidP="00FA5357">
            <w:pPr>
              <w:pStyle w:val="Betarp"/>
              <w:widowControl w:val="0"/>
              <w:autoSpaceDN w:val="0"/>
              <w:ind w:left="33"/>
              <w:jc w:val="both"/>
              <w:textAlignment w:val="baseline"/>
              <w:rPr>
                <w:rFonts w:ascii="Times New Roman" w:eastAsia="Times New Roman" w:hAnsi="Times New Roman" w:cs="Times New Roman"/>
                <w:color w:val="000000" w:themeColor="text1"/>
                <w:sz w:val="22"/>
                <w:szCs w:val="22"/>
              </w:rPr>
            </w:pPr>
          </w:p>
        </w:tc>
        <w:tc>
          <w:tcPr>
            <w:tcW w:w="2835" w:type="dxa"/>
            <w:tcBorders>
              <w:bottom w:val="single" w:sz="4" w:space="0" w:color="auto"/>
            </w:tcBorders>
          </w:tcPr>
          <w:p w14:paraId="799C128B"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318D2A1B" w14:textId="73805F38" w:rsidTr="00A262C6">
        <w:tc>
          <w:tcPr>
            <w:tcW w:w="709" w:type="dxa"/>
            <w:vMerge/>
          </w:tcPr>
          <w:p w14:paraId="51CAA130" w14:textId="77777777" w:rsidR="00B35BF3" w:rsidRPr="007A034D" w:rsidRDefault="00B35BF3" w:rsidP="00AA1972">
            <w:pPr>
              <w:pStyle w:val="Sraopastraipa"/>
              <w:widowControl w:val="0"/>
              <w:numPr>
                <w:ilvl w:val="0"/>
                <w:numId w:val="14"/>
              </w:numPr>
              <w:tabs>
                <w:tab w:val="left" w:pos="737"/>
              </w:tabs>
              <w:rPr>
                <w:rFonts w:ascii="Times New Roman" w:eastAsia="Times New Roman" w:hAnsi="Times New Roman" w:cs="Times New Roman"/>
                <w:color w:val="000000" w:themeColor="text1"/>
                <w:sz w:val="22"/>
                <w:szCs w:val="22"/>
              </w:rPr>
            </w:pPr>
          </w:p>
        </w:tc>
        <w:tc>
          <w:tcPr>
            <w:tcW w:w="1701" w:type="dxa"/>
            <w:vMerge/>
          </w:tcPr>
          <w:p w14:paraId="659686C7" w14:textId="268DA434" w:rsidR="00B35BF3" w:rsidRPr="007A034D" w:rsidRDefault="00B35BF3" w:rsidP="00B35BF3">
            <w:pPr>
              <w:widowControl w:val="0"/>
              <w:tabs>
                <w:tab w:val="left" w:pos="737"/>
              </w:tabs>
              <w:rPr>
                <w:rFonts w:ascii="Times New Roman" w:eastAsia="Times New Roman" w:hAnsi="Times New Roman" w:cs="Times New Roman"/>
                <w:color w:val="000000" w:themeColor="text1"/>
                <w:sz w:val="22"/>
                <w:szCs w:val="22"/>
              </w:rPr>
            </w:pPr>
          </w:p>
        </w:tc>
        <w:tc>
          <w:tcPr>
            <w:tcW w:w="4678" w:type="dxa"/>
            <w:tcBorders>
              <w:bottom w:val="single" w:sz="4" w:space="0" w:color="auto"/>
              <w:right w:val="single" w:sz="4" w:space="0" w:color="auto"/>
            </w:tcBorders>
          </w:tcPr>
          <w:p w14:paraId="345D820D" w14:textId="77777777" w:rsidR="00DA6614" w:rsidRPr="007A034D" w:rsidRDefault="00B6458A" w:rsidP="00B6458A">
            <w:pPr>
              <w:pStyle w:val="Betarp"/>
              <w:widowControl w:val="0"/>
              <w:numPr>
                <w:ilvl w:val="0"/>
                <w:numId w:val="41"/>
              </w:numPr>
              <w:autoSpaceDN w:val="0"/>
              <w:ind w:left="851" w:hanging="851"/>
              <w:jc w:val="both"/>
              <w:textAlignment w:val="baseline"/>
              <w:rPr>
                <w:rFonts w:ascii="Times New Roman" w:eastAsia="Times New Roman" w:hAnsi="Times New Roman" w:cs="Times New Roman"/>
                <w:color w:val="000000" w:themeColor="text1"/>
                <w:sz w:val="22"/>
                <w:szCs w:val="22"/>
              </w:rPr>
            </w:pPr>
            <w:r w:rsidRPr="007A034D">
              <w:rPr>
                <w:rFonts w:ascii="Times New Roman" w:eastAsia="Times New Roman" w:hAnsi="Times New Roman" w:cs="Times New Roman"/>
                <w:color w:val="000000" w:themeColor="text1"/>
                <w:sz w:val="22"/>
                <w:szCs w:val="22"/>
              </w:rPr>
              <w:t xml:space="preserve">Darbo stotis HP Z4 G5 arba lygiavertė, ne blogesnių specifikacijų, nei: 64GB </w:t>
            </w:r>
            <w:r w:rsidRPr="007A034D">
              <w:rPr>
                <w:rFonts w:ascii="Times New Roman" w:eastAsia="Times New Roman" w:hAnsi="Times New Roman" w:cs="Times New Roman"/>
                <w:color w:val="000000" w:themeColor="text1"/>
                <w:sz w:val="22"/>
                <w:szCs w:val="22"/>
              </w:rPr>
              <w:lastRenderedPageBreak/>
              <w:t xml:space="preserve">RAM, W5-2465X, RTXA4000, 1 </w:t>
            </w:r>
            <w:proofErr w:type="spellStart"/>
            <w:r w:rsidRPr="007A034D">
              <w:rPr>
                <w:rFonts w:ascii="Times New Roman" w:eastAsia="Times New Roman" w:hAnsi="Times New Roman" w:cs="Times New Roman"/>
                <w:color w:val="000000" w:themeColor="text1"/>
                <w:sz w:val="22"/>
                <w:szCs w:val="22"/>
              </w:rPr>
              <w:t>Gb</w:t>
            </w:r>
            <w:proofErr w:type="spellEnd"/>
            <w:r w:rsidRPr="007A034D">
              <w:rPr>
                <w:rFonts w:ascii="Times New Roman" w:eastAsia="Times New Roman" w:hAnsi="Times New Roman" w:cs="Times New Roman"/>
                <w:color w:val="000000" w:themeColor="text1"/>
                <w:sz w:val="22"/>
                <w:szCs w:val="22"/>
              </w:rPr>
              <w:t xml:space="preserve">/s </w:t>
            </w:r>
            <w:proofErr w:type="spellStart"/>
            <w:r w:rsidRPr="007A034D">
              <w:rPr>
                <w:rFonts w:ascii="Times New Roman" w:eastAsia="Times New Roman" w:hAnsi="Times New Roman" w:cs="Times New Roman"/>
                <w:color w:val="000000" w:themeColor="text1"/>
                <w:sz w:val="22"/>
                <w:szCs w:val="22"/>
              </w:rPr>
              <w:t>network</w:t>
            </w:r>
            <w:proofErr w:type="spellEnd"/>
            <w:r w:rsidRPr="007A034D">
              <w:rPr>
                <w:rFonts w:ascii="Times New Roman" w:eastAsia="Times New Roman" w:hAnsi="Times New Roman" w:cs="Times New Roman"/>
                <w:color w:val="000000" w:themeColor="text1"/>
                <w:sz w:val="22"/>
                <w:szCs w:val="22"/>
              </w:rPr>
              <w:t xml:space="preserve"> LAN + 10Gb/s </w:t>
            </w:r>
            <w:proofErr w:type="spellStart"/>
            <w:r w:rsidRPr="007A034D">
              <w:rPr>
                <w:rFonts w:ascii="Times New Roman" w:eastAsia="Times New Roman" w:hAnsi="Times New Roman" w:cs="Times New Roman"/>
                <w:color w:val="000000" w:themeColor="text1"/>
                <w:sz w:val="22"/>
                <w:szCs w:val="22"/>
              </w:rPr>
              <w:t>Backup</w:t>
            </w:r>
            <w:proofErr w:type="spellEnd"/>
            <w:r w:rsidRPr="007A034D">
              <w:rPr>
                <w:rFonts w:ascii="Times New Roman" w:eastAsia="Times New Roman" w:hAnsi="Times New Roman" w:cs="Times New Roman"/>
                <w:color w:val="000000" w:themeColor="text1"/>
                <w:sz w:val="22"/>
                <w:szCs w:val="22"/>
              </w:rPr>
              <w:t xml:space="preserve"> LAN, 1 TB NVME SSD (operacinei sistemai),  4 TB NVME SSD (duomenų bazei), operacinė sistema Windows 11 Pro;</w:t>
            </w:r>
          </w:p>
          <w:p w14:paraId="5ABD770E" w14:textId="5DD0F540" w:rsidR="00FA5357" w:rsidRPr="007A034D" w:rsidRDefault="00FA5357" w:rsidP="00FA5357">
            <w:pPr>
              <w:pStyle w:val="Betarp"/>
              <w:widowControl w:val="0"/>
              <w:autoSpaceDN w:val="0"/>
              <w:ind w:left="851"/>
              <w:jc w:val="both"/>
              <w:textAlignment w:val="baseline"/>
              <w:rPr>
                <w:rFonts w:ascii="Times New Roman" w:eastAsia="Times New Roman" w:hAnsi="Times New Roman" w:cs="Times New Roman"/>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ED1E9F2"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6280312F" w14:textId="7608B377" w:rsidTr="00A262C6">
        <w:tc>
          <w:tcPr>
            <w:tcW w:w="709" w:type="dxa"/>
            <w:vMerge/>
          </w:tcPr>
          <w:p w14:paraId="0F95155E" w14:textId="77777777" w:rsidR="00B35BF3" w:rsidRPr="007A034D" w:rsidRDefault="00B35BF3" w:rsidP="00AA1972">
            <w:pPr>
              <w:pStyle w:val="Sraopastraipa"/>
              <w:widowControl w:val="0"/>
              <w:numPr>
                <w:ilvl w:val="0"/>
                <w:numId w:val="14"/>
              </w:numPr>
              <w:rPr>
                <w:rFonts w:ascii="Times New Roman" w:eastAsia="Times New Roman" w:hAnsi="Times New Roman" w:cs="Times New Roman"/>
                <w:color w:val="000000" w:themeColor="text1"/>
                <w:sz w:val="22"/>
                <w:szCs w:val="22"/>
              </w:rPr>
            </w:pPr>
          </w:p>
        </w:tc>
        <w:tc>
          <w:tcPr>
            <w:tcW w:w="1701" w:type="dxa"/>
            <w:vMerge/>
          </w:tcPr>
          <w:p w14:paraId="65617C88" w14:textId="3036EA10" w:rsidR="00B35BF3" w:rsidRPr="007A034D" w:rsidRDefault="00B35BF3" w:rsidP="00B35BF3">
            <w:pPr>
              <w:widowControl w:val="0"/>
              <w:rPr>
                <w:rFonts w:ascii="Times New Roman" w:eastAsia="Times New Roman" w:hAnsi="Times New Roman" w:cs="Times New Roman"/>
                <w:color w:val="000000" w:themeColor="text1"/>
                <w:sz w:val="22"/>
                <w:szCs w:val="22"/>
              </w:rPr>
            </w:pPr>
          </w:p>
        </w:tc>
        <w:tc>
          <w:tcPr>
            <w:tcW w:w="4678" w:type="dxa"/>
            <w:tcBorders>
              <w:top w:val="single" w:sz="4" w:space="0" w:color="auto"/>
              <w:right w:val="single" w:sz="4" w:space="0" w:color="auto"/>
            </w:tcBorders>
          </w:tcPr>
          <w:p w14:paraId="7165EB63" w14:textId="77777777" w:rsidR="00B35BF3" w:rsidRPr="007A034D" w:rsidRDefault="00B6458A" w:rsidP="00B6458A">
            <w:pPr>
              <w:pStyle w:val="Betarp"/>
              <w:widowControl w:val="0"/>
              <w:numPr>
                <w:ilvl w:val="0"/>
                <w:numId w:val="41"/>
              </w:numPr>
              <w:autoSpaceDN w:val="0"/>
              <w:ind w:left="851" w:hanging="851"/>
              <w:jc w:val="both"/>
              <w:textAlignment w:val="baseline"/>
              <w:rPr>
                <w:rFonts w:ascii="Times New Roman" w:eastAsia="Times New Roman" w:hAnsi="Times New Roman" w:cs="Times New Roman"/>
                <w:color w:val="000000" w:themeColor="text1"/>
                <w:sz w:val="22"/>
                <w:szCs w:val="22"/>
              </w:rPr>
            </w:pPr>
            <w:r w:rsidRPr="007A034D">
              <w:rPr>
                <w:rFonts w:ascii="Times New Roman" w:eastAsia="Times New Roman" w:hAnsi="Times New Roman" w:cs="Times New Roman"/>
                <w:color w:val="000000" w:themeColor="text1"/>
                <w:sz w:val="22"/>
                <w:szCs w:val="22"/>
              </w:rPr>
              <w:t xml:space="preserve">Išorinė duomenų saugykla NAS </w:t>
            </w:r>
            <w:proofErr w:type="spellStart"/>
            <w:r w:rsidRPr="007A034D">
              <w:rPr>
                <w:rFonts w:ascii="Times New Roman" w:eastAsia="Times New Roman" w:hAnsi="Times New Roman" w:cs="Times New Roman"/>
                <w:color w:val="000000" w:themeColor="text1"/>
                <w:sz w:val="22"/>
                <w:szCs w:val="22"/>
              </w:rPr>
              <w:t>Synology</w:t>
            </w:r>
            <w:proofErr w:type="spellEnd"/>
            <w:r w:rsidRPr="007A034D">
              <w:rPr>
                <w:rFonts w:ascii="Times New Roman" w:eastAsia="Times New Roman" w:hAnsi="Times New Roman" w:cs="Times New Roman"/>
                <w:color w:val="000000" w:themeColor="text1"/>
                <w:sz w:val="22"/>
                <w:szCs w:val="22"/>
              </w:rPr>
              <w:t xml:space="preserve"> DS1522+ arba lygiavertė, ne prastesnių specifikacijų, nei: LAN 10 </w:t>
            </w:r>
            <w:proofErr w:type="spellStart"/>
            <w:r w:rsidRPr="007A034D">
              <w:rPr>
                <w:rFonts w:ascii="Times New Roman" w:eastAsia="Times New Roman" w:hAnsi="Times New Roman" w:cs="Times New Roman"/>
                <w:color w:val="000000" w:themeColor="text1"/>
                <w:sz w:val="22"/>
                <w:szCs w:val="22"/>
              </w:rPr>
              <w:t>Gb</w:t>
            </w:r>
            <w:proofErr w:type="spellEnd"/>
            <w:r w:rsidRPr="007A034D">
              <w:rPr>
                <w:rFonts w:ascii="Times New Roman" w:eastAsia="Times New Roman" w:hAnsi="Times New Roman" w:cs="Times New Roman"/>
                <w:color w:val="000000" w:themeColor="text1"/>
                <w:sz w:val="22"/>
                <w:szCs w:val="22"/>
              </w:rPr>
              <w:t xml:space="preserve">/s, 3vnt. 4TB </w:t>
            </w:r>
            <w:proofErr w:type="spellStart"/>
            <w:r w:rsidRPr="007A034D">
              <w:rPr>
                <w:rFonts w:ascii="Times New Roman" w:eastAsia="Times New Roman" w:hAnsi="Times New Roman" w:cs="Times New Roman"/>
                <w:color w:val="000000" w:themeColor="text1"/>
                <w:sz w:val="22"/>
                <w:szCs w:val="22"/>
              </w:rPr>
              <w:t>Synology</w:t>
            </w:r>
            <w:proofErr w:type="spellEnd"/>
            <w:r w:rsidRPr="007A034D">
              <w:rPr>
                <w:rFonts w:ascii="Times New Roman" w:eastAsia="Times New Roman" w:hAnsi="Times New Roman" w:cs="Times New Roman"/>
                <w:color w:val="000000" w:themeColor="text1"/>
                <w:sz w:val="22"/>
                <w:szCs w:val="22"/>
              </w:rPr>
              <w:t xml:space="preserve"> </w:t>
            </w:r>
            <w:proofErr w:type="spellStart"/>
            <w:r w:rsidRPr="007A034D">
              <w:rPr>
                <w:rFonts w:ascii="Times New Roman" w:eastAsia="Times New Roman" w:hAnsi="Times New Roman" w:cs="Times New Roman"/>
                <w:color w:val="000000" w:themeColor="text1"/>
                <w:sz w:val="22"/>
                <w:szCs w:val="22"/>
              </w:rPr>
              <w:t>Enterprise</w:t>
            </w:r>
            <w:proofErr w:type="spellEnd"/>
            <w:r w:rsidRPr="007A034D">
              <w:rPr>
                <w:rFonts w:ascii="Times New Roman" w:eastAsia="Times New Roman" w:hAnsi="Times New Roman" w:cs="Times New Roman"/>
                <w:color w:val="000000" w:themeColor="text1"/>
                <w:sz w:val="22"/>
                <w:szCs w:val="22"/>
              </w:rPr>
              <w:t xml:space="preserve"> </w:t>
            </w:r>
            <w:proofErr w:type="spellStart"/>
            <w:r w:rsidRPr="007A034D">
              <w:rPr>
                <w:rFonts w:ascii="Times New Roman" w:eastAsia="Times New Roman" w:hAnsi="Times New Roman" w:cs="Times New Roman"/>
                <w:color w:val="000000" w:themeColor="text1"/>
                <w:sz w:val="22"/>
                <w:szCs w:val="22"/>
              </w:rPr>
              <w:t>HDDs</w:t>
            </w:r>
            <w:proofErr w:type="spellEnd"/>
            <w:r w:rsidRPr="007A034D">
              <w:rPr>
                <w:rFonts w:ascii="Times New Roman" w:eastAsia="Times New Roman" w:hAnsi="Times New Roman" w:cs="Times New Roman"/>
                <w:color w:val="000000" w:themeColor="text1"/>
                <w:sz w:val="22"/>
                <w:szCs w:val="22"/>
              </w:rPr>
              <w:t>;</w:t>
            </w:r>
          </w:p>
          <w:p w14:paraId="7C26405D" w14:textId="3C0A4781" w:rsidR="00FA5357" w:rsidRPr="007A034D" w:rsidRDefault="00FA5357" w:rsidP="00FA5357">
            <w:pPr>
              <w:pStyle w:val="Betarp"/>
              <w:widowControl w:val="0"/>
              <w:autoSpaceDN w:val="0"/>
              <w:ind w:left="851"/>
              <w:jc w:val="both"/>
              <w:textAlignment w:val="baseline"/>
              <w:rPr>
                <w:rFonts w:ascii="Times New Roman" w:eastAsia="Times New Roman" w:hAnsi="Times New Roman" w:cs="Times New Roman"/>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D9D22B"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41C9CD2C" w14:textId="2D6091DD" w:rsidTr="00A262C6">
        <w:tc>
          <w:tcPr>
            <w:tcW w:w="709" w:type="dxa"/>
            <w:vMerge/>
          </w:tcPr>
          <w:p w14:paraId="6AEBCC96" w14:textId="77777777" w:rsidR="00B35BF3" w:rsidRPr="007A034D" w:rsidRDefault="00B35BF3" w:rsidP="00AA1972">
            <w:pPr>
              <w:pStyle w:val="Sraopastraipa"/>
              <w:widowControl w:val="0"/>
              <w:numPr>
                <w:ilvl w:val="0"/>
                <w:numId w:val="14"/>
              </w:numPr>
              <w:rPr>
                <w:rFonts w:ascii="Times New Roman" w:eastAsia="Times New Roman" w:hAnsi="Times New Roman" w:cs="Times New Roman"/>
                <w:color w:val="000000" w:themeColor="text1"/>
                <w:sz w:val="22"/>
                <w:szCs w:val="22"/>
              </w:rPr>
            </w:pPr>
          </w:p>
        </w:tc>
        <w:tc>
          <w:tcPr>
            <w:tcW w:w="1701" w:type="dxa"/>
            <w:vMerge/>
          </w:tcPr>
          <w:p w14:paraId="731481A3" w14:textId="45BE301E" w:rsidR="00B35BF3" w:rsidRPr="007A034D" w:rsidRDefault="00B35BF3" w:rsidP="00B35BF3">
            <w:pPr>
              <w:widowControl w:val="0"/>
              <w:rPr>
                <w:rFonts w:ascii="Times New Roman" w:eastAsia="Times New Roman" w:hAnsi="Times New Roman" w:cs="Times New Roman"/>
                <w:color w:val="000000" w:themeColor="text1"/>
                <w:sz w:val="22"/>
                <w:szCs w:val="22"/>
              </w:rPr>
            </w:pPr>
          </w:p>
        </w:tc>
        <w:tc>
          <w:tcPr>
            <w:tcW w:w="4678" w:type="dxa"/>
            <w:tcBorders>
              <w:top w:val="nil"/>
            </w:tcBorders>
          </w:tcPr>
          <w:p w14:paraId="6445AB4B" w14:textId="77777777" w:rsidR="00DA6614" w:rsidRPr="007A034D" w:rsidRDefault="00B6458A" w:rsidP="00B6458A">
            <w:pPr>
              <w:pStyle w:val="Sraopastraipa"/>
              <w:widowControl w:val="0"/>
              <w:numPr>
                <w:ilvl w:val="0"/>
                <w:numId w:val="41"/>
              </w:numPr>
              <w:autoSpaceDN w:val="0"/>
              <w:ind w:left="851" w:hanging="851"/>
              <w:textAlignment w:val="baseline"/>
              <w:rPr>
                <w:rFonts w:ascii="Times New Roman" w:eastAsia="Times New Roman" w:hAnsi="Times New Roman" w:cs="Times New Roman"/>
                <w:color w:val="000000" w:themeColor="text1"/>
                <w:sz w:val="22"/>
                <w:szCs w:val="22"/>
              </w:rPr>
            </w:pPr>
            <w:r w:rsidRPr="007A034D">
              <w:rPr>
                <w:rFonts w:ascii="Times New Roman" w:eastAsia="SimSun" w:hAnsi="Times New Roman" w:cs="Times New Roman"/>
                <w:noProof/>
                <w:color w:val="000000" w:themeColor="text1"/>
                <w:kern w:val="3"/>
                <w:sz w:val="22"/>
                <w:szCs w:val="22"/>
                <w:lang w:eastAsia="zh-CN" w:bidi="hi-IN"/>
              </w:rPr>
              <w:t>Monitorius HP 732pk professional 4k arba lygiavertis, ne prastesnių parametrų, nei: 31,5", 3840x2160, 16:9 IPS, DP, HDMI, USB-C.</w:t>
            </w:r>
          </w:p>
          <w:p w14:paraId="74BE40D3" w14:textId="14F3B3CE" w:rsidR="00FA5357" w:rsidRPr="007A034D" w:rsidRDefault="00FA5357" w:rsidP="00FA5357">
            <w:pPr>
              <w:pStyle w:val="Sraopastraipa"/>
              <w:widowControl w:val="0"/>
              <w:autoSpaceDN w:val="0"/>
              <w:ind w:left="851"/>
              <w:textAlignment w:val="baseline"/>
              <w:rPr>
                <w:rFonts w:ascii="Times New Roman" w:eastAsia="Times New Roman" w:hAnsi="Times New Roman" w:cs="Times New Roman"/>
                <w:color w:val="000000" w:themeColor="text1"/>
                <w:sz w:val="22"/>
                <w:szCs w:val="22"/>
              </w:rPr>
            </w:pPr>
          </w:p>
        </w:tc>
        <w:tc>
          <w:tcPr>
            <w:tcW w:w="2835" w:type="dxa"/>
            <w:tcBorders>
              <w:top w:val="single" w:sz="4" w:space="0" w:color="auto"/>
            </w:tcBorders>
          </w:tcPr>
          <w:p w14:paraId="6CC8A7BF"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46B8E15A" w14:textId="68D829C5" w:rsidTr="00A262C6">
        <w:tc>
          <w:tcPr>
            <w:tcW w:w="709" w:type="dxa"/>
            <w:vMerge/>
          </w:tcPr>
          <w:p w14:paraId="75D0E7D3" w14:textId="77777777" w:rsidR="00B35BF3" w:rsidRPr="007A034D" w:rsidRDefault="00B35BF3" w:rsidP="00AA1972">
            <w:pPr>
              <w:pStyle w:val="Sraopastraipa"/>
              <w:widowControl w:val="0"/>
              <w:numPr>
                <w:ilvl w:val="0"/>
                <w:numId w:val="14"/>
              </w:numPr>
              <w:rPr>
                <w:rFonts w:ascii="Times New Roman" w:eastAsia="Times New Roman" w:hAnsi="Times New Roman" w:cs="Times New Roman"/>
                <w:color w:val="000000" w:themeColor="text1"/>
                <w:sz w:val="22"/>
                <w:szCs w:val="22"/>
              </w:rPr>
            </w:pPr>
          </w:p>
        </w:tc>
        <w:tc>
          <w:tcPr>
            <w:tcW w:w="1701" w:type="dxa"/>
            <w:vMerge/>
          </w:tcPr>
          <w:p w14:paraId="6A5A777F" w14:textId="2C48D39B" w:rsidR="00B35BF3" w:rsidRPr="007A034D" w:rsidRDefault="00B35BF3" w:rsidP="00B35BF3">
            <w:pPr>
              <w:widowControl w:val="0"/>
              <w:rPr>
                <w:rFonts w:ascii="Times New Roman" w:eastAsia="Times New Roman" w:hAnsi="Times New Roman" w:cs="Times New Roman"/>
                <w:color w:val="000000" w:themeColor="text1"/>
                <w:sz w:val="22"/>
                <w:szCs w:val="22"/>
              </w:rPr>
            </w:pPr>
          </w:p>
        </w:tc>
        <w:tc>
          <w:tcPr>
            <w:tcW w:w="4678" w:type="dxa"/>
          </w:tcPr>
          <w:p w14:paraId="0F587C3A" w14:textId="77777777" w:rsidR="00B35BF3" w:rsidRPr="007A034D" w:rsidRDefault="00B6458A" w:rsidP="00B6458A">
            <w:pPr>
              <w:pStyle w:val="Betarp"/>
              <w:widowControl w:val="0"/>
              <w:numPr>
                <w:ilvl w:val="0"/>
                <w:numId w:val="41"/>
              </w:numPr>
              <w:autoSpaceDN w:val="0"/>
              <w:ind w:left="851" w:hanging="851"/>
              <w:jc w:val="both"/>
              <w:textAlignment w:val="baseline"/>
              <w:rPr>
                <w:rFonts w:ascii="Times New Roman" w:eastAsia="Times New Roman" w:hAnsi="Times New Roman" w:cs="Times New Roman"/>
                <w:color w:val="000000" w:themeColor="text1"/>
                <w:sz w:val="22"/>
                <w:szCs w:val="22"/>
              </w:rPr>
            </w:pPr>
            <w:r w:rsidRPr="007A034D">
              <w:rPr>
                <w:rFonts w:ascii="Times New Roman" w:hAnsi="Times New Roman" w:cs="Times New Roman"/>
                <w:noProof/>
                <w:color w:val="000000" w:themeColor="text1"/>
                <w:sz w:val="22"/>
                <w:szCs w:val="22"/>
              </w:rPr>
              <w:t>Nepertraukiamo maitinimo šaltinis UPS APC Smart-UPS 1500VA/1.0kW arba lygiavertis.</w:t>
            </w:r>
          </w:p>
          <w:p w14:paraId="2BA72811" w14:textId="50BA1F88" w:rsidR="00FA5357" w:rsidRPr="007A034D" w:rsidRDefault="00FA5357" w:rsidP="00FA5357">
            <w:pPr>
              <w:pStyle w:val="Betarp"/>
              <w:widowControl w:val="0"/>
              <w:autoSpaceDN w:val="0"/>
              <w:ind w:left="851"/>
              <w:jc w:val="both"/>
              <w:textAlignment w:val="baseline"/>
              <w:rPr>
                <w:rFonts w:ascii="Times New Roman" w:eastAsia="Times New Roman" w:hAnsi="Times New Roman" w:cs="Times New Roman"/>
                <w:color w:val="000000" w:themeColor="text1"/>
                <w:sz w:val="22"/>
                <w:szCs w:val="22"/>
              </w:rPr>
            </w:pPr>
          </w:p>
        </w:tc>
        <w:tc>
          <w:tcPr>
            <w:tcW w:w="2835" w:type="dxa"/>
          </w:tcPr>
          <w:p w14:paraId="47C74D3F"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173C212F" w14:textId="3167C98F" w:rsidTr="00A262C6">
        <w:tc>
          <w:tcPr>
            <w:tcW w:w="709" w:type="dxa"/>
            <w:vMerge w:val="restart"/>
          </w:tcPr>
          <w:p w14:paraId="24911385" w14:textId="77777777" w:rsidR="00B35BF3" w:rsidRPr="007A034D" w:rsidRDefault="00B35BF3" w:rsidP="00AA1972">
            <w:pPr>
              <w:pStyle w:val="Sraopastraipa"/>
              <w:widowControl w:val="0"/>
              <w:numPr>
                <w:ilvl w:val="0"/>
                <w:numId w:val="14"/>
              </w:numPr>
              <w:rPr>
                <w:rFonts w:ascii="Times New Roman" w:eastAsia="Times New Roman" w:hAnsi="Times New Roman" w:cs="Times New Roman"/>
                <w:color w:val="000000" w:themeColor="text1"/>
                <w:sz w:val="22"/>
                <w:szCs w:val="22"/>
              </w:rPr>
            </w:pPr>
          </w:p>
        </w:tc>
        <w:tc>
          <w:tcPr>
            <w:tcW w:w="1701" w:type="dxa"/>
            <w:vMerge w:val="restart"/>
          </w:tcPr>
          <w:p w14:paraId="6CA6AC88" w14:textId="0BAB35DE" w:rsidR="00B35BF3" w:rsidRPr="007A034D" w:rsidRDefault="00B35BF3" w:rsidP="00B35BF3">
            <w:pPr>
              <w:widowControl w:val="0"/>
              <w:rPr>
                <w:rFonts w:ascii="Times New Roman" w:eastAsia="Times New Roman" w:hAnsi="Times New Roman" w:cs="Times New Roman"/>
                <w:color w:val="000000" w:themeColor="text1"/>
                <w:sz w:val="22"/>
                <w:szCs w:val="22"/>
              </w:rPr>
            </w:pPr>
            <w:r w:rsidRPr="007A034D">
              <w:rPr>
                <w:rFonts w:ascii="Times New Roman" w:hAnsi="Times New Roman" w:cs="Times New Roman"/>
                <w:bCs/>
                <w:noProof/>
                <w:color w:val="000000" w:themeColor="text1"/>
                <w:sz w:val="22"/>
                <w:szCs w:val="22"/>
              </w:rPr>
              <w:t>Minimalūs reikalavimai programinei įrangai</w:t>
            </w:r>
          </w:p>
        </w:tc>
        <w:tc>
          <w:tcPr>
            <w:tcW w:w="4678" w:type="dxa"/>
          </w:tcPr>
          <w:p w14:paraId="05D99048" w14:textId="77777777" w:rsidR="00B35BF3" w:rsidRPr="007A034D" w:rsidRDefault="00B35BF3" w:rsidP="00AA1972">
            <w:pPr>
              <w:pStyle w:val="Sraopastraipa"/>
              <w:numPr>
                <w:ilvl w:val="0"/>
                <w:numId w:val="18"/>
              </w:numPr>
              <w:autoSpaceDN w:val="0"/>
              <w:ind w:left="33" w:firstLine="0"/>
              <w:contextualSpacing w:val="0"/>
              <w:jc w:val="both"/>
              <w:textAlignment w:val="baseline"/>
              <w:rPr>
                <w:rFonts w:ascii="Times New Roman" w:eastAsia="Times New Roman" w:hAnsi="Times New Roman" w:cs="Times New Roman"/>
                <w:color w:val="000000" w:themeColor="text1"/>
                <w:sz w:val="22"/>
                <w:szCs w:val="22"/>
              </w:rPr>
            </w:pPr>
            <w:r w:rsidRPr="007A034D">
              <w:rPr>
                <w:rFonts w:ascii="Times New Roman" w:hAnsi="Times New Roman" w:cs="Times New Roman"/>
                <w:noProof/>
                <w:color w:val="000000" w:themeColor="text1"/>
                <w:sz w:val="22"/>
                <w:szCs w:val="22"/>
              </w:rPr>
              <w:t xml:space="preserve">Oracle </w:t>
            </w:r>
            <w:r w:rsidR="003F6BB1" w:rsidRPr="007A034D">
              <w:rPr>
                <w:rFonts w:ascii="Times New Roman" w:hAnsi="Times New Roman" w:cs="Times New Roman"/>
                <w:noProof/>
                <w:color w:val="000000" w:themeColor="text1"/>
                <w:sz w:val="22"/>
                <w:szCs w:val="22"/>
              </w:rPr>
              <w:t xml:space="preserve">(arba lygiavertė) </w:t>
            </w:r>
            <w:r w:rsidRPr="007A034D">
              <w:rPr>
                <w:rFonts w:ascii="Times New Roman" w:hAnsi="Times New Roman" w:cs="Times New Roman"/>
                <w:noProof/>
                <w:color w:val="000000" w:themeColor="text1"/>
                <w:sz w:val="22"/>
                <w:szCs w:val="22"/>
              </w:rPr>
              <w:t>duomenų bazės licencija, skirta darbo stočiai, kuri yra optimizuota LUCIA Forensic sistemai.</w:t>
            </w:r>
          </w:p>
          <w:p w14:paraId="5135C7BB" w14:textId="219C579B" w:rsidR="00FA5357" w:rsidRPr="007A034D" w:rsidRDefault="00FA5357" w:rsidP="00FA5357">
            <w:pPr>
              <w:pStyle w:val="Sraopastraipa"/>
              <w:autoSpaceDN w:val="0"/>
              <w:ind w:left="33"/>
              <w:contextualSpacing w:val="0"/>
              <w:jc w:val="both"/>
              <w:textAlignment w:val="baseline"/>
              <w:rPr>
                <w:rFonts w:ascii="Times New Roman" w:eastAsia="Times New Roman" w:hAnsi="Times New Roman" w:cs="Times New Roman"/>
                <w:color w:val="000000" w:themeColor="text1"/>
                <w:sz w:val="22"/>
                <w:szCs w:val="22"/>
              </w:rPr>
            </w:pPr>
          </w:p>
        </w:tc>
        <w:tc>
          <w:tcPr>
            <w:tcW w:w="2835" w:type="dxa"/>
          </w:tcPr>
          <w:p w14:paraId="75AC4525"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490014FC" w14:textId="6CE5803E" w:rsidTr="00A262C6">
        <w:tc>
          <w:tcPr>
            <w:tcW w:w="709" w:type="dxa"/>
            <w:vMerge/>
          </w:tcPr>
          <w:p w14:paraId="78D1D027" w14:textId="77777777" w:rsidR="00B35BF3" w:rsidRPr="007A034D" w:rsidRDefault="00B35BF3" w:rsidP="00AA1972">
            <w:pPr>
              <w:pStyle w:val="Sraopastraipa"/>
              <w:widowControl w:val="0"/>
              <w:numPr>
                <w:ilvl w:val="0"/>
                <w:numId w:val="14"/>
              </w:numPr>
              <w:rPr>
                <w:rFonts w:ascii="Times New Roman" w:eastAsia="Times New Roman" w:hAnsi="Times New Roman" w:cs="Times New Roman"/>
                <w:color w:val="000000" w:themeColor="text1"/>
                <w:sz w:val="22"/>
                <w:szCs w:val="22"/>
              </w:rPr>
            </w:pPr>
          </w:p>
        </w:tc>
        <w:tc>
          <w:tcPr>
            <w:tcW w:w="1701" w:type="dxa"/>
            <w:vMerge/>
          </w:tcPr>
          <w:p w14:paraId="242B5E55" w14:textId="414249A0" w:rsidR="00B35BF3" w:rsidRPr="007A034D" w:rsidRDefault="00B35BF3" w:rsidP="00B35BF3">
            <w:pPr>
              <w:widowControl w:val="0"/>
              <w:rPr>
                <w:rFonts w:ascii="Times New Roman" w:eastAsia="Times New Roman" w:hAnsi="Times New Roman" w:cs="Times New Roman"/>
                <w:color w:val="000000" w:themeColor="text1"/>
                <w:sz w:val="22"/>
                <w:szCs w:val="22"/>
              </w:rPr>
            </w:pPr>
          </w:p>
        </w:tc>
        <w:tc>
          <w:tcPr>
            <w:tcW w:w="4678" w:type="dxa"/>
          </w:tcPr>
          <w:p w14:paraId="5BBB47CC" w14:textId="77777777" w:rsidR="00B35BF3" w:rsidRPr="007A034D" w:rsidRDefault="00B35BF3" w:rsidP="00AA1972">
            <w:pPr>
              <w:pStyle w:val="Sraopastraipa"/>
              <w:numPr>
                <w:ilvl w:val="0"/>
                <w:numId w:val="18"/>
              </w:numPr>
              <w:autoSpaceDN w:val="0"/>
              <w:ind w:left="33" w:firstLine="0"/>
              <w:contextualSpacing w:val="0"/>
              <w:jc w:val="both"/>
              <w:textAlignment w:val="baseline"/>
              <w:rPr>
                <w:rFonts w:ascii="Times New Roman" w:eastAsia="Times New Roman" w:hAnsi="Times New Roman" w:cs="Times New Roman"/>
                <w:color w:val="000000" w:themeColor="text1"/>
                <w:sz w:val="22"/>
                <w:szCs w:val="22"/>
              </w:rPr>
            </w:pPr>
            <w:r w:rsidRPr="007A034D">
              <w:rPr>
                <w:rFonts w:ascii="Times New Roman" w:hAnsi="Times New Roman" w:cs="Times New Roman"/>
                <w:bCs/>
                <w:noProof/>
                <w:color w:val="000000" w:themeColor="text1"/>
                <w:sz w:val="22"/>
                <w:szCs w:val="22"/>
              </w:rPr>
              <w:t>Oracle Standard Edition 2, version 19c, 10 users</w:t>
            </w:r>
            <w:r w:rsidR="003F6BB1" w:rsidRPr="007A034D">
              <w:rPr>
                <w:rFonts w:ascii="Times New Roman" w:hAnsi="Times New Roman" w:cs="Times New Roman"/>
                <w:bCs/>
                <w:noProof/>
                <w:color w:val="000000" w:themeColor="text1"/>
                <w:sz w:val="22"/>
                <w:szCs w:val="22"/>
              </w:rPr>
              <w:t xml:space="preserve"> (arba lygiavertė)</w:t>
            </w:r>
            <w:r w:rsidRPr="007A034D">
              <w:rPr>
                <w:rFonts w:ascii="Times New Roman" w:hAnsi="Times New Roman" w:cs="Times New Roman"/>
                <w:bCs/>
                <w:noProof/>
                <w:color w:val="000000" w:themeColor="text1"/>
                <w:sz w:val="22"/>
                <w:szCs w:val="22"/>
              </w:rPr>
              <w:t>.</w:t>
            </w:r>
          </w:p>
          <w:p w14:paraId="2ECEA797" w14:textId="7CA8330C" w:rsidR="00FA5357" w:rsidRPr="007A034D" w:rsidRDefault="00FA5357" w:rsidP="00FA5357">
            <w:pPr>
              <w:pStyle w:val="Sraopastraipa"/>
              <w:autoSpaceDN w:val="0"/>
              <w:ind w:left="33"/>
              <w:contextualSpacing w:val="0"/>
              <w:jc w:val="both"/>
              <w:textAlignment w:val="baseline"/>
              <w:rPr>
                <w:rFonts w:ascii="Times New Roman" w:eastAsia="Times New Roman" w:hAnsi="Times New Roman" w:cs="Times New Roman"/>
                <w:color w:val="000000" w:themeColor="text1"/>
                <w:sz w:val="22"/>
                <w:szCs w:val="22"/>
              </w:rPr>
            </w:pPr>
          </w:p>
        </w:tc>
        <w:tc>
          <w:tcPr>
            <w:tcW w:w="2835" w:type="dxa"/>
          </w:tcPr>
          <w:p w14:paraId="3B75C8A1"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4E154AA8" w14:textId="309E96F1" w:rsidTr="00A262C6">
        <w:tc>
          <w:tcPr>
            <w:tcW w:w="709" w:type="dxa"/>
            <w:vMerge w:val="restart"/>
            <w:tcBorders>
              <w:top w:val="nil"/>
            </w:tcBorders>
          </w:tcPr>
          <w:p w14:paraId="2331EC2D" w14:textId="77777777" w:rsidR="00B35BF3" w:rsidRPr="00D55912" w:rsidRDefault="00B35BF3" w:rsidP="00AA1972">
            <w:pPr>
              <w:pStyle w:val="Sraopastraipa"/>
              <w:widowControl w:val="0"/>
              <w:numPr>
                <w:ilvl w:val="0"/>
                <w:numId w:val="14"/>
              </w:numPr>
              <w:rPr>
                <w:rFonts w:ascii="Times New Roman" w:eastAsia="Times New Roman" w:hAnsi="Times New Roman" w:cs="Times New Roman"/>
                <w:sz w:val="22"/>
                <w:szCs w:val="22"/>
              </w:rPr>
            </w:pPr>
          </w:p>
        </w:tc>
        <w:tc>
          <w:tcPr>
            <w:tcW w:w="1701" w:type="dxa"/>
            <w:vMerge w:val="restart"/>
            <w:tcBorders>
              <w:top w:val="nil"/>
            </w:tcBorders>
          </w:tcPr>
          <w:p w14:paraId="4D3E5203" w14:textId="61EBC6D1" w:rsidR="00B35BF3" w:rsidRPr="00D55912" w:rsidRDefault="00B35BF3" w:rsidP="00B35BF3">
            <w:pPr>
              <w:widowControl w:val="0"/>
              <w:rPr>
                <w:rFonts w:ascii="Times New Roman" w:eastAsia="Times New Roman" w:hAnsi="Times New Roman" w:cs="Times New Roman"/>
                <w:sz w:val="22"/>
                <w:szCs w:val="22"/>
              </w:rPr>
            </w:pPr>
            <w:r w:rsidRPr="00D55912">
              <w:rPr>
                <w:rFonts w:ascii="Times New Roman" w:hAnsi="Times New Roman" w:cs="Times New Roman"/>
                <w:noProof/>
                <w:sz w:val="22"/>
                <w:szCs w:val="22"/>
              </w:rPr>
              <w:t>Papildomos sąlygos</w:t>
            </w:r>
          </w:p>
        </w:tc>
        <w:tc>
          <w:tcPr>
            <w:tcW w:w="4678" w:type="dxa"/>
            <w:tcBorders>
              <w:top w:val="nil"/>
            </w:tcBorders>
          </w:tcPr>
          <w:p w14:paraId="7DCC0C89" w14:textId="77777777" w:rsidR="00B35BF3" w:rsidRPr="00FA5357" w:rsidRDefault="00B35BF3" w:rsidP="00AA1972">
            <w:pPr>
              <w:pStyle w:val="Sraopastraipa"/>
              <w:numPr>
                <w:ilvl w:val="0"/>
                <w:numId w:val="19"/>
              </w:numPr>
              <w:autoSpaceDN w:val="0"/>
              <w:ind w:left="33" w:firstLine="0"/>
              <w:contextualSpacing w:val="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shd w:val="clear" w:color="auto" w:fill="FFFFFF"/>
              </w:rPr>
              <w:t>Garantinis laikotarpis: ne mažiau kaip 24 mėnesių nuo prekių priėmimo-perdavimo akto pasirašymo dienos.</w:t>
            </w:r>
          </w:p>
          <w:p w14:paraId="41C217BB" w14:textId="335FD06F" w:rsidR="00FA5357" w:rsidRPr="00D55912" w:rsidRDefault="00FA5357" w:rsidP="00FA5357">
            <w:pPr>
              <w:pStyle w:val="Sraopastraipa"/>
              <w:autoSpaceDN w:val="0"/>
              <w:ind w:left="33"/>
              <w:contextualSpacing w:val="0"/>
              <w:jc w:val="both"/>
              <w:textAlignment w:val="baseline"/>
              <w:rPr>
                <w:rFonts w:ascii="Times New Roman" w:eastAsia="Times New Roman" w:hAnsi="Times New Roman" w:cs="Times New Roman"/>
                <w:sz w:val="22"/>
                <w:szCs w:val="22"/>
              </w:rPr>
            </w:pPr>
          </w:p>
        </w:tc>
        <w:tc>
          <w:tcPr>
            <w:tcW w:w="2835" w:type="dxa"/>
            <w:tcBorders>
              <w:top w:val="nil"/>
            </w:tcBorders>
          </w:tcPr>
          <w:p w14:paraId="4F1155D8"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33414E93" w14:textId="67172572" w:rsidTr="00A262C6">
        <w:tc>
          <w:tcPr>
            <w:tcW w:w="709" w:type="dxa"/>
            <w:vMerge/>
          </w:tcPr>
          <w:p w14:paraId="21DDF430" w14:textId="77777777" w:rsidR="00B35BF3" w:rsidRPr="00D55912" w:rsidRDefault="00B35BF3" w:rsidP="00B35BF3">
            <w:pPr>
              <w:widowControl w:val="0"/>
              <w:contextualSpacing/>
              <w:rPr>
                <w:rFonts w:ascii="Times New Roman" w:eastAsia="Times New Roman" w:hAnsi="Times New Roman" w:cs="Times New Roman"/>
                <w:sz w:val="22"/>
                <w:szCs w:val="22"/>
              </w:rPr>
            </w:pPr>
          </w:p>
        </w:tc>
        <w:tc>
          <w:tcPr>
            <w:tcW w:w="1701" w:type="dxa"/>
            <w:vMerge/>
          </w:tcPr>
          <w:p w14:paraId="5AED9127" w14:textId="20A45B6E" w:rsidR="00B35BF3" w:rsidRPr="00D55912" w:rsidRDefault="00B35BF3" w:rsidP="00B35BF3">
            <w:pPr>
              <w:widowControl w:val="0"/>
              <w:rPr>
                <w:rFonts w:ascii="Times New Roman" w:eastAsia="Times New Roman" w:hAnsi="Times New Roman" w:cs="Times New Roman"/>
                <w:sz w:val="22"/>
                <w:szCs w:val="22"/>
              </w:rPr>
            </w:pPr>
          </w:p>
        </w:tc>
        <w:tc>
          <w:tcPr>
            <w:tcW w:w="4678" w:type="dxa"/>
            <w:tcBorders>
              <w:top w:val="nil"/>
            </w:tcBorders>
          </w:tcPr>
          <w:p w14:paraId="54A48C6C" w14:textId="77777777" w:rsidR="00B35BF3" w:rsidRPr="00FA5357" w:rsidRDefault="00B35BF3" w:rsidP="00823825">
            <w:pPr>
              <w:pStyle w:val="Sraopastraipa"/>
              <w:numPr>
                <w:ilvl w:val="0"/>
                <w:numId w:val="19"/>
              </w:numPr>
              <w:autoSpaceDN w:val="0"/>
              <w:ind w:left="33" w:firstLine="0"/>
              <w:contextualSpacing w:val="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shd w:val="clear" w:color="auto" w:fill="FFFFFF"/>
              </w:rPr>
              <w:t>Programinės įrangos atnaujinimai 24 mėn</w:t>
            </w:r>
            <w:r w:rsidR="00823825">
              <w:rPr>
                <w:rFonts w:ascii="Times New Roman" w:hAnsi="Times New Roman" w:cs="Times New Roman"/>
                <w:noProof/>
                <w:sz w:val="22"/>
                <w:szCs w:val="22"/>
                <w:shd w:val="clear" w:color="auto" w:fill="FFFFFF"/>
              </w:rPr>
              <w:t>esių</w:t>
            </w:r>
            <w:r w:rsidRPr="00D55912">
              <w:rPr>
                <w:rFonts w:ascii="Times New Roman" w:hAnsi="Times New Roman" w:cs="Times New Roman"/>
                <w:noProof/>
                <w:sz w:val="22"/>
                <w:szCs w:val="22"/>
                <w:shd w:val="clear" w:color="auto" w:fill="FFFFFF"/>
              </w:rPr>
              <w:t xml:space="preserve"> laikotarpyje suteikiami nemokamai.</w:t>
            </w:r>
          </w:p>
          <w:p w14:paraId="66E67C74" w14:textId="164E4B1E" w:rsidR="00FA5357" w:rsidRPr="00D55912" w:rsidRDefault="00FA5357" w:rsidP="00FA5357">
            <w:pPr>
              <w:pStyle w:val="Sraopastraipa"/>
              <w:autoSpaceDN w:val="0"/>
              <w:ind w:left="33"/>
              <w:contextualSpacing w:val="0"/>
              <w:jc w:val="both"/>
              <w:textAlignment w:val="baseline"/>
              <w:rPr>
                <w:rFonts w:ascii="Times New Roman" w:eastAsia="Times New Roman" w:hAnsi="Times New Roman" w:cs="Times New Roman"/>
                <w:sz w:val="22"/>
                <w:szCs w:val="22"/>
              </w:rPr>
            </w:pPr>
          </w:p>
        </w:tc>
        <w:tc>
          <w:tcPr>
            <w:tcW w:w="2835" w:type="dxa"/>
            <w:tcBorders>
              <w:top w:val="nil"/>
            </w:tcBorders>
          </w:tcPr>
          <w:p w14:paraId="7E04686B"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08C2F7F6" w14:textId="0A26C131" w:rsidTr="00A262C6">
        <w:tc>
          <w:tcPr>
            <w:tcW w:w="709" w:type="dxa"/>
            <w:vMerge/>
          </w:tcPr>
          <w:p w14:paraId="6B702E79" w14:textId="77777777" w:rsidR="00B35BF3" w:rsidRPr="00D55912" w:rsidRDefault="00B35BF3" w:rsidP="00B35BF3">
            <w:pPr>
              <w:widowControl w:val="0"/>
              <w:contextualSpacing/>
              <w:rPr>
                <w:rFonts w:ascii="Times New Roman" w:eastAsia="Times New Roman" w:hAnsi="Times New Roman" w:cs="Times New Roman"/>
                <w:sz w:val="22"/>
                <w:szCs w:val="22"/>
              </w:rPr>
            </w:pPr>
          </w:p>
        </w:tc>
        <w:tc>
          <w:tcPr>
            <w:tcW w:w="1701" w:type="dxa"/>
            <w:vMerge/>
          </w:tcPr>
          <w:p w14:paraId="49B3C653" w14:textId="2BBD48E1" w:rsidR="00B35BF3" w:rsidRPr="00D55912" w:rsidRDefault="00B35BF3" w:rsidP="00B35BF3">
            <w:pPr>
              <w:widowControl w:val="0"/>
              <w:rPr>
                <w:rFonts w:ascii="Times New Roman" w:eastAsia="Times New Roman" w:hAnsi="Times New Roman" w:cs="Times New Roman"/>
                <w:sz w:val="22"/>
                <w:szCs w:val="22"/>
              </w:rPr>
            </w:pPr>
          </w:p>
        </w:tc>
        <w:tc>
          <w:tcPr>
            <w:tcW w:w="4678" w:type="dxa"/>
            <w:tcBorders>
              <w:top w:val="nil"/>
            </w:tcBorders>
          </w:tcPr>
          <w:p w14:paraId="143A20C7" w14:textId="77777777" w:rsidR="00B35BF3" w:rsidRPr="00FA5357" w:rsidRDefault="00B35BF3" w:rsidP="00AA1972">
            <w:pPr>
              <w:pStyle w:val="Sraopastraipa"/>
              <w:numPr>
                <w:ilvl w:val="0"/>
                <w:numId w:val="19"/>
              </w:numPr>
              <w:autoSpaceDN w:val="0"/>
              <w:ind w:left="0" w:firstLine="0"/>
              <w:contextualSpacing w:val="0"/>
              <w:jc w:val="both"/>
              <w:textAlignment w:val="baseline"/>
              <w:rPr>
                <w:rFonts w:ascii="Times New Roman" w:eastAsia="Times New Roman" w:hAnsi="Times New Roman" w:cs="Times New Roman"/>
                <w:sz w:val="22"/>
                <w:szCs w:val="22"/>
              </w:rPr>
            </w:pPr>
            <w:r w:rsidRPr="00D55912">
              <w:rPr>
                <w:rFonts w:ascii="Times New Roman" w:hAnsi="Times New Roman" w:cs="Times New Roman"/>
                <w:noProof/>
                <w:sz w:val="22"/>
                <w:szCs w:val="22"/>
                <w:shd w:val="clear" w:color="auto" w:fill="FFFFFF"/>
              </w:rPr>
              <w:t>Į įrangos ir programinės įrangos kainą turi būti įskaičiuotas sistemos instaliavimas</w:t>
            </w:r>
            <w:r w:rsidRPr="00D55912">
              <w:rPr>
                <w:rFonts w:ascii="Times New Roman" w:hAnsi="Times New Roman" w:cs="Times New Roman"/>
                <w:noProof/>
                <w:sz w:val="22"/>
                <w:szCs w:val="22"/>
              </w:rPr>
              <w:t>.</w:t>
            </w:r>
          </w:p>
          <w:p w14:paraId="10CC4D6D" w14:textId="22E70867" w:rsidR="00FA5357" w:rsidRPr="00D55912" w:rsidRDefault="00FA5357" w:rsidP="00FA5357">
            <w:pPr>
              <w:pStyle w:val="Sraopastraipa"/>
              <w:autoSpaceDN w:val="0"/>
              <w:ind w:left="0"/>
              <w:contextualSpacing w:val="0"/>
              <w:jc w:val="both"/>
              <w:textAlignment w:val="baseline"/>
              <w:rPr>
                <w:rFonts w:ascii="Times New Roman" w:eastAsia="Times New Roman" w:hAnsi="Times New Roman" w:cs="Times New Roman"/>
                <w:sz w:val="22"/>
                <w:szCs w:val="22"/>
              </w:rPr>
            </w:pPr>
          </w:p>
        </w:tc>
        <w:tc>
          <w:tcPr>
            <w:tcW w:w="2835" w:type="dxa"/>
            <w:tcBorders>
              <w:top w:val="nil"/>
            </w:tcBorders>
          </w:tcPr>
          <w:p w14:paraId="0BCE3312" w14:textId="77777777" w:rsidR="00B35BF3" w:rsidRPr="00D55912" w:rsidRDefault="00B35BF3" w:rsidP="00B35BF3">
            <w:pPr>
              <w:widowControl w:val="0"/>
              <w:rPr>
                <w:rFonts w:ascii="Times New Roman" w:eastAsia="Times New Roman" w:hAnsi="Times New Roman" w:cs="Times New Roman"/>
                <w:sz w:val="22"/>
                <w:szCs w:val="22"/>
              </w:rPr>
            </w:pPr>
          </w:p>
        </w:tc>
      </w:tr>
      <w:tr w:rsidR="00B35BF3" w:rsidRPr="00D55912" w14:paraId="526D1278" w14:textId="0089EAD9" w:rsidTr="00A262C6">
        <w:trPr>
          <w:trHeight w:val="922"/>
        </w:trPr>
        <w:tc>
          <w:tcPr>
            <w:tcW w:w="709" w:type="dxa"/>
            <w:vMerge/>
          </w:tcPr>
          <w:p w14:paraId="3AAF5609" w14:textId="77777777" w:rsidR="00B35BF3" w:rsidRPr="00D55912" w:rsidRDefault="00B35BF3" w:rsidP="00B35BF3">
            <w:pPr>
              <w:widowControl w:val="0"/>
              <w:rPr>
                <w:rFonts w:ascii="Times New Roman" w:eastAsia="Times New Roman" w:hAnsi="Times New Roman" w:cs="Times New Roman"/>
                <w:sz w:val="22"/>
                <w:szCs w:val="22"/>
              </w:rPr>
            </w:pPr>
          </w:p>
        </w:tc>
        <w:tc>
          <w:tcPr>
            <w:tcW w:w="1701" w:type="dxa"/>
            <w:vMerge/>
          </w:tcPr>
          <w:p w14:paraId="73845D8D" w14:textId="17A1B5E9" w:rsidR="00B35BF3" w:rsidRPr="00D55912" w:rsidRDefault="00B35BF3" w:rsidP="00B35BF3">
            <w:pPr>
              <w:widowControl w:val="0"/>
              <w:rPr>
                <w:rFonts w:ascii="Times New Roman" w:eastAsia="Times New Roman" w:hAnsi="Times New Roman" w:cs="Times New Roman"/>
                <w:sz w:val="22"/>
                <w:szCs w:val="22"/>
              </w:rPr>
            </w:pPr>
          </w:p>
        </w:tc>
        <w:tc>
          <w:tcPr>
            <w:tcW w:w="4678" w:type="dxa"/>
          </w:tcPr>
          <w:p w14:paraId="3805D299" w14:textId="4F221D5A" w:rsidR="00B35BF3" w:rsidRPr="00D55912" w:rsidRDefault="00B35BF3" w:rsidP="00AA1972">
            <w:pPr>
              <w:pStyle w:val="Sraopastraipa"/>
              <w:widowControl w:val="0"/>
              <w:numPr>
                <w:ilvl w:val="0"/>
                <w:numId w:val="19"/>
              </w:numPr>
              <w:ind w:left="33" w:firstLine="0"/>
              <w:jc w:val="both"/>
              <w:rPr>
                <w:rFonts w:ascii="Times New Roman" w:eastAsia="Times New Roman" w:hAnsi="Times New Roman" w:cs="Times New Roman"/>
                <w:sz w:val="22"/>
                <w:szCs w:val="22"/>
              </w:rPr>
            </w:pPr>
            <w:r w:rsidRPr="00D55912">
              <w:rPr>
                <w:rFonts w:ascii="Times New Roman" w:hAnsi="Times New Roman" w:cs="Times New Roman"/>
                <w:bCs/>
                <w:noProof/>
                <w:sz w:val="22"/>
                <w:szCs w:val="22"/>
                <w:shd w:val="clear" w:color="auto" w:fill="FFFFFF"/>
              </w:rPr>
              <w:t>Į kainą turi būti įskaičiuoti įrangos pakavimo bei transportavimo į instaliacijos vietą kaštai.</w:t>
            </w:r>
          </w:p>
        </w:tc>
        <w:tc>
          <w:tcPr>
            <w:tcW w:w="2835" w:type="dxa"/>
          </w:tcPr>
          <w:p w14:paraId="460327E0" w14:textId="77777777" w:rsidR="00B35BF3" w:rsidRPr="00D55912" w:rsidRDefault="00B35BF3" w:rsidP="00B35BF3">
            <w:pPr>
              <w:widowControl w:val="0"/>
              <w:rPr>
                <w:rFonts w:ascii="Times New Roman" w:eastAsia="Times New Roman" w:hAnsi="Times New Roman" w:cs="Times New Roman"/>
                <w:sz w:val="22"/>
                <w:szCs w:val="22"/>
              </w:rPr>
            </w:pPr>
          </w:p>
        </w:tc>
      </w:tr>
    </w:tbl>
    <w:p w14:paraId="0850076D" w14:textId="186ECBCD" w:rsidR="005A50FF" w:rsidRPr="0040215C" w:rsidRDefault="005A50FF" w:rsidP="005A50FF">
      <w:pPr>
        <w:widowControl w:val="0"/>
        <w:spacing w:line="240" w:lineRule="auto"/>
        <w:ind w:firstLine="0"/>
        <w:contextualSpacing/>
        <w:rPr>
          <w:rFonts w:ascii="Times New Roman" w:eastAsia="Times New Roman" w:hAnsi="Times New Roman" w:cs="Times New Roman"/>
          <w:i/>
          <w:color w:val="000000"/>
          <w:sz w:val="22"/>
          <w:szCs w:val="22"/>
        </w:rPr>
      </w:pPr>
      <w:r w:rsidRPr="005A50FF">
        <w:rPr>
          <w:rFonts w:ascii="Times New Roman" w:eastAsia="Times New Roman" w:hAnsi="Times New Roman" w:cs="Times New Roman"/>
          <w:b/>
          <w:i/>
          <w:color w:val="000000"/>
          <w:sz w:val="22"/>
          <w:szCs w:val="22"/>
        </w:rPr>
        <w:t>Pastaba.</w:t>
      </w:r>
      <w:r>
        <w:rPr>
          <w:rFonts w:ascii="Times New Roman" w:eastAsia="Times New Roman" w:hAnsi="Times New Roman" w:cs="Times New Roman"/>
          <w:i/>
          <w:color w:val="000000"/>
          <w:sz w:val="22"/>
          <w:szCs w:val="22"/>
        </w:rPr>
        <w:t xml:space="preserve"> </w:t>
      </w:r>
      <w:r w:rsidRPr="0040215C">
        <w:rPr>
          <w:rFonts w:ascii="Times New Roman" w:eastAsia="Times New Roman" w:hAnsi="Times New Roman" w:cs="Times New Roman"/>
          <w:i/>
          <w:color w:val="000000"/>
          <w:sz w:val="22"/>
          <w:szCs w:val="22"/>
        </w:rPr>
        <w:t>Tiekėjas teikdamas pasiūlymą įsipareigoja atitikti techninės specifikacijos reikalavimus (jokių kitų įrodymų pateikti nereikia), atitikimas bus tikrinamas pristačius prekes</w:t>
      </w:r>
      <w:r>
        <w:rPr>
          <w:rFonts w:ascii="Times New Roman" w:eastAsia="Times New Roman" w:hAnsi="Times New Roman" w:cs="Times New Roman"/>
          <w:i/>
          <w:color w:val="000000"/>
          <w:sz w:val="22"/>
          <w:szCs w:val="22"/>
        </w:rPr>
        <w:t>, tačiau Perkančioji organizacija bet kuriuo pirkimo procedūrų metu gali paprašyti techninę specifikaciją pagrindžiančių dokumentų.</w:t>
      </w:r>
    </w:p>
    <w:p w14:paraId="147013FA" w14:textId="063A7335" w:rsidR="00070D77" w:rsidRDefault="00070D7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0B626A76" w14:textId="79F7B413" w:rsidR="00FA5357" w:rsidRDefault="00FA535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2EC4419A" w14:textId="2E8537D4" w:rsidR="00FA5357" w:rsidRDefault="00FA535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47BB92E3" w14:textId="536359BB" w:rsidR="00FA5357" w:rsidRDefault="00FA535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25762CFB" w14:textId="7C14284F" w:rsidR="00FA5357" w:rsidRDefault="00FA535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2C5B56BC" w14:textId="6484EDEE" w:rsidR="00FA5357" w:rsidRDefault="00FA535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5AA8A564" w14:textId="77777777" w:rsidR="00FA5357" w:rsidRPr="00EB55B6" w:rsidRDefault="00FA5357" w:rsidP="00070D77">
      <w:pPr>
        <w:widowControl w:val="0"/>
        <w:autoSpaceDE w:val="0"/>
        <w:autoSpaceDN w:val="0"/>
        <w:adjustRightInd w:val="0"/>
        <w:spacing w:line="240" w:lineRule="auto"/>
        <w:ind w:firstLine="0"/>
        <w:rPr>
          <w:rFonts w:ascii="Times New Roman" w:hAnsi="Times New Roman" w:cs="Times New Roman"/>
          <w:i/>
          <w:noProof/>
          <w:color w:val="000000" w:themeColor="text1"/>
          <w:sz w:val="22"/>
          <w:szCs w:val="22"/>
        </w:rPr>
      </w:pPr>
    </w:p>
    <w:p w14:paraId="2D5E1B87" w14:textId="5E71F545" w:rsidR="00960023" w:rsidRPr="00F40402" w:rsidRDefault="00DA6614" w:rsidP="00194EE0">
      <w:pPr>
        <w:suppressAutoHyphens/>
        <w:spacing w:line="240" w:lineRule="auto"/>
        <w:ind w:firstLine="0"/>
        <w:contextualSpacing/>
        <w:rPr>
          <w:rFonts w:ascii="Times New Roman" w:hAnsi="Times New Roman" w:cs="Times New Roman"/>
          <w:b/>
          <w:bCs/>
          <w:sz w:val="22"/>
          <w:szCs w:val="22"/>
        </w:rPr>
      </w:pPr>
      <w:r>
        <w:rPr>
          <w:rFonts w:ascii="Times New Roman" w:hAnsi="Times New Roman" w:cs="Times New Roman"/>
          <w:b/>
          <w:bCs/>
          <w:sz w:val="22"/>
          <w:szCs w:val="22"/>
        </w:rPr>
        <w:lastRenderedPageBreak/>
        <w:t>5</w:t>
      </w:r>
      <w:r w:rsidR="00960023" w:rsidRPr="00F40402">
        <w:rPr>
          <w:rFonts w:ascii="Times New Roman" w:hAnsi="Times New Roman" w:cs="Times New Roman"/>
          <w:b/>
          <w:bCs/>
          <w:sz w:val="22"/>
          <w:szCs w:val="22"/>
        </w:rPr>
        <w:t xml:space="preserve">. </w:t>
      </w:r>
      <w:r w:rsidR="009D281E">
        <w:rPr>
          <w:rFonts w:ascii="Times New Roman" w:hAnsi="Times New Roman" w:cs="Times New Roman"/>
          <w:b/>
          <w:bCs/>
          <w:sz w:val="22"/>
          <w:szCs w:val="22"/>
        </w:rPr>
        <w:t xml:space="preserve">PRIDEDAMI DOKUMENTAI IR </w:t>
      </w:r>
      <w:r w:rsidR="00960023" w:rsidRPr="00F40402">
        <w:rPr>
          <w:rFonts w:ascii="Times New Roman" w:hAnsi="Times New Roman" w:cs="Times New Roman"/>
          <w:b/>
          <w:bCs/>
          <w:sz w:val="22"/>
          <w:szCs w:val="22"/>
        </w:rPr>
        <w:t>INFORMACIJA APIE KONFIDENCIALUMĄ</w:t>
      </w:r>
    </w:p>
    <w:p w14:paraId="0E52D247" w14:textId="77777777" w:rsidR="00960023" w:rsidRPr="00F40402" w:rsidRDefault="00960023" w:rsidP="00F40402">
      <w:pPr>
        <w:suppressAutoHyphens/>
        <w:spacing w:line="240" w:lineRule="auto"/>
        <w:ind w:firstLine="0"/>
        <w:contextualSpacing/>
        <w:jc w:val="center"/>
        <w:rPr>
          <w:rFonts w:ascii="Times New Roman" w:hAnsi="Times New Roman" w:cs="Times New Roman"/>
          <w:b/>
          <w:bCs/>
          <w:sz w:val="22"/>
          <w:szCs w:val="22"/>
        </w:rPr>
      </w:pPr>
    </w:p>
    <w:tbl>
      <w:tblPr>
        <w:tblW w:w="5000" w:type="pct"/>
        <w:tblLayout w:type="fixed"/>
        <w:tblLook w:val="04A0" w:firstRow="1" w:lastRow="0" w:firstColumn="1" w:lastColumn="0" w:noHBand="0" w:noVBand="1"/>
      </w:tblPr>
      <w:tblGrid>
        <w:gridCol w:w="562"/>
        <w:gridCol w:w="4536"/>
        <w:gridCol w:w="1985"/>
        <w:gridCol w:w="1843"/>
        <w:gridCol w:w="987"/>
      </w:tblGrid>
      <w:tr w:rsidR="00960023" w:rsidRPr="00F40402" w14:paraId="59F83038" w14:textId="77777777" w:rsidTr="00724E5C">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59A52B"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Eil</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Nr</w:t>
            </w:r>
            <w:proofErr w:type="spellEnd"/>
            <w:r w:rsidRPr="00F40402">
              <w:rPr>
                <w:rFonts w:ascii="Times New Roman" w:hAnsi="Times New Roman" w:cs="Times New Roman"/>
                <w:b/>
                <w:sz w:val="22"/>
                <w:szCs w:val="22"/>
                <w:lang w:val="en-US"/>
              </w:rPr>
              <w:t>.</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221F03"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Pateikto</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dokumento</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pavadinimas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0C9F5D"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Ar</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dokumente</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yra</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konfidenciali</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informacija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4A9491"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Jeigu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taip</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kokiu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pagrindu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atitinkamas</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dokumentas</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yra</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konfidencialus</w:t>
            </w:r>
            <w:proofErr w:type="spellEnd"/>
            <w:r w:rsidRPr="00F40402">
              <w:rPr>
                <w:rFonts w:ascii="Times New Roman" w:hAnsi="Times New Roman" w:cs="Times New Roman"/>
                <w:b/>
                <w:sz w:val="22"/>
                <w:szCs w:val="22"/>
                <w:lang w:val="en-US"/>
              </w:rPr>
              <w:t>?</w:t>
            </w:r>
          </w:p>
        </w:tc>
        <w:tc>
          <w:tcPr>
            <w:tcW w:w="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325A16"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Lapų</w:t>
            </w:r>
            <w:proofErr w:type="spellEnd"/>
          </w:p>
          <w:p w14:paraId="59B6EEE8"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skaičius</w:t>
            </w:r>
            <w:proofErr w:type="spellEnd"/>
          </w:p>
        </w:tc>
      </w:tr>
      <w:tr w:rsidR="00960023" w:rsidRPr="00F40402" w14:paraId="78E6A931" w14:textId="77777777" w:rsidTr="00724E5C">
        <w:tc>
          <w:tcPr>
            <w:tcW w:w="562" w:type="dxa"/>
            <w:tcBorders>
              <w:top w:val="single" w:sz="4" w:space="0" w:color="000000"/>
              <w:left w:val="single" w:sz="4" w:space="0" w:color="000000"/>
              <w:bottom w:val="single" w:sz="4" w:space="0" w:color="000000"/>
              <w:right w:val="single" w:sz="4" w:space="0" w:color="000000"/>
            </w:tcBorders>
            <w:vAlign w:val="center"/>
          </w:tcPr>
          <w:p w14:paraId="215EAA70" w14:textId="18C47B62" w:rsidR="00960023" w:rsidRPr="007C5D67" w:rsidRDefault="00960023" w:rsidP="00AA1972">
            <w:pPr>
              <w:pStyle w:val="Sraopastraipa"/>
              <w:widowControl w:val="0"/>
              <w:numPr>
                <w:ilvl w:val="0"/>
                <w:numId w:val="26"/>
              </w:numPr>
              <w:suppressAutoHyphens/>
              <w:spacing w:line="240" w:lineRule="auto"/>
              <w:jc w:val="center"/>
              <w:rPr>
                <w:rFonts w:ascii="Times New Roman" w:hAnsi="Times New Roman" w:cs="Times New Roman"/>
                <w:b/>
                <w:sz w:val="22"/>
                <w:szCs w:val="22"/>
                <w:lang w:val="en-US"/>
              </w:rPr>
            </w:pPr>
          </w:p>
        </w:tc>
        <w:tc>
          <w:tcPr>
            <w:tcW w:w="4536" w:type="dxa"/>
            <w:tcBorders>
              <w:top w:val="single" w:sz="4" w:space="0" w:color="000000"/>
              <w:left w:val="single" w:sz="4" w:space="0" w:color="000000"/>
              <w:bottom w:val="single" w:sz="4" w:space="0" w:color="000000"/>
              <w:right w:val="single" w:sz="4" w:space="0" w:color="000000"/>
            </w:tcBorders>
          </w:tcPr>
          <w:p w14:paraId="7B43D771" w14:textId="77777777" w:rsidR="00960023" w:rsidRDefault="00960023" w:rsidP="00070D77">
            <w:pPr>
              <w:widowControl w:val="0"/>
              <w:suppressAutoHyphens/>
              <w:spacing w:line="240" w:lineRule="auto"/>
              <w:ind w:firstLine="0"/>
              <w:jc w:val="left"/>
              <w:rPr>
                <w:rFonts w:ascii="Times New Roman" w:hAnsi="Times New Roman" w:cs="Times New Roman"/>
                <w:sz w:val="22"/>
                <w:szCs w:val="22"/>
                <w:lang w:val="en-US"/>
              </w:rPr>
            </w:pPr>
            <w:proofErr w:type="spellStart"/>
            <w:r w:rsidRPr="00070D77">
              <w:rPr>
                <w:rFonts w:ascii="Times New Roman" w:hAnsi="Times New Roman" w:cs="Times New Roman"/>
                <w:sz w:val="22"/>
                <w:szCs w:val="22"/>
                <w:lang w:val="en-US"/>
              </w:rPr>
              <w:t>Ši</w:t>
            </w:r>
            <w:proofErr w:type="spellEnd"/>
            <w:r w:rsidRPr="00070D77">
              <w:rPr>
                <w:rFonts w:ascii="Times New Roman" w:hAnsi="Times New Roman" w:cs="Times New Roman"/>
                <w:sz w:val="22"/>
                <w:szCs w:val="22"/>
                <w:lang w:val="en-US"/>
              </w:rPr>
              <w:t xml:space="preserve"> </w:t>
            </w:r>
            <w:proofErr w:type="spellStart"/>
            <w:r w:rsidRPr="00070D77">
              <w:rPr>
                <w:rFonts w:ascii="Times New Roman" w:hAnsi="Times New Roman" w:cs="Times New Roman"/>
                <w:sz w:val="22"/>
                <w:szCs w:val="22"/>
                <w:lang w:val="en-US"/>
              </w:rPr>
              <w:t>pasiūlymo</w:t>
            </w:r>
            <w:proofErr w:type="spellEnd"/>
            <w:r w:rsidRPr="00070D77">
              <w:rPr>
                <w:rFonts w:ascii="Times New Roman" w:hAnsi="Times New Roman" w:cs="Times New Roman"/>
                <w:sz w:val="22"/>
                <w:szCs w:val="22"/>
                <w:lang w:val="en-US"/>
              </w:rPr>
              <w:t xml:space="preserve"> forma</w:t>
            </w:r>
          </w:p>
          <w:p w14:paraId="47BD5936" w14:textId="7CD4656C" w:rsidR="00E765DC" w:rsidRPr="00070D77" w:rsidRDefault="00E765DC" w:rsidP="00070D77">
            <w:pPr>
              <w:widowControl w:val="0"/>
              <w:suppressAutoHyphens/>
              <w:spacing w:line="240" w:lineRule="auto"/>
              <w:ind w:firstLine="0"/>
              <w:jc w:val="left"/>
              <w:rPr>
                <w:rFonts w:ascii="Times New Roman" w:hAnsi="Times New Roman" w:cs="Times New Roman"/>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tcPr>
          <w:p w14:paraId="4614543E"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r w:rsidRPr="00F40402">
              <w:rPr>
                <w:rFonts w:ascii="Times New Roman" w:hAnsi="Times New Roman" w:cs="Times New Roman"/>
                <w:sz w:val="22"/>
                <w:szCs w:val="22"/>
                <w:lang w:val="en-US"/>
              </w:rPr>
              <w:t>Ne</w:t>
            </w:r>
          </w:p>
        </w:tc>
        <w:tc>
          <w:tcPr>
            <w:tcW w:w="1843" w:type="dxa"/>
            <w:tcBorders>
              <w:top w:val="single" w:sz="4" w:space="0" w:color="000000"/>
              <w:left w:val="single" w:sz="4" w:space="0" w:color="000000"/>
              <w:bottom w:val="single" w:sz="4" w:space="0" w:color="000000"/>
              <w:right w:val="single" w:sz="4" w:space="0" w:color="000000"/>
            </w:tcBorders>
          </w:tcPr>
          <w:p w14:paraId="14F0B062"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70AB5B9E"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960023" w:rsidRPr="00F40402" w14:paraId="283D02A7" w14:textId="77777777" w:rsidTr="00724E5C">
        <w:tc>
          <w:tcPr>
            <w:tcW w:w="562" w:type="dxa"/>
            <w:tcBorders>
              <w:top w:val="single" w:sz="4" w:space="0" w:color="000000"/>
              <w:left w:val="single" w:sz="4" w:space="0" w:color="000000"/>
              <w:bottom w:val="single" w:sz="4" w:space="0" w:color="000000"/>
              <w:right w:val="single" w:sz="4" w:space="0" w:color="000000"/>
            </w:tcBorders>
            <w:vAlign w:val="center"/>
          </w:tcPr>
          <w:p w14:paraId="43F5B31D" w14:textId="000814CE" w:rsidR="00960023" w:rsidRPr="007C5D67" w:rsidRDefault="00960023" w:rsidP="00AA1972">
            <w:pPr>
              <w:pStyle w:val="Sraopastraipa"/>
              <w:widowControl w:val="0"/>
              <w:numPr>
                <w:ilvl w:val="0"/>
                <w:numId w:val="26"/>
              </w:numPr>
              <w:suppressAutoHyphens/>
              <w:spacing w:line="240" w:lineRule="auto"/>
              <w:jc w:val="center"/>
              <w:rPr>
                <w:rFonts w:ascii="Times New Roman" w:hAnsi="Times New Roman" w:cs="Times New Roman"/>
                <w:b/>
                <w:sz w:val="22"/>
                <w:szCs w:val="22"/>
                <w:lang w:val="en-US"/>
              </w:rPr>
            </w:pPr>
          </w:p>
        </w:tc>
        <w:tc>
          <w:tcPr>
            <w:tcW w:w="4536" w:type="dxa"/>
            <w:tcBorders>
              <w:top w:val="single" w:sz="4" w:space="0" w:color="000000"/>
              <w:left w:val="single" w:sz="4" w:space="0" w:color="000000"/>
              <w:bottom w:val="single" w:sz="4" w:space="0" w:color="000000"/>
              <w:right w:val="single" w:sz="4" w:space="0" w:color="000000"/>
            </w:tcBorders>
          </w:tcPr>
          <w:p w14:paraId="43E5322E" w14:textId="3216B8DA" w:rsidR="00960023" w:rsidRPr="00070D77" w:rsidRDefault="00070D77" w:rsidP="00070D77">
            <w:pPr>
              <w:widowControl w:val="0"/>
              <w:suppressAutoHyphens/>
              <w:spacing w:line="240" w:lineRule="auto"/>
              <w:ind w:firstLine="0"/>
              <w:jc w:val="left"/>
              <w:rPr>
                <w:rFonts w:ascii="Times New Roman" w:hAnsi="Times New Roman" w:cs="Times New Roman"/>
                <w:sz w:val="22"/>
                <w:szCs w:val="22"/>
                <w:lang w:val="en-US"/>
              </w:rPr>
            </w:pPr>
            <w:r w:rsidRPr="00070D77">
              <w:rPr>
                <w:rFonts w:ascii="Times New Roman" w:hAnsi="Times New Roman" w:cs="Times New Roman"/>
                <w:noProof/>
                <w:color w:val="000000" w:themeColor="text1"/>
                <w:sz w:val="22"/>
                <w:szCs w:val="22"/>
              </w:rPr>
              <w:t>Įgaliojim</w:t>
            </w:r>
            <w:r>
              <w:rPr>
                <w:rFonts w:ascii="Times New Roman" w:hAnsi="Times New Roman" w:cs="Times New Roman"/>
                <w:noProof/>
                <w:color w:val="000000" w:themeColor="text1"/>
                <w:sz w:val="22"/>
                <w:szCs w:val="22"/>
              </w:rPr>
              <w:t>o</w:t>
            </w:r>
            <w:r w:rsidRPr="00070D77">
              <w:rPr>
                <w:rFonts w:ascii="Times New Roman" w:hAnsi="Times New Roman" w:cs="Times New Roman"/>
                <w:noProof/>
                <w:color w:val="000000" w:themeColor="text1"/>
                <w:sz w:val="22"/>
                <w:szCs w:val="22"/>
              </w:rPr>
              <w:t xml:space="preserve">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5" w:type="dxa"/>
            <w:tcBorders>
              <w:top w:val="single" w:sz="4" w:space="0" w:color="000000"/>
              <w:left w:val="single" w:sz="4" w:space="0" w:color="000000"/>
              <w:bottom w:val="single" w:sz="4" w:space="0" w:color="000000"/>
              <w:right w:val="single" w:sz="4" w:space="0" w:color="000000"/>
            </w:tcBorders>
          </w:tcPr>
          <w:p w14:paraId="4AC2F5F6"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roofErr w:type="spellStart"/>
            <w:r w:rsidRPr="00F40402">
              <w:rPr>
                <w:rFonts w:ascii="Times New Roman" w:hAnsi="Times New Roman" w:cs="Times New Roman"/>
                <w:sz w:val="22"/>
                <w:szCs w:val="22"/>
                <w:lang w:val="en-US"/>
              </w:rPr>
              <w:t>Taip</w:t>
            </w:r>
            <w:proofErr w:type="spellEnd"/>
            <w:r w:rsidRPr="00F40402">
              <w:rPr>
                <w:rFonts w:ascii="Times New Roman" w:hAnsi="Times New Roman" w:cs="Times New Roman"/>
                <w:sz w:val="22"/>
                <w:szCs w:val="22"/>
                <w:lang w:val="en-US"/>
              </w:rPr>
              <w:t>/Ne</w:t>
            </w:r>
          </w:p>
        </w:tc>
        <w:tc>
          <w:tcPr>
            <w:tcW w:w="1843" w:type="dxa"/>
            <w:tcBorders>
              <w:top w:val="single" w:sz="4" w:space="0" w:color="000000"/>
              <w:left w:val="single" w:sz="4" w:space="0" w:color="000000"/>
              <w:bottom w:val="single" w:sz="4" w:space="0" w:color="000000"/>
              <w:right w:val="single" w:sz="4" w:space="0" w:color="000000"/>
            </w:tcBorders>
          </w:tcPr>
          <w:p w14:paraId="3462C3BF"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4BFC4702"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960023" w:rsidRPr="00F40402" w14:paraId="48DC92C6" w14:textId="77777777" w:rsidTr="00724E5C">
        <w:tc>
          <w:tcPr>
            <w:tcW w:w="562" w:type="dxa"/>
            <w:tcBorders>
              <w:top w:val="single" w:sz="4" w:space="0" w:color="000000"/>
              <w:left w:val="single" w:sz="4" w:space="0" w:color="000000"/>
              <w:bottom w:val="single" w:sz="4" w:space="0" w:color="000000"/>
              <w:right w:val="single" w:sz="4" w:space="0" w:color="000000"/>
            </w:tcBorders>
            <w:vAlign w:val="center"/>
          </w:tcPr>
          <w:p w14:paraId="479B7BDC" w14:textId="2193603B" w:rsidR="00960023" w:rsidRPr="007C5D67" w:rsidRDefault="00960023" w:rsidP="00AA1972">
            <w:pPr>
              <w:pStyle w:val="Sraopastraipa"/>
              <w:widowControl w:val="0"/>
              <w:numPr>
                <w:ilvl w:val="0"/>
                <w:numId w:val="26"/>
              </w:numPr>
              <w:suppressAutoHyphens/>
              <w:spacing w:line="240" w:lineRule="auto"/>
              <w:jc w:val="center"/>
              <w:rPr>
                <w:rFonts w:ascii="Times New Roman" w:hAnsi="Times New Roman" w:cs="Times New Roman"/>
                <w:b/>
                <w:sz w:val="22"/>
                <w:szCs w:val="22"/>
                <w:lang w:val="en-US"/>
              </w:rPr>
            </w:pPr>
          </w:p>
        </w:tc>
        <w:tc>
          <w:tcPr>
            <w:tcW w:w="4536" w:type="dxa"/>
            <w:tcBorders>
              <w:top w:val="single" w:sz="4" w:space="0" w:color="000000"/>
              <w:left w:val="single" w:sz="4" w:space="0" w:color="000000"/>
              <w:bottom w:val="single" w:sz="4" w:space="0" w:color="000000"/>
              <w:right w:val="single" w:sz="4" w:space="0" w:color="000000"/>
            </w:tcBorders>
          </w:tcPr>
          <w:p w14:paraId="32EB93CB" w14:textId="5FCBC774" w:rsidR="00960023" w:rsidRPr="00070D77" w:rsidRDefault="00070D77" w:rsidP="00070D77">
            <w:pPr>
              <w:widowControl w:val="0"/>
              <w:suppressAutoHyphens/>
              <w:spacing w:line="240" w:lineRule="auto"/>
              <w:ind w:firstLine="0"/>
              <w:jc w:val="left"/>
              <w:rPr>
                <w:rFonts w:ascii="Times New Roman" w:hAnsi="Times New Roman" w:cs="Times New Roman"/>
                <w:sz w:val="22"/>
                <w:szCs w:val="22"/>
                <w:lang w:val="en-US"/>
              </w:rPr>
            </w:pPr>
            <w:r w:rsidRPr="00070D77">
              <w:rPr>
                <w:rFonts w:ascii="Times New Roman" w:eastAsia="Arial" w:hAnsi="Times New Roman" w:cs="Times New Roman"/>
                <w:noProof/>
                <w:color w:val="000000"/>
                <w:sz w:val="22"/>
                <w:szCs w:val="22"/>
                <w:lang w:val="en-US" w:eastAsia="en-US"/>
              </w:rPr>
              <w:t>Jei tiekėjas pasitelkia ūkio subjektus – įrodymai, kad šie ištekliai bus prieinami per visą sutartinių įsipareigojimų vykdymo laikotarpį (ketinimų protokolas ar subtiekimo sutartis (ar kiti dokumentai))</w:t>
            </w:r>
          </w:p>
        </w:tc>
        <w:tc>
          <w:tcPr>
            <w:tcW w:w="1985" w:type="dxa"/>
            <w:tcBorders>
              <w:top w:val="single" w:sz="4" w:space="0" w:color="000000"/>
              <w:left w:val="single" w:sz="4" w:space="0" w:color="000000"/>
              <w:bottom w:val="single" w:sz="4" w:space="0" w:color="000000"/>
              <w:right w:val="single" w:sz="4" w:space="0" w:color="000000"/>
            </w:tcBorders>
          </w:tcPr>
          <w:p w14:paraId="1291A9AA"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roofErr w:type="spellStart"/>
            <w:r w:rsidRPr="00F40402">
              <w:rPr>
                <w:rFonts w:ascii="Times New Roman" w:hAnsi="Times New Roman" w:cs="Times New Roman"/>
                <w:sz w:val="22"/>
                <w:szCs w:val="22"/>
                <w:lang w:val="en-US"/>
              </w:rPr>
              <w:t>Taip</w:t>
            </w:r>
            <w:proofErr w:type="spellEnd"/>
            <w:r w:rsidRPr="00F40402">
              <w:rPr>
                <w:rFonts w:ascii="Times New Roman" w:hAnsi="Times New Roman" w:cs="Times New Roman"/>
                <w:sz w:val="22"/>
                <w:szCs w:val="22"/>
                <w:lang w:val="en-US"/>
              </w:rPr>
              <w:t>/Ne</w:t>
            </w:r>
          </w:p>
        </w:tc>
        <w:tc>
          <w:tcPr>
            <w:tcW w:w="1843" w:type="dxa"/>
            <w:tcBorders>
              <w:top w:val="single" w:sz="4" w:space="0" w:color="000000"/>
              <w:left w:val="single" w:sz="4" w:space="0" w:color="000000"/>
              <w:bottom w:val="single" w:sz="4" w:space="0" w:color="000000"/>
              <w:right w:val="single" w:sz="4" w:space="0" w:color="000000"/>
            </w:tcBorders>
          </w:tcPr>
          <w:p w14:paraId="7926AD34"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5BCFAAE9"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070D77" w:rsidRPr="00F40402" w14:paraId="1574FDF7" w14:textId="77777777" w:rsidTr="00724E5C">
        <w:tc>
          <w:tcPr>
            <w:tcW w:w="562" w:type="dxa"/>
            <w:tcBorders>
              <w:top w:val="single" w:sz="4" w:space="0" w:color="000000"/>
              <w:left w:val="single" w:sz="4" w:space="0" w:color="000000"/>
              <w:bottom w:val="single" w:sz="4" w:space="0" w:color="000000"/>
              <w:right w:val="single" w:sz="4" w:space="0" w:color="000000"/>
            </w:tcBorders>
            <w:vAlign w:val="center"/>
          </w:tcPr>
          <w:p w14:paraId="022D918F" w14:textId="77777777" w:rsidR="00070D77" w:rsidRPr="007C5D67" w:rsidRDefault="00070D77" w:rsidP="00AA1972">
            <w:pPr>
              <w:pStyle w:val="Sraopastraipa"/>
              <w:widowControl w:val="0"/>
              <w:numPr>
                <w:ilvl w:val="0"/>
                <w:numId w:val="26"/>
              </w:numPr>
              <w:suppressAutoHyphens/>
              <w:spacing w:line="240" w:lineRule="auto"/>
              <w:jc w:val="center"/>
              <w:rPr>
                <w:rFonts w:ascii="Times New Roman" w:hAnsi="Times New Roman" w:cs="Times New Roman"/>
                <w:sz w:val="22"/>
                <w:szCs w:val="22"/>
                <w:lang w:val="en-US"/>
              </w:rPr>
            </w:pPr>
          </w:p>
        </w:tc>
        <w:tc>
          <w:tcPr>
            <w:tcW w:w="4536" w:type="dxa"/>
            <w:tcBorders>
              <w:top w:val="single" w:sz="4" w:space="0" w:color="000000"/>
              <w:left w:val="single" w:sz="4" w:space="0" w:color="000000"/>
              <w:bottom w:val="single" w:sz="4" w:space="0" w:color="000000"/>
              <w:right w:val="single" w:sz="4" w:space="0" w:color="000000"/>
            </w:tcBorders>
          </w:tcPr>
          <w:p w14:paraId="2935C4D6" w14:textId="067A7E98" w:rsidR="00070D77" w:rsidRPr="00070D77" w:rsidRDefault="00C2469B" w:rsidP="00070D77">
            <w:pPr>
              <w:widowControl w:val="0"/>
              <w:suppressAutoHyphens/>
              <w:spacing w:line="240" w:lineRule="auto"/>
              <w:ind w:firstLine="0"/>
              <w:jc w:val="left"/>
              <w:rPr>
                <w:rFonts w:ascii="Times New Roman" w:eastAsia="Arial" w:hAnsi="Times New Roman" w:cs="Times New Roman"/>
                <w:noProof/>
                <w:color w:val="000000"/>
                <w:sz w:val="22"/>
                <w:szCs w:val="22"/>
                <w:lang w:val="en-US" w:eastAsia="en-US"/>
              </w:rPr>
            </w:pPr>
            <w:r>
              <w:rPr>
                <w:rFonts w:ascii="Times New Roman" w:eastAsia="Arial" w:hAnsi="Times New Roman" w:cs="Times New Roman"/>
                <w:noProof/>
                <w:color w:val="000000"/>
                <w:sz w:val="22"/>
                <w:szCs w:val="22"/>
                <w:lang w:val="en-US" w:eastAsia="en-US"/>
              </w:rPr>
              <w:t>….</w:t>
            </w:r>
          </w:p>
        </w:tc>
        <w:tc>
          <w:tcPr>
            <w:tcW w:w="1985" w:type="dxa"/>
            <w:tcBorders>
              <w:top w:val="single" w:sz="4" w:space="0" w:color="000000"/>
              <w:left w:val="single" w:sz="4" w:space="0" w:color="000000"/>
              <w:bottom w:val="single" w:sz="4" w:space="0" w:color="000000"/>
              <w:right w:val="single" w:sz="4" w:space="0" w:color="000000"/>
            </w:tcBorders>
          </w:tcPr>
          <w:p w14:paraId="0ECD0DD4"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c>
          <w:tcPr>
            <w:tcW w:w="1843" w:type="dxa"/>
            <w:tcBorders>
              <w:top w:val="single" w:sz="4" w:space="0" w:color="000000"/>
              <w:left w:val="single" w:sz="4" w:space="0" w:color="000000"/>
              <w:bottom w:val="single" w:sz="4" w:space="0" w:color="000000"/>
              <w:right w:val="single" w:sz="4" w:space="0" w:color="000000"/>
            </w:tcBorders>
          </w:tcPr>
          <w:p w14:paraId="6B983E74"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4AA0CA12"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r>
    </w:tbl>
    <w:p w14:paraId="50F77F82" w14:textId="79EC82B9" w:rsidR="00960023" w:rsidRDefault="00070D77" w:rsidP="00F40402">
      <w:pPr>
        <w:suppressAutoHyphens/>
        <w:spacing w:line="240" w:lineRule="auto"/>
        <w:ind w:firstLine="0"/>
        <w:rPr>
          <w:rFonts w:ascii="Times New Roman" w:hAnsi="Times New Roman" w:cs="Times New Roman"/>
          <w:i/>
          <w:sz w:val="22"/>
          <w:szCs w:val="22"/>
        </w:rPr>
      </w:pPr>
      <w:r w:rsidRPr="009D281E">
        <w:rPr>
          <w:rFonts w:ascii="Times New Roman" w:hAnsi="Times New Roman" w:cs="Times New Roman"/>
          <w:b/>
          <w:i/>
          <w:sz w:val="22"/>
          <w:szCs w:val="22"/>
        </w:rPr>
        <w:t>Pastaba.</w:t>
      </w:r>
      <w:r w:rsidRPr="00807D04">
        <w:rPr>
          <w:rFonts w:ascii="Times New Roman" w:hAnsi="Times New Roman" w:cs="Times New Roman"/>
          <w:i/>
          <w:sz w:val="22"/>
          <w:szCs w:val="22"/>
        </w:rPr>
        <w:t xml:space="preserve"> </w:t>
      </w:r>
      <w:r w:rsidR="00960023" w:rsidRPr="00807D04">
        <w:rPr>
          <w:rFonts w:ascii="Times New Roman" w:hAnsi="Times New Roman" w:cs="Times New Roman"/>
          <w:i/>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w:t>
      </w:r>
      <w:r w:rsidR="00616E79" w:rsidRPr="00807D04">
        <w:rPr>
          <w:rFonts w:ascii="Times New Roman" w:hAnsi="Times New Roman" w:cs="Times New Roman"/>
          <w:i/>
          <w:sz w:val="22"/>
          <w:szCs w:val="22"/>
        </w:rPr>
        <w:t>acijos konfidencialumo, Perkančioji organizacija</w:t>
      </w:r>
      <w:r w:rsidR="00960023" w:rsidRPr="00807D04">
        <w:rPr>
          <w:rFonts w:ascii="Times New Roman" w:hAnsi="Times New Roman" w:cs="Times New Roman"/>
          <w:i/>
          <w:sz w:val="22"/>
          <w:szCs w:val="22"/>
        </w:rPr>
        <w:t xml:space="preserve"> prašys tiekėją per nu</w:t>
      </w:r>
      <w:r w:rsidR="00616E79" w:rsidRPr="00807D04">
        <w:rPr>
          <w:rFonts w:ascii="Times New Roman" w:hAnsi="Times New Roman" w:cs="Times New Roman"/>
          <w:i/>
          <w:sz w:val="22"/>
          <w:szCs w:val="22"/>
        </w:rPr>
        <w:t>rodytą terminą</w:t>
      </w:r>
      <w:r w:rsidR="00960023" w:rsidRPr="00807D04">
        <w:rPr>
          <w:rFonts w:ascii="Times New Roman" w:hAnsi="Times New Roman" w:cs="Times New Roman"/>
          <w:i/>
          <w:sz w:val="22"/>
          <w:szCs w:val="22"/>
        </w:rPr>
        <w:t xml:space="preserve">, pagrįsti jos konfidencialumą. Jei tokia informacija pasiūlyme nebus nurodyta, </w:t>
      </w:r>
      <w:r w:rsidR="00616E79" w:rsidRPr="00807D04">
        <w:rPr>
          <w:rFonts w:ascii="Times New Roman" w:hAnsi="Times New Roman" w:cs="Times New Roman"/>
          <w:i/>
          <w:sz w:val="22"/>
          <w:szCs w:val="22"/>
        </w:rPr>
        <w:t>Perkančioji organizacija</w:t>
      </w:r>
      <w:r w:rsidR="00960023" w:rsidRPr="00807D04">
        <w:rPr>
          <w:rFonts w:ascii="Times New Roman" w:hAnsi="Times New Roman" w:cs="Times New Roman"/>
          <w:i/>
          <w:sz w:val="22"/>
          <w:szCs w:val="22"/>
        </w:rPr>
        <w:t xml:space="preserve"> laikys, kad bet kuri pasiūlyme pateikta informacija nėra konfidenciali, išskyrus informaciją, kurią atskleidus būtų pažeisti Tiekėjo įsipareigojimai pagal su trečiaisiais asmenimis sudarytas sutartis.</w:t>
      </w:r>
    </w:p>
    <w:p w14:paraId="27548367" w14:textId="25AAB67E" w:rsidR="00572FB3" w:rsidRDefault="00572FB3" w:rsidP="00F40402">
      <w:pPr>
        <w:suppressAutoHyphens/>
        <w:spacing w:line="240" w:lineRule="auto"/>
        <w:ind w:firstLine="0"/>
        <w:rPr>
          <w:rFonts w:ascii="Times New Roman" w:hAnsi="Times New Roman" w:cs="Times New Roman"/>
          <w:i/>
          <w:sz w:val="22"/>
          <w:szCs w:val="22"/>
        </w:rPr>
      </w:pPr>
    </w:p>
    <w:p w14:paraId="50A41D46" w14:textId="53E08F63" w:rsidR="00960023" w:rsidRPr="001C7315" w:rsidRDefault="00807D04" w:rsidP="00724E5C">
      <w:pPr>
        <w:pStyle w:val="Sraopastraipa"/>
        <w:widowControl w:val="0"/>
        <w:numPr>
          <w:ilvl w:val="0"/>
          <w:numId w:val="37"/>
        </w:numPr>
        <w:suppressAutoHyphens/>
        <w:autoSpaceDE w:val="0"/>
        <w:spacing w:line="240" w:lineRule="auto"/>
        <w:rPr>
          <w:rFonts w:ascii="Times New Roman" w:eastAsia="Times New Roman" w:hAnsi="Times New Roman" w:cs="Times New Roman"/>
          <w:b/>
          <w:bCs/>
          <w:sz w:val="22"/>
          <w:szCs w:val="22"/>
          <w:lang w:eastAsia="zh-CN"/>
        </w:rPr>
      </w:pPr>
      <w:r w:rsidRPr="001C7315">
        <w:rPr>
          <w:rFonts w:ascii="Times New Roman" w:eastAsia="Times New Roman" w:hAnsi="Times New Roman" w:cs="Times New Roman"/>
          <w:b/>
          <w:bCs/>
          <w:noProof/>
          <w:color w:val="000000" w:themeColor="text1"/>
          <w:sz w:val="22"/>
          <w:szCs w:val="22"/>
        </w:rPr>
        <w:t>Pateikdamas ir pasirašydamas šį pasiūlymą, Tiekėjas teikia šiuos patvirtinimus ir deklaracijas</w:t>
      </w:r>
    </w:p>
    <w:p w14:paraId="68B39FF2" w14:textId="69F4D1D6" w:rsidR="008A5831" w:rsidRPr="008A5831" w:rsidRDefault="008A5831" w:rsidP="009D281E">
      <w:pPr>
        <w:widowControl w:val="0"/>
        <w:numPr>
          <w:ilvl w:val="0"/>
          <w:numId w:val="10"/>
        </w:numPr>
        <w:suppressAutoHyphens/>
        <w:spacing w:line="240" w:lineRule="auto"/>
        <w:ind w:left="567" w:hanging="567"/>
        <w:rPr>
          <w:rFonts w:ascii="Times New Roman" w:eastAsia="Times New Roman" w:hAnsi="Times New Roman" w:cs="Times New Roman"/>
          <w:noProof/>
          <w:color w:val="000000"/>
          <w:sz w:val="22"/>
          <w:szCs w:val="22"/>
        </w:rPr>
      </w:pPr>
      <w:r w:rsidRPr="008A5831">
        <w:rPr>
          <w:rFonts w:ascii="Times New Roman" w:eastAsia="Times New Roman" w:hAnsi="Times New Roman" w:cs="Times New Roman"/>
          <w:b/>
          <w:bCs/>
          <w:noProof/>
          <w:color w:val="000000"/>
          <w:sz w:val="22"/>
          <w:szCs w:val="22"/>
        </w:rPr>
        <w:t>Dėl bendrųjų reikalavimų, Tiekėjas patvirtina, kad:</w:t>
      </w:r>
    </w:p>
    <w:p w14:paraId="3E8B1ACB" w14:textId="77777777" w:rsidR="008A5831" w:rsidRPr="008A5831" w:rsidRDefault="008A5831" w:rsidP="009D281E">
      <w:pPr>
        <w:numPr>
          <w:ilvl w:val="0"/>
          <w:numId w:val="9"/>
        </w:numPr>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98FC4C5" w14:textId="77777777" w:rsidR="008A5831" w:rsidRPr="008A5831" w:rsidRDefault="008A5831" w:rsidP="009D281E">
      <w:pPr>
        <w:numPr>
          <w:ilvl w:val="0"/>
          <w:numId w:val="9"/>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sutinka su pirkimo sąlygose nustatytais reikalavimais ir procedūromis;</w:t>
      </w:r>
    </w:p>
    <w:p w14:paraId="1B7CB068" w14:textId="77777777" w:rsidR="008A5831" w:rsidRPr="008A5831" w:rsidRDefault="008A5831" w:rsidP="009D281E">
      <w:pPr>
        <w:numPr>
          <w:ilvl w:val="0"/>
          <w:numId w:val="9"/>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pasiūlymo dokumentuose pateikti duomenys ir informacija yra teisinga ir apima viską, ko reikia tinkamam sutarties įvykdymui;</w:t>
      </w:r>
    </w:p>
    <w:p w14:paraId="19883C8E" w14:textId="77777777" w:rsidR="008A5831" w:rsidRPr="008A5831" w:rsidRDefault="008A5831" w:rsidP="009D281E">
      <w:pPr>
        <w:numPr>
          <w:ilvl w:val="0"/>
          <w:numId w:val="9"/>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siūlomos prekės atitinka techninę specifikaciją ir visus su siūlomų prekių tiekimu susijusių teisės aktų reikalavimus;</w:t>
      </w:r>
    </w:p>
    <w:p w14:paraId="348E8146" w14:textId="77777777" w:rsidR="009D281E" w:rsidRDefault="008A5831" w:rsidP="009D281E">
      <w:pPr>
        <w:numPr>
          <w:ilvl w:val="0"/>
          <w:numId w:val="9"/>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pasiūlymas galioja ne trumpiau kaip 90 (devyniasdešimt) kalendorinių dienų nuo pasiūlymo pateikimo termino pabaigos;</w:t>
      </w:r>
    </w:p>
    <w:p w14:paraId="2F901BA0" w14:textId="794A5AE8" w:rsidR="00807D04" w:rsidRPr="009D281E" w:rsidRDefault="008A5831" w:rsidP="009D281E">
      <w:pPr>
        <w:numPr>
          <w:ilvl w:val="0"/>
          <w:numId w:val="9"/>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9D281E">
        <w:rPr>
          <w:rFonts w:ascii="Times New Roman" w:eastAsia="Times New Roman" w:hAnsi="Times New Roman" w:cs="Times New Roman"/>
          <w:noProof/>
          <w:color w:val="000000"/>
          <w:sz w:val="22"/>
          <w:szCs w:val="22"/>
        </w:rPr>
        <w:t>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w:t>
      </w:r>
    </w:p>
    <w:p w14:paraId="2395E9F3" w14:textId="3F520DAE" w:rsidR="00587EDE" w:rsidRPr="00547EA0" w:rsidRDefault="00587EDE" w:rsidP="009D281E">
      <w:pPr>
        <w:pStyle w:val="Sraopastraipa"/>
        <w:numPr>
          <w:ilvl w:val="0"/>
          <w:numId w:val="10"/>
        </w:numPr>
        <w:tabs>
          <w:tab w:val="left" w:pos="709"/>
        </w:tabs>
        <w:suppressAutoHyphens/>
        <w:spacing w:line="240" w:lineRule="auto"/>
        <w:ind w:left="567" w:hanging="567"/>
        <w:rPr>
          <w:rFonts w:ascii="Times New Roman" w:eastAsia="Arial" w:hAnsi="Times New Roman" w:cs="Times New Roman"/>
          <w:b/>
          <w:color w:val="000000"/>
          <w:sz w:val="22"/>
          <w:szCs w:val="22"/>
        </w:rPr>
      </w:pPr>
      <w:r w:rsidRPr="00547EA0">
        <w:rPr>
          <w:rFonts w:ascii="Times New Roman" w:eastAsia="Arial" w:hAnsi="Times New Roman" w:cs="Times New Roman"/>
          <w:b/>
          <w:color w:val="000000"/>
          <w:sz w:val="22"/>
          <w:szCs w:val="22"/>
        </w:rPr>
        <w:t>Dėl Viešųjų pirkimų įstatymo 45 str. 2</w:t>
      </w:r>
      <w:r w:rsidRPr="00547EA0">
        <w:rPr>
          <w:rFonts w:ascii="Times New Roman" w:eastAsia="Arial" w:hAnsi="Times New Roman" w:cs="Times New Roman"/>
          <w:b/>
          <w:color w:val="000000"/>
          <w:sz w:val="22"/>
          <w:szCs w:val="22"/>
          <w:vertAlign w:val="superscript"/>
        </w:rPr>
        <w:t xml:space="preserve">1 </w:t>
      </w:r>
      <w:r w:rsidRPr="00547EA0">
        <w:rPr>
          <w:rFonts w:ascii="Times New Roman" w:eastAsia="Arial" w:hAnsi="Times New Roman" w:cs="Times New Roman"/>
          <w:b/>
          <w:color w:val="000000"/>
          <w:sz w:val="22"/>
          <w:szCs w:val="22"/>
        </w:rPr>
        <w:t>d. nuostatų tiekėjas patvirtina, kad:</w:t>
      </w:r>
    </w:p>
    <w:p w14:paraId="79A63BCD" w14:textId="77777777" w:rsidR="00547EA0" w:rsidRDefault="00587EDE" w:rsidP="009D281E">
      <w:pPr>
        <w:pStyle w:val="Sraopastraipa"/>
        <w:numPr>
          <w:ilvl w:val="2"/>
          <w:numId w:val="11"/>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 xml:space="preserve">tiekėjas, jo subtiekėjas, ūkio subjektai, kurių </w:t>
      </w:r>
      <w:proofErr w:type="spellStart"/>
      <w:r w:rsidRPr="00547EA0">
        <w:rPr>
          <w:rFonts w:ascii="Times New Roman" w:eastAsia="Arial" w:hAnsi="Times New Roman" w:cs="Times New Roman"/>
          <w:color w:val="000000"/>
          <w:sz w:val="22"/>
          <w:szCs w:val="22"/>
        </w:rPr>
        <w:t>pajėgumais</w:t>
      </w:r>
      <w:proofErr w:type="spellEnd"/>
      <w:r w:rsidRPr="00547EA0">
        <w:rPr>
          <w:rFonts w:ascii="Times New Roman" w:eastAsia="Arial" w:hAnsi="Times New Roman" w:cs="Times New Roman"/>
          <w:color w:val="000000"/>
          <w:sz w:val="22"/>
          <w:szCs w:val="22"/>
        </w:rPr>
        <w:t xml:space="preserve"> remiamasi, tiekėjo siūlomų prekių gamintojas ar juos kontroliuojantys asmenys nėra juridiniai asmenys, registruoti </w:t>
      </w:r>
      <w:r w:rsidRPr="00547EA0">
        <w:rPr>
          <w:rFonts w:ascii="Times New Roman" w:eastAsia="Calibri" w:hAnsi="Times New Roman" w:cs="Times New Roman"/>
          <w:color w:val="000000"/>
          <w:sz w:val="22"/>
          <w:szCs w:val="22"/>
        </w:rPr>
        <w:t xml:space="preserve">(jeigu tiekėjas, jo subtiekėjas, ūkio subjektas, kurio </w:t>
      </w:r>
      <w:proofErr w:type="spellStart"/>
      <w:r w:rsidRPr="00547EA0">
        <w:rPr>
          <w:rFonts w:ascii="Times New Roman" w:eastAsia="Calibri" w:hAnsi="Times New Roman" w:cs="Times New Roman"/>
          <w:color w:val="000000"/>
          <w:sz w:val="22"/>
          <w:szCs w:val="22"/>
        </w:rPr>
        <w:t>pajėgumais</w:t>
      </w:r>
      <w:proofErr w:type="spellEnd"/>
      <w:r w:rsidRPr="00547EA0">
        <w:rPr>
          <w:rFonts w:ascii="Times New Roman" w:eastAsia="Calibri" w:hAnsi="Times New Roman" w:cs="Times New Roman"/>
          <w:color w:val="000000"/>
          <w:sz w:val="22"/>
          <w:szCs w:val="22"/>
        </w:rPr>
        <w:t xml:space="preserve"> remiamasi, ar kontroliuojantis asmuo yra fizinis asmuo – nuolat gyvenantis ar turintis pilietybę) </w:t>
      </w:r>
      <w:r w:rsidRPr="00547EA0">
        <w:rPr>
          <w:rFonts w:ascii="Times New Roman" w:eastAsia="Arial" w:hAnsi="Times New Roman" w:cs="Times New Roman"/>
          <w:color w:val="000000"/>
          <w:sz w:val="22"/>
          <w:szCs w:val="22"/>
        </w:rPr>
        <w:t xml:space="preserve">Rusijos Federacijos, Baltarusijos Respublikos, Rusijos Federacijos aneksuoto Krymo, </w:t>
      </w:r>
      <w:r w:rsidRPr="00547EA0">
        <w:rPr>
          <w:rFonts w:ascii="Times New Roman" w:eastAsia="Arial" w:hAnsi="Times New Roman" w:cs="Times New Roman"/>
          <w:color w:val="000000"/>
          <w:sz w:val="22"/>
          <w:szCs w:val="22"/>
        </w:rPr>
        <w:lastRenderedPageBreak/>
        <w:t xml:space="preserve">Moldovos Respublikos Vyriausybės nekontroliuojamoje </w:t>
      </w:r>
      <w:proofErr w:type="spellStart"/>
      <w:r w:rsidRPr="00547EA0">
        <w:rPr>
          <w:rFonts w:ascii="Times New Roman" w:eastAsia="Arial" w:hAnsi="Times New Roman" w:cs="Times New Roman"/>
          <w:color w:val="000000"/>
          <w:sz w:val="22"/>
          <w:szCs w:val="22"/>
        </w:rPr>
        <w:t>Padniestrės</w:t>
      </w:r>
      <w:proofErr w:type="spellEnd"/>
      <w:r w:rsidRPr="00547EA0">
        <w:rPr>
          <w:rFonts w:ascii="Times New Roman" w:eastAsia="Arial" w:hAnsi="Times New Roman" w:cs="Times New Roman"/>
          <w:color w:val="000000"/>
          <w:sz w:val="22"/>
          <w:szCs w:val="22"/>
        </w:rPr>
        <w:t xml:space="preserve"> teritorijoje, </w:t>
      </w:r>
      <w:proofErr w:type="spellStart"/>
      <w:r w:rsidRPr="00547EA0">
        <w:rPr>
          <w:rFonts w:ascii="Times New Roman" w:eastAsia="Arial" w:hAnsi="Times New Roman" w:cs="Times New Roman"/>
          <w:color w:val="000000"/>
          <w:sz w:val="22"/>
          <w:szCs w:val="22"/>
        </w:rPr>
        <w:t>Sakartvelo</w:t>
      </w:r>
      <w:proofErr w:type="spellEnd"/>
      <w:r w:rsidRPr="00547EA0">
        <w:rPr>
          <w:rFonts w:ascii="Times New Roman" w:eastAsia="Arial" w:hAnsi="Times New Roman" w:cs="Times New Roman"/>
          <w:color w:val="000000"/>
          <w:sz w:val="22"/>
          <w:szCs w:val="22"/>
        </w:rPr>
        <w:t xml:space="preserve"> Vyriausybės nekontroliuojamos Abchazijos ir Pietų Osetijos teritorijose;</w:t>
      </w:r>
    </w:p>
    <w:p w14:paraId="47BB071F" w14:textId="77777777" w:rsidR="00547EA0" w:rsidRPr="00547EA0" w:rsidRDefault="00587EDE" w:rsidP="009D281E">
      <w:pPr>
        <w:pStyle w:val="Sraopastraipa"/>
        <w:numPr>
          <w:ilvl w:val="2"/>
          <w:numId w:val="11"/>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Calibri" w:hAnsi="Times New Roman" w:cs="Times New Roman"/>
          <w:color w:val="000000"/>
          <w:sz w:val="22"/>
          <w:szCs w:val="22"/>
        </w:rPr>
        <w:t xml:space="preserve">tiekėjas, jo subtiekėjas, ūkio subjektas, kurio </w:t>
      </w:r>
      <w:proofErr w:type="spellStart"/>
      <w:r w:rsidRPr="00547EA0">
        <w:rPr>
          <w:rFonts w:ascii="Times New Roman" w:eastAsia="Calibri" w:hAnsi="Times New Roman" w:cs="Times New Roman"/>
          <w:color w:val="000000"/>
          <w:sz w:val="22"/>
          <w:szCs w:val="22"/>
        </w:rPr>
        <w:t>pajegumais</w:t>
      </w:r>
      <w:proofErr w:type="spellEnd"/>
      <w:r w:rsidRPr="00547EA0">
        <w:rPr>
          <w:rFonts w:ascii="Times New Roman" w:eastAsia="Calibri" w:hAnsi="Times New Roman" w:cs="Times New Roman"/>
          <w:color w:val="000000"/>
          <w:sz w:val="22"/>
          <w:szCs w:val="22"/>
        </w:rPr>
        <w:t xml:space="preserve"> remiamasi, </w:t>
      </w:r>
      <w:r w:rsidRPr="00547EA0">
        <w:rPr>
          <w:rFonts w:ascii="Times New Roman" w:eastAsia="Calibri" w:hAnsi="Times New Roman" w:cs="Times New Roman"/>
          <w:b/>
          <w:color w:val="000000"/>
          <w:sz w:val="22"/>
          <w:szCs w:val="22"/>
        </w:rPr>
        <w:t xml:space="preserve">nevykdo veiklos </w:t>
      </w:r>
      <w:r w:rsidRPr="00547EA0">
        <w:rPr>
          <w:rFonts w:ascii="Times New Roman" w:eastAsia="Calibri"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547EA0">
        <w:rPr>
          <w:rFonts w:ascii="Times New Roman" w:eastAsia="Calibri" w:hAnsi="Times New Roman" w:cs="Times New Roman"/>
          <w:color w:val="000000"/>
          <w:sz w:val="22"/>
          <w:szCs w:val="22"/>
        </w:rPr>
        <w:t>Padniestrės</w:t>
      </w:r>
      <w:proofErr w:type="spellEnd"/>
      <w:r w:rsidRPr="00547EA0">
        <w:rPr>
          <w:rFonts w:ascii="Times New Roman" w:eastAsia="Calibri" w:hAnsi="Times New Roman" w:cs="Times New Roman"/>
          <w:color w:val="000000"/>
          <w:sz w:val="22"/>
          <w:szCs w:val="22"/>
        </w:rPr>
        <w:t xml:space="preserve"> teritorijoje, </w:t>
      </w:r>
      <w:proofErr w:type="spellStart"/>
      <w:r w:rsidRPr="00547EA0">
        <w:rPr>
          <w:rFonts w:ascii="Times New Roman" w:eastAsia="Calibri" w:hAnsi="Times New Roman" w:cs="Times New Roman"/>
          <w:color w:val="000000"/>
          <w:sz w:val="22"/>
          <w:szCs w:val="22"/>
        </w:rPr>
        <w:t>Sakartvelo</w:t>
      </w:r>
      <w:proofErr w:type="spellEnd"/>
      <w:r w:rsidRPr="00547EA0">
        <w:rPr>
          <w:rFonts w:ascii="Times New Roman" w:eastAsia="Calibri" w:hAnsi="Times New Roman" w:cs="Times New Roman"/>
          <w:color w:val="000000"/>
          <w:sz w:val="22"/>
          <w:szCs w:val="22"/>
        </w:rPr>
        <w:t xml:space="preserve"> Vyriausybės nekontroliuojamos Abchazijos ir Pietų Osetijos teritorijose ir </w:t>
      </w:r>
      <w:r w:rsidRPr="00547EA0">
        <w:rPr>
          <w:rFonts w:ascii="Times New Roman" w:eastAsia="Calibri" w:hAnsi="Times New Roman" w:cs="Times New Roman"/>
          <w:b/>
          <w:color w:val="000000"/>
          <w:sz w:val="22"/>
          <w:szCs w:val="22"/>
        </w:rPr>
        <w:t>nėra</w:t>
      </w:r>
      <w:r w:rsidRPr="00547EA0">
        <w:rPr>
          <w:rFonts w:ascii="Times New Roman" w:eastAsia="Calibri" w:hAnsi="Times New Roman" w:cs="Times New Roman"/>
          <w:color w:val="000000"/>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547EA0">
        <w:rPr>
          <w:rFonts w:ascii="Times New Roman" w:eastAsia="Calibri" w:hAnsi="Times New Roman" w:cs="Times New Roman"/>
          <w:color w:val="000000"/>
          <w:sz w:val="22"/>
          <w:szCs w:val="22"/>
        </w:rPr>
        <w:t>Padniestrės</w:t>
      </w:r>
      <w:proofErr w:type="spellEnd"/>
      <w:r w:rsidRPr="00547EA0">
        <w:rPr>
          <w:rFonts w:ascii="Times New Roman" w:eastAsia="Calibri" w:hAnsi="Times New Roman" w:cs="Times New Roman"/>
          <w:color w:val="000000"/>
          <w:sz w:val="22"/>
          <w:szCs w:val="22"/>
        </w:rPr>
        <w:t xml:space="preserve"> teritorijoje, </w:t>
      </w:r>
      <w:proofErr w:type="spellStart"/>
      <w:r w:rsidRPr="00547EA0">
        <w:rPr>
          <w:rFonts w:ascii="Times New Roman" w:eastAsia="Calibri" w:hAnsi="Times New Roman" w:cs="Times New Roman"/>
          <w:color w:val="000000"/>
          <w:sz w:val="22"/>
          <w:szCs w:val="22"/>
        </w:rPr>
        <w:t>Sakartvelo</w:t>
      </w:r>
      <w:proofErr w:type="spellEnd"/>
      <w:r w:rsidRPr="00547EA0">
        <w:rPr>
          <w:rFonts w:ascii="Times New Roman" w:eastAsia="Calibri" w:hAnsi="Times New Roman" w:cs="Times New Roman"/>
          <w:color w:val="000000"/>
          <w:sz w:val="22"/>
          <w:szCs w:val="22"/>
        </w:rPr>
        <w:t xml:space="preserve"> Vyriausybės nekontroliuojamos Abchazijos ir Pietų Osetijos teritorijose narys arba jos vadovas, kitas valdymo ar </w:t>
      </w:r>
      <w:proofErr w:type="spellStart"/>
      <w:r w:rsidRPr="00547EA0">
        <w:rPr>
          <w:rFonts w:ascii="Times New Roman" w:eastAsia="Calibri" w:hAnsi="Times New Roman" w:cs="Times New Roman"/>
          <w:color w:val="000000"/>
          <w:sz w:val="22"/>
          <w:szCs w:val="22"/>
        </w:rPr>
        <w:t>prižiūros</w:t>
      </w:r>
      <w:proofErr w:type="spellEnd"/>
      <w:r w:rsidRPr="00547EA0">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547EA0">
        <w:rPr>
          <w:rFonts w:ascii="Times New Roman" w:eastAsia="Calibri" w:hAnsi="Times New Roman" w:cs="Times New Roman"/>
          <w:color w:val="000000"/>
          <w:sz w:val="22"/>
          <w:szCs w:val="22"/>
        </w:rPr>
        <w:t>pajėgumais</w:t>
      </w:r>
      <w:proofErr w:type="spellEnd"/>
      <w:r w:rsidRPr="00547EA0">
        <w:rPr>
          <w:rFonts w:ascii="Times New Roman" w:eastAsia="Calibri" w:hAnsi="Times New Roman" w:cs="Times New Roman"/>
          <w:color w:val="000000"/>
          <w:sz w:val="22"/>
          <w:szCs w:val="22"/>
        </w:rPr>
        <w:t xml:space="preserve"> remiamasi, ar jį kontroliuoti, jo vardu priimti sprendimą, sudaryti sandorį, ir tokiu būdu dalyvauja tokių ūkio subjektų grupių ir (ar) ūkio subjektų veikloje.</w:t>
      </w:r>
    </w:p>
    <w:p w14:paraId="26B3A4AA" w14:textId="77777777" w:rsidR="00547EA0" w:rsidRDefault="00587EDE" w:rsidP="009D281E">
      <w:pPr>
        <w:pStyle w:val="Sraopastraipa"/>
        <w:numPr>
          <w:ilvl w:val="2"/>
          <w:numId w:val="11"/>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Šie duomenys yra teisingi ir aktualūs pasiūlymo pateikimo dieną.</w:t>
      </w:r>
    </w:p>
    <w:p w14:paraId="3A16B6BC" w14:textId="27669D77" w:rsidR="00587EDE" w:rsidRPr="00547EA0" w:rsidRDefault="00587EDE" w:rsidP="009D281E">
      <w:pPr>
        <w:pStyle w:val="Sraopastraipa"/>
        <w:numPr>
          <w:ilvl w:val="2"/>
          <w:numId w:val="11"/>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 xml:space="preserve">Perkančiajai organizacijai kilus abejonių dėl tiekėjo deklaracijoje nurodytos informacijos teisingumo, ji prašys ekonomiškai naudingiausią  pasiūlymą pateikusio tiekėjo pateikti šioje deklaracijoje nurodytą </w:t>
      </w:r>
      <w:proofErr w:type="spellStart"/>
      <w:r w:rsidRPr="00547EA0">
        <w:rPr>
          <w:rFonts w:ascii="Times New Roman" w:eastAsia="Arial" w:hAnsi="Times New Roman" w:cs="Times New Roman"/>
          <w:color w:val="000000"/>
          <w:sz w:val="22"/>
          <w:szCs w:val="22"/>
        </w:rPr>
        <w:t>in</w:t>
      </w:r>
      <w:proofErr w:type="spellEnd"/>
      <w:r w:rsidRPr="00547EA0">
        <w:rPr>
          <w:rFonts w:ascii="Times New Roman" w:eastAsia="Arial" w:hAnsi="Times New Roman" w:cs="Times New Roman"/>
          <w:color w:val="000000"/>
          <w:sz w:val="22"/>
          <w:szCs w:val="22"/>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9FC054B" w14:textId="0D5196BF" w:rsidR="00587EDE" w:rsidRPr="002461F6" w:rsidRDefault="00587EDE" w:rsidP="008520F3">
      <w:pPr>
        <w:pStyle w:val="Sraopastraipa"/>
        <w:numPr>
          <w:ilvl w:val="1"/>
          <w:numId w:val="28"/>
        </w:numPr>
        <w:autoSpaceDE w:val="0"/>
        <w:spacing w:line="240" w:lineRule="auto"/>
        <w:rPr>
          <w:rFonts w:ascii="Times New Roman" w:eastAsia="Arial" w:hAnsi="Times New Roman" w:cs="Times New Roman"/>
          <w:sz w:val="22"/>
          <w:szCs w:val="22"/>
        </w:rPr>
      </w:pPr>
      <w:r w:rsidRPr="002461F6">
        <w:rPr>
          <w:rFonts w:ascii="Times New Roman" w:eastAsia="Arial" w:hAnsi="Times New Roman" w:cs="Times New Roman"/>
          <w:b/>
          <w:sz w:val="22"/>
          <w:szCs w:val="22"/>
        </w:rPr>
        <w:t>Dėl Viešųjų pirkimų įstatymo 46 str. 2</w:t>
      </w:r>
      <w:r w:rsidRPr="002461F6">
        <w:rPr>
          <w:rFonts w:ascii="Times New Roman" w:eastAsia="Arial" w:hAnsi="Times New Roman" w:cs="Times New Roman"/>
          <w:b/>
          <w:sz w:val="22"/>
          <w:szCs w:val="22"/>
          <w:vertAlign w:val="superscript"/>
        </w:rPr>
        <w:t>1</w:t>
      </w:r>
      <w:r w:rsidRPr="002461F6">
        <w:rPr>
          <w:rFonts w:ascii="Times New Roman" w:eastAsia="Arial" w:hAnsi="Times New Roman" w:cs="Times New Roman"/>
          <w:b/>
          <w:sz w:val="22"/>
          <w:szCs w:val="22"/>
        </w:rPr>
        <w:t xml:space="preserve"> d. nuostatų tiekėjas patvirtina, kad:</w:t>
      </w:r>
    </w:p>
    <w:p w14:paraId="1463DE1F" w14:textId="77777777" w:rsidR="00587EDE" w:rsidRPr="00F40402" w:rsidRDefault="00587EDE" w:rsidP="009D281E">
      <w:pPr>
        <w:autoSpaceDE w:val="0"/>
        <w:spacing w:line="240" w:lineRule="auto"/>
        <w:ind w:left="567" w:firstLine="0"/>
        <w:rPr>
          <w:rFonts w:ascii="Times New Roman" w:eastAsia="Arial" w:hAnsi="Times New Roman" w:cs="Times New Roman"/>
          <w:sz w:val="22"/>
          <w:szCs w:val="22"/>
        </w:rPr>
      </w:pPr>
      <w:r w:rsidRPr="00F40402">
        <w:rPr>
          <w:rFonts w:ascii="Times New Roman" w:eastAsia="Arial" w:hAnsi="Times New Roman" w:cs="Times New Roman"/>
          <w:sz w:val="22"/>
          <w:szCs w:val="22"/>
        </w:rPr>
        <w:t>tiekėjas yra atlikęs jam paskirtą baudžiamojo poveikio priemonę – uždraudimo juridiniam asmeniui dalyvauti viešuosiuose pirkimuose.</w:t>
      </w:r>
    </w:p>
    <w:p w14:paraId="5C4D7A6A" w14:textId="2C0A95F7" w:rsidR="00410703" w:rsidRDefault="00410703" w:rsidP="009D281E">
      <w:pPr>
        <w:tabs>
          <w:tab w:val="left" w:pos="284"/>
          <w:tab w:val="left" w:pos="567"/>
        </w:tabs>
        <w:spacing w:before="60" w:after="60"/>
        <w:ind w:firstLine="0"/>
        <w:rPr>
          <w:rFonts w:ascii="Times New Roman" w:eastAsiaTheme="minorHAnsi" w:hAnsi="Times New Roman" w:cs="Times New Roman"/>
          <w:noProof/>
          <w:color w:val="000000" w:themeColor="text1"/>
        </w:rPr>
      </w:pPr>
      <w:r w:rsidRPr="00A3215C">
        <w:rPr>
          <w:rFonts w:ascii="Times New Roman" w:eastAsiaTheme="minorHAnsi" w:hAnsi="Times New Roman" w:cs="Times New Roman"/>
          <w:b/>
          <w:noProof/>
          <w:color w:val="000000" w:themeColor="text1"/>
        </w:rPr>
        <w:t>Deklaruojamoms aplinkybėms pasikeitus, įsipareigoju nedelsiant apie tai informuoti Perkančiąją organizaciją</w:t>
      </w:r>
      <w:r w:rsidRPr="00A3215C">
        <w:rPr>
          <w:rFonts w:ascii="Times New Roman" w:eastAsiaTheme="minorHAnsi" w:hAnsi="Times New Roman" w:cs="Times New Roman"/>
          <w:noProof/>
          <w:color w:val="000000" w:themeColor="text1"/>
        </w:rPr>
        <w:t xml:space="preserve">. </w:t>
      </w:r>
    </w:p>
    <w:p w14:paraId="2D27EB17" w14:textId="1FDDFCF1" w:rsidR="00EF2EBB" w:rsidRDefault="00EF2EBB"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223D7109" w14:textId="5087EB57" w:rsidR="00EF2EBB" w:rsidRDefault="00EF2EBB"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095C48E4" w14:textId="77777777" w:rsidR="00EF2EBB" w:rsidRPr="00A3215C" w:rsidRDefault="00EF2EBB"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49F9C8AF" w14:textId="2BD2D70C" w:rsidR="00410703" w:rsidRDefault="00410703" w:rsidP="00410703">
      <w:pPr>
        <w:widowControl w:val="0"/>
        <w:suppressAutoHyphens/>
        <w:spacing w:line="240" w:lineRule="auto"/>
        <w:ind w:firstLine="567"/>
        <w:rPr>
          <w:rFonts w:ascii="Times New Roman" w:eastAsia="Times New Roman" w:hAnsi="Times New Roman" w:cs="Times New Roman"/>
          <w:noProof/>
          <w:sz w:val="22"/>
          <w:szCs w:val="22"/>
          <w:lang w:eastAsia="en-US"/>
        </w:rPr>
      </w:pPr>
    </w:p>
    <w:tbl>
      <w:tblPr>
        <w:tblW w:w="10011" w:type="dxa"/>
        <w:tblLayout w:type="fixed"/>
        <w:tblCellMar>
          <w:left w:w="0" w:type="dxa"/>
          <w:right w:w="0" w:type="dxa"/>
        </w:tblCellMar>
        <w:tblLook w:val="0000" w:firstRow="0" w:lastRow="0" w:firstColumn="0" w:lastColumn="0" w:noHBand="0" w:noVBand="0"/>
      </w:tblPr>
      <w:tblGrid>
        <w:gridCol w:w="3686"/>
        <w:gridCol w:w="425"/>
        <w:gridCol w:w="284"/>
        <w:gridCol w:w="2413"/>
        <w:gridCol w:w="484"/>
        <w:gridCol w:w="484"/>
        <w:gridCol w:w="2235"/>
      </w:tblGrid>
      <w:tr w:rsidR="00410703" w:rsidRPr="00410703" w14:paraId="22DDFF8B" w14:textId="77777777" w:rsidTr="00D55912">
        <w:trPr>
          <w:trHeight w:hRule="exact" w:val="17"/>
        </w:trPr>
        <w:tc>
          <w:tcPr>
            <w:tcW w:w="3686" w:type="dxa"/>
            <w:tcBorders>
              <w:bottom w:val="single" w:sz="6" w:space="0" w:color="000000"/>
            </w:tcBorders>
          </w:tcPr>
          <w:p w14:paraId="0E94BA84"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25" w:type="dxa"/>
          </w:tcPr>
          <w:p w14:paraId="7AC424BA"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51C1FE69"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413" w:type="dxa"/>
            <w:tcBorders>
              <w:bottom w:val="single" w:sz="6" w:space="0" w:color="000000"/>
            </w:tcBorders>
          </w:tcPr>
          <w:p w14:paraId="1A49F251"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21E1BDAF"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6C369526"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235" w:type="dxa"/>
            <w:tcBorders>
              <w:bottom w:val="single" w:sz="6" w:space="0" w:color="000000"/>
            </w:tcBorders>
          </w:tcPr>
          <w:p w14:paraId="0504C3F3"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r>
      <w:tr w:rsidR="00410703" w:rsidRPr="00410703" w14:paraId="4C7ECCB1" w14:textId="77777777" w:rsidTr="00D55912">
        <w:trPr>
          <w:trHeight w:val="143"/>
        </w:trPr>
        <w:tc>
          <w:tcPr>
            <w:tcW w:w="3686" w:type="dxa"/>
            <w:tcBorders>
              <w:top w:val="single" w:sz="6" w:space="0" w:color="000000"/>
            </w:tcBorders>
          </w:tcPr>
          <w:p w14:paraId="39A14F2A" w14:textId="77777777" w:rsidR="00410703" w:rsidRPr="00410703" w:rsidRDefault="00410703" w:rsidP="00410703">
            <w:pPr>
              <w:widowControl w:val="0"/>
              <w:suppressAutoHyphens/>
              <w:spacing w:before="49" w:after="49" w:line="240" w:lineRule="auto"/>
              <w:ind w:firstLine="0"/>
              <w:rPr>
                <w:rFonts w:ascii="Times New Roman" w:eastAsia="Times New Roman" w:hAnsi="Times New Roman" w:cs="Times New Roman"/>
                <w:noProof/>
                <w:sz w:val="22"/>
                <w:szCs w:val="22"/>
                <w:vertAlign w:val="superscript"/>
                <w:lang w:eastAsia="en-US"/>
              </w:rPr>
            </w:pPr>
            <w:r w:rsidRPr="00410703">
              <w:rPr>
                <w:rFonts w:ascii="Times New Roman" w:eastAsia="Times New Roman" w:hAnsi="Times New Roman" w:cs="Times New Roman"/>
                <w:noProof/>
                <w:sz w:val="22"/>
                <w:szCs w:val="22"/>
                <w:vertAlign w:val="superscript"/>
                <w:lang w:eastAsia="en-US"/>
              </w:rPr>
              <w:t>(Tiekėjo arba jo įgalioto asmens pareigų pavadinimas)</w:t>
            </w:r>
          </w:p>
        </w:tc>
        <w:tc>
          <w:tcPr>
            <w:tcW w:w="425" w:type="dxa"/>
          </w:tcPr>
          <w:p w14:paraId="7C66C5A9"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0DB9E892"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vertAlign w:val="superscript"/>
                <w:lang w:eastAsia="en-US"/>
              </w:rPr>
            </w:pPr>
          </w:p>
        </w:tc>
        <w:tc>
          <w:tcPr>
            <w:tcW w:w="2413" w:type="dxa"/>
            <w:tcBorders>
              <w:top w:val="single" w:sz="6" w:space="0" w:color="000000"/>
            </w:tcBorders>
          </w:tcPr>
          <w:p w14:paraId="301BEC67"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lang w:eastAsia="en-US"/>
              </w:rPr>
            </w:pPr>
            <w:r w:rsidRPr="00410703">
              <w:rPr>
                <w:rFonts w:ascii="Times New Roman" w:eastAsia="Times New Roman" w:hAnsi="Times New Roman" w:cs="Times New Roman"/>
                <w:noProof/>
                <w:sz w:val="22"/>
                <w:szCs w:val="22"/>
                <w:vertAlign w:val="superscript"/>
                <w:lang w:eastAsia="en-US"/>
              </w:rPr>
              <w:t xml:space="preserve">        (Parašas *)</w:t>
            </w:r>
          </w:p>
        </w:tc>
        <w:tc>
          <w:tcPr>
            <w:tcW w:w="484" w:type="dxa"/>
          </w:tcPr>
          <w:p w14:paraId="3A48EA35"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1A4DD556"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235" w:type="dxa"/>
            <w:tcBorders>
              <w:top w:val="single" w:sz="6" w:space="0" w:color="000000"/>
            </w:tcBorders>
          </w:tcPr>
          <w:p w14:paraId="36FE152A"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vertAlign w:val="superscript"/>
                <w:lang w:eastAsia="en-US"/>
              </w:rPr>
            </w:pPr>
            <w:r w:rsidRPr="00410703">
              <w:rPr>
                <w:rFonts w:ascii="Times New Roman" w:eastAsia="Times New Roman" w:hAnsi="Times New Roman" w:cs="Times New Roman"/>
                <w:noProof/>
                <w:sz w:val="22"/>
                <w:szCs w:val="22"/>
                <w:vertAlign w:val="superscript"/>
                <w:lang w:eastAsia="en-US"/>
              </w:rPr>
              <w:t xml:space="preserve">    (Vardas ir pavardė)</w:t>
            </w:r>
          </w:p>
        </w:tc>
      </w:tr>
    </w:tbl>
    <w:p w14:paraId="377F7360" w14:textId="77777777" w:rsidR="00410703" w:rsidRPr="00410703" w:rsidRDefault="00410703"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p>
    <w:p w14:paraId="2F79F1E2" w14:textId="77777777" w:rsidR="00410703" w:rsidRPr="00410703" w:rsidRDefault="00410703"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r w:rsidRPr="00410703">
        <w:rPr>
          <w:rFonts w:ascii="Times New Roman" w:eastAsia="Times New Roman" w:hAnsi="Times New Roman" w:cs="Times New Roman"/>
          <w:noProof/>
          <w:color w:val="000000"/>
          <w:sz w:val="22"/>
          <w:szCs w:val="22"/>
          <w:lang w:eastAsia="zh-CN"/>
        </w:rPr>
        <w:t>* Tais atvejais, kai pirkimo dokumentuose nustatyta, kad visas pasiūlymas pasirašomas saugiu elektroniniu parašu, šio dokumento atskirai pasirašyti neprivaloma.</w:t>
      </w:r>
    </w:p>
    <w:p w14:paraId="06CEFF4D" w14:textId="77777777" w:rsidR="008520F3" w:rsidRDefault="00410703" w:rsidP="00410703">
      <w:pPr>
        <w:widowControl w:val="0"/>
        <w:tabs>
          <w:tab w:val="left" w:pos="3879"/>
        </w:tabs>
        <w:suppressAutoHyphens/>
        <w:spacing w:line="240" w:lineRule="auto"/>
        <w:ind w:firstLine="0"/>
        <w:rPr>
          <w:rFonts w:ascii="Times New Roman" w:eastAsia="Times New Roman" w:hAnsi="Times New Roman" w:cs="Times New Roman"/>
          <w:b/>
          <w:bCs/>
          <w:i/>
          <w:noProof/>
          <w:color w:val="000000"/>
          <w:sz w:val="22"/>
          <w:szCs w:val="22"/>
          <w:lang w:eastAsia="zh-CN"/>
        </w:rPr>
      </w:pPr>
      <w:r w:rsidRPr="00410703">
        <w:rPr>
          <w:rFonts w:ascii="Times New Roman" w:eastAsia="Times New Roman" w:hAnsi="Times New Roman" w:cs="Times New Roman"/>
          <w:b/>
          <w:bCs/>
          <w:i/>
          <w:noProof/>
          <w:color w:val="000000"/>
          <w:sz w:val="22"/>
          <w:szCs w:val="22"/>
          <w:lang w:eastAsia="zh-CN"/>
        </w:rPr>
        <w:t>Pastabos.</w:t>
      </w:r>
    </w:p>
    <w:p w14:paraId="04722095" w14:textId="41D65C98" w:rsidR="00410703" w:rsidRPr="00410703" w:rsidRDefault="00410703" w:rsidP="00410703">
      <w:pPr>
        <w:widowControl w:val="0"/>
        <w:tabs>
          <w:tab w:val="left" w:pos="3879"/>
        </w:tabs>
        <w:suppressAutoHyphens/>
        <w:spacing w:line="240" w:lineRule="auto"/>
        <w:ind w:firstLine="0"/>
        <w:rPr>
          <w:rFonts w:ascii="Times New Roman" w:eastAsia="Times New Roman" w:hAnsi="Times New Roman" w:cs="Times New Roman"/>
          <w:i/>
          <w:noProof/>
          <w:color w:val="000000"/>
          <w:sz w:val="22"/>
          <w:szCs w:val="22"/>
          <w:lang w:eastAsia="zh-CN"/>
        </w:rPr>
      </w:pPr>
      <w:r w:rsidRPr="00410703">
        <w:rPr>
          <w:rFonts w:ascii="Times New Roman" w:eastAsia="Times New Roman" w:hAnsi="Times New Roman" w:cs="Times New Roman"/>
          <w:i/>
          <w:noProof/>
          <w:color w:val="000000"/>
          <w:sz w:val="22"/>
          <w:szCs w:val="22"/>
          <w:lang w:eastAsia="zh-CN"/>
        </w:rPr>
        <w:t>Pildydamas šią formą Tiekėjas turi pateikti visą prašomą informaciją.</w:t>
      </w:r>
    </w:p>
    <w:p w14:paraId="1E8A1B49" w14:textId="7DFB2BCF" w:rsidR="001D07BC" w:rsidRPr="00F40402" w:rsidRDefault="00410703" w:rsidP="002866A8">
      <w:pPr>
        <w:widowControl w:val="0"/>
        <w:tabs>
          <w:tab w:val="left" w:pos="3879"/>
        </w:tabs>
        <w:suppressAutoHyphens/>
        <w:spacing w:line="240" w:lineRule="auto"/>
        <w:ind w:firstLine="0"/>
        <w:rPr>
          <w:rFonts w:ascii="Times New Roman" w:hAnsi="Times New Roman" w:cs="Times New Roman"/>
          <w:color w:val="7030A0"/>
          <w:sz w:val="22"/>
          <w:szCs w:val="22"/>
        </w:rPr>
      </w:pPr>
      <w:bookmarkStart w:id="14" w:name="_GoBack"/>
      <w:bookmarkEnd w:id="14"/>
      <w:r w:rsidRPr="00410703">
        <w:rPr>
          <w:rFonts w:ascii="Times New Roman" w:eastAsia="Times New Roman" w:hAnsi="Times New Roman" w:cs="Times New Roman"/>
          <w:i/>
          <w:noProof/>
          <w:color w:val="000000"/>
          <w:sz w:val="22"/>
          <w:szCs w:val="22"/>
          <w:lang w:eastAsia="zh-CN"/>
        </w:rPr>
        <w:t xml:space="preserve">Jei </w:t>
      </w:r>
      <w:r w:rsidRPr="00410703">
        <w:rPr>
          <w:rFonts w:ascii="Times New Roman" w:eastAsia="Times New Roman" w:hAnsi="Times New Roman" w:cs="Times New Roman"/>
          <w:b/>
          <w:i/>
          <w:noProof/>
          <w:color w:val="000000"/>
          <w:sz w:val="22"/>
          <w:szCs w:val="22"/>
          <w:lang w:eastAsia="zh-CN"/>
        </w:rPr>
        <w:t xml:space="preserve">tiekėjas </w:t>
      </w:r>
      <w:r w:rsidRPr="008520F3">
        <w:rPr>
          <w:rFonts w:ascii="Times New Roman" w:eastAsia="Times New Roman" w:hAnsi="Times New Roman" w:cs="Times New Roman"/>
          <w:b/>
          <w:i/>
          <w:noProof/>
          <w:color w:val="000000" w:themeColor="text1"/>
          <w:sz w:val="22"/>
          <w:szCs w:val="22"/>
          <w:lang w:eastAsia="zh-CN"/>
        </w:rPr>
        <w:t xml:space="preserve">2 ar </w:t>
      </w:r>
      <w:r w:rsidR="00FA5357" w:rsidRPr="008520F3">
        <w:rPr>
          <w:rFonts w:ascii="Times New Roman" w:eastAsia="Times New Roman" w:hAnsi="Times New Roman" w:cs="Times New Roman"/>
          <w:b/>
          <w:i/>
          <w:noProof/>
          <w:color w:val="000000" w:themeColor="text1"/>
          <w:sz w:val="22"/>
          <w:szCs w:val="22"/>
          <w:lang w:eastAsia="zh-CN"/>
        </w:rPr>
        <w:t>5</w:t>
      </w:r>
      <w:r w:rsidRPr="008520F3">
        <w:rPr>
          <w:rFonts w:ascii="Times New Roman" w:eastAsia="Times New Roman" w:hAnsi="Times New Roman" w:cs="Times New Roman"/>
          <w:b/>
          <w:i/>
          <w:noProof/>
          <w:color w:val="000000" w:themeColor="text1"/>
          <w:sz w:val="22"/>
          <w:szCs w:val="22"/>
          <w:lang w:eastAsia="zh-CN"/>
        </w:rPr>
        <w:t xml:space="preserve"> punktų</w:t>
      </w:r>
      <w:r w:rsidRPr="008520F3">
        <w:rPr>
          <w:rFonts w:ascii="Times New Roman" w:eastAsia="Times New Roman" w:hAnsi="Times New Roman" w:cs="Times New Roman"/>
          <w:i/>
          <w:noProof/>
          <w:color w:val="000000" w:themeColor="text1"/>
          <w:sz w:val="22"/>
          <w:szCs w:val="22"/>
          <w:lang w:eastAsia="zh-CN"/>
        </w:rPr>
        <w:t xml:space="preserve"> </w:t>
      </w:r>
      <w:r w:rsidRPr="00410703">
        <w:rPr>
          <w:rFonts w:ascii="Times New Roman" w:eastAsia="Times New Roman" w:hAnsi="Times New Roman" w:cs="Times New Roman"/>
          <w:i/>
          <w:noProof/>
          <w:color w:val="000000"/>
          <w:sz w:val="22"/>
          <w:szCs w:val="22"/>
          <w:lang w:eastAsia="zh-CN"/>
        </w:rPr>
        <w:t>neužpildo arba juos išbraukia, laikoma, kad šiuose punktuose nurodytų sąlygų / dokumentų / informacijos nėra.</w:t>
      </w:r>
      <w:r w:rsidRPr="00410703" w:rsidDel="00BD2FB4">
        <w:rPr>
          <w:rFonts w:ascii="Times New Roman" w:eastAsia="Times New Roman" w:hAnsi="Times New Roman" w:cs="Times New Roman"/>
          <w:i/>
          <w:noProof/>
          <w:color w:val="000000"/>
          <w:sz w:val="22"/>
          <w:szCs w:val="22"/>
          <w:lang w:eastAsia="zh-CN"/>
        </w:rPr>
        <w:t xml:space="preserve"> </w:t>
      </w:r>
      <w:r w:rsidR="004A582F">
        <w:rPr>
          <w:rFonts w:ascii="Times New Roman" w:hAnsi="Times New Roman" w:cs="Times New Roman"/>
          <w:sz w:val="22"/>
          <w:szCs w:val="22"/>
        </w:rPr>
        <w:tab/>
      </w:r>
      <w:bookmarkEnd w:id="12"/>
    </w:p>
    <w:sectPr w:rsidR="001D07BC" w:rsidRPr="00F40402" w:rsidSect="00724E5C">
      <w:headerReference w:type="default" r:id="rId11"/>
      <w:footerReference w:type="default" r:id="rId12"/>
      <w:headerReference w:type="first" r:id="rId13"/>
      <w:footerReference w:type="first" r:id="rId14"/>
      <w:pgSz w:w="12240" w:h="15840"/>
      <w:pgMar w:top="709" w:right="616" w:bottom="567" w:left="1701" w:header="4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69BBA" w14:textId="77777777" w:rsidR="00A93EF9" w:rsidRDefault="00A93EF9" w:rsidP="00D05666">
      <w:r>
        <w:separator/>
      </w:r>
    </w:p>
  </w:endnote>
  <w:endnote w:type="continuationSeparator" w:id="0">
    <w:p w14:paraId="164277C7" w14:textId="77777777" w:rsidR="00A93EF9" w:rsidRDefault="00A93EF9" w:rsidP="00D05666">
      <w:r>
        <w:continuationSeparator/>
      </w:r>
    </w:p>
  </w:endnote>
  <w:endnote w:type="continuationNotice" w:id="1">
    <w:p w14:paraId="1D17A63E" w14:textId="77777777" w:rsidR="00A93EF9" w:rsidRDefault="00A93E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55912" w14:paraId="6DB6132A" w14:textId="77777777" w:rsidTr="0B831528">
      <w:tc>
        <w:tcPr>
          <w:tcW w:w="3600" w:type="dxa"/>
        </w:tcPr>
        <w:p w14:paraId="3DD6CB26" w14:textId="44274829" w:rsidR="00D55912" w:rsidRDefault="00D55912" w:rsidP="001D07BC">
          <w:pPr>
            <w:pStyle w:val="Antrats"/>
            <w:ind w:firstLine="0"/>
            <w:jc w:val="left"/>
          </w:pPr>
        </w:p>
      </w:tc>
      <w:tc>
        <w:tcPr>
          <w:tcW w:w="3600" w:type="dxa"/>
        </w:tcPr>
        <w:p w14:paraId="0FFE1169" w14:textId="04D5F0EA" w:rsidR="00D55912" w:rsidRDefault="00D55912" w:rsidP="0B831528">
          <w:pPr>
            <w:pStyle w:val="Antrats"/>
            <w:jc w:val="center"/>
          </w:pPr>
        </w:p>
      </w:tc>
      <w:tc>
        <w:tcPr>
          <w:tcW w:w="3600" w:type="dxa"/>
        </w:tcPr>
        <w:p w14:paraId="637FC8A9" w14:textId="7FCE1B5E" w:rsidR="00D55912" w:rsidRDefault="00D55912" w:rsidP="0B831528">
          <w:pPr>
            <w:pStyle w:val="Antrats"/>
            <w:ind w:right="-115"/>
            <w:jc w:val="right"/>
          </w:pPr>
        </w:p>
      </w:tc>
    </w:tr>
  </w:tbl>
  <w:p w14:paraId="1418C709" w14:textId="2F0E40AA" w:rsidR="00D55912" w:rsidRDefault="00D559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55912" w14:paraId="26379111" w14:textId="77777777" w:rsidTr="0B831528">
      <w:tc>
        <w:tcPr>
          <w:tcW w:w="3600" w:type="dxa"/>
        </w:tcPr>
        <w:p w14:paraId="47E711C1" w14:textId="19AB4DF1" w:rsidR="00D55912" w:rsidRDefault="00D55912" w:rsidP="0B831528">
          <w:pPr>
            <w:pStyle w:val="Antrats"/>
            <w:ind w:left="-115"/>
            <w:jc w:val="left"/>
          </w:pPr>
        </w:p>
      </w:tc>
      <w:tc>
        <w:tcPr>
          <w:tcW w:w="3600" w:type="dxa"/>
        </w:tcPr>
        <w:p w14:paraId="1A5949BA" w14:textId="5C596B32" w:rsidR="00D55912" w:rsidRDefault="00D55912" w:rsidP="0B831528">
          <w:pPr>
            <w:pStyle w:val="Antrats"/>
            <w:jc w:val="center"/>
          </w:pPr>
        </w:p>
      </w:tc>
      <w:tc>
        <w:tcPr>
          <w:tcW w:w="3600" w:type="dxa"/>
        </w:tcPr>
        <w:p w14:paraId="397999A9" w14:textId="74BE2DF9" w:rsidR="00D55912" w:rsidRDefault="00D55912" w:rsidP="0B831528">
          <w:pPr>
            <w:pStyle w:val="Antrats"/>
            <w:ind w:right="-115"/>
            <w:jc w:val="right"/>
          </w:pPr>
        </w:p>
      </w:tc>
    </w:tr>
  </w:tbl>
  <w:p w14:paraId="16BE47DF" w14:textId="0FE8012D" w:rsidR="00D55912" w:rsidRDefault="00D559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595E" w14:textId="77777777" w:rsidR="00A93EF9" w:rsidRDefault="00A93EF9" w:rsidP="00D05666">
      <w:r>
        <w:separator/>
      </w:r>
    </w:p>
  </w:footnote>
  <w:footnote w:type="continuationSeparator" w:id="0">
    <w:p w14:paraId="6FC5E7B5" w14:textId="77777777" w:rsidR="00A93EF9" w:rsidRDefault="00A93EF9" w:rsidP="00D05666">
      <w:r>
        <w:continuationSeparator/>
      </w:r>
    </w:p>
  </w:footnote>
  <w:footnote w:type="continuationNotice" w:id="1">
    <w:p w14:paraId="220D449E" w14:textId="77777777" w:rsidR="00A93EF9" w:rsidRDefault="00A93E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8658"/>
      <w:docPartObj>
        <w:docPartGallery w:val="Page Numbers (Top of Page)"/>
        <w:docPartUnique/>
      </w:docPartObj>
    </w:sdtPr>
    <w:sdtEndPr>
      <w:rPr>
        <w:noProof/>
      </w:rPr>
    </w:sdtEndPr>
    <w:sdtContent>
      <w:p w14:paraId="076F5CED" w14:textId="72581A19" w:rsidR="00D55912" w:rsidRDefault="00D55912">
        <w:pPr>
          <w:pStyle w:val="Antrats"/>
          <w:jc w:val="center"/>
        </w:pPr>
        <w:r>
          <w:fldChar w:fldCharType="begin"/>
        </w:r>
        <w:r>
          <w:instrText xml:space="preserve"> PAGE   \* MERGEFORMAT </w:instrText>
        </w:r>
        <w:r>
          <w:fldChar w:fldCharType="separate"/>
        </w:r>
        <w:r w:rsidR="008520F3">
          <w:rPr>
            <w:noProof/>
          </w:rPr>
          <w:t>5</w:t>
        </w:r>
        <w:r>
          <w:rPr>
            <w:noProof/>
          </w:rPr>
          <w:fldChar w:fldCharType="end"/>
        </w:r>
      </w:p>
    </w:sdtContent>
  </w:sdt>
  <w:p w14:paraId="092CAD6D" w14:textId="2E3D974A" w:rsidR="00D55912" w:rsidRDefault="00D5591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55912" w:rsidRDefault="00D559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5EA"/>
    <w:multiLevelType w:val="hybridMultilevel"/>
    <w:tmpl w:val="BE7052F2"/>
    <w:lvl w:ilvl="0" w:tplc="A5CAB29E">
      <w:start w:val="1"/>
      <w:numFmt w:val="decimal"/>
      <w:lvlText w:val="3.1.%1."/>
      <w:lvlJc w:val="left"/>
      <w:pPr>
        <w:ind w:left="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A5275B"/>
    <w:multiLevelType w:val="hybridMultilevel"/>
    <w:tmpl w:val="76BEFA6A"/>
    <w:lvl w:ilvl="0" w:tplc="73482E0A">
      <w:start w:val="1"/>
      <w:numFmt w:val="decimal"/>
      <w:lvlText w:val="4.2.2.1.%1."/>
      <w:lvlJc w:val="left"/>
      <w:pPr>
        <w:ind w:left="753" w:hanging="360"/>
      </w:pPr>
      <w:rPr>
        <w:rFonts w:hint="default"/>
        <w:b/>
        <w:color w:val="000000" w:themeColor="text1"/>
        <w:sz w:val="22"/>
        <w:szCs w:val="22"/>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070EB9"/>
    <w:multiLevelType w:val="hybridMultilevel"/>
    <w:tmpl w:val="F28224A0"/>
    <w:lvl w:ilvl="0" w:tplc="A468B8EE">
      <w:start w:val="1"/>
      <w:numFmt w:val="decimal"/>
      <w:lvlText w:val="4.1.1.%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52F9B"/>
    <w:multiLevelType w:val="hybridMultilevel"/>
    <w:tmpl w:val="96689954"/>
    <w:lvl w:ilvl="0" w:tplc="D3B0BA6E">
      <w:start w:val="1"/>
      <w:numFmt w:val="decimal"/>
      <w:lvlText w:val="4.2.%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26E176E"/>
    <w:multiLevelType w:val="multilevel"/>
    <w:tmpl w:val="E8F82B24"/>
    <w:lvl w:ilvl="0">
      <w:start w:val="8"/>
      <w:numFmt w:val="decimal"/>
      <w:lvlText w:val="%1."/>
      <w:lvlJc w:val="left"/>
      <w:pPr>
        <w:ind w:left="540" w:hanging="540"/>
      </w:pPr>
      <w:rPr>
        <w:rFonts w:hint="default"/>
      </w:rPr>
    </w:lvl>
    <w:lvl w:ilvl="1">
      <w:start w:val="1"/>
      <w:numFmt w:val="decimal"/>
      <w:lvlText w:val="7.%2."/>
      <w:lvlJc w:val="left"/>
      <w:pPr>
        <w:ind w:left="540" w:hanging="540"/>
      </w:pPr>
      <w:rPr>
        <w:rFonts w:hint="default"/>
        <w:b/>
        <w:color w:val="000000" w:themeColor="text1"/>
        <w:sz w:val="22"/>
        <w:szCs w:val="22"/>
      </w:rPr>
    </w:lvl>
    <w:lvl w:ilvl="2">
      <w:start w:val="1"/>
      <w:numFmt w:val="decimal"/>
      <w:lvlText w:val="6.2.%3."/>
      <w:lvlJc w:val="left"/>
      <w:pPr>
        <w:ind w:left="720" w:hanging="720"/>
      </w:pPr>
      <w:rPr>
        <w:rFonts w:hint="default"/>
        <w:b/>
        <w:color w:val="000000" w:themeColor="text1"/>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521171"/>
    <w:multiLevelType w:val="hybridMultilevel"/>
    <w:tmpl w:val="935A6FCE"/>
    <w:lvl w:ilvl="0" w:tplc="AA9CD5DA">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0B4723"/>
    <w:multiLevelType w:val="hybridMultilevel"/>
    <w:tmpl w:val="B00E887C"/>
    <w:lvl w:ilvl="0" w:tplc="0450E624">
      <w:start w:val="1"/>
      <w:numFmt w:val="decimal"/>
      <w:lvlText w:val="4.2.1.%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2948A7"/>
    <w:multiLevelType w:val="hybridMultilevel"/>
    <w:tmpl w:val="13CE3B30"/>
    <w:lvl w:ilvl="0" w:tplc="80D6F538">
      <w:start w:val="1"/>
      <w:numFmt w:val="decimal"/>
      <w:lvlText w:val="5.2.1.%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80BF2"/>
    <w:multiLevelType w:val="multilevel"/>
    <w:tmpl w:val="E428847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B61F9B"/>
    <w:multiLevelType w:val="hybridMultilevel"/>
    <w:tmpl w:val="5C2C9E3C"/>
    <w:lvl w:ilvl="0" w:tplc="D5AA7924">
      <w:start w:val="1"/>
      <w:numFmt w:val="decimal"/>
      <w:lvlText w:val="3.1.%1."/>
      <w:lvlJc w:val="left"/>
      <w:pPr>
        <w:ind w:left="360" w:hanging="360"/>
      </w:pPr>
      <w:rPr>
        <w:rFonts w:hint="default"/>
        <w:b/>
        <w:color w:val="FF0000"/>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3612F9"/>
    <w:multiLevelType w:val="hybridMultilevel"/>
    <w:tmpl w:val="2EF48FEE"/>
    <w:lvl w:ilvl="0" w:tplc="EA9E43B2">
      <w:start w:val="1"/>
      <w:numFmt w:val="decimal"/>
      <w:lvlText w:val="4.%1."/>
      <w:lvlJc w:val="left"/>
      <w:pPr>
        <w:ind w:left="928"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3D1946"/>
    <w:multiLevelType w:val="hybridMultilevel"/>
    <w:tmpl w:val="CD04AE38"/>
    <w:lvl w:ilvl="0" w:tplc="4A0C3594">
      <w:start w:val="1"/>
      <w:numFmt w:val="decimal"/>
      <w:lvlText w:val="4.1.1.%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DD216F"/>
    <w:multiLevelType w:val="hybridMultilevel"/>
    <w:tmpl w:val="C2FA8592"/>
    <w:lvl w:ilvl="0" w:tplc="3E2EBBDE">
      <w:start w:val="1"/>
      <w:numFmt w:val="decimal"/>
      <w:lvlText w:val="4.1.3.%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A397E"/>
    <w:multiLevelType w:val="hybridMultilevel"/>
    <w:tmpl w:val="4FB0AA20"/>
    <w:lvl w:ilvl="0" w:tplc="EE444938">
      <w:start w:val="1"/>
      <w:numFmt w:val="decimal"/>
      <w:lvlText w:val="4.1.%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B059F9"/>
    <w:multiLevelType w:val="hybridMultilevel"/>
    <w:tmpl w:val="E4BCC118"/>
    <w:lvl w:ilvl="0" w:tplc="31DAE372">
      <w:start w:val="1"/>
      <w:numFmt w:val="decimal"/>
      <w:lvlText w:val="4.2.3.%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E751BC"/>
    <w:multiLevelType w:val="hybridMultilevel"/>
    <w:tmpl w:val="AB3CC73A"/>
    <w:lvl w:ilvl="0" w:tplc="AA9CD5DA">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AC3719"/>
    <w:multiLevelType w:val="hybridMultilevel"/>
    <w:tmpl w:val="83B07968"/>
    <w:lvl w:ilvl="0" w:tplc="7828F9F2">
      <w:start w:val="1"/>
      <w:numFmt w:val="decimal"/>
      <w:lvlText w:val="3.1.%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5114DDE"/>
    <w:multiLevelType w:val="hybridMultilevel"/>
    <w:tmpl w:val="8E200EF0"/>
    <w:lvl w:ilvl="0" w:tplc="AA9CD5DA">
      <w:start w:val="4"/>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87E3C13"/>
    <w:multiLevelType w:val="multilevel"/>
    <w:tmpl w:val="3A54345E"/>
    <w:lvl w:ilvl="0">
      <w:start w:val="8"/>
      <w:numFmt w:val="decimal"/>
      <w:lvlText w:val="%1."/>
      <w:lvlJc w:val="left"/>
      <w:pPr>
        <w:ind w:left="540" w:hanging="540"/>
      </w:pPr>
      <w:rPr>
        <w:rFonts w:hint="default"/>
      </w:rPr>
    </w:lvl>
    <w:lvl w:ilvl="1">
      <w:start w:val="3"/>
      <w:numFmt w:val="decimal"/>
      <w:lvlText w:val="6.%2."/>
      <w:lvlJc w:val="left"/>
      <w:pPr>
        <w:ind w:left="540" w:hanging="540"/>
      </w:pPr>
      <w:rPr>
        <w:rFonts w:hint="default"/>
        <w:b/>
        <w:color w:val="000000" w:themeColor="text1"/>
        <w:sz w:val="22"/>
        <w:szCs w:val="22"/>
      </w:rPr>
    </w:lvl>
    <w:lvl w:ilvl="2">
      <w:start w:val="1"/>
      <w:numFmt w:val="decimal"/>
      <w:lvlText w:val="7.2.%3."/>
      <w:lvlJc w:val="left"/>
      <w:pPr>
        <w:ind w:left="720" w:hanging="720"/>
      </w:pPr>
      <w:rPr>
        <w:rFonts w:hint="default"/>
        <w:b/>
        <w:color w:val="000000" w:themeColor="text1"/>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A77F9F"/>
    <w:multiLevelType w:val="hybridMultilevel"/>
    <w:tmpl w:val="D67269F0"/>
    <w:lvl w:ilvl="0" w:tplc="9D74DA0E">
      <w:start w:val="1"/>
      <w:numFmt w:val="decimal"/>
      <w:lvlText w:val="4.2.4.%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127D10"/>
    <w:multiLevelType w:val="hybridMultilevel"/>
    <w:tmpl w:val="DAAEFB80"/>
    <w:lvl w:ilvl="0" w:tplc="226CCD34">
      <w:start w:val="1"/>
      <w:numFmt w:val="decimal"/>
      <w:lvlText w:val="4.2.2.%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BC479F"/>
    <w:multiLevelType w:val="hybridMultilevel"/>
    <w:tmpl w:val="C854E2C2"/>
    <w:lvl w:ilvl="0" w:tplc="4DC03D76">
      <w:start w:val="1"/>
      <w:numFmt w:val="decimal"/>
      <w:lvlText w:val="5.%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0E022D"/>
    <w:multiLevelType w:val="hybridMultilevel"/>
    <w:tmpl w:val="4FBC75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7" w15:restartNumberingAfterBreak="0">
    <w:nsid w:val="630509D1"/>
    <w:multiLevelType w:val="hybridMultilevel"/>
    <w:tmpl w:val="76062C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F511A3"/>
    <w:multiLevelType w:val="hybridMultilevel"/>
    <w:tmpl w:val="7A0CB0B0"/>
    <w:lvl w:ilvl="0" w:tplc="B2A03EFA">
      <w:start w:val="1"/>
      <w:numFmt w:val="decimal"/>
      <w:lvlText w:val="4.1.2.%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A43B8F"/>
    <w:multiLevelType w:val="multilevel"/>
    <w:tmpl w:val="A216926C"/>
    <w:lvl w:ilvl="0">
      <w:start w:val="1"/>
      <w:numFmt w:val="decimal"/>
      <w:lvlText w:val="6.1.%1."/>
      <w:lvlJc w:val="left"/>
      <w:pPr>
        <w:tabs>
          <w:tab w:val="num" w:pos="720"/>
        </w:tabs>
        <w:ind w:left="720" w:hanging="360"/>
      </w:pPr>
      <w:rPr>
        <w:rFonts w:hint="default"/>
        <w:b/>
        <w:color w:val="000000" w:themeColor="text1"/>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D415A"/>
    <w:multiLevelType w:val="hybridMultilevel"/>
    <w:tmpl w:val="B1A6C1C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A01422"/>
    <w:multiLevelType w:val="hybridMultilevel"/>
    <w:tmpl w:val="420C4F52"/>
    <w:lvl w:ilvl="0" w:tplc="0C42BE94">
      <w:start w:val="6"/>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34" w15:restartNumberingAfterBreak="0">
    <w:nsid w:val="7225535E"/>
    <w:multiLevelType w:val="hybridMultilevel"/>
    <w:tmpl w:val="16588328"/>
    <w:lvl w:ilvl="0" w:tplc="48BE1474">
      <w:start w:val="3"/>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270012A"/>
    <w:multiLevelType w:val="hybridMultilevel"/>
    <w:tmpl w:val="0680CC96"/>
    <w:lvl w:ilvl="0" w:tplc="A5CAB29E">
      <w:start w:val="1"/>
      <w:numFmt w:val="decimal"/>
      <w:lvlText w:val="3.1.%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5CC5D6E"/>
    <w:multiLevelType w:val="hybridMultilevel"/>
    <w:tmpl w:val="4D8A33C8"/>
    <w:lvl w:ilvl="0" w:tplc="84228268">
      <w:start w:val="1"/>
      <w:numFmt w:val="decimal"/>
      <w:lvlText w:val="4.1.2.%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77D4632"/>
    <w:multiLevelType w:val="hybridMultilevel"/>
    <w:tmpl w:val="DD767B02"/>
    <w:lvl w:ilvl="0" w:tplc="A8240414">
      <w:start w:val="1"/>
      <w:numFmt w:val="decimal"/>
      <w:lvlText w:val="6.%1."/>
      <w:lvlJc w:val="left"/>
      <w:pPr>
        <w:ind w:left="720" w:hanging="360"/>
      </w:pPr>
      <w:rPr>
        <w:rFonts w:hint="default"/>
        <w:b/>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3A596F"/>
    <w:multiLevelType w:val="hybridMultilevel"/>
    <w:tmpl w:val="1EDC434A"/>
    <w:lvl w:ilvl="0" w:tplc="4B0EE60C">
      <w:start w:val="1"/>
      <w:numFmt w:val="decimal"/>
      <w:lvlText w:val="3.2.%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A846ED9"/>
    <w:multiLevelType w:val="hybridMultilevel"/>
    <w:tmpl w:val="9466AA68"/>
    <w:lvl w:ilvl="0" w:tplc="67AA67EE">
      <w:start w:val="1"/>
      <w:numFmt w:val="decimal"/>
      <w:lvlText w:val="4.1.%1."/>
      <w:lvlJc w:val="left"/>
      <w:pPr>
        <w:ind w:left="1080" w:hanging="360"/>
      </w:pPr>
      <w:rPr>
        <w:rFonts w:hint="default"/>
        <w:b/>
        <w:color w:val="000000" w:themeColor="text1"/>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1"/>
  </w:num>
  <w:num w:numId="3">
    <w:abstractNumId w:val="18"/>
  </w:num>
  <w:num w:numId="4">
    <w:abstractNumId w:val="40"/>
  </w:num>
  <w:num w:numId="5">
    <w:abstractNumId w:val="33"/>
  </w:num>
  <w:num w:numId="6">
    <w:abstractNumId w:val="2"/>
    <w:lvlOverride w:ilvl="0">
      <w:startOverride w:val="1"/>
    </w:lvlOverride>
  </w:num>
  <w:num w:numId="7">
    <w:abstractNumId w:val="35"/>
  </w:num>
  <w:num w:numId="8">
    <w:abstractNumId w:val="26"/>
  </w:num>
  <w:num w:numId="9">
    <w:abstractNumId w:val="29"/>
  </w:num>
  <w:num w:numId="10">
    <w:abstractNumId w:val="37"/>
  </w:num>
  <w:num w:numId="11">
    <w:abstractNumId w:val="6"/>
  </w:num>
  <w:num w:numId="12">
    <w:abstractNumId w:val="10"/>
  </w:num>
  <w:num w:numId="13">
    <w:abstractNumId w:val="12"/>
  </w:num>
  <w:num w:numId="14">
    <w:abstractNumId w:val="4"/>
  </w:num>
  <w:num w:numId="15">
    <w:abstractNumId w:val="9"/>
  </w:num>
  <w:num w:numId="16">
    <w:abstractNumId w:val="8"/>
  </w:num>
  <w:num w:numId="17">
    <w:abstractNumId w:val="23"/>
  </w:num>
  <w:num w:numId="18">
    <w:abstractNumId w:val="16"/>
  </w:num>
  <w:num w:numId="19">
    <w:abstractNumId w:val="22"/>
  </w:num>
  <w:num w:numId="20">
    <w:abstractNumId w:val="13"/>
  </w:num>
  <w:num w:numId="21">
    <w:abstractNumId w:val="28"/>
  </w:num>
  <w:num w:numId="22">
    <w:abstractNumId w:val="3"/>
  </w:num>
  <w:num w:numId="23">
    <w:abstractNumId w:val="36"/>
  </w:num>
  <w:num w:numId="24">
    <w:abstractNumId w:val="14"/>
  </w:num>
  <w:num w:numId="25">
    <w:abstractNumId w:val="15"/>
  </w:num>
  <w:num w:numId="26">
    <w:abstractNumId w:val="24"/>
  </w:num>
  <w:num w:numId="27">
    <w:abstractNumId w:val="20"/>
  </w:num>
  <w:num w:numId="28">
    <w:abstractNumId w:val="21"/>
  </w:num>
  <w:num w:numId="29">
    <w:abstractNumId w:val="25"/>
  </w:num>
  <w:num w:numId="30">
    <w:abstractNumId w:val="39"/>
  </w:num>
  <w:num w:numId="31">
    <w:abstractNumId w:val="30"/>
  </w:num>
  <w:num w:numId="32">
    <w:abstractNumId w:val="19"/>
  </w:num>
  <w:num w:numId="33">
    <w:abstractNumId w:val="0"/>
  </w:num>
  <w:num w:numId="34">
    <w:abstractNumId w:val="7"/>
  </w:num>
  <w:num w:numId="35">
    <w:abstractNumId w:val="17"/>
  </w:num>
  <w:num w:numId="36">
    <w:abstractNumId w:val="34"/>
  </w:num>
  <w:num w:numId="37">
    <w:abstractNumId w:val="32"/>
  </w:num>
  <w:num w:numId="38">
    <w:abstractNumId w:val="27"/>
  </w:num>
  <w:num w:numId="39">
    <w:abstractNumId w:val="38"/>
  </w:num>
  <w:num w:numId="40">
    <w:abstractNumId w:val="11"/>
  </w:num>
  <w:num w:numId="4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7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DA"/>
    <w:rsid w:val="0001618D"/>
    <w:rsid w:val="00016565"/>
    <w:rsid w:val="00016836"/>
    <w:rsid w:val="00020176"/>
    <w:rsid w:val="000208A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03F"/>
    <w:rsid w:val="00035221"/>
    <w:rsid w:val="0003560E"/>
    <w:rsid w:val="0003587B"/>
    <w:rsid w:val="00035894"/>
    <w:rsid w:val="00036191"/>
    <w:rsid w:val="0003633E"/>
    <w:rsid w:val="00036F4E"/>
    <w:rsid w:val="000372F4"/>
    <w:rsid w:val="00037649"/>
    <w:rsid w:val="00037C66"/>
    <w:rsid w:val="00037E6B"/>
    <w:rsid w:val="00040233"/>
    <w:rsid w:val="00040C0F"/>
    <w:rsid w:val="00040EC2"/>
    <w:rsid w:val="0004137F"/>
    <w:rsid w:val="00041636"/>
    <w:rsid w:val="000423C7"/>
    <w:rsid w:val="000428B5"/>
    <w:rsid w:val="00042D50"/>
    <w:rsid w:val="000431AC"/>
    <w:rsid w:val="000433D9"/>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D77"/>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62F"/>
    <w:rsid w:val="00080F53"/>
    <w:rsid w:val="0008241E"/>
    <w:rsid w:val="00082EA1"/>
    <w:rsid w:val="00082F6A"/>
    <w:rsid w:val="0008378B"/>
    <w:rsid w:val="00083D9E"/>
    <w:rsid w:val="00084742"/>
    <w:rsid w:val="00085478"/>
    <w:rsid w:val="000855FF"/>
    <w:rsid w:val="00085609"/>
    <w:rsid w:val="000859C8"/>
    <w:rsid w:val="0008617B"/>
    <w:rsid w:val="00086A87"/>
    <w:rsid w:val="00086D57"/>
    <w:rsid w:val="00086F32"/>
    <w:rsid w:val="00087EFE"/>
    <w:rsid w:val="000903D5"/>
    <w:rsid w:val="000904B3"/>
    <w:rsid w:val="000917F2"/>
    <w:rsid w:val="00091F01"/>
    <w:rsid w:val="00092401"/>
    <w:rsid w:val="0009255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C69"/>
    <w:rsid w:val="000B4E6D"/>
    <w:rsid w:val="000B5EFD"/>
    <w:rsid w:val="000B6976"/>
    <w:rsid w:val="000B69EC"/>
    <w:rsid w:val="000B7187"/>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82C"/>
    <w:rsid w:val="000D5C58"/>
    <w:rsid w:val="000D638A"/>
    <w:rsid w:val="000D6703"/>
    <w:rsid w:val="000D7BCA"/>
    <w:rsid w:val="000E083B"/>
    <w:rsid w:val="000E0C41"/>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06"/>
    <w:rsid w:val="000F1287"/>
    <w:rsid w:val="000F1809"/>
    <w:rsid w:val="000F1C8C"/>
    <w:rsid w:val="000F2282"/>
    <w:rsid w:val="000F28A5"/>
    <w:rsid w:val="000F32EB"/>
    <w:rsid w:val="000F46E5"/>
    <w:rsid w:val="000F4AA3"/>
    <w:rsid w:val="000F4BB1"/>
    <w:rsid w:val="000F4F5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E7"/>
    <w:rsid w:val="0011798C"/>
    <w:rsid w:val="00117D8E"/>
    <w:rsid w:val="001200E0"/>
    <w:rsid w:val="001207D3"/>
    <w:rsid w:val="00120F58"/>
    <w:rsid w:val="00121982"/>
    <w:rsid w:val="0012267C"/>
    <w:rsid w:val="00122E1C"/>
    <w:rsid w:val="00123597"/>
    <w:rsid w:val="00123C99"/>
    <w:rsid w:val="0012430F"/>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DDA"/>
    <w:rsid w:val="001404CC"/>
    <w:rsid w:val="00140D50"/>
    <w:rsid w:val="00142352"/>
    <w:rsid w:val="001424F3"/>
    <w:rsid w:val="00142AE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EA"/>
    <w:rsid w:val="0015376E"/>
    <w:rsid w:val="001538C5"/>
    <w:rsid w:val="00153D1C"/>
    <w:rsid w:val="00156AC9"/>
    <w:rsid w:val="001607EC"/>
    <w:rsid w:val="00164443"/>
    <w:rsid w:val="001647BD"/>
    <w:rsid w:val="0016665C"/>
    <w:rsid w:val="001666D5"/>
    <w:rsid w:val="00167555"/>
    <w:rsid w:val="0016765B"/>
    <w:rsid w:val="00167B99"/>
    <w:rsid w:val="00167E09"/>
    <w:rsid w:val="00171C73"/>
    <w:rsid w:val="00171FE7"/>
    <w:rsid w:val="001720E5"/>
    <w:rsid w:val="00172D53"/>
    <w:rsid w:val="00173319"/>
    <w:rsid w:val="00173478"/>
    <w:rsid w:val="001735A4"/>
    <w:rsid w:val="00173ACB"/>
    <w:rsid w:val="00173E9D"/>
    <w:rsid w:val="00173FBA"/>
    <w:rsid w:val="00174EE0"/>
    <w:rsid w:val="00174F00"/>
    <w:rsid w:val="001750C1"/>
    <w:rsid w:val="0017533E"/>
    <w:rsid w:val="0017542F"/>
    <w:rsid w:val="00175C5F"/>
    <w:rsid w:val="00175EC9"/>
    <w:rsid w:val="00176FD3"/>
    <w:rsid w:val="00177AFE"/>
    <w:rsid w:val="001801B7"/>
    <w:rsid w:val="00180340"/>
    <w:rsid w:val="00180466"/>
    <w:rsid w:val="00181168"/>
    <w:rsid w:val="00181511"/>
    <w:rsid w:val="001816D6"/>
    <w:rsid w:val="00182E25"/>
    <w:rsid w:val="00185454"/>
    <w:rsid w:val="00185997"/>
    <w:rsid w:val="00185BC4"/>
    <w:rsid w:val="001864DB"/>
    <w:rsid w:val="00187C75"/>
    <w:rsid w:val="001904E1"/>
    <w:rsid w:val="001912E2"/>
    <w:rsid w:val="0019130D"/>
    <w:rsid w:val="0019164C"/>
    <w:rsid w:val="00191CEF"/>
    <w:rsid w:val="001920B3"/>
    <w:rsid w:val="001926B1"/>
    <w:rsid w:val="00192B6B"/>
    <w:rsid w:val="00192ED3"/>
    <w:rsid w:val="00193449"/>
    <w:rsid w:val="00193AE0"/>
    <w:rsid w:val="00193D61"/>
    <w:rsid w:val="00194439"/>
    <w:rsid w:val="00194544"/>
    <w:rsid w:val="00194723"/>
    <w:rsid w:val="00194983"/>
    <w:rsid w:val="00194EE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DA"/>
    <w:rsid w:val="001C635E"/>
    <w:rsid w:val="001C6757"/>
    <w:rsid w:val="001C7315"/>
    <w:rsid w:val="001C75E8"/>
    <w:rsid w:val="001C7F48"/>
    <w:rsid w:val="001D07BC"/>
    <w:rsid w:val="001D4D41"/>
    <w:rsid w:val="001D567F"/>
    <w:rsid w:val="001D5DDC"/>
    <w:rsid w:val="001D65F8"/>
    <w:rsid w:val="001D7492"/>
    <w:rsid w:val="001E0107"/>
    <w:rsid w:val="001E03FB"/>
    <w:rsid w:val="001E2088"/>
    <w:rsid w:val="001E250F"/>
    <w:rsid w:val="001E2BC5"/>
    <w:rsid w:val="001E2D34"/>
    <w:rsid w:val="001E37B2"/>
    <w:rsid w:val="001E4D4B"/>
    <w:rsid w:val="001E52C0"/>
    <w:rsid w:val="001E695A"/>
    <w:rsid w:val="001E763B"/>
    <w:rsid w:val="001E76C7"/>
    <w:rsid w:val="001E7B34"/>
    <w:rsid w:val="001E7E24"/>
    <w:rsid w:val="001F04C1"/>
    <w:rsid w:val="001F05D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6C"/>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5C"/>
    <w:rsid w:val="00223247"/>
    <w:rsid w:val="00223614"/>
    <w:rsid w:val="0022503E"/>
    <w:rsid w:val="0022521B"/>
    <w:rsid w:val="002256CF"/>
    <w:rsid w:val="00225BEF"/>
    <w:rsid w:val="002267CC"/>
    <w:rsid w:val="002267DE"/>
    <w:rsid w:val="00226A33"/>
    <w:rsid w:val="002279BC"/>
    <w:rsid w:val="00230EF3"/>
    <w:rsid w:val="00231166"/>
    <w:rsid w:val="00233169"/>
    <w:rsid w:val="00233361"/>
    <w:rsid w:val="00234717"/>
    <w:rsid w:val="00234920"/>
    <w:rsid w:val="0023505D"/>
    <w:rsid w:val="00235284"/>
    <w:rsid w:val="002374F8"/>
    <w:rsid w:val="00237E5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1F6"/>
    <w:rsid w:val="00246347"/>
    <w:rsid w:val="00246F96"/>
    <w:rsid w:val="002476D5"/>
    <w:rsid w:val="0025061E"/>
    <w:rsid w:val="002510C4"/>
    <w:rsid w:val="00251356"/>
    <w:rsid w:val="00251635"/>
    <w:rsid w:val="00251D4A"/>
    <w:rsid w:val="002528A2"/>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40"/>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C7"/>
    <w:rsid w:val="00272488"/>
    <w:rsid w:val="00273F59"/>
    <w:rsid w:val="00274B64"/>
    <w:rsid w:val="00274C8A"/>
    <w:rsid w:val="0027575B"/>
    <w:rsid w:val="00275904"/>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1E2"/>
    <w:rsid w:val="00285583"/>
    <w:rsid w:val="00285B02"/>
    <w:rsid w:val="00285E5E"/>
    <w:rsid w:val="002866A8"/>
    <w:rsid w:val="002866F6"/>
    <w:rsid w:val="002866FE"/>
    <w:rsid w:val="00286B61"/>
    <w:rsid w:val="002902C1"/>
    <w:rsid w:val="002917EB"/>
    <w:rsid w:val="00291C92"/>
    <w:rsid w:val="00291DCB"/>
    <w:rsid w:val="00291EAC"/>
    <w:rsid w:val="00292169"/>
    <w:rsid w:val="0029216D"/>
    <w:rsid w:val="002926A1"/>
    <w:rsid w:val="00294BE3"/>
    <w:rsid w:val="00295831"/>
    <w:rsid w:val="002970CF"/>
    <w:rsid w:val="00297490"/>
    <w:rsid w:val="002974D4"/>
    <w:rsid w:val="002A00F7"/>
    <w:rsid w:val="002A1EB6"/>
    <w:rsid w:val="002A2100"/>
    <w:rsid w:val="002A2A1D"/>
    <w:rsid w:val="002A3B3E"/>
    <w:rsid w:val="002A3C89"/>
    <w:rsid w:val="002A4AC9"/>
    <w:rsid w:val="002A4B2C"/>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AA"/>
    <w:rsid w:val="002D28EF"/>
    <w:rsid w:val="002D2EC0"/>
    <w:rsid w:val="002D3701"/>
    <w:rsid w:val="002D3712"/>
    <w:rsid w:val="002D48BB"/>
    <w:rsid w:val="002D4A0D"/>
    <w:rsid w:val="002D51D8"/>
    <w:rsid w:val="002D53AC"/>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3E"/>
    <w:rsid w:val="002F7D23"/>
    <w:rsid w:val="00300091"/>
    <w:rsid w:val="00300A60"/>
    <w:rsid w:val="00300FEF"/>
    <w:rsid w:val="00301185"/>
    <w:rsid w:val="0030230E"/>
    <w:rsid w:val="003025C8"/>
    <w:rsid w:val="003049FC"/>
    <w:rsid w:val="00304D7E"/>
    <w:rsid w:val="00304E45"/>
    <w:rsid w:val="00305876"/>
    <w:rsid w:val="00306D9F"/>
    <w:rsid w:val="00306F87"/>
    <w:rsid w:val="003074D1"/>
    <w:rsid w:val="00307DF0"/>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6B"/>
    <w:rsid w:val="00331ED1"/>
    <w:rsid w:val="003321B2"/>
    <w:rsid w:val="0033276B"/>
    <w:rsid w:val="003328D9"/>
    <w:rsid w:val="00333BFA"/>
    <w:rsid w:val="00334EB8"/>
    <w:rsid w:val="0033575F"/>
    <w:rsid w:val="00335A01"/>
    <w:rsid w:val="00335A6C"/>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57A"/>
    <w:rsid w:val="0035241D"/>
    <w:rsid w:val="00352626"/>
    <w:rsid w:val="00352C40"/>
    <w:rsid w:val="0035320F"/>
    <w:rsid w:val="003536CF"/>
    <w:rsid w:val="00354A9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54"/>
    <w:rsid w:val="00365384"/>
    <w:rsid w:val="003660B8"/>
    <w:rsid w:val="003671C3"/>
    <w:rsid w:val="00367D97"/>
    <w:rsid w:val="00370489"/>
    <w:rsid w:val="00370A87"/>
    <w:rsid w:val="00371433"/>
    <w:rsid w:val="003716F1"/>
    <w:rsid w:val="0037239D"/>
    <w:rsid w:val="00372CDB"/>
    <w:rsid w:val="003741B0"/>
    <w:rsid w:val="00374650"/>
    <w:rsid w:val="00374A04"/>
    <w:rsid w:val="00374F82"/>
    <w:rsid w:val="00375417"/>
    <w:rsid w:val="003754D9"/>
    <w:rsid w:val="00375BBE"/>
    <w:rsid w:val="00376628"/>
    <w:rsid w:val="00376FFC"/>
    <w:rsid w:val="003771ED"/>
    <w:rsid w:val="00377497"/>
    <w:rsid w:val="00377925"/>
    <w:rsid w:val="00377C16"/>
    <w:rsid w:val="00377C96"/>
    <w:rsid w:val="0038039F"/>
    <w:rsid w:val="00380DF6"/>
    <w:rsid w:val="003819C8"/>
    <w:rsid w:val="00381A87"/>
    <w:rsid w:val="00382455"/>
    <w:rsid w:val="00382939"/>
    <w:rsid w:val="00382B76"/>
    <w:rsid w:val="00383CFF"/>
    <w:rsid w:val="003849A9"/>
    <w:rsid w:val="00384F5A"/>
    <w:rsid w:val="00386A7C"/>
    <w:rsid w:val="003872AC"/>
    <w:rsid w:val="003878F0"/>
    <w:rsid w:val="003903FB"/>
    <w:rsid w:val="0039114B"/>
    <w:rsid w:val="003918AE"/>
    <w:rsid w:val="00392458"/>
    <w:rsid w:val="0039299B"/>
    <w:rsid w:val="00393BAD"/>
    <w:rsid w:val="003943EC"/>
    <w:rsid w:val="00394B3D"/>
    <w:rsid w:val="00394C27"/>
    <w:rsid w:val="00395F1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1AF"/>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EDF"/>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E0"/>
    <w:rsid w:val="003F3617"/>
    <w:rsid w:val="003F3EFE"/>
    <w:rsid w:val="003F3FC9"/>
    <w:rsid w:val="003F5489"/>
    <w:rsid w:val="003F54D8"/>
    <w:rsid w:val="003F5D40"/>
    <w:rsid w:val="003F6BB1"/>
    <w:rsid w:val="003F740A"/>
    <w:rsid w:val="004003B4"/>
    <w:rsid w:val="00401CAD"/>
    <w:rsid w:val="00403C4D"/>
    <w:rsid w:val="00403F90"/>
    <w:rsid w:val="00404031"/>
    <w:rsid w:val="00404533"/>
    <w:rsid w:val="0040472C"/>
    <w:rsid w:val="004047D7"/>
    <w:rsid w:val="00405855"/>
    <w:rsid w:val="00405B76"/>
    <w:rsid w:val="00405D65"/>
    <w:rsid w:val="004064AF"/>
    <w:rsid w:val="0040657F"/>
    <w:rsid w:val="00407820"/>
    <w:rsid w:val="00407939"/>
    <w:rsid w:val="00410703"/>
    <w:rsid w:val="00410CE7"/>
    <w:rsid w:val="00411BD7"/>
    <w:rsid w:val="0041208A"/>
    <w:rsid w:val="0041359A"/>
    <w:rsid w:val="004135FD"/>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9F0"/>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15"/>
    <w:rsid w:val="00457C45"/>
    <w:rsid w:val="00457F5A"/>
    <w:rsid w:val="00460650"/>
    <w:rsid w:val="00461904"/>
    <w:rsid w:val="0046198C"/>
    <w:rsid w:val="00461CE4"/>
    <w:rsid w:val="004624F4"/>
    <w:rsid w:val="00462587"/>
    <w:rsid w:val="004635E0"/>
    <w:rsid w:val="00463897"/>
    <w:rsid w:val="004642FA"/>
    <w:rsid w:val="0046460C"/>
    <w:rsid w:val="0046472C"/>
    <w:rsid w:val="00464D07"/>
    <w:rsid w:val="004658BF"/>
    <w:rsid w:val="00467515"/>
    <w:rsid w:val="00467B1D"/>
    <w:rsid w:val="00471043"/>
    <w:rsid w:val="004713AC"/>
    <w:rsid w:val="004713B5"/>
    <w:rsid w:val="00472F7A"/>
    <w:rsid w:val="00472F8C"/>
    <w:rsid w:val="004730BE"/>
    <w:rsid w:val="0047509D"/>
    <w:rsid w:val="0047554A"/>
    <w:rsid w:val="004758C1"/>
    <w:rsid w:val="00475A58"/>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70"/>
    <w:rsid w:val="00492862"/>
    <w:rsid w:val="004939D6"/>
    <w:rsid w:val="004940CB"/>
    <w:rsid w:val="00494B5D"/>
    <w:rsid w:val="0049538A"/>
    <w:rsid w:val="00495F71"/>
    <w:rsid w:val="004962BC"/>
    <w:rsid w:val="004968B6"/>
    <w:rsid w:val="00496EFB"/>
    <w:rsid w:val="00497DF3"/>
    <w:rsid w:val="004A01F5"/>
    <w:rsid w:val="004A0305"/>
    <w:rsid w:val="004A0401"/>
    <w:rsid w:val="004A0E10"/>
    <w:rsid w:val="004A1343"/>
    <w:rsid w:val="004A13CE"/>
    <w:rsid w:val="004A1BB5"/>
    <w:rsid w:val="004A299F"/>
    <w:rsid w:val="004A2AF2"/>
    <w:rsid w:val="004A3C50"/>
    <w:rsid w:val="004A3F9F"/>
    <w:rsid w:val="004A415C"/>
    <w:rsid w:val="004A4444"/>
    <w:rsid w:val="004A4761"/>
    <w:rsid w:val="004A48CA"/>
    <w:rsid w:val="004A4C80"/>
    <w:rsid w:val="004A51B9"/>
    <w:rsid w:val="004A582F"/>
    <w:rsid w:val="004A5A9A"/>
    <w:rsid w:val="004A6248"/>
    <w:rsid w:val="004A7485"/>
    <w:rsid w:val="004A7F0E"/>
    <w:rsid w:val="004B01D9"/>
    <w:rsid w:val="004B0E0C"/>
    <w:rsid w:val="004B0F7B"/>
    <w:rsid w:val="004B1C98"/>
    <w:rsid w:val="004B219C"/>
    <w:rsid w:val="004B2B8B"/>
    <w:rsid w:val="004B2DE4"/>
    <w:rsid w:val="004B57E8"/>
    <w:rsid w:val="004B6BCA"/>
    <w:rsid w:val="004B6FBD"/>
    <w:rsid w:val="004B7455"/>
    <w:rsid w:val="004B75AF"/>
    <w:rsid w:val="004C03F1"/>
    <w:rsid w:val="004C076A"/>
    <w:rsid w:val="004C0C4F"/>
    <w:rsid w:val="004C11AA"/>
    <w:rsid w:val="004C124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B54"/>
    <w:rsid w:val="004F0C1D"/>
    <w:rsid w:val="004F1A11"/>
    <w:rsid w:val="004F1C97"/>
    <w:rsid w:val="004F1E4F"/>
    <w:rsid w:val="004F30E1"/>
    <w:rsid w:val="004F33F0"/>
    <w:rsid w:val="004F38EB"/>
    <w:rsid w:val="004F57E9"/>
    <w:rsid w:val="004F6423"/>
    <w:rsid w:val="004F67B5"/>
    <w:rsid w:val="004F6DFE"/>
    <w:rsid w:val="004F6FEF"/>
    <w:rsid w:val="004F7943"/>
    <w:rsid w:val="005002B8"/>
    <w:rsid w:val="00500818"/>
    <w:rsid w:val="00500BB2"/>
    <w:rsid w:val="00500FED"/>
    <w:rsid w:val="00501200"/>
    <w:rsid w:val="005020EF"/>
    <w:rsid w:val="0050218B"/>
    <w:rsid w:val="0050224F"/>
    <w:rsid w:val="005032DE"/>
    <w:rsid w:val="005033DA"/>
    <w:rsid w:val="005035B0"/>
    <w:rsid w:val="00503A5B"/>
    <w:rsid w:val="00503E5F"/>
    <w:rsid w:val="00503F85"/>
    <w:rsid w:val="005047B8"/>
    <w:rsid w:val="00504AD9"/>
    <w:rsid w:val="0050534C"/>
    <w:rsid w:val="00505F3D"/>
    <w:rsid w:val="00506996"/>
    <w:rsid w:val="005070CC"/>
    <w:rsid w:val="005070F4"/>
    <w:rsid w:val="005107DF"/>
    <w:rsid w:val="00510A46"/>
    <w:rsid w:val="005110A6"/>
    <w:rsid w:val="0051113D"/>
    <w:rsid w:val="005122FE"/>
    <w:rsid w:val="0051270F"/>
    <w:rsid w:val="00512760"/>
    <w:rsid w:val="00512E53"/>
    <w:rsid w:val="0051329C"/>
    <w:rsid w:val="0051416C"/>
    <w:rsid w:val="00514B6E"/>
    <w:rsid w:val="0051508F"/>
    <w:rsid w:val="005152B1"/>
    <w:rsid w:val="00515A33"/>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FEB"/>
    <w:rsid w:val="005357BB"/>
    <w:rsid w:val="005361A7"/>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EA0"/>
    <w:rsid w:val="00547F32"/>
    <w:rsid w:val="005505A6"/>
    <w:rsid w:val="005505BF"/>
    <w:rsid w:val="00550751"/>
    <w:rsid w:val="00550976"/>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19"/>
    <w:rsid w:val="00567A52"/>
    <w:rsid w:val="00567B26"/>
    <w:rsid w:val="00570722"/>
    <w:rsid w:val="005717E5"/>
    <w:rsid w:val="005717E7"/>
    <w:rsid w:val="0057188A"/>
    <w:rsid w:val="00571D6C"/>
    <w:rsid w:val="00572BCF"/>
    <w:rsid w:val="00572FB3"/>
    <w:rsid w:val="0057319D"/>
    <w:rsid w:val="0057328C"/>
    <w:rsid w:val="005737EC"/>
    <w:rsid w:val="00573BEC"/>
    <w:rsid w:val="00573C33"/>
    <w:rsid w:val="005753B6"/>
    <w:rsid w:val="00575875"/>
    <w:rsid w:val="005769FF"/>
    <w:rsid w:val="005771DB"/>
    <w:rsid w:val="00577A7E"/>
    <w:rsid w:val="00580423"/>
    <w:rsid w:val="005806D2"/>
    <w:rsid w:val="0058102F"/>
    <w:rsid w:val="00581B14"/>
    <w:rsid w:val="00582A71"/>
    <w:rsid w:val="00582F07"/>
    <w:rsid w:val="00583135"/>
    <w:rsid w:val="00583195"/>
    <w:rsid w:val="00583B84"/>
    <w:rsid w:val="005846F8"/>
    <w:rsid w:val="0058525D"/>
    <w:rsid w:val="00585C84"/>
    <w:rsid w:val="00587BAC"/>
    <w:rsid w:val="00587E05"/>
    <w:rsid w:val="00587EDE"/>
    <w:rsid w:val="00587F39"/>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0FF"/>
    <w:rsid w:val="005A5204"/>
    <w:rsid w:val="005A52E6"/>
    <w:rsid w:val="005A5610"/>
    <w:rsid w:val="005A5A0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4D"/>
    <w:rsid w:val="005C0B37"/>
    <w:rsid w:val="005C17C2"/>
    <w:rsid w:val="005C3941"/>
    <w:rsid w:val="005C3F18"/>
    <w:rsid w:val="005C4923"/>
    <w:rsid w:val="005C5908"/>
    <w:rsid w:val="005C5BD5"/>
    <w:rsid w:val="005C6C2A"/>
    <w:rsid w:val="005C6D8F"/>
    <w:rsid w:val="005C7B7A"/>
    <w:rsid w:val="005D080D"/>
    <w:rsid w:val="005D08AD"/>
    <w:rsid w:val="005D0BAB"/>
    <w:rsid w:val="005D0CCC"/>
    <w:rsid w:val="005D1EC0"/>
    <w:rsid w:val="005D280D"/>
    <w:rsid w:val="005D30B4"/>
    <w:rsid w:val="005D34CE"/>
    <w:rsid w:val="005D37DB"/>
    <w:rsid w:val="005D393D"/>
    <w:rsid w:val="005D46A9"/>
    <w:rsid w:val="005D4AB8"/>
    <w:rsid w:val="005D511B"/>
    <w:rsid w:val="005D5949"/>
    <w:rsid w:val="005D5FBB"/>
    <w:rsid w:val="005D6204"/>
    <w:rsid w:val="005D6210"/>
    <w:rsid w:val="005D7383"/>
    <w:rsid w:val="005D7A77"/>
    <w:rsid w:val="005D7D8C"/>
    <w:rsid w:val="005E0667"/>
    <w:rsid w:val="005E12B2"/>
    <w:rsid w:val="005E149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83"/>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E79"/>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90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6B7"/>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5D6"/>
    <w:rsid w:val="00682878"/>
    <w:rsid w:val="00682AD5"/>
    <w:rsid w:val="0068448B"/>
    <w:rsid w:val="00685C49"/>
    <w:rsid w:val="00687997"/>
    <w:rsid w:val="00687E47"/>
    <w:rsid w:val="0069058D"/>
    <w:rsid w:val="006912EA"/>
    <w:rsid w:val="0069149E"/>
    <w:rsid w:val="00692635"/>
    <w:rsid w:val="00693C7B"/>
    <w:rsid w:val="00694911"/>
    <w:rsid w:val="00695634"/>
    <w:rsid w:val="006966D7"/>
    <w:rsid w:val="00696EED"/>
    <w:rsid w:val="006A02C4"/>
    <w:rsid w:val="006A0320"/>
    <w:rsid w:val="006A0559"/>
    <w:rsid w:val="006A19E0"/>
    <w:rsid w:val="006A1A30"/>
    <w:rsid w:val="006A24E5"/>
    <w:rsid w:val="006A2889"/>
    <w:rsid w:val="006A2DF5"/>
    <w:rsid w:val="006A3415"/>
    <w:rsid w:val="006A39B7"/>
    <w:rsid w:val="006A4283"/>
    <w:rsid w:val="006A4AF7"/>
    <w:rsid w:val="006A537B"/>
    <w:rsid w:val="006A539D"/>
    <w:rsid w:val="006A58FD"/>
    <w:rsid w:val="006A614E"/>
    <w:rsid w:val="006A61B1"/>
    <w:rsid w:val="006A6750"/>
    <w:rsid w:val="006A675A"/>
    <w:rsid w:val="006A6A5B"/>
    <w:rsid w:val="006A7476"/>
    <w:rsid w:val="006B0550"/>
    <w:rsid w:val="006B1131"/>
    <w:rsid w:val="006B125D"/>
    <w:rsid w:val="006B1A30"/>
    <w:rsid w:val="006B257C"/>
    <w:rsid w:val="006B3563"/>
    <w:rsid w:val="006B3FBF"/>
    <w:rsid w:val="006B41A6"/>
    <w:rsid w:val="006B4773"/>
    <w:rsid w:val="006B4B0E"/>
    <w:rsid w:val="006B4D7E"/>
    <w:rsid w:val="006B5492"/>
    <w:rsid w:val="006B5692"/>
    <w:rsid w:val="006B56F2"/>
    <w:rsid w:val="006B5FE8"/>
    <w:rsid w:val="006C0152"/>
    <w:rsid w:val="006C176F"/>
    <w:rsid w:val="006C1CEA"/>
    <w:rsid w:val="006C24E6"/>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92E"/>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B58"/>
    <w:rsid w:val="00716F5E"/>
    <w:rsid w:val="00717339"/>
    <w:rsid w:val="00717909"/>
    <w:rsid w:val="00717C7D"/>
    <w:rsid w:val="00717D94"/>
    <w:rsid w:val="00720E2A"/>
    <w:rsid w:val="0072163C"/>
    <w:rsid w:val="0072168C"/>
    <w:rsid w:val="00721A8D"/>
    <w:rsid w:val="00721C5B"/>
    <w:rsid w:val="00721E06"/>
    <w:rsid w:val="00722B34"/>
    <w:rsid w:val="00723ABF"/>
    <w:rsid w:val="00723C3F"/>
    <w:rsid w:val="007243EB"/>
    <w:rsid w:val="00724719"/>
    <w:rsid w:val="00724B68"/>
    <w:rsid w:val="00724E5C"/>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AE1"/>
    <w:rsid w:val="00750B74"/>
    <w:rsid w:val="007510CD"/>
    <w:rsid w:val="00751116"/>
    <w:rsid w:val="00751799"/>
    <w:rsid w:val="0075196E"/>
    <w:rsid w:val="0075224D"/>
    <w:rsid w:val="0075257E"/>
    <w:rsid w:val="00753151"/>
    <w:rsid w:val="007538D2"/>
    <w:rsid w:val="00753948"/>
    <w:rsid w:val="0075426E"/>
    <w:rsid w:val="00754305"/>
    <w:rsid w:val="00754F0F"/>
    <w:rsid w:val="007552F1"/>
    <w:rsid w:val="007553E4"/>
    <w:rsid w:val="00755F3B"/>
    <w:rsid w:val="007560A1"/>
    <w:rsid w:val="007566CB"/>
    <w:rsid w:val="00756C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15B"/>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34D"/>
    <w:rsid w:val="007A059A"/>
    <w:rsid w:val="007A0981"/>
    <w:rsid w:val="007A0F1C"/>
    <w:rsid w:val="007A130B"/>
    <w:rsid w:val="007A2611"/>
    <w:rsid w:val="007A50A9"/>
    <w:rsid w:val="007A5BDA"/>
    <w:rsid w:val="007A6EAB"/>
    <w:rsid w:val="007A769D"/>
    <w:rsid w:val="007A7D55"/>
    <w:rsid w:val="007A7E8A"/>
    <w:rsid w:val="007B12FF"/>
    <w:rsid w:val="007B185F"/>
    <w:rsid w:val="007B2A01"/>
    <w:rsid w:val="007B2E75"/>
    <w:rsid w:val="007B2F29"/>
    <w:rsid w:val="007B39E1"/>
    <w:rsid w:val="007B4DFE"/>
    <w:rsid w:val="007B6219"/>
    <w:rsid w:val="007B6AEC"/>
    <w:rsid w:val="007B7074"/>
    <w:rsid w:val="007C0612"/>
    <w:rsid w:val="007C0697"/>
    <w:rsid w:val="007C1FE3"/>
    <w:rsid w:val="007C348D"/>
    <w:rsid w:val="007C3B9B"/>
    <w:rsid w:val="007C3BE9"/>
    <w:rsid w:val="007C427A"/>
    <w:rsid w:val="007C483C"/>
    <w:rsid w:val="007C484E"/>
    <w:rsid w:val="007C4972"/>
    <w:rsid w:val="007C4FA1"/>
    <w:rsid w:val="007C53E8"/>
    <w:rsid w:val="007C5D67"/>
    <w:rsid w:val="007C7480"/>
    <w:rsid w:val="007C7A8A"/>
    <w:rsid w:val="007C7D60"/>
    <w:rsid w:val="007D0225"/>
    <w:rsid w:val="007D0564"/>
    <w:rsid w:val="007D0F6B"/>
    <w:rsid w:val="007D1221"/>
    <w:rsid w:val="007D1253"/>
    <w:rsid w:val="007D1BAE"/>
    <w:rsid w:val="007D205B"/>
    <w:rsid w:val="007D2C08"/>
    <w:rsid w:val="007D31B5"/>
    <w:rsid w:val="007D41C0"/>
    <w:rsid w:val="007D4537"/>
    <w:rsid w:val="007D583F"/>
    <w:rsid w:val="007D5985"/>
    <w:rsid w:val="007D5C61"/>
    <w:rsid w:val="007D62F2"/>
    <w:rsid w:val="007D644F"/>
    <w:rsid w:val="007D6542"/>
    <w:rsid w:val="007D755A"/>
    <w:rsid w:val="007D7719"/>
    <w:rsid w:val="007D7BC5"/>
    <w:rsid w:val="007D7E73"/>
    <w:rsid w:val="007E05CD"/>
    <w:rsid w:val="007E0A52"/>
    <w:rsid w:val="007E1624"/>
    <w:rsid w:val="007E1893"/>
    <w:rsid w:val="007E2CF6"/>
    <w:rsid w:val="007E2E3B"/>
    <w:rsid w:val="007E3D46"/>
    <w:rsid w:val="007E3D62"/>
    <w:rsid w:val="007E5BD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D04"/>
    <w:rsid w:val="00810237"/>
    <w:rsid w:val="008103C2"/>
    <w:rsid w:val="00810AF3"/>
    <w:rsid w:val="00813105"/>
    <w:rsid w:val="008131F9"/>
    <w:rsid w:val="00813B3B"/>
    <w:rsid w:val="00814153"/>
    <w:rsid w:val="0081425E"/>
    <w:rsid w:val="008142E7"/>
    <w:rsid w:val="00814A84"/>
    <w:rsid w:val="00814F72"/>
    <w:rsid w:val="008150F0"/>
    <w:rsid w:val="00816837"/>
    <w:rsid w:val="008176D9"/>
    <w:rsid w:val="00817AB9"/>
    <w:rsid w:val="00817D00"/>
    <w:rsid w:val="00820787"/>
    <w:rsid w:val="0082094F"/>
    <w:rsid w:val="00821BB1"/>
    <w:rsid w:val="008221D5"/>
    <w:rsid w:val="008233DF"/>
    <w:rsid w:val="00823825"/>
    <w:rsid w:val="00823BF2"/>
    <w:rsid w:val="0082502F"/>
    <w:rsid w:val="008253EC"/>
    <w:rsid w:val="008256DD"/>
    <w:rsid w:val="00825FEE"/>
    <w:rsid w:val="0082692A"/>
    <w:rsid w:val="00826A7E"/>
    <w:rsid w:val="008272CE"/>
    <w:rsid w:val="0082733A"/>
    <w:rsid w:val="00827AF2"/>
    <w:rsid w:val="00831133"/>
    <w:rsid w:val="0083270B"/>
    <w:rsid w:val="008331FC"/>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A73"/>
    <w:rsid w:val="00844674"/>
    <w:rsid w:val="008447D0"/>
    <w:rsid w:val="008454E2"/>
    <w:rsid w:val="00845AD5"/>
    <w:rsid w:val="00846788"/>
    <w:rsid w:val="008475C6"/>
    <w:rsid w:val="00851498"/>
    <w:rsid w:val="00851768"/>
    <w:rsid w:val="00851A48"/>
    <w:rsid w:val="008520F3"/>
    <w:rsid w:val="00852F58"/>
    <w:rsid w:val="0085360B"/>
    <w:rsid w:val="008536DF"/>
    <w:rsid w:val="008537D3"/>
    <w:rsid w:val="00853922"/>
    <w:rsid w:val="00854EFE"/>
    <w:rsid w:val="008563C3"/>
    <w:rsid w:val="00856DBF"/>
    <w:rsid w:val="008576A8"/>
    <w:rsid w:val="00857DE3"/>
    <w:rsid w:val="00860F5E"/>
    <w:rsid w:val="00860F76"/>
    <w:rsid w:val="00861205"/>
    <w:rsid w:val="00861C17"/>
    <w:rsid w:val="00861F49"/>
    <w:rsid w:val="0086202D"/>
    <w:rsid w:val="008627D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E6D"/>
    <w:rsid w:val="0087372C"/>
    <w:rsid w:val="008737DE"/>
    <w:rsid w:val="00873D68"/>
    <w:rsid w:val="00874383"/>
    <w:rsid w:val="00874691"/>
    <w:rsid w:val="00874F92"/>
    <w:rsid w:val="008753A8"/>
    <w:rsid w:val="00875609"/>
    <w:rsid w:val="00876706"/>
    <w:rsid w:val="008768A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23"/>
    <w:rsid w:val="008A3A6F"/>
    <w:rsid w:val="008A3C76"/>
    <w:rsid w:val="008A51A5"/>
    <w:rsid w:val="008A52F4"/>
    <w:rsid w:val="008A5831"/>
    <w:rsid w:val="008A5873"/>
    <w:rsid w:val="008A5D2E"/>
    <w:rsid w:val="008A6002"/>
    <w:rsid w:val="008A6B05"/>
    <w:rsid w:val="008A6B96"/>
    <w:rsid w:val="008A71C4"/>
    <w:rsid w:val="008A71F6"/>
    <w:rsid w:val="008A7E15"/>
    <w:rsid w:val="008B009A"/>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1F6C"/>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38"/>
    <w:rsid w:val="008D6822"/>
    <w:rsid w:val="008D6F67"/>
    <w:rsid w:val="008D704D"/>
    <w:rsid w:val="008D7452"/>
    <w:rsid w:val="008D7A4D"/>
    <w:rsid w:val="008E2035"/>
    <w:rsid w:val="008E3081"/>
    <w:rsid w:val="008E31B9"/>
    <w:rsid w:val="008E48BC"/>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C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64"/>
    <w:rsid w:val="009003B1"/>
    <w:rsid w:val="00901552"/>
    <w:rsid w:val="00901FB3"/>
    <w:rsid w:val="00902203"/>
    <w:rsid w:val="009028E4"/>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8B4"/>
    <w:rsid w:val="00916CA4"/>
    <w:rsid w:val="00916DDB"/>
    <w:rsid w:val="00917759"/>
    <w:rsid w:val="00917931"/>
    <w:rsid w:val="0091DCB7"/>
    <w:rsid w:val="0092026D"/>
    <w:rsid w:val="00920619"/>
    <w:rsid w:val="009207CE"/>
    <w:rsid w:val="00920A13"/>
    <w:rsid w:val="00920DF2"/>
    <w:rsid w:val="009215F2"/>
    <w:rsid w:val="00923A02"/>
    <w:rsid w:val="00924B58"/>
    <w:rsid w:val="00925348"/>
    <w:rsid w:val="009265B6"/>
    <w:rsid w:val="00927D63"/>
    <w:rsid w:val="00927FB2"/>
    <w:rsid w:val="00927FFC"/>
    <w:rsid w:val="009302A6"/>
    <w:rsid w:val="0093049E"/>
    <w:rsid w:val="0093099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037"/>
    <w:rsid w:val="00955876"/>
    <w:rsid w:val="00955C87"/>
    <w:rsid w:val="00955F2F"/>
    <w:rsid w:val="0095653E"/>
    <w:rsid w:val="00956A4E"/>
    <w:rsid w:val="00956AB5"/>
    <w:rsid w:val="00956DE7"/>
    <w:rsid w:val="00957893"/>
    <w:rsid w:val="0096002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390"/>
    <w:rsid w:val="00987609"/>
    <w:rsid w:val="00987DE7"/>
    <w:rsid w:val="009905AD"/>
    <w:rsid w:val="00990A2D"/>
    <w:rsid w:val="009910A4"/>
    <w:rsid w:val="00991456"/>
    <w:rsid w:val="0099179F"/>
    <w:rsid w:val="00991B8D"/>
    <w:rsid w:val="009921F1"/>
    <w:rsid w:val="009922E3"/>
    <w:rsid w:val="0099297C"/>
    <w:rsid w:val="0099299E"/>
    <w:rsid w:val="00992E10"/>
    <w:rsid w:val="00992F47"/>
    <w:rsid w:val="00993376"/>
    <w:rsid w:val="00993CDB"/>
    <w:rsid w:val="00993EC5"/>
    <w:rsid w:val="00995358"/>
    <w:rsid w:val="00995FEE"/>
    <w:rsid w:val="00996076"/>
    <w:rsid w:val="00996769"/>
    <w:rsid w:val="00996FBB"/>
    <w:rsid w:val="009971D6"/>
    <w:rsid w:val="009975BF"/>
    <w:rsid w:val="009978CF"/>
    <w:rsid w:val="009A04E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5A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1E"/>
    <w:rsid w:val="009D2CCD"/>
    <w:rsid w:val="009D2E13"/>
    <w:rsid w:val="009D2F4F"/>
    <w:rsid w:val="009D35B0"/>
    <w:rsid w:val="009D39D0"/>
    <w:rsid w:val="009D41AE"/>
    <w:rsid w:val="009D57A5"/>
    <w:rsid w:val="009D7222"/>
    <w:rsid w:val="009D7294"/>
    <w:rsid w:val="009D7770"/>
    <w:rsid w:val="009D779F"/>
    <w:rsid w:val="009E0860"/>
    <w:rsid w:val="009E1FFB"/>
    <w:rsid w:val="009E20B7"/>
    <w:rsid w:val="009E2403"/>
    <w:rsid w:val="009E2820"/>
    <w:rsid w:val="009E3A5C"/>
    <w:rsid w:val="009E3D03"/>
    <w:rsid w:val="009E3D6C"/>
    <w:rsid w:val="009E43D5"/>
    <w:rsid w:val="009E46BC"/>
    <w:rsid w:val="009E4CDE"/>
    <w:rsid w:val="009E4D76"/>
    <w:rsid w:val="009F29E7"/>
    <w:rsid w:val="009F2AD0"/>
    <w:rsid w:val="009F44A0"/>
    <w:rsid w:val="009F474E"/>
    <w:rsid w:val="009F49E3"/>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2C6"/>
    <w:rsid w:val="00A26601"/>
    <w:rsid w:val="00A26794"/>
    <w:rsid w:val="00A26D56"/>
    <w:rsid w:val="00A26F11"/>
    <w:rsid w:val="00A2707D"/>
    <w:rsid w:val="00A271F1"/>
    <w:rsid w:val="00A27446"/>
    <w:rsid w:val="00A27846"/>
    <w:rsid w:val="00A32840"/>
    <w:rsid w:val="00A32BE9"/>
    <w:rsid w:val="00A32FBD"/>
    <w:rsid w:val="00A33366"/>
    <w:rsid w:val="00A33684"/>
    <w:rsid w:val="00A363BD"/>
    <w:rsid w:val="00A3699B"/>
    <w:rsid w:val="00A36CC9"/>
    <w:rsid w:val="00A36D58"/>
    <w:rsid w:val="00A37373"/>
    <w:rsid w:val="00A41AC1"/>
    <w:rsid w:val="00A41C42"/>
    <w:rsid w:val="00A41CA4"/>
    <w:rsid w:val="00A42B33"/>
    <w:rsid w:val="00A42FE7"/>
    <w:rsid w:val="00A43140"/>
    <w:rsid w:val="00A432E9"/>
    <w:rsid w:val="00A436C9"/>
    <w:rsid w:val="00A43835"/>
    <w:rsid w:val="00A4394E"/>
    <w:rsid w:val="00A43C02"/>
    <w:rsid w:val="00A44AE6"/>
    <w:rsid w:val="00A44B13"/>
    <w:rsid w:val="00A44C0A"/>
    <w:rsid w:val="00A45433"/>
    <w:rsid w:val="00A4599F"/>
    <w:rsid w:val="00A466F1"/>
    <w:rsid w:val="00A46F23"/>
    <w:rsid w:val="00A47CF5"/>
    <w:rsid w:val="00A50B73"/>
    <w:rsid w:val="00A510B9"/>
    <w:rsid w:val="00A5253F"/>
    <w:rsid w:val="00A529EF"/>
    <w:rsid w:val="00A52A12"/>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A41"/>
    <w:rsid w:val="00A636F3"/>
    <w:rsid w:val="00A637A9"/>
    <w:rsid w:val="00A63C9A"/>
    <w:rsid w:val="00A64641"/>
    <w:rsid w:val="00A646E1"/>
    <w:rsid w:val="00A64BEF"/>
    <w:rsid w:val="00A651E9"/>
    <w:rsid w:val="00A6587F"/>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EF9"/>
    <w:rsid w:val="00A94866"/>
    <w:rsid w:val="00A95620"/>
    <w:rsid w:val="00A95727"/>
    <w:rsid w:val="00A96630"/>
    <w:rsid w:val="00A97192"/>
    <w:rsid w:val="00A97EF0"/>
    <w:rsid w:val="00AA05AD"/>
    <w:rsid w:val="00AA1198"/>
    <w:rsid w:val="00AA1972"/>
    <w:rsid w:val="00AA1D27"/>
    <w:rsid w:val="00AA2718"/>
    <w:rsid w:val="00AA29DF"/>
    <w:rsid w:val="00AA2B4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94"/>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A7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626"/>
    <w:rsid w:val="00AE60D1"/>
    <w:rsid w:val="00AE7102"/>
    <w:rsid w:val="00AF0AB7"/>
    <w:rsid w:val="00AF1844"/>
    <w:rsid w:val="00AF2399"/>
    <w:rsid w:val="00AF2695"/>
    <w:rsid w:val="00AF3747"/>
    <w:rsid w:val="00AF42F9"/>
    <w:rsid w:val="00AF5CF4"/>
    <w:rsid w:val="00AF6051"/>
    <w:rsid w:val="00AF6074"/>
    <w:rsid w:val="00AF62E6"/>
    <w:rsid w:val="00AF6844"/>
    <w:rsid w:val="00AF76C1"/>
    <w:rsid w:val="00AF7E09"/>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9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2E0"/>
    <w:rsid w:val="00B3055F"/>
    <w:rsid w:val="00B30561"/>
    <w:rsid w:val="00B3068F"/>
    <w:rsid w:val="00B30AC8"/>
    <w:rsid w:val="00B30B71"/>
    <w:rsid w:val="00B30E86"/>
    <w:rsid w:val="00B310B0"/>
    <w:rsid w:val="00B312C4"/>
    <w:rsid w:val="00B315BC"/>
    <w:rsid w:val="00B3226C"/>
    <w:rsid w:val="00B3287D"/>
    <w:rsid w:val="00B33394"/>
    <w:rsid w:val="00B33910"/>
    <w:rsid w:val="00B33EAC"/>
    <w:rsid w:val="00B349C5"/>
    <w:rsid w:val="00B34FE6"/>
    <w:rsid w:val="00B3551C"/>
    <w:rsid w:val="00B359A7"/>
    <w:rsid w:val="00B35B28"/>
    <w:rsid w:val="00B35BF3"/>
    <w:rsid w:val="00B35FC1"/>
    <w:rsid w:val="00B36625"/>
    <w:rsid w:val="00B3691F"/>
    <w:rsid w:val="00B3699E"/>
    <w:rsid w:val="00B37893"/>
    <w:rsid w:val="00B411DB"/>
    <w:rsid w:val="00B413C6"/>
    <w:rsid w:val="00B4331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58A"/>
    <w:rsid w:val="00B6522C"/>
    <w:rsid w:val="00B672BA"/>
    <w:rsid w:val="00B6737C"/>
    <w:rsid w:val="00B70C65"/>
    <w:rsid w:val="00B712C7"/>
    <w:rsid w:val="00B71986"/>
    <w:rsid w:val="00B71B06"/>
    <w:rsid w:val="00B7290D"/>
    <w:rsid w:val="00B72BAC"/>
    <w:rsid w:val="00B734A8"/>
    <w:rsid w:val="00B734B1"/>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EC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3A"/>
    <w:rsid w:val="00BC7052"/>
    <w:rsid w:val="00BC74E7"/>
    <w:rsid w:val="00BC759E"/>
    <w:rsid w:val="00BC7964"/>
    <w:rsid w:val="00BD00CF"/>
    <w:rsid w:val="00BD290E"/>
    <w:rsid w:val="00BD2E81"/>
    <w:rsid w:val="00BD3D5D"/>
    <w:rsid w:val="00BD4BF3"/>
    <w:rsid w:val="00BD670E"/>
    <w:rsid w:val="00BD6820"/>
    <w:rsid w:val="00BE026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820"/>
    <w:rsid w:val="00BF4594"/>
    <w:rsid w:val="00BF5AEB"/>
    <w:rsid w:val="00BF5B88"/>
    <w:rsid w:val="00BF5EA3"/>
    <w:rsid w:val="00BF5F45"/>
    <w:rsid w:val="00BF64AF"/>
    <w:rsid w:val="00BF6BED"/>
    <w:rsid w:val="00BF6C92"/>
    <w:rsid w:val="00BF7343"/>
    <w:rsid w:val="00BF780E"/>
    <w:rsid w:val="00C006CB"/>
    <w:rsid w:val="00C00F86"/>
    <w:rsid w:val="00C013F9"/>
    <w:rsid w:val="00C01740"/>
    <w:rsid w:val="00C02B55"/>
    <w:rsid w:val="00C0485D"/>
    <w:rsid w:val="00C04FFE"/>
    <w:rsid w:val="00C06A41"/>
    <w:rsid w:val="00C06CA3"/>
    <w:rsid w:val="00C075EF"/>
    <w:rsid w:val="00C07985"/>
    <w:rsid w:val="00C07B07"/>
    <w:rsid w:val="00C07FA5"/>
    <w:rsid w:val="00C11375"/>
    <w:rsid w:val="00C114E1"/>
    <w:rsid w:val="00C11848"/>
    <w:rsid w:val="00C11B4C"/>
    <w:rsid w:val="00C11DD1"/>
    <w:rsid w:val="00C1204A"/>
    <w:rsid w:val="00C122CF"/>
    <w:rsid w:val="00C1268D"/>
    <w:rsid w:val="00C12B28"/>
    <w:rsid w:val="00C13065"/>
    <w:rsid w:val="00C13521"/>
    <w:rsid w:val="00C137BA"/>
    <w:rsid w:val="00C138B8"/>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9B"/>
    <w:rsid w:val="00C24901"/>
    <w:rsid w:val="00C25060"/>
    <w:rsid w:val="00C25FC8"/>
    <w:rsid w:val="00C26588"/>
    <w:rsid w:val="00C265EA"/>
    <w:rsid w:val="00C275A1"/>
    <w:rsid w:val="00C3061F"/>
    <w:rsid w:val="00C30BBB"/>
    <w:rsid w:val="00C31457"/>
    <w:rsid w:val="00C314B2"/>
    <w:rsid w:val="00C31577"/>
    <w:rsid w:val="00C31EC9"/>
    <w:rsid w:val="00C31F56"/>
    <w:rsid w:val="00C32030"/>
    <w:rsid w:val="00C32101"/>
    <w:rsid w:val="00C327B5"/>
    <w:rsid w:val="00C32E53"/>
    <w:rsid w:val="00C338F5"/>
    <w:rsid w:val="00C35066"/>
    <w:rsid w:val="00C357D8"/>
    <w:rsid w:val="00C3734E"/>
    <w:rsid w:val="00C373EA"/>
    <w:rsid w:val="00C37E50"/>
    <w:rsid w:val="00C40F59"/>
    <w:rsid w:val="00C4196D"/>
    <w:rsid w:val="00C42315"/>
    <w:rsid w:val="00C42A0E"/>
    <w:rsid w:val="00C44B0E"/>
    <w:rsid w:val="00C44E96"/>
    <w:rsid w:val="00C458E8"/>
    <w:rsid w:val="00C468E9"/>
    <w:rsid w:val="00C476D8"/>
    <w:rsid w:val="00C47CE7"/>
    <w:rsid w:val="00C515B6"/>
    <w:rsid w:val="00C517BE"/>
    <w:rsid w:val="00C51CF2"/>
    <w:rsid w:val="00C52086"/>
    <w:rsid w:val="00C525B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1FC"/>
    <w:rsid w:val="00C6399F"/>
    <w:rsid w:val="00C63A88"/>
    <w:rsid w:val="00C641C4"/>
    <w:rsid w:val="00C643C7"/>
    <w:rsid w:val="00C64A65"/>
    <w:rsid w:val="00C64F87"/>
    <w:rsid w:val="00C654DD"/>
    <w:rsid w:val="00C65E3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64"/>
    <w:rsid w:val="00C871B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95"/>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FE"/>
    <w:rsid w:val="00CA65C6"/>
    <w:rsid w:val="00CB1BFC"/>
    <w:rsid w:val="00CB1C73"/>
    <w:rsid w:val="00CB21ED"/>
    <w:rsid w:val="00CB237B"/>
    <w:rsid w:val="00CB32BF"/>
    <w:rsid w:val="00CB35F2"/>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FE"/>
    <w:rsid w:val="00CC1E27"/>
    <w:rsid w:val="00CC3925"/>
    <w:rsid w:val="00CC41D0"/>
    <w:rsid w:val="00CC45EE"/>
    <w:rsid w:val="00CC4E78"/>
    <w:rsid w:val="00CC4EEC"/>
    <w:rsid w:val="00CC58A1"/>
    <w:rsid w:val="00CC60FF"/>
    <w:rsid w:val="00CC654F"/>
    <w:rsid w:val="00CC6C5E"/>
    <w:rsid w:val="00CC7116"/>
    <w:rsid w:val="00CC7C6B"/>
    <w:rsid w:val="00CC7DD6"/>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E27"/>
    <w:rsid w:val="00CE0A3E"/>
    <w:rsid w:val="00CE1414"/>
    <w:rsid w:val="00CE275A"/>
    <w:rsid w:val="00CE2A25"/>
    <w:rsid w:val="00CE3247"/>
    <w:rsid w:val="00CE358C"/>
    <w:rsid w:val="00CE498D"/>
    <w:rsid w:val="00CE4F00"/>
    <w:rsid w:val="00CE5A18"/>
    <w:rsid w:val="00CE5ED7"/>
    <w:rsid w:val="00CE6713"/>
    <w:rsid w:val="00CE7939"/>
    <w:rsid w:val="00CF0529"/>
    <w:rsid w:val="00CF06D5"/>
    <w:rsid w:val="00CF1B69"/>
    <w:rsid w:val="00CF1D58"/>
    <w:rsid w:val="00CF2677"/>
    <w:rsid w:val="00CF2CB6"/>
    <w:rsid w:val="00CF4B8C"/>
    <w:rsid w:val="00CF59CC"/>
    <w:rsid w:val="00CF63E5"/>
    <w:rsid w:val="00CF66FF"/>
    <w:rsid w:val="00CF676D"/>
    <w:rsid w:val="00CF6F7F"/>
    <w:rsid w:val="00CF705D"/>
    <w:rsid w:val="00CF7B33"/>
    <w:rsid w:val="00D004A2"/>
    <w:rsid w:val="00D00A39"/>
    <w:rsid w:val="00D019CB"/>
    <w:rsid w:val="00D02127"/>
    <w:rsid w:val="00D021AA"/>
    <w:rsid w:val="00D0232C"/>
    <w:rsid w:val="00D0274C"/>
    <w:rsid w:val="00D029A4"/>
    <w:rsid w:val="00D03CCF"/>
    <w:rsid w:val="00D03F98"/>
    <w:rsid w:val="00D0410A"/>
    <w:rsid w:val="00D04356"/>
    <w:rsid w:val="00D04642"/>
    <w:rsid w:val="00D050F2"/>
    <w:rsid w:val="00D05205"/>
    <w:rsid w:val="00D05666"/>
    <w:rsid w:val="00D06939"/>
    <w:rsid w:val="00D07173"/>
    <w:rsid w:val="00D10723"/>
    <w:rsid w:val="00D10FA6"/>
    <w:rsid w:val="00D1108A"/>
    <w:rsid w:val="00D11917"/>
    <w:rsid w:val="00D1581F"/>
    <w:rsid w:val="00D159D2"/>
    <w:rsid w:val="00D1609F"/>
    <w:rsid w:val="00D16DF2"/>
    <w:rsid w:val="00D17439"/>
    <w:rsid w:val="00D20B5F"/>
    <w:rsid w:val="00D22226"/>
    <w:rsid w:val="00D22A21"/>
    <w:rsid w:val="00D2324F"/>
    <w:rsid w:val="00D232F1"/>
    <w:rsid w:val="00D2347E"/>
    <w:rsid w:val="00D2348B"/>
    <w:rsid w:val="00D244C5"/>
    <w:rsid w:val="00D25782"/>
    <w:rsid w:val="00D26F9A"/>
    <w:rsid w:val="00D2758A"/>
    <w:rsid w:val="00D278FA"/>
    <w:rsid w:val="00D3069A"/>
    <w:rsid w:val="00D31033"/>
    <w:rsid w:val="00D31FE9"/>
    <w:rsid w:val="00D324CF"/>
    <w:rsid w:val="00D325C1"/>
    <w:rsid w:val="00D331C2"/>
    <w:rsid w:val="00D33599"/>
    <w:rsid w:val="00D341BE"/>
    <w:rsid w:val="00D3485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12"/>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EB3"/>
    <w:rsid w:val="00D73174"/>
    <w:rsid w:val="00D734C0"/>
    <w:rsid w:val="00D734C6"/>
    <w:rsid w:val="00D73763"/>
    <w:rsid w:val="00D73765"/>
    <w:rsid w:val="00D7377C"/>
    <w:rsid w:val="00D74236"/>
    <w:rsid w:val="00D75062"/>
    <w:rsid w:val="00D75609"/>
    <w:rsid w:val="00D77C78"/>
    <w:rsid w:val="00D803F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881"/>
    <w:rsid w:val="00D93AC0"/>
    <w:rsid w:val="00D945F8"/>
    <w:rsid w:val="00D94650"/>
    <w:rsid w:val="00D94720"/>
    <w:rsid w:val="00D94A6A"/>
    <w:rsid w:val="00D95547"/>
    <w:rsid w:val="00D96083"/>
    <w:rsid w:val="00D9669E"/>
    <w:rsid w:val="00D9748B"/>
    <w:rsid w:val="00D977CC"/>
    <w:rsid w:val="00DA05AB"/>
    <w:rsid w:val="00DA0BE3"/>
    <w:rsid w:val="00DA0E65"/>
    <w:rsid w:val="00DA101E"/>
    <w:rsid w:val="00DA1942"/>
    <w:rsid w:val="00DA1969"/>
    <w:rsid w:val="00DA1EE8"/>
    <w:rsid w:val="00DA22F0"/>
    <w:rsid w:val="00DA3710"/>
    <w:rsid w:val="00DA3A07"/>
    <w:rsid w:val="00DA4A0C"/>
    <w:rsid w:val="00DA4AC1"/>
    <w:rsid w:val="00DA4DC6"/>
    <w:rsid w:val="00DA5ED0"/>
    <w:rsid w:val="00DA62B5"/>
    <w:rsid w:val="00DA6614"/>
    <w:rsid w:val="00DA758B"/>
    <w:rsid w:val="00DB02D8"/>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370"/>
    <w:rsid w:val="00DD2736"/>
    <w:rsid w:val="00DD2A10"/>
    <w:rsid w:val="00DD344C"/>
    <w:rsid w:val="00DD39A8"/>
    <w:rsid w:val="00DD4DF8"/>
    <w:rsid w:val="00DD4F0E"/>
    <w:rsid w:val="00DD6064"/>
    <w:rsid w:val="00DD6138"/>
    <w:rsid w:val="00DD6240"/>
    <w:rsid w:val="00DD649E"/>
    <w:rsid w:val="00DD7D97"/>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F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9C"/>
    <w:rsid w:val="00E36D55"/>
    <w:rsid w:val="00E375BF"/>
    <w:rsid w:val="00E3782C"/>
    <w:rsid w:val="00E37D44"/>
    <w:rsid w:val="00E405E7"/>
    <w:rsid w:val="00E407FC"/>
    <w:rsid w:val="00E41860"/>
    <w:rsid w:val="00E42587"/>
    <w:rsid w:val="00E4266A"/>
    <w:rsid w:val="00E42A6B"/>
    <w:rsid w:val="00E42B7C"/>
    <w:rsid w:val="00E43E61"/>
    <w:rsid w:val="00E440A0"/>
    <w:rsid w:val="00E448B7"/>
    <w:rsid w:val="00E45638"/>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2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DDB"/>
    <w:rsid w:val="00E73CF3"/>
    <w:rsid w:val="00E74774"/>
    <w:rsid w:val="00E7520F"/>
    <w:rsid w:val="00E75227"/>
    <w:rsid w:val="00E76292"/>
    <w:rsid w:val="00E76434"/>
    <w:rsid w:val="00E765DC"/>
    <w:rsid w:val="00E76E1F"/>
    <w:rsid w:val="00E77582"/>
    <w:rsid w:val="00E77D11"/>
    <w:rsid w:val="00E77D75"/>
    <w:rsid w:val="00E80C46"/>
    <w:rsid w:val="00E81834"/>
    <w:rsid w:val="00E81CD8"/>
    <w:rsid w:val="00E82828"/>
    <w:rsid w:val="00E83154"/>
    <w:rsid w:val="00E83222"/>
    <w:rsid w:val="00E8432A"/>
    <w:rsid w:val="00E85882"/>
    <w:rsid w:val="00E85E8B"/>
    <w:rsid w:val="00E85FDD"/>
    <w:rsid w:val="00E861F5"/>
    <w:rsid w:val="00E865C4"/>
    <w:rsid w:val="00E865CE"/>
    <w:rsid w:val="00E86BCE"/>
    <w:rsid w:val="00E871A9"/>
    <w:rsid w:val="00E909CE"/>
    <w:rsid w:val="00E90BE9"/>
    <w:rsid w:val="00E90D60"/>
    <w:rsid w:val="00E91223"/>
    <w:rsid w:val="00E915FB"/>
    <w:rsid w:val="00E9219A"/>
    <w:rsid w:val="00E93148"/>
    <w:rsid w:val="00E934C8"/>
    <w:rsid w:val="00E93534"/>
    <w:rsid w:val="00E93C1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999"/>
    <w:rsid w:val="00EA6573"/>
    <w:rsid w:val="00EA6E8F"/>
    <w:rsid w:val="00EB0E73"/>
    <w:rsid w:val="00EB15AF"/>
    <w:rsid w:val="00EB1C0F"/>
    <w:rsid w:val="00EB35C1"/>
    <w:rsid w:val="00EB3686"/>
    <w:rsid w:val="00EB3779"/>
    <w:rsid w:val="00EB381D"/>
    <w:rsid w:val="00EB55B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C84"/>
    <w:rsid w:val="00EE523A"/>
    <w:rsid w:val="00EE54B9"/>
    <w:rsid w:val="00EE68F7"/>
    <w:rsid w:val="00EE6920"/>
    <w:rsid w:val="00EE6CEE"/>
    <w:rsid w:val="00EE6E84"/>
    <w:rsid w:val="00EE7654"/>
    <w:rsid w:val="00EE7AE4"/>
    <w:rsid w:val="00EE7D60"/>
    <w:rsid w:val="00EF01FE"/>
    <w:rsid w:val="00EF13E9"/>
    <w:rsid w:val="00EF2EBB"/>
    <w:rsid w:val="00EF3105"/>
    <w:rsid w:val="00EF32CF"/>
    <w:rsid w:val="00EF393F"/>
    <w:rsid w:val="00EF4018"/>
    <w:rsid w:val="00EF6136"/>
    <w:rsid w:val="00EF67DA"/>
    <w:rsid w:val="00EF7124"/>
    <w:rsid w:val="00EF7384"/>
    <w:rsid w:val="00F00EAA"/>
    <w:rsid w:val="00F01015"/>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C9"/>
    <w:rsid w:val="00F12F9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402"/>
    <w:rsid w:val="00F40874"/>
    <w:rsid w:val="00F40BD7"/>
    <w:rsid w:val="00F40E95"/>
    <w:rsid w:val="00F41BF7"/>
    <w:rsid w:val="00F42098"/>
    <w:rsid w:val="00F4239F"/>
    <w:rsid w:val="00F429B7"/>
    <w:rsid w:val="00F42CE8"/>
    <w:rsid w:val="00F42E4C"/>
    <w:rsid w:val="00F42EC8"/>
    <w:rsid w:val="00F4318F"/>
    <w:rsid w:val="00F431BC"/>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D4"/>
    <w:rsid w:val="00F630EB"/>
    <w:rsid w:val="00F6347F"/>
    <w:rsid w:val="00F635A3"/>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EC4"/>
    <w:rsid w:val="00F77F71"/>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4E3"/>
    <w:rsid w:val="00FA2925"/>
    <w:rsid w:val="00FA36EB"/>
    <w:rsid w:val="00FA4B39"/>
    <w:rsid w:val="00FA5357"/>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CD8"/>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07"/>
    <w:rsid w:val="00FC5CAE"/>
    <w:rsid w:val="00FC5EA5"/>
    <w:rsid w:val="00FC674E"/>
    <w:rsid w:val="00FD003B"/>
    <w:rsid w:val="00FD0613"/>
    <w:rsid w:val="00FD0F2E"/>
    <w:rsid w:val="00FD18A1"/>
    <w:rsid w:val="00FD1A28"/>
    <w:rsid w:val="00FD1BA9"/>
    <w:rsid w:val="00FD1E9A"/>
    <w:rsid w:val="00FD248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69A"/>
    <w:rsid w:val="00FF5672"/>
    <w:rsid w:val="00FF5BD4"/>
    <w:rsid w:val="00FF6252"/>
    <w:rsid w:val="00FF62F0"/>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75904"/>
    <w:pPr>
      <w:tabs>
        <w:tab w:val="left" w:pos="426"/>
        <w:tab w:val="left" w:pos="1100"/>
        <w:tab w:val="right" w:leader="dot" w:pos="9962"/>
      </w:tabs>
      <w:spacing w:line="240" w:lineRule="auto"/>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682878"/>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4">
    <w:name w:val="Table Grid4"/>
    <w:basedOn w:val="prastojilentel"/>
    <w:next w:val="Lentelstinklelis"/>
    <w:uiPriority w:val="39"/>
    <w:rsid w:val="0096002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prastojilentel"/>
    <w:uiPriority w:val="39"/>
    <w:rsid w:val="00960023"/>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960023"/>
    <w:pPr>
      <w:suppressAutoHyphens/>
      <w:spacing w:line="240" w:lineRule="auto"/>
      <w:ind w:firstLine="0"/>
      <w:jc w:val="left"/>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60023"/>
    <w:pPr>
      <w:spacing w:line="240" w:lineRule="auto"/>
      <w:ind w:firstLine="0"/>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8A3A23"/>
    <w:pPr>
      <w:suppressAutoHyphens/>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1D07B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4A2AF2"/>
    <w:pPr>
      <w:widowControl w:val="0"/>
      <w:suppressAutoHyphens/>
      <w:spacing w:line="240" w:lineRule="auto"/>
      <w:ind w:firstLine="567"/>
    </w:pPr>
    <w:rPr>
      <w:rFonts w:ascii="Times New Roman" w:eastAsia="Calibri"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039897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7C317C-7D3A-44B2-9417-365A4642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7</Pages>
  <Words>10850</Words>
  <Characters>6185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 Merkevičienė</cp:lastModifiedBy>
  <cp:revision>276</cp:revision>
  <cp:lastPrinted>2021-11-03T05:49:00Z</cp:lastPrinted>
  <dcterms:created xsi:type="dcterms:W3CDTF">2025-08-22T15:24:00Z</dcterms:created>
  <dcterms:modified xsi:type="dcterms:W3CDTF">2026-03-26T13:49:00Z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