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F18E9" w14:textId="77777777" w:rsidR="005A3375" w:rsidRDefault="00A51AE3" w:rsidP="00A51AE3">
      <w:pPr>
        <w:suppressAutoHyphens/>
        <w:autoSpaceDN w:val="0"/>
        <w:spacing w:after="0" w:line="276" w:lineRule="auto"/>
        <w:jc w:val="right"/>
        <w:rPr>
          <w:rFonts w:ascii="Cambria" w:eastAsia="Calibri" w:hAnsi="Cambria" w:cs="Times New Roman"/>
          <w:sz w:val="24"/>
          <w:szCs w:val="24"/>
        </w:rPr>
      </w:pPr>
      <w:r w:rsidRPr="00A51AE3">
        <w:rPr>
          <w:rFonts w:ascii="Cambria" w:eastAsia="Calibri" w:hAnsi="Cambria" w:cs="Times New Roman"/>
          <w:sz w:val="24"/>
          <w:szCs w:val="24"/>
        </w:rPr>
        <w:t xml:space="preserve">                                                                                                                          </w:t>
      </w:r>
    </w:p>
    <w:p w14:paraId="501B937C" w14:textId="77777777" w:rsidR="00A51AE3" w:rsidRPr="00B938C4" w:rsidRDefault="00A51AE3" w:rsidP="00A51AE3">
      <w:pPr>
        <w:suppressAutoHyphens/>
        <w:autoSpaceDN w:val="0"/>
        <w:spacing w:after="0" w:line="276" w:lineRule="auto"/>
        <w:jc w:val="right"/>
        <w:rPr>
          <w:rFonts w:ascii="Times New Roman" w:eastAsia="Calibri" w:hAnsi="Times New Roman" w:cs="Times New Roman"/>
        </w:rPr>
      </w:pPr>
      <w:r w:rsidRPr="00A51AE3">
        <w:rPr>
          <w:rFonts w:ascii="Times New Roman" w:eastAsia="Calibri" w:hAnsi="Times New Roman" w:cs="Times New Roman"/>
        </w:rPr>
        <w:t xml:space="preserve"> </w:t>
      </w:r>
      <w:r w:rsidRPr="00B938C4">
        <w:rPr>
          <w:rFonts w:ascii="Times New Roman" w:eastAsia="Calibri" w:hAnsi="Times New Roman" w:cs="Times New Roman"/>
        </w:rPr>
        <w:t>TSD-</w:t>
      </w:r>
      <w:r w:rsidR="00DB7D7B">
        <w:rPr>
          <w:rFonts w:ascii="Times New Roman" w:eastAsia="Calibri" w:hAnsi="Times New Roman" w:cs="Times New Roman"/>
        </w:rPr>
        <w:t>265</w:t>
      </w:r>
      <w:r w:rsidRPr="00B938C4">
        <w:rPr>
          <w:rFonts w:ascii="Times New Roman" w:eastAsia="Calibri" w:hAnsi="Times New Roman" w:cs="Times New Roman"/>
        </w:rPr>
        <w:t>, VPP-8294</w:t>
      </w:r>
    </w:p>
    <w:p w14:paraId="4CF5EB04" w14:textId="77777777" w:rsidR="005A3375" w:rsidRPr="00A51AE3" w:rsidRDefault="005A3375" w:rsidP="00A51AE3">
      <w:pPr>
        <w:suppressAutoHyphens/>
        <w:autoSpaceDN w:val="0"/>
        <w:spacing w:after="0" w:line="276" w:lineRule="auto"/>
        <w:jc w:val="right"/>
        <w:rPr>
          <w:rFonts w:ascii="Times New Roman" w:eastAsia="Calibri" w:hAnsi="Times New Roman" w:cs="Times New Roman"/>
          <w:b/>
        </w:rPr>
      </w:pPr>
    </w:p>
    <w:p w14:paraId="1145D2AC" w14:textId="77777777" w:rsidR="00A51AE3" w:rsidRPr="00A51AE3" w:rsidRDefault="00A51AE3" w:rsidP="00A51AE3">
      <w:pPr>
        <w:suppressAutoHyphens/>
        <w:autoSpaceDN w:val="0"/>
        <w:spacing w:after="200" w:line="276" w:lineRule="auto"/>
        <w:rPr>
          <w:rFonts w:ascii="Times New Roman" w:eastAsia="Calibri" w:hAnsi="Times New Roman" w:cs="Times New Roman"/>
        </w:rPr>
      </w:pPr>
      <w:r w:rsidRPr="00A51AE3">
        <w:rPr>
          <w:rFonts w:ascii="Times New Roman" w:eastAsia="Calibri" w:hAnsi="Times New Roman" w:cs="Times New Roman"/>
        </w:rPr>
        <w:t xml:space="preserve">                 </w:t>
      </w:r>
      <w:r w:rsidR="00B938C4">
        <w:rPr>
          <w:rFonts w:ascii="Times New Roman" w:eastAsia="Calibri" w:hAnsi="Times New Roman" w:cs="Times New Roman"/>
        </w:rPr>
        <w:t xml:space="preserve">            </w:t>
      </w:r>
      <w:r w:rsidR="00B938C4">
        <w:rPr>
          <w:rFonts w:ascii="Times New Roman" w:eastAsia="Calibri" w:hAnsi="Times New Roman" w:cs="Times New Roman"/>
          <w:b/>
        </w:rPr>
        <w:t>B</w:t>
      </w:r>
      <w:r w:rsidR="00B938C4" w:rsidRPr="00B938C4">
        <w:rPr>
          <w:rFonts w:ascii="Times New Roman" w:eastAsia="Calibri" w:hAnsi="Times New Roman" w:cs="Times New Roman"/>
          <w:b/>
        </w:rPr>
        <w:t>ėginės lubinės kėlimo sistemos</w:t>
      </w:r>
      <w:r w:rsidR="00B938C4">
        <w:rPr>
          <w:rFonts w:ascii="Times New Roman" w:eastAsia="Calibri" w:hAnsi="Times New Roman" w:cs="Times New Roman"/>
        </w:rPr>
        <w:t xml:space="preserve"> </w:t>
      </w:r>
      <w:r w:rsidRPr="00A51AE3">
        <w:rPr>
          <w:rFonts w:ascii="Times New Roman" w:eastAsia="Calibri" w:hAnsi="Times New Roman" w:cs="Times New Roman"/>
        </w:rPr>
        <w:t>t</w:t>
      </w:r>
      <w:r w:rsidRPr="00A51AE3">
        <w:rPr>
          <w:rFonts w:ascii="Times New Roman" w:eastAsia="Calibri" w:hAnsi="Times New Roman" w:cs="Times New Roman"/>
          <w:b/>
        </w:rPr>
        <w:t>echninė specifikacija (kiekis 1 vnt.)</w:t>
      </w:r>
    </w:p>
    <w:tbl>
      <w:tblPr>
        <w:tblW w:w="10206" w:type="dxa"/>
        <w:tblInd w:w="-5" w:type="dxa"/>
        <w:tblCellMar>
          <w:left w:w="10" w:type="dxa"/>
          <w:right w:w="10" w:type="dxa"/>
        </w:tblCellMar>
        <w:tblLook w:val="04A0" w:firstRow="1" w:lastRow="0" w:firstColumn="1" w:lastColumn="0" w:noHBand="0" w:noVBand="1"/>
      </w:tblPr>
      <w:tblGrid>
        <w:gridCol w:w="742"/>
        <w:gridCol w:w="2093"/>
        <w:gridCol w:w="3969"/>
        <w:gridCol w:w="3402"/>
      </w:tblGrid>
      <w:tr w:rsidR="00A51AE3" w:rsidRPr="00A51AE3" w14:paraId="73AA4360" w14:textId="77777777" w:rsidTr="003211AD">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FB846" w14:textId="77777777" w:rsidR="00A51AE3" w:rsidRPr="00A51AE3" w:rsidRDefault="00A51AE3" w:rsidP="00A51AE3">
            <w:pPr>
              <w:suppressAutoHyphens/>
              <w:autoSpaceDN w:val="0"/>
              <w:spacing w:after="200" w:line="276" w:lineRule="auto"/>
              <w:jc w:val="center"/>
              <w:rPr>
                <w:rFonts w:ascii="Times New Roman" w:eastAsia="Calibri" w:hAnsi="Times New Roman" w:cs="Times New Roman"/>
                <w:b/>
              </w:rPr>
            </w:pPr>
            <w:r w:rsidRPr="00A51AE3">
              <w:rPr>
                <w:rFonts w:ascii="Times New Roman" w:eastAsia="Calibri" w:hAnsi="Times New Roman" w:cs="Times New Roman"/>
                <w:b/>
              </w:rPr>
              <w:t>Eilės Nr.</w:t>
            </w:r>
          </w:p>
        </w:tc>
        <w:tc>
          <w:tcPr>
            <w:tcW w:w="2093" w:type="dxa"/>
            <w:tcBorders>
              <w:top w:val="single" w:sz="4" w:space="0" w:color="000000"/>
              <w:left w:val="single" w:sz="4" w:space="0" w:color="000000"/>
              <w:bottom w:val="single" w:sz="4" w:space="0" w:color="000000"/>
              <w:right w:val="single" w:sz="4" w:space="0" w:color="000000"/>
            </w:tcBorders>
          </w:tcPr>
          <w:p w14:paraId="763D1A36" w14:textId="77777777" w:rsidR="00A51AE3" w:rsidRPr="00A51AE3" w:rsidRDefault="00A51AE3" w:rsidP="00A51AE3">
            <w:pPr>
              <w:suppressAutoHyphens/>
              <w:autoSpaceDN w:val="0"/>
              <w:spacing w:after="0" w:line="276" w:lineRule="auto"/>
              <w:jc w:val="center"/>
              <w:rPr>
                <w:rFonts w:ascii="Times New Roman" w:eastAsia="Calibri" w:hAnsi="Times New Roman" w:cs="Times New Roman"/>
                <w:b/>
              </w:rPr>
            </w:pPr>
            <w:r w:rsidRPr="00A51AE3">
              <w:rPr>
                <w:rFonts w:ascii="Times New Roman" w:eastAsia="Calibri" w:hAnsi="Times New Roman" w:cs="Times New Roman"/>
                <w:b/>
              </w:rPr>
              <w:t>Parametrai (specifikacija)</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38015" w14:textId="77777777" w:rsidR="00A51AE3" w:rsidRPr="00A51AE3" w:rsidRDefault="00A51AE3" w:rsidP="00A51AE3">
            <w:pPr>
              <w:suppressAutoHyphens/>
              <w:autoSpaceDN w:val="0"/>
              <w:spacing w:after="0" w:line="276" w:lineRule="auto"/>
              <w:jc w:val="center"/>
              <w:rPr>
                <w:rFonts w:ascii="Times New Roman" w:eastAsia="Calibri" w:hAnsi="Times New Roman" w:cs="Times New Roman"/>
                <w:b/>
              </w:rPr>
            </w:pPr>
            <w:r w:rsidRPr="00A51AE3">
              <w:rPr>
                <w:rFonts w:ascii="Times New Roman" w:eastAsia="Calibri" w:hAnsi="Times New Roman" w:cs="Times New Roman"/>
                <w:b/>
              </w:rPr>
              <w:t>Reikalaujamos parametrų</w:t>
            </w:r>
          </w:p>
          <w:p w14:paraId="69F55FD9" w14:textId="77777777" w:rsidR="00A51AE3" w:rsidRPr="00A51AE3" w:rsidRDefault="00A51AE3" w:rsidP="00A51AE3">
            <w:pPr>
              <w:suppressAutoHyphens/>
              <w:autoSpaceDN w:val="0"/>
              <w:spacing w:after="0" w:line="276" w:lineRule="auto"/>
              <w:jc w:val="center"/>
              <w:rPr>
                <w:rFonts w:ascii="Times New Roman" w:eastAsia="Calibri" w:hAnsi="Times New Roman" w:cs="Times New Roman"/>
                <w:b/>
              </w:rPr>
            </w:pPr>
            <w:r w:rsidRPr="00A51AE3">
              <w:rPr>
                <w:rFonts w:ascii="Times New Roman" w:eastAsia="Calibri" w:hAnsi="Times New Roman" w:cs="Times New Roman"/>
                <w:b/>
              </w:rPr>
              <w:t>reikšmės</w:t>
            </w:r>
          </w:p>
        </w:tc>
        <w:tc>
          <w:tcPr>
            <w:tcW w:w="3402" w:type="dxa"/>
            <w:tcBorders>
              <w:top w:val="single" w:sz="4" w:space="0" w:color="000000"/>
              <w:left w:val="single" w:sz="4" w:space="0" w:color="000000"/>
              <w:bottom w:val="single" w:sz="4" w:space="0" w:color="000000"/>
              <w:right w:val="single" w:sz="4" w:space="0" w:color="000000"/>
            </w:tcBorders>
            <w:hideMark/>
          </w:tcPr>
          <w:p w14:paraId="056AE6D8" w14:textId="77777777" w:rsidR="00A51AE3" w:rsidRPr="00A51AE3" w:rsidRDefault="00A51AE3" w:rsidP="00A51AE3">
            <w:pPr>
              <w:suppressAutoHyphens/>
              <w:autoSpaceDN w:val="0"/>
              <w:spacing w:after="0" w:line="276" w:lineRule="auto"/>
              <w:jc w:val="center"/>
              <w:rPr>
                <w:rFonts w:ascii="Times New Roman" w:eastAsia="Calibri" w:hAnsi="Times New Roman" w:cs="Times New Roman"/>
                <w:b/>
              </w:rPr>
            </w:pPr>
            <w:r w:rsidRPr="00A51AE3">
              <w:rPr>
                <w:rFonts w:ascii="Times New Roman" w:eastAsia="Calibri" w:hAnsi="Times New Roman" w:cs="Times New Roman"/>
                <w:b/>
              </w:rPr>
              <w:t>Siūlomos parametrų</w:t>
            </w:r>
          </w:p>
          <w:p w14:paraId="7126AC3B" w14:textId="77777777" w:rsidR="00A51AE3" w:rsidRPr="00A51AE3" w:rsidRDefault="00A51AE3" w:rsidP="00A51AE3">
            <w:pPr>
              <w:suppressAutoHyphens/>
              <w:autoSpaceDN w:val="0"/>
              <w:spacing w:after="0" w:line="276" w:lineRule="auto"/>
              <w:jc w:val="center"/>
              <w:rPr>
                <w:rFonts w:ascii="Times New Roman" w:eastAsia="Calibri" w:hAnsi="Times New Roman" w:cs="Times New Roman"/>
                <w:b/>
              </w:rPr>
            </w:pPr>
            <w:r w:rsidRPr="00A51AE3">
              <w:rPr>
                <w:rFonts w:ascii="Times New Roman" w:eastAsia="Calibri" w:hAnsi="Times New Roman" w:cs="Times New Roman"/>
                <w:b/>
              </w:rPr>
              <w:t>reikšmės</w:t>
            </w:r>
          </w:p>
        </w:tc>
      </w:tr>
      <w:tr w:rsidR="00A51AE3" w:rsidRPr="00A51AE3" w14:paraId="2FF2620F" w14:textId="77777777" w:rsidTr="003211AD">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7A219" w14:textId="77777777" w:rsidR="00A51AE3" w:rsidRPr="00A51AE3" w:rsidRDefault="00A51AE3" w:rsidP="00A51AE3">
            <w:pPr>
              <w:suppressAutoHyphens/>
              <w:autoSpaceDN w:val="0"/>
              <w:spacing w:after="200" w:line="276" w:lineRule="auto"/>
              <w:rPr>
                <w:rFonts w:ascii="Times New Roman" w:eastAsia="Calibri" w:hAnsi="Times New Roman" w:cs="Times New Roman"/>
              </w:rPr>
            </w:pPr>
            <w:r w:rsidRPr="00A51AE3">
              <w:rPr>
                <w:rFonts w:ascii="Times New Roman" w:eastAsia="Calibri" w:hAnsi="Times New Roman" w:cs="Times New Roman"/>
              </w:rPr>
              <w:t>1.</w:t>
            </w:r>
          </w:p>
        </w:tc>
        <w:tc>
          <w:tcPr>
            <w:tcW w:w="2093" w:type="dxa"/>
            <w:tcBorders>
              <w:top w:val="single" w:sz="4" w:space="0" w:color="000000"/>
              <w:left w:val="single" w:sz="4" w:space="0" w:color="000000"/>
              <w:bottom w:val="single" w:sz="4" w:space="0" w:color="000000"/>
              <w:right w:val="single" w:sz="4" w:space="0" w:color="000000"/>
            </w:tcBorders>
            <w:hideMark/>
          </w:tcPr>
          <w:p w14:paraId="02428C67"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Paskirtis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10ED6F"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 xml:space="preserve">1. Kėlimo sistema, skirta kelti </w:t>
            </w:r>
          </w:p>
          <w:p w14:paraId="7A71A6FF" w14:textId="77777777" w:rsidR="00A51AE3" w:rsidRPr="00A51AE3" w:rsidRDefault="003211AD" w:rsidP="00A51AE3">
            <w:pPr>
              <w:suppressAutoHyphens/>
              <w:autoSpaceDN w:val="0"/>
              <w:spacing w:after="0" w:line="276" w:lineRule="auto"/>
              <w:rPr>
                <w:rFonts w:ascii="Times New Roman" w:eastAsia="Calibri" w:hAnsi="Times New Roman" w:cs="Times New Roman"/>
              </w:rPr>
            </w:pPr>
            <w:r>
              <w:rPr>
                <w:rFonts w:ascii="Times New Roman" w:eastAsia="Calibri" w:hAnsi="Times New Roman" w:cs="Times New Roman"/>
              </w:rPr>
              <w:t>pacientus iš lovų/ į lovas.</w:t>
            </w:r>
            <w:r w:rsidR="00A51AE3" w:rsidRPr="00A51AE3">
              <w:rPr>
                <w:rFonts w:ascii="Times New Roman" w:eastAsia="Calibri" w:hAnsi="Times New Roman" w:cs="Times New Roman"/>
              </w:rPr>
              <w:t xml:space="preserve"> </w:t>
            </w:r>
          </w:p>
          <w:p w14:paraId="75207626"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2. Tinkama naudoti medicinos įstaigoje.</w:t>
            </w:r>
          </w:p>
        </w:tc>
        <w:tc>
          <w:tcPr>
            <w:tcW w:w="3402" w:type="dxa"/>
            <w:tcBorders>
              <w:top w:val="single" w:sz="4" w:space="0" w:color="000000"/>
              <w:left w:val="single" w:sz="4" w:space="0" w:color="000000"/>
              <w:bottom w:val="single" w:sz="4" w:space="0" w:color="000000"/>
              <w:right w:val="single" w:sz="4" w:space="0" w:color="000000"/>
            </w:tcBorders>
          </w:tcPr>
          <w:p w14:paraId="79619732" w14:textId="77777777" w:rsidR="00A51AE3" w:rsidRPr="00A51AE3" w:rsidRDefault="00A51AE3" w:rsidP="00A51AE3">
            <w:pPr>
              <w:suppressAutoHyphens/>
              <w:autoSpaceDN w:val="0"/>
              <w:spacing w:after="200" w:line="276" w:lineRule="auto"/>
              <w:rPr>
                <w:rFonts w:ascii="Times New Roman" w:eastAsia="Calibri" w:hAnsi="Times New Roman" w:cs="Times New Roman"/>
                <w:lang w:val="fi-FI"/>
              </w:rPr>
            </w:pPr>
          </w:p>
        </w:tc>
      </w:tr>
      <w:tr w:rsidR="00A51AE3" w:rsidRPr="00A51AE3" w14:paraId="46308E60" w14:textId="77777777" w:rsidTr="003211AD">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A8ADE6" w14:textId="77777777" w:rsidR="00A51AE3" w:rsidRPr="00A51AE3" w:rsidRDefault="00A51AE3" w:rsidP="00A51AE3">
            <w:pPr>
              <w:suppressAutoHyphens/>
              <w:autoSpaceDN w:val="0"/>
              <w:spacing w:after="200" w:line="276" w:lineRule="auto"/>
              <w:rPr>
                <w:rFonts w:ascii="Times New Roman" w:eastAsia="Calibri" w:hAnsi="Times New Roman" w:cs="Times New Roman"/>
              </w:rPr>
            </w:pPr>
            <w:r w:rsidRPr="00A51AE3">
              <w:rPr>
                <w:rFonts w:ascii="Times New Roman" w:eastAsia="Calibri" w:hAnsi="Times New Roman" w:cs="Times New Roman"/>
              </w:rPr>
              <w:t>2.</w:t>
            </w:r>
          </w:p>
        </w:tc>
        <w:tc>
          <w:tcPr>
            <w:tcW w:w="2093" w:type="dxa"/>
            <w:tcBorders>
              <w:top w:val="single" w:sz="4" w:space="0" w:color="000000"/>
              <w:left w:val="single" w:sz="4" w:space="0" w:color="000000"/>
              <w:bottom w:val="single" w:sz="4" w:space="0" w:color="000000"/>
              <w:right w:val="single" w:sz="4" w:space="0" w:color="000000"/>
            </w:tcBorders>
            <w:hideMark/>
          </w:tcPr>
          <w:p w14:paraId="6223F8DD"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Komplektacija</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F2BDA" w14:textId="77777777" w:rsidR="00A51AE3" w:rsidRPr="00A51AE3" w:rsidRDefault="00A51AE3" w:rsidP="00A51AE3">
            <w:pPr>
              <w:suppressAutoHyphens/>
              <w:autoSpaceDN w:val="0"/>
              <w:spacing w:after="0" w:line="240" w:lineRule="auto"/>
              <w:rPr>
                <w:rFonts w:ascii="Times New Roman" w:eastAsia="Calibri" w:hAnsi="Times New Roman" w:cs="Times New Roman"/>
              </w:rPr>
            </w:pPr>
            <w:r w:rsidRPr="00A51AE3">
              <w:rPr>
                <w:rFonts w:ascii="Times New Roman" w:eastAsia="Calibri" w:hAnsi="Times New Roman" w:cs="Times New Roman"/>
              </w:rPr>
              <w:t>1. Lubinio tipo keltuvo bėgių sistema (tvirtinama atsižvelgiant į technines galimybes, prie lubų) - vienai patalpai su tvirtinimo elementais (</w:t>
            </w:r>
            <w:r w:rsidR="00381EB9" w:rsidRPr="00381EB9">
              <w:rPr>
                <w:rFonts w:ascii="Times New Roman" w:eastAsia="Calibri" w:hAnsi="Times New Roman" w:cs="Times New Roman"/>
                <w:i/>
              </w:rPr>
              <w:t>būtinas atitinkamas tiekėjo  patvirtinimas</w:t>
            </w:r>
            <w:r w:rsidRPr="00A51AE3">
              <w:rPr>
                <w:rFonts w:ascii="Times New Roman" w:eastAsia="Calibri" w:hAnsi="Times New Roman" w:cs="Times New Roman"/>
              </w:rPr>
              <w:t xml:space="preserve">); </w:t>
            </w:r>
          </w:p>
          <w:p w14:paraId="761208E8"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2. Elektrinis keltuvas su kėlimo diržų laikikliu ir valdymo pulteliu, su tvirtinimo elementais (</w:t>
            </w:r>
            <w:r w:rsidR="00381EB9" w:rsidRPr="00381EB9">
              <w:rPr>
                <w:rFonts w:ascii="Times New Roman" w:eastAsia="Calibri" w:hAnsi="Times New Roman" w:cs="Times New Roman"/>
                <w:i/>
              </w:rPr>
              <w:t>būtinas atitinkamas tiekėjo  patvirtinimas</w:t>
            </w:r>
            <w:r w:rsidRPr="00A51AE3">
              <w:rPr>
                <w:rFonts w:ascii="Times New Roman" w:eastAsia="Calibri" w:hAnsi="Times New Roman" w:cs="Times New Roman"/>
              </w:rPr>
              <w:t>);</w:t>
            </w:r>
          </w:p>
          <w:p w14:paraId="2CECADC2" w14:textId="77777777" w:rsidR="00A51AE3" w:rsidRPr="00A51AE3" w:rsidRDefault="00A51AE3" w:rsidP="00381EB9">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3. Montavimo darbai (</w:t>
            </w:r>
            <w:r w:rsidR="00381EB9" w:rsidRPr="00381EB9">
              <w:rPr>
                <w:rFonts w:ascii="Times New Roman" w:eastAsia="Calibri" w:hAnsi="Times New Roman" w:cs="Times New Roman"/>
                <w:i/>
              </w:rPr>
              <w:t>būtinas atitinkamas tiekėjo  patvirtinimas</w:t>
            </w:r>
            <w:r w:rsidRPr="00A51AE3">
              <w:rPr>
                <w:rFonts w:ascii="Times New Roman" w:eastAsia="Calibri" w:hAnsi="Times New Roman" w:cs="Times New Roman"/>
              </w:rPr>
              <w:t>).</w:t>
            </w:r>
          </w:p>
        </w:tc>
        <w:tc>
          <w:tcPr>
            <w:tcW w:w="3402" w:type="dxa"/>
            <w:tcBorders>
              <w:top w:val="single" w:sz="4" w:space="0" w:color="000000"/>
              <w:left w:val="single" w:sz="4" w:space="0" w:color="000000"/>
              <w:bottom w:val="single" w:sz="4" w:space="0" w:color="000000"/>
              <w:right w:val="single" w:sz="4" w:space="0" w:color="000000"/>
            </w:tcBorders>
          </w:tcPr>
          <w:p w14:paraId="0ED2C086" w14:textId="77777777" w:rsidR="00A51AE3" w:rsidRPr="00A51AE3" w:rsidRDefault="00A51AE3" w:rsidP="00A51AE3">
            <w:pPr>
              <w:suppressAutoHyphens/>
              <w:autoSpaceDN w:val="0"/>
              <w:spacing w:after="0" w:line="276" w:lineRule="auto"/>
              <w:rPr>
                <w:rFonts w:ascii="Times New Roman" w:eastAsia="Calibri" w:hAnsi="Times New Roman" w:cs="Times New Roman"/>
              </w:rPr>
            </w:pPr>
          </w:p>
        </w:tc>
      </w:tr>
      <w:tr w:rsidR="00A51AE3" w:rsidRPr="00A51AE3" w14:paraId="6807A12C" w14:textId="77777777" w:rsidTr="003211AD">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D2CD78" w14:textId="77777777" w:rsidR="00A51AE3" w:rsidRPr="00A51AE3" w:rsidRDefault="00A51AE3" w:rsidP="00A51AE3">
            <w:pPr>
              <w:suppressAutoHyphens/>
              <w:autoSpaceDN w:val="0"/>
              <w:spacing w:after="200" w:line="276" w:lineRule="auto"/>
              <w:rPr>
                <w:rFonts w:ascii="Times New Roman" w:eastAsia="Calibri" w:hAnsi="Times New Roman" w:cs="Times New Roman"/>
              </w:rPr>
            </w:pPr>
            <w:r w:rsidRPr="00A51AE3">
              <w:rPr>
                <w:rFonts w:ascii="Times New Roman" w:eastAsia="Calibri" w:hAnsi="Times New Roman" w:cs="Times New Roman"/>
              </w:rPr>
              <w:t>3.</w:t>
            </w:r>
          </w:p>
        </w:tc>
        <w:tc>
          <w:tcPr>
            <w:tcW w:w="2093" w:type="dxa"/>
            <w:tcBorders>
              <w:top w:val="single" w:sz="4" w:space="0" w:color="000000"/>
              <w:left w:val="single" w:sz="4" w:space="0" w:color="000000"/>
              <w:bottom w:val="single" w:sz="4" w:space="0" w:color="000000"/>
              <w:right w:val="single" w:sz="4" w:space="0" w:color="000000"/>
            </w:tcBorders>
            <w:hideMark/>
          </w:tcPr>
          <w:p w14:paraId="65215134" w14:textId="77777777" w:rsidR="00A51AE3" w:rsidRPr="00A51AE3" w:rsidRDefault="00A51AE3" w:rsidP="00A51AE3">
            <w:pPr>
              <w:suppressAutoHyphens/>
              <w:autoSpaceDN w:val="0"/>
              <w:spacing w:after="0" w:line="240" w:lineRule="auto"/>
              <w:rPr>
                <w:rFonts w:ascii="Times New Roman" w:eastAsia="Calibri" w:hAnsi="Times New Roman" w:cs="Times New Roman"/>
              </w:rPr>
            </w:pPr>
            <w:r w:rsidRPr="00A51AE3">
              <w:rPr>
                <w:rFonts w:ascii="Times New Roman" w:eastAsia="Calibri" w:hAnsi="Times New Roman" w:cs="Times New Roman"/>
              </w:rPr>
              <w:t>Bėgių sistema</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52536" w14:textId="77777777" w:rsidR="00A51AE3" w:rsidRPr="00A51AE3" w:rsidRDefault="00A51AE3" w:rsidP="00A51AE3">
            <w:pPr>
              <w:suppressAutoHyphens/>
              <w:autoSpaceDN w:val="0"/>
              <w:spacing w:after="0" w:line="240" w:lineRule="auto"/>
              <w:rPr>
                <w:rFonts w:ascii="Times New Roman" w:eastAsia="Calibri" w:hAnsi="Times New Roman" w:cs="Times New Roman"/>
              </w:rPr>
            </w:pPr>
            <w:r w:rsidRPr="00A51AE3">
              <w:rPr>
                <w:rFonts w:ascii="Times New Roman" w:eastAsia="Calibri" w:hAnsi="Times New Roman" w:cs="Times New Roman"/>
              </w:rPr>
              <w:t>1. Bėgių sistema su tvirtinimo elementais, ap</w:t>
            </w:r>
            <w:r w:rsidR="003211AD">
              <w:rPr>
                <w:rFonts w:ascii="Times New Roman" w:eastAsia="Calibri" w:hAnsi="Times New Roman" w:cs="Times New Roman"/>
              </w:rPr>
              <w:t>tarnaujamas plotas 5,5 x 2,5 m.</w:t>
            </w:r>
          </w:p>
          <w:p w14:paraId="73E162FA" w14:textId="77777777" w:rsidR="00A51AE3" w:rsidRPr="00A51AE3" w:rsidRDefault="00A51AE3" w:rsidP="00A51AE3">
            <w:pPr>
              <w:suppressAutoHyphens/>
              <w:autoSpaceDN w:val="0"/>
              <w:spacing w:after="0" w:line="240" w:lineRule="auto"/>
              <w:rPr>
                <w:rFonts w:ascii="Times New Roman" w:eastAsia="Calibri" w:hAnsi="Times New Roman" w:cs="Times New Roman"/>
              </w:rPr>
            </w:pPr>
            <w:r w:rsidRPr="00A51AE3">
              <w:rPr>
                <w:rFonts w:ascii="Times New Roman" w:eastAsia="Calibri" w:hAnsi="Times New Roman" w:cs="Times New Roman"/>
              </w:rPr>
              <w:t xml:space="preserve">2. Lubinė bėgių sistema turi būti sukomplektuota bei sumontuota taip, kad  būtų galima perkelti perkėlimo padėklą su pacientu iš transportinės lovos ant </w:t>
            </w:r>
            <w:r w:rsidRPr="00A51AE3">
              <w:rPr>
                <w:rFonts w:ascii="Times New Roman" w:eastAsia="Calibri" w:hAnsi="Times New Roman" w:cs="Times New Roman"/>
                <w:color w:val="000000"/>
                <w:shd w:val="clear" w:color="auto" w:fill="FFFFFF"/>
              </w:rPr>
              <w:t>linijinio greitintuvo padėklo ir atgal</w:t>
            </w:r>
            <w:r w:rsidR="00246874">
              <w:rPr>
                <w:rFonts w:ascii="Times New Roman" w:eastAsia="Calibri" w:hAnsi="Times New Roman" w:cs="Times New Roman"/>
              </w:rPr>
              <w:t xml:space="preserve"> (t</w:t>
            </w:r>
            <w:r w:rsidRPr="00A51AE3">
              <w:rPr>
                <w:rFonts w:ascii="Times New Roman" w:eastAsia="Calibri" w:hAnsi="Times New Roman" w:cs="Times New Roman"/>
              </w:rPr>
              <w:t xml:space="preserve">iekėjas gali </w:t>
            </w:r>
            <w:r w:rsidR="00246874">
              <w:rPr>
                <w:rFonts w:ascii="Times New Roman" w:eastAsia="Calibri" w:hAnsi="Times New Roman" w:cs="Times New Roman"/>
              </w:rPr>
              <w:t xml:space="preserve">atvykti </w:t>
            </w:r>
            <w:r w:rsidRPr="00A51AE3">
              <w:rPr>
                <w:rFonts w:ascii="Times New Roman" w:eastAsia="Calibri" w:hAnsi="Times New Roman" w:cs="Times New Roman"/>
              </w:rPr>
              <w:t>apžiūrėti</w:t>
            </w:r>
            <w:r w:rsidR="00C72647">
              <w:rPr>
                <w:rFonts w:ascii="Times New Roman" w:eastAsia="Calibri" w:hAnsi="Times New Roman" w:cs="Times New Roman"/>
              </w:rPr>
              <w:t>/įvertinti</w:t>
            </w:r>
            <w:r w:rsidRPr="00A51AE3">
              <w:rPr>
                <w:rFonts w:ascii="Times New Roman" w:eastAsia="Calibri" w:hAnsi="Times New Roman" w:cs="Times New Roman"/>
              </w:rPr>
              <w:t xml:space="preserve"> patalpą</w:t>
            </w:r>
            <w:r w:rsidR="00246874">
              <w:rPr>
                <w:rFonts w:ascii="Times New Roman" w:eastAsia="Calibri" w:hAnsi="Times New Roman" w:cs="Times New Roman"/>
              </w:rPr>
              <w:t>);</w:t>
            </w:r>
          </w:p>
          <w:p w14:paraId="289F1346" w14:textId="77777777" w:rsidR="00A51AE3" w:rsidRPr="00A51AE3" w:rsidRDefault="00A51AE3" w:rsidP="00246874">
            <w:pPr>
              <w:suppressAutoHyphens/>
              <w:autoSpaceDN w:val="0"/>
              <w:spacing w:after="0" w:line="240" w:lineRule="auto"/>
              <w:rPr>
                <w:rFonts w:ascii="Times New Roman" w:eastAsia="Calibri" w:hAnsi="Times New Roman" w:cs="Times New Roman"/>
              </w:rPr>
            </w:pPr>
            <w:r w:rsidRPr="00A51AE3">
              <w:rPr>
                <w:rFonts w:ascii="Times New Roman" w:eastAsia="Calibri" w:hAnsi="Times New Roman" w:cs="Times New Roman"/>
              </w:rPr>
              <w:t>(</w:t>
            </w:r>
            <w:r w:rsidRPr="00A51AE3">
              <w:rPr>
                <w:rFonts w:ascii="Times New Roman" w:eastAsia="Calibri" w:hAnsi="Times New Roman" w:cs="Times New Roman"/>
                <w:i/>
              </w:rPr>
              <w:t xml:space="preserve">būtinas </w:t>
            </w:r>
            <w:r w:rsidR="003211AD">
              <w:rPr>
                <w:rFonts w:ascii="Times New Roman" w:eastAsia="Calibri" w:hAnsi="Times New Roman" w:cs="Times New Roman"/>
                <w:i/>
              </w:rPr>
              <w:t xml:space="preserve">atitinkamas </w:t>
            </w:r>
            <w:r w:rsidRPr="00A51AE3">
              <w:rPr>
                <w:rFonts w:ascii="Times New Roman" w:eastAsia="Calibri" w:hAnsi="Times New Roman" w:cs="Times New Roman"/>
                <w:i/>
              </w:rPr>
              <w:t>tiekėjo</w:t>
            </w:r>
            <w:r w:rsidR="004817E0">
              <w:rPr>
                <w:rFonts w:ascii="Times New Roman" w:eastAsia="Calibri" w:hAnsi="Times New Roman" w:cs="Times New Roman"/>
                <w:i/>
              </w:rPr>
              <w:t xml:space="preserve"> </w:t>
            </w:r>
            <w:r w:rsidRPr="00A51AE3">
              <w:rPr>
                <w:rFonts w:ascii="Times New Roman" w:eastAsia="Calibri" w:hAnsi="Times New Roman" w:cs="Times New Roman"/>
                <w:i/>
              </w:rPr>
              <w:t xml:space="preserve"> patvirtinimas; kartu su pasiūlymu konkursui turi būti pa</w:t>
            </w:r>
            <w:r w:rsidR="00696A81">
              <w:rPr>
                <w:rFonts w:ascii="Times New Roman" w:eastAsia="Calibri" w:hAnsi="Times New Roman" w:cs="Times New Roman"/>
                <w:i/>
              </w:rPr>
              <w:t>teiktas bėgių išdėstymo patalpoje</w:t>
            </w:r>
            <w:r w:rsidRPr="00A51AE3">
              <w:rPr>
                <w:rFonts w:ascii="Times New Roman" w:eastAsia="Calibri" w:hAnsi="Times New Roman" w:cs="Times New Roman"/>
                <w:i/>
              </w:rPr>
              <w:t xml:space="preserve"> brėžinys arba eskizas</w:t>
            </w:r>
            <w:r w:rsidRPr="00A51AE3">
              <w:rPr>
                <w:rFonts w:ascii="Times New Roman" w:eastAsia="Calibri" w:hAnsi="Times New Roman" w:cs="Times New Roman"/>
              </w:rPr>
              <w:t>).</w:t>
            </w:r>
          </w:p>
        </w:tc>
        <w:tc>
          <w:tcPr>
            <w:tcW w:w="3402" w:type="dxa"/>
            <w:tcBorders>
              <w:top w:val="single" w:sz="4" w:space="0" w:color="000000"/>
              <w:left w:val="single" w:sz="4" w:space="0" w:color="000000"/>
              <w:bottom w:val="single" w:sz="4" w:space="0" w:color="000000"/>
              <w:right w:val="single" w:sz="4" w:space="0" w:color="000000"/>
            </w:tcBorders>
          </w:tcPr>
          <w:p w14:paraId="79B3210B" w14:textId="77777777" w:rsidR="00A51AE3" w:rsidRPr="00A51AE3" w:rsidRDefault="00A51AE3" w:rsidP="00A51AE3">
            <w:pPr>
              <w:suppressAutoHyphens/>
              <w:autoSpaceDN w:val="0"/>
              <w:spacing w:after="0" w:line="240" w:lineRule="auto"/>
              <w:rPr>
                <w:rFonts w:ascii="Times New Roman" w:eastAsia="Calibri" w:hAnsi="Times New Roman" w:cs="Times New Roman"/>
              </w:rPr>
            </w:pPr>
          </w:p>
        </w:tc>
      </w:tr>
      <w:tr w:rsidR="00A51AE3" w:rsidRPr="00A51AE3" w14:paraId="052870C0" w14:textId="77777777" w:rsidTr="003211AD">
        <w:trPr>
          <w:trHeight w:val="699"/>
        </w:trPr>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BF10B2" w14:textId="77777777" w:rsidR="00A51AE3" w:rsidRPr="00A51AE3" w:rsidRDefault="00A51AE3" w:rsidP="00A51AE3">
            <w:pPr>
              <w:suppressAutoHyphens/>
              <w:autoSpaceDN w:val="0"/>
              <w:spacing w:after="200" w:line="276" w:lineRule="auto"/>
              <w:rPr>
                <w:rFonts w:ascii="Times New Roman" w:eastAsia="Calibri" w:hAnsi="Times New Roman" w:cs="Times New Roman"/>
              </w:rPr>
            </w:pPr>
            <w:r w:rsidRPr="00A51AE3">
              <w:rPr>
                <w:rFonts w:ascii="Times New Roman" w:eastAsia="Calibri" w:hAnsi="Times New Roman" w:cs="Times New Roman"/>
              </w:rPr>
              <w:t>4.</w:t>
            </w:r>
          </w:p>
        </w:tc>
        <w:tc>
          <w:tcPr>
            <w:tcW w:w="2093" w:type="dxa"/>
            <w:tcBorders>
              <w:top w:val="single" w:sz="4" w:space="0" w:color="000000"/>
              <w:left w:val="single" w:sz="4" w:space="0" w:color="000000"/>
              <w:bottom w:val="single" w:sz="4" w:space="0" w:color="000000"/>
              <w:right w:val="single" w:sz="4" w:space="0" w:color="000000"/>
            </w:tcBorders>
            <w:hideMark/>
          </w:tcPr>
          <w:p w14:paraId="47F02BDE" w14:textId="77777777" w:rsidR="00A51AE3" w:rsidRPr="00A51AE3" w:rsidRDefault="00A51AE3" w:rsidP="00A51AE3">
            <w:pPr>
              <w:suppressAutoHyphens/>
              <w:autoSpaceDN w:val="0"/>
              <w:spacing w:after="200" w:line="276" w:lineRule="auto"/>
              <w:rPr>
                <w:rFonts w:ascii="Times New Roman" w:eastAsia="Calibri" w:hAnsi="Times New Roman" w:cs="Times New Roman"/>
              </w:rPr>
            </w:pPr>
            <w:r w:rsidRPr="00A51AE3">
              <w:rPr>
                <w:rFonts w:ascii="Times New Roman" w:eastAsia="Calibri" w:hAnsi="Times New Roman" w:cs="Times New Roman"/>
              </w:rPr>
              <w:t>Keltuvo keliamoji galia</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CFCE1F"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Ne mažiau kaip 200 kg.</w:t>
            </w:r>
          </w:p>
        </w:tc>
        <w:tc>
          <w:tcPr>
            <w:tcW w:w="3402" w:type="dxa"/>
            <w:tcBorders>
              <w:top w:val="single" w:sz="4" w:space="0" w:color="000000"/>
              <w:left w:val="single" w:sz="4" w:space="0" w:color="000000"/>
              <w:bottom w:val="single" w:sz="4" w:space="0" w:color="000000"/>
              <w:right w:val="single" w:sz="4" w:space="0" w:color="000000"/>
            </w:tcBorders>
          </w:tcPr>
          <w:p w14:paraId="3623595F" w14:textId="77777777" w:rsidR="00A51AE3" w:rsidRPr="00A51AE3" w:rsidRDefault="00A51AE3" w:rsidP="00A51AE3">
            <w:pPr>
              <w:suppressAutoHyphens/>
              <w:autoSpaceDN w:val="0"/>
              <w:spacing w:after="0" w:line="240" w:lineRule="auto"/>
              <w:rPr>
                <w:rFonts w:ascii="Times New Roman" w:eastAsia="Calibri" w:hAnsi="Times New Roman" w:cs="Times New Roman"/>
              </w:rPr>
            </w:pPr>
          </w:p>
        </w:tc>
      </w:tr>
      <w:tr w:rsidR="00A51AE3" w:rsidRPr="00A51AE3" w14:paraId="5F6F2C3F" w14:textId="77777777" w:rsidTr="003211AD">
        <w:trPr>
          <w:trHeight w:val="971"/>
        </w:trPr>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A240D"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5.</w:t>
            </w:r>
          </w:p>
        </w:tc>
        <w:tc>
          <w:tcPr>
            <w:tcW w:w="2093" w:type="dxa"/>
            <w:tcBorders>
              <w:top w:val="single" w:sz="4" w:space="0" w:color="000000"/>
              <w:left w:val="single" w:sz="4" w:space="0" w:color="000000"/>
              <w:bottom w:val="single" w:sz="4" w:space="0" w:color="000000"/>
              <w:right w:val="single" w:sz="4" w:space="0" w:color="000000"/>
            </w:tcBorders>
            <w:hideMark/>
          </w:tcPr>
          <w:p w14:paraId="17C610AB"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 xml:space="preserve">Maksimaliai </w:t>
            </w:r>
          </w:p>
          <w:p w14:paraId="247A3309"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 xml:space="preserve">apkrauto keltuvo </w:t>
            </w:r>
          </w:p>
          <w:p w14:paraId="7F049B9C"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kėlimo greitis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2AA7A"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Ne mažiau kaip 30 mm/s arba ne mažiau kaip 1,8 m/min.</w:t>
            </w:r>
          </w:p>
          <w:p w14:paraId="22E2FF6F" w14:textId="77777777" w:rsidR="00A51AE3" w:rsidRPr="00A51AE3" w:rsidRDefault="00A51AE3" w:rsidP="00A51AE3">
            <w:pPr>
              <w:suppressAutoHyphens/>
              <w:autoSpaceDN w:val="0"/>
              <w:spacing w:after="0" w:line="276" w:lineRule="auto"/>
              <w:rPr>
                <w:rFonts w:ascii="Times New Roman" w:eastAsia="Calibri" w:hAnsi="Times New Roman" w:cs="Times New Roman"/>
              </w:rPr>
            </w:pPr>
          </w:p>
          <w:p w14:paraId="796E1B90" w14:textId="77777777" w:rsidR="00A51AE3" w:rsidRPr="00A51AE3" w:rsidRDefault="00A51AE3" w:rsidP="00A51AE3">
            <w:pPr>
              <w:suppressAutoHyphens/>
              <w:autoSpaceDN w:val="0"/>
              <w:spacing w:after="0" w:line="276" w:lineRule="auto"/>
              <w:rPr>
                <w:rFonts w:ascii="Times New Roman" w:eastAsia="Calibri"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tcPr>
          <w:p w14:paraId="10246624" w14:textId="77777777" w:rsidR="00A51AE3" w:rsidRPr="00A51AE3" w:rsidRDefault="00A51AE3" w:rsidP="00A51AE3">
            <w:pPr>
              <w:suppressAutoHyphens/>
              <w:autoSpaceDN w:val="0"/>
              <w:spacing w:after="200" w:line="276" w:lineRule="auto"/>
              <w:rPr>
                <w:rFonts w:ascii="Times New Roman" w:eastAsia="Calibri" w:hAnsi="Times New Roman" w:cs="Times New Roman"/>
              </w:rPr>
            </w:pPr>
          </w:p>
        </w:tc>
      </w:tr>
      <w:tr w:rsidR="00A51AE3" w:rsidRPr="00A51AE3" w14:paraId="36E1E91A" w14:textId="77777777" w:rsidTr="003211AD">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15D6E"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6.</w:t>
            </w:r>
          </w:p>
        </w:tc>
        <w:tc>
          <w:tcPr>
            <w:tcW w:w="2093" w:type="dxa"/>
            <w:tcBorders>
              <w:top w:val="single" w:sz="4" w:space="0" w:color="000000"/>
              <w:left w:val="single" w:sz="4" w:space="0" w:color="000000"/>
              <w:bottom w:val="single" w:sz="4" w:space="0" w:color="000000"/>
              <w:right w:val="single" w:sz="4" w:space="0" w:color="000000"/>
            </w:tcBorders>
            <w:hideMark/>
          </w:tcPr>
          <w:p w14:paraId="1A6A180F"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 xml:space="preserve">Kėlimo juostos </w:t>
            </w:r>
          </w:p>
          <w:p w14:paraId="7329BBC8"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 xml:space="preserve">ilgis (maksimali </w:t>
            </w:r>
          </w:p>
          <w:p w14:paraId="2315DAAC"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kėlimo eiga)</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72CB6F" w14:textId="77777777" w:rsidR="00A51AE3" w:rsidRPr="00A51AE3" w:rsidRDefault="00622727" w:rsidP="00A51AE3">
            <w:pPr>
              <w:suppressAutoHyphens/>
              <w:autoSpaceDN w:val="0"/>
              <w:spacing w:after="0" w:line="276" w:lineRule="auto"/>
              <w:rPr>
                <w:rFonts w:ascii="Times New Roman" w:eastAsia="Calibri" w:hAnsi="Times New Roman" w:cs="Times New Roman"/>
              </w:rPr>
            </w:pPr>
            <w:r>
              <w:rPr>
                <w:rFonts w:ascii="Times New Roman" w:eastAsia="Calibri" w:hAnsi="Times New Roman" w:cs="Times New Roman"/>
              </w:rPr>
              <w:t>Ne mažiau kaip 212 cm.</w:t>
            </w:r>
          </w:p>
        </w:tc>
        <w:tc>
          <w:tcPr>
            <w:tcW w:w="3402" w:type="dxa"/>
            <w:tcBorders>
              <w:top w:val="single" w:sz="4" w:space="0" w:color="000000"/>
              <w:left w:val="single" w:sz="4" w:space="0" w:color="000000"/>
              <w:bottom w:val="single" w:sz="4" w:space="0" w:color="000000"/>
              <w:right w:val="single" w:sz="4" w:space="0" w:color="000000"/>
            </w:tcBorders>
          </w:tcPr>
          <w:p w14:paraId="06F317BA" w14:textId="77777777" w:rsidR="00A51AE3" w:rsidRPr="00A51AE3" w:rsidRDefault="00A51AE3" w:rsidP="00A51AE3">
            <w:pPr>
              <w:suppressAutoHyphens/>
              <w:autoSpaceDN w:val="0"/>
              <w:spacing w:after="200" w:line="276" w:lineRule="auto"/>
              <w:rPr>
                <w:rFonts w:ascii="Times New Roman" w:eastAsia="Calibri" w:hAnsi="Times New Roman" w:cs="Times New Roman"/>
              </w:rPr>
            </w:pPr>
          </w:p>
        </w:tc>
      </w:tr>
      <w:tr w:rsidR="00A51AE3" w:rsidRPr="00A51AE3" w14:paraId="4520E64A" w14:textId="77777777" w:rsidTr="003211AD">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B85C92" w14:textId="77777777" w:rsidR="00A51AE3" w:rsidRPr="00A51AE3" w:rsidRDefault="00A51AE3" w:rsidP="00A51AE3">
            <w:pPr>
              <w:suppressAutoHyphens/>
              <w:autoSpaceDN w:val="0"/>
              <w:spacing w:after="200" w:line="276" w:lineRule="auto"/>
              <w:rPr>
                <w:rFonts w:ascii="Times New Roman" w:eastAsia="Calibri" w:hAnsi="Times New Roman" w:cs="Times New Roman"/>
              </w:rPr>
            </w:pPr>
            <w:r w:rsidRPr="00A51AE3">
              <w:rPr>
                <w:rFonts w:ascii="Times New Roman" w:eastAsia="Calibri" w:hAnsi="Times New Roman" w:cs="Times New Roman"/>
              </w:rPr>
              <w:t>7.</w:t>
            </w:r>
          </w:p>
        </w:tc>
        <w:tc>
          <w:tcPr>
            <w:tcW w:w="2093" w:type="dxa"/>
            <w:tcBorders>
              <w:top w:val="single" w:sz="4" w:space="0" w:color="000000"/>
              <w:left w:val="single" w:sz="4" w:space="0" w:color="000000"/>
              <w:bottom w:val="single" w:sz="4" w:space="0" w:color="000000"/>
              <w:right w:val="single" w:sz="4" w:space="0" w:color="000000"/>
            </w:tcBorders>
            <w:hideMark/>
          </w:tcPr>
          <w:p w14:paraId="22C40384"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Keltuvo valdymas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C79473"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Rankinio pultelio (laidinio arba belaidžio) pagalba</w:t>
            </w:r>
            <w:r w:rsidR="00A13BBD">
              <w:rPr>
                <w:rFonts w:ascii="Times New Roman" w:eastAsia="Calibri" w:hAnsi="Times New Roman" w:cs="Times New Roman"/>
              </w:rPr>
              <w:t>.</w:t>
            </w:r>
          </w:p>
        </w:tc>
        <w:tc>
          <w:tcPr>
            <w:tcW w:w="3402" w:type="dxa"/>
            <w:tcBorders>
              <w:top w:val="single" w:sz="4" w:space="0" w:color="000000"/>
              <w:left w:val="single" w:sz="4" w:space="0" w:color="000000"/>
              <w:bottom w:val="single" w:sz="4" w:space="0" w:color="000000"/>
              <w:right w:val="single" w:sz="4" w:space="0" w:color="000000"/>
            </w:tcBorders>
          </w:tcPr>
          <w:p w14:paraId="0796F425" w14:textId="77777777" w:rsidR="00A51AE3" w:rsidRPr="00A51AE3" w:rsidRDefault="00A51AE3" w:rsidP="00A51AE3">
            <w:pPr>
              <w:suppressAutoHyphens/>
              <w:autoSpaceDN w:val="0"/>
              <w:spacing w:after="200" w:line="276" w:lineRule="auto"/>
              <w:rPr>
                <w:rFonts w:ascii="Times New Roman" w:eastAsia="Calibri" w:hAnsi="Times New Roman" w:cs="Times New Roman"/>
              </w:rPr>
            </w:pPr>
          </w:p>
        </w:tc>
      </w:tr>
      <w:tr w:rsidR="00A51AE3" w:rsidRPr="00A51AE3" w14:paraId="6F24F39B" w14:textId="77777777" w:rsidTr="003211AD">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2F7D3A"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8.</w:t>
            </w:r>
          </w:p>
        </w:tc>
        <w:tc>
          <w:tcPr>
            <w:tcW w:w="2093" w:type="dxa"/>
            <w:tcBorders>
              <w:top w:val="single" w:sz="4" w:space="0" w:color="000000"/>
              <w:left w:val="single" w:sz="4" w:space="0" w:color="000000"/>
              <w:bottom w:val="single" w:sz="4" w:space="0" w:color="000000"/>
              <w:right w:val="single" w:sz="4" w:space="0" w:color="000000"/>
            </w:tcBorders>
            <w:hideMark/>
          </w:tcPr>
          <w:p w14:paraId="2AE3D378"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 xml:space="preserve">Keltuvo be priedų </w:t>
            </w:r>
          </w:p>
          <w:p w14:paraId="01345B52"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svoris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FF928"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Ne daugiau kaip 15 kg.</w:t>
            </w:r>
          </w:p>
        </w:tc>
        <w:tc>
          <w:tcPr>
            <w:tcW w:w="3402" w:type="dxa"/>
            <w:tcBorders>
              <w:top w:val="single" w:sz="4" w:space="0" w:color="000000"/>
              <w:left w:val="single" w:sz="4" w:space="0" w:color="000000"/>
              <w:bottom w:val="single" w:sz="4" w:space="0" w:color="000000"/>
              <w:right w:val="single" w:sz="4" w:space="0" w:color="000000"/>
            </w:tcBorders>
          </w:tcPr>
          <w:p w14:paraId="24265F5B" w14:textId="77777777" w:rsidR="00A51AE3" w:rsidRPr="00A51AE3" w:rsidRDefault="00A51AE3" w:rsidP="00A51AE3">
            <w:pPr>
              <w:suppressAutoHyphens/>
              <w:autoSpaceDN w:val="0"/>
              <w:spacing w:after="200" w:line="276" w:lineRule="auto"/>
              <w:rPr>
                <w:rFonts w:ascii="Times New Roman" w:eastAsia="Calibri" w:hAnsi="Times New Roman" w:cs="Times New Roman"/>
              </w:rPr>
            </w:pPr>
          </w:p>
        </w:tc>
      </w:tr>
      <w:tr w:rsidR="00A51AE3" w:rsidRPr="00A51AE3" w14:paraId="5639F2B9" w14:textId="77777777" w:rsidTr="003211AD">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A2816F" w14:textId="77777777" w:rsidR="00A51AE3" w:rsidRPr="00A51AE3" w:rsidRDefault="00A51AE3" w:rsidP="00A51AE3">
            <w:pPr>
              <w:suppressAutoHyphens/>
              <w:autoSpaceDN w:val="0"/>
              <w:spacing w:after="200" w:line="276" w:lineRule="auto"/>
              <w:rPr>
                <w:rFonts w:ascii="Times New Roman" w:eastAsia="Calibri" w:hAnsi="Times New Roman" w:cs="Times New Roman"/>
              </w:rPr>
            </w:pPr>
            <w:r w:rsidRPr="00A51AE3">
              <w:rPr>
                <w:rFonts w:ascii="Times New Roman" w:eastAsia="Calibri" w:hAnsi="Times New Roman" w:cs="Times New Roman"/>
              </w:rPr>
              <w:t>9.</w:t>
            </w:r>
          </w:p>
        </w:tc>
        <w:tc>
          <w:tcPr>
            <w:tcW w:w="2093" w:type="dxa"/>
            <w:tcBorders>
              <w:top w:val="single" w:sz="4" w:space="0" w:color="000000"/>
              <w:left w:val="single" w:sz="4" w:space="0" w:color="000000"/>
              <w:bottom w:val="single" w:sz="4" w:space="0" w:color="000000"/>
              <w:right w:val="single" w:sz="4" w:space="0" w:color="000000"/>
            </w:tcBorders>
            <w:hideMark/>
          </w:tcPr>
          <w:p w14:paraId="304C708B"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Kėlimo diržo avarinio  nuleidimo funkcija</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8649A7"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Yra kėlimo diržo avarinio elektrinio ir mechaninio nuleidimo funkcija.</w:t>
            </w:r>
          </w:p>
        </w:tc>
        <w:tc>
          <w:tcPr>
            <w:tcW w:w="3402" w:type="dxa"/>
            <w:tcBorders>
              <w:top w:val="single" w:sz="4" w:space="0" w:color="000000"/>
              <w:left w:val="single" w:sz="4" w:space="0" w:color="000000"/>
              <w:bottom w:val="single" w:sz="4" w:space="0" w:color="000000"/>
              <w:right w:val="single" w:sz="4" w:space="0" w:color="000000"/>
            </w:tcBorders>
          </w:tcPr>
          <w:p w14:paraId="5DC47E9B" w14:textId="77777777" w:rsidR="00A51AE3" w:rsidRPr="00A51AE3" w:rsidRDefault="00A51AE3" w:rsidP="00A51AE3">
            <w:pPr>
              <w:suppressAutoHyphens/>
              <w:autoSpaceDN w:val="0"/>
              <w:spacing w:after="200" w:line="276" w:lineRule="auto"/>
              <w:rPr>
                <w:rFonts w:ascii="Times New Roman" w:eastAsia="Calibri" w:hAnsi="Times New Roman" w:cs="Times New Roman"/>
              </w:rPr>
            </w:pPr>
          </w:p>
        </w:tc>
      </w:tr>
      <w:tr w:rsidR="00A51AE3" w:rsidRPr="00A51AE3" w14:paraId="690C689E" w14:textId="77777777" w:rsidTr="003211AD">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18B10"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10.</w:t>
            </w:r>
          </w:p>
        </w:tc>
        <w:tc>
          <w:tcPr>
            <w:tcW w:w="2093" w:type="dxa"/>
            <w:tcBorders>
              <w:top w:val="single" w:sz="4" w:space="0" w:color="000000"/>
              <w:left w:val="single" w:sz="4" w:space="0" w:color="000000"/>
              <w:bottom w:val="single" w:sz="4" w:space="0" w:color="000000"/>
              <w:right w:val="single" w:sz="4" w:space="0" w:color="000000"/>
            </w:tcBorders>
            <w:hideMark/>
          </w:tcPr>
          <w:p w14:paraId="09E08EDA"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 xml:space="preserve">Keltuvo elektros </w:t>
            </w:r>
          </w:p>
          <w:p w14:paraId="06D4F0DB"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maitinimo šaltinis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8A2C1"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Keltuve įmontuota akumuliatoriaus baterija arba lygiavertis.</w:t>
            </w:r>
          </w:p>
        </w:tc>
        <w:tc>
          <w:tcPr>
            <w:tcW w:w="3402" w:type="dxa"/>
            <w:tcBorders>
              <w:top w:val="single" w:sz="4" w:space="0" w:color="000000"/>
              <w:left w:val="single" w:sz="4" w:space="0" w:color="000000"/>
              <w:bottom w:val="single" w:sz="4" w:space="0" w:color="000000"/>
              <w:right w:val="single" w:sz="4" w:space="0" w:color="000000"/>
            </w:tcBorders>
          </w:tcPr>
          <w:p w14:paraId="5BF88B7F" w14:textId="77777777" w:rsidR="00A51AE3" w:rsidRPr="00A51AE3" w:rsidRDefault="00A51AE3" w:rsidP="00A51AE3">
            <w:pPr>
              <w:suppressAutoHyphens/>
              <w:autoSpaceDN w:val="0"/>
              <w:spacing w:after="200" w:line="276" w:lineRule="auto"/>
              <w:rPr>
                <w:rFonts w:ascii="Times New Roman" w:eastAsia="Calibri" w:hAnsi="Times New Roman" w:cs="Times New Roman"/>
              </w:rPr>
            </w:pPr>
          </w:p>
        </w:tc>
      </w:tr>
      <w:tr w:rsidR="00A51AE3" w:rsidRPr="00A51AE3" w14:paraId="0556FF9F" w14:textId="77777777" w:rsidTr="003211AD">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65B4E"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11.</w:t>
            </w:r>
          </w:p>
        </w:tc>
        <w:tc>
          <w:tcPr>
            <w:tcW w:w="2093" w:type="dxa"/>
            <w:tcBorders>
              <w:top w:val="single" w:sz="4" w:space="0" w:color="000000"/>
              <w:left w:val="single" w:sz="4" w:space="0" w:color="000000"/>
              <w:bottom w:val="single" w:sz="4" w:space="0" w:color="000000"/>
              <w:right w:val="single" w:sz="4" w:space="0" w:color="000000"/>
            </w:tcBorders>
            <w:hideMark/>
          </w:tcPr>
          <w:p w14:paraId="20B97403"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 xml:space="preserve">Keltuvo baterijos </w:t>
            </w:r>
          </w:p>
          <w:p w14:paraId="05A4652B"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įkrovimas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9E071"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 xml:space="preserve">1. Baterija įkraunama sistemos komplektacijoje pateikiamu įkrovikliu, </w:t>
            </w:r>
            <w:r w:rsidRPr="00A51AE3">
              <w:rPr>
                <w:rFonts w:ascii="Times New Roman" w:eastAsia="Calibri" w:hAnsi="Times New Roman" w:cs="Times New Roman"/>
              </w:rPr>
              <w:lastRenderedPageBreak/>
              <w:t>maitinamu iš 230 V, 50 Hz elektros tinklo arba spec</w:t>
            </w:r>
            <w:r w:rsidR="00622727">
              <w:rPr>
                <w:rFonts w:ascii="Times New Roman" w:eastAsia="Calibri" w:hAnsi="Times New Roman" w:cs="Times New Roman"/>
              </w:rPr>
              <w:t>ialiai paruošta krovimo stotele.</w:t>
            </w:r>
          </w:p>
          <w:p w14:paraId="71B3FCE7"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2. Įkraunama automatiškai per lubinę bėgių sistemą arba įkraunama per keltuvo pultelį, įstatant į pultelio sieninį laikiklį.</w:t>
            </w:r>
          </w:p>
          <w:p w14:paraId="20FA306B" w14:textId="77777777" w:rsidR="00A51AE3" w:rsidRPr="00A13BBD" w:rsidRDefault="00A51AE3" w:rsidP="005B13A5">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3. Įkraunama baterijos neišėmus iš keltuvo (</w:t>
            </w:r>
            <w:r w:rsidR="005B13A5" w:rsidRPr="005B13A5">
              <w:rPr>
                <w:rFonts w:ascii="Times New Roman" w:eastAsia="Calibri" w:hAnsi="Times New Roman" w:cs="Times New Roman"/>
                <w:i/>
              </w:rPr>
              <w:t>būtinas atitinkamas tiekėjo ir/arba gamintojo  patvirtinimas</w:t>
            </w:r>
            <w:r w:rsidRPr="00A51AE3">
              <w:rPr>
                <w:rFonts w:ascii="Times New Roman" w:eastAsia="Calibri" w:hAnsi="Times New Roman" w:cs="Times New Roman"/>
              </w:rPr>
              <w:t>).</w:t>
            </w:r>
          </w:p>
        </w:tc>
        <w:tc>
          <w:tcPr>
            <w:tcW w:w="3402" w:type="dxa"/>
            <w:tcBorders>
              <w:top w:val="single" w:sz="4" w:space="0" w:color="000000"/>
              <w:left w:val="single" w:sz="4" w:space="0" w:color="000000"/>
              <w:bottom w:val="single" w:sz="4" w:space="0" w:color="000000"/>
              <w:right w:val="single" w:sz="4" w:space="0" w:color="000000"/>
            </w:tcBorders>
          </w:tcPr>
          <w:p w14:paraId="39202E25" w14:textId="77777777" w:rsidR="00A51AE3" w:rsidRPr="00A51AE3" w:rsidRDefault="00A51AE3" w:rsidP="00A51AE3">
            <w:pPr>
              <w:suppressAutoHyphens/>
              <w:autoSpaceDN w:val="0"/>
              <w:spacing w:after="0" w:line="276" w:lineRule="auto"/>
              <w:rPr>
                <w:rFonts w:ascii="Times New Roman" w:eastAsia="Calibri" w:hAnsi="Times New Roman" w:cs="Times New Roman"/>
              </w:rPr>
            </w:pPr>
          </w:p>
          <w:p w14:paraId="229720E7" w14:textId="77777777" w:rsidR="00A51AE3" w:rsidRPr="00A51AE3" w:rsidRDefault="00A51AE3" w:rsidP="00A51AE3">
            <w:pPr>
              <w:suppressAutoHyphens/>
              <w:autoSpaceDN w:val="0"/>
              <w:spacing w:after="0" w:line="276" w:lineRule="auto"/>
              <w:rPr>
                <w:rFonts w:ascii="Times New Roman" w:eastAsia="Calibri" w:hAnsi="Times New Roman" w:cs="Times New Roman"/>
              </w:rPr>
            </w:pPr>
          </w:p>
          <w:p w14:paraId="1AD60122" w14:textId="77777777" w:rsidR="00A51AE3" w:rsidRPr="00A51AE3" w:rsidRDefault="00A51AE3" w:rsidP="00A51AE3">
            <w:pPr>
              <w:suppressAutoHyphens/>
              <w:autoSpaceDN w:val="0"/>
              <w:spacing w:after="0" w:line="276" w:lineRule="auto"/>
              <w:rPr>
                <w:rFonts w:ascii="Times New Roman" w:eastAsia="Calibri" w:hAnsi="Times New Roman" w:cs="Times New Roman"/>
              </w:rPr>
            </w:pPr>
          </w:p>
          <w:p w14:paraId="1EF62635" w14:textId="77777777" w:rsidR="00A51AE3" w:rsidRPr="00A51AE3" w:rsidRDefault="00A51AE3" w:rsidP="00A51AE3">
            <w:pPr>
              <w:suppressAutoHyphens/>
              <w:autoSpaceDN w:val="0"/>
              <w:spacing w:after="0" w:line="276" w:lineRule="auto"/>
              <w:rPr>
                <w:rFonts w:ascii="Times New Roman" w:eastAsia="Calibri" w:hAnsi="Times New Roman" w:cs="Times New Roman"/>
              </w:rPr>
            </w:pPr>
          </w:p>
          <w:p w14:paraId="64248336" w14:textId="77777777" w:rsidR="00A51AE3" w:rsidRPr="00A51AE3" w:rsidRDefault="00A51AE3" w:rsidP="00A51AE3">
            <w:pPr>
              <w:suppressAutoHyphens/>
              <w:autoSpaceDN w:val="0"/>
              <w:spacing w:after="0" w:line="276" w:lineRule="auto"/>
              <w:rPr>
                <w:rFonts w:ascii="Times New Roman" w:eastAsia="Calibri" w:hAnsi="Times New Roman" w:cs="Times New Roman"/>
              </w:rPr>
            </w:pPr>
          </w:p>
          <w:p w14:paraId="67CAA527" w14:textId="77777777" w:rsidR="00A51AE3" w:rsidRPr="00A51AE3" w:rsidRDefault="00A51AE3" w:rsidP="00A51AE3">
            <w:pPr>
              <w:suppressAutoHyphens/>
              <w:autoSpaceDN w:val="0"/>
              <w:spacing w:after="0" w:line="276" w:lineRule="auto"/>
              <w:rPr>
                <w:rFonts w:ascii="Times New Roman" w:eastAsia="Calibri" w:hAnsi="Times New Roman" w:cs="Times New Roman"/>
              </w:rPr>
            </w:pPr>
          </w:p>
          <w:p w14:paraId="642EB0A4" w14:textId="77777777" w:rsidR="00A51AE3" w:rsidRPr="00A51AE3" w:rsidRDefault="00A51AE3" w:rsidP="00A51AE3">
            <w:pPr>
              <w:suppressAutoHyphens/>
              <w:autoSpaceDN w:val="0"/>
              <w:spacing w:after="0" w:line="276" w:lineRule="auto"/>
              <w:rPr>
                <w:rFonts w:ascii="Times New Roman" w:eastAsia="Calibri" w:hAnsi="Times New Roman" w:cs="Times New Roman"/>
              </w:rPr>
            </w:pPr>
          </w:p>
          <w:p w14:paraId="6E3B7DDC" w14:textId="77777777" w:rsidR="00A51AE3" w:rsidRPr="00A51AE3" w:rsidRDefault="00A51AE3" w:rsidP="00A51AE3">
            <w:pPr>
              <w:suppressAutoHyphens/>
              <w:autoSpaceDN w:val="0"/>
              <w:spacing w:after="0" w:line="276" w:lineRule="auto"/>
              <w:rPr>
                <w:rFonts w:ascii="Times New Roman" w:eastAsia="Calibri" w:hAnsi="Times New Roman" w:cs="Times New Roman"/>
              </w:rPr>
            </w:pPr>
          </w:p>
          <w:p w14:paraId="7B584B8B" w14:textId="77777777" w:rsidR="00A51AE3" w:rsidRPr="00A51AE3" w:rsidRDefault="00A51AE3" w:rsidP="00A51AE3">
            <w:pPr>
              <w:suppressAutoHyphens/>
              <w:autoSpaceDN w:val="0"/>
              <w:spacing w:after="0" w:line="276" w:lineRule="auto"/>
              <w:rPr>
                <w:rFonts w:ascii="Times New Roman" w:eastAsia="Calibri" w:hAnsi="Times New Roman" w:cs="Times New Roman"/>
              </w:rPr>
            </w:pPr>
          </w:p>
        </w:tc>
      </w:tr>
      <w:tr w:rsidR="00A51AE3" w:rsidRPr="00A51AE3" w14:paraId="469A1EA5" w14:textId="77777777" w:rsidTr="003211AD">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92E6E" w14:textId="77777777" w:rsidR="00A51AE3" w:rsidRPr="00A51AE3" w:rsidRDefault="00A51AE3" w:rsidP="00A51AE3">
            <w:pPr>
              <w:suppressAutoHyphens/>
              <w:autoSpaceDN w:val="0"/>
              <w:spacing w:after="200" w:line="276" w:lineRule="auto"/>
              <w:rPr>
                <w:rFonts w:ascii="Times New Roman" w:eastAsia="Calibri" w:hAnsi="Times New Roman" w:cs="Times New Roman"/>
              </w:rPr>
            </w:pPr>
            <w:r w:rsidRPr="00A51AE3">
              <w:rPr>
                <w:rFonts w:ascii="Times New Roman" w:eastAsia="Calibri" w:hAnsi="Times New Roman" w:cs="Times New Roman"/>
              </w:rPr>
              <w:lastRenderedPageBreak/>
              <w:t>12.</w:t>
            </w:r>
          </w:p>
        </w:tc>
        <w:tc>
          <w:tcPr>
            <w:tcW w:w="2093" w:type="dxa"/>
            <w:tcBorders>
              <w:top w:val="single" w:sz="4" w:space="0" w:color="000000"/>
              <w:left w:val="single" w:sz="4" w:space="0" w:color="000000"/>
              <w:bottom w:val="single" w:sz="4" w:space="0" w:color="000000"/>
              <w:right w:val="single" w:sz="4" w:space="0" w:color="000000"/>
            </w:tcBorders>
            <w:hideMark/>
          </w:tcPr>
          <w:p w14:paraId="10973098"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Įspėjamieji signalai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2FE9CC"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1. Įspėji</w:t>
            </w:r>
            <w:r w:rsidR="00622727">
              <w:rPr>
                <w:rFonts w:ascii="Times New Roman" w:eastAsia="Calibri" w:hAnsi="Times New Roman" w:cs="Times New Roman"/>
              </w:rPr>
              <w:t>mas apie baterijos išsikrovimą.</w:t>
            </w:r>
          </w:p>
          <w:p w14:paraId="302901E4"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2. Įspėjimas, viršijus gamintojo numa</w:t>
            </w:r>
            <w:r w:rsidR="00622727">
              <w:rPr>
                <w:rFonts w:ascii="Times New Roman" w:eastAsia="Calibri" w:hAnsi="Times New Roman" w:cs="Times New Roman"/>
              </w:rPr>
              <w:t>tytą maksimalią keltuvo apkrovą.</w:t>
            </w:r>
          </w:p>
        </w:tc>
        <w:tc>
          <w:tcPr>
            <w:tcW w:w="3402" w:type="dxa"/>
            <w:tcBorders>
              <w:top w:val="single" w:sz="4" w:space="0" w:color="000000"/>
              <w:left w:val="single" w:sz="4" w:space="0" w:color="000000"/>
              <w:bottom w:val="single" w:sz="4" w:space="0" w:color="000000"/>
              <w:right w:val="single" w:sz="4" w:space="0" w:color="000000"/>
            </w:tcBorders>
          </w:tcPr>
          <w:p w14:paraId="303A45F2" w14:textId="77777777" w:rsidR="00A51AE3" w:rsidRPr="00A51AE3" w:rsidRDefault="00A51AE3" w:rsidP="00A51AE3">
            <w:pPr>
              <w:suppressAutoHyphens/>
              <w:autoSpaceDN w:val="0"/>
              <w:spacing w:after="200" w:line="276" w:lineRule="auto"/>
              <w:rPr>
                <w:rFonts w:ascii="Times New Roman" w:eastAsia="Calibri" w:hAnsi="Times New Roman" w:cs="Times New Roman"/>
              </w:rPr>
            </w:pPr>
          </w:p>
        </w:tc>
      </w:tr>
      <w:tr w:rsidR="00A51AE3" w:rsidRPr="00A51AE3" w14:paraId="0EB607E3" w14:textId="77777777" w:rsidTr="003211AD">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966F98"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13.</w:t>
            </w:r>
          </w:p>
        </w:tc>
        <w:tc>
          <w:tcPr>
            <w:tcW w:w="2093" w:type="dxa"/>
            <w:tcBorders>
              <w:top w:val="single" w:sz="4" w:space="0" w:color="000000"/>
              <w:left w:val="single" w:sz="4" w:space="0" w:color="000000"/>
              <w:bottom w:val="single" w:sz="4" w:space="0" w:color="000000"/>
              <w:right w:val="single" w:sz="4" w:space="0" w:color="000000"/>
            </w:tcBorders>
            <w:hideMark/>
          </w:tcPr>
          <w:p w14:paraId="2343D0EB"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 xml:space="preserve">Keltuvo keliamas </w:t>
            </w:r>
          </w:p>
          <w:p w14:paraId="7BB291C6"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triukšmas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8F40EF"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 xml:space="preserve">Ne daugiau kaip 65 </w:t>
            </w:r>
            <w:proofErr w:type="spellStart"/>
            <w:r w:rsidRPr="00A51AE3">
              <w:rPr>
                <w:rFonts w:ascii="Times New Roman" w:eastAsia="Calibri" w:hAnsi="Times New Roman" w:cs="Times New Roman"/>
              </w:rPr>
              <w:t>dB</w:t>
            </w:r>
            <w:proofErr w:type="spellEnd"/>
            <w:r w:rsidRPr="00A51AE3">
              <w:rPr>
                <w:rFonts w:ascii="Times New Roman" w:eastAsia="Calibri" w:hAnsi="Times New Roman" w:cs="Times New Roman"/>
              </w:rPr>
              <w:t>(A)</w:t>
            </w:r>
          </w:p>
        </w:tc>
        <w:tc>
          <w:tcPr>
            <w:tcW w:w="3402" w:type="dxa"/>
            <w:tcBorders>
              <w:top w:val="single" w:sz="4" w:space="0" w:color="000000"/>
              <w:left w:val="single" w:sz="4" w:space="0" w:color="000000"/>
              <w:bottom w:val="single" w:sz="4" w:space="0" w:color="000000"/>
              <w:right w:val="single" w:sz="4" w:space="0" w:color="000000"/>
            </w:tcBorders>
          </w:tcPr>
          <w:p w14:paraId="6EBAC8CB" w14:textId="77777777" w:rsidR="00A51AE3" w:rsidRPr="00A51AE3" w:rsidRDefault="00A51AE3" w:rsidP="00A51AE3">
            <w:pPr>
              <w:suppressAutoHyphens/>
              <w:autoSpaceDN w:val="0"/>
              <w:spacing w:after="200" w:line="276" w:lineRule="auto"/>
              <w:rPr>
                <w:rFonts w:ascii="Times New Roman" w:eastAsia="Calibri" w:hAnsi="Times New Roman" w:cs="Times New Roman"/>
              </w:rPr>
            </w:pPr>
          </w:p>
        </w:tc>
      </w:tr>
      <w:tr w:rsidR="00A51AE3" w:rsidRPr="00A51AE3" w14:paraId="41482770" w14:textId="77777777" w:rsidTr="003211AD">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957EB"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14.</w:t>
            </w:r>
          </w:p>
        </w:tc>
        <w:tc>
          <w:tcPr>
            <w:tcW w:w="2093" w:type="dxa"/>
            <w:tcBorders>
              <w:top w:val="single" w:sz="4" w:space="0" w:color="000000"/>
              <w:left w:val="single" w:sz="4" w:space="0" w:color="000000"/>
              <w:bottom w:val="single" w:sz="4" w:space="0" w:color="000000"/>
              <w:right w:val="single" w:sz="4" w:space="0" w:color="000000"/>
            </w:tcBorders>
            <w:hideMark/>
          </w:tcPr>
          <w:p w14:paraId="168EC504"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 xml:space="preserve">Reikalavimai </w:t>
            </w:r>
          </w:p>
          <w:p w14:paraId="7E28DAA1"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 xml:space="preserve">sistemos </w:t>
            </w:r>
          </w:p>
          <w:p w14:paraId="00584AD4"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 xml:space="preserve">komplektacijoje </w:t>
            </w:r>
          </w:p>
          <w:p w14:paraId="563B4FB3"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 xml:space="preserve">pateikiamiems </w:t>
            </w:r>
          </w:p>
          <w:p w14:paraId="3C6D7812"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diržų laikikliams: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41DEF" w14:textId="77777777" w:rsidR="00A51AE3" w:rsidRPr="00A51AE3" w:rsidRDefault="00A51AE3" w:rsidP="00A51AE3">
            <w:pPr>
              <w:suppressAutoHyphens/>
              <w:autoSpaceDN w:val="0"/>
              <w:spacing w:after="0" w:line="276" w:lineRule="auto"/>
              <w:rPr>
                <w:rFonts w:ascii="Times New Roman" w:eastAsia="Calibri"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tcPr>
          <w:p w14:paraId="091D3A09" w14:textId="77777777" w:rsidR="00A51AE3" w:rsidRPr="00A51AE3" w:rsidRDefault="00A51AE3" w:rsidP="00A51AE3">
            <w:pPr>
              <w:suppressAutoHyphens/>
              <w:autoSpaceDN w:val="0"/>
              <w:spacing w:after="200" w:line="276" w:lineRule="auto"/>
              <w:rPr>
                <w:rFonts w:ascii="Times New Roman" w:eastAsia="Calibri" w:hAnsi="Times New Roman" w:cs="Times New Roman"/>
              </w:rPr>
            </w:pPr>
          </w:p>
        </w:tc>
      </w:tr>
      <w:tr w:rsidR="00A51AE3" w:rsidRPr="00A51AE3" w14:paraId="177B4AD1" w14:textId="77777777" w:rsidTr="003211AD">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1DC80F"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14.1.</w:t>
            </w:r>
          </w:p>
        </w:tc>
        <w:tc>
          <w:tcPr>
            <w:tcW w:w="2093" w:type="dxa"/>
            <w:tcBorders>
              <w:top w:val="single" w:sz="4" w:space="0" w:color="000000"/>
              <w:left w:val="single" w:sz="4" w:space="0" w:color="000000"/>
              <w:bottom w:val="single" w:sz="4" w:space="0" w:color="000000"/>
              <w:right w:val="single" w:sz="4" w:space="0" w:color="000000"/>
            </w:tcBorders>
            <w:hideMark/>
          </w:tcPr>
          <w:p w14:paraId="7990AF27"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Diržų laikiklis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C64DA"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 xml:space="preserve">1. Su 4 kabliukais (diržo tvirtinimo </w:t>
            </w:r>
            <w:r w:rsidR="00622727">
              <w:rPr>
                <w:rFonts w:ascii="Times New Roman" w:eastAsia="Calibri" w:hAnsi="Times New Roman" w:cs="Times New Roman"/>
              </w:rPr>
              <w:t>taškais</w:t>
            </w:r>
            <w:r w:rsidR="004005EE">
              <w:rPr>
                <w:rFonts w:ascii="Times New Roman" w:eastAsia="Calibri" w:hAnsi="Times New Roman" w:cs="Times New Roman"/>
              </w:rPr>
              <w:t>)</w:t>
            </w:r>
            <w:r w:rsidR="00622727">
              <w:rPr>
                <w:rFonts w:ascii="Times New Roman" w:eastAsia="Calibri" w:hAnsi="Times New Roman" w:cs="Times New Roman"/>
              </w:rPr>
              <w:t>.</w:t>
            </w:r>
          </w:p>
          <w:p w14:paraId="10D5D870" w14:textId="77777777" w:rsidR="00A51AE3" w:rsidRPr="00A51AE3" w:rsidRDefault="00A51AE3" w:rsidP="00A51AE3">
            <w:pPr>
              <w:suppressAutoHyphens/>
              <w:autoSpaceDN w:val="0"/>
              <w:spacing w:after="0" w:line="276" w:lineRule="auto"/>
              <w:rPr>
                <w:rFonts w:ascii="Times New Roman" w:eastAsia="Calibri" w:hAnsi="Times New Roman" w:cs="Times New Roman"/>
                <w:color w:val="EE0000"/>
              </w:rPr>
            </w:pPr>
            <w:r w:rsidRPr="00A51AE3">
              <w:rPr>
                <w:rFonts w:ascii="Times New Roman" w:eastAsia="Calibri" w:hAnsi="Times New Roman" w:cs="Times New Roman"/>
              </w:rPr>
              <w:t>2. Diržų laikiklis apsaugotas nuo atsitiktinio atjungimo arba diržų laikiklis yra bendros konstrukcijos su kėlimo prietaisu (primontuotas).</w:t>
            </w:r>
          </w:p>
        </w:tc>
        <w:tc>
          <w:tcPr>
            <w:tcW w:w="3402" w:type="dxa"/>
            <w:tcBorders>
              <w:top w:val="single" w:sz="4" w:space="0" w:color="000000"/>
              <w:left w:val="single" w:sz="4" w:space="0" w:color="000000"/>
              <w:bottom w:val="single" w:sz="4" w:space="0" w:color="000000"/>
              <w:right w:val="single" w:sz="4" w:space="0" w:color="000000"/>
            </w:tcBorders>
          </w:tcPr>
          <w:p w14:paraId="76DD00F9" w14:textId="77777777" w:rsidR="00A51AE3" w:rsidRPr="00A51AE3" w:rsidRDefault="00A51AE3" w:rsidP="00A51AE3">
            <w:pPr>
              <w:suppressAutoHyphens/>
              <w:autoSpaceDN w:val="0"/>
              <w:spacing w:after="200" w:line="276" w:lineRule="auto"/>
              <w:rPr>
                <w:rFonts w:ascii="Times New Roman" w:eastAsia="Calibri" w:hAnsi="Times New Roman" w:cs="Times New Roman"/>
              </w:rPr>
            </w:pPr>
          </w:p>
        </w:tc>
      </w:tr>
      <w:tr w:rsidR="00A51AE3" w:rsidRPr="00A51AE3" w14:paraId="2CE256A7" w14:textId="77777777" w:rsidTr="003211AD">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F1FF3A" w14:textId="77777777" w:rsidR="00A51AE3" w:rsidRPr="00A51AE3" w:rsidRDefault="00A51AE3" w:rsidP="00A51AE3">
            <w:pPr>
              <w:suppressAutoHyphens/>
              <w:autoSpaceDN w:val="0"/>
              <w:spacing w:after="200" w:line="276" w:lineRule="auto"/>
              <w:rPr>
                <w:rFonts w:ascii="Times New Roman" w:eastAsia="Calibri" w:hAnsi="Times New Roman" w:cs="Times New Roman"/>
              </w:rPr>
            </w:pPr>
            <w:r w:rsidRPr="00A51AE3">
              <w:rPr>
                <w:rFonts w:ascii="Times New Roman" w:eastAsia="Calibri" w:hAnsi="Times New Roman" w:cs="Times New Roman"/>
              </w:rPr>
              <w:t>15.</w:t>
            </w:r>
          </w:p>
        </w:tc>
        <w:tc>
          <w:tcPr>
            <w:tcW w:w="2093" w:type="dxa"/>
            <w:tcBorders>
              <w:top w:val="single" w:sz="4" w:space="0" w:color="000000"/>
              <w:left w:val="single" w:sz="4" w:space="0" w:color="000000"/>
              <w:bottom w:val="single" w:sz="4" w:space="0" w:color="000000"/>
              <w:right w:val="single" w:sz="4" w:space="0" w:color="000000"/>
            </w:tcBorders>
            <w:hideMark/>
          </w:tcPr>
          <w:p w14:paraId="31D942F7" w14:textId="77777777" w:rsidR="00A51AE3" w:rsidRPr="00A51AE3" w:rsidRDefault="00A51AE3" w:rsidP="00A51AE3">
            <w:pPr>
              <w:suppressAutoHyphens/>
              <w:autoSpaceDN w:val="0"/>
              <w:spacing w:after="200" w:line="276" w:lineRule="auto"/>
              <w:rPr>
                <w:rFonts w:ascii="Times New Roman" w:eastAsia="Calibri" w:hAnsi="Times New Roman" w:cs="Times New Roman"/>
              </w:rPr>
            </w:pPr>
            <w:r w:rsidRPr="00A51AE3">
              <w:rPr>
                <w:rFonts w:ascii="Times New Roman" w:eastAsia="Calibri" w:hAnsi="Times New Roman" w:cs="Times New Roman"/>
              </w:rPr>
              <w:t>Apsaugos klasė</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EAD0F9" w14:textId="77777777" w:rsidR="00A51AE3" w:rsidRPr="00A51AE3" w:rsidRDefault="002F5411" w:rsidP="00A51AE3">
            <w:pPr>
              <w:suppressAutoHyphens/>
              <w:autoSpaceDN w:val="0"/>
              <w:spacing w:after="0" w:line="276" w:lineRule="auto"/>
              <w:rPr>
                <w:rFonts w:ascii="Times New Roman" w:eastAsia="Calibri" w:hAnsi="Times New Roman" w:cs="Times New Roman"/>
              </w:rPr>
            </w:pPr>
            <w:r>
              <w:rPr>
                <w:rFonts w:ascii="Times New Roman" w:eastAsia="Calibri" w:hAnsi="Times New Roman" w:cs="Times New Roman"/>
              </w:rPr>
              <w:t xml:space="preserve">1. </w:t>
            </w:r>
            <w:r w:rsidR="00622727">
              <w:rPr>
                <w:rFonts w:ascii="Times New Roman" w:eastAsia="Calibri" w:hAnsi="Times New Roman" w:cs="Times New Roman"/>
              </w:rPr>
              <w:t>Keltuvui ne žemesnė nei IPX0;</w:t>
            </w:r>
          </w:p>
          <w:p w14:paraId="295FD918" w14:textId="77777777" w:rsidR="00A51AE3" w:rsidRPr="00A51AE3" w:rsidRDefault="002F5411" w:rsidP="00A51AE3">
            <w:pPr>
              <w:suppressAutoHyphens/>
              <w:autoSpaceDN w:val="0"/>
              <w:spacing w:after="0" w:line="276" w:lineRule="auto"/>
              <w:rPr>
                <w:rFonts w:ascii="Times New Roman" w:eastAsia="Calibri" w:hAnsi="Times New Roman" w:cs="Times New Roman"/>
              </w:rPr>
            </w:pPr>
            <w:r>
              <w:rPr>
                <w:rFonts w:ascii="Times New Roman" w:eastAsia="Calibri" w:hAnsi="Times New Roman" w:cs="Times New Roman"/>
              </w:rPr>
              <w:t xml:space="preserve">2. </w:t>
            </w:r>
            <w:r w:rsidR="00A51AE3" w:rsidRPr="00A51AE3">
              <w:rPr>
                <w:rFonts w:ascii="Times New Roman" w:eastAsia="Calibri" w:hAnsi="Times New Roman" w:cs="Times New Roman"/>
              </w:rPr>
              <w:t>Keltuvo pakrovi</w:t>
            </w:r>
            <w:r w:rsidR="00622727">
              <w:rPr>
                <w:rFonts w:ascii="Times New Roman" w:eastAsia="Calibri" w:hAnsi="Times New Roman" w:cs="Times New Roman"/>
              </w:rPr>
              <w:t>mo sistemai ne žemesnė nei IPX0;</w:t>
            </w:r>
          </w:p>
          <w:p w14:paraId="5D183247" w14:textId="77777777" w:rsidR="00A51AE3" w:rsidRPr="00A51AE3" w:rsidRDefault="002F5411" w:rsidP="00A51AE3">
            <w:pPr>
              <w:suppressAutoHyphens/>
              <w:autoSpaceDN w:val="0"/>
              <w:spacing w:after="0" w:line="276" w:lineRule="auto"/>
              <w:rPr>
                <w:rFonts w:ascii="Times New Roman" w:eastAsia="Calibri" w:hAnsi="Times New Roman" w:cs="Times New Roman"/>
              </w:rPr>
            </w:pPr>
            <w:r>
              <w:rPr>
                <w:rFonts w:ascii="Times New Roman" w:eastAsia="Calibri" w:hAnsi="Times New Roman" w:cs="Times New Roman"/>
              </w:rPr>
              <w:t xml:space="preserve">3. </w:t>
            </w:r>
            <w:r w:rsidR="00A51AE3" w:rsidRPr="00A51AE3">
              <w:rPr>
                <w:rFonts w:ascii="Times New Roman" w:eastAsia="Calibri" w:hAnsi="Times New Roman" w:cs="Times New Roman"/>
              </w:rPr>
              <w:t xml:space="preserve">Valdymo pulteliui:  </w:t>
            </w:r>
          </w:p>
          <w:p w14:paraId="044DAF5B"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 xml:space="preserve">ne žemesnė nei IPX7 </w:t>
            </w:r>
            <w:proofErr w:type="spellStart"/>
            <w:r w:rsidRPr="00A51AE3">
              <w:rPr>
                <w:rFonts w:ascii="Times New Roman" w:eastAsia="Calibri" w:hAnsi="Times New Roman" w:cs="Times New Roman"/>
              </w:rPr>
              <w:t>belaidžiui</w:t>
            </w:r>
            <w:proofErr w:type="spellEnd"/>
            <w:r w:rsidRPr="00A51AE3">
              <w:rPr>
                <w:rFonts w:ascii="Times New Roman" w:eastAsia="Calibri" w:hAnsi="Times New Roman" w:cs="Times New Roman"/>
              </w:rPr>
              <w:t xml:space="preserve">; </w:t>
            </w:r>
          </w:p>
          <w:p w14:paraId="334CD634"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ne žemesnė nei IPX4 laidiniam.</w:t>
            </w:r>
          </w:p>
        </w:tc>
        <w:tc>
          <w:tcPr>
            <w:tcW w:w="3402" w:type="dxa"/>
            <w:tcBorders>
              <w:top w:val="single" w:sz="4" w:space="0" w:color="000000"/>
              <w:left w:val="single" w:sz="4" w:space="0" w:color="000000"/>
              <w:bottom w:val="single" w:sz="4" w:space="0" w:color="000000"/>
              <w:right w:val="single" w:sz="4" w:space="0" w:color="000000"/>
            </w:tcBorders>
          </w:tcPr>
          <w:p w14:paraId="25C25FCF" w14:textId="77777777" w:rsidR="00A51AE3" w:rsidRPr="00A51AE3" w:rsidRDefault="00A51AE3" w:rsidP="00A51AE3">
            <w:pPr>
              <w:suppressAutoHyphens/>
              <w:autoSpaceDN w:val="0"/>
              <w:spacing w:after="200" w:line="276" w:lineRule="auto"/>
              <w:rPr>
                <w:rFonts w:ascii="Times New Roman" w:eastAsia="Calibri" w:hAnsi="Times New Roman" w:cs="Times New Roman"/>
              </w:rPr>
            </w:pPr>
          </w:p>
        </w:tc>
      </w:tr>
      <w:tr w:rsidR="00A51AE3" w:rsidRPr="00A51AE3" w14:paraId="5E76CEC7" w14:textId="77777777" w:rsidTr="00F00FED">
        <w:trPr>
          <w:trHeight w:val="1534"/>
        </w:trPr>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2FEF7" w14:textId="77777777" w:rsidR="00A51AE3" w:rsidRPr="00A51AE3" w:rsidRDefault="00A51AE3" w:rsidP="00A51AE3">
            <w:pPr>
              <w:suppressAutoHyphens/>
              <w:autoSpaceDN w:val="0"/>
              <w:spacing w:after="200" w:line="276" w:lineRule="auto"/>
              <w:rPr>
                <w:rFonts w:ascii="Times New Roman" w:eastAsia="Calibri" w:hAnsi="Times New Roman" w:cs="Times New Roman"/>
              </w:rPr>
            </w:pPr>
            <w:r w:rsidRPr="00A51AE3">
              <w:rPr>
                <w:rFonts w:ascii="Times New Roman" w:eastAsia="Calibri" w:hAnsi="Times New Roman" w:cs="Times New Roman"/>
              </w:rPr>
              <w:t>16.</w:t>
            </w:r>
          </w:p>
        </w:tc>
        <w:tc>
          <w:tcPr>
            <w:tcW w:w="2093" w:type="dxa"/>
            <w:tcBorders>
              <w:top w:val="single" w:sz="4" w:space="0" w:color="000000"/>
              <w:left w:val="single" w:sz="4" w:space="0" w:color="000000"/>
              <w:bottom w:val="single" w:sz="4" w:space="0" w:color="000000"/>
              <w:right w:val="single" w:sz="4" w:space="0" w:color="000000"/>
            </w:tcBorders>
            <w:hideMark/>
          </w:tcPr>
          <w:p w14:paraId="139C0959" w14:textId="77777777" w:rsidR="00A51AE3" w:rsidRPr="00A51AE3" w:rsidRDefault="00C71F08" w:rsidP="00A51AE3">
            <w:pPr>
              <w:suppressAutoHyphens/>
              <w:autoSpaceDN w:val="0"/>
              <w:spacing w:after="200" w:line="276" w:lineRule="auto"/>
              <w:rPr>
                <w:rFonts w:ascii="Times New Roman" w:eastAsia="Calibri" w:hAnsi="Times New Roman" w:cs="Times New Roman"/>
              </w:rPr>
            </w:pPr>
            <w:r>
              <w:rPr>
                <w:rFonts w:ascii="Times New Roman" w:eastAsia="Calibri" w:hAnsi="Times New Roman" w:cs="Times New Roman"/>
              </w:rPr>
              <w:t>Žymėjimas CE ženklu</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F56FA"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Būtinas (</w:t>
            </w:r>
            <w:r w:rsidRPr="00A51AE3">
              <w:rPr>
                <w:rFonts w:ascii="Times New Roman" w:eastAsia="Calibri" w:hAnsi="Times New Roman" w:cs="Times New Roman"/>
                <w:i/>
              </w:rPr>
              <w:t>kartu su pasiūlymu konkursui privaloma pateikti žymėjimą CE ženklu liudijančio galiojančio dokumento (CE sertifikato ir/arba EB atitikties deklaracijos) kopiją).</w:t>
            </w:r>
          </w:p>
        </w:tc>
        <w:tc>
          <w:tcPr>
            <w:tcW w:w="3402" w:type="dxa"/>
            <w:tcBorders>
              <w:top w:val="single" w:sz="4" w:space="0" w:color="000000"/>
              <w:left w:val="single" w:sz="4" w:space="0" w:color="000000"/>
              <w:bottom w:val="single" w:sz="4" w:space="0" w:color="000000"/>
              <w:right w:val="single" w:sz="4" w:space="0" w:color="000000"/>
            </w:tcBorders>
          </w:tcPr>
          <w:p w14:paraId="215895C8" w14:textId="77777777" w:rsidR="00A51AE3" w:rsidRPr="00A51AE3" w:rsidRDefault="00A51AE3" w:rsidP="00A51AE3">
            <w:pPr>
              <w:suppressAutoHyphens/>
              <w:autoSpaceDN w:val="0"/>
              <w:spacing w:after="200" w:line="276" w:lineRule="auto"/>
              <w:rPr>
                <w:rFonts w:ascii="Times New Roman" w:eastAsia="Calibri" w:hAnsi="Times New Roman" w:cs="Times New Roman"/>
              </w:rPr>
            </w:pPr>
          </w:p>
        </w:tc>
      </w:tr>
      <w:tr w:rsidR="00A51AE3" w:rsidRPr="00A51AE3" w14:paraId="2A8E13D7" w14:textId="77777777" w:rsidTr="003211AD">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7A02E" w14:textId="77777777" w:rsidR="00A51AE3" w:rsidRPr="00A51AE3" w:rsidRDefault="00A51AE3" w:rsidP="00A51AE3">
            <w:pPr>
              <w:suppressAutoHyphens/>
              <w:autoSpaceDN w:val="0"/>
              <w:spacing w:after="200" w:line="276" w:lineRule="auto"/>
              <w:rPr>
                <w:rFonts w:ascii="Times New Roman" w:eastAsia="Calibri" w:hAnsi="Times New Roman" w:cs="Times New Roman"/>
              </w:rPr>
            </w:pPr>
            <w:r w:rsidRPr="00A51AE3">
              <w:rPr>
                <w:rFonts w:ascii="Times New Roman" w:eastAsia="Calibri" w:hAnsi="Times New Roman" w:cs="Times New Roman"/>
              </w:rPr>
              <w:t>17.</w:t>
            </w:r>
          </w:p>
        </w:tc>
        <w:tc>
          <w:tcPr>
            <w:tcW w:w="2093" w:type="dxa"/>
            <w:tcBorders>
              <w:top w:val="single" w:sz="4" w:space="0" w:color="000000"/>
              <w:left w:val="single" w:sz="4" w:space="0" w:color="000000"/>
              <w:bottom w:val="single" w:sz="4" w:space="0" w:color="000000"/>
              <w:right w:val="single" w:sz="4" w:space="0" w:color="000000"/>
            </w:tcBorders>
            <w:hideMark/>
          </w:tcPr>
          <w:p w14:paraId="66F8D029" w14:textId="77777777" w:rsidR="00A51AE3" w:rsidRPr="00A51AE3" w:rsidRDefault="00A51AE3" w:rsidP="00A51AE3">
            <w:pPr>
              <w:suppressAutoHyphens/>
              <w:autoSpaceDN w:val="0"/>
              <w:spacing w:after="200" w:line="276" w:lineRule="auto"/>
              <w:rPr>
                <w:rFonts w:ascii="Times New Roman" w:eastAsia="Calibri" w:hAnsi="Times New Roman" w:cs="Times New Roman"/>
              </w:rPr>
            </w:pPr>
            <w:r w:rsidRPr="00A51AE3">
              <w:rPr>
                <w:rFonts w:ascii="Times New Roman" w:eastAsia="Calibri" w:hAnsi="Times New Roman" w:cs="Times New Roman"/>
              </w:rPr>
              <w:t>Kartu su įranga pateikiama dokumentacija</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56B1B9"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1. Vartotojo inst</w:t>
            </w:r>
            <w:r w:rsidR="00CD0AF4">
              <w:rPr>
                <w:rFonts w:ascii="Times New Roman" w:eastAsia="Calibri" w:hAnsi="Times New Roman" w:cs="Times New Roman"/>
              </w:rPr>
              <w:t>rukcija lietuvių ir anglų kalba.</w:t>
            </w:r>
          </w:p>
          <w:p w14:paraId="02ECF794"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 xml:space="preserve">2. Serviso dokumentacija lietuvių ir/arba anglų kalba. </w:t>
            </w:r>
          </w:p>
        </w:tc>
        <w:tc>
          <w:tcPr>
            <w:tcW w:w="3402" w:type="dxa"/>
            <w:tcBorders>
              <w:top w:val="single" w:sz="4" w:space="0" w:color="000000"/>
              <w:left w:val="single" w:sz="4" w:space="0" w:color="000000"/>
              <w:bottom w:val="single" w:sz="4" w:space="0" w:color="000000"/>
              <w:right w:val="single" w:sz="4" w:space="0" w:color="000000"/>
            </w:tcBorders>
          </w:tcPr>
          <w:p w14:paraId="57E2957F" w14:textId="77777777" w:rsidR="00A51AE3" w:rsidRPr="00A51AE3" w:rsidRDefault="00A51AE3" w:rsidP="00A51AE3">
            <w:pPr>
              <w:suppressAutoHyphens/>
              <w:autoSpaceDN w:val="0"/>
              <w:spacing w:after="200" w:line="276" w:lineRule="auto"/>
              <w:rPr>
                <w:rFonts w:ascii="Times New Roman" w:eastAsia="Calibri" w:hAnsi="Times New Roman" w:cs="Times New Roman"/>
              </w:rPr>
            </w:pPr>
          </w:p>
        </w:tc>
      </w:tr>
      <w:tr w:rsidR="00A51AE3" w:rsidRPr="00A51AE3" w14:paraId="21B362C2" w14:textId="77777777" w:rsidTr="003211AD">
        <w:trPr>
          <w:trHeight w:val="841"/>
        </w:trPr>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9BDC66" w14:textId="77777777" w:rsidR="00A51AE3" w:rsidRPr="00A51AE3" w:rsidRDefault="00A51AE3" w:rsidP="00A51AE3">
            <w:pPr>
              <w:suppressAutoHyphens/>
              <w:autoSpaceDN w:val="0"/>
              <w:spacing w:after="200" w:line="276" w:lineRule="auto"/>
              <w:rPr>
                <w:rFonts w:ascii="Times New Roman" w:eastAsia="Calibri" w:hAnsi="Times New Roman" w:cs="Times New Roman"/>
              </w:rPr>
            </w:pPr>
            <w:r w:rsidRPr="00A51AE3">
              <w:rPr>
                <w:rFonts w:ascii="Times New Roman" w:eastAsia="Calibri" w:hAnsi="Times New Roman" w:cs="Times New Roman"/>
              </w:rPr>
              <w:t>18.</w:t>
            </w:r>
          </w:p>
        </w:tc>
        <w:tc>
          <w:tcPr>
            <w:tcW w:w="2093" w:type="dxa"/>
            <w:tcBorders>
              <w:top w:val="single" w:sz="4" w:space="0" w:color="000000"/>
              <w:left w:val="single" w:sz="4" w:space="0" w:color="000000"/>
              <w:bottom w:val="single" w:sz="4" w:space="0" w:color="000000"/>
              <w:right w:val="single" w:sz="4" w:space="0" w:color="000000"/>
            </w:tcBorders>
            <w:hideMark/>
          </w:tcPr>
          <w:p w14:paraId="2162FEDC" w14:textId="77777777" w:rsidR="00A51AE3" w:rsidRPr="00A51AE3" w:rsidRDefault="00A51AE3" w:rsidP="00A51AE3">
            <w:pPr>
              <w:suppressAutoHyphens/>
              <w:autoSpaceDN w:val="0"/>
              <w:spacing w:after="200" w:line="276" w:lineRule="auto"/>
              <w:rPr>
                <w:rFonts w:ascii="Times New Roman" w:eastAsia="Calibri" w:hAnsi="Times New Roman" w:cs="Times New Roman"/>
              </w:rPr>
            </w:pPr>
            <w:r w:rsidRPr="00A51AE3">
              <w:rPr>
                <w:rFonts w:ascii="Times New Roman" w:eastAsia="Calibri" w:hAnsi="Times New Roman" w:cs="Times New Roman"/>
              </w:rPr>
              <w:t>Garantinis laikotarpis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D81489" w14:textId="77777777" w:rsidR="00A51AE3" w:rsidRP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 24 mėnesiai. Garantinio laikotarpio metu garantuojamas nemokamas įrangos remontas, įskaitant, bet neapsiribojant remontui atlikti reikalingas detales bei medžiagas, techninę apžiūrą bei techninės būklės patikrinimą (gamintojo rekomenduojamu periodiškumu), įskaitant techninei priežiūrai atlikti reikalingas detales ir medžiagas. Reikalavimai netaikomi garantijos sąlygų neatitinkančių gedimų atvejams, kai įranga sugenda dėl vartotojo kaltės.</w:t>
            </w:r>
          </w:p>
        </w:tc>
        <w:tc>
          <w:tcPr>
            <w:tcW w:w="3402" w:type="dxa"/>
            <w:tcBorders>
              <w:top w:val="single" w:sz="4" w:space="0" w:color="000000"/>
              <w:left w:val="single" w:sz="4" w:space="0" w:color="000000"/>
              <w:bottom w:val="single" w:sz="4" w:space="0" w:color="000000"/>
              <w:right w:val="single" w:sz="4" w:space="0" w:color="000000"/>
            </w:tcBorders>
          </w:tcPr>
          <w:p w14:paraId="1598CB13" w14:textId="77777777" w:rsidR="00A51AE3" w:rsidRPr="00A51AE3" w:rsidRDefault="00A51AE3" w:rsidP="00A51AE3">
            <w:pPr>
              <w:suppressAutoHyphens/>
              <w:autoSpaceDN w:val="0"/>
              <w:spacing w:after="200" w:line="276" w:lineRule="auto"/>
              <w:rPr>
                <w:rFonts w:ascii="Times New Roman" w:eastAsia="Calibri" w:hAnsi="Times New Roman" w:cs="Times New Roman"/>
              </w:rPr>
            </w:pPr>
          </w:p>
        </w:tc>
      </w:tr>
      <w:tr w:rsidR="00C71F08" w:rsidRPr="00A51AE3" w14:paraId="4389EE81" w14:textId="77777777" w:rsidTr="003211AD">
        <w:trPr>
          <w:trHeight w:val="841"/>
        </w:trPr>
        <w:tc>
          <w:tcPr>
            <w:tcW w:w="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0718F" w14:textId="77777777" w:rsidR="00C71F08" w:rsidRPr="00A51AE3" w:rsidRDefault="00EB1FD0" w:rsidP="00A51AE3">
            <w:pPr>
              <w:suppressAutoHyphens/>
              <w:autoSpaceDN w:val="0"/>
              <w:spacing w:after="200" w:line="276" w:lineRule="auto"/>
              <w:rPr>
                <w:rFonts w:ascii="Times New Roman" w:eastAsia="Calibri" w:hAnsi="Times New Roman" w:cs="Times New Roman"/>
              </w:rPr>
            </w:pPr>
            <w:r>
              <w:rPr>
                <w:rFonts w:ascii="Times New Roman" w:eastAsia="Calibri" w:hAnsi="Times New Roman" w:cs="Times New Roman"/>
              </w:rPr>
              <w:lastRenderedPageBreak/>
              <w:t>19.</w:t>
            </w:r>
          </w:p>
        </w:tc>
        <w:tc>
          <w:tcPr>
            <w:tcW w:w="2093" w:type="dxa"/>
            <w:tcBorders>
              <w:top w:val="single" w:sz="4" w:space="0" w:color="000000"/>
              <w:left w:val="single" w:sz="4" w:space="0" w:color="000000"/>
              <w:bottom w:val="single" w:sz="4" w:space="0" w:color="000000"/>
              <w:right w:val="single" w:sz="4" w:space="0" w:color="000000"/>
            </w:tcBorders>
          </w:tcPr>
          <w:p w14:paraId="327166EC" w14:textId="77777777" w:rsidR="00C71F08" w:rsidRPr="00A51AE3" w:rsidRDefault="00C71F08" w:rsidP="00A51AE3">
            <w:pPr>
              <w:suppressAutoHyphens/>
              <w:autoSpaceDN w:val="0"/>
              <w:spacing w:after="200" w:line="276" w:lineRule="auto"/>
              <w:rPr>
                <w:rFonts w:ascii="Times New Roman" w:eastAsia="Calibri" w:hAnsi="Times New Roman" w:cs="Times New Roman"/>
              </w:rPr>
            </w:pPr>
            <w:r>
              <w:rPr>
                <w:rFonts w:ascii="Times New Roman" w:eastAsia="Calibri" w:hAnsi="Times New Roman" w:cs="Times New Roman"/>
              </w:rPr>
              <w:t xml:space="preserve">Įrangos pristatymas, </w:t>
            </w:r>
            <w:r w:rsidRPr="00C71F08">
              <w:rPr>
                <w:rFonts w:ascii="Times New Roman" w:eastAsia="Calibri" w:hAnsi="Times New Roman" w:cs="Times New Roman"/>
              </w:rPr>
              <w:t>instaliavimas / sumontavimas</w:t>
            </w:r>
            <w:r>
              <w:rPr>
                <w:rFonts w:ascii="Times New Roman" w:eastAsia="Calibri" w:hAnsi="Times New Roman" w:cs="Times New Roman"/>
              </w:rPr>
              <w:t xml:space="preserve"> ir personalo apmokymas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63BD5" w14:textId="77777777" w:rsidR="00C71F08" w:rsidRPr="00A51AE3" w:rsidRDefault="00C71F08" w:rsidP="00A51AE3">
            <w:pPr>
              <w:suppressAutoHyphens/>
              <w:autoSpaceDN w:val="0"/>
              <w:spacing w:after="0" w:line="276" w:lineRule="auto"/>
              <w:rPr>
                <w:rFonts w:ascii="Times New Roman" w:eastAsia="Calibri" w:hAnsi="Times New Roman" w:cs="Times New Roman"/>
              </w:rPr>
            </w:pPr>
            <w:r w:rsidRPr="00C71F08">
              <w:rPr>
                <w:rFonts w:ascii="Times New Roman" w:eastAsia="Calibri" w:hAnsi="Times New Roman" w:cs="Times New Roman"/>
              </w:rPr>
              <w:t>Įrangos pristatymo, iškrovimo, pervežimo į instaliavimo / sumontavimo vietą, instaliavimo / sumontavimo, po instaliavimo / sumontavimo likusių įpakavimo medžiagų išvežimo (utilizavimo)</w:t>
            </w:r>
            <w:r>
              <w:rPr>
                <w:rFonts w:ascii="Times New Roman" w:eastAsia="Calibri" w:hAnsi="Times New Roman" w:cs="Times New Roman"/>
              </w:rPr>
              <w:t xml:space="preserve"> </w:t>
            </w:r>
            <w:r w:rsidRPr="00C71F08">
              <w:rPr>
                <w:rFonts w:ascii="Times New Roman" w:eastAsia="Calibri" w:hAnsi="Times New Roman" w:cs="Times New Roman"/>
              </w:rPr>
              <w:t>ir personalo apmokymo išlaidos įskaičiuotos į pasiūlymo kainą.</w:t>
            </w:r>
          </w:p>
        </w:tc>
        <w:tc>
          <w:tcPr>
            <w:tcW w:w="3402" w:type="dxa"/>
            <w:tcBorders>
              <w:top w:val="single" w:sz="4" w:space="0" w:color="000000"/>
              <w:left w:val="single" w:sz="4" w:space="0" w:color="000000"/>
              <w:bottom w:val="single" w:sz="4" w:space="0" w:color="000000"/>
              <w:right w:val="single" w:sz="4" w:space="0" w:color="000000"/>
            </w:tcBorders>
          </w:tcPr>
          <w:p w14:paraId="0FB23AE4" w14:textId="77777777" w:rsidR="00C71F08" w:rsidRPr="00A51AE3" w:rsidRDefault="00C71F08" w:rsidP="00A51AE3">
            <w:pPr>
              <w:suppressAutoHyphens/>
              <w:autoSpaceDN w:val="0"/>
              <w:spacing w:after="200" w:line="276" w:lineRule="auto"/>
              <w:rPr>
                <w:rFonts w:ascii="Times New Roman" w:eastAsia="Calibri" w:hAnsi="Times New Roman" w:cs="Times New Roman"/>
              </w:rPr>
            </w:pPr>
          </w:p>
        </w:tc>
      </w:tr>
    </w:tbl>
    <w:p w14:paraId="1D8FB51D" w14:textId="77777777" w:rsidR="00A51AE3" w:rsidRPr="00A51AE3" w:rsidRDefault="00A51AE3" w:rsidP="00A51AE3">
      <w:pPr>
        <w:autoSpaceDN w:val="0"/>
        <w:spacing w:after="0" w:line="240" w:lineRule="auto"/>
        <w:rPr>
          <w:rFonts w:ascii="Times New Roman" w:eastAsia="MS Mincho" w:hAnsi="Times New Roman" w:cs="Times New Roman"/>
          <w:b/>
          <w:lang w:eastAsia="lt-LT"/>
        </w:rPr>
      </w:pPr>
    </w:p>
    <w:p w14:paraId="2D23E2BE" w14:textId="77777777" w:rsidR="00A51AE3" w:rsidRPr="00A51AE3" w:rsidRDefault="00A51AE3" w:rsidP="00A51AE3">
      <w:pPr>
        <w:autoSpaceDN w:val="0"/>
        <w:spacing w:after="0" w:line="240" w:lineRule="auto"/>
        <w:rPr>
          <w:rFonts w:ascii="Times New Roman" w:eastAsia="Calibri" w:hAnsi="Times New Roman" w:cs="Times New Roman"/>
        </w:rPr>
      </w:pPr>
      <w:r w:rsidRPr="00A51AE3">
        <w:rPr>
          <w:rFonts w:ascii="Times New Roman" w:eastAsia="MS Mincho" w:hAnsi="Times New Roman" w:cs="Times New Roman"/>
          <w:b/>
          <w:lang w:eastAsia="lt-LT"/>
        </w:rPr>
        <w:t>Pastabos, papildomi reikalavimai:</w:t>
      </w:r>
    </w:p>
    <w:p w14:paraId="54BE5842" w14:textId="77777777" w:rsidR="00A51AE3" w:rsidRPr="00A51AE3" w:rsidRDefault="00A51AE3" w:rsidP="00A51AE3">
      <w:pPr>
        <w:autoSpaceDN w:val="0"/>
        <w:spacing w:after="0" w:line="240" w:lineRule="auto"/>
        <w:rPr>
          <w:rFonts w:ascii="Times New Roman" w:eastAsia="MS Mincho" w:hAnsi="Times New Roman" w:cs="Times New Roman"/>
          <w:b/>
          <w:lang w:eastAsia="lt-LT"/>
        </w:rPr>
      </w:pPr>
    </w:p>
    <w:p w14:paraId="254CAF86" w14:textId="77777777" w:rsidR="00A51AE3" w:rsidRDefault="00A51AE3" w:rsidP="00A51AE3">
      <w:pPr>
        <w:suppressAutoHyphens/>
        <w:autoSpaceDN w:val="0"/>
        <w:spacing w:after="0" w:line="276" w:lineRule="auto"/>
        <w:rPr>
          <w:rFonts w:ascii="Times New Roman" w:eastAsia="Calibri" w:hAnsi="Times New Roman" w:cs="Times New Roman"/>
        </w:rPr>
      </w:pPr>
      <w:r w:rsidRPr="00A51AE3">
        <w:rPr>
          <w:rFonts w:ascii="Times New Roman" w:eastAsia="Calibri" w:hAnsi="Times New Roman" w:cs="Times New Roman"/>
        </w:rPr>
        <w:t>1.Viešojo pirkimo komisijai pareikalavus, tiekėjas turi pateikti atskirų sistemos komponentų pavyzdžius.</w:t>
      </w:r>
    </w:p>
    <w:p w14:paraId="09F66F77" w14:textId="77777777" w:rsidR="00A51AE3" w:rsidRPr="00A51AE3" w:rsidRDefault="00A51AE3" w:rsidP="00A51AE3">
      <w:pPr>
        <w:suppressAutoHyphens/>
        <w:autoSpaceDN w:val="0"/>
        <w:spacing w:after="0" w:line="276" w:lineRule="auto"/>
        <w:rPr>
          <w:rFonts w:ascii="Times New Roman" w:eastAsia="Calibri" w:hAnsi="Times New Roman" w:cs="Times New Roman"/>
        </w:rPr>
      </w:pPr>
    </w:p>
    <w:p w14:paraId="052FBAC9" w14:textId="77777777" w:rsidR="00A51AE3" w:rsidRPr="00A51AE3" w:rsidRDefault="00A51AE3" w:rsidP="00A51AE3">
      <w:pPr>
        <w:suppressAutoHyphens/>
        <w:autoSpaceDN w:val="0"/>
        <w:spacing w:after="200" w:line="276" w:lineRule="auto"/>
        <w:rPr>
          <w:rFonts w:ascii="Times New Roman" w:eastAsia="Calibri" w:hAnsi="Times New Roman" w:cs="Times New Roman"/>
        </w:rPr>
      </w:pPr>
      <w:bookmarkStart w:id="0" w:name="_GoBack"/>
      <w:bookmarkEnd w:id="0"/>
    </w:p>
    <w:p w14:paraId="131D64B9" w14:textId="77777777" w:rsidR="00A51AE3" w:rsidRPr="00A51AE3" w:rsidRDefault="00A51AE3" w:rsidP="00A51AE3">
      <w:pPr>
        <w:suppressAutoHyphens/>
        <w:autoSpaceDN w:val="0"/>
        <w:spacing w:after="200" w:line="276" w:lineRule="auto"/>
        <w:rPr>
          <w:rFonts w:ascii="Calibri" w:eastAsia="Calibri" w:hAnsi="Calibri" w:cs="Times New Roman"/>
        </w:rPr>
      </w:pPr>
    </w:p>
    <w:p w14:paraId="69ADCD6B" w14:textId="77777777" w:rsidR="0090427D" w:rsidRDefault="0090427D"/>
    <w:sectPr w:rsidR="0090427D" w:rsidSect="000702D7">
      <w:pgSz w:w="11906" w:h="16838"/>
      <w:pgMar w:top="720" w:right="720" w:bottom="720"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FB0"/>
    <w:rsid w:val="00014FB0"/>
    <w:rsid w:val="000B4B0E"/>
    <w:rsid w:val="000F5D59"/>
    <w:rsid w:val="00156B74"/>
    <w:rsid w:val="00175C1A"/>
    <w:rsid w:val="00246874"/>
    <w:rsid w:val="002B7A2A"/>
    <w:rsid w:val="002F5411"/>
    <w:rsid w:val="003211AD"/>
    <w:rsid w:val="00381EB9"/>
    <w:rsid w:val="003E2046"/>
    <w:rsid w:val="004005EE"/>
    <w:rsid w:val="004817E0"/>
    <w:rsid w:val="005421EB"/>
    <w:rsid w:val="005A3375"/>
    <w:rsid w:val="005B13A5"/>
    <w:rsid w:val="00622727"/>
    <w:rsid w:val="00696A81"/>
    <w:rsid w:val="008E1BD6"/>
    <w:rsid w:val="0090427D"/>
    <w:rsid w:val="00A13BBD"/>
    <w:rsid w:val="00A51AE3"/>
    <w:rsid w:val="00AD7ED4"/>
    <w:rsid w:val="00AE7561"/>
    <w:rsid w:val="00B26DAB"/>
    <w:rsid w:val="00B938C4"/>
    <w:rsid w:val="00BA18A7"/>
    <w:rsid w:val="00C71F08"/>
    <w:rsid w:val="00C72647"/>
    <w:rsid w:val="00CD0AF4"/>
    <w:rsid w:val="00DB7D7B"/>
    <w:rsid w:val="00E96DBD"/>
    <w:rsid w:val="00EA6B50"/>
    <w:rsid w:val="00EB1FD0"/>
    <w:rsid w:val="00F00FED"/>
    <w:rsid w:val="00FA21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938F0"/>
  <w15:chartTrackingRefBased/>
  <w15:docId w15:val="{ABA90D21-BAFC-4982-919C-55E92D50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285FCA-D47C-4F05-82A5-0894BE80B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9779B37-BC76-40C7-A3C3-4D87D238BF68}">
  <ds:schemaRefs>
    <ds:schemaRef ds:uri="http://schemas.openxmlformats.org/package/2006/metadata/core-propertie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A4D152B-8DD7-48CD-BE01-E3F21893B5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2771</Words>
  <Characters>1580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Jurkonienė</dc:creator>
  <cp:keywords/>
  <dc:description/>
  <cp:lastModifiedBy>Daiva Žvirblytė</cp:lastModifiedBy>
  <cp:revision>2</cp:revision>
  <cp:lastPrinted>2026-03-30T06:04:00Z</cp:lastPrinted>
  <dcterms:created xsi:type="dcterms:W3CDTF">2026-03-30T06:05:00Z</dcterms:created>
  <dcterms:modified xsi:type="dcterms:W3CDTF">2026-03-30T06:05:00Z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