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099D6C7" w14:textId="58A156B6" w:rsidR="0064489E" w:rsidRDefault="0064489E" w:rsidP="006448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64489E">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1CCE708F" w:rsidR="00027B83" w:rsidRPr="00BE1802" w:rsidRDefault="0050723B" w:rsidP="006455F5">
            <w:pPr>
              <w:jc w:val="both"/>
              <w:rPr>
                <w:b/>
                <w:bCs/>
                <w:kern w:val="2"/>
                <w:szCs w:val="24"/>
              </w:rPr>
            </w:pPr>
            <w:r>
              <w:rPr>
                <w:b/>
                <w:bCs/>
                <w:kern w:val="2"/>
                <w:szCs w:val="24"/>
              </w:rPr>
              <w:t>Vertimo raštu ir žodžiu paslaugos</w:t>
            </w:r>
            <w:r w:rsidR="00AF3F1B">
              <w:rPr>
                <w:b/>
                <w:bCs/>
                <w:kern w:val="2"/>
                <w:szCs w:val="24"/>
              </w:rPr>
              <w:t xml:space="preserve"> VSAT </w:t>
            </w:r>
            <w:r w:rsidR="00D90449">
              <w:rPr>
                <w:b/>
                <w:bCs/>
                <w:kern w:val="2"/>
                <w:szCs w:val="24"/>
              </w:rPr>
              <w:t>Vilniaus</w:t>
            </w:r>
            <w:r w:rsidR="00AF3F1B">
              <w:rPr>
                <w:b/>
                <w:bCs/>
                <w:kern w:val="2"/>
                <w:szCs w:val="24"/>
              </w:rPr>
              <w:t xml:space="preserve"> pasienio rinktinės veikimo teritorijoje</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10946C6E" w:rsidR="00027B83" w:rsidRDefault="00BE1802">
            <w:pPr>
              <w:jc w:val="both"/>
              <w:rPr>
                <w:kern w:val="2"/>
                <w:szCs w:val="24"/>
              </w:rPr>
            </w:pPr>
            <w:r>
              <w:rPr>
                <w:kern w:val="2"/>
                <w:szCs w:val="24"/>
              </w:rPr>
              <w:t>202</w:t>
            </w:r>
            <w:r w:rsidR="00413D1F">
              <w:rPr>
                <w:kern w:val="2"/>
                <w:szCs w:val="24"/>
              </w:rPr>
              <w:t>6</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6DD99636" w:rsidR="00D97CAC" w:rsidRDefault="00D97CAC" w:rsidP="00714762">
            <w:pPr>
              <w:rPr>
                <w:kern w:val="2"/>
                <w:szCs w:val="24"/>
              </w:rPr>
            </w:pPr>
            <w:r w:rsidRPr="00834547">
              <w:rPr>
                <w:szCs w:val="24"/>
                <w:bdr w:val="nil"/>
              </w:rPr>
              <w:t>Valstybės sienos apsaugos tarnyba prie Lietuvos Respublikos vidaus reikalų ministerijos</w:t>
            </w:r>
            <w:r w:rsidR="00714762">
              <w:rPr>
                <w:szCs w:val="24"/>
                <w:bdr w:val="nil"/>
              </w:rPr>
              <w:t xml:space="preserve"> (</w:t>
            </w:r>
            <w:r w:rsidR="00714762" w:rsidRPr="00714762">
              <w:rPr>
                <w:szCs w:val="24"/>
                <w:bdr w:val="nil"/>
              </w:rPr>
              <w:t>toliau – tarnyba, Pirkėjas)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3"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 xml:space="preserve">Saulius </w:t>
            </w:r>
            <w:proofErr w:type="spellStart"/>
            <w:r w:rsidRPr="00834547">
              <w:rPr>
                <w:szCs w:val="24"/>
                <w:bdr w:val="nil"/>
              </w:rPr>
              <w:t>Nekraševičius</w:t>
            </w:r>
            <w:proofErr w:type="spellEnd"/>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50BDABA1" w:rsidR="00D97CAC" w:rsidRDefault="00714762" w:rsidP="00D97CAC">
            <w:pPr>
              <w:rPr>
                <w:kern w:val="2"/>
                <w:szCs w:val="24"/>
              </w:rPr>
            </w:pPr>
            <w:r>
              <w:rPr>
                <w:szCs w:val="24"/>
                <w:lang w:eastAsia="lt-LT"/>
              </w:rPr>
              <w:t xml:space="preserve">Veikiantis pagal </w:t>
            </w:r>
            <w:r w:rsidR="00D97CAC" w:rsidRPr="00386FC9">
              <w:rPr>
                <w:szCs w:val="24"/>
                <w:lang w:eastAsia="lt-LT"/>
              </w:rPr>
              <w:t xml:space="preserve">Valstybės sienos apsaugos tarnybos prie Lietuvos Respublikos vidaus reikalų ministerijos nuostatus, </w:t>
            </w:r>
            <w:r w:rsidR="00D97CAC" w:rsidRPr="00386FC9">
              <w:rPr>
                <w:szCs w:val="24"/>
              </w:rPr>
              <w:t>patvirtintus Lietuvos Respublikos vidaus reikalų ministro 2024 m. kovo 27 d. įsakymu Nr. 1V-223 ,,Dėl Valstybės sienos apsaugos tarnybos prie Lietuvos Respublikos vidaus reikalų ministerijos nuostatų patvirtinimo“</w:t>
            </w:r>
            <w:r w:rsidR="00D97CAC" w:rsidRPr="00386FC9">
              <w:rPr>
                <w:szCs w:val="24"/>
                <w:lang w:eastAsia="lt-LT"/>
              </w:rPr>
              <w:t xml:space="preserve">, ir </w:t>
            </w:r>
            <w:r w:rsidR="001F7E3E">
              <w:rPr>
                <w:szCs w:val="24"/>
                <w:lang w:eastAsia="lt-LT"/>
              </w:rPr>
              <w:t>tarnybos</w:t>
            </w:r>
            <w:r w:rsidR="00D97CAC" w:rsidRPr="00386FC9">
              <w:rPr>
                <w:szCs w:val="24"/>
                <w:lang w:eastAsia="lt-LT"/>
              </w:rPr>
              <w:t xml:space="preserve">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lastRenderedPageBreak/>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AEA6197" w14:textId="7D056C28" w:rsidR="005C584A" w:rsidRPr="001737A2" w:rsidRDefault="0020361F" w:rsidP="00DE7208">
            <w:pPr>
              <w:rPr>
                <w:kern w:val="2"/>
                <w:szCs w:val="24"/>
              </w:rPr>
            </w:pPr>
            <w:r>
              <w:rPr>
                <w:color w:val="4472C4"/>
                <w:kern w:val="2"/>
                <w:szCs w:val="24"/>
              </w:rPr>
              <w:t>(nurodyti padalinį / skyrių, pareigas, vardą, pavardę, tel., el. paštą)</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1929BFCD" w:rsidR="00027B83" w:rsidRDefault="000B0897">
            <w:pPr>
              <w:rPr>
                <w:color w:val="000000"/>
                <w:kern w:val="2"/>
                <w:szCs w:val="24"/>
              </w:rPr>
            </w:pPr>
            <w:r>
              <w:rPr>
                <w:kern w:val="2"/>
                <w:szCs w:val="24"/>
              </w:rPr>
              <w:t xml:space="preserve">Tiekėjas įsipareigoja Sutartyje numatytomis sąlygomis suteikti Pirkėjui </w:t>
            </w:r>
            <w:r w:rsidR="00676ABD" w:rsidRPr="00676ABD">
              <w:rPr>
                <w:kern w:val="2"/>
                <w:szCs w:val="24"/>
              </w:rPr>
              <w:t xml:space="preserve">vertimo raštu ir nuoseklaus vertimo žodžiu paslaugas </w:t>
            </w:r>
            <w:r w:rsidR="004E17B3">
              <w:rPr>
                <w:kern w:val="2"/>
                <w:szCs w:val="24"/>
              </w:rPr>
              <w:t>tarnybos</w:t>
            </w:r>
            <w:r w:rsidR="00676ABD" w:rsidRPr="00676ABD">
              <w:rPr>
                <w:kern w:val="2"/>
                <w:szCs w:val="24"/>
              </w:rPr>
              <w:t xml:space="preserve"> </w:t>
            </w:r>
            <w:r w:rsidR="00D90449">
              <w:rPr>
                <w:kern w:val="2"/>
                <w:szCs w:val="24"/>
              </w:rPr>
              <w:t>Vilniaus</w:t>
            </w:r>
            <w:r w:rsidR="00676ABD" w:rsidRPr="00676ABD">
              <w:rPr>
                <w:kern w:val="2"/>
                <w:szCs w:val="24"/>
              </w:rPr>
              <w:t xml:space="preserve"> pasienio rinktinės veikimo teritorijoje </w:t>
            </w:r>
            <w:r>
              <w:rPr>
                <w:color w:val="000000"/>
                <w:kern w:val="2"/>
                <w:szCs w:val="24"/>
              </w:rPr>
              <w:t>(toliau – Paslaugos).</w:t>
            </w:r>
          </w:p>
          <w:p w14:paraId="24E3F749" w14:textId="477B7D1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41F7B">
              <w:rPr>
                <w:color w:val="000000"/>
                <w:kern w:val="2"/>
                <w:szCs w:val="24"/>
              </w:rPr>
              <w:t>1</w:t>
            </w:r>
            <w:r>
              <w:rPr>
                <w:color w:val="000000"/>
                <w:kern w:val="2"/>
                <w:szCs w:val="24"/>
              </w:rPr>
              <w:t xml:space="preserve"> „Techninė specifikacija“ (toliau – Techninė specifikacija) ir Sutarties priede Nr. </w:t>
            </w:r>
            <w:r w:rsidR="00641F7B">
              <w:rPr>
                <w:color w:val="000000"/>
                <w:kern w:val="2"/>
                <w:szCs w:val="24"/>
              </w:rPr>
              <w:t>2</w:t>
            </w:r>
            <w:r>
              <w:rPr>
                <w:color w:val="000000"/>
                <w:kern w:val="2"/>
                <w:szCs w:val="24"/>
              </w:rPr>
              <w:t xml:space="preserve"> „</w:t>
            </w:r>
            <w:r w:rsidR="006C27C7">
              <w:rPr>
                <w:color w:val="000000"/>
                <w:kern w:val="2"/>
                <w:szCs w:val="24"/>
              </w:rPr>
              <w:t>Tiekėjo p</w:t>
            </w:r>
            <w:r>
              <w:rPr>
                <w:color w:val="000000"/>
                <w:kern w:val="2"/>
                <w:szCs w:val="24"/>
              </w:rPr>
              <w:t>asiūlymas“.</w:t>
            </w:r>
          </w:p>
          <w:p w14:paraId="65DBF388" w14:textId="2EE3446A" w:rsidR="001B436F" w:rsidRDefault="001B436F" w:rsidP="000628D6">
            <w:pPr>
              <w:rPr>
                <w:color w:val="000000"/>
                <w:kern w:val="2"/>
                <w:szCs w:val="24"/>
              </w:rPr>
            </w:pPr>
            <w:r w:rsidRPr="000628D6">
              <w:rPr>
                <w:color w:val="000000"/>
                <w:kern w:val="2"/>
                <w:szCs w:val="24"/>
              </w:rPr>
              <w:t>BVPŽ koda</w:t>
            </w:r>
            <w:r w:rsidR="00C256C2">
              <w:rPr>
                <w:color w:val="000000"/>
                <w:kern w:val="2"/>
                <w:szCs w:val="24"/>
              </w:rPr>
              <w:t>i</w:t>
            </w:r>
            <w:r w:rsidRPr="000628D6">
              <w:rPr>
                <w:color w:val="000000"/>
                <w:kern w:val="2"/>
                <w:szCs w:val="24"/>
              </w:rPr>
              <w:t xml:space="preserve"> – </w:t>
            </w:r>
            <w:r w:rsidR="00C256C2" w:rsidRPr="00C256C2">
              <w:rPr>
                <w:color w:val="000000"/>
                <w:kern w:val="2"/>
                <w:szCs w:val="24"/>
              </w:rPr>
              <w:t>79530000-8 (Vertimo raštu paslaugos), 79540000-1 (Vertimo žodžiu paslaugos)</w:t>
            </w:r>
            <w:r w:rsidR="00C256C2">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28D8BF1F" w:rsidR="00027B83" w:rsidRPr="001B7CFF" w:rsidRDefault="00894851" w:rsidP="000628D6">
            <w:pPr>
              <w:rPr>
                <w:kern w:val="2"/>
                <w:szCs w:val="24"/>
              </w:rPr>
            </w:pPr>
            <w:r>
              <w:t>Vertimo raštu ir žodžiu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1782040" w14:textId="77777777">
        <w:trPr>
          <w:trHeight w:val="300"/>
        </w:trPr>
        <w:tc>
          <w:tcPr>
            <w:tcW w:w="3094" w:type="dxa"/>
            <w:gridSpan w:val="2"/>
          </w:tcPr>
          <w:p w14:paraId="07651F6C" w14:textId="126BF2F7" w:rsidR="00027B83" w:rsidRDefault="000B0897" w:rsidP="00807763">
            <w:pPr>
              <w:rPr>
                <w:b/>
                <w:szCs w:val="24"/>
              </w:rPr>
            </w:pPr>
            <w:r>
              <w:rPr>
                <w:b/>
                <w:kern w:val="2"/>
                <w:szCs w:val="24"/>
              </w:rPr>
              <w:t xml:space="preserve">4.1. </w:t>
            </w:r>
            <w:r w:rsidR="00807763" w:rsidRPr="00807763">
              <w:rPr>
                <w:b/>
                <w:szCs w:val="24"/>
              </w:rPr>
              <w:t>Paslaugų suteikimo terminas, kai Paslaugos yra vienkartinio pobūdžio, teikiamos periodiškai arba pagal Pirkėjo Užsakymą</w:t>
            </w:r>
          </w:p>
        </w:tc>
        <w:tc>
          <w:tcPr>
            <w:tcW w:w="6441" w:type="dxa"/>
            <w:gridSpan w:val="2"/>
          </w:tcPr>
          <w:p w14:paraId="6B9E9964" w14:textId="6B7ECB31" w:rsidR="000D18EB" w:rsidRDefault="000D18EB" w:rsidP="000D18EB">
            <w:pPr>
              <w:jc w:val="both"/>
              <w:rPr>
                <w:kern w:val="2"/>
                <w:szCs w:val="24"/>
              </w:rPr>
            </w:pPr>
            <w:r>
              <w:rPr>
                <w:kern w:val="2"/>
                <w:szCs w:val="24"/>
              </w:rPr>
              <w:t xml:space="preserve">Vertimo žodžiu paslaugos privalo būti teikiamos </w:t>
            </w:r>
            <w:r w:rsidRPr="000D18EB">
              <w:rPr>
                <w:kern w:val="2"/>
                <w:szCs w:val="24"/>
              </w:rPr>
              <w:t>ne tik darbo dienomis, bet ir poilsio bei švenčių dienomis, esant būtinumui įvairiu paros metu</w:t>
            </w:r>
            <w:r>
              <w:rPr>
                <w:kern w:val="2"/>
                <w:szCs w:val="24"/>
              </w:rPr>
              <w:t>.</w:t>
            </w:r>
          </w:p>
          <w:p w14:paraId="4B1B865E" w14:textId="66191745" w:rsidR="00027B83" w:rsidRDefault="002631C0" w:rsidP="002631C0">
            <w:pPr>
              <w:jc w:val="both"/>
              <w:rPr>
                <w:kern w:val="2"/>
                <w:szCs w:val="24"/>
              </w:rPr>
            </w:pPr>
            <w:r>
              <w:rPr>
                <w:kern w:val="2"/>
                <w:szCs w:val="24"/>
              </w:rPr>
              <w:t>G</w:t>
            </w:r>
            <w:r w:rsidRPr="002631C0">
              <w:rPr>
                <w:kern w:val="2"/>
                <w:szCs w:val="24"/>
              </w:rPr>
              <w:t>avęs Pirkėjo užsakymą atlikti vertimą raštu</w:t>
            </w:r>
            <w:r>
              <w:rPr>
                <w:kern w:val="2"/>
                <w:szCs w:val="24"/>
              </w:rPr>
              <w:t xml:space="preserve">, </w:t>
            </w:r>
            <w:r w:rsidRPr="002631C0">
              <w:rPr>
                <w:kern w:val="2"/>
                <w:szCs w:val="24"/>
              </w:rPr>
              <w:t>Paslaugą suteikti per suderintą su Pirkėju laikotarpį, priklausomai nuo vertimo medžiagos apimties</w:t>
            </w:r>
            <w:r>
              <w:rPr>
                <w:kern w:val="2"/>
                <w:szCs w:val="24"/>
              </w:rPr>
              <w:t>.</w:t>
            </w:r>
          </w:p>
          <w:p w14:paraId="09AB736F" w14:textId="762F341E" w:rsidR="002631C0" w:rsidRPr="00B544D3" w:rsidRDefault="00B544D3" w:rsidP="009A1E84">
            <w:pPr>
              <w:jc w:val="both"/>
              <w:rPr>
                <w:szCs w:val="24"/>
              </w:rPr>
            </w:pPr>
            <w:r>
              <w:rPr>
                <w:szCs w:val="24"/>
              </w:rPr>
              <w:t>G</w:t>
            </w:r>
            <w:r w:rsidRPr="00527981">
              <w:rPr>
                <w:szCs w:val="24"/>
              </w:rPr>
              <w:t>avęs Pirkėjo užsakymą atlikti vertimą žodžiu</w:t>
            </w:r>
            <w:r>
              <w:rPr>
                <w:szCs w:val="24"/>
              </w:rPr>
              <w:t xml:space="preserve">, </w:t>
            </w:r>
            <w:r w:rsidRPr="00B544D3">
              <w:rPr>
                <w:szCs w:val="24"/>
              </w:rPr>
              <w:t>nedelsiant patvirtinti užsakymo gavimą bei atvykti į Paslaugų teikimo vietą ne vėliau kaip per 2 (dvi) valandas nuo pranešimo apie būtinumą teikti Paslaugas gavimo momento arba pranešime apie Paslaugos užsakymą Pirkėjo nurodytu laiku</w:t>
            </w:r>
            <w:r>
              <w:rPr>
                <w:szCs w:val="24"/>
              </w:rPr>
              <w:t>.</w:t>
            </w:r>
            <w:r w:rsidR="009A1E84">
              <w:rPr>
                <w:szCs w:val="24"/>
              </w:rPr>
              <w:t xml:space="preserve"> </w:t>
            </w:r>
            <w:r w:rsidR="009A1E84" w:rsidRPr="009A1E84">
              <w:rPr>
                <w:bCs/>
                <w:szCs w:val="24"/>
              </w:rPr>
              <w:t xml:space="preserve">Išimtiniais atvejais iš anksto </w:t>
            </w:r>
            <w:r w:rsidR="009A1E84" w:rsidRPr="009A1E84">
              <w:rPr>
                <w:bCs/>
                <w:szCs w:val="24"/>
              </w:rPr>
              <w:lastRenderedPageBreak/>
              <w:t>suderinus su Pirkėju, vertimas žodžiu gali būti vykdomas nuotoliniu būdu</w:t>
            </w:r>
            <w:r w:rsidR="009A1E84">
              <w:rPr>
                <w:bCs/>
                <w:szCs w:val="24"/>
              </w:rPr>
              <w:t>.</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0222F9DD" w14:textId="1678A113" w:rsidR="00374FEB" w:rsidRPr="00374FEB" w:rsidRDefault="00374FEB" w:rsidP="00374FEB">
            <w:pPr>
              <w:rPr>
                <w:szCs w:val="24"/>
              </w:rPr>
            </w:pPr>
            <w:r w:rsidRPr="00374FEB">
              <w:rPr>
                <w:szCs w:val="24"/>
              </w:rPr>
              <w:t xml:space="preserve">Atsiradus faktiniam poreikiui suteikti </w:t>
            </w:r>
            <w:r>
              <w:rPr>
                <w:szCs w:val="24"/>
              </w:rPr>
              <w:t>P</w:t>
            </w:r>
            <w:r w:rsidRPr="00374FEB">
              <w:rPr>
                <w:szCs w:val="24"/>
              </w:rPr>
              <w:t>aslaugą</w:t>
            </w:r>
            <w:r>
              <w:rPr>
                <w:szCs w:val="24"/>
              </w:rPr>
              <w:t>,</w:t>
            </w:r>
            <w:r w:rsidRPr="00374FEB">
              <w:rPr>
                <w:szCs w:val="24"/>
              </w:rPr>
              <w:t xml:space="preserve"> Pirkėjas turi pateikti </w:t>
            </w:r>
            <w:r>
              <w:rPr>
                <w:szCs w:val="24"/>
              </w:rPr>
              <w:t>Tiekėjui</w:t>
            </w:r>
            <w:r w:rsidRPr="00374FEB">
              <w:rPr>
                <w:szCs w:val="24"/>
              </w:rPr>
              <w:t xml:space="preserve"> raštą, kuriame yra nurodoma </w:t>
            </w:r>
            <w:r>
              <w:rPr>
                <w:szCs w:val="24"/>
              </w:rPr>
              <w:t>P</w:t>
            </w:r>
            <w:r w:rsidRPr="00374FEB">
              <w:rPr>
                <w:szCs w:val="24"/>
              </w:rPr>
              <w:t>aslaugos atlikimo vieta ir laikas, arba paskambinus telefonu.</w:t>
            </w:r>
          </w:p>
          <w:p w14:paraId="12D85321" w14:textId="77777777" w:rsidR="00374FEB" w:rsidRPr="00374FEB" w:rsidRDefault="00374FEB" w:rsidP="00374FEB">
            <w:pPr>
              <w:rPr>
                <w:szCs w:val="24"/>
              </w:rPr>
            </w:pPr>
            <w:r w:rsidRPr="00374FEB">
              <w:rPr>
                <w:szCs w:val="24"/>
              </w:rPr>
              <w:t xml:space="preserve">Raštas turi būti pateiktas (elektroniniu paštu, paštu ar faksu). </w:t>
            </w:r>
          </w:p>
          <w:p w14:paraId="543DFAB0" w14:textId="2CC820C2" w:rsidR="00027B83" w:rsidRDefault="00374FEB" w:rsidP="00374FEB">
            <w:pPr>
              <w:rPr>
                <w:szCs w:val="24"/>
              </w:rPr>
            </w:pPr>
            <w:r w:rsidRPr="00374FEB">
              <w:rPr>
                <w:szCs w:val="24"/>
              </w:rPr>
              <w:t>Raštas apie Paslaugų poreikį (vertimą žodžiu) arba pranešimas apie tokį poreikį telefonu yra teikiamas ne vėliau kaip prieš 2 valandas iki planuojamo ikiteisminio tyrimo atlikimo veiksmo</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4E0F00BD" w:rsidR="00027B83" w:rsidRDefault="00374FEB">
            <w:pPr>
              <w:rPr>
                <w:szCs w:val="24"/>
              </w:rPr>
            </w:pPr>
            <w:r>
              <w:rPr>
                <w:szCs w:val="24"/>
              </w:rPr>
              <w:t>Netaikoma</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5BBBFFB0" w14:textId="072783A1" w:rsidR="00027B83" w:rsidRPr="00650B62" w:rsidRDefault="00650B62" w:rsidP="00E3304D">
            <w:pPr>
              <w:jc w:val="both"/>
              <w:rPr>
                <w:kern w:val="2"/>
                <w:szCs w:val="24"/>
              </w:rPr>
            </w:pPr>
            <w:r w:rsidRPr="00650B62">
              <w:rPr>
                <w:kern w:val="2"/>
                <w:szCs w:val="24"/>
              </w:rPr>
              <w:t xml:space="preserve">Turi būti pateikiami šie dokumentai: Sąskaita. Sąskaita yra laikoma ir Paslaugų perdavimo-priėmimo aktu. Šalys nereikalauja Sąskaitos pasirašymo. </w:t>
            </w:r>
            <w:r w:rsidR="007D4777">
              <w:rPr>
                <w:kern w:val="2"/>
                <w:szCs w:val="24"/>
              </w:rPr>
              <w:t>T</w:t>
            </w:r>
            <w:r w:rsidR="007D4777" w:rsidRPr="007D4777">
              <w:rPr>
                <w:kern w:val="2"/>
                <w:szCs w:val="24"/>
              </w:rPr>
              <w:t xml:space="preserve">iekėjas kartu su teikiama </w:t>
            </w:r>
            <w:r w:rsidR="007D4777">
              <w:rPr>
                <w:kern w:val="2"/>
                <w:szCs w:val="24"/>
              </w:rPr>
              <w:t xml:space="preserve">Sąskaita </w:t>
            </w:r>
            <w:r w:rsidR="007D4777" w:rsidRPr="007D4777">
              <w:rPr>
                <w:kern w:val="2"/>
                <w:szCs w:val="24"/>
              </w:rPr>
              <w:t>Pirkėjui turi pateikti rašto ir/ar vertimo žodžiu užsakymo lapo dėl Paslaugų teikimo kopiją (dokumento kopija turi būti patvirtinta pagal Lietuvos vyriausiojo archyvaro patvirtintų Dokumentų rengimo taisyklių nustatytus reikalavimus).</w:t>
            </w:r>
            <w:r w:rsidRPr="00650B62">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796C771B" w14:textId="3CCDA5CD" w:rsidR="00027B83" w:rsidRPr="00144BA6" w:rsidRDefault="00721AAC" w:rsidP="00721AAC">
            <w:pPr>
              <w:rPr>
                <w:color w:val="4472C4"/>
                <w:kern w:val="2"/>
                <w:szCs w:val="24"/>
              </w:rPr>
            </w:pPr>
            <w:r>
              <w:rPr>
                <w:kern w:val="2"/>
                <w:szCs w:val="24"/>
              </w:rPr>
              <w:t>Fiksuoto įkainio kainodara</w:t>
            </w:r>
          </w:p>
        </w:tc>
      </w:tr>
      <w:tr w:rsidR="00027B83" w14:paraId="063E9441" w14:textId="77777777">
        <w:trPr>
          <w:trHeight w:val="300"/>
        </w:trPr>
        <w:tc>
          <w:tcPr>
            <w:tcW w:w="3094" w:type="dxa"/>
            <w:gridSpan w:val="2"/>
          </w:tcPr>
          <w:p w14:paraId="29CB08C1" w14:textId="2E9E04F8" w:rsidR="00027B83" w:rsidRDefault="000B0897" w:rsidP="008A21BA">
            <w:pPr>
              <w:rPr>
                <w:b/>
                <w:kern w:val="2"/>
                <w:szCs w:val="24"/>
              </w:rPr>
            </w:pPr>
            <w:r>
              <w:rPr>
                <w:b/>
                <w:kern w:val="2"/>
                <w:szCs w:val="24"/>
              </w:rPr>
              <w:t>5.</w:t>
            </w:r>
            <w:r w:rsidR="00CB3DC5">
              <w:rPr>
                <w:b/>
                <w:kern w:val="2"/>
                <w:szCs w:val="24"/>
              </w:rPr>
              <w:t>2</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8F542CD" w14:textId="77777777" w:rsidR="006E764B" w:rsidRPr="006E764B" w:rsidRDefault="006E764B" w:rsidP="006E764B">
            <w:pPr>
              <w:rPr>
                <w:color w:val="000000"/>
                <w:kern w:val="2"/>
                <w:szCs w:val="24"/>
              </w:rPr>
            </w:pPr>
            <w:r w:rsidRPr="006E764B">
              <w:rPr>
                <w:color w:val="000000"/>
                <w:kern w:val="2"/>
                <w:szCs w:val="24"/>
              </w:rPr>
              <w:t>Pradinės Sutarties vertė yra (nurodyti sumą skaičiais) Eur (nurodyti sumą žodžiais) be PVM.</w:t>
            </w:r>
          </w:p>
          <w:p w14:paraId="04109528" w14:textId="77777777" w:rsidR="006E764B" w:rsidRPr="006E764B" w:rsidRDefault="006E764B" w:rsidP="006E764B">
            <w:pPr>
              <w:rPr>
                <w:color w:val="000000"/>
                <w:kern w:val="2"/>
                <w:szCs w:val="24"/>
              </w:rPr>
            </w:pPr>
            <w:r w:rsidRPr="006E764B">
              <w:rPr>
                <w:color w:val="000000"/>
                <w:kern w:val="2"/>
                <w:szCs w:val="24"/>
              </w:rPr>
              <w:t>PVM sudaro (nurodyti sumą skaičiais) Eur (nurodyti sumą žodžiais).</w:t>
            </w:r>
          </w:p>
          <w:p w14:paraId="0B36DB7A" w14:textId="77777777" w:rsidR="006E764B" w:rsidRPr="006E764B" w:rsidRDefault="006E764B" w:rsidP="006E764B">
            <w:pPr>
              <w:rPr>
                <w:color w:val="000000"/>
                <w:kern w:val="2"/>
                <w:szCs w:val="24"/>
              </w:rPr>
            </w:pPr>
            <w:r w:rsidRPr="006E764B">
              <w:rPr>
                <w:color w:val="000000"/>
                <w:kern w:val="2"/>
                <w:szCs w:val="24"/>
              </w:rPr>
              <w:t>Sutarties kaina yra (nurodyti sumą skaičiais) Eur (nurodyti sumą žodžiais) Eur su PVM.</w:t>
            </w:r>
          </w:p>
          <w:p w14:paraId="528E96C9" w14:textId="77777777" w:rsidR="006E764B" w:rsidRPr="006E764B" w:rsidRDefault="006E764B" w:rsidP="006E764B">
            <w:pPr>
              <w:rPr>
                <w:color w:val="000000"/>
                <w:kern w:val="2"/>
                <w:szCs w:val="24"/>
              </w:rPr>
            </w:pPr>
          </w:p>
          <w:p w14:paraId="63170C45" w14:textId="0AA1226A" w:rsidR="00027B83" w:rsidRDefault="006E764B" w:rsidP="000E624D">
            <w:pPr>
              <w:rPr>
                <w:color w:val="000000"/>
                <w:kern w:val="2"/>
                <w:szCs w:val="24"/>
              </w:rPr>
            </w:pPr>
            <w:r w:rsidRPr="006E764B">
              <w:rPr>
                <w:color w:val="000000"/>
                <w:kern w:val="2"/>
                <w:szCs w:val="24"/>
              </w:rPr>
              <w:t xml:space="preserve">Šioje Sutartyje Pradinės Sutarties vertė yra lygi </w:t>
            </w:r>
            <w:r w:rsidRPr="006E764B">
              <w:rPr>
                <w:b/>
                <w:color w:val="000000"/>
                <w:kern w:val="2"/>
                <w:szCs w:val="24"/>
              </w:rPr>
              <w:t>maksimaliai pirkimui skirtai lėšų sumai</w:t>
            </w:r>
            <w:r w:rsidRPr="006E764B">
              <w:rPr>
                <w:color w:val="000000"/>
                <w:kern w:val="2"/>
                <w:szCs w:val="24"/>
              </w:rPr>
              <w:t xml:space="preserve"> </w:t>
            </w:r>
            <w:r w:rsidRPr="006E764B">
              <w:rPr>
                <w:b/>
                <w:color w:val="000000"/>
                <w:kern w:val="2"/>
                <w:szCs w:val="24"/>
              </w:rPr>
              <w:t>be PVM</w:t>
            </w:r>
            <w:r w:rsidRPr="006E764B">
              <w:rPr>
                <w:color w:val="000000"/>
                <w:kern w:val="2"/>
                <w:szCs w:val="24"/>
              </w:rPr>
              <w:t xml:space="preserve"> pirkimo dokumentuose ir Sutartyje nurodytų Paslaugų įsigijimui</w:t>
            </w:r>
            <w:r w:rsidR="00645137">
              <w:rPr>
                <w:color w:val="000000"/>
                <w:kern w:val="2"/>
                <w:szCs w:val="24"/>
              </w:rPr>
              <w:t xml:space="preserve"> </w:t>
            </w:r>
            <w:r w:rsidR="00645137" w:rsidRPr="00645137">
              <w:rPr>
                <w:color w:val="000000"/>
                <w:kern w:val="2"/>
                <w:szCs w:val="24"/>
              </w:rPr>
              <w:t xml:space="preserve">Tiekėjo pasiūlyme nurodytais įkainiais be PVM. Pirkėjas perka Paslaugas pagal poreikį Sutartyje arba jos priede Nr. </w:t>
            </w:r>
            <w:r w:rsidR="00645137">
              <w:rPr>
                <w:color w:val="000000"/>
                <w:kern w:val="2"/>
                <w:szCs w:val="24"/>
              </w:rPr>
              <w:t>2</w:t>
            </w:r>
            <w:r w:rsidR="00645137" w:rsidRPr="00645137">
              <w:rPr>
                <w:color w:val="000000"/>
                <w:kern w:val="2"/>
                <w:szCs w:val="24"/>
              </w:rPr>
              <w:t xml:space="preserve"> nurodytais įkainiais, neviršijant Sutarties kainos. Sutartyje arba jos priede Nr. </w:t>
            </w:r>
            <w:r w:rsidR="00645137">
              <w:rPr>
                <w:color w:val="000000"/>
                <w:kern w:val="2"/>
                <w:szCs w:val="24"/>
              </w:rPr>
              <w:t xml:space="preserve">2 </w:t>
            </w:r>
            <w:r w:rsidR="00645137" w:rsidRPr="00645137">
              <w:rPr>
                <w:color w:val="000000"/>
                <w:kern w:val="2"/>
                <w:szCs w:val="24"/>
              </w:rPr>
              <w:t>atskirose eilutėse nurodytas Paslaugų kiekis gali būti keičiamas (didėti ar mažėti).</w:t>
            </w:r>
          </w:p>
        </w:tc>
      </w:tr>
      <w:tr w:rsidR="002300AB" w14:paraId="49CAB192" w14:textId="77777777">
        <w:trPr>
          <w:trHeight w:val="300"/>
        </w:trPr>
        <w:tc>
          <w:tcPr>
            <w:tcW w:w="3094" w:type="dxa"/>
            <w:gridSpan w:val="2"/>
          </w:tcPr>
          <w:p w14:paraId="12645289" w14:textId="1BB3BBDC" w:rsidR="002300AB" w:rsidRPr="00144BA6" w:rsidRDefault="002300AB" w:rsidP="002300AB">
            <w:pPr>
              <w:rPr>
                <w:b/>
                <w:kern w:val="2"/>
                <w:szCs w:val="24"/>
              </w:rPr>
            </w:pPr>
            <w:r w:rsidRPr="00144BA6">
              <w:rPr>
                <w:b/>
                <w:kern w:val="2"/>
                <w:szCs w:val="24"/>
              </w:rPr>
              <w:t>5.</w:t>
            </w:r>
            <w:r w:rsidR="002B7436">
              <w:rPr>
                <w:b/>
                <w:kern w:val="2"/>
                <w:szCs w:val="24"/>
              </w:rPr>
              <w:t>3</w:t>
            </w:r>
            <w:r w:rsidRPr="00144BA6">
              <w:rPr>
                <w:b/>
                <w:kern w:val="2"/>
                <w:szCs w:val="24"/>
              </w:rPr>
              <w:t xml:space="preserve">.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lastRenderedPageBreak/>
              <w:t>5.3.1. Sutarties kainos / įkainių peržiūra dėl PVM tarifo pasikeitimo</w:t>
            </w:r>
          </w:p>
        </w:tc>
        <w:tc>
          <w:tcPr>
            <w:tcW w:w="6441" w:type="dxa"/>
            <w:gridSpan w:val="2"/>
          </w:tcPr>
          <w:p w14:paraId="2C613196" w14:textId="77777777" w:rsidR="00A75CE7" w:rsidRPr="00A75CE7" w:rsidRDefault="00A75CE7" w:rsidP="00A75CE7">
            <w:pPr>
              <w:jc w:val="both"/>
              <w:rPr>
                <w:szCs w:val="24"/>
              </w:rPr>
            </w:pPr>
            <w:r w:rsidRPr="00A75CE7">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1D69490" w14:textId="21211F7D" w:rsidR="002300AB" w:rsidRPr="00144BA6" w:rsidRDefault="002300AB" w:rsidP="002300AB">
            <w:pPr>
              <w:rPr>
                <w:szCs w:val="24"/>
              </w:rPr>
            </w:pPr>
            <w:r w:rsidRPr="00144BA6">
              <w:t>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5D1BD20D" w14:textId="77777777" w:rsidR="004A5455" w:rsidRPr="004A5455" w:rsidRDefault="004A5455" w:rsidP="008C3878">
            <w:pPr>
              <w:jc w:val="both"/>
              <w:rPr>
                <w:szCs w:val="24"/>
              </w:rPr>
            </w:pPr>
            <w:r w:rsidRPr="004A5455">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 </w:t>
            </w:r>
          </w:p>
          <w:p w14:paraId="0F561B83" w14:textId="77777777" w:rsidR="004A5455" w:rsidRPr="004A5455" w:rsidRDefault="004A5455" w:rsidP="008C3878">
            <w:pPr>
              <w:jc w:val="both"/>
              <w:rPr>
                <w:szCs w:val="24"/>
              </w:rPr>
            </w:pPr>
            <w:r w:rsidRPr="004A5455">
              <w:rPr>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56A1B72" w14:textId="77777777" w:rsidR="004A5455" w:rsidRPr="004A5455" w:rsidRDefault="004A5455" w:rsidP="008C3878">
            <w:pPr>
              <w:jc w:val="both"/>
              <w:rPr>
                <w:szCs w:val="24"/>
              </w:rPr>
            </w:pPr>
            <w:r w:rsidRPr="004A5455">
              <w:rPr>
                <w:szCs w:val="24"/>
              </w:rPr>
              <w:t>5.3.3.3. Jeigu Paslaugų teikimas vėluoja dėl Tiekėjo kaltės, uždelstų suteikti Paslaugų įkainiai nėra perskaičiuojami dėl kainų lygio kilimo (gali būti mažinami, tačiau negali būti didinami).</w:t>
            </w:r>
          </w:p>
          <w:p w14:paraId="02ABE0B9" w14:textId="77777777" w:rsidR="004A5455" w:rsidRPr="004A5455" w:rsidRDefault="004A5455" w:rsidP="008C3878">
            <w:pPr>
              <w:jc w:val="both"/>
              <w:rPr>
                <w:szCs w:val="24"/>
              </w:rPr>
            </w:pPr>
            <w:r w:rsidRPr="004A5455">
              <w:rPr>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6D8D9DF" w14:textId="77777777" w:rsidR="004A5455" w:rsidRPr="004A5455" w:rsidRDefault="004A5455" w:rsidP="008C3878">
            <w:pPr>
              <w:jc w:val="both"/>
              <w:rPr>
                <w:szCs w:val="24"/>
              </w:rPr>
            </w:pPr>
            <w:r w:rsidRPr="004A5455">
              <w:rPr>
                <w:szCs w:val="24"/>
              </w:rPr>
              <w:t>5.3.3.5. Šalys privalo Susitarime nurodyti vartojimo prekių ir paslaugų indekso reikšmę laikotarpio pradžioje ir jo nustatymo datą, indekso reikšmę laikotarpio pabaigoje ir jo nustatymo datą, kainų pokytį (k), perskaičiuotus Sutarties įkainius.</w:t>
            </w:r>
          </w:p>
          <w:p w14:paraId="182B107D" w14:textId="77777777" w:rsidR="004A5455" w:rsidRPr="004A5455" w:rsidRDefault="004A5455" w:rsidP="008C3878">
            <w:pPr>
              <w:jc w:val="both"/>
              <w:rPr>
                <w:szCs w:val="24"/>
              </w:rPr>
            </w:pPr>
            <w:r w:rsidRPr="004A5455">
              <w:rPr>
                <w:szCs w:val="24"/>
              </w:rPr>
              <w:t>5.3.3.6. Nauji Sutarties įkainiai apskaičiuojami pagal žemiau pateiktą formulę:</w:t>
            </w:r>
          </w:p>
          <w:p w14:paraId="47245909" w14:textId="77777777" w:rsidR="004A5455" w:rsidRPr="004A5455" w:rsidRDefault="004A5455" w:rsidP="008C3878">
            <w:pPr>
              <w:jc w:val="both"/>
              <w:rPr>
                <w:szCs w:val="24"/>
              </w:rPr>
            </w:pPr>
          </w:p>
          <w:p w14:paraId="58788F00" w14:textId="0ECD28EC" w:rsidR="004A5455" w:rsidRPr="004A5455" w:rsidRDefault="00000000" w:rsidP="008C3878">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4A5455" w:rsidRPr="004A5455">
              <w:rPr>
                <w:szCs w:val="24"/>
              </w:rPr>
              <w:t>, kur a – įkainis (Eur be PVM) (jei peržiūra jau buvo atlikta, tai po paskutinio perskaičiavimo)</w:t>
            </w:r>
          </w:p>
          <w:p w14:paraId="2412DFF3" w14:textId="77777777" w:rsidR="004A5455" w:rsidRPr="004A5455" w:rsidRDefault="004A5455" w:rsidP="008C3878">
            <w:pPr>
              <w:jc w:val="both"/>
              <w:rPr>
                <w:szCs w:val="24"/>
              </w:rPr>
            </w:pPr>
            <w:r w:rsidRPr="004A5455">
              <w:rPr>
                <w:szCs w:val="24"/>
              </w:rPr>
              <w:t>a</w:t>
            </w:r>
            <w:r w:rsidRPr="004A5455">
              <w:rPr>
                <w:szCs w:val="24"/>
                <w:vertAlign w:val="subscript"/>
              </w:rPr>
              <w:t>1</w:t>
            </w:r>
            <w:r w:rsidRPr="004A5455">
              <w:rPr>
                <w:szCs w:val="24"/>
              </w:rPr>
              <w:t xml:space="preserve"> – perskaičiuota (pakeista) įkainis (Eur be PVM)</w:t>
            </w:r>
          </w:p>
          <w:p w14:paraId="032624CE" w14:textId="77777777" w:rsidR="004A5455" w:rsidRPr="004A5455" w:rsidRDefault="004A5455" w:rsidP="008C3878">
            <w:pPr>
              <w:jc w:val="both"/>
              <w:rPr>
                <w:szCs w:val="24"/>
              </w:rPr>
            </w:pPr>
            <w:r w:rsidRPr="004A5455">
              <w:rPr>
                <w:szCs w:val="24"/>
              </w:rPr>
              <w:lastRenderedPageBreak/>
              <w:t>k – pagal vartotojų kainų indeksą Ūkio subjektams suteiktų paslaugų grupės „N82 Administracinė veikla, įstaigų ir kitų verslo įmonių aptarnavimo veikla“ apskaičiuotas Vartojimo prekių ir paslaugų kainų pokytis (padidėjimas arba sumažėjimas) (%). „k“ reikšmė skaičiuojama pagal formulę:</w:t>
            </w:r>
          </w:p>
          <w:p w14:paraId="695E96CD" w14:textId="7C9349B8" w:rsidR="004A5455" w:rsidRPr="004A5455" w:rsidRDefault="004A5455" w:rsidP="008C3878">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4A5455">
              <w:rPr>
                <w:szCs w:val="24"/>
              </w:rPr>
              <w:t>, (proc.) kur</w:t>
            </w:r>
          </w:p>
          <w:p w14:paraId="6CCC1781" w14:textId="77777777" w:rsidR="004A5455" w:rsidRPr="004A5455" w:rsidRDefault="004A5455" w:rsidP="008C3878">
            <w:pPr>
              <w:jc w:val="both"/>
              <w:rPr>
                <w:szCs w:val="24"/>
              </w:rPr>
            </w:pPr>
            <w:proofErr w:type="spellStart"/>
            <w:r w:rsidRPr="004A5455">
              <w:rPr>
                <w:szCs w:val="24"/>
              </w:rPr>
              <w:t>Ind</w:t>
            </w:r>
            <w:r w:rsidRPr="004A5455">
              <w:rPr>
                <w:szCs w:val="24"/>
                <w:vertAlign w:val="subscript"/>
              </w:rPr>
              <w:t>naujausias</w:t>
            </w:r>
            <w:proofErr w:type="spellEnd"/>
            <w:r w:rsidRPr="004A5455">
              <w:rPr>
                <w:szCs w:val="24"/>
              </w:rPr>
              <w:t xml:space="preserve"> – kreipimosi dėl įkainių peržiūros išsiuntimo kitai Šaliai dieną paskelbtas naujausias vartojimo prekių ir paslaugų indeksas Ūkio subjektams suteiktų paslaugų grupės „N82 Administracinė veikla, įstaigų ir kitų verslo įmonių aptarnavimo veikla“.</w:t>
            </w:r>
          </w:p>
          <w:p w14:paraId="6CAEA952" w14:textId="77777777" w:rsidR="004A5455" w:rsidRPr="004A5455" w:rsidRDefault="004A5455" w:rsidP="008C3878">
            <w:pPr>
              <w:jc w:val="both"/>
              <w:rPr>
                <w:szCs w:val="24"/>
              </w:rPr>
            </w:pPr>
            <w:proofErr w:type="spellStart"/>
            <w:r w:rsidRPr="004A5455">
              <w:rPr>
                <w:szCs w:val="24"/>
              </w:rPr>
              <w:t>Ind</w:t>
            </w:r>
            <w:r w:rsidRPr="004A5455">
              <w:rPr>
                <w:szCs w:val="24"/>
                <w:vertAlign w:val="subscript"/>
              </w:rPr>
              <w:t>pradžia</w:t>
            </w:r>
            <w:proofErr w:type="spellEnd"/>
            <w:r w:rsidRPr="004A5455">
              <w:rPr>
                <w:szCs w:val="24"/>
              </w:rPr>
              <w:t xml:space="preserve"> – laikotarpio pradžios datos (mėnesio) vartojimo prekių ir paslaugų indeksas Ūkio subjektams suteiktų paslaugų grupės „N82 Administracinė veikla, įstaigų ir kitų verslo įmonių aptarnavimo veikla“. </w:t>
            </w:r>
          </w:p>
          <w:p w14:paraId="03A29991" w14:textId="77777777" w:rsidR="004A5455" w:rsidRPr="004A5455" w:rsidRDefault="004A5455" w:rsidP="008C3878">
            <w:pPr>
              <w:jc w:val="both"/>
              <w:rPr>
                <w:szCs w:val="24"/>
              </w:rPr>
            </w:pPr>
            <w:r w:rsidRPr="004A5455">
              <w:rPr>
                <w:szCs w:val="24"/>
              </w:rPr>
              <w:t>Pirmojo perskaičiavimo atveju laikotarpio pradžia (ketvirtis) yra Sutarties įsigaliojimo ketvirtis. Antrojo ir vėlesnių perskaičiavimų atveju laikotarpio pradžia (ketvirtis) yra paskutinio perskaičiavimo metu naudotos paskelbto atitinkamo indekso reikšmės ketvirtis.</w:t>
            </w:r>
          </w:p>
          <w:p w14:paraId="2D542280" w14:textId="4928370E" w:rsidR="00022701" w:rsidRPr="00022701" w:rsidRDefault="00022701" w:rsidP="008C3878">
            <w:pPr>
              <w:jc w:val="both"/>
              <w:rPr>
                <w:kern w:val="2"/>
                <w:szCs w:val="24"/>
              </w:rPr>
            </w:pPr>
            <w:r w:rsidRPr="00022701">
              <w:rPr>
                <w:kern w:val="2"/>
                <w:szCs w:val="24"/>
              </w:rPr>
              <w:t xml:space="preserve">5.3.3.7. Skaičiavimams indeksų reikšmės imamos </w:t>
            </w:r>
            <w:r w:rsidRPr="00022701">
              <w:rPr>
                <w:b/>
                <w:kern w:val="2"/>
                <w:szCs w:val="24"/>
              </w:rPr>
              <w:t>keturių</w:t>
            </w:r>
            <w:r w:rsidRPr="00022701">
              <w:rPr>
                <w:kern w:val="2"/>
                <w:szCs w:val="24"/>
              </w:rPr>
              <w:t xml:space="preserve"> skaitmenų po kablelio tikslumu. Apskaičiuotas pokytis (k) tolimesniems skaičiavimams naudojamas suapvalinus iki </w:t>
            </w:r>
            <w:r w:rsidRPr="00022701">
              <w:rPr>
                <w:b/>
                <w:kern w:val="2"/>
                <w:szCs w:val="24"/>
              </w:rPr>
              <w:t>vieno</w:t>
            </w:r>
            <w:r w:rsidRPr="00022701">
              <w:rPr>
                <w:kern w:val="2"/>
                <w:szCs w:val="24"/>
              </w:rPr>
              <w:t xml:space="preserve"> skaitmens po kablelio, o apskaičiuotas įkainis „a</w:t>
            </w:r>
            <w:r w:rsidRPr="00022701">
              <w:rPr>
                <w:kern w:val="2"/>
                <w:szCs w:val="24"/>
                <w:vertAlign w:val="subscript"/>
              </w:rPr>
              <w:t>1</w:t>
            </w:r>
            <w:r w:rsidRPr="00022701">
              <w:rPr>
                <w:kern w:val="2"/>
                <w:szCs w:val="24"/>
              </w:rPr>
              <w:t xml:space="preserve">“ suapvalinamas iki </w:t>
            </w:r>
            <w:r w:rsidRPr="00022701">
              <w:rPr>
                <w:b/>
                <w:kern w:val="2"/>
                <w:szCs w:val="24"/>
              </w:rPr>
              <w:t xml:space="preserve">dviejų </w:t>
            </w:r>
            <w:r w:rsidRPr="00022701">
              <w:rPr>
                <w:kern w:val="2"/>
                <w:szCs w:val="24"/>
              </w:rPr>
              <w:t xml:space="preserve"> skaitmenų po kablelio.</w:t>
            </w:r>
          </w:p>
          <w:p w14:paraId="4993EF96" w14:textId="57829F5A" w:rsidR="00022701" w:rsidRPr="00022701" w:rsidRDefault="00022701" w:rsidP="008C3878">
            <w:pPr>
              <w:jc w:val="both"/>
              <w:rPr>
                <w:kern w:val="2"/>
                <w:szCs w:val="24"/>
              </w:rPr>
            </w:pPr>
            <w:r w:rsidRPr="00022701">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81E83A" w14:textId="30C382EE" w:rsidR="00022701" w:rsidRPr="00022701" w:rsidRDefault="00022701" w:rsidP="008C3878">
            <w:pPr>
              <w:jc w:val="both"/>
              <w:rPr>
                <w:kern w:val="2"/>
                <w:szCs w:val="24"/>
              </w:rPr>
            </w:pPr>
            <w:r w:rsidRPr="00022701">
              <w:rPr>
                <w:kern w:val="2"/>
                <w:szCs w:val="24"/>
              </w:rPr>
              <w:t>5.3.3.9. Susitarimas turi būti sudarytas per 10 darbo dienų nuo Šalies pateikto tinkamo prašymo perskaičiuoti Sutarties įkainius gavimo dienos.</w:t>
            </w:r>
          </w:p>
          <w:p w14:paraId="3CCB3C91" w14:textId="26D4FB7D" w:rsidR="002300AB" w:rsidRPr="00144BA6" w:rsidRDefault="00022701" w:rsidP="008C3878">
            <w:pPr>
              <w:jc w:val="both"/>
              <w:rPr>
                <w:kern w:val="2"/>
                <w:szCs w:val="24"/>
              </w:rPr>
            </w:pPr>
            <w:r w:rsidRPr="00022701">
              <w:rPr>
                <w:kern w:val="2"/>
                <w:szCs w:val="24"/>
              </w:rPr>
              <w:t>5.3.3.10. 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212FB04F" w14:textId="4CE6ABED" w:rsidR="00A22D7F" w:rsidRPr="00A22D7F" w:rsidRDefault="00A22D7F" w:rsidP="00BE7208">
            <w:pPr>
              <w:jc w:val="both"/>
              <w:rPr>
                <w:kern w:val="2"/>
                <w:szCs w:val="24"/>
              </w:rPr>
            </w:pPr>
            <w:r w:rsidRPr="00A22D7F">
              <w:rPr>
                <w:kern w:val="2"/>
                <w:szCs w:val="24"/>
              </w:rPr>
              <w:lastRenderedPageBreak/>
              <w:t xml:space="preserve">Pirkėjas numato galimybę įsigyti </w:t>
            </w:r>
            <w:r w:rsidR="00BE7208" w:rsidRPr="00BE7208">
              <w:rPr>
                <w:iCs/>
                <w:kern w:val="2"/>
                <w:szCs w:val="24"/>
              </w:rPr>
              <w:t>techninėje specifikacijoje nenurodytų kalbų</w:t>
            </w:r>
            <w:r w:rsidR="00BE7208">
              <w:rPr>
                <w:iCs/>
                <w:kern w:val="2"/>
                <w:szCs w:val="24"/>
              </w:rPr>
              <w:t xml:space="preserve"> vertimą</w:t>
            </w:r>
            <w:r w:rsidRPr="00A22D7F">
              <w:rPr>
                <w:kern w:val="2"/>
                <w:szCs w:val="24"/>
              </w:rPr>
              <w:t xml:space="preserve"> (toliau – Nenumatytos paslaugos) </w:t>
            </w:r>
            <w:r w:rsidRPr="00A22D7F">
              <w:rPr>
                <w:kern w:val="2"/>
                <w:szCs w:val="24"/>
              </w:rPr>
              <w:lastRenderedPageBreak/>
              <w:t>neviršijant 10 (dešimt) proc. Pradinės Sutarties vertės (jos nedidinant).</w:t>
            </w:r>
          </w:p>
          <w:p w14:paraId="3D8B930D" w14:textId="77777777" w:rsidR="00A22D7F" w:rsidRPr="00A22D7F" w:rsidRDefault="00A22D7F" w:rsidP="00F37766">
            <w:pPr>
              <w:jc w:val="both"/>
              <w:rPr>
                <w:kern w:val="2"/>
                <w:szCs w:val="24"/>
              </w:rPr>
            </w:pPr>
          </w:p>
          <w:p w14:paraId="0D571301" w14:textId="01529BCB" w:rsidR="002300AB" w:rsidRPr="00A22D7F" w:rsidRDefault="00A22D7F" w:rsidP="00F37766">
            <w:pPr>
              <w:jc w:val="both"/>
              <w:rPr>
                <w:kern w:val="2"/>
                <w:szCs w:val="24"/>
              </w:rPr>
            </w:pPr>
            <w:r w:rsidRPr="00A22D7F">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w:t>
            </w:r>
            <w:r w:rsidRPr="00A22D7F">
              <w:rPr>
                <w:rFonts w:ascii="Arial" w:hAnsi="Arial" w:cs="Arial"/>
                <w:kern w:val="2"/>
                <w:sz w:val="21"/>
                <w:szCs w:val="21"/>
              </w:rPr>
              <w:t xml:space="preserve"> </w:t>
            </w:r>
            <w:r w:rsidRPr="00A22D7F">
              <w:rPr>
                <w:kern w:val="2"/>
                <w:szCs w:val="24"/>
              </w:rPr>
              <w:t>Nenumatytų paslaugų kainos iki rinkos kainos, Pirkėjas pasilieka teisę Nenumatytas paslaugas įsigyti atskiru pirkimu.</w:t>
            </w: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lastRenderedPageBreak/>
              <w:t>5.5. Atsiskaitymo su Tiekėju terminas ir tvarka</w:t>
            </w:r>
          </w:p>
        </w:tc>
        <w:tc>
          <w:tcPr>
            <w:tcW w:w="6441" w:type="dxa"/>
            <w:gridSpan w:val="2"/>
          </w:tcPr>
          <w:p w14:paraId="598B2859" w14:textId="0BD9C987" w:rsidR="002300AB" w:rsidRPr="00747BC4" w:rsidRDefault="002300AB" w:rsidP="002300AB">
            <w:pPr>
              <w:rPr>
                <w:kern w:val="2"/>
                <w:szCs w:val="24"/>
                <w:shd w:val="clear" w:color="auto" w:fill="FFFFFF"/>
              </w:rPr>
            </w:pP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7FEFF1D3" w:rsidR="002300AB" w:rsidRDefault="00166C48" w:rsidP="002300AB">
            <w:pPr>
              <w:rPr>
                <w:szCs w:val="24"/>
              </w:rPr>
            </w:pPr>
            <w:r>
              <w:rPr>
                <w:szCs w:val="24"/>
              </w:rPr>
              <w:t>Netaikoma</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0D83A7E9" w:rsidR="002300AB" w:rsidRDefault="00166C48" w:rsidP="002300AB">
            <w:pPr>
              <w:rPr>
                <w:kern w:val="2"/>
                <w:szCs w:val="24"/>
              </w:rPr>
            </w:pPr>
            <w:r>
              <w:rPr>
                <w:szCs w:val="24"/>
              </w:rPr>
              <w:t>Netaikoma</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19726F48" w:rsidR="002300AB" w:rsidRDefault="003204E5" w:rsidP="002300AB">
            <w:pPr>
              <w:rPr>
                <w:kern w:val="2"/>
                <w:szCs w:val="24"/>
              </w:rPr>
            </w:pPr>
            <w:r>
              <w:rPr>
                <w:kern w:val="2"/>
                <w:szCs w:val="24"/>
              </w:rPr>
              <w:t>Netaikoma</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48DE9462" w14:textId="77777777" w:rsidR="00C074D9" w:rsidRDefault="00C074D9" w:rsidP="00C074D9">
            <w:pPr>
              <w:rPr>
                <w:kern w:val="2"/>
                <w:szCs w:val="24"/>
              </w:rPr>
            </w:pPr>
            <w:r>
              <w:rPr>
                <w:kern w:val="2"/>
                <w:szCs w:val="24"/>
              </w:rPr>
              <w:t>Sutarties vykdymui subtiekėjai ir (ar) specialistai nepasitelkiami.</w:t>
            </w:r>
          </w:p>
          <w:p w14:paraId="1DEF4E44" w14:textId="77777777" w:rsidR="00C074D9" w:rsidRDefault="00C074D9" w:rsidP="00C074D9">
            <w:pPr>
              <w:rPr>
                <w:kern w:val="2"/>
                <w:szCs w:val="24"/>
              </w:rPr>
            </w:pPr>
          </w:p>
          <w:p w14:paraId="009A584E" w14:textId="77777777" w:rsidR="00C074D9" w:rsidRDefault="00C074D9" w:rsidP="00C074D9">
            <w:pPr>
              <w:rPr>
                <w:color w:val="FF0000"/>
                <w:kern w:val="2"/>
                <w:szCs w:val="24"/>
              </w:rPr>
            </w:pPr>
            <w:r>
              <w:rPr>
                <w:color w:val="FF0000"/>
                <w:kern w:val="2"/>
                <w:szCs w:val="24"/>
              </w:rPr>
              <w:t>arba</w:t>
            </w:r>
          </w:p>
          <w:p w14:paraId="7E895779" w14:textId="77777777" w:rsidR="00C074D9" w:rsidRDefault="00C074D9" w:rsidP="002300AB">
            <w:pPr>
              <w:rPr>
                <w:kern w:val="2"/>
                <w:szCs w:val="24"/>
              </w:rPr>
            </w:pPr>
          </w:p>
          <w:p w14:paraId="33A5A6D2" w14:textId="11261F3E" w:rsidR="002300AB" w:rsidRDefault="002300AB" w:rsidP="002300AB">
            <w:pPr>
              <w:rPr>
                <w:b/>
                <w:kern w:val="2"/>
                <w:szCs w:val="24"/>
              </w:rPr>
            </w:pPr>
            <w:r>
              <w:rPr>
                <w:kern w:val="2"/>
                <w:szCs w:val="24"/>
              </w:rPr>
              <w:t xml:space="preserve">Sutarties vykdymui pasitelkiami subtiekėjai ir (ar) specialistai yra nurodyti Sutarties priede Nr. </w:t>
            </w:r>
            <w:r w:rsidR="007F41BD">
              <w:rPr>
                <w:kern w:val="2"/>
                <w:szCs w:val="24"/>
              </w:rPr>
              <w:t>2</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lastRenderedPageBreak/>
              <w:t>9.1. Pirkėjui taikomos netesybos už mokėjimų pagal Sutartį vėlavimą</w:t>
            </w:r>
          </w:p>
        </w:tc>
        <w:tc>
          <w:tcPr>
            <w:tcW w:w="6441" w:type="dxa"/>
            <w:gridSpan w:val="2"/>
          </w:tcPr>
          <w:p w14:paraId="4B06C29C" w14:textId="346D5B62" w:rsidR="002300AB" w:rsidRPr="0095072B" w:rsidRDefault="007377F2" w:rsidP="0095072B">
            <w:pPr>
              <w:jc w:val="both"/>
              <w:rPr>
                <w:bCs/>
                <w:color w:val="000000"/>
                <w:kern w:val="2"/>
                <w:szCs w:val="24"/>
              </w:rPr>
            </w:pPr>
            <w:r w:rsidRPr="007377F2">
              <w:rPr>
                <w:color w:val="000000"/>
                <w:kern w:val="2"/>
                <w:szCs w:val="24"/>
              </w:rPr>
              <w:t>9.1.1. Jeigu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605FE492" w14:textId="77777777" w:rsidR="00D33B84" w:rsidRPr="00D33B84" w:rsidRDefault="00D33B84" w:rsidP="00D33B84">
            <w:pPr>
              <w:jc w:val="both"/>
              <w:rPr>
                <w:color w:val="000000"/>
                <w:kern w:val="2"/>
                <w:szCs w:val="24"/>
              </w:rPr>
            </w:pPr>
            <w:r w:rsidRPr="00D33B84">
              <w:rPr>
                <w:color w:val="000000"/>
                <w:kern w:val="2"/>
                <w:szCs w:val="24"/>
              </w:rPr>
              <w:t>9.2.1. Jeigu Tiekėjas vėluoja suteikti Paslaugas arba nevykdo kitų sutartinių įsipareigojimų, Pirkėjas nuo kitos nei nustatytas terminas dienos Tiekėjui skaičiuoja 0,02 (</w:t>
            </w:r>
            <w:r w:rsidRPr="00D33B84">
              <w:rPr>
                <w:color w:val="000000"/>
                <w:kern w:val="2"/>
                <w:szCs w:val="24"/>
                <w:lang w:val="lt"/>
              </w:rPr>
              <w:t>dvi šimtosios</w:t>
            </w:r>
            <w:r w:rsidRPr="00D33B84">
              <w:rPr>
                <w:color w:val="000000"/>
                <w:kern w:val="2"/>
                <w:szCs w:val="24"/>
              </w:rPr>
              <w:t>) procento dydžio delspinigius už kiekvieną uždelstą dieną nuo laiku nesuteiktų Paslaugų ar kitų sutartinių įsipareigojimų nevykdymo kainos be PVM.</w:t>
            </w:r>
          </w:p>
          <w:p w14:paraId="59D09A7E" w14:textId="77777777" w:rsidR="00D33B84" w:rsidRPr="00D33B84" w:rsidRDefault="00D33B84" w:rsidP="00D33B84">
            <w:pPr>
              <w:jc w:val="both"/>
              <w:rPr>
                <w:color w:val="000000"/>
                <w:kern w:val="2"/>
                <w:szCs w:val="24"/>
              </w:rPr>
            </w:pPr>
            <w:r w:rsidRPr="00D33B84">
              <w:rPr>
                <w:color w:val="000000"/>
                <w:kern w:val="2"/>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E3573D7" w14:textId="32C3AB5E" w:rsidR="002300AB" w:rsidRDefault="00D33B84" w:rsidP="00D33B84">
            <w:pPr>
              <w:jc w:val="both"/>
              <w:rPr>
                <w:b/>
                <w:kern w:val="2"/>
                <w:szCs w:val="24"/>
              </w:rPr>
            </w:pPr>
            <w:r w:rsidRPr="00D33B84">
              <w:rPr>
                <w:color w:val="000000"/>
                <w:kern w:val="2"/>
                <w:szCs w:val="24"/>
              </w:rPr>
              <w:t>9.2.3. Tiekėjas privalo sumokėti Pirkėjui netesybas per 10 (dešimt) darbo dienų nuo Pirkėjo pareikalavimo, jeigu netesybų suma nėra išskaitoma iš Tiekėjui mokėtinos sumos.</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BDCAFD9" w14:textId="77777777" w:rsidR="002A2621" w:rsidRPr="002A2621" w:rsidRDefault="002A2621" w:rsidP="002A2621">
            <w:pPr>
              <w:jc w:val="both"/>
              <w:rPr>
                <w:bCs/>
                <w:kern w:val="2"/>
                <w:szCs w:val="24"/>
              </w:rPr>
            </w:pPr>
            <w:r w:rsidRPr="002A2621">
              <w:rPr>
                <w:bCs/>
                <w:kern w:val="2"/>
                <w:szCs w:val="24"/>
              </w:rPr>
              <w:t>9.3.1. Nutraukus Sutartį dėl esminio Sutarties pažeidimo, nustatyto Sutarties Specialiosiose sąlygose, mokama 10 procentų dydžio bauda nuo Pradinės Sutarties vertės, nurodytos Specialiųjų sąlygų 5.2 punkte.</w:t>
            </w:r>
          </w:p>
          <w:p w14:paraId="3C52EF33" w14:textId="77777777" w:rsidR="002A2621" w:rsidRPr="002A2621" w:rsidRDefault="002A2621" w:rsidP="002A2621">
            <w:pPr>
              <w:jc w:val="both"/>
              <w:rPr>
                <w:bCs/>
                <w:kern w:val="2"/>
                <w:szCs w:val="24"/>
              </w:rPr>
            </w:pPr>
          </w:p>
          <w:p w14:paraId="6D825AD2" w14:textId="1A4CCA0E" w:rsidR="002300AB" w:rsidRPr="002A2621" w:rsidRDefault="002A2621" w:rsidP="002A2621">
            <w:pPr>
              <w:jc w:val="both"/>
              <w:rPr>
                <w:bCs/>
                <w:kern w:val="2"/>
                <w:szCs w:val="24"/>
              </w:rPr>
            </w:pPr>
            <w:r w:rsidRPr="002A2621">
              <w:rPr>
                <w:bCs/>
                <w:kern w:val="2"/>
                <w:szCs w:val="24"/>
              </w:rPr>
              <w:t>9.3.2. Nepagrįstai nutraukus Sutarties vykdymą ne Sutartyje nustatyta tvarka, mokama 10 procentų dydžio bauda nuo Pradinės Sutarties vertės, nurodytos Specialiųjų 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12A20A9" w:rsidR="002300AB" w:rsidRDefault="00AA0ACA" w:rsidP="002300AB">
            <w:pPr>
              <w:rPr>
                <w:kern w:val="2"/>
                <w:szCs w:val="24"/>
              </w:rPr>
            </w:pPr>
            <w:r>
              <w:rPr>
                <w:kern w:val="2"/>
                <w:szCs w:val="24"/>
              </w:rPr>
              <w:t>Netaikoma</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13446CC7" w14:textId="77777777" w:rsidR="008F5B34" w:rsidRPr="008F5B34" w:rsidRDefault="008F5B34" w:rsidP="008F5B34">
            <w:pPr>
              <w:rPr>
                <w:color w:val="000000"/>
                <w:kern w:val="2"/>
                <w:szCs w:val="24"/>
              </w:rPr>
            </w:pPr>
            <w:r w:rsidRPr="008F5B34">
              <w:rPr>
                <w:color w:val="000000"/>
                <w:kern w:val="2"/>
                <w:szCs w:val="24"/>
              </w:rPr>
              <w:t>9.5.1. 1 (vienas) procentas nuo Pradinės Sutarties vertės be PVM, nurodytos Specialiųjų sąlygų 5.2 punkte, dydžio bauda už 13.1.2 punkto kiekvieną pažeidimo atvejį.</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9321BD5" w14:textId="75216D5F" w:rsidR="002300AB" w:rsidRDefault="00C31D68" w:rsidP="00C31D68">
            <w:pPr>
              <w:rPr>
                <w:kern w:val="2"/>
                <w:szCs w:val="24"/>
              </w:rPr>
            </w:pPr>
            <w:r w:rsidRPr="00C31D68">
              <w:rPr>
                <w:kern w:val="2"/>
                <w:szCs w:val="24"/>
              </w:rPr>
              <w:t>9.6.1. 2 (du) procentai nuo Pradinės Sutarties vertės be PVM, nurodytos Specialiųjų sąlygų 5.2 punkte už kiekvieną pažeidimo atvejį.</w:t>
            </w: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lastRenderedPageBreak/>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4524639" w14:textId="77777777" w:rsidR="00FF3237" w:rsidRPr="00FF3237" w:rsidRDefault="00FF3237" w:rsidP="00FF3237">
            <w:pPr>
              <w:rPr>
                <w:kern w:val="2"/>
                <w:szCs w:val="24"/>
              </w:rPr>
            </w:pPr>
            <w:r w:rsidRPr="00FF3237">
              <w:rPr>
                <w:kern w:val="2"/>
                <w:szCs w:val="24"/>
              </w:rPr>
              <w:t>1 (vienas) procentas nuo Pradinės Sutarties vertės be PVM, nurodytos Specialiųjų sąlygų 5.2 punkte, dydžio bauda už kiekvieną pažeidimo atvejį.</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295BA3D9" w:rsidR="002300AB" w:rsidRDefault="002300AB" w:rsidP="002300AB">
            <w:pPr>
              <w:rPr>
                <w:b/>
                <w:kern w:val="2"/>
                <w:szCs w:val="24"/>
                <w:lang w:val="en-US"/>
              </w:rPr>
            </w:pPr>
            <w:r>
              <w:rPr>
                <w:b/>
                <w:kern w:val="2"/>
                <w:szCs w:val="24"/>
                <w:lang w:val="en-US"/>
              </w:rPr>
              <w:t>9.</w:t>
            </w:r>
            <w:r w:rsidR="00445C3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C6D7BBC" w14:textId="1A6CBF84" w:rsidR="002300AB" w:rsidRPr="002E4526" w:rsidRDefault="00070E8C" w:rsidP="00070E8C">
            <w:pPr>
              <w:jc w:val="both"/>
              <w:rPr>
                <w:kern w:val="2"/>
                <w:szCs w:val="24"/>
              </w:rPr>
            </w:pPr>
            <w:r w:rsidRPr="00070E8C">
              <w:rPr>
                <w:kern w:val="2"/>
                <w:szCs w:val="24"/>
              </w:rPr>
              <w:t>Sutarties tinkamas įvykdymas yra užtikrinamas netesybomis. Jei Tiekėjas nesuteikia Paslaugos sutartu laiku, Tiekėjui skiriama 300 (trijų šimtų) eurų bauda už kiekvieną atvejį ir Tiekėjas privalo padengti nuostolius, jeigu Pirkėjas privalėjo naudotis kito Tiekėjo paslaugomis.</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522B8BA" w14:textId="7379721D" w:rsidR="002300AB" w:rsidRDefault="00CA5C67" w:rsidP="002300AB">
            <w:pPr>
              <w:rPr>
                <w:color w:val="4472C4"/>
                <w:kern w:val="2"/>
                <w:szCs w:val="24"/>
              </w:rPr>
            </w:pPr>
            <w:r>
              <w:rPr>
                <w:kern w:val="2"/>
                <w:szCs w:val="24"/>
              </w:rPr>
              <w:t>Netaikoma</w:t>
            </w:r>
          </w:p>
        </w:tc>
      </w:tr>
      <w:tr w:rsidR="00806A3F" w14:paraId="4B4DB0E3" w14:textId="77777777">
        <w:trPr>
          <w:trHeight w:val="300"/>
        </w:trPr>
        <w:tc>
          <w:tcPr>
            <w:tcW w:w="3094" w:type="dxa"/>
            <w:gridSpan w:val="2"/>
          </w:tcPr>
          <w:p w14:paraId="1E42DDF3" w14:textId="65A5E27D" w:rsidR="00806A3F" w:rsidRPr="00806A3F" w:rsidRDefault="00806A3F" w:rsidP="00806A3F">
            <w:pPr>
              <w:rPr>
                <w:b/>
                <w:kern w:val="2"/>
                <w:szCs w:val="24"/>
              </w:rPr>
            </w:pPr>
            <w:r w:rsidRPr="00806A3F">
              <w:rPr>
                <w:b/>
                <w:bCs/>
                <w:kern w:val="2"/>
                <w:szCs w:val="24"/>
              </w:rPr>
              <w:t>10.2. Dideli arba nuolatiniai esminės Sutarties sąlygos vykdymo trūkumai</w:t>
            </w:r>
          </w:p>
        </w:tc>
        <w:tc>
          <w:tcPr>
            <w:tcW w:w="6441" w:type="dxa"/>
            <w:gridSpan w:val="2"/>
          </w:tcPr>
          <w:p w14:paraId="06497658" w14:textId="56FD1A9D" w:rsidR="00806A3F" w:rsidRDefault="00806A3F" w:rsidP="002300AB">
            <w:pPr>
              <w:rPr>
                <w:kern w:val="2"/>
                <w:szCs w:val="24"/>
              </w:rPr>
            </w:pPr>
            <w:r>
              <w:rPr>
                <w:kern w:val="2"/>
                <w:szCs w:val="24"/>
              </w:rPr>
              <w:t>Netaikoma</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1E78C847"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sidR="00293A87">
              <w:rPr>
                <w:color w:val="000000"/>
                <w:kern w:val="2"/>
                <w:szCs w:val="24"/>
              </w:rPr>
              <w:t>)</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BA30BE">
            <w:pPr>
              <w:jc w:val="both"/>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C0CE37" w14:textId="77777777" w:rsidR="002C03B2" w:rsidRPr="002C03B2" w:rsidRDefault="002C03B2" w:rsidP="00BA30BE">
            <w:pPr>
              <w:jc w:val="both"/>
              <w:rPr>
                <w:kern w:val="2"/>
                <w:szCs w:val="24"/>
              </w:rPr>
            </w:pPr>
            <w:r w:rsidRPr="002C03B2">
              <w:rPr>
                <w:kern w:val="2"/>
                <w:szCs w:val="24"/>
              </w:rPr>
              <w:t>12.2.1. jeigu Tiekėjas nevykdo prisiimtų įsipareigojimų už Sutartyje nustatytą Sutarties kainą / įkainius;</w:t>
            </w:r>
          </w:p>
          <w:p w14:paraId="49298D42" w14:textId="1F276D1F" w:rsidR="002C03B2" w:rsidRPr="002C03B2" w:rsidRDefault="002C03B2" w:rsidP="00BA30BE">
            <w:pPr>
              <w:jc w:val="both"/>
              <w:rPr>
                <w:kern w:val="2"/>
                <w:szCs w:val="24"/>
                <w:lang w:val="lt"/>
              </w:rPr>
            </w:pPr>
            <w:r w:rsidRPr="002C03B2">
              <w:rPr>
                <w:kern w:val="2"/>
                <w:szCs w:val="24"/>
                <w:lang w:val="lt"/>
              </w:rPr>
              <w:t>12.2.</w:t>
            </w:r>
            <w:r>
              <w:rPr>
                <w:kern w:val="2"/>
                <w:szCs w:val="24"/>
                <w:lang w:val="lt"/>
              </w:rPr>
              <w:t>2</w:t>
            </w:r>
            <w:r w:rsidRPr="002C03B2">
              <w:rPr>
                <w:kern w:val="2"/>
                <w:szCs w:val="24"/>
                <w:lang w:val="lt"/>
              </w:rPr>
              <w:t>. jeigu Tiekėjas nesilaiko Sutartyje nustatytų Paslaugų teikimo terminų 2 (du) kartus iš eilės;</w:t>
            </w:r>
          </w:p>
          <w:p w14:paraId="5A1CF744" w14:textId="1F7DC40B"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3</w:t>
            </w:r>
            <w:r w:rsidRPr="002C03B2">
              <w:rPr>
                <w:kern w:val="2"/>
                <w:szCs w:val="24"/>
                <w:lang w:val="lt"/>
              </w:rPr>
              <w:t>. jeigu Tiekėjas pažeidžia Paslaugų suteikimo terminus ir priskaičiuotų netesybų už vėlavimą suma viršija 20 (dvidešimt) proc. Pradinės sutarties vertės;</w:t>
            </w:r>
          </w:p>
          <w:p w14:paraId="2446C0D3" w14:textId="6248923F" w:rsidR="002C03B2" w:rsidRPr="002C03B2" w:rsidRDefault="002C03B2" w:rsidP="00BA30BE">
            <w:pPr>
              <w:jc w:val="both"/>
              <w:rPr>
                <w:kern w:val="2"/>
                <w:szCs w:val="24"/>
                <w:lang w:val="lt"/>
              </w:rPr>
            </w:pPr>
            <w:r w:rsidRPr="002C03B2">
              <w:rPr>
                <w:kern w:val="2"/>
                <w:szCs w:val="24"/>
                <w:lang w:val="lt"/>
              </w:rPr>
              <w:lastRenderedPageBreak/>
              <w:t>12.2.</w:t>
            </w:r>
            <w:r w:rsidR="000543B4">
              <w:rPr>
                <w:kern w:val="2"/>
                <w:szCs w:val="24"/>
                <w:lang w:val="lt"/>
              </w:rPr>
              <w:t>4</w:t>
            </w:r>
            <w:r w:rsidRPr="002C03B2">
              <w:rPr>
                <w:kern w:val="2"/>
                <w:szCs w:val="24"/>
                <w:lang w:val="lt"/>
              </w:rPr>
              <w:t>. Tiekėjas pažeidžia Paslaugų suteikimo terminus ir dėl Paslaugų suteikimo vėlavimo Paslaugos tampa nebereikalingos;</w:t>
            </w:r>
          </w:p>
          <w:p w14:paraId="49601F51" w14:textId="6E6F7053"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5</w:t>
            </w:r>
            <w:r w:rsidRPr="002C03B2">
              <w:rPr>
                <w:kern w:val="2"/>
                <w:szCs w:val="24"/>
                <w:lang w:val="lt"/>
              </w:rPr>
              <w:t>. Tiekėjas daugiau kaip 2 (du) kartus suteikia Paslaugas, kurios neatitinka Sutartyje ir (ar) įstatymuose nustatytų reikalavimų Paslaugoms;</w:t>
            </w:r>
          </w:p>
          <w:p w14:paraId="3721F7CD" w14:textId="40DBDA2A" w:rsidR="002300AB" w:rsidRPr="00270A10" w:rsidRDefault="00127156" w:rsidP="00BA30BE">
            <w:pPr>
              <w:spacing w:line="257" w:lineRule="auto"/>
              <w:jc w:val="both"/>
              <w:rPr>
                <w:rFonts w:eastAsia="Arial"/>
                <w:kern w:val="2"/>
                <w:szCs w:val="24"/>
              </w:rPr>
            </w:pPr>
            <w:r w:rsidRPr="00127156">
              <w:rPr>
                <w:rFonts w:eastAsia="Arial"/>
                <w:kern w:val="2"/>
                <w:szCs w:val="24"/>
              </w:rPr>
              <w:t>12.2.</w:t>
            </w:r>
            <w:r>
              <w:rPr>
                <w:rFonts w:eastAsia="Arial"/>
                <w:kern w:val="2"/>
                <w:szCs w:val="24"/>
              </w:rPr>
              <w:t>6</w:t>
            </w:r>
            <w:r w:rsidRPr="00127156">
              <w:rPr>
                <w:rFonts w:eastAsia="Arial"/>
                <w:kern w:val="2"/>
                <w:szCs w:val="24"/>
              </w:rPr>
              <w:t>. Tiekėjas pažeidžia šios Sutarties nuostatas, reglamentuojančias konkurenciją, intelektinės nuosavybės ar konfidencialios informacijos valdymą.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lastRenderedPageBreak/>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7D6F440D" w14:textId="77777777" w:rsidR="008E0F5F" w:rsidRPr="008E0F5F" w:rsidRDefault="008E0F5F" w:rsidP="008E0F5F">
            <w:pPr>
              <w:jc w:val="both"/>
              <w:rPr>
                <w:szCs w:val="24"/>
              </w:rPr>
            </w:pPr>
            <w:r w:rsidRPr="008E0F5F">
              <w:rPr>
                <w:szCs w:val="24"/>
              </w:rPr>
              <w:t>13.1.1. Aplinkos apsaugos kriterijai perkamoms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punktu – kai perkamos nematerialaus pobūdžio (intelektinės) paslaugos, kurių teikimo metu nėra numatomas reikšmingas neigiamas poveikis aplinkai, nesukuriamas taršos šaltinis ir negeneruojamos atliekos.</w:t>
            </w:r>
          </w:p>
          <w:p w14:paraId="2F35F3E2" w14:textId="77777777" w:rsidR="002300AB" w:rsidRDefault="008E0F5F" w:rsidP="008E0F5F">
            <w:pPr>
              <w:jc w:val="both"/>
              <w:rPr>
                <w:szCs w:val="24"/>
              </w:rPr>
            </w:pPr>
            <w:r w:rsidRPr="008E0F5F">
              <w:rPr>
                <w:szCs w:val="24"/>
              </w:rPr>
              <w:t>13.1.2 Vadovaujantis Tvarkos aprašas 4.4.4.1 punktu – kai paslaugai teikti sunaudojama mažiau gamtos išteklių ir (ar) naudojamos pakartotinai panaudotos ar perdirbtos medžiagos: dokumentai teikiami tik elektroniniu formatu, pasirašomi elektroniniu parašu; mažinamas popieriaus ir rašalo naudojimas; esant būtinybei spausdinti dokumentus, Tiekėjas privalo naudoti perdirbtą popierių, atitinkantį Lietuvos Respublikos aplinkos ministro 2011 m. birželio 28 d. įsakymo Nr. D1-508 reikalavimus, ir Pirkėjo prašymu pateikti tai patvirtinančius dokumentus (gamintojo techninę specifikaciją, ekologinio ženklo sertifikatą arba lygiavertį įrodymą).</w:t>
            </w:r>
          </w:p>
          <w:p w14:paraId="1A057888" w14:textId="77777777" w:rsidR="0046329E" w:rsidRDefault="0046329E" w:rsidP="008E0F5F">
            <w:pPr>
              <w:jc w:val="both"/>
              <w:rPr>
                <w:szCs w:val="24"/>
              </w:rPr>
            </w:pPr>
          </w:p>
          <w:p w14:paraId="0CB8C498" w14:textId="5E036F85" w:rsidR="0046329E" w:rsidRPr="0046329E" w:rsidRDefault="0046329E" w:rsidP="0046329E">
            <w:pPr>
              <w:jc w:val="both"/>
              <w:rPr>
                <w:szCs w:val="24"/>
              </w:rPr>
            </w:pPr>
            <w:r w:rsidRPr="0046329E">
              <w:rPr>
                <w:szCs w:val="24"/>
              </w:rPr>
              <w:t>Nustačius, kad Tiekėjas šiame papunktyje nustatyto kriterijaus (-jų) nesilaiko, Tiekėjui taikoma Specialiųjų sąlygų 9.5 punkte nurodyto dydžio bauda.</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DC781F" w14:paraId="5B9C191C" w14:textId="77777777">
        <w:trPr>
          <w:trHeight w:val="300"/>
        </w:trPr>
        <w:tc>
          <w:tcPr>
            <w:tcW w:w="3058" w:type="dxa"/>
          </w:tcPr>
          <w:p w14:paraId="7DCE3C35" w14:textId="13D5B56C" w:rsidR="00DC781F" w:rsidRDefault="00085FD3" w:rsidP="002300AB">
            <w:pPr>
              <w:rPr>
                <w:b/>
                <w:kern w:val="2"/>
                <w:szCs w:val="24"/>
              </w:rPr>
            </w:pPr>
            <w:r>
              <w:rPr>
                <w:b/>
                <w:kern w:val="2"/>
                <w:szCs w:val="24"/>
              </w:rPr>
              <w:t xml:space="preserve">14.1. </w:t>
            </w:r>
          </w:p>
        </w:tc>
        <w:tc>
          <w:tcPr>
            <w:tcW w:w="6477" w:type="dxa"/>
            <w:gridSpan w:val="3"/>
          </w:tcPr>
          <w:p w14:paraId="21AFB986" w14:textId="77777777" w:rsidR="00DC781F" w:rsidRDefault="00DC781F" w:rsidP="00A90BBB">
            <w:pPr>
              <w:jc w:val="both"/>
              <w:rPr>
                <w:kern w:val="2"/>
                <w:szCs w:val="24"/>
              </w:rPr>
            </w:pPr>
            <w:r>
              <w:rPr>
                <w:kern w:val="2"/>
                <w:szCs w:val="24"/>
              </w:rPr>
              <w:t>Šalys susitaria pakeisti nurodytą Sutarties Bendrųjų sąlygų punktą ir išdėstyti jį nauja redakcija:</w:t>
            </w:r>
          </w:p>
          <w:p w14:paraId="6BE8C360" w14:textId="35B7188A" w:rsidR="00085FD3" w:rsidRPr="00BD3620" w:rsidRDefault="00085FD3" w:rsidP="00A90BBB">
            <w:pPr>
              <w:jc w:val="both"/>
              <w:rPr>
                <w:kern w:val="2"/>
                <w:szCs w:val="24"/>
              </w:rPr>
            </w:pPr>
            <w:r>
              <w:rPr>
                <w:kern w:val="2"/>
                <w:szCs w:val="24"/>
              </w:rPr>
              <w:t xml:space="preserve">„14.1. </w:t>
            </w:r>
            <w:r w:rsidRPr="00085FD3">
              <w:rPr>
                <w:kern w:val="2"/>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kern w:val="2"/>
                <w:szCs w:val="24"/>
              </w:rPr>
              <w:t xml:space="preserve"> bei Sutarties 5 priede </w:t>
            </w:r>
            <w:r>
              <w:rPr>
                <w:kern w:val="2"/>
                <w:szCs w:val="24"/>
              </w:rPr>
              <w:lastRenderedPageBreak/>
              <w:t>įtvirtintomis bendrosiomis asmens duomenų tvarkymo sąlygomis.“</w:t>
            </w:r>
          </w:p>
        </w:tc>
      </w:tr>
      <w:tr w:rsidR="007A33B7" w14:paraId="7320CDE1" w14:textId="77777777">
        <w:trPr>
          <w:trHeight w:val="300"/>
        </w:trPr>
        <w:tc>
          <w:tcPr>
            <w:tcW w:w="3058" w:type="dxa"/>
          </w:tcPr>
          <w:p w14:paraId="6D74421A" w14:textId="2B205176" w:rsidR="007A33B7" w:rsidRDefault="007A33B7" w:rsidP="002300AB">
            <w:pPr>
              <w:rPr>
                <w:b/>
                <w:kern w:val="2"/>
                <w:szCs w:val="24"/>
              </w:rPr>
            </w:pPr>
            <w:r>
              <w:rPr>
                <w:b/>
                <w:kern w:val="2"/>
                <w:szCs w:val="24"/>
              </w:rPr>
              <w:lastRenderedPageBreak/>
              <w:t xml:space="preserve">14.2. </w:t>
            </w:r>
          </w:p>
        </w:tc>
        <w:tc>
          <w:tcPr>
            <w:tcW w:w="6477" w:type="dxa"/>
            <w:gridSpan w:val="3"/>
          </w:tcPr>
          <w:p w14:paraId="772075E3" w14:textId="77777777" w:rsidR="007A33B7" w:rsidRDefault="007A33B7" w:rsidP="007A33B7">
            <w:pPr>
              <w:jc w:val="both"/>
              <w:rPr>
                <w:kern w:val="2"/>
                <w:szCs w:val="24"/>
              </w:rPr>
            </w:pPr>
            <w:r>
              <w:rPr>
                <w:kern w:val="2"/>
                <w:szCs w:val="24"/>
              </w:rPr>
              <w:t>Šalys susitaria pakeisti nurodytą Sutarties Bendrųjų sąlygų punktą ir išdėstyti jį nauja redakcija:</w:t>
            </w:r>
          </w:p>
          <w:p w14:paraId="2018D143" w14:textId="7A91E001" w:rsidR="007A33B7" w:rsidRDefault="007A33B7" w:rsidP="00A90BBB">
            <w:pPr>
              <w:jc w:val="both"/>
              <w:rPr>
                <w:kern w:val="2"/>
                <w:szCs w:val="24"/>
              </w:rPr>
            </w:pPr>
            <w:r>
              <w:rPr>
                <w:kern w:val="2"/>
                <w:szCs w:val="24"/>
              </w:rPr>
              <w:t xml:space="preserve">„14.2. </w:t>
            </w:r>
            <w:r w:rsidR="006D79E2" w:rsidRPr="006D79E2">
              <w:rPr>
                <w:szCs w:val="24"/>
              </w:rPr>
              <w:t>Šalys susitaria, kad esant poreikiui detalizuoti ar keisti asmens duomenų tvarkymo dalyką, trukmę, duomenų tvarkymo pobūdį, tikslą, asmens duomenų rūšis, duomenų subjektų kategorijas, duomenų valdytojo prievoles ir teises (nurodytus Sutarties 5 priede), sprendimą dėl atskiro duomenų tvarkymo susitarimo sudarymo priima už Sutarties vykdymą atsakingas asmuo. Toks susitarimas, jį pasirašius, tampa neatsiejama šios Sutarties dalimi</w:t>
            </w:r>
            <w:r w:rsidR="006D79E2">
              <w:rPr>
                <w:szCs w:val="24"/>
              </w:rPr>
              <w:t>.“</w:t>
            </w:r>
          </w:p>
        </w:tc>
      </w:tr>
      <w:tr w:rsidR="002300AB" w14:paraId="2A01E27D" w14:textId="77777777">
        <w:trPr>
          <w:trHeight w:val="300"/>
        </w:trPr>
        <w:tc>
          <w:tcPr>
            <w:tcW w:w="3058" w:type="dxa"/>
          </w:tcPr>
          <w:p w14:paraId="443C9044" w14:textId="4F9CADC5" w:rsidR="002300AB" w:rsidRDefault="002300AB" w:rsidP="002300AB">
            <w:pPr>
              <w:rPr>
                <w:b/>
                <w:kern w:val="2"/>
                <w:szCs w:val="24"/>
              </w:rPr>
            </w:pPr>
            <w:r>
              <w:rPr>
                <w:b/>
                <w:kern w:val="2"/>
                <w:szCs w:val="24"/>
              </w:rPr>
              <w:t>14.</w:t>
            </w:r>
            <w:r w:rsidR="0093220D">
              <w:rPr>
                <w:b/>
                <w:kern w:val="2"/>
                <w:szCs w:val="24"/>
              </w:rPr>
              <w:t>3</w:t>
            </w:r>
            <w:r>
              <w:rPr>
                <w:b/>
                <w:kern w:val="2"/>
                <w:szCs w:val="24"/>
              </w:rPr>
              <w:t xml:space="preserve">. </w:t>
            </w:r>
          </w:p>
        </w:tc>
        <w:tc>
          <w:tcPr>
            <w:tcW w:w="6477" w:type="dxa"/>
            <w:gridSpan w:val="3"/>
          </w:tcPr>
          <w:p w14:paraId="483ABBB0" w14:textId="77777777" w:rsidR="00BD3620" w:rsidRPr="00BD3620" w:rsidRDefault="00BD3620" w:rsidP="00F628CE">
            <w:pPr>
              <w:jc w:val="both"/>
              <w:rPr>
                <w:kern w:val="2"/>
                <w:szCs w:val="24"/>
              </w:rPr>
            </w:pPr>
            <w:r w:rsidRPr="00BD3620">
              <w:rPr>
                <w:kern w:val="2"/>
                <w:szCs w:val="24"/>
              </w:rPr>
              <w:t>Šalys susitaria papildyti Sutarties Bendrąsias sąlygas nurodytais punktais, tačiau kitų punktų numeracijos nekeisti:</w:t>
            </w:r>
          </w:p>
          <w:p w14:paraId="103F1F6A" w14:textId="77777777" w:rsidR="00BD3620" w:rsidRPr="00BD3620" w:rsidRDefault="00BD3620" w:rsidP="00F628CE">
            <w:pPr>
              <w:jc w:val="both"/>
              <w:rPr>
                <w:kern w:val="2"/>
                <w:szCs w:val="24"/>
              </w:rPr>
            </w:pPr>
            <w:r w:rsidRPr="00BD3620">
              <w:rPr>
                <w:kern w:val="2"/>
                <w:szCs w:val="24"/>
              </w:rPr>
              <w:t>„3.1.1.6 – 3.1.1.8:</w:t>
            </w:r>
          </w:p>
          <w:p w14:paraId="60A4E798" w14:textId="0A15BD6B" w:rsidR="00BD3620" w:rsidRPr="00BD3620" w:rsidRDefault="00BD3620" w:rsidP="00F628CE">
            <w:pPr>
              <w:jc w:val="both"/>
              <w:rPr>
                <w:kern w:val="2"/>
                <w:szCs w:val="24"/>
              </w:rPr>
            </w:pPr>
            <w:r w:rsidRPr="00BD3620">
              <w:rPr>
                <w:kern w:val="2"/>
                <w:szCs w:val="24"/>
              </w:rPr>
              <w:t xml:space="preserve">3.1.1.6. deklaruotų, kad jis sutarties sudarymo metu laikosi Tiekėjų etikos kodekso 49 punkto </w:t>
            </w:r>
            <w:r w:rsidR="00AD224B" w:rsidRPr="00AD224B">
              <w:rPr>
                <w:kern w:val="2"/>
                <w:szCs w:val="24"/>
              </w:rPr>
              <w:t>reikalavimo</w:t>
            </w:r>
            <w:r w:rsidR="00AD224B" w:rsidRPr="00AD224B">
              <w:rPr>
                <w:kern w:val="2"/>
                <w:szCs w:val="24"/>
                <w:vertAlign w:val="superscript"/>
              </w:rPr>
              <w:footnoteReference w:id="2"/>
            </w:r>
            <w:r w:rsidRPr="00BD3620">
              <w:rPr>
                <w:kern w:val="2"/>
                <w:szCs w:val="24"/>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D3620">
              <w:rPr>
                <w:kern w:val="2"/>
                <w:szCs w:val="24"/>
              </w:rPr>
              <w:t>subtiekimo</w:t>
            </w:r>
            <w:proofErr w:type="spellEnd"/>
            <w:r w:rsidRPr="00BD3620">
              <w:rPr>
                <w:kern w:val="2"/>
                <w:szCs w:val="24"/>
              </w:rPr>
              <w:t xml:space="preserve"> sutarties (-</w:t>
            </w:r>
            <w:proofErr w:type="spellStart"/>
            <w:r w:rsidRPr="00BD3620">
              <w:rPr>
                <w:kern w:val="2"/>
                <w:szCs w:val="24"/>
              </w:rPr>
              <w:t>čių</w:t>
            </w:r>
            <w:proofErr w:type="spellEnd"/>
            <w:r w:rsidRPr="00BD3620">
              <w:rPr>
                <w:kern w:val="2"/>
                <w:szCs w:val="24"/>
              </w:rPr>
              <w:t>) su subtiekėju (-</w:t>
            </w:r>
            <w:proofErr w:type="spellStart"/>
            <w:r w:rsidRPr="00BD3620">
              <w:rPr>
                <w:kern w:val="2"/>
                <w:szCs w:val="24"/>
              </w:rPr>
              <w:t>ais</w:t>
            </w:r>
            <w:proofErr w:type="spellEnd"/>
            <w:r w:rsidRPr="00BD3620">
              <w:rPr>
                <w:kern w:val="2"/>
                <w:szCs w:val="24"/>
              </w:rPr>
              <w:t>) netenkinančiu (-</w:t>
            </w:r>
            <w:proofErr w:type="spellStart"/>
            <w:r w:rsidRPr="00BD3620">
              <w:rPr>
                <w:kern w:val="2"/>
                <w:szCs w:val="24"/>
              </w:rPr>
              <w:t>ais</w:t>
            </w:r>
            <w:proofErr w:type="spellEnd"/>
            <w:r w:rsidRPr="00BD3620">
              <w:rPr>
                <w:kern w:val="2"/>
                <w:szCs w:val="24"/>
              </w:rPr>
              <w:t>) šios sąlygos;</w:t>
            </w:r>
          </w:p>
          <w:p w14:paraId="31559400" w14:textId="2E2657C9" w:rsidR="00BD3620" w:rsidRPr="00BD3620" w:rsidRDefault="00BD3620" w:rsidP="00F628CE">
            <w:pPr>
              <w:jc w:val="both"/>
              <w:rPr>
                <w:kern w:val="2"/>
                <w:szCs w:val="24"/>
              </w:rPr>
            </w:pPr>
            <w:r w:rsidRPr="00BD3620">
              <w:rPr>
                <w:kern w:val="2"/>
                <w:szCs w:val="24"/>
              </w:rPr>
              <w:t>3.1.1.7.</w:t>
            </w:r>
            <w:r w:rsidR="004203B2">
              <w:rPr>
                <w:kern w:val="2"/>
                <w:szCs w:val="24"/>
              </w:rPr>
              <w:t xml:space="preserve"> </w:t>
            </w:r>
            <w:r w:rsidRPr="00BD3620">
              <w:rPr>
                <w:kern w:val="2"/>
                <w:szCs w:val="24"/>
              </w:rPr>
              <w:t>įsipareigotų minėto įsipareigojimo laikytis visą viešojo pirkimo-pardavimo sutarties galiojimo laikotarpį, įskaitant garantinius įsipareigojimus;</w:t>
            </w:r>
          </w:p>
          <w:p w14:paraId="153B964E" w14:textId="0BB1C301" w:rsidR="002300AB" w:rsidRPr="00C1304E" w:rsidRDefault="00BD3620" w:rsidP="00F628CE">
            <w:pPr>
              <w:jc w:val="both"/>
              <w:rPr>
                <w:kern w:val="2"/>
                <w:szCs w:val="24"/>
              </w:rPr>
            </w:pPr>
            <w:r w:rsidRPr="00BD3620">
              <w:rPr>
                <w:kern w:val="2"/>
                <w:szCs w:val="24"/>
              </w:rPr>
              <w:t>3.1.1.8</w:t>
            </w:r>
            <w:r w:rsidR="004203B2">
              <w:rPr>
                <w:kern w:val="2"/>
                <w:szCs w:val="24"/>
              </w:rPr>
              <w:t xml:space="preserve">. </w:t>
            </w:r>
            <w:r w:rsidRPr="00BD3620">
              <w:rPr>
                <w:kern w:val="2"/>
                <w:szCs w:val="24"/>
              </w:rPr>
              <w:t>įsipareigotų užtikrinti, kad minėto įsipareigojimo laikytųsi visi Tiekėjo pasitelkti tretieji asmenys (subtiekėjai ir kiti ūkio subjektai, kurių pajėgumais tiekėjas remiasi)“.</w:t>
            </w:r>
          </w:p>
        </w:tc>
      </w:tr>
      <w:tr w:rsidR="009D77E9" w14:paraId="7988D034" w14:textId="77777777">
        <w:trPr>
          <w:trHeight w:val="300"/>
        </w:trPr>
        <w:tc>
          <w:tcPr>
            <w:tcW w:w="3058" w:type="dxa"/>
          </w:tcPr>
          <w:p w14:paraId="61041201" w14:textId="0454DF96" w:rsidR="009D77E9" w:rsidRDefault="009D77E9" w:rsidP="009D77E9">
            <w:pPr>
              <w:rPr>
                <w:b/>
                <w:kern w:val="2"/>
                <w:szCs w:val="24"/>
              </w:rPr>
            </w:pPr>
            <w:r w:rsidRPr="009D77E9">
              <w:rPr>
                <w:b/>
                <w:kern w:val="2"/>
                <w:szCs w:val="24"/>
              </w:rPr>
              <w:t>14.</w:t>
            </w:r>
            <w:r w:rsidR="0093220D">
              <w:rPr>
                <w:b/>
                <w:kern w:val="2"/>
                <w:szCs w:val="24"/>
              </w:rPr>
              <w:t>4</w:t>
            </w:r>
            <w:r w:rsidRPr="009D77E9">
              <w:rPr>
                <w:b/>
                <w:kern w:val="2"/>
                <w:szCs w:val="24"/>
              </w:rPr>
              <w:t>.</w:t>
            </w:r>
          </w:p>
        </w:tc>
        <w:tc>
          <w:tcPr>
            <w:tcW w:w="6477" w:type="dxa"/>
            <w:gridSpan w:val="3"/>
          </w:tcPr>
          <w:p w14:paraId="0CE482C8" w14:textId="77777777" w:rsidR="000968C3" w:rsidRDefault="000968C3" w:rsidP="004522EB">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74339284" w14:textId="3579E9E1" w:rsidR="009D77E9" w:rsidRPr="00BD3620" w:rsidRDefault="000968C3" w:rsidP="004522EB">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 xml:space="preserve">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w:t>
            </w:r>
            <w:r w:rsidRPr="006D76FF">
              <w:rPr>
                <w:kern w:val="2"/>
                <w:szCs w:val="24"/>
              </w:rPr>
              <w:lastRenderedPageBreak/>
              <w:t>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4A11AA" w14:paraId="53D88591" w14:textId="77777777">
        <w:trPr>
          <w:trHeight w:val="300"/>
        </w:trPr>
        <w:tc>
          <w:tcPr>
            <w:tcW w:w="3058" w:type="dxa"/>
          </w:tcPr>
          <w:p w14:paraId="3DD63616" w14:textId="207A456E" w:rsidR="004A11AA" w:rsidRPr="009D77E9" w:rsidRDefault="004A11AA" w:rsidP="004A11AA">
            <w:pPr>
              <w:rPr>
                <w:b/>
                <w:kern w:val="2"/>
                <w:szCs w:val="24"/>
              </w:rPr>
            </w:pPr>
            <w:r>
              <w:rPr>
                <w:b/>
                <w:bCs/>
                <w:kern w:val="2"/>
                <w:szCs w:val="24"/>
              </w:rPr>
              <w:lastRenderedPageBreak/>
              <w:t>14.</w:t>
            </w:r>
            <w:r w:rsidR="0093220D">
              <w:rPr>
                <w:b/>
                <w:bCs/>
                <w:kern w:val="2"/>
                <w:szCs w:val="24"/>
              </w:rPr>
              <w:t>5</w:t>
            </w:r>
            <w:r>
              <w:rPr>
                <w:b/>
                <w:bCs/>
                <w:kern w:val="2"/>
                <w:szCs w:val="24"/>
              </w:rPr>
              <w:t>.</w:t>
            </w:r>
          </w:p>
        </w:tc>
        <w:tc>
          <w:tcPr>
            <w:tcW w:w="6477" w:type="dxa"/>
            <w:gridSpan w:val="3"/>
          </w:tcPr>
          <w:p w14:paraId="5DE5CC39" w14:textId="3850DD08" w:rsidR="004A11AA" w:rsidRPr="006D76FF" w:rsidRDefault="004A11AA" w:rsidP="004A11A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A11AA" w14:paraId="2B0F007A" w14:textId="77777777">
        <w:trPr>
          <w:trHeight w:val="300"/>
        </w:trPr>
        <w:tc>
          <w:tcPr>
            <w:tcW w:w="9535" w:type="dxa"/>
            <w:gridSpan w:val="4"/>
          </w:tcPr>
          <w:p w14:paraId="76295782" w14:textId="77777777" w:rsidR="004A11AA" w:rsidRDefault="004A11AA" w:rsidP="004A11AA">
            <w:pPr>
              <w:jc w:val="center"/>
              <w:rPr>
                <w:b/>
                <w:kern w:val="2"/>
                <w:szCs w:val="24"/>
              </w:rPr>
            </w:pPr>
            <w:r>
              <w:rPr>
                <w:b/>
                <w:kern w:val="2"/>
                <w:szCs w:val="24"/>
              </w:rPr>
              <w:t>15. SUTARTIES PRIEDAI</w:t>
            </w:r>
          </w:p>
        </w:tc>
      </w:tr>
      <w:tr w:rsidR="004A11AA" w14:paraId="31DDA445" w14:textId="77777777" w:rsidTr="0005469F">
        <w:trPr>
          <w:trHeight w:val="300"/>
        </w:trPr>
        <w:tc>
          <w:tcPr>
            <w:tcW w:w="3058" w:type="dxa"/>
          </w:tcPr>
          <w:p w14:paraId="799211AC" w14:textId="77777777" w:rsidR="004A11AA" w:rsidRDefault="004A11AA" w:rsidP="004A11AA">
            <w:pPr>
              <w:rPr>
                <w:b/>
                <w:kern w:val="2"/>
                <w:szCs w:val="24"/>
              </w:rPr>
            </w:pPr>
            <w:r>
              <w:rPr>
                <w:b/>
                <w:kern w:val="2"/>
                <w:szCs w:val="24"/>
              </w:rPr>
              <w:t>15.1. Priedas Nr. 1</w:t>
            </w:r>
          </w:p>
        </w:tc>
        <w:tc>
          <w:tcPr>
            <w:tcW w:w="6477" w:type="dxa"/>
            <w:gridSpan w:val="3"/>
          </w:tcPr>
          <w:p w14:paraId="73BCED04" w14:textId="7946D8AC" w:rsidR="004A11AA" w:rsidRPr="00A001E5" w:rsidRDefault="004A11AA" w:rsidP="004A11AA">
            <w:pPr>
              <w:rPr>
                <w:bCs/>
                <w:kern w:val="2"/>
                <w:szCs w:val="24"/>
              </w:rPr>
            </w:pPr>
            <w:r w:rsidRPr="00A001E5">
              <w:rPr>
                <w:bCs/>
                <w:kern w:val="2"/>
                <w:szCs w:val="24"/>
              </w:rPr>
              <w:t>Techninė specifikacija</w:t>
            </w:r>
          </w:p>
        </w:tc>
      </w:tr>
      <w:tr w:rsidR="004A11AA" w14:paraId="18973BD8" w14:textId="77777777" w:rsidTr="0005469F">
        <w:trPr>
          <w:trHeight w:val="300"/>
        </w:trPr>
        <w:tc>
          <w:tcPr>
            <w:tcW w:w="3058" w:type="dxa"/>
          </w:tcPr>
          <w:p w14:paraId="1EF3C19C" w14:textId="77777777" w:rsidR="004A11AA" w:rsidRDefault="004A11AA" w:rsidP="004A11AA">
            <w:pPr>
              <w:rPr>
                <w:b/>
                <w:kern w:val="2"/>
                <w:szCs w:val="24"/>
              </w:rPr>
            </w:pPr>
            <w:r>
              <w:rPr>
                <w:b/>
                <w:kern w:val="2"/>
                <w:szCs w:val="24"/>
              </w:rPr>
              <w:t>15.2. Priedas Nr. 2</w:t>
            </w:r>
          </w:p>
        </w:tc>
        <w:tc>
          <w:tcPr>
            <w:tcW w:w="6477" w:type="dxa"/>
            <w:gridSpan w:val="3"/>
          </w:tcPr>
          <w:p w14:paraId="08574FA6" w14:textId="23A11F85" w:rsidR="004A11AA" w:rsidRPr="00A001E5" w:rsidRDefault="004A11AA" w:rsidP="004A11AA">
            <w:pPr>
              <w:rPr>
                <w:bCs/>
                <w:kern w:val="2"/>
                <w:szCs w:val="24"/>
              </w:rPr>
            </w:pPr>
            <w:r w:rsidRPr="00A001E5">
              <w:rPr>
                <w:bCs/>
                <w:kern w:val="2"/>
                <w:szCs w:val="24"/>
              </w:rPr>
              <w:t>Tiekėjo pasiūlymas</w:t>
            </w:r>
          </w:p>
        </w:tc>
      </w:tr>
      <w:tr w:rsidR="00AF53C5" w14:paraId="6B2C29A8" w14:textId="77777777" w:rsidTr="0005469F">
        <w:trPr>
          <w:trHeight w:val="300"/>
        </w:trPr>
        <w:tc>
          <w:tcPr>
            <w:tcW w:w="3058" w:type="dxa"/>
          </w:tcPr>
          <w:p w14:paraId="1707ACC9" w14:textId="4F078BBB" w:rsidR="00AF53C5" w:rsidRDefault="00AF53C5" w:rsidP="004A11AA">
            <w:pPr>
              <w:rPr>
                <w:b/>
                <w:kern w:val="2"/>
                <w:szCs w:val="24"/>
              </w:rPr>
            </w:pPr>
            <w:r>
              <w:rPr>
                <w:b/>
                <w:kern w:val="2"/>
                <w:szCs w:val="24"/>
              </w:rPr>
              <w:t>15.3. Priedas Nr. 3</w:t>
            </w:r>
          </w:p>
        </w:tc>
        <w:tc>
          <w:tcPr>
            <w:tcW w:w="6477" w:type="dxa"/>
            <w:gridSpan w:val="3"/>
          </w:tcPr>
          <w:p w14:paraId="1C7C649A" w14:textId="4441F169" w:rsidR="00AF53C5" w:rsidRPr="00A001E5" w:rsidRDefault="00AF53C5" w:rsidP="004A11AA">
            <w:pPr>
              <w:rPr>
                <w:bCs/>
                <w:kern w:val="2"/>
                <w:szCs w:val="24"/>
              </w:rPr>
            </w:pPr>
            <w:r w:rsidRPr="00AF53C5">
              <w:rPr>
                <w:bCs/>
                <w:kern w:val="2"/>
                <w:szCs w:val="24"/>
              </w:rPr>
              <w:t>Vertimo žodžiu užsakymo lapas</w:t>
            </w:r>
          </w:p>
        </w:tc>
      </w:tr>
      <w:tr w:rsidR="000376B8" w14:paraId="76A62A79" w14:textId="77777777" w:rsidTr="0005469F">
        <w:trPr>
          <w:trHeight w:val="300"/>
        </w:trPr>
        <w:tc>
          <w:tcPr>
            <w:tcW w:w="3058" w:type="dxa"/>
          </w:tcPr>
          <w:p w14:paraId="58E540D7" w14:textId="10C2DF2C" w:rsidR="000376B8" w:rsidRDefault="000376B8" w:rsidP="004A11AA">
            <w:pPr>
              <w:rPr>
                <w:b/>
                <w:kern w:val="2"/>
                <w:szCs w:val="24"/>
              </w:rPr>
            </w:pPr>
            <w:r>
              <w:rPr>
                <w:b/>
                <w:kern w:val="2"/>
                <w:szCs w:val="24"/>
              </w:rPr>
              <w:t>15.4. Priedas Nr. 4</w:t>
            </w:r>
          </w:p>
        </w:tc>
        <w:tc>
          <w:tcPr>
            <w:tcW w:w="6477" w:type="dxa"/>
            <w:gridSpan w:val="3"/>
          </w:tcPr>
          <w:p w14:paraId="6DF54D5F" w14:textId="20E2E5E8" w:rsidR="000376B8" w:rsidRPr="00AF53C5" w:rsidRDefault="007C1C21" w:rsidP="007C1C21">
            <w:pPr>
              <w:rPr>
                <w:bCs/>
                <w:kern w:val="2"/>
                <w:szCs w:val="24"/>
              </w:rPr>
            </w:pPr>
            <w:r w:rsidRPr="007C1C21">
              <w:rPr>
                <w:bCs/>
                <w:kern w:val="2"/>
                <w:szCs w:val="24"/>
              </w:rPr>
              <w:t>Deklaracija dėl veiklos agresiją prieš Ukrainą vykdančiose šalyse nevykdymo</w:t>
            </w:r>
          </w:p>
        </w:tc>
      </w:tr>
      <w:tr w:rsidR="000376B8" w14:paraId="5C120707" w14:textId="77777777" w:rsidTr="0005469F">
        <w:trPr>
          <w:trHeight w:val="300"/>
        </w:trPr>
        <w:tc>
          <w:tcPr>
            <w:tcW w:w="3058" w:type="dxa"/>
          </w:tcPr>
          <w:p w14:paraId="5ACA8B85" w14:textId="7AA16960" w:rsidR="000376B8" w:rsidRDefault="000376B8" w:rsidP="000376B8">
            <w:pPr>
              <w:rPr>
                <w:b/>
                <w:kern w:val="2"/>
                <w:szCs w:val="24"/>
              </w:rPr>
            </w:pPr>
            <w:r w:rsidRPr="000376B8">
              <w:rPr>
                <w:b/>
                <w:kern w:val="2"/>
                <w:szCs w:val="24"/>
              </w:rPr>
              <w:t>15.</w:t>
            </w:r>
            <w:r>
              <w:rPr>
                <w:b/>
                <w:kern w:val="2"/>
                <w:szCs w:val="24"/>
              </w:rPr>
              <w:t>5</w:t>
            </w:r>
            <w:r w:rsidRPr="000376B8">
              <w:rPr>
                <w:b/>
                <w:kern w:val="2"/>
                <w:szCs w:val="24"/>
              </w:rPr>
              <w:t xml:space="preserve">. Priedas Nr. </w:t>
            </w:r>
            <w:r>
              <w:rPr>
                <w:b/>
                <w:kern w:val="2"/>
                <w:szCs w:val="24"/>
              </w:rPr>
              <w:t>5</w:t>
            </w:r>
          </w:p>
        </w:tc>
        <w:tc>
          <w:tcPr>
            <w:tcW w:w="6477" w:type="dxa"/>
            <w:gridSpan w:val="3"/>
          </w:tcPr>
          <w:p w14:paraId="275752D9" w14:textId="07105867" w:rsidR="000376B8" w:rsidRPr="00AF53C5" w:rsidRDefault="002A1346" w:rsidP="004A11AA">
            <w:pPr>
              <w:rPr>
                <w:bCs/>
                <w:kern w:val="2"/>
                <w:szCs w:val="24"/>
              </w:rPr>
            </w:pPr>
            <w:r>
              <w:rPr>
                <w:bCs/>
                <w:kern w:val="2"/>
                <w:szCs w:val="24"/>
              </w:rPr>
              <w:t>Bendrosios asmens duomenų tvarkymo sąlygos</w:t>
            </w:r>
          </w:p>
        </w:tc>
      </w:tr>
      <w:tr w:rsidR="004A11AA" w14:paraId="5F88BBEF" w14:textId="77777777">
        <w:tc>
          <w:tcPr>
            <w:tcW w:w="9535" w:type="dxa"/>
            <w:gridSpan w:val="4"/>
          </w:tcPr>
          <w:p w14:paraId="67AC7EC8" w14:textId="77777777" w:rsidR="004A11AA" w:rsidRDefault="004A11AA" w:rsidP="004A11AA">
            <w:pPr>
              <w:jc w:val="center"/>
              <w:rPr>
                <w:b/>
                <w:kern w:val="2"/>
                <w:szCs w:val="24"/>
              </w:rPr>
            </w:pPr>
            <w:r>
              <w:rPr>
                <w:b/>
                <w:kern w:val="2"/>
                <w:szCs w:val="24"/>
              </w:rPr>
              <w:t>16. ŠALIŲ ATSTOVŲ PARAŠAI</w:t>
            </w:r>
          </w:p>
        </w:tc>
      </w:tr>
      <w:tr w:rsidR="004A11AA" w14:paraId="27A89DFE" w14:textId="77777777">
        <w:tc>
          <w:tcPr>
            <w:tcW w:w="5224" w:type="dxa"/>
            <w:gridSpan w:val="3"/>
          </w:tcPr>
          <w:p w14:paraId="1B9EB4A4" w14:textId="77777777" w:rsidR="004A11AA" w:rsidRDefault="004A11AA" w:rsidP="004A11AA">
            <w:pPr>
              <w:jc w:val="center"/>
              <w:rPr>
                <w:b/>
                <w:kern w:val="2"/>
                <w:szCs w:val="24"/>
              </w:rPr>
            </w:pPr>
            <w:r>
              <w:rPr>
                <w:b/>
                <w:kern w:val="2"/>
                <w:szCs w:val="24"/>
              </w:rPr>
              <w:t>PIRKĖJAS</w:t>
            </w:r>
          </w:p>
        </w:tc>
        <w:tc>
          <w:tcPr>
            <w:tcW w:w="4311" w:type="dxa"/>
          </w:tcPr>
          <w:p w14:paraId="3284B1E0" w14:textId="77777777" w:rsidR="004A11AA" w:rsidRDefault="004A11AA" w:rsidP="004A11AA">
            <w:pPr>
              <w:jc w:val="center"/>
              <w:rPr>
                <w:b/>
                <w:kern w:val="2"/>
                <w:szCs w:val="24"/>
              </w:rPr>
            </w:pPr>
            <w:r>
              <w:rPr>
                <w:b/>
                <w:kern w:val="2"/>
                <w:szCs w:val="24"/>
              </w:rPr>
              <w:t>TIEKĖJAS</w:t>
            </w:r>
          </w:p>
        </w:tc>
      </w:tr>
      <w:tr w:rsidR="004A11AA" w14:paraId="536325B5" w14:textId="77777777">
        <w:tc>
          <w:tcPr>
            <w:tcW w:w="5224" w:type="dxa"/>
            <w:gridSpan w:val="3"/>
          </w:tcPr>
          <w:p w14:paraId="0AC1D4EC" w14:textId="19F85C5C" w:rsidR="004A11AA" w:rsidRPr="00411641" w:rsidRDefault="004A11AA" w:rsidP="004A11AA">
            <w:pPr>
              <w:jc w:val="center"/>
              <w:rPr>
                <w:kern w:val="2"/>
                <w:szCs w:val="24"/>
              </w:rPr>
            </w:pPr>
            <w:r w:rsidRPr="00411641">
              <w:rPr>
                <w:kern w:val="2"/>
                <w:szCs w:val="24"/>
              </w:rPr>
              <w:t xml:space="preserve">Saulius </w:t>
            </w:r>
            <w:proofErr w:type="spellStart"/>
            <w:r w:rsidRPr="00411641">
              <w:rPr>
                <w:kern w:val="2"/>
                <w:szCs w:val="24"/>
              </w:rPr>
              <w:t>Nekraševičius</w:t>
            </w:r>
            <w:proofErr w:type="spellEnd"/>
          </w:p>
        </w:tc>
        <w:tc>
          <w:tcPr>
            <w:tcW w:w="4311" w:type="dxa"/>
          </w:tcPr>
          <w:p w14:paraId="49120553" w14:textId="77777777" w:rsidR="004A11AA" w:rsidRDefault="004A11AA" w:rsidP="004A11AA">
            <w:pPr>
              <w:jc w:val="center"/>
              <w:rPr>
                <w:b/>
                <w:kern w:val="2"/>
                <w:szCs w:val="24"/>
              </w:rPr>
            </w:pPr>
            <w:r>
              <w:rPr>
                <w:color w:val="4472C4"/>
                <w:kern w:val="2"/>
                <w:szCs w:val="24"/>
              </w:rPr>
              <w:t>(nurodomos atstovo pareigos, vardas, pavardė)</w:t>
            </w:r>
          </w:p>
        </w:tc>
      </w:tr>
      <w:tr w:rsidR="004A11AA" w14:paraId="612A3E1D" w14:textId="77777777">
        <w:tc>
          <w:tcPr>
            <w:tcW w:w="5224" w:type="dxa"/>
            <w:gridSpan w:val="3"/>
          </w:tcPr>
          <w:p w14:paraId="1DAA6174" w14:textId="77777777" w:rsidR="004A11AA" w:rsidRDefault="004A11AA" w:rsidP="004A11AA">
            <w:pPr>
              <w:jc w:val="center"/>
              <w:rPr>
                <w:b/>
                <w:color w:val="4472C4"/>
                <w:kern w:val="2"/>
                <w:szCs w:val="24"/>
              </w:rPr>
            </w:pPr>
          </w:p>
          <w:p w14:paraId="2C696AAB" w14:textId="77777777" w:rsidR="004A11AA" w:rsidRDefault="004A11AA" w:rsidP="004A11AA">
            <w:pPr>
              <w:jc w:val="center"/>
              <w:rPr>
                <w:b/>
                <w:color w:val="4472C4"/>
                <w:kern w:val="2"/>
                <w:szCs w:val="24"/>
              </w:rPr>
            </w:pPr>
            <w:r>
              <w:rPr>
                <w:b/>
                <w:color w:val="4472C4"/>
                <w:kern w:val="2"/>
                <w:szCs w:val="24"/>
              </w:rPr>
              <w:t>(parašas)</w:t>
            </w:r>
          </w:p>
          <w:p w14:paraId="632DFF8E" w14:textId="77777777" w:rsidR="004A11AA" w:rsidRDefault="004A11AA" w:rsidP="004A11AA">
            <w:pPr>
              <w:jc w:val="center"/>
              <w:rPr>
                <w:b/>
                <w:color w:val="4472C4"/>
                <w:kern w:val="2"/>
                <w:szCs w:val="24"/>
              </w:rPr>
            </w:pPr>
          </w:p>
          <w:p w14:paraId="76B1D7D4" w14:textId="77777777" w:rsidR="004A11AA" w:rsidRDefault="004A11AA" w:rsidP="004A11AA">
            <w:pPr>
              <w:jc w:val="center"/>
              <w:rPr>
                <w:b/>
                <w:color w:val="4472C4"/>
                <w:kern w:val="2"/>
                <w:szCs w:val="24"/>
              </w:rPr>
            </w:pPr>
          </w:p>
        </w:tc>
        <w:tc>
          <w:tcPr>
            <w:tcW w:w="4311" w:type="dxa"/>
          </w:tcPr>
          <w:p w14:paraId="1FB1D9C7" w14:textId="77777777" w:rsidR="004A11AA" w:rsidRDefault="004A11AA" w:rsidP="004A11AA">
            <w:pPr>
              <w:jc w:val="center"/>
              <w:rPr>
                <w:b/>
                <w:color w:val="4472C4"/>
                <w:kern w:val="2"/>
                <w:szCs w:val="24"/>
              </w:rPr>
            </w:pPr>
          </w:p>
          <w:p w14:paraId="04FC6137" w14:textId="77777777" w:rsidR="004A11AA" w:rsidRDefault="004A11AA" w:rsidP="004A11AA">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7783F624" w14:textId="77777777" w:rsidR="004E77CA" w:rsidRDefault="004E77CA">
      <w:pPr>
        <w:rPr>
          <w:szCs w:val="24"/>
        </w:rPr>
      </w:pPr>
    </w:p>
    <w:p w14:paraId="79464F97" w14:textId="77777777" w:rsidR="004E77CA" w:rsidRDefault="004E77CA">
      <w:pPr>
        <w:rPr>
          <w:szCs w:val="24"/>
        </w:rPr>
      </w:pPr>
    </w:p>
    <w:p w14:paraId="542B2139" w14:textId="77777777" w:rsidR="004E77CA" w:rsidRDefault="004E77CA">
      <w:pPr>
        <w:rPr>
          <w:szCs w:val="24"/>
        </w:rPr>
      </w:pPr>
    </w:p>
    <w:p w14:paraId="2F00FB1B" w14:textId="77777777" w:rsidR="004E77CA" w:rsidRDefault="004E77CA">
      <w:pPr>
        <w:rPr>
          <w:szCs w:val="24"/>
        </w:rPr>
      </w:pPr>
    </w:p>
    <w:p w14:paraId="550AFC20" w14:textId="77777777" w:rsidR="004E77CA" w:rsidRDefault="004E77CA">
      <w:pPr>
        <w:rPr>
          <w:szCs w:val="24"/>
        </w:rPr>
      </w:pPr>
    </w:p>
    <w:p w14:paraId="7896E706" w14:textId="77777777" w:rsidR="004E77CA" w:rsidRDefault="004E77CA">
      <w:pPr>
        <w:rPr>
          <w:szCs w:val="24"/>
        </w:rPr>
      </w:pPr>
    </w:p>
    <w:p w14:paraId="6DABE148" w14:textId="77777777" w:rsidR="004E77CA" w:rsidRDefault="004E77CA">
      <w:pPr>
        <w:rPr>
          <w:szCs w:val="24"/>
        </w:rPr>
      </w:pPr>
    </w:p>
    <w:p w14:paraId="5986D4DB" w14:textId="77777777" w:rsidR="004E77CA" w:rsidRDefault="004E77CA">
      <w:pPr>
        <w:rPr>
          <w:szCs w:val="24"/>
        </w:rPr>
      </w:pPr>
    </w:p>
    <w:p w14:paraId="464A0D23" w14:textId="77777777" w:rsidR="004E77CA" w:rsidRDefault="004E77CA">
      <w:pPr>
        <w:rPr>
          <w:szCs w:val="24"/>
        </w:rPr>
      </w:pPr>
    </w:p>
    <w:p w14:paraId="2E894BB1" w14:textId="77777777" w:rsidR="004E77CA" w:rsidRDefault="004E77CA">
      <w:pPr>
        <w:rPr>
          <w:szCs w:val="24"/>
        </w:rPr>
      </w:pPr>
    </w:p>
    <w:p w14:paraId="28EB1ADC" w14:textId="77777777" w:rsidR="004E77CA" w:rsidRDefault="004E77CA">
      <w:pPr>
        <w:rPr>
          <w:szCs w:val="24"/>
        </w:rPr>
      </w:pPr>
    </w:p>
    <w:p w14:paraId="5DAD4365" w14:textId="77777777" w:rsidR="004E77CA" w:rsidRDefault="004E77CA">
      <w:pPr>
        <w:rPr>
          <w:szCs w:val="24"/>
        </w:rPr>
      </w:pPr>
    </w:p>
    <w:p w14:paraId="10F7D14A" w14:textId="77777777" w:rsidR="004E77CA" w:rsidRDefault="004E77CA">
      <w:pPr>
        <w:rPr>
          <w:szCs w:val="24"/>
        </w:rPr>
      </w:pPr>
    </w:p>
    <w:p w14:paraId="2FC96B0C" w14:textId="77777777" w:rsidR="004E77CA" w:rsidRDefault="004E77CA">
      <w:pPr>
        <w:rPr>
          <w:szCs w:val="24"/>
        </w:rPr>
      </w:pPr>
    </w:p>
    <w:p w14:paraId="26ADEF8D" w14:textId="77777777" w:rsidR="004E77CA" w:rsidRDefault="004E77CA">
      <w:pPr>
        <w:rPr>
          <w:szCs w:val="24"/>
        </w:rPr>
      </w:pPr>
    </w:p>
    <w:p w14:paraId="17D2EE56" w14:textId="77777777" w:rsidR="004E77CA" w:rsidRDefault="004E77CA">
      <w:pPr>
        <w:rPr>
          <w:szCs w:val="24"/>
        </w:rPr>
      </w:pPr>
    </w:p>
    <w:p w14:paraId="419D2E69" w14:textId="77777777" w:rsidR="004E77CA" w:rsidRDefault="004E77CA">
      <w:pPr>
        <w:rPr>
          <w:szCs w:val="24"/>
        </w:rPr>
      </w:pPr>
    </w:p>
    <w:p w14:paraId="13C71796" w14:textId="77777777" w:rsidR="004E77CA" w:rsidRDefault="004E77CA">
      <w:pPr>
        <w:rPr>
          <w:szCs w:val="24"/>
        </w:rPr>
      </w:pPr>
    </w:p>
    <w:p w14:paraId="5AB17240" w14:textId="77777777" w:rsidR="004E77CA" w:rsidRDefault="004E77CA">
      <w:pPr>
        <w:rPr>
          <w:szCs w:val="24"/>
        </w:rPr>
      </w:pPr>
    </w:p>
    <w:p w14:paraId="0B9691BD" w14:textId="77777777" w:rsidR="004E77CA" w:rsidRDefault="004E77CA">
      <w:pPr>
        <w:rPr>
          <w:szCs w:val="24"/>
        </w:rPr>
      </w:pPr>
    </w:p>
    <w:p w14:paraId="0E4C3CB6" w14:textId="77777777" w:rsidR="004E77CA" w:rsidRDefault="004E77CA">
      <w:pPr>
        <w:rPr>
          <w:szCs w:val="24"/>
        </w:rPr>
      </w:pPr>
    </w:p>
    <w:p w14:paraId="75A75B10" w14:textId="77777777" w:rsidR="00BA36EB" w:rsidRDefault="00BA36EB">
      <w:pPr>
        <w:rPr>
          <w:szCs w:val="24"/>
        </w:rPr>
      </w:pPr>
    </w:p>
    <w:p w14:paraId="316F3FBB" w14:textId="77777777" w:rsidR="004E77CA" w:rsidRDefault="004E77CA">
      <w:pPr>
        <w:rPr>
          <w:szCs w:val="24"/>
        </w:rPr>
      </w:pPr>
    </w:p>
    <w:p w14:paraId="25A769B4" w14:textId="77777777" w:rsidR="004522EB" w:rsidRPr="004522EB" w:rsidRDefault="004522EB" w:rsidP="004522EB">
      <w:pPr>
        <w:jc w:val="right"/>
        <w:rPr>
          <w:rFonts w:eastAsiaTheme="minorEastAsia"/>
          <w:szCs w:val="24"/>
          <w:lang w:eastAsia="lt-LT"/>
        </w:rPr>
      </w:pPr>
      <w:r w:rsidRPr="004522EB">
        <w:rPr>
          <w:rFonts w:eastAsiaTheme="minorEastAsia"/>
          <w:szCs w:val="24"/>
          <w:lang w:eastAsia="lt-LT"/>
        </w:rPr>
        <w:lastRenderedPageBreak/>
        <w:t xml:space="preserve">Sutarties 3 priedas </w:t>
      </w:r>
    </w:p>
    <w:p w14:paraId="228EF802" w14:textId="77777777" w:rsidR="004522EB" w:rsidRPr="004522EB" w:rsidRDefault="004522EB" w:rsidP="004522EB">
      <w:pPr>
        <w:jc w:val="center"/>
        <w:rPr>
          <w:rFonts w:eastAsia="Calibri"/>
          <w:b/>
          <w:szCs w:val="24"/>
          <w:lang w:eastAsia="lt-LT"/>
        </w:rPr>
      </w:pPr>
      <w:r w:rsidRPr="004522EB">
        <w:rPr>
          <w:rFonts w:eastAsia="Calibri"/>
          <w:b/>
          <w:szCs w:val="24"/>
          <w:lang w:eastAsia="lt-LT"/>
        </w:rPr>
        <w:t xml:space="preserve">V E R T I M O    Ž O D Ž I U </w:t>
      </w:r>
    </w:p>
    <w:p w14:paraId="61CD217E" w14:textId="77777777" w:rsidR="004522EB" w:rsidRPr="004522EB" w:rsidRDefault="004522EB" w:rsidP="004522EB">
      <w:pPr>
        <w:jc w:val="center"/>
        <w:rPr>
          <w:rFonts w:eastAsia="Calibri"/>
          <w:szCs w:val="24"/>
          <w:lang w:eastAsia="lt-LT"/>
        </w:rPr>
      </w:pPr>
      <w:r w:rsidRPr="004522EB">
        <w:rPr>
          <w:rFonts w:eastAsia="Calibri"/>
          <w:szCs w:val="24"/>
          <w:lang w:eastAsia="lt-LT"/>
        </w:rPr>
        <w:t>UŽSAKYMO LAPAS</w:t>
      </w:r>
    </w:p>
    <w:p w14:paraId="158AC487" w14:textId="77777777" w:rsidR="004522EB" w:rsidRPr="004522EB" w:rsidRDefault="004522EB" w:rsidP="004522EB">
      <w:pPr>
        <w:jc w:val="center"/>
        <w:rPr>
          <w:rFonts w:eastAsia="Calibri"/>
          <w:szCs w:val="24"/>
          <w:lang w:eastAsia="lt-LT"/>
        </w:rPr>
      </w:pPr>
    </w:p>
    <w:p w14:paraId="07A23C26" w14:textId="77777777" w:rsidR="004522EB" w:rsidRPr="004522EB" w:rsidRDefault="004522EB" w:rsidP="004522EB">
      <w:pPr>
        <w:jc w:val="center"/>
        <w:rPr>
          <w:rFonts w:eastAsia="Calibri"/>
          <w:szCs w:val="24"/>
          <w:lang w:eastAsia="lt-LT"/>
        </w:rPr>
      </w:pPr>
      <w:r w:rsidRPr="004522EB">
        <w:rPr>
          <w:rFonts w:eastAsia="Calibri"/>
          <w:szCs w:val="24"/>
          <w:lang w:eastAsia="lt-LT"/>
        </w:rPr>
        <w:t>____________________</w:t>
      </w:r>
    </w:p>
    <w:p w14:paraId="75EA2DC1" w14:textId="77777777" w:rsidR="004522EB" w:rsidRPr="004522EB" w:rsidRDefault="004522EB" w:rsidP="004522EB">
      <w:pPr>
        <w:jc w:val="center"/>
        <w:rPr>
          <w:rFonts w:eastAsia="Calibri"/>
          <w:szCs w:val="24"/>
          <w:lang w:eastAsia="lt-LT"/>
        </w:rPr>
      </w:pPr>
      <w:r w:rsidRPr="004522EB">
        <w:rPr>
          <w:rFonts w:eastAsia="Calibri"/>
          <w:szCs w:val="24"/>
          <w:lang w:eastAsia="lt-LT"/>
        </w:rPr>
        <w:t>(data)</w:t>
      </w:r>
    </w:p>
    <w:p w14:paraId="33EA4EE8" w14:textId="77777777" w:rsidR="004522EB" w:rsidRPr="004522EB" w:rsidRDefault="004522EB" w:rsidP="004522EB">
      <w:pPr>
        <w:jc w:val="center"/>
        <w:rPr>
          <w:rFonts w:eastAsia="Calibri"/>
          <w:szCs w:val="24"/>
          <w:lang w:eastAsia="lt-LT"/>
        </w:rPr>
      </w:pPr>
      <w:r w:rsidRPr="004522EB">
        <w:rPr>
          <w:rFonts w:eastAsia="Calibri"/>
          <w:szCs w:val="24"/>
          <w:lang w:eastAsia="lt-LT"/>
        </w:rPr>
        <w:t>___________________</w:t>
      </w:r>
    </w:p>
    <w:p w14:paraId="3EE1F59F" w14:textId="77777777" w:rsidR="004522EB" w:rsidRPr="004522EB" w:rsidRDefault="004522EB" w:rsidP="004522EB">
      <w:pPr>
        <w:jc w:val="center"/>
        <w:rPr>
          <w:rFonts w:eastAsia="Calibri"/>
          <w:szCs w:val="24"/>
          <w:lang w:eastAsia="lt-LT"/>
        </w:rPr>
      </w:pPr>
      <w:r w:rsidRPr="004522EB">
        <w:rPr>
          <w:rFonts w:eastAsia="Calibri"/>
          <w:szCs w:val="24"/>
          <w:lang w:eastAsia="lt-LT"/>
        </w:rPr>
        <w:t>(vietas)</w:t>
      </w:r>
    </w:p>
    <w:p w14:paraId="7D989858" w14:textId="77777777" w:rsidR="004522EB" w:rsidRPr="004522EB" w:rsidRDefault="004522EB" w:rsidP="004522EB">
      <w:pPr>
        <w:rPr>
          <w:rFonts w:eastAsia="Calibri"/>
          <w:szCs w:val="24"/>
          <w:lang w:eastAsia="lt-LT"/>
        </w:rPr>
      </w:pPr>
    </w:p>
    <w:p w14:paraId="62196206" w14:textId="77777777" w:rsidR="004522EB" w:rsidRPr="004522EB" w:rsidRDefault="004522EB" w:rsidP="004522EB">
      <w:pPr>
        <w:widowControl w:val="0"/>
        <w:tabs>
          <w:tab w:val="right" w:pos="10065"/>
        </w:tabs>
        <w:autoSpaceDE w:val="0"/>
        <w:autoSpaceDN w:val="0"/>
        <w:adjustRightInd w:val="0"/>
        <w:jc w:val="both"/>
        <w:rPr>
          <w:rFonts w:eastAsia="Calibri"/>
          <w:snapToGrid w:val="0"/>
          <w:szCs w:val="24"/>
          <w:u w:val="single"/>
          <w:lang w:eastAsia="lt-LT"/>
        </w:rPr>
      </w:pPr>
      <w:r w:rsidRPr="004522EB">
        <w:rPr>
          <w:rFonts w:eastAsiaTheme="minorEastAsia"/>
          <w:b/>
          <w:snapToGrid w:val="0"/>
          <w:szCs w:val="24"/>
          <w:lang w:eastAsia="lt-LT"/>
        </w:rPr>
        <w:t>P I R K Ė J A S</w:t>
      </w:r>
      <w:r w:rsidRPr="004522EB">
        <w:rPr>
          <w:rFonts w:eastAsia="Calibri"/>
          <w:b/>
          <w:szCs w:val="24"/>
          <w:lang w:eastAsia="lt-LT"/>
        </w:rPr>
        <w:t xml:space="preserve">: </w:t>
      </w:r>
      <w:r w:rsidRPr="004522EB">
        <w:rPr>
          <w:rFonts w:eastAsia="Calibri"/>
          <w:szCs w:val="24"/>
          <w:u w:val="single"/>
          <w:lang w:eastAsia="lt-LT"/>
        </w:rPr>
        <w:t xml:space="preserve">Valstybės sienos apsaugos tarnyba prie Lietuvos Respublikos vidaus reikalų ministerijos, </w:t>
      </w:r>
      <w:r w:rsidRPr="004522EB">
        <w:rPr>
          <w:rFonts w:eastAsia="Calibri"/>
          <w:snapToGrid w:val="0"/>
          <w:szCs w:val="24"/>
          <w:u w:val="single"/>
          <w:lang w:eastAsia="lt-LT"/>
        </w:rPr>
        <w:t>188608252  Savanorių per. 2, Vilnius, LT- 03116</w:t>
      </w:r>
    </w:p>
    <w:p w14:paraId="02D27C57" w14:textId="77777777" w:rsidR="004522EB" w:rsidRPr="004522EB" w:rsidRDefault="004522EB" w:rsidP="004522EB">
      <w:pPr>
        <w:jc w:val="both"/>
        <w:rPr>
          <w:rFonts w:eastAsia="Calibri"/>
          <w:snapToGrid w:val="0"/>
          <w:sz w:val="20"/>
          <w:lang w:eastAsia="lt-LT"/>
        </w:rPr>
      </w:pPr>
      <w:r w:rsidRPr="004522EB">
        <w:rPr>
          <w:rFonts w:eastAsia="Calibri"/>
          <w:snapToGrid w:val="0"/>
          <w:sz w:val="20"/>
          <w:lang w:eastAsia="lt-LT"/>
        </w:rPr>
        <w:t>(perkančiosios organizacijos pavadinimas, įmonės kodas, adresas)</w:t>
      </w:r>
    </w:p>
    <w:p w14:paraId="5FF8C841" w14:textId="77777777" w:rsidR="004522EB" w:rsidRPr="004522EB" w:rsidRDefault="004522EB" w:rsidP="004522EB">
      <w:pPr>
        <w:rPr>
          <w:rFonts w:eastAsia="Calibri"/>
          <w:b/>
          <w:snapToGrid w:val="0"/>
          <w:szCs w:val="24"/>
          <w:lang w:eastAsia="lt-LT"/>
        </w:rPr>
      </w:pPr>
    </w:p>
    <w:p w14:paraId="66275DB9" w14:textId="77777777" w:rsidR="004522EB" w:rsidRPr="004522EB" w:rsidRDefault="004522EB" w:rsidP="004522EB">
      <w:pPr>
        <w:rPr>
          <w:rFonts w:eastAsia="Calibri"/>
          <w:b/>
          <w:snapToGrid w:val="0"/>
          <w:szCs w:val="24"/>
          <w:lang w:eastAsia="lt-LT"/>
        </w:rPr>
      </w:pPr>
      <w:r w:rsidRPr="004522EB">
        <w:rPr>
          <w:rFonts w:eastAsia="Calibri"/>
          <w:b/>
          <w:snapToGrid w:val="0"/>
          <w:szCs w:val="24"/>
          <w:lang w:eastAsia="lt-LT"/>
        </w:rPr>
        <w:t>P A S L A U G Ų  T I E K Ė J A S:</w:t>
      </w:r>
    </w:p>
    <w:p w14:paraId="0F437992"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_________________________________________________________________________________</w:t>
      </w:r>
    </w:p>
    <w:p w14:paraId="2A9B9714"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ab/>
      </w:r>
      <w:r w:rsidRPr="004522EB">
        <w:rPr>
          <w:rFonts w:eastAsia="Calibri"/>
          <w:snapToGrid w:val="0"/>
          <w:szCs w:val="24"/>
          <w:lang w:eastAsia="lt-LT"/>
        </w:rPr>
        <w:tab/>
        <w:t>(įmonės pavadinimas, įmones kodas, adresas)</w:t>
      </w:r>
    </w:p>
    <w:p w14:paraId="2DFFA738" w14:textId="77777777" w:rsidR="004522EB" w:rsidRPr="004522EB" w:rsidRDefault="004522EB" w:rsidP="004522EB">
      <w:pPr>
        <w:rPr>
          <w:rFonts w:eastAsia="Calibri"/>
          <w:snapToGrid w:val="0"/>
          <w:szCs w:val="24"/>
          <w:lang w:eastAsia="lt-LT"/>
        </w:rPr>
      </w:pPr>
    </w:p>
    <w:p w14:paraId="43BED7B9"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Užsienio kalbu vertimo iš/į lietuvių kalbą paslaugos aprašymas:</w:t>
      </w:r>
    </w:p>
    <w:p w14:paraId="0B66BFE2"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Užsienio kalbos pavadinimas:_________________________________________________________</w:t>
      </w:r>
    </w:p>
    <w:p w14:paraId="7FDBF540"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Užsakymo laikas (val. min.)___________________________________________________________</w:t>
      </w:r>
    </w:p>
    <w:p w14:paraId="345C8246"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Vertėjo atvykimas (val. min.)__________________________________________________________</w:t>
      </w:r>
    </w:p>
    <w:p w14:paraId="5BFE922B"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Vertėjo išvykimas (val. min.):__________________________________________________________</w:t>
      </w:r>
    </w:p>
    <w:p w14:paraId="503A5430"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Vertimo (žodžiu) trukmė (val.):_________________________________________________________</w:t>
      </w:r>
    </w:p>
    <w:p w14:paraId="68BC83BC" w14:textId="77777777" w:rsidR="004522EB" w:rsidRPr="004522EB" w:rsidRDefault="004522EB" w:rsidP="004522EB">
      <w:pPr>
        <w:rPr>
          <w:rFonts w:eastAsia="Calibri"/>
          <w:snapToGrid w:val="0"/>
          <w:szCs w:val="24"/>
          <w:u w:val="single"/>
          <w:lang w:eastAsia="lt-LT"/>
        </w:rPr>
      </w:pPr>
    </w:p>
    <w:p w14:paraId="2316BC62" w14:textId="77777777" w:rsidR="004522EB" w:rsidRPr="004522EB" w:rsidRDefault="004522EB" w:rsidP="004522EB">
      <w:pPr>
        <w:rPr>
          <w:rFonts w:eastAsia="Calibri"/>
          <w:snapToGrid w:val="0"/>
          <w:szCs w:val="24"/>
          <w:u w:val="single"/>
          <w:lang w:eastAsia="lt-LT"/>
        </w:rPr>
      </w:pPr>
    </w:p>
    <w:p w14:paraId="3A45C375" w14:textId="77777777" w:rsidR="004522EB" w:rsidRPr="004522EB" w:rsidRDefault="004522EB" w:rsidP="004522EB">
      <w:pPr>
        <w:widowControl w:val="0"/>
        <w:tabs>
          <w:tab w:val="right" w:pos="10065"/>
        </w:tabs>
        <w:autoSpaceDE w:val="0"/>
        <w:autoSpaceDN w:val="0"/>
        <w:adjustRightInd w:val="0"/>
        <w:rPr>
          <w:rFonts w:eastAsia="Calibri"/>
          <w:b/>
          <w:szCs w:val="24"/>
          <w:lang w:eastAsia="lt-LT"/>
        </w:rPr>
      </w:pPr>
      <w:r w:rsidRPr="004522EB">
        <w:rPr>
          <w:rFonts w:eastAsiaTheme="minorEastAsia"/>
          <w:b/>
          <w:snapToGrid w:val="0"/>
          <w:szCs w:val="24"/>
          <w:lang w:eastAsia="lt-LT"/>
        </w:rPr>
        <w:t>P I R K Ė J A S</w:t>
      </w:r>
      <w:r w:rsidRPr="004522EB">
        <w:rPr>
          <w:rFonts w:eastAsia="Calibri"/>
          <w:b/>
          <w:szCs w:val="24"/>
          <w:lang w:eastAsia="lt-LT"/>
        </w:rPr>
        <w:t>:</w:t>
      </w:r>
    </w:p>
    <w:p w14:paraId="216840C3"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__________________________________________________________________________________</w:t>
      </w:r>
    </w:p>
    <w:p w14:paraId="378949D7"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(pareigos)</w:t>
      </w:r>
      <w:r w:rsidRPr="004522EB">
        <w:rPr>
          <w:rFonts w:eastAsia="Calibri"/>
          <w:snapToGrid w:val="0"/>
          <w:szCs w:val="24"/>
          <w:lang w:eastAsia="lt-LT"/>
        </w:rPr>
        <w:tab/>
      </w:r>
      <w:r w:rsidRPr="004522EB">
        <w:rPr>
          <w:rFonts w:eastAsia="Calibri"/>
          <w:snapToGrid w:val="0"/>
          <w:szCs w:val="24"/>
          <w:lang w:eastAsia="lt-LT"/>
        </w:rPr>
        <w:tab/>
      </w:r>
      <w:r w:rsidRPr="004522EB">
        <w:rPr>
          <w:rFonts w:eastAsia="Calibri"/>
          <w:snapToGrid w:val="0"/>
          <w:szCs w:val="24"/>
          <w:lang w:eastAsia="lt-LT"/>
        </w:rPr>
        <w:tab/>
        <w:t xml:space="preserve">    (parašas)                                           (vardas, pavardė)</w:t>
      </w:r>
    </w:p>
    <w:p w14:paraId="28E27E25" w14:textId="77777777" w:rsidR="004522EB" w:rsidRPr="004522EB" w:rsidRDefault="004522EB" w:rsidP="004522EB">
      <w:pPr>
        <w:rPr>
          <w:rFonts w:eastAsia="Calibri"/>
          <w:snapToGrid w:val="0"/>
          <w:szCs w:val="24"/>
          <w:lang w:eastAsia="lt-LT"/>
        </w:rPr>
      </w:pPr>
    </w:p>
    <w:p w14:paraId="140E1E65"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___________________________________________________________________________________</w:t>
      </w:r>
    </w:p>
    <w:p w14:paraId="7CB0D112" w14:textId="77777777" w:rsidR="004522EB" w:rsidRPr="004522EB" w:rsidRDefault="004522EB" w:rsidP="004522EB">
      <w:pPr>
        <w:rPr>
          <w:rFonts w:eastAsia="Calibri"/>
          <w:b/>
          <w:snapToGrid w:val="0"/>
          <w:szCs w:val="24"/>
          <w:lang w:eastAsia="lt-LT"/>
        </w:rPr>
      </w:pPr>
      <w:r w:rsidRPr="004522EB">
        <w:rPr>
          <w:rFonts w:eastAsia="Calibri"/>
          <w:b/>
          <w:snapToGrid w:val="0"/>
          <w:szCs w:val="24"/>
          <w:lang w:eastAsia="lt-LT"/>
        </w:rPr>
        <w:t>P A S L A U G Ų  T I E K Ė J A S:</w:t>
      </w:r>
    </w:p>
    <w:p w14:paraId="26518B37" w14:textId="77777777" w:rsidR="004522EB" w:rsidRPr="004522EB" w:rsidRDefault="004522EB" w:rsidP="004522EB">
      <w:pPr>
        <w:rPr>
          <w:rFonts w:eastAsia="Calibri"/>
          <w:snapToGrid w:val="0"/>
          <w:szCs w:val="24"/>
          <w:lang w:eastAsia="lt-LT"/>
        </w:rPr>
      </w:pPr>
    </w:p>
    <w:p w14:paraId="21567135"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Vertėjas____________________________________________________________________________</w:t>
      </w:r>
    </w:p>
    <w:p w14:paraId="0C41C8E3"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(pareigos)</w:t>
      </w:r>
      <w:r w:rsidRPr="004522EB">
        <w:rPr>
          <w:rFonts w:eastAsia="Calibri"/>
          <w:snapToGrid w:val="0"/>
          <w:szCs w:val="24"/>
          <w:lang w:eastAsia="lt-LT"/>
        </w:rPr>
        <w:tab/>
      </w:r>
      <w:r w:rsidRPr="004522EB">
        <w:rPr>
          <w:rFonts w:eastAsia="Calibri"/>
          <w:snapToGrid w:val="0"/>
          <w:szCs w:val="24"/>
          <w:lang w:eastAsia="lt-LT"/>
        </w:rPr>
        <w:tab/>
      </w:r>
      <w:r w:rsidRPr="004522EB">
        <w:rPr>
          <w:rFonts w:eastAsia="Calibri"/>
          <w:snapToGrid w:val="0"/>
          <w:szCs w:val="24"/>
          <w:lang w:eastAsia="lt-LT"/>
        </w:rPr>
        <w:tab/>
        <w:t>(parašas)</w:t>
      </w:r>
      <w:r w:rsidRPr="004522EB">
        <w:rPr>
          <w:rFonts w:eastAsia="Calibri"/>
          <w:snapToGrid w:val="0"/>
          <w:szCs w:val="24"/>
          <w:lang w:eastAsia="lt-LT"/>
        </w:rPr>
        <w:tab/>
      </w:r>
      <w:r w:rsidRPr="004522EB">
        <w:rPr>
          <w:rFonts w:eastAsia="Calibri"/>
          <w:snapToGrid w:val="0"/>
          <w:szCs w:val="24"/>
          <w:lang w:eastAsia="lt-LT"/>
        </w:rPr>
        <w:tab/>
        <w:t xml:space="preserve">           (vardas, pavardė)</w:t>
      </w:r>
    </w:p>
    <w:p w14:paraId="28080644" w14:textId="42294059" w:rsidR="00027B83" w:rsidRDefault="00027B83">
      <w:pPr>
        <w:tabs>
          <w:tab w:val="left" w:pos="5400"/>
        </w:tabs>
        <w:jc w:val="center"/>
        <w:textAlignment w:val="center"/>
      </w:pPr>
    </w:p>
    <w:p w14:paraId="7CCAF9AB" w14:textId="77777777" w:rsidR="004E77CA" w:rsidRDefault="004E77CA">
      <w:pPr>
        <w:tabs>
          <w:tab w:val="left" w:pos="5400"/>
        </w:tabs>
        <w:jc w:val="center"/>
        <w:textAlignment w:val="center"/>
      </w:pPr>
    </w:p>
    <w:p w14:paraId="4E64B64C" w14:textId="77777777" w:rsidR="004E77CA" w:rsidRDefault="004E77CA">
      <w:pPr>
        <w:tabs>
          <w:tab w:val="left" w:pos="5400"/>
        </w:tabs>
        <w:jc w:val="center"/>
        <w:textAlignment w:val="center"/>
      </w:pPr>
    </w:p>
    <w:p w14:paraId="3F0BE9B3" w14:textId="77777777" w:rsidR="004E77CA" w:rsidRDefault="004E77CA">
      <w:pPr>
        <w:tabs>
          <w:tab w:val="left" w:pos="5400"/>
        </w:tabs>
        <w:jc w:val="center"/>
        <w:textAlignment w:val="center"/>
      </w:pPr>
    </w:p>
    <w:p w14:paraId="7B1D4A3E" w14:textId="77777777" w:rsidR="004E77CA" w:rsidRDefault="004E77CA">
      <w:pPr>
        <w:tabs>
          <w:tab w:val="left" w:pos="5400"/>
        </w:tabs>
        <w:jc w:val="center"/>
        <w:textAlignment w:val="center"/>
      </w:pPr>
    </w:p>
    <w:p w14:paraId="42B8F7E7" w14:textId="77777777" w:rsidR="004E77CA" w:rsidRDefault="004E77CA">
      <w:pPr>
        <w:tabs>
          <w:tab w:val="left" w:pos="5400"/>
        </w:tabs>
        <w:jc w:val="center"/>
        <w:textAlignment w:val="center"/>
      </w:pPr>
    </w:p>
    <w:p w14:paraId="432B1CB1" w14:textId="77777777" w:rsidR="004E77CA" w:rsidRDefault="004E77CA">
      <w:pPr>
        <w:tabs>
          <w:tab w:val="left" w:pos="5400"/>
        </w:tabs>
        <w:jc w:val="center"/>
        <w:textAlignment w:val="center"/>
      </w:pPr>
    </w:p>
    <w:p w14:paraId="423114C3" w14:textId="77777777" w:rsidR="004E77CA" w:rsidRDefault="004E77CA">
      <w:pPr>
        <w:tabs>
          <w:tab w:val="left" w:pos="5400"/>
        </w:tabs>
        <w:jc w:val="center"/>
        <w:textAlignment w:val="center"/>
      </w:pPr>
    </w:p>
    <w:p w14:paraId="59C9B2F9" w14:textId="77777777" w:rsidR="004E77CA" w:rsidRDefault="004E77CA">
      <w:pPr>
        <w:tabs>
          <w:tab w:val="left" w:pos="5400"/>
        </w:tabs>
        <w:jc w:val="center"/>
        <w:textAlignment w:val="center"/>
      </w:pPr>
    </w:p>
    <w:p w14:paraId="28CC45D0" w14:textId="77777777" w:rsidR="004E77CA" w:rsidRDefault="004E77CA">
      <w:pPr>
        <w:tabs>
          <w:tab w:val="left" w:pos="5400"/>
        </w:tabs>
        <w:jc w:val="center"/>
        <w:textAlignment w:val="center"/>
      </w:pPr>
    </w:p>
    <w:p w14:paraId="50C471C9" w14:textId="77777777" w:rsidR="004E77CA" w:rsidRDefault="004E77CA">
      <w:pPr>
        <w:tabs>
          <w:tab w:val="left" w:pos="5400"/>
        </w:tabs>
        <w:jc w:val="center"/>
        <w:textAlignment w:val="center"/>
      </w:pPr>
    </w:p>
    <w:p w14:paraId="1BD35421" w14:textId="77777777" w:rsidR="004E77CA" w:rsidRDefault="004E77CA">
      <w:pPr>
        <w:tabs>
          <w:tab w:val="left" w:pos="5400"/>
        </w:tabs>
        <w:jc w:val="center"/>
        <w:textAlignment w:val="center"/>
      </w:pPr>
    </w:p>
    <w:p w14:paraId="1C82E30A" w14:textId="77777777" w:rsidR="004E77CA" w:rsidRDefault="004E77CA">
      <w:pPr>
        <w:tabs>
          <w:tab w:val="left" w:pos="5400"/>
        </w:tabs>
        <w:jc w:val="center"/>
        <w:textAlignment w:val="center"/>
      </w:pPr>
    </w:p>
    <w:p w14:paraId="6C6602FF" w14:textId="77777777" w:rsidR="004E77CA" w:rsidRDefault="004E77CA">
      <w:pPr>
        <w:tabs>
          <w:tab w:val="left" w:pos="5400"/>
        </w:tabs>
        <w:jc w:val="center"/>
        <w:textAlignment w:val="center"/>
      </w:pPr>
    </w:p>
    <w:p w14:paraId="7E3552AE" w14:textId="77777777" w:rsidR="004E77CA" w:rsidRDefault="004E77CA">
      <w:pPr>
        <w:tabs>
          <w:tab w:val="left" w:pos="5400"/>
        </w:tabs>
        <w:jc w:val="center"/>
        <w:textAlignment w:val="center"/>
      </w:pPr>
    </w:p>
    <w:p w14:paraId="4A861C7D" w14:textId="77777777" w:rsidR="00C96774" w:rsidRPr="00C96774" w:rsidRDefault="00C96774" w:rsidP="00C96774">
      <w:pPr>
        <w:spacing w:after="200" w:line="276" w:lineRule="auto"/>
        <w:jc w:val="right"/>
        <w:rPr>
          <w:rFonts w:asciiTheme="majorBidi" w:eastAsia="SimSun" w:hAnsiTheme="majorBidi" w:cstheme="majorBidi"/>
          <w:bCs/>
          <w:szCs w:val="24"/>
          <w:lang w:eastAsia="zh-CN"/>
        </w:rPr>
      </w:pPr>
      <w:bookmarkStart w:id="0" w:name="_Toc400093895"/>
      <w:bookmarkStart w:id="1" w:name="_Toc487792355"/>
      <w:r w:rsidRPr="00C96774">
        <w:rPr>
          <w:rFonts w:asciiTheme="majorBidi" w:hAnsiTheme="majorBidi" w:cstheme="majorBidi"/>
          <w:szCs w:val="24"/>
          <w:lang w:eastAsia="zh-CN"/>
        </w:rPr>
        <w:lastRenderedPageBreak/>
        <w:t>Sutarties 5 priedas</w:t>
      </w:r>
    </w:p>
    <w:p w14:paraId="15FFD3FC" w14:textId="77777777" w:rsidR="00C96774" w:rsidRPr="004C7548" w:rsidRDefault="00C96774" w:rsidP="00C96774">
      <w:pPr>
        <w:spacing w:after="200" w:line="276" w:lineRule="auto"/>
        <w:jc w:val="center"/>
        <w:rPr>
          <w:rFonts w:asciiTheme="majorBidi" w:eastAsia="SimSun" w:hAnsiTheme="majorBidi" w:cstheme="majorBidi"/>
          <w:b/>
          <w:bCs/>
          <w:sz w:val="22"/>
          <w:szCs w:val="22"/>
          <w:lang w:eastAsia="zh-CN"/>
        </w:rPr>
      </w:pPr>
      <w:r w:rsidRPr="004C7548">
        <w:rPr>
          <w:rFonts w:asciiTheme="majorBidi" w:eastAsia="SimSun" w:hAnsiTheme="majorBidi" w:cstheme="majorBidi"/>
          <w:b/>
          <w:bCs/>
          <w:sz w:val="22"/>
          <w:szCs w:val="22"/>
          <w:lang w:eastAsia="zh-CN"/>
        </w:rPr>
        <w:t>BENDROSIOS ASMENS DUOMENŲ TVARKYMO SĄLYGOS</w:t>
      </w:r>
    </w:p>
    <w:p w14:paraId="12742598"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V</w:t>
      </w:r>
      <w:r w:rsidRPr="004C7548">
        <w:rPr>
          <w:rFonts w:asciiTheme="majorBidi" w:hAnsiTheme="majorBidi" w:cstheme="majorBidi"/>
          <w:sz w:val="22"/>
          <w:szCs w:val="22"/>
          <w:lang w:eastAsia="zh-CN"/>
        </w:rPr>
        <w:t xml:space="preserve">adovaujantis </w:t>
      </w:r>
      <w:r w:rsidRPr="004C7548">
        <w:rPr>
          <w:rFonts w:asciiTheme="majorBidi" w:hAnsiTheme="majorBidi" w:cstheme="majorBidi"/>
          <w:iCs/>
          <w:sz w:val="22"/>
          <w:szCs w:val="22"/>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4C7548">
        <w:rPr>
          <w:rFonts w:asciiTheme="majorBidi" w:hAnsiTheme="majorBidi" w:cstheme="majorBidi"/>
          <w:sz w:val="22"/>
          <w:szCs w:val="22"/>
          <w:lang w:eastAsia="zh-CN"/>
        </w:rPr>
        <w:t xml:space="preserve">toliau – Reglamentas) nuostatomis, </w:t>
      </w:r>
      <w:bookmarkStart w:id="2" w:name="_Hlk225409246"/>
      <w:r w:rsidRPr="004C7548">
        <w:rPr>
          <w:rFonts w:asciiTheme="majorBidi" w:hAnsiTheme="majorBidi" w:cstheme="majorBidi"/>
          <w:sz w:val="22"/>
          <w:szCs w:val="22"/>
          <w:lang w:eastAsia="zh-CN"/>
        </w:rPr>
        <w:t xml:space="preserve">Sutarties vykdymo tikslais </w:t>
      </w:r>
      <w:bookmarkEnd w:id="2"/>
      <w:r w:rsidRPr="004C7548">
        <w:rPr>
          <w:rFonts w:asciiTheme="majorBidi" w:hAnsiTheme="majorBidi" w:cstheme="majorBidi"/>
          <w:sz w:val="22"/>
          <w:szCs w:val="22"/>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0CD2F0CB"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tikslais (pagal Reglamento 6 straipsnio 1 dalies b) punktą) </w:t>
      </w:r>
      <w:r w:rsidRPr="004C7548">
        <w:rPr>
          <w:rFonts w:asciiTheme="majorBidi" w:eastAsia="Arial" w:hAnsiTheme="majorBidi" w:cstheme="majorBidi"/>
          <w:sz w:val="22"/>
          <w:szCs w:val="22"/>
          <w:lang w:eastAsia="zh-CN"/>
        </w:rPr>
        <w:t>gali būti tvarkomi šie asmens duomenys:</w:t>
      </w:r>
    </w:p>
    <w:p w14:paraId="136C548B"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w:t>
      </w:r>
      <w:r w:rsidRPr="004C7548">
        <w:rPr>
          <w:rFonts w:asciiTheme="majorBidi" w:eastAsia="Arial" w:hAnsiTheme="majorBidi" w:cstheme="majorBidi"/>
          <w:sz w:val="22"/>
          <w:szCs w:val="22"/>
          <w:lang w:eastAsia="zh-CN"/>
        </w:rPr>
        <w:t xml:space="preserve"> vardas, pavardė; </w:t>
      </w:r>
    </w:p>
    <w:p w14:paraId="3DF42632"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kontaktiniai duomenys (darbo telefono numeriai, darbo elektroninis paštas);</w:t>
      </w:r>
    </w:p>
    <w:p w14:paraId="5A6A33DD"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c) įgaliojimų (atstovavimo) duomenys, įskaitant fizinių asmenų (atstovų) asmens kodus, adresus; </w:t>
      </w:r>
    </w:p>
    <w:p w14:paraId="37548E1C"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su kvalifikacija susiję asmens duomenys (sertifikatų kopijos ir pan.);</w:t>
      </w:r>
    </w:p>
    <w:p w14:paraId="41DCA66F"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e) finansinė dokumentacija (PVM sąskaitos faktūros, kvitai, čekiai ar kt.);</w:t>
      </w:r>
    </w:p>
    <w:p w14:paraId="48E9B722"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f) Sutarties vykdymo metu Šalių parengta dokumentacija, kurioje yra asmens duomenys.</w:t>
      </w:r>
    </w:p>
    <w:p w14:paraId="49235FC7"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4C7548">
        <w:rPr>
          <w:rFonts w:asciiTheme="majorBidi" w:hAnsiTheme="majorBidi" w:cstheme="majorBidi"/>
          <w:sz w:val="22"/>
          <w:szCs w:val="22"/>
          <w:lang w:eastAsia="zh-CN"/>
        </w:rPr>
        <w:t>Sutarties vykdymo tikslus.</w:t>
      </w:r>
    </w:p>
    <w:p w14:paraId="6D1E399F"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Nebereikalingi asmens duomenys negrįžtamai, sunaikinami.</w:t>
      </w:r>
    </w:p>
    <w:p w14:paraId="3B956AEB"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tikslu tvarkomi asmens duomenys gali būti teikiami: </w:t>
      </w:r>
    </w:p>
    <w:p w14:paraId="6E339169" w14:textId="77777777" w:rsidR="00C96774" w:rsidRPr="004C7548" w:rsidRDefault="00C96774" w:rsidP="00C96774">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 Viešųjų pirkimų tarnybai;</w:t>
      </w:r>
    </w:p>
    <w:p w14:paraId="4B5E5364" w14:textId="77777777" w:rsidR="00C96774" w:rsidRPr="004C7548" w:rsidRDefault="00C96774" w:rsidP="00C96774">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b) CVP informacinei sistemai;</w:t>
      </w:r>
    </w:p>
    <w:p w14:paraId="7CB2130B" w14:textId="77777777" w:rsidR="00C96774" w:rsidRPr="004C7548" w:rsidRDefault="00C96774" w:rsidP="00C96774">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c) teismams bei kitoms valstybės institucijoms turinčioms teisę gauti asmens duomenis pagal Lietuvos Respublikos įstatymus.</w:t>
      </w:r>
    </w:p>
    <w:p w14:paraId="56918687"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Sutarties Šalys:</w:t>
      </w:r>
    </w:p>
    <w:p w14:paraId="27E2DADC"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 įsipareigoja savo lėšomis įgyvendinti tinkamas organizacines ir technines priemones, numatytas Reglamente ir būtinas užtikrinti gautų asmens duomenų saugumą ir jų teisėtą tvarkymą;</w:t>
      </w:r>
    </w:p>
    <w:p w14:paraId="44F30064"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atsako už gautų asmens duomenų konfidencialumą ir saugumą nuo jų gavimo momento. Nuo asmens duomenų gavimo momento Šalis tampa savarankišku gautų asmens duomenų valdytoja;</w:t>
      </w:r>
    </w:p>
    <w:p w14:paraId="3962C755"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1D85DAE7"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užtikrina, kad darbuotojai, kurie tvarkys gautus asmens duomenis, bus supažindinti su pareiga saugoti asmens duomenis ir užtikrinti jų konfidencialumą;</w:t>
      </w:r>
    </w:p>
    <w:p w14:paraId="332B8D49"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D7FA4B"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00A9E1BF"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0"/>
      <w:bookmarkEnd w:id="1"/>
    </w:p>
    <w:p w14:paraId="057AF513" w14:textId="77777777" w:rsidR="00E413D4" w:rsidRDefault="00E413D4" w:rsidP="00E413D4">
      <w:pPr>
        <w:tabs>
          <w:tab w:val="left" w:pos="5400"/>
        </w:tabs>
        <w:textAlignment w:val="center"/>
      </w:pPr>
    </w:p>
    <w:p w14:paraId="675A2AE8" w14:textId="77777777" w:rsidR="004E77CA" w:rsidRDefault="004E77CA" w:rsidP="00E413D4"/>
    <w:sectPr w:rsidR="004E77C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C01E" w14:textId="77777777" w:rsidR="003D536B" w:rsidRDefault="003D536B">
      <w:pPr>
        <w:rPr>
          <w:sz w:val="20"/>
        </w:rPr>
      </w:pPr>
      <w:r>
        <w:rPr>
          <w:sz w:val="20"/>
        </w:rPr>
        <w:separator/>
      </w:r>
    </w:p>
  </w:endnote>
  <w:endnote w:type="continuationSeparator" w:id="0">
    <w:p w14:paraId="289DCFDD" w14:textId="77777777" w:rsidR="003D536B" w:rsidRDefault="003D536B">
      <w:pPr>
        <w:rPr>
          <w:sz w:val="20"/>
        </w:rPr>
      </w:pPr>
      <w:r>
        <w:rPr>
          <w:sz w:val="20"/>
        </w:rPr>
        <w:continuationSeparator/>
      </w:r>
    </w:p>
  </w:endnote>
  <w:endnote w:type="continuationNotice" w:id="1">
    <w:p w14:paraId="1FC310AD" w14:textId="77777777" w:rsidR="003D536B" w:rsidRDefault="003D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B0D0" w14:textId="77777777" w:rsidR="003D536B" w:rsidRDefault="003D536B">
      <w:pPr>
        <w:rPr>
          <w:sz w:val="20"/>
        </w:rPr>
      </w:pPr>
      <w:r>
        <w:rPr>
          <w:sz w:val="20"/>
        </w:rPr>
        <w:separator/>
      </w:r>
    </w:p>
  </w:footnote>
  <w:footnote w:type="continuationSeparator" w:id="0">
    <w:p w14:paraId="16A1C8E0" w14:textId="77777777" w:rsidR="003D536B" w:rsidRDefault="003D536B">
      <w:pPr>
        <w:rPr>
          <w:sz w:val="20"/>
        </w:rPr>
      </w:pPr>
      <w:r>
        <w:rPr>
          <w:sz w:val="20"/>
        </w:rPr>
        <w:continuationSeparator/>
      </w:r>
    </w:p>
  </w:footnote>
  <w:footnote w:type="continuationNotice" w:id="1">
    <w:p w14:paraId="46FE9627" w14:textId="77777777" w:rsidR="003D536B" w:rsidRDefault="003D536B"/>
  </w:footnote>
  <w:footnote w:id="2">
    <w:p w14:paraId="7F105B87" w14:textId="77777777" w:rsidR="00AD224B" w:rsidRDefault="00AD224B" w:rsidP="00AD224B">
      <w:pPr>
        <w:pStyle w:val="Puslapioinaostekstas"/>
      </w:pPr>
      <w:r>
        <w:rPr>
          <w:rStyle w:val="Puslapioinaosnuoroda"/>
        </w:rPr>
        <w:footnoteRef/>
      </w:r>
      <w:r w:rsidRPr="00877519">
        <w:t xml:space="preserve"> chrome-extension://efaidnbmnnnibpcajpcglclefindmkaj/https://vpt.lrv.lt/media/viesa/saugykla/2024/1/w2fscibRf-4.pdf</w:t>
      </w:r>
    </w:p>
    <w:p w14:paraId="319449F2" w14:textId="77777777" w:rsidR="00AD224B" w:rsidRPr="00877519" w:rsidRDefault="00AD224B" w:rsidP="00AD22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2701"/>
    <w:rsid w:val="0002660C"/>
    <w:rsid w:val="00027B83"/>
    <w:rsid w:val="000376B8"/>
    <w:rsid w:val="00042802"/>
    <w:rsid w:val="00047FDF"/>
    <w:rsid w:val="000543B4"/>
    <w:rsid w:val="0005469F"/>
    <w:rsid w:val="000576EE"/>
    <w:rsid w:val="000628D6"/>
    <w:rsid w:val="0007096C"/>
    <w:rsid w:val="00070E8C"/>
    <w:rsid w:val="00077F7C"/>
    <w:rsid w:val="00085FD3"/>
    <w:rsid w:val="000968C3"/>
    <w:rsid w:val="000A2FFB"/>
    <w:rsid w:val="000A3C9D"/>
    <w:rsid w:val="000B0897"/>
    <w:rsid w:val="000D18EB"/>
    <w:rsid w:val="000D239E"/>
    <w:rsid w:val="000E624D"/>
    <w:rsid w:val="0010008D"/>
    <w:rsid w:val="0010469F"/>
    <w:rsid w:val="0011352E"/>
    <w:rsid w:val="00114C3E"/>
    <w:rsid w:val="001265AF"/>
    <w:rsid w:val="00127156"/>
    <w:rsid w:val="0013678F"/>
    <w:rsid w:val="001378CB"/>
    <w:rsid w:val="00144BA6"/>
    <w:rsid w:val="00147887"/>
    <w:rsid w:val="00155F91"/>
    <w:rsid w:val="001647F4"/>
    <w:rsid w:val="00164C74"/>
    <w:rsid w:val="00166C48"/>
    <w:rsid w:val="001707AA"/>
    <w:rsid w:val="001737A2"/>
    <w:rsid w:val="001829E7"/>
    <w:rsid w:val="001B23E9"/>
    <w:rsid w:val="001B436F"/>
    <w:rsid w:val="001B7CFF"/>
    <w:rsid w:val="001C066F"/>
    <w:rsid w:val="001C2DA0"/>
    <w:rsid w:val="001C737A"/>
    <w:rsid w:val="001F3097"/>
    <w:rsid w:val="001F7E3E"/>
    <w:rsid w:val="0020361F"/>
    <w:rsid w:val="00217D21"/>
    <w:rsid w:val="00221AED"/>
    <w:rsid w:val="00223F90"/>
    <w:rsid w:val="002300AB"/>
    <w:rsid w:val="00246C2A"/>
    <w:rsid w:val="002631C0"/>
    <w:rsid w:val="00270A10"/>
    <w:rsid w:val="00293A87"/>
    <w:rsid w:val="002A1346"/>
    <w:rsid w:val="002A1B22"/>
    <w:rsid w:val="002A2621"/>
    <w:rsid w:val="002B47B3"/>
    <w:rsid w:val="002B7436"/>
    <w:rsid w:val="002C03B2"/>
    <w:rsid w:val="002E4526"/>
    <w:rsid w:val="002E6B62"/>
    <w:rsid w:val="002F4639"/>
    <w:rsid w:val="00301F6E"/>
    <w:rsid w:val="00307C18"/>
    <w:rsid w:val="00311447"/>
    <w:rsid w:val="003204E5"/>
    <w:rsid w:val="00335C5E"/>
    <w:rsid w:val="0036784A"/>
    <w:rsid w:val="00374FEB"/>
    <w:rsid w:val="0038087F"/>
    <w:rsid w:val="00380A7F"/>
    <w:rsid w:val="00387585"/>
    <w:rsid w:val="003A71A1"/>
    <w:rsid w:val="003B0EF4"/>
    <w:rsid w:val="003C0880"/>
    <w:rsid w:val="003D4AD6"/>
    <w:rsid w:val="003D536B"/>
    <w:rsid w:val="003D5CC4"/>
    <w:rsid w:val="003F54E9"/>
    <w:rsid w:val="00411641"/>
    <w:rsid w:val="00413D1F"/>
    <w:rsid w:val="004203B2"/>
    <w:rsid w:val="004439D6"/>
    <w:rsid w:val="00445C30"/>
    <w:rsid w:val="004522EB"/>
    <w:rsid w:val="0046329E"/>
    <w:rsid w:val="0046604C"/>
    <w:rsid w:val="00472404"/>
    <w:rsid w:val="00472D33"/>
    <w:rsid w:val="00475ACE"/>
    <w:rsid w:val="00477EE2"/>
    <w:rsid w:val="00482350"/>
    <w:rsid w:val="004A11AA"/>
    <w:rsid w:val="004A5455"/>
    <w:rsid w:val="004B4BFE"/>
    <w:rsid w:val="004B5219"/>
    <w:rsid w:val="004C7548"/>
    <w:rsid w:val="004E17B3"/>
    <w:rsid w:val="004E77CA"/>
    <w:rsid w:val="004F105F"/>
    <w:rsid w:val="0050723B"/>
    <w:rsid w:val="00527E98"/>
    <w:rsid w:val="00591DB2"/>
    <w:rsid w:val="005B4B67"/>
    <w:rsid w:val="005C584A"/>
    <w:rsid w:val="005C74D0"/>
    <w:rsid w:val="005E402D"/>
    <w:rsid w:val="005F554A"/>
    <w:rsid w:val="00602CB3"/>
    <w:rsid w:val="00604106"/>
    <w:rsid w:val="00615912"/>
    <w:rsid w:val="00641F7B"/>
    <w:rsid w:val="0064489E"/>
    <w:rsid w:val="00645137"/>
    <w:rsid w:val="006455F5"/>
    <w:rsid w:val="00650B62"/>
    <w:rsid w:val="0066163D"/>
    <w:rsid w:val="00676ABD"/>
    <w:rsid w:val="006867B2"/>
    <w:rsid w:val="00694F0A"/>
    <w:rsid w:val="006B65C4"/>
    <w:rsid w:val="006C0DDF"/>
    <w:rsid w:val="006C27C7"/>
    <w:rsid w:val="006D79E2"/>
    <w:rsid w:val="006E4B28"/>
    <w:rsid w:val="006E764B"/>
    <w:rsid w:val="0070431F"/>
    <w:rsid w:val="00714762"/>
    <w:rsid w:val="00721AAC"/>
    <w:rsid w:val="007377F2"/>
    <w:rsid w:val="00747BC4"/>
    <w:rsid w:val="007526C8"/>
    <w:rsid w:val="0078305E"/>
    <w:rsid w:val="00791D31"/>
    <w:rsid w:val="007A33B7"/>
    <w:rsid w:val="007C1C21"/>
    <w:rsid w:val="007D4777"/>
    <w:rsid w:val="007F41BD"/>
    <w:rsid w:val="00806A3F"/>
    <w:rsid w:val="00807763"/>
    <w:rsid w:val="00831C18"/>
    <w:rsid w:val="00850A5C"/>
    <w:rsid w:val="00874711"/>
    <w:rsid w:val="0087747F"/>
    <w:rsid w:val="00881D6D"/>
    <w:rsid w:val="00886BEE"/>
    <w:rsid w:val="00894851"/>
    <w:rsid w:val="008A21BA"/>
    <w:rsid w:val="008A300F"/>
    <w:rsid w:val="008B3843"/>
    <w:rsid w:val="008C3878"/>
    <w:rsid w:val="008D1595"/>
    <w:rsid w:val="008D51E7"/>
    <w:rsid w:val="008E0F5F"/>
    <w:rsid w:val="008F163C"/>
    <w:rsid w:val="008F5A4A"/>
    <w:rsid w:val="008F5B34"/>
    <w:rsid w:val="008F6B53"/>
    <w:rsid w:val="0093220D"/>
    <w:rsid w:val="00936114"/>
    <w:rsid w:val="00941D73"/>
    <w:rsid w:val="0095072B"/>
    <w:rsid w:val="00956881"/>
    <w:rsid w:val="009728BC"/>
    <w:rsid w:val="009844B0"/>
    <w:rsid w:val="00986874"/>
    <w:rsid w:val="0099567C"/>
    <w:rsid w:val="00997C48"/>
    <w:rsid w:val="009A1E84"/>
    <w:rsid w:val="009D77E9"/>
    <w:rsid w:val="009F0A18"/>
    <w:rsid w:val="009F0DD9"/>
    <w:rsid w:val="00A001E5"/>
    <w:rsid w:val="00A229D2"/>
    <w:rsid w:val="00A22C22"/>
    <w:rsid w:val="00A22D7F"/>
    <w:rsid w:val="00A569F8"/>
    <w:rsid w:val="00A669CE"/>
    <w:rsid w:val="00A75CE7"/>
    <w:rsid w:val="00A90BBB"/>
    <w:rsid w:val="00AA0ACA"/>
    <w:rsid w:val="00AD224B"/>
    <w:rsid w:val="00AE1082"/>
    <w:rsid w:val="00AE1597"/>
    <w:rsid w:val="00AF3B44"/>
    <w:rsid w:val="00AF3B80"/>
    <w:rsid w:val="00AF3DB4"/>
    <w:rsid w:val="00AF3F1B"/>
    <w:rsid w:val="00AF53C5"/>
    <w:rsid w:val="00B02567"/>
    <w:rsid w:val="00B117F7"/>
    <w:rsid w:val="00B15FF4"/>
    <w:rsid w:val="00B257BB"/>
    <w:rsid w:val="00B41C27"/>
    <w:rsid w:val="00B440C3"/>
    <w:rsid w:val="00B504CD"/>
    <w:rsid w:val="00B51B6E"/>
    <w:rsid w:val="00B544D3"/>
    <w:rsid w:val="00B80752"/>
    <w:rsid w:val="00B85193"/>
    <w:rsid w:val="00BA30BE"/>
    <w:rsid w:val="00BA36EB"/>
    <w:rsid w:val="00BC3E5A"/>
    <w:rsid w:val="00BD3620"/>
    <w:rsid w:val="00BE1802"/>
    <w:rsid w:val="00BE7208"/>
    <w:rsid w:val="00BF068E"/>
    <w:rsid w:val="00BF5E49"/>
    <w:rsid w:val="00C06A13"/>
    <w:rsid w:val="00C074D9"/>
    <w:rsid w:val="00C1304E"/>
    <w:rsid w:val="00C171A0"/>
    <w:rsid w:val="00C256C2"/>
    <w:rsid w:val="00C31D68"/>
    <w:rsid w:val="00C46C0D"/>
    <w:rsid w:val="00C5379E"/>
    <w:rsid w:val="00C60DCD"/>
    <w:rsid w:val="00C64C33"/>
    <w:rsid w:val="00C95E14"/>
    <w:rsid w:val="00C96774"/>
    <w:rsid w:val="00CA38F6"/>
    <w:rsid w:val="00CA5C67"/>
    <w:rsid w:val="00CA6BEA"/>
    <w:rsid w:val="00CB3DC5"/>
    <w:rsid w:val="00CB76B9"/>
    <w:rsid w:val="00CC6836"/>
    <w:rsid w:val="00CD1E41"/>
    <w:rsid w:val="00CD75F0"/>
    <w:rsid w:val="00CE1A46"/>
    <w:rsid w:val="00CF304B"/>
    <w:rsid w:val="00D020FE"/>
    <w:rsid w:val="00D33B84"/>
    <w:rsid w:val="00D434AE"/>
    <w:rsid w:val="00D54CFB"/>
    <w:rsid w:val="00D63CAD"/>
    <w:rsid w:val="00D90449"/>
    <w:rsid w:val="00D97CAC"/>
    <w:rsid w:val="00DA4E0C"/>
    <w:rsid w:val="00DB5438"/>
    <w:rsid w:val="00DC781F"/>
    <w:rsid w:val="00DD62D8"/>
    <w:rsid w:val="00DD73DD"/>
    <w:rsid w:val="00DE7208"/>
    <w:rsid w:val="00E14AEA"/>
    <w:rsid w:val="00E3304D"/>
    <w:rsid w:val="00E413D4"/>
    <w:rsid w:val="00E87187"/>
    <w:rsid w:val="00EA506F"/>
    <w:rsid w:val="00EE3508"/>
    <w:rsid w:val="00EE7627"/>
    <w:rsid w:val="00F07D9D"/>
    <w:rsid w:val="00F10D0C"/>
    <w:rsid w:val="00F23F41"/>
    <w:rsid w:val="00F37766"/>
    <w:rsid w:val="00F53E43"/>
    <w:rsid w:val="00F60BD9"/>
    <w:rsid w:val="00F628CE"/>
    <w:rsid w:val="00F75A59"/>
    <w:rsid w:val="00F93DD6"/>
    <w:rsid w:val="00F97CA3"/>
    <w:rsid w:val="00FB09CA"/>
    <w:rsid w:val="00FD055E"/>
    <w:rsid w:val="00FF32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uslapioinaostekstas">
    <w:name w:val="footnote text"/>
    <w:basedOn w:val="prastasis"/>
    <w:link w:val="PuslapioinaostekstasDiagrama"/>
    <w:semiHidden/>
    <w:unhideWhenUsed/>
    <w:rsid w:val="00AD224B"/>
    <w:rPr>
      <w:sz w:val="20"/>
    </w:rPr>
  </w:style>
  <w:style w:type="character" w:customStyle="1" w:styleId="PuslapioinaostekstasDiagrama">
    <w:name w:val="Puslapio išnašos tekstas Diagrama"/>
    <w:basedOn w:val="Numatytasispastraiposriftas"/>
    <w:link w:val="Puslapioinaostekstas"/>
    <w:semiHidden/>
    <w:rsid w:val="00AD224B"/>
    <w:rPr>
      <w:sz w:val="20"/>
    </w:rPr>
  </w:style>
  <w:style w:type="character" w:styleId="Puslapioinaosnuoroda">
    <w:name w:val="footnote reference"/>
    <w:basedOn w:val="Numatytasispastraiposriftas"/>
    <w:uiPriority w:val="99"/>
    <w:semiHidden/>
    <w:unhideWhenUsed/>
    <w:rsid w:val="00AD2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41</Pages>
  <Words>75282</Words>
  <Characters>42912</Characters>
  <Application>Microsoft Office Word</Application>
  <DocSecurity>0</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114</cp:revision>
  <cp:lastPrinted>2017-06-29T23:42:00Z</cp:lastPrinted>
  <dcterms:created xsi:type="dcterms:W3CDTF">2026-03-10T07:27:00Z</dcterms:created>
  <dcterms:modified xsi:type="dcterms:W3CDTF">2026-03-27T09:35:00Z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