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A063148" w14:textId="54787074" w:rsidR="00F10307" w:rsidRDefault="00B35811" w:rsidP="00B35811">
      <w:pPr>
        <w:jc w:val="center"/>
      </w:pPr>
      <w:r w:rsidRPr="00B35811">
        <w:rPr>
          <w:b/>
        </w:rPr>
        <w:t>Mokymo centro transporto priemonių nuoma su vairavimo paslauga</w:t>
      </w: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349"/>
        <w:gridCol w:w="1524"/>
        <w:gridCol w:w="1310"/>
        <w:gridCol w:w="1216"/>
        <w:gridCol w:w="1216"/>
        <w:gridCol w:w="1165"/>
      </w:tblGrid>
      <w:tr w:rsidR="009B02A7" w:rsidRPr="00152C1E" w14:paraId="1EB58671" w14:textId="77777777" w:rsidTr="00CE58CD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234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524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131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216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1216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CE58CD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234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524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31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216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1216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CE58CD" w:rsidRPr="00152C1E" w14:paraId="44D81E56" w14:textId="77777777" w:rsidTr="00CE58CD">
        <w:trPr>
          <w:trHeight w:val="720"/>
        </w:trPr>
        <w:tc>
          <w:tcPr>
            <w:tcW w:w="570" w:type="dxa"/>
          </w:tcPr>
          <w:p w14:paraId="1E4B5AFF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9FA2" w14:textId="7D68C31F" w:rsidR="00CE58CD" w:rsidRPr="00603F7A" w:rsidRDefault="00CE58CD" w:rsidP="00CE58CD">
            <w:pPr>
              <w:pStyle w:val="NoSpacing"/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F022" w14:textId="58E7CDE0" w:rsidR="00CE58CD" w:rsidRPr="00152C1E" w:rsidRDefault="00CE58CD" w:rsidP="00CE58CD">
            <w:pPr>
              <w:spacing w:before="60" w:after="60"/>
            </w:pPr>
            <w:r>
              <w:rPr>
                <w:b/>
                <w:bCs/>
                <w:color w:val="000000"/>
                <w:lang w:eastAsia="ru-RU"/>
              </w:rPr>
              <w:t>Paslaugos</w:t>
            </w:r>
            <w:r w:rsidRPr="0036380E">
              <w:rPr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F981" w14:textId="4520E1A4" w:rsidR="00CE58CD" w:rsidRPr="00A44D73" w:rsidRDefault="00CE58CD" w:rsidP="00CE58C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eastAsia="ru-RU"/>
              </w:rPr>
              <w:t>Keleivių transporto priemonių keleivių vietų skaičius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A9B2" w14:textId="197D204E" w:rsidR="00CE58CD" w:rsidRPr="00152C1E" w:rsidRDefault="00CE58CD" w:rsidP="00CE58CD">
            <w:pPr>
              <w:spacing w:before="60" w:after="60"/>
              <w:ind w:firstLine="41"/>
            </w:pPr>
            <w:r>
              <w:rPr>
                <w:b/>
                <w:bCs/>
                <w:color w:val="000000"/>
                <w:lang w:eastAsia="ru-RU"/>
              </w:rPr>
              <w:t>1 kilometro įkainis Eur be PVM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F7B8" w14:textId="571F02A5" w:rsidR="00CE58CD" w:rsidRPr="00A02671" w:rsidRDefault="00CE58CD" w:rsidP="00CE58CD">
            <w:pPr>
              <w:spacing w:before="60" w:after="60"/>
              <w:ind w:firstLine="41"/>
              <w:rPr>
                <w:lang w:val="en-US"/>
              </w:rPr>
            </w:pPr>
            <w:r>
              <w:rPr>
                <w:b/>
                <w:bCs/>
                <w:color w:val="000000"/>
                <w:lang w:eastAsia="ru-RU"/>
              </w:rPr>
              <w:t>1 kilometro įkainis Eur su PVM</w:t>
            </w:r>
          </w:p>
        </w:tc>
        <w:tc>
          <w:tcPr>
            <w:tcW w:w="1165" w:type="dxa"/>
          </w:tcPr>
          <w:p w14:paraId="27641075" w14:textId="6E0EB6A3" w:rsidR="00CE58CD" w:rsidRPr="00152C1E" w:rsidRDefault="00CE58CD" w:rsidP="00CE58CD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CE58CD" w:rsidRPr="00152C1E" w14:paraId="6940FE37" w14:textId="77777777" w:rsidTr="00CE58CD">
        <w:trPr>
          <w:trHeight w:val="720"/>
        </w:trPr>
        <w:tc>
          <w:tcPr>
            <w:tcW w:w="570" w:type="dxa"/>
          </w:tcPr>
          <w:p w14:paraId="36D0ABD1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3F86" w14:textId="116A0F29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1.4.1.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035E" w14:textId="2CD45291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LR teritoriją iš arba į Vilniaus regiono (Vilniaus, Trakų, Molėtų, Ignalinos, Ukmergės, Šalčininkų raj.)</w:t>
            </w:r>
          </w:p>
        </w:tc>
        <w:tc>
          <w:tcPr>
            <w:tcW w:w="1165" w:type="dxa"/>
          </w:tcPr>
          <w:p w14:paraId="4901E87E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32688F95" w14:textId="77777777" w:rsidTr="00CE58CD">
        <w:trPr>
          <w:trHeight w:val="720"/>
        </w:trPr>
        <w:tc>
          <w:tcPr>
            <w:tcW w:w="570" w:type="dxa"/>
          </w:tcPr>
          <w:p w14:paraId="2A802EEF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5C2C" w14:textId="21CF6E71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56FB6">
              <w:rPr>
                <w:rFonts w:eastAsia="Times New Roman"/>
                <w:b/>
                <w:bCs/>
                <w:color w:val="000000"/>
                <w:lang w:eastAsia="ru-RU"/>
              </w:rPr>
              <w:t>1.4.1.1.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B331" w14:textId="2DCCAF4E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 w:rsidRPr="00556FB6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22E9" w14:textId="206E1D67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556FB6">
              <w:rPr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22C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2559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2A379C01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1C014F4D" w14:textId="77777777" w:rsidTr="00CE58CD">
        <w:trPr>
          <w:trHeight w:val="720"/>
        </w:trPr>
        <w:tc>
          <w:tcPr>
            <w:tcW w:w="570" w:type="dxa"/>
          </w:tcPr>
          <w:p w14:paraId="53A9A08F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69E3" w14:textId="3B6AB8A2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1.4.1.2.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FE6F" w14:textId="0839EBE2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C16B" w14:textId="311AE617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Autobusas nuo 16 iki 25</w:t>
            </w:r>
            <w:r w:rsidRPr="00D545B1">
              <w:rPr>
                <w:bCs/>
                <w:color w:val="000000"/>
                <w:lang w:eastAsia="ru-RU"/>
              </w:rPr>
              <w:t xml:space="preserve">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D839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DEF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46DCB465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3A28F6E2" w14:textId="77777777" w:rsidTr="00CE58CD">
        <w:trPr>
          <w:trHeight w:val="720"/>
        </w:trPr>
        <w:tc>
          <w:tcPr>
            <w:tcW w:w="570" w:type="dxa"/>
          </w:tcPr>
          <w:p w14:paraId="3BEEBFFF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7739" w14:textId="6FF9C18A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1.4.1.3.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9A86" w14:textId="5B82CC62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Keleivių transporto priemonių nuomos su vairuotoju paslauga pagal </w:t>
            </w:r>
            <w:r>
              <w:rPr>
                <w:bCs/>
                <w:color w:val="000000"/>
                <w:lang w:eastAsia="ru-RU"/>
              </w:rPr>
              <w:lastRenderedPageBreak/>
              <w:t>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832" w14:textId="43E7B22E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Autobusas nuo 25 iki 45</w:t>
            </w:r>
            <w:r w:rsidRPr="00D545B1">
              <w:rPr>
                <w:bCs/>
                <w:color w:val="000000"/>
                <w:lang w:eastAsia="ru-RU"/>
              </w:rPr>
              <w:t xml:space="preserve">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7720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BBC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6D218645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0C9392D0" w14:textId="77777777" w:rsidTr="00CE58CD">
        <w:trPr>
          <w:trHeight w:val="720"/>
        </w:trPr>
        <w:tc>
          <w:tcPr>
            <w:tcW w:w="570" w:type="dxa"/>
          </w:tcPr>
          <w:p w14:paraId="4AD07B15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A328" w14:textId="2AAB5BBD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1.4.1.4.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F6CB" w14:textId="0AEB3103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AB9B" w14:textId="7BC40146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1553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FDF4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2B523A4E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727B90F8" w14:textId="77777777" w:rsidTr="0017778F">
        <w:trPr>
          <w:trHeight w:val="720"/>
        </w:trPr>
        <w:tc>
          <w:tcPr>
            <w:tcW w:w="570" w:type="dxa"/>
          </w:tcPr>
          <w:p w14:paraId="68BFF7C4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14DD" w14:textId="4E758C63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744D" w14:textId="0E978BE2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LR teritoriją iš arba į Šiaulių regiono (Šiaulių, Telšių, Mažeikių, Pakruojo raj.)</w:t>
            </w:r>
          </w:p>
        </w:tc>
        <w:tc>
          <w:tcPr>
            <w:tcW w:w="1165" w:type="dxa"/>
          </w:tcPr>
          <w:p w14:paraId="7B367035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132F8014" w14:textId="77777777" w:rsidTr="00CE58CD">
        <w:trPr>
          <w:trHeight w:val="720"/>
        </w:trPr>
        <w:tc>
          <w:tcPr>
            <w:tcW w:w="570" w:type="dxa"/>
          </w:tcPr>
          <w:p w14:paraId="658F1001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E110" w14:textId="5B875BD3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EF77" w14:textId="72DA9846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7B1A" w14:textId="4710A17A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6A3C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7F2D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65BCB318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45DB9A75" w14:textId="77777777" w:rsidTr="00CE58CD">
        <w:trPr>
          <w:trHeight w:val="720"/>
        </w:trPr>
        <w:tc>
          <w:tcPr>
            <w:tcW w:w="570" w:type="dxa"/>
          </w:tcPr>
          <w:p w14:paraId="1D0B4CEC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A92A" w14:textId="640F9C76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8945" w14:textId="45F23E39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142D" w14:textId="7949E500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556FB6">
              <w:rPr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E2C8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E3BA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66C244F0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2983FA0E" w14:textId="77777777" w:rsidTr="00CE58CD">
        <w:trPr>
          <w:trHeight w:val="720"/>
        </w:trPr>
        <w:tc>
          <w:tcPr>
            <w:tcW w:w="570" w:type="dxa"/>
          </w:tcPr>
          <w:p w14:paraId="38D3E1AE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9DC3" w14:textId="22E3181A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1B9B" w14:textId="7D2074E2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Keleivių transporto priemonių </w:t>
            </w:r>
            <w:r>
              <w:rPr>
                <w:bCs/>
                <w:color w:val="000000"/>
                <w:lang w:eastAsia="ru-RU"/>
              </w:rPr>
              <w:lastRenderedPageBreak/>
              <w:t>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D402" w14:textId="61310154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556FB6">
              <w:rPr>
                <w:bCs/>
                <w:color w:val="000000"/>
                <w:lang w:eastAsia="ru-RU"/>
              </w:rPr>
              <w:lastRenderedPageBreak/>
              <w:t xml:space="preserve">Autobusas nuo 25 iki </w:t>
            </w:r>
            <w:r w:rsidRPr="00556FB6">
              <w:rPr>
                <w:bCs/>
                <w:color w:val="000000"/>
                <w:lang w:eastAsia="ru-RU"/>
              </w:rPr>
              <w:lastRenderedPageBreak/>
              <w:t>45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5499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5CC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394F1276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625826E6" w14:textId="77777777" w:rsidTr="00CE58CD">
        <w:trPr>
          <w:trHeight w:val="720"/>
        </w:trPr>
        <w:tc>
          <w:tcPr>
            <w:tcW w:w="570" w:type="dxa"/>
          </w:tcPr>
          <w:p w14:paraId="374D9BE5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741D" w14:textId="300CDDD7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40CB" w14:textId="78A75147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97CB" w14:textId="45E5F845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1DBD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B113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170628CE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4330D117" w14:textId="77777777" w:rsidTr="000809C8">
        <w:trPr>
          <w:trHeight w:val="720"/>
        </w:trPr>
        <w:tc>
          <w:tcPr>
            <w:tcW w:w="570" w:type="dxa"/>
          </w:tcPr>
          <w:p w14:paraId="21D338B6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503F" w14:textId="092C511E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EF4D" w14:textId="0430A081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LR teritoriją iš arba į Panevėžio regiono (Panevėžio, Utenos, Biržų, Zarasų, Rokiškio raj.)</w:t>
            </w:r>
          </w:p>
        </w:tc>
        <w:tc>
          <w:tcPr>
            <w:tcW w:w="1165" w:type="dxa"/>
          </w:tcPr>
          <w:p w14:paraId="05EF2A27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09D72FB7" w14:textId="77777777" w:rsidTr="00CE58CD">
        <w:trPr>
          <w:trHeight w:val="720"/>
        </w:trPr>
        <w:tc>
          <w:tcPr>
            <w:tcW w:w="570" w:type="dxa"/>
          </w:tcPr>
          <w:p w14:paraId="6AD5B868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606C" w14:textId="4D6EB1AC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E5C7" w14:textId="2AA2FF28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D544" w14:textId="4A237C0B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609A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D80C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6B9337F9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2D053512" w14:textId="77777777" w:rsidTr="00CE58CD">
        <w:trPr>
          <w:trHeight w:val="720"/>
        </w:trPr>
        <w:tc>
          <w:tcPr>
            <w:tcW w:w="570" w:type="dxa"/>
          </w:tcPr>
          <w:p w14:paraId="5B768506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14FD" w14:textId="4E5A9C05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17A3" w14:textId="0520467C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 xml:space="preserve">Keleivinių transporto priemonių nuomos su vairuotoju paslauga pagal pateiktus </w:t>
            </w:r>
            <w:r w:rsidRPr="00D545B1">
              <w:rPr>
                <w:bCs/>
                <w:color w:val="000000"/>
                <w:lang w:eastAsia="ru-RU"/>
              </w:rPr>
              <w:lastRenderedPageBreak/>
              <w:t>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8714" w14:textId="423CAE48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lastRenderedPageBreak/>
              <w:t>Autobusas nuo 16 iki 25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F35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376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1EA14C9F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25DAE088" w14:textId="77777777" w:rsidTr="00CE58CD">
        <w:trPr>
          <w:trHeight w:val="720"/>
        </w:trPr>
        <w:tc>
          <w:tcPr>
            <w:tcW w:w="570" w:type="dxa"/>
          </w:tcPr>
          <w:p w14:paraId="0A93EEC8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140B" w14:textId="2CF6D294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DC56" w14:textId="13F94A1D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B020" w14:textId="5D9D05E9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9025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B116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301B6412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70B8A119" w14:textId="77777777" w:rsidTr="00CE58CD">
        <w:trPr>
          <w:trHeight w:val="720"/>
        </w:trPr>
        <w:tc>
          <w:tcPr>
            <w:tcW w:w="570" w:type="dxa"/>
          </w:tcPr>
          <w:p w14:paraId="3694EA67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3B73" w14:textId="6BF8B181" w:rsidR="00CE58CD" w:rsidRPr="0036380E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6FF1" w14:textId="3EBE975A" w:rsidR="00CE58CD" w:rsidRDefault="00CE58CD" w:rsidP="00CE58CD">
            <w:pPr>
              <w:spacing w:before="60" w:after="60"/>
              <w:rPr>
                <w:b/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16C3" w14:textId="30C12A58" w:rsidR="00CE58CD" w:rsidRDefault="00CE58CD" w:rsidP="00CE58CD">
            <w:pPr>
              <w:spacing w:before="60" w:after="60"/>
              <w:jc w:val="center"/>
              <w:rPr>
                <w:b/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291A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CABA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0195F3DA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7DA6767F" w14:textId="77777777" w:rsidTr="007C0912">
        <w:trPr>
          <w:trHeight w:val="720"/>
        </w:trPr>
        <w:tc>
          <w:tcPr>
            <w:tcW w:w="570" w:type="dxa"/>
          </w:tcPr>
          <w:p w14:paraId="7CCE03C9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3F4B" w14:textId="01EEA6BA" w:rsidR="00CE58CD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4DE3" w14:textId="3B7EDB94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LR teritoriją iš arba į Klaipėdos regiono (Klaipėdos, Tauragės, Plungės, Šilutės raj.)</w:t>
            </w:r>
          </w:p>
        </w:tc>
        <w:tc>
          <w:tcPr>
            <w:tcW w:w="1165" w:type="dxa"/>
          </w:tcPr>
          <w:p w14:paraId="3AD7A374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171BA38F" w14:textId="77777777" w:rsidTr="00CE58CD">
        <w:trPr>
          <w:trHeight w:val="720"/>
        </w:trPr>
        <w:tc>
          <w:tcPr>
            <w:tcW w:w="570" w:type="dxa"/>
          </w:tcPr>
          <w:p w14:paraId="197E68D1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D340" w14:textId="00DF7B87" w:rsidR="00CE58CD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F000" w14:textId="1892AA56" w:rsidR="00CE58CD" w:rsidRDefault="00CE58CD" w:rsidP="00CE58CD">
            <w:pPr>
              <w:spacing w:before="60" w:after="60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2137" w14:textId="4D9D52E0" w:rsidR="00CE58CD" w:rsidRPr="004E1DD5" w:rsidRDefault="00CE58CD" w:rsidP="00CE58CD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268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EF7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635D8DF4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390E8C29" w14:textId="77777777" w:rsidTr="00CE58CD">
        <w:trPr>
          <w:trHeight w:val="720"/>
        </w:trPr>
        <w:tc>
          <w:tcPr>
            <w:tcW w:w="570" w:type="dxa"/>
          </w:tcPr>
          <w:p w14:paraId="000F5253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DF17" w14:textId="2781321B" w:rsidR="00CE58CD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6440" w14:textId="226C05FC" w:rsidR="00CE58CD" w:rsidRDefault="00CE58CD" w:rsidP="00CE58CD">
            <w:pPr>
              <w:spacing w:before="60" w:after="60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 xml:space="preserve">Keleivinių transporto priemonių </w:t>
            </w:r>
            <w:r w:rsidRPr="00D545B1">
              <w:rPr>
                <w:bCs/>
                <w:color w:val="000000"/>
                <w:lang w:eastAsia="ru-RU"/>
              </w:rPr>
              <w:lastRenderedPageBreak/>
              <w:t>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CC21" w14:textId="252E55A9" w:rsidR="00CE58CD" w:rsidRPr="004E1DD5" w:rsidRDefault="00CE58CD" w:rsidP="00CE58CD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lastRenderedPageBreak/>
              <w:t xml:space="preserve">Autobusas nuo 16 iki </w:t>
            </w:r>
            <w:r w:rsidRPr="004E1DD5">
              <w:rPr>
                <w:bCs/>
                <w:color w:val="000000"/>
                <w:lang w:eastAsia="ru-RU"/>
              </w:rPr>
              <w:lastRenderedPageBreak/>
              <w:t>25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08DE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28A8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0B1B801D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38B54190" w14:textId="77777777" w:rsidTr="00CE58CD">
        <w:trPr>
          <w:trHeight w:val="720"/>
        </w:trPr>
        <w:tc>
          <w:tcPr>
            <w:tcW w:w="570" w:type="dxa"/>
          </w:tcPr>
          <w:p w14:paraId="7F4A70D1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ECD9" w14:textId="7D990850" w:rsidR="00CE58CD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2278" w14:textId="72E0CFAF" w:rsidR="00CE58CD" w:rsidRDefault="00CE58CD" w:rsidP="00CE58CD">
            <w:pPr>
              <w:spacing w:before="60" w:after="6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FCB4" w14:textId="358C58B2" w:rsidR="00CE58CD" w:rsidRPr="004E1DD5" w:rsidRDefault="00CE58CD" w:rsidP="00CE58CD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7E8D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C1A9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15535374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0D3D81A2" w14:textId="77777777" w:rsidTr="00CE58CD">
        <w:trPr>
          <w:trHeight w:val="720"/>
        </w:trPr>
        <w:tc>
          <w:tcPr>
            <w:tcW w:w="570" w:type="dxa"/>
          </w:tcPr>
          <w:p w14:paraId="13B0BD2C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9DA" w14:textId="643382B2" w:rsidR="00CE58CD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1B3A" w14:textId="2729E54B" w:rsidR="00CE58CD" w:rsidRDefault="00CE58CD" w:rsidP="00CE58CD">
            <w:pPr>
              <w:spacing w:before="60" w:after="6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63CD" w14:textId="0D4E470A" w:rsidR="00CE58CD" w:rsidRPr="004E1DD5" w:rsidRDefault="00CE58CD" w:rsidP="00CE58CD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803E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C361" w14:textId="77777777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74055FEA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CE58CD" w:rsidRPr="00152C1E" w14:paraId="29BD46F9" w14:textId="77777777" w:rsidTr="00A94190">
        <w:trPr>
          <w:trHeight w:val="720"/>
        </w:trPr>
        <w:tc>
          <w:tcPr>
            <w:tcW w:w="570" w:type="dxa"/>
          </w:tcPr>
          <w:p w14:paraId="537F8045" w14:textId="77777777" w:rsidR="00CE58CD" w:rsidRPr="00152C1E" w:rsidRDefault="00CE58CD" w:rsidP="00CE58C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CC1A" w14:textId="194E99F8" w:rsidR="00CE58CD" w:rsidRDefault="00CE58CD" w:rsidP="00CE58CD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770D" w14:textId="7775769D" w:rsidR="00CE58CD" w:rsidRDefault="00CE58CD" w:rsidP="00CE58CD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LR teritoriją iš arba į Kauno regiono (Kauno, Jurbarko, Jonavos, Kėdainių, Raseinių raj.)</w:t>
            </w:r>
          </w:p>
        </w:tc>
        <w:tc>
          <w:tcPr>
            <w:tcW w:w="1165" w:type="dxa"/>
          </w:tcPr>
          <w:p w14:paraId="07E2FAD4" w14:textId="77777777" w:rsidR="00CE58CD" w:rsidRDefault="00CE58CD" w:rsidP="00CE58CD">
            <w:pPr>
              <w:spacing w:before="60" w:after="60"/>
              <w:ind w:firstLine="41"/>
            </w:pPr>
          </w:p>
        </w:tc>
      </w:tr>
      <w:tr w:rsidR="004B3331" w:rsidRPr="00152C1E" w14:paraId="6F1331C4" w14:textId="77777777" w:rsidTr="00CE58CD">
        <w:trPr>
          <w:trHeight w:val="720"/>
        </w:trPr>
        <w:tc>
          <w:tcPr>
            <w:tcW w:w="570" w:type="dxa"/>
          </w:tcPr>
          <w:p w14:paraId="1850E1AB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219A" w14:textId="4C4DF928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11E5" w14:textId="665C4008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 xml:space="preserve">Keleivinių transporto priemonių nuomos su vairuotoju paslauga pagal pateiktus </w:t>
            </w:r>
            <w:r w:rsidRPr="00D545B1">
              <w:rPr>
                <w:bCs/>
                <w:color w:val="000000"/>
                <w:lang w:eastAsia="ru-RU"/>
              </w:rPr>
              <w:lastRenderedPageBreak/>
              <w:t>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6F42" w14:textId="7C115E33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lastRenderedPageBreak/>
              <w:t>Autobusas nuo 10 iki 16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147C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CD42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01E9529E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09FD9346" w14:textId="77777777" w:rsidTr="00CE58CD">
        <w:trPr>
          <w:trHeight w:val="720"/>
        </w:trPr>
        <w:tc>
          <w:tcPr>
            <w:tcW w:w="570" w:type="dxa"/>
          </w:tcPr>
          <w:p w14:paraId="254E3C24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0812" w14:textId="4157CEED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6FF4" w14:textId="60AA3270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E68B" w14:textId="7C5DD271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228F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AD67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52AB2028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266525F9" w14:textId="77777777" w:rsidTr="00CE58CD">
        <w:trPr>
          <w:trHeight w:val="720"/>
        </w:trPr>
        <w:tc>
          <w:tcPr>
            <w:tcW w:w="570" w:type="dxa"/>
          </w:tcPr>
          <w:p w14:paraId="11E5F186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5B60" w14:textId="365F3E80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4677" w14:textId="7EED7B4E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634" w14:textId="77A0521F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2637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BFFB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024EDC46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0A1C78DF" w14:textId="77777777" w:rsidTr="00CE58CD">
        <w:trPr>
          <w:trHeight w:val="720"/>
        </w:trPr>
        <w:tc>
          <w:tcPr>
            <w:tcW w:w="570" w:type="dxa"/>
          </w:tcPr>
          <w:p w14:paraId="2678BF4A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36E1" w14:textId="5C7B79F4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03AB" w14:textId="080267E0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9E3A" w14:textId="5F57B4DF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D39E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FEE2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3C50FD91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03CDE88C" w14:textId="77777777" w:rsidTr="0089247A">
        <w:trPr>
          <w:trHeight w:val="720"/>
        </w:trPr>
        <w:tc>
          <w:tcPr>
            <w:tcW w:w="570" w:type="dxa"/>
          </w:tcPr>
          <w:p w14:paraId="1551D7C2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F494" w14:textId="161C91E8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8C93" w14:textId="61162834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LR teritoriją iš arba į Alytaus regiono (Alytaus, Varėnos, Marijampolės raj.)</w:t>
            </w:r>
          </w:p>
        </w:tc>
        <w:tc>
          <w:tcPr>
            <w:tcW w:w="1165" w:type="dxa"/>
          </w:tcPr>
          <w:p w14:paraId="0F95E063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7F4DA388" w14:textId="77777777" w:rsidTr="00CE58CD">
        <w:trPr>
          <w:trHeight w:val="720"/>
        </w:trPr>
        <w:tc>
          <w:tcPr>
            <w:tcW w:w="570" w:type="dxa"/>
          </w:tcPr>
          <w:p w14:paraId="3C3FDF66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29A3" w14:textId="6F3B9AB6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4D65" w14:textId="5CAB19D2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 xml:space="preserve">Keleivinių transporto priemonių </w:t>
            </w:r>
            <w:r w:rsidRPr="00D545B1">
              <w:rPr>
                <w:bCs/>
                <w:color w:val="000000"/>
                <w:lang w:eastAsia="ru-RU"/>
              </w:rPr>
              <w:lastRenderedPageBreak/>
              <w:t>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0D35" w14:textId="2B0A8819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lastRenderedPageBreak/>
              <w:t xml:space="preserve">Autobusas nuo 10 iki </w:t>
            </w:r>
            <w:r w:rsidRPr="00D545B1">
              <w:rPr>
                <w:bCs/>
                <w:color w:val="000000"/>
                <w:lang w:eastAsia="ru-RU"/>
              </w:rPr>
              <w:lastRenderedPageBreak/>
              <w:t>16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8B49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51F9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315AB139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4CEE9542" w14:textId="77777777" w:rsidTr="00CE58CD">
        <w:trPr>
          <w:trHeight w:val="720"/>
        </w:trPr>
        <w:tc>
          <w:tcPr>
            <w:tcW w:w="570" w:type="dxa"/>
          </w:tcPr>
          <w:p w14:paraId="5297A96E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BA47" w14:textId="4E13F5C2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FD0D" w14:textId="6EC7E2AC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 w:rsidRPr="00D545B1">
              <w:rPr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AB99" w14:textId="054FE077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D830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677A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7D309C71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4DD32E9A" w14:textId="77777777" w:rsidTr="00CE58CD">
        <w:trPr>
          <w:trHeight w:val="720"/>
        </w:trPr>
        <w:tc>
          <w:tcPr>
            <w:tcW w:w="570" w:type="dxa"/>
          </w:tcPr>
          <w:p w14:paraId="0262246F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7558" w14:textId="6462F1FF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5B3C" w14:textId="42EAA964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C1FE" w14:textId="3F712E6E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026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F396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410A93C1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6CD98224" w14:textId="77777777" w:rsidTr="00CE58CD">
        <w:trPr>
          <w:trHeight w:val="720"/>
        </w:trPr>
        <w:tc>
          <w:tcPr>
            <w:tcW w:w="570" w:type="dxa"/>
          </w:tcPr>
          <w:p w14:paraId="019F32D7" w14:textId="77777777" w:rsidR="004B3331" w:rsidRPr="00152C1E" w:rsidRDefault="004B3331" w:rsidP="004B333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204C" w14:textId="740F0847" w:rsidR="004B3331" w:rsidRDefault="004B3331" w:rsidP="004B3331">
            <w:pPr>
              <w:pStyle w:val="NoSpacing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EB4E" w14:textId="7FBD6F38" w:rsidR="004B3331" w:rsidRDefault="004B3331" w:rsidP="004B3331">
            <w:pPr>
              <w:spacing w:before="60" w:after="6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E50E" w14:textId="2160B90C" w:rsidR="004B3331" w:rsidRPr="004E1DD5" w:rsidRDefault="004B3331" w:rsidP="004B3331">
            <w:pPr>
              <w:spacing w:before="60" w:after="60"/>
              <w:jc w:val="center"/>
              <w:rPr>
                <w:bCs/>
                <w:color w:val="000000"/>
                <w:lang w:eastAsia="ru-RU"/>
              </w:rPr>
            </w:pPr>
            <w:r w:rsidRPr="004E1DD5">
              <w:rPr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1C22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1A38" w14:textId="77777777" w:rsidR="004B3331" w:rsidRDefault="004B3331" w:rsidP="004B3331">
            <w:pPr>
              <w:spacing w:before="60" w:after="60"/>
              <w:ind w:firstLine="41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65" w:type="dxa"/>
          </w:tcPr>
          <w:p w14:paraId="74C2B653" w14:textId="77777777" w:rsidR="004B3331" w:rsidRDefault="004B3331" w:rsidP="004B3331">
            <w:pPr>
              <w:spacing w:before="60" w:after="60"/>
              <w:ind w:firstLine="41"/>
            </w:pPr>
          </w:p>
        </w:tc>
      </w:tr>
      <w:tr w:rsidR="004B3331" w:rsidRPr="00152C1E" w14:paraId="77EB0485" w14:textId="77777777" w:rsidTr="008D5028">
        <w:tc>
          <w:tcPr>
            <w:tcW w:w="570" w:type="dxa"/>
          </w:tcPr>
          <w:p w14:paraId="23AC9A5D" w14:textId="77777777" w:rsidR="004B3331" w:rsidRPr="00152C1E" w:rsidRDefault="004B3331" w:rsidP="004B3331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4B3331" w:rsidRPr="00152C1E" w:rsidRDefault="004B3331" w:rsidP="004B3331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4B3331" w:rsidRPr="00152C1E" w:rsidRDefault="004B3331" w:rsidP="004B3331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lastRenderedPageBreak/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42B12DC4" w:rsidR="00151638" w:rsidRPr="00152C1E" w:rsidRDefault="00F11323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Deklaracija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F11323" w:rsidRPr="00152C1E" w14:paraId="589ACB4B" w14:textId="77777777" w:rsidTr="00E76A93">
        <w:tc>
          <w:tcPr>
            <w:tcW w:w="762" w:type="dxa"/>
            <w:vAlign w:val="center"/>
          </w:tcPr>
          <w:p w14:paraId="025A1767" w14:textId="73580C55" w:rsidR="00F11323" w:rsidRDefault="00F11323" w:rsidP="00F1132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30" w:type="dxa"/>
          </w:tcPr>
          <w:p w14:paraId="55408E9A" w14:textId="6D107FDD" w:rsidR="00F11323" w:rsidRDefault="00F11323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Registracijos liudijimai</w:t>
            </w:r>
          </w:p>
        </w:tc>
        <w:tc>
          <w:tcPr>
            <w:tcW w:w="1275" w:type="dxa"/>
          </w:tcPr>
          <w:p w14:paraId="28AB8F07" w14:textId="77777777" w:rsidR="00F11323" w:rsidRPr="00152C1E" w:rsidRDefault="00F11323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F11323" w:rsidRPr="00152C1E" w14:paraId="2EA232AF" w14:textId="77777777" w:rsidTr="00E76A93">
        <w:tc>
          <w:tcPr>
            <w:tcW w:w="762" w:type="dxa"/>
            <w:vAlign w:val="center"/>
          </w:tcPr>
          <w:p w14:paraId="383E3CD9" w14:textId="59369E44" w:rsidR="00F11323" w:rsidRDefault="00F11323" w:rsidP="00F1132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30" w:type="dxa"/>
          </w:tcPr>
          <w:p w14:paraId="46B1208E" w14:textId="6800FC00" w:rsidR="00F11323" w:rsidRDefault="00F11323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Licencija</w:t>
            </w:r>
          </w:p>
        </w:tc>
        <w:tc>
          <w:tcPr>
            <w:tcW w:w="1275" w:type="dxa"/>
          </w:tcPr>
          <w:p w14:paraId="143ACB9E" w14:textId="77777777" w:rsidR="00F11323" w:rsidRPr="00152C1E" w:rsidRDefault="00F11323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F11323" w:rsidRPr="00152C1E" w14:paraId="65563648" w14:textId="77777777" w:rsidTr="00E76A93">
        <w:tc>
          <w:tcPr>
            <w:tcW w:w="762" w:type="dxa"/>
            <w:vAlign w:val="center"/>
          </w:tcPr>
          <w:p w14:paraId="2B7BF6ED" w14:textId="7852853C" w:rsidR="00F11323" w:rsidRDefault="00F11323" w:rsidP="00F1132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30" w:type="dxa"/>
          </w:tcPr>
          <w:p w14:paraId="4DBCA349" w14:textId="665FE257" w:rsidR="00F11323" w:rsidRDefault="00F11323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Draudimo liudijimai</w:t>
            </w:r>
          </w:p>
        </w:tc>
        <w:tc>
          <w:tcPr>
            <w:tcW w:w="1275" w:type="dxa"/>
          </w:tcPr>
          <w:p w14:paraId="58D10268" w14:textId="77777777" w:rsidR="00F11323" w:rsidRPr="00152C1E" w:rsidRDefault="00F11323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F11323" w:rsidRPr="00152C1E" w14:paraId="2E7C4E91" w14:textId="77777777" w:rsidTr="00E76A93">
        <w:tc>
          <w:tcPr>
            <w:tcW w:w="762" w:type="dxa"/>
            <w:vAlign w:val="center"/>
          </w:tcPr>
          <w:p w14:paraId="15A28CC5" w14:textId="0B4E4FE0" w:rsidR="00F11323" w:rsidRDefault="00F11323" w:rsidP="00F1132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30" w:type="dxa"/>
          </w:tcPr>
          <w:p w14:paraId="17FF20A9" w14:textId="2366D353" w:rsidR="00F11323" w:rsidRDefault="00F11323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Įgaliojimas</w:t>
            </w:r>
          </w:p>
        </w:tc>
        <w:tc>
          <w:tcPr>
            <w:tcW w:w="1275" w:type="dxa"/>
          </w:tcPr>
          <w:p w14:paraId="3194A4A0" w14:textId="77777777" w:rsidR="00F11323" w:rsidRPr="00152C1E" w:rsidRDefault="00F11323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F11323" w:rsidRPr="00152C1E" w14:paraId="4B80A5BF" w14:textId="77777777" w:rsidTr="00E76A93">
        <w:tc>
          <w:tcPr>
            <w:tcW w:w="762" w:type="dxa"/>
            <w:vAlign w:val="center"/>
          </w:tcPr>
          <w:p w14:paraId="082DD72B" w14:textId="7BDE1C89" w:rsidR="00F11323" w:rsidRDefault="00F11323" w:rsidP="00F1132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30" w:type="dxa"/>
          </w:tcPr>
          <w:p w14:paraId="61A44F01" w14:textId="169A2C3C" w:rsidR="00F11323" w:rsidRDefault="00F11323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Techniniai pasai</w:t>
            </w:r>
          </w:p>
        </w:tc>
        <w:tc>
          <w:tcPr>
            <w:tcW w:w="1275" w:type="dxa"/>
          </w:tcPr>
          <w:p w14:paraId="7777D704" w14:textId="77777777" w:rsidR="00F11323" w:rsidRPr="00152C1E" w:rsidRDefault="00F11323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073DA8F6" w14:textId="45E41C9D" w:rsidR="00993589" w:rsidRDefault="00151638" w:rsidP="00B35811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2572483" w14:textId="77777777" w:rsidR="00F11323" w:rsidRDefault="00F11323" w:rsidP="00F11323">
      <w:pPr>
        <w:tabs>
          <w:tab w:val="left" w:pos="567"/>
        </w:tabs>
        <w:spacing w:before="60" w:after="60"/>
        <w:jc w:val="both"/>
      </w:pPr>
    </w:p>
    <w:p w14:paraId="200C0BC6" w14:textId="77777777" w:rsidR="00F11323" w:rsidRDefault="00F11323" w:rsidP="00F11323">
      <w:pPr>
        <w:tabs>
          <w:tab w:val="left" w:pos="567"/>
        </w:tabs>
        <w:spacing w:before="60" w:after="60"/>
        <w:jc w:val="both"/>
      </w:pPr>
    </w:p>
    <w:p w14:paraId="05CFB1BA" w14:textId="05F842AD" w:rsidR="00F11323" w:rsidRPr="00F11323" w:rsidRDefault="00F11323" w:rsidP="00F11323">
      <w:pPr>
        <w:tabs>
          <w:tab w:val="left" w:pos="567"/>
        </w:tabs>
        <w:spacing w:before="60" w:after="60"/>
        <w:jc w:val="both"/>
        <w:rPr>
          <w:b/>
          <w:bCs/>
        </w:rPr>
      </w:pPr>
      <w:r w:rsidRPr="00F11323">
        <w:rPr>
          <w:b/>
          <w:bCs/>
        </w:rPr>
        <w:t>Pastaba: Sutartis bus sudaroma 12 mėnesių, sutartis turi galioti visoje Lietuvoje.</w:t>
      </w:r>
    </w:p>
    <w:sectPr w:rsidR="00F11323" w:rsidRPr="00F1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72EA" w14:textId="77777777" w:rsidR="00CF5C7F" w:rsidRDefault="00CF5C7F" w:rsidP="00324E3D">
      <w:r>
        <w:separator/>
      </w:r>
    </w:p>
  </w:endnote>
  <w:endnote w:type="continuationSeparator" w:id="0">
    <w:p w14:paraId="4CC7497D" w14:textId="77777777" w:rsidR="00CF5C7F" w:rsidRDefault="00CF5C7F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FCF7" w14:textId="77777777" w:rsidR="00CF5C7F" w:rsidRDefault="00CF5C7F" w:rsidP="00324E3D">
      <w:r>
        <w:separator/>
      </w:r>
    </w:p>
  </w:footnote>
  <w:footnote w:type="continuationSeparator" w:id="0">
    <w:p w14:paraId="495F075C" w14:textId="77777777" w:rsidR="00CF5C7F" w:rsidRDefault="00CF5C7F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31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D23D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811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E58CD"/>
    <w:rsid w:val="00CF3797"/>
    <w:rsid w:val="00CF5C7F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1323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4955</Words>
  <Characters>2825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98</cp:revision>
  <cp:lastPrinted>2017-09-25T07:05:00Z</cp:lastPrinted>
  <dcterms:created xsi:type="dcterms:W3CDTF">2023-01-25T06:40:00Z</dcterms:created>
  <dcterms:modified xsi:type="dcterms:W3CDTF">2026-03-30T06:13:00Z</dcterms:modified>
</cp:coreProperties>
</file>