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433D" w14:textId="77777777" w:rsidR="005C00DB" w:rsidRPr="00E72C7D" w:rsidRDefault="005C00DB" w:rsidP="005C00DB">
      <w:pPr>
        <w:pStyle w:val="Antrat21"/>
        <w:spacing w:after="240" w:line="240" w:lineRule="auto"/>
      </w:pPr>
      <w:bookmarkStart w:id="0" w:name="_Hlk19099743"/>
      <w:bookmarkStart w:id="1" w:name="_Hlk19104256"/>
      <w:r w:rsidRPr="00E72C7D">
        <w:t>TECHNINĖ SPECIFIKACIJA</w:t>
      </w:r>
    </w:p>
    <w:p w14:paraId="428463D6" w14:textId="2CAEDC71" w:rsidR="005C00DB" w:rsidRPr="00E72C7D" w:rsidRDefault="005C00DB" w:rsidP="005C00DB">
      <w:pPr>
        <w:pStyle w:val="Antrat21"/>
        <w:spacing w:after="240" w:line="240" w:lineRule="auto"/>
      </w:pPr>
      <w:r w:rsidRPr="00E72C7D">
        <w:t>2026-0</w:t>
      </w:r>
      <w:r w:rsidR="002A5222">
        <w:t>3</w:t>
      </w:r>
      <w:r w:rsidRPr="00E72C7D">
        <w:t>-</w:t>
      </w:r>
      <w:r w:rsidR="003479BD">
        <w:t>13</w:t>
      </w:r>
    </w:p>
    <w:p w14:paraId="48A565C7" w14:textId="5DBD0D02" w:rsidR="00BF4434" w:rsidRPr="00E72C7D" w:rsidRDefault="005C4576"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PIRKIMO</w:t>
      </w:r>
      <w:r w:rsidRPr="00E72C7D">
        <w:rPr>
          <w:rFonts w:ascii="Arial" w:hAnsi="Arial" w:cs="Arial"/>
          <w:b/>
          <w:caps/>
          <w:noProof/>
          <w:sz w:val="20"/>
          <w:szCs w:val="20"/>
          <w:lang w:val="lt-LT"/>
        </w:rPr>
        <w:t xml:space="preserve"> OBJEKTAS</w:t>
      </w:r>
      <w:bookmarkEnd w:id="0"/>
      <w:r w:rsidR="00A10869" w:rsidRPr="00E72C7D">
        <w:rPr>
          <w:rFonts w:ascii="Arial" w:hAnsi="Arial" w:cs="Arial"/>
          <w:b/>
          <w:caps/>
          <w:noProof/>
          <w:sz w:val="20"/>
          <w:szCs w:val="20"/>
          <w:lang w:val="lt-LT"/>
        </w:rPr>
        <w:t xml:space="preserve"> </w:t>
      </w:r>
    </w:p>
    <w:p w14:paraId="13162B8B" w14:textId="1054D579" w:rsidR="00571E10" w:rsidRPr="00E72C7D" w:rsidRDefault="00762E52" w:rsidP="00BF5CE9">
      <w:pPr>
        <w:pStyle w:val="Sraopastraipa"/>
        <w:numPr>
          <w:ilvl w:val="1"/>
          <w:numId w:val="27"/>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Tinklo siurbliai</w:t>
      </w:r>
      <w:r w:rsidR="00AE53FC" w:rsidRPr="00E72C7D">
        <w:rPr>
          <w:rFonts w:ascii="Arial" w:hAnsi="Arial" w:cs="Arial"/>
          <w:noProof/>
          <w:sz w:val="20"/>
          <w:szCs w:val="20"/>
          <w:lang w:val="lt-LT"/>
        </w:rPr>
        <w:t xml:space="preserve"> su dažnio keitikliais</w:t>
      </w:r>
      <w:r w:rsidRPr="00E72C7D">
        <w:rPr>
          <w:rFonts w:ascii="Arial" w:hAnsi="Arial" w:cs="Arial"/>
          <w:noProof/>
          <w:sz w:val="20"/>
          <w:szCs w:val="20"/>
          <w:lang w:val="lt-LT"/>
        </w:rPr>
        <w:t xml:space="preserve"> Petrašiūnų elektrinei ir Pergalės katilinei</w:t>
      </w:r>
      <w:r w:rsidR="00AE53FC" w:rsidRPr="00E72C7D">
        <w:rPr>
          <w:rFonts w:ascii="Arial" w:hAnsi="Arial" w:cs="Arial"/>
          <w:noProof/>
          <w:sz w:val="20"/>
          <w:szCs w:val="20"/>
          <w:lang w:val="lt-LT"/>
        </w:rPr>
        <w:t xml:space="preserve"> </w:t>
      </w:r>
      <w:r w:rsidR="008B795D" w:rsidRPr="00E72C7D">
        <w:rPr>
          <w:rFonts w:ascii="Arial" w:hAnsi="Arial" w:cs="Arial"/>
          <w:noProof/>
          <w:sz w:val="20"/>
          <w:szCs w:val="20"/>
          <w:lang w:val="lt-LT"/>
        </w:rPr>
        <w:t>(toliau –</w:t>
      </w:r>
      <w:r w:rsidR="008B795D" w:rsidRPr="00E72C7D">
        <w:rPr>
          <w:rFonts w:ascii="Arial" w:hAnsi="Arial" w:cs="Arial"/>
          <w:b/>
          <w:bCs/>
          <w:noProof/>
          <w:sz w:val="20"/>
          <w:szCs w:val="20"/>
          <w:lang w:val="lt-LT"/>
        </w:rPr>
        <w:t>Prekės</w:t>
      </w:r>
      <w:r w:rsidR="008B795D" w:rsidRPr="00E72C7D">
        <w:rPr>
          <w:rFonts w:ascii="Arial" w:hAnsi="Arial" w:cs="Arial"/>
          <w:noProof/>
          <w:sz w:val="20"/>
          <w:szCs w:val="20"/>
          <w:lang w:val="lt-LT"/>
        </w:rPr>
        <w:t>).</w:t>
      </w:r>
      <w:r w:rsidR="005F4D5F" w:rsidRPr="00E72C7D">
        <w:rPr>
          <w:rFonts w:ascii="Arial" w:hAnsi="Arial" w:cs="Arial"/>
          <w:noProof/>
          <w:sz w:val="20"/>
          <w:szCs w:val="20"/>
          <w:lang w:val="lt-LT"/>
        </w:rPr>
        <w:t xml:space="preserve"> Pirkimo objektas yra skaidomas į 2 (dvi) pirkimo dalis (pagal prekių tipą)</w:t>
      </w:r>
    </w:p>
    <w:p w14:paraId="5D327EA7" w14:textId="3D1C057B" w:rsidR="008B795D" w:rsidRPr="00E72C7D" w:rsidRDefault="008B795D"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t>SĄVOKOS</w:t>
      </w:r>
      <w:r w:rsidRPr="00E72C7D">
        <w:rPr>
          <w:rFonts w:ascii="Arial" w:hAnsi="Arial" w:cs="Arial"/>
          <w:b/>
          <w:bCs/>
          <w:noProof/>
          <w:sz w:val="20"/>
          <w:szCs w:val="20"/>
          <w:lang w:val="lt-LT"/>
        </w:rPr>
        <w:t xml:space="preserve"> IR SUTRUMPINIMAI</w:t>
      </w:r>
    </w:p>
    <w:p w14:paraId="003AF738" w14:textId="59098E5E" w:rsidR="008B795D" w:rsidRPr="00E72C7D" w:rsidRDefault="008B795D" w:rsidP="00BF5CE9">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Perkantysis subjektas</w:t>
      </w:r>
      <w:r w:rsidRPr="00E72C7D">
        <w:rPr>
          <w:rFonts w:ascii="Arial" w:hAnsi="Arial" w:cs="Arial"/>
          <w:noProof/>
          <w:sz w:val="20"/>
          <w:szCs w:val="20"/>
          <w:lang w:val="lt-LT"/>
        </w:rPr>
        <w:t xml:space="preserve"> – akcinės bendrovės „Kauno energija“.</w:t>
      </w:r>
    </w:p>
    <w:p w14:paraId="50716EFC" w14:textId="5741CF67" w:rsidR="008B795D" w:rsidRPr="00E72C7D" w:rsidRDefault="008B795D" w:rsidP="00BF5CE9">
      <w:pPr>
        <w:pStyle w:val="Sraopastraipa"/>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hAnsi="Arial" w:cs="Arial"/>
          <w:b/>
          <w:bCs/>
          <w:noProof/>
          <w:sz w:val="20"/>
          <w:szCs w:val="20"/>
          <w:lang w:val="lt-LT"/>
        </w:rPr>
        <w:t>Tiekėjas</w:t>
      </w:r>
      <w:r w:rsidRPr="00E72C7D">
        <w:rPr>
          <w:rFonts w:ascii="Arial" w:hAnsi="Arial" w:cs="Arial"/>
          <w:b/>
          <w:bCs/>
          <w:sz w:val="20"/>
          <w:szCs w:val="20"/>
          <w:lang w:val="lt-LT"/>
        </w:rPr>
        <w:t xml:space="preserve"> </w:t>
      </w:r>
      <w:r w:rsidRPr="00E72C7D">
        <w:rPr>
          <w:rFonts w:ascii="Arial" w:eastAsia="Arial" w:hAnsi="Arial" w:cs="Arial"/>
          <w:sz w:val="20"/>
          <w:szCs w:val="20"/>
          <w:lang w:val="lt-LT"/>
        </w:rPr>
        <w:t>– ūkio subjektas – fizinis asmuo, privatusis juridinis asmuo, viešasis juridinis asmuo, kitos organizacijos ir jų padaliniai ar tokių asmenų grupė, su kuriuo Perkantysis subjektas sudaro Sutartį.</w:t>
      </w:r>
    </w:p>
    <w:p w14:paraId="1356E302" w14:textId="30306778" w:rsidR="008B795D" w:rsidRPr="00E72C7D" w:rsidRDefault="008B795D" w:rsidP="00BF5CE9">
      <w:pPr>
        <w:pStyle w:val="Sraopastraipa"/>
        <w:numPr>
          <w:ilvl w:val="1"/>
          <w:numId w:val="28"/>
        </w:numPr>
        <w:tabs>
          <w:tab w:val="left" w:pos="851"/>
        </w:tabs>
        <w:spacing w:line="276" w:lineRule="auto"/>
        <w:ind w:left="709" w:hanging="425"/>
        <w:jc w:val="both"/>
        <w:rPr>
          <w:rFonts w:ascii="Arial" w:eastAsia="Arial" w:hAnsi="Arial" w:cs="Arial"/>
          <w:sz w:val="20"/>
          <w:szCs w:val="20"/>
          <w:lang w:val="lt-LT"/>
        </w:rPr>
      </w:pPr>
      <w:r w:rsidRPr="00E72C7D">
        <w:rPr>
          <w:rFonts w:ascii="Arial" w:eastAsia="Arial" w:hAnsi="Arial" w:cs="Arial"/>
          <w:b/>
          <w:bCs/>
          <w:sz w:val="20"/>
          <w:szCs w:val="20"/>
          <w:lang w:val="lt-LT"/>
        </w:rPr>
        <w:t xml:space="preserve">Sutartis </w:t>
      </w:r>
      <w:r w:rsidRPr="00E72C7D">
        <w:rPr>
          <w:rFonts w:ascii="Arial" w:eastAsia="Arial" w:hAnsi="Arial" w:cs="Arial"/>
          <w:sz w:val="20"/>
          <w:szCs w:val="20"/>
          <w:lang w:val="lt-LT"/>
        </w:rPr>
        <w:t>– Sutartis, sudaroma tarp Perkančiojo subjekto ir Tiekėjo dėl Pirkimo objekto.</w:t>
      </w:r>
    </w:p>
    <w:p w14:paraId="74AF9633" w14:textId="099B8EFF" w:rsidR="007D554B" w:rsidRPr="00E72C7D" w:rsidRDefault="007D554B" w:rsidP="00BF5CE9">
      <w:pPr>
        <w:pStyle w:val="Sraopastraipa"/>
        <w:numPr>
          <w:ilvl w:val="1"/>
          <w:numId w:val="28"/>
        </w:numPr>
        <w:tabs>
          <w:tab w:val="left" w:pos="851"/>
        </w:tabs>
        <w:spacing w:before="60" w:after="60"/>
        <w:ind w:left="709" w:hanging="425"/>
        <w:contextualSpacing w:val="0"/>
        <w:jc w:val="both"/>
        <w:rPr>
          <w:rFonts w:ascii="Arial" w:eastAsia="Arial" w:hAnsi="Arial" w:cs="Arial"/>
          <w:i/>
          <w:iCs/>
          <w:sz w:val="20"/>
          <w:szCs w:val="20"/>
          <w:lang w:val="lt-LT"/>
        </w:rPr>
      </w:pPr>
      <w:r w:rsidRPr="00E72C7D">
        <w:rPr>
          <w:rFonts w:ascii="Arial" w:eastAsia="Arial" w:hAnsi="Arial" w:cs="Arial"/>
          <w:b/>
          <w:bCs/>
          <w:sz w:val="20"/>
          <w:szCs w:val="20"/>
          <w:lang w:val="lt-LT"/>
        </w:rPr>
        <w:t>Prekės</w:t>
      </w:r>
      <w:r w:rsidRPr="00E72C7D">
        <w:rPr>
          <w:rFonts w:ascii="Arial" w:eastAsia="Arial" w:hAnsi="Arial" w:cs="Arial"/>
          <w:sz w:val="20"/>
          <w:szCs w:val="20"/>
          <w:lang w:val="lt-LT"/>
        </w:rPr>
        <w:t xml:space="preserve"> – </w:t>
      </w:r>
      <w:r w:rsidR="00762E52" w:rsidRPr="00E72C7D">
        <w:rPr>
          <w:rFonts w:ascii="Arial" w:eastAsia="Arial" w:hAnsi="Arial" w:cs="Arial"/>
          <w:sz w:val="20"/>
          <w:szCs w:val="20"/>
          <w:lang w:val="lt-LT"/>
        </w:rPr>
        <w:t>Tinklo s</w:t>
      </w:r>
      <w:r w:rsidR="00762E52" w:rsidRPr="00E72C7D">
        <w:rPr>
          <w:rFonts w:ascii="Arial" w:hAnsi="Arial" w:cs="Arial"/>
          <w:noProof/>
          <w:sz w:val="20"/>
          <w:szCs w:val="20"/>
          <w:lang w:val="lt-LT"/>
        </w:rPr>
        <w:t>iurbliai</w:t>
      </w:r>
      <w:r w:rsidR="00AE53FC" w:rsidRPr="00E72C7D">
        <w:rPr>
          <w:rFonts w:ascii="Arial" w:hAnsi="Arial" w:cs="Arial"/>
          <w:noProof/>
          <w:sz w:val="20"/>
          <w:szCs w:val="20"/>
          <w:lang w:val="lt-LT"/>
        </w:rPr>
        <w:t xml:space="preserve"> ir dažnio keitikliai</w:t>
      </w:r>
      <w:r w:rsidR="00762E52" w:rsidRPr="00E72C7D">
        <w:rPr>
          <w:rFonts w:ascii="Arial" w:hAnsi="Arial" w:cs="Arial"/>
          <w:noProof/>
          <w:sz w:val="20"/>
          <w:szCs w:val="20"/>
          <w:lang w:val="lt-LT"/>
        </w:rPr>
        <w:t xml:space="preserve"> Petrašiūnų elektrinei ir Pergalės katilinei</w:t>
      </w:r>
      <w:r w:rsidR="00BF0D8D" w:rsidRPr="00E72C7D">
        <w:rPr>
          <w:rFonts w:ascii="Arial" w:eastAsia="Arial" w:hAnsi="Arial" w:cs="Arial"/>
          <w:sz w:val="20"/>
          <w:szCs w:val="20"/>
          <w:lang w:val="lt-LT"/>
        </w:rPr>
        <w:t>.</w:t>
      </w:r>
    </w:p>
    <w:p w14:paraId="5E588F39" w14:textId="63A9886A" w:rsidR="008B795D" w:rsidRPr="002A5222" w:rsidRDefault="00BF0D8D" w:rsidP="00BF5CE9">
      <w:pPr>
        <w:pStyle w:val="Sraopastraipa"/>
        <w:numPr>
          <w:ilvl w:val="1"/>
          <w:numId w:val="28"/>
        </w:numPr>
        <w:tabs>
          <w:tab w:val="left" w:pos="851"/>
        </w:tabs>
        <w:spacing w:before="60" w:after="60"/>
        <w:ind w:left="709" w:hanging="425"/>
        <w:contextualSpacing w:val="0"/>
        <w:jc w:val="both"/>
        <w:rPr>
          <w:rFonts w:ascii="Arial" w:hAnsi="Arial" w:cs="Arial"/>
          <w:i/>
          <w:sz w:val="20"/>
          <w:szCs w:val="20"/>
          <w:lang w:val="lt-LT"/>
        </w:rPr>
      </w:pPr>
      <w:r w:rsidRPr="00E72C7D">
        <w:rPr>
          <w:rFonts w:ascii="Arial" w:eastAsia="Arial" w:hAnsi="Arial" w:cs="Arial"/>
          <w:b/>
          <w:bCs/>
          <w:sz w:val="20"/>
          <w:szCs w:val="20"/>
          <w:lang w:val="lt-LT"/>
        </w:rPr>
        <w:t>Užsakymas</w:t>
      </w:r>
      <w:r w:rsidRPr="00E72C7D">
        <w:rPr>
          <w:rFonts w:ascii="Arial" w:hAnsi="Arial" w:cs="Arial"/>
          <w:b/>
          <w:sz w:val="20"/>
          <w:szCs w:val="20"/>
          <w:lang w:val="lt-LT"/>
        </w:rPr>
        <w:t xml:space="preserve"> </w:t>
      </w:r>
      <w:r w:rsidRPr="00E72C7D">
        <w:rPr>
          <w:rFonts w:ascii="Arial" w:hAnsi="Arial" w:cs="Arial"/>
          <w:bCs/>
          <w:sz w:val="20"/>
          <w:szCs w:val="20"/>
          <w:lang w:val="lt-LT"/>
        </w:rPr>
        <w:t>–</w:t>
      </w:r>
      <w:r w:rsidRPr="00E72C7D">
        <w:rPr>
          <w:rFonts w:ascii="Arial" w:hAnsi="Arial" w:cs="Arial"/>
          <w:b/>
          <w:sz w:val="20"/>
          <w:szCs w:val="20"/>
          <w:lang w:val="lt-LT"/>
        </w:rPr>
        <w:t xml:space="preserve"> </w:t>
      </w:r>
      <w:r w:rsidRPr="00E72C7D">
        <w:rPr>
          <w:rFonts w:ascii="Arial" w:hAnsi="Arial" w:cs="Arial"/>
          <w:sz w:val="20"/>
          <w:szCs w:val="20"/>
          <w:lang w:val="lt-LT"/>
        </w:rPr>
        <w:t>Sutarties pagrindu Tiekėjui tekstiniu pranešimu, elektroniniu paštu ir / ar per Perkančiojo subjekto nurodytą kitą informacinę sistemą, teikiamas užsakymas, kuriame nurodomi Prekių kiekiai, pristatymo adresas (-ai) ir terminas.</w:t>
      </w:r>
    </w:p>
    <w:p w14:paraId="0AF94D5D" w14:textId="1DD7892F" w:rsidR="002A5222" w:rsidRPr="00E72C7D" w:rsidRDefault="002A5222" w:rsidP="00BF5CE9">
      <w:pPr>
        <w:pStyle w:val="Sraopastraipa"/>
        <w:numPr>
          <w:ilvl w:val="1"/>
          <w:numId w:val="28"/>
        </w:numPr>
        <w:tabs>
          <w:tab w:val="left" w:pos="851"/>
        </w:tabs>
        <w:spacing w:before="60" w:after="60"/>
        <w:ind w:left="709" w:hanging="425"/>
        <w:contextualSpacing w:val="0"/>
        <w:jc w:val="both"/>
        <w:rPr>
          <w:rFonts w:ascii="Arial" w:hAnsi="Arial" w:cs="Arial"/>
          <w:i/>
          <w:sz w:val="20"/>
          <w:szCs w:val="20"/>
          <w:lang w:val="lt-LT"/>
        </w:rPr>
      </w:pPr>
      <w:r>
        <w:rPr>
          <w:rFonts w:ascii="Arial" w:eastAsia="Arial" w:hAnsi="Arial" w:cs="Arial"/>
          <w:b/>
          <w:bCs/>
          <w:sz w:val="20"/>
          <w:szCs w:val="20"/>
          <w:lang w:val="lt-LT"/>
        </w:rPr>
        <w:t xml:space="preserve">DK </w:t>
      </w:r>
      <w:r>
        <w:rPr>
          <w:rFonts w:ascii="Arial" w:hAnsi="Arial" w:cs="Arial"/>
          <w:i/>
          <w:sz w:val="20"/>
          <w:szCs w:val="20"/>
          <w:lang w:val="lt-LT"/>
        </w:rPr>
        <w:t xml:space="preserve">– </w:t>
      </w:r>
      <w:r>
        <w:rPr>
          <w:rFonts w:ascii="Arial" w:hAnsi="Arial" w:cs="Arial"/>
          <w:iCs/>
          <w:sz w:val="20"/>
          <w:szCs w:val="20"/>
          <w:lang w:val="lt-LT"/>
        </w:rPr>
        <w:t>dažnio keitiklis.</w:t>
      </w:r>
    </w:p>
    <w:p w14:paraId="5E158133" w14:textId="5FE08B27" w:rsidR="00571E10" w:rsidRPr="00E72C7D" w:rsidRDefault="002A7A4E"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eastAsia="ru-RU"/>
        </w:rPr>
      </w:pPr>
      <w:r w:rsidRPr="00E72C7D">
        <w:rPr>
          <w:rFonts w:ascii="Arial" w:eastAsia="Arial" w:hAnsi="Arial" w:cs="Arial"/>
          <w:b/>
          <w:bCs/>
          <w:sz w:val="20"/>
          <w:szCs w:val="20"/>
          <w:lang w:val="lt-LT"/>
        </w:rPr>
        <w:t>PIRKIMO</w:t>
      </w:r>
      <w:r w:rsidRPr="00E72C7D">
        <w:rPr>
          <w:rFonts w:ascii="Arial" w:hAnsi="Arial" w:cs="Arial"/>
          <w:b/>
          <w:bCs/>
          <w:noProof/>
          <w:sz w:val="20"/>
          <w:szCs w:val="20"/>
          <w:lang w:val="lt-LT" w:eastAsia="ru-RU"/>
        </w:rPr>
        <w:t xml:space="preserve"> OBJEKTO PRITAIKYMO SRITIS</w:t>
      </w:r>
    </w:p>
    <w:p w14:paraId="7B572BB2" w14:textId="33687078" w:rsidR="00571E10" w:rsidRPr="00E72C7D" w:rsidRDefault="00E72C7D" w:rsidP="00BF5CE9">
      <w:pPr>
        <w:pStyle w:val="Sraopastraipa"/>
        <w:numPr>
          <w:ilvl w:val="1"/>
          <w:numId w:val="28"/>
        </w:numPr>
        <w:spacing w:line="276" w:lineRule="auto"/>
        <w:ind w:left="709" w:hanging="425"/>
        <w:jc w:val="both"/>
        <w:rPr>
          <w:rFonts w:ascii="Arial" w:hAnsi="Arial" w:cs="Arial"/>
          <w:noProof/>
          <w:sz w:val="20"/>
          <w:szCs w:val="20"/>
          <w:lang w:val="lt-LT"/>
        </w:rPr>
      </w:pPr>
      <w:bookmarkStart w:id="2" w:name="_Hlk19099752"/>
      <w:r w:rsidRPr="00E72C7D">
        <w:rPr>
          <w:rFonts w:ascii="Arial" w:hAnsi="Arial" w:cs="Arial"/>
          <w:b/>
          <w:bCs/>
          <w:noProof/>
          <w:sz w:val="20"/>
          <w:szCs w:val="20"/>
          <w:lang w:val="lt-LT"/>
        </w:rPr>
        <w:t>Pirkimo objekto pirma dalis:</w:t>
      </w:r>
      <w:r w:rsidRPr="00E72C7D">
        <w:rPr>
          <w:rFonts w:ascii="Arial" w:hAnsi="Arial" w:cs="Arial"/>
          <w:noProof/>
          <w:sz w:val="20"/>
          <w:szCs w:val="20"/>
          <w:lang w:val="lt-LT"/>
        </w:rPr>
        <w:t xml:space="preserve"> </w:t>
      </w:r>
      <w:r w:rsidR="00762E52" w:rsidRPr="00E72C7D">
        <w:rPr>
          <w:rFonts w:ascii="Arial" w:hAnsi="Arial" w:cs="Arial"/>
          <w:noProof/>
          <w:sz w:val="20"/>
          <w:szCs w:val="20"/>
          <w:lang w:val="lt-LT"/>
        </w:rPr>
        <w:t>Pergalės katilinėje t</w:t>
      </w:r>
      <w:r w:rsidR="009164B0" w:rsidRPr="00E72C7D">
        <w:rPr>
          <w:rFonts w:ascii="Arial" w:hAnsi="Arial" w:cs="Arial"/>
          <w:noProof/>
          <w:sz w:val="20"/>
          <w:szCs w:val="20"/>
          <w:lang w:val="lt-LT"/>
        </w:rPr>
        <w:t xml:space="preserve">inklo siurblys, skirtas </w:t>
      </w:r>
      <w:r w:rsidR="00F2384A" w:rsidRPr="00E72C7D">
        <w:rPr>
          <w:rFonts w:ascii="Arial" w:hAnsi="Arial" w:cs="Arial"/>
          <w:noProof/>
          <w:sz w:val="20"/>
          <w:szCs w:val="20"/>
          <w:lang w:val="lt-LT"/>
        </w:rPr>
        <w:t>perpumpuoti termofikacinį vandenį iš centrinės miesto dalies į Žaliakalnį</w:t>
      </w:r>
      <w:r w:rsidR="009164B0" w:rsidRPr="00E72C7D">
        <w:rPr>
          <w:rFonts w:ascii="Arial" w:hAnsi="Arial" w:cs="Arial"/>
          <w:noProof/>
          <w:sz w:val="20"/>
          <w:szCs w:val="20"/>
          <w:lang w:val="lt-LT"/>
        </w:rPr>
        <w:t>.</w:t>
      </w:r>
      <w:r w:rsidR="00683CFE">
        <w:rPr>
          <w:rFonts w:ascii="Arial" w:hAnsi="Arial" w:cs="Arial"/>
          <w:noProof/>
          <w:sz w:val="20"/>
          <w:szCs w:val="20"/>
          <w:lang w:val="lt-LT"/>
        </w:rPr>
        <w:t xml:space="preserve"> Lentelė Nr. 1.</w:t>
      </w:r>
    </w:p>
    <w:p w14:paraId="188A96E0" w14:textId="1FFF5DA4" w:rsidR="00E72C7D" w:rsidRPr="00E72C7D" w:rsidRDefault="00E72C7D" w:rsidP="00E72C7D">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b/>
          <w:bCs/>
          <w:noProof/>
          <w:sz w:val="20"/>
          <w:szCs w:val="20"/>
          <w:lang w:val="lt-LT"/>
        </w:rPr>
        <w:t>Pirkimo objekto antra dalis:</w:t>
      </w:r>
      <w:r w:rsidRPr="00E72C7D">
        <w:rPr>
          <w:rFonts w:ascii="Arial" w:hAnsi="Arial" w:cs="Arial"/>
          <w:noProof/>
          <w:sz w:val="20"/>
          <w:szCs w:val="20"/>
          <w:lang w:val="lt-LT"/>
        </w:rPr>
        <w:t xml:space="preserve"> Petrašiūnų elektrinėje tinklo siurblys, skirtas palaikyti slėgį ir palaikyti cirkuliaciją per vandens šildymo katilus.</w:t>
      </w:r>
      <w:r w:rsidR="00683CFE">
        <w:rPr>
          <w:rFonts w:ascii="Arial" w:hAnsi="Arial" w:cs="Arial"/>
          <w:noProof/>
          <w:sz w:val="20"/>
          <w:szCs w:val="20"/>
          <w:lang w:val="lt-LT"/>
        </w:rPr>
        <w:t xml:space="preserve"> Lentelė Nr. 2.</w:t>
      </w:r>
    </w:p>
    <w:p w14:paraId="6619AD2F" w14:textId="17CABBF6" w:rsidR="0082612C" w:rsidRPr="00E72C7D" w:rsidRDefault="005C4576" w:rsidP="00BF5CE9">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hAnsi="Arial" w:cs="Arial"/>
          <w:b/>
          <w:bCs/>
          <w:noProof/>
          <w:sz w:val="20"/>
          <w:szCs w:val="20"/>
          <w:lang w:val="lt-LT"/>
        </w:rPr>
        <w:t xml:space="preserve">OBJEKTO APIMTYS IR </w:t>
      </w:r>
      <w:r w:rsidR="001758B5" w:rsidRPr="00E72C7D">
        <w:rPr>
          <w:rFonts w:ascii="Arial" w:hAnsi="Arial" w:cs="Arial"/>
          <w:b/>
          <w:bCs/>
          <w:noProof/>
          <w:sz w:val="20"/>
          <w:szCs w:val="20"/>
          <w:lang w:val="lt-LT"/>
        </w:rPr>
        <w:t xml:space="preserve">TECHNINĖ </w:t>
      </w:r>
      <w:r w:rsidRPr="00E72C7D">
        <w:rPr>
          <w:rFonts w:ascii="Arial" w:hAnsi="Arial" w:cs="Arial"/>
          <w:b/>
          <w:bCs/>
          <w:noProof/>
          <w:sz w:val="20"/>
          <w:szCs w:val="20"/>
          <w:lang w:val="lt-LT"/>
        </w:rPr>
        <w:t>CHARAKTERISTIKA</w:t>
      </w:r>
    </w:p>
    <w:p w14:paraId="3972AC1D" w14:textId="134D4D51" w:rsidR="009164B0" w:rsidRPr="00E72C7D" w:rsidRDefault="009164B0"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Atsižvelgiant į pateiktus parametrus, charakteristikas ir kitus aktualius techninius duomenis, tiekėjas turi parinkti termofikacinio vandens siurbl</w:t>
      </w:r>
      <w:r w:rsidR="00762E52" w:rsidRPr="00E72C7D">
        <w:rPr>
          <w:rFonts w:ascii="Arial" w:hAnsi="Arial" w:cs="Arial"/>
          <w:noProof/>
          <w:sz w:val="20"/>
          <w:szCs w:val="20"/>
          <w:lang w:val="lt-LT" w:eastAsia="ru-RU"/>
        </w:rPr>
        <w:t>ius</w:t>
      </w:r>
      <w:r w:rsidRPr="00E72C7D">
        <w:rPr>
          <w:rFonts w:ascii="Arial" w:hAnsi="Arial" w:cs="Arial"/>
          <w:noProof/>
          <w:sz w:val="20"/>
          <w:szCs w:val="20"/>
          <w:lang w:val="lt-LT" w:eastAsia="ru-RU"/>
        </w:rPr>
        <w:t xml:space="preserve"> su dažnio keitikl</w:t>
      </w:r>
      <w:r w:rsidR="00F2384A" w:rsidRPr="00E72C7D">
        <w:rPr>
          <w:rFonts w:ascii="Arial" w:hAnsi="Arial" w:cs="Arial"/>
          <w:noProof/>
          <w:sz w:val="20"/>
          <w:szCs w:val="20"/>
          <w:lang w:val="lt-LT" w:eastAsia="ru-RU"/>
        </w:rPr>
        <w:t>i</w:t>
      </w:r>
      <w:r w:rsidR="00762E52" w:rsidRPr="00E72C7D">
        <w:rPr>
          <w:rFonts w:ascii="Arial" w:hAnsi="Arial" w:cs="Arial"/>
          <w:noProof/>
          <w:sz w:val="20"/>
          <w:szCs w:val="20"/>
          <w:lang w:val="lt-LT" w:eastAsia="ru-RU"/>
        </w:rPr>
        <w:t>ais</w:t>
      </w:r>
      <w:r w:rsidRPr="00E72C7D">
        <w:rPr>
          <w:rFonts w:ascii="Arial" w:hAnsi="Arial" w:cs="Arial"/>
          <w:noProof/>
          <w:sz w:val="20"/>
          <w:szCs w:val="20"/>
          <w:lang w:val="lt-LT" w:eastAsia="ru-RU"/>
        </w:rPr>
        <w:t xml:space="preserve"> (toliau – </w:t>
      </w:r>
      <w:r w:rsidR="00E72C7D" w:rsidRPr="00E72C7D">
        <w:rPr>
          <w:rFonts w:ascii="Arial" w:hAnsi="Arial" w:cs="Arial"/>
          <w:noProof/>
          <w:sz w:val="20"/>
          <w:szCs w:val="20"/>
          <w:lang w:val="lt-LT" w:eastAsia="ru-RU"/>
        </w:rPr>
        <w:t>Prekės</w:t>
      </w:r>
      <w:r w:rsidRPr="00E72C7D">
        <w:rPr>
          <w:rFonts w:ascii="Arial" w:hAnsi="Arial" w:cs="Arial"/>
          <w:noProof/>
          <w:sz w:val="20"/>
          <w:szCs w:val="20"/>
          <w:lang w:val="lt-LT" w:eastAsia="ru-RU"/>
        </w:rPr>
        <w:t>)</w:t>
      </w:r>
      <w:r w:rsidR="00F2384A" w:rsidRPr="00E72C7D">
        <w:rPr>
          <w:rFonts w:ascii="Arial" w:hAnsi="Arial" w:cs="Arial"/>
          <w:noProof/>
          <w:sz w:val="20"/>
          <w:szCs w:val="20"/>
          <w:lang w:val="lt-LT" w:eastAsia="ru-RU"/>
        </w:rPr>
        <w:t xml:space="preserve"> ir </w:t>
      </w:r>
      <w:r w:rsidR="00E72C7D" w:rsidRPr="00E72C7D">
        <w:rPr>
          <w:rFonts w:ascii="Arial" w:hAnsi="Arial" w:cs="Arial"/>
          <w:noProof/>
          <w:sz w:val="20"/>
          <w:szCs w:val="20"/>
          <w:lang w:val="lt-LT" w:eastAsia="ru-RU"/>
        </w:rPr>
        <w:t>P</w:t>
      </w:r>
      <w:r w:rsidR="00F2384A" w:rsidRPr="00E72C7D">
        <w:rPr>
          <w:rFonts w:ascii="Arial" w:hAnsi="Arial" w:cs="Arial"/>
          <w:noProof/>
          <w:sz w:val="20"/>
          <w:szCs w:val="20"/>
          <w:lang w:val="lt-LT" w:eastAsia="ru-RU"/>
        </w:rPr>
        <w:t>rekes</w:t>
      </w:r>
      <w:r w:rsidRPr="00E72C7D">
        <w:rPr>
          <w:rFonts w:ascii="Arial" w:hAnsi="Arial" w:cs="Arial"/>
          <w:noProof/>
          <w:sz w:val="20"/>
          <w:szCs w:val="20"/>
          <w:lang w:val="lt-LT" w:eastAsia="ru-RU"/>
        </w:rPr>
        <w:t xml:space="preserve"> pristatyti Užsakovui.</w:t>
      </w:r>
    </w:p>
    <w:p w14:paraId="7F419B1D" w14:textId="179BCC3C" w:rsidR="009164B0" w:rsidRDefault="009164B0"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Tiekėjas, prieš teikdamas pasiūlymą pirkimui, privalo įsivertinti ir išanalizuoti šioje techninėje specifikacijoje pateiktą informaciją bei parinkti tokias Prekes, kurios užtikrintų ekonomiškiausią Užsakovo norimą pasiekti rezultatą.</w:t>
      </w:r>
    </w:p>
    <w:bookmarkEnd w:id="2"/>
    <w:p w14:paraId="64D58947" w14:textId="2CE88BC8" w:rsidR="00F94C60" w:rsidRPr="00E72C7D" w:rsidRDefault="005F4D5F" w:rsidP="00BF5CE9">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Prikimo objektų dalys ir</w:t>
      </w:r>
      <w:r w:rsidR="009A44D6" w:rsidRPr="00E72C7D">
        <w:rPr>
          <w:rFonts w:ascii="Arial" w:hAnsi="Arial" w:cs="Arial"/>
          <w:noProof/>
          <w:sz w:val="20"/>
          <w:szCs w:val="20"/>
          <w:lang w:val="lt-LT" w:eastAsia="ru-RU"/>
        </w:rPr>
        <w:t xml:space="preserve"> nustatyti techniniai reikalavimai jų parametrams yra pateikti </w:t>
      </w:r>
      <w:r w:rsidR="00F94C60" w:rsidRPr="00E72C7D">
        <w:rPr>
          <w:rFonts w:ascii="Arial" w:hAnsi="Arial" w:cs="Arial"/>
          <w:noProof/>
          <w:sz w:val="20"/>
          <w:szCs w:val="20"/>
          <w:lang w:val="lt-LT" w:eastAsia="ru-RU"/>
        </w:rPr>
        <w:t>L</w:t>
      </w:r>
      <w:r w:rsidR="009A44D6" w:rsidRPr="00E72C7D">
        <w:rPr>
          <w:rFonts w:ascii="Arial" w:hAnsi="Arial" w:cs="Arial"/>
          <w:noProof/>
          <w:sz w:val="20"/>
          <w:szCs w:val="20"/>
          <w:lang w:val="lt-LT" w:eastAsia="ru-RU"/>
        </w:rPr>
        <w:t>entelė</w:t>
      </w:r>
      <w:r w:rsidR="00F94C60" w:rsidRPr="00E72C7D">
        <w:rPr>
          <w:rFonts w:ascii="Arial" w:hAnsi="Arial" w:cs="Arial"/>
          <w:noProof/>
          <w:sz w:val="20"/>
          <w:szCs w:val="20"/>
          <w:lang w:val="lt-LT" w:eastAsia="ru-RU"/>
        </w:rPr>
        <w:t xml:space="preserve">se. </w:t>
      </w:r>
    </w:p>
    <w:p w14:paraId="161A49D2" w14:textId="7F52CDC1" w:rsidR="009A44D6" w:rsidRPr="00E72C7D" w:rsidRDefault="005F4D5F" w:rsidP="00F94C60">
      <w:pPr>
        <w:pStyle w:val="Sraopastraipa"/>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pirmoji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Pergalės katilinės perpumpavimo siurblinės tinklo siurblio parametrai pateikti Lentelėje</w:t>
      </w:r>
      <w:r w:rsidR="009A44D6" w:rsidRPr="00E72C7D">
        <w:rPr>
          <w:rFonts w:ascii="Arial" w:hAnsi="Arial" w:cs="Arial"/>
          <w:noProof/>
          <w:sz w:val="20"/>
          <w:szCs w:val="20"/>
          <w:lang w:val="lt-LT" w:eastAsia="ru-RU"/>
        </w:rPr>
        <w:t xml:space="preserve"> Nr.1</w:t>
      </w:r>
      <w:r w:rsidR="00F94C60" w:rsidRPr="00E72C7D">
        <w:rPr>
          <w:rFonts w:ascii="Arial" w:hAnsi="Arial" w:cs="Arial"/>
          <w:noProof/>
          <w:sz w:val="20"/>
          <w:szCs w:val="20"/>
          <w:lang w:val="lt-LT" w:eastAsia="ru-RU"/>
        </w:rPr>
        <w:t>;</w:t>
      </w:r>
    </w:p>
    <w:p w14:paraId="5AADF919" w14:textId="3BC769F2" w:rsidR="00DB42A4" w:rsidRDefault="005F4D5F" w:rsidP="00F94C60">
      <w:pPr>
        <w:pStyle w:val="Sraopastraipa"/>
        <w:widowControl w:val="0"/>
        <w:numPr>
          <w:ilvl w:val="2"/>
          <w:numId w:val="28"/>
        </w:numPr>
        <w:autoSpaceDE w:val="0"/>
        <w:autoSpaceDN w:val="0"/>
        <w:adjustRightInd w:val="0"/>
        <w:spacing w:line="276" w:lineRule="auto"/>
        <w:jc w:val="both"/>
        <w:rPr>
          <w:rFonts w:ascii="Arial" w:hAnsi="Arial" w:cs="Arial"/>
          <w:noProof/>
          <w:sz w:val="20"/>
          <w:szCs w:val="20"/>
          <w:lang w:val="lt-LT" w:eastAsia="ru-RU"/>
        </w:rPr>
      </w:pPr>
      <w:r w:rsidRPr="00E72C7D">
        <w:rPr>
          <w:rFonts w:ascii="Arial" w:hAnsi="Arial" w:cs="Arial"/>
          <w:b/>
          <w:bCs/>
          <w:noProof/>
          <w:sz w:val="20"/>
          <w:szCs w:val="20"/>
          <w:lang w:val="lt-LT" w:eastAsia="ru-RU"/>
        </w:rPr>
        <w:t>Pirkimo objekto antroji dalis:</w:t>
      </w:r>
      <w:r w:rsidRPr="00E72C7D">
        <w:rPr>
          <w:rFonts w:ascii="Arial" w:hAnsi="Arial" w:cs="Arial"/>
          <w:noProof/>
          <w:sz w:val="20"/>
          <w:szCs w:val="20"/>
          <w:lang w:val="lt-LT" w:eastAsia="ru-RU"/>
        </w:rPr>
        <w:t xml:space="preserve"> </w:t>
      </w:r>
      <w:r w:rsidR="00F94C60" w:rsidRPr="00E72C7D">
        <w:rPr>
          <w:rFonts w:ascii="Arial" w:hAnsi="Arial" w:cs="Arial"/>
          <w:noProof/>
          <w:sz w:val="20"/>
          <w:szCs w:val="20"/>
          <w:lang w:val="lt-LT" w:eastAsia="ru-RU"/>
        </w:rPr>
        <w:t>Petrašiūnų elektrinės tinklo siurblio parametrai pateikti Lentelėje Nr. 2.</w:t>
      </w:r>
    </w:p>
    <w:p w14:paraId="58338D9E" w14:textId="5AC492E5" w:rsidR="00F94C60" w:rsidRPr="00DB42A4" w:rsidRDefault="00DB42A4" w:rsidP="00DB42A4">
      <w:pPr>
        <w:spacing w:after="200" w:line="276" w:lineRule="auto"/>
        <w:rPr>
          <w:rFonts w:ascii="Arial" w:hAnsi="Arial" w:cs="Arial"/>
          <w:noProof/>
          <w:sz w:val="20"/>
          <w:szCs w:val="20"/>
          <w:lang w:val="lt-LT" w:eastAsia="ru-RU"/>
        </w:rPr>
      </w:pPr>
      <w:r>
        <w:rPr>
          <w:rFonts w:ascii="Arial" w:hAnsi="Arial" w:cs="Arial"/>
          <w:noProof/>
          <w:sz w:val="20"/>
          <w:szCs w:val="20"/>
          <w:lang w:val="lt-LT" w:eastAsia="ru-RU"/>
        </w:rPr>
        <w:br w:type="page"/>
      </w:r>
    </w:p>
    <w:p w14:paraId="316D3F4B" w14:textId="0A061F1D" w:rsidR="00FA4D85" w:rsidRPr="00E72C7D" w:rsidRDefault="00FA4D85" w:rsidP="00FA4D85">
      <w:pPr>
        <w:pStyle w:val="Sraopastraipa"/>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lastRenderedPageBreak/>
        <w:t xml:space="preserve">Lentelė Nr. </w:t>
      </w:r>
      <w:r w:rsidR="00F2384A" w:rsidRPr="00E72C7D">
        <w:rPr>
          <w:rFonts w:ascii="Arial" w:eastAsia="Times New Roman" w:hAnsi="Arial" w:cs="Arial"/>
          <w:b/>
          <w:bCs/>
          <w:noProof/>
          <w:color w:val="000000"/>
          <w:sz w:val="20"/>
          <w:szCs w:val="20"/>
          <w:lang w:val="lt-LT" w:eastAsia="lt-LT"/>
        </w:rPr>
        <w:t>1</w:t>
      </w:r>
    </w:p>
    <w:tbl>
      <w:tblPr>
        <w:tblStyle w:val="Lentelstinklelis"/>
        <w:tblW w:w="0" w:type="auto"/>
        <w:tblInd w:w="279" w:type="dxa"/>
        <w:tblLook w:val="04A0" w:firstRow="1" w:lastRow="0" w:firstColumn="1" w:lastColumn="0" w:noHBand="0" w:noVBand="1"/>
      </w:tblPr>
      <w:tblGrid>
        <w:gridCol w:w="613"/>
        <w:gridCol w:w="2222"/>
        <w:gridCol w:w="1891"/>
        <w:gridCol w:w="1139"/>
        <w:gridCol w:w="3484"/>
      </w:tblGrid>
      <w:tr w:rsidR="00F2384A" w:rsidRPr="00E72C7D" w14:paraId="30E35A9D" w14:textId="43966F44" w:rsidTr="003950C6">
        <w:tc>
          <w:tcPr>
            <w:tcW w:w="613" w:type="dxa"/>
            <w:shd w:val="clear" w:color="auto" w:fill="F2F2F2" w:themeFill="background1" w:themeFillShade="F2"/>
          </w:tcPr>
          <w:p w14:paraId="7826E57A" w14:textId="32492AD5" w:rsidR="00F2384A" w:rsidRPr="00E72C7D" w:rsidRDefault="00F2384A" w:rsidP="0082612C">
            <w:pPr>
              <w:pStyle w:val="Sraopastraipa"/>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gridSpan w:val="2"/>
            <w:shd w:val="clear" w:color="auto" w:fill="F2F2F2" w:themeFill="background1" w:themeFillShade="F2"/>
            <w:vAlign w:val="center"/>
          </w:tcPr>
          <w:p w14:paraId="073E794D" w14:textId="211A1B07"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23C0A76A" w14:textId="2C5EBDA1"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7D376D0D" w14:textId="6D52F0DC" w:rsidR="00F2384A" w:rsidRPr="00E72C7D" w:rsidRDefault="00F2384A" w:rsidP="00FF324C">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F5CE9" w:rsidRPr="00E72C7D" w14:paraId="029A0316" w14:textId="5FC60C86" w:rsidTr="003950C6">
        <w:tc>
          <w:tcPr>
            <w:tcW w:w="613" w:type="dxa"/>
            <w:vAlign w:val="center"/>
          </w:tcPr>
          <w:p w14:paraId="10272714" w14:textId="56E0F1BF"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gridSpan w:val="2"/>
            <w:vAlign w:val="center"/>
          </w:tcPr>
          <w:p w14:paraId="4912F664" w14:textId="719786BE"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77834925" w14:textId="5D19141E"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BDB5229" w14:textId="48EE0CF2"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Konsolinis horizontalus sauso rotoriaus siurblys su jungiamąja mova tarp variklio ir hidraulikos, galinio siurbimo sumontuotas ant pagrindo plokštės</w:t>
            </w:r>
          </w:p>
        </w:tc>
      </w:tr>
      <w:tr w:rsidR="00BF5CE9" w:rsidRPr="00E72C7D" w14:paraId="0B5DCE7E" w14:textId="37EBD4CC" w:rsidTr="003950C6">
        <w:tc>
          <w:tcPr>
            <w:tcW w:w="613" w:type="dxa"/>
            <w:vAlign w:val="center"/>
          </w:tcPr>
          <w:p w14:paraId="7FF19E0D" w14:textId="3CC88127"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gridSpan w:val="2"/>
            <w:vAlign w:val="center"/>
          </w:tcPr>
          <w:p w14:paraId="73496669" w14:textId="6D80C2B5"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7,5 bar)</w:t>
            </w:r>
          </w:p>
        </w:tc>
        <w:tc>
          <w:tcPr>
            <w:tcW w:w="1139" w:type="dxa"/>
            <w:vAlign w:val="center"/>
          </w:tcPr>
          <w:p w14:paraId="046AAC3A" w14:textId="121A6C0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6D4F7125" w14:textId="3F1CC8B3"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≥720</w:t>
            </w:r>
          </w:p>
        </w:tc>
      </w:tr>
      <w:tr w:rsidR="00BF5CE9" w:rsidRPr="00E72C7D" w14:paraId="1B5F91CA" w14:textId="77777777" w:rsidTr="003950C6">
        <w:tc>
          <w:tcPr>
            <w:tcW w:w="613" w:type="dxa"/>
            <w:vAlign w:val="center"/>
          </w:tcPr>
          <w:p w14:paraId="6E8B8A4B" w14:textId="33CEF55A"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gridSpan w:val="2"/>
            <w:vAlign w:val="center"/>
          </w:tcPr>
          <w:p w14:paraId="7A4546CB" w14:textId="6B14328B"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4EB9DB26" w14:textId="329D9586"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B190EF4" w14:textId="674437C7"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≥7,5</w:t>
            </w:r>
          </w:p>
        </w:tc>
      </w:tr>
      <w:tr w:rsidR="00BF5CE9" w:rsidRPr="00E72C7D" w14:paraId="3FC3ADF9" w14:textId="77777777" w:rsidTr="003950C6">
        <w:tc>
          <w:tcPr>
            <w:tcW w:w="613" w:type="dxa"/>
            <w:vAlign w:val="center"/>
          </w:tcPr>
          <w:p w14:paraId="24A02666" w14:textId="25A751D7"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gridSpan w:val="2"/>
            <w:vAlign w:val="center"/>
          </w:tcPr>
          <w:p w14:paraId="2EEDE14F" w14:textId="3D9DB2EA" w:rsidR="00BF5CE9" w:rsidRPr="00E72C7D" w:rsidRDefault="002805C7"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r w:rsidR="005656CA">
              <w:rPr>
                <w:rFonts w:ascii="Arial" w:eastAsia="Times New Roman" w:hAnsi="Arial" w:cs="Arial"/>
                <w:sz w:val="20"/>
                <w:szCs w:val="20"/>
                <w:lang w:val="lt-LT" w:eastAsia="lt-LT"/>
              </w:rPr>
              <w:t xml:space="preserve"> </w:t>
            </w:r>
            <w:r w:rsidR="005656CA" w:rsidRPr="00E72C7D">
              <w:rPr>
                <w:rFonts w:ascii="Arial" w:eastAsia="Times New Roman" w:hAnsi="Arial" w:cs="Arial"/>
                <w:sz w:val="20"/>
                <w:szCs w:val="20"/>
                <w:lang w:val="lt-LT" w:eastAsia="lt-LT"/>
              </w:rPr>
              <w:t>(7,5 bar, 720 m</w:t>
            </w:r>
            <w:r w:rsidR="005656CA" w:rsidRPr="00E72C7D">
              <w:rPr>
                <w:rFonts w:ascii="Arial" w:eastAsia="Times New Roman" w:hAnsi="Arial" w:cs="Arial"/>
                <w:sz w:val="20"/>
                <w:szCs w:val="20"/>
                <w:vertAlign w:val="superscript"/>
                <w:lang w:val="lt-LT" w:eastAsia="lt-LT"/>
              </w:rPr>
              <w:t>3</w:t>
            </w:r>
            <w:r w:rsidR="005656CA" w:rsidRPr="00E72C7D">
              <w:rPr>
                <w:rFonts w:ascii="Arial" w:eastAsia="Times New Roman" w:hAnsi="Arial" w:cs="Arial"/>
                <w:sz w:val="20"/>
                <w:szCs w:val="20"/>
                <w:lang w:val="lt-LT" w:eastAsia="lt-LT"/>
              </w:rPr>
              <w:t>/h)</w:t>
            </w:r>
          </w:p>
        </w:tc>
        <w:tc>
          <w:tcPr>
            <w:tcW w:w="1139" w:type="dxa"/>
            <w:vAlign w:val="center"/>
          </w:tcPr>
          <w:p w14:paraId="76E96DC3" w14:textId="438BD163" w:rsidR="00BF5CE9" w:rsidRPr="00E72C7D" w:rsidRDefault="002805C7"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424B86A" w14:textId="3EC1999B" w:rsidR="00BF5CE9"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r w:rsidR="002805C7">
              <w:rPr>
                <w:rFonts w:ascii="Arial" w:eastAsia="Times New Roman" w:hAnsi="Arial" w:cs="Arial"/>
                <w:sz w:val="20"/>
                <w:szCs w:val="20"/>
                <w:lang w:val="lt-LT" w:eastAsia="lt-LT"/>
              </w:rPr>
              <w:t>14</w:t>
            </w:r>
          </w:p>
        </w:tc>
      </w:tr>
      <w:tr w:rsidR="00BF5CE9" w:rsidRPr="00E72C7D" w14:paraId="5FE79A8D" w14:textId="77777777" w:rsidTr="003950C6">
        <w:tc>
          <w:tcPr>
            <w:tcW w:w="613" w:type="dxa"/>
            <w:vAlign w:val="center"/>
          </w:tcPr>
          <w:p w14:paraId="3A009A44" w14:textId="3127FCC0"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5</w:t>
            </w:r>
          </w:p>
        </w:tc>
        <w:tc>
          <w:tcPr>
            <w:tcW w:w="4113" w:type="dxa"/>
            <w:gridSpan w:val="2"/>
            <w:vAlign w:val="center"/>
          </w:tcPr>
          <w:p w14:paraId="442AE7F0" w14:textId="18967975"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 slėgio klasė</w:t>
            </w:r>
          </w:p>
        </w:tc>
        <w:tc>
          <w:tcPr>
            <w:tcW w:w="1139" w:type="dxa"/>
            <w:vAlign w:val="center"/>
          </w:tcPr>
          <w:p w14:paraId="3D10B5BC" w14:textId="5FBE3EC4"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518B514" w14:textId="5F24CF0D"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≥PN16</w:t>
            </w:r>
          </w:p>
        </w:tc>
      </w:tr>
      <w:tr w:rsidR="00BF5CE9" w:rsidRPr="00E72C7D" w14:paraId="69ED354C" w14:textId="77777777" w:rsidTr="003950C6">
        <w:tc>
          <w:tcPr>
            <w:tcW w:w="613" w:type="dxa"/>
            <w:vAlign w:val="center"/>
          </w:tcPr>
          <w:p w14:paraId="1A18EEEF" w14:textId="3B2C94F0"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gridSpan w:val="2"/>
            <w:vAlign w:val="center"/>
          </w:tcPr>
          <w:p w14:paraId="4992FF8B" w14:textId="44BAA8D3"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Darbinė </w:t>
            </w:r>
            <w:r w:rsidR="006C7141" w:rsidRPr="00E72C7D">
              <w:rPr>
                <w:rFonts w:ascii="Arial" w:eastAsia="Times New Roman" w:hAnsi="Arial" w:cs="Arial"/>
                <w:sz w:val="20"/>
                <w:szCs w:val="20"/>
                <w:lang w:val="lt-LT" w:eastAsia="lt-LT"/>
              </w:rPr>
              <w:t xml:space="preserve">terpės </w:t>
            </w:r>
            <w:r w:rsidRPr="00E72C7D">
              <w:rPr>
                <w:rFonts w:ascii="Arial" w:eastAsia="Times New Roman" w:hAnsi="Arial" w:cs="Arial"/>
                <w:sz w:val="20"/>
                <w:szCs w:val="20"/>
                <w:lang w:val="lt-LT" w:eastAsia="lt-LT"/>
              </w:rPr>
              <w:t>temperatūra, Td</w:t>
            </w:r>
          </w:p>
        </w:tc>
        <w:tc>
          <w:tcPr>
            <w:tcW w:w="1139" w:type="dxa"/>
            <w:vAlign w:val="center"/>
          </w:tcPr>
          <w:p w14:paraId="27626498" w14:textId="3B81B829"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4B9E0AE" w14:textId="5781167F"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F5CE9" w:rsidRPr="00E72C7D" w14:paraId="63DF7977" w14:textId="77777777" w:rsidTr="003950C6">
        <w:tc>
          <w:tcPr>
            <w:tcW w:w="613" w:type="dxa"/>
            <w:vAlign w:val="center"/>
          </w:tcPr>
          <w:p w14:paraId="37D6FCB3" w14:textId="385A8092"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gridSpan w:val="2"/>
            <w:vAlign w:val="center"/>
          </w:tcPr>
          <w:p w14:paraId="4DA92D8D" w14:textId="470C47C1"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w:t>
            </w:r>
            <w:r w:rsidR="006C7141" w:rsidRPr="00E72C7D">
              <w:rPr>
                <w:rFonts w:ascii="Arial" w:eastAsia="Times New Roman" w:hAnsi="Arial" w:cs="Arial"/>
                <w:sz w:val="20"/>
                <w:szCs w:val="20"/>
                <w:lang w:val="lt-LT" w:eastAsia="lt-LT"/>
              </w:rPr>
              <w:t xml:space="preserve"> terpės</w:t>
            </w:r>
            <w:r w:rsidRPr="00E72C7D">
              <w:rPr>
                <w:rFonts w:ascii="Arial" w:eastAsia="Times New Roman" w:hAnsi="Arial" w:cs="Arial"/>
                <w:sz w:val="20"/>
                <w:szCs w:val="20"/>
                <w:lang w:val="lt-LT" w:eastAsia="lt-LT"/>
              </w:rPr>
              <w:t xml:space="preserve"> temperatūra, Ts</w:t>
            </w:r>
          </w:p>
        </w:tc>
        <w:tc>
          <w:tcPr>
            <w:tcW w:w="1139" w:type="dxa"/>
            <w:vAlign w:val="center"/>
          </w:tcPr>
          <w:p w14:paraId="6E4561D9" w14:textId="0D03851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76C7A3AF" w14:textId="0E48F0B0"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BF5CE9" w:rsidRPr="00E72C7D" w14:paraId="0E7DEE93" w14:textId="77777777" w:rsidTr="003950C6">
        <w:tc>
          <w:tcPr>
            <w:tcW w:w="613" w:type="dxa"/>
            <w:vAlign w:val="center"/>
          </w:tcPr>
          <w:p w14:paraId="6D42A9C0" w14:textId="03034286"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gridSpan w:val="2"/>
            <w:vAlign w:val="center"/>
          </w:tcPr>
          <w:p w14:paraId="31771081" w14:textId="59139BEA"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 xml:space="preserve">Minimalaus efektyvumo indeksas MEI </w:t>
            </w:r>
          </w:p>
        </w:tc>
        <w:tc>
          <w:tcPr>
            <w:tcW w:w="1139" w:type="dxa"/>
            <w:vAlign w:val="center"/>
          </w:tcPr>
          <w:p w14:paraId="3FC0F21D" w14:textId="60514B01"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81526C9" w14:textId="1F464EA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≥0,4</w:t>
            </w:r>
          </w:p>
        </w:tc>
      </w:tr>
      <w:tr w:rsidR="00BF5CE9" w:rsidRPr="00E72C7D" w14:paraId="5FBD396F" w14:textId="77777777" w:rsidTr="003950C6">
        <w:tc>
          <w:tcPr>
            <w:tcW w:w="613" w:type="dxa"/>
            <w:vAlign w:val="center"/>
          </w:tcPr>
          <w:p w14:paraId="0F15232B" w14:textId="2F1BCE38"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9</w:t>
            </w:r>
          </w:p>
        </w:tc>
        <w:tc>
          <w:tcPr>
            <w:tcW w:w="4113" w:type="dxa"/>
            <w:gridSpan w:val="2"/>
            <w:vAlign w:val="center"/>
          </w:tcPr>
          <w:p w14:paraId="38F2E577" w14:textId="7833E636"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5959CC96" w14:textId="7A13A34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650A85D5" w14:textId="0F2491A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BF5CE9" w:rsidRPr="00E72C7D" w14:paraId="26EB445B" w14:textId="77777777" w:rsidTr="003950C6">
        <w:tc>
          <w:tcPr>
            <w:tcW w:w="613" w:type="dxa"/>
            <w:vAlign w:val="center"/>
          </w:tcPr>
          <w:p w14:paraId="07CFE6EB" w14:textId="4F1835AE"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gridSpan w:val="2"/>
            <w:vAlign w:val="center"/>
          </w:tcPr>
          <w:p w14:paraId="4DDA8C41" w14:textId="5D04986B"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54436D02" w14:textId="14582B92"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9B9C5EF" w14:textId="291383D5"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BF5CE9" w:rsidRPr="00E72C7D" w14:paraId="38523C15" w14:textId="77777777" w:rsidTr="003950C6">
        <w:tc>
          <w:tcPr>
            <w:tcW w:w="613" w:type="dxa"/>
            <w:vAlign w:val="center"/>
          </w:tcPr>
          <w:p w14:paraId="2AD55A8A" w14:textId="43B45832"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gridSpan w:val="2"/>
            <w:vAlign w:val="center"/>
          </w:tcPr>
          <w:p w14:paraId="55FF24C4" w14:textId="4266F52C" w:rsidR="00BF5CE9" w:rsidRPr="00E72C7D" w:rsidRDefault="00BF5CE9"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7,5 bar)</w:t>
            </w:r>
          </w:p>
        </w:tc>
        <w:tc>
          <w:tcPr>
            <w:tcW w:w="1139" w:type="dxa"/>
            <w:vAlign w:val="center"/>
          </w:tcPr>
          <w:p w14:paraId="38325BBB" w14:textId="02D86EC8" w:rsidR="00BF5CE9" w:rsidRPr="00E72C7D" w:rsidRDefault="00BF5CE9"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7EF5D751" w14:textId="56EA7AE1" w:rsidR="00BF5CE9" w:rsidRPr="00E72C7D" w:rsidRDefault="00DE37CF" w:rsidP="00BF5CE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eastAsia="Times New Roman" w:hAnsi="Arial" w:cs="Arial"/>
                <w:sz w:val="20"/>
                <w:szCs w:val="20"/>
                <w:lang w:val="lt-LT" w:eastAsia="lt-LT"/>
              </w:rPr>
              <w:t>≤</w:t>
            </w:r>
            <w:r w:rsidR="00BF5CE9" w:rsidRPr="00E72C7D">
              <w:rPr>
                <w:rFonts w:ascii="Arial" w:eastAsia="Times New Roman" w:hAnsi="Arial" w:cs="Arial"/>
                <w:sz w:val="20"/>
                <w:szCs w:val="20"/>
                <w:lang w:val="lt-LT" w:eastAsia="lt-LT"/>
              </w:rPr>
              <w:t>3000</w:t>
            </w:r>
          </w:p>
        </w:tc>
      </w:tr>
      <w:tr w:rsidR="00BF5CE9" w:rsidRPr="00E72C7D" w14:paraId="6C63310A" w14:textId="77777777" w:rsidTr="003950C6">
        <w:tc>
          <w:tcPr>
            <w:tcW w:w="613" w:type="dxa"/>
            <w:vAlign w:val="center"/>
          </w:tcPr>
          <w:p w14:paraId="3C5F676B" w14:textId="6B901FDF"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2</w:t>
            </w:r>
          </w:p>
        </w:tc>
        <w:tc>
          <w:tcPr>
            <w:tcW w:w="4113" w:type="dxa"/>
            <w:gridSpan w:val="2"/>
            <w:vAlign w:val="center"/>
          </w:tcPr>
          <w:p w14:paraId="330F4E03" w14:textId="54465AED" w:rsidR="00BF5CE9" w:rsidRPr="00E72C7D" w:rsidRDefault="00BF5CE9"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(7,5 bar, 720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6D309045" w14:textId="2F07E90C"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B1B9655" w14:textId="2CB02A68"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≥85</w:t>
            </w:r>
          </w:p>
        </w:tc>
      </w:tr>
      <w:tr w:rsidR="00BF5CE9" w:rsidRPr="00E72C7D" w14:paraId="5FDFFF23" w14:textId="77777777" w:rsidTr="003950C6">
        <w:tc>
          <w:tcPr>
            <w:tcW w:w="613" w:type="dxa"/>
            <w:vAlign w:val="center"/>
          </w:tcPr>
          <w:p w14:paraId="0944213F" w14:textId="5B637FC7" w:rsidR="00BF5CE9"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3</w:t>
            </w:r>
          </w:p>
        </w:tc>
        <w:tc>
          <w:tcPr>
            <w:tcW w:w="4113" w:type="dxa"/>
            <w:gridSpan w:val="2"/>
            <w:vAlign w:val="center"/>
          </w:tcPr>
          <w:p w14:paraId="15BC1D2B" w14:textId="148B9591" w:rsidR="00BF5CE9" w:rsidRPr="00E72C7D" w:rsidRDefault="00BF5CE9"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pasiekiamas prie variklio dažnio</w:t>
            </w:r>
          </w:p>
        </w:tc>
        <w:tc>
          <w:tcPr>
            <w:tcW w:w="1139" w:type="dxa"/>
            <w:vAlign w:val="center"/>
          </w:tcPr>
          <w:p w14:paraId="6CB7C5B2" w14:textId="76339EDC"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61283E04" w14:textId="6316C0B7" w:rsidR="00BF5CE9" w:rsidRPr="00E72C7D" w:rsidRDefault="00BF5CE9"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96135A" w:rsidRPr="00E72C7D" w14:paraId="78FFE294" w14:textId="77777777" w:rsidTr="003950C6">
        <w:tc>
          <w:tcPr>
            <w:tcW w:w="613" w:type="dxa"/>
            <w:vAlign w:val="center"/>
          </w:tcPr>
          <w:p w14:paraId="1875C3E0" w14:textId="474C6DE4"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4</w:t>
            </w:r>
          </w:p>
        </w:tc>
        <w:tc>
          <w:tcPr>
            <w:tcW w:w="4113" w:type="dxa"/>
            <w:gridSpan w:val="2"/>
            <w:vAlign w:val="center"/>
          </w:tcPr>
          <w:p w14:paraId="78E8261D" w14:textId="675B9E7C"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D0B1A25" w14:textId="40DBF974"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DF70823" w14:textId="4B3FD78D"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r w:rsidR="00683CFE">
              <w:rPr>
                <w:rFonts w:ascii="Arial" w:eastAsia="Times New Roman" w:hAnsi="Arial" w:cs="Arial"/>
                <w:sz w:val="20"/>
                <w:szCs w:val="20"/>
                <w:lang w:val="lt-LT" w:eastAsia="lt-LT"/>
              </w:rPr>
              <w:t xml:space="preserve"> (arba lygiavertis)</w:t>
            </w:r>
          </w:p>
        </w:tc>
      </w:tr>
      <w:tr w:rsidR="0096135A" w:rsidRPr="00E72C7D" w14:paraId="60BCC5B1" w14:textId="77777777" w:rsidTr="003950C6">
        <w:tc>
          <w:tcPr>
            <w:tcW w:w="613" w:type="dxa"/>
            <w:vAlign w:val="center"/>
          </w:tcPr>
          <w:p w14:paraId="3818D64C" w14:textId="32B77EFD"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5</w:t>
            </w:r>
          </w:p>
        </w:tc>
        <w:tc>
          <w:tcPr>
            <w:tcW w:w="4113" w:type="dxa"/>
            <w:gridSpan w:val="2"/>
            <w:vAlign w:val="center"/>
          </w:tcPr>
          <w:p w14:paraId="2BE1E712" w14:textId="69551093"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146A5FA1" w14:textId="7F69C5FE"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4FE35EE8" w14:textId="244475CD"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r w:rsidR="00683CFE">
              <w:rPr>
                <w:rFonts w:ascii="Arial" w:eastAsia="Times New Roman" w:hAnsi="Arial" w:cs="Arial"/>
                <w:sz w:val="20"/>
                <w:szCs w:val="20"/>
                <w:lang w:val="lt-LT" w:eastAsia="lt-LT"/>
              </w:rPr>
              <w:t xml:space="preserve"> (arba lygiavertis)</w:t>
            </w:r>
          </w:p>
        </w:tc>
      </w:tr>
      <w:tr w:rsidR="0096135A" w:rsidRPr="00E72C7D" w14:paraId="5B5945CB" w14:textId="77777777" w:rsidTr="003950C6">
        <w:tc>
          <w:tcPr>
            <w:tcW w:w="613" w:type="dxa"/>
            <w:vAlign w:val="center"/>
          </w:tcPr>
          <w:p w14:paraId="2899C6BE" w14:textId="51064389" w:rsidR="0096135A" w:rsidRPr="00E72C7D" w:rsidRDefault="0096135A"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6</w:t>
            </w:r>
          </w:p>
        </w:tc>
        <w:tc>
          <w:tcPr>
            <w:tcW w:w="4113" w:type="dxa"/>
            <w:gridSpan w:val="2"/>
            <w:vAlign w:val="center"/>
          </w:tcPr>
          <w:p w14:paraId="2E6A2285" w14:textId="54D2CC3F" w:rsidR="0096135A" w:rsidRPr="00E72C7D" w:rsidRDefault="0096135A"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38BB0456" w14:textId="35F26A9F"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79A21DAC" w14:textId="3ED6CB76" w:rsidR="0096135A" w:rsidRPr="00E72C7D" w:rsidRDefault="0096135A"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Pilkasis ketus</w:t>
            </w:r>
            <w:r w:rsidR="00683CFE">
              <w:rPr>
                <w:rFonts w:ascii="Arial" w:eastAsia="Times New Roman" w:hAnsi="Arial" w:cs="Arial"/>
                <w:sz w:val="20"/>
                <w:szCs w:val="20"/>
                <w:lang w:val="lt-LT" w:eastAsia="lt-LT"/>
              </w:rPr>
              <w:t xml:space="preserve"> (arba lygiavertis)</w:t>
            </w:r>
          </w:p>
        </w:tc>
      </w:tr>
      <w:tr w:rsidR="00E72C7D" w:rsidRPr="00E72C7D" w14:paraId="2514A60F" w14:textId="77777777" w:rsidTr="003950C6">
        <w:tc>
          <w:tcPr>
            <w:tcW w:w="613" w:type="dxa"/>
            <w:vAlign w:val="center"/>
          </w:tcPr>
          <w:p w14:paraId="23831F0D" w14:textId="2473B133" w:rsidR="00E72C7D" w:rsidRPr="00E72C7D" w:rsidRDefault="00E72C7D" w:rsidP="00BF5CE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sidR="009F0225">
              <w:rPr>
                <w:rFonts w:ascii="Arial" w:hAnsi="Arial" w:cs="Arial"/>
                <w:noProof/>
                <w:sz w:val="20"/>
                <w:szCs w:val="20"/>
                <w:lang w:val="lt-LT" w:eastAsia="ru-RU"/>
              </w:rPr>
              <w:t>7</w:t>
            </w:r>
          </w:p>
        </w:tc>
        <w:tc>
          <w:tcPr>
            <w:tcW w:w="4113" w:type="dxa"/>
            <w:gridSpan w:val="2"/>
            <w:vAlign w:val="center"/>
          </w:tcPr>
          <w:p w14:paraId="784AFC9A" w14:textId="65B55F94" w:rsidR="00E72C7D" w:rsidRPr="00E72C7D" w:rsidRDefault="00E72C7D" w:rsidP="00BF5CE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6FC999B4" w14:textId="7A20958A" w:rsidR="00E72C7D" w:rsidRPr="00E72C7D" w:rsidRDefault="00E72C7D"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241A6EAD" w14:textId="4D7D3CFA" w:rsidR="00E72C7D" w:rsidRPr="00E72C7D" w:rsidRDefault="00E72C7D" w:rsidP="00BF5CE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E74211" w:rsidRPr="00E72C7D" w14:paraId="01129863" w14:textId="77777777" w:rsidTr="003950C6">
        <w:tc>
          <w:tcPr>
            <w:tcW w:w="613" w:type="dxa"/>
            <w:vAlign w:val="center"/>
          </w:tcPr>
          <w:p w14:paraId="09D6389F" w14:textId="11F1FBC6" w:rsidR="00E74211" w:rsidRPr="00E72C7D" w:rsidRDefault="00346261" w:rsidP="00E74211">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w:t>
            </w:r>
            <w:r w:rsidR="009F0225">
              <w:rPr>
                <w:rFonts w:ascii="Arial" w:hAnsi="Arial" w:cs="Arial"/>
                <w:noProof/>
                <w:sz w:val="20"/>
                <w:szCs w:val="20"/>
                <w:lang w:val="lt-LT" w:eastAsia="ru-RU"/>
              </w:rPr>
              <w:t>8</w:t>
            </w:r>
          </w:p>
        </w:tc>
        <w:tc>
          <w:tcPr>
            <w:tcW w:w="4113" w:type="dxa"/>
            <w:gridSpan w:val="2"/>
            <w:vAlign w:val="center"/>
          </w:tcPr>
          <w:p w14:paraId="7A46E275" w14:textId="44F68E28" w:rsidR="00E74211" w:rsidRPr="00E72C7D" w:rsidRDefault="00E74211" w:rsidP="00E74211">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w:t>
            </w:r>
            <w:r w:rsidR="00AB0291">
              <w:rPr>
                <w:rFonts w:ascii="Arial" w:eastAsia="Times New Roman" w:hAnsi="Arial" w:cs="Arial"/>
                <w:sz w:val="20"/>
                <w:szCs w:val="20"/>
                <w:lang w:val="lt-LT" w:eastAsia="lt-LT"/>
              </w:rPr>
              <w:t xml:space="preserve"> darbo taške</w:t>
            </w:r>
          </w:p>
        </w:tc>
        <w:tc>
          <w:tcPr>
            <w:tcW w:w="1139" w:type="dxa"/>
            <w:vAlign w:val="center"/>
          </w:tcPr>
          <w:p w14:paraId="0C6A9346" w14:textId="2AC5B393"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6FA0A624" w14:textId="58215029"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160-180</w:t>
            </w:r>
          </w:p>
        </w:tc>
      </w:tr>
      <w:tr w:rsidR="00E74211" w:rsidRPr="00E72C7D" w14:paraId="39D7FE13" w14:textId="77777777" w:rsidTr="003950C6">
        <w:tc>
          <w:tcPr>
            <w:tcW w:w="613" w:type="dxa"/>
            <w:vAlign w:val="center"/>
          </w:tcPr>
          <w:p w14:paraId="1AF25B87" w14:textId="35CC70A6" w:rsidR="00E74211" w:rsidRPr="00E72C7D" w:rsidRDefault="009F0225" w:rsidP="00E74211">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19</w:t>
            </w:r>
          </w:p>
        </w:tc>
        <w:tc>
          <w:tcPr>
            <w:tcW w:w="4113" w:type="dxa"/>
            <w:gridSpan w:val="2"/>
            <w:vAlign w:val="center"/>
          </w:tcPr>
          <w:p w14:paraId="5EADFA25" w14:textId="39F3166E" w:rsidR="00E74211" w:rsidRPr="00E72C7D" w:rsidRDefault="00E74211" w:rsidP="00E74211">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3624ECF" w14:textId="3DB0590C"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7D762E37" w14:textId="3618CF0B" w:rsidR="00E74211" w:rsidRPr="00E72C7D" w:rsidRDefault="00E74211" w:rsidP="00E74211">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195-205</w:t>
            </w:r>
          </w:p>
        </w:tc>
      </w:tr>
      <w:tr w:rsidR="00806B4C" w:rsidRPr="00E72C7D" w14:paraId="7E96C3CE" w14:textId="77777777" w:rsidTr="003950C6">
        <w:tc>
          <w:tcPr>
            <w:tcW w:w="613" w:type="dxa"/>
            <w:vAlign w:val="center"/>
          </w:tcPr>
          <w:p w14:paraId="084D92F2" w14:textId="466A7023"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gridSpan w:val="2"/>
            <w:vAlign w:val="center"/>
          </w:tcPr>
          <w:p w14:paraId="230AF601" w14:textId="40F17A2E" w:rsidR="00806B4C" w:rsidRDefault="00806B4C" w:rsidP="00806B4C">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variklis pritaikytas darbui su dažnio keitikliu – numatyta apsauga nuo elektrinės erozijos</w:t>
            </w:r>
          </w:p>
        </w:tc>
        <w:tc>
          <w:tcPr>
            <w:tcW w:w="1139" w:type="dxa"/>
            <w:vAlign w:val="center"/>
          </w:tcPr>
          <w:p w14:paraId="768C3EA8" w14:textId="0AE91E7D"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7D4C9901" w14:textId="2C436AD7"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Izoliuoti guoliai/veleno įžeminimo žiedas/kitas gamintojo sprendinys užtikrinantis guolių apsaugą nuo elektrinės erozijos</w:t>
            </w:r>
          </w:p>
        </w:tc>
      </w:tr>
      <w:tr w:rsidR="00806B4C" w:rsidRPr="00E72C7D" w14:paraId="2E09B6E0" w14:textId="77777777" w:rsidTr="00B86523">
        <w:trPr>
          <w:trHeight w:val="49"/>
        </w:trPr>
        <w:tc>
          <w:tcPr>
            <w:tcW w:w="613" w:type="dxa"/>
            <w:vMerge w:val="restart"/>
            <w:vAlign w:val="center"/>
          </w:tcPr>
          <w:p w14:paraId="2867873B" w14:textId="100DAFAC"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21</w:t>
            </w:r>
          </w:p>
        </w:tc>
        <w:tc>
          <w:tcPr>
            <w:tcW w:w="4113" w:type="dxa"/>
            <w:gridSpan w:val="2"/>
          </w:tcPr>
          <w:p w14:paraId="690B29D3" w14:textId="6E7AA300" w:rsidR="00806B4C" w:rsidRPr="006749F5" w:rsidRDefault="00806B4C" w:rsidP="00806B4C">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Siurblio kėlimo aukštis nurodytuose darbo taškuose</w:t>
            </w:r>
          </w:p>
        </w:tc>
        <w:tc>
          <w:tcPr>
            <w:tcW w:w="1139" w:type="dxa"/>
            <w:vMerge w:val="restart"/>
            <w:shd w:val="clear" w:color="auto" w:fill="FFFFFF" w:themeFill="background1"/>
            <w:vAlign w:val="center"/>
          </w:tcPr>
          <w:p w14:paraId="6C50650F"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val="restart"/>
            <w:shd w:val="clear" w:color="auto" w:fill="FFFFFF" w:themeFill="background1"/>
            <w:vAlign w:val="center"/>
          </w:tcPr>
          <w:p w14:paraId="2E9729C8" w14:textId="77777777" w:rsidR="00806B4C" w:rsidRDefault="00806B4C" w:rsidP="00806B4C">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hAnsi="Arial" w:cs="Arial"/>
                <w:noProof/>
                <w:sz w:val="20"/>
                <w:szCs w:val="20"/>
                <w:lang w:val="lt-LT" w:eastAsia="ru-RU"/>
              </w:rPr>
              <w:t xml:space="preserve">Kėlimo aukštis, m.v.st </w:t>
            </w:r>
          </w:p>
          <w:p w14:paraId="00C2036A" w14:textId="16E371F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5656CA">
              <w:rPr>
                <w:rFonts w:ascii="Arial" w:hAnsi="Arial" w:cs="Arial"/>
                <w:i/>
                <w:iCs/>
                <w:noProof/>
                <w:sz w:val="16"/>
                <w:szCs w:val="16"/>
                <w:lang w:val="lt-LT" w:eastAsia="ru-RU"/>
              </w:rPr>
              <w:t>(pateikti siūlomo siurblio darbo kreives)</w:t>
            </w:r>
          </w:p>
        </w:tc>
      </w:tr>
      <w:tr w:rsidR="00806B4C" w:rsidRPr="00E72C7D" w14:paraId="6EEDAB45" w14:textId="77777777" w:rsidTr="00B86523">
        <w:trPr>
          <w:trHeight w:val="49"/>
        </w:trPr>
        <w:tc>
          <w:tcPr>
            <w:tcW w:w="613" w:type="dxa"/>
            <w:vMerge/>
            <w:vAlign w:val="center"/>
          </w:tcPr>
          <w:p w14:paraId="1C7A1B04"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071820E8" w14:textId="126856C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Darbo taškas (50 Hz)</w:t>
            </w:r>
          </w:p>
        </w:tc>
        <w:tc>
          <w:tcPr>
            <w:tcW w:w="1891" w:type="dxa"/>
          </w:tcPr>
          <w:p w14:paraId="136B3CD4" w14:textId="41A4E6D5"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Debitas, m3/h</w:t>
            </w:r>
          </w:p>
        </w:tc>
        <w:tc>
          <w:tcPr>
            <w:tcW w:w="1139" w:type="dxa"/>
            <w:vMerge/>
            <w:vAlign w:val="center"/>
          </w:tcPr>
          <w:p w14:paraId="140940BF"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shd w:val="clear" w:color="auto" w:fill="FFFFFF" w:themeFill="background1"/>
          </w:tcPr>
          <w:p w14:paraId="4205ADE9" w14:textId="02FF36F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r>
      <w:tr w:rsidR="00806B4C" w:rsidRPr="00E72C7D" w14:paraId="7628EE62" w14:textId="77777777" w:rsidTr="00B86523">
        <w:trPr>
          <w:trHeight w:val="49"/>
        </w:trPr>
        <w:tc>
          <w:tcPr>
            <w:tcW w:w="613" w:type="dxa"/>
            <w:vMerge/>
            <w:vAlign w:val="center"/>
          </w:tcPr>
          <w:p w14:paraId="60AF8FB8"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0D233993" w14:textId="031DC22E"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1</w:t>
            </w:r>
          </w:p>
        </w:tc>
        <w:tc>
          <w:tcPr>
            <w:tcW w:w="1891" w:type="dxa"/>
          </w:tcPr>
          <w:p w14:paraId="4A296441" w14:textId="76FDD07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400</w:t>
            </w:r>
          </w:p>
        </w:tc>
        <w:tc>
          <w:tcPr>
            <w:tcW w:w="1139" w:type="dxa"/>
            <w:vMerge/>
            <w:vAlign w:val="center"/>
          </w:tcPr>
          <w:p w14:paraId="30F7E65C"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314D1B9C" w14:textId="2F317013"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83÷91</w:t>
            </w:r>
          </w:p>
        </w:tc>
      </w:tr>
      <w:tr w:rsidR="00806B4C" w:rsidRPr="00E72C7D" w14:paraId="3DC55B27" w14:textId="77777777" w:rsidTr="00B86523">
        <w:trPr>
          <w:trHeight w:val="49"/>
        </w:trPr>
        <w:tc>
          <w:tcPr>
            <w:tcW w:w="613" w:type="dxa"/>
            <w:vMerge/>
            <w:vAlign w:val="center"/>
          </w:tcPr>
          <w:p w14:paraId="1B4E2715"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2B6F6F76" w14:textId="3704E73F"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2</w:t>
            </w:r>
          </w:p>
        </w:tc>
        <w:tc>
          <w:tcPr>
            <w:tcW w:w="1891" w:type="dxa"/>
          </w:tcPr>
          <w:p w14:paraId="203DFF50" w14:textId="1430AB4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600</w:t>
            </w:r>
          </w:p>
        </w:tc>
        <w:tc>
          <w:tcPr>
            <w:tcW w:w="1139" w:type="dxa"/>
            <w:vMerge/>
            <w:vAlign w:val="center"/>
          </w:tcPr>
          <w:p w14:paraId="057859C3"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75183C11" w14:textId="3BF20D50"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78÷86</w:t>
            </w:r>
          </w:p>
        </w:tc>
      </w:tr>
      <w:tr w:rsidR="00806B4C" w:rsidRPr="00E72C7D" w14:paraId="23ABAE59" w14:textId="77777777" w:rsidTr="00B86523">
        <w:trPr>
          <w:trHeight w:val="49"/>
        </w:trPr>
        <w:tc>
          <w:tcPr>
            <w:tcW w:w="613" w:type="dxa"/>
            <w:vMerge/>
            <w:vAlign w:val="center"/>
          </w:tcPr>
          <w:p w14:paraId="5746AE20"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63FEB7E4" w14:textId="473015B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3</w:t>
            </w:r>
          </w:p>
        </w:tc>
        <w:tc>
          <w:tcPr>
            <w:tcW w:w="1891" w:type="dxa"/>
          </w:tcPr>
          <w:p w14:paraId="4D92DBFD" w14:textId="72649644"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720</w:t>
            </w:r>
          </w:p>
        </w:tc>
        <w:tc>
          <w:tcPr>
            <w:tcW w:w="1139" w:type="dxa"/>
            <w:vMerge/>
            <w:vAlign w:val="center"/>
          </w:tcPr>
          <w:p w14:paraId="160E5500"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3EDF9D8B" w14:textId="4416BA1A"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75÷79</w:t>
            </w:r>
          </w:p>
        </w:tc>
      </w:tr>
      <w:tr w:rsidR="00806B4C" w:rsidRPr="00E72C7D" w14:paraId="007C7ADA" w14:textId="77777777" w:rsidTr="00B86523">
        <w:trPr>
          <w:trHeight w:val="49"/>
        </w:trPr>
        <w:tc>
          <w:tcPr>
            <w:tcW w:w="613" w:type="dxa"/>
            <w:vMerge/>
            <w:vAlign w:val="center"/>
          </w:tcPr>
          <w:p w14:paraId="0C4C3F70" w14:textId="77777777" w:rsidR="00806B4C" w:rsidRDefault="00806B4C" w:rsidP="00806B4C">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1812E5E9" w14:textId="2E601745"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w:t>
            </w:r>
          </w:p>
        </w:tc>
        <w:tc>
          <w:tcPr>
            <w:tcW w:w="1891" w:type="dxa"/>
          </w:tcPr>
          <w:p w14:paraId="642A5A84" w14:textId="7140753B"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900</w:t>
            </w:r>
          </w:p>
        </w:tc>
        <w:tc>
          <w:tcPr>
            <w:tcW w:w="1139" w:type="dxa"/>
            <w:vMerge/>
            <w:vAlign w:val="center"/>
          </w:tcPr>
          <w:p w14:paraId="47DF67F3" w14:textId="77777777" w:rsidR="00806B4C" w:rsidRPr="00E72C7D"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tcPr>
          <w:p w14:paraId="60A3A1A1" w14:textId="37C4BA99" w:rsidR="00806B4C" w:rsidRDefault="00806B4C" w:rsidP="00806B4C">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61÷67</w:t>
            </w:r>
          </w:p>
        </w:tc>
      </w:tr>
    </w:tbl>
    <w:p w14:paraId="44AF469B" w14:textId="77777777" w:rsidR="00175FEB" w:rsidRPr="00E72C7D" w:rsidRDefault="00175FEB" w:rsidP="004055AD">
      <w:pPr>
        <w:widowControl w:val="0"/>
        <w:autoSpaceDE w:val="0"/>
        <w:autoSpaceDN w:val="0"/>
        <w:adjustRightInd w:val="0"/>
        <w:spacing w:line="276" w:lineRule="auto"/>
        <w:jc w:val="both"/>
        <w:rPr>
          <w:rFonts w:ascii="Arial" w:hAnsi="Arial" w:cs="Arial"/>
          <w:noProof/>
          <w:sz w:val="20"/>
          <w:szCs w:val="20"/>
          <w:lang w:val="lt-LT" w:eastAsia="ru-RU"/>
        </w:rPr>
      </w:pPr>
    </w:p>
    <w:p w14:paraId="4522C82D" w14:textId="1AAB5267" w:rsidR="00BD2DFA" w:rsidRPr="00E72C7D" w:rsidRDefault="00BD2DFA" w:rsidP="00BD2DFA">
      <w:pPr>
        <w:pStyle w:val="Sraopastraipa"/>
        <w:tabs>
          <w:tab w:val="left" w:pos="0"/>
          <w:tab w:val="left" w:pos="851"/>
        </w:tabs>
        <w:spacing w:line="276" w:lineRule="auto"/>
        <w:jc w:val="right"/>
        <w:rPr>
          <w:rFonts w:ascii="Arial" w:eastAsia="Times New Roman" w:hAnsi="Arial" w:cs="Arial"/>
          <w:b/>
          <w:bCs/>
          <w:noProof/>
          <w:color w:val="000000"/>
          <w:sz w:val="20"/>
          <w:szCs w:val="20"/>
          <w:lang w:val="lt-LT" w:eastAsia="lt-LT"/>
        </w:rPr>
      </w:pPr>
      <w:r w:rsidRPr="00E72C7D">
        <w:rPr>
          <w:rFonts w:ascii="Arial" w:eastAsia="Times New Roman" w:hAnsi="Arial" w:cs="Arial"/>
          <w:b/>
          <w:bCs/>
          <w:noProof/>
          <w:color w:val="000000"/>
          <w:sz w:val="20"/>
          <w:szCs w:val="20"/>
          <w:lang w:val="lt-LT" w:eastAsia="lt-LT"/>
        </w:rPr>
        <w:t>Lentelė Nr. 2</w:t>
      </w:r>
    </w:p>
    <w:tbl>
      <w:tblPr>
        <w:tblStyle w:val="Lentelstinklelis"/>
        <w:tblW w:w="0" w:type="auto"/>
        <w:tblInd w:w="279" w:type="dxa"/>
        <w:tblLook w:val="04A0" w:firstRow="1" w:lastRow="0" w:firstColumn="1" w:lastColumn="0" w:noHBand="0" w:noVBand="1"/>
      </w:tblPr>
      <w:tblGrid>
        <w:gridCol w:w="613"/>
        <w:gridCol w:w="2222"/>
        <w:gridCol w:w="1891"/>
        <w:gridCol w:w="1139"/>
        <w:gridCol w:w="3484"/>
      </w:tblGrid>
      <w:tr w:rsidR="00BD2DFA" w:rsidRPr="00E72C7D" w14:paraId="6B7A53A7" w14:textId="77777777" w:rsidTr="00011F19">
        <w:tc>
          <w:tcPr>
            <w:tcW w:w="613" w:type="dxa"/>
            <w:shd w:val="clear" w:color="auto" w:fill="F2F2F2" w:themeFill="background1" w:themeFillShade="F2"/>
          </w:tcPr>
          <w:p w14:paraId="62664AE6"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Eil. Nr.</w:t>
            </w:r>
          </w:p>
        </w:tc>
        <w:tc>
          <w:tcPr>
            <w:tcW w:w="4113" w:type="dxa"/>
            <w:gridSpan w:val="2"/>
            <w:shd w:val="clear" w:color="auto" w:fill="F2F2F2" w:themeFill="background1" w:themeFillShade="F2"/>
            <w:vAlign w:val="center"/>
          </w:tcPr>
          <w:p w14:paraId="0954509F"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Parametras</w:t>
            </w:r>
          </w:p>
        </w:tc>
        <w:tc>
          <w:tcPr>
            <w:tcW w:w="1139" w:type="dxa"/>
            <w:shd w:val="clear" w:color="auto" w:fill="F2F2F2" w:themeFill="background1" w:themeFillShade="F2"/>
            <w:vAlign w:val="center"/>
          </w:tcPr>
          <w:p w14:paraId="02A588EE"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Matavimo vienetas</w:t>
            </w:r>
          </w:p>
        </w:tc>
        <w:tc>
          <w:tcPr>
            <w:tcW w:w="3484" w:type="dxa"/>
            <w:shd w:val="clear" w:color="auto" w:fill="F2F2F2" w:themeFill="background1" w:themeFillShade="F2"/>
          </w:tcPr>
          <w:p w14:paraId="2382C989"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b/>
                <w:bCs/>
                <w:noProof/>
                <w:sz w:val="20"/>
                <w:szCs w:val="20"/>
                <w:lang w:val="lt-LT" w:eastAsia="ru-RU"/>
              </w:rPr>
            </w:pPr>
            <w:r w:rsidRPr="00E72C7D">
              <w:rPr>
                <w:rFonts w:ascii="Arial" w:hAnsi="Arial" w:cs="Arial"/>
                <w:b/>
                <w:bCs/>
                <w:noProof/>
                <w:sz w:val="20"/>
                <w:szCs w:val="20"/>
                <w:lang w:val="lt-LT" w:eastAsia="ru-RU"/>
              </w:rPr>
              <w:t>Parametro reikšmė/pastabos</w:t>
            </w:r>
          </w:p>
        </w:tc>
      </w:tr>
      <w:tr w:rsidR="00BD2DFA" w:rsidRPr="00E72C7D" w14:paraId="00E1AA75" w14:textId="77777777" w:rsidTr="00011F19">
        <w:tc>
          <w:tcPr>
            <w:tcW w:w="613" w:type="dxa"/>
            <w:vAlign w:val="center"/>
          </w:tcPr>
          <w:p w14:paraId="4EE8181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p>
        </w:tc>
        <w:tc>
          <w:tcPr>
            <w:tcW w:w="4113" w:type="dxa"/>
            <w:gridSpan w:val="2"/>
            <w:vAlign w:val="center"/>
          </w:tcPr>
          <w:p w14:paraId="38F01B5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tipas</w:t>
            </w:r>
          </w:p>
        </w:tc>
        <w:tc>
          <w:tcPr>
            <w:tcW w:w="1139" w:type="dxa"/>
            <w:vAlign w:val="center"/>
          </w:tcPr>
          <w:p w14:paraId="6E54D5C7"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479A2DF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hAnsi="Arial" w:cs="Arial"/>
                <w:noProof/>
                <w:sz w:val="20"/>
                <w:szCs w:val="20"/>
                <w:lang w:val="lt-LT" w:eastAsia="ru-RU"/>
              </w:rPr>
              <w:t>Dvigubo pasiurbimo siurblys Split Case tipo su jungiamąja mova tarp variklio ir hidraulikos sumontuotas ant pagrindo plokštės</w:t>
            </w:r>
          </w:p>
        </w:tc>
      </w:tr>
      <w:tr w:rsidR="00BD2DFA" w:rsidRPr="00E72C7D" w14:paraId="61BD142D" w14:textId="77777777" w:rsidTr="00011F19">
        <w:tc>
          <w:tcPr>
            <w:tcW w:w="613" w:type="dxa"/>
            <w:vAlign w:val="center"/>
          </w:tcPr>
          <w:p w14:paraId="6C55028C"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2</w:t>
            </w:r>
          </w:p>
        </w:tc>
        <w:tc>
          <w:tcPr>
            <w:tcW w:w="4113" w:type="dxa"/>
            <w:gridSpan w:val="2"/>
            <w:vAlign w:val="center"/>
          </w:tcPr>
          <w:p w14:paraId="144FAFF9"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našumas (prie 12 bar)</w:t>
            </w:r>
          </w:p>
        </w:tc>
        <w:tc>
          <w:tcPr>
            <w:tcW w:w="1139" w:type="dxa"/>
            <w:vAlign w:val="center"/>
          </w:tcPr>
          <w:p w14:paraId="501E8CE4"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m³/val.</w:t>
            </w:r>
          </w:p>
        </w:tc>
        <w:tc>
          <w:tcPr>
            <w:tcW w:w="3484" w:type="dxa"/>
            <w:vAlign w:val="center"/>
          </w:tcPr>
          <w:p w14:paraId="3F0FF1D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≥1250</w:t>
            </w:r>
          </w:p>
        </w:tc>
      </w:tr>
      <w:tr w:rsidR="00BD2DFA" w:rsidRPr="00E72C7D" w14:paraId="5151CC51" w14:textId="77777777" w:rsidTr="00011F19">
        <w:tc>
          <w:tcPr>
            <w:tcW w:w="613" w:type="dxa"/>
            <w:vAlign w:val="center"/>
          </w:tcPr>
          <w:p w14:paraId="2DBBEB19"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3</w:t>
            </w:r>
          </w:p>
        </w:tc>
        <w:tc>
          <w:tcPr>
            <w:tcW w:w="4113" w:type="dxa"/>
            <w:gridSpan w:val="2"/>
            <w:vAlign w:val="center"/>
          </w:tcPr>
          <w:p w14:paraId="1D36F560"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Darbinis siurblio sukeliamas slėgis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w:t>
            </w:r>
          </w:p>
        </w:tc>
        <w:tc>
          <w:tcPr>
            <w:tcW w:w="1139" w:type="dxa"/>
            <w:vAlign w:val="center"/>
          </w:tcPr>
          <w:p w14:paraId="60702ECD"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4AC060E3"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≥12</w:t>
            </w:r>
          </w:p>
        </w:tc>
      </w:tr>
      <w:tr w:rsidR="00BD2DFA" w:rsidRPr="00E72C7D" w14:paraId="37814AB9" w14:textId="77777777" w:rsidTr="00011F19">
        <w:tc>
          <w:tcPr>
            <w:tcW w:w="613" w:type="dxa"/>
            <w:vAlign w:val="center"/>
          </w:tcPr>
          <w:p w14:paraId="4A180FD3"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4</w:t>
            </w:r>
          </w:p>
        </w:tc>
        <w:tc>
          <w:tcPr>
            <w:tcW w:w="4113" w:type="dxa"/>
            <w:gridSpan w:val="2"/>
            <w:vAlign w:val="center"/>
          </w:tcPr>
          <w:p w14:paraId="1823E7AC" w14:textId="172DACFD" w:rsidR="00BD2DFA" w:rsidRPr="00E72C7D" w:rsidRDefault="002805C7" w:rsidP="00011F19">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NPSH darbo taške</w:t>
            </w:r>
          </w:p>
        </w:tc>
        <w:tc>
          <w:tcPr>
            <w:tcW w:w="1139" w:type="dxa"/>
            <w:vAlign w:val="center"/>
          </w:tcPr>
          <w:p w14:paraId="347B790B" w14:textId="410BE0F6" w:rsidR="00BD2DFA" w:rsidRPr="00E72C7D" w:rsidRDefault="002805C7" w:rsidP="00011F1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m</w:t>
            </w:r>
          </w:p>
        </w:tc>
        <w:tc>
          <w:tcPr>
            <w:tcW w:w="3484" w:type="dxa"/>
            <w:vAlign w:val="center"/>
          </w:tcPr>
          <w:p w14:paraId="7FDF6060" w14:textId="5ACC67BF" w:rsidR="00BD2DFA" w:rsidRPr="00E72C7D" w:rsidRDefault="002805C7" w:rsidP="00011F19">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w:t>
            </w:r>
          </w:p>
        </w:tc>
      </w:tr>
      <w:tr w:rsidR="00BD2DFA" w:rsidRPr="00E72C7D" w14:paraId="38413E59" w14:textId="77777777" w:rsidTr="00011F19">
        <w:tc>
          <w:tcPr>
            <w:tcW w:w="613" w:type="dxa"/>
            <w:vAlign w:val="center"/>
          </w:tcPr>
          <w:p w14:paraId="761C5AD1"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5</w:t>
            </w:r>
          </w:p>
        </w:tc>
        <w:tc>
          <w:tcPr>
            <w:tcW w:w="4113" w:type="dxa"/>
            <w:gridSpan w:val="2"/>
            <w:vAlign w:val="center"/>
          </w:tcPr>
          <w:p w14:paraId="38D50C4C" w14:textId="6ECA9CA0"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Siurblio korpuso</w:t>
            </w:r>
            <w:r w:rsidR="00B81669">
              <w:rPr>
                <w:rFonts w:ascii="Arial" w:eastAsia="Times New Roman" w:hAnsi="Arial" w:cs="Arial"/>
                <w:sz w:val="20"/>
                <w:szCs w:val="20"/>
                <w:lang w:val="lt-LT" w:eastAsia="lt-LT"/>
              </w:rPr>
              <w:t xml:space="preserve"> </w:t>
            </w:r>
            <w:r w:rsidRPr="00E72C7D">
              <w:rPr>
                <w:rFonts w:ascii="Arial" w:eastAsia="Times New Roman" w:hAnsi="Arial" w:cs="Arial"/>
                <w:sz w:val="20"/>
                <w:szCs w:val="20"/>
                <w:lang w:val="lt-LT" w:eastAsia="lt-LT"/>
              </w:rPr>
              <w:t>slėgio klasė</w:t>
            </w:r>
          </w:p>
        </w:tc>
        <w:tc>
          <w:tcPr>
            <w:tcW w:w="1139" w:type="dxa"/>
            <w:vAlign w:val="center"/>
          </w:tcPr>
          <w:p w14:paraId="60458990"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bar</w:t>
            </w:r>
          </w:p>
        </w:tc>
        <w:tc>
          <w:tcPr>
            <w:tcW w:w="3484" w:type="dxa"/>
            <w:vAlign w:val="center"/>
          </w:tcPr>
          <w:p w14:paraId="66BB3DDD" w14:textId="72AC0BEC"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≥PN2</w:t>
            </w:r>
            <w:r w:rsidR="002805C7">
              <w:rPr>
                <w:rFonts w:ascii="Arial" w:eastAsia="Times New Roman" w:hAnsi="Arial" w:cs="Arial"/>
                <w:sz w:val="20"/>
                <w:szCs w:val="20"/>
                <w:lang w:val="lt-LT" w:eastAsia="lt-LT"/>
              </w:rPr>
              <w:t>5</w:t>
            </w:r>
          </w:p>
        </w:tc>
      </w:tr>
      <w:tr w:rsidR="00BD2DFA" w:rsidRPr="00E72C7D" w14:paraId="358ACCE2" w14:textId="77777777" w:rsidTr="00011F19">
        <w:tc>
          <w:tcPr>
            <w:tcW w:w="613" w:type="dxa"/>
            <w:vAlign w:val="center"/>
          </w:tcPr>
          <w:p w14:paraId="3A01A7DC"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6</w:t>
            </w:r>
          </w:p>
        </w:tc>
        <w:tc>
          <w:tcPr>
            <w:tcW w:w="4113" w:type="dxa"/>
            <w:gridSpan w:val="2"/>
            <w:vAlign w:val="center"/>
          </w:tcPr>
          <w:p w14:paraId="6C91805B"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Darbinė terpės temperatūra, Td</w:t>
            </w:r>
          </w:p>
        </w:tc>
        <w:tc>
          <w:tcPr>
            <w:tcW w:w="1139" w:type="dxa"/>
            <w:vAlign w:val="center"/>
          </w:tcPr>
          <w:p w14:paraId="24F6104E"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0EDC53E2"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≤55</w:t>
            </w:r>
          </w:p>
        </w:tc>
      </w:tr>
      <w:tr w:rsidR="00BD2DFA" w:rsidRPr="00E72C7D" w14:paraId="7B2E59AA" w14:textId="77777777" w:rsidTr="00011F19">
        <w:tc>
          <w:tcPr>
            <w:tcW w:w="613" w:type="dxa"/>
            <w:vAlign w:val="center"/>
          </w:tcPr>
          <w:p w14:paraId="28E2D464"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7</w:t>
            </w:r>
          </w:p>
        </w:tc>
        <w:tc>
          <w:tcPr>
            <w:tcW w:w="4113" w:type="dxa"/>
            <w:gridSpan w:val="2"/>
            <w:vAlign w:val="center"/>
          </w:tcPr>
          <w:p w14:paraId="20FAD573" w14:textId="77777777" w:rsidR="00BD2DFA" w:rsidRPr="00E72C7D" w:rsidRDefault="00BD2DFA" w:rsidP="00011F19">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Maksimali leistina terpės temperatūra, Ts</w:t>
            </w:r>
          </w:p>
        </w:tc>
        <w:tc>
          <w:tcPr>
            <w:tcW w:w="1139" w:type="dxa"/>
            <w:vAlign w:val="center"/>
          </w:tcPr>
          <w:p w14:paraId="51DB5D71"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°C</w:t>
            </w:r>
          </w:p>
        </w:tc>
        <w:tc>
          <w:tcPr>
            <w:tcW w:w="3484" w:type="dxa"/>
            <w:vAlign w:val="center"/>
          </w:tcPr>
          <w:p w14:paraId="679C8886" w14:textId="77777777" w:rsidR="00BD2DFA" w:rsidRPr="00E72C7D" w:rsidRDefault="00BD2DFA" w:rsidP="00011F19">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≥70</w:t>
            </w:r>
          </w:p>
        </w:tc>
      </w:tr>
      <w:tr w:rsidR="009F0225" w:rsidRPr="00E72C7D" w14:paraId="0857FE41" w14:textId="77777777" w:rsidTr="00011F19">
        <w:tc>
          <w:tcPr>
            <w:tcW w:w="613" w:type="dxa"/>
            <w:vAlign w:val="center"/>
          </w:tcPr>
          <w:p w14:paraId="7BDF4DE7" w14:textId="409E1874"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8</w:t>
            </w:r>
          </w:p>
        </w:tc>
        <w:tc>
          <w:tcPr>
            <w:tcW w:w="4113" w:type="dxa"/>
            <w:gridSpan w:val="2"/>
            <w:vAlign w:val="center"/>
          </w:tcPr>
          <w:p w14:paraId="40BC9E3D"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Atsparumo klasė dulkėms ir drėgmei</w:t>
            </w:r>
          </w:p>
        </w:tc>
        <w:tc>
          <w:tcPr>
            <w:tcW w:w="1139" w:type="dxa"/>
            <w:vAlign w:val="center"/>
          </w:tcPr>
          <w:p w14:paraId="1F0F65CD"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2CC12292"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≥IP55</w:t>
            </w:r>
          </w:p>
        </w:tc>
      </w:tr>
      <w:tr w:rsidR="009F0225" w:rsidRPr="00E72C7D" w14:paraId="2F879790" w14:textId="77777777" w:rsidTr="00011F19">
        <w:tc>
          <w:tcPr>
            <w:tcW w:w="613" w:type="dxa"/>
            <w:vAlign w:val="center"/>
          </w:tcPr>
          <w:p w14:paraId="32C1B478" w14:textId="4ECB6A3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9</w:t>
            </w:r>
          </w:p>
        </w:tc>
        <w:tc>
          <w:tcPr>
            <w:tcW w:w="4113" w:type="dxa"/>
            <w:gridSpan w:val="2"/>
            <w:vAlign w:val="center"/>
          </w:tcPr>
          <w:p w14:paraId="4C35238E"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Variklio efektyvumo klasė</w:t>
            </w:r>
          </w:p>
        </w:tc>
        <w:tc>
          <w:tcPr>
            <w:tcW w:w="1139" w:type="dxa"/>
            <w:vAlign w:val="center"/>
          </w:tcPr>
          <w:p w14:paraId="2DA1CEC3"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w:t>
            </w:r>
          </w:p>
        </w:tc>
        <w:tc>
          <w:tcPr>
            <w:tcW w:w="3484" w:type="dxa"/>
            <w:vAlign w:val="center"/>
          </w:tcPr>
          <w:p w14:paraId="3385CFF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≥IE4</w:t>
            </w:r>
          </w:p>
        </w:tc>
      </w:tr>
      <w:tr w:rsidR="009F0225" w:rsidRPr="00E72C7D" w14:paraId="3F27420C" w14:textId="77777777" w:rsidTr="00011F19">
        <w:tc>
          <w:tcPr>
            <w:tcW w:w="613" w:type="dxa"/>
            <w:vAlign w:val="center"/>
          </w:tcPr>
          <w:p w14:paraId="7FCE3392" w14:textId="360F49C1"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10</w:t>
            </w:r>
          </w:p>
        </w:tc>
        <w:tc>
          <w:tcPr>
            <w:tcW w:w="4113" w:type="dxa"/>
            <w:gridSpan w:val="2"/>
            <w:vAlign w:val="center"/>
          </w:tcPr>
          <w:p w14:paraId="249D5416"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eastAsia="Times New Roman" w:hAnsi="Arial" w:cs="Arial"/>
                <w:sz w:val="20"/>
                <w:szCs w:val="20"/>
                <w:lang w:val="lt-LT" w:eastAsia="lt-LT"/>
              </w:rPr>
              <w:t>Sūkių dažnis (prie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/val., 12 bar)</w:t>
            </w:r>
          </w:p>
        </w:tc>
        <w:tc>
          <w:tcPr>
            <w:tcW w:w="1139" w:type="dxa"/>
            <w:vAlign w:val="center"/>
          </w:tcPr>
          <w:p w14:paraId="42AFA722"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aps./min</w:t>
            </w:r>
          </w:p>
        </w:tc>
        <w:tc>
          <w:tcPr>
            <w:tcW w:w="3484" w:type="dxa"/>
            <w:vAlign w:val="center"/>
          </w:tcPr>
          <w:p w14:paraId="67ABA6B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sidRPr="00E72C7D">
              <w:rPr>
                <w:rFonts w:ascii="Arial" w:eastAsia="Times New Roman" w:hAnsi="Arial" w:cs="Arial"/>
                <w:sz w:val="20"/>
                <w:szCs w:val="20"/>
                <w:lang w:val="lt-LT" w:eastAsia="lt-LT"/>
              </w:rPr>
              <w:t>≤1500</w:t>
            </w:r>
          </w:p>
        </w:tc>
      </w:tr>
      <w:tr w:rsidR="009F0225" w:rsidRPr="00E72C7D" w14:paraId="569ADA07" w14:textId="77777777" w:rsidTr="00011F19">
        <w:tc>
          <w:tcPr>
            <w:tcW w:w="613" w:type="dxa"/>
            <w:vAlign w:val="center"/>
          </w:tcPr>
          <w:p w14:paraId="1F72FBDE" w14:textId="5AE96DB2"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11</w:t>
            </w:r>
          </w:p>
        </w:tc>
        <w:tc>
          <w:tcPr>
            <w:tcW w:w="4113" w:type="dxa"/>
            <w:gridSpan w:val="2"/>
            <w:vAlign w:val="center"/>
          </w:tcPr>
          <w:p w14:paraId="19353CDB"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Naudingo veiksmo koeficientas darbiniame taške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w:t>
            </w:r>
          </w:p>
        </w:tc>
        <w:tc>
          <w:tcPr>
            <w:tcW w:w="1139" w:type="dxa"/>
            <w:vAlign w:val="center"/>
          </w:tcPr>
          <w:p w14:paraId="2A6C62CB"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B16D94B" w14:textId="0CB03AD4"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≥8</w:t>
            </w:r>
            <w:r>
              <w:rPr>
                <w:rFonts w:ascii="Arial" w:eastAsia="Times New Roman" w:hAnsi="Arial" w:cs="Arial"/>
                <w:sz w:val="20"/>
                <w:szCs w:val="20"/>
                <w:lang w:val="lt-LT" w:eastAsia="lt-LT"/>
              </w:rPr>
              <w:t>3,5</w:t>
            </w:r>
          </w:p>
        </w:tc>
      </w:tr>
      <w:tr w:rsidR="009F0225" w:rsidRPr="00E72C7D" w14:paraId="34DA90CB" w14:textId="77777777" w:rsidTr="00011F19">
        <w:tc>
          <w:tcPr>
            <w:tcW w:w="613" w:type="dxa"/>
            <w:vAlign w:val="center"/>
          </w:tcPr>
          <w:p w14:paraId="0DAB18D6" w14:textId="6236117B"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2</w:t>
            </w:r>
          </w:p>
        </w:tc>
        <w:tc>
          <w:tcPr>
            <w:tcW w:w="4113" w:type="dxa"/>
            <w:gridSpan w:val="2"/>
            <w:vAlign w:val="center"/>
          </w:tcPr>
          <w:p w14:paraId="77E4787F"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Darbinis taškas (12 bar, 1250 m</w:t>
            </w:r>
            <w:r w:rsidRPr="00E72C7D">
              <w:rPr>
                <w:rFonts w:ascii="Arial" w:eastAsia="Times New Roman" w:hAnsi="Arial" w:cs="Arial"/>
                <w:sz w:val="20"/>
                <w:szCs w:val="20"/>
                <w:vertAlign w:val="superscript"/>
                <w:lang w:val="lt-LT" w:eastAsia="lt-LT"/>
              </w:rPr>
              <w:t>3</w:t>
            </w:r>
            <w:r w:rsidRPr="00E72C7D">
              <w:rPr>
                <w:rFonts w:ascii="Arial" w:eastAsia="Times New Roman" w:hAnsi="Arial" w:cs="Arial"/>
                <w:sz w:val="20"/>
                <w:szCs w:val="20"/>
                <w:lang w:val="lt-LT" w:eastAsia="lt-LT"/>
              </w:rPr>
              <w:t>/h) pasiekiamas prie variklio dažnio</w:t>
            </w:r>
          </w:p>
        </w:tc>
        <w:tc>
          <w:tcPr>
            <w:tcW w:w="1139" w:type="dxa"/>
            <w:vAlign w:val="center"/>
          </w:tcPr>
          <w:p w14:paraId="12EF872B"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Hz</w:t>
            </w:r>
          </w:p>
        </w:tc>
        <w:tc>
          <w:tcPr>
            <w:tcW w:w="3484" w:type="dxa"/>
            <w:vAlign w:val="center"/>
          </w:tcPr>
          <w:p w14:paraId="0A2126CF"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≤50</w:t>
            </w:r>
          </w:p>
        </w:tc>
      </w:tr>
      <w:tr w:rsidR="009F0225" w:rsidRPr="00E72C7D" w14:paraId="6B14F7AF" w14:textId="77777777" w:rsidTr="00011F19">
        <w:tc>
          <w:tcPr>
            <w:tcW w:w="613" w:type="dxa"/>
            <w:vAlign w:val="center"/>
          </w:tcPr>
          <w:p w14:paraId="3FF17B10" w14:textId="5039E6D5"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3</w:t>
            </w:r>
          </w:p>
        </w:tc>
        <w:tc>
          <w:tcPr>
            <w:tcW w:w="4113" w:type="dxa"/>
            <w:gridSpan w:val="2"/>
            <w:vAlign w:val="center"/>
          </w:tcPr>
          <w:p w14:paraId="2E0ADAF2"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korpuso medžiaga</w:t>
            </w:r>
          </w:p>
        </w:tc>
        <w:tc>
          <w:tcPr>
            <w:tcW w:w="1139" w:type="dxa"/>
            <w:vAlign w:val="center"/>
          </w:tcPr>
          <w:p w14:paraId="717E505A"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15DD6FC1" w14:textId="467A6E32"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Ketus</w:t>
            </w:r>
            <w:r w:rsidR="00683CFE">
              <w:rPr>
                <w:rFonts w:ascii="Arial" w:eastAsia="Times New Roman" w:hAnsi="Arial" w:cs="Arial"/>
                <w:sz w:val="20"/>
                <w:szCs w:val="20"/>
                <w:lang w:val="lt-LT" w:eastAsia="lt-LT"/>
              </w:rPr>
              <w:t xml:space="preserve"> (arba lygiavertis)</w:t>
            </w:r>
          </w:p>
        </w:tc>
      </w:tr>
      <w:tr w:rsidR="009F0225" w:rsidRPr="00E72C7D" w14:paraId="5D4BD4D7" w14:textId="77777777" w:rsidTr="00011F19">
        <w:tc>
          <w:tcPr>
            <w:tcW w:w="613" w:type="dxa"/>
            <w:vAlign w:val="center"/>
          </w:tcPr>
          <w:p w14:paraId="1E6ED3BC" w14:textId="79107806"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4</w:t>
            </w:r>
          </w:p>
        </w:tc>
        <w:tc>
          <w:tcPr>
            <w:tcW w:w="4113" w:type="dxa"/>
            <w:gridSpan w:val="2"/>
            <w:vAlign w:val="center"/>
          </w:tcPr>
          <w:p w14:paraId="1CBDA126"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veleno medžiaga</w:t>
            </w:r>
          </w:p>
        </w:tc>
        <w:tc>
          <w:tcPr>
            <w:tcW w:w="1139" w:type="dxa"/>
            <w:vAlign w:val="center"/>
          </w:tcPr>
          <w:p w14:paraId="31DBFE1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5FAF25D9" w14:textId="18FC772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Nerūdijantis plienas</w:t>
            </w:r>
            <w:r w:rsidR="00683CFE">
              <w:rPr>
                <w:rFonts w:ascii="Arial" w:eastAsia="Times New Roman" w:hAnsi="Arial" w:cs="Arial"/>
                <w:sz w:val="20"/>
                <w:szCs w:val="20"/>
                <w:lang w:val="lt-LT" w:eastAsia="lt-LT"/>
              </w:rPr>
              <w:t xml:space="preserve"> (arba lygiavertis)</w:t>
            </w:r>
          </w:p>
        </w:tc>
      </w:tr>
      <w:tr w:rsidR="009F0225" w:rsidRPr="00E72C7D" w14:paraId="3F858FC9" w14:textId="77777777" w:rsidTr="00011F19">
        <w:tc>
          <w:tcPr>
            <w:tcW w:w="613" w:type="dxa"/>
            <w:vAlign w:val="center"/>
          </w:tcPr>
          <w:p w14:paraId="4131223C" w14:textId="3F5935C3"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5</w:t>
            </w:r>
          </w:p>
        </w:tc>
        <w:tc>
          <w:tcPr>
            <w:tcW w:w="4113" w:type="dxa"/>
            <w:gridSpan w:val="2"/>
            <w:vAlign w:val="center"/>
          </w:tcPr>
          <w:p w14:paraId="14FB2161" w14:textId="77777777"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Siurblio darbo rato medžiaga</w:t>
            </w:r>
          </w:p>
        </w:tc>
        <w:tc>
          <w:tcPr>
            <w:tcW w:w="1139" w:type="dxa"/>
            <w:vAlign w:val="center"/>
          </w:tcPr>
          <w:p w14:paraId="013C47F4" w14:textId="77777777"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00A11A96" w14:textId="012D44DA"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Alavo bronza</w:t>
            </w:r>
            <w:r w:rsidR="00683CFE">
              <w:rPr>
                <w:rFonts w:ascii="Arial" w:eastAsia="Times New Roman" w:hAnsi="Arial" w:cs="Arial"/>
                <w:sz w:val="20"/>
                <w:szCs w:val="20"/>
                <w:lang w:val="lt-LT" w:eastAsia="lt-LT"/>
              </w:rPr>
              <w:t xml:space="preserve"> (arba lygiavertis)</w:t>
            </w:r>
          </w:p>
        </w:tc>
      </w:tr>
      <w:tr w:rsidR="009F0225" w:rsidRPr="00E72C7D" w14:paraId="09D228EF" w14:textId="77777777" w:rsidTr="00011F19">
        <w:tc>
          <w:tcPr>
            <w:tcW w:w="613" w:type="dxa"/>
            <w:vAlign w:val="center"/>
          </w:tcPr>
          <w:p w14:paraId="731CF632" w14:textId="59C048FB"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6</w:t>
            </w:r>
          </w:p>
        </w:tc>
        <w:tc>
          <w:tcPr>
            <w:tcW w:w="4113" w:type="dxa"/>
            <w:gridSpan w:val="2"/>
            <w:vAlign w:val="center"/>
          </w:tcPr>
          <w:p w14:paraId="391DC6CA" w14:textId="43F99DCB"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Siurbliui pritaikytas dažnio keitiklis</w:t>
            </w:r>
          </w:p>
        </w:tc>
        <w:tc>
          <w:tcPr>
            <w:tcW w:w="1139" w:type="dxa"/>
            <w:vAlign w:val="center"/>
          </w:tcPr>
          <w:p w14:paraId="465FF924" w14:textId="5A273CC0"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w:t>
            </w:r>
          </w:p>
        </w:tc>
        <w:tc>
          <w:tcPr>
            <w:tcW w:w="3484" w:type="dxa"/>
            <w:vAlign w:val="center"/>
          </w:tcPr>
          <w:p w14:paraId="6AE5B809" w14:textId="7031583F"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E72C7D">
              <w:rPr>
                <w:rFonts w:ascii="Arial" w:eastAsia="Times New Roman" w:hAnsi="Arial" w:cs="Arial"/>
                <w:sz w:val="20"/>
                <w:szCs w:val="20"/>
                <w:lang w:val="lt-LT" w:eastAsia="lt-LT"/>
              </w:rPr>
              <w:t>Pritaikytas</w:t>
            </w:r>
          </w:p>
        </w:tc>
      </w:tr>
      <w:tr w:rsidR="009F0225" w:rsidRPr="00E72C7D" w14:paraId="38615FAF" w14:textId="77777777" w:rsidTr="00011F19">
        <w:tc>
          <w:tcPr>
            <w:tcW w:w="613" w:type="dxa"/>
            <w:vAlign w:val="center"/>
          </w:tcPr>
          <w:p w14:paraId="0460A5B4" w14:textId="20165061"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sidRPr="00E72C7D">
              <w:rPr>
                <w:rFonts w:ascii="Arial" w:hAnsi="Arial" w:cs="Arial"/>
                <w:noProof/>
                <w:sz w:val="20"/>
                <w:szCs w:val="20"/>
                <w:lang w:val="lt-LT" w:eastAsia="ru-RU"/>
              </w:rPr>
              <w:t>1</w:t>
            </w:r>
            <w:r>
              <w:rPr>
                <w:rFonts w:ascii="Arial" w:hAnsi="Arial" w:cs="Arial"/>
                <w:noProof/>
                <w:sz w:val="20"/>
                <w:szCs w:val="20"/>
                <w:lang w:val="lt-LT" w:eastAsia="ru-RU"/>
              </w:rPr>
              <w:t>7</w:t>
            </w:r>
          </w:p>
        </w:tc>
        <w:tc>
          <w:tcPr>
            <w:tcW w:w="4113" w:type="dxa"/>
            <w:gridSpan w:val="2"/>
            <w:vAlign w:val="center"/>
          </w:tcPr>
          <w:p w14:paraId="0AC19195" w14:textId="012355DE"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Veleno galia darbo taške</w:t>
            </w:r>
          </w:p>
        </w:tc>
        <w:tc>
          <w:tcPr>
            <w:tcW w:w="1139" w:type="dxa"/>
            <w:vAlign w:val="center"/>
          </w:tcPr>
          <w:p w14:paraId="3EFAB488" w14:textId="4CE44BF6"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32EC901C" w14:textId="01258D41"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480-490</w:t>
            </w:r>
          </w:p>
        </w:tc>
      </w:tr>
      <w:tr w:rsidR="009F0225" w:rsidRPr="00E72C7D" w14:paraId="02BD2D71" w14:textId="77777777" w:rsidTr="00011F19">
        <w:tc>
          <w:tcPr>
            <w:tcW w:w="613" w:type="dxa"/>
            <w:vAlign w:val="center"/>
          </w:tcPr>
          <w:p w14:paraId="37AD2633" w14:textId="5B306724" w:rsidR="009F0225" w:rsidRPr="00E72C7D" w:rsidRDefault="009F0225"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18</w:t>
            </w:r>
          </w:p>
        </w:tc>
        <w:tc>
          <w:tcPr>
            <w:tcW w:w="4113" w:type="dxa"/>
            <w:gridSpan w:val="2"/>
            <w:vAlign w:val="center"/>
          </w:tcPr>
          <w:p w14:paraId="089F3C1C" w14:textId="0BD4C553" w:rsidR="009F0225" w:rsidRPr="00E72C7D" w:rsidRDefault="009F0225"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variklio galia</w:t>
            </w:r>
          </w:p>
        </w:tc>
        <w:tc>
          <w:tcPr>
            <w:tcW w:w="1139" w:type="dxa"/>
            <w:vAlign w:val="center"/>
          </w:tcPr>
          <w:p w14:paraId="5FD1BFE2" w14:textId="0AD2AC54"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kW</w:t>
            </w:r>
          </w:p>
        </w:tc>
        <w:tc>
          <w:tcPr>
            <w:tcW w:w="3484" w:type="dxa"/>
            <w:vAlign w:val="center"/>
          </w:tcPr>
          <w:p w14:paraId="0CBB2668" w14:textId="1CF903DB" w:rsidR="009F0225" w:rsidRPr="00E72C7D" w:rsidRDefault="009F0225"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555-565</w:t>
            </w:r>
          </w:p>
        </w:tc>
      </w:tr>
      <w:tr w:rsidR="00806B4C" w:rsidRPr="00E72C7D" w14:paraId="6F3B0ABE" w14:textId="77777777" w:rsidTr="00011F19">
        <w:tc>
          <w:tcPr>
            <w:tcW w:w="613" w:type="dxa"/>
            <w:vAlign w:val="center"/>
          </w:tcPr>
          <w:p w14:paraId="77FBF9F4" w14:textId="5F9CC8CC" w:rsidR="00806B4C" w:rsidRDefault="00806B4C" w:rsidP="009F0225">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19</w:t>
            </w:r>
          </w:p>
        </w:tc>
        <w:tc>
          <w:tcPr>
            <w:tcW w:w="4113" w:type="dxa"/>
            <w:gridSpan w:val="2"/>
            <w:vAlign w:val="center"/>
          </w:tcPr>
          <w:p w14:paraId="18B0F12A" w14:textId="78AD6A15" w:rsidR="00806B4C" w:rsidRDefault="00806B4C" w:rsidP="009F0225">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Elektros variklis pritaikytas darbui su dažnio keitikliu – numatyta apsauga nuo elektrinės erozijos</w:t>
            </w:r>
          </w:p>
        </w:tc>
        <w:tc>
          <w:tcPr>
            <w:tcW w:w="1139" w:type="dxa"/>
            <w:vAlign w:val="center"/>
          </w:tcPr>
          <w:p w14:paraId="5720A4E9" w14:textId="4F9BECED" w:rsidR="00806B4C" w:rsidRDefault="00806B4C"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1A635185" w14:textId="086A74D9" w:rsidR="00806B4C" w:rsidRDefault="00806B4C" w:rsidP="009F0225">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Izoliuoti guoliai/veleno įžeminimo žiedas/kitas gamintojo sprendinys užtikrinantis guolių apsaugą nuo elektrinės erozijos</w:t>
            </w:r>
          </w:p>
        </w:tc>
      </w:tr>
      <w:tr w:rsidR="00C37A24" w:rsidRPr="00E72C7D" w14:paraId="771DEF4D" w14:textId="77777777" w:rsidTr="00A516EB">
        <w:tc>
          <w:tcPr>
            <w:tcW w:w="613" w:type="dxa"/>
            <w:vMerge w:val="restart"/>
            <w:vAlign w:val="center"/>
          </w:tcPr>
          <w:p w14:paraId="22E99DDA" w14:textId="6C179972" w:rsidR="00C37A24" w:rsidRDefault="00806B4C"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20</w:t>
            </w:r>
          </w:p>
        </w:tc>
        <w:tc>
          <w:tcPr>
            <w:tcW w:w="4113" w:type="dxa"/>
            <w:gridSpan w:val="2"/>
          </w:tcPr>
          <w:p w14:paraId="77598A36" w14:textId="6CD06076" w:rsidR="00C37A24" w:rsidRPr="00175FEB" w:rsidRDefault="00C37A24" w:rsidP="00C37A24">
            <w:pPr>
              <w:pStyle w:val="Sraopastraipa"/>
              <w:widowControl w:val="0"/>
              <w:autoSpaceDE w:val="0"/>
              <w:autoSpaceDN w:val="0"/>
              <w:adjustRightInd w:val="0"/>
              <w:spacing w:line="276" w:lineRule="auto"/>
              <w:ind w:left="0"/>
              <w:jc w:val="both"/>
              <w:rPr>
                <w:rFonts w:ascii="Arial" w:eastAsia="Times New Roman" w:hAnsi="Arial" w:cs="Arial"/>
                <w:sz w:val="20"/>
                <w:szCs w:val="20"/>
                <w:lang w:val="lt-LT" w:eastAsia="lt-LT"/>
              </w:rPr>
            </w:pPr>
            <w:r>
              <w:rPr>
                <w:rFonts w:ascii="Arial" w:eastAsia="Times New Roman" w:hAnsi="Arial" w:cs="Arial"/>
                <w:sz w:val="20"/>
                <w:szCs w:val="20"/>
                <w:lang w:val="lt-LT" w:eastAsia="lt-LT"/>
              </w:rPr>
              <w:t>Siurblio kėlimo aukštis nurodytuose darbo taškuose</w:t>
            </w:r>
          </w:p>
        </w:tc>
        <w:tc>
          <w:tcPr>
            <w:tcW w:w="1139" w:type="dxa"/>
            <w:vMerge w:val="restart"/>
            <w:vAlign w:val="center"/>
          </w:tcPr>
          <w:p w14:paraId="4118278A" w14:textId="18B9FA95"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Merge w:val="restart"/>
            <w:vAlign w:val="center"/>
          </w:tcPr>
          <w:p w14:paraId="76BAC6BB" w14:textId="77777777" w:rsidR="005656CA" w:rsidRDefault="00C37A24" w:rsidP="005656CA">
            <w:pPr>
              <w:pStyle w:val="Sraopastraipa"/>
              <w:widowControl w:val="0"/>
              <w:autoSpaceDE w:val="0"/>
              <w:autoSpaceDN w:val="0"/>
              <w:adjustRightInd w:val="0"/>
              <w:spacing w:line="276" w:lineRule="auto"/>
              <w:ind w:left="0"/>
              <w:jc w:val="center"/>
              <w:rPr>
                <w:rFonts w:ascii="Arial" w:hAnsi="Arial" w:cs="Arial"/>
                <w:noProof/>
                <w:sz w:val="20"/>
                <w:szCs w:val="20"/>
                <w:lang w:val="lt-LT" w:eastAsia="ru-RU"/>
              </w:rPr>
            </w:pPr>
            <w:r>
              <w:rPr>
                <w:rFonts w:ascii="Arial" w:hAnsi="Arial" w:cs="Arial"/>
                <w:noProof/>
                <w:sz w:val="20"/>
                <w:szCs w:val="20"/>
                <w:lang w:val="lt-LT" w:eastAsia="ru-RU"/>
              </w:rPr>
              <w:t>Kėlimo aukštis, m.v.st</w:t>
            </w:r>
          </w:p>
          <w:p w14:paraId="56B19E97" w14:textId="7666ED77" w:rsidR="00C37A24" w:rsidRDefault="005656CA" w:rsidP="005656CA">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sidRPr="005656CA">
              <w:rPr>
                <w:rFonts w:ascii="Arial" w:hAnsi="Arial" w:cs="Arial"/>
                <w:i/>
                <w:iCs/>
                <w:noProof/>
                <w:sz w:val="16"/>
                <w:szCs w:val="16"/>
                <w:lang w:val="lt-LT" w:eastAsia="ru-RU"/>
              </w:rPr>
              <w:t>(pateikti siūlomo siurblio darbo kreives)</w:t>
            </w:r>
          </w:p>
        </w:tc>
      </w:tr>
      <w:tr w:rsidR="00C37A24" w:rsidRPr="00E72C7D" w14:paraId="065F895E" w14:textId="77777777" w:rsidTr="00C37A24">
        <w:trPr>
          <w:trHeight w:val="49"/>
        </w:trPr>
        <w:tc>
          <w:tcPr>
            <w:tcW w:w="613" w:type="dxa"/>
            <w:vMerge/>
            <w:vAlign w:val="center"/>
          </w:tcPr>
          <w:p w14:paraId="2934F8C1"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7D3F620D" w14:textId="30C2515B"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Darbo taškas (50 Hz)</w:t>
            </w:r>
          </w:p>
        </w:tc>
        <w:tc>
          <w:tcPr>
            <w:tcW w:w="1891" w:type="dxa"/>
          </w:tcPr>
          <w:p w14:paraId="7037CF44" w14:textId="27DED183"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Debitas, m3/h</w:t>
            </w:r>
          </w:p>
        </w:tc>
        <w:tc>
          <w:tcPr>
            <w:tcW w:w="1139" w:type="dxa"/>
            <w:vMerge/>
            <w:vAlign w:val="center"/>
          </w:tcPr>
          <w:p w14:paraId="281744AA"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Merge/>
            <w:vAlign w:val="center"/>
          </w:tcPr>
          <w:p w14:paraId="1FB1E309" w14:textId="77777777" w:rsidR="00C37A24"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r>
      <w:tr w:rsidR="00C37A24" w:rsidRPr="00E72C7D" w14:paraId="052148CD" w14:textId="77777777" w:rsidTr="00C37A24">
        <w:trPr>
          <w:trHeight w:val="49"/>
        </w:trPr>
        <w:tc>
          <w:tcPr>
            <w:tcW w:w="613" w:type="dxa"/>
            <w:vMerge/>
            <w:vAlign w:val="center"/>
          </w:tcPr>
          <w:p w14:paraId="2950CAD0"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50863DEC" w14:textId="29B7CFF9"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1</w:t>
            </w:r>
          </w:p>
        </w:tc>
        <w:tc>
          <w:tcPr>
            <w:tcW w:w="1891" w:type="dxa"/>
          </w:tcPr>
          <w:p w14:paraId="1B81618F" w14:textId="3967E24A"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750</w:t>
            </w:r>
          </w:p>
        </w:tc>
        <w:tc>
          <w:tcPr>
            <w:tcW w:w="1139" w:type="dxa"/>
            <w:vMerge/>
            <w:vAlign w:val="center"/>
          </w:tcPr>
          <w:p w14:paraId="4D88762D"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072A8447" w14:textId="6CDEA509"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131÷145</w:t>
            </w:r>
          </w:p>
        </w:tc>
      </w:tr>
      <w:tr w:rsidR="00C37A24" w:rsidRPr="00E72C7D" w14:paraId="692CAFF8" w14:textId="77777777" w:rsidTr="00C37A24">
        <w:trPr>
          <w:trHeight w:val="49"/>
        </w:trPr>
        <w:tc>
          <w:tcPr>
            <w:tcW w:w="613" w:type="dxa"/>
            <w:vMerge/>
            <w:vAlign w:val="center"/>
          </w:tcPr>
          <w:p w14:paraId="68F28C01"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55EAC178" w14:textId="0BB25AFA"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2</w:t>
            </w:r>
          </w:p>
        </w:tc>
        <w:tc>
          <w:tcPr>
            <w:tcW w:w="1891" w:type="dxa"/>
          </w:tcPr>
          <w:p w14:paraId="3BF1F0A9" w14:textId="32BC0436"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1000</w:t>
            </w:r>
          </w:p>
        </w:tc>
        <w:tc>
          <w:tcPr>
            <w:tcW w:w="1139" w:type="dxa"/>
            <w:vMerge/>
            <w:vAlign w:val="center"/>
          </w:tcPr>
          <w:p w14:paraId="4BAA4542"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5E2FC1DA" w14:textId="760EB5DC"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124÷137</w:t>
            </w:r>
          </w:p>
        </w:tc>
      </w:tr>
      <w:tr w:rsidR="00C37A24" w:rsidRPr="00E72C7D" w14:paraId="765D99D3" w14:textId="77777777" w:rsidTr="00C37A24">
        <w:trPr>
          <w:trHeight w:val="49"/>
        </w:trPr>
        <w:tc>
          <w:tcPr>
            <w:tcW w:w="613" w:type="dxa"/>
            <w:vMerge/>
            <w:vAlign w:val="center"/>
          </w:tcPr>
          <w:p w14:paraId="7267ACE2"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365B920D" w14:textId="5458E24A"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3</w:t>
            </w:r>
          </w:p>
        </w:tc>
        <w:tc>
          <w:tcPr>
            <w:tcW w:w="1891" w:type="dxa"/>
          </w:tcPr>
          <w:p w14:paraId="0E605A9B" w14:textId="29565D7C"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1250</w:t>
            </w:r>
          </w:p>
        </w:tc>
        <w:tc>
          <w:tcPr>
            <w:tcW w:w="1139" w:type="dxa"/>
            <w:vMerge/>
            <w:vAlign w:val="center"/>
          </w:tcPr>
          <w:p w14:paraId="2180B391"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6175918C" w14:textId="21798F63"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AC20DF">
              <w:rPr>
                <w:rFonts w:ascii="Arial" w:eastAsia="Times New Roman" w:hAnsi="Arial" w:cs="Arial"/>
                <w:sz w:val="20"/>
                <w:szCs w:val="20"/>
                <w:lang w:val="lt-LT" w:eastAsia="lt-LT"/>
              </w:rPr>
              <w:t>20</w:t>
            </w:r>
            <w:r>
              <w:rPr>
                <w:rFonts w:ascii="Arial" w:eastAsia="Times New Roman" w:hAnsi="Arial" w:cs="Arial"/>
                <w:sz w:val="20"/>
                <w:szCs w:val="20"/>
                <w:lang w:val="lt-LT" w:eastAsia="lt-LT"/>
              </w:rPr>
              <w:t>÷126</w:t>
            </w:r>
          </w:p>
        </w:tc>
      </w:tr>
      <w:tr w:rsidR="00C37A24" w:rsidRPr="00E72C7D" w14:paraId="36BD0D7C" w14:textId="77777777" w:rsidTr="00C37A24">
        <w:trPr>
          <w:trHeight w:val="49"/>
        </w:trPr>
        <w:tc>
          <w:tcPr>
            <w:tcW w:w="613" w:type="dxa"/>
            <w:vMerge/>
            <w:vAlign w:val="center"/>
          </w:tcPr>
          <w:p w14:paraId="7FE3180D" w14:textId="77777777" w:rsidR="00C37A24" w:rsidRDefault="00C37A24"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p>
        </w:tc>
        <w:tc>
          <w:tcPr>
            <w:tcW w:w="2222" w:type="dxa"/>
          </w:tcPr>
          <w:p w14:paraId="25C5978E" w14:textId="70EE16EF" w:rsidR="00C37A24" w:rsidRPr="00175FEB"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hAnsi="Arial" w:cs="Arial"/>
                <w:noProof/>
                <w:sz w:val="20"/>
                <w:szCs w:val="20"/>
                <w:lang w:val="lt-LT" w:eastAsia="ru-RU"/>
              </w:rPr>
              <w:t>4</w:t>
            </w:r>
          </w:p>
        </w:tc>
        <w:tc>
          <w:tcPr>
            <w:tcW w:w="1891" w:type="dxa"/>
          </w:tcPr>
          <w:p w14:paraId="461EBA36" w14:textId="7F6D19BD" w:rsidR="00C37A24" w:rsidRPr="00175FEB" w:rsidRDefault="009C7E35"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1500</w:t>
            </w:r>
          </w:p>
        </w:tc>
        <w:tc>
          <w:tcPr>
            <w:tcW w:w="1139" w:type="dxa"/>
            <w:vMerge/>
            <w:vAlign w:val="center"/>
          </w:tcPr>
          <w:p w14:paraId="23DA7D77" w14:textId="77777777" w:rsidR="00C37A24" w:rsidRPr="00E72C7D" w:rsidRDefault="00C37A24"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p>
        </w:tc>
        <w:tc>
          <w:tcPr>
            <w:tcW w:w="3484" w:type="dxa"/>
            <w:vAlign w:val="center"/>
          </w:tcPr>
          <w:p w14:paraId="100BFB86" w14:textId="1574C3F8" w:rsidR="00C37A24" w:rsidRDefault="005656CA"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104÷114</w:t>
            </w:r>
          </w:p>
        </w:tc>
      </w:tr>
      <w:tr w:rsidR="00AC20DF" w:rsidRPr="00E72C7D" w14:paraId="6092D956" w14:textId="77777777" w:rsidTr="00D60B79">
        <w:trPr>
          <w:trHeight w:val="49"/>
        </w:trPr>
        <w:tc>
          <w:tcPr>
            <w:tcW w:w="613" w:type="dxa"/>
            <w:vAlign w:val="center"/>
          </w:tcPr>
          <w:p w14:paraId="504B919E" w14:textId="5D13E813" w:rsidR="00AC20DF" w:rsidRDefault="00AC20DF" w:rsidP="00C37A24">
            <w:pPr>
              <w:pStyle w:val="Sraopastraipa"/>
              <w:widowControl w:val="0"/>
              <w:autoSpaceDE w:val="0"/>
              <w:autoSpaceDN w:val="0"/>
              <w:adjustRightInd w:val="0"/>
              <w:spacing w:line="276" w:lineRule="auto"/>
              <w:ind w:left="0"/>
              <w:jc w:val="both"/>
              <w:rPr>
                <w:rFonts w:ascii="Arial" w:hAnsi="Arial" w:cs="Arial"/>
                <w:noProof/>
                <w:sz w:val="20"/>
                <w:szCs w:val="20"/>
                <w:lang w:val="lt-LT" w:eastAsia="ru-RU"/>
              </w:rPr>
            </w:pPr>
            <w:r>
              <w:rPr>
                <w:rFonts w:ascii="Arial" w:hAnsi="Arial" w:cs="Arial"/>
                <w:noProof/>
                <w:sz w:val="20"/>
                <w:szCs w:val="20"/>
                <w:lang w:val="lt-LT" w:eastAsia="ru-RU"/>
              </w:rPr>
              <w:t>2</w:t>
            </w:r>
            <w:r w:rsidR="00806B4C">
              <w:rPr>
                <w:rFonts w:ascii="Arial" w:hAnsi="Arial" w:cs="Arial"/>
                <w:noProof/>
                <w:sz w:val="20"/>
                <w:szCs w:val="20"/>
                <w:lang w:val="lt-LT" w:eastAsia="ru-RU"/>
              </w:rPr>
              <w:t>1</w:t>
            </w:r>
          </w:p>
        </w:tc>
        <w:tc>
          <w:tcPr>
            <w:tcW w:w="4113" w:type="dxa"/>
            <w:gridSpan w:val="2"/>
          </w:tcPr>
          <w:p w14:paraId="67EC3826" w14:textId="0EA74F33" w:rsidR="00AC20DF" w:rsidRDefault="00AC20DF" w:rsidP="00AC20DF">
            <w:pPr>
              <w:pStyle w:val="Sraopastraipa"/>
              <w:widowControl w:val="0"/>
              <w:autoSpaceDE w:val="0"/>
              <w:autoSpaceDN w:val="0"/>
              <w:adjustRightInd w:val="0"/>
              <w:spacing w:line="276" w:lineRule="auto"/>
              <w:ind w:left="0"/>
              <w:rPr>
                <w:rFonts w:ascii="Arial" w:eastAsia="Times New Roman" w:hAnsi="Arial" w:cs="Arial"/>
                <w:sz w:val="20"/>
                <w:szCs w:val="20"/>
                <w:lang w:val="lt-LT" w:eastAsia="lt-LT"/>
              </w:rPr>
            </w:pPr>
            <w:r>
              <w:rPr>
                <w:rFonts w:ascii="Arial" w:eastAsia="Times New Roman" w:hAnsi="Arial" w:cs="Arial"/>
                <w:sz w:val="20"/>
                <w:szCs w:val="20"/>
                <w:lang w:val="lt-LT" w:eastAsia="lt-LT"/>
              </w:rPr>
              <w:t>Vandens</w:t>
            </w:r>
            <w:r w:rsidR="00085435">
              <w:rPr>
                <w:rFonts w:ascii="Arial" w:eastAsia="Times New Roman" w:hAnsi="Arial" w:cs="Arial"/>
                <w:sz w:val="20"/>
                <w:szCs w:val="20"/>
                <w:lang w:val="lt-LT" w:eastAsia="lt-LT"/>
              </w:rPr>
              <w:t xml:space="preserve"> pasiurbimo ir išmetimo</w:t>
            </w:r>
            <w:r>
              <w:rPr>
                <w:rFonts w:ascii="Arial" w:eastAsia="Times New Roman" w:hAnsi="Arial" w:cs="Arial"/>
                <w:sz w:val="20"/>
                <w:szCs w:val="20"/>
                <w:lang w:val="lt-LT" w:eastAsia="lt-LT"/>
              </w:rPr>
              <w:t xml:space="preserve"> kryptis</w:t>
            </w:r>
          </w:p>
        </w:tc>
        <w:tc>
          <w:tcPr>
            <w:tcW w:w="1139" w:type="dxa"/>
            <w:vAlign w:val="center"/>
          </w:tcPr>
          <w:p w14:paraId="6C32FA6B" w14:textId="2DED1B54" w:rsidR="00AC20DF" w:rsidRPr="00E72C7D" w:rsidRDefault="00AC20DF"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w:t>
            </w:r>
          </w:p>
        </w:tc>
        <w:tc>
          <w:tcPr>
            <w:tcW w:w="3484" w:type="dxa"/>
            <w:vAlign w:val="center"/>
          </w:tcPr>
          <w:p w14:paraId="7ABDDB4C" w14:textId="63CC622A" w:rsidR="00AC20DF" w:rsidRDefault="00AC20DF" w:rsidP="00C37A24">
            <w:pPr>
              <w:pStyle w:val="Sraopastraipa"/>
              <w:widowControl w:val="0"/>
              <w:autoSpaceDE w:val="0"/>
              <w:autoSpaceDN w:val="0"/>
              <w:adjustRightInd w:val="0"/>
              <w:spacing w:line="276" w:lineRule="auto"/>
              <w:ind w:left="0"/>
              <w:jc w:val="center"/>
              <w:rPr>
                <w:rFonts w:ascii="Arial" w:eastAsia="Times New Roman" w:hAnsi="Arial" w:cs="Arial"/>
                <w:sz w:val="20"/>
                <w:szCs w:val="20"/>
                <w:lang w:val="lt-LT" w:eastAsia="lt-LT"/>
              </w:rPr>
            </w:pPr>
            <w:r>
              <w:rPr>
                <w:rFonts w:ascii="Arial" w:eastAsia="Times New Roman" w:hAnsi="Arial" w:cs="Arial"/>
                <w:sz w:val="20"/>
                <w:szCs w:val="20"/>
                <w:lang w:val="lt-LT" w:eastAsia="lt-LT"/>
              </w:rPr>
              <w:t>Iš kairės į dešinę žvelgiant iš variklio galo pusės</w:t>
            </w:r>
          </w:p>
        </w:tc>
      </w:tr>
    </w:tbl>
    <w:p w14:paraId="2E9C818D" w14:textId="77777777" w:rsidR="00BD2DFA" w:rsidRDefault="00BD2DFA" w:rsidP="004055AD">
      <w:pPr>
        <w:widowControl w:val="0"/>
        <w:autoSpaceDE w:val="0"/>
        <w:autoSpaceDN w:val="0"/>
        <w:adjustRightInd w:val="0"/>
        <w:spacing w:line="276" w:lineRule="auto"/>
        <w:jc w:val="both"/>
        <w:rPr>
          <w:rFonts w:ascii="Arial" w:hAnsi="Arial" w:cs="Arial"/>
          <w:noProof/>
          <w:sz w:val="20"/>
          <w:szCs w:val="20"/>
          <w:lang w:val="lt-LT" w:eastAsia="ru-RU"/>
        </w:rPr>
      </w:pPr>
    </w:p>
    <w:p w14:paraId="37690E7C" w14:textId="612A207A" w:rsidR="00AC20DF" w:rsidRDefault="00AC20DF"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Pr>
          <w:rFonts w:ascii="Arial" w:hAnsi="Arial" w:cs="Arial"/>
          <w:noProof/>
          <w:sz w:val="20"/>
          <w:szCs w:val="20"/>
          <w:lang w:val="lt-LT" w:eastAsia="ru-RU"/>
        </w:rPr>
        <w:t>Lentelėje Nr. 2 aprašyto siurblio vandens tekėjimo kryptis (pateiktas vaizdas nuo variklio galo):</w:t>
      </w:r>
    </w:p>
    <w:p w14:paraId="7692D3D9" w14:textId="18388566" w:rsidR="00085435" w:rsidRPr="00085435" w:rsidRDefault="00085435" w:rsidP="00085435">
      <w:pPr>
        <w:spacing w:before="100" w:beforeAutospacing="1" w:after="100" w:afterAutospacing="1"/>
        <w:jc w:val="center"/>
        <w:rPr>
          <w:rFonts w:ascii="Times New Roman" w:eastAsia="Times New Roman" w:hAnsi="Times New Roman"/>
          <w:sz w:val="24"/>
          <w:szCs w:val="24"/>
          <w:lang w:val="lt-LT" w:eastAsia="lt-LT"/>
        </w:rPr>
      </w:pPr>
      <w:r w:rsidRPr="00085435">
        <w:rPr>
          <w:rFonts w:ascii="Times New Roman" w:eastAsia="Times New Roman" w:hAnsi="Times New Roman"/>
          <w:noProof/>
          <w:sz w:val="24"/>
          <w:szCs w:val="24"/>
          <w:lang w:val="lt-LT" w:eastAsia="lt-LT"/>
        </w:rPr>
        <w:drawing>
          <wp:inline distT="0" distB="0" distL="0" distR="0" wp14:anchorId="053C54EE" wp14:editId="7330E7BC">
            <wp:extent cx="2942951" cy="2096219"/>
            <wp:effectExtent l="0" t="0" r="0" b="0"/>
            <wp:docPr id="1857150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0650" cy="2108826"/>
                    </a:xfrm>
                    <a:prstGeom prst="rect">
                      <a:avLst/>
                    </a:prstGeom>
                    <a:noFill/>
                    <a:ln>
                      <a:noFill/>
                    </a:ln>
                  </pic:spPr>
                </pic:pic>
              </a:graphicData>
            </a:graphic>
          </wp:inline>
        </w:drawing>
      </w:r>
    </w:p>
    <w:p w14:paraId="0B3A8307" w14:textId="5830EB19" w:rsidR="009A44D6" w:rsidRPr="00E72C7D" w:rsidRDefault="009A44D6"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Siurbliams</w:t>
      </w:r>
      <w:r w:rsidR="004055AD" w:rsidRPr="00E72C7D">
        <w:rPr>
          <w:rFonts w:ascii="Arial" w:hAnsi="Arial" w:cs="Arial"/>
          <w:b/>
          <w:bCs/>
          <w:noProof/>
          <w:sz w:val="20"/>
          <w:szCs w:val="20"/>
          <w:lang w:val="lt-LT" w:eastAsia="ru-RU"/>
        </w:rPr>
        <w:t xml:space="preserve"> ir elektros varikliams</w:t>
      </w:r>
      <w:r w:rsidRPr="00E72C7D">
        <w:rPr>
          <w:rFonts w:ascii="Arial" w:hAnsi="Arial" w:cs="Arial"/>
          <w:b/>
          <w:bCs/>
          <w:noProof/>
          <w:sz w:val="20"/>
          <w:szCs w:val="20"/>
          <w:lang w:val="lt-LT" w:eastAsia="ru-RU"/>
        </w:rPr>
        <w:t>:</w:t>
      </w:r>
    </w:p>
    <w:p w14:paraId="5EC1603C"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parenkami vadovaujantis Lietuvos Respublikos ir ES norminių dokumentų bei standartų reikalavimais;</w:t>
      </w:r>
    </w:p>
    <w:p w14:paraId="46B95FA3"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Siurbliai, atsižvelgiant į šiuolaikinius rinkoje siūlomus siurblius, turi užtikrinti kuo ekonomiškesnį, pagal darbo kreives, elektros suvartojimą ir darbo poreikį (slėgio, debito) veikimą;</w:t>
      </w:r>
    </w:p>
    <w:p w14:paraId="163C37EC" w14:textId="57F361A6" w:rsidR="003950C6" w:rsidRPr="00E72C7D" w:rsidRDefault="003950C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ir variklio guoliai – nereikalaujantys papildomo aptarnavimo (sutepti visam numatytam guolio tarnavimo laikui);</w:t>
      </w:r>
    </w:p>
    <w:p w14:paraId="4640549F"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Darbo aplinkos temperatūra nuo 0 iki +40 °C;</w:t>
      </w:r>
    </w:p>
    <w:p w14:paraId="2CFB4190"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Darbinė terpė – termofikacinis vanduo;</w:t>
      </w:r>
    </w:p>
    <w:p w14:paraId="5D5E0246" w14:textId="700C382B" w:rsidR="00FB741D" w:rsidRDefault="00FB741D"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Pr>
          <w:rFonts w:ascii="Arial" w:hAnsi="Arial" w:cs="Arial"/>
          <w:noProof/>
          <w:sz w:val="20"/>
          <w:szCs w:val="20"/>
          <w:lang w:val="lt-LT" w:eastAsia="ru-RU"/>
        </w:rPr>
        <w:t>Siurblys komplekutojamas su veleno movos apsauga;</w:t>
      </w:r>
    </w:p>
    <w:p w14:paraId="5F294B7F" w14:textId="6EF23812"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variklis, turi užtikrinti, kad srovė, rėžimas ir sukimosi momentų charakteristikos atitinka apkrovos charakteristikas;</w:t>
      </w:r>
    </w:p>
    <w:p w14:paraId="5E6FF505"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privalo būti numatyti su PTC davikliais apsaugai dėl viršytos variklio temperatūros;</w:t>
      </w:r>
    </w:p>
    <w:p w14:paraId="0817A3A7" w14:textId="77777777" w:rsidR="009A44D6"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Elektros varikliai turi būti standartiniai, asinchroniniai (3f ~400 V, 50 Hz), tinkami darbui su dažnio keitikliu, su trumpo jungimo rotoriumi, izoliacijos klasė ne žemesnė kaip F, pilnai hermetiško ventiliuojamo karkaso konstrukcijos;</w:t>
      </w:r>
    </w:p>
    <w:p w14:paraId="788876CD" w14:textId="3E963163" w:rsidR="006E7875" w:rsidRPr="00E72C7D" w:rsidRDefault="006E7875"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6E7875">
        <w:rPr>
          <w:rFonts w:ascii="Arial" w:hAnsi="Arial" w:cs="Arial"/>
          <w:noProof/>
          <w:sz w:val="20"/>
          <w:szCs w:val="20"/>
          <w:lang w:val="lt-LT" w:eastAsia="ru-RU"/>
        </w:rPr>
        <w:t>Varikliai turi būti tinkami ilgalaikiam darbui su dažnio keitikliu, įskaitant apsaugą nuo parazitinių srovių sukeliamos guolių elektrinės erozijos.</w:t>
      </w:r>
      <w:r>
        <w:rPr>
          <w:rFonts w:ascii="Arial" w:hAnsi="Arial" w:cs="Arial"/>
          <w:noProof/>
          <w:sz w:val="20"/>
          <w:szCs w:val="20"/>
          <w:lang w:val="lt-LT" w:eastAsia="ru-RU"/>
        </w:rPr>
        <w:t xml:space="preserve"> </w:t>
      </w:r>
      <w:r w:rsidRPr="006E7875">
        <w:rPr>
          <w:rFonts w:ascii="Arial" w:hAnsi="Arial" w:cs="Arial"/>
          <w:noProof/>
          <w:sz w:val="20"/>
          <w:szCs w:val="20"/>
          <w:lang w:val="lt-LT" w:eastAsia="ru-RU"/>
        </w:rPr>
        <w:t>Šiam tikslui turi būti numatyta ne mažiau kaip viena iš šių priemonių: izoliuoti guoliai, veleno įžeminimo žiedas arba kitas gamintojo numatytas techninis sprendinys, užtikrinantis guolių apsaugą nuo elektrinės erozijos.</w:t>
      </w:r>
    </w:p>
    <w:p w14:paraId="0DEDE130" w14:textId="77777777" w:rsidR="009A44D6" w:rsidRPr="00E72C7D" w:rsidRDefault="009A44D6"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Visuose varikliuose turi būti gnybtas jungimui prie apsauginio įžeminimo.</w:t>
      </w:r>
    </w:p>
    <w:p w14:paraId="79E4A5A8" w14:textId="77777777" w:rsidR="009A44D6" w:rsidRPr="00E72C7D" w:rsidRDefault="009A44D6"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Bendri reikalavimai DK:</w:t>
      </w:r>
    </w:p>
    <w:p w14:paraId="267B6ECC"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siurblio įjungimas, išjungimas, darbo indikacija, apsisukimų reguliavimas turi būti valdomas iš DK valdiklio (siurblio kontroliavimas iš DK);</w:t>
      </w:r>
    </w:p>
    <w:p w14:paraId="6856605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nemokama programinė įranga, leidžianti stebėti, konfigūruoti ir nuskaityti dažnio keitiklio darbinius parametrus;</w:t>
      </w:r>
    </w:p>
    <w:p w14:paraId="54BC1BAA"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suderinamumas su esamu, varikliai turi būti optimaliai pritaikyti dirbti su dažnio keitikliais;</w:t>
      </w:r>
    </w:p>
    <w:p w14:paraId="4F7E2BF6"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išimamas valdymo pultelis;</w:t>
      </w:r>
    </w:p>
    <w:p w14:paraId="3669691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užrakinti slaptažodžiu dažnio keitiklio nustatymus;</w:t>
      </w:r>
    </w:p>
    <w:p w14:paraId="04F1605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turi būti oficialus dažnio keitiklių gamintojo serviso partneris Lietuvoje;</w:t>
      </w:r>
    </w:p>
    <w:p w14:paraId="3B0999E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galimybė naudoti kelių siurblių sistemą naudojant vieną slėgio jutiklį;</w:t>
      </w:r>
    </w:p>
    <w:p w14:paraId="7A6345BB"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dažnio keitiklio valdymo meniu lietuvių kalba;</w:t>
      </w:r>
    </w:p>
    <w:p w14:paraId="4D7703F4"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vartotojo vadovas turi būti lietuvių kalba;</w:t>
      </w:r>
    </w:p>
    <w:p w14:paraId="69DF8C91"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ProfiNet ryšio sąsają;</w:t>
      </w:r>
    </w:p>
    <w:p w14:paraId="40208A37"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su apsaugos laipsniu ne žemesniu kaip IP54. Užtikrinti patikimą DK darbą patalpose   (darbo aplinkos temperatūra ne mažiau + 40</w:t>
      </w:r>
      <w:r w:rsidRPr="00E72C7D">
        <w:rPr>
          <w:rFonts w:ascii="Cambria Math" w:hAnsi="Cambria Math" w:cs="Cambria Math"/>
          <w:noProof/>
          <w:sz w:val="20"/>
          <w:szCs w:val="20"/>
          <w:lang w:val="lt-LT" w:eastAsia="ru-RU"/>
        </w:rPr>
        <w:t>℃</w:t>
      </w:r>
      <w:r w:rsidRPr="00E72C7D">
        <w:rPr>
          <w:rFonts w:ascii="Arial" w:hAnsi="Arial" w:cs="Arial"/>
          <w:noProof/>
          <w:sz w:val="20"/>
          <w:szCs w:val="20"/>
          <w:lang w:val="lt-LT" w:eastAsia="ru-RU"/>
        </w:rPr>
        <w:t>), visame DK apkrovų diapazone su priverstine ventiliacija;</w:t>
      </w:r>
    </w:p>
    <w:p w14:paraId="3B633D44"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ne mažiau kaip 2 vnt. 4−20 mA laisvai programuojamus įėjimus ir 2 vnt. 4−20 mA laisvai programuojamus išėjimus;</w:t>
      </w:r>
    </w:p>
    <w:p w14:paraId="69323902"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komplektuoti su vietinio valdymo – parametrizavimo panele;</w:t>
      </w:r>
    </w:p>
    <w:p w14:paraId="46C203BA"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DK turi turėti integruotą sistemą, leidžiančią išpildyti elektros variklio savilaidą po trumpalaikio nuo 0 iki 5 sek. įtampos dingimo. Laikas laisvai keičiamas 0,1 sek. tikslumu. DK turi automatiškai pasileisti darbui nedelsiant atsiradus įtampai;</w:t>
      </w:r>
    </w:p>
    <w:p w14:paraId="1C15D608"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Integruotos elektroninės variklio ir DK apsaugos nuo perkrovos, viršįtampio, sumažėjus−dingus fazinei įtampai, greitaeigė apsauga esant trumpam jungimui, temperatūrinė apsauga.</w:t>
      </w:r>
    </w:p>
    <w:p w14:paraId="0CC0B41F" w14:textId="77777777" w:rsidR="00BD2DFA" w:rsidRPr="00E72C7D" w:rsidRDefault="00BD2DFA"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 xml:space="preserve">Siekiant užtikrinti AB „Kauno energija“ katilinių esamos ir diegiamos techninės įrangos vientisumą dažnio keitiklio gamintojas ir modelis turi būti: </w:t>
      </w:r>
    </w:p>
    <w:p w14:paraId="57CABA1D" w14:textId="77777777" w:rsidR="00BD2DFA" w:rsidRPr="00E72C7D" w:rsidRDefault="00BD2DFA" w:rsidP="00E06454">
      <w:pPr>
        <w:pStyle w:val="Sraopastraipa"/>
        <w:widowControl w:val="0"/>
        <w:autoSpaceDE w:val="0"/>
        <w:autoSpaceDN w:val="0"/>
        <w:adjustRightInd w:val="0"/>
        <w:spacing w:line="276" w:lineRule="auto"/>
        <w:ind w:left="1276"/>
        <w:jc w:val="both"/>
        <w:rPr>
          <w:rFonts w:ascii="Arial" w:hAnsi="Arial" w:cs="Arial"/>
          <w:noProof/>
          <w:sz w:val="20"/>
          <w:szCs w:val="20"/>
          <w:lang w:val="lt-LT" w:eastAsia="ru-RU"/>
        </w:rPr>
      </w:pPr>
      <w:r w:rsidRPr="00E72C7D">
        <w:rPr>
          <w:rFonts w:ascii="Arial" w:hAnsi="Arial" w:cs="Arial"/>
          <w:noProof/>
          <w:sz w:val="20"/>
          <w:szCs w:val="20"/>
          <w:lang w:val="lt-LT" w:eastAsia="ru-RU"/>
        </w:rPr>
        <w:t>VACON0100-3L-1040-5ED+IP54+SBF4+FBIE+SEBJ+SCBH+SDB2+SRBT+CAPU+CAPT+CAPD+CIFD+CDLP+CACL+CPS0+FL04+DLLT</w:t>
      </w:r>
    </w:p>
    <w:p w14:paraId="1752D4DC" w14:textId="77777777" w:rsidR="00BD2DFA" w:rsidRPr="00E72C7D" w:rsidRDefault="00BD2DFA" w:rsidP="00BD2DFA">
      <w:pPr>
        <w:pStyle w:val="Sraopastraipa"/>
        <w:widowControl w:val="0"/>
        <w:autoSpaceDE w:val="0"/>
        <w:autoSpaceDN w:val="0"/>
        <w:adjustRightInd w:val="0"/>
        <w:spacing w:line="276" w:lineRule="auto"/>
        <w:ind w:left="1276" w:hanging="709"/>
        <w:jc w:val="both"/>
        <w:rPr>
          <w:rFonts w:ascii="Arial" w:hAnsi="Arial" w:cs="Arial"/>
          <w:b/>
          <w:bCs/>
          <w:noProof/>
          <w:sz w:val="20"/>
          <w:szCs w:val="20"/>
          <w:lang w:val="lt-LT" w:eastAsia="ru-RU"/>
        </w:rPr>
      </w:pPr>
      <w:r w:rsidRPr="00E72C7D">
        <w:rPr>
          <w:rFonts w:ascii="Arial" w:hAnsi="Arial" w:cs="Arial"/>
          <w:b/>
          <w:bCs/>
          <w:noProof/>
          <w:sz w:val="20"/>
          <w:szCs w:val="20"/>
          <w:lang w:val="lt-LT" w:eastAsia="ru-RU"/>
        </w:rPr>
        <w:t>Kuriame turi būti:</w:t>
      </w:r>
    </w:p>
    <w:p w14:paraId="5FBCCC18"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3L – trifazis elektros įvadas;</w:t>
      </w:r>
    </w:p>
    <w:p w14:paraId="68EE9C31"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5 – išėjimo įtampa 380-500V AC;</w:t>
      </w:r>
    </w:p>
    <w:p w14:paraId="24EAFE1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ED – spintinis išpildymas;</w:t>
      </w:r>
    </w:p>
    <w:p w14:paraId="66225640"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IP„yy“ – elektrosaugos klasė (ne mažiau IP54 - montuojamiems atskirai,  ne mažiau IP21 - montuojamiems spintoje);</w:t>
      </w:r>
    </w:p>
    <w:p w14:paraId="4E53C14C"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SBF4 – įėjimai/išėjimai 2xAI, 6xDI, 1xAO, 10Vref, 24Vin, 2x24Vout, RS485, 2xRO, įėjimas termistoriaus pajungimui;</w:t>
      </w:r>
    </w:p>
    <w:p w14:paraId="7E2B579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SCB4 – įėjimai/išėjimai 1xAI, 2xAO (izoliuoti);</w:t>
      </w:r>
    </w:p>
    <w:p w14:paraId="5FCC845D"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SDB2 – įėjimai/išėjimai 1xAI, 2xAO (izoliuoti);</w:t>
      </w:r>
    </w:p>
    <w:p w14:paraId="43FEC052"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lastRenderedPageBreak/>
        <w:t>SDBH – 3 x temperatūros jutiklių įėjimai (PT100, PT1000, KTY84-130, KTY84-150, KTY84-131, NI1000);</w:t>
      </w:r>
    </w:p>
    <w:p w14:paraId="1F24F025"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SEBJ – saugus išjungimas (Safe Torque Off - STO) / saugus stabdymas (Safe Stop 1 - SS1) / ATEX;</w:t>
      </w:r>
    </w:p>
    <w:p w14:paraId="671D7390"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CAPU – pagalbiniai kintamosios srovės įvadiniai maitinimo gnybtai;</w:t>
      </w:r>
    </w:p>
    <w:p w14:paraId="6FE7370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CAPD – 24V DC maitinimo šaltinis spintoje priedams;</w:t>
      </w:r>
    </w:p>
    <w:p w14:paraId="1436C79C"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CIFD – elektros įvado AC saugikliai ir saugiklių jungiklis;</w:t>
      </w:r>
    </w:p>
    <w:p w14:paraId="14946AD7"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CDLP – signalinė indikacija ir resetavimo mygtukas spintos duryse;</w:t>
      </w:r>
    </w:p>
    <w:p w14:paraId="1CD3724E"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CACL – apšvietimas spintoje;</w:t>
      </w:r>
    </w:p>
    <w:p w14:paraId="76D4D6A6"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CPS0 – STO su avarinio stabdymo mygtuku spintos duryse;</w:t>
      </w:r>
    </w:p>
    <w:p w14:paraId="5E3BA6F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GNUL – nereikalingas sertifikavimas Šiaurės Amerikoje;</w:t>
      </w:r>
    </w:p>
    <w:p w14:paraId="31818449"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FBIE – industriniai Ethernet protokolai PROFINET IO ir EtherNet/IP;</w:t>
      </w:r>
    </w:p>
    <w:p w14:paraId="50BCB897"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FL04 – operatoriaus panelė lietuvių kalba;</w:t>
      </w:r>
    </w:p>
    <w:p w14:paraId="73024B0D" w14:textId="77777777" w:rsidR="00BD2DFA" w:rsidRPr="00E72C7D" w:rsidRDefault="00BD2DFA" w:rsidP="00ED415B">
      <w:pPr>
        <w:pStyle w:val="Sraopastraipa"/>
        <w:widowControl w:val="0"/>
        <w:numPr>
          <w:ilvl w:val="2"/>
          <w:numId w:val="34"/>
        </w:numPr>
        <w:autoSpaceDE w:val="0"/>
        <w:autoSpaceDN w:val="0"/>
        <w:adjustRightInd w:val="0"/>
        <w:spacing w:line="276" w:lineRule="auto"/>
        <w:ind w:left="1276" w:hanging="283"/>
        <w:jc w:val="both"/>
        <w:rPr>
          <w:rFonts w:ascii="Arial" w:hAnsi="Arial" w:cs="Arial"/>
          <w:noProof/>
          <w:sz w:val="20"/>
          <w:szCs w:val="20"/>
          <w:lang w:val="lt-LT" w:eastAsia="ru-RU"/>
        </w:rPr>
      </w:pPr>
      <w:r w:rsidRPr="00E72C7D">
        <w:rPr>
          <w:rFonts w:ascii="Arial" w:hAnsi="Arial" w:cs="Arial"/>
          <w:noProof/>
          <w:sz w:val="20"/>
          <w:szCs w:val="20"/>
          <w:lang w:val="lt-LT" w:eastAsia="ru-RU"/>
        </w:rPr>
        <w:t>DLLT – dokumentacija lietuvių kalba.</w:t>
      </w:r>
    </w:p>
    <w:p w14:paraId="461FF47C" w14:textId="72498312" w:rsidR="004F7785" w:rsidRPr="00683CFE" w:rsidRDefault="00BD2DFA" w:rsidP="00AC20DF">
      <w:pPr>
        <w:pStyle w:val="Sraopastraipa"/>
        <w:widowControl w:val="0"/>
        <w:numPr>
          <w:ilvl w:val="2"/>
          <w:numId w:val="28"/>
        </w:numPr>
        <w:autoSpaceDE w:val="0"/>
        <w:autoSpaceDN w:val="0"/>
        <w:adjustRightInd w:val="0"/>
        <w:spacing w:after="200" w:line="276" w:lineRule="auto"/>
        <w:ind w:left="1276" w:hanging="709"/>
        <w:jc w:val="both"/>
        <w:rPr>
          <w:rFonts w:ascii="Arial" w:hAnsi="Arial" w:cs="Arial"/>
          <w:noProof/>
          <w:sz w:val="20"/>
          <w:szCs w:val="20"/>
          <w:lang w:val="lt-LT" w:eastAsia="ru-RU"/>
        </w:rPr>
      </w:pPr>
      <w:r w:rsidRPr="00683CFE">
        <w:rPr>
          <w:rFonts w:ascii="Arial" w:hAnsi="Arial" w:cs="Arial"/>
          <w:noProof/>
          <w:sz w:val="20"/>
          <w:szCs w:val="20"/>
          <w:lang w:val="lt-LT" w:eastAsia="ru-RU"/>
        </w:rPr>
        <w:t>Tiekėjas gali siūlyti ir kito gamintojo dažnio keitiklius, bet ne prastesnių charakteristikų. Siūlydamas kito gamintojo dažnio keitiklius Tiekėjas turi organizuoti aptarnaujančio personalo, ne mažiau nei 3 (trims) Perkančiojo subjekto atstovams, dažnio keitiklių konfigūravimo ir aptarnavimo mokymus, išrašant kursų baigimo sertifikatus / atestatus. Mokymai turi būti pravesti lietuvių kalba pas įgaliotą gamintojo atstovą, turintį teisę rengti mokymus ir išduoti kursų baigimo sertifikatą / 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r w:rsidR="004F7785" w:rsidRPr="00683CFE">
        <w:rPr>
          <w:rFonts w:ascii="Arial" w:hAnsi="Arial" w:cs="Arial"/>
          <w:noProof/>
          <w:sz w:val="20"/>
          <w:szCs w:val="20"/>
          <w:lang w:val="lt-LT" w:eastAsia="ru-RU"/>
        </w:rPr>
        <w:br w:type="page"/>
      </w:r>
    </w:p>
    <w:p w14:paraId="6DDCB7A7" w14:textId="69EBB334" w:rsidR="0082612C" w:rsidRPr="00E72C7D" w:rsidRDefault="001758B5"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bCs/>
          <w:noProof/>
          <w:sz w:val="20"/>
          <w:szCs w:val="20"/>
          <w:lang w:val="lt-LT"/>
        </w:rPr>
      </w:pPr>
      <w:r w:rsidRPr="00E72C7D">
        <w:rPr>
          <w:rFonts w:ascii="Arial" w:eastAsia="Arial" w:hAnsi="Arial" w:cs="Arial"/>
          <w:b/>
          <w:bCs/>
          <w:sz w:val="20"/>
          <w:szCs w:val="20"/>
          <w:lang w:val="lt-LT"/>
        </w:rPr>
        <w:lastRenderedPageBreak/>
        <w:t>DOKUMENTAI</w:t>
      </w:r>
      <w:r w:rsidRPr="00E72C7D">
        <w:rPr>
          <w:rFonts w:ascii="Arial" w:hAnsi="Arial" w:cs="Arial"/>
          <w:b/>
          <w:bCs/>
          <w:noProof/>
          <w:sz w:val="20"/>
          <w:szCs w:val="20"/>
          <w:lang w:val="lt-LT"/>
        </w:rPr>
        <w:t>, REIKALAUJAMI PREKIŲ TECHNINIŲ SAVYBIŲ IR KOKYBĖS PATVIRTINIMUI</w:t>
      </w:r>
    </w:p>
    <w:p w14:paraId="32B75082" w14:textId="5E831E50" w:rsidR="00D05607" w:rsidRPr="00E72C7D" w:rsidRDefault="00D05607" w:rsidP="00AC20DF">
      <w:pPr>
        <w:pStyle w:val="Sraopastraipa"/>
        <w:numPr>
          <w:ilvl w:val="1"/>
          <w:numId w:val="28"/>
        </w:numPr>
        <w:ind w:left="709" w:hanging="425"/>
        <w:rPr>
          <w:rFonts w:ascii="Arial" w:hAnsi="Arial" w:cs="Arial"/>
          <w:noProof/>
          <w:sz w:val="20"/>
          <w:szCs w:val="20"/>
          <w:lang w:val="lt-LT" w:eastAsia="ru-RU"/>
        </w:rPr>
      </w:pPr>
      <w:r w:rsidRPr="00E72C7D">
        <w:rPr>
          <w:rFonts w:ascii="Arial" w:hAnsi="Arial" w:cs="Arial"/>
          <w:noProof/>
          <w:sz w:val="20"/>
          <w:szCs w:val="20"/>
          <w:lang w:val="lt-LT" w:eastAsia="ru-RU"/>
        </w:rPr>
        <w:t>Dokumentai teikiami kartu su pasiūlymu:</w:t>
      </w:r>
    </w:p>
    <w:p w14:paraId="4178D2EB" w14:textId="67230B6D" w:rsidR="00AF313E" w:rsidRPr="00E72C7D" w:rsidRDefault="004F7785"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brėžin</w:t>
      </w:r>
      <w:r w:rsidR="007A540F" w:rsidRPr="00E72C7D">
        <w:rPr>
          <w:rFonts w:ascii="Arial" w:hAnsi="Arial" w:cs="Arial"/>
          <w:noProof/>
          <w:sz w:val="20"/>
          <w:szCs w:val="20"/>
          <w:lang w:val="lt-LT" w:eastAsia="ru-RU"/>
        </w:rPr>
        <w:t>iai;</w:t>
      </w:r>
    </w:p>
    <w:p w14:paraId="58BBCBB4" w14:textId="5B1BE406" w:rsidR="007A540F" w:rsidRDefault="007A540F"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Dokumentai įrodantys Lentelės Nr. 1</w:t>
      </w:r>
      <w:r w:rsidR="003B0AF8" w:rsidRPr="00E72C7D">
        <w:rPr>
          <w:rFonts w:ascii="Arial" w:hAnsi="Arial" w:cs="Arial"/>
          <w:noProof/>
          <w:sz w:val="20"/>
          <w:szCs w:val="20"/>
          <w:lang w:val="lt-LT" w:eastAsia="ru-RU"/>
        </w:rPr>
        <w:t xml:space="preserve"> ir Lentelės Nr. 2</w:t>
      </w:r>
      <w:r w:rsidRPr="00E72C7D">
        <w:rPr>
          <w:rFonts w:ascii="Arial" w:hAnsi="Arial" w:cs="Arial"/>
          <w:noProof/>
          <w:sz w:val="20"/>
          <w:szCs w:val="20"/>
          <w:lang w:val="lt-LT" w:eastAsia="ru-RU"/>
        </w:rPr>
        <w:t xml:space="preserve"> </w:t>
      </w:r>
      <w:r w:rsidR="009F0225">
        <w:rPr>
          <w:rFonts w:ascii="Arial" w:hAnsi="Arial" w:cs="Arial"/>
          <w:noProof/>
          <w:sz w:val="20"/>
          <w:szCs w:val="20"/>
          <w:lang w:val="lt-LT" w:eastAsia="ru-RU"/>
        </w:rPr>
        <w:t xml:space="preserve">keliamus </w:t>
      </w:r>
      <w:r w:rsidRPr="00E72C7D">
        <w:rPr>
          <w:rFonts w:ascii="Arial" w:hAnsi="Arial" w:cs="Arial"/>
          <w:noProof/>
          <w:sz w:val="20"/>
          <w:szCs w:val="20"/>
          <w:lang w:val="lt-LT" w:eastAsia="ru-RU"/>
        </w:rPr>
        <w:t>techninius parametrus.</w:t>
      </w:r>
    </w:p>
    <w:p w14:paraId="0DFD0253" w14:textId="7C4F47AB" w:rsidR="002A5222" w:rsidRPr="00E72C7D" w:rsidRDefault="002A5222"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Pr>
          <w:rFonts w:ascii="Arial" w:hAnsi="Arial" w:cs="Arial"/>
          <w:noProof/>
          <w:sz w:val="20"/>
          <w:szCs w:val="20"/>
          <w:lang w:val="lt-LT" w:eastAsia="ru-RU"/>
        </w:rPr>
        <w:t>Dokumentai įrodantys dažnio keitiklių atitikimą techninėje specifikacijoje keliamiems reikalavimams.</w:t>
      </w:r>
    </w:p>
    <w:p w14:paraId="6400B1D0" w14:textId="77777777" w:rsidR="00D05607" w:rsidRPr="00E72C7D" w:rsidRDefault="00D05607"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noProof/>
          <w:sz w:val="20"/>
          <w:szCs w:val="20"/>
          <w:lang w:val="lt-LT" w:eastAsia="ru-RU"/>
        </w:rPr>
      </w:pPr>
      <w:r w:rsidRPr="00E72C7D">
        <w:rPr>
          <w:rFonts w:ascii="Arial" w:hAnsi="Arial" w:cs="Arial"/>
          <w:noProof/>
          <w:sz w:val="20"/>
          <w:szCs w:val="20"/>
          <w:lang w:val="lt-LT" w:eastAsia="ru-RU"/>
        </w:rPr>
        <w:t>Dokumentai, reikalaujami pristatyti su prekėmis:</w:t>
      </w:r>
    </w:p>
    <w:p w14:paraId="7F359ACF" w14:textId="223DF2DE" w:rsidR="00D05607" w:rsidRPr="00E72C7D" w:rsidRDefault="00D05607"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perdavimo–priėmimo aktas;</w:t>
      </w:r>
    </w:p>
    <w:p w14:paraId="536ABA1C" w14:textId="6BBD5680" w:rsidR="00F94C60" w:rsidRPr="00E72C7D" w:rsidRDefault="00F94C60"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Įrenginių atitikties deklaracijos;</w:t>
      </w:r>
    </w:p>
    <w:p w14:paraId="7EBBFCA3" w14:textId="2DB14EB3" w:rsidR="00D05607" w:rsidRPr="00E72C7D" w:rsidRDefault="00D05607" w:rsidP="00AC20DF">
      <w:pPr>
        <w:pStyle w:val="Sraopastraipa"/>
        <w:widowControl w:val="0"/>
        <w:numPr>
          <w:ilvl w:val="2"/>
          <w:numId w:val="28"/>
        </w:numPr>
        <w:autoSpaceDE w:val="0"/>
        <w:autoSpaceDN w:val="0"/>
        <w:adjustRightInd w:val="0"/>
        <w:spacing w:line="276" w:lineRule="auto"/>
        <w:ind w:left="1276" w:hanging="709"/>
        <w:jc w:val="both"/>
        <w:rPr>
          <w:rFonts w:ascii="Arial" w:hAnsi="Arial" w:cs="Arial"/>
          <w:noProof/>
          <w:sz w:val="20"/>
          <w:szCs w:val="20"/>
          <w:lang w:val="lt-LT" w:eastAsia="ru-RU"/>
        </w:rPr>
      </w:pPr>
      <w:r w:rsidRPr="00E72C7D">
        <w:rPr>
          <w:rFonts w:ascii="Arial" w:hAnsi="Arial" w:cs="Arial"/>
          <w:noProof/>
          <w:sz w:val="20"/>
          <w:szCs w:val="20"/>
          <w:lang w:val="lt-LT" w:eastAsia="ru-RU"/>
        </w:rPr>
        <w:t>Prekės garantijos laikotarpį patvirtinantys dokumentai.</w:t>
      </w:r>
    </w:p>
    <w:p w14:paraId="16BB5F26" w14:textId="279944E7" w:rsidR="00CB2481" w:rsidRDefault="00CB2481"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turi būti tvarkingai ir saugiai supakuotos bei sužymėtos, su visa šių Prekių gamintojo (−ų) technine dokumentacija, ant Prekių pakuočių turi būti nurodytas įrangos pavadinimas, modelis.</w:t>
      </w:r>
    </w:p>
    <w:p w14:paraId="0F6B13DE" w14:textId="2EE1818E" w:rsidR="002A5222" w:rsidRPr="002A5222" w:rsidRDefault="002A5222" w:rsidP="00AC20DF">
      <w:pPr>
        <w:pStyle w:val="Sraopastraipa"/>
        <w:numPr>
          <w:ilvl w:val="2"/>
          <w:numId w:val="28"/>
        </w:numPr>
        <w:ind w:left="1276" w:hanging="709"/>
        <w:rPr>
          <w:rFonts w:ascii="Arial" w:hAnsi="Arial" w:cs="Arial"/>
          <w:noProof/>
          <w:sz w:val="20"/>
          <w:szCs w:val="20"/>
          <w:lang w:val="lt-LT" w:eastAsia="ru-RU"/>
        </w:rPr>
      </w:pPr>
      <w:r w:rsidRPr="00E72C7D">
        <w:rPr>
          <w:rFonts w:ascii="Arial" w:hAnsi="Arial" w:cs="Arial"/>
          <w:noProof/>
          <w:sz w:val="20"/>
          <w:szCs w:val="20"/>
          <w:lang w:val="lt-LT" w:eastAsia="ru-RU"/>
        </w:rPr>
        <w:t>Prekės gamintojo techninė dokumentacija, brėžiniai. Siurblių ir DK aprašymai turi būti pateikti anglų ir</w:t>
      </w:r>
      <w:r>
        <w:rPr>
          <w:rFonts w:ascii="Arial" w:hAnsi="Arial" w:cs="Arial"/>
          <w:noProof/>
          <w:sz w:val="20"/>
          <w:szCs w:val="20"/>
          <w:lang w:val="lt-LT" w:eastAsia="ru-RU"/>
        </w:rPr>
        <w:t>/ar</w:t>
      </w:r>
      <w:r w:rsidRPr="00E72C7D">
        <w:rPr>
          <w:rFonts w:ascii="Arial" w:hAnsi="Arial" w:cs="Arial"/>
          <w:noProof/>
          <w:sz w:val="20"/>
          <w:szCs w:val="20"/>
          <w:lang w:val="lt-LT" w:eastAsia="ru-RU"/>
        </w:rPr>
        <w:t xml:space="preserve"> lietuvių kalbomis.</w:t>
      </w:r>
    </w:p>
    <w:p w14:paraId="62F9E254" w14:textId="4403A4D0" w:rsidR="001758B5" w:rsidRPr="00E72C7D" w:rsidRDefault="001758B5" w:rsidP="00C36FF6">
      <w:pPr>
        <w:tabs>
          <w:tab w:val="left" w:pos="0"/>
          <w:tab w:val="left" w:pos="426"/>
          <w:tab w:val="left" w:pos="993"/>
        </w:tabs>
        <w:spacing w:line="276" w:lineRule="auto"/>
        <w:jc w:val="both"/>
        <w:rPr>
          <w:rFonts w:ascii="Arial" w:hAnsi="Arial" w:cs="Arial"/>
          <w:noProof/>
          <w:lang w:val="lt-LT"/>
        </w:rPr>
      </w:pPr>
    </w:p>
    <w:p w14:paraId="58A59813" w14:textId="7F1F6448" w:rsidR="0082612C" w:rsidRPr="00E72C7D" w:rsidRDefault="002A5222"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r w:rsidRPr="00E72C7D">
        <w:rPr>
          <w:rFonts w:ascii="Arial" w:eastAsia="Arial" w:hAnsi="Arial" w:cs="Arial"/>
          <w:b/>
          <w:bCs/>
          <w:sz w:val="20"/>
          <w:szCs w:val="20"/>
          <w:lang w:val="lt-LT"/>
        </w:rPr>
        <w:t>GARANTINIO</w:t>
      </w:r>
      <w:r w:rsidRPr="00E72C7D">
        <w:rPr>
          <w:rFonts w:ascii="Arial" w:hAnsi="Arial" w:cs="Arial"/>
          <w:b/>
          <w:noProof/>
          <w:sz w:val="20"/>
          <w:szCs w:val="20"/>
          <w:lang w:val="lt-LT"/>
        </w:rPr>
        <w:t xml:space="preserve"> </w:t>
      </w:r>
      <w:r w:rsidR="00B230F2" w:rsidRPr="00E72C7D">
        <w:rPr>
          <w:rFonts w:ascii="Arial" w:hAnsi="Arial" w:cs="Arial"/>
          <w:b/>
          <w:caps/>
          <w:noProof/>
          <w:sz w:val="20"/>
          <w:szCs w:val="20"/>
          <w:lang w:val="lt-LT"/>
        </w:rPr>
        <w:t>laikotarpio įsipareigojimai</w:t>
      </w:r>
    </w:p>
    <w:p w14:paraId="5323F398" w14:textId="641C8DC5" w:rsidR="005B0CEB" w:rsidRPr="00E72C7D" w:rsidRDefault="00F74993" w:rsidP="00AC20DF">
      <w:pPr>
        <w:pStyle w:val="Sraopastraipa"/>
        <w:numPr>
          <w:ilvl w:val="1"/>
          <w:numId w:val="28"/>
        </w:numPr>
        <w:spacing w:line="276" w:lineRule="auto"/>
        <w:ind w:left="709" w:hanging="425"/>
        <w:jc w:val="both"/>
        <w:rPr>
          <w:rFonts w:ascii="Arial" w:eastAsia="Times New Roman" w:hAnsi="Arial" w:cs="Arial"/>
          <w:bCs/>
          <w:noProof/>
          <w:sz w:val="20"/>
          <w:szCs w:val="20"/>
          <w:lang w:val="lt-LT" w:eastAsia="ru-RU"/>
        </w:rPr>
      </w:pPr>
      <w:r w:rsidRPr="00E72C7D">
        <w:rPr>
          <w:rFonts w:ascii="Arial" w:eastAsia="Times New Roman" w:hAnsi="Arial" w:cs="Arial"/>
          <w:noProof/>
          <w:sz w:val="20"/>
          <w:szCs w:val="20"/>
          <w:lang w:val="lt-LT" w:eastAsia="lt-LT"/>
        </w:rPr>
        <w:t xml:space="preserve">Prekėms taikomas ne mažesnis kaip 24 </w:t>
      </w:r>
      <w:r w:rsidR="006854C0" w:rsidRPr="00E72C7D">
        <w:rPr>
          <w:rFonts w:ascii="Arial" w:eastAsia="Times New Roman" w:hAnsi="Arial" w:cs="Arial"/>
          <w:noProof/>
          <w:sz w:val="20"/>
          <w:szCs w:val="20"/>
          <w:lang w:val="lt-LT" w:eastAsia="lt-LT"/>
        </w:rPr>
        <w:t xml:space="preserve">(dvidešimt keturių) </w:t>
      </w:r>
      <w:r w:rsidRPr="00E72C7D">
        <w:rPr>
          <w:rFonts w:ascii="Arial" w:eastAsia="Times New Roman" w:hAnsi="Arial" w:cs="Arial"/>
          <w:noProof/>
          <w:sz w:val="20"/>
          <w:szCs w:val="20"/>
          <w:lang w:val="lt-LT" w:eastAsia="lt-LT"/>
        </w:rPr>
        <w:t>mėn</w:t>
      </w:r>
      <w:r w:rsidR="006854C0" w:rsidRPr="00E72C7D">
        <w:rPr>
          <w:rFonts w:ascii="Arial" w:eastAsia="Times New Roman" w:hAnsi="Arial" w:cs="Arial"/>
          <w:noProof/>
          <w:sz w:val="20"/>
          <w:szCs w:val="20"/>
          <w:lang w:val="lt-LT" w:eastAsia="lt-LT"/>
        </w:rPr>
        <w:t>esių</w:t>
      </w:r>
      <w:r w:rsidRPr="00E72C7D">
        <w:rPr>
          <w:rFonts w:ascii="Arial" w:eastAsia="Times New Roman" w:hAnsi="Arial" w:cs="Arial"/>
          <w:noProof/>
          <w:sz w:val="20"/>
          <w:szCs w:val="20"/>
          <w:lang w:val="lt-LT" w:eastAsia="lt-LT"/>
        </w:rPr>
        <w:t xml:space="preserve"> </w:t>
      </w:r>
      <w:r w:rsidR="00E7533B" w:rsidRPr="00E72C7D">
        <w:rPr>
          <w:rFonts w:ascii="Arial" w:eastAsia="Times New Roman" w:hAnsi="Arial" w:cs="Arial"/>
          <w:noProof/>
          <w:sz w:val="20"/>
          <w:szCs w:val="20"/>
          <w:lang w:val="lt-LT" w:eastAsia="lt-LT"/>
        </w:rPr>
        <w:t xml:space="preserve">garantinis laikotarpis nuo </w:t>
      </w:r>
      <w:r w:rsidR="005C618D" w:rsidRPr="00E72C7D">
        <w:rPr>
          <w:rFonts w:ascii="Arial" w:eastAsia="Times New Roman" w:hAnsi="Arial" w:cs="Arial"/>
          <w:noProof/>
          <w:sz w:val="20"/>
          <w:szCs w:val="20"/>
          <w:lang w:val="lt-LT" w:eastAsia="lt-LT"/>
        </w:rPr>
        <w:t>Prekės</w:t>
      </w:r>
      <w:r w:rsidR="00E7533B" w:rsidRPr="00E72C7D">
        <w:rPr>
          <w:rFonts w:ascii="Arial" w:eastAsia="Times New Roman" w:hAnsi="Arial" w:cs="Arial"/>
          <w:noProof/>
          <w:sz w:val="20"/>
          <w:szCs w:val="20"/>
          <w:lang w:val="lt-LT" w:eastAsia="lt-LT"/>
        </w:rPr>
        <w:t xml:space="preserve"> </w:t>
      </w:r>
      <w:r w:rsidR="00CB2481" w:rsidRPr="00E72C7D">
        <w:rPr>
          <w:rFonts w:ascii="Arial" w:eastAsia="Times New Roman" w:hAnsi="Arial" w:cs="Arial"/>
          <w:noProof/>
          <w:sz w:val="20"/>
          <w:szCs w:val="20"/>
          <w:lang w:val="lt-LT" w:eastAsia="lt-LT"/>
        </w:rPr>
        <w:t>paleidimo</w:t>
      </w:r>
      <w:r w:rsidR="002A5222">
        <w:rPr>
          <w:rFonts w:ascii="Arial" w:eastAsia="Times New Roman" w:hAnsi="Arial" w:cs="Arial"/>
          <w:noProof/>
          <w:sz w:val="20"/>
          <w:szCs w:val="20"/>
          <w:lang w:val="lt-LT" w:eastAsia="lt-LT"/>
        </w:rPr>
        <w:t xml:space="preserve"> akto pasirašymo</w:t>
      </w:r>
      <w:r w:rsidR="00E7533B" w:rsidRPr="00E72C7D">
        <w:rPr>
          <w:rFonts w:ascii="Arial" w:eastAsia="Times New Roman" w:hAnsi="Arial" w:cs="Arial"/>
          <w:noProof/>
          <w:sz w:val="20"/>
          <w:szCs w:val="20"/>
          <w:lang w:val="lt-LT" w:eastAsia="lt-LT"/>
        </w:rPr>
        <w:t xml:space="preserve"> dienos</w:t>
      </w:r>
      <w:r w:rsidR="00E22EB4">
        <w:rPr>
          <w:rFonts w:ascii="Arial" w:eastAsia="Times New Roman" w:hAnsi="Arial" w:cs="Arial"/>
          <w:noProof/>
          <w:sz w:val="20"/>
          <w:szCs w:val="20"/>
          <w:lang w:val="lt-LT" w:eastAsia="lt-LT"/>
        </w:rPr>
        <w:t>. Tiekėjas informuotas Užsakovo</w:t>
      </w:r>
      <w:r w:rsidR="00FB741D">
        <w:rPr>
          <w:rFonts w:ascii="Arial" w:eastAsia="Times New Roman" w:hAnsi="Arial" w:cs="Arial"/>
          <w:noProof/>
          <w:sz w:val="20"/>
          <w:szCs w:val="20"/>
          <w:lang w:val="lt-LT" w:eastAsia="lt-LT"/>
        </w:rPr>
        <w:t xml:space="preserve"> –</w:t>
      </w:r>
      <w:r w:rsidR="00E22EB4">
        <w:rPr>
          <w:rFonts w:ascii="Arial" w:eastAsia="Times New Roman" w:hAnsi="Arial" w:cs="Arial"/>
          <w:noProof/>
          <w:sz w:val="20"/>
          <w:szCs w:val="20"/>
          <w:lang w:val="lt-LT" w:eastAsia="lt-LT"/>
        </w:rPr>
        <w:t xml:space="preserve"> </w:t>
      </w:r>
      <w:r w:rsidR="00FB741D">
        <w:rPr>
          <w:rFonts w:ascii="Arial" w:eastAsia="Times New Roman" w:hAnsi="Arial" w:cs="Arial"/>
          <w:noProof/>
          <w:sz w:val="20"/>
          <w:szCs w:val="20"/>
          <w:lang w:val="lt-LT" w:eastAsia="lt-LT"/>
        </w:rPr>
        <w:t xml:space="preserve">atlieka siurblio centravimo darbus bei </w:t>
      </w:r>
      <w:r w:rsidR="00E22EB4">
        <w:rPr>
          <w:rFonts w:ascii="Arial" w:eastAsia="Times New Roman" w:hAnsi="Arial" w:cs="Arial"/>
          <w:noProof/>
          <w:sz w:val="20"/>
          <w:szCs w:val="20"/>
          <w:lang w:val="lt-LT" w:eastAsia="lt-LT"/>
        </w:rPr>
        <w:t>dalyvauja pirmajame paleidime</w:t>
      </w:r>
      <w:r w:rsidR="00E7533B" w:rsidRPr="00E72C7D">
        <w:rPr>
          <w:rFonts w:ascii="Arial" w:eastAsia="Times New Roman" w:hAnsi="Arial" w:cs="Arial"/>
          <w:noProof/>
          <w:sz w:val="20"/>
          <w:szCs w:val="20"/>
          <w:lang w:val="lt-LT" w:eastAsia="lt-LT"/>
        </w:rPr>
        <w:t>.</w:t>
      </w:r>
    </w:p>
    <w:p w14:paraId="4100E11F" w14:textId="1F963D24" w:rsidR="0037113B" w:rsidRPr="00E72C7D" w:rsidRDefault="0037113B" w:rsidP="00AC20DF">
      <w:pPr>
        <w:pStyle w:val="Sraopastraipa"/>
        <w:numPr>
          <w:ilvl w:val="1"/>
          <w:numId w:val="28"/>
        </w:numPr>
        <w:spacing w:before="60" w:after="60"/>
        <w:ind w:left="709" w:hanging="425"/>
        <w:jc w:val="both"/>
        <w:rPr>
          <w:rFonts w:ascii="Arial" w:eastAsia="Calibri" w:hAnsi="Arial" w:cs="Arial"/>
          <w:sz w:val="20"/>
          <w:szCs w:val="20"/>
          <w:lang w:val="lt-LT"/>
        </w:rPr>
      </w:pPr>
      <w:r w:rsidRPr="00E72C7D">
        <w:rPr>
          <w:rFonts w:ascii="Arial" w:eastAsia="Calibri" w:hAnsi="Arial" w:cs="Arial"/>
          <w:sz w:val="20"/>
          <w:szCs w:val="20"/>
          <w:lang w:val="lt-LT"/>
        </w:rPr>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BE15E5B" w14:textId="77777777" w:rsidR="005B0CEB" w:rsidRPr="00E72C7D" w:rsidRDefault="005B0CEB" w:rsidP="0090731D">
      <w:pPr>
        <w:tabs>
          <w:tab w:val="left" w:pos="0"/>
          <w:tab w:val="left" w:pos="426"/>
          <w:tab w:val="left" w:pos="993"/>
        </w:tabs>
        <w:spacing w:line="276" w:lineRule="auto"/>
        <w:rPr>
          <w:rFonts w:ascii="Arial" w:hAnsi="Arial" w:cs="Arial"/>
          <w:noProof/>
          <w:sz w:val="24"/>
          <w:szCs w:val="24"/>
          <w:lang w:val="lt-LT"/>
        </w:rPr>
      </w:pPr>
    </w:p>
    <w:p w14:paraId="76CAC5F5" w14:textId="44321D95" w:rsidR="00B9230C" w:rsidRPr="00E72C7D" w:rsidRDefault="00D05607" w:rsidP="00AC20DF">
      <w:pPr>
        <w:pStyle w:val="Sraopastraipa"/>
        <w:numPr>
          <w:ilvl w:val="0"/>
          <w:numId w:val="28"/>
        </w:numPr>
        <w:pBdr>
          <w:top w:val="single" w:sz="8" w:space="0" w:color="auto"/>
          <w:bottom w:val="single" w:sz="8" w:space="1" w:color="auto"/>
        </w:pBdr>
        <w:shd w:val="clear" w:color="auto" w:fill="EDEDED"/>
        <w:tabs>
          <w:tab w:val="left" w:pos="284"/>
        </w:tabs>
        <w:spacing w:before="120" w:after="120"/>
        <w:ind w:left="0" w:firstLine="0"/>
        <w:contextualSpacing w:val="0"/>
        <w:rPr>
          <w:rFonts w:ascii="Arial" w:hAnsi="Arial" w:cs="Arial"/>
          <w:b/>
          <w:caps/>
          <w:noProof/>
          <w:sz w:val="20"/>
          <w:szCs w:val="20"/>
          <w:lang w:val="lt-LT"/>
        </w:rPr>
      </w:pPr>
      <w:bookmarkStart w:id="3" w:name="_Hlk19099757"/>
      <w:r w:rsidRPr="00E72C7D">
        <w:rPr>
          <w:rFonts w:ascii="Arial" w:eastAsia="Arial" w:hAnsi="Arial" w:cs="Arial"/>
          <w:b/>
          <w:bCs/>
          <w:sz w:val="20"/>
          <w:szCs w:val="20"/>
          <w:lang w:val="lt-LT"/>
        </w:rPr>
        <w:t>PREKĖS</w:t>
      </w:r>
      <w:r w:rsidR="00EE3AA4" w:rsidRPr="00E72C7D">
        <w:rPr>
          <w:rFonts w:ascii="Arial" w:hAnsi="Arial" w:cs="Arial"/>
          <w:b/>
          <w:caps/>
          <w:noProof/>
          <w:sz w:val="20"/>
          <w:szCs w:val="20"/>
          <w:lang w:val="lt-LT"/>
        </w:rPr>
        <w:t xml:space="preserve"> pristatymo terminas ir</w:t>
      </w:r>
      <w:r w:rsidR="005C4576" w:rsidRPr="00E72C7D">
        <w:rPr>
          <w:rFonts w:ascii="Arial" w:hAnsi="Arial" w:cs="Arial"/>
          <w:b/>
          <w:caps/>
          <w:noProof/>
          <w:sz w:val="20"/>
          <w:szCs w:val="20"/>
          <w:lang w:val="lt-LT"/>
        </w:rPr>
        <w:t xml:space="preserve"> VIETA</w:t>
      </w:r>
    </w:p>
    <w:bookmarkEnd w:id="3"/>
    <w:p w14:paraId="4BEC5D90" w14:textId="06F5C496" w:rsidR="003B0AF8" w:rsidRPr="00E72C7D" w:rsidRDefault="00AF313E" w:rsidP="00AC20DF">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Tiekėjas pristato</w:t>
      </w:r>
      <w:r w:rsidR="008369FE" w:rsidRPr="00E72C7D">
        <w:rPr>
          <w:rFonts w:ascii="Arial" w:hAnsi="Arial" w:cs="Arial"/>
          <w:noProof/>
          <w:sz w:val="20"/>
          <w:szCs w:val="20"/>
          <w:lang w:val="lt-LT"/>
        </w:rPr>
        <w:t xml:space="preserve"> ir iškrauna</w:t>
      </w:r>
      <w:r w:rsidRPr="00E72C7D">
        <w:rPr>
          <w:rFonts w:ascii="Arial" w:hAnsi="Arial" w:cs="Arial"/>
          <w:noProof/>
          <w:sz w:val="20"/>
          <w:szCs w:val="20"/>
          <w:lang w:val="lt-LT"/>
        </w:rPr>
        <w:t xml:space="preserve"> Prekes Perkančiajam subjektui</w:t>
      </w:r>
      <w:r w:rsidR="008369FE" w:rsidRPr="00E72C7D">
        <w:rPr>
          <w:rFonts w:ascii="Arial" w:hAnsi="Arial" w:cs="Arial"/>
          <w:noProof/>
          <w:sz w:val="20"/>
          <w:szCs w:val="20"/>
          <w:lang w:val="lt-LT"/>
        </w:rPr>
        <w:t xml:space="preserve">, jo nurodytoje vietoje, </w:t>
      </w:r>
      <w:r w:rsidRPr="00E72C7D">
        <w:rPr>
          <w:rFonts w:ascii="Arial" w:hAnsi="Arial" w:cs="Arial"/>
          <w:noProof/>
          <w:sz w:val="20"/>
          <w:szCs w:val="20"/>
          <w:lang w:val="lt-LT"/>
        </w:rPr>
        <w:t>savo sąskaita ir jėgomis adresu</w:t>
      </w:r>
      <w:r w:rsidR="003B0AF8" w:rsidRPr="00E72C7D">
        <w:rPr>
          <w:rFonts w:ascii="Arial" w:hAnsi="Arial" w:cs="Arial"/>
          <w:noProof/>
          <w:sz w:val="20"/>
          <w:szCs w:val="20"/>
          <w:lang w:val="lt-LT"/>
        </w:rPr>
        <w:t>:</w:t>
      </w:r>
    </w:p>
    <w:p w14:paraId="7E60B9F2" w14:textId="3BAEA26D" w:rsidR="00AF313E" w:rsidRPr="00E72C7D" w:rsidRDefault="003B0AF8"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1</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4E7ED9" w:rsidRPr="00E72C7D">
        <w:rPr>
          <w:rFonts w:ascii="Arial" w:hAnsi="Arial" w:cs="Arial"/>
          <w:noProof/>
          <w:sz w:val="20"/>
          <w:szCs w:val="20"/>
          <w:lang w:val="lt-LT"/>
        </w:rPr>
        <w:t>Karo ligoninės g. 31, Kaunas (Pergalės katilinė)</w:t>
      </w:r>
      <w:r w:rsidR="00AF313E" w:rsidRPr="00E72C7D">
        <w:rPr>
          <w:rFonts w:ascii="Arial" w:hAnsi="Arial" w:cs="Arial"/>
          <w:noProof/>
          <w:sz w:val="20"/>
          <w:szCs w:val="20"/>
          <w:lang w:val="lt-LT"/>
        </w:rPr>
        <w:t>.</w:t>
      </w:r>
    </w:p>
    <w:p w14:paraId="46B088B0" w14:textId="5851B75D" w:rsidR="00F94C60"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 Nr. 2</w:t>
      </w:r>
      <w:r w:rsidRPr="00E72C7D">
        <w:rPr>
          <w:rFonts w:ascii="Arial" w:hAnsi="Arial" w:cs="Arial"/>
          <w:noProof/>
          <w:sz w:val="20"/>
          <w:szCs w:val="20"/>
          <w:lang w:val="lt-LT"/>
        </w:rPr>
        <w:t xml:space="preserve"> aprašytas siurblys</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Jėgainės g. 12C, Kaunas (Petrašiūnų elektrinė).</w:t>
      </w:r>
    </w:p>
    <w:p w14:paraId="56F646E0" w14:textId="77777777" w:rsidR="00F94C60" w:rsidRPr="00E72C7D" w:rsidRDefault="00AF313E" w:rsidP="00AC20DF">
      <w:pPr>
        <w:pStyle w:val="Sraopastraipa"/>
        <w:numPr>
          <w:ilvl w:val="1"/>
          <w:numId w:val="28"/>
        </w:numPr>
        <w:spacing w:line="276" w:lineRule="auto"/>
        <w:ind w:left="709" w:hanging="425"/>
        <w:jc w:val="both"/>
        <w:rPr>
          <w:rFonts w:ascii="Arial" w:hAnsi="Arial" w:cs="Arial"/>
          <w:noProof/>
          <w:sz w:val="20"/>
          <w:szCs w:val="20"/>
          <w:lang w:val="lt-LT"/>
        </w:rPr>
      </w:pPr>
      <w:r w:rsidRPr="00E72C7D">
        <w:rPr>
          <w:rFonts w:ascii="Arial" w:hAnsi="Arial" w:cs="Arial"/>
          <w:noProof/>
          <w:sz w:val="20"/>
          <w:szCs w:val="20"/>
          <w:lang w:val="lt-LT"/>
        </w:rPr>
        <w:t>Prek</w:t>
      </w:r>
      <w:r w:rsidR="004E7ED9" w:rsidRPr="00E72C7D">
        <w:rPr>
          <w:rFonts w:ascii="Arial" w:hAnsi="Arial" w:cs="Arial"/>
          <w:noProof/>
          <w:sz w:val="20"/>
          <w:szCs w:val="20"/>
          <w:lang w:val="lt-LT"/>
        </w:rPr>
        <w:t>ių</w:t>
      </w:r>
      <w:r w:rsidR="004E0702" w:rsidRPr="00E72C7D">
        <w:rPr>
          <w:rFonts w:ascii="Arial" w:hAnsi="Arial" w:cs="Arial"/>
          <w:noProof/>
          <w:sz w:val="20"/>
          <w:szCs w:val="20"/>
          <w:lang w:val="lt-LT"/>
        </w:rPr>
        <w:t xml:space="preserve"> pristat</w:t>
      </w:r>
      <w:r w:rsidR="006B4504" w:rsidRPr="00E72C7D">
        <w:rPr>
          <w:rFonts w:ascii="Arial" w:hAnsi="Arial" w:cs="Arial"/>
          <w:noProof/>
          <w:sz w:val="20"/>
          <w:szCs w:val="20"/>
          <w:lang w:val="lt-LT"/>
        </w:rPr>
        <w:t>ymo terminas</w:t>
      </w:r>
      <w:r w:rsidR="00430B51" w:rsidRPr="00E72C7D">
        <w:rPr>
          <w:rFonts w:ascii="Arial" w:hAnsi="Arial" w:cs="Arial"/>
          <w:noProof/>
          <w:sz w:val="20"/>
          <w:szCs w:val="20"/>
          <w:lang w:val="lt-LT"/>
        </w:rPr>
        <w:t xml:space="preserve"> </w:t>
      </w:r>
    </w:p>
    <w:p w14:paraId="165D6B1D" w14:textId="6ECC13E6" w:rsidR="003F1DB0" w:rsidRPr="00E72C7D"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1</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w:t>
      </w:r>
      <w:r w:rsidR="003F1DB0" w:rsidRPr="00E72C7D">
        <w:rPr>
          <w:rFonts w:ascii="Arial" w:hAnsi="Arial" w:cs="Arial"/>
          <w:noProof/>
          <w:sz w:val="20"/>
          <w:szCs w:val="20"/>
          <w:lang w:val="lt-LT"/>
        </w:rPr>
        <w:t>ne ilgesnis kaip</w:t>
      </w:r>
      <w:r w:rsidR="004D3972" w:rsidRPr="00E72C7D">
        <w:rPr>
          <w:rFonts w:ascii="Arial" w:hAnsi="Arial" w:cs="Arial"/>
          <w:noProof/>
          <w:sz w:val="20"/>
          <w:szCs w:val="20"/>
          <w:lang w:val="lt-LT"/>
        </w:rPr>
        <w:t xml:space="preserve"> </w:t>
      </w:r>
      <w:r w:rsidR="00F1769B">
        <w:rPr>
          <w:rFonts w:ascii="Arial" w:hAnsi="Arial" w:cs="Arial"/>
          <w:noProof/>
          <w:sz w:val="20"/>
          <w:szCs w:val="20"/>
          <w:lang w:val="lt-LT"/>
        </w:rPr>
        <w:t>18</w:t>
      </w:r>
      <w:r w:rsidR="005C618D" w:rsidRPr="00E72C7D">
        <w:rPr>
          <w:rFonts w:ascii="Arial" w:hAnsi="Arial" w:cs="Arial"/>
          <w:noProof/>
          <w:sz w:val="20"/>
          <w:szCs w:val="20"/>
          <w:lang w:val="lt-LT"/>
        </w:rPr>
        <w:t xml:space="preserve"> (</w:t>
      </w:r>
      <w:r w:rsidR="00F1769B">
        <w:rPr>
          <w:rFonts w:ascii="Arial" w:hAnsi="Arial" w:cs="Arial"/>
          <w:noProof/>
          <w:sz w:val="20"/>
          <w:szCs w:val="20"/>
          <w:lang w:val="lt-LT"/>
        </w:rPr>
        <w:t>aštuoniolika</w:t>
      </w:r>
      <w:r w:rsidR="005C618D" w:rsidRPr="00E72C7D">
        <w:rPr>
          <w:rFonts w:ascii="Arial" w:hAnsi="Arial" w:cs="Arial"/>
          <w:noProof/>
          <w:sz w:val="20"/>
          <w:szCs w:val="20"/>
          <w:lang w:val="lt-LT"/>
        </w:rPr>
        <w:t>)</w:t>
      </w:r>
      <w:r w:rsidR="006B4504" w:rsidRPr="00E72C7D">
        <w:rPr>
          <w:rFonts w:ascii="Arial" w:hAnsi="Arial" w:cs="Arial"/>
          <w:noProof/>
          <w:sz w:val="20"/>
          <w:szCs w:val="20"/>
          <w:lang w:val="lt-LT"/>
        </w:rPr>
        <w:t xml:space="preserve"> savaičių</w:t>
      </w:r>
      <w:r w:rsidR="003F1DB0" w:rsidRPr="00E72C7D">
        <w:rPr>
          <w:rFonts w:ascii="Arial" w:hAnsi="Arial" w:cs="Arial"/>
          <w:noProof/>
          <w:sz w:val="20"/>
          <w:szCs w:val="20"/>
          <w:lang w:val="lt-LT"/>
        </w:rPr>
        <w:t xml:space="preserve"> nuo </w:t>
      </w:r>
      <w:r w:rsidR="005C618D" w:rsidRPr="00E72C7D">
        <w:rPr>
          <w:rFonts w:ascii="Arial" w:hAnsi="Arial" w:cs="Arial"/>
          <w:noProof/>
          <w:sz w:val="20"/>
          <w:szCs w:val="20"/>
          <w:lang w:val="lt-LT"/>
        </w:rPr>
        <w:t>S</w:t>
      </w:r>
      <w:r w:rsidR="003F1DB0" w:rsidRPr="00E72C7D">
        <w:rPr>
          <w:rFonts w:ascii="Arial" w:hAnsi="Arial" w:cs="Arial"/>
          <w:noProof/>
          <w:sz w:val="20"/>
          <w:szCs w:val="20"/>
          <w:lang w:val="lt-LT"/>
        </w:rPr>
        <w:t>utarties pasirašymo dienos.</w:t>
      </w:r>
    </w:p>
    <w:p w14:paraId="0F7DBAD3" w14:textId="19865AC1" w:rsidR="00F94C60" w:rsidRPr="00E72C7D" w:rsidRDefault="00F94C60" w:rsidP="00AC20DF">
      <w:pPr>
        <w:pStyle w:val="Sraopastraipa"/>
        <w:numPr>
          <w:ilvl w:val="2"/>
          <w:numId w:val="28"/>
        </w:numPr>
        <w:spacing w:line="276" w:lineRule="auto"/>
        <w:jc w:val="both"/>
        <w:rPr>
          <w:rFonts w:ascii="Arial" w:hAnsi="Arial" w:cs="Arial"/>
          <w:noProof/>
          <w:sz w:val="20"/>
          <w:szCs w:val="20"/>
          <w:lang w:val="lt-LT"/>
        </w:rPr>
      </w:pPr>
      <w:r w:rsidRPr="00E72C7D">
        <w:rPr>
          <w:rFonts w:ascii="Arial" w:hAnsi="Arial" w:cs="Arial"/>
          <w:b/>
          <w:bCs/>
          <w:noProof/>
          <w:sz w:val="20"/>
          <w:szCs w:val="20"/>
          <w:lang w:val="lt-LT"/>
        </w:rPr>
        <w:t>Lentelėje Nr. 2</w:t>
      </w:r>
      <w:r w:rsidRPr="00E72C7D">
        <w:rPr>
          <w:rFonts w:ascii="Arial" w:hAnsi="Arial" w:cs="Arial"/>
          <w:noProof/>
          <w:sz w:val="20"/>
          <w:szCs w:val="20"/>
          <w:lang w:val="lt-LT"/>
        </w:rPr>
        <w:t xml:space="preserve"> aprašytam siurbliui</w:t>
      </w:r>
      <w:r w:rsidR="002A5222">
        <w:rPr>
          <w:rFonts w:ascii="Arial" w:hAnsi="Arial" w:cs="Arial"/>
          <w:noProof/>
          <w:sz w:val="20"/>
          <w:szCs w:val="20"/>
          <w:lang w:val="lt-LT"/>
        </w:rPr>
        <w:t xml:space="preserve"> su DK</w:t>
      </w:r>
      <w:r w:rsidRPr="00E72C7D">
        <w:rPr>
          <w:rFonts w:ascii="Arial" w:hAnsi="Arial" w:cs="Arial"/>
          <w:noProof/>
          <w:sz w:val="20"/>
          <w:szCs w:val="20"/>
          <w:lang w:val="lt-LT"/>
        </w:rPr>
        <w:t xml:space="preserve"> ne ilgesnis kaip 36 (trisdešimt šešios) savaitės nuo Sutarties pasirašymo dienos.</w:t>
      </w:r>
    </w:p>
    <w:p w14:paraId="6301D21A" w14:textId="7A2DC5D0" w:rsidR="00E64AD1" w:rsidRPr="00E72C7D" w:rsidRDefault="00E64AD1" w:rsidP="00AC20DF">
      <w:pPr>
        <w:pStyle w:val="Sraopastraipa"/>
        <w:widowControl w:val="0"/>
        <w:numPr>
          <w:ilvl w:val="1"/>
          <w:numId w:val="28"/>
        </w:numPr>
        <w:autoSpaceDE w:val="0"/>
        <w:autoSpaceDN w:val="0"/>
        <w:adjustRightInd w:val="0"/>
        <w:spacing w:line="276" w:lineRule="auto"/>
        <w:ind w:left="709" w:hanging="425"/>
        <w:jc w:val="both"/>
        <w:rPr>
          <w:rFonts w:ascii="Arial" w:hAnsi="Arial" w:cs="Arial"/>
          <w:sz w:val="20"/>
          <w:szCs w:val="20"/>
          <w:lang w:val="lt-LT"/>
        </w:rPr>
      </w:pPr>
      <w:r w:rsidRPr="00E72C7D">
        <w:rPr>
          <w:rStyle w:val="Laukeliai"/>
          <w:rFonts w:cs="Arial"/>
          <w:szCs w:val="20"/>
          <w:lang w:val="lt-LT"/>
        </w:rPr>
        <w:t>Tiekėjas patvirtina, kad parduodamos Prekė yra tinkama naudoti pagal jų tikslinę paskirtį, kad nėra paslėptų Prekės trūkumų, dėl kurių Prekės nebūtų galima naudoti pagal jų tikslinę paskirtį arba dėl kurių sumažėtų Prekės naudingumas.</w:t>
      </w:r>
    </w:p>
    <w:bookmarkEnd w:id="1"/>
    <w:p w14:paraId="24427756" w14:textId="52544C1C" w:rsidR="00212B16" w:rsidRPr="00E72C7D" w:rsidRDefault="00212B16" w:rsidP="002A5222">
      <w:pPr>
        <w:spacing w:before="60" w:after="60"/>
        <w:ind w:left="709"/>
        <w:contextualSpacing/>
        <w:jc w:val="both"/>
        <w:rPr>
          <w:rFonts w:ascii="Arial" w:eastAsia="Calibri" w:hAnsi="Arial" w:cs="Arial"/>
          <w:sz w:val="20"/>
          <w:szCs w:val="20"/>
          <w:lang w:val="lt-LT"/>
        </w:rPr>
      </w:pPr>
    </w:p>
    <w:sectPr w:rsidR="00212B16" w:rsidRPr="00E72C7D" w:rsidSect="006229FA">
      <w:headerReference w:type="default" r:id="rId12"/>
      <w:headerReference w:type="firs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6D57" w14:textId="77777777" w:rsidR="007B5970" w:rsidRDefault="007B5970" w:rsidP="00374210">
      <w:r>
        <w:separator/>
      </w:r>
    </w:p>
  </w:endnote>
  <w:endnote w:type="continuationSeparator" w:id="0">
    <w:p w14:paraId="3F4504DD" w14:textId="77777777" w:rsidR="007B5970" w:rsidRDefault="007B5970"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456" w14:textId="77777777" w:rsidR="007B5970" w:rsidRDefault="007B5970" w:rsidP="00374210">
      <w:r>
        <w:separator/>
      </w:r>
    </w:p>
  </w:footnote>
  <w:footnote w:type="continuationSeparator" w:id="0">
    <w:p w14:paraId="66F5B8B7" w14:textId="77777777" w:rsidR="007B5970" w:rsidRDefault="007B5970"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399A28FD" w14:textId="1A89E3B6" w:rsidR="00915324" w:rsidRPr="00915324" w:rsidRDefault="00915324">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sidR="00C967DA" w:rsidRPr="00C967DA">
          <w:rPr>
            <w:rFonts w:ascii="Times New Roman" w:hAnsi="Times New Roman"/>
            <w:noProof/>
            <w:sz w:val="24"/>
            <w:szCs w:val="24"/>
            <w:lang w:val="lt-LT"/>
          </w:rPr>
          <w:t>2</w:t>
        </w:r>
        <w:r w:rsidRPr="00915324">
          <w:rPr>
            <w:rFonts w:ascii="Times New Roman" w:hAnsi="Times New Roman"/>
            <w:sz w:val="24"/>
            <w:szCs w:val="24"/>
          </w:rPr>
          <w:fldChar w:fldCharType="end"/>
        </w:r>
      </w:p>
    </w:sdtContent>
  </w:sdt>
  <w:p w14:paraId="58EE8114" w14:textId="77777777" w:rsidR="00915324" w:rsidRDefault="009153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2D96" w14:textId="77777777" w:rsidR="005C00DB" w:rsidRDefault="005C00DB" w:rsidP="005C00DB">
    <w:pPr>
      <w:pStyle w:val="Antrats"/>
    </w:pPr>
    <w:r>
      <w:rPr>
        <w:noProof/>
      </w:rPr>
      <w:drawing>
        <wp:inline distT="0" distB="0" distL="0" distR="0" wp14:anchorId="579BC90E" wp14:editId="0E7CF7C7">
          <wp:extent cx="1600200" cy="457200"/>
          <wp:effectExtent l="0" t="0" r="0" b="0"/>
          <wp:docPr id="156127910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003AAF0E" w14:textId="679A693F" w:rsidR="00886E95" w:rsidRDefault="00886E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A73C21"/>
    <w:multiLevelType w:val="multilevel"/>
    <w:tmpl w:val="ABBCC97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1145" w:hanging="720"/>
      </w:pPr>
      <w:rPr>
        <w:rFonts w:hint="default"/>
        <w:b w:val="0"/>
        <w:bCs w:val="0"/>
        <w:i w:val="0"/>
        <w:iCs w:val="0"/>
      </w:rPr>
    </w:lvl>
    <w:lvl w:ilvl="2">
      <w:start w:val="1"/>
      <w:numFmt w:val="decimal"/>
      <w:isLgl/>
      <w:lvlText w:val="%1.%2.%3."/>
      <w:lvlJc w:val="left"/>
      <w:pPr>
        <w:ind w:left="1430" w:hanging="720"/>
      </w:pPr>
      <w:rPr>
        <w:rFonts w:hint="default"/>
        <w:b w:val="0"/>
        <w:bCs w:val="0"/>
        <w:sz w:val="20"/>
        <w:szCs w:val="2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C7D2FBF"/>
    <w:multiLevelType w:val="hybridMultilevel"/>
    <w:tmpl w:val="F4981000"/>
    <w:lvl w:ilvl="0" w:tplc="8892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61CE0"/>
    <w:multiLevelType w:val="multilevel"/>
    <w:tmpl w:val="6F9E935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decimal"/>
      <w:lvlText w:val="%1.%2.%3."/>
      <w:lvlJc w:val="left"/>
      <w:pPr>
        <w:ind w:left="1355" w:hanging="504"/>
      </w:pPr>
      <w:rPr>
        <w:rFonts w:hint="default"/>
        <w:b w:val="0"/>
        <w:bCs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6684C"/>
    <w:multiLevelType w:val="multilevel"/>
    <w:tmpl w:val="0427001F"/>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1"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4"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500"/>
    <w:multiLevelType w:val="multilevel"/>
    <w:tmpl w:val="6F9E935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decimal"/>
      <w:lvlText w:val="%1.%2.%3."/>
      <w:lvlJc w:val="left"/>
      <w:pPr>
        <w:ind w:left="1355" w:hanging="504"/>
      </w:pPr>
      <w:rPr>
        <w:rFonts w:hint="default"/>
        <w:b w:val="0"/>
        <w:bCs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5922309"/>
    <w:multiLevelType w:val="multilevel"/>
    <w:tmpl w:val="F4FABB5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bCs w:val="0"/>
        <w:i w:val="0"/>
        <w:i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2"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306513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66FF11F3"/>
    <w:multiLevelType w:val="hybridMultilevel"/>
    <w:tmpl w:val="B13A8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A0B34"/>
    <w:multiLevelType w:val="multilevel"/>
    <w:tmpl w:val="1AC8ECD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4"/>
  </w:num>
  <w:num w:numId="2" w16cid:durableId="188491059">
    <w:abstractNumId w:val="18"/>
  </w:num>
  <w:num w:numId="3" w16cid:durableId="1035890855">
    <w:abstractNumId w:val="28"/>
  </w:num>
  <w:num w:numId="4" w16cid:durableId="1422943935">
    <w:abstractNumId w:val="0"/>
  </w:num>
  <w:num w:numId="5" w16cid:durableId="756243754">
    <w:abstractNumId w:val="5"/>
  </w:num>
  <w:num w:numId="6" w16cid:durableId="1241331337">
    <w:abstractNumId w:val="19"/>
  </w:num>
  <w:num w:numId="7" w16cid:durableId="1140458912">
    <w:abstractNumId w:val="13"/>
  </w:num>
  <w:num w:numId="8" w16cid:durableId="953825970">
    <w:abstractNumId w:val="26"/>
  </w:num>
  <w:num w:numId="9" w16cid:durableId="935558727">
    <w:abstractNumId w:val="33"/>
  </w:num>
  <w:num w:numId="10" w16cid:durableId="1466460596">
    <w:abstractNumId w:val="1"/>
  </w:num>
  <w:num w:numId="11" w16cid:durableId="841971487">
    <w:abstractNumId w:val="22"/>
  </w:num>
  <w:num w:numId="12" w16cid:durableId="1776437286">
    <w:abstractNumId w:val="2"/>
  </w:num>
  <w:num w:numId="13" w16cid:durableId="1190097997">
    <w:abstractNumId w:val="20"/>
  </w:num>
  <w:num w:numId="14" w16cid:durableId="1776242208">
    <w:abstractNumId w:val="12"/>
  </w:num>
  <w:num w:numId="15" w16cid:durableId="1527593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32"/>
  </w:num>
  <w:num w:numId="18" w16cid:durableId="1484739909">
    <w:abstractNumId w:val="9"/>
  </w:num>
  <w:num w:numId="19" w16cid:durableId="1498302278">
    <w:abstractNumId w:val="6"/>
  </w:num>
  <w:num w:numId="20" w16cid:durableId="1058210162">
    <w:abstractNumId w:val="11"/>
  </w:num>
  <w:num w:numId="21" w16cid:durableId="1933925403">
    <w:abstractNumId w:val="16"/>
  </w:num>
  <w:num w:numId="22" w16cid:durableId="456263785">
    <w:abstractNumId w:val="21"/>
  </w:num>
  <w:num w:numId="23" w16cid:durableId="829099129">
    <w:abstractNumId w:val="29"/>
  </w:num>
  <w:num w:numId="24" w16cid:durableId="657458408">
    <w:abstractNumId w:val="31"/>
  </w:num>
  <w:num w:numId="25" w16cid:durableId="140852784">
    <w:abstractNumId w:val="10"/>
  </w:num>
  <w:num w:numId="26" w16cid:durableId="1964996761">
    <w:abstractNumId w:val="24"/>
  </w:num>
  <w:num w:numId="27" w16cid:durableId="532881930">
    <w:abstractNumId w:val="23"/>
  </w:num>
  <w:num w:numId="28" w16cid:durableId="288828410">
    <w:abstractNumId w:val="8"/>
  </w:num>
  <w:num w:numId="29" w16cid:durableId="541359198">
    <w:abstractNumId w:val="30"/>
  </w:num>
  <w:num w:numId="30" w16cid:durableId="1317764691">
    <w:abstractNumId w:val="27"/>
  </w:num>
  <w:num w:numId="31" w16cid:durableId="37835924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1659">
    <w:abstractNumId w:val="4"/>
  </w:num>
  <w:num w:numId="33" w16cid:durableId="1132089877">
    <w:abstractNumId w:val="7"/>
  </w:num>
  <w:num w:numId="34" w16cid:durableId="1052778307">
    <w:abstractNumId w:val="17"/>
  </w:num>
  <w:num w:numId="35" w16cid:durableId="1241018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1CCD"/>
    <w:rsid w:val="00002C3D"/>
    <w:rsid w:val="00005C4C"/>
    <w:rsid w:val="00006072"/>
    <w:rsid w:val="00006F0E"/>
    <w:rsid w:val="000109C2"/>
    <w:rsid w:val="00010CED"/>
    <w:rsid w:val="000113E7"/>
    <w:rsid w:val="000136B9"/>
    <w:rsid w:val="00016827"/>
    <w:rsid w:val="00020DA7"/>
    <w:rsid w:val="00023F20"/>
    <w:rsid w:val="00030812"/>
    <w:rsid w:val="000315D5"/>
    <w:rsid w:val="00031F43"/>
    <w:rsid w:val="00034C5B"/>
    <w:rsid w:val="00035AEF"/>
    <w:rsid w:val="00040173"/>
    <w:rsid w:val="00043F8D"/>
    <w:rsid w:val="000461BB"/>
    <w:rsid w:val="00046AA6"/>
    <w:rsid w:val="00050CDF"/>
    <w:rsid w:val="0005197F"/>
    <w:rsid w:val="000520F2"/>
    <w:rsid w:val="000619C1"/>
    <w:rsid w:val="0006753A"/>
    <w:rsid w:val="00080848"/>
    <w:rsid w:val="00084765"/>
    <w:rsid w:val="00085435"/>
    <w:rsid w:val="00086081"/>
    <w:rsid w:val="00086303"/>
    <w:rsid w:val="000923A4"/>
    <w:rsid w:val="00094B66"/>
    <w:rsid w:val="00094DE2"/>
    <w:rsid w:val="00097883"/>
    <w:rsid w:val="000A151F"/>
    <w:rsid w:val="000A7E65"/>
    <w:rsid w:val="000B0C42"/>
    <w:rsid w:val="000B275E"/>
    <w:rsid w:val="000B28A2"/>
    <w:rsid w:val="000B392D"/>
    <w:rsid w:val="000B4718"/>
    <w:rsid w:val="000B5192"/>
    <w:rsid w:val="000C43B3"/>
    <w:rsid w:val="000C562D"/>
    <w:rsid w:val="000C589B"/>
    <w:rsid w:val="000C6B8A"/>
    <w:rsid w:val="000C787D"/>
    <w:rsid w:val="000E1872"/>
    <w:rsid w:val="000E223A"/>
    <w:rsid w:val="000E3384"/>
    <w:rsid w:val="000E353F"/>
    <w:rsid w:val="000E4FAA"/>
    <w:rsid w:val="000F2219"/>
    <w:rsid w:val="000F6505"/>
    <w:rsid w:val="0010123C"/>
    <w:rsid w:val="00111054"/>
    <w:rsid w:val="001111A8"/>
    <w:rsid w:val="0011220C"/>
    <w:rsid w:val="00126979"/>
    <w:rsid w:val="00126E7E"/>
    <w:rsid w:val="001278CC"/>
    <w:rsid w:val="0014325F"/>
    <w:rsid w:val="0014551A"/>
    <w:rsid w:val="001465BF"/>
    <w:rsid w:val="00146774"/>
    <w:rsid w:val="00150E0F"/>
    <w:rsid w:val="0015114D"/>
    <w:rsid w:val="00151F32"/>
    <w:rsid w:val="001573EE"/>
    <w:rsid w:val="0015783E"/>
    <w:rsid w:val="00161634"/>
    <w:rsid w:val="00161AC5"/>
    <w:rsid w:val="001626BE"/>
    <w:rsid w:val="00164454"/>
    <w:rsid w:val="00165027"/>
    <w:rsid w:val="0016734B"/>
    <w:rsid w:val="00174346"/>
    <w:rsid w:val="001758B5"/>
    <w:rsid w:val="00175FEB"/>
    <w:rsid w:val="00180A94"/>
    <w:rsid w:val="00182B49"/>
    <w:rsid w:val="0018366F"/>
    <w:rsid w:val="00184E32"/>
    <w:rsid w:val="0018548F"/>
    <w:rsid w:val="001875C7"/>
    <w:rsid w:val="00192ED8"/>
    <w:rsid w:val="00192FDC"/>
    <w:rsid w:val="00196EB7"/>
    <w:rsid w:val="001A0026"/>
    <w:rsid w:val="001A21D7"/>
    <w:rsid w:val="001A46F5"/>
    <w:rsid w:val="001A518A"/>
    <w:rsid w:val="001A6C6D"/>
    <w:rsid w:val="001A77FC"/>
    <w:rsid w:val="001B07A3"/>
    <w:rsid w:val="001B1BD1"/>
    <w:rsid w:val="001B43CF"/>
    <w:rsid w:val="001B5DAB"/>
    <w:rsid w:val="001C1A9A"/>
    <w:rsid w:val="001C3D94"/>
    <w:rsid w:val="001C44F2"/>
    <w:rsid w:val="001D00FD"/>
    <w:rsid w:val="001D3076"/>
    <w:rsid w:val="001E06C3"/>
    <w:rsid w:val="001F20E8"/>
    <w:rsid w:val="001F249F"/>
    <w:rsid w:val="001F4D31"/>
    <w:rsid w:val="001F5331"/>
    <w:rsid w:val="001F5E9C"/>
    <w:rsid w:val="001F7475"/>
    <w:rsid w:val="001F79E9"/>
    <w:rsid w:val="002009F6"/>
    <w:rsid w:val="00201872"/>
    <w:rsid w:val="002035FB"/>
    <w:rsid w:val="002050E0"/>
    <w:rsid w:val="00206564"/>
    <w:rsid w:val="0021177A"/>
    <w:rsid w:val="00212B16"/>
    <w:rsid w:val="00213418"/>
    <w:rsid w:val="00215458"/>
    <w:rsid w:val="002179E6"/>
    <w:rsid w:val="0022292B"/>
    <w:rsid w:val="0022463E"/>
    <w:rsid w:val="0023101E"/>
    <w:rsid w:val="0023623F"/>
    <w:rsid w:val="0023794E"/>
    <w:rsid w:val="00242D92"/>
    <w:rsid w:val="00247DFF"/>
    <w:rsid w:val="00254774"/>
    <w:rsid w:val="00254DD2"/>
    <w:rsid w:val="00255930"/>
    <w:rsid w:val="0025641D"/>
    <w:rsid w:val="002625EC"/>
    <w:rsid w:val="002629AB"/>
    <w:rsid w:val="00265398"/>
    <w:rsid w:val="002705B6"/>
    <w:rsid w:val="00272B48"/>
    <w:rsid w:val="0027584E"/>
    <w:rsid w:val="00275F0B"/>
    <w:rsid w:val="00277B00"/>
    <w:rsid w:val="0028042E"/>
    <w:rsid w:val="002805C7"/>
    <w:rsid w:val="002818EF"/>
    <w:rsid w:val="002826A9"/>
    <w:rsid w:val="00284CAD"/>
    <w:rsid w:val="00290CF5"/>
    <w:rsid w:val="002910BD"/>
    <w:rsid w:val="00291529"/>
    <w:rsid w:val="00297616"/>
    <w:rsid w:val="002A1A4E"/>
    <w:rsid w:val="002A1DBC"/>
    <w:rsid w:val="002A264A"/>
    <w:rsid w:val="002A5222"/>
    <w:rsid w:val="002A6804"/>
    <w:rsid w:val="002A7A4E"/>
    <w:rsid w:val="002B79E8"/>
    <w:rsid w:val="002C0888"/>
    <w:rsid w:val="002C0C87"/>
    <w:rsid w:val="002C1529"/>
    <w:rsid w:val="002C7C35"/>
    <w:rsid w:val="002C7D71"/>
    <w:rsid w:val="002D044E"/>
    <w:rsid w:val="002D74D7"/>
    <w:rsid w:val="002E111B"/>
    <w:rsid w:val="002E14D2"/>
    <w:rsid w:val="002E33CA"/>
    <w:rsid w:val="002E467F"/>
    <w:rsid w:val="00300C54"/>
    <w:rsid w:val="0031609C"/>
    <w:rsid w:val="00316BD3"/>
    <w:rsid w:val="00320777"/>
    <w:rsid w:val="003211D6"/>
    <w:rsid w:val="003227BC"/>
    <w:rsid w:val="00325D88"/>
    <w:rsid w:val="00326D97"/>
    <w:rsid w:val="003314BD"/>
    <w:rsid w:val="003327DC"/>
    <w:rsid w:val="00332BBB"/>
    <w:rsid w:val="00340624"/>
    <w:rsid w:val="003429B4"/>
    <w:rsid w:val="003432D7"/>
    <w:rsid w:val="00343987"/>
    <w:rsid w:val="00346261"/>
    <w:rsid w:val="00346DA8"/>
    <w:rsid w:val="003479BD"/>
    <w:rsid w:val="003506CB"/>
    <w:rsid w:val="003515D5"/>
    <w:rsid w:val="0035369F"/>
    <w:rsid w:val="00354759"/>
    <w:rsid w:val="00355A74"/>
    <w:rsid w:val="003619BE"/>
    <w:rsid w:val="003622DF"/>
    <w:rsid w:val="00366A29"/>
    <w:rsid w:val="00370849"/>
    <w:rsid w:val="0037113B"/>
    <w:rsid w:val="0037216C"/>
    <w:rsid w:val="00374210"/>
    <w:rsid w:val="00381AE0"/>
    <w:rsid w:val="00381F55"/>
    <w:rsid w:val="003856CA"/>
    <w:rsid w:val="003856D5"/>
    <w:rsid w:val="00392749"/>
    <w:rsid w:val="003950C6"/>
    <w:rsid w:val="0039572A"/>
    <w:rsid w:val="00396D19"/>
    <w:rsid w:val="003A070B"/>
    <w:rsid w:val="003A145C"/>
    <w:rsid w:val="003A1552"/>
    <w:rsid w:val="003A266A"/>
    <w:rsid w:val="003B0AF8"/>
    <w:rsid w:val="003C0913"/>
    <w:rsid w:val="003C1DBB"/>
    <w:rsid w:val="003C3235"/>
    <w:rsid w:val="003D2F5A"/>
    <w:rsid w:val="003D3AAF"/>
    <w:rsid w:val="003D4724"/>
    <w:rsid w:val="003D5CE3"/>
    <w:rsid w:val="003D7740"/>
    <w:rsid w:val="003E0DF2"/>
    <w:rsid w:val="003E0FAC"/>
    <w:rsid w:val="003E11E7"/>
    <w:rsid w:val="003E2D43"/>
    <w:rsid w:val="003F1DB0"/>
    <w:rsid w:val="003F38F3"/>
    <w:rsid w:val="0040255E"/>
    <w:rsid w:val="004040F4"/>
    <w:rsid w:val="0040453C"/>
    <w:rsid w:val="004055AD"/>
    <w:rsid w:val="00410483"/>
    <w:rsid w:val="00411511"/>
    <w:rsid w:val="00411AA8"/>
    <w:rsid w:val="00415807"/>
    <w:rsid w:val="00416662"/>
    <w:rsid w:val="00417346"/>
    <w:rsid w:val="00420541"/>
    <w:rsid w:val="004207B8"/>
    <w:rsid w:val="00423D34"/>
    <w:rsid w:val="00426266"/>
    <w:rsid w:val="00430B51"/>
    <w:rsid w:val="00441FAB"/>
    <w:rsid w:val="00442359"/>
    <w:rsid w:val="004505B2"/>
    <w:rsid w:val="00454EBC"/>
    <w:rsid w:val="0045545D"/>
    <w:rsid w:val="004555EB"/>
    <w:rsid w:val="004616C5"/>
    <w:rsid w:val="00464744"/>
    <w:rsid w:val="00465540"/>
    <w:rsid w:val="00470B57"/>
    <w:rsid w:val="004741D2"/>
    <w:rsid w:val="00475ED5"/>
    <w:rsid w:val="00481A13"/>
    <w:rsid w:val="00481A71"/>
    <w:rsid w:val="00481CB7"/>
    <w:rsid w:val="00484172"/>
    <w:rsid w:val="004859D7"/>
    <w:rsid w:val="00490129"/>
    <w:rsid w:val="00491434"/>
    <w:rsid w:val="00495636"/>
    <w:rsid w:val="004A122A"/>
    <w:rsid w:val="004A1BCC"/>
    <w:rsid w:val="004A2E78"/>
    <w:rsid w:val="004A43A8"/>
    <w:rsid w:val="004A4777"/>
    <w:rsid w:val="004A719B"/>
    <w:rsid w:val="004B05CA"/>
    <w:rsid w:val="004B16C8"/>
    <w:rsid w:val="004B2503"/>
    <w:rsid w:val="004B498C"/>
    <w:rsid w:val="004B5623"/>
    <w:rsid w:val="004B6791"/>
    <w:rsid w:val="004C046E"/>
    <w:rsid w:val="004C09E6"/>
    <w:rsid w:val="004C154D"/>
    <w:rsid w:val="004C25C3"/>
    <w:rsid w:val="004C3465"/>
    <w:rsid w:val="004D01EB"/>
    <w:rsid w:val="004D3972"/>
    <w:rsid w:val="004E0702"/>
    <w:rsid w:val="004E5536"/>
    <w:rsid w:val="004E57C4"/>
    <w:rsid w:val="004E5D1E"/>
    <w:rsid w:val="004E7ED9"/>
    <w:rsid w:val="004F37E7"/>
    <w:rsid w:val="004F7785"/>
    <w:rsid w:val="00500AC1"/>
    <w:rsid w:val="005021E2"/>
    <w:rsid w:val="005023A5"/>
    <w:rsid w:val="00502B42"/>
    <w:rsid w:val="0050742A"/>
    <w:rsid w:val="005133C8"/>
    <w:rsid w:val="005160DD"/>
    <w:rsid w:val="0052751A"/>
    <w:rsid w:val="00530B84"/>
    <w:rsid w:val="00531FF9"/>
    <w:rsid w:val="005355F1"/>
    <w:rsid w:val="00536476"/>
    <w:rsid w:val="00541BF0"/>
    <w:rsid w:val="00542182"/>
    <w:rsid w:val="00544F98"/>
    <w:rsid w:val="005510B4"/>
    <w:rsid w:val="005600E5"/>
    <w:rsid w:val="005656CA"/>
    <w:rsid w:val="0056691D"/>
    <w:rsid w:val="00571E10"/>
    <w:rsid w:val="00573469"/>
    <w:rsid w:val="005779E0"/>
    <w:rsid w:val="00580067"/>
    <w:rsid w:val="00580F4B"/>
    <w:rsid w:val="00592461"/>
    <w:rsid w:val="00592E8B"/>
    <w:rsid w:val="005A1185"/>
    <w:rsid w:val="005A30C2"/>
    <w:rsid w:val="005B0219"/>
    <w:rsid w:val="005B088D"/>
    <w:rsid w:val="005B0CEB"/>
    <w:rsid w:val="005B74CC"/>
    <w:rsid w:val="005C00DB"/>
    <w:rsid w:val="005C3117"/>
    <w:rsid w:val="005C4576"/>
    <w:rsid w:val="005C4F9D"/>
    <w:rsid w:val="005C5BB8"/>
    <w:rsid w:val="005C618D"/>
    <w:rsid w:val="005D119A"/>
    <w:rsid w:val="005D2965"/>
    <w:rsid w:val="005D5B8D"/>
    <w:rsid w:val="005E3718"/>
    <w:rsid w:val="005E3766"/>
    <w:rsid w:val="005E680C"/>
    <w:rsid w:val="005E6FB8"/>
    <w:rsid w:val="005F10CD"/>
    <w:rsid w:val="005F4D5F"/>
    <w:rsid w:val="00600FA5"/>
    <w:rsid w:val="0060719A"/>
    <w:rsid w:val="00611373"/>
    <w:rsid w:val="00614C17"/>
    <w:rsid w:val="00620FB5"/>
    <w:rsid w:val="006229FA"/>
    <w:rsid w:val="00626A6D"/>
    <w:rsid w:val="00633989"/>
    <w:rsid w:val="00634799"/>
    <w:rsid w:val="0064391B"/>
    <w:rsid w:val="00645195"/>
    <w:rsid w:val="006475AD"/>
    <w:rsid w:val="006530D1"/>
    <w:rsid w:val="00665BC1"/>
    <w:rsid w:val="00665DD5"/>
    <w:rsid w:val="0066626A"/>
    <w:rsid w:val="00671920"/>
    <w:rsid w:val="006745BA"/>
    <w:rsid w:val="006749F5"/>
    <w:rsid w:val="0067562F"/>
    <w:rsid w:val="006806B3"/>
    <w:rsid w:val="00681C99"/>
    <w:rsid w:val="00683CFE"/>
    <w:rsid w:val="006854C0"/>
    <w:rsid w:val="00685646"/>
    <w:rsid w:val="00686283"/>
    <w:rsid w:val="00686C42"/>
    <w:rsid w:val="00690BDF"/>
    <w:rsid w:val="00691CBD"/>
    <w:rsid w:val="00692E14"/>
    <w:rsid w:val="006934DD"/>
    <w:rsid w:val="00696C40"/>
    <w:rsid w:val="006A5494"/>
    <w:rsid w:val="006B18F0"/>
    <w:rsid w:val="006B1C9A"/>
    <w:rsid w:val="006B4504"/>
    <w:rsid w:val="006C1550"/>
    <w:rsid w:val="006C1BCE"/>
    <w:rsid w:val="006C2610"/>
    <w:rsid w:val="006C3EA0"/>
    <w:rsid w:val="006C4EAD"/>
    <w:rsid w:val="006C5D95"/>
    <w:rsid w:val="006C7141"/>
    <w:rsid w:val="006D2FEA"/>
    <w:rsid w:val="006E18B3"/>
    <w:rsid w:val="006E42A3"/>
    <w:rsid w:val="006E5DCF"/>
    <w:rsid w:val="006E6770"/>
    <w:rsid w:val="006E7315"/>
    <w:rsid w:val="006E7875"/>
    <w:rsid w:val="006E7DE0"/>
    <w:rsid w:val="006F24AB"/>
    <w:rsid w:val="006F4D44"/>
    <w:rsid w:val="006F5808"/>
    <w:rsid w:val="006F6C65"/>
    <w:rsid w:val="007001B7"/>
    <w:rsid w:val="007015F2"/>
    <w:rsid w:val="00701BED"/>
    <w:rsid w:val="0070260F"/>
    <w:rsid w:val="0071271E"/>
    <w:rsid w:val="00716E65"/>
    <w:rsid w:val="00720C98"/>
    <w:rsid w:val="007266A1"/>
    <w:rsid w:val="0073053B"/>
    <w:rsid w:val="00731978"/>
    <w:rsid w:val="007342DF"/>
    <w:rsid w:val="007346EE"/>
    <w:rsid w:val="007346F2"/>
    <w:rsid w:val="00737814"/>
    <w:rsid w:val="00737F1F"/>
    <w:rsid w:val="00740843"/>
    <w:rsid w:val="00741AF1"/>
    <w:rsid w:val="007433F4"/>
    <w:rsid w:val="00752563"/>
    <w:rsid w:val="007559F7"/>
    <w:rsid w:val="007571DE"/>
    <w:rsid w:val="00757E39"/>
    <w:rsid w:val="00757EEF"/>
    <w:rsid w:val="0076052B"/>
    <w:rsid w:val="00762E52"/>
    <w:rsid w:val="007632B4"/>
    <w:rsid w:val="00772E4C"/>
    <w:rsid w:val="00775E3D"/>
    <w:rsid w:val="0077778E"/>
    <w:rsid w:val="00781CF3"/>
    <w:rsid w:val="00786045"/>
    <w:rsid w:val="00792744"/>
    <w:rsid w:val="007940C4"/>
    <w:rsid w:val="007940C9"/>
    <w:rsid w:val="00797D9A"/>
    <w:rsid w:val="007A0229"/>
    <w:rsid w:val="007A3866"/>
    <w:rsid w:val="007A540F"/>
    <w:rsid w:val="007A6C13"/>
    <w:rsid w:val="007B0CA7"/>
    <w:rsid w:val="007B5970"/>
    <w:rsid w:val="007B709D"/>
    <w:rsid w:val="007B7C6C"/>
    <w:rsid w:val="007C25C7"/>
    <w:rsid w:val="007D0ABA"/>
    <w:rsid w:val="007D554B"/>
    <w:rsid w:val="007D5BF1"/>
    <w:rsid w:val="007D625C"/>
    <w:rsid w:val="007E1421"/>
    <w:rsid w:val="007E1888"/>
    <w:rsid w:val="007E2BA9"/>
    <w:rsid w:val="00800A62"/>
    <w:rsid w:val="00801801"/>
    <w:rsid w:val="0080693C"/>
    <w:rsid w:val="008069AE"/>
    <w:rsid w:val="00806B4C"/>
    <w:rsid w:val="008101CD"/>
    <w:rsid w:val="0081128F"/>
    <w:rsid w:val="00811986"/>
    <w:rsid w:val="008123DA"/>
    <w:rsid w:val="008141C5"/>
    <w:rsid w:val="00814D10"/>
    <w:rsid w:val="0081613C"/>
    <w:rsid w:val="0081688A"/>
    <w:rsid w:val="00817F88"/>
    <w:rsid w:val="0082078F"/>
    <w:rsid w:val="008227B7"/>
    <w:rsid w:val="00824B98"/>
    <w:rsid w:val="0082612C"/>
    <w:rsid w:val="0082627E"/>
    <w:rsid w:val="008301FD"/>
    <w:rsid w:val="00832031"/>
    <w:rsid w:val="008369FE"/>
    <w:rsid w:val="0084117F"/>
    <w:rsid w:val="00847649"/>
    <w:rsid w:val="008503BE"/>
    <w:rsid w:val="00870058"/>
    <w:rsid w:val="00871682"/>
    <w:rsid w:val="008724E1"/>
    <w:rsid w:val="00877CB4"/>
    <w:rsid w:val="00880403"/>
    <w:rsid w:val="00886E95"/>
    <w:rsid w:val="00887D68"/>
    <w:rsid w:val="00897AD7"/>
    <w:rsid w:val="008A152B"/>
    <w:rsid w:val="008A2EAF"/>
    <w:rsid w:val="008B3225"/>
    <w:rsid w:val="008B35AC"/>
    <w:rsid w:val="008B795D"/>
    <w:rsid w:val="008C79E9"/>
    <w:rsid w:val="008D05EE"/>
    <w:rsid w:val="008D5B3D"/>
    <w:rsid w:val="008E1D7B"/>
    <w:rsid w:val="008E6B10"/>
    <w:rsid w:val="008E7141"/>
    <w:rsid w:val="008F0ADA"/>
    <w:rsid w:val="008F777A"/>
    <w:rsid w:val="00902383"/>
    <w:rsid w:val="00902D08"/>
    <w:rsid w:val="0090731D"/>
    <w:rsid w:val="009148AF"/>
    <w:rsid w:val="00915324"/>
    <w:rsid w:val="009164B0"/>
    <w:rsid w:val="00930305"/>
    <w:rsid w:val="009303FC"/>
    <w:rsid w:val="009358E6"/>
    <w:rsid w:val="00935B87"/>
    <w:rsid w:val="00936232"/>
    <w:rsid w:val="00937CED"/>
    <w:rsid w:val="0094117C"/>
    <w:rsid w:val="009434C5"/>
    <w:rsid w:val="0094369B"/>
    <w:rsid w:val="00944547"/>
    <w:rsid w:val="00946AE3"/>
    <w:rsid w:val="00957A91"/>
    <w:rsid w:val="0096135A"/>
    <w:rsid w:val="009647C9"/>
    <w:rsid w:val="00971C04"/>
    <w:rsid w:val="009771AD"/>
    <w:rsid w:val="00977936"/>
    <w:rsid w:val="00981D73"/>
    <w:rsid w:val="00983626"/>
    <w:rsid w:val="0099686E"/>
    <w:rsid w:val="00996E43"/>
    <w:rsid w:val="009A2B61"/>
    <w:rsid w:val="009A44D6"/>
    <w:rsid w:val="009A5F16"/>
    <w:rsid w:val="009C2B6D"/>
    <w:rsid w:val="009C3D43"/>
    <w:rsid w:val="009C67D3"/>
    <w:rsid w:val="009C7E35"/>
    <w:rsid w:val="009E16D0"/>
    <w:rsid w:val="009E3FD2"/>
    <w:rsid w:val="009E5CD8"/>
    <w:rsid w:val="009E687C"/>
    <w:rsid w:val="009E7A35"/>
    <w:rsid w:val="009F0225"/>
    <w:rsid w:val="009F2B0C"/>
    <w:rsid w:val="009F366A"/>
    <w:rsid w:val="009F54A2"/>
    <w:rsid w:val="00A03C5A"/>
    <w:rsid w:val="00A044D7"/>
    <w:rsid w:val="00A072C2"/>
    <w:rsid w:val="00A0775B"/>
    <w:rsid w:val="00A103B8"/>
    <w:rsid w:val="00A10869"/>
    <w:rsid w:val="00A10DC0"/>
    <w:rsid w:val="00A13BDE"/>
    <w:rsid w:val="00A148AB"/>
    <w:rsid w:val="00A16D6C"/>
    <w:rsid w:val="00A17AD1"/>
    <w:rsid w:val="00A20621"/>
    <w:rsid w:val="00A218F5"/>
    <w:rsid w:val="00A22DA3"/>
    <w:rsid w:val="00A23742"/>
    <w:rsid w:val="00A2637B"/>
    <w:rsid w:val="00A266A2"/>
    <w:rsid w:val="00A332DE"/>
    <w:rsid w:val="00A4237C"/>
    <w:rsid w:val="00A448C1"/>
    <w:rsid w:val="00A45772"/>
    <w:rsid w:val="00A4598F"/>
    <w:rsid w:val="00A45E0F"/>
    <w:rsid w:val="00A45E12"/>
    <w:rsid w:val="00A512FD"/>
    <w:rsid w:val="00A51CA0"/>
    <w:rsid w:val="00A51EFC"/>
    <w:rsid w:val="00A552EC"/>
    <w:rsid w:val="00A5618E"/>
    <w:rsid w:val="00A6066B"/>
    <w:rsid w:val="00A62D8F"/>
    <w:rsid w:val="00A62F55"/>
    <w:rsid w:val="00A64DAB"/>
    <w:rsid w:val="00A65237"/>
    <w:rsid w:val="00A72617"/>
    <w:rsid w:val="00A77149"/>
    <w:rsid w:val="00A817A0"/>
    <w:rsid w:val="00A81F9B"/>
    <w:rsid w:val="00A82C25"/>
    <w:rsid w:val="00A84B62"/>
    <w:rsid w:val="00A85B1E"/>
    <w:rsid w:val="00A871B6"/>
    <w:rsid w:val="00A905B1"/>
    <w:rsid w:val="00A9148B"/>
    <w:rsid w:val="00AA3D58"/>
    <w:rsid w:val="00AA512C"/>
    <w:rsid w:val="00AA7214"/>
    <w:rsid w:val="00AB0291"/>
    <w:rsid w:val="00AB1EBB"/>
    <w:rsid w:val="00AB408A"/>
    <w:rsid w:val="00AB4386"/>
    <w:rsid w:val="00AB668C"/>
    <w:rsid w:val="00AC059C"/>
    <w:rsid w:val="00AC20DF"/>
    <w:rsid w:val="00AC2FCF"/>
    <w:rsid w:val="00AC336E"/>
    <w:rsid w:val="00AC3F5C"/>
    <w:rsid w:val="00AC498D"/>
    <w:rsid w:val="00AC4D6B"/>
    <w:rsid w:val="00AD0B87"/>
    <w:rsid w:val="00AD0DF1"/>
    <w:rsid w:val="00AD3CDE"/>
    <w:rsid w:val="00AE2573"/>
    <w:rsid w:val="00AE53FC"/>
    <w:rsid w:val="00AE5442"/>
    <w:rsid w:val="00AE7344"/>
    <w:rsid w:val="00AF313E"/>
    <w:rsid w:val="00AF4D67"/>
    <w:rsid w:val="00B00296"/>
    <w:rsid w:val="00B01468"/>
    <w:rsid w:val="00B027F2"/>
    <w:rsid w:val="00B04E21"/>
    <w:rsid w:val="00B061B0"/>
    <w:rsid w:val="00B1259D"/>
    <w:rsid w:val="00B1365E"/>
    <w:rsid w:val="00B16854"/>
    <w:rsid w:val="00B224A6"/>
    <w:rsid w:val="00B230F2"/>
    <w:rsid w:val="00B253B4"/>
    <w:rsid w:val="00B30581"/>
    <w:rsid w:val="00B336A3"/>
    <w:rsid w:val="00B33DC1"/>
    <w:rsid w:val="00B35EA1"/>
    <w:rsid w:val="00B36260"/>
    <w:rsid w:val="00B401B8"/>
    <w:rsid w:val="00B41814"/>
    <w:rsid w:val="00B41AF6"/>
    <w:rsid w:val="00B50629"/>
    <w:rsid w:val="00B532D4"/>
    <w:rsid w:val="00B5713A"/>
    <w:rsid w:val="00B62F3C"/>
    <w:rsid w:val="00B63010"/>
    <w:rsid w:val="00B712F0"/>
    <w:rsid w:val="00B75469"/>
    <w:rsid w:val="00B765CA"/>
    <w:rsid w:val="00B814A5"/>
    <w:rsid w:val="00B81669"/>
    <w:rsid w:val="00B818EF"/>
    <w:rsid w:val="00B81CA7"/>
    <w:rsid w:val="00B85376"/>
    <w:rsid w:val="00B8645C"/>
    <w:rsid w:val="00B86523"/>
    <w:rsid w:val="00B9230C"/>
    <w:rsid w:val="00B92F0E"/>
    <w:rsid w:val="00B9527D"/>
    <w:rsid w:val="00BA0FEF"/>
    <w:rsid w:val="00BA6113"/>
    <w:rsid w:val="00BA6231"/>
    <w:rsid w:val="00BB0DB5"/>
    <w:rsid w:val="00BB130C"/>
    <w:rsid w:val="00BB4E90"/>
    <w:rsid w:val="00BC3B05"/>
    <w:rsid w:val="00BC4643"/>
    <w:rsid w:val="00BD2DFA"/>
    <w:rsid w:val="00BE4FB1"/>
    <w:rsid w:val="00BE563B"/>
    <w:rsid w:val="00BE7914"/>
    <w:rsid w:val="00BF0D8D"/>
    <w:rsid w:val="00BF288C"/>
    <w:rsid w:val="00BF3A11"/>
    <w:rsid w:val="00BF4434"/>
    <w:rsid w:val="00BF5CE9"/>
    <w:rsid w:val="00C07C3E"/>
    <w:rsid w:val="00C12015"/>
    <w:rsid w:val="00C1266E"/>
    <w:rsid w:val="00C12CF2"/>
    <w:rsid w:val="00C12DA5"/>
    <w:rsid w:val="00C16406"/>
    <w:rsid w:val="00C17CA5"/>
    <w:rsid w:val="00C17ED9"/>
    <w:rsid w:val="00C24457"/>
    <w:rsid w:val="00C30AF2"/>
    <w:rsid w:val="00C313AB"/>
    <w:rsid w:val="00C33E3A"/>
    <w:rsid w:val="00C34D74"/>
    <w:rsid w:val="00C36FF6"/>
    <w:rsid w:val="00C37934"/>
    <w:rsid w:val="00C37A24"/>
    <w:rsid w:val="00C401D1"/>
    <w:rsid w:val="00C40BAA"/>
    <w:rsid w:val="00C4333E"/>
    <w:rsid w:val="00C45C39"/>
    <w:rsid w:val="00C45CBC"/>
    <w:rsid w:val="00C5267F"/>
    <w:rsid w:val="00C57B51"/>
    <w:rsid w:val="00C64223"/>
    <w:rsid w:val="00C646EB"/>
    <w:rsid w:val="00C65373"/>
    <w:rsid w:val="00C6765C"/>
    <w:rsid w:val="00C67DAC"/>
    <w:rsid w:val="00C70B6B"/>
    <w:rsid w:val="00C73530"/>
    <w:rsid w:val="00C7424E"/>
    <w:rsid w:val="00C85CF5"/>
    <w:rsid w:val="00C927D7"/>
    <w:rsid w:val="00C967DA"/>
    <w:rsid w:val="00CA2127"/>
    <w:rsid w:val="00CA28D7"/>
    <w:rsid w:val="00CA3B41"/>
    <w:rsid w:val="00CB0A6D"/>
    <w:rsid w:val="00CB146B"/>
    <w:rsid w:val="00CB2481"/>
    <w:rsid w:val="00CB4756"/>
    <w:rsid w:val="00CB6274"/>
    <w:rsid w:val="00CB6A26"/>
    <w:rsid w:val="00CC0C36"/>
    <w:rsid w:val="00CC3DD8"/>
    <w:rsid w:val="00CC42DB"/>
    <w:rsid w:val="00CD2995"/>
    <w:rsid w:val="00CD3B61"/>
    <w:rsid w:val="00CD5A78"/>
    <w:rsid w:val="00CE0845"/>
    <w:rsid w:val="00CE33E7"/>
    <w:rsid w:val="00CE387D"/>
    <w:rsid w:val="00CE4E5E"/>
    <w:rsid w:val="00CE5A69"/>
    <w:rsid w:val="00CF2352"/>
    <w:rsid w:val="00CF7042"/>
    <w:rsid w:val="00D0492E"/>
    <w:rsid w:val="00D05607"/>
    <w:rsid w:val="00D0580B"/>
    <w:rsid w:val="00D073A2"/>
    <w:rsid w:val="00D116B6"/>
    <w:rsid w:val="00D119F6"/>
    <w:rsid w:val="00D12A8C"/>
    <w:rsid w:val="00D140B0"/>
    <w:rsid w:val="00D1713E"/>
    <w:rsid w:val="00D20909"/>
    <w:rsid w:val="00D20D1B"/>
    <w:rsid w:val="00D22370"/>
    <w:rsid w:val="00D228C4"/>
    <w:rsid w:val="00D30903"/>
    <w:rsid w:val="00D30FA0"/>
    <w:rsid w:val="00D35C7F"/>
    <w:rsid w:val="00D374F4"/>
    <w:rsid w:val="00D37B0F"/>
    <w:rsid w:val="00D4123D"/>
    <w:rsid w:val="00D41D17"/>
    <w:rsid w:val="00D42BB1"/>
    <w:rsid w:val="00D43E60"/>
    <w:rsid w:val="00D4549D"/>
    <w:rsid w:val="00D46430"/>
    <w:rsid w:val="00D46DAC"/>
    <w:rsid w:val="00D5061E"/>
    <w:rsid w:val="00D5311E"/>
    <w:rsid w:val="00D537C0"/>
    <w:rsid w:val="00D551C1"/>
    <w:rsid w:val="00D6069F"/>
    <w:rsid w:val="00D6183C"/>
    <w:rsid w:val="00D61B5A"/>
    <w:rsid w:val="00D6439E"/>
    <w:rsid w:val="00D65353"/>
    <w:rsid w:val="00D75A16"/>
    <w:rsid w:val="00D75BDB"/>
    <w:rsid w:val="00D7711F"/>
    <w:rsid w:val="00D81038"/>
    <w:rsid w:val="00D817D9"/>
    <w:rsid w:val="00D817E6"/>
    <w:rsid w:val="00D83546"/>
    <w:rsid w:val="00D94800"/>
    <w:rsid w:val="00D94F61"/>
    <w:rsid w:val="00D95CE3"/>
    <w:rsid w:val="00D96B5A"/>
    <w:rsid w:val="00DA2E11"/>
    <w:rsid w:val="00DB42A4"/>
    <w:rsid w:val="00DB4F09"/>
    <w:rsid w:val="00DB59F5"/>
    <w:rsid w:val="00DC2490"/>
    <w:rsid w:val="00DD7985"/>
    <w:rsid w:val="00DE0649"/>
    <w:rsid w:val="00DE0AB5"/>
    <w:rsid w:val="00DE198E"/>
    <w:rsid w:val="00DE37CF"/>
    <w:rsid w:val="00DE4401"/>
    <w:rsid w:val="00DE5584"/>
    <w:rsid w:val="00DE76B3"/>
    <w:rsid w:val="00DF185C"/>
    <w:rsid w:val="00DF69E4"/>
    <w:rsid w:val="00E02FB8"/>
    <w:rsid w:val="00E06454"/>
    <w:rsid w:val="00E06B90"/>
    <w:rsid w:val="00E06C6D"/>
    <w:rsid w:val="00E115DB"/>
    <w:rsid w:val="00E1243A"/>
    <w:rsid w:val="00E1262D"/>
    <w:rsid w:val="00E137F8"/>
    <w:rsid w:val="00E22EB4"/>
    <w:rsid w:val="00E23271"/>
    <w:rsid w:val="00E24FEC"/>
    <w:rsid w:val="00E30A1F"/>
    <w:rsid w:val="00E30AFA"/>
    <w:rsid w:val="00E30B92"/>
    <w:rsid w:val="00E31AE1"/>
    <w:rsid w:val="00E31B70"/>
    <w:rsid w:val="00E33574"/>
    <w:rsid w:val="00E4771A"/>
    <w:rsid w:val="00E47EEA"/>
    <w:rsid w:val="00E517D8"/>
    <w:rsid w:val="00E52679"/>
    <w:rsid w:val="00E54799"/>
    <w:rsid w:val="00E63432"/>
    <w:rsid w:val="00E64AD1"/>
    <w:rsid w:val="00E657CA"/>
    <w:rsid w:val="00E65D26"/>
    <w:rsid w:val="00E708B9"/>
    <w:rsid w:val="00E72C7D"/>
    <w:rsid w:val="00E7349C"/>
    <w:rsid w:val="00E7378C"/>
    <w:rsid w:val="00E74211"/>
    <w:rsid w:val="00E7533B"/>
    <w:rsid w:val="00E76E8C"/>
    <w:rsid w:val="00E829E0"/>
    <w:rsid w:val="00E84F56"/>
    <w:rsid w:val="00E853BB"/>
    <w:rsid w:val="00E85D60"/>
    <w:rsid w:val="00E86180"/>
    <w:rsid w:val="00E954A0"/>
    <w:rsid w:val="00E95612"/>
    <w:rsid w:val="00E962F5"/>
    <w:rsid w:val="00EB08C4"/>
    <w:rsid w:val="00EB4F2A"/>
    <w:rsid w:val="00EB507A"/>
    <w:rsid w:val="00EC0D96"/>
    <w:rsid w:val="00EC1394"/>
    <w:rsid w:val="00EC2401"/>
    <w:rsid w:val="00EC3BA3"/>
    <w:rsid w:val="00EC58A7"/>
    <w:rsid w:val="00ED0A69"/>
    <w:rsid w:val="00ED370E"/>
    <w:rsid w:val="00ED415B"/>
    <w:rsid w:val="00ED56DA"/>
    <w:rsid w:val="00EE03DA"/>
    <w:rsid w:val="00EE2B17"/>
    <w:rsid w:val="00EE3AA4"/>
    <w:rsid w:val="00EF47E7"/>
    <w:rsid w:val="00F011F3"/>
    <w:rsid w:val="00F07DFB"/>
    <w:rsid w:val="00F11A2C"/>
    <w:rsid w:val="00F11BF0"/>
    <w:rsid w:val="00F12458"/>
    <w:rsid w:val="00F12E84"/>
    <w:rsid w:val="00F13B13"/>
    <w:rsid w:val="00F14D44"/>
    <w:rsid w:val="00F14DA7"/>
    <w:rsid w:val="00F14DC6"/>
    <w:rsid w:val="00F16B23"/>
    <w:rsid w:val="00F1769B"/>
    <w:rsid w:val="00F2384A"/>
    <w:rsid w:val="00F23B2A"/>
    <w:rsid w:val="00F250E6"/>
    <w:rsid w:val="00F254A2"/>
    <w:rsid w:val="00F26282"/>
    <w:rsid w:val="00F26CE0"/>
    <w:rsid w:val="00F3217B"/>
    <w:rsid w:val="00F37F6D"/>
    <w:rsid w:val="00F417CB"/>
    <w:rsid w:val="00F41BCD"/>
    <w:rsid w:val="00F45218"/>
    <w:rsid w:val="00F47B92"/>
    <w:rsid w:val="00F52A94"/>
    <w:rsid w:val="00F5332B"/>
    <w:rsid w:val="00F5518E"/>
    <w:rsid w:val="00F556A7"/>
    <w:rsid w:val="00F60994"/>
    <w:rsid w:val="00F66745"/>
    <w:rsid w:val="00F702DB"/>
    <w:rsid w:val="00F71129"/>
    <w:rsid w:val="00F74993"/>
    <w:rsid w:val="00F800ED"/>
    <w:rsid w:val="00F85D28"/>
    <w:rsid w:val="00F8701A"/>
    <w:rsid w:val="00F93A04"/>
    <w:rsid w:val="00F94C60"/>
    <w:rsid w:val="00F953A3"/>
    <w:rsid w:val="00F97199"/>
    <w:rsid w:val="00FA0ADC"/>
    <w:rsid w:val="00FA1AF0"/>
    <w:rsid w:val="00FA299B"/>
    <w:rsid w:val="00FA3B65"/>
    <w:rsid w:val="00FA4D85"/>
    <w:rsid w:val="00FB0656"/>
    <w:rsid w:val="00FB1A5D"/>
    <w:rsid w:val="00FB358E"/>
    <w:rsid w:val="00FB741D"/>
    <w:rsid w:val="00FC0898"/>
    <w:rsid w:val="00FC593C"/>
    <w:rsid w:val="00FC7709"/>
    <w:rsid w:val="00FD33D5"/>
    <w:rsid w:val="00FE1139"/>
    <w:rsid w:val="00FE16C4"/>
    <w:rsid w:val="00FE3E17"/>
    <w:rsid w:val="00FF324C"/>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Bu"/>
    <w:basedOn w:val="prastasis"/>
    <w:link w:val="SraopastraipaDiagrama"/>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795D"/>
    <w:rPr>
      <w:rFonts w:ascii="Calibri" w:hAnsi="Calibri" w:cs="Times New Roman"/>
    </w:rPr>
  </w:style>
  <w:style w:type="table" w:customStyle="1" w:styleId="Lentelstinklelis1">
    <w:name w:val="Lentelės tinklelis1"/>
    <w:basedOn w:val="prastojilentel"/>
    <w:next w:val="Lentelstinklelis"/>
    <w:uiPriority w:val="39"/>
    <w:rsid w:val="00C07C3E"/>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1A77FC"/>
    <w:rPr>
      <w:rFonts w:ascii="Arial" w:hAnsi="Arial"/>
      <w:sz w:val="20"/>
    </w:rPr>
  </w:style>
  <w:style w:type="paragraph" w:customStyle="1" w:styleId="Antrat21">
    <w:name w:val="Antraštė 21"/>
    <w:basedOn w:val="prastasis"/>
    <w:qFormat/>
    <w:rsid w:val="005C00DB"/>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817958647">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20125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63ED4-6A5C-4483-973E-2AB6C023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customXml/itemProps3.xml><?xml version="1.0" encoding="utf-8"?>
<ds:datastoreItem xmlns:ds="http://schemas.openxmlformats.org/officeDocument/2006/customXml" ds:itemID="{F46C5872-29EC-4DC0-BEA7-B9695E83BAB6}">
  <ds:schemaRefs>
    <ds:schemaRef ds:uri="2a268eb0-f7e3-4e97-9a88-eb6273e8d17d"/>
    <ds:schemaRef ds:uri="http://schemas.microsoft.com/office/2006/documentManagement/types"/>
    <ds:schemaRef ds:uri="http://purl.org/dc/terms/"/>
    <ds:schemaRef ds:uri="ae584d97-971f-4a2a-a6c4-93f334d67b63"/>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7F71920-EF46-4283-A4EC-875BFD29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8535</Words>
  <Characters>4865</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2</cp:revision>
  <cp:lastPrinted>2022-06-27T11:45:00Z</cp:lastPrinted>
  <dcterms:created xsi:type="dcterms:W3CDTF">2026-03-27T09:41:00Z</dcterms:created>
  <dcterms:modified xsi:type="dcterms:W3CDTF">2026-03-27T09:41:00Z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ies>
</file>