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824CEB" w:rsidRPr="00031EB2" w14:paraId="58CC7282" w14:textId="77777777" w:rsidTr="004A64D9">
        <w:tc>
          <w:tcPr>
            <w:tcW w:w="2977" w:type="dxa"/>
          </w:tcPr>
          <w:p w14:paraId="674EE5A2" w14:textId="77777777" w:rsidR="00824CEB" w:rsidRPr="00031EB2" w:rsidRDefault="00824CEB" w:rsidP="004A64D9">
            <w:pPr>
              <w:widowControl w:val="0"/>
            </w:pPr>
            <w:r w:rsidRPr="00031EB2">
              <w:br w:type="page"/>
            </w:r>
            <w:r w:rsidRPr="00031EB2">
              <w:br w:type="page"/>
            </w:r>
            <w:r w:rsidRPr="00031EB2">
              <w:br w:type="page"/>
            </w:r>
            <w:r w:rsidRPr="00031EB2">
              <w:br w:type="page"/>
            </w:r>
            <w:r w:rsidRPr="00031EB2">
              <w:br w:type="page"/>
              <w:t>Konkurso sąlygų aprašo</w:t>
            </w:r>
          </w:p>
        </w:tc>
      </w:tr>
      <w:tr w:rsidR="00824CEB" w:rsidRPr="00031EB2" w14:paraId="7B1889F4" w14:textId="77777777" w:rsidTr="004A64D9">
        <w:tc>
          <w:tcPr>
            <w:tcW w:w="2977" w:type="dxa"/>
          </w:tcPr>
          <w:p w14:paraId="3651CC54" w14:textId="77777777" w:rsidR="00824CEB" w:rsidRPr="00031EB2" w:rsidRDefault="00824CEB" w:rsidP="004A64D9">
            <w:pPr>
              <w:widowControl w:val="0"/>
            </w:pPr>
            <w:r w:rsidRPr="00031EB2">
              <w:t>1 priedas</w:t>
            </w:r>
          </w:p>
        </w:tc>
      </w:tr>
    </w:tbl>
    <w:p w14:paraId="777154DE" w14:textId="77777777" w:rsidR="00824CEB" w:rsidRPr="00031EB2" w:rsidRDefault="00824CEB" w:rsidP="00824CEB">
      <w:pPr>
        <w:widowControl w:val="0"/>
        <w:ind w:right="-178"/>
        <w:jc w:val="center"/>
        <w:rPr>
          <w:sz w:val="20"/>
          <w:szCs w:val="20"/>
        </w:rPr>
      </w:pPr>
    </w:p>
    <w:p w14:paraId="51D1B2F9" w14:textId="77777777" w:rsidR="00824CEB" w:rsidRPr="002D2115" w:rsidRDefault="00824CEB" w:rsidP="00824CEB">
      <w:pPr>
        <w:ind w:right="-178"/>
        <w:jc w:val="center"/>
        <w:rPr>
          <w:sz w:val="18"/>
          <w:szCs w:val="18"/>
        </w:rPr>
      </w:pPr>
      <w:r w:rsidRPr="002D2115">
        <w:rPr>
          <w:sz w:val="18"/>
          <w:szCs w:val="18"/>
        </w:rPr>
        <w:t>(Tiekėjo pavadinimas)</w:t>
      </w:r>
    </w:p>
    <w:p w14:paraId="74CBCAB4" w14:textId="77777777" w:rsidR="00824CEB" w:rsidRPr="002D2115" w:rsidRDefault="00824CEB" w:rsidP="00824CEB">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2C49D6" w14:textId="77777777" w:rsidR="00824CEB" w:rsidRPr="00031EB2" w:rsidRDefault="00824CEB" w:rsidP="00824CEB">
      <w:pPr>
        <w:widowControl w:val="0"/>
        <w:tabs>
          <w:tab w:val="center" w:pos="2520"/>
        </w:tabs>
        <w:jc w:val="both"/>
        <w:rPr>
          <w:szCs w:val="22"/>
          <w:u w:val="single"/>
        </w:rPr>
      </w:pPr>
    </w:p>
    <w:p w14:paraId="431966B1" w14:textId="77777777" w:rsidR="00824CEB" w:rsidRPr="00031EB2" w:rsidRDefault="00824CEB" w:rsidP="00824CEB">
      <w:pPr>
        <w:widowControl w:val="0"/>
        <w:tabs>
          <w:tab w:val="center" w:pos="2520"/>
        </w:tabs>
        <w:jc w:val="both"/>
        <w:rPr>
          <w:szCs w:val="22"/>
          <w:u w:val="single"/>
        </w:rPr>
      </w:pPr>
      <w:r w:rsidRPr="00031EB2">
        <w:rPr>
          <w:szCs w:val="22"/>
          <w:u w:val="single"/>
        </w:rPr>
        <w:t>Klaipėdos miesto savivaldybės administracijai</w:t>
      </w:r>
    </w:p>
    <w:p w14:paraId="408566DF" w14:textId="77777777" w:rsidR="00824CEB" w:rsidRPr="00031EB2" w:rsidRDefault="00824CEB" w:rsidP="00824CEB">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58C8594B" w14:textId="77777777" w:rsidR="00824CEB" w:rsidRPr="00031EB2" w:rsidRDefault="00824CEB" w:rsidP="00824CEB">
      <w:pPr>
        <w:ind w:left="5400"/>
        <w:jc w:val="both"/>
      </w:pPr>
    </w:p>
    <w:p w14:paraId="19167BBF" w14:textId="77777777" w:rsidR="00824CEB" w:rsidRPr="00031EB2" w:rsidRDefault="00824CEB" w:rsidP="00824CEB">
      <w:pPr>
        <w:jc w:val="center"/>
        <w:rPr>
          <w:b/>
        </w:rPr>
      </w:pPr>
      <w:r w:rsidRPr="00031EB2">
        <w:rPr>
          <w:b/>
        </w:rPr>
        <w:t>PASIŪLYMAS</w:t>
      </w:r>
    </w:p>
    <w:p w14:paraId="0E961EA3" w14:textId="7BF68C46" w:rsidR="00824CEB" w:rsidRDefault="00AA1B99" w:rsidP="00824CEB">
      <w:pPr>
        <w:shd w:val="clear" w:color="auto" w:fill="FFFFFF"/>
        <w:spacing w:after="120"/>
        <w:jc w:val="center"/>
        <w:rPr>
          <w:b/>
        </w:rPr>
      </w:pPr>
      <w:r w:rsidRPr="00AA1B99">
        <w:rPr>
          <w:rFonts w:eastAsia="TimesNewRomanPS-BoldMT"/>
          <w:b/>
          <w:bCs/>
        </w:rPr>
        <w:t>TERITORIJOS TARP TAIKOS PR., JŪRININKŲ PR., ŠILUTĖS PL. TĘSINIO IR ŽARDUPĖS G. VIETOVĖS LYGMENS BENDROJO PLANO PARENGIMO PASLAUGŲ PIRKIM</w:t>
      </w:r>
      <w:r>
        <w:rPr>
          <w:rFonts w:eastAsia="TimesNewRomanPS-BoldMT"/>
          <w:b/>
          <w:bCs/>
        </w:rPr>
        <w:t>UI</w:t>
      </w:r>
      <w:r w:rsidRPr="00AA1B99">
        <w:rPr>
          <w:rFonts w:eastAsia="TimesNewRomanPS-BoldMT"/>
          <w:b/>
          <w:bCs/>
        </w:rPr>
        <w:t xml:space="preserve"> </w:t>
      </w:r>
      <w:r w:rsidR="00824CEB" w:rsidRPr="00031EB2">
        <w:rPr>
          <w:b/>
          <w:bCs/>
        </w:rPr>
        <w:t>ATVIRO KONKURSO BŪDU</w:t>
      </w:r>
      <w:r w:rsidR="00824CEB" w:rsidRPr="00031EB2">
        <w:rPr>
          <w:b/>
        </w:rPr>
        <w:t xml:space="preserve"> </w:t>
      </w:r>
      <w:r w:rsidR="00824CEB">
        <w:rPr>
          <w:b/>
        </w:rPr>
        <w:t xml:space="preserve"> </w:t>
      </w:r>
    </w:p>
    <w:p w14:paraId="30221B4C" w14:textId="77777777" w:rsidR="00824CEB" w:rsidRPr="00235322" w:rsidRDefault="00824CEB" w:rsidP="00824CEB">
      <w:pPr>
        <w:jc w:val="center"/>
        <w:rPr>
          <w:b/>
        </w:rPr>
      </w:pPr>
      <w:r w:rsidRPr="00235322">
        <w:rPr>
          <w:b/>
        </w:rPr>
        <w:t xml:space="preserve">A DALIS. TECHNINĖ INFORMACIJA </w:t>
      </w:r>
    </w:p>
    <w:p w14:paraId="277E0269" w14:textId="77777777" w:rsidR="00824CEB" w:rsidRPr="00031EB2" w:rsidRDefault="00824CEB" w:rsidP="00824CEB">
      <w:pPr>
        <w:shd w:val="clear" w:color="auto" w:fill="FFFFFF"/>
        <w:spacing w:after="120"/>
        <w:jc w:val="center"/>
        <w:rPr>
          <w:b/>
        </w:rPr>
      </w:pPr>
    </w:p>
    <w:p w14:paraId="282F3AC8" w14:textId="77777777" w:rsidR="00824CEB" w:rsidRPr="00031EB2" w:rsidRDefault="00824CEB" w:rsidP="00824CEB">
      <w:pPr>
        <w:shd w:val="clear" w:color="auto" w:fill="FFFFFF"/>
        <w:jc w:val="center"/>
        <w:rPr>
          <w:b/>
          <w:bCs/>
          <w:color w:val="000000"/>
        </w:rPr>
      </w:pPr>
      <w:r w:rsidRPr="00031EB2">
        <w:t>_____________</w:t>
      </w:r>
      <w:r w:rsidRPr="00031EB2">
        <w:rPr>
          <w:b/>
          <w:bCs/>
          <w:color w:val="000000"/>
        </w:rPr>
        <w:t xml:space="preserve"> </w:t>
      </w:r>
      <w:r w:rsidRPr="00031EB2">
        <w:t>Nr.______</w:t>
      </w:r>
    </w:p>
    <w:p w14:paraId="36EECCD2" w14:textId="77777777" w:rsidR="00824CEB" w:rsidRPr="00031EB2" w:rsidRDefault="00824CEB" w:rsidP="00824CEB">
      <w:pPr>
        <w:shd w:val="clear" w:color="auto" w:fill="FFFFFF"/>
        <w:ind w:left="2592" w:firstLine="1296"/>
        <w:rPr>
          <w:bCs/>
          <w:color w:val="000000"/>
          <w:sz w:val="20"/>
          <w:szCs w:val="20"/>
        </w:rPr>
      </w:pPr>
      <w:r w:rsidRPr="00031EB2">
        <w:rPr>
          <w:bCs/>
          <w:color w:val="000000"/>
          <w:sz w:val="20"/>
          <w:szCs w:val="20"/>
        </w:rPr>
        <w:t xml:space="preserve">    (Data)</w:t>
      </w:r>
    </w:p>
    <w:p w14:paraId="023456AE" w14:textId="77777777" w:rsidR="00824CEB" w:rsidRPr="00031EB2" w:rsidRDefault="00824CEB" w:rsidP="00824CEB">
      <w:pPr>
        <w:shd w:val="clear" w:color="auto" w:fill="FFFFFF"/>
        <w:jc w:val="center"/>
        <w:rPr>
          <w:bCs/>
          <w:color w:val="000000"/>
        </w:rPr>
      </w:pPr>
      <w:r w:rsidRPr="00031EB2">
        <w:rPr>
          <w:bCs/>
          <w:color w:val="000000"/>
        </w:rPr>
        <w:t>_____________</w:t>
      </w:r>
    </w:p>
    <w:p w14:paraId="2CEE0224" w14:textId="77777777" w:rsidR="00824CEB" w:rsidRPr="00031EB2" w:rsidRDefault="00824CEB" w:rsidP="00824CEB">
      <w:pPr>
        <w:shd w:val="clear" w:color="auto" w:fill="FFFFFF"/>
        <w:jc w:val="center"/>
        <w:rPr>
          <w:bCs/>
          <w:color w:val="000000"/>
          <w:sz w:val="20"/>
          <w:szCs w:val="20"/>
        </w:rPr>
      </w:pPr>
      <w:r w:rsidRPr="00031EB2">
        <w:rPr>
          <w:bCs/>
          <w:color w:val="000000"/>
          <w:sz w:val="20"/>
          <w:szCs w:val="20"/>
        </w:rPr>
        <w:t>(Sudarymo vieta)</w:t>
      </w:r>
    </w:p>
    <w:p w14:paraId="41D4EA02" w14:textId="77777777" w:rsidR="00824CEB" w:rsidRPr="00031EB2" w:rsidRDefault="00824CEB" w:rsidP="00824CEB">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824CEB" w:rsidRPr="00031EB2" w14:paraId="3C713E77" w14:textId="77777777" w:rsidTr="004A64D9">
        <w:tc>
          <w:tcPr>
            <w:tcW w:w="3035" w:type="pct"/>
            <w:shd w:val="clear" w:color="auto" w:fill="F2F2F2" w:themeFill="background1" w:themeFillShade="F2"/>
          </w:tcPr>
          <w:p w14:paraId="202231C9" w14:textId="77777777" w:rsidR="00824CEB" w:rsidRPr="00031EB2" w:rsidRDefault="00824CEB" w:rsidP="004A64D9">
            <w:pPr>
              <w:widowControl w:val="0"/>
              <w:jc w:val="both"/>
            </w:pPr>
            <w:r w:rsidRPr="00031EB2">
              <w:rPr>
                <w:b/>
              </w:rPr>
              <w:t>Tiekėjo pavadinimas</w:t>
            </w:r>
          </w:p>
          <w:p w14:paraId="5ADCA470" w14:textId="77777777" w:rsidR="00824CEB" w:rsidRPr="00031EB2" w:rsidRDefault="00824CEB" w:rsidP="004A64D9">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5D9D5446" w14:textId="77777777" w:rsidR="00824CEB" w:rsidRPr="00031EB2" w:rsidRDefault="00824CEB" w:rsidP="004A64D9">
            <w:pPr>
              <w:widowControl w:val="0"/>
              <w:jc w:val="both"/>
            </w:pPr>
          </w:p>
          <w:p w14:paraId="77B6D75F" w14:textId="77777777" w:rsidR="00824CEB" w:rsidRPr="00031EB2" w:rsidRDefault="00824CEB" w:rsidP="004A64D9">
            <w:pPr>
              <w:widowControl w:val="0"/>
              <w:jc w:val="both"/>
            </w:pPr>
          </w:p>
        </w:tc>
      </w:tr>
      <w:tr w:rsidR="00824CEB" w:rsidRPr="00031EB2" w14:paraId="5A64A927" w14:textId="77777777" w:rsidTr="004A64D9">
        <w:tc>
          <w:tcPr>
            <w:tcW w:w="3035" w:type="pct"/>
            <w:shd w:val="clear" w:color="auto" w:fill="F2F2F2" w:themeFill="background1" w:themeFillShade="F2"/>
          </w:tcPr>
          <w:p w14:paraId="5F7624E2" w14:textId="77777777" w:rsidR="00824CEB" w:rsidRPr="00031EB2" w:rsidRDefault="00824CEB" w:rsidP="004A64D9">
            <w:pPr>
              <w:widowControl w:val="0"/>
              <w:jc w:val="both"/>
            </w:pPr>
            <w:r w:rsidRPr="00031EB2">
              <w:t>Tiekėjo adresas</w:t>
            </w:r>
            <w:r w:rsidRPr="00031EB2">
              <w:rPr>
                <w:i/>
              </w:rPr>
              <w:t xml:space="preserve"> (jeigu dalyvauja tiekėjų grupė, surašomi visi dalyvių adresai)</w:t>
            </w:r>
          </w:p>
        </w:tc>
        <w:tc>
          <w:tcPr>
            <w:tcW w:w="1965" w:type="pct"/>
          </w:tcPr>
          <w:p w14:paraId="5271E125" w14:textId="77777777" w:rsidR="00824CEB" w:rsidRPr="00031EB2" w:rsidRDefault="00824CEB" w:rsidP="004A64D9">
            <w:pPr>
              <w:widowControl w:val="0"/>
              <w:jc w:val="both"/>
            </w:pPr>
          </w:p>
          <w:p w14:paraId="75D7299F" w14:textId="77777777" w:rsidR="00824CEB" w:rsidRPr="00031EB2" w:rsidRDefault="00824CEB" w:rsidP="004A64D9">
            <w:pPr>
              <w:widowControl w:val="0"/>
              <w:jc w:val="both"/>
            </w:pPr>
          </w:p>
        </w:tc>
      </w:tr>
      <w:tr w:rsidR="00824CEB" w:rsidRPr="00031EB2" w14:paraId="1A54B5A5" w14:textId="77777777" w:rsidTr="004A64D9">
        <w:tc>
          <w:tcPr>
            <w:tcW w:w="3035" w:type="pct"/>
            <w:shd w:val="clear" w:color="auto" w:fill="F2F2F2" w:themeFill="background1" w:themeFillShade="F2"/>
          </w:tcPr>
          <w:p w14:paraId="62BA28B0" w14:textId="77777777" w:rsidR="00824CEB" w:rsidRPr="00031EB2" w:rsidRDefault="00824CEB" w:rsidP="004A64D9">
            <w:pPr>
              <w:widowControl w:val="0"/>
              <w:jc w:val="both"/>
            </w:pPr>
            <w:r w:rsidRPr="00031EB2">
              <w:t>Už pasiūlymą atsakingo asmens vardas, pavardė</w:t>
            </w:r>
          </w:p>
        </w:tc>
        <w:tc>
          <w:tcPr>
            <w:tcW w:w="1965" w:type="pct"/>
          </w:tcPr>
          <w:p w14:paraId="1AB7DAE1" w14:textId="77777777" w:rsidR="00824CEB" w:rsidRPr="00031EB2" w:rsidRDefault="00824CEB" w:rsidP="004A64D9">
            <w:pPr>
              <w:widowControl w:val="0"/>
              <w:jc w:val="both"/>
            </w:pPr>
          </w:p>
        </w:tc>
      </w:tr>
      <w:tr w:rsidR="00824CEB" w:rsidRPr="00031EB2" w14:paraId="502A67C7" w14:textId="77777777" w:rsidTr="004A64D9">
        <w:tc>
          <w:tcPr>
            <w:tcW w:w="3035" w:type="pct"/>
            <w:shd w:val="clear" w:color="auto" w:fill="F2F2F2" w:themeFill="background1" w:themeFillShade="F2"/>
          </w:tcPr>
          <w:p w14:paraId="3EC92E7E" w14:textId="77777777" w:rsidR="00824CEB" w:rsidRPr="00031EB2" w:rsidRDefault="00824CEB" w:rsidP="004A64D9">
            <w:pPr>
              <w:widowControl w:val="0"/>
              <w:jc w:val="both"/>
            </w:pPr>
            <w:r w:rsidRPr="00031EB2">
              <w:t>Telefono numeris</w:t>
            </w:r>
          </w:p>
        </w:tc>
        <w:tc>
          <w:tcPr>
            <w:tcW w:w="1965" w:type="pct"/>
          </w:tcPr>
          <w:p w14:paraId="4709706A" w14:textId="77777777" w:rsidR="00824CEB" w:rsidRPr="00031EB2" w:rsidRDefault="00824CEB" w:rsidP="004A64D9">
            <w:pPr>
              <w:widowControl w:val="0"/>
              <w:jc w:val="both"/>
            </w:pPr>
          </w:p>
        </w:tc>
      </w:tr>
      <w:tr w:rsidR="00824CEB" w:rsidRPr="00031EB2" w14:paraId="3BD2C4F8" w14:textId="77777777" w:rsidTr="004A64D9">
        <w:tc>
          <w:tcPr>
            <w:tcW w:w="3035" w:type="pct"/>
            <w:shd w:val="clear" w:color="auto" w:fill="F2F2F2" w:themeFill="background1" w:themeFillShade="F2"/>
          </w:tcPr>
          <w:p w14:paraId="05DC0BE6" w14:textId="77777777" w:rsidR="00824CEB" w:rsidRPr="00031EB2" w:rsidRDefault="00824CEB" w:rsidP="004A64D9">
            <w:pPr>
              <w:widowControl w:val="0"/>
              <w:jc w:val="both"/>
            </w:pPr>
            <w:r w:rsidRPr="00031EB2">
              <w:t>El. pašto adresas</w:t>
            </w:r>
          </w:p>
        </w:tc>
        <w:tc>
          <w:tcPr>
            <w:tcW w:w="1965" w:type="pct"/>
          </w:tcPr>
          <w:p w14:paraId="65C1186C" w14:textId="77777777" w:rsidR="00824CEB" w:rsidRPr="00031EB2" w:rsidRDefault="00824CEB" w:rsidP="004A64D9">
            <w:pPr>
              <w:widowControl w:val="0"/>
              <w:jc w:val="both"/>
            </w:pPr>
          </w:p>
        </w:tc>
      </w:tr>
    </w:tbl>
    <w:p w14:paraId="1FDB40DA" w14:textId="77777777" w:rsidR="00824CEB" w:rsidRDefault="00824CEB" w:rsidP="00824CEB">
      <w:pPr>
        <w:jc w:val="both"/>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690"/>
      </w:tblGrid>
      <w:tr w:rsidR="00AA1B99" w:rsidRPr="00AA1B99" w14:paraId="360A2959" w14:textId="77777777" w:rsidTr="00AA1B99">
        <w:trPr>
          <w:trHeight w:val="582"/>
        </w:trPr>
        <w:tc>
          <w:tcPr>
            <w:tcW w:w="5949" w:type="dxa"/>
            <w:shd w:val="clear" w:color="auto" w:fill="F2F2F2" w:themeFill="background1" w:themeFillShade="F2"/>
            <w:tcMar>
              <w:top w:w="0" w:type="dxa"/>
              <w:left w:w="108" w:type="dxa"/>
              <w:bottom w:w="0" w:type="dxa"/>
              <w:right w:w="108" w:type="dxa"/>
            </w:tcMar>
          </w:tcPr>
          <w:p w14:paraId="30D32460" w14:textId="77777777" w:rsidR="00AA1B99" w:rsidRPr="00AA1B99" w:rsidRDefault="00AA1B99" w:rsidP="00AA1B99">
            <w:pPr>
              <w:jc w:val="both"/>
              <w:rPr>
                <w:b/>
              </w:rPr>
            </w:pPr>
            <w:r w:rsidRPr="00AA1B99">
              <w:rPr>
                <w:b/>
              </w:rPr>
              <w:t>Ūkio subjekto, kurio pajėgumais (t. y. kvalifikacija) remiamasi,</w:t>
            </w:r>
            <w:r w:rsidRPr="00AA1B99">
              <w:t xml:space="preserve"> pavadinimas </w:t>
            </w:r>
            <w:r w:rsidRPr="00AA1B99">
              <w:rPr>
                <w:i/>
              </w:rPr>
              <w:t xml:space="preserve">(konkurso sąlygų aprašo </w:t>
            </w:r>
            <w:r w:rsidRPr="00AA1B99">
              <w:rPr>
                <w:i/>
                <w:lang w:val="en-US"/>
              </w:rPr>
              <w:t xml:space="preserve">23 </w:t>
            </w:r>
            <w:r w:rsidRPr="00AA1B99">
              <w:rPr>
                <w:i/>
              </w:rPr>
              <w:t>p.)</w:t>
            </w:r>
          </w:p>
        </w:tc>
        <w:tc>
          <w:tcPr>
            <w:tcW w:w="3690" w:type="dxa"/>
            <w:shd w:val="clear" w:color="auto" w:fill="auto"/>
            <w:tcMar>
              <w:top w:w="0" w:type="dxa"/>
              <w:left w:w="108" w:type="dxa"/>
              <w:bottom w:w="0" w:type="dxa"/>
              <w:right w:w="108" w:type="dxa"/>
            </w:tcMar>
            <w:vAlign w:val="center"/>
          </w:tcPr>
          <w:p w14:paraId="10480590" w14:textId="77777777" w:rsidR="00AA1B99" w:rsidRPr="00AA1B99" w:rsidRDefault="00AA1B99" w:rsidP="00AA1B99">
            <w:pPr>
              <w:ind w:left="-142" w:firstLine="720"/>
              <w:jc w:val="both"/>
              <w:rPr>
                <w:color w:val="000000"/>
              </w:rPr>
            </w:pPr>
          </w:p>
        </w:tc>
      </w:tr>
      <w:tr w:rsidR="00AA1B99" w:rsidRPr="00AA1B99" w14:paraId="75A5BE28" w14:textId="77777777" w:rsidTr="00AA1B99">
        <w:trPr>
          <w:trHeight w:val="657"/>
        </w:trPr>
        <w:tc>
          <w:tcPr>
            <w:tcW w:w="5949" w:type="dxa"/>
            <w:shd w:val="clear" w:color="auto" w:fill="F2F2F2" w:themeFill="background1" w:themeFillShade="F2"/>
            <w:tcMar>
              <w:top w:w="0" w:type="dxa"/>
              <w:left w:w="108" w:type="dxa"/>
              <w:bottom w:w="0" w:type="dxa"/>
              <w:right w:w="108" w:type="dxa"/>
            </w:tcMar>
            <w:hideMark/>
          </w:tcPr>
          <w:p w14:paraId="3EE11279" w14:textId="77777777" w:rsidR="00AA1B99" w:rsidRPr="00AA1B99" w:rsidRDefault="00AA1B99" w:rsidP="00AA1B99">
            <w:pPr>
              <w:jc w:val="both"/>
              <w:rPr>
                <w:color w:val="000000"/>
              </w:rPr>
            </w:pPr>
            <w:r w:rsidRPr="00AA1B99">
              <w:t>Įsipareigojimų dalis (procentais), kuriai ketinama pasitelkti ūkio subjektą, kurio pajėgumais remiamasi</w:t>
            </w:r>
          </w:p>
        </w:tc>
        <w:tc>
          <w:tcPr>
            <w:tcW w:w="3690" w:type="dxa"/>
            <w:tcMar>
              <w:top w:w="0" w:type="dxa"/>
              <w:left w:w="108" w:type="dxa"/>
              <w:bottom w:w="0" w:type="dxa"/>
              <w:right w:w="108" w:type="dxa"/>
            </w:tcMar>
            <w:vAlign w:val="center"/>
          </w:tcPr>
          <w:p w14:paraId="071CC45C" w14:textId="77777777" w:rsidR="00AA1B99" w:rsidRPr="00AA1B99" w:rsidRDefault="00AA1B99" w:rsidP="00AA1B99">
            <w:pPr>
              <w:ind w:left="-142" w:firstLine="720"/>
              <w:jc w:val="both"/>
              <w:rPr>
                <w:color w:val="000000"/>
              </w:rPr>
            </w:pPr>
          </w:p>
        </w:tc>
      </w:tr>
      <w:tr w:rsidR="00AA1B99" w:rsidRPr="00AA1B99" w14:paraId="7A04768B" w14:textId="77777777" w:rsidTr="00AA1B99">
        <w:trPr>
          <w:trHeight w:val="687"/>
        </w:trPr>
        <w:tc>
          <w:tcPr>
            <w:tcW w:w="5949" w:type="dxa"/>
            <w:shd w:val="clear" w:color="auto" w:fill="F2F2F2" w:themeFill="background1" w:themeFillShade="F2"/>
            <w:tcMar>
              <w:top w:w="0" w:type="dxa"/>
              <w:left w:w="108" w:type="dxa"/>
              <w:bottom w:w="0" w:type="dxa"/>
              <w:right w:w="108" w:type="dxa"/>
            </w:tcMar>
            <w:hideMark/>
          </w:tcPr>
          <w:p w14:paraId="727D0255" w14:textId="77777777" w:rsidR="00AA1B99" w:rsidRPr="00AA1B99" w:rsidRDefault="00AA1B99" w:rsidP="00AA1B99">
            <w:pPr>
              <w:jc w:val="both"/>
              <w:rPr>
                <w:color w:val="000000"/>
              </w:rPr>
            </w:pPr>
            <w:r w:rsidRPr="00AA1B99">
              <w:t>Įsipareigojimai, kuriuos numatoma perduoti ūkio subjektui, kurio pajėgumais remiamasi</w:t>
            </w:r>
          </w:p>
        </w:tc>
        <w:tc>
          <w:tcPr>
            <w:tcW w:w="3690" w:type="dxa"/>
            <w:tcMar>
              <w:top w:w="0" w:type="dxa"/>
              <w:left w:w="108" w:type="dxa"/>
              <w:bottom w:w="0" w:type="dxa"/>
              <w:right w:w="108" w:type="dxa"/>
            </w:tcMar>
            <w:vAlign w:val="center"/>
          </w:tcPr>
          <w:p w14:paraId="71F5B3ED" w14:textId="77777777" w:rsidR="00AA1B99" w:rsidRPr="00AA1B99" w:rsidRDefault="00AA1B99" w:rsidP="00AA1B99">
            <w:pPr>
              <w:ind w:left="-142" w:firstLine="720"/>
              <w:jc w:val="both"/>
              <w:rPr>
                <w:color w:val="000000"/>
              </w:rPr>
            </w:pPr>
          </w:p>
        </w:tc>
      </w:tr>
      <w:tr w:rsidR="00AA1B99" w:rsidRPr="00AA1B99" w14:paraId="1B85F170" w14:textId="77777777" w:rsidTr="00AD3F97">
        <w:trPr>
          <w:trHeight w:val="19"/>
        </w:trPr>
        <w:tc>
          <w:tcPr>
            <w:tcW w:w="9639" w:type="dxa"/>
            <w:gridSpan w:val="2"/>
            <w:shd w:val="clear" w:color="auto" w:fill="F2F2F2" w:themeFill="background1" w:themeFillShade="F2"/>
            <w:tcMar>
              <w:top w:w="0" w:type="dxa"/>
              <w:left w:w="108" w:type="dxa"/>
              <w:bottom w:w="0" w:type="dxa"/>
              <w:right w:w="108" w:type="dxa"/>
            </w:tcMar>
          </w:tcPr>
          <w:p w14:paraId="18449E9F" w14:textId="77777777" w:rsidR="00AA1B99" w:rsidRPr="00AA1B99" w:rsidRDefault="00AA1B99" w:rsidP="00AA1B99">
            <w:pPr>
              <w:jc w:val="both"/>
              <w:rPr>
                <w:color w:val="000000"/>
              </w:rPr>
            </w:pPr>
            <w:r w:rsidRPr="00AA1B99">
              <w:rPr>
                <w:b/>
                <w:bCs/>
                <w:color w:val="000000"/>
              </w:rPr>
              <w:t>Kvazisubtiekėjas</w:t>
            </w:r>
            <w:r w:rsidRPr="00AA1B99">
              <w:rPr>
                <w:color w:val="000000"/>
              </w:rPr>
              <w:t xml:space="preserve"> – specialistas, kurio kvalifikacija tiekėjas remiasi, ir kuris pasiūlymo teikimo metu dar </w:t>
            </w:r>
            <w:r w:rsidRPr="00AA1B99">
              <w:rPr>
                <w:b/>
                <w:bCs/>
                <w:color w:val="0000FF"/>
                <w:u w:val="single"/>
              </w:rPr>
              <w:t>nėra tiekėjo, ūkio subjekto</w:t>
            </w:r>
            <w:r w:rsidRPr="00AA1B99">
              <w:rPr>
                <w:color w:val="000000"/>
              </w:rPr>
              <w:t xml:space="preserve">, kurio pajėgumais tiekėjas remiasi, </w:t>
            </w:r>
            <w:r w:rsidRPr="00AA1B99">
              <w:rPr>
                <w:b/>
                <w:bCs/>
                <w:color w:val="0000FF"/>
                <w:u w:val="single"/>
              </w:rPr>
              <w:t>darbuotojas, tačiau jį ketinama įdarbinti</w:t>
            </w:r>
            <w:r w:rsidRPr="00AA1B99">
              <w:rPr>
                <w:color w:val="000000"/>
              </w:rPr>
              <w:t>, jei pasiūlymas bus pripažintas laimėjusiu (konkurso sąlygų aprašo 26 p.):</w:t>
            </w:r>
          </w:p>
        </w:tc>
      </w:tr>
      <w:tr w:rsidR="00AA1B99" w:rsidRPr="00AA1B99" w14:paraId="25A4616A" w14:textId="77777777" w:rsidTr="00AA1B99">
        <w:trPr>
          <w:trHeight w:val="19"/>
        </w:trPr>
        <w:tc>
          <w:tcPr>
            <w:tcW w:w="5949" w:type="dxa"/>
            <w:shd w:val="clear" w:color="auto" w:fill="F2F2F2" w:themeFill="background1" w:themeFillShade="F2"/>
            <w:tcMar>
              <w:top w:w="0" w:type="dxa"/>
              <w:left w:w="108" w:type="dxa"/>
              <w:bottom w:w="0" w:type="dxa"/>
              <w:right w:w="108" w:type="dxa"/>
            </w:tcMar>
          </w:tcPr>
          <w:p w14:paraId="33AC6F21" w14:textId="2A54AFB8" w:rsidR="00AA1B99" w:rsidRPr="00AA1B99" w:rsidRDefault="005D6CBB" w:rsidP="00AA1B99">
            <w:pPr>
              <w:tabs>
                <w:tab w:val="left" w:pos="321"/>
              </w:tabs>
              <w:autoSpaceDE w:val="0"/>
              <w:autoSpaceDN w:val="0"/>
              <w:adjustRightInd w:val="0"/>
              <w:jc w:val="both"/>
              <w:rPr>
                <w:rFonts w:ascii="Calibri" w:eastAsia="Calibri" w:hAnsi="Calibri" w:cs="Calibri"/>
                <w:bCs/>
                <w:sz w:val="22"/>
                <w:szCs w:val="22"/>
                <w:lang w:eastAsia="lt-LT"/>
              </w:rPr>
            </w:pPr>
            <w:r w:rsidRPr="005D6CBB">
              <w:rPr>
                <w:b/>
                <w:bCs/>
              </w:rPr>
              <w:t>Kvalifikuotas teritorijų planavimo vadovas,</w:t>
            </w:r>
            <w:r w:rsidRPr="005D6CBB">
              <w:t xml:space="preserve"> turint</w:t>
            </w:r>
            <w:r>
              <w:t>is</w:t>
            </w:r>
            <w:r w:rsidRPr="005D6CBB">
              <w:t xml:space="preserve"> teisę vadovauti kompleksinio teritorijų planavimo dokumentų rengimui: vietovės lygmens bendriesiems planams</w:t>
            </w:r>
          </w:p>
        </w:tc>
        <w:tc>
          <w:tcPr>
            <w:tcW w:w="3690" w:type="dxa"/>
            <w:shd w:val="clear" w:color="auto" w:fill="auto"/>
            <w:tcMar>
              <w:top w:w="0" w:type="dxa"/>
              <w:left w:w="108" w:type="dxa"/>
              <w:bottom w:w="0" w:type="dxa"/>
              <w:right w:w="108" w:type="dxa"/>
            </w:tcMar>
            <w:vAlign w:val="center"/>
          </w:tcPr>
          <w:p w14:paraId="45B40158" w14:textId="77777777" w:rsidR="00AA1B99" w:rsidRPr="00AA1B99" w:rsidRDefault="00AA1B99" w:rsidP="00AA1B99">
            <w:pPr>
              <w:jc w:val="both"/>
              <w:rPr>
                <w:color w:val="000000"/>
              </w:rPr>
            </w:pPr>
          </w:p>
        </w:tc>
      </w:tr>
      <w:tr w:rsidR="005D6CBB" w:rsidRPr="00AA1B99" w14:paraId="3B76A72C" w14:textId="77777777" w:rsidTr="00AA1B99">
        <w:trPr>
          <w:trHeight w:val="19"/>
        </w:trPr>
        <w:tc>
          <w:tcPr>
            <w:tcW w:w="5949" w:type="dxa"/>
            <w:shd w:val="clear" w:color="auto" w:fill="F2F2F2" w:themeFill="background1" w:themeFillShade="F2"/>
            <w:tcMar>
              <w:top w:w="0" w:type="dxa"/>
              <w:left w:w="108" w:type="dxa"/>
              <w:bottom w:w="0" w:type="dxa"/>
              <w:right w:w="108" w:type="dxa"/>
            </w:tcMar>
          </w:tcPr>
          <w:p w14:paraId="2FF71507" w14:textId="4415BF2C" w:rsidR="005D6CBB" w:rsidRPr="005D6CBB" w:rsidRDefault="005D6CBB" w:rsidP="00AA1B99">
            <w:pPr>
              <w:tabs>
                <w:tab w:val="left" w:pos="321"/>
              </w:tabs>
              <w:autoSpaceDE w:val="0"/>
              <w:autoSpaceDN w:val="0"/>
              <w:adjustRightInd w:val="0"/>
              <w:jc w:val="both"/>
            </w:pPr>
            <w:r w:rsidRPr="000762C9">
              <w:rPr>
                <w:b/>
                <w:bCs/>
              </w:rPr>
              <w:t>Kvalifikuot</w:t>
            </w:r>
            <w:r>
              <w:rPr>
                <w:b/>
                <w:bCs/>
              </w:rPr>
              <w:t>as</w:t>
            </w:r>
            <w:r w:rsidRPr="000762C9">
              <w:rPr>
                <w:b/>
                <w:bCs/>
              </w:rPr>
              <w:t xml:space="preserve"> </w:t>
            </w:r>
            <w:r>
              <w:rPr>
                <w:b/>
                <w:bCs/>
              </w:rPr>
              <w:t>specialistas</w:t>
            </w:r>
            <w:r w:rsidRPr="000762C9">
              <w:t>, turint</w:t>
            </w:r>
            <w:r>
              <w:t>is</w:t>
            </w:r>
            <w:r w:rsidRPr="000762C9">
              <w:t xml:space="preserve"> teisę vadovauti specialiojo teritorijų planavimo dokumentų </w:t>
            </w:r>
            <w:r>
              <w:t>rengimui</w:t>
            </w:r>
            <w:r w:rsidRPr="000762C9">
              <w:t>: vietovės lygmens inžinerinės infrastruktūros vystymo planai</w:t>
            </w:r>
          </w:p>
        </w:tc>
        <w:tc>
          <w:tcPr>
            <w:tcW w:w="3690" w:type="dxa"/>
            <w:shd w:val="clear" w:color="auto" w:fill="auto"/>
            <w:tcMar>
              <w:top w:w="0" w:type="dxa"/>
              <w:left w:w="108" w:type="dxa"/>
              <w:bottom w:w="0" w:type="dxa"/>
              <w:right w:w="108" w:type="dxa"/>
            </w:tcMar>
            <w:vAlign w:val="center"/>
          </w:tcPr>
          <w:p w14:paraId="34EE77CC" w14:textId="77777777" w:rsidR="005D6CBB" w:rsidRPr="00AA1B99" w:rsidRDefault="005D6CBB" w:rsidP="00AA1B99">
            <w:pPr>
              <w:jc w:val="both"/>
              <w:rPr>
                <w:color w:val="000000"/>
              </w:rPr>
            </w:pPr>
          </w:p>
        </w:tc>
      </w:tr>
      <w:tr w:rsidR="005D6CBB" w:rsidRPr="00AA1B99" w14:paraId="3524FCAE" w14:textId="77777777" w:rsidTr="00CD7486">
        <w:trPr>
          <w:trHeight w:val="550"/>
        </w:trPr>
        <w:tc>
          <w:tcPr>
            <w:tcW w:w="5949" w:type="dxa"/>
            <w:shd w:val="clear" w:color="auto" w:fill="F2F2F2" w:themeFill="background1" w:themeFillShade="F2"/>
            <w:tcMar>
              <w:top w:w="0" w:type="dxa"/>
              <w:left w:w="108" w:type="dxa"/>
              <w:bottom w:w="0" w:type="dxa"/>
              <w:right w:w="108" w:type="dxa"/>
            </w:tcMar>
          </w:tcPr>
          <w:p w14:paraId="5D8BE533" w14:textId="77777777" w:rsidR="002E3A47" w:rsidRPr="00B96E7E" w:rsidRDefault="002E3A47" w:rsidP="002E3A47">
            <w:pPr>
              <w:tabs>
                <w:tab w:val="left" w:pos="184"/>
                <w:tab w:val="left" w:pos="325"/>
              </w:tabs>
              <w:jc w:val="both"/>
              <w:rPr>
                <w:b/>
                <w:bCs/>
              </w:rPr>
            </w:pPr>
            <w:r w:rsidRPr="00B96E7E">
              <w:rPr>
                <w:b/>
                <w:bCs/>
              </w:rPr>
              <w:t>Kvalifikuotas specialistas,</w:t>
            </w:r>
            <w:r>
              <w:rPr>
                <w:b/>
                <w:bCs/>
              </w:rPr>
              <w:t xml:space="preserve"> </w:t>
            </w:r>
            <w:r w:rsidRPr="00B96E7E">
              <w:t>turintis teisę vadovauti nekilnojamojo kultūros paveldo apsaugos specialiojo teritorijų planavimo dokumentų rengimui</w:t>
            </w:r>
          </w:p>
          <w:p w14:paraId="5AE4B8A8" w14:textId="269E6EF6" w:rsidR="002E3A47" w:rsidRDefault="002E3A47" w:rsidP="002E3A47">
            <w:pPr>
              <w:tabs>
                <w:tab w:val="left" w:pos="184"/>
                <w:tab w:val="left" w:pos="325"/>
              </w:tabs>
              <w:jc w:val="both"/>
            </w:pPr>
            <w:r w:rsidRPr="00B96E7E">
              <w:t xml:space="preserve">arba </w:t>
            </w:r>
            <w:r>
              <w:t xml:space="preserve">turintis </w:t>
            </w:r>
            <w:r w:rsidRPr="00B96E7E">
              <w:t xml:space="preserve">teisę </w:t>
            </w:r>
            <w:r w:rsidR="00A33F3A" w:rsidRPr="00A33F3A">
              <w:t xml:space="preserve">eiti statinio projekto ir (ar) statinio projekto architektūrinės dalies vadovo pareigas, statinių rūšys: pastatai ir inžineriniai statiniai, statinių kategorija: ypatingieji statiniai, įskaitant statinius, esančius kultūros paveldo objekto teritorijoje, jo apsaugos zonoje ar kultūros </w:t>
            </w:r>
            <w:r w:rsidR="00A33F3A" w:rsidRPr="00A33F3A">
              <w:lastRenderedPageBreak/>
              <w:t>paveldo vietovėje (išskyrus kultūros paveldo objektus ir kultūros paveldo statinius)</w:t>
            </w:r>
            <w:r>
              <w:t>,</w:t>
            </w:r>
          </w:p>
          <w:p w14:paraId="48BBE308" w14:textId="2017EE1F" w:rsidR="005D6CBB" w:rsidRPr="002E3A47" w:rsidRDefault="002E3A47" w:rsidP="002E3A47">
            <w:pPr>
              <w:tabs>
                <w:tab w:val="left" w:pos="184"/>
                <w:tab w:val="left" w:pos="321"/>
              </w:tabs>
              <w:jc w:val="both"/>
            </w:pPr>
            <w:r w:rsidRPr="00B96E7E">
              <w:t xml:space="preserve">arba turintis teisę eiti ypatingojo statinio projekto ir (ar) projekto dalies vadovo pareigas, statiniai: gyvenamieji ir negyvenamieji pastatai, susisiekimo komunikacijos, inžineriniai tinklai, kiti inžineriniai statiniai, taip pat minėti statiniai, esantys kultūros paveldo objekto teritorijoje, jo apsaugos zonoje, kultūros paveldo vietovėje. Projekto dalis: sklypo sutvarkymas (sklypo planas). </w:t>
            </w:r>
          </w:p>
        </w:tc>
        <w:tc>
          <w:tcPr>
            <w:tcW w:w="3690" w:type="dxa"/>
            <w:shd w:val="clear" w:color="auto" w:fill="auto"/>
            <w:tcMar>
              <w:top w:w="0" w:type="dxa"/>
              <w:left w:w="108" w:type="dxa"/>
              <w:bottom w:w="0" w:type="dxa"/>
              <w:right w:w="108" w:type="dxa"/>
            </w:tcMar>
            <w:vAlign w:val="center"/>
          </w:tcPr>
          <w:p w14:paraId="6B018A56" w14:textId="77777777" w:rsidR="005D6CBB" w:rsidRPr="00AA1B99" w:rsidRDefault="005D6CBB" w:rsidP="00AA1B99">
            <w:pPr>
              <w:jc w:val="both"/>
              <w:rPr>
                <w:color w:val="000000"/>
              </w:rPr>
            </w:pPr>
          </w:p>
        </w:tc>
      </w:tr>
    </w:tbl>
    <w:p w14:paraId="3953AE1B" w14:textId="2E39EE2F" w:rsidR="00824CEB" w:rsidRDefault="00AA1B99" w:rsidP="00824CEB">
      <w:pPr>
        <w:jc w:val="both"/>
        <w:rPr>
          <w:color w:val="000000" w:themeColor="text1"/>
        </w:rPr>
      </w:pPr>
      <w:r w:rsidRPr="00AA1B99">
        <w:rPr>
          <w:i/>
          <w:iCs/>
          <w:color w:val="000000"/>
          <w:spacing w:val="-4"/>
        </w:rPr>
        <w:t>Pastaba. Pildoma, jei tiekėjas ketina pasitelkti ūkio subjektus,</w:t>
      </w:r>
      <w:r w:rsidRPr="00AA1B99">
        <w:rPr>
          <w:color w:val="000000"/>
        </w:rPr>
        <w:t xml:space="preserve"> </w:t>
      </w:r>
      <w:r w:rsidRPr="00AA1B99">
        <w:rPr>
          <w:i/>
          <w:iCs/>
          <w:color w:val="000000"/>
        </w:rPr>
        <w:t>kurių pajėgumais (kvalifikacija) remiamasi, kvazisubtiekėjus.</w:t>
      </w:r>
    </w:p>
    <w:p w14:paraId="38785749" w14:textId="77777777" w:rsidR="00AA1B99" w:rsidRDefault="00AA1B99" w:rsidP="00824CEB">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6"/>
        <w:gridCol w:w="3930"/>
      </w:tblGrid>
      <w:tr w:rsidR="00824CEB" w:rsidRPr="00031EB2" w14:paraId="47F23EBB" w14:textId="77777777" w:rsidTr="004A64D9">
        <w:trPr>
          <w:trHeight w:val="505"/>
        </w:trPr>
        <w:tc>
          <w:tcPr>
            <w:tcW w:w="5846" w:type="dxa"/>
            <w:shd w:val="clear" w:color="auto" w:fill="F2F2F2" w:themeFill="background1" w:themeFillShade="F2"/>
            <w:tcMar>
              <w:top w:w="0" w:type="dxa"/>
              <w:left w:w="108" w:type="dxa"/>
              <w:bottom w:w="0" w:type="dxa"/>
              <w:right w:w="108" w:type="dxa"/>
            </w:tcMar>
            <w:hideMark/>
          </w:tcPr>
          <w:p w14:paraId="5A4B2384" w14:textId="77777777" w:rsidR="00824CEB" w:rsidRPr="00031EB2" w:rsidRDefault="00824CEB" w:rsidP="004A64D9">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3930" w:type="dxa"/>
            <w:shd w:val="clear" w:color="auto" w:fill="FFFFFF" w:themeFill="background1"/>
            <w:tcMar>
              <w:top w:w="0" w:type="dxa"/>
              <w:left w:w="108" w:type="dxa"/>
              <w:bottom w:w="0" w:type="dxa"/>
              <w:right w:w="108" w:type="dxa"/>
            </w:tcMar>
          </w:tcPr>
          <w:p w14:paraId="0F9E5367" w14:textId="77777777" w:rsidR="00824CEB" w:rsidRPr="00031EB2" w:rsidRDefault="00824CEB" w:rsidP="004A64D9">
            <w:pPr>
              <w:jc w:val="both"/>
              <w:rPr>
                <w:color w:val="000000" w:themeColor="text1"/>
              </w:rPr>
            </w:pPr>
          </w:p>
        </w:tc>
      </w:tr>
      <w:tr w:rsidR="00824CEB" w:rsidRPr="00031EB2" w14:paraId="3FF7E6DC" w14:textId="77777777" w:rsidTr="004A64D9">
        <w:trPr>
          <w:trHeight w:val="519"/>
        </w:trPr>
        <w:tc>
          <w:tcPr>
            <w:tcW w:w="5846" w:type="dxa"/>
            <w:shd w:val="clear" w:color="auto" w:fill="F2F2F2" w:themeFill="background1" w:themeFillShade="F2"/>
            <w:tcMar>
              <w:top w:w="0" w:type="dxa"/>
              <w:left w:w="108" w:type="dxa"/>
              <w:bottom w:w="0" w:type="dxa"/>
              <w:right w:w="108" w:type="dxa"/>
            </w:tcMar>
          </w:tcPr>
          <w:p w14:paraId="335D5B22" w14:textId="77777777" w:rsidR="00824CEB" w:rsidRPr="00031EB2" w:rsidRDefault="00824CEB" w:rsidP="004A64D9">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930" w:type="dxa"/>
            <w:tcMar>
              <w:top w:w="0" w:type="dxa"/>
              <w:left w:w="108" w:type="dxa"/>
              <w:bottom w:w="0" w:type="dxa"/>
              <w:right w:w="108" w:type="dxa"/>
            </w:tcMar>
          </w:tcPr>
          <w:p w14:paraId="1F7E00F8" w14:textId="77777777" w:rsidR="00824CEB" w:rsidRPr="00031EB2" w:rsidRDefault="00824CEB" w:rsidP="004A64D9">
            <w:pPr>
              <w:jc w:val="both"/>
              <w:rPr>
                <w:color w:val="000000" w:themeColor="text1"/>
              </w:rPr>
            </w:pPr>
          </w:p>
        </w:tc>
      </w:tr>
      <w:tr w:rsidR="00824CEB" w:rsidRPr="00031EB2" w14:paraId="4B6B7898" w14:textId="77777777" w:rsidTr="004A64D9">
        <w:trPr>
          <w:trHeight w:val="252"/>
        </w:trPr>
        <w:tc>
          <w:tcPr>
            <w:tcW w:w="5846" w:type="dxa"/>
            <w:shd w:val="clear" w:color="auto" w:fill="F2F2F2" w:themeFill="background1" w:themeFillShade="F2"/>
            <w:tcMar>
              <w:top w:w="0" w:type="dxa"/>
              <w:left w:w="108" w:type="dxa"/>
              <w:bottom w:w="0" w:type="dxa"/>
              <w:right w:w="108" w:type="dxa"/>
            </w:tcMar>
            <w:hideMark/>
          </w:tcPr>
          <w:p w14:paraId="24606BAD" w14:textId="77777777" w:rsidR="00824CEB" w:rsidRPr="00031EB2" w:rsidRDefault="00824CEB" w:rsidP="004A64D9">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930" w:type="dxa"/>
            <w:tcMar>
              <w:top w:w="0" w:type="dxa"/>
              <w:left w:w="108" w:type="dxa"/>
              <w:bottom w:w="0" w:type="dxa"/>
              <w:right w:w="108" w:type="dxa"/>
            </w:tcMar>
          </w:tcPr>
          <w:p w14:paraId="220F98F3" w14:textId="77777777" w:rsidR="00824CEB" w:rsidRPr="00031EB2" w:rsidRDefault="00824CEB" w:rsidP="004A64D9">
            <w:pPr>
              <w:jc w:val="both"/>
              <w:rPr>
                <w:color w:val="000000" w:themeColor="text1"/>
              </w:rPr>
            </w:pPr>
          </w:p>
        </w:tc>
      </w:tr>
    </w:tbl>
    <w:p w14:paraId="74FE42A5" w14:textId="77777777" w:rsidR="00824CEB" w:rsidRPr="00031EB2" w:rsidRDefault="00824CEB" w:rsidP="00824CEB">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94FB591" w14:textId="77777777" w:rsidR="00824CEB" w:rsidRPr="00031EB2" w:rsidRDefault="00824CEB" w:rsidP="00824CEB">
      <w:pPr>
        <w:jc w:val="both"/>
        <w:rPr>
          <w:color w:val="000000" w:themeColor="text1"/>
        </w:rPr>
      </w:pPr>
    </w:p>
    <w:p w14:paraId="61F55ECE" w14:textId="77777777" w:rsidR="00824CEB" w:rsidRPr="00031EB2" w:rsidRDefault="00824CEB" w:rsidP="00824CEB">
      <w:pPr>
        <w:ind w:firstLine="720"/>
        <w:jc w:val="both"/>
      </w:pPr>
      <w:r w:rsidRPr="00031EB2">
        <w:t>Šiuo pasiūlymu pažymime, kad sutinkame su visomis pirkimo sąlygomis, nustatytomis:</w:t>
      </w:r>
    </w:p>
    <w:p w14:paraId="1D42EA97" w14:textId="77777777" w:rsidR="00824CEB" w:rsidRPr="00031EB2" w:rsidRDefault="00824CEB" w:rsidP="00824CEB">
      <w:pPr>
        <w:ind w:firstLine="720"/>
        <w:jc w:val="both"/>
      </w:pPr>
      <w:r w:rsidRPr="00031EB2">
        <w:t xml:space="preserve">1) skelbime apie pirkimą, paskelbtame </w:t>
      </w:r>
      <w:r>
        <w:t>VPĮ</w:t>
      </w:r>
      <w:r w:rsidRPr="00031EB2">
        <w:t xml:space="preserve"> nustatyta tvarka;</w:t>
      </w:r>
    </w:p>
    <w:p w14:paraId="2B2E6FF5" w14:textId="77777777" w:rsidR="00824CEB" w:rsidRPr="00031EB2" w:rsidRDefault="00824CEB" w:rsidP="00824CEB">
      <w:pPr>
        <w:ind w:firstLine="720"/>
        <w:jc w:val="both"/>
      </w:pPr>
      <w:r w:rsidRPr="00031EB2">
        <w:t>2) pirkimo dokumentuose (taip pat jų paaiškinimuose, papildymuose).</w:t>
      </w:r>
    </w:p>
    <w:p w14:paraId="2F89E053" w14:textId="77777777" w:rsidR="00824CEB" w:rsidRDefault="00824CEB" w:rsidP="00824CEB">
      <w:pPr>
        <w:spacing w:line="20" w:lineRule="atLeast"/>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5F6764" w:rsidRPr="00C07237" w14:paraId="1990434D" w14:textId="77777777" w:rsidTr="00B62D3A">
        <w:tc>
          <w:tcPr>
            <w:tcW w:w="9634" w:type="dxa"/>
            <w:shd w:val="clear" w:color="auto" w:fill="F2F2F2" w:themeFill="background1" w:themeFillShade="F2"/>
            <w:vAlign w:val="center"/>
            <w:hideMark/>
          </w:tcPr>
          <w:p w14:paraId="4079BE8F" w14:textId="4E6748B3" w:rsidR="005F6764" w:rsidRPr="00C07237" w:rsidRDefault="005F6764" w:rsidP="00AD3F97">
            <w:pPr>
              <w:widowControl w:val="0"/>
              <w:jc w:val="center"/>
              <w:rPr>
                <w:b/>
              </w:rPr>
            </w:pPr>
            <w:r>
              <w:rPr>
                <w:b/>
              </w:rPr>
              <w:t xml:space="preserve">Paslaugų </w:t>
            </w:r>
            <w:r w:rsidRPr="00C07237">
              <w:rPr>
                <w:b/>
              </w:rPr>
              <w:t>pavadinimas</w:t>
            </w:r>
          </w:p>
        </w:tc>
      </w:tr>
      <w:tr w:rsidR="005F6764" w:rsidRPr="00C07237" w14:paraId="5A86B428" w14:textId="77777777" w:rsidTr="005B31A9">
        <w:trPr>
          <w:trHeight w:val="548"/>
        </w:trPr>
        <w:tc>
          <w:tcPr>
            <w:tcW w:w="9634" w:type="dxa"/>
            <w:vAlign w:val="center"/>
          </w:tcPr>
          <w:p w14:paraId="1EC3D9C9" w14:textId="0A7A03A0" w:rsidR="005F6764" w:rsidRPr="0044267E" w:rsidRDefault="005F6764" w:rsidP="00AD3F97">
            <w:pPr>
              <w:widowControl w:val="0"/>
              <w:jc w:val="both"/>
            </w:pPr>
            <w:r w:rsidRPr="005F6764">
              <w:t>Teritorijos tarp Taikos pr., Jūrininkų pr., Šilutės pl. tęsinio ir Žardupės g. vietovės lygmens bendrojo plano parengimo paslaugos</w:t>
            </w:r>
          </w:p>
        </w:tc>
      </w:tr>
    </w:tbl>
    <w:p w14:paraId="576F8D38" w14:textId="77777777" w:rsidR="00824CEB" w:rsidRDefault="00824CEB" w:rsidP="00824CEB">
      <w:pPr>
        <w:spacing w:line="20" w:lineRule="atLeast"/>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402"/>
      </w:tblGrid>
      <w:tr w:rsidR="00E316F9" w:rsidRPr="00E316F9" w14:paraId="53BD77EE" w14:textId="77777777" w:rsidTr="00486A0B">
        <w:trPr>
          <w:trHeight w:val="613"/>
        </w:trPr>
        <w:tc>
          <w:tcPr>
            <w:tcW w:w="6232" w:type="dxa"/>
            <w:shd w:val="clear" w:color="auto" w:fill="F2F2F2"/>
            <w:vAlign w:val="center"/>
          </w:tcPr>
          <w:p w14:paraId="2ED02209" w14:textId="1588AF54" w:rsidR="00E316F9" w:rsidRPr="00E316F9" w:rsidRDefault="00E316F9" w:rsidP="00AD3F97">
            <w:pPr>
              <w:suppressAutoHyphens/>
              <w:jc w:val="center"/>
              <w:rPr>
                <w:b/>
              </w:rPr>
            </w:pPr>
            <w:r w:rsidRPr="00E316F9">
              <w:rPr>
                <w:b/>
              </w:rPr>
              <w:t xml:space="preserve">Vertinimo kriterijaus </w:t>
            </w:r>
            <w:r w:rsidRPr="00E316F9">
              <w:t>(</w:t>
            </w:r>
            <w:r w:rsidRPr="00E316F9">
              <w:rPr>
                <w:color w:val="000000"/>
              </w:rPr>
              <w:t xml:space="preserve">Siūlomos teritorijos vystymo kryptys (T) </w:t>
            </w:r>
            <w:r w:rsidRPr="00E316F9">
              <w:rPr>
                <w:b/>
              </w:rPr>
              <w:t>parametrai</w:t>
            </w:r>
          </w:p>
        </w:tc>
        <w:tc>
          <w:tcPr>
            <w:tcW w:w="3402" w:type="dxa"/>
            <w:shd w:val="clear" w:color="auto" w:fill="F2F2F2"/>
            <w:vAlign w:val="center"/>
          </w:tcPr>
          <w:p w14:paraId="01B68FF6" w14:textId="3D8A3DA0" w:rsidR="00E316F9" w:rsidRPr="00E316F9" w:rsidRDefault="00E316F9" w:rsidP="00AD3F97">
            <w:pPr>
              <w:suppressAutoHyphens/>
              <w:jc w:val="center"/>
              <w:rPr>
                <w:b/>
              </w:rPr>
            </w:pPr>
            <w:r w:rsidRPr="00E316F9">
              <w:rPr>
                <w:b/>
              </w:rPr>
              <w:t xml:space="preserve">Tiekėjo </w:t>
            </w:r>
            <w:r w:rsidR="00486A0B">
              <w:rPr>
                <w:b/>
              </w:rPr>
              <w:t xml:space="preserve">su pasiūlymo A forma </w:t>
            </w:r>
            <w:r w:rsidRPr="00E316F9">
              <w:rPr>
                <w:b/>
              </w:rPr>
              <w:t>pateikiami dokumentai</w:t>
            </w:r>
          </w:p>
        </w:tc>
      </w:tr>
      <w:tr w:rsidR="00F86C9B" w:rsidRPr="00E316F9" w14:paraId="74AB560F" w14:textId="77777777" w:rsidTr="00486A0B">
        <w:tc>
          <w:tcPr>
            <w:tcW w:w="6232" w:type="dxa"/>
          </w:tcPr>
          <w:p w14:paraId="1863DBDC" w14:textId="7EEE7BF1" w:rsidR="00F86C9B" w:rsidRPr="00F86C9B" w:rsidRDefault="00F86C9B" w:rsidP="00F86C9B">
            <w:pPr>
              <w:jc w:val="both"/>
              <w:rPr>
                <w:rFonts w:eastAsiaTheme="minorHAnsi"/>
                <w:b/>
                <w:bCs/>
              </w:rPr>
            </w:pPr>
            <w:r w:rsidRPr="00EC68BF">
              <w:rPr>
                <w:rFonts w:eastAsiaTheme="minorHAnsi"/>
                <w:b/>
                <w:bCs/>
              </w:rPr>
              <w:t>2.1. Siūloma urbanizuojamos teritorijos vystymo funkcinė ir erdvinė vizija. Siūlomų sprendinių ryšiai su gretimais rajonais.</w:t>
            </w:r>
            <w:r>
              <w:rPr>
                <w:rFonts w:eastAsiaTheme="minorHAnsi"/>
                <w:b/>
                <w:bCs/>
              </w:rPr>
              <w:t xml:space="preserve"> </w:t>
            </w:r>
            <w:r w:rsidRPr="00EC68BF">
              <w:rPr>
                <w:rFonts w:eastAsiaTheme="minorHAnsi"/>
                <w:b/>
                <w:bCs/>
              </w:rPr>
              <w:t>Teritorija – nagrinėjama teritorija.</w:t>
            </w:r>
            <w:r>
              <w:t xml:space="preserve"> </w:t>
            </w:r>
            <w:r w:rsidRPr="00D44896">
              <w:rPr>
                <w:rFonts w:eastAsiaTheme="minorHAnsi"/>
                <w:b/>
                <w:bCs/>
              </w:rPr>
              <w:t>(P</w:t>
            </w:r>
            <w:r w:rsidRPr="00D44896">
              <w:rPr>
                <w:rFonts w:eastAsiaTheme="minorHAnsi"/>
                <w:b/>
                <w:bCs/>
                <w:vertAlign w:val="subscript"/>
              </w:rPr>
              <w:t>1</w:t>
            </w:r>
            <w:r w:rsidRPr="00D44896">
              <w:rPr>
                <w:rFonts w:eastAsiaTheme="minorHAnsi"/>
                <w:b/>
                <w:bCs/>
              </w:rPr>
              <w:t>)</w:t>
            </w:r>
          </w:p>
        </w:tc>
        <w:tc>
          <w:tcPr>
            <w:tcW w:w="3402" w:type="dxa"/>
            <w:vMerge w:val="restart"/>
            <w:vAlign w:val="center"/>
          </w:tcPr>
          <w:p w14:paraId="7AAB94D0" w14:textId="22D0CC75" w:rsidR="00F86C9B" w:rsidRPr="00F86C9B" w:rsidRDefault="00F86C9B" w:rsidP="00F86C9B">
            <w:pPr>
              <w:tabs>
                <w:tab w:val="left" w:pos="1276"/>
                <w:tab w:val="left" w:pos="1560"/>
              </w:tabs>
              <w:jc w:val="both"/>
              <w:rPr>
                <w:b/>
                <w:bCs/>
                <w:color w:val="0000FF"/>
                <w:u w:val="single"/>
              </w:rPr>
            </w:pPr>
            <w:r w:rsidRPr="00F86C9B">
              <w:rPr>
                <w:b/>
                <w:bCs/>
                <w:color w:val="0000FF"/>
                <w:u w:val="single"/>
              </w:rPr>
              <w:t>ENVK užduotis, parengta pagal konkurso sąlygų aprašo 9 priede pateiktą formą ir kartu su ja reikalaujami pateikti dokumentai</w:t>
            </w:r>
            <w:r w:rsidRPr="00F86C9B">
              <w:rPr>
                <w:b/>
                <w:bCs/>
                <w:i/>
                <w:color w:val="0000FF"/>
                <w:u w:val="single"/>
              </w:rPr>
              <w:t xml:space="preserve">.  </w:t>
            </w:r>
          </w:p>
          <w:p w14:paraId="0272441A" w14:textId="2378F995" w:rsidR="00F86C9B" w:rsidRPr="00F86C9B" w:rsidRDefault="00F86C9B" w:rsidP="00AD3F97">
            <w:pPr>
              <w:widowControl w:val="0"/>
              <w:tabs>
                <w:tab w:val="left" w:pos="1080"/>
              </w:tabs>
              <w:jc w:val="both"/>
            </w:pPr>
            <w:r w:rsidRPr="00E316F9">
              <w:rPr>
                <w:i/>
              </w:rPr>
              <w:t xml:space="preserve"> </w:t>
            </w:r>
          </w:p>
        </w:tc>
      </w:tr>
      <w:tr w:rsidR="00F86C9B" w:rsidRPr="00E316F9" w14:paraId="47AD265D" w14:textId="77777777" w:rsidTr="00486A0B">
        <w:tc>
          <w:tcPr>
            <w:tcW w:w="6232" w:type="dxa"/>
          </w:tcPr>
          <w:p w14:paraId="75C0BBE8" w14:textId="429F796A" w:rsidR="00F86C9B" w:rsidRPr="00F86C9B" w:rsidRDefault="00F86C9B" w:rsidP="00AD3F97">
            <w:pPr>
              <w:jc w:val="both"/>
              <w:rPr>
                <w:rFonts w:eastAsiaTheme="minorHAnsi"/>
                <w:b/>
                <w:bCs/>
              </w:rPr>
            </w:pPr>
            <w:r w:rsidRPr="00EC68BF">
              <w:rPr>
                <w:rFonts w:eastAsiaTheme="minorHAnsi"/>
                <w:b/>
                <w:bCs/>
              </w:rPr>
              <w:t>2.2. Siūlomos susisiekimo ir inžinerinės infrastruktūros vystymo kryptys. Teritorija – nagrinėjama teritorija</w:t>
            </w:r>
            <w:r>
              <w:rPr>
                <w:rFonts w:eastAsiaTheme="minorHAnsi"/>
                <w:b/>
                <w:bCs/>
              </w:rPr>
              <w:t>.</w:t>
            </w:r>
            <w:r w:rsidRPr="00D44896">
              <w:rPr>
                <w:rFonts w:eastAsiaTheme="minorHAnsi"/>
                <w:b/>
                <w:bCs/>
              </w:rPr>
              <w:t xml:space="preserve"> (P</w:t>
            </w:r>
            <w:r>
              <w:rPr>
                <w:rFonts w:eastAsiaTheme="minorHAnsi"/>
                <w:b/>
                <w:bCs/>
                <w:vertAlign w:val="subscript"/>
              </w:rPr>
              <w:t>2</w:t>
            </w:r>
            <w:r w:rsidRPr="00D44896">
              <w:rPr>
                <w:rFonts w:eastAsiaTheme="minorHAnsi"/>
                <w:b/>
                <w:bCs/>
              </w:rPr>
              <w:t>)</w:t>
            </w:r>
          </w:p>
        </w:tc>
        <w:tc>
          <w:tcPr>
            <w:tcW w:w="3402" w:type="dxa"/>
            <w:vMerge/>
          </w:tcPr>
          <w:p w14:paraId="5501F8A8" w14:textId="655EA34C" w:rsidR="00F86C9B" w:rsidRPr="00E316F9" w:rsidRDefault="00F86C9B" w:rsidP="00AD3F97">
            <w:pPr>
              <w:widowControl w:val="0"/>
              <w:tabs>
                <w:tab w:val="left" w:pos="1080"/>
              </w:tabs>
              <w:jc w:val="both"/>
            </w:pPr>
          </w:p>
        </w:tc>
      </w:tr>
      <w:tr w:rsidR="00F86C9B" w:rsidRPr="00E316F9" w14:paraId="657B5E33" w14:textId="77777777" w:rsidTr="00486A0B">
        <w:tc>
          <w:tcPr>
            <w:tcW w:w="6232" w:type="dxa"/>
          </w:tcPr>
          <w:p w14:paraId="38212982" w14:textId="6675E79C" w:rsidR="00F86C9B" w:rsidRPr="00EC68BF" w:rsidRDefault="00F86C9B" w:rsidP="00AD3F97">
            <w:pPr>
              <w:jc w:val="both"/>
              <w:rPr>
                <w:rFonts w:eastAsiaTheme="minorHAnsi"/>
                <w:b/>
                <w:bCs/>
              </w:rPr>
            </w:pPr>
            <w:r w:rsidRPr="00F86C9B">
              <w:rPr>
                <w:rFonts w:eastAsiaTheme="minorHAnsi"/>
                <w:b/>
                <w:bCs/>
              </w:rPr>
              <w:t>2.3. Socialinės infrastruktūros (mokykla, darželiai, gydymo įstaigos) poreikis,  siūloma vystymo vizija ir pagal poreikį unikalaus visuomeninio ar komercinio objekto ar komplekso (pavyzdžiui, muziejus, koncertų salė, sporto kompleksas, stadionas, bažnyčia ir kiti objektai ar kompleksai, kuriems pagal LR Architektūros įstatymo 13 str. 1 p. reikalingi architektūriniai konkursai) pasiūlymai. Teritorija – planuojama teritorija. (P</w:t>
            </w:r>
            <w:r w:rsidRPr="00F86C9B">
              <w:rPr>
                <w:rFonts w:eastAsiaTheme="minorHAnsi"/>
                <w:b/>
                <w:bCs/>
                <w:vertAlign w:val="subscript"/>
              </w:rPr>
              <w:t>3</w:t>
            </w:r>
            <w:r w:rsidRPr="00F86C9B">
              <w:rPr>
                <w:rFonts w:eastAsiaTheme="minorHAnsi"/>
                <w:b/>
                <w:bCs/>
              </w:rPr>
              <w:t>)</w:t>
            </w:r>
          </w:p>
        </w:tc>
        <w:tc>
          <w:tcPr>
            <w:tcW w:w="3402" w:type="dxa"/>
            <w:vMerge/>
          </w:tcPr>
          <w:p w14:paraId="6B4231BF" w14:textId="77777777" w:rsidR="00F86C9B" w:rsidRPr="00E316F9" w:rsidRDefault="00F86C9B" w:rsidP="00AD3F97">
            <w:pPr>
              <w:widowControl w:val="0"/>
              <w:tabs>
                <w:tab w:val="left" w:pos="1080"/>
              </w:tabs>
              <w:jc w:val="both"/>
              <w:rPr>
                <w:i/>
              </w:rPr>
            </w:pPr>
          </w:p>
        </w:tc>
      </w:tr>
      <w:tr w:rsidR="00F86C9B" w:rsidRPr="00E316F9" w14:paraId="53EF0A21" w14:textId="77777777" w:rsidTr="00486A0B">
        <w:tc>
          <w:tcPr>
            <w:tcW w:w="6232" w:type="dxa"/>
          </w:tcPr>
          <w:p w14:paraId="47EB9582" w14:textId="15A74EA9" w:rsidR="00F86C9B" w:rsidRPr="00EC68BF" w:rsidRDefault="00F86C9B" w:rsidP="00AD3F97">
            <w:pPr>
              <w:jc w:val="both"/>
              <w:rPr>
                <w:rFonts w:eastAsiaTheme="minorHAnsi"/>
                <w:b/>
                <w:bCs/>
              </w:rPr>
            </w:pPr>
            <w:r w:rsidRPr="00F86C9B">
              <w:rPr>
                <w:rFonts w:eastAsiaTheme="minorHAnsi"/>
                <w:b/>
                <w:bCs/>
              </w:rPr>
              <w:t>2.4. Siūlomos paveldo išsaugojimo ir integravimo kryptys. Teritorija – nagrinėjama teritorija. (P</w:t>
            </w:r>
            <w:r w:rsidRPr="00F86C9B">
              <w:rPr>
                <w:rFonts w:eastAsiaTheme="minorHAnsi"/>
                <w:b/>
                <w:bCs/>
                <w:vertAlign w:val="subscript"/>
              </w:rPr>
              <w:t>4</w:t>
            </w:r>
            <w:r w:rsidRPr="00F86C9B">
              <w:rPr>
                <w:rFonts w:eastAsiaTheme="minorHAnsi"/>
                <w:b/>
                <w:bCs/>
              </w:rPr>
              <w:t>)</w:t>
            </w:r>
          </w:p>
        </w:tc>
        <w:tc>
          <w:tcPr>
            <w:tcW w:w="3402" w:type="dxa"/>
            <w:vMerge/>
          </w:tcPr>
          <w:p w14:paraId="33D38055" w14:textId="77777777" w:rsidR="00F86C9B" w:rsidRPr="00E316F9" w:rsidRDefault="00F86C9B" w:rsidP="00AD3F97">
            <w:pPr>
              <w:widowControl w:val="0"/>
              <w:tabs>
                <w:tab w:val="left" w:pos="1080"/>
              </w:tabs>
              <w:jc w:val="both"/>
              <w:rPr>
                <w:i/>
              </w:rPr>
            </w:pPr>
          </w:p>
        </w:tc>
      </w:tr>
      <w:tr w:rsidR="00F86C9B" w:rsidRPr="00E316F9" w14:paraId="4C573524" w14:textId="77777777" w:rsidTr="00486A0B">
        <w:tc>
          <w:tcPr>
            <w:tcW w:w="6232" w:type="dxa"/>
          </w:tcPr>
          <w:p w14:paraId="732BCB20" w14:textId="592C1B7B" w:rsidR="00F86C9B" w:rsidRPr="00EC68BF" w:rsidRDefault="00F86C9B" w:rsidP="00AD3F97">
            <w:pPr>
              <w:jc w:val="both"/>
              <w:rPr>
                <w:rFonts w:eastAsiaTheme="minorHAnsi"/>
                <w:b/>
                <w:bCs/>
              </w:rPr>
            </w:pPr>
            <w:r w:rsidRPr="00EC68BF">
              <w:rPr>
                <w:rFonts w:eastAsiaTheme="minorHAnsi"/>
                <w:b/>
                <w:bCs/>
              </w:rPr>
              <w:t>2.5. Siūlomos gamtos išteklių išsaugojimo ir naudojimo, klimato kaitos poveikio švelninimo, gamtinio karkaso formavimo, kraštovaizdžio ir biologinės įvairovės išsaugojimo kryptys. Teritorija – nagrinėjama teritorija.</w:t>
            </w:r>
            <w:r w:rsidRPr="00D44896">
              <w:rPr>
                <w:rFonts w:eastAsiaTheme="minorHAnsi"/>
                <w:b/>
                <w:bCs/>
              </w:rPr>
              <w:t xml:space="preserve"> (P</w:t>
            </w:r>
            <w:r>
              <w:rPr>
                <w:rFonts w:eastAsiaTheme="minorHAnsi"/>
                <w:b/>
                <w:bCs/>
                <w:vertAlign w:val="subscript"/>
              </w:rPr>
              <w:t>5</w:t>
            </w:r>
            <w:r w:rsidRPr="00D44896">
              <w:rPr>
                <w:rFonts w:eastAsiaTheme="minorHAnsi"/>
                <w:b/>
                <w:bCs/>
              </w:rPr>
              <w:t>)</w:t>
            </w:r>
          </w:p>
        </w:tc>
        <w:tc>
          <w:tcPr>
            <w:tcW w:w="3402" w:type="dxa"/>
            <w:vMerge/>
          </w:tcPr>
          <w:p w14:paraId="721C8CEC" w14:textId="77777777" w:rsidR="00F86C9B" w:rsidRPr="00E316F9" w:rsidRDefault="00F86C9B" w:rsidP="00AD3F97">
            <w:pPr>
              <w:widowControl w:val="0"/>
              <w:tabs>
                <w:tab w:val="left" w:pos="1080"/>
              </w:tabs>
              <w:jc w:val="both"/>
              <w:rPr>
                <w:i/>
              </w:rPr>
            </w:pPr>
          </w:p>
        </w:tc>
      </w:tr>
    </w:tbl>
    <w:p w14:paraId="58A595C0" w14:textId="77777777" w:rsidR="00631457" w:rsidRPr="00E316F9" w:rsidRDefault="00631457" w:rsidP="00631457">
      <w:pPr>
        <w:jc w:val="both"/>
        <w:rPr>
          <w:b/>
          <w:iCs/>
        </w:rPr>
      </w:pPr>
      <w:r w:rsidRPr="00E316F9">
        <w:rPr>
          <w:b/>
          <w:iCs/>
        </w:rPr>
        <w:t>Pastabos:</w:t>
      </w:r>
    </w:p>
    <w:p w14:paraId="636ECA07" w14:textId="38EEBA37" w:rsidR="00631457" w:rsidRPr="00912CF4" w:rsidRDefault="00631457" w:rsidP="00912CF4">
      <w:pPr>
        <w:ind w:left="-27" w:firstLine="594"/>
        <w:jc w:val="both"/>
        <w:rPr>
          <w:bCs/>
          <w:iCs/>
        </w:rPr>
      </w:pPr>
      <w:r w:rsidRPr="00912CF4">
        <w:rPr>
          <w:b/>
          <w:iCs/>
        </w:rPr>
        <w:t>- dėl aukščiau nurodytų kriterijaus (T) parametrų P</w:t>
      </w:r>
      <w:r w:rsidRPr="00912CF4">
        <w:rPr>
          <w:b/>
          <w:iCs/>
          <w:vertAlign w:val="subscript"/>
        </w:rPr>
        <w:t>1</w:t>
      </w:r>
      <w:r w:rsidR="00912CF4">
        <w:rPr>
          <w:b/>
          <w:iCs/>
        </w:rPr>
        <w:t>-</w:t>
      </w:r>
      <w:r w:rsidRPr="00912CF4">
        <w:rPr>
          <w:b/>
          <w:iCs/>
        </w:rPr>
        <w:t>P</w:t>
      </w:r>
      <w:r w:rsidR="00912CF4">
        <w:rPr>
          <w:b/>
          <w:iCs/>
          <w:vertAlign w:val="subscript"/>
        </w:rPr>
        <w:t>5</w:t>
      </w:r>
      <w:r w:rsidRPr="00912CF4">
        <w:rPr>
          <w:b/>
          <w:iCs/>
        </w:rPr>
        <w:t xml:space="preserve"> vertinimo tiekėjo pateiktų dokumentų tikslinimas (naujos informacijos pateikimas) – nėra galimas, </w:t>
      </w:r>
      <w:r w:rsidRPr="00912CF4">
        <w:rPr>
          <w:bCs/>
          <w:iCs/>
        </w:rPr>
        <w:t>vertinimas bus atliekamas pagal tiekėjo kartu su pasiūlymo A forma pateiktus dokumentus.</w:t>
      </w:r>
    </w:p>
    <w:p w14:paraId="2C49623C" w14:textId="55BE66D3" w:rsidR="00631457" w:rsidRPr="00CC14AB" w:rsidRDefault="00631457" w:rsidP="00912CF4">
      <w:pPr>
        <w:ind w:left="-27" w:firstLine="594"/>
        <w:jc w:val="both"/>
        <w:rPr>
          <w:iCs/>
        </w:rPr>
      </w:pPr>
      <w:r w:rsidRPr="00860EA4">
        <w:rPr>
          <w:b/>
          <w:iCs/>
        </w:rPr>
        <w:lastRenderedPageBreak/>
        <w:t xml:space="preserve">- </w:t>
      </w:r>
      <w:r w:rsidRPr="00DA437B">
        <w:rPr>
          <w:b/>
          <w:iCs/>
          <w:color w:val="0000FF"/>
        </w:rPr>
        <w:t>Jei tiekėjas kartu su pasiūlymo A forma nepateiks lentelėje reikalaujamų dokumentų, tokiu atveju bus skiriama 0 balų</w:t>
      </w:r>
      <w:r w:rsidRPr="00DA437B">
        <w:rPr>
          <w:iCs/>
          <w:color w:val="0000FF"/>
        </w:rPr>
        <w:t xml:space="preserve"> </w:t>
      </w:r>
      <w:r w:rsidRPr="00860EA4">
        <w:rPr>
          <w:iCs/>
        </w:rPr>
        <w:t>ir vadovaujantis konkurso sąl</w:t>
      </w:r>
      <w:r w:rsidR="00860EA4" w:rsidRPr="00860EA4">
        <w:rPr>
          <w:iCs/>
        </w:rPr>
        <w:t>ygomis</w:t>
      </w:r>
      <w:r w:rsidRPr="00860EA4">
        <w:rPr>
          <w:iCs/>
        </w:rPr>
        <w:t xml:space="preserve"> tiekėjo </w:t>
      </w:r>
      <w:r w:rsidRPr="00DA437B">
        <w:rPr>
          <w:b/>
          <w:bCs/>
          <w:iCs/>
          <w:color w:val="0000FF"/>
          <w:u w:val="single"/>
        </w:rPr>
        <w:t>pasiūlymas bus atmetamas</w:t>
      </w:r>
      <w:r w:rsidRPr="00860EA4">
        <w:rPr>
          <w:iCs/>
        </w:rPr>
        <w:t xml:space="preserve"> (atmetimo pagrindas – </w:t>
      </w:r>
      <w:r w:rsidR="00860EA4" w:rsidRPr="00860EA4">
        <w:rPr>
          <w:iCs/>
        </w:rPr>
        <w:t xml:space="preserve"> ekspertų vertinimu už kriterijų T tiekėjas surinko 0 balų</w:t>
      </w:r>
      <w:r w:rsidRPr="00860EA4">
        <w:rPr>
          <w:iCs/>
        </w:rPr>
        <w:t>).</w:t>
      </w:r>
    </w:p>
    <w:p w14:paraId="6D89789B" w14:textId="7A0A53B1" w:rsidR="00824CEB" w:rsidRDefault="00824CEB" w:rsidP="00824CEB">
      <w:pPr>
        <w:spacing w:line="20" w:lineRule="atLeast"/>
        <w:jc w:val="both"/>
        <w:rPr>
          <w:b/>
          <w:bCs/>
          <w:u w:val="single"/>
        </w:rPr>
      </w:pPr>
    </w:p>
    <w:p w14:paraId="6D7A770E" w14:textId="53E95C3E" w:rsidR="00824CEB" w:rsidRPr="005B242D" w:rsidRDefault="00824CEB" w:rsidP="006E4701">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0AF01B5" w14:textId="77777777" w:rsidR="00824CEB" w:rsidRPr="00031EB2" w:rsidRDefault="00824CEB" w:rsidP="00824CEB">
      <w:pPr>
        <w:widowControl w:val="0"/>
        <w:jc w:val="both"/>
        <w:rPr>
          <w:b/>
        </w:rPr>
      </w:pPr>
    </w:p>
    <w:tbl>
      <w:tblPr>
        <w:tblW w:w="9639" w:type="dxa"/>
        <w:tblLayout w:type="fixed"/>
        <w:tblLook w:val="01E0" w:firstRow="1" w:lastRow="1" w:firstColumn="1" w:lastColumn="1" w:noHBand="0" w:noVBand="0"/>
      </w:tblPr>
      <w:tblGrid>
        <w:gridCol w:w="9639"/>
      </w:tblGrid>
      <w:tr w:rsidR="00824CEB" w:rsidRPr="00031EB2" w14:paraId="51AA1715" w14:textId="77777777" w:rsidTr="004A64D9">
        <w:trPr>
          <w:trHeight w:val="324"/>
        </w:trPr>
        <w:tc>
          <w:tcPr>
            <w:tcW w:w="9639" w:type="dxa"/>
          </w:tcPr>
          <w:p w14:paraId="64E15BE9" w14:textId="106DFF5C" w:rsidR="00824CEB" w:rsidRPr="00031EB2" w:rsidRDefault="00824CEB" w:rsidP="004A64D9">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sąlygų </w:t>
            </w:r>
            <w:r w:rsidRPr="003F266F">
              <w:rPr>
                <w:i/>
              </w:rPr>
              <w:t>3</w:t>
            </w:r>
            <w:r w:rsidR="00D67834">
              <w:rPr>
                <w:i/>
              </w:rPr>
              <w:t>3</w:t>
            </w:r>
            <w:r w:rsidRPr="00031EB2">
              <w:rPr>
                <w:i/>
              </w:rPr>
              <w:t xml:space="preserve"> p</w:t>
            </w:r>
            <w:r w:rsidR="00D67834">
              <w:rPr>
                <w:i/>
              </w:rPr>
              <w:t>.</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24CEB" w:rsidRPr="00031EB2" w14:paraId="5BBEE3FD" w14:textId="77777777" w:rsidTr="004A64D9">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FEDB6" w14:textId="77777777" w:rsidR="00824CEB" w:rsidRPr="00031EB2" w:rsidRDefault="00824CEB" w:rsidP="004A64D9">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F2075" w14:textId="77777777" w:rsidR="00824CEB" w:rsidRPr="00031EB2" w:rsidRDefault="00824CEB" w:rsidP="004A64D9">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CEAF7" w14:textId="77777777" w:rsidR="00824CEB" w:rsidRPr="00031EB2" w:rsidRDefault="00824CEB" w:rsidP="004A64D9">
                  <w:pPr>
                    <w:widowControl w:val="0"/>
                    <w:jc w:val="center"/>
                  </w:pPr>
                  <w:r w:rsidRPr="00031EB2">
                    <w:t>Nurodytos konfidencialios informacijos pagrindimas (paaiškinimas, kuo remiantis nurodytas dokumentas ar jo dalis yra konfidencialūs)</w:t>
                  </w:r>
                </w:p>
              </w:tc>
            </w:tr>
            <w:tr w:rsidR="00824CEB" w:rsidRPr="00031EB2" w14:paraId="456E35AA" w14:textId="77777777" w:rsidTr="004A64D9">
              <w:trPr>
                <w:trHeight w:val="158"/>
              </w:trPr>
              <w:tc>
                <w:tcPr>
                  <w:tcW w:w="560" w:type="dxa"/>
                  <w:tcBorders>
                    <w:top w:val="single" w:sz="4" w:space="0" w:color="auto"/>
                    <w:left w:val="single" w:sz="4" w:space="0" w:color="auto"/>
                    <w:bottom w:val="single" w:sz="4" w:space="0" w:color="auto"/>
                    <w:right w:val="single" w:sz="4" w:space="0" w:color="auto"/>
                  </w:tcBorders>
                </w:tcPr>
                <w:p w14:paraId="453D4E15"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5BE9480E"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1F7E256B" w14:textId="77777777" w:rsidR="00824CEB" w:rsidRPr="00031EB2" w:rsidRDefault="00824CEB" w:rsidP="004A64D9">
                  <w:pPr>
                    <w:widowControl w:val="0"/>
                  </w:pPr>
                </w:p>
              </w:tc>
            </w:tr>
            <w:tr w:rsidR="00824CEB" w:rsidRPr="00031EB2" w14:paraId="32E38551" w14:textId="77777777" w:rsidTr="004A64D9">
              <w:trPr>
                <w:trHeight w:val="237"/>
              </w:trPr>
              <w:tc>
                <w:tcPr>
                  <w:tcW w:w="560" w:type="dxa"/>
                  <w:tcBorders>
                    <w:top w:val="single" w:sz="4" w:space="0" w:color="auto"/>
                    <w:left w:val="single" w:sz="4" w:space="0" w:color="auto"/>
                    <w:bottom w:val="single" w:sz="4" w:space="0" w:color="auto"/>
                    <w:right w:val="single" w:sz="4" w:space="0" w:color="auto"/>
                  </w:tcBorders>
                </w:tcPr>
                <w:p w14:paraId="300D92A6"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13BFC69F"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3F336CD9" w14:textId="77777777" w:rsidR="00824CEB" w:rsidRPr="00031EB2" w:rsidRDefault="00824CEB" w:rsidP="004A64D9">
                  <w:pPr>
                    <w:widowControl w:val="0"/>
                  </w:pPr>
                </w:p>
              </w:tc>
            </w:tr>
          </w:tbl>
          <w:p w14:paraId="5D7E4F03" w14:textId="77777777" w:rsidR="00824CEB" w:rsidRPr="00031EB2" w:rsidRDefault="00824CEB" w:rsidP="004A64D9">
            <w:pPr>
              <w:widowControl w:val="0"/>
            </w:pPr>
          </w:p>
        </w:tc>
      </w:tr>
    </w:tbl>
    <w:p w14:paraId="0544572D" w14:textId="77777777" w:rsidR="00824CEB" w:rsidRPr="00031EB2" w:rsidRDefault="00824CEB" w:rsidP="00824CEB">
      <w:pPr>
        <w:widowControl w:val="0"/>
        <w:ind w:firstLine="851"/>
        <w:jc w:val="both"/>
      </w:pPr>
      <w:r w:rsidRPr="00031EB2">
        <w:rPr>
          <w:i/>
        </w:rPr>
        <w:t>Pastabos:</w:t>
      </w:r>
    </w:p>
    <w:p w14:paraId="29D104F5" w14:textId="77777777" w:rsidR="00824CEB" w:rsidRPr="00031EB2" w:rsidRDefault="00824CEB" w:rsidP="00824CEB">
      <w:pPr>
        <w:widowControl w:val="0"/>
        <w:ind w:left="142" w:firstLine="567"/>
        <w:jc w:val="both"/>
        <w:rPr>
          <w:i/>
          <w:iCs/>
        </w:rPr>
      </w:pPr>
      <w:r w:rsidRPr="00031EB2">
        <w:rPr>
          <w:i/>
          <w:iCs/>
        </w:rPr>
        <w:t xml:space="preserve">- tiekėjas, nurodantis konfidencialią informaciją, privalo vadovautis </w:t>
      </w:r>
      <w:r w:rsidRPr="00F15E30">
        <w:rPr>
          <w:i/>
          <w:iCs/>
        </w:rPr>
        <w:t xml:space="preserve">VPĮ </w:t>
      </w:r>
      <w:r w:rsidRPr="00031EB2">
        <w:rPr>
          <w:i/>
          <w:iCs/>
        </w:rPr>
        <w:t>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52B7F9E7" w14:textId="77777777" w:rsidR="00824CEB" w:rsidRPr="00031EB2" w:rsidRDefault="00824CEB" w:rsidP="00824CEB">
      <w:pPr>
        <w:widowControl w:val="0"/>
        <w:ind w:left="142" w:firstLine="567"/>
        <w:jc w:val="both"/>
        <w:rPr>
          <w:i/>
          <w:iCs/>
        </w:rPr>
      </w:pPr>
      <w:r w:rsidRPr="00031EB2">
        <w:rPr>
          <w:i/>
          <w:iCs/>
        </w:rPr>
        <w:t xml:space="preserve">- tiekėjas pilnai atsako už tai, kad jo pateiktame pasiūlyme nurodyta konfidenciali (neskelbtina) arba komercinę (gamybinę) paslaptį turinti informacija nepažeidžia </w:t>
      </w:r>
      <w:r w:rsidRPr="00F15E30">
        <w:rPr>
          <w:i/>
          <w:iCs/>
        </w:rPr>
        <w:t>VPĮ</w:t>
      </w:r>
      <w:r w:rsidRPr="00031EB2">
        <w:rPr>
          <w:i/>
          <w:iCs/>
        </w:rPr>
        <w:t xml:space="preserve"> įtvirtintų skaidrumo principų, draudžiančių nepagrįstai riboti teisę susipažinti su nekonfidencialia viešojo pirkimo informacija.</w:t>
      </w:r>
    </w:p>
    <w:p w14:paraId="76FAF705" w14:textId="107F7089" w:rsidR="00824CEB" w:rsidRPr="00031EB2" w:rsidRDefault="00824CEB" w:rsidP="00824CEB">
      <w:pPr>
        <w:widowControl w:val="0"/>
        <w:ind w:left="142" w:firstLine="567"/>
        <w:jc w:val="both"/>
        <w:rPr>
          <w:i/>
          <w:iCs/>
        </w:rPr>
      </w:pPr>
      <w:r w:rsidRPr="00031EB2">
        <w:rPr>
          <w:i/>
          <w:iCs/>
        </w:rPr>
        <w:t xml:space="preserve">- Jeigu </w:t>
      </w:r>
      <w:r w:rsidR="0068044C">
        <w:rPr>
          <w:i/>
          <w:iCs/>
        </w:rPr>
        <w:t>Perkančiajai orga</w:t>
      </w:r>
      <w:r w:rsidR="006E4701">
        <w:rPr>
          <w:i/>
          <w:iCs/>
        </w:rPr>
        <w:t>ni</w:t>
      </w:r>
      <w:r w:rsidR="0068044C">
        <w:rPr>
          <w:i/>
          <w:iCs/>
        </w:rPr>
        <w:t>zacijai</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14E36E6F" w14:textId="77777777" w:rsidR="00824CEB" w:rsidRPr="00031EB2" w:rsidRDefault="00824CEB" w:rsidP="00824CEB">
      <w:pPr>
        <w:widowControl w:val="0"/>
      </w:pPr>
    </w:p>
    <w:p w14:paraId="74105649" w14:textId="4D0A7FA2" w:rsidR="00824CEB" w:rsidRPr="00031EB2" w:rsidRDefault="00824CEB" w:rsidP="00824CEB">
      <w:pPr>
        <w:widowControl w:val="0"/>
        <w:ind w:firstLine="709"/>
        <w:jc w:val="both"/>
      </w:pPr>
      <w:r w:rsidRPr="00A865EC">
        <w:rPr>
          <w:b/>
          <w:bCs/>
        </w:rPr>
        <w:t>Kartu su pasiūlymu pateikiami šie dokumentai</w:t>
      </w:r>
      <w:r w:rsidRPr="00A865EC">
        <w:t xml:space="preserve"> </w:t>
      </w:r>
      <w:r w:rsidRPr="0086368F">
        <w:t>(</w:t>
      </w:r>
      <w:r w:rsidR="00D67834" w:rsidRPr="00D67834">
        <w:rPr>
          <w:i/>
          <w:iCs/>
        </w:rPr>
        <w:t xml:space="preserve">detaliau </w:t>
      </w:r>
      <w:r w:rsidRPr="00D67834">
        <w:rPr>
          <w:i/>
          <w:iCs/>
        </w:rPr>
        <w:t>sąlygų</w:t>
      </w:r>
      <w:r w:rsidRPr="007302A6">
        <w:rPr>
          <w:i/>
        </w:rPr>
        <w:t xml:space="preserve"> </w:t>
      </w:r>
      <w:r>
        <w:rPr>
          <w:i/>
        </w:rPr>
        <w:t>37</w:t>
      </w:r>
      <w:r w:rsidRPr="007302A6">
        <w:rPr>
          <w:i/>
        </w:rPr>
        <w:t xml:space="preserve"> p</w:t>
      </w:r>
      <w:r w:rsidRPr="0086368F">
        <w:t>.</w:t>
      </w:r>
      <w:r w:rsidR="00D67834">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24CEB" w:rsidRPr="00031EB2" w14:paraId="04C44781" w14:textId="77777777" w:rsidTr="004A64D9">
        <w:trPr>
          <w:trHeight w:val="602"/>
        </w:trPr>
        <w:tc>
          <w:tcPr>
            <w:tcW w:w="566" w:type="dxa"/>
            <w:shd w:val="clear" w:color="auto" w:fill="F2F2F2" w:themeFill="background1" w:themeFillShade="F2"/>
          </w:tcPr>
          <w:p w14:paraId="31CB370A" w14:textId="77777777" w:rsidR="00824CEB" w:rsidRPr="00031EB2" w:rsidRDefault="00824CEB" w:rsidP="004A64D9">
            <w:pPr>
              <w:widowControl w:val="0"/>
            </w:pPr>
            <w:r w:rsidRPr="00031EB2">
              <w:t>Eil. Nr.</w:t>
            </w:r>
          </w:p>
        </w:tc>
        <w:tc>
          <w:tcPr>
            <w:tcW w:w="7118" w:type="dxa"/>
            <w:shd w:val="clear" w:color="auto" w:fill="F2F2F2" w:themeFill="background1" w:themeFillShade="F2"/>
            <w:vAlign w:val="center"/>
          </w:tcPr>
          <w:p w14:paraId="5C0B52AC" w14:textId="77777777" w:rsidR="00824CEB" w:rsidRPr="00031EB2" w:rsidRDefault="00824CEB" w:rsidP="004A64D9">
            <w:pPr>
              <w:widowControl w:val="0"/>
              <w:jc w:val="center"/>
            </w:pPr>
            <w:r w:rsidRPr="00031EB2">
              <w:t>Pateiktų dokumentų pavadinimas</w:t>
            </w:r>
          </w:p>
        </w:tc>
        <w:tc>
          <w:tcPr>
            <w:tcW w:w="1842" w:type="dxa"/>
            <w:shd w:val="clear" w:color="auto" w:fill="F2F2F2" w:themeFill="background1" w:themeFillShade="F2"/>
          </w:tcPr>
          <w:p w14:paraId="396F7ABC" w14:textId="77777777" w:rsidR="00824CEB" w:rsidRPr="00031EB2" w:rsidRDefault="00824CEB" w:rsidP="004A64D9">
            <w:pPr>
              <w:widowControl w:val="0"/>
              <w:jc w:val="center"/>
            </w:pPr>
            <w:r w:rsidRPr="00031EB2">
              <w:t>Dokumento puslapių skaičius</w:t>
            </w:r>
          </w:p>
        </w:tc>
      </w:tr>
      <w:tr w:rsidR="00824CEB" w:rsidRPr="00031EB2" w14:paraId="227E743A" w14:textId="77777777" w:rsidTr="004A64D9">
        <w:trPr>
          <w:trHeight w:val="208"/>
        </w:trPr>
        <w:tc>
          <w:tcPr>
            <w:tcW w:w="566" w:type="dxa"/>
          </w:tcPr>
          <w:p w14:paraId="78F7E518" w14:textId="77777777" w:rsidR="00824CEB" w:rsidRPr="00031EB2" w:rsidRDefault="00824CEB" w:rsidP="004A64D9">
            <w:pPr>
              <w:widowControl w:val="0"/>
            </w:pPr>
          </w:p>
        </w:tc>
        <w:tc>
          <w:tcPr>
            <w:tcW w:w="7118" w:type="dxa"/>
          </w:tcPr>
          <w:p w14:paraId="591CC3A0" w14:textId="77777777" w:rsidR="00824CEB" w:rsidRPr="00031EB2" w:rsidRDefault="00824CEB" w:rsidP="004A64D9">
            <w:pPr>
              <w:widowControl w:val="0"/>
            </w:pPr>
          </w:p>
        </w:tc>
        <w:tc>
          <w:tcPr>
            <w:tcW w:w="1842" w:type="dxa"/>
          </w:tcPr>
          <w:p w14:paraId="3F89BF58" w14:textId="77777777" w:rsidR="00824CEB" w:rsidRPr="00031EB2" w:rsidRDefault="00824CEB" w:rsidP="004A64D9">
            <w:pPr>
              <w:widowControl w:val="0"/>
            </w:pPr>
          </w:p>
        </w:tc>
      </w:tr>
      <w:tr w:rsidR="00824CEB" w:rsidRPr="00031EB2" w14:paraId="20E5B63A" w14:textId="77777777" w:rsidTr="004A64D9">
        <w:trPr>
          <w:trHeight w:val="208"/>
        </w:trPr>
        <w:tc>
          <w:tcPr>
            <w:tcW w:w="566" w:type="dxa"/>
          </w:tcPr>
          <w:p w14:paraId="683DA611" w14:textId="77777777" w:rsidR="00824CEB" w:rsidRPr="00031EB2" w:rsidRDefault="00824CEB" w:rsidP="004A64D9">
            <w:pPr>
              <w:widowControl w:val="0"/>
            </w:pPr>
          </w:p>
        </w:tc>
        <w:tc>
          <w:tcPr>
            <w:tcW w:w="7118" w:type="dxa"/>
          </w:tcPr>
          <w:p w14:paraId="2018C194" w14:textId="77777777" w:rsidR="00824CEB" w:rsidRPr="00031EB2" w:rsidRDefault="00824CEB" w:rsidP="004A64D9">
            <w:pPr>
              <w:widowControl w:val="0"/>
            </w:pPr>
          </w:p>
        </w:tc>
        <w:tc>
          <w:tcPr>
            <w:tcW w:w="1842" w:type="dxa"/>
          </w:tcPr>
          <w:p w14:paraId="70C717B7" w14:textId="77777777" w:rsidR="00824CEB" w:rsidRPr="00031EB2" w:rsidRDefault="00824CEB" w:rsidP="004A64D9">
            <w:pPr>
              <w:widowControl w:val="0"/>
            </w:pPr>
          </w:p>
        </w:tc>
      </w:tr>
    </w:tbl>
    <w:p w14:paraId="278C9488" w14:textId="77777777" w:rsidR="00824CEB" w:rsidRPr="00031EB2" w:rsidRDefault="00824CEB" w:rsidP="00824CEB">
      <w:pPr>
        <w:widowControl w:val="0"/>
        <w:ind w:firstLine="709"/>
        <w:jc w:val="both"/>
      </w:pPr>
    </w:p>
    <w:p w14:paraId="23FFAE8F" w14:textId="01B99816" w:rsidR="00824CEB" w:rsidRDefault="001239AD" w:rsidP="00824CEB">
      <w:pPr>
        <w:widowControl w:val="0"/>
        <w:ind w:firstLine="851"/>
        <w:jc w:val="both"/>
        <w:rPr>
          <w:b/>
        </w:rPr>
      </w:pPr>
      <w:r w:rsidRPr="001239AD">
        <w:rPr>
          <w:b/>
        </w:rPr>
        <w:t>Pasiūlymas galioja Perkančiosios organizacijos pirkimo dokumentuose nurodytą terminą.</w:t>
      </w:r>
    </w:p>
    <w:p w14:paraId="480C369B" w14:textId="77777777" w:rsidR="001239AD" w:rsidRPr="00616B49" w:rsidRDefault="001239AD" w:rsidP="00824CEB">
      <w:pPr>
        <w:widowControl w:val="0"/>
        <w:ind w:firstLine="851"/>
        <w:jc w:val="both"/>
        <w:rPr>
          <w:b/>
        </w:rPr>
      </w:pPr>
    </w:p>
    <w:p w14:paraId="2B846EF3" w14:textId="77777777" w:rsidR="001239AD" w:rsidRPr="00CF44A8" w:rsidRDefault="001239AD" w:rsidP="001239AD">
      <w:pPr>
        <w:widowControl w:val="0"/>
        <w:ind w:firstLine="709"/>
        <w:jc w:val="both"/>
      </w:pPr>
      <w:r w:rsidRPr="00CF44A8">
        <w:t>Pateikdamas CVP IS priemonėmis pasiūlymą, patvirtinu, kad dokumentų skaitmeninės kopijos ir elektroninėmis priemonėmis pateikti duomenys yra tikri.</w:t>
      </w:r>
    </w:p>
    <w:p w14:paraId="12A11DF2" w14:textId="77777777" w:rsidR="001239AD" w:rsidRDefault="001239AD" w:rsidP="001239AD">
      <w:pPr>
        <w:widowControl w:val="0"/>
        <w:ind w:firstLine="709"/>
        <w:jc w:val="both"/>
        <w:rPr>
          <w:b/>
          <w:bCs/>
        </w:rPr>
      </w:pPr>
    </w:p>
    <w:p w14:paraId="4A069332" w14:textId="59CCBC69" w:rsidR="001239AD" w:rsidRPr="00BF7D0C" w:rsidRDefault="001239AD" w:rsidP="001239AD">
      <w:pPr>
        <w:widowControl w:val="0"/>
        <w:ind w:firstLine="709"/>
        <w:jc w:val="both"/>
        <w:rPr>
          <w:rFonts w:eastAsia="Calibri"/>
          <w:color w:val="FF0000"/>
        </w:rPr>
      </w:pPr>
      <w:r w:rsidRPr="00175CAF">
        <w:rPr>
          <w:b/>
          <w:bCs/>
        </w:rPr>
        <w:t>Perkančioji organizacija nereikalauja, kad pasiūlymas</w:t>
      </w:r>
      <w:r w:rsidR="005F3E0C">
        <w:rPr>
          <w:b/>
          <w:bCs/>
        </w:rPr>
        <w:t xml:space="preserve"> </w:t>
      </w:r>
      <w:bookmarkStart w:id="0" w:name="_Hlk224032146"/>
      <w:r w:rsidR="005F3E0C" w:rsidRPr="005F3E0C">
        <w:t>(pagal šią formą)</w:t>
      </w:r>
      <w:r w:rsidRPr="00175CAF">
        <w:rPr>
          <w:b/>
          <w:bCs/>
        </w:rPr>
        <w:t xml:space="preserve"> </w:t>
      </w:r>
      <w:bookmarkEnd w:id="0"/>
      <w:r w:rsidRPr="00175CAF">
        <w:rPr>
          <w:b/>
          <w:bCs/>
        </w:rPr>
        <w:t>būtų pasirašytas</w:t>
      </w:r>
      <w:r w:rsidRPr="00CF44A8">
        <w:t>. Tiekėjui, pateikus pasirašytą pasiūlymą, jo pasirašymas nebus vertinamas.</w:t>
      </w:r>
    </w:p>
    <w:p w14:paraId="05723470" w14:textId="7949CD89" w:rsidR="00824CEB" w:rsidRDefault="00824CEB" w:rsidP="001239AD">
      <w:pPr>
        <w:widowControl w:val="0"/>
        <w:jc w:val="both"/>
        <w:rPr>
          <w:lang w:eastAsia="lt-LT"/>
        </w:rPr>
      </w:pPr>
    </w:p>
    <w:p w14:paraId="09526DF4" w14:textId="77777777" w:rsidR="00824CEB" w:rsidRDefault="00824CEB" w:rsidP="00824CEB">
      <w:pPr>
        <w:widowControl w:val="0"/>
        <w:ind w:firstLine="709"/>
        <w:jc w:val="both"/>
        <w:rPr>
          <w:lang w:eastAsia="lt-LT"/>
        </w:rPr>
      </w:pPr>
    </w:p>
    <w:p w14:paraId="16882438"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EB"/>
    <w:rsid w:val="001239AD"/>
    <w:rsid w:val="002E3A47"/>
    <w:rsid w:val="003F48F7"/>
    <w:rsid w:val="00486A0B"/>
    <w:rsid w:val="005D6CBB"/>
    <w:rsid w:val="005F3E0C"/>
    <w:rsid w:val="005F6764"/>
    <w:rsid w:val="006114EC"/>
    <w:rsid w:val="00631457"/>
    <w:rsid w:val="0068044C"/>
    <w:rsid w:val="006D61B4"/>
    <w:rsid w:val="006E17BD"/>
    <w:rsid w:val="006E4701"/>
    <w:rsid w:val="008066B9"/>
    <w:rsid w:val="00824CEB"/>
    <w:rsid w:val="00824DAC"/>
    <w:rsid w:val="00860EA4"/>
    <w:rsid w:val="00893138"/>
    <w:rsid w:val="00912CF4"/>
    <w:rsid w:val="009A5117"/>
    <w:rsid w:val="00A33F3A"/>
    <w:rsid w:val="00A64376"/>
    <w:rsid w:val="00AA1B99"/>
    <w:rsid w:val="00AB5748"/>
    <w:rsid w:val="00C6160A"/>
    <w:rsid w:val="00CA6A08"/>
    <w:rsid w:val="00CD7486"/>
    <w:rsid w:val="00CF2AA8"/>
    <w:rsid w:val="00D67834"/>
    <w:rsid w:val="00DA437B"/>
    <w:rsid w:val="00DF4BC8"/>
    <w:rsid w:val="00E316F9"/>
    <w:rsid w:val="00F86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51AF"/>
  <w15:chartTrackingRefBased/>
  <w15:docId w15:val="{BA8BC613-EE26-42D1-8CCD-A4174A52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CEB"/>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24CEB"/>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24CEB"/>
    <w:rPr>
      <w:rFonts w:cs="Times New Roman"/>
      <w:color w:val="0000FF"/>
      <w:u w:val="single"/>
    </w:rPr>
  </w:style>
  <w:style w:type="character" w:styleId="Komentaronuoroda">
    <w:name w:val="annotation reference"/>
    <w:basedOn w:val="Numatytasispastraiposriftas"/>
    <w:uiPriority w:val="99"/>
    <w:semiHidden/>
    <w:unhideWhenUsed/>
    <w:rsid w:val="005D6CBB"/>
    <w:rPr>
      <w:sz w:val="16"/>
      <w:szCs w:val="16"/>
    </w:rPr>
  </w:style>
  <w:style w:type="paragraph" w:styleId="Komentarotekstas">
    <w:name w:val="annotation text"/>
    <w:basedOn w:val="prastasis"/>
    <w:link w:val="KomentarotekstasDiagrama"/>
    <w:uiPriority w:val="99"/>
    <w:semiHidden/>
    <w:unhideWhenUsed/>
    <w:rsid w:val="005D6CBB"/>
    <w:rPr>
      <w:sz w:val="20"/>
      <w:szCs w:val="20"/>
    </w:rPr>
  </w:style>
  <w:style w:type="character" w:customStyle="1" w:styleId="KomentarotekstasDiagrama">
    <w:name w:val="Komentaro tekstas Diagrama"/>
    <w:basedOn w:val="Numatytasispastraiposriftas"/>
    <w:link w:val="Komentarotekstas"/>
    <w:uiPriority w:val="99"/>
    <w:semiHidden/>
    <w:rsid w:val="005D6C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D6CBB"/>
    <w:rPr>
      <w:b/>
      <w:bCs/>
    </w:rPr>
  </w:style>
  <w:style w:type="character" w:customStyle="1" w:styleId="KomentarotemaDiagrama">
    <w:name w:val="Komentaro tema Diagrama"/>
    <w:basedOn w:val="KomentarotekstasDiagrama"/>
    <w:link w:val="Komentarotema"/>
    <w:uiPriority w:val="99"/>
    <w:semiHidden/>
    <w:rsid w:val="005D6CBB"/>
    <w:rPr>
      <w:rFonts w:ascii="Times New Roman" w:eastAsia="Times New Roman" w:hAnsi="Times New Roman" w:cs="Times New Roman"/>
      <w:b/>
      <w:bCs/>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99"/>
    <w:qFormat/>
    <w:rsid w:val="0063145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631457"/>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4852</Words>
  <Characters>2767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Aurelija Umantaitė</cp:lastModifiedBy>
  <cp:revision>29</cp:revision>
  <dcterms:created xsi:type="dcterms:W3CDTF">2025-08-11T10:35:00Z</dcterms:created>
  <dcterms:modified xsi:type="dcterms:W3CDTF">2026-03-19T14:47:00Z</dcterms:modified>
</cp:coreProperties>
</file>