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CB5CC54" w14:textId="756CA2C1" w:rsidR="00E8477E" w:rsidRPr="004C520C" w:rsidRDefault="00E8477E" w:rsidP="001912E2">
          <w:pPr>
            <w:spacing w:after="120" w:line="240" w:lineRule="auto"/>
            <w:ind w:left="567" w:firstLine="0"/>
            <w:contextualSpacing/>
            <w:jc w:val="center"/>
            <w:rPr>
              <w:rFonts w:cstheme="minorHAnsi"/>
              <w:b/>
              <w:bCs/>
              <w:caps/>
              <w:color w:val="00B050"/>
              <w:sz w:val="24"/>
              <w:szCs w:val="24"/>
            </w:rPr>
          </w:pPr>
          <w:r w:rsidRPr="004C520C">
            <w:rPr>
              <w:rFonts w:cstheme="minorHAnsi"/>
              <w:b/>
              <w:bCs/>
              <w:caps/>
              <w:sz w:val="24"/>
              <w:szCs w:val="24"/>
            </w:rPr>
            <w:t>Kėdainių rajono savivaldybės administracija</w:t>
          </w:r>
        </w:p>
        <w:p w14:paraId="7E2CA066" w14:textId="77777777" w:rsidR="00902004" w:rsidRPr="004C520C" w:rsidRDefault="00902004" w:rsidP="00902004">
          <w:pPr>
            <w:spacing w:after="120" w:line="240" w:lineRule="auto"/>
            <w:ind w:left="567" w:firstLine="0"/>
            <w:contextualSpacing/>
            <w:jc w:val="center"/>
            <w:rPr>
              <w:rFonts w:cstheme="minorHAnsi"/>
              <w:sz w:val="24"/>
              <w:szCs w:val="24"/>
            </w:rPr>
          </w:pPr>
          <w:r w:rsidRPr="004C520C">
            <w:rPr>
              <w:rFonts w:cstheme="minorHAnsi"/>
              <w:sz w:val="24"/>
              <w:szCs w:val="24"/>
            </w:rPr>
            <w:t xml:space="preserve">įm. k. 188768545, adresas: J. Basanavičiaus g. 36, 57288 Kėdainiai, </w:t>
          </w:r>
        </w:p>
        <w:p w14:paraId="05E6B14E" w14:textId="1112698F" w:rsidR="00902004" w:rsidRPr="004C520C" w:rsidRDefault="00902004" w:rsidP="00902004">
          <w:pPr>
            <w:spacing w:after="120" w:line="240" w:lineRule="auto"/>
            <w:ind w:left="567" w:firstLine="0"/>
            <w:contextualSpacing/>
            <w:jc w:val="center"/>
            <w:rPr>
              <w:rFonts w:cstheme="minorHAnsi"/>
              <w:color w:val="00B050"/>
              <w:sz w:val="24"/>
              <w:szCs w:val="24"/>
            </w:rPr>
          </w:pPr>
          <w:r w:rsidRPr="004C520C">
            <w:rPr>
              <w:rFonts w:cstheme="minorHAnsi"/>
              <w:sz w:val="24"/>
              <w:szCs w:val="24"/>
            </w:rPr>
            <w:t>tel. +370 347 69550, el. p. administracija@kedainiai.lt</w:t>
          </w:r>
        </w:p>
        <w:p w14:paraId="46315E48" w14:textId="77777777" w:rsidR="00C32E53" w:rsidRPr="004C520C" w:rsidRDefault="00C32E53" w:rsidP="007334EA">
          <w:pPr>
            <w:spacing w:after="120"/>
            <w:ind w:left="567" w:firstLine="0"/>
            <w:contextualSpacing/>
            <w:jc w:val="center"/>
            <w:rPr>
              <w:rFonts w:cstheme="minorHAnsi"/>
              <w:color w:val="00B050"/>
              <w:sz w:val="24"/>
              <w:szCs w:val="24"/>
            </w:rPr>
          </w:pPr>
        </w:p>
        <w:p w14:paraId="4B92F888" w14:textId="77777777" w:rsidR="00C32E53" w:rsidRPr="004C520C" w:rsidRDefault="00C32E53" w:rsidP="007334EA">
          <w:pPr>
            <w:spacing w:after="120"/>
            <w:ind w:left="567" w:firstLine="0"/>
            <w:contextualSpacing/>
            <w:jc w:val="center"/>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23D98D4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7A85A328"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3C617D9A"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3B477E73" w14:textId="2F86F9D7" w:rsidR="00396BE8"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140B16">
            <w:rPr>
              <w:rFonts w:cstheme="minorHAnsi"/>
              <w:sz w:val="24"/>
              <w:szCs w:val="24"/>
            </w:rPr>
            <w:t xml:space="preserve">        </w:t>
          </w:r>
          <w:r w:rsidRPr="004C520C">
            <w:rPr>
              <w:rFonts w:cstheme="minorHAnsi"/>
              <w:sz w:val="24"/>
              <w:szCs w:val="24"/>
            </w:rPr>
            <w:t>202</w:t>
          </w:r>
          <w:r w:rsidR="001A0839">
            <w:rPr>
              <w:rFonts w:cstheme="minorHAnsi"/>
              <w:sz w:val="24"/>
              <w:szCs w:val="24"/>
            </w:rPr>
            <w:t>6</w:t>
          </w:r>
          <w:r w:rsidRPr="004C520C">
            <w:rPr>
              <w:rFonts w:cstheme="minorHAnsi"/>
              <w:sz w:val="24"/>
              <w:szCs w:val="24"/>
            </w:rPr>
            <w:t xml:space="preserve"> m. </w:t>
          </w:r>
          <w:r w:rsidR="0056766D">
            <w:rPr>
              <w:rFonts w:cstheme="minorHAnsi"/>
              <w:sz w:val="24"/>
              <w:szCs w:val="24"/>
            </w:rPr>
            <w:t>kovo 30</w:t>
          </w:r>
          <w:r w:rsidR="00666F43">
            <w:rPr>
              <w:rFonts w:cstheme="minorHAnsi"/>
              <w:sz w:val="24"/>
              <w:szCs w:val="24"/>
            </w:rPr>
            <w:t xml:space="preserve"> </w:t>
          </w:r>
          <w:r w:rsidRPr="004C520C">
            <w:rPr>
              <w:rFonts w:cstheme="minorHAnsi"/>
              <w:sz w:val="24"/>
              <w:szCs w:val="24"/>
            </w:rPr>
            <w:t>d. protokolu Nr. VPN (C)</w:t>
          </w:r>
          <w:r w:rsidR="00BF7DF7">
            <w:rPr>
              <w:rFonts w:cstheme="minorHAnsi"/>
              <w:sz w:val="24"/>
              <w:szCs w:val="24"/>
            </w:rPr>
            <w:t>-</w:t>
          </w:r>
          <w:r w:rsidR="0056766D">
            <w:rPr>
              <w:rFonts w:cstheme="minorHAnsi"/>
              <w:sz w:val="24"/>
              <w:szCs w:val="24"/>
            </w:rPr>
            <w:t>97</w:t>
          </w:r>
        </w:p>
        <w:p w14:paraId="3BC26FE6" w14:textId="77777777" w:rsidR="008E6F5F" w:rsidRPr="004C520C" w:rsidRDefault="008E6F5F" w:rsidP="00396BE8">
          <w:pPr>
            <w:spacing w:line="240" w:lineRule="auto"/>
            <w:ind w:left="567" w:firstLine="0"/>
            <w:contextualSpacing/>
            <w:jc w:val="center"/>
            <w:rPr>
              <w:rFonts w:cstheme="minorHAnsi"/>
              <w:sz w:val="24"/>
              <w:szCs w:val="24"/>
            </w:rPr>
          </w:pPr>
        </w:p>
        <w:p w14:paraId="40CACA9C" w14:textId="77777777" w:rsidR="00396BE8" w:rsidRPr="004C520C" w:rsidRDefault="00396BE8" w:rsidP="00396BE8">
          <w:pPr>
            <w:spacing w:line="240" w:lineRule="auto"/>
            <w:ind w:left="567" w:firstLine="0"/>
            <w:contextualSpacing/>
            <w:jc w:val="center"/>
            <w:rPr>
              <w:rFonts w:cstheme="minorHAnsi"/>
              <w:sz w:val="24"/>
              <w:szCs w:val="24"/>
            </w:rPr>
          </w:pPr>
        </w:p>
        <w:p w14:paraId="47EF0C37" w14:textId="19126F9D" w:rsidR="00D526C8" w:rsidRPr="004C520C" w:rsidRDefault="00D526C8" w:rsidP="007334EA">
          <w:pPr>
            <w:spacing w:after="120"/>
            <w:ind w:left="567" w:firstLine="0"/>
            <w:contextualSpacing/>
            <w:jc w:val="center"/>
            <w:rPr>
              <w:rFonts w:cstheme="minorHAnsi"/>
              <w:sz w:val="24"/>
              <w:szCs w:val="24"/>
            </w:rPr>
          </w:pPr>
        </w:p>
        <w:p w14:paraId="64A9D14B" w14:textId="77777777" w:rsidR="00EC3FD3" w:rsidRPr="004C520C" w:rsidRDefault="00EC3FD3" w:rsidP="00EC3FD3">
          <w:pPr>
            <w:spacing w:after="120"/>
            <w:ind w:left="567" w:firstLine="0"/>
            <w:contextualSpacing/>
            <w:jc w:val="center"/>
            <w:rPr>
              <w:rFonts w:cstheme="minorHAnsi"/>
              <w:sz w:val="24"/>
              <w:szCs w:val="24"/>
            </w:rPr>
          </w:pPr>
        </w:p>
        <w:p w14:paraId="61CF2700" w14:textId="77777777" w:rsidR="00EC3FD3" w:rsidRPr="004C520C" w:rsidRDefault="00EC3FD3" w:rsidP="00B20EA3">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MAŽOS VERTĖS VIEŠOJO PIRKIMO </w:t>
          </w:r>
        </w:p>
        <w:p w14:paraId="63181565" w14:textId="75B820AE" w:rsidR="00EC3FD3" w:rsidRPr="009F3DEE" w:rsidRDefault="00EC3FD3" w:rsidP="009F3DEE">
          <w:pPr>
            <w:ind w:left="567" w:firstLine="0"/>
            <w:contextualSpacing/>
            <w:jc w:val="center"/>
            <w:rPr>
              <w:b/>
              <w:bCs/>
              <w:caps/>
              <w:color w:val="000000" w:themeColor="text1"/>
              <w:sz w:val="24"/>
              <w:szCs w:val="24"/>
            </w:rPr>
          </w:pPr>
          <w:r w:rsidRPr="00EB1E39">
            <w:rPr>
              <w:rFonts w:cstheme="minorHAnsi"/>
              <w:b/>
              <w:bCs/>
              <w:sz w:val="24"/>
              <w:szCs w:val="24"/>
            </w:rPr>
            <w:t>„</w:t>
          </w:r>
          <w:r w:rsidR="009F3DEE" w:rsidRPr="009F3DEE">
            <w:rPr>
              <w:b/>
              <w:bCs/>
              <w:caps/>
              <w:color w:val="000000" w:themeColor="text1"/>
              <w:sz w:val="24"/>
              <w:szCs w:val="24"/>
            </w:rPr>
            <w:t>Kėdainių rajono vietinės reikšmės kelių ir gatvių su žvyro danga priežiūros ir paprastojo remonto darbai</w:t>
          </w:r>
          <w:r w:rsidR="002D0E19" w:rsidRPr="009F3DEE">
            <w:rPr>
              <w:rFonts w:cstheme="minorHAnsi"/>
              <w:b/>
              <w:bCs/>
              <w:sz w:val="24"/>
              <w:szCs w:val="24"/>
            </w:rPr>
            <w:t>“</w:t>
          </w:r>
        </w:p>
        <w:p w14:paraId="2DF9C133" w14:textId="77777777" w:rsidR="00EC3FD3" w:rsidRPr="004C520C" w:rsidRDefault="00EC3FD3" w:rsidP="00B20EA3">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SKELBIAMOS APKLAUSOS SPECIALIOSIOS SĄLYGOS </w:t>
          </w:r>
        </w:p>
        <w:p w14:paraId="61757E84" w14:textId="77777777" w:rsidR="00EC3FD3" w:rsidRPr="004C520C" w:rsidRDefault="00EC3FD3" w:rsidP="00B20EA3">
          <w:pPr>
            <w:spacing w:line="240" w:lineRule="auto"/>
            <w:ind w:left="567" w:firstLine="0"/>
            <w:contextualSpacing/>
            <w:jc w:val="center"/>
            <w:rPr>
              <w:rFonts w:cstheme="minorHAnsi"/>
              <w:color w:val="00B050"/>
              <w:sz w:val="24"/>
              <w:szCs w:val="24"/>
            </w:rPr>
          </w:pPr>
          <w:r w:rsidRPr="004C520C">
            <w:rPr>
              <w:rFonts w:cstheme="minorHAnsi"/>
              <w:b/>
              <w:bCs/>
              <w:sz w:val="24"/>
              <w:szCs w:val="24"/>
            </w:rPr>
            <w:t>Versija Nr. 1</w:t>
          </w:r>
        </w:p>
        <w:p w14:paraId="5EFDC3D5" w14:textId="2E9E9284" w:rsidR="00EC49EA" w:rsidRPr="00A132CF" w:rsidRDefault="005F13F0" w:rsidP="00A132CF">
          <w:pPr>
            <w:spacing w:after="120" w:line="240" w:lineRule="auto"/>
            <w:ind w:left="567" w:firstLine="0"/>
            <w:contextualSpacing/>
            <w:jc w:val="center"/>
            <w:rPr>
              <w:rFonts w:ascii="Arial" w:hAnsi="Arial" w:cs="Arial"/>
            </w:rPr>
          </w:pPr>
          <w:r w:rsidRPr="0493D5F8">
            <w:rPr>
              <w:rFonts w:ascii="Arial" w:hAnsi="Arial" w:cs="Arial"/>
            </w:rPr>
            <w:br w:type="page"/>
          </w:r>
        </w:p>
        <w:p w14:paraId="3B477FB8" w14:textId="169B439E" w:rsidR="00881F08" w:rsidRPr="006B05F8" w:rsidRDefault="00FC7646" w:rsidP="00881F08">
          <w:pPr>
            <w:pStyle w:val="Betarp"/>
            <w:spacing w:line="276" w:lineRule="auto"/>
            <w:ind w:firstLine="0"/>
            <w:contextualSpacing/>
            <w:jc w:val="left"/>
            <w:rPr>
              <w:rFonts w:cstheme="minorHAnsi"/>
            </w:rPr>
          </w:pPr>
          <w:r>
            <w:rPr>
              <w:noProof/>
            </w:rPr>
            <w:lastRenderedPageBreak/>
            <w:t xml:space="preserve">        </w:t>
          </w:r>
          <w:r w:rsidR="00881F08">
            <w:rPr>
              <w:rFonts w:cstheme="minorHAnsi"/>
            </w:rPr>
            <w:t xml:space="preserve">       </w:t>
          </w:r>
        </w:p>
        <w:p w14:paraId="442F9D41" w14:textId="77777777" w:rsidR="00A132CF" w:rsidRDefault="00A132CF" w:rsidP="00A132CF">
          <w:pPr>
            <w:spacing w:after="120"/>
            <w:ind w:firstLine="0"/>
            <w:contextualSpacing/>
            <w:rPr>
              <w:noProof/>
            </w:rPr>
          </w:pPr>
        </w:p>
        <w:p w14:paraId="4E762A4C" w14:textId="77777777" w:rsidR="004F0601" w:rsidRPr="006B05F8" w:rsidRDefault="004F0601" w:rsidP="004F0601">
          <w:pPr>
            <w:pStyle w:val="Betarp"/>
            <w:spacing w:line="276" w:lineRule="auto"/>
            <w:ind w:firstLine="0"/>
            <w:contextualSpacing/>
            <w:jc w:val="left"/>
            <w:rPr>
              <w:rFonts w:cstheme="minorHAnsi"/>
            </w:rPr>
          </w:pPr>
          <w:r>
            <w:rPr>
              <w:noProof/>
            </w:rPr>
            <w:t xml:space="preserve">        </w:t>
          </w:r>
          <w:r>
            <w:rPr>
              <w:rFonts w:cstheme="minorHAnsi"/>
            </w:rPr>
            <w:t xml:space="preserve">       </w:t>
          </w:r>
        </w:p>
        <w:p w14:paraId="264184D8" w14:textId="77777777" w:rsidR="004F0601" w:rsidRDefault="004F0601" w:rsidP="004F0601">
          <w:pPr>
            <w:spacing w:after="120"/>
            <w:ind w:firstLine="0"/>
            <w:contextualSpacing/>
            <w:rPr>
              <w:noProof/>
            </w:rPr>
          </w:pPr>
        </w:p>
        <w:p w14:paraId="3A922723" w14:textId="77777777" w:rsidR="004F0601" w:rsidRPr="00EC49EA" w:rsidRDefault="004F0601" w:rsidP="004F0601">
          <w:pPr>
            <w:spacing w:after="120"/>
            <w:ind w:firstLine="0"/>
            <w:contextualSpacing/>
            <w:rPr>
              <w:noProof/>
              <w:sz w:val="28"/>
              <w:szCs w:val="28"/>
            </w:rPr>
          </w:pPr>
          <w:r w:rsidRPr="00EC49EA">
            <w:rPr>
              <w:noProof/>
              <w:sz w:val="28"/>
              <w:szCs w:val="28"/>
            </w:rPr>
            <w:t>TURINYS</w:t>
          </w:r>
        </w:p>
        <w:p w14:paraId="13F44D4C" w14:textId="77777777" w:rsidR="004F0601" w:rsidRDefault="004F0601" w:rsidP="004F0601">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Pr>
                <w:noProof/>
                <w:webHidden/>
              </w:rPr>
              <w:t>2</w:t>
            </w:r>
            <w:r>
              <w:rPr>
                <w:noProof/>
                <w:webHidden/>
              </w:rPr>
              <w:fldChar w:fldCharType="end"/>
            </w:r>
          </w:hyperlink>
        </w:p>
        <w:p w14:paraId="1E461F73" w14:textId="77777777" w:rsidR="004F0601" w:rsidRDefault="004F0601" w:rsidP="004F0601">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Pr>
                <w:noProof/>
                <w:webHidden/>
              </w:rPr>
              <w:t>2</w:t>
            </w:r>
            <w:r>
              <w:rPr>
                <w:noProof/>
                <w:webHidden/>
              </w:rPr>
              <w:fldChar w:fldCharType="end"/>
            </w:r>
          </w:hyperlink>
        </w:p>
        <w:p w14:paraId="03313328" w14:textId="77777777" w:rsidR="004F0601" w:rsidRDefault="004F0601" w:rsidP="004F0601">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w:t>
            </w:r>
            <w:r>
              <w:rPr>
                <w:noProof/>
                <w:webHidden/>
              </w:rPr>
              <w:tab/>
            </w:r>
          </w:hyperlink>
          <w:r>
            <w:t>3</w:t>
          </w:r>
        </w:p>
        <w:p w14:paraId="185AF59A" w14:textId="18B9DF44" w:rsidR="004F0601" w:rsidRDefault="001D4CF2" w:rsidP="004F0601">
          <w:pPr>
            <w:pStyle w:val="Turinys1"/>
            <w:rPr>
              <w:noProof/>
              <w:kern w:val="2"/>
              <w:sz w:val="24"/>
              <w:szCs w:val="24"/>
              <w14:ligatures w14:val="standardContextual"/>
            </w:rPr>
          </w:pPr>
          <w:hyperlink w:anchor="_Toc187998445" w:history="1">
            <w:r>
              <w:rPr>
                <w:rStyle w:val="Hipersaitas"/>
                <w:rFonts w:eastAsia="Calibri" w:cstheme="minorHAnsi"/>
                <w:noProof/>
              </w:rPr>
              <w:t>4</w:t>
            </w:r>
            <w:r w:rsidR="004F0601" w:rsidRPr="00B21409">
              <w:rPr>
                <w:rStyle w:val="Hipersaitas"/>
                <w:rFonts w:eastAsia="Calibri" w:cstheme="minorHAnsi"/>
                <w:noProof/>
              </w:rPr>
              <w:t>.</w:t>
            </w:r>
            <w:r w:rsidR="004F0601">
              <w:rPr>
                <w:noProof/>
                <w:kern w:val="2"/>
                <w:sz w:val="24"/>
                <w:szCs w:val="24"/>
                <w14:ligatures w14:val="standardContextual"/>
              </w:rPr>
              <w:tab/>
            </w:r>
            <w:r w:rsidR="004F0601" w:rsidRPr="00B21409">
              <w:rPr>
                <w:rStyle w:val="Hipersaitas"/>
                <w:rFonts w:cstheme="minorHAnsi"/>
                <w:noProof/>
              </w:rPr>
              <w:t>Specialieji reikalavimai pasiūlymų rengimui ir pateikimui</w:t>
            </w:r>
            <w:r w:rsidR="004F0601">
              <w:rPr>
                <w:noProof/>
                <w:webHidden/>
              </w:rPr>
              <w:tab/>
            </w:r>
          </w:hyperlink>
          <w:r w:rsidR="004F0601">
            <w:t>3</w:t>
          </w:r>
        </w:p>
        <w:p w14:paraId="748CD84E" w14:textId="5FC0BF7F" w:rsidR="004F0601" w:rsidRDefault="001D4CF2" w:rsidP="004F0601">
          <w:pPr>
            <w:pStyle w:val="Turinys1"/>
            <w:rPr>
              <w:noProof/>
              <w:kern w:val="2"/>
              <w:sz w:val="24"/>
              <w:szCs w:val="24"/>
              <w14:ligatures w14:val="standardContextual"/>
            </w:rPr>
          </w:pPr>
          <w:hyperlink w:anchor="_Toc187998446" w:history="1">
            <w:r>
              <w:rPr>
                <w:rStyle w:val="Hipersaitas"/>
                <w:rFonts w:cstheme="minorHAnsi"/>
                <w:noProof/>
              </w:rPr>
              <w:t>5</w:t>
            </w:r>
            <w:r w:rsidR="004F0601" w:rsidRPr="00B21409">
              <w:rPr>
                <w:rStyle w:val="Hipersaitas"/>
                <w:rFonts w:cstheme="minorHAnsi"/>
                <w:noProof/>
              </w:rPr>
              <w:t xml:space="preserve">. </w:t>
            </w:r>
            <w:r w:rsidR="004F0601">
              <w:rPr>
                <w:rStyle w:val="Hipersaitas"/>
                <w:rFonts w:cstheme="minorHAnsi"/>
                <w:noProof/>
              </w:rPr>
              <w:t xml:space="preserve">   </w:t>
            </w:r>
            <w:r w:rsidR="004F0601" w:rsidRPr="00B21409">
              <w:rPr>
                <w:rStyle w:val="Hipersaitas"/>
                <w:rFonts w:cstheme="minorHAnsi"/>
                <w:noProof/>
              </w:rPr>
              <w:t>Pasiūlymo galiojimo užtikrinimas</w:t>
            </w:r>
            <w:r w:rsidR="004F0601">
              <w:rPr>
                <w:noProof/>
                <w:webHidden/>
              </w:rPr>
              <w:tab/>
            </w:r>
          </w:hyperlink>
          <w:r w:rsidR="004F0601">
            <w:t>4</w:t>
          </w:r>
        </w:p>
        <w:p w14:paraId="5A530D7D" w14:textId="325FC4A0" w:rsidR="004F0601" w:rsidRDefault="001D4CF2" w:rsidP="004F0601">
          <w:pPr>
            <w:pStyle w:val="Turinys1"/>
          </w:pPr>
          <w:hyperlink w:anchor="_Toc187998447" w:history="1">
            <w:r>
              <w:rPr>
                <w:rStyle w:val="Hipersaitas"/>
                <w:rFonts w:ascii="Arial" w:hAnsi="Arial" w:cs="Arial"/>
                <w:noProof/>
              </w:rPr>
              <w:t>6</w:t>
            </w:r>
            <w:r w:rsidR="004F0601" w:rsidRPr="00B21409">
              <w:rPr>
                <w:rStyle w:val="Hipersaitas"/>
                <w:rFonts w:ascii="Arial" w:hAnsi="Arial" w:cs="Arial"/>
                <w:noProof/>
              </w:rPr>
              <w:t>.</w:t>
            </w:r>
            <w:r w:rsidR="004F0601">
              <w:rPr>
                <w:noProof/>
                <w:kern w:val="2"/>
                <w:sz w:val="24"/>
                <w:szCs w:val="24"/>
                <w14:ligatures w14:val="standardContextual"/>
              </w:rPr>
              <w:tab/>
            </w:r>
            <w:r w:rsidR="004F0601" w:rsidRPr="00B21409">
              <w:rPr>
                <w:rStyle w:val="Hipersaitas"/>
                <w:rFonts w:cstheme="minorHAnsi"/>
                <w:noProof/>
              </w:rPr>
              <w:t>Pasiūlymų vertinimas</w:t>
            </w:r>
            <w:r w:rsidR="004F0601">
              <w:rPr>
                <w:noProof/>
                <w:webHidden/>
              </w:rPr>
              <w:tab/>
            </w:r>
          </w:hyperlink>
          <w:r w:rsidR="004F0601">
            <w:t>4</w:t>
          </w:r>
        </w:p>
        <w:p w14:paraId="3F3956A4" w14:textId="69624794" w:rsidR="004F0601" w:rsidRDefault="001D4CF2" w:rsidP="004F0601">
          <w:r>
            <w:t>7</w:t>
          </w:r>
          <w:r w:rsidR="004F0601">
            <w:t>.     Sutarties sudarymas......................................................................................................................................4</w:t>
          </w:r>
        </w:p>
        <w:p w14:paraId="15BDB071" w14:textId="718BCE49" w:rsidR="004F0601" w:rsidRDefault="001D4CF2" w:rsidP="004F0601">
          <w:r>
            <w:t>8</w:t>
          </w:r>
          <w:r w:rsidR="004F0601">
            <w:t>.    Kitos sąlygos...................................................................................................................................................4</w:t>
          </w:r>
        </w:p>
        <w:p w14:paraId="292690E1" w14:textId="77777777" w:rsidR="004F0601" w:rsidRDefault="004F0601" w:rsidP="004F0601">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pagrindai“...................................................................................5</w:t>
          </w:r>
        </w:p>
        <w:p w14:paraId="4790D98F" w14:textId="5F116A60" w:rsidR="004F0601" w:rsidRDefault="004F0601" w:rsidP="004F0601">
          <w:pPr>
            <w:pStyle w:val="Betarp"/>
            <w:spacing w:line="276" w:lineRule="auto"/>
            <w:ind w:firstLine="0"/>
            <w:contextualSpacing/>
            <w:rPr>
              <w:noProof/>
            </w:rPr>
          </w:pPr>
          <w:r>
            <w:rPr>
              <w:noProof/>
            </w:rPr>
            <w:t xml:space="preserve">               Pirkimo sąlygų 2 priedas „Tiekėjų kvalifikacijos reikalavimai</w:t>
          </w:r>
          <w:r w:rsidR="00FB1A0D">
            <w:rPr>
              <w:noProof/>
            </w:rPr>
            <w:t xml:space="preserve"> ir reikalavimai laikytis aplinkos apsaugos vadybos sistemos standartų...........................................................................................</w:t>
          </w:r>
          <w:r>
            <w:rPr>
              <w:noProof/>
            </w:rPr>
            <w:t>................................................................6</w:t>
          </w:r>
        </w:p>
        <w:p w14:paraId="1AF72A47" w14:textId="203D5A77" w:rsidR="004F0601" w:rsidRPr="00C65B32" w:rsidRDefault="004F0601" w:rsidP="004F0601">
          <w:pPr>
            <w:spacing w:line="240" w:lineRule="auto"/>
            <w:ind w:firstLine="397"/>
            <w:rPr>
              <w:rFonts w:cstheme="minorHAnsi"/>
            </w:rPr>
          </w:pPr>
          <w:r>
            <w:rPr>
              <w:noProof/>
            </w:rPr>
            <w:t xml:space="preserve">       Pirkimo sąlygų </w:t>
          </w:r>
          <w:r w:rsidRPr="003A2478">
            <w:rPr>
              <w:noProof/>
            </w:rPr>
            <w:t>3</w:t>
          </w:r>
          <w:r>
            <w:rPr>
              <w:noProof/>
            </w:rPr>
            <w:t xml:space="preserve"> </w:t>
          </w:r>
          <w:r>
            <w:rPr>
              <w:rFonts w:cstheme="minorHAnsi"/>
            </w:rPr>
            <w:t>priedas</w:t>
          </w:r>
          <w:r w:rsidRPr="00C65B32">
            <w:rPr>
              <w:rFonts w:eastAsia="Calibri"/>
              <w:szCs w:val="24"/>
            </w:rPr>
            <w:t xml:space="preserve"> </w:t>
          </w:r>
          <w:r>
            <w:rPr>
              <w:rFonts w:eastAsia="Calibri"/>
              <w:szCs w:val="24"/>
            </w:rPr>
            <w:t>„</w:t>
          </w:r>
          <w:hyperlink w:anchor="_Toc126333940" w:history="1">
            <w:r w:rsidR="00EB5FCC" w:rsidRPr="0081744E">
              <w:rPr>
                <w:rStyle w:val="Hipersaitas"/>
                <w:rFonts w:eastAsia="Calibri" w:cstheme="minorHAnsi"/>
                <w:noProof/>
                <w:sz w:val="22"/>
                <w:szCs w:val="22"/>
              </w:rPr>
              <w:t>O</w:t>
            </w:r>
            <w:r w:rsidR="00EB5FCC" w:rsidRPr="0081744E">
              <w:rPr>
                <w:rFonts w:cs="Times New Roman"/>
                <w:color w:val="000000"/>
                <w:szCs w:val="24"/>
              </w:rPr>
              <w:t>rientacini</w:t>
            </w:r>
            <w:r w:rsidR="00EB5FCC">
              <w:rPr>
                <w:rFonts w:cs="Times New Roman"/>
                <w:color w:val="000000"/>
                <w:szCs w:val="24"/>
              </w:rPr>
              <w:t>s</w:t>
            </w:r>
            <w:r w:rsidR="00EB5FCC" w:rsidRPr="0081744E">
              <w:rPr>
                <w:rFonts w:cs="Times New Roman"/>
                <w:color w:val="000000"/>
                <w:szCs w:val="24"/>
              </w:rPr>
              <w:t xml:space="preserve"> darbų kiekių žiniaraš</w:t>
            </w:r>
            <w:r w:rsidR="00EB5FCC">
              <w:rPr>
                <w:rFonts w:cs="Times New Roman"/>
                <w:color w:val="000000"/>
                <w:szCs w:val="24"/>
              </w:rPr>
              <w:t>tis</w:t>
            </w:r>
            <w:r w:rsidR="00EB5FCC" w:rsidRPr="0081744E">
              <w:rPr>
                <w:rStyle w:val="Hipersaitas"/>
                <w:rFonts w:eastAsia="Calibri" w:cstheme="minorHAnsi"/>
                <w:noProof/>
                <w:sz w:val="22"/>
                <w:szCs w:val="22"/>
              </w:rPr>
              <w:t xml:space="preserve">“ </w:t>
            </w:r>
            <w:r w:rsidR="00EB5FCC" w:rsidRPr="00DF706A">
              <w:rPr>
                <w:rStyle w:val="Hipersaitas"/>
                <w:rFonts w:eastAsia="Calibri" w:cstheme="minorHAnsi"/>
                <w:noProof/>
                <w:sz w:val="22"/>
                <w:szCs w:val="22"/>
              </w:rPr>
              <w:t xml:space="preserve"> </w:t>
            </w:r>
            <w:r w:rsidR="00EB5FCC" w:rsidRPr="00666F43">
              <w:rPr>
                <w:rStyle w:val="Hipersaitas"/>
                <w:rFonts w:eastAsia="Calibri" w:cstheme="minorHAnsi"/>
                <w:i/>
                <w:iCs/>
                <w:noProof/>
                <w:sz w:val="22"/>
                <w:szCs w:val="22"/>
              </w:rPr>
              <w:t>(pridedama)</w:t>
            </w:r>
          </w:hyperlink>
          <w:r w:rsidRPr="00C121E6">
            <w:rPr>
              <w:i/>
              <w:iCs/>
            </w:rPr>
            <w:t>.</w:t>
          </w:r>
          <w:r w:rsidRPr="00F57113">
            <w:t xml:space="preserve">   </w:t>
          </w:r>
        </w:p>
        <w:p w14:paraId="171DABC7" w14:textId="77777777" w:rsidR="004F0601" w:rsidRDefault="004F0601" w:rsidP="004F0601">
          <w:pPr>
            <w:pStyle w:val="Betarp"/>
            <w:spacing w:line="276" w:lineRule="auto"/>
            <w:ind w:firstLine="0"/>
            <w:contextualSpacing/>
            <w:jc w:val="left"/>
            <w:rPr>
              <w:noProof/>
            </w:rPr>
          </w:pPr>
          <w:r>
            <w:rPr>
              <w:noProof/>
            </w:rPr>
            <w:t xml:space="preserve">               Pirkimo sąlygų 4 priedas „Pasiūlymo forma“ </w:t>
          </w:r>
          <w:r w:rsidRPr="00C121E6">
            <w:rPr>
              <w:rFonts w:cstheme="minorHAnsi"/>
              <w:i/>
              <w:iCs/>
            </w:rPr>
            <w:t>(pridedama).</w:t>
          </w:r>
        </w:p>
        <w:p w14:paraId="6853BDCB" w14:textId="77777777" w:rsidR="004F0601" w:rsidRDefault="004F0601" w:rsidP="004F0601">
          <w:pPr>
            <w:pStyle w:val="Betarp"/>
            <w:spacing w:line="276" w:lineRule="auto"/>
            <w:ind w:firstLine="0"/>
            <w:contextualSpacing/>
            <w:jc w:val="left"/>
            <w:rPr>
              <w:noProof/>
            </w:rPr>
          </w:pPr>
          <w:r>
            <w:rPr>
              <w:noProof/>
            </w:rPr>
            <w:t xml:space="preserve">               Pirkimo sąlygų 5 priedas „Pasiūlymų vertinimo kriterijai ir sąlygos“..................................................................7</w:t>
          </w:r>
        </w:p>
        <w:p w14:paraId="6FA5000A" w14:textId="77777777" w:rsidR="004F0601" w:rsidRDefault="004F0601" w:rsidP="004F0601">
          <w:pPr>
            <w:pStyle w:val="Betarp"/>
            <w:spacing w:line="276" w:lineRule="auto"/>
            <w:ind w:firstLine="0"/>
            <w:contextualSpacing/>
            <w:jc w:val="left"/>
            <w:rPr>
              <w:noProof/>
            </w:rPr>
          </w:pPr>
          <w:r>
            <w:rPr>
              <w:noProof/>
            </w:rPr>
            <w:t xml:space="preserve">               Pirkimo sąlygų 6 priedas „Sutarties projektas“</w:t>
          </w:r>
          <w:r w:rsidRPr="00296E05">
            <w:rPr>
              <w:rFonts w:cstheme="minorHAnsi"/>
            </w:rPr>
            <w:t xml:space="preserve"> </w:t>
          </w:r>
          <w:r w:rsidRPr="00C121E6">
            <w:rPr>
              <w:rFonts w:cstheme="minorHAnsi"/>
              <w:i/>
              <w:iCs/>
            </w:rPr>
            <w:t>(pridedama)</w:t>
          </w:r>
          <w:r w:rsidRPr="00C121E6">
            <w:rPr>
              <w:i/>
              <w:iCs/>
              <w:noProof/>
            </w:rPr>
            <w:t>.</w:t>
          </w:r>
        </w:p>
        <w:p w14:paraId="27FF8408" w14:textId="77777777" w:rsidR="004F0601" w:rsidRDefault="004F0601" w:rsidP="004F0601">
          <w:pPr>
            <w:pStyle w:val="Betarp"/>
            <w:spacing w:line="276" w:lineRule="auto"/>
            <w:ind w:firstLine="0"/>
            <w:contextualSpacing/>
            <w:jc w:val="left"/>
            <w:rPr>
              <w:noProof/>
            </w:rPr>
          </w:pPr>
          <w:r>
            <w:rPr>
              <w:noProof/>
            </w:rPr>
            <w:t xml:space="preserve">               Pirkimo sąlygų 7 priedas „Terminai“...................................................................................................................8</w:t>
          </w:r>
        </w:p>
        <w:p w14:paraId="1078FF40" w14:textId="77777777" w:rsidR="004F0601" w:rsidRDefault="004F0601" w:rsidP="004F0601">
          <w:pPr>
            <w:pStyle w:val="Betarp"/>
            <w:spacing w:line="276" w:lineRule="auto"/>
            <w:ind w:firstLine="0"/>
            <w:contextualSpacing/>
            <w:jc w:val="left"/>
            <w:rPr>
              <w:noProof/>
            </w:rPr>
          </w:pPr>
          <w:r>
            <w:rPr>
              <w:noProof/>
            </w:rPr>
            <w:t xml:space="preserve">               Pirkimo sąlygų 8 priedas „Tiekėjo deklaracija“ </w:t>
          </w:r>
          <w:r w:rsidRPr="00C121E6">
            <w:rPr>
              <w:rFonts w:cstheme="minorHAnsi"/>
              <w:i/>
              <w:iCs/>
            </w:rPr>
            <w:t>(pridedama).</w:t>
          </w:r>
        </w:p>
        <w:p w14:paraId="0CE4F3A6" w14:textId="77777777" w:rsidR="004F0601" w:rsidRDefault="004F0601" w:rsidP="004F0601">
          <w:pPr>
            <w:pStyle w:val="Betarp"/>
            <w:spacing w:line="276" w:lineRule="auto"/>
            <w:ind w:firstLine="0"/>
            <w:contextualSpacing/>
            <w:rPr>
              <w:rFonts w:cstheme="minorHAnsi"/>
            </w:rPr>
          </w:pPr>
          <w:r>
            <w:rPr>
              <w:noProof/>
            </w:rPr>
            <w:t xml:space="preserve">               Pirkimo sąlygų 9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w:t>
          </w:r>
        </w:p>
        <w:p w14:paraId="4663E006" w14:textId="77777777" w:rsidR="004F0601" w:rsidRDefault="004F0601" w:rsidP="004F0601">
          <w:pPr>
            <w:pStyle w:val="Betarp"/>
            <w:spacing w:line="276" w:lineRule="auto"/>
            <w:ind w:firstLine="567"/>
            <w:contextualSpacing/>
            <w:rPr>
              <w:rFonts w:cstheme="minorHAnsi"/>
            </w:rPr>
          </w:pPr>
          <w:r>
            <w:rPr>
              <w:rFonts w:cstheme="minorHAnsi"/>
            </w:rPr>
            <w:t xml:space="preserve">   kvalifikacijos reikalavimams“ </w:t>
          </w:r>
          <w:r w:rsidRPr="00C121E6">
            <w:rPr>
              <w:rFonts w:cstheme="minorHAnsi"/>
              <w:i/>
              <w:iCs/>
            </w:rPr>
            <w:t>(pridedama).</w:t>
          </w:r>
        </w:p>
        <w:p w14:paraId="1D39F041" w14:textId="77777777" w:rsidR="004F0601" w:rsidRDefault="004F0601" w:rsidP="004F0601">
          <w:pPr>
            <w:pStyle w:val="Betarp"/>
            <w:spacing w:line="276" w:lineRule="auto"/>
            <w:ind w:firstLine="0"/>
            <w:contextualSpacing/>
            <w:rPr>
              <w:rFonts w:cstheme="minorHAnsi"/>
            </w:rPr>
          </w:pPr>
          <w:r>
            <w:rPr>
              <w:rFonts w:cstheme="minorHAnsi"/>
            </w:rPr>
            <w:t xml:space="preserve">               </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7528D5A4" w14:textId="77777777" w:rsidR="002A207C" w:rsidRDefault="002A207C" w:rsidP="00764170">
          <w:pPr>
            <w:spacing w:after="120"/>
            <w:ind w:firstLine="0"/>
            <w:contextualSpacing/>
            <w:rPr>
              <w:noProof/>
            </w:rPr>
          </w:pPr>
        </w:p>
        <w:p w14:paraId="160AEFD4" w14:textId="77777777" w:rsidR="002A207C" w:rsidRDefault="002A207C"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4E5BADBC" w14:textId="77777777" w:rsidR="00265F0F" w:rsidRDefault="00265F0F" w:rsidP="0098131B">
          <w:pPr>
            <w:spacing w:after="120"/>
            <w:ind w:firstLine="0"/>
            <w:contextualSpacing/>
            <w:rPr>
              <w:rFonts w:ascii="Arial" w:hAnsi="Arial" w:cs="Arial"/>
            </w:rPr>
          </w:pPr>
        </w:p>
        <w:p w14:paraId="73CCB438" w14:textId="49C60FDF"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6B5AE2" w14:textId="77777777" w:rsidR="006A5044" w:rsidRDefault="00D722C8" w:rsidP="006A5044">
      <w:pPr>
        <w:spacing w:line="240" w:lineRule="auto"/>
        <w:rPr>
          <w:rFonts w:cstheme="minorHAnsi"/>
        </w:rPr>
      </w:pPr>
      <w:r w:rsidRPr="006B1A30">
        <w:rPr>
          <w:rFonts w:cstheme="minorHAnsi"/>
        </w:rPr>
        <w:t xml:space="preserve">1.1. </w:t>
      </w:r>
      <w:r w:rsidR="00F44A41">
        <w:rPr>
          <w:rFonts w:cstheme="minorHAnsi"/>
        </w:rPr>
        <w:t xml:space="preserve">Perkančioji </w:t>
      </w:r>
      <w:r w:rsidR="00E6764A"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56B5D5B6" w14:textId="77777777" w:rsidR="00BD2B99" w:rsidRDefault="006A5044" w:rsidP="007D170A">
      <w:pPr>
        <w:spacing w:line="240" w:lineRule="auto"/>
        <w:rPr>
          <w:rFonts w:cstheme="minorHAnsi"/>
        </w:rPr>
      </w:pPr>
      <w:r>
        <w:rPr>
          <w:rFonts w:eastAsia="Calibri" w:cstheme="minorHAnsi"/>
        </w:rPr>
        <w:t xml:space="preserve">1.2. </w:t>
      </w:r>
      <w:r w:rsidR="00FB3C75" w:rsidRPr="00244994">
        <w:rPr>
          <w:rFonts w:eastAsia="Calibri" w:cstheme="minorHAnsi"/>
        </w:rPr>
        <w:t xml:space="preserve">Pirkimą </w:t>
      </w:r>
      <w:r w:rsidR="00E02035">
        <w:rPr>
          <w:rFonts w:cstheme="minorHAnsi"/>
        </w:rPr>
        <w:t xml:space="preserve">perkančiosios organizacijos </w:t>
      </w:r>
      <w:r w:rsidR="00FB3C75"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6669709E" w14:textId="725867BF" w:rsidR="00316D64" w:rsidRPr="007D170A" w:rsidRDefault="00BD2B99" w:rsidP="007D170A">
      <w:pPr>
        <w:spacing w:line="240" w:lineRule="auto"/>
        <w:rPr>
          <w:rFonts w:cstheme="minorHAnsi"/>
          <w:color w:val="000000" w:themeColor="text1"/>
        </w:rPr>
      </w:pPr>
      <w:r>
        <w:rPr>
          <w:rFonts w:cstheme="minorHAnsi"/>
        </w:rPr>
        <w:t xml:space="preserve">1.3. </w:t>
      </w:r>
      <w:r w:rsidR="00B04712" w:rsidRPr="00BD2B99">
        <w:rPr>
          <w:rFonts w:cstheme="minorHAnsi"/>
          <w:color w:val="000000" w:themeColor="text1"/>
        </w:rPr>
        <w:t>Pirkimas neatliekamas naudojantis centralizuotų pirkimų katalogu, nes šiame kataloge nėra perkančiosios organizacijos poreikius atitinkančių darbų</w:t>
      </w:r>
      <w:r w:rsidR="007D170A" w:rsidRPr="007D170A">
        <w:rPr>
          <w:rFonts w:cstheme="minorHAnsi"/>
          <w:color w:val="000000" w:themeColor="text1"/>
        </w:rPr>
        <w:t>.</w:t>
      </w:r>
    </w:p>
    <w:p w14:paraId="52EA068B" w14:textId="197FA747" w:rsidR="00C71C6F" w:rsidRPr="001A5F28" w:rsidRDefault="00C436EC" w:rsidP="007D170A">
      <w:pPr>
        <w:spacing w:line="240" w:lineRule="auto"/>
        <w:ind w:firstLine="0"/>
        <w:rPr>
          <w:rFonts w:cstheme="minorHAnsi"/>
        </w:rPr>
      </w:pPr>
      <w:r>
        <w:rPr>
          <w:rFonts w:cstheme="minorHAnsi"/>
        </w:rPr>
        <w:t xml:space="preserve">               </w:t>
      </w:r>
      <w:r w:rsidR="00503A5B" w:rsidRPr="001A5F28">
        <w:rPr>
          <w:rFonts w:cstheme="minorHAnsi"/>
        </w:rPr>
        <w:t>1.</w:t>
      </w:r>
      <w:r w:rsidR="00362DF0" w:rsidRPr="001A5F28">
        <w:rPr>
          <w:rFonts w:cstheme="minorHAnsi"/>
        </w:rPr>
        <w:t>4</w:t>
      </w:r>
      <w:r w:rsidR="00503A5B"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158C181" w14:textId="2179520B" w:rsidR="00186848" w:rsidRPr="00526349" w:rsidRDefault="004F6423" w:rsidP="00526349">
      <w:pPr>
        <w:pStyle w:val="Sraopastraipa"/>
        <w:spacing w:line="240" w:lineRule="auto"/>
        <w:ind w:left="0" w:firstLine="709"/>
        <w:rPr>
          <w:color w:val="00B050"/>
        </w:rPr>
      </w:pPr>
      <w:r w:rsidRPr="001A5F28">
        <w:t>1.5</w:t>
      </w:r>
      <w:r w:rsidRPr="00526349">
        <w:t>.</w:t>
      </w:r>
      <w:r w:rsidRPr="00526349">
        <w:rPr>
          <w:i/>
          <w:iCs/>
        </w:rPr>
        <w:t xml:space="preserve"> </w:t>
      </w:r>
      <w:r w:rsidR="00D459E3" w:rsidRPr="00526349">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A44093">
        <w:rPr>
          <w:rFonts w:cstheme="minorHAnsi"/>
        </w:rPr>
        <w:t xml:space="preserve">),  </w:t>
      </w:r>
      <w:r w:rsidR="00EC4159" w:rsidRPr="00B870BE">
        <w:rPr>
          <w:rFonts w:cstheme="minorHAnsi"/>
        </w:rPr>
        <w:t>4.</w:t>
      </w:r>
      <w:r w:rsidR="008D30AB" w:rsidRPr="00B870BE">
        <w:rPr>
          <w:rFonts w:cstheme="minorHAnsi"/>
        </w:rPr>
        <w:t>3</w:t>
      </w:r>
      <w:r w:rsidR="00D64DDD" w:rsidRPr="00B870BE">
        <w:rPr>
          <w:rFonts w:cstheme="minorHAnsi"/>
        </w:rPr>
        <w:t xml:space="preserve"> </w:t>
      </w:r>
      <w:r w:rsidR="00EC4159" w:rsidRPr="00B870BE">
        <w:rPr>
          <w:rFonts w:cstheme="minorHAnsi"/>
        </w:rPr>
        <w:t>papunkčiu</w:t>
      </w:r>
      <w:r w:rsidR="001D5780" w:rsidRPr="00B870BE">
        <w:rPr>
          <w:rFonts w:cstheme="minorHAnsi"/>
        </w:rPr>
        <w:t>.</w:t>
      </w:r>
      <w:r w:rsidR="00EC4159" w:rsidRPr="00B870BE">
        <w:rPr>
          <w:rFonts w:cstheme="minorHAnsi"/>
        </w:rPr>
        <w:t xml:space="preserve"> </w:t>
      </w:r>
      <w:bookmarkStart w:id="10" w:name="_Hlk163547301"/>
      <w:r w:rsidR="00580047" w:rsidRPr="00B870BE">
        <w:rPr>
          <w:rFonts w:cstheme="minorHAnsi"/>
        </w:rPr>
        <w:t xml:space="preserve"> </w:t>
      </w:r>
      <w:r w:rsidR="00580047" w:rsidRPr="00B870BE">
        <w:t>Aplinkos apaugos kriterijai nustatyti</w:t>
      </w:r>
      <w:r w:rsidR="001D5780" w:rsidRPr="00B870BE">
        <w:t xml:space="preserve"> </w:t>
      </w:r>
      <w:r w:rsidR="001D5780" w:rsidRPr="00B870BE">
        <w:rPr>
          <w:rFonts w:cstheme="minorHAnsi"/>
        </w:rPr>
        <w:t xml:space="preserve">specialiųjų </w:t>
      </w:r>
      <w:r w:rsidR="001D5780" w:rsidRPr="00B870BE">
        <w:t xml:space="preserve">pirkimo sąlygų </w:t>
      </w:r>
      <w:r w:rsidR="005A7E2A" w:rsidRPr="00B870BE">
        <w:t>6</w:t>
      </w:r>
      <w:r w:rsidR="001D5780" w:rsidRPr="00B870BE">
        <w:t xml:space="preserve"> pried</w:t>
      </w:r>
      <w:r w:rsidR="00DC0922" w:rsidRPr="00B870BE">
        <w:t>o</w:t>
      </w:r>
      <w:r w:rsidR="001D5780" w:rsidRPr="00B870BE">
        <w:t xml:space="preserve"> „Sutarties projektas“</w:t>
      </w:r>
      <w:r w:rsidR="0096301D" w:rsidRPr="00B870BE">
        <w:t>.</w:t>
      </w:r>
      <w:r w:rsidR="00580047" w:rsidRPr="004939D6">
        <w:t xml:space="preserve"> </w:t>
      </w:r>
      <w:bookmarkEnd w:id="10"/>
    </w:p>
    <w:p w14:paraId="3F2668BB" w14:textId="32B1A108" w:rsidR="00186848" w:rsidRDefault="00186848" w:rsidP="00186848">
      <w:pPr>
        <w:spacing w:line="240" w:lineRule="auto"/>
        <w:ind w:firstLine="567"/>
        <w:rPr>
          <w:rFonts w:cstheme="minorHAnsi"/>
        </w:rPr>
      </w:pPr>
      <w:r w:rsidRPr="00186848">
        <w:rPr>
          <w:rFonts w:cstheme="minorHAnsi"/>
        </w:rPr>
        <w:t>1.</w:t>
      </w:r>
      <w:r w:rsidR="00526349">
        <w:rPr>
          <w:rFonts w:cstheme="minorHAnsi"/>
        </w:rPr>
        <w:t>6</w:t>
      </w:r>
      <w:r w:rsidRPr="00186848">
        <w:rPr>
          <w:rFonts w:cstheme="minorHAnsi"/>
        </w:rPr>
        <w:t>.</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0ED8A1A9" w14:textId="12D0D38C" w:rsidR="00353F9E" w:rsidRPr="00353F9E" w:rsidRDefault="00353F9E" w:rsidP="00353F9E">
      <w:pPr>
        <w:spacing w:line="240" w:lineRule="auto"/>
        <w:ind w:firstLine="567"/>
        <w:rPr>
          <w:rFonts w:cstheme="minorHAnsi"/>
        </w:rPr>
      </w:pPr>
      <w:r>
        <w:rPr>
          <w:rFonts w:eastAsia="Arial" w:cstheme="minorHAnsi"/>
        </w:rPr>
        <w:t>1.</w:t>
      </w:r>
      <w:r w:rsidR="00526349">
        <w:rPr>
          <w:rFonts w:eastAsia="Arial" w:cstheme="minorHAnsi"/>
        </w:rPr>
        <w:t>7</w:t>
      </w:r>
      <w:r>
        <w:rPr>
          <w:rFonts w:eastAsia="Arial" w:cstheme="minorHAnsi"/>
        </w:rPr>
        <w:t xml:space="preserve">. </w:t>
      </w:r>
      <w:r w:rsidRPr="000C29CF">
        <w:rPr>
          <w:rFonts w:eastAsia="Arial" w:cstheme="minorHAnsi"/>
        </w:rPr>
        <w:t>Bendrosios pirkimo sąlygos yra neatskiriama šių pirkimo sąlygų dalis.</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0CB5F938" w14:textId="2FA98C73" w:rsidR="000723DD" w:rsidRPr="000723DD" w:rsidRDefault="009220ED" w:rsidP="005E4BE4">
      <w:pPr>
        <w:pStyle w:val="Betarp"/>
        <w:tabs>
          <w:tab w:val="left" w:pos="1134"/>
        </w:tabs>
        <w:spacing w:after="120"/>
        <w:ind w:firstLine="0"/>
        <w:contextualSpacing/>
        <w:rPr>
          <w:rFonts w:eastAsia="Calibri" w:cstheme="minorHAnsi"/>
          <w:color w:val="000000" w:themeColor="text1"/>
        </w:rPr>
      </w:pPr>
      <w:bookmarkStart w:id="12" w:name="_Hlk188368534"/>
      <w:bookmarkStart w:id="13" w:name="_Hlk188368470"/>
      <w:r>
        <w:rPr>
          <w:rFonts w:eastAsia="Calibri"/>
          <w:color w:val="000000" w:themeColor="text1"/>
        </w:rPr>
        <w:t xml:space="preserve">          </w:t>
      </w:r>
      <w:r w:rsidRPr="000723DD">
        <w:rPr>
          <w:rFonts w:eastAsia="Calibri"/>
          <w:color w:val="000000" w:themeColor="text1"/>
        </w:rPr>
        <w:t>2.1</w:t>
      </w:r>
      <w:r w:rsidR="00F95E3D" w:rsidRPr="000723DD">
        <w:rPr>
          <w:rFonts w:eastAsia="Calibri" w:cstheme="minorHAnsi"/>
          <w:color w:val="000000" w:themeColor="text1"/>
        </w:rPr>
        <w:t xml:space="preserve">. </w:t>
      </w:r>
      <w:r w:rsidR="000723DD" w:rsidRPr="000723DD">
        <w:rPr>
          <w:rFonts w:eastAsia="Calibri" w:cstheme="minorHAnsi"/>
          <w:color w:val="000000" w:themeColor="text1"/>
        </w:rPr>
        <w:t>Kėdainių rajono vietinės reikšmės kelių ir gatvių su žvyro danga priežiūros ir paprastojo remonto darbai. Orientaciniai darbų kiekiai per sutarties vykdymo laikotarpį: žvyro dangos atnaujinimo darbai 4 200 kub. m., dolomito skaldos 730 kv. m.</w:t>
      </w:r>
    </w:p>
    <w:p w14:paraId="4D92D341" w14:textId="70221938" w:rsidR="002506EA" w:rsidRPr="000723DD" w:rsidRDefault="005E4BE4" w:rsidP="005E4BE4">
      <w:pPr>
        <w:pStyle w:val="Betarp"/>
        <w:ind w:firstLine="357"/>
        <w:contextualSpacing/>
        <w:rPr>
          <w:rFonts w:cstheme="minorHAnsi"/>
        </w:rPr>
      </w:pPr>
      <w:r w:rsidRPr="000723DD">
        <w:rPr>
          <w:rFonts w:eastAsia="Calibri" w:cstheme="minorHAnsi"/>
          <w:color w:val="000000" w:themeColor="text1"/>
        </w:rPr>
        <w:t xml:space="preserve"> </w:t>
      </w:r>
      <w:r w:rsidR="001D254F" w:rsidRPr="000723DD">
        <w:rPr>
          <w:rFonts w:cstheme="minorHAnsi"/>
        </w:rPr>
        <w:t>2.</w:t>
      </w:r>
      <w:r w:rsidR="009220ED" w:rsidRPr="000723DD">
        <w:rPr>
          <w:rFonts w:cstheme="minorHAnsi"/>
        </w:rPr>
        <w:t>2</w:t>
      </w:r>
      <w:r w:rsidR="001D254F" w:rsidRPr="000723DD">
        <w:rPr>
          <w:rFonts w:cstheme="minorHAnsi"/>
        </w:rPr>
        <w:t xml:space="preserve">. Pirkimo objektas į dalis neskaidomas. Pirkimo apimtys, reikalavimai apibrėžti specialiųjų pirkimo sąlygų </w:t>
      </w:r>
      <w:r w:rsidR="003A2478" w:rsidRPr="000723DD">
        <w:rPr>
          <w:rFonts w:cstheme="minorHAnsi"/>
        </w:rPr>
        <w:t>3,</w:t>
      </w:r>
      <w:r w:rsidR="0091323B" w:rsidRPr="000723DD">
        <w:rPr>
          <w:rFonts w:cstheme="minorHAnsi"/>
        </w:rPr>
        <w:t xml:space="preserve"> </w:t>
      </w:r>
      <w:r w:rsidR="001A0DB9" w:rsidRPr="000723DD">
        <w:rPr>
          <w:rFonts w:cstheme="minorHAnsi"/>
        </w:rPr>
        <w:t>6</w:t>
      </w:r>
      <w:r w:rsidR="00653F28" w:rsidRPr="000723DD">
        <w:rPr>
          <w:rFonts w:cstheme="minorHAnsi"/>
        </w:rPr>
        <w:t xml:space="preserve"> </w:t>
      </w:r>
      <w:r w:rsidR="001D254F" w:rsidRPr="000723DD">
        <w:rPr>
          <w:rFonts w:cstheme="minorHAnsi"/>
        </w:rPr>
        <w:t>prieduose.</w:t>
      </w:r>
      <w:r w:rsidRPr="000723DD">
        <w:rPr>
          <w:rFonts w:cstheme="minorHAnsi"/>
        </w:rPr>
        <w:t xml:space="preserve"> </w:t>
      </w:r>
    </w:p>
    <w:p w14:paraId="62C59D7E" w14:textId="197E380F" w:rsidR="004079E2" w:rsidRPr="000723DD" w:rsidRDefault="001D254F" w:rsidP="002506EA">
      <w:pPr>
        <w:pStyle w:val="Betarp"/>
        <w:spacing w:after="120"/>
        <w:ind w:firstLine="357"/>
        <w:contextualSpacing/>
        <w:rPr>
          <w:rFonts w:eastAsia="Calibri" w:cstheme="minorHAnsi"/>
          <w:color w:val="000000" w:themeColor="text1"/>
        </w:rPr>
      </w:pPr>
      <w:r w:rsidRPr="000723DD">
        <w:rPr>
          <w:rFonts w:cstheme="minorHAnsi"/>
        </w:rPr>
        <w:t>2.</w:t>
      </w:r>
      <w:r w:rsidR="009220ED" w:rsidRPr="000723DD">
        <w:rPr>
          <w:rFonts w:cstheme="minorHAnsi"/>
        </w:rPr>
        <w:t>3</w:t>
      </w:r>
      <w:r w:rsidRPr="000723DD">
        <w:rPr>
          <w:rFonts w:cstheme="minorHAnsi"/>
        </w:rPr>
        <w:t xml:space="preserve">. Jeigu apibūdinant pirkimo objektą </w:t>
      </w:r>
      <w:r w:rsidR="001E4BC9" w:rsidRPr="000723DD">
        <w:rPr>
          <w:rFonts w:cstheme="minorHAnsi"/>
        </w:rPr>
        <w:t xml:space="preserve">orientaciniame darbų kiekių žiniaraštyje </w:t>
      </w:r>
      <w:r w:rsidRPr="000723DD">
        <w:rPr>
          <w:rFonts w:cstheme="minorHAnsi"/>
        </w:rPr>
        <w:t xml:space="preserve"> </w:t>
      </w:r>
      <w:r w:rsidR="005E4BE4" w:rsidRPr="000723DD">
        <w:rPr>
          <w:rFonts w:cstheme="minorHAnsi"/>
        </w:rPr>
        <w:t xml:space="preserve">ar kituose pirkimo dokumentuose </w:t>
      </w:r>
      <w:r w:rsidRPr="000723DD">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D3BE5F3" w14:textId="2AB24D14" w:rsidR="001E4BC9" w:rsidRPr="0077576E" w:rsidRDefault="001D254F" w:rsidP="0077576E">
      <w:pPr>
        <w:pStyle w:val="Betarp"/>
        <w:ind w:firstLine="357"/>
        <w:contextualSpacing/>
        <w:rPr>
          <w:rFonts w:cstheme="minorHAnsi"/>
        </w:rPr>
      </w:pPr>
      <w:r w:rsidRPr="000723DD">
        <w:rPr>
          <w:rFonts w:cstheme="minorHAnsi"/>
        </w:rPr>
        <w:t>2.</w:t>
      </w:r>
      <w:r w:rsidR="002D6002" w:rsidRPr="000723DD">
        <w:rPr>
          <w:rFonts w:cstheme="minorHAnsi"/>
        </w:rPr>
        <w:t>4</w:t>
      </w:r>
      <w:r w:rsidRPr="000723DD">
        <w:rPr>
          <w:rFonts w:cstheme="minorHAnsi"/>
        </w:rPr>
        <w:t xml:space="preserve">. Jeigu apibūdinant pirkimo objektą </w:t>
      </w:r>
      <w:r w:rsidR="001E4BC9" w:rsidRPr="000723DD">
        <w:rPr>
          <w:rFonts w:cstheme="minorHAnsi"/>
        </w:rPr>
        <w:t xml:space="preserve">orientaciniame darbų kiekių žiniaraštyje </w:t>
      </w:r>
      <w:r w:rsidR="005E4BE4" w:rsidRPr="000723DD">
        <w:rPr>
          <w:rFonts w:cstheme="minorHAnsi"/>
        </w:rPr>
        <w:t>ar kituose pirkimo dokumentuose</w:t>
      </w:r>
      <w:r w:rsidRPr="000723DD">
        <w:rPr>
          <w:rFonts w:cstheme="minorHAnsi"/>
        </w:rPr>
        <w:t xml:space="preserve"> nurodytas standartas, </w:t>
      </w:r>
      <w:r w:rsidRPr="000723DD">
        <w:rPr>
          <w:color w:val="000000"/>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w:t>
      </w:r>
      <w:r w:rsidRPr="009220ED">
        <w:rPr>
          <w:color w:val="000000"/>
        </w:rPr>
        <w:t xml:space="preserve">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26CF8F69" w14:textId="3A574CCA" w:rsidR="00A132CF" w:rsidRDefault="00A132CF" w:rsidP="001C4058">
      <w:pPr>
        <w:pStyle w:val="Antrat1"/>
        <w:numPr>
          <w:ilvl w:val="0"/>
          <w:numId w:val="7"/>
        </w:numPr>
        <w:spacing w:before="720" w:after="0"/>
        <w:ind w:left="357" w:firstLine="0"/>
        <w:rPr>
          <w:rFonts w:asciiTheme="minorHAnsi" w:hAnsiTheme="minorHAnsi" w:cstheme="minorHAnsi"/>
          <w:color w:val="auto"/>
        </w:rPr>
      </w:pPr>
      <w:r w:rsidRPr="007A5B30">
        <w:rPr>
          <w:rFonts w:asciiTheme="minorHAnsi" w:hAnsiTheme="minorHAnsi" w:cstheme="minorHAnsi"/>
          <w:color w:val="auto"/>
        </w:rPr>
        <w:lastRenderedPageBreak/>
        <w:t xml:space="preserve">Tiekėjų pašalinimo pagrindai </w:t>
      </w:r>
      <w:r w:rsidR="00667EA9">
        <w:rPr>
          <w:rFonts w:asciiTheme="minorHAnsi" w:hAnsiTheme="minorHAnsi" w:cstheme="minorHAnsi"/>
          <w:color w:val="auto"/>
        </w:rPr>
        <w:t xml:space="preserve">ir </w:t>
      </w:r>
      <w:r w:rsidR="00667EA9" w:rsidRPr="00817AB9">
        <w:rPr>
          <w:rFonts w:asciiTheme="minorHAnsi" w:hAnsiTheme="minorHAnsi" w:cstheme="minorHAnsi"/>
          <w:color w:val="auto"/>
        </w:rPr>
        <w:t>kvalifikacijos reikalavimai</w:t>
      </w:r>
    </w:p>
    <w:p w14:paraId="085670F6" w14:textId="77777777" w:rsidR="007A5B30" w:rsidRPr="007A5B30" w:rsidRDefault="007A5B30" w:rsidP="007A5B30"/>
    <w:p w14:paraId="64B6F547" w14:textId="77777777" w:rsidR="00CE4E04" w:rsidRPr="00C562C4" w:rsidRDefault="00CE4E04" w:rsidP="00CE4E04">
      <w:pPr>
        <w:pStyle w:val="Sraopastraipa"/>
        <w:numPr>
          <w:ilvl w:val="1"/>
          <w:numId w:val="7"/>
        </w:numPr>
        <w:spacing w:line="240" w:lineRule="auto"/>
        <w:ind w:left="0" w:firstLine="709"/>
        <w:rPr>
          <w:rFonts w:cstheme="minorHAnsi"/>
          <w:i/>
          <w:iCs/>
        </w:rPr>
      </w:pPr>
      <w:r w:rsidRPr="0087469B">
        <w:rPr>
          <w:rFonts w:cstheme="minorHAnsi"/>
        </w:rPr>
        <w:t xml:space="preserve">Reikalavimai dėl tiekėjo ir subtiekėjų (jeigu taikoma), ūkio subjektų, kurių pajėgumais tiekėjas remiasi, pašalinimo pagrindų nebuvimo bei jų nebuvimą patvirtinantys dokumentai nurodyti specialiųjų </w:t>
      </w:r>
      <w:r w:rsidRPr="00C562C4">
        <w:rPr>
          <w:rFonts w:cstheme="minorHAnsi"/>
        </w:rPr>
        <w:t>pirkimo sąlygų 1 priede.</w:t>
      </w:r>
      <w:r w:rsidRPr="00C562C4">
        <w:rPr>
          <w:rFonts w:cstheme="minorHAnsi"/>
          <w:color w:val="00B050"/>
        </w:rPr>
        <w:t xml:space="preserve"> </w:t>
      </w:r>
    </w:p>
    <w:p w14:paraId="59ECA24C" w14:textId="77777777" w:rsidR="00CE4E04" w:rsidRPr="00C562C4" w:rsidRDefault="00CE4E04" w:rsidP="00CE4E04">
      <w:pPr>
        <w:spacing w:line="240" w:lineRule="auto"/>
        <w:ind w:firstLine="709"/>
        <w:rPr>
          <w:rFonts w:cstheme="minorHAnsi"/>
        </w:rPr>
      </w:pPr>
      <w:r w:rsidRPr="00C562C4">
        <w:rPr>
          <w:rFonts w:cstheme="minorHAnsi"/>
        </w:rPr>
        <w:t>3.2. Tiekėjams nustatomi kvalifikacijos reikalavimai ir jų atitiktį patvirtinantys dokumentai nurodyti specialiųjų pirkimo sąlygų 2</w:t>
      </w:r>
      <w:r w:rsidRPr="00C562C4">
        <w:rPr>
          <w:rFonts w:cstheme="minorHAnsi"/>
          <w:color w:val="00B050"/>
        </w:rPr>
        <w:t xml:space="preserve"> </w:t>
      </w:r>
      <w:r w:rsidRPr="00C562C4">
        <w:rPr>
          <w:rFonts w:cstheme="minorHAnsi"/>
        </w:rPr>
        <w:t>priede. Tiekėjas, teikdamas pasiūlymą, įsipareigoja, kad sutartį vykdys tik teisę verstis atitinkama veikla turintys asmenys.</w:t>
      </w:r>
    </w:p>
    <w:p w14:paraId="661B20F6" w14:textId="77777777" w:rsidR="00CE4E04" w:rsidRDefault="00CE4E04" w:rsidP="00CE4E04">
      <w:pPr>
        <w:pStyle w:val="Sraopastraipa"/>
        <w:spacing w:line="240" w:lineRule="auto"/>
        <w:ind w:left="0"/>
        <w:rPr>
          <w:rFonts w:eastAsia="Arial" w:cstheme="minorHAnsi"/>
        </w:rPr>
      </w:pPr>
      <w:r w:rsidRPr="00C562C4">
        <w:rPr>
          <w:rFonts w:cstheme="minorHAnsi"/>
        </w:rPr>
        <w:t xml:space="preserve">3.3. </w:t>
      </w:r>
      <w:r w:rsidRPr="00C562C4">
        <w:rPr>
          <w:rFonts w:eastAsia="Arial" w:cstheme="minorHAnsi"/>
        </w:rPr>
        <w:t>Tiekėjas, teikdamas pasiūlymą, turi pateikti perkančiosios organizacijos parengtą deklaraciją, dėl atitikties kvalifikacijos reikalavimams (</w:t>
      </w:r>
      <w:r w:rsidRPr="00C562C4">
        <w:rPr>
          <w:rFonts w:cstheme="minorHAnsi"/>
        </w:rPr>
        <w:t xml:space="preserve">specialiųjų pirkimo sąlygų </w:t>
      </w:r>
      <w:r w:rsidRPr="00C562C4">
        <w:rPr>
          <w:rFonts w:eastAsia="Arial" w:cstheme="minorHAnsi"/>
        </w:rPr>
        <w:t xml:space="preserve">8 priedas), dėl pasitelkiamo ūkio subjekto ar </w:t>
      </w:r>
      <w:proofErr w:type="spellStart"/>
      <w:r w:rsidRPr="00C562C4">
        <w:rPr>
          <w:rFonts w:eastAsia="Arial" w:cstheme="minorHAnsi"/>
        </w:rPr>
        <w:t>kvazisubtiekėjo</w:t>
      </w:r>
      <w:proofErr w:type="spellEnd"/>
      <w:r>
        <w:rPr>
          <w:rFonts w:eastAsia="Arial" w:cstheme="minorHAnsi"/>
        </w:rPr>
        <w:t xml:space="preserve"> </w:t>
      </w:r>
      <w:r w:rsidRPr="00B226C7">
        <w:rPr>
          <w:rFonts w:eastAsia="Arial" w:cstheme="minorHAnsi"/>
          <w:i/>
          <w:iCs/>
        </w:rPr>
        <w:t xml:space="preserve">(jei yra pasitelkiami) </w:t>
      </w:r>
      <w:r w:rsidRPr="000407FF">
        <w:rPr>
          <w:rFonts w:eastAsia="Arial" w:cstheme="minorHAnsi"/>
        </w:rPr>
        <w:t>užpildomas specialiųjų pirkimo sąlygų 9 priedas.</w:t>
      </w:r>
      <w:r w:rsidRPr="00817AB9">
        <w:rPr>
          <w:rFonts w:eastAsia="Arial" w:cstheme="minorHAnsi"/>
        </w:rPr>
        <w:t xml:space="preserve"> </w:t>
      </w:r>
    </w:p>
    <w:p w14:paraId="50CEA911" w14:textId="48BAB120" w:rsidR="00A132CF" w:rsidRPr="001D4CF2" w:rsidRDefault="00CE4E04" w:rsidP="001D4CF2">
      <w:pPr>
        <w:pStyle w:val="Sraopastraipa"/>
        <w:spacing w:line="240" w:lineRule="auto"/>
        <w:ind w:left="0"/>
        <w:rPr>
          <w:rFonts w:cs="Times New Roman"/>
          <w:szCs w:val="24"/>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xml:space="preserve">, pasiūlymo formoje  turi jį </w:t>
      </w:r>
      <w:r>
        <w:rPr>
          <w:rFonts w:eastAsia="Lucida Sans Unicode" w:cs="Times New Roman"/>
          <w:szCs w:val="24"/>
        </w:rPr>
        <w:t xml:space="preserve">aiškiai </w:t>
      </w:r>
      <w:r w:rsidRPr="00E34CD8">
        <w:rPr>
          <w:rFonts w:eastAsia="Lucida Sans Unicode" w:cs="Times New Roman"/>
          <w:szCs w:val="24"/>
        </w:rPr>
        <w:t>nurodyti</w:t>
      </w:r>
      <w:r>
        <w:rPr>
          <w:rFonts w:eastAsia="Lucida Sans Unicode" w:cs="Times New Roman"/>
          <w:szCs w:val="24"/>
        </w:rPr>
        <w:t xml:space="preserve"> </w:t>
      </w:r>
      <w:r w:rsidRPr="000C2521">
        <w:rPr>
          <w:rFonts w:eastAsia="Lucida Sans Unicode" w:cs="Times New Roman"/>
          <w:szCs w:val="24"/>
        </w:rPr>
        <w:t xml:space="preserve">ir </w:t>
      </w:r>
      <w:r w:rsidRPr="000C2521">
        <w:rPr>
          <w:rFonts w:cs="Times New Roman"/>
          <w:szCs w:val="24"/>
        </w:rPr>
        <w:t>kartu su pasiūlymu pateikti su jais sudarytų susitarimų kopijas.</w:t>
      </w:r>
      <w:r w:rsidRPr="00912D14">
        <w:rPr>
          <w:rFonts w:cs="Times New Roman"/>
          <w:b/>
          <w:bCs/>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r>
        <w:rPr>
          <w:rFonts w:cs="Times New Roman"/>
          <w:szCs w:val="24"/>
        </w:rPr>
        <w:t>.</w:t>
      </w:r>
    </w:p>
    <w:p w14:paraId="2338D01D" w14:textId="77777777" w:rsidR="00A132CF" w:rsidRPr="001B1CD4" w:rsidRDefault="00A132CF" w:rsidP="006534F4">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3098049B" w14:textId="3F8778D0" w:rsidR="00566D36" w:rsidRPr="00566D36" w:rsidRDefault="001D4CF2" w:rsidP="00566D36">
      <w:pPr>
        <w:pStyle w:val="Sraopastraipa"/>
        <w:spacing w:line="240" w:lineRule="auto"/>
        <w:ind w:left="0" w:firstLine="567"/>
        <w:rPr>
          <w:rFonts w:ascii="Calibri" w:hAnsi="Calibri" w:cs="Calibri"/>
        </w:rPr>
      </w:pPr>
      <w:r>
        <w:rPr>
          <w:rFonts w:cstheme="minorHAnsi"/>
        </w:rPr>
        <w:t>4</w:t>
      </w:r>
      <w:r w:rsidR="00A132CF" w:rsidRPr="00F70558">
        <w:rPr>
          <w:rFonts w:cstheme="minorHAnsi"/>
        </w:rPr>
        <w:t xml:space="preserve">.1. </w:t>
      </w:r>
      <w:r w:rsidR="00566D36" w:rsidRPr="00566D36">
        <w:rPr>
          <w:rFonts w:ascii="Calibri" w:hAnsi="Calibri" w:cs="Calibri"/>
          <w:b/>
          <w:bCs/>
        </w:rPr>
        <w:t>Tiekėjo pasiūlymą sudaro CVP IS pateikiamų ir žemiau nurodytų dokumentų visuma</w:t>
      </w:r>
      <w:r w:rsidR="00566D36">
        <w:rPr>
          <w:rFonts w:ascii="Calibri" w:hAnsi="Calibri" w:cs="Calibri"/>
        </w:rPr>
        <w:t xml:space="preserve">: </w:t>
      </w:r>
    </w:p>
    <w:p w14:paraId="5F249910" w14:textId="1096A45A" w:rsidR="00566D36" w:rsidRPr="00EA56E8" w:rsidRDefault="00566D36" w:rsidP="00EA56E8">
      <w:pPr>
        <w:spacing w:line="240" w:lineRule="auto"/>
        <w:ind w:firstLine="567"/>
        <w:rPr>
          <w:rFonts w:ascii="Calibri" w:hAnsi="Calibri" w:cs="Calibri"/>
        </w:rPr>
      </w:pPr>
      <w:r>
        <w:rPr>
          <w:rFonts w:cstheme="minorHAnsi"/>
        </w:rPr>
        <w:t xml:space="preserve">4.1.1. </w:t>
      </w:r>
      <w:r w:rsidR="00EA56E8">
        <w:rPr>
          <w:rFonts w:cstheme="minorHAnsi"/>
        </w:rPr>
        <w:t xml:space="preserve"> </w:t>
      </w:r>
      <w:r w:rsidR="00BF1DE0">
        <w:rPr>
          <w:rFonts w:cstheme="minorHAnsi"/>
        </w:rPr>
        <w:t>t</w:t>
      </w:r>
      <w:r w:rsidRPr="00F70558">
        <w:rPr>
          <w:rFonts w:cstheme="minorHAnsi"/>
        </w:rPr>
        <w:t xml:space="preserve">iekėjo </w:t>
      </w:r>
      <w:r>
        <w:rPr>
          <w:rFonts w:eastAsiaTheme="minorHAnsi" w:cstheme="minorHAnsi"/>
        </w:rPr>
        <w:t xml:space="preserve">užpildytas ir pasirašytas </w:t>
      </w:r>
      <w:r w:rsidRPr="00F70558">
        <w:rPr>
          <w:rFonts w:cstheme="minorHAnsi"/>
        </w:rPr>
        <w:t xml:space="preserve">pasiūlymas, parengtas pagal </w:t>
      </w:r>
      <w:r>
        <w:rPr>
          <w:rFonts w:cstheme="minorHAnsi"/>
        </w:rPr>
        <w:t>s</w:t>
      </w:r>
      <w:r w:rsidRPr="00F70558">
        <w:rPr>
          <w:rFonts w:cstheme="minorHAnsi"/>
        </w:rPr>
        <w:t xml:space="preserve">pecialiųjų </w:t>
      </w:r>
      <w:r>
        <w:rPr>
          <w:rFonts w:cstheme="minorHAnsi"/>
        </w:rPr>
        <w:t xml:space="preserve">pirkimo sąlygų 4 priede </w:t>
      </w:r>
      <w:r w:rsidRPr="00F70558">
        <w:rPr>
          <w:rFonts w:cstheme="minorHAnsi"/>
        </w:rPr>
        <w:t>pateiktą pasiūlymo formą</w:t>
      </w:r>
      <w:r w:rsidR="000723DD">
        <w:rPr>
          <w:rFonts w:cstheme="minorHAnsi"/>
        </w:rPr>
        <w:t xml:space="preserve"> </w:t>
      </w:r>
      <w:r w:rsidR="000723DD">
        <w:rPr>
          <w:rFonts w:asciiTheme="majorBidi" w:hAnsiTheme="majorBidi" w:cstheme="majorBidi"/>
          <w:i/>
          <w:iCs/>
          <w:szCs w:val="24"/>
        </w:rPr>
        <w:t>(nepateikus šio dokumento, pasiūlymas bus atmetamas)</w:t>
      </w:r>
      <w:r w:rsidRPr="00F70558">
        <w:rPr>
          <w:rFonts w:cstheme="minorHAnsi"/>
        </w:rPr>
        <w:t xml:space="preserve"> ir pasiūlymo formoje nurodyti ir kiti, tiekėjo nuomone, būtini dokumentai (jų kopijos</w:t>
      </w:r>
      <w:r w:rsidR="000723DD">
        <w:rPr>
          <w:rFonts w:cstheme="minorHAnsi"/>
        </w:rPr>
        <w:t>;</w:t>
      </w:r>
      <w:r w:rsidRPr="00F70558">
        <w:rPr>
          <w:rFonts w:cstheme="minorHAnsi"/>
        </w:rPr>
        <w:t>)</w:t>
      </w:r>
      <w:r w:rsidR="00EA56E8" w:rsidRPr="00EA56E8">
        <w:rPr>
          <w:rFonts w:asciiTheme="majorBidi" w:hAnsiTheme="majorBidi" w:cstheme="majorBidi"/>
          <w:i/>
          <w:iCs/>
          <w:szCs w:val="24"/>
        </w:rPr>
        <w:t xml:space="preserve"> </w:t>
      </w:r>
    </w:p>
    <w:p w14:paraId="16C5ADC9" w14:textId="201CF375" w:rsidR="00566D36" w:rsidRDefault="00566D36" w:rsidP="00566D36">
      <w:pPr>
        <w:pStyle w:val="Betarp"/>
        <w:ind w:firstLine="567"/>
        <w:contextualSpacing/>
      </w:pPr>
      <w:r>
        <w:t xml:space="preserve">4.1.2. </w:t>
      </w:r>
      <w:r w:rsidR="00BF1DE0">
        <w:t>t</w:t>
      </w:r>
      <w:r>
        <w:t>iekėjo deklaracija, parengta pagal specialiųjų p</w:t>
      </w:r>
      <w:r w:rsidRPr="127DD6E8">
        <w:t>irkimo sąlygų</w:t>
      </w:r>
      <w:r>
        <w:t xml:space="preserve"> 8 priedą;</w:t>
      </w:r>
    </w:p>
    <w:p w14:paraId="38A8B7A2" w14:textId="5819C5F0" w:rsidR="00566D36" w:rsidRPr="00C562C4" w:rsidRDefault="00566D36" w:rsidP="00566D36">
      <w:pPr>
        <w:pStyle w:val="Betarp"/>
        <w:ind w:firstLine="567"/>
        <w:contextualSpacing/>
      </w:pPr>
      <w:r>
        <w:t xml:space="preserve">4.1.3. </w:t>
      </w:r>
      <w:r w:rsidR="00BF1DE0">
        <w:t>t</w:t>
      </w:r>
      <w:r>
        <w:t>iekėjo deklaracija, parengta pagal specialiųjų p</w:t>
      </w:r>
      <w:r w:rsidRPr="127DD6E8">
        <w:t>irkimo sąlygų</w:t>
      </w:r>
      <w:r>
        <w:t xml:space="preserve"> 9 priedą </w:t>
      </w:r>
      <w:r w:rsidRPr="00C562C4">
        <w:t xml:space="preserve">(pildoma, jei bus pasitelkiamas ūkio subjektas ar </w:t>
      </w:r>
      <w:proofErr w:type="spellStart"/>
      <w:r w:rsidRPr="00C562C4">
        <w:t>kvazisubtiekėjas</w:t>
      </w:r>
      <w:proofErr w:type="spellEnd"/>
      <w:r w:rsidRPr="00C562C4">
        <w:t>, kuris bus įdarbintas darbo sutartimi,</w:t>
      </w:r>
      <w:r w:rsidRPr="00C562C4">
        <w:rPr>
          <w:rFonts w:cs="Times New Roman"/>
          <w:szCs w:val="24"/>
        </w:rPr>
        <w:t xml:space="preserve"> kartu su pasiūlymu pateikti su jais sudarytų susitarimų kopijas</w:t>
      </w:r>
      <w:r w:rsidRPr="00C562C4">
        <w:t>);</w:t>
      </w:r>
    </w:p>
    <w:p w14:paraId="3B99A3DC" w14:textId="2867C4B2" w:rsidR="00566D36" w:rsidRPr="000C2521" w:rsidRDefault="00566D36" w:rsidP="00566D36">
      <w:pPr>
        <w:pStyle w:val="Betarp"/>
        <w:ind w:firstLine="567"/>
        <w:contextualSpacing/>
      </w:pPr>
      <w:r>
        <w:t xml:space="preserve">4.1.4. jungtinės veiklos sutarties skaitmeninė kopija </w:t>
      </w:r>
      <w:r w:rsidRPr="000C2521">
        <w:t>(jeigu dalyvauja ūkio subjektų grupė);</w:t>
      </w:r>
    </w:p>
    <w:p w14:paraId="102FF8E1" w14:textId="65F76AC5" w:rsidR="00566D36" w:rsidRPr="00C562C4" w:rsidRDefault="00566D36" w:rsidP="00566D36">
      <w:pPr>
        <w:pStyle w:val="Betarp"/>
        <w:ind w:firstLine="567"/>
        <w:contextualSpacing/>
      </w:pPr>
      <w:r>
        <w:t xml:space="preserve">4.1.5. įgaliojimo ar kito dokumento (pvz., pareigybės aprašymo), suteikiančio teisę pasirašyti tiekėjo pasiūlymą, skaitmeninė kopija </w:t>
      </w:r>
      <w:r w:rsidRPr="00C562C4">
        <w:rPr>
          <w:rFonts w:cstheme="minorHAnsi"/>
          <w:sz w:val="22"/>
          <w:szCs w:val="22"/>
        </w:rPr>
        <w:t>(taikoma, kai pasiūlymą ir kitus pirkimo dokumentus parašu patvirtina ne įmonės vadovas, o įgaliotas asmuo);</w:t>
      </w:r>
    </w:p>
    <w:p w14:paraId="51B38CB7" w14:textId="4A23CE0B" w:rsidR="006E6C0B" w:rsidRPr="00317CFE" w:rsidRDefault="006E6C0B" w:rsidP="006E6C0B">
      <w:pPr>
        <w:pStyle w:val="Betarp"/>
        <w:ind w:firstLine="567"/>
        <w:contextualSpacing/>
      </w:pPr>
      <w:r>
        <w:t xml:space="preserve">4.1.6. </w:t>
      </w:r>
      <w:r w:rsidRPr="000723DD">
        <w:t xml:space="preserve">užpildytas </w:t>
      </w:r>
      <w:r w:rsidRPr="000723DD">
        <w:rPr>
          <w:rFonts w:eastAsia="Times New Roman"/>
          <w:bCs/>
          <w:color w:val="000000"/>
        </w:rPr>
        <w:t>orientacinis darbų kiekių žiniaraštis</w:t>
      </w:r>
      <w:r w:rsidRPr="000723DD">
        <w:t>, parengtas pagal specialiųjų pirkimo sąlygų 3 priedą</w:t>
      </w:r>
      <w:r w:rsidRPr="000723DD">
        <w:rPr>
          <w:rFonts w:asciiTheme="majorBidi" w:hAnsiTheme="majorBidi" w:cstheme="majorBidi"/>
          <w:i/>
          <w:iCs/>
        </w:rPr>
        <w:t xml:space="preserve"> </w:t>
      </w:r>
      <w:r w:rsidRPr="000723DD">
        <w:rPr>
          <w:rFonts w:eastAsia="Times New Roman"/>
          <w:bCs/>
          <w:color w:val="000000"/>
        </w:rPr>
        <w:t xml:space="preserve">(orientacinėje lokalinėje sąmatoje </w:t>
      </w:r>
      <w:r w:rsidRPr="000723DD">
        <w:rPr>
          <w:rFonts w:eastAsia="Times New Roman" w:cs="Times New Roman"/>
          <w:bCs/>
          <w:color w:val="000000"/>
        </w:rPr>
        <w:t>‒</w:t>
      </w:r>
      <w:r w:rsidRPr="000723DD">
        <w:rPr>
          <w:rFonts w:eastAsia="Times New Roman"/>
          <w:bCs/>
          <w:color w:val="000000"/>
        </w:rPr>
        <w:t xml:space="preserve"> nurodytų darbų, resursų, jų kiekių, mato vienetų, eilučių ir stulpelių bei kitų reikalavimų keisti, papildyti ar išbraukti neleidžiama) </w:t>
      </w:r>
      <w:r w:rsidRPr="000723DD">
        <w:rPr>
          <w:rFonts w:cstheme="minorHAnsi"/>
          <w:i/>
          <w:iCs/>
        </w:rPr>
        <w:t>(nepateikus šio dokumento ar pateikus užpildytą ne pagal 3 priedą, pasiūlymas bus atmetamas)</w:t>
      </w:r>
      <w:r w:rsidRPr="000723DD">
        <w:rPr>
          <w:rFonts w:cstheme="minorHAnsi"/>
        </w:rPr>
        <w:t>;</w:t>
      </w:r>
    </w:p>
    <w:p w14:paraId="07E69CE7" w14:textId="22B178F6" w:rsidR="00A132CF" w:rsidRPr="000B41FE" w:rsidRDefault="001D4CF2" w:rsidP="006878E8">
      <w:pPr>
        <w:pStyle w:val="Betarp"/>
        <w:ind w:firstLine="567"/>
        <w:contextualSpacing/>
        <w:rPr>
          <w:rFonts w:cstheme="minorHAnsi"/>
          <w:u w:val="single"/>
        </w:rPr>
      </w:pPr>
      <w:r>
        <w:rPr>
          <w:rFonts w:eastAsia="Calibri" w:cstheme="minorHAnsi"/>
        </w:rPr>
        <w:t>4</w:t>
      </w:r>
      <w:r w:rsidR="00A132CF" w:rsidRPr="00F70558">
        <w:rPr>
          <w:rFonts w:eastAsia="Calibri" w:cstheme="minorHAnsi"/>
        </w:rPr>
        <w:t xml:space="preserve">.2. </w:t>
      </w:r>
      <w:r w:rsidR="000B41FE" w:rsidRPr="00F70558">
        <w:rPr>
          <w:rFonts w:eastAsia="Calibri" w:cstheme="minorHAnsi"/>
        </w:rPr>
        <w:t xml:space="preserve">Pasiūlymas gali būti pasirašytas </w:t>
      </w:r>
      <w:r w:rsidR="000B41FE">
        <w:rPr>
          <w:rFonts w:eastAsia="Calibri" w:cstheme="minorHAnsi"/>
        </w:rPr>
        <w:t xml:space="preserve">fiziniu arba </w:t>
      </w:r>
      <w:r w:rsidR="000B41FE" w:rsidRPr="00F70558">
        <w:rPr>
          <w:rFonts w:eastAsia="Calibri" w:cstheme="minorHAnsi"/>
        </w:rPr>
        <w:t xml:space="preserve">kvalifikuotu elektroniniu parašu. Jeigu </w:t>
      </w:r>
      <w:r w:rsidR="000B41FE">
        <w:rPr>
          <w:rFonts w:eastAsia="Calibri" w:cstheme="minorHAnsi"/>
        </w:rPr>
        <w:t xml:space="preserve">tiekėjas </w:t>
      </w:r>
      <w:r w:rsidR="000B41FE"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0B41FE" w:rsidRPr="00F70558">
        <w:rPr>
          <w:rFonts w:cstheme="minorHAnsi"/>
        </w:rPr>
        <w:t>P</w:t>
      </w:r>
      <w:r w:rsidR="000B41FE">
        <w:rPr>
          <w:rFonts w:cstheme="minorHAnsi"/>
        </w:rPr>
        <w:t>erkančiajai organizacijai</w:t>
      </w:r>
      <w:r w:rsidR="000B41FE" w:rsidRPr="00F70558">
        <w:rPr>
          <w:rFonts w:cstheme="minorHAnsi"/>
        </w:rPr>
        <w:t xml:space="preserve"> kilus abejonių dėl dokumentų tikrumo, ji turi teisę reikalauti pateikti dokumentų originalus.</w:t>
      </w:r>
      <w:r w:rsidR="000B41FE" w:rsidRPr="00F70558">
        <w:rPr>
          <w:rFonts w:eastAsia="Calibri" w:cstheme="minorHAnsi"/>
        </w:rPr>
        <w:t xml:space="preserve"> Gali būti:</w:t>
      </w:r>
    </w:p>
    <w:p w14:paraId="351E0C4E" w14:textId="007F50C7" w:rsidR="00A132CF" w:rsidRPr="00F70558" w:rsidRDefault="001D4CF2" w:rsidP="00A132CF">
      <w:pPr>
        <w:spacing w:line="240" w:lineRule="auto"/>
        <w:ind w:firstLine="709"/>
        <w:rPr>
          <w:rFonts w:cstheme="minorHAnsi"/>
        </w:rPr>
      </w:pPr>
      <w:r>
        <w:rPr>
          <w:rFonts w:eastAsia="Calibri" w:cstheme="minorHAnsi"/>
        </w:rPr>
        <w:t>4</w:t>
      </w:r>
      <w:r w:rsidR="00A132CF" w:rsidRPr="00F70558">
        <w:rPr>
          <w:rFonts w:eastAsia="Calibri" w:cstheme="minorHAnsi"/>
        </w:rPr>
        <w:t>.2.1. pateikiami kvalifikuotu elektroniniu parašu pasirašyti elektroninėmis priemonėmis suformuoti dokumentai;</w:t>
      </w:r>
    </w:p>
    <w:p w14:paraId="5CCAE3A0" w14:textId="5A3E254D" w:rsidR="00A132CF" w:rsidRDefault="001D4CF2" w:rsidP="00A132CF">
      <w:pPr>
        <w:pStyle w:val="Sraopastraipa"/>
        <w:spacing w:line="240" w:lineRule="auto"/>
        <w:ind w:left="0"/>
        <w:rPr>
          <w:rFonts w:cstheme="minorHAnsi"/>
        </w:rPr>
      </w:pPr>
      <w:r>
        <w:rPr>
          <w:rFonts w:eastAsia="Calibri" w:cstheme="minorHAnsi"/>
        </w:rPr>
        <w:t>4</w:t>
      </w:r>
      <w:r w:rsidR="00A132CF" w:rsidRPr="00F70558">
        <w:rPr>
          <w:rFonts w:eastAsia="Calibri" w:cstheme="minorHAnsi"/>
        </w:rPr>
        <w:t>.2.2. skaitmeninės dokumentų kopijos (fiziniu parašu tvirtinami dokumentai turi būti pateikiami pasirašyti ir nuskenuoti).</w:t>
      </w:r>
    </w:p>
    <w:p w14:paraId="6E8B626A" w14:textId="69A0A814" w:rsidR="00A132CF" w:rsidRPr="00F70558" w:rsidRDefault="001D4CF2" w:rsidP="00A132CF">
      <w:pPr>
        <w:pStyle w:val="Sraopastraipa"/>
        <w:spacing w:line="240" w:lineRule="auto"/>
        <w:ind w:left="0"/>
        <w:rPr>
          <w:rFonts w:cstheme="minorHAnsi"/>
        </w:rPr>
      </w:pPr>
      <w:r>
        <w:rPr>
          <w:rFonts w:eastAsia="Arial" w:cstheme="minorHAnsi"/>
        </w:rPr>
        <w:t>4</w:t>
      </w:r>
      <w:r w:rsidR="00A132CF" w:rsidRPr="00F70558">
        <w:rPr>
          <w:rFonts w:eastAsia="Arial" w:cstheme="minorHAnsi"/>
        </w:rPr>
        <w:t>.3. Pasiūlyma</w:t>
      </w:r>
      <w:r w:rsidR="00A132CF">
        <w:rPr>
          <w:rFonts w:eastAsia="Arial" w:cstheme="minorHAnsi"/>
        </w:rPr>
        <w:t>s turi būti parengtas</w:t>
      </w:r>
      <w:r w:rsidR="00A132CF" w:rsidRPr="00F70558">
        <w:rPr>
          <w:rFonts w:eastAsia="Arial" w:cstheme="minorHAnsi"/>
        </w:rPr>
        <w:t xml:space="preserve"> lietuvių arba anglų kalbomis</w:t>
      </w:r>
      <w:r w:rsidR="00A132CF" w:rsidRPr="00D07A5A">
        <w:rPr>
          <w:rFonts w:eastAsia="Arial" w:cstheme="minorHAnsi"/>
        </w:rPr>
        <w:t>.</w:t>
      </w:r>
      <w:r w:rsidR="00A132CF" w:rsidRPr="00F70558">
        <w:rPr>
          <w:rFonts w:eastAsia="Arial" w:cstheme="minorHAnsi"/>
        </w:rPr>
        <w:t xml:space="preserve"> </w:t>
      </w:r>
      <w:r w:rsidR="00A132CF" w:rsidRPr="127DD6E8">
        <w:rPr>
          <w:rFonts w:eastAsia="Arial"/>
        </w:rPr>
        <w:t>Jei kurie nors su pasiūlymu teikiami dokumentai parengti ne</w:t>
      </w:r>
      <w:r w:rsidR="00A132CF">
        <w:rPr>
          <w:rFonts w:eastAsia="Arial"/>
        </w:rPr>
        <w:t xml:space="preserve"> ta kalba, kuria</w:t>
      </w:r>
      <w:r w:rsidR="00A132CF" w:rsidRPr="127DD6E8">
        <w:rPr>
          <w:rFonts w:eastAsia="Arial"/>
        </w:rPr>
        <w:t xml:space="preserve"> reikalaujama</w:t>
      </w:r>
      <w:r w:rsidR="00A132CF">
        <w:rPr>
          <w:rFonts w:eastAsia="Arial"/>
        </w:rPr>
        <w:t xml:space="preserve">, </w:t>
      </w:r>
      <w:r w:rsidR="00A132CF" w:rsidRPr="127DD6E8">
        <w:rPr>
          <w:rFonts w:eastAsia="Arial"/>
        </w:rPr>
        <w:t>turi būti pateiktas tikslus vertimas į reikalaujamą</w:t>
      </w:r>
      <w:r w:rsidR="00A132CF">
        <w:rPr>
          <w:rFonts w:eastAsia="Arial"/>
        </w:rPr>
        <w:t xml:space="preserve"> </w:t>
      </w:r>
      <w:r w:rsidR="00A132CF" w:rsidRPr="127DD6E8">
        <w:rPr>
          <w:rFonts w:eastAsia="Arial"/>
        </w:rPr>
        <w:t xml:space="preserve">kalbą. </w:t>
      </w:r>
    </w:p>
    <w:p w14:paraId="744B6EEC" w14:textId="2F11C504" w:rsidR="00A132CF" w:rsidRPr="00F70558" w:rsidRDefault="001D4CF2" w:rsidP="00A132CF">
      <w:pPr>
        <w:pStyle w:val="Sraopastraipa"/>
        <w:spacing w:line="240" w:lineRule="auto"/>
        <w:ind w:left="0"/>
        <w:rPr>
          <w:rFonts w:cstheme="minorHAnsi"/>
        </w:rPr>
      </w:pPr>
      <w:r>
        <w:rPr>
          <w:rFonts w:cstheme="minorHAnsi"/>
        </w:rPr>
        <w:t>4</w:t>
      </w:r>
      <w:r w:rsidR="00A132CF" w:rsidRPr="00F70558">
        <w:rPr>
          <w:rFonts w:cstheme="minorHAnsi"/>
        </w:rPr>
        <w:t>.4. Pasiūlym</w:t>
      </w:r>
      <w:r w:rsidR="00A132CF">
        <w:rPr>
          <w:rFonts w:cstheme="minorHAnsi"/>
        </w:rPr>
        <w:t xml:space="preserve">uose nurodytos kainos bus vertinamos </w:t>
      </w:r>
      <w:r w:rsidR="00A132CF" w:rsidRPr="00F70558">
        <w:rPr>
          <w:rFonts w:cstheme="minorHAnsi"/>
        </w:rPr>
        <w:t>eurais</w:t>
      </w:r>
      <w:r w:rsidR="00A132CF" w:rsidRPr="00F70558">
        <w:rPr>
          <w:rFonts w:eastAsia="Calibri" w:cstheme="minorHAnsi"/>
        </w:rPr>
        <w:t>.</w:t>
      </w:r>
      <w:r w:rsidR="00A132CF" w:rsidRPr="00F70558">
        <w:rPr>
          <w:rFonts w:cstheme="minorHAnsi"/>
        </w:rPr>
        <w:t xml:space="preserve"> Jeigu </w:t>
      </w:r>
      <w:r w:rsidR="00A132CF">
        <w:rPr>
          <w:rFonts w:cstheme="minorHAnsi"/>
        </w:rPr>
        <w:t>p</w:t>
      </w:r>
      <w:r w:rsidR="00A132CF" w:rsidRPr="00F70558">
        <w:rPr>
          <w:rFonts w:cstheme="minorHAnsi"/>
        </w:rPr>
        <w:t xml:space="preserve">asiūlymuose kainos nurodytos užsienio valiuta, jos </w:t>
      </w:r>
      <w:r w:rsidR="00A132CF">
        <w:rPr>
          <w:rFonts w:cstheme="minorHAnsi"/>
        </w:rPr>
        <w:t>bus</w:t>
      </w:r>
      <w:r w:rsidR="00A132CF" w:rsidRPr="00F70558">
        <w:rPr>
          <w:rFonts w:cstheme="minorHAnsi"/>
        </w:rPr>
        <w:t xml:space="preserve"> perskaičiuojamos </w:t>
      </w:r>
      <w:r w:rsidR="00A132CF">
        <w:rPr>
          <w:rFonts w:cstheme="minorHAnsi"/>
        </w:rPr>
        <w:t>eurais</w:t>
      </w:r>
      <w:r w:rsidR="00A132CF" w:rsidRPr="00F70558">
        <w:rPr>
          <w:rFonts w:cstheme="minorHAnsi"/>
        </w:rPr>
        <w:t xml:space="preserve"> pagal Europos Centrinio Banko skelbiamą orientacinį euro ir užsienio valiutų </w:t>
      </w:r>
      <w:r w:rsidR="00A132CF" w:rsidRPr="00F70558">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0CEB3BAA" w14:textId="7797BAC9" w:rsidR="00A132CF" w:rsidRDefault="001D4CF2" w:rsidP="00A132CF">
      <w:pPr>
        <w:pStyle w:val="Sraopastraipa"/>
        <w:spacing w:after="160" w:line="240" w:lineRule="auto"/>
        <w:ind w:left="0" w:firstLine="710"/>
        <w:rPr>
          <w:rFonts w:eastAsia="Arial"/>
          <w:color w:val="7030A0"/>
        </w:rPr>
      </w:pPr>
      <w:r>
        <w:rPr>
          <w:rFonts w:eastAsia="Arial" w:cstheme="minorHAnsi"/>
        </w:rPr>
        <w:t>4</w:t>
      </w:r>
      <w:r w:rsidR="00A132CF" w:rsidRPr="00F70558">
        <w:rPr>
          <w:rFonts w:eastAsia="Arial" w:cstheme="minorHAnsi"/>
        </w:rPr>
        <w:t>.5.</w:t>
      </w:r>
      <w:r w:rsidR="00A132CF">
        <w:rPr>
          <w:rFonts w:eastAsia="Arial" w:cstheme="minorHAnsi"/>
        </w:rPr>
        <w:t xml:space="preserve"> </w:t>
      </w:r>
      <w:r w:rsidR="00A132CF">
        <w:rPr>
          <w:rFonts w:eastAsia="Arial"/>
        </w:rPr>
        <w:t>Bendra pasiūlymo kaina</w:t>
      </w:r>
      <w:r w:rsidR="00A132CF" w:rsidRPr="127DD6E8">
        <w:rPr>
          <w:rFonts w:eastAsia="Arial"/>
        </w:rPr>
        <w:t xml:space="preserve"> </w:t>
      </w:r>
      <w:r w:rsidR="00A132CF">
        <w:rPr>
          <w:rFonts w:eastAsia="Arial"/>
        </w:rPr>
        <w:t>(</w:t>
      </w:r>
      <w:r w:rsidR="00A132CF" w:rsidRPr="127DD6E8">
        <w:rPr>
          <w:rFonts w:eastAsia="Arial"/>
        </w:rPr>
        <w:t>sąnaudos</w:t>
      </w:r>
      <w:r w:rsidR="00A132CF">
        <w:rPr>
          <w:rFonts w:eastAsia="Arial"/>
        </w:rPr>
        <w:t>)</w:t>
      </w:r>
      <w:r w:rsidR="00A132CF" w:rsidRPr="127DD6E8">
        <w:rPr>
          <w:rFonts w:eastAsia="Arial"/>
        </w:rPr>
        <w:t xml:space="preserve"> </w:t>
      </w:r>
      <w:r w:rsidR="00A132CF">
        <w:rPr>
          <w:rFonts w:eastAsia="Arial"/>
        </w:rPr>
        <w:t xml:space="preserve">su PVM  turi būti nurodoma </w:t>
      </w:r>
      <w:r w:rsidR="00A132CF" w:rsidRPr="127DD6E8">
        <w:rPr>
          <w:rFonts w:eastAsia="Arial"/>
        </w:rPr>
        <w:t xml:space="preserve">dviejų </w:t>
      </w:r>
      <w:r w:rsidR="00A132CF">
        <w:rPr>
          <w:rFonts w:eastAsia="Arial"/>
        </w:rPr>
        <w:t>skaitmenų</w:t>
      </w:r>
      <w:r w:rsidR="00A132CF" w:rsidRPr="127DD6E8">
        <w:rPr>
          <w:rFonts w:eastAsia="Arial"/>
        </w:rPr>
        <w:t xml:space="preserve"> po kablelio tikslumu. </w:t>
      </w:r>
      <w:r w:rsidR="00A132CF" w:rsidRPr="00B75F6D">
        <w:rPr>
          <w:rFonts w:eastAsia="Arial" w:cstheme="minorHAnsi"/>
        </w:rPr>
        <w:t>Šią kainą sudarančios kainos sudedamosios dalys ar įkainiai gali būti išreikšt</w:t>
      </w:r>
      <w:r w:rsidR="00A132CF">
        <w:rPr>
          <w:rFonts w:eastAsia="Arial" w:cstheme="minorHAnsi"/>
        </w:rPr>
        <w:t>i</w:t>
      </w:r>
      <w:r w:rsidR="00A132CF" w:rsidRPr="00B75F6D">
        <w:rPr>
          <w:rFonts w:eastAsia="Arial" w:cstheme="minorHAnsi"/>
        </w:rPr>
        <w:t xml:space="preserve"> neribojant </w:t>
      </w:r>
      <w:r w:rsidR="00A132CF">
        <w:rPr>
          <w:rFonts w:eastAsia="Arial" w:cstheme="minorHAnsi"/>
        </w:rPr>
        <w:t>skaitmenų</w:t>
      </w:r>
      <w:r w:rsidR="00A132CF" w:rsidRPr="00B75F6D">
        <w:rPr>
          <w:rFonts w:eastAsia="Arial" w:cstheme="minorHAnsi"/>
        </w:rPr>
        <w:t xml:space="preserve"> po kablelio kiekio</w:t>
      </w:r>
      <w:r w:rsidR="00A132CF">
        <w:rPr>
          <w:rFonts w:ascii="Arial" w:eastAsia="Arial" w:hAnsi="Arial" w:cs="Arial"/>
        </w:rPr>
        <w:t xml:space="preserve">. </w:t>
      </w:r>
    </w:p>
    <w:p w14:paraId="08A4CA27" w14:textId="0D51918C" w:rsidR="007C7DD2" w:rsidRPr="007C7DD2" w:rsidRDefault="001D4CF2" w:rsidP="008E77B4">
      <w:pPr>
        <w:pStyle w:val="Sraopastraipa"/>
        <w:spacing w:after="160" w:line="240" w:lineRule="auto"/>
        <w:ind w:left="710" w:firstLine="0"/>
      </w:pPr>
      <w:r>
        <w:rPr>
          <w:rFonts w:eastAsia="Arial"/>
        </w:rPr>
        <w:t>4</w:t>
      </w:r>
      <w:r w:rsidR="00A132CF" w:rsidRPr="009C66EF">
        <w:rPr>
          <w:rFonts w:eastAsia="Arial"/>
        </w:rPr>
        <w:t xml:space="preserve">.6. </w:t>
      </w:r>
      <w:r w:rsidR="00A132CF" w:rsidRPr="00A217B2">
        <w:rPr>
          <w:rFonts w:eastAsia="Arial"/>
        </w:rPr>
        <w:t xml:space="preserve">Tiekėjų </w:t>
      </w:r>
      <w:r w:rsidR="00A132CF">
        <w:rPr>
          <w:rFonts w:eastAsia="Arial"/>
        </w:rPr>
        <w:t>p</w:t>
      </w:r>
      <w:r w:rsidR="00A132CF" w:rsidRPr="00A217B2">
        <w:rPr>
          <w:rFonts w:eastAsia="Arial"/>
        </w:rPr>
        <w:t xml:space="preserve">asiūlymuose nurodytos kainos bus vertinamos </w:t>
      </w:r>
      <w:r w:rsidR="00A132CF" w:rsidRPr="00A217B2">
        <w:t xml:space="preserve">ir lyginamos su visais mokesčiais, įskaitant PVM. </w:t>
      </w:r>
      <w:r w:rsidR="007C7DD2" w:rsidRPr="008E77B4">
        <w:rPr>
          <w:rFonts w:cstheme="minorHAnsi"/>
          <w:u w:val="single"/>
        </w:rPr>
        <w:t xml:space="preserve"> </w:t>
      </w:r>
    </w:p>
    <w:p w14:paraId="0733F3C0" w14:textId="54F684BF" w:rsidR="00A132CF" w:rsidRPr="00E62E95" w:rsidRDefault="001D4CF2" w:rsidP="00A132CF">
      <w:pPr>
        <w:pStyle w:val="Antrat1"/>
        <w:spacing w:before="0" w:after="0" w:line="300" w:lineRule="auto"/>
        <w:ind w:left="357" w:firstLine="0"/>
        <w:rPr>
          <w:rFonts w:asciiTheme="minorHAnsi" w:hAnsiTheme="minorHAnsi" w:cstheme="minorHAnsi"/>
          <w:color w:val="auto"/>
        </w:rPr>
      </w:pPr>
      <w:r>
        <w:rPr>
          <w:rFonts w:asciiTheme="minorHAnsi" w:hAnsiTheme="minorHAnsi" w:cstheme="minorHAnsi"/>
          <w:color w:val="auto"/>
        </w:rPr>
        <w:t>5</w:t>
      </w:r>
      <w:r w:rsidR="00A132CF" w:rsidRPr="00E62E95">
        <w:rPr>
          <w:rFonts w:asciiTheme="minorHAnsi" w:hAnsiTheme="minorHAnsi" w:cstheme="minorHAnsi"/>
          <w:color w:val="auto"/>
        </w:rPr>
        <w:t>.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52B0B525" w:rsidR="00A132CF" w:rsidRPr="00504AD9" w:rsidRDefault="001D4CF2" w:rsidP="00A132CF">
      <w:pPr>
        <w:pStyle w:val="Sraopastraipa"/>
        <w:spacing w:line="240" w:lineRule="auto"/>
        <w:ind w:left="0" w:firstLine="567"/>
      </w:pPr>
      <w:r>
        <w:rPr>
          <w:rFonts w:cstheme="minorHAnsi"/>
        </w:rPr>
        <w:t>5</w:t>
      </w:r>
      <w:r w:rsidR="00A132CF" w:rsidRPr="00E62E95">
        <w:rPr>
          <w:rFonts w:cstheme="minorHAnsi"/>
        </w:rPr>
        <w:t>.</w:t>
      </w:r>
      <w:r w:rsidR="00A132CF">
        <w:rPr>
          <w:rFonts w:cstheme="minorHAnsi"/>
        </w:rPr>
        <w:t>1</w:t>
      </w:r>
      <w:r w:rsidR="00A132CF" w:rsidRPr="00E62E95">
        <w:rPr>
          <w:rFonts w:cstheme="minorHAnsi"/>
        </w:rPr>
        <w:t xml:space="preserve">. </w:t>
      </w:r>
      <w:r w:rsidR="00A132CF" w:rsidRPr="11690C5F">
        <w:rPr>
          <w:rFonts w:eastAsia="Calibri"/>
        </w:rPr>
        <w:t xml:space="preserve">Perkančioji organizacija nereikalauja užtikrinti </w:t>
      </w:r>
      <w:r w:rsidR="00A132CF">
        <w:rPr>
          <w:rFonts w:eastAsia="Calibri"/>
        </w:rPr>
        <w:t>p</w:t>
      </w:r>
      <w:r w:rsidR="00A132CF"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130D4665" w:rsidR="00A132CF" w:rsidRPr="00E62E95" w:rsidRDefault="001D4CF2" w:rsidP="001D4CF2">
      <w:pPr>
        <w:pStyle w:val="Antrat1"/>
        <w:spacing w:before="0" w:after="0" w:line="300" w:lineRule="auto"/>
        <w:ind w:left="360" w:firstLine="0"/>
        <w:rPr>
          <w:rFonts w:ascii="Arial" w:hAnsi="Arial" w:cs="Arial"/>
        </w:rPr>
      </w:pPr>
      <w:r>
        <w:rPr>
          <w:rFonts w:asciiTheme="minorHAnsi" w:hAnsiTheme="minorHAnsi" w:cstheme="minorHAnsi"/>
          <w:color w:val="auto"/>
        </w:rPr>
        <w:t>6.</w:t>
      </w:r>
      <w:r w:rsidR="00A132CF" w:rsidRPr="00E62E95">
        <w:rPr>
          <w:rFonts w:asciiTheme="minorHAnsi" w:hAnsiTheme="minorHAnsi" w:cstheme="minorHAnsi"/>
          <w:color w:val="auto"/>
        </w:rPr>
        <w:t>P</w:t>
      </w:r>
      <w:r w:rsidR="00A132CF">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11AC3BB1" w:rsidR="00A132CF" w:rsidRDefault="001D4CF2" w:rsidP="00A132CF">
      <w:pPr>
        <w:pStyle w:val="Sraopastraipa"/>
        <w:spacing w:line="240" w:lineRule="auto"/>
        <w:ind w:left="0" w:firstLine="709"/>
        <w:rPr>
          <w:rFonts w:eastAsia="Calibri" w:cstheme="minorHAnsi"/>
        </w:rPr>
      </w:pPr>
      <w:r>
        <w:rPr>
          <w:rFonts w:eastAsia="Calibri" w:cstheme="minorHAnsi"/>
        </w:rPr>
        <w:t>6</w:t>
      </w:r>
      <w:r w:rsidR="00A132CF" w:rsidRPr="00A84437">
        <w:rPr>
          <w:rFonts w:eastAsia="Calibri" w:cstheme="minorHAnsi"/>
        </w:rPr>
        <w:t xml:space="preserve">.1.  </w:t>
      </w:r>
      <w:r w:rsidR="00A132CF" w:rsidRPr="00A84437">
        <w:rPr>
          <w:rFonts w:cstheme="minorHAnsi"/>
        </w:rPr>
        <w:t>P</w:t>
      </w:r>
      <w:r w:rsidR="00A132CF">
        <w:rPr>
          <w:rFonts w:cstheme="minorHAnsi"/>
        </w:rPr>
        <w:t>erkančioji organizacija</w:t>
      </w:r>
      <w:r w:rsidR="00A132CF" w:rsidRPr="00A84437">
        <w:rPr>
          <w:rFonts w:eastAsia="Calibri" w:cstheme="minorHAnsi"/>
        </w:rPr>
        <w:t xml:space="preserve"> ekonomiškai naudingiausią </w:t>
      </w:r>
      <w:r w:rsidR="00A132CF">
        <w:rPr>
          <w:rFonts w:eastAsia="Calibri" w:cstheme="minorHAnsi"/>
        </w:rPr>
        <w:t>p</w:t>
      </w:r>
      <w:r w:rsidR="00A132CF" w:rsidRPr="00A84437">
        <w:rPr>
          <w:rFonts w:eastAsia="Calibri" w:cstheme="minorHAnsi"/>
        </w:rPr>
        <w:t xml:space="preserve">asiūlymą išrenka pagal </w:t>
      </w:r>
      <w:r w:rsidR="00A132CF">
        <w:rPr>
          <w:rFonts w:eastAsia="Calibri" w:cstheme="minorHAnsi"/>
        </w:rPr>
        <w:t>tiekėjo p</w:t>
      </w:r>
      <w:r w:rsidR="00A132CF" w:rsidRPr="00A84437">
        <w:rPr>
          <w:rFonts w:eastAsia="Calibri" w:cstheme="minorHAnsi"/>
        </w:rPr>
        <w:t xml:space="preserve">asiūlyme nurodytą kainą, kuri turi būti apskaičiuota ir nurodyta taip, kaip reikalaujama </w:t>
      </w:r>
      <w:r w:rsidR="00A132CF">
        <w:rPr>
          <w:rFonts w:eastAsia="Calibri" w:cstheme="minorHAnsi"/>
        </w:rPr>
        <w:t>specialiųjų p</w:t>
      </w:r>
      <w:r w:rsidR="00A132CF" w:rsidRPr="00A84437">
        <w:rPr>
          <w:rFonts w:eastAsia="Calibri" w:cstheme="minorHAnsi"/>
        </w:rPr>
        <w:t xml:space="preserve">irkimo sąlygų </w:t>
      </w:r>
      <w:r w:rsidR="001252D9">
        <w:rPr>
          <w:rFonts w:eastAsia="Calibri" w:cstheme="minorHAnsi"/>
        </w:rPr>
        <w:t>4</w:t>
      </w:r>
      <w:r w:rsidR="00A132CF">
        <w:rPr>
          <w:rFonts w:eastAsia="Calibri" w:cstheme="minorHAnsi"/>
        </w:rPr>
        <w:t xml:space="preserve"> priede</w:t>
      </w:r>
      <w:r w:rsidR="00A132CF" w:rsidRPr="00A84437">
        <w:rPr>
          <w:rFonts w:eastAsia="Calibri" w:cstheme="minorHAnsi"/>
        </w:rPr>
        <w:t>.</w:t>
      </w:r>
    </w:p>
    <w:p w14:paraId="5DB84FD0" w14:textId="77777777" w:rsidR="00BB602F" w:rsidRDefault="001D4CF2" w:rsidP="00BB602F">
      <w:pPr>
        <w:pStyle w:val="Sraopastraipa"/>
        <w:spacing w:line="240" w:lineRule="auto"/>
        <w:ind w:left="0"/>
        <w:rPr>
          <w:rFonts w:cstheme="minorHAnsi"/>
          <w:color w:val="000000" w:themeColor="text1"/>
        </w:rPr>
      </w:pPr>
      <w:r>
        <w:rPr>
          <w:rFonts w:cstheme="minorHAnsi"/>
          <w:color w:val="000000" w:themeColor="text1"/>
        </w:rPr>
        <w:t>6</w:t>
      </w:r>
      <w:r w:rsidR="00A132CF" w:rsidRPr="00A84437">
        <w:rPr>
          <w:rFonts w:cstheme="minorHAnsi"/>
          <w:color w:val="000000" w:themeColor="text1"/>
        </w:rPr>
        <w:t xml:space="preserve">.2. Laimėjusiu </w:t>
      </w:r>
      <w:r w:rsidR="00A132CF">
        <w:rPr>
          <w:rFonts w:cstheme="minorHAnsi"/>
          <w:color w:val="000000" w:themeColor="text1"/>
        </w:rPr>
        <w:t>p</w:t>
      </w:r>
      <w:r w:rsidR="00A132CF" w:rsidRPr="00A84437">
        <w:rPr>
          <w:rFonts w:cstheme="minorHAnsi"/>
          <w:color w:val="000000" w:themeColor="text1"/>
        </w:rPr>
        <w:t xml:space="preserve">asiūlymu galės būti pripažintas tik 1 (vienas) ekonomiškai naudingiausias pasiūlymas, esantis pasiūlymų eilės pirmojoje vietoje. </w:t>
      </w:r>
    </w:p>
    <w:p w14:paraId="5174B863" w14:textId="77777777" w:rsidR="00AD288A" w:rsidRDefault="006C7C0F" w:rsidP="00AD288A">
      <w:pPr>
        <w:pStyle w:val="Sraopastraipa"/>
        <w:spacing w:line="240" w:lineRule="auto"/>
        <w:ind w:left="0" w:firstLine="710"/>
        <w:rPr>
          <w:rStyle w:val="cf01"/>
          <w:rFonts w:asciiTheme="minorHAnsi" w:cstheme="minorHAnsi"/>
          <w:sz w:val="21"/>
          <w:szCs w:val="21"/>
        </w:rPr>
      </w:pPr>
      <w:r>
        <w:rPr>
          <w:rFonts w:cstheme="minorHAnsi"/>
          <w:color w:val="000000" w:themeColor="text1"/>
        </w:rPr>
        <w:t>6.3.</w:t>
      </w:r>
      <w:r w:rsidR="00AD288A" w:rsidRPr="00AD288A">
        <w:rPr>
          <w:rFonts w:cstheme="minorHAnsi"/>
          <w:u w:val="single"/>
        </w:rPr>
        <w:t xml:space="preserve"> </w:t>
      </w:r>
      <w:r w:rsidR="00AD288A" w:rsidRPr="00E27CA6">
        <w:rPr>
          <w:rStyle w:val="cf01"/>
          <w:rFonts w:asciiTheme="minorHAnsi" w:cstheme="minorHAnsi"/>
          <w:sz w:val="21"/>
          <w:szCs w:val="21"/>
          <w:u w:val="single"/>
        </w:rPr>
        <w:t>Perkan</w:t>
      </w:r>
      <w:r w:rsidR="00AD288A" w:rsidRPr="00E27CA6">
        <w:rPr>
          <w:rStyle w:val="cf01"/>
          <w:rFonts w:asciiTheme="minorHAnsi" w:cstheme="minorHAnsi"/>
          <w:sz w:val="21"/>
          <w:szCs w:val="21"/>
          <w:u w:val="single"/>
        </w:rPr>
        <w:t>č</w:t>
      </w:r>
      <w:r w:rsidR="00AD288A" w:rsidRPr="00E27CA6">
        <w:rPr>
          <w:rStyle w:val="cf01"/>
          <w:rFonts w:asciiTheme="minorHAnsi" w:cstheme="minorHAnsi"/>
          <w:sz w:val="21"/>
          <w:szCs w:val="21"/>
          <w:u w:val="single"/>
        </w:rPr>
        <w:t xml:space="preserve">ioji organizacija </w:t>
      </w:r>
      <w:r w:rsidR="00AD288A" w:rsidRPr="007B3453">
        <w:rPr>
          <w:rStyle w:val="cf01"/>
          <w:rFonts w:asciiTheme="minorHAnsi" w:cstheme="minorHAnsi"/>
          <w:sz w:val="21"/>
          <w:szCs w:val="21"/>
          <w:u w:val="single"/>
        </w:rPr>
        <w:t>atmes</w:t>
      </w:r>
      <w:r w:rsidR="00AD288A" w:rsidRPr="00E27CA6">
        <w:rPr>
          <w:rStyle w:val="cf01"/>
          <w:rFonts w:asciiTheme="minorHAnsi" w:cstheme="minorHAnsi"/>
          <w:sz w:val="21"/>
          <w:szCs w:val="21"/>
          <w:u w:val="single"/>
        </w:rPr>
        <w:t xml:space="preserve"> tiek</w:t>
      </w:r>
      <w:r w:rsidR="00AD288A" w:rsidRPr="00E27CA6">
        <w:rPr>
          <w:rStyle w:val="cf01"/>
          <w:rFonts w:asciiTheme="minorHAnsi" w:cstheme="minorHAnsi"/>
          <w:sz w:val="21"/>
          <w:szCs w:val="21"/>
          <w:u w:val="single"/>
        </w:rPr>
        <w:t>ė</w:t>
      </w:r>
      <w:r w:rsidR="00AD288A" w:rsidRPr="00E27CA6">
        <w:rPr>
          <w:rStyle w:val="cf01"/>
          <w:rFonts w:asciiTheme="minorHAnsi" w:cstheme="minorHAnsi"/>
          <w:sz w:val="21"/>
          <w:szCs w:val="21"/>
          <w:u w:val="single"/>
        </w:rPr>
        <w:t>jo pasi</w:t>
      </w:r>
      <w:r w:rsidR="00AD288A" w:rsidRPr="00E27CA6">
        <w:rPr>
          <w:rStyle w:val="cf01"/>
          <w:rFonts w:asciiTheme="minorHAnsi" w:cstheme="minorHAnsi"/>
          <w:sz w:val="21"/>
          <w:szCs w:val="21"/>
          <w:u w:val="single"/>
        </w:rPr>
        <w:t>ū</w:t>
      </w:r>
      <w:r w:rsidR="00AD288A" w:rsidRPr="00E27CA6">
        <w:rPr>
          <w:rStyle w:val="cf01"/>
          <w:rFonts w:asciiTheme="minorHAnsi" w:cstheme="minorHAnsi"/>
          <w:sz w:val="21"/>
          <w:szCs w:val="21"/>
          <w:u w:val="single"/>
        </w:rPr>
        <w:t>lym</w:t>
      </w:r>
      <w:r w:rsidR="00AD288A" w:rsidRPr="00E27CA6">
        <w:rPr>
          <w:rStyle w:val="cf01"/>
          <w:rFonts w:asciiTheme="minorHAnsi" w:cstheme="minorHAnsi"/>
          <w:sz w:val="21"/>
          <w:szCs w:val="21"/>
          <w:u w:val="single"/>
        </w:rPr>
        <w:t>ą</w:t>
      </w:r>
      <w:r w:rsidR="00AD288A" w:rsidRPr="00E017B6">
        <w:rPr>
          <w:rStyle w:val="cf01"/>
          <w:rFonts w:asciiTheme="minorHAnsi" w:cstheme="minorHAnsi"/>
          <w:sz w:val="21"/>
          <w:szCs w:val="21"/>
        </w:rPr>
        <w:t>, jeigu kartu su pasi</w:t>
      </w:r>
      <w:r w:rsidR="00AD288A" w:rsidRPr="00E017B6">
        <w:rPr>
          <w:rStyle w:val="cf01"/>
          <w:rFonts w:asciiTheme="minorHAnsi" w:cstheme="minorHAnsi"/>
          <w:sz w:val="21"/>
          <w:szCs w:val="21"/>
        </w:rPr>
        <w:t>ū</w:t>
      </w:r>
      <w:r w:rsidR="00AD288A" w:rsidRPr="00E017B6">
        <w:rPr>
          <w:rStyle w:val="cf01"/>
          <w:rFonts w:asciiTheme="minorHAnsi" w:cstheme="minorHAnsi"/>
          <w:sz w:val="21"/>
          <w:szCs w:val="21"/>
        </w:rPr>
        <w:t xml:space="preserve">lymu nebus pateikti </w:t>
      </w:r>
      <w:r w:rsidR="00AD288A" w:rsidRPr="00E017B6">
        <w:rPr>
          <w:rStyle w:val="cf01"/>
          <w:rFonts w:asciiTheme="minorHAnsi" w:cstheme="minorHAnsi"/>
          <w:sz w:val="21"/>
          <w:szCs w:val="21"/>
        </w:rPr>
        <w:t>š</w:t>
      </w:r>
      <w:r w:rsidR="00AD288A" w:rsidRPr="00E017B6">
        <w:rPr>
          <w:rStyle w:val="cf01"/>
          <w:rFonts w:asciiTheme="minorHAnsi" w:cstheme="minorHAnsi"/>
          <w:sz w:val="21"/>
          <w:szCs w:val="21"/>
        </w:rPr>
        <w:t>ie pirkimo s</w:t>
      </w:r>
      <w:r w:rsidR="00AD288A" w:rsidRPr="00E017B6">
        <w:rPr>
          <w:rStyle w:val="cf01"/>
          <w:rFonts w:asciiTheme="minorHAnsi" w:cstheme="minorHAnsi"/>
          <w:sz w:val="21"/>
          <w:szCs w:val="21"/>
        </w:rPr>
        <w:t>ą</w:t>
      </w:r>
      <w:r w:rsidR="00AD288A" w:rsidRPr="00E017B6">
        <w:rPr>
          <w:rStyle w:val="cf01"/>
          <w:rFonts w:asciiTheme="minorHAnsi" w:cstheme="minorHAnsi"/>
          <w:sz w:val="21"/>
          <w:szCs w:val="21"/>
        </w:rPr>
        <w:t>lygose reikalaujami pateikti dokumentai</w:t>
      </w:r>
      <w:r w:rsidR="00AD288A">
        <w:rPr>
          <w:rStyle w:val="cf01"/>
          <w:rFonts w:asciiTheme="minorHAnsi" w:cstheme="minorHAnsi"/>
          <w:sz w:val="21"/>
          <w:szCs w:val="21"/>
        </w:rPr>
        <w:t xml:space="preserve">: </w:t>
      </w:r>
    </w:p>
    <w:p w14:paraId="0B71070A" w14:textId="09926D38" w:rsidR="00AD288A" w:rsidRPr="00AD288A" w:rsidRDefault="00AD288A" w:rsidP="00AD288A">
      <w:pPr>
        <w:pStyle w:val="Sraopastraipa"/>
        <w:spacing w:line="240" w:lineRule="auto"/>
        <w:ind w:left="0" w:firstLine="710"/>
        <w:rPr>
          <w:rStyle w:val="cf01"/>
          <w:rFonts w:asciiTheme="minorHAnsi" w:eastAsia="Calibri"/>
          <w:sz w:val="21"/>
          <w:szCs w:val="21"/>
        </w:rPr>
      </w:pPr>
      <w:r>
        <w:rPr>
          <w:rStyle w:val="cf01"/>
          <w:rFonts w:asciiTheme="minorHAnsi" w:cstheme="minorHAnsi"/>
          <w:sz w:val="21"/>
          <w:szCs w:val="21"/>
        </w:rPr>
        <w:t>6</w:t>
      </w:r>
      <w:r w:rsidRPr="00124D20">
        <w:rPr>
          <w:rStyle w:val="cf01"/>
          <w:rFonts w:asciiTheme="minorHAnsi" w:cstheme="minorHAnsi"/>
          <w:sz w:val="21"/>
          <w:szCs w:val="21"/>
        </w:rPr>
        <w:t>.3.1. u</w:t>
      </w:r>
      <w:r w:rsidRPr="00124D20">
        <w:rPr>
          <w:rStyle w:val="cf01"/>
          <w:rFonts w:asciiTheme="minorHAnsi" w:cstheme="minorHAnsi"/>
          <w:sz w:val="21"/>
          <w:szCs w:val="21"/>
        </w:rPr>
        <w:t>ž</w:t>
      </w:r>
      <w:r w:rsidRPr="00124D20">
        <w:rPr>
          <w:rStyle w:val="cf01"/>
          <w:rFonts w:asciiTheme="minorHAnsi" w:cstheme="minorHAnsi"/>
          <w:sz w:val="21"/>
          <w:szCs w:val="21"/>
        </w:rPr>
        <w:t>pildytas ir pasira</w:t>
      </w:r>
      <w:r w:rsidRPr="00124D20">
        <w:rPr>
          <w:rStyle w:val="cf01"/>
          <w:rFonts w:asciiTheme="minorHAnsi" w:cstheme="minorHAnsi"/>
          <w:sz w:val="21"/>
          <w:szCs w:val="21"/>
        </w:rPr>
        <w:t>š</w:t>
      </w:r>
      <w:r w:rsidRPr="00124D20">
        <w:rPr>
          <w:rStyle w:val="cf01"/>
          <w:rFonts w:asciiTheme="minorHAnsi" w:cstheme="minorHAnsi"/>
          <w:sz w:val="21"/>
          <w:szCs w:val="21"/>
        </w:rPr>
        <w:t>ytas pasi</w:t>
      </w:r>
      <w:r w:rsidRPr="00124D20">
        <w:rPr>
          <w:rStyle w:val="cf01"/>
          <w:rFonts w:asciiTheme="minorHAnsi" w:cstheme="minorHAnsi"/>
          <w:sz w:val="21"/>
          <w:szCs w:val="21"/>
        </w:rPr>
        <w:t>ū</w:t>
      </w:r>
      <w:r w:rsidRPr="00124D20">
        <w:rPr>
          <w:rStyle w:val="cf01"/>
          <w:rFonts w:asciiTheme="minorHAnsi" w:cstheme="minorHAnsi"/>
          <w:sz w:val="21"/>
          <w:szCs w:val="21"/>
        </w:rPr>
        <w:t xml:space="preserve">lymas, parengtas pagal </w:t>
      </w:r>
      <w:r w:rsidRPr="00124D20">
        <w:rPr>
          <w:rFonts w:cstheme="minorHAnsi"/>
        </w:rPr>
        <w:t xml:space="preserve">specialiųjų pirkimo </w:t>
      </w:r>
      <w:r w:rsidRPr="00124D20">
        <w:rPr>
          <w:rStyle w:val="cf01"/>
          <w:rFonts w:asciiTheme="minorHAnsi" w:cstheme="minorHAnsi"/>
          <w:sz w:val="21"/>
          <w:szCs w:val="21"/>
        </w:rPr>
        <w:t>s</w:t>
      </w:r>
      <w:r w:rsidRPr="00124D20">
        <w:rPr>
          <w:rStyle w:val="cf01"/>
          <w:rFonts w:asciiTheme="minorHAnsi" w:cstheme="minorHAnsi"/>
          <w:sz w:val="21"/>
          <w:szCs w:val="21"/>
        </w:rPr>
        <w:t>ą</w:t>
      </w:r>
      <w:r w:rsidRPr="00124D20">
        <w:rPr>
          <w:rStyle w:val="cf01"/>
          <w:rFonts w:asciiTheme="minorHAnsi" w:cstheme="minorHAnsi"/>
          <w:sz w:val="21"/>
          <w:szCs w:val="21"/>
        </w:rPr>
        <w:t>lyg</w:t>
      </w:r>
      <w:r w:rsidRPr="00124D20">
        <w:rPr>
          <w:rStyle w:val="cf01"/>
          <w:rFonts w:asciiTheme="minorHAnsi" w:cstheme="minorHAnsi"/>
          <w:sz w:val="21"/>
          <w:szCs w:val="21"/>
        </w:rPr>
        <w:t>ų</w:t>
      </w:r>
      <w:r w:rsidRPr="00124D20">
        <w:rPr>
          <w:rStyle w:val="cf01"/>
          <w:rFonts w:asciiTheme="minorHAnsi" w:cstheme="minorHAnsi"/>
          <w:sz w:val="21"/>
          <w:szCs w:val="21"/>
        </w:rPr>
        <w:t xml:space="preserve"> </w:t>
      </w:r>
      <w:r>
        <w:rPr>
          <w:rStyle w:val="cf01"/>
          <w:rFonts w:asciiTheme="minorHAnsi" w:cstheme="minorHAnsi"/>
          <w:sz w:val="21"/>
          <w:szCs w:val="21"/>
        </w:rPr>
        <w:t>4</w:t>
      </w:r>
      <w:r w:rsidRPr="00124D20">
        <w:rPr>
          <w:rStyle w:val="cf01"/>
          <w:rFonts w:asciiTheme="minorHAnsi" w:cstheme="minorHAnsi"/>
          <w:sz w:val="21"/>
          <w:szCs w:val="21"/>
        </w:rPr>
        <w:t xml:space="preserve"> pried</w:t>
      </w:r>
      <w:r w:rsidRPr="00124D20">
        <w:rPr>
          <w:rStyle w:val="cf01"/>
          <w:rFonts w:asciiTheme="minorHAnsi" w:cstheme="minorHAnsi"/>
          <w:sz w:val="21"/>
          <w:szCs w:val="21"/>
        </w:rPr>
        <w:t>ą</w:t>
      </w:r>
      <w:r w:rsidRPr="00124D20">
        <w:rPr>
          <w:rStyle w:val="cf01"/>
          <w:rFonts w:asciiTheme="minorHAnsi" w:cstheme="minorHAnsi"/>
          <w:sz w:val="21"/>
          <w:szCs w:val="21"/>
        </w:rPr>
        <w:t>;</w:t>
      </w:r>
    </w:p>
    <w:p w14:paraId="43285675" w14:textId="797432B6" w:rsidR="00AD288A" w:rsidRPr="00DD6BBB" w:rsidRDefault="00AD288A" w:rsidP="00AD288A">
      <w:pPr>
        <w:pStyle w:val="Sraopastraipa"/>
        <w:spacing w:line="240" w:lineRule="auto"/>
        <w:ind w:left="0"/>
        <w:rPr>
          <w:rFonts w:cstheme="minorHAnsi"/>
          <w:color w:val="000000" w:themeColor="text1"/>
        </w:rPr>
      </w:pPr>
      <w:r>
        <w:rPr>
          <w:rStyle w:val="cf01"/>
          <w:rFonts w:asciiTheme="minorHAnsi" w:cstheme="minorHAnsi"/>
          <w:sz w:val="21"/>
          <w:szCs w:val="21"/>
        </w:rPr>
        <w:t>6</w:t>
      </w:r>
      <w:r w:rsidRPr="00124D20">
        <w:rPr>
          <w:rStyle w:val="cf01"/>
          <w:rFonts w:asciiTheme="minorHAnsi" w:cstheme="minorHAnsi"/>
          <w:sz w:val="21"/>
          <w:szCs w:val="21"/>
        </w:rPr>
        <w:t xml:space="preserve">.3.2. </w:t>
      </w:r>
      <w:r w:rsidRPr="00DD6BBB">
        <w:rPr>
          <w:rFonts w:cstheme="minorHAnsi"/>
          <w:color w:val="000000" w:themeColor="text1"/>
        </w:rPr>
        <w:t>užpildytas orientacinis darbų kiekių žiniaraštis (orientacinė lokalinė sąmata) (specialiųjų pirkimo sąlygų 3 priedas) arba</w:t>
      </w:r>
      <w:r w:rsidRPr="00DD6BBB">
        <w:rPr>
          <w:rFonts w:eastAsia="Times New Roman"/>
          <w:bCs/>
          <w:color w:val="000000"/>
          <w:szCs w:val="24"/>
        </w:rPr>
        <w:t xml:space="preserve"> orientacinis darbų kiekių žiniaraštis </w:t>
      </w:r>
      <w:r w:rsidRPr="00DD6BBB">
        <w:rPr>
          <w:rFonts w:cstheme="minorHAnsi"/>
          <w:color w:val="000000" w:themeColor="text1"/>
        </w:rPr>
        <w:t>(orientacinė lokalinė sąmata)</w:t>
      </w:r>
      <w:r w:rsidRPr="00DD6BBB">
        <w:rPr>
          <w:rStyle w:val="cf01"/>
          <w:rFonts w:asciiTheme="minorHAnsi" w:hAnsiTheme="minorHAnsi" w:cstheme="minorHAnsi"/>
          <w:sz w:val="21"/>
          <w:szCs w:val="21"/>
        </w:rPr>
        <w:t xml:space="preserve"> parengtas ne pagal </w:t>
      </w:r>
      <w:r w:rsidRPr="00DD6BBB">
        <w:t>specialiųjų pirkimo</w:t>
      </w:r>
      <w:r w:rsidRPr="00DD6BBB">
        <w:rPr>
          <w:rStyle w:val="cf01"/>
          <w:rFonts w:asciiTheme="minorHAnsi" w:hAnsiTheme="minorHAnsi" w:cstheme="minorHAnsi"/>
          <w:sz w:val="21"/>
          <w:szCs w:val="21"/>
        </w:rPr>
        <w:t xml:space="preserve"> sąlygų 3  priedą </w:t>
      </w:r>
      <w:r w:rsidRPr="00DD6BBB">
        <w:rPr>
          <w:rStyle w:val="cf01"/>
          <w:rFonts w:asciiTheme="minorHAnsi" w:hAnsiTheme="minorHAnsi" w:cstheme="minorHAnsi"/>
          <w:i/>
          <w:iCs/>
          <w:sz w:val="21"/>
          <w:szCs w:val="21"/>
        </w:rPr>
        <w:t>(</w:t>
      </w:r>
      <w:r w:rsidRPr="00DD6BBB">
        <w:rPr>
          <w:rFonts w:eastAsia="Times New Roman"/>
          <w:bCs/>
          <w:i/>
          <w:iCs/>
          <w:color w:val="000000"/>
        </w:rPr>
        <w:t xml:space="preserve">orientacinėje lokalinėje sąmatoje </w:t>
      </w:r>
      <w:r w:rsidRPr="00DD6BBB">
        <w:rPr>
          <w:rFonts w:eastAsia="Times New Roman" w:cs="Times New Roman"/>
          <w:bCs/>
          <w:i/>
          <w:iCs/>
          <w:color w:val="000000"/>
        </w:rPr>
        <w:t>‒</w:t>
      </w:r>
      <w:r w:rsidRPr="00DD6BBB">
        <w:rPr>
          <w:rFonts w:eastAsia="Times New Roman"/>
          <w:bCs/>
          <w:i/>
          <w:iCs/>
          <w:color w:val="000000"/>
        </w:rPr>
        <w:t xml:space="preserve"> nurodytų darbų, resursų, jų kiekių, mato vienetų, eilučių ir stulpelių bei kitų reikalavimų keisti, papildyti ar išbraukti neleidžiama)</w:t>
      </w:r>
      <w:r w:rsidRPr="00DD6BBB">
        <w:rPr>
          <w:rFonts w:eastAsia="Times New Roman"/>
          <w:i/>
          <w:iCs/>
          <w:color w:val="000000"/>
          <w:szCs w:val="24"/>
        </w:rPr>
        <w:t>.</w:t>
      </w:r>
    </w:p>
    <w:p w14:paraId="72B32879" w14:textId="44EB3549" w:rsidR="006C7C0F" w:rsidRPr="00AD288A" w:rsidRDefault="00AD288A" w:rsidP="00AD288A">
      <w:pPr>
        <w:pStyle w:val="Betarp"/>
        <w:ind w:firstLine="567"/>
        <w:contextualSpacing/>
        <w:rPr>
          <w:i/>
          <w:iCs/>
        </w:rPr>
      </w:pPr>
      <w:r w:rsidRPr="008E0BBC">
        <w:rPr>
          <w:rStyle w:val="cf01"/>
          <w:rFonts w:asciiTheme="minorHAnsi" w:cstheme="minorHAnsi"/>
          <w:i/>
          <w:iCs/>
          <w:sz w:val="21"/>
          <w:szCs w:val="21"/>
        </w:rPr>
        <w:t>Pastaba. T</w:t>
      </w:r>
      <w:r w:rsidRPr="008E0BBC">
        <w:rPr>
          <w:i/>
          <w:iCs/>
        </w:rPr>
        <w:t>iekėjas iki pirkimo pasiūlymų pateikimo termino, nurodyto skelbime apie pirkimą,  pabaigos nepateikęs šių dokumentų, vėliau neturi teisės jų pateikti.</w:t>
      </w:r>
    </w:p>
    <w:p w14:paraId="6287558F" w14:textId="0DA0A5B7" w:rsidR="00DD5FB2" w:rsidRPr="007B3453" w:rsidRDefault="002024A7" w:rsidP="00AD288A">
      <w:pPr>
        <w:pStyle w:val="Betarp"/>
        <w:ind w:firstLine="709"/>
        <w:contextualSpacing/>
        <w:rPr>
          <w:rFonts w:cstheme="minorHAnsi"/>
        </w:rPr>
      </w:pPr>
      <w:r w:rsidRPr="00AD288A">
        <w:rPr>
          <w:rFonts w:eastAsia="Times New Roman"/>
          <w:color w:val="000000"/>
          <w:szCs w:val="24"/>
        </w:rPr>
        <w:t xml:space="preserve">6.4. </w:t>
      </w:r>
      <w:r w:rsidRPr="00AD288A">
        <w:rPr>
          <w:rFonts w:cstheme="minorHAnsi"/>
        </w:rPr>
        <w:t xml:space="preserve">Maksimali </w:t>
      </w:r>
      <w:r w:rsidR="005F365C" w:rsidRPr="00AD288A">
        <w:rPr>
          <w:rFonts w:cstheme="minorHAnsi"/>
        </w:rPr>
        <w:t>p</w:t>
      </w:r>
      <w:r w:rsidRPr="00AD288A">
        <w:rPr>
          <w:rFonts w:cstheme="minorHAnsi"/>
        </w:rPr>
        <w:t xml:space="preserve">erkančiajai organizacijai priimtina pasiūlymo kaina </w:t>
      </w:r>
      <w:r w:rsidRPr="007B3453">
        <w:rPr>
          <w:rFonts w:cstheme="minorHAnsi"/>
        </w:rPr>
        <w:t xml:space="preserve">– </w:t>
      </w:r>
      <w:r w:rsidR="00AD288A" w:rsidRPr="007B3453">
        <w:rPr>
          <w:rFonts w:cstheme="minorHAnsi"/>
        </w:rPr>
        <w:t xml:space="preserve">123 966,94 </w:t>
      </w:r>
      <w:r w:rsidRPr="007B3453">
        <w:rPr>
          <w:rFonts w:cstheme="minorHAnsi"/>
        </w:rPr>
        <w:t xml:space="preserve">Eur be PVM. </w:t>
      </w:r>
    </w:p>
    <w:p w14:paraId="34A2E89E" w14:textId="26F00F4A" w:rsidR="002024A7" w:rsidRPr="00457206" w:rsidRDefault="002024A7" w:rsidP="00457206">
      <w:pPr>
        <w:pStyle w:val="Betarp"/>
        <w:ind w:firstLine="709"/>
        <w:contextualSpacing/>
        <w:rPr>
          <w:rFonts w:cstheme="minorHAnsi"/>
        </w:rPr>
      </w:pPr>
      <w:r w:rsidRPr="00AD288A">
        <w:rPr>
          <w:rFonts w:cstheme="minorHAnsi"/>
        </w:rPr>
        <w:t>Pasiūlyta kaina viršijanti nurodytą sumą bus laikoma per didele kaina ir toks pasiūlymas, vadovaujantis bendrųjų pirkimo sąlygų 13.3.5 papunkčiu bus atmetamas.</w:t>
      </w:r>
    </w:p>
    <w:p w14:paraId="5157B56A" w14:textId="08EA79A7" w:rsidR="00E86931" w:rsidRPr="00DC739F" w:rsidRDefault="00E86931" w:rsidP="005007E5">
      <w:pPr>
        <w:pStyle w:val="Betarp"/>
        <w:ind w:firstLine="0"/>
        <w:contextualSpacing/>
        <w:rPr>
          <w:rFonts w:cstheme="minorHAnsi"/>
        </w:rPr>
      </w:pPr>
    </w:p>
    <w:p w14:paraId="22ECDE94" w14:textId="0FA3E1C8" w:rsidR="00A132CF" w:rsidRDefault="001D4CF2"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7</w:t>
      </w:r>
      <w:r w:rsidR="00A132CF">
        <w:rPr>
          <w:rFonts w:asciiTheme="minorHAnsi" w:hAnsiTheme="minorHAnsi" w:cstheme="minorHAnsi"/>
        </w:rPr>
        <w:t>.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746FBD2C" w:rsidR="00A132CF" w:rsidRDefault="001D4CF2" w:rsidP="00A132CF">
      <w:pPr>
        <w:pStyle w:val="Sraopastraipa"/>
        <w:spacing w:line="240" w:lineRule="auto"/>
        <w:ind w:left="0" w:firstLine="709"/>
        <w:rPr>
          <w:color w:val="000000" w:themeColor="text1"/>
        </w:rPr>
      </w:pPr>
      <w:r>
        <w:rPr>
          <w:color w:val="000000" w:themeColor="text1"/>
        </w:rPr>
        <w:t>7</w:t>
      </w:r>
      <w:r w:rsidR="00A132CF">
        <w:rPr>
          <w:color w:val="000000" w:themeColor="text1"/>
        </w:rPr>
        <w:t>.1. Ši pirkimo procedūra atliekama siekiant sudaryti sutartį su tiekėju, kurio pasiūlymas, vadovaujantis pirkimo sąlygose</w:t>
      </w:r>
      <w:r w:rsidR="00A132CF">
        <w:rPr>
          <w:color w:val="0070C0"/>
        </w:rPr>
        <w:t xml:space="preserve"> </w:t>
      </w:r>
      <w:r w:rsidR="00A132CF">
        <w:rPr>
          <w:color w:val="000000" w:themeColor="text1"/>
        </w:rPr>
        <w:t xml:space="preserve">nustatyta tvarka, bus pripažintas laimėjęs, o jei pirkimas skaidomas į dalis – su tiekėjais, kurių pasiūlymai bus pripažinti laimėję. </w:t>
      </w:r>
      <w:r w:rsidR="00A132CF">
        <w:t>Sutarties sąlygos pateikiamos specialiųjų p</w:t>
      </w:r>
      <w:r w:rsidR="00A132CF" w:rsidRPr="127DD6E8">
        <w:t xml:space="preserve">irkimo </w:t>
      </w:r>
      <w:r w:rsidR="00A132CF" w:rsidRPr="005007E5">
        <w:t xml:space="preserve">sąlygų </w:t>
      </w:r>
      <w:r w:rsidR="009D6F5B" w:rsidRPr="005007E5">
        <w:t>6</w:t>
      </w:r>
      <w:r w:rsidR="00A132CF" w:rsidRPr="005007E5">
        <w:t xml:space="preserve"> </w:t>
      </w:r>
      <w:r w:rsidR="00A132CF" w:rsidRPr="005007E5">
        <w:rPr>
          <w:rFonts w:cstheme="minorHAnsi"/>
        </w:rPr>
        <w:t>priede.</w:t>
      </w:r>
      <w:r w:rsidR="00A132CF" w:rsidRPr="004A0305">
        <w:rPr>
          <w:rFonts w:cstheme="minorHAnsi"/>
        </w:rPr>
        <w:t xml:space="preserv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47F81552" w:rsidR="00A132CF" w:rsidRPr="00A84437" w:rsidRDefault="001D4CF2"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8</w:t>
      </w:r>
      <w:r w:rsidR="00A132CF">
        <w:rPr>
          <w:rFonts w:asciiTheme="minorHAnsi" w:hAnsiTheme="minorHAnsi" w:cstheme="minorHAnsi"/>
          <w:color w:val="auto"/>
        </w:rPr>
        <w:t xml:space="preserve">. </w:t>
      </w:r>
      <w:r w:rsidR="00A132CF"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1DF08F0" w14:textId="43B8BF45" w:rsidR="000C285B" w:rsidRPr="00BB602F" w:rsidRDefault="0077576E" w:rsidP="009F3DEE">
      <w:pPr>
        <w:pStyle w:val="Betarp"/>
        <w:ind w:firstLine="397"/>
        <w:contextualSpacing/>
      </w:pPr>
      <w:r>
        <w:rPr>
          <w:rFonts w:cstheme="minorHAnsi"/>
        </w:rPr>
        <w:t>8.</w:t>
      </w:r>
      <w:r w:rsidR="005007E5">
        <w:rPr>
          <w:rFonts w:cstheme="minorHAnsi"/>
        </w:rPr>
        <w:t>1</w:t>
      </w:r>
      <w:r>
        <w:rPr>
          <w:rFonts w:cstheme="minorHAnsi"/>
        </w:rPr>
        <w:t xml:space="preserve">. </w:t>
      </w:r>
      <w:r w:rsidR="000C285B" w:rsidRPr="0077576E">
        <w:t xml:space="preserve">Perkančioji organizacija </w:t>
      </w:r>
      <w:r w:rsidR="000C285B" w:rsidRPr="0077576E">
        <w:rPr>
          <w:rFonts w:cs="Times New Roman"/>
          <w:szCs w:val="24"/>
        </w:rPr>
        <w:t>atitiktį kvalifikacijos reikalavimams patvirtinančių dokumentų reikalaus tik iš to tiekėjo, kurio pasiūlymas pagal vertinimo rezultatus galės būti pripažintas laimėjusiu.</w:t>
      </w:r>
    </w:p>
    <w:p w14:paraId="7904AA6A" w14:textId="77777777" w:rsidR="001D4CF2" w:rsidRDefault="001D4CF2" w:rsidP="00AC4311">
      <w:pPr>
        <w:pStyle w:val="Betarp"/>
        <w:ind w:firstLine="0"/>
        <w:contextualSpacing/>
        <w:rPr>
          <w:rFonts w:cs="Times New Roman"/>
          <w:bCs/>
          <w:szCs w:val="24"/>
        </w:rPr>
      </w:pP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2FCDD82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4A7660BE" w14:textId="1182AFE8" w:rsidR="005E56E1" w:rsidRPr="005E56E1" w:rsidRDefault="005E56E1" w:rsidP="005E56E1">
      <w:pPr>
        <w:pStyle w:val="Betarp"/>
        <w:ind w:firstLine="720"/>
        <w:rPr>
          <w:rFonts w:eastAsia="Yu Mincho" w:cstheme="minorHAnsi"/>
          <w:bCs/>
          <w:iCs/>
        </w:rPr>
      </w:pPr>
      <w:r w:rsidRPr="005E56E1">
        <w:rPr>
          <w:rFonts w:cstheme="minorHAnsi"/>
          <w:bCs/>
          <w:iCs/>
        </w:rPr>
        <w:t>2. Dėl pašalinimo pagrindo</w:t>
      </w:r>
      <w:r w:rsidR="00BE4697">
        <w:rPr>
          <w:rFonts w:cstheme="minorHAnsi"/>
          <w:bCs/>
          <w:iCs/>
        </w:rPr>
        <w:t>, nustatyto</w:t>
      </w:r>
      <w:r w:rsidRPr="005E56E1">
        <w:rPr>
          <w:rFonts w:cstheme="minorHAnsi"/>
          <w:bCs/>
          <w:iCs/>
        </w:rPr>
        <w:t xml:space="preserve">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w:t>
      </w:r>
      <w:r w:rsidR="00BE4697">
        <w:rPr>
          <w:rFonts w:eastAsia="Yu Mincho" w:cstheme="minorHAnsi"/>
          <w:bCs/>
          <w:iCs/>
        </w:rPr>
        <w:t>yje</w:t>
      </w:r>
      <w:r w:rsidRPr="005E56E1">
        <w:rPr>
          <w:rFonts w:eastAsia="Yu Mincho" w:cstheme="minorHAnsi"/>
          <w:bCs/>
          <w:iCs/>
        </w:rPr>
        <w:t>, u</w:t>
      </w:r>
      <w:r w:rsidRPr="005E56E1">
        <w:rPr>
          <w:rFonts w:cstheme="minorHAnsi"/>
          <w:bCs/>
          <w:iCs/>
        </w:rPr>
        <w:t xml:space="preserve">žpildoma </w:t>
      </w:r>
      <w:r w:rsidR="00DC41C4">
        <w:rPr>
          <w:rFonts w:cstheme="minorHAnsi"/>
          <w:bCs/>
          <w:iCs/>
        </w:rPr>
        <w:t xml:space="preserve">specialiųjų </w:t>
      </w:r>
      <w:r w:rsidRPr="005E56E1">
        <w:rPr>
          <w:rFonts w:cstheme="minorHAnsi"/>
          <w:bCs/>
          <w:iCs/>
        </w:rPr>
        <w:t>p</w:t>
      </w:r>
      <w:r w:rsidRPr="005E56E1">
        <w:rPr>
          <w:bCs/>
          <w:iCs/>
          <w:noProof/>
        </w:rPr>
        <w:t xml:space="preserve">irkimo </w:t>
      </w:r>
      <w:r w:rsidRPr="006B6A1F">
        <w:rPr>
          <w:bCs/>
          <w:iCs/>
          <w:noProof/>
        </w:rPr>
        <w:t xml:space="preserve">sąlygų </w:t>
      </w:r>
      <w:r w:rsidR="00F40846" w:rsidRPr="006B6A1F">
        <w:rPr>
          <w:bCs/>
          <w:iCs/>
          <w:noProof/>
        </w:rPr>
        <w:t>4</w:t>
      </w:r>
      <w:r w:rsidRPr="006B6A1F">
        <w:rPr>
          <w:bCs/>
          <w:iCs/>
          <w:noProof/>
        </w:rPr>
        <w:t xml:space="preserve"> prie</w:t>
      </w:r>
      <w:r w:rsidR="00DC41C4" w:rsidRPr="006B6A1F">
        <w:rPr>
          <w:bCs/>
          <w:iCs/>
          <w:noProof/>
        </w:rPr>
        <w:t>do</w:t>
      </w:r>
      <w:r w:rsidRPr="006B6A1F">
        <w:rPr>
          <w:bCs/>
          <w:iCs/>
          <w:noProof/>
        </w:rPr>
        <w:t xml:space="preserv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42317BC" w14:textId="77777777" w:rsidR="008B66C3" w:rsidRDefault="008B66C3" w:rsidP="008B66C3">
      <w:pPr>
        <w:spacing w:line="240" w:lineRule="auto"/>
        <w:ind w:left="7314" w:firstLine="0"/>
        <w:rPr>
          <w:rFonts w:cstheme="minorHAnsi"/>
        </w:rPr>
      </w:pPr>
      <w:r w:rsidRPr="00AA05AD">
        <w:rPr>
          <w:rFonts w:cstheme="minorHAnsi"/>
        </w:rPr>
        <w:lastRenderedPageBreak/>
        <w:t>Pirkimo sąlygų 2 priedas „Tiekėjų kvalifikacijos reikalavimai“</w:t>
      </w:r>
    </w:p>
    <w:p w14:paraId="615269AD" w14:textId="77777777" w:rsidR="008B66C3" w:rsidRPr="00704C67" w:rsidRDefault="008B66C3" w:rsidP="008B66C3">
      <w:pPr>
        <w:spacing w:line="240" w:lineRule="auto"/>
        <w:ind w:left="7314" w:firstLine="0"/>
        <w:rPr>
          <w:rFonts w:cstheme="minorHAnsi"/>
        </w:rPr>
      </w:pPr>
    </w:p>
    <w:p w14:paraId="1137B438" w14:textId="77777777" w:rsidR="001E4BC9" w:rsidRPr="00FB1A0D" w:rsidRDefault="001E4BC9" w:rsidP="001E4BC9">
      <w:pPr>
        <w:spacing w:line="240" w:lineRule="auto"/>
        <w:ind w:firstLine="567"/>
        <w:jc w:val="center"/>
        <w:rPr>
          <w:rFonts w:eastAsia="Calibri" w:cstheme="minorHAnsi"/>
          <w:b/>
          <w:bCs/>
          <w:sz w:val="24"/>
          <w:szCs w:val="24"/>
        </w:rPr>
      </w:pPr>
      <w:r w:rsidRPr="00FB1A0D">
        <w:rPr>
          <w:rFonts w:eastAsia="Calibri" w:cstheme="minorHAnsi"/>
          <w:b/>
          <w:bCs/>
          <w:sz w:val="24"/>
          <w:szCs w:val="24"/>
        </w:rPr>
        <w:t>TIEKĖJŲ KVALIFIKACIJOS REIKALAVIMAI IR REIKALAVIMAI LAIKYTIS APLINKOS APSAUGOS VADYBOS SISTEMOS STANDARTŲ</w:t>
      </w:r>
    </w:p>
    <w:p w14:paraId="21098F74" w14:textId="77777777" w:rsidR="001E4BC9" w:rsidRDefault="001E4BC9" w:rsidP="001E4BC9">
      <w:pPr>
        <w:spacing w:line="240" w:lineRule="auto"/>
        <w:ind w:firstLine="567"/>
        <w:rPr>
          <w:rFonts w:eastAsia="Calibri" w:cstheme="minorHAnsi"/>
        </w:rPr>
      </w:pPr>
    </w:p>
    <w:p w14:paraId="06D11715" w14:textId="251F398E" w:rsidR="001E4BC9" w:rsidRPr="00606DA7" w:rsidRDefault="001E4BC9" w:rsidP="001E4BC9">
      <w:pPr>
        <w:spacing w:line="240" w:lineRule="auto"/>
        <w:ind w:firstLine="567"/>
        <w:rPr>
          <w:rFonts w:eastAsia="Arial" w:cstheme="minorHAnsi"/>
        </w:rPr>
      </w:pPr>
      <w:r w:rsidRPr="00BE6829">
        <w:rPr>
          <w:rFonts w:eastAsia="Arial" w:cstheme="minorHAnsi"/>
        </w:rPr>
        <w:t xml:space="preserve">1. </w:t>
      </w:r>
      <w:r w:rsidRPr="00BE6829">
        <w:rPr>
          <w:rFonts w:eastAsia="Calibri" w:cstheme="minorHAnsi"/>
          <w:lang w:eastAsia="en-US"/>
        </w:rPr>
        <w:t xml:space="preserve">Tiekėjai turi atitikti specialiųjų </w:t>
      </w:r>
      <w:r w:rsidRPr="00BE6829">
        <w:rPr>
          <w:rFonts w:eastAsia="Calibri"/>
          <w:lang w:eastAsia="en-US"/>
        </w:rPr>
        <w:t xml:space="preserve">pirkimo </w:t>
      </w:r>
      <w:r w:rsidRPr="00B25BED">
        <w:rPr>
          <w:rFonts w:eastAsia="Calibri"/>
          <w:lang w:eastAsia="en-US"/>
        </w:rPr>
        <w:t>sąlygų 8</w:t>
      </w:r>
      <w:r w:rsidRPr="00B25BED">
        <w:rPr>
          <w:rFonts w:cstheme="minorHAnsi"/>
        </w:rPr>
        <w:t xml:space="preserve"> priedo „Sutarties projektas“ 6.2.</w:t>
      </w:r>
      <w:r w:rsidR="00B25BED" w:rsidRPr="00B25BED">
        <w:rPr>
          <w:rFonts w:cstheme="minorHAnsi"/>
        </w:rPr>
        <w:t>20</w:t>
      </w:r>
      <w:r w:rsidRPr="00B25BED">
        <w:rPr>
          <w:rFonts w:cstheme="minorHAnsi"/>
        </w:rPr>
        <w:t xml:space="preserve"> papunktyje</w:t>
      </w:r>
      <w:r w:rsidRPr="00B25BED">
        <w:rPr>
          <w:rFonts w:eastAsia="Calibri" w:cstheme="minorHAnsi"/>
          <w:lang w:eastAsia="en-US"/>
        </w:rPr>
        <w:t xml:space="preserve"> nustatytą</w:t>
      </w:r>
      <w:r w:rsidRPr="00BE6829">
        <w:rPr>
          <w:rFonts w:eastAsia="Calibri" w:cstheme="minorHAnsi"/>
          <w:lang w:eastAsia="en-US"/>
        </w:rPr>
        <w:t xml:space="preserve"> reikalavimą</w:t>
      </w:r>
      <w:r w:rsidRPr="00BE6829">
        <w:rPr>
          <w:rFonts w:eastAsiaTheme="minorHAnsi" w:cstheme="minorHAnsi"/>
          <w:lang w:eastAsia="en-US"/>
        </w:rPr>
        <w:t xml:space="preserve"> dėl </w:t>
      </w:r>
      <w:r w:rsidRPr="00BE6829">
        <w:rPr>
          <w:rFonts w:eastAsia="Calibri" w:cstheme="minorHAnsi"/>
          <w:iCs/>
          <w:color w:val="00B050"/>
          <w:lang w:eastAsia="en-US"/>
        </w:rPr>
        <w:t xml:space="preserve"> </w:t>
      </w:r>
      <w:r w:rsidRPr="00BE6829">
        <w:rPr>
          <w:rFonts w:eastAsia="Calibri" w:cstheme="minorHAnsi"/>
          <w:iCs/>
          <w:lang w:eastAsia="en-US"/>
        </w:rPr>
        <w:t>aplinkos apsaugos vadybos sistemos standartų</w:t>
      </w:r>
      <w:r w:rsidRPr="00BE6829">
        <w:rPr>
          <w:rFonts w:eastAsiaTheme="minorHAnsi" w:cstheme="minorHAnsi"/>
          <w:lang w:eastAsia="en-US"/>
        </w:rPr>
        <w:t xml:space="preserve"> laikymosi.</w:t>
      </w:r>
    </w:p>
    <w:p w14:paraId="23643438" w14:textId="77777777" w:rsidR="00FB1A0D" w:rsidRDefault="001E4BC9" w:rsidP="00FB1A0D">
      <w:pPr>
        <w:spacing w:line="240" w:lineRule="auto"/>
        <w:ind w:firstLine="567"/>
        <w:rPr>
          <w:rFonts w:eastAsia="Arial" w:cstheme="minorHAnsi"/>
        </w:rPr>
      </w:pPr>
      <w:r>
        <w:rPr>
          <w:rFonts w:eastAsia="Arial" w:cstheme="minorHAnsi"/>
        </w:rPr>
        <w:t>2</w:t>
      </w:r>
      <w:r w:rsidRPr="009E76C1">
        <w:rPr>
          <w:rFonts w:cstheme="minorHAnsi"/>
        </w:rPr>
        <w:t>.</w:t>
      </w:r>
      <w:r>
        <w:rPr>
          <w:rFonts w:eastAsia="Arial" w:cstheme="minorHAnsi"/>
        </w:rPr>
        <w:t xml:space="preserve">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45091EFD" w14:textId="3D348878" w:rsidR="002A207C" w:rsidRPr="00FB1A0D" w:rsidRDefault="001E4BC9" w:rsidP="00FB1A0D">
      <w:pPr>
        <w:spacing w:line="240" w:lineRule="auto"/>
        <w:ind w:firstLine="567"/>
        <w:rPr>
          <w:rFonts w:eastAsia="Arial" w:cstheme="minorHAnsi"/>
        </w:rPr>
      </w:pPr>
      <w:r w:rsidRPr="009A32F1">
        <w:rPr>
          <w:rFonts w:eastAsia="Arial" w:cstheme="minorHAnsi"/>
        </w:rPr>
        <w:t>3.</w:t>
      </w:r>
      <w:r>
        <w:rPr>
          <w:rFonts w:eastAsia="Arial" w:cstheme="minorHAnsi"/>
        </w:rPr>
        <w:t xml:space="preserve"> Tiekėjas privalo įsipareigoti, jog pirkimo sutartį vykdys  tik tokią teisę turintys asmenys. </w:t>
      </w:r>
      <w:r w:rsidRPr="00FE4328">
        <w:rPr>
          <w:rFonts w:eastAsia="Arial" w:cstheme="minorHAnsi"/>
        </w:rPr>
        <w:t>Pirkimo vykdytoj</w:t>
      </w:r>
      <w:r>
        <w:rPr>
          <w:rFonts w:eastAsia="Arial" w:cstheme="minorHAnsi"/>
        </w:rPr>
        <w:t>ui</w:t>
      </w:r>
      <w:r w:rsidRPr="00FE4328">
        <w:rPr>
          <w:rFonts w:eastAsia="Arial" w:cstheme="minorHAnsi"/>
        </w:rPr>
        <w:t xml:space="preserve"> pareikalavus</w:t>
      </w:r>
      <w:r>
        <w:rPr>
          <w:rFonts w:eastAsia="Arial" w:cstheme="minorHAnsi"/>
        </w:rPr>
        <w:t>,</w:t>
      </w:r>
      <w:r w:rsidRPr="00FE4328">
        <w:rPr>
          <w:rFonts w:eastAsia="Arial" w:cstheme="minorHAnsi"/>
        </w:rPr>
        <w:t xml:space="preserve"> </w:t>
      </w:r>
      <w:r w:rsidRPr="00AB7082">
        <w:rPr>
          <w:rFonts w:eastAsia="Arial" w:cstheme="minorHAnsi"/>
        </w:rPr>
        <w:t xml:space="preserve">tiekėjas turės pateikti dokumentus, įrodančius subtiekėjo teisę verstis </w:t>
      </w:r>
      <w:r w:rsidRPr="00FE4328">
        <w:rPr>
          <w:rFonts w:eastAsia="Arial" w:cstheme="minorHAnsi"/>
        </w:rPr>
        <w:t>t</w:t>
      </w:r>
      <w:r w:rsidRPr="00AB7082">
        <w:rPr>
          <w:rFonts w:eastAsia="Arial" w:cstheme="minorHAnsi"/>
        </w:rPr>
        <w:t>a</w:t>
      </w:r>
      <w:r w:rsidRPr="00FE4328">
        <w:rPr>
          <w:rFonts w:eastAsia="Arial" w:cstheme="minorHAnsi"/>
        </w:rPr>
        <w:t xml:space="preserve"> veikla</w:t>
      </w:r>
      <w:r w:rsidRPr="00AB7082">
        <w:rPr>
          <w:rFonts w:eastAsia="Arial" w:cstheme="minorHAnsi"/>
        </w:rPr>
        <w:t>, kuriai jis pasitelkiamas</w:t>
      </w:r>
      <w:r>
        <w:rPr>
          <w:rFonts w:eastAsia="Arial" w:cstheme="minorHAnsi"/>
        </w:rPr>
        <w:t xml:space="preserve"> </w:t>
      </w:r>
      <w:r w:rsidRPr="00A71979">
        <w:t>(Žr. lentelę žemiau)</w:t>
      </w:r>
      <w:r w:rsidRPr="00A71979">
        <w:rPr>
          <w:rFonts w:eastAsiaTheme="minorHAnsi" w:cstheme="minorHAnsi"/>
          <w:lang w:eastAsia="en-US"/>
        </w:rPr>
        <w:t xml:space="preserve">. </w:t>
      </w:r>
    </w:p>
    <w:p w14:paraId="4470EC7B" w14:textId="77777777" w:rsidR="000C285B" w:rsidRPr="00C3084C" w:rsidRDefault="000C285B" w:rsidP="000C285B">
      <w:pPr>
        <w:spacing w:line="240" w:lineRule="auto"/>
        <w:ind w:firstLine="567"/>
        <w:rPr>
          <w:rFonts w:eastAsia="Arial" w:cstheme="minorHAnsi"/>
        </w:rPr>
      </w:pPr>
    </w:p>
    <w:tbl>
      <w:tblPr>
        <w:tblStyle w:val="Lentelstinklelis"/>
        <w:tblW w:w="0" w:type="auto"/>
        <w:tblInd w:w="0" w:type="dxa"/>
        <w:tblLook w:val="04A0" w:firstRow="1" w:lastRow="0" w:firstColumn="1" w:lastColumn="0" w:noHBand="0" w:noVBand="1"/>
      </w:tblPr>
      <w:tblGrid>
        <w:gridCol w:w="816"/>
        <w:gridCol w:w="3587"/>
        <w:gridCol w:w="3166"/>
        <w:gridCol w:w="2393"/>
      </w:tblGrid>
      <w:tr w:rsidR="000C285B" w14:paraId="7BB486A4" w14:textId="77777777" w:rsidTr="00DE03C4">
        <w:tc>
          <w:tcPr>
            <w:tcW w:w="816" w:type="dxa"/>
            <w:shd w:val="clear" w:color="auto" w:fill="DEEAF6" w:themeFill="accent5" w:themeFillTint="33"/>
          </w:tcPr>
          <w:p w14:paraId="3B2CFB75" w14:textId="77777777" w:rsidR="000C285B" w:rsidRDefault="000C285B" w:rsidP="00DE03C4">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7B78A00" w14:textId="77777777" w:rsidR="000C285B" w:rsidRDefault="000C285B" w:rsidP="00DE03C4">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6735FB50" w14:textId="77777777" w:rsidR="000C285B" w:rsidRDefault="000C285B" w:rsidP="00DE03C4">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1CF719AF" w14:textId="77777777" w:rsidR="000C285B" w:rsidRDefault="000C285B" w:rsidP="00DE03C4">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4EA11E72" w14:textId="77777777" w:rsidR="000C285B" w:rsidRDefault="000C285B" w:rsidP="00DE03C4">
            <w:pPr>
              <w:tabs>
                <w:tab w:val="left" w:pos="720"/>
              </w:tabs>
              <w:ind w:firstLine="0"/>
              <w:rPr>
                <w:rFonts w:eastAsia="Calibri"/>
              </w:rPr>
            </w:pPr>
          </w:p>
        </w:tc>
        <w:tc>
          <w:tcPr>
            <w:tcW w:w="2393" w:type="dxa"/>
            <w:shd w:val="clear" w:color="auto" w:fill="DEEAF6" w:themeFill="accent5" w:themeFillTint="33"/>
          </w:tcPr>
          <w:p w14:paraId="1619ED62" w14:textId="77777777" w:rsidR="000C285B" w:rsidRPr="00704C67"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0C285B" w14:paraId="3BC8AD88" w14:textId="77777777" w:rsidTr="00DE03C4">
        <w:tc>
          <w:tcPr>
            <w:tcW w:w="816" w:type="dxa"/>
            <w:shd w:val="clear" w:color="auto" w:fill="FFFFFF" w:themeFill="background1"/>
          </w:tcPr>
          <w:p w14:paraId="579E2AB4" w14:textId="77777777" w:rsidR="000C285B" w:rsidRPr="00F0499F" w:rsidRDefault="000C285B" w:rsidP="00DE03C4">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69D90F3C" w14:textId="77777777" w:rsidR="000C285B" w:rsidRPr="00E80BDD" w:rsidRDefault="000C285B" w:rsidP="00DE03C4">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66" w:type="dxa"/>
            <w:shd w:val="clear" w:color="auto" w:fill="FFFFFF" w:themeFill="background1"/>
          </w:tcPr>
          <w:p w14:paraId="472A5474" w14:textId="77777777" w:rsidR="000C285B" w:rsidRPr="00F0499F" w:rsidRDefault="000C285B" w:rsidP="00DE03C4">
            <w:pPr>
              <w:tabs>
                <w:tab w:val="left" w:pos="720"/>
              </w:tabs>
              <w:ind w:firstLine="0"/>
              <w:rPr>
                <w:rFonts w:cstheme="minorHAnsi"/>
                <w:b/>
                <w:bCs/>
                <w:color w:val="000000"/>
              </w:rPr>
            </w:pPr>
          </w:p>
        </w:tc>
        <w:tc>
          <w:tcPr>
            <w:tcW w:w="2393" w:type="dxa"/>
            <w:shd w:val="clear" w:color="auto" w:fill="FFFFFF" w:themeFill="background1"/>
          </w:tcPr>
          <w:p w14:paraId="3DF6AFF2" w14:textId="77777777" w:rsidR="000C285B" w:rsidRPr="00CB20ED" w:rsidRDefault="000C285B" w:rsidP="00DE03C4">
            <w:pPr>
              <w:autoSpaceDE w:val="0"/>
              <w:autoSpaceDN w:val="0"/>
              <w:adjustRightInd w:val="0"/>
              <w:ind w:firstLine="0"/>
              <w:jc w:val="left"/>
              <w:rPr>
                <w:rFonts w:cstheme="minorHAnsi"/>
                <w:b/>
                <w:bCs/>
                <w:color w:val="000000"/>
              </w:rPr>
            </w:pPr>
          </w:p>
        </w:tc>
      </w:tr>
      <w:tr w:rsidR="000C285B" w14:paraId="12F616B5" w14:textId="77777777" w:rsidTr="00DE03C4">
        <w:trPr>
          <w:trHeight w:val="103"/>
        </w:trPr>
        <w:tc>
          <w:tcPr>
            <w:tcW w:w="816" w:type="dxa"/>
            <w:shd w:val="clear" w:color="auto" w:fill="FFFFFF" w:themeFill="background1"/>
          </w:tcPr>
          <w:p w14:paraId="1CB61359" w14:textId="77777777" w:rsidR="000C285B" w:rsidRPr="00F0499F" w:rsidRDefault="000C285B" w:rsidP="00DE03C4">
            <w:pPr>
              <w:tabs>
                <w:tab w:val="left" w:pos="720"/>
              </w:tabs>
              <w:ind w:firstLine="0"/>
              <w:jc w:val="right"/>
              <w:rPr>
                <w:rFonts w:eastAsiaTheme="minorHAnsi" w:cstheme="minorHAnsi"/>
                <w:b/>
                <w:bCs/>
              </w:rPr>
            </w:pPr>
            <w:r>
              <w:rPr>
                <w:rFonts w:eastAsiaTheme="minorHAnsi" w:cstheme="minorHAnsi"/>
                <w:b/>
                <w:bCs/>
              </w:rPr>
              <w:t>1.1.</w:t>
            </w:r>
          </w:p>
        </w:tc>
        <w:tc>
          <w:tcPr>
            <w:tcW w:w="3587" w:type="dxa"/>
            <w:shd w:val="clear" w:color="auto" w:fill="FFFFFF" w:themeFill="background1"/>
          </w:tcPr>
          <w:p w14:paraId="1011081D" w14:textId="77777777" w:rsidR="000C285B" w:rsidRPr="00E80BDD" w:rsidRDefault="000C285B" w:rsidP="00DE03C4">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7870FEA6" w14:textId="77777777" w:rsidR="000C285B" w:rsidRPr="004242AB" w:rsidRDefault="000C285B" w:rsidP="00DE03C4">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21E61666" w14:textId="77777777" w:rsidR="000C285B" w:rsidRPr="00AF2159" w:rsidRDefault="000C285B" w:rsidP="00DE03C4">
            <w:pPr>
              <w:autoSpaceDE w:val="0"/>
              <w:autoSpaceDN w:val="0"/>
              <w:adjustRightInd w:val="0"/>
              <w:ind w:firstLine="0"/>
              <w:jc w:val="left"/>
              <w:rPr>
                <w:rFonts w:cstheme="minorHAnsi"/>
                <w:b/>
                <w:bCs/>
                <w:color w:val="000000"/>
                <w:sz w:val="21"/>
                <w:szCs w:val="21"/>
              </w:rPr>
            </w:pPr>
          </w:p>
        </w:tc>
      </w:tr>
      <w:tr w:rsidR="000C285B" w14:paraId="16E32C80" w14:textId="77777777" w:rsidTr="00DE03C4">
        <w:trPr>
          <w:trHeight w:val="103"/>
        </w:trPr>
        <w:tc>
          <w:tcPr>
            <w:tcW w:w="816" w:type="dxa"/>
            <w:shd w:val="clear" w:color="auto" w:fill="FFFFFF" w:themeFill="background1"/>
          </w:tcPr>
          <w:p w14:paraId="05D1D475" w14:textId="77777777" w:rsidR="000C285B" w:rsidRPr="00AF2159" w:rsidRDefault="000C285B" w:rsidP="00DE03C4">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5DD0308B" w14:textId="77777777" w:rsidR="000C285B" w:rsidRPr="00E80BDD"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0C285B" w14:paraId="3FD997F1" w14:textId="77777777" w:rsidTr="00DE03C4">
        <w:trPr>
          <w:trHeight w:val="103"/>
        </w:trPr>
        <w:tc>
          <w:tcPr>
            <w:tcW w:w="816" w:type="dxa"/>
            <w:shd w:val="clear" w:color="auto" w:fill="FFFFFF" w:themeFill="background1"/>
          </w:tcPr>
          <w:p w14:paraId="242EE279" w14:textId="77777777" w:rsidR="000C285B" w:rsidRPr="00AF2159" w:rsidRDefault="000C285B" w:rsidP="00DE03C4">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35B309BC" w14:textId="77777777" w:rsidR="000C285B" w:rsidRPr="00E80BDD" w:rsidRDefault="000C285B" w:rsidP="00DE03C4">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3089399B" w14:textId="77777777" w:rsidR="000C285B" w:rsidRPr="00F70C9C" w:rsidRDefault="000C285B" w:rsidP="00DE03C4">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1B73ADA7" w14:textId="77777777" w:rsidR="000C285B" w:rsidRPr="00F70C9C" w:rsidRDefault="000C285B" w:rsidP="00DE03C4">
            <w:pPr>
              <w:autoSpaceDE w:val="0"/>
              <w:autoSpaceDN w:val="0"/>
              <w:adjustRightInd w:val="0"/>
              <w:ind w:firstLine="0"/>
              <w:jc w:val="left"/>
              <w:rPr>
                <w:rFonts w:cstheme="minorHAnsi"/>
                <w:b/>
                <w:bCs/>
                <w:color w:val="000000"/>
                <w:highlight w:val="yellow"/>
              </w:rPr>
            </w:pPr>
          </w:p>
        </w:tc>
      </w:tr>
      <w:tr w:rsidR="000C285B" w14:paraId="627F2A85" w14:textId="77777777" w:rsidTr="00DE03C4">
        <w:trPr>
          <w:trHeight w:val="103"/>
        </w:trPr>
        <w:tc>
          <w:tcPr>
            <w:tcW w:w="816" w:type="dxa"/>
            <w:shd w:val="clear" w:color="auto" w:fill="DEEAF6" w:themeFill="accent5" w:themeFillTint="33"/>
          </w:tcPr>
          <w:p w14:paraId="19A6BBD7" w14:textId="77777777" w:rsidR="000C285B" w:rsidRPr="00AF2159" w:rsidRDefault="000C285B" w:rsidP="00DE03C4">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2C80DEEE" w14:textId="77777777" w:rsidR="000C285B" w:rsidRDefault="000C285B" w:rsidP="00DE03C4">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 xml:space="preserve">pajėgumas </w:t>
            </w:r>
          </w:p>
          <w:p w14:paraId="66F5104C" w14:textId="77777777" w:rsidR="000C285B" w:rsidRPr="00A60106" w:rsidRDefault="000C285B" w:rsidP="00DE03C4">
            <w:pPr>
              <w:ind w:right="100"/>
              <w:rPr>
                <w:rFonts w:eastAsia="Times New Roman" w:cs="Times New Roman"/>
                <w:strike/>
                <w:color w:val="000000"/>
                <w:sz w:val="21"/>
                <w:szCs w:val="21"/>
              </w:rPr>
            </w:pPr>
          </w:p>
        </w:tc>
      </w:tr>
      <w:tr w:rsidR="004744BB" w14:paraId="6C91E86D" w14:textId="77777777" w:rsidTr="00A2413E">
        <w:trPr>
          <w:trHeight w:val="888"/>
        </w:trPr>
        <w:tc>
          <w:tcPr>
            <w:tcW w:w="816" w:type="dxa"/>
          </w:tcPr>
          <w:p w14:paraId="438F1445" w14:textId="77777777" w:rsidR="004744BB" w:rsidRPr="00AF2159" w:rsidRDefault="004744BB" w:rsidP="004744BB">
            <w:pPr>
              <w:tabs>
                <w:tab w:val="left" w:pos="720"/>
              </w:tabs>
              <w:ind w:firstLine="0"/>
              <w:jc w:val="right"/>
              <w:rPr>
                <w:rFonts w:eastAsia="Calibri" w:cstheme="minorHAnsi"/>
                <w:b/>
                <w:bCs/>
              </w:rPr>
            </w:pPr>
            <w:r>
              <w:rPr>
                <w:rFonts w:eastAsia="Calibri" w:cstheme="minorHAnsi"/>
                <w:b/>
                <w:bCs/>
              </w:rPr>
              <w:t>3.1.</w:t>
            </w:r>
          </w:p>
        </w:tc>
        <w:tc>
          <w:tcPr>
            <w:tcW w:w="3587" w:type="dxa"/>
          </w:tcPr>
          <w:p w14:paraId="3A938341" w14:textId="00173176" w:rsidR="009075F1" w:rsidRPr="009075F1" w:rsidRDefault="009F0B85" w:rsidP="009075F1">
            <w:pPr>
              <w:ind w:firstLine="0"/>
              <w:rPr>
                <w:rFonts w:asciiTheme="minorHAnsi" w:eastAsia="Arial" w:cstheme="minorHAnsi"/>
                <w:sz w:val="21"/>
                <w:szCs w:val="21"/>
              </w:rPr>
            </w:pPr>
            <w:r w:rsidRPr="000065A3">
              <w:rPr>
                <w:rFonts w:asciiTheme="minorHAnsi" w:eastAsia="Arial" w:cstheme="minorHAnsi"/>
                <w:sz w:val="21"/>
                <w:szCs w:val="21"/>
              </w:rPr>
              <w:t xml:space="preserve">Tiekėjas per paskutinius 5 metus iki pasiūlymo pateikimo termino pabaigos </w:t>
            </w:r>
            <w:r w:rsidRPr="00B455D3">
              <w:rPr>
                <w:rFonts w:asciiTheme="minorHAnsi" w:eastAsia="Arial" w:cstheme="minorHAnsi"/>
                <w:sz w:val="21"/>
                <w:szCs w:val="21"/>
              </w:rPr>
              <w:t>pagal vieną ar daugiau sutarčių</w:t>
            </w:r>
            <w:r w:rsidRPr="00B455D3">
              <w:rPr>
                <w:rFonts w:eastAsia="Arial" w:cstheme="minorHAnsi"/>
              </w:rPr>
              <w:t xml:space="preserve"> </w:t>
            </w:r>
            <w:r w:rsidRPr="000065A3">
              <w:rPr>
                <w:rFonts w:asciiTheme="minorHAnsi" w:eastAsia="Arial" w:cstheme="minorHAnsi"/>
                <w:sz w:val="21"/>
                <w:szCs w:val="21"/>
              </w:rPr>
              <w:t xml:space="preserve">yra atlikęs </w:t>
            </w:r>
            <w:r w:rsidR="009075F1" w:rsidRPr="009075F1">
              <w:rPr>
                <w:rFonts w:asciiTheme="minorHAnsi" w:eastAsia="Arial" w:cstheme="minorHAnsi"/>
                <w:sz w:val="21"/>
                <w:szCs w:val="21"/>
              </w:rPr>
              <w:t>susisiekimo komunikacijose - keliuose ir/ar gatvėse statybos darbų</w:t>
            </w:r>
          </w:p>
          <w:p w14:paraId="77DCFB5E" w14:textId="4FDFC1C8" w:rsidR="007B3453" w:rsidRPr="009075F1" w:rsidRDefault="009075F1" w:rsidP="009075F1">
            <w:pPr>
              <w:ind w:firstLine="0"/>
              <w:rPr>
                <w:rFonts w:asciiTheme="minorHAnsi" w:eastAsia="Arial" w:cstheme="minorHAnsi"/>
                <w:sz w:val="21"/>
                <w:szCs w:val="21"/>
              </w:rPr>
            </w:pPr>
            <w:r w:rsidRPr="009075F1">
              <w:rPr>
                <w:rFonts w:asciiTheme="minorHAnsi" w:eastAsia="Arial" w:cstheme="minorHAnsi"/>
                <w:sz w:val="21"/>
                <w:szCs w:val="21"/>
              </w:rPr>
              <w:t>(statinio statybos rūšys: naujo statinio statyba ir (ar) statinio rekonstravimas ir (ar) statinio kapitalinis remontas ir (ar) statinio paprastasis remontas),  kurių vertė yra nemažesnė kaip   86 700,00 Eur be PVM ir svarbiausių darbų (svarbiausiais darbais yra laikomi naujo statinio statyba ir (ar) statinio rekonstravimas ir (ar) statinio kapitalinis remontas ir (ar)  statinio paprastasis remontas) atlikimas ir galutiniai rezultatai buvo tinkami.</w:t>
            </w:r>
          </w:p>
          <w:p w14:paraId="5A5F03D8" w14:textId="77777777" w:rsidR="009075F1" w:rsidRPr="007B3453" w:rsidRDefault="009075F1" w:rsidP="009075F1">
            <w:pPr>
              <w:ind w:firstLine="0"/>
              <w:rPr>
                <w:rFonts w:asciiTheme="minorHAnsi" w:eastAsia="Arial" w:cstheme="minorHAnsi"/>
                <w:sz w:val="21"/>
                <w:szCs w:val="21"/>
              </w:rPr>
            </w:pPr>
          </w:p>
          <w:p w14:paraId="0373F9BE" w14:textId="77777777" w:rsidR="007B3453" w:rsidRPr="007B3453" w:rsidRDefault="007B3453" w:rsidP="007B3453">
            <w:pPr>
              <w:ind w:firstLine="0"/>
              <w:rPr>
                <w:rFonts w:asciiTheme="minorHAnsi" w:eastAsia="Arial" w:cstheme="minorHAnsi"/>
                <w:sz w:val="21"/>
                <w:szCs w:val="21"/>
              </w:rPr>
            </w:pPr>
            <w:r w:rsidRPr="007B3453">
              <w:rPr>
                <w:rFonts w:asciiTheme="minorHAnsi" w:eastAsia="Arial" w:cstheme="minorHAnsi"/>
                <w:sz w:val="21"/>
                <w:szCs w:val="21"/>
              </w:rPr>
              <w:t>Jei galutinį rezultatą tiekėjas yra pasiekęs pagal kelias sutartis, tačiau sudarytas būtent dėl to paties objekto, tokiu atveju gali būti sumuojamos pagal atskiras sutartis tame pačiame objekte atliktų darbų vertės.</w:t>
            </w:r>
          </w:p>
          <w:p w14:paraId="6D03443E" w14:textId="2F6708FE" w:rsidR="004744BB" w:rsidRPr="00A2413E" w:rsidRDefault="007B3453" w:rsidP="00A2413E">
            <w:pPr>
              <w:ind w:firstLine="0"/>
              <w:rPr>
                <w:rFonts w:asciiTheme="minorHAnsi" w:eastAsia="Arial" w:cstheme="minorHAnsi"/>
                <w:sz w:val="21"/>
                <w:szCs w:val="21"/>
              </w:rPr>
            </w:pPr>
            <w:r w:rsidRPr="009075F1">
              <w:rPr>
                <w:rFonts w:asciiTheme="minorHAnsi" w:eastAsia="Arial" w:cstheme="minorHAnsi"/>
                <w:sz w:val="21"/>
                <w:szCs w:val="21"/>
              </w:rPr>
              <w:t xml:space="preserve">Tiekėjui nedraudžiama remtis sutartimi, kurią tiekėjas vykdė ne vienas, bet kartu su kitais ūkio subjektais. Tačiau tokiu atveju turi būti vertinami būtent </w:t>
            </w:r>
            <w:r w:rsidRPr="009075F1">
              <w:rPr>
                <w:rFonts w:asciiTheme="minorHAnsi" w:eastAsia="Arial" w:cstheme="minorHAnsi"/>
                <w:sz w:val="21"/>
                <w:szCs w:val="21"/>
              </w:rPr>
              <w:lastRenderedPageBreak/>
              <w:t>konkretaus tiekėjo, dalyvaujančio viešajame pirkime, atlikti darbai, jų apimtis, vertė, o ne visas vykdytas sutarties objektas.</w:t>
            </w:r>
          </w:p>
        </w:tc>
        <w:tc>
          <w:tcPr>
            <w:tcW w:w="3166" w:type="dxa"/>
          </w:tcPr>
          <w:p w14:paraId="53E621D5" w14:textId="77777777" w:rsidR="009075F1" w:rsidRPr="009075F1" w:rsidRDefault="009075F1" w:rsidP="009075F1">
            <w:pPr>
              <w:ind w:firstLine="0"/>
              <w:rPr>
                <w:rFonts w:asciiTheme="minorHAnsi" w:eastAsia="Arial" w:cstheme="minorHAnsi"/>
                <w:sz w:val="21"/>
                <w:szCs w:val="21"/>
              </w:rPr>
            </w:pPr>
            <w:r w:rsidRPr="009075F1">
              <w:rPr>
                <w:rFonts w:asciiTheme="minorHAnsi" w:eastAsia="Arial" w:cstheme="minorHAnsi"/>
                <w:sz w:val="21"/>
                <w:szCs w:val="21"/>
              </w:rPr>
              <w:lastRenderedPageBreak/>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9075F1">
              <w:rPr>
                <w:rFonts w:asciiTheme="minorHAnsi" w:eastAsia="Arial" w:cstheme="minorHAnsi"/>
                <w:sz w:val="21"/>
                <w:szCs w:val="21"/>
              </w:rPr>
              <w:t>čių</w:t>
            </w:r>
            <w:proofErr w:type="spellEnd"/>
            <w:r w:rsidRPr="009075F1">
              <w:rPr>
                <w:rFonts w:asciiTheme="minorHAnsi" w:eastAsia="Arial" w:cstheme="minorHAnsi"/>
                <w:sz w:val="21"/>
                <w:szCs w:val="21"/>
              </w:rPr>
              <w:t>) reikalavimus; atlikti užsakovo sutartyse nustatytais terminais; be trūkumų perduoti užsakovui.</w:t>
            </w:r>
          </w:p>
          <w:p w14:paraId="3EACD15B" w14:textId="77777777" w:rsidR="009075F1" w:rsidRPr="009075F1" w:rsidRDefault="009075F1" w:rsidP="009075F1">
            <w:pPr>
              <w:ind w:firstLine="0"/>
              <w:rPr>
                <w:rFonts w:asciiTheme="minorHAnsi" w:eastAsia="Arial" w:cstheme="minorHAnsi"/>
                <w:sz w:val="21"/>
                <w:szCs w:val="21"/>
              </w:rPr>
            </w:pPr>
          </w:p>
          <w:p w14:paraId="06E855E5" w14:textId="77777777" w:rsidR="009075F1" w:rsidRPr="009075F1" w:rsidRDefault="009075F1" w:rsidP="009075F1">
            <w:pPr>
              <w:ind w:firstLine="0"/>
              <w:rPr>
                <w:rFonts w:asciiTheme="minorHAnsi" w:eastAsia="Arial" w:cstheme="minorHAnsi"/>
                <w:sz w:val="21"/>
                <w:szCs w:val="21"/>
              </w:rPr>
            </w:pPr>
            <w:r w:rsidRPr="009075F1">
              <w:rPr>
                <w:rFonts w:asciiTheme="minorHAnsi" w:eastAsia="Arial" w:cstheme="minorHAnsi"/>
                <w:sz w:val="21"/>
                <w:szCs w:val="21"/>
              </w:rPr>
              <w:t>Atliktų darbų sąraše pateikiama tik tokia informacija, kuri atitinka kvalifikacijos reikalavime nurodytus kriterijus, t. y. įvykdytos (-ų) sutarties (-</w:t>
            </w:r>
            <w:proofErr w:type="spellStart"/>
            <w:r w:rsidRPr="009075F1">
              <w:rPr>
                <w:rFonts w:asciiTheme="minorHAnsi" w:eastAsia="Arial" w:cstheme="minorHAnsi"/>
                <w:sz w:val="21"/>
                <w:szCs w:val="21"/>
              </w:rPr>
              <w:t>čių</w:t>
            </w:r>
            <w:proofErr w:type="spellEnd"/>
            <w:r w:rsidRPr="009075F1">
              <w:rPr>
                <w:rFonts w:asciiTheme="minorHAnsi" w:eastAsia="Arial" w:cstheme="minorHAnsi"/>
                <w:sz w:val="21"/>
                <w:szCs w:val="21"/>
              </w:rPr>
              <w:t>) laikotarpis, panašaus objekto aprašymas: statinio grupės, statybos darbų rūšys, atliktų nurodytų svarbiausių darbų dalis įvykdytoje (-</w:t>
            </w:r>
            <w:proofErr w:type="spellStart"/>
            <w:r w:rsidRPr="009075F1">
              <w:rPr>
                <w:rFonts w:asciiTheme="minorHAnsi" w:eastAsia="Arial" w:cstheme="minorHAnsi"/>
                <w:sz w:val="21"/>
                <w:szCs w:val="21"/>
              </w:rPr>
              <w:t>ose</w:t>
            </w:r>
            <w:proofErr w:type="spellEnd"/>
            <w:r w:rsidRPr="009075F1">
              <w:rPr>
                <w:rFonts w:asciiTheme="minorHAnsi" w:eastAsia="Arial" w:cstheme="minorHAnsi"/>
                <w:sz w:val="21"/>
                <w:szCs w:val="21"/>
              </w:rPr>
              <w:t>) / vykdomoje (-</w:t>
            </w:r>
            <w:proofErr w:type="spellStart"/>
            <w:r w:rsidRPr="009075F1">
              <w:rPr>
                <w:rFonts w:asciiTheme="minorHAnsi" w:eastAsia="Arial" w:cstheme="minorHAnsi"/>
                <w:sz w:val="21"/>
                <w:szCs w:val="21"/>
              </w:rPr>
              <w:t>ose</w:t>
            </w:r>
            <w:proofErr w:type="spellEnd"/>
            <w:r w:rsidRPr="009075F1">
              <w:rPr>
                <w:rFonts w:asciiTheme="minorHAnsi" w:eastAsia="Arial" w:cstheme="minorHAnsi"/>
                <w:sz w:val="21"/>
                <w:szCs w:val="21"/>
              </w:rPr>
              <w:t>) sutartyje (-</w:t>
            </w:r>
            <w:proofErr w:type="spellStart"/>
            <w:r w:rsidRPr="009075F1">
              <w:rPr>
                <w:rFonts w:asciiTheme="minorHAnsi" w:eastAsia="Arial" w:cstheme="minorHAnsi"/>
                <w:sz w:val="21"/>
                <w:szCs w:val="21"/>
              </w:rPr>
              <w:t>yse</w:t>
            </w:r>
            <w:proofErr w:type="spellEnd"/>
            <w:r w:rsidRPr="009075F1">
              <w:rPr>
                <w:rFonts w:asciiTheme="minorHAnsi" w:eastAsia="Arial" w:cstheme="minorHAnsi"/>
                <w:sz w:val="21"/>
                <w:szCs w:val="21"/>
              </w:rPr>
              <w:t xml:space="preserve">), paties tiekėjo atlikti darbai, jei sutartį vykdė ne vienas, o su kitais ūkio subjektais, užsakovo kontaktai. </w:t>
            </w:r>
          </w:p>
          <w:p w14:paraId="1D649B41" w14:textId="2FF216D5" w:rsidR="004744BB" w:rsidRPr="009075F1" w:rsidRDefault="009075F1" w:rsidP="004744BB">
            <w:pPr>
              <w:ind w:firstLine="0"/>
              <w:rPr>
                <w:rFonts w:asciiTheme="minorHAnsi" w:eastAsia="Arial" w:cstheme="minorHAnsi"/>
                <w:sz w:val="21"/>
                <w:szCs w:val="21"/>
              </w:rPr>
            </w:pPr>
            <w:r w:rsidRPr="009075F1">
              <w:rPr>
                <w:rFonts w:asciiTheme="minorHAnsi" w:eastAsia="Arial" w:cstheme="minorHAnsi"/>
                <w:sz w:val="21"/>
                <w:szCs w:val="21"/>
              </w:rPr>
              <w:lastRenderedPageBreak/>
              <w:t>Pateiktų dokumentų visuma turi įrodyti atitikimą kvalifikacijos reikalavimų parametrams.</w:t>
            </w:r>
          </w:p>
        </w:tc>
        <w:tc>
          <w:tcPr>
            <w:tcW w:w="2393" w:type="dxa"/>
          </w:tcPr>
          <w:p w14:paraId="1C7B6DE1" w14:textId="77777777" w:rsidR="004744BB" w:rsidRPr="00754A9D" w:rsidRDefault="004744BB" w:rsidP="004744BB">
            <w:pPr>
              <w:ind w:firstLine="0"/>
              <w:jc w:val="left"/>
              <w:rPr>
                <w:rFonts w:asciiTheme="minorHAnsi" w:cstheme="minorHAnsi"/>
                <w:sz w:val="21"/>
                <w:szCs w:val="21"/>
              </w:rPr>
            </w:pPr>
            <w:r w:rsidRPr="00754A9D">
              <w:rPr>
                <w:rFonts w:asciiTheme="minorHAnsi" w:cstheme="minorHAnsi"/>
                <w:sz w:val="21"/>
                <w:szCs w:val="21"/>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46330BDB" w14:textId="77777777" w:rsidR="004744BB" w:rsidRDefault="004744BB" w:rsidP="004744BB">
            <w:pPr>
              <w:ind w:firstLine="0"/>
              <w:rPr>
                <w:rFonts w:asciiTheme="minorHAnsi" w:cstheme="minorHAnsi"/>
                <w:sz w:val="21"/>
                <w:szCs w:val="21"/>
              </w:rPr>
            </w:pPr>
          </w:p>
          <w:p w14:paraId="2F5AB676" w14:textId="77777777" w:rsidR="004744BB" w:rsidRPr="00754A9D" w:rsidRDefault="004744BB" w:rsidP="004744BB">
            <w:pPr>
              <w:ind w:firstLine="0"/>
              <w:jc w:val="left"/>
              <w:rPr>
                <w:rFonts w:asciiTheme="minorHAnsi" w:cstheme="minorHAnsi"/>
                <w:sz w:val="21"/>
                <w:szCs w:val="21"/>
              </w:rPr>
            </w:pPr>
            <w:r w:rsidRPr="00754A9D">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4616A7E8" w14:textId="77777777" w:rsidR="004744BB" w:rsidRDefault="004744BB" w:rsidP="004744BB">
            <w:pPr>
              <w:pStyle w:val="Default"/>
              <w:jc w:val="both"/>
              <w:rPr>
                <w:rFonts w:asciiTheme="minorHAnsi" w:hAnsiTheme="minorHAnsi" w:cstheme="minorHAnsi"/>
                <w:sz w:val="21"/>
                <w:szCs w:val="21"/>
              </w:rPr>
            </w:pPr>
          </w:p>
          <w:p w14:paraId="120F35DC" w14:textId="6E343D5B" w:rsidR="004744BB" w:rsidRPr="00537052" w:rsidRDefault="004744BB" w:rsidP="004744BB">
            <w:pPr>
              <w:pStyle w:val="Default"/>
              <w:rPr>
                <w:rFonts w:asciiTheme="minorHAnsi" w:hAnsiTheme="minorHAnsi" w:cstheme="minorHAnsi"/>
                <w:sz w:val="21"/>
                <w:szCs w:val="21"/>
              </w:rPr>
            </w:pPr>
            <w:r w:rsidRPr="00754A9D">
              <w:rPr>
                <w:rFonts w:asciiTheme="minorHAnsi" w:hAnsiTheme="minorHAnsi" w:cstheme="minorHAnsi"/>
                <w:sz w:val="21"/>
                <w:szCs w:val="21"/>
              </w:rPr>
              <w:t>subtiekėjams šis reikalavimas nenustatomas.</w:t>
            </w:r>
          </w:p>
        </w:tc>
      </w:tr>
      <w:tr w:rsidR="00AA344B" w14:paraId="0915356E" w14:textId="77777777" w:rsidTr="00DE03C4">
        <w:trPr>
          <w:trHeight w:val="3156"/>
        </w:trPr>
        <w:tc>
          <w:tcPr>
            <w:tcW w:w="816" w:type="dxa"/>
          </w:tcPr>
          <w:p w14:paraId="66CE98DE" w14:textId="3E9A8A8E" w:rsidR="00AA344B" w:rsidRDefault="00AA344B" w:rsidP="00AA344B">
            <w:pPr>
              <w:tabs>
                <w:tab w:val="left" w:pos="720"/>
              </w:tabs>
              <w:ind w:firstLine="0"/>
              <w:jc w:val="right"/>
              <w:rPr>
                <w:rFonts w:eastAsia="Calibri" w:cstheme="minorHAnsi"/>
                <w:b/>
                <w:bCs/>
              </w:rPr>
            </w:pPr>
            <w:r>
              <w:rPr>
                <w:rFonts w:eastAsia="Calibri" w:cstheme="minorHAnsi"/>
                <w:b/>
                <w:bCs/>
              </w:rPr>
              <w:t>3.2.</w:t>
            </w:r>
          </w:p>
        </w:tc>
        <w:tc>
          <w:tcPr>
            <w:tcW w:w="3587" w:type="dxa"/>
          </w:tcPr>
          <w:p w14:paraId="52E53624" w14:textId="77777777" w:rsidR="0074665A" w:rsidRPr="00BF4C15" w:rsidRDefault="0074665A" w:rsidP="0074665A">
            <w:pPr>
              <w:ind w:firstLine="0"/>
              <w:rPr>
                <w:rFonts w:asciiTheme="minorHAnsi" w:cstheme="minorHAnsi"/>
                <w:color w:val="000000"/>
                <w:sz w:val="21"/>
                <w:szCs w:val="21"/>
              </w:rPr>
            </w:pPr>
            <w:r w:rsidRPr="00BF4C15">
              <w:rPr>
                <w:rFonts w:asciiTheme="minorHAnsi" w:cstheme="minorHAnsi"/>
                <w:color w:val="000000"/>
                <w:sz w:val="21"/>
                <w:szCs w:val="21"/>
              </w:rPr>
              <w:t>Tiekėjas turi statybos inžinierių arba architektą</w:t>
            </w:r>
            <w:r w:rsidRPr="0074665A">
              <w:rPr>
                <w:rFonts w:asciiTheme="minorHAnsi" w:cstheme="minorHAnsi"/>
                <w:color w:val="000000"/>
                <w:sz w:val="21"/>
                <w:szCs w:val="21"/>
              </w:rPr>
              <w:t>,</w:t>
            </w:r>
            <w:r w:rsidRPr="00BF4C15">
              <w:rPr>
                <w:rFonts w:asciiTheme="minorHAnsi" w:cstheme="minorHAnsi"/>
                <w:color w:val="000000"/>
                <w:sz w:val="21"/>
                <w:szCs w:val="21"/>
              </w:rPr>
              <w:t xml:space="preserve"> galint</w:t>
            </w:r>
            <w:r w:rsidRPr="0074665A">
              <w:rPr>
                <w:rFonts w:asciiTheme="minorHAnsi" w:cstheme="minorHAnsi"/>
                <w:color w:val="000000"/>
                <w:sz w:val="21"/>
                <w:szCs w:val="21"/>
              </w:rPr>
              <w:t>į</w:t>
            </w:r>
            <w:r w:rsidRPr="00BF4C15">
              <w:rPr>
                <w:rFonts w:asciiTheme="minorHAnsi" w:cstheme="minorHAnsi"/>
                <w:color w:val="000000"/>
                <w:sz w:val="21"/>
                <w:szCs w:val="21"/>
              </w:rPr>
              <w:t xml:space="preserve"> vykdyti statybos vadovo pareigas. </w:t>
            </w:r>
          </w:p>
          <w:p w14:paraId="3C82F7F0" w14:textId="77777777" w:rsidR="00AA344B" w:rsidRDefault="0074665A" w:rsidP="0074665A">
            <w:pPr>
              <w:ind w:firstLine="0"/>
              <w:rPr>
                <w:rFonts w:asciiTheme="minorHAnsi" w:cstheme="minorHAnsi"/>
                <w:color w:val="000000"/>
                <w:sz w:val="21"/>
                <w:szCs w:val="21"/>
              </w:rPr>
            </w:pPr>
            <w:r w:rsidRPr="0074665A">
              <w:rPr>
                <w:rFonts w:asciiTheme="minorHAnsi" w:cstheme="minorHAnsi"/>
                <w:color w:val="000000"/>
                <w:sz w:val="21"/>
                <w:szCs w:val="21"/>
              </w:rPr>
              <w:t>(teisinis pagrindas: Statybos įstatymo 12 straipsnio 9 p.).</w:t>
            </w:r>
          </w:p>
          <w:p w14:paraId="35C8482F" w14:textId="77777777" w:rsidR="009F0B85" w:rsidRDefault="009F0B85" w:rsidP="0074665A">
            <w:pPr>
              <w:ind w:firstLine="0"/>
              <w:rPr>
                <w:rFonts w:asciiTheme="minorHAnsi" w:cstheme="minorHAnsi"/>
                <w:sz w:val="21"/>
                <w:szCs w:val="21"/>
              </w:rPr>
            </w:pPr>
          </w:p>
          <w:p w14:paraId="324E99D7" w14:textId="77777777" w:rsidR="009F0B85" w:rsidRDefault="009F0B85" w:rsidP="0074665A">
            <w:pPr>
              <w:ind w:firstLine="0"/>
              <w:rPr>
                <w:rFonts w:asciiTheme="minorHAnsi" w:cstheme="minorHAnsi"/>
                <w:sz w:val="21"/>
                <w:szCs w:val="21"/>
              </w:rPr>
            </w:pPr>
          </w:p>
          <w:p w14:paraId="56268197" w14:textId="77777777" w:rsidR="009F0B85" w:rsidRDefault="009F0B85" w:rsidP="0074665A">
            <w:pPr>
              <w:ind w:firstLine="0"/>
              <w:rPr>
                <w:rFonts w:asciiTheme="minorHAnsi" w:cstheme="minorHAnsi"/>
                <w:sz w:val="21"/>
                <w:szCs w:val="21"/>
              </w:rPr>
            </w:pPr>
          </w:p>
          <w:p w14:paraId="0B1ADF4A" w14:textId="77777777" w:rsidR="009F0B85" w:rsidRDefault="009F0B85" w:rsidP="0074665A">
            <w:pPr>
              <w:ind w:firstLine="0"/>
              <w:rPr>
                <w:rFonts w:asciiTheme="minorHAnsi" w:cstheme="minorHAnsi"/>
                <w:sz w:val="21"/>
                <w:szCs w:val="21"/>
              </w:rPr>
            </w:pPr>
          </w:p>
          <w:p w14:paraId="6A0F98BF" w14:textId="77777777" w:rsidR="009F0B85" w:rsidRDefault="009F0B85" w:rsidP="0074665A">
            <w:pPr>
              <w:ind w:firstLine="0"/>
              <w:rPr>
                <w:rFonts w:asciiTheme="minorHAnsi" w:cstheme="minorHAnsi"/>
                <w:sz w:val="21"/>
                <w:szCs w:val="21"/>
              </w:rPr>
            </w:pPr>
          </w:p>
          <w:p w14:paraId="1ECB5CDC" w14:textId="14D11E90" w:rsidR="009F0B85" w:rsidRPr="0074665A" w:rsidRDefault="009F0B85" w:rsidP="0074665A">
            <w:pPr>
              <w:ind w:firstLine="0"/>
              <w:rPr>
                <w:rFonts w:asciiTheme="minorHAnsi" w:cstheme="minorHAnsi"/>
                <w:sz w:val="21"/>
                <w:szCs w:val="21"/>
              </w:rPr>
            </w:pPr>
            <w:r w:rsidRPr="000065A3">
              <w:rPr>
                <w:rFonts w:asciiTheme="minorHAnsi" w:eastAsia="Arial" w:cstheme="minorHAnsi"/>
                <w:sz w:val="21"/>
                <w:szCs w:val="21"/>
              </w:rPr>
              <w:t xml:space="preserve"> </w:t>
            </w:r>
          </w:p>
        </w:tc>
        <w:tc>
          <w:tcPr>
            <w:tcW w:w="3166" w:type="dxa"/>
          </w:tcPr>
          <w:p w14:paraId="4DC04529" w14:textId="77777777" w:rsidR="0074665A" w:rsidRPr="0074665A" w:rsidRDefault="0074665A" w:rsidP="0074665A">
            <w:pPr>
              <w:tabs>
                <w:tab w:val="left" w:pos="720"/>
              </w:tabs>
              <w:ind w:firstLine="0"/>
              <w:rPr>
                <w:rFonts w:asciiTheme="minorHAnsi" w:eastAsia="Calibri" w:cstheme="minorHAnsi"/>
                <w:sz w:val="21"/>
                <w:szCs w:val="21"/>
              </w:rPr>
            </w:pPr>
            <w:r w:rsidRPr="0074665A">
              <w:rPr>
                <w:rFonts w:asciiTheme="minorHAnsi" w:eastAsia="Calibri" w:cstheme="minorHAnsi"/>
                <w:sz w:val="21"/>
                <w:szCs w:val="21"/>
              </w:rPr>
              <w:t xml:space="preserve">Pateikti išsilavinimą patvirtinančio dokumento skaitmeninę kopiją arba vadovo/-ų vardą, pavardę ir galiojančio kvalifikacijos atestato numerį (dokumento (ų) pateikti nereikalaujama, duomenys bus patikrinti VĮ Statybos sektoriaus vystymo agentūros interneto svetainėje </w:t>
            </w:r>
            <w:hyperlink r:id="rId12" w:history="1">
              <w:r w:rsidRPr="0074665A">
                <w:rPr>
                  <w:rStyle w:val="Hipersaitas"/>
                  <w:rFonts w:asciiTheme="minorHAnsi" w:eastAsia="Calibri" w:cstheme="minorHAnsi"/>
                  <w:sz w:val="21"/>
                  <w:szCs w:val="21"/>
                </w:rPr>
                <w:t>https://www.ssva.lt</w:t>
              </w:r>
            </w:hyperlink>
            <w:r w:rsidRPr="0074665A">
              <w:rPr>
                <w:rFonts w:asciiTheme="minorHAnsi" w:eastAsia="Calibri" w:cstheme="minorHAnsi"/>
                <w:sz w:val="21"/>
                <w:szCs w:val="21"/>
              </w:rPr>
              <w:t xml:space="preserve">). </w:t>
            </w:r>
          </w:p>
          <w:p w14:paraId="7AB62016" w14:textId="031CCDF3" w:rsidR="00AA344B" w:rsidRPr="0074665A" w:rsidRDefault="00AA344B" w:rsidP="00AA344B">
            <w:pPr>
              <w:ind w:firstLine="0"/>
              <w:rPr>
                <w:rFonts w:asciiTheme="minorHAnsi" w:cstheme="minorHAnsi"/>
                <w:sz w:val="21"/>
                <w:szCs w:val="21"/>
                <w:highlight w:val="yellow"/>
              </w:rPr>
            </w:pPr>
          </w:p>
        </w:tc>
        <w:tc>
          <w:tcPr>
            <w:tcW w:w="2393" w:type="dxa"/>
          </w:tcPr>
          <w:p w14:paraId="7974F4E3" w14:textId="77777777" w:rsidR="00AA344B" w:rsidRDefault="00AA344B" w:rsidP="00AA344B">
            <w:pPr>
              <w:pStyle w:val="Default"/>
              <w:rPr>
                <w:rFonts w:asciiTheme="minorHAnsi" w:hAnsiTheme="minorHAnsi" w:cstheme="minorHAnsi"/>
                <w:sz w:val="21"/>
                <w:szCs w:val="21"/>
              </w:rPr>
            </w:pPr>
            <w:r w:rsidRPr="008B07F9">
              <w:rPr>
                <w:rFonts w:asciiTheme="minorHAnsi" w:hAnsiTheme="minorHAnsi" w:cstheme="minorHAnsi"/>
                <w:sz w:val="21"/>
                <w:szCs w:val="21"/>
              </w:rPr>
              <w:t>Jeigu pasiūlymą teikia ūkio subjektų grupė – reikalavimą turi atitikti ūkio subjektų grupės nario (-</w:t>
            </w:r>
            <w:proofErr w:type="spellStart"/>
            <w:r w:rsidRPr="008B07F9">
              <w:rPr>
                <w:rFonts w:asciiTheme="minorHAnsi" w:hAnsiTheme="minorHAnsi" w:cstheme="minorHAnsi"/>
                <w:sz w:val="21"/>
                <w:szCs w:val="21"/>
              </w:rPr>
              <w:t>ių</w:t>
            </w:r>
            <w:proofErr w:type="spellEnd"/>
            <w:r w:rsidRPr="008B07F9">
              <w:rPr>
                <w:rFonts w:asciiTheme="minorHAnsi" w:hAnsiTheme="minorHAnsi" w:cstheme="minorHAnsi"/>
                <w:sz w:val="21"/>
                <w:szCs w:val="21"/>
              </w:rPr>
              <w:t xml:space="preserve">) specialistai, atsižvelgiant į jų prisiimamus įsipareigojimus pirkimo sutarčiai vykdyti; </w:t>
            </w:r>
          </w:p>
          <w:p w14:paraId="16E3A3F3" w14:textId="77777777" w:rsidR="00AA344B" w:rsidRPr="008B07F9" w:rsidRDefault="00AA344B" w:rsidP="00AA344B">
            <w:pPr>
              <w:pStyle w:val="Default"/>
              <w:jc w:val="both"/>
              <w:rPr>
                <w:rFonts w:asciiTheme="minorHAnsi" w:hAnsiTheme="minorHAnsi" w:cstheme="minorHAnsi"/>
                <w:sz w:val="21"/>
                <w:szCs w:val="21"/>
              </w:rPr>
            </w:pPr>
          </w:p>
          <w:p w14:paraId="361561F1" w14:textId="77777777" w:rsidR="00AA344B" w:rsidRDefault="00AA344B" w:rsidP="00AA344B">
            <w:pPr>
              <w:pStyle w:val="Default"/>
              <w:rPr>
                <w:rFonts w:asciiTheme="minorHAnsi" w:hAnsiTheme="minorHAnsi" w:cstheme="minorHAnsi"/>
                <w:sz w:val="21"/>
                <w:szCs w:val="21"/>
              </w:rPr>
            </w:pPr>
            <w:r w:rsidRPr="008B07F9">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6D5B2B05" w14:textId="77777777" w:rsidR="00AA344B" w:rsidRPr="008B07F9" w:rsidRDefault="00AA344B" w:rsidP="00AA344B">
            <w:pPr>
              <w:pStyle w:val="Default"/>
              <w:jc w:val="both"/>
              <w:rPr>
                <w:rFonts w:asciiTheme="minorHAnsi" w:hAnsiTheme="minorHAnsi" w:cstheme="minorHAnsi"/>
                <w:sz w:val="21"/>
                <w:szCs w:val="21"/>
              </w:rPr>
            </w:pPr>
          </w:p>
          <w:p w14:paraId="37F9E6BA" w14:textId="5D8E622A" w:rsidR="00AA344B" w:rsidRPr="00754A9D" w:rsidRDefault="00AA344B" w:rsidP="00AA344B">
            <w:pPr>
              <w:pStyle w:val="Default"/>
              <w:rPr>
                <w:rFonts w:asciiTheme="minorHAnsi" w:hAnsiTheme="minorHAnsi" w:cstheme="minorHAnsi"/>
                <w:sz w:val="21"/>
                <w:szCs w:val="21"/>
              </w:rPr>
            </w:pPr>
            <w:r w:rsidRPr="008B07F9">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7DC53BC6" w14:textId="704D98A2" w:rsidR="002A207C" w:rsidRDefault="002A207C" w:rsidP="000C285B">
      <w:pPr>
        <w:spacing w:line="240" w:lineRule="auto"/>
        <w:ind w:firstLine="0"/>
        <w:rPr>
          <w:rFonts w:cstheme="minorHAnsi"/>
        </w:rPr>
      </w:pPr>
    </w:p>
    <w:p w14:paraId="0D3A5188" w14:textId="77777777" w:rsidR="00AA4336" w:rsidRDefault="00AA4336" w:rsidP="000A21A5">
      <w:pPr>
        <w:spacing w:line="240" w:lineRule="auto"/>
        <w:ind w:firstLine="0"/>
        <w:rPr>
          <w:rFonts w:cstheme="minorHAnsi"/>
        </w:rPr>
      </w:pPr>
    </w:p>
    <w:p w14:paraId="2363E206" w14:textId="77777777" w:rsidR="00396730" w:rsidRDefault="00396730" w:rsidP="00704C67">
      <w:pPr>
        <w:spacing w:line="240" w:lineRule="auto"/>
        <w:jc w:val="right"/>
        <w:rPr>
          <w:rFonts w:cstheme="minorHAnsi"/>
        </w:rPr>
      </w:pPr>
    </w:p>
    <w:p w14:paraId="192444EE" w14:textId="77777777" w:rsidR="00396730" w:rsidRDefault="00396730" w:rsidP="00704C67">
      <w:pPr>
        <w:spacing w:line="240" w:lineRule="auto"/>
        <w:jc w:val="right"/>
        <w:rPr>
          <w:rFonts w:cstheme="minorHAnsi"/>
        </w:rPr>
      </w:pPr>
    </w:p>
    <w:p w14:paraId="6B37DF18" w14:textId="77777777" w:rsidR="00396730" w:rsidRDefault="00396730" w:rsidP="00704C67">
      <w:pPr>
        <w:spacing w:line="240" w:lineRule="auto"/>
        <w:jc w:val="right"/>
        <w:rPr>
          <w:rFonts w:cstheme="minorHAnsi"/>
        </w:rPr>
      </w:pPr>
    </w:p>
    <w:p w14:paraId="36C1390D" w14:textId="77777777" w:rsidR="00396730" w:rsidRDefault="00396730" w:rsidP="00704C67">
      <w:pPr>
        <w:spacing w:line="240" w:lineRule="auto"/>
        <w:jc w:val="right"/>
        <w:rPr>
          <w:rFonts w:cstheme="minorHAnsi"/>
        </w:rPr>
      </w:pPr>
    </w:p>
    <w:p w14:paraId="77F90C4B" w14:textId="77777777" w:rsidR="00B870BE" w:rsidRDefault="00B870BE" w:rsidP="00704C67">
      <w:pPr>
        <w:spacing w:line="240" w:lineRule="auto"/>
        <w:jc w:val="right"/>
        <w:rPr>
          <w:rFonts w:cstheme="minorHAnsi"/>
        </w:rPr>
      </w:pPr>
    </w:p>
    <w:p w14:paraId="0F890C27" w14:textId="77777777" w:rsidR="00B870BE" w:rsidRDefault="00B870BE" w:rsidP="00704C67">
      <w:pPr>
        <w:spacing w:line="240" w:lineRule="auto"/>
        <w:jc w:val="right"/>
        <w:rPr>
          <w:rFonts w:cstheme="minorHAnsi"/>
        </w:rPr>
      </w:pPr>
    </w:p>
    <w:p w14:paraId="063C93A5" w14:textId="77777777" w:rsidR="00B870BE" w:rsidRDefault="00B870BE" w:rsidP="00704C67">
      <w:pPr>
        <w:spacing w:line="240" w:lineRule="auto"/>
        <w:jc w:val="right"/>
        <w:rPr>
          <w:rFonts w:cstheme="minorHAnsi"/>
        </w:rPr>
      </w:pPr>
    </w:p>
    <w:p w14:paraId="4E33DE7C" w14:textId="77777777" w:rsidR="00B870BE" w:rsidRDefault="00B870BE" w:rsidP="00704C67">
      <w:pPr>
        <w:spacing w:line="240" w:lineRule="auto"/>
        <w:jc w:val="right"/>
        <w:rPr>
          <w:rFonts w:cstheme="minorHAnsi"/>
        </w:rPr>
      </w:pPr>
    </w:p>
    <w:p w14:paraId="768C979B" w14:textId="77777777" w:rsidR="00B870BE" w:rsidRDefault="00B870BE" w:rsidP="00704C67">
      <w:pPr>
        <w:spacing w:line="240" w:lineRule="auto"/>
        <w:jc w:val="right"/>
        <w:rPr>
          <w:rFonts w:cstheme="minorHAnsi"/>
        </w:rPr>
      </w:pPr>
    </w:p>
    <w:p w14:paraId="5CC6A22C" w14:textId="77777777" w:rsidR="00B870BE" w:rsidRDefault="00B870BE" w:rsidP="00704C67">
      <w:pPr>
        <w:spacing w:line="240" w:lineRule="auto"/>
        <w:jc w:val="right"/>
        <w:rPr>
          <w:rFonts w:cstheme="minorHAnsi"/>
        </w:rPr>
      </w:pPr>
    </w:p>
    <w:p w14:paraId="3046C72E" w14:textId="77777777" w:rsidR="00B870BE" w:rsidRDefault="00B870BE" w:rsidP="00704C67">
      <w:pPr>
        <w:spacing w:line="240" w:lineRule="auto"/>
        <w:jc w:val="right"/>
        <w:rPr>
          <w:rFonts w:cstheme="minorHAnsi"/>
        </w:rPr>
      </w:pPr>
    </w:p>
    <w:p w14:paraId="4B9E399E" w14:textId="77777777" w:rsidR="00396730" w:rsidRDefault="00396730" w:rsidP="00704C67">
      <w:pPr>
        <w:spacing w:line="240" w:lineRule="auto"/>
        <w:jc w:val="right"/>
        <w:rPr>
          <w:rFonts w:cstheme="minorHAnsi"/>
        </w:rPr>
      </w:pPr>
    </w:p>
    <w:p w14:paraId="1DCF2EEA" w14:textId="2DB67473" w:rsidR="00704C67" w:rsidRDefault="00704C67" w:rsidP="00704C67">
      <w:pPr>
        <w:spacing w:line="240" w:lineRule="auto"/>
        <w:jc w:val="right"/>
        <w:rPr>
          <w:rFonts w:cstheme="minorHAnsi"/>
        </w:rPr>
      </w:pPr>
      <w:r w:rsidRPr="00A54EAE">
        <w:rPr>
          <w:rFonts w:cstheme="minorHAnsi"/>
        </w:rPr>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3"/>
          <w:pgSz w:w="12240" w:h="15840"/>
          <w:pgMar w:top="993" w:right="567" w:bottom="1134" w:left="1701" w:header="720" w:footer="720" w:gutter="0"/>
          <w:pgNumType w:start="0"/>
          <w:cols w:space="720"/>
          <w:titlePg/>
          <w:docGrid w:linePitch="360"/>
        </w:sectPr>
      </w:pPr>
    </w:p>
    <w:p w14:paraId="05A79617" w14:textId="2066F601" w:rsidR="009B4090" w:rsidRPr="006F7435" w:rsidRDefault="00296E05" w:rsidP="006F743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w:t>
      </w:r>
      <w:r w:rsidR="00132286">
        <w:rPr>
          <w:rFonts w:cstheme="minorHAnsi"/>
        </w:rPr>
        <w:t>8</w:t>
      </w:r>
    </w:p>
    <w:p w14:paraId="163D66E3" w14:textId="75F8E43D"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F358085"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4885131B" w14:textId="1011A00B" w:rsidR="009B4090" w:rsidRPr="000A21A5" w:rsidRDefault="009B4090" w:rsidP="000A21A5">
            <w:pPr>
              <w:ind w:firstLine="34"/>
              <w:jc w:val="center"/>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539008B1"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3485D5CD" w14:textId="54D6E806" w:rsidR="009B4090" w:rsidRPr="000A21A5" w:rsidRDefault="009B4090" w:rsidP="000A21A5">
            <w:pPr>
              <w:ind w:firstLine="34"/>
              <w:jc w:val="center"/>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2BD2999"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1F29059C" w14:textId="1F30EB3C" w:rsidR="009B4090" w:rsidRPr="000A21A5" w:rsidRDefault="009B4090" w:rsidP="000A21A5">
            <w:pPr>
              <w:ind w:firstLine="34"/>
              <w:jc w:val="center"/>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B66F70" w:rsidRPr="004F1A11" w14:paraId="51604CBB" w14:textId="77777777" w:rsidTr="00360A21">
        <w:trPr>
          <w:trHeight w:val="20"/>
        </w:trPr>
        <w:tc>
          <w:tcPr>
            <w:tcW w:w="600" w:type="dxa"/>
          </w:tcPr>
          <w:p w14:paraId="7643AAB1" w14:textId="26D796C6" w:rsidR="00B66F70" w:rsidRPr="004F1A11" w:rsidRDefault="00B66F70" w:rsidP="003C138F">
            <w:pPr>
              <w:ind w:firstLine="0"/>
              <w:rPr>
                <w:rFonts w:cstheme="minorHAnsi"/>
                <w:bCs/>
              </w:rPr>
            </w:pPr>
            <w:r>
              <w:rPr>
                <w:rFonts w:cstheme="minorHAnsi"/>
                <w:bCs/>
              </w:rPr>
              <w:t>13.</w:t>
            </w:r>
          </w:p>
        </w:tc>
        <w:tc>
          <w:tcPr>
            <w:tcW w:w="2660" w:type="dxa"/>
          </w:tcPr>
          <w:p w14:paraId="1CF82CA2" w14:textId="638F809F" w:rsidR="00B66F70" w:rsidRPr="004F1A11" w:rsidRDefault="00B66F70" w:rsidP="003C138F">
            <w:pPr>
              <w:ind w:firstLine="0"/>
              <w:rPr>
                <w:rFonts w:cstheme="minorHAnsi"/>
              </w:rPr>
            </w:pPr>
            <w:r>
              <w:rPr>
                <w:rFonts w:asciiTheme="minorHAnsi" w:eastAsia="Arial" w:hAnsiTheme="minorHAnsi" w:cstheme="minorHAnsi"/>
                <w:sz w:val="21"/>
                <w:szCs w:val="21"/>
              </w:rPr>
              <w:t>Perkančioji organizacija</w:t>
            </w:r>
            <w:r w:rsidRPr="00C11726">
              <w:rPr>
                <w:rFonts w:asciiTheme="minorHAnsi" w:hAnsiTheme="minorHAnsi" w:cstheme="minorHAnsi"/>
                <w:sz w:val="21"/>
                <w:szCs w:val="21"/>
              </w:rPr>
              <w:t xml:space="preserve">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77D4FEB7" w14:textId="3CEBAAEE" w:rsidR="00B66F70" w:rsidRPr="004F1A11" w:rsidRDefault="00B66F70" w:rsidP="003C138F">
            <w:pPr>
              <w:ind w:firstLine="34"/>
              <w:rPr>
                <w:rFonts w:cstheme="minorHAnsi"/>
              </w:rPr>
            </w:pPr>
            <w:r w:rsidRPr="000A21A5">
              <w:rPr>
                <w:rFonts w:asciiTheme="minorHAnsi" w:hAnsiTheme="minorHAnsi" w:cstheme="minorHAnsi"/>
                <w:sz w:val="21"/>
                <w:szCs w:val="21"/>
              </w:rPr>
              <w:t>Netaikoma</w:t>
            </w:r>
          </w:p>
        </w:tc>
        <w:tc>
          <w:tcPr>
            <w:tcW w:w="3424" w:type="dxa"/>
          </w:tcPr>
          <w:p w14:paraId="413CB7B4" w14:textId="77777777" w:rsidR="00B66F70" w:rsidRPr="004F1A11" w:rsidRDefault="00B66F70" w:rsidP="003C138F">
            <w:pPr>
              <w:ind w:firstLine="34"/>
              <w:rPr>
                <w:rFonts w:cstheme="minorHAnsi"/>
              </w:rPr>
            </w:pPr>
          </w:p>
        </w:tc>
      </w:tr>
      <w:bookmarkEnd w:id="9"/>
    </w:tbl>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A7F7D" w14:textId="77777777" w:rsidR="004B5C78" w:rsidRDefault="004B5C78" w:rsidP="00D05666">
      <w:r>
        <w:separator/>
      </w:r>
    </w:p>
  </w:endnote>
  <w:endnote w:type="continuationSeparator" w:id="0">
    <w:p w14:paraId="188F1EBA" w14:textId="77777777" w:rsidR="004B5C78" w:rsidRDefault="004B5C78" w:rsidP="00D05666">
      <w:r>
        <w:continuationSeparator/>
      </w:r>
    </w:p>
  </w:endnote>
  <w:endnote w:type="continuationNotice" w:id="1">
    <w:p w14:paraId="5311284C" w14:textId="77777777" w:rsidR="004B5C78" w:rsidRDefault="004B5C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72823" w14:textId="77777777" w:rsidR="004B5C78" w:rsidRDefault="004B5C78" w:rsidP="00D05666">
      <w:r>
        <w:separator/>
      </w:r>
    </w:p>
  </w:footnote>
  <w:footnote w:type="continuationSeparator" w:id="0">
    <w:p w14:paraId="7B199EC2" w14:textId="77777777" w:rsidR="004B5C78" w:rsidRDefault="004B5C78" w:rsidP="00D05666">
      <w:r>
        <w:continuationSeparator/>
      </w:r>
    </w:p>
  </w:footnote>
  <w:footnote w:type="continuationNotice" w:id="1">
    <w:p w14:paraId="2BAD73A6" w14:textId="77777777" w:rsidR="004B5C78" w:rsidRDefault="004B5C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32A040C"/>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1"/>
  </w:num>
  <w:num w:numId="7" w16cid:durableId="817724215">
    <w:abstractNumId w:val="5"/>
  </w:num>
  <w:num w:numId="8" w16cid:durableId="1476410157">
    <w:abstractNumId w:val="8"/>
  </w:num>
  <w:num w:numId="9" w16cid:durableId="2037461397">
    <w:abstractNumId w:val="6"/>
  </w:num>
  <w:num w:numId="10" w16cid:durableId="13925407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3DC6"/>
    <w:rsid w:val="00013EF1"/>
    <w:rsid w:val="00013FF6"/>
    <w:rsid w:val="00014481"/>
    <w:rsid w:val="000145FC"/>
    <w:rsid w:val="00014A61"/>
    <w:rsid w:val="00014ABE"/>
    <w:rsid w:val="00014BE1"/>
    <w:rsid w:val="000151BA"/>
    <w:rsid w:val="0001618D"/>
    <w:rsid w:val="000162F9"/>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BE5"/>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3DD"/>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41E"/>
    <w:rsid w:val="00082945"/>
    <w:rsid w:val="00082BA9"/>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1A5"/>
    <w:rsid w:val="000A2A03"/>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3FFE"/>
    <w:rsid w:val="000B41FE"/>
    <w:rsid w:val="000B4E6D"/>
    <w:rsid w:val="000B5F73"/>
    <w:rsid w:val="000B6976"/>
    <w:rsid w:val="000B7223"/>
    <w:rsid w:val="000B7382"/>
    <w:rsid w:val="000C006A"/>
    <w:rsid w:val="000C017C"/>
    <w:rsid w:val="000C02F3"/>
    <w:rsid w:val="000C12E1"/>
    <w:rsid w:val="000C1AE5"/>
    <w:rsid w:val="000C1F59"/>
    <w:rsid w:val="000C2217"/>
    <w:rsid w:val="000C2521"/>
    <w:rsid w:val="000C25AE"/>
    <w:rsid w:val="000C285B"/>
    <w:rsid w:val="000C29CF"/>
    <w:rsid w:val="000C2B48"/>
    <w:rsid w:val="000C38BD"/>
    <w:rsid w:val="000C3F0E"/>
    <w:rsid w:val="000C3F71"/>
    <w:rsid w:val="000C449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716"/>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504"/>
    <w:rsid w:val="00101C48"/>
    <w:rsid w:val="00102265"/>
    <w:rsid w:val="0010270D"/>
    <w:rsid w:val="00102DD0"/>
    <w:rsid w:val="00103049"/>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726D"/>
    <w:rsid w:val="001275FB"/>
    <w:rsid w:val="0013010B"/>
    <w:rsid w:val="00130339"/>
    <w:rsid w:val="0013140B"/>
    <w:rsid w:val="00132286"/>
    <w:rsid w:val="001329A7"/>
    <w:rsid w:val="0013353A"/>
    <w:rsid w:val="00133C40"/>
    <w:rsid w:val="00133EA1"/>
    <w:rsid w:val="00134825"/>
    <w:rsid w:val="001351A4"/>
    <w:rsid w:val="00135AE9"/>
    <w:rsid w:val="00135EEE"/>
    <w:rsid w:val="001365CA"/>
    <w:rsid w:val="0013703C"/>
    <w:rsid w:val="001404CC"/>
    <w:rsid w:val="00140A92"/>
    <w:rsid w:val="00140B16"/>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34E1"/>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839"/>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370C"/>
    <w:rsid w:val="001B3BCE"/>
    <w:rsid w:val="001B3C7D"/>
    <w:rsid w:val="001B50F3"/>
    <w:rsid w:val="001B5CAB"/>
    <w:rsid w:val="001B7035"/>
    <w:rsid w:val="001C127C"/>
    <w:rsid w:val="001C1AD0"/>
    <w:rsid w:val="001C1CC5"/>
    <w:rsid w:val="001C1D32"/>
    <w:rsid w:val="001C24BC"/>
    <w:rsid w:val="001C256F"/>
    <w:rsid w:val="001C25C7"/>
    <w:rsid w:val="001C2EE8"/>
    <w:rsid w:val="001C305A"/>
    <w:rsid w:val="001C32F4"/>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CF2"/>
    <w:rsid w:val="001D4D41"/>
    <w:rsid w:val="001D567F"/>
    <w:rsid w:val="001D5780"/>
    <w:rsid w:val="001D5DDC"/>
    <w:rsid w:val="001D65F8"/>
    <w:rsid w:val="001D7492"/>
    <w:rsid w:val="001D766E"/>
    <w:rsid w:val="001E0107"/>
    <w:rsid w:val="001E03FB"/>
    <w:rsid w:val="001E250F"/>
    <w:rsid w:val="001E2705"/>
    <w:rsid w:val="001E2BC5"/>
    <w:rsid w:val="001E2D34"/>
    <w:rsid w:val="001E362B"/>
    <w:rsid w:val="001E4BC9"/>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6FFE"/>
    <w:rsid w:val="001F70BC"/>
    <w:rsid w:val="001F74B8"/>
    <w:rsid w:val="001F78B9"/>
    <w:rsid w:val="001F7C60"/>
    <w:rsid w:val="00200101"/>
    <w:rsid w:val="00200212"/>
    <w:rsid w:val="00200B47"/>
    <w:rsid w:val="00200F5D"/>
    <w:rsid w:val="00201DC4"/>
    <w:rsid w:val="00201F9F"/>
    <w:rsid w:val="00202139"/>
    <w:rsid w:val="0020230F"/>
    <w:rsid w:val="002024A7"/>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13A2"/>
    <w:rsid w:val="00212882"/>
    <w:rsid w:val="00212C25"/>
    <w:rsid w:val="002135C6"/>
    <w:rsid w:val="002140C5"/>
    <w:rsid w:val="0021420E"/>
    <w:rsid w:val="002148E7"/>
    <w:rsid w:val="00214A30"/>
    <w:rsid w:val="00214D4B"/>
    <w:rsid w:val="00214E2F"/>
    <w:rsid w:val="00214E99"/>
    <w:rsid w:val="002155DD"/>
    <w:rsid w:val="002163DC"/>
    <w:rsid w:val="002176B3"/>
    <w:rsid w:val="00217893"/>
    <w:rsid w:val="00217BF6"/>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3787"/>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CC"/>
    <w:rsid w:val="002616A9"/>
    <w:rsid w:val="002617A4"/>
    <w:rsid w:val="002620D1"/>
    <w:rsid w:val="0026238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07C"/>
    <w:rsid w:val="002A2A1D"/>
    <w:rsid w:val="002A3B3E"/>
    <w:rsid w:val="002A3C89"/>
    <w:rsid w:val="002A4AC9"/>
    <w:rsid w:val="002A523D"/>
    <w:rsid w:val="002A55FA"/>
    <w:rsid w:val="002A58C9"/>
    <w:rsid w:val="002A62B6"/>
    <w:rsid w:val="002A6658"/>
    <w:rsid w:val="002A6867"/>
    <w:rsid w:val="002A6A20"/>
    <w:rsid w:val="002A70E6"/>
    <w:rsid w:val="002A71C8"/>
    <w:rsid w:val="002A7A35"/>
    <w:rsid w:val="002B062F"/>
    <w:rsid w:val="002B144C"/>
    <w:rsid w:val="002B189A"/>
    <w:rsid w:val="002B19CD"/>
    <w:rsid w:val="002B2C1F"/>
    <w:rsid w:val="002B3197"/>
    <w:rsid w:val="002B3F04"/>
    <w:rsid w:val="002B42DA"/>
    <w:rsid w:val="002B4BE0"/>
    <w:rsid w:val="002B6B9E"/>
    <w:rsid w:val="002B6E3D"/>
    <w:rsid w:val="002B7D13"/>
    <w:rsid w:val="002B7EE5"/>
    <w:rsid w:val="002C14FC"/>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0E19"/>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171"/>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37E30"/>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3F9E"/>
    <w:rsid w:val="00355743"/>
    <w:rsid w:val="00355846"/>
    <w:rsid w:val="00355C1A"/>
    <w:rsid w:val="00355D42"/>
    <w:rsid w:val="0035697F"/>
    <w:rsid w:val="00356CE0"/>
    <w:rsid w:val="00357BB8"/>
    <w:rsid w:val="003600F2"/>
    <w:rsid w:val="00360333"/>
    <w:rsid w:val="00360582"/>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730"/>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4D0C"/>
    <w:rsid w:val="003F5489"/>
    <w:rsid w:val="003F54D8"/>
    <w:rsid w:val="003F5D40"/>
    <w:rsid w:val="003F740A"/>
    <w:rsid w:val="004003B4"/>
    <w:rsid w:val="004008DD"/>
    <w:rsid w:val="00401CAD"/>
    <w:rsid w:val="00401F06"/>
    <w:rsid w:val="00403C4D"/>
    <w:rsid w:val="00403F90"/>
    <w:rsid w:val="00404031"/>
    <w:rsid w:val="00404533"/>
    <w:rsid w:val="004045A5"/>
    <w:rsid w:val="0040472C"/>
    <w:rsid w:val="004047D7"/>
    <w:rsid w:val="00404AC7"/>
    <w:rsid w:val="00405855"/>
    <w:rsid w:val="00405B76"/>
    <w:rsid w:val="00405D65"/>
    <w:rsid w:val="0040657F"/>
    <w:rsid w:val="00407820"/>
    <w:rsid w:val="00407939"/>
    <w:rsid w:val="004079E2"/>
    <w:rsid w:val="00410CE7"/>
    <w:rsid w:val="00411BD7"/>
    <w:rsid w:val="0041208A"/>
    <w:rsid w:val="0041342D"/>
    <w:rsid w:val="0041359A"/>
    <w:rsid w:val="00413BD0"/>
    <w:rsid w:val="00413D2E"/>
    <w:rsid w:val="004147BD"/>
    <w:rsid w:val="004157B6"/>
    <w:rsid w:val="004159FF"/>
    <w:rsid w:val="00415A37"/>
    <w:rsid w:val="00416417"/>
    <w:rsid w:val="0041685F"/>
    <w:rsid w:val="00416D08"/>
    <w:rsid w:val="00416E46"/>
    <w:rsid w:val="00417604"/>
    <w:rsid w:val="00420091"/>
    <w:rsid w:val="00420C9E"/>
    <w:rsid w:val="004230EF"/>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7EF"/>
    <w:rsid w:val="00451E77"/>
    <w:rsid w:val="0045226E"/>
    <w:rsid w:val="004525F0"/>
    <w:rsid w:val="0045276F"/>
    <w:rsid w:val="00452C1D"/>
    <w:rsid w:val="00453770"/>
    <w:rsid w:val="00455810"/>
    <w:rsid w:val="00455AA9"/>
    <w:rsid w:val="00455F06"/>
    <w:rsid w:val="00456D06"/>
    <w:rsid w:val="004572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44BB"/>
    <w:rsid w:val="0047509D"/>
    <w:rsid w:val="0047554A"/>
    <w:rsid w:val="004758C1"/>
    <w:rsid w:val="00475F9B"/>
    <w:rsid w:val="0047670C"/>
    <w:rsid w:val="0047687E"/>
    <w:rsid w:val="00476D77"/>
    <w:rsid w:val="00477068"/>
    <w:rsid w:val="00477E28"/>
    <w:rsid w:val="00482A1E"/>
    <w:rsid w:val="00482BC0"/>
    <w:rsid w:val="00483462"/>
    <w:rsid w:val="00483966"/>
    <w:rsid w:val="00483B9F"/>
    <w:rsid w:val="00483E10"/>
    <w:rsid w:val="004847DE"/>
    <w:rsid w:val="00484856"/>
    <w:rsid w:val="00484EE9"/>
    <w:rsid w:val="00485E23"/>
    <w:rsid w:val="0048654D"/>
    <w:rsid w:val="004867B9"/>
    <w:rsid w:val="00486B0D"/>
    <w:rsid w:val="00487BA1"/>
    <w:rsid w:val="00491AD1"/>
    <w:rsid w:val="00492862"/>
    <w:rsid w:val="004939D6"/>
    <w:rsid w:val="00493A26"/>
    <w:rsid w:val="004940CB"/>
    <w:rsid w:val="004944F6"/>
    <w:rsid w:val="004945D1"/>
    <w:rsid w:val="00494B5D"/>
    <w:rsid w:val="0049538A"/>
    <w:rsid w:val="00495E2E"/>
    <w:rsid w:val="00495F71"/>
    <w:rsid w:val="004962BC"/>
    <w:rsid w:val="00496EFB"/>
    <w:rsid w:val="00497DF3"/>
    <w:rsid w:val="004A01F5"/>
    <w:rsid w:val="004A0305"/>
    <w:rsid w:val="004A0401"/>
    <w:rsid w:val="004A0CAB"/>
    <w:rsid w:val="004A0E10"/>
    <w:rsid w:val="004A1251"/>
    <w:rsid w:val="004A1343"/>
    <w:rsid w:val="004A13CE"/>
    <w:rsid w:val="004A1A64"/>
    <w:rsid w:val="004A1BB5"/>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6FCE"/>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5C78"/>
    <w:rsid w:val="004B6AB9"/>
    <w:rsid w:val="004B6BCA"/>
    <w:rsid w:val="004B6FBD"/>
    <w:rsid w:val="004B7455"/>
    <w:rsid w:val="004B75AF"/>
    <w:rsid w:val="004B7F6A"/>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601"/>
    <w:rsid w:val="004F0768"/>
    <w:rsid w:val="004F0C1D"/>
    <w:rsid w:val="004F1A11"/>
    <w:rsid w:val="004F1A8F"/>
    <w:rsid w:val="004F1C97"/>
    <w:rsid w:val="004F1E4F"/>
    <w:rsid w:val="004F30E1"/>
    <w:rsid w:val="004F33F0"/>
    <w:rsid w:val="004F38EB"/>
    <w:rsid w:val="004F57E9"/>
    <w:rsid w:val="004F5F26"/>
    <w:rsid w:val="004F63C1"/>
    <w:rsid w:val="004F6423"/>
    <w:rsid w:val="004F6DFE"/>
    <w:rsid w:val="004F6FEF"/>
    <w:rsid w:val="004F7943"/>
    <w:rsid w:val="005002B8"/>
    <w:rsid w:val="005007E5"/>
    <w:rsid w:val="00500818"/>
    <w:rsid w:val="00500FED"/>
    <w:rsid w:val="00501200"/>
    <w:rsid w:val="005020EF"/>
    <w:rsid w:val="0050218B"/>
    <w:rsid w:val="0050224F"/>
    <w:rsid w:val="00502BF2"/>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654"/>
    <w:rsid w:val="005240CB"/>
    <w:rsid w:val="0052470F"/>
    <w:rsid w:val="00525A62"/>
    <w:rsid w:val="00525B54"/>
    <w:rsid w:val="00525C4B"/>
    <w:rsid w:val="00525FD6"/>
    <w:rsid w:val="005260FE"/>
    <w:rsid w:val="00526349"/>
    <w:rsid w:val="005265F8"/>
    <w:rsid w:val="005273B1"/>
    <w:rsid w:val="00530BB3"/>
    <w:rsid w:val="00530FFF"/>
    <w:rsid w:val="005312A0"/>
    <w:rsid w:val="005315A7"/>
    <w:rsid w:val="005319D6"/>
    <w:rsid w:val="00531D05"/>
    <w:rsid w:val="00531FA2"/>
    <w:rsid w:val="005321FB"/>
    <w:rsid w:val="0053254A"/>
    <w:rsid w:val="005325B5"/>
    <w:rsid w:val="005325E8"/>
    <w:rsid w:val="0053314D"/>
    <w:rsid w:val="005332CF"/>
    <w:rsid w:val="005334CF"/>
    <w:rsid w:val="00533C4A"/>
    <w:rsid w:val="00534071"/>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D36"/>
    <w:rsid w:val="00566E5A"/>
    <w:rsid w:val="00567348"/>
    <w:rsid w:val="00567497"/>
    <w:rsid w:val="0056766D"/>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C84"/>
    <w:rsid w:val="005866BA"/>
    <w:rsid w:val="00587BAC"/>
    <w:rsid w:val="00587E05"/>
    <w:rsid w:val="00590005"/>
    <w:rsid w:val="00590724"/>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93"/>
    <w:rsid w:val="005B7441"/>
    <w:rsid w:val="005C0258"/>
    <w:rsid w:val="005C0B37"/>
    <w:rsid w:val="005C17C2"/>
    <w:rsid w:val="005C1A93"/>
    <w:rsid w:val="005C1E58"/>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8F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4BE4"/>
    <w:rsid w:val="005E5562"/>
    <w:rsid w:val="005E56BC"/>
    <w:rsid w:val="005E56E1"/>
    <w:rsid w:val="005E5976"/>
    <w:rsid w:val="005E5FE0"/>
    <w:rsid w:val="005E655D"/>
    <w:rsid w:val="005F0E6E"/>
    <w:rsid w:val="005F13F0"/>
    <w:rsid w:val="005F1501"/>
    <w:rsid w:val="005F28E9"/>
    <w:rsid w:val="005F2D7B"/>
    <w:rsid w:val="005F348F"/>
    <w:rsid w:val="005F35B9"/>
    <w:rsid w:val="005F365C"/>
    <w:rsid w:val="005F3D17"/>
    <w:rsid w:val="005F3DEF"/>
    <w:rsid w:val="005F3FEB"/>
    <w:rsid w:val="005F4419"/>
    <w:rsid w:val="005F4815"/>
    <w:rsid w:val="005F4A5E"/>
    <w:rsid w:val="005F4C14"/>
    <w:rsid w:val="005F55FD"/>
    <w:rsid w:val="005F5F2C"/>
    <w:rsid w:val="005F68D4"/>
    <w:rsid w:val="005F6991"/>
    <w:rsid w:val="005F70E4"/>
    <w:rsid w:val="005F7727"/>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64D"/>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4F4"/>
    <w:rsid w:val="00653A37"/>
    <w:rsid w:val="00653E56"/>
    <w:rsid w:val="00653F28"/>
    <w:rsid w:val="006541EB"/>
    <w:rsid w:val="006545F9"/>
    <w:rsid w:val="00654B00"/>
    <w:rsid w:val="00654D8C"/>
    <w:rsid w:val="006553EF"/>
    <w:rsid w:val="00656E18"/>
    <w:rsid w:val="00656F8A"/>
    <w:rsid w:val="006577B2"/>
    <w:rsid w:val="00657B40"/>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1C5"/>
    <w:rsid w:val="00663CB2"/>
    <w:rsid w:val="00664184"/>
    <w:rsid w:val="00664C39"/>
    <w:rsid w:val="0066500F"/>
    <w:rsid w:val="006651FD"/>
    <w:rsid w:val="00665B16"/>
    <w:rsid w:val="00665D82"/>
    <w:rsid w:val="0066646A"/>
    <w:rsid w:val="006666F6"/>
    <w:rsid w:val="00666F43"/>
    <w:rsid w:val="00667BD8"/>
    <w:rsid w:val="00667EA9"/>
    <w:rsid w:val="00670373"/>
    <w:rsid w:val="00670606"/>
    <w:rsid w:val="006706FC"/>
    <w:rsid w:val="00671B2B"/>
    <w:rsid w:val="00671D4E"/>
    <w:rsid w:val="00671DB5"/>
    <w:rsid w:val="00671E8F"/>
    <w:rsid w:val="006727BF"/>
    <w:rsid w:val="0067281B"/>
    <w:rsid w:val="00672C99"/>
    <w:rsid w:val="00673538"/>
    <w:rsid w:val="00675046"/>
    <w:rsid w:val="006756EB"/>
    <w:rsid w:val="00677B00"/>
    <w:rsid w:val="00677F40"/>
    <w:rsid w:val="00680281"/>
    <w:rsid w:val="0068170D"/>
    <w:rsid w:val="00681CDE"/>
    <w:rsid w:val="006820C8"/>
    <w:rsid w:val="006824FC"/>
    <w:rsid w:val="00682AD5"/>
    <w:rsid w:val="0068448B"/>
    <w:rsid w:val="0068503E"/>
    <w:rsid w:val="00685C49"/>
    <w:rsid w:val="006878E8"/>
    <w:rsid w:val="00687997"/>
    <w:rsid w:val="00687E47"/>
    <w:rsid w:val="00690440"/>
    <w:rsid w:val="0069058D"/>
    <w:rsid w:val="006912EA"/>
    <w:rsid w:val="00692635"/>
    <w:rsid w:val="00693C7B"/>
    <w:rsid w:val="00694911"/>
    <w:rsid w:val="00695BE6"/>
    <w:rsid w:val="006966D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B6A1F"/>
    <w:rsid w:val="006C0152"/>
    <w:rsid w:val="006C176F"/>
    <w:rsid w:val="006C18D4"/>
    <w:rsid w:val="006C1CEA"/>
    <w:rsid w:val="006C270C"/>
    <w:rsid w:val="006C29FF"/>
    <w:rsid w:val="006C2ED7"/>
    <w:rsid w:val="006C4A69"/>
    <w:rsid w:val="006C5438"/>
    <w:rsid w:val="006C5FDC"/>
    <w:rsid w:val="006C613D"/>
    <w:rsid w:val="006C6272"/>
    <w:rsid w:val="006C63B5"/>
    <w:rsid w:val="006C6A3D"/>
    <w:rsid w:val="006C7C0F"/>
    <w:rsid w:val="006C7DED"/>
    <w:rsid w:val="006D00A0"/>
    <w:rsid w:val="006D0977"/>
    <w:rsid w:val="006D1390"/>
    <w:rsid w:val="006D1BC0"/>
    <w:rsid w:val="006D2363"/>
    <w:rsid w:val="006D301F"/>
    <w:rsid w:val="006D3202"/>
    <w:rsid w:val="006D3C8B"/>
    <w:rsid w:val="006D3FB5"/>
    <w:rsid w:val="006D463E"/>
    <w:rsid w:val="006D4CB4"/>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6C0B"/>
    <w:rsid w:val="006E75C7"/>
    <w:rsid w:val="006E7679"/>
    <w:rsid w:val="006E7A38"/>
    <w:rsid w:val="006F1F4B"/>
    <w:rsid w:val="006F2F71"/>
    <w:rsid w:val="006F486C"/>
    <w:rsid w:val="006F631C"/>
    <w:rsid w:val="006F6A61"/>
    <w:rsid w:val="006F6DAA"/>
    <w:rsid w:val="006F7115"/>
    <w:rsid w:val="006F7332"/>
    <w:rsid w:val="006F73A9"/>
    <w:rsid w:val="006F7435"/>
    <w:rsid w:val="006F7A7A"/>
    <w:rsid w:val="007000E3"/>
    <w:rsid w:val="0070087E"/>
    <w:rsid w:val="00701959"/>
    <w:rsid w:val="00701D67"/>
    <w:rsid w:val="00701D6D"/>
    <w:rsid w:val="007022FB"/>
    <w:rsid w:val="0070256E"/>
    <w:rsid w:val="00702588"/>
    <w:rsid w:val="00702B7B"/>
    <w:rsid w:val="00702FDC"/>
    <w:rsid w:val="00703132"/>
    <w:rsid w:val="00703430"/>
    <w:rsid w:val="00703486"/>
    <w:rsid w:val="007034D1"/>
    <w:rsid w:val="007034FE"/>
    <w:rsid w:val="007037F7"/>
    <w:rsid w:val="00703983"/>
    <w:rsid w:val="0070410F"/>
    <w:rsid w:val="0070455D"/>
    <w:rsid w:val="00704C59"/>
    <w:rsid w:val="00704C67"/>
    <w:rsid w:val="007057D6"/>
    <w:rsid w:val="00706100"/>
    <w:rsid w:val="00706BD5"/>
    <w:rsid w:val="00706DAC"/>
    <w:rsid w:val="00706F4D"/>
    <w:rsid w:val="0071041E"/>
    <w:rsid w:val="00710621"/>
    <w:rsid w:val="0071065A"/>
    <w:rsid w:val="00710F05"/>
    <w:rsid w:val="00711D32"/>
    <w:rsid w:val="007125CD"/>
    <w:rsid w:val="007128D8"/>
    <w:rsid w:val="007128DA"/>
    <w:rsid w:val="00712B3D"/>
    <w:rsid w:val="00713645"/>
    <w:rsid w:val="00713784"/>
    <w:rsid w:val="007137BA"/>
    <w:rsid w:val="00714305"/>
    <w:rsid w:val="00715222"/>
    <w:rsid w:val="0071539A"/>
    <w:rsid w:val="007154B7"/>
    <w:rsid w:val="0071556C"/>
    <w:rsid w:val="00715605"/>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A26"/>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65A"/>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A9D"/>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911"/>
    <w:rsid w:val="00765F24"/>
    <w:rsid w:val="00766211"/>
    <w:rsid w:val="00766335"/>
    <w:rsid w:val="0077051D"/>
    <w:rsid w:val="00771A27"/>
    <w:rsid w:val="00771EC8"/>
    <w:rsid w:val="007720C2"/>
    <w:rsid w:val="007724D3"/>
    <w:rsid w:val="007731F0"/>
    <w:rsid w:val="00773D49"/>
    <w:rsid w:val="007740AD"/>
    <w:rsid w:val="00774FA3"/>
    <w:rsid w:val="007754D7"/>
    <w:rsid w:val="0077554C"/>
    <w:rsid w:val="0077576E"/>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30"/>
    <w:rsid w:val="007A5BDA"/>
    <w:rsid w:val="007A623A"/>
    <w:rsid w:val="007A6EAB"/>
    <w:rsid w:val="007A769D"/>
    <w:rsid w:val="007A7CAF"/>
    <w:rsid w:val="007A7D55"/>
    <w:rsid w:val="007A7E8A"/>
    <w:rsid w:val="007B0A50"/>
    <w:rsid w:val="007B12FF"/>
    <w:rsid w:val="007B185F"/>
    <w:rsid w:val="007B19F4"/>
    <w:rsid w:val="007B2A01"/>
    <w:rsid w:val="007B2E75"/>
    <w:rsid w:val="007B3453"/>
    <w:rsid w:val="007B39E1"/>
    <w:rsid w:val="007B44D5"/>
    <w:rsid w:val="007B4583"/>
    <w:rsid w:val="007B4DFE"/>
    <w:rsid w:val="007B6219"/>
    <w:rsid w:val="007B6AEC"/>
    <w:rsid w:val="007C0294"/>
    <w:rsid w:val="007C0612"/>
    <w:rsid w:val="007C0697"/>
    <w:rsid w:val="007C1B01"/>
    <w:rsid w:val="007C1FE3"/>
    <w:rsid w:val="007C25A9"/>
    <w:rsid w:val="007C348D"/>
    <w:rsid w:val="007C3B9B"/>
    <w:rsid w:val="007C3D17"/>
    <w:rsid w:val="007C427A"/>
    <w:rsid w:val="007C43CC"/>
    <w:rsid w:val="007C483C"/>
    <w:rsid w:val="007C484E"/>
    <w:rsid w:val="007C4972"/>
    <w:rsid w:val="007C4FA1"/>
    <w:rsid w:val="007C53E8"/>
    <w:rsid w:val="007C7480"/>
    <w:rsid w:val="007C7993"/>
    <w:rsid w:val="007C7A8A"/>
    <w:rsid w:val="007C7D60"/>
    <w:rsid w:val="007C7DD2"/>
    <w:rsid w:val="007D0225"/>
    <w:rsid w:val="007D0F6B"/>
    <w:rsid w:val="007D1221"/>
    <w:rsid w:val="007D1253"/>
    <w:rsid w:val="007D170A"/>
    <w:rsid w:val="007D1BAE"/>
    <w:rsid w:val="007D205B"/>
    <w:rsid w:val="007D31B5"/>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2F01"/>
    <w:rsid w:val="007E3D46"/>
    <w:rsid w:val="007E3D62"/>
    <w:rsid w:val="007E542D"/>
    <w:rsid w:val="007E625C"/>
    <w:rsid w:val="007E6C65"/>
    <w:rsid w:val="007E7010"/>
    <w:rsid w:val="007E792C"/>
    <w:rsid w:val="007E7D06"/>
    <w:rsid w:val="007F0164"/>
    <w:rsid w:val="007F1248"/>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17DA"/>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1C5"/>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026"/>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1798"/>
    <w:rsid w:val="008D1A0E"/>
    <w:rsid w:val="008D21FA"/>
    <w:rsid w:val="008D277C"/>
    <w:rsid w:val="008D2D3D"/>
    <w:rsid w:val="008D30AB"/>
    <w:rsid w:val="008D3AE8"/>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656A"/>
    <w:rsid w:val="008E6D07"/>
    <w:rsid w:val="008E6F5F"/>
    <w:rsid w:val="008E7138"/>
    <w:rsid w:val="008E7623"/>
    <w:rsid w:val="008E76B7"/>
    <w:rsid w:val="008E77B4"/>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D15"/>
    <w:rsid w:val="008F32D0"/>
    <w:rsid w:val="008F34D6"/>
    <w:rsid w:val="008F35AA"/>
    <w:rsid w:val="008F36C3"/>
    <w:rsid w:val="008F377F"/>
    <w:rsid w:val="008F38C8"/>
    <w:rsid w:val="008F3AED"/>
    <w:rsid w:val="008F4D52"/>
    <w:rsid w:val="008F52B3"/>
    <w:rsid w:val="008F5556"/>
    <w:rsid w:val="008F5D7E"/>
    <w:rsid w:val="008F66F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075F1"/>
    <w:rsid w:val="009122A7"/>
    <w:rsid w:val="00912795"/>
    <w:rsid w:val="00913037"/>
    <w:rsid w:val="0091323B"/>
    <w:rsid w:val="00913EE3"/>
    <w:rsid w:val="00914286"/>
    <w:rsid w:val="00914816"/>
    <w:rsid w:val="00914D3F"/>
    <w:rsid w:val="00915061"/>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3CB"/>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939"/>
    <w:rsid w:val="00945B74"/>
    <w:rsid w:val="009463C8"/>
    <w:rsid w:val="00946722"/>
    <w:rsid w:val="00946A14"/>
    <w:rsid w:val="0094708F"/>
    <w:rsid w:val="009502F5"/>
    <w:rsid w:val="00950396"/>
    <w:rsid w:val="0095078E"/>
    <w:rsid w:val="0095251F"/>
    <w:rsid w:val="00952A6D"/>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2FC"/>
    <w:rsid w:val="00980CB2"/>
    <w:rsid w:val="00980D68"/>
    <w:rsid w:val="0098131B"/>
    <w:rsid w:val="009816E0"/>
    <w:rsid w:val="009823C1"/>
    <w:rsid w:val="009833E2"/>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4BBA"/>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3DCE"/>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AFE"/>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E96"/>
    <w:rsid w:val="009E1FFB"/>
    <w:rsid w:val="009E20B7"/>
    <w:rsid w:val="009E2403"/>
    <w:rsid w:val="009E2820"/>
    <w:rsid w:val="009E3A5C"/>
    <w:rsid w:val="009E3D03"/>
    <w:rsid w:val="009E4058"/>
    <w:rsid w:val="009E43D5"/>
    <w:rsid w:val="009E45F2"/>
    <w:rsid w:val="009E46BC"/>
    <w:rsid w:val="009E4CDE"/>
    <w:rsid w:val="009E5364"/>
    <w:rsid w:val="009E5B79"/>
    <w:rsid w:val="009E6B8A"/>
    <w:rsid w:val="009E79C6"/>
    <w:rsid w:val="009F0B85"/>
    <w:rsid w:val="009F29E7"/>
    <w:rsid w:val="009F3DEE"/>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413E"/>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37"/>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093"/>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3B7"/>
    <w:rsid w:val="00A73BF7"/>
    <w:rsid w:val="00A74426"/>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F0"/>
    <w:rsid w:val="00AA05AD"/>
    <w:rsid w:val="00AA1198"/>
    <w:rsid w:val="00AA12D7"/>
    <w:rsid w:val="00AA2718"/>
    <w:rsid w:val="00AA29DF"/>
    <w:rsid w:val="00AA344B"/>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5B90"/>
    <w:rsid w:val="00AB670D"/>
    <w:rsid w:val="00AB7367"/>
    <w:rsid w:val="00AB7432"/>
    <w:rsid w:val="00AB76FA"/>
    <w:rsid w:val="00AB7730"/>
    <w:rsid w:val="00AC0300"/>
    <w:rsid w:val="00AC0420"/>
    <w:rsid w:val="00AC086D"/>
    <w:rsid w:val="00AC1757"/>
    <w:rsid w:val="00AC2788"/>
    <w:rsid w:val="00AC2A50"/>
    <w:rsid w:val="00AC32A3"/>
    <w:rsid w:val="00AC4311"/>
    <w:rsid w:val="00AC4841"/>
    <w:rsid w:val="00AC4F61"/>
    <w:rsid w:val="00AC519F"/>
    <w:rsid w:val="00AC59AF"/>
    <w:rsid w:val="00AC6CCC"/>
    <w:rsid w:val="00AC6F14"/>
    <w:rsid w:val="00AC7575"/>
    <w:rsid w:val="00AC75C2"/>
    <w:rsid w:val="00AC7C29"/>
    <w:rsid w:val="00AD0911"/>
    <w:rsid w:val="00AD0A88"/>
    <w:rsid w:val="00AD0F22"/>
    <w:rsid w:val="00AD16FA"/>
    <w:rsid w:val="00AD1B88"/>
    <w:rsid w:val="00AD2137"/>
    <w:rsid w:val="00AD288A"/>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4712"/>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5D7"/>
    <w:rsid w:val="00B15CDC"/>
    <w:rsid w:val="00B16439"/>
    <w:rsid w:val="00B16562"/>
    <w:rsid w:val="00B176FD"/>
    <w:rsid w:val="00B17A52"/>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5BED"/>
    <w:rsid w:val="00B2694E"/>
    <w:rsid w:val="00B26D34"/>
    <w:rsid w:val="00B27278"/>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152"/>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522C"/>
    <w:rsid w:val="00B66F70"/>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0BE"/>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174C"/>
    <w:rsid w:val="00BB25C4"/>
    <w:rsid w:val="00BB2F46"/>
    <w:rsid w:val="00BB3B0E"/>
    <w:rsid w:val="00BB3FAC"/>
    <w:rsid w:val="00BB45B4"/>
    <w:rsid w:val="00BB45DF"/>
    <w:rsid w:val="00BB4A57"/>
    <w:rsid w:val="00BB5270"/>
    <w:rsid w:val="00BB54F0"/>
    <w:rsid w:val="00BB560D"/>
    <w:rsid w:val="00BB5677"/>
    <w:rsid w:val="00BB5680"/>
    <w:rsid w:val="00BB602F"/>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B99"/>
    <w:rsid w:val="00BD2E81"/>
    <w:rsid w:val="00BD3119"/>
    <w:rsid w:val="00BD3D5D"/>
    <w:rsid w:val="00BD57F4"/>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1DE0"/>
    <w:rsid w:val="00BF22F5"/>
    <w:rsid w:val="00BF3638"/>
    <w:rsid w:val="00BF4594"/>
    <w:rsid w:val="00BF5206"/>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B09"/>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667"/>
    <w:rsid w:val="00C158E9"/>
    <w:rsid w:val="00C160A1"/>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5EB3"/>
    <w:rsid w:val="00C3734E"/>
    <w:rsid w:val="00C373EA"/>
    <w:rsid w:val="00C37E50"/>
    <w:rsid w:val="00C42315"/>
    <w:rsid w:val="00C42892"/>
    <w:rsid w:val="00C42A0E"/>
    <w:rsid w:val="00C436EC"/>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2C4"/>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2F9D"/>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4E04"/>
    <w:rsid w:val="00CE5A18"/>
    <w:rsid w:val="00CE6713"/>
    <w:rsid w:val="00CE7939"/>
    <w:rsid w:val="00CF0529"/>
    <w:rsid w:val="00CF06D5"/>
    <w:rsid w:val="00CF1B69"/>
    <w:rsid w:val="00CF1D58"/>
    <w:rsid w:val="00CF20FC"/>
    <w:rsid w:val="00CF2677"/>
    <w:rsid w:val="00CF2CB6"/>
    <w:rsid w:val="00CF3133"/>
    <w:rsid w:val="00CF478E"/>
    <w:rsid w:val="00CF4B8C"/>
    <w:rsid w:val="00CF63E5"/>
    <w:rsid w:val="00CF66FF"/>
    <w:rsid w:val="00CF6F7F"/>
    <w:rsid w:val="00CF705D"/>
    <w:rsid w:val="00CF7B33"/>
    <w:rsid w:val="00D004A2"/>
    <w:rsid w:val="00D015CD"/>
    <w:rsid w:val="00D01A9C"/>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4CE"/>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1E3"/>
    <w:rsid w:val="00D324CF"/>
    <w:rsid w:val="00D325C1"/>
    <w:rsid w:val="00D32E51"/>
    <w:rsid w:val="00D331C2"/>
    <w:rsid w:val="00D33D67"/>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0D40"/>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4F83"/>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2B6"/>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5FB2"/>
    <w:rsid w:val="00DD6064"/>
    <w:rsid w:val="00DD6138"/>
    <w:rsid w:val="00DD6240"/>
    <w:rsid w:val="00DD649E"/>
    <w:rsid w:val="00DD734A"/>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02E"/>
    <w:rsid w:val="00DE515C"/>
    <w:rsid w:val="00DE5711"/>
    <w:rsid w:val="00DE6E2B"/>
    <w:rsid w:val="00DF0690"/>
    <w:rsid w:val="00DF0C27"/>
    <w:rsid w:val="00DF1318"/>
    <w:rsid w:val="00DF144A"/>
    <w:rsid w:val="00DF1869"/>
    <w:rsid w:val="00DF194A"/>
    <w:rsid w:val="00DF1F94"/>
    <w:rsid w:val="00DF28BA"/>
    <w:rsid w:val="00DF2D78"/>
    <w:rsid w:val="00DF3708"/>
    <w:rsid w:val="00DF3C16"/>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63CC"/>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3CAE"/>
    <w:rsid w:val="00E24565"/>
    <w:rsid w:val="00E24B5E"/>
    <w:rsid w:val="00E250DF"/>
    <w:rsid w:val="00E2520F"/>
    <w:rsid w:val="00E2534F"/>
    <w:rsid w:val="00E25A55"/>
    <w:rsid w:val="00E25CFD"/>
    <w:rsid w:val="00E25D98"/>
    <w:rsid w:val="00E263D6"/>
    <w:rsid w:val="00E26439"/>
    <w:rsid w:val="00E267BA"/>
    <w:rsid w:val="00E2694C"/>
    <w:rsid w:val="00E26CF5"/>
    <w:rsid w:val="00E26EE9"/>
    <w:rsid w:val="00E270AB"/>
    <w:rsid w:val="00E312C2"/>
    <w:rsid w:val="00E32664"/>
    <w:rsid w:val="00E32EE3"/>
    <w:rsid w:val="00E33261"/>
    <w:rsid w:val="00E3390C"/>
    <w:rsid w:val="00E345D2"/>
    <w:rsid w:val="00E352FD"/>
    <w:rsid w:val="00E36B06"/>
    <w:rsid w:val="00E36D55"/>
    <w:rsid w:val="00E3705E"/>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C0"/>
    <w:rsid w:val="00E66BAA"/>
    <w:rsid w:val="00E67486"/>
    <w:rsid w:val="00E6764A"/>
    <w:rsid w:val="00E67807"/>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3154"/>
    <w:rsid w:val="00E83222"/>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6E8"/>
    <w:rsid w:val="00EA58EC"/>
    <w:rsid w:val="00EA6199"/>
    <w:rsid w:val="00EA6573"/>
    <w:rsid w:val="00EA6E8F"/>
    <w:rsid w:val="00EA7591"/>
    <w:rsid w:val="00EB0E73"/>
    <w:rsid w:val="00EB15AF"/>
    <w:rsid w:val="00EB1C0F"/>
    <w:rsid w:val="00EB1E39"/>
    <w:rsid w:val="00EB35C1"/>
    <w:rsid w:val="00EB3686"/>
    <w:rsid w:val="00EB3779"/>
    <w:rsid w:val="00EB381D"/>
    <w:rsid w:val="00EB421C"/>
    <w:rsid w:val="00EB47E3"/>
    <w:rsid w:val="00EB58C7"/>
    <w:rsid w:val="00EB5BFD"/>
    <w:rsid w:val="00EB5DC1"/>
    <w:rsid w:val="00EB5FCC"/>
    <w:rsid w:val="00EB6D85"/>
    <w:rsid w:val="00EB7FCE"/>
    <w:rsid w:val="00EC03C0"/>
    <w:rsid w:val="00EC0799"/>
    <w:rsid w:val="00EC121F"/>
    <w:rsid w:val="00EC12DC"/>
    <w:rsid w:val="00EC1433"/>
    <w:rsid w:val="00EC1554"/>
    <w:rsid w:val="00EC2E34"/>
    <w:rsid w:val="00EC307C"/>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33B"/>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030"/>
    <w:rsid w:val="00F44527"/>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88C"/>
    <w:rsid w:val="00F53D65"/>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160"/>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680D"/>
    <w:rsid w:val="00F768B8"/>
    <w:rsid w:val="00F76B1E"/>
    <w:rsid w:val="00F77250"/>
    <w:rsid w:val="00F7725C"/>
    <w:rsid w:val="00F7763F"/>
    <w:rsid w:val="00F77A5D"/>
    <w:rsid w:val="00F77B99"/>
    <w:rsid w:val="00F80768"/>
    <w:rsid w:val="00F81513"/>
    <w:rsid w:val="00F81F56"/>
    <w:rsid w:val="00F8218F"/>
    <w:rsid w:val="00F82C3C"/>
    <w:rsid w:val="00F83243"/>
    <w:rsid w:val="00F83398"/>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6D49"/>
    <w:rsid w:val="00FA7142"/>
    <w:rsid w:val="00FB00BA"/>
    <w:rsid w:val="00FB0339"/>
    <w:rsid w:val="00FB04BE"/>
    <w:rsid w:val="00FB10F0"/>
    <w:rsid w:val="00FB1A0D"/>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349"/>
    <w:rsid w:val="00FD4F85"/>
    <w:rsid w:val="00FD5736"/>
    <w:rsid w:val="00FD6FC4"/>
    <w:rsid w:val="00FD75A0"/>
    <w:rsid w:val="00FE0385"/>
    <w:rsid w:val="00FE05EC"/>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2344F"/>
    <w:rsid w:val="00047BE5"/>
    <w:rsid w:val="00060A1B"/>
    <w:rsid w:val="00063E7F"/>
    <w:rsid w:val="00065D1D"/>
    <w:rsid w:val="0008433F"/>
    <w:rsid w:val="000855FF"/>
    <w:rsid w:val="000D704B"/>
    <w:rsid w:val="000E3D5E"/>
    <w:rsid w:val="000E4058"/>
    <w:rsid w:val="000E62D1"/>
    <w:rsid w:val="001001C2"/>
    <w:rsid w:val="0010389D"/>
    <w:rsid w:val="00103D72"/>
    <w:rsid w:val="00112FD0"/>
    <w:rsid w:val="001251FC"/>
    <w:rsid w:val="00127A9E"/>
    <w:rsid w:val="00133EA1"/>
    <w:rsid w:val="00135AE9"/>
    <w:rsid w:val="00144DDC"/>
    <w:rsid w:val="00146FE9"/>
    <w:rsid w:val="001543C2"/>
    <w:rsid w:val="0015572D"/>
    <w:rsid w:val="001A0790"/>
    <w:rsid w:val="001A6EE0"/>
    <w:rsid w:val="001C127C"/>
    <w:rsid w:val="001C1A47"/>
    <w:rsid w:val="001E3B26"/>
    <w:rsid w:val="001F341A"/>
    <w:rsid w:val="00215D7C"/>
    <w:rsid w:val="002175DE"/>
    <w:rsid w:val="00256A57"/>
    <w:rsid w:val="002572C1"/>
    <w:rsid w:val="00266B32"/>
    <w:rsid w:val="00271522"/>
    <w:rsid w:val="002806B2"/>
    <w:rsid w:val="002811DF"/>
    <w:rsid w:val="00285738"/>
    <w:rsid w:val="00290799"/>
    <w:rsid w:val="00295EF8"/>
    <w:rsid w:val="002A6A20"/>
    <w:rsid w:val="002B66DE"/>
    <w:rsid w:val="002C1509"/>
    <w:rsid w:val="002C2056"/>
    <w:rsid w:val="002C3497"/>
    <w:rsid w:val="002C5331"/>
    <w:rsid w:val="002E18FD"/>
    <w:rsid w:val="002E7737"/>
    <w:rsid w:val="003239AC"/>
    <w:rsid w:val="00337E30"/>
    <w:rsid w:val="003661A6"/>
    <w:rsid w:val="00367E27"/>
    <w:rsid w:val="00387F78"/>
    <w:rsid w:val="003A7DFD"/>
    <w:rsid w:val="003B44C0"/>
    <w:rsid w:val="003B4975"/>
    <w:rsid w:val="003B7C26"/>
    <w:rsid w:val="003D49C3"/>
    <w:rsid w:val="003D6906"/>
    <w:rsid w:val="003F4D0C"/>
    <w:rsid w:val="004045A5"/>
    <w:rsid w:val="0041078F"/>
    <w:rsid w:val="004161F4"/>
    <w:rsid w:val="004230EF"/>
    <w:rsid w:val="00430113"/>
    <w:rsid w:val="004459FB"/>
    <w:rsid w:val="004517EF"/>
    <w:rsid w:val="0045226E"/>
    <w:rsid w:val="00456D06"/>
    <w:rsid w:val="00460C76"/>
    <w:rsid w:val="0046126A"/>
    <w:rsid w:val="0047670C"/>
    <w:rsid w:val="0048756C"/>
    <w:rsid w:val="00491AD1"/>
    <w:rsid w:val="00492A2F"/>
    <w:rsid w:val="004950F7"/>
    <w:rsid w:val="004A1251"/>
    <w:rsid w:val="004B5B1A"/>
    <w:rsid w:val="004C214A"/>
    <w:rsid w:val="004D38E9"/>
    <w:rsid w:val="004E7D72"/>
    <w:rsid w:val="004F0768"/>
    <w:rsid w:val="004F32D1"/>
    <w:rsid w:val="00506C09"/>
    <w:rsid w:val="005146C7"/>
    <w:rsid w:val="00515E63"/>
    <w:rsid w:val="00565992"/>
    <w:rsid w:val="00590724"/>
    <w:rsid w:val="005A4E4A"/>
    <w:rsid w:val="005B2F69"/>
    <w:rsid w:val="005B6A93"/>
    <w:rsid w:val="005C1E58"/>
    <w:rsid w:val="005F3D17"/>
    <w:rsid w:val="00652F79"/>
    <w:rsid w:val="00653E56"/>
    <w:rsid w:val="00654D8C"/>
    <w:rsid w:val="00657B40"/>
    <w:rsid w:val="0066042D"/>
    <w:rsid w:val="00660C70"/>
    <w:rsid w:val="00666C24"/>
    <w:rsid w:val="00672C99"/>
    <w:rsid w:val="006748DB"/>
    <w:rsid w:val="00685665"/>
    <w:rsid w:val="006C22F7"/>
    <w:rsid w:val="006C5D6E"/>
    <w:rsid w:val="006D77F5"/>
    <w:rsid w:val="006E25C7"/>
    <w:rsid w:val="006E3CE5"/>
    <w:rsid w:val="006F6495"/>
    <w:rsid w:val="007034FE"/>
    <w:rsid w:val="00712B3D"/>
    <w:rsid w:val="00720CE5"/>
    <w:rsid w:val="007260B3"/>
    <w:rsid w:val="00731487"/>
    <w:rsid w:val="00737C4C"/>
    <w:rsid w:val="00747314"/>
    <w:rsid w:val="0075441D"/>
    <w:rsid w:val="0077372D"/>
    <w:rsid w:val="00773D49"/>
    <w:rsid w:val="007754D7"/>
    <w:rsid w:val="007774C3"/>
    <w:rsid w:val="0078514A"/>
    <w:rsid w:val="00785562"/>
    <w:rsid w:val="0078746E"/>
    <w:rsid w:val="007A0762"/>
    <w:rsid w:val="007A623A"/>
    <w:rsid w:val="007B101C"/>
    <w:rsid w:val="007C3D17"/>
    <w:rsid w:val="007C43CC"/>
    <w:rsid w:val="007C7D73"/>
    <w:rsid w:val="007D1E26"/>
    <w:rsid w:val="007E542D"/>
    <w:rsid w:val="007F1248"/>
    <w:rsid w:val="007F25D7"/>
    <w:rsid w:val="007F3E34"/>
    <w:rsid w:val="00804AC9"/>
    <w:rsid w:val="00810A25"/>
    <w:rsid w:val="008216B5"/>
    <w:rsid w:val="00846722"/>
    <w:rsid w:val="00850A89"/>
    <w:rsid w:val="00864070"/>
    <w:rsid w:val="00871CDD"/>
    <w:rsid w:val="00881536"/>
    <w:rsid w:val="008937CE"/>
    <w:rsid w:val="00897B54"/>
    <w:rsid w:val="008B0359"/>
    <w:rsid w:val="008B0EC3"/>
    <w:rsid w:val="008C24AB"/>
    <w:rsid w:val="008C6184"/>
    <w:rsid w:val="008D21FA"/>
    <w:rsid w:val="008D6B46"/>
    <w:rsid w:val="008D6E2A"/>
    <w:rsid w:val="008E7138"/>
    <w:rsid w:val="008F377F"/>
    <w:rsid w:val="00906FC8"/>
    <w:rsid w:val="00915DD0"/>
    <w:rsid w:val="00920519"/>
    <w:rsid w:val="009216CE"/>
    <w:rsid w:val="009243CB"/>
    <w:rsid w:val="00925538"/>
    <w:rsid w:val="00926BF1"/>
    <w:rsid w:val="00930AC6"/>
    <w:rsid w:val="009520DA"/>
    <w:rsid w:val="009644F4"/>
    <w:rsid w:val="00975C18"/>
    <w:rsid w:val="0097687E"/>
    <w:rsid w:val="009C36AF"/>
    <w:rsid w:val="009C3DCE"/>
    <w:rsid w:val="009C5E39"/>
    <w:rsid w:val="009C6821"/>
    <w:rsid w:val="009E6B8A"/>
    <w:rsid w:val="009E6FBD"/>
    <w:rsid w:val="00A02777"/>
    <w:rsid w:val="00A02E8E"/>
    <w:rsid w:val="00A03CB8"/>
    <w:rsid w:val="00A11994"/>
    <w:rsid w:val="00A164CE"/>
    <w:rsid w:val="00A32B37"/>
    <w:rsid w:val="00A447B7"/>
    <w:rsid w:val="00A47972"/>
    <w:rsid w:val="00A55596"/>
    <w:rsid w:val="00A6566B"/>
    <w:rsid w:val="00A72EED"/>
    <w:rsid w:val="00A73311"/>
    <w:rsid w:val="00A86774"/>
    <w:rsid w:val="00A87851"/>
    <w:rsid w:val="00A922AA"/>
    <w:rsid w:val="00AB670D"/>
    <w:rsid w:val="00AC07D5"/>
    <w:rsid w:val="00AC519F"/>
    <w:rsid w:val="00AD09B5"/>
    <w:rsid w:val="00AD33B3"/>
    <w:rsid w:val="00AD6A8F"/>
    <w:rsid w:val="00AD7C19"/>
    <w:rsid w:val="00AE330A"/>
    <w:rsid w:val="00AF4D2F"/>
    <w:rsid w:val="00AF65F0"/>
    <w:rsid w:val="00B02DFF"/>
    <w:rsid w:val="00B031BD"/>
    <w:rsid w:val="00B05476"/>
    <w:rsid w:val="00B16869"/>
    <w:rsid w:val="00B248F9"/>
    <w:rsid w:val="00B31B2D"/>
    <w:rsid w:val="00B53144"/>
    <w:rsid w:val="00B604DE"/>
    <w:rsid w:val="00B70DD9"/>
    <w:rsid w:val="00B7625E"/>
    <w:rsid w:val="00B779B2"/>
    <w:rsid w:val="00B86A23"/>
    <w:rsid w:val="00B91609"/>
    <w:rsid w:val="00B962D1"/>
    <w:rsid w:val="00B971E7"/>
    <w:rsid w:val="00BA611D"/>
    <w:rsid w:val="00BA7EB8"/>
    <w:rsid w:val="00BB44AC"/>
    <w:rsid w:val="00BB560D"/>
    <w:rsid w:val="00BD563D"/>
    <w:rsid w:val="00BF0F7F"/>
    <w:rsid w:val="00C06436"/>
    <w:rsid w:val="00C121D3"/>
    <w:rsid w:val="00C12416"/>
    <w:rsid w:val="00C13521"/>
    <w:rsid w:val="00C15667"/>
    <w:rsid w:val="00C24D1B"/>
    <w:rsid w:val="00C3238D"/>
    <w:rsid w:val="00C34385"/>
    <w:rsid w:val="00C43F93"/>
    <w:rsid w:val="00C47FA0"/>
    <w:rsid w:val="00C54BE7"/>
    <w:rsid w:val="00C64F5A"/>
    <w:rsid w:val="00CA2F9D"/>
    <w:rsid w:val="00CA3FB8"/>
    <w:rsid w:val="00CC0E95"/>
    <w:rsid w:val="00CC609A"/>
    <w:rsid w:val="00CC67A3"/>
    <w:rsid w:val="00CD27B6"/>
    <w:rsid w:val="00CF271C"/>
    <w:rsid w:val="00CF4CEB"/>
    <w:rsid w:val="00D1288B"/>
    <w:rsid w:val="00D321E3"/>
    <w:rsid w:val="00D33D67"/>
    <w:rsid w:val="00D3615C"/>
    <w:rsid w:val="00D414AD"/>
    <w:rsid w:val="00D4481D"/>
    <w:rsid w:val="00D4515B"/>
    <w:rsid w:val="00D662D5"/>
    <w:rsid w:val="00DA327C"/>
    <w:rsid w:val="00DB1ED3"/>
    <w:rsid w:val="00DC32B6"/>
    <w:rsid w:val="00DD734A"/>
    <w:rsid w:val="00DE1313"/>
    <w:rsid w:val="00DE23D8"/>
    <w:rsid w:val="00DF24CE"/>
    <w:rsid w:val="00E464CE"/>
    <w:rsid w:val="00E66AC0"/>
    <w:rsid w:val="00E67807"/>
    <w:rsid w:val="00E706A7"/>
    <w:rsid w:val="00E87994"/>
    <w:rsid w:val="00EA58EC"/>
    <w:rsid w:val="00EA6199"/>
    <w:rsid w:val="00EC562C"/>
    <w:rsid w:val="00ED21DE"/>
    <w:rsid w:val="00ED48E0"/>
    <w:rsid w:val="00EF0D97"/>
    <w:rsid w:val="00EF6792"/>
    <w:rsid w:val="00F01B2F"/>
    <w:rsid w:val="00F11453"/>
    <w:rsid w:val="00F30CD1"/>
    <w:rsid w:val="00F368F2"/>
    <w:rsid w:val="00F42C3D"/>
    <w:rsid w:val="00F43D05"/>
    <w:rsid w:val="00F65160"/>
    <w:rsid w:val="00F81DB5"/>
    <w:rsid w:val="00FB2B9B"/>
    <w:rsid w:val="00FB7CB9"/>
    <w:rsid w:val="00FE05EC"/>
    <w:rsid w:val="00FE62F9"/>
    <w:rsid w:val="00FF2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11</Pages>
  <Words>15260</Words>
  <Characters>8699</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23912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99</cp:revision>
  <cp:lastPrinted>2025-04-15T12:07:00Z</cp:lastPrinted>
  <dcterms:created xsi:type="dcterms:W3CDTF">2025-09-08T10:21:00Z</dcterms:created>
  <dcterms:modified xsi:type="dcterms:W3CDTF">2026-03-30T07:54:00Z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