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072C" w:rsidRPr="00083670" w:rsidRDefault="0092072C" w:rsidP="0092072C">
      <w:pPr>
        <w:rPr>
          <w:lang w:val="lt-LT"/>
        </w:rPr>
      </w:pPr>
      <w:r w:rsidRPr="00083670">
        <w:rPr>
          <w:lang w:val="lt-LT"/>
        </w:rPr>
        <w:t>RINKOS KONSULTACIJA</w:t>
      </w:r>
    </w:p>
    <w:p w:rsidR="0092072C" w:rsidRPr="00083670" w:rsidRDefault="005F013D" w:rsidP="0092072C">
      <w:pPr>
        <w:rPr>
          <w:lang w:val="lt-LT"/>
        </w:rPr>
      </w:pPr>
      <w:r w:rsidRPr="00083670">
        <w:rPr>
          <w:lang w:val="lt-LT"/>
        </w:rPr>
        <w:t>Centralizuotos duomenų valdymo</w:t>
      </w:r>
      <w:r w:rsidR="0092072C" w:rsidRPr="00083670">
        <w:rPr>
          <w:lang w:val="lt-LT"/>
        </w:rPr>
        <w:t xml:space="preserve"> platformos įsigijimas</w:t>
      </w:r>
    </w:p>
    <w:p w:rsidR="0092072C" w:rsidRPr="00083670" w:rsidRDefault="0092072C" w:rsidP="0092072C">
      <w:pPr>
        <w:rPr>
          <w:lang w:val="lt-LT"/>
        </w:rPr>
      </w:pPr>
    </w:p>
    <w:p w:rsidR="0092072C" w:rsidRPr="00083670" w:rsidRDefault="0092072C" w:rsidP="0092072C">
      <w:pPr>
        <w:rPr>
          <w:lang w:val="lt-LT"/>
        </w:rPr>
      </w:pPr>
      <w:r w:rsidRPr="00083670">
        <w:rPr>
          <w:lang w:val="lt-LT"/>
        </w:rPr>
        <w:t>Perkančioji organizacija: Krašto apsaugos ministerija</w:t>
      </w:r>
    </w:p>
    <w:p w:rsidR="0092072C" w:rsidRPr="00083670" w:rsidRDefault="0092072C" w:rsidP="0092072C">
      <w:pPr>
        <w:rPr>
          <w:lang w:val="lt-LT"/>
        </w:rPr>
      </w:pPr>
      <w:r w:rsidRPr="00083670">
        <w:rPr>
          <w:lang w:val="lt-LT"/>
        </w:rPr>
        <w:t xml:space="preserve">Skelbimo data: </w:t>
      </w:r>
      <w:r w:rsidR="00301DBB">
        <w:rPr>
          <w:lang w:val="lt-LT"/>
        </w:rPr>
        <w:t>2026-03-30</w:t>
      </w:r>
    </w:p>
    <w:p w:rsidR="0092072C" w:rsidRPr="00083670" w:rsidRDefault="0092072C" w:rsidP="0092072C">
      <w:pPr>
        <w:rPr>
          <w:lang w:val="lt-LT"/>
        </w:rPr>
      </w:pPr>
      <w:r w:rsidRPr="00083670">
        <w:rPr>
          <w:lang w:val="lt-LT"/>
        </w:rPr>
        <w:t xml:space="preserve">RFI atsakymų terminas: </w:t>
      </w:r>
      <w:r w:rsidR="00083670" w:rsidRPr="00083670">
        <w:rPr>
          <w:lang w:val="lt-LT"/>
        </w:rPr>
        <w:t>2026-04-17</w:t>
      </w:r>
    </w:p>
    <w:p w:rsidR="0092072C" w:rsidRPr="00083670" w:rsidRDefault="0092072C" w:rsidP="0092072C">
      <w:pPr>
        <w:rPr>
          <w:lang w:val="lt-LT"/>
        </w:rPr>
      </w:pPr>
      <w:r w:rsidRPr="00083670">
        <w:rPr>
          <w:lang w:val="lt-LT"/>
        </w:rPr>
        <w:t xml:space="preserve">Numatomi susitikimai: </w:t>
      </w:r>
      <w:r w:rsidR="00083670" w:rsidRPr="00083670">
        <w:rPr>
          <w:lang w:val="lt-LT"/>
        </w:rPr>
        <w:t>2026-04-13/17</w:t>
      </w:r>
    </w:p>
    <w:p w:rsidR="0092072C" w:rsidRPr="00083670" w:rsidRDefault="0092072C" w:rsidP="0092072C">
      <w:pPr>
        <w:rPr>
          <w:lang w:val="lt-LT"/>
        </w:rPr>
      </w:pPr>
      <w:r w:rsidRPr="00083670">
        <w:rPr>
          <w:lang w:val="lt-LT"/>
        </w:rPr>
        <w:t>1. Tikslas ir pagrindas</w:t>
      </w:r>
    </w:p>
    <w:p w:rsidR="0092072C" w:rsidRPr="00083670" w:rsidRDefault="0092072C" w:rsidP="0092072C">
      <w:pPr>
        <w:rPr>
          <w:lang w:val="lt-LT"/>
        </w:rPr>
      </w:pPr>
      <w:bookmarkStart w:id="0" w:name="_GoBack"/>
      <w:r w:rsidRPr="00083670">
        <w:rPr>
          <w:lang w:val="lt-LT"/>
        </w:rPr>
        <w:t>Krašto apsaugos ministerija (toliau – KAM), vadovaudamasi Gynybos ir saugumo srities pirkimų įstatymo (toliau – GSPSĮ) nuostatomis ir Lietuvos Respublikos viešųjų pirkimų įstatymo 28 straipsniu, skelbia rinkos konsultaciją siekdama:</w:t>
      </w:r>
    </w:p>
    <w:p w:rsidR="0092072C" w:rsidRPr="00083670" w:rsidRDefault="0092072C" w:rsidP="0092072C">
      <w:pPr>
        <w:rPr>
          <w:lang w:val="lt-LT"/>
        </w:rPr>
      </w:pPr>
      <w:r w:rsidRPr="00083670">
        <w:rPr>
          <w:lang w:val="lt-LT"/>
        </w:rPr>
        <w:t>* surinkti rinkos informaciją apie esamų technologinių sprendimų brandą ir prieinamumą;</w:t>
      </w:r>
    </w:p>
    <w:p w:rsidR="0092072C" w:rsidRPr="00083670" w:rsidRDefault="0092072C" w:rsidP="0092072C">
      <w:pPr>
        <w:rPr>
          <w:lang w:val="lt-LT"/>
        </w:rPr>
      </w:pPr>
      <w:r w:rsidRPr="00083670">
        <w:rPr>
          <w:lang w:val="lt-LT"/>
        </w:rPr>
        <w:t>* įvertinti potencialių tiekėjų pajėgumus ir patirtį;</w:t>
      </w:r>
    </w:p>
    <w:p w:rsidR="0092072C" w:rsidRPr="00083670" w:rsidRDefault="0092072C" w:rsidP="0092072C">
      <w:pPr>
        <w:rPr>
          <w:lang w:val="lt-LT"/>
        </w:rPr>
      </w:pPr>
      <w:r w:rsidRPr="00083670">
        <w:rPr>
          <w:lang w:val="lt-LT"/>
        </w:rPr>
        <w:t>* patikslinti numatomo pirkimo techninius reikalavimus ir procedūros formą;</w:t>
      </w:r>
    </w:p>
    <w:p w:rsidR="0092072C" w:rsidRPr="00083670" w:rsidRDefault="0092072C" w:rsidP="0092072C">
      <w:pPr>
        <w:rPr>
          <w:lang w:val="lt-LT"/>
        </w:rPr>
      </w:pPr>
      <w:r w:rsidRPr="00083670">
        <w:rPr>
          <w:lang w:val="lt-LT"/>
        </w:rPr>
        <w:t>* nustatyti realius diegimo ir integracijos terminus.</w:t>
      </w:r>
    </w:p>
    <w:bookmarkEnd w:id="0"/>
    <w:p w:rsidR="0092072C" w:rsidRPr="00083670" w:rsidRDefault="0092072C" w:rsidP="0092072C">
      <w:pPr>
        <w:rPr>
          <w:lang w:val="lt-LT"/>
        </w:rPr>
      </w:pPr>
      <w:r w:rsidRPr="00083670">
        <w:rPr>
          <w:lang w:val="lt-LT"/>
        </w:rPr>
        <w:t>Rinkos konsultacija nėra pirkimo procedūros pradžia ir neįpareigoja KAM skelbti pirkimo ar sudaryti sutarties.</w:t>
      </w:r>
    </w:p>
    <w:p w:rsidR="0092072C" w:rsidRPr="00083670" w:rsidRDefault="0092072C" w:rsidP="0092072C">
      <w:pPr>
        <w:rPr>
          <w:lang w:val="lt-LT"/>
        </w:rPr>
      </w:pPr>
      <w:r w:rsidRPr="00083670">
        <w:rPr>
          <w:lang w:val="lt-LT"/>
        </w:rPr>
        <w:t>2. Numatomo pirkimo aprašymas</w:t>
      </w:r>
    </w:p>
    <w:p w:rsidR="0092072C" w:rsidRPr="00083670" w:rsidRDefault="0092072C" w:rsidP="0092072C">
      <w:pPr>
        <w:rPr>
          <w:lang w:val="lt-LT"/>
        </w:rPr>
      </w:pPr>
      <w:r w:rsidRPr="00083670">
        <w:rPr>
          <w:lang w:val="lt-LT"/>
        </w:rPr>
        <w:t>KAM planuoja įsigyti integruotą gynybos duomenų platformą, skirtą Lietuvos kariuomenės operatyvinio ir taktinio lygio poreikiams.</w:t>
      </w:r>
    </w:p>
    <w:p w:rsidR="0092072C" w:rsidRPr="00083670" w:rsidRDefault="0092072C" w:rsidP="0092072C">
      <w:pPr>
        <w:rPr>
          <w:lang w:val="lt-LT"/>
        </w:rPr>
      </w:pPr>
      <w:r w:rsidRPr="00083670">
        <w:rPr>
          <w:lang w:val="lt-LT"/>
        </w:rPr>
        <w:t>Svarbu: KAM ieško jau veikiančio ir operaciškai patikrinto sprendimo. Pirkimo tikslas nėra naujos platformos kūrimas ar reikšmingas prototipo vystymas – siekiama diegti brandų produktą, kuris šiuo metu yra eksploatuojamas gynybos ar saugumo institucijose ir gali būti adaptuotas Lietuvos kariuomenės poreikiams per trumpą laikotarpį (3-12 mėn pradinio operacinio gebėjimo pasiekimui) ir su minimalia diegimo rizika. Tiekėjai, siūlantys sprendimus, kurie nėra pasiekę operacinio brandumo, neatitiks numatomo pirkimo reikalavimų.</w:t>
      </w:r>
    </w:p>
    <w:p w:rsidR="0092072C" w:rsidRPr="00083670" w:rsidRDefault="0092072C" w:rsidP="0092072C">
      <w:pPr>
        <w:rPr>
          <w:lang w:val="lt-LT"/>
        </w:rPr>
      </w:pPr>
      <w:r w:rsidRPr="00083670">
        <w:rPr>
          <w:lang w:val="lt-LT"/>
        </w:rPr>
        <w:t>Platforma turi užtikrinti:</w:t>
      </w:r>
    </w:p>
    <w:p w:rsidR="0092072C" w:rsidRPr="00083670" w:rsidRDefault="0092072C" w:rsidP="0092072C">
      <w:pPr>
        <w:rPr>
          <w:lang w:val="lt-LT"/>
        </w:rPr>
      </w:pPr>
      <w:r w:rsidRPr="00083670">
        <w:rPr>
          <w:lang w:val="lt-LT"/>
        </w:rPr>
        <w:t>2.1 Duomenų integraciją ir valdymą</w:t>
      </w:r>
    </w:p>
    <w:p w:rsidR="0092072C" w:rsidRPr="00083670" w:rsidRDefault="0092072C" w:rsidP="0092072C">
      <w:pPr>
        <w:rPr>
          <w:lang w:val="lt-LT"/>
        </w:rPr>
      </w:pPr>
      <w:r w:rsidRPr="00083670">
        <w:rPr>
          <w:lang w:val="lt-LT"/>
        </w:rPr>
        <w:t>* įvairių šaltinių duomenų srautų integravimą iš skirtingų sistemų ir formatų;</w:t>
      </w:r>
    </w:p>
    <w:p w:rsidR="0092072C" w:rsidRPr="00083670" w:rsidRDefault="0092072C" w:rsidP="0092072C">
      <w:pPr>
        <w:rPr>
          <w:lang w:val="lt-LT"/>
        </w:rPr>
      </w:pPr>
      <w:r w:rsidRPr="00083670">
        <w:rPr>
          <w:lang w:val="lt-LT"/>
        </w:rPr>
        <w:t>* gebėti apdoroti įvairių formatų struktūruotus ir nestruktūruotus duomenis</w:t>
      </w:r>
    </w:p>
    <w:p w:rsidR="0092072C" w:rsidRPr="00083670" w:rsidRDefault="0092072C" w:rsidP="0092072C">
      <w:pPr>
        <w:rPr>
          <w:lang w:val="lt-LT"/>
        </w:rPr>
      </w:pPr>
      <w:r w:rsidRPr="00083670">
        <w:rPr>
          <w:lang w:val="lt-LT"/>
        </w:rPr>
        <w:t>* duomenų kokybės valdymą, genealogijos sekimą ir auditą;</w:t>
      </w:r>
    </w:p>
    <w:p w:rsidR="0092072C" w:rsidRPr="00083670" w:rsidRDefault="0092072C" w:rsidP="0092072C">
      <w:pPr>
        <w:rPr>
          <w:lang w:val="lt-LT"/>
        </w:rPr>
      </w:pPr>
      <w:r w:rsidRPr="00083670">
        <w:rPr>
          <w:lang w:val="lt-LT"/>
        </w:rPr>
        <w:t>* galimybę dirbti skirtinguose slaptumo lygiuose pagal NATO ir Lietuvos Respublikos teisės aktų reikalavimus.</w:t>
      </w:r>
    </w:p>
    <w:p w:rsidR="0092072C" w:rsidRPr="00083670" w:rsidRDefault="0092072C" w:rsidP="0092072C">
      <w:pPr>
        <w:rPr>
          <w:lang w:val="lt-LT"/>
        </w:rPr>
      </w:pPr>
    </w:p>
    <w:p w:rsidR="0092072C" w:rsidRPr="00083670" w:rsidRDefault="0092072C" w:rsidP="0092072C">
      <w:pPr>
        <w:rPr>
          <w:lang w:val="lt-LT"/>
        </w:rPr>
      </w:pPr>
      <w:r w:rsidRPr="00083670">
        <w:rPr>
          <w:lang w:val="lt-LT"/>
        </w:rPr>
        <w:t>2.2 Analizę ir situacijos supratimą</w:t>
      </w:r>
    </w:p>
    <w:p w:rsidR="0092072C" w:rsidRPr="00083670" w:rsidRDefault="0092072C" w:rsidP="0092072C">
      <w:pPr>
        <w:rPr>
          <w:lang w:val="lt-LT"/>
        </w:rPr>
      </w:pPr>
      <w:r w:rsidRPr="00083670">
        <w:rPr>
          <w:lang w:val="lt-LT"/>
        </w:rPr>
        <w:t>* realaus laiko operatyvinės situacijos vaizdo formavimą;</w:t>
      </w:r>
    </w:p>
    <w:p w:rsidR="0092072C" w:rsidRPr="00083670" w:rsidRDefault="0092072C" w:rsidP="0092072C">
      <w:pPr>
        <w:rPr>
          <w:lang w:val="lt-LT"/>
        </w:rPr>
      </w:pPr>
      <w:r w:rsidRPr="00083670">
        <w:rPr>
          <w:lang w:val="lt-LT"/>
        </w:rPr>
        <w:t>* geoinformacinę analizę ir vizualizaciją žemėlapiuose;</w:t>
      </w:r>
    </w:p>
    <w:p w:rsidR="0092072C" w:rsidRPr="00083670" w:rsidRDefault="0092072C" w:rsidP="0092072C">
      <w:pPr>
        <w:rPr>
          <w:lang w:val="lt-LT"/>
        </w:rPr>
      </w:pPr>
      <w:r w:rsidRPr="00083670">
        <w:rPr>
          <w:lang w:val="lt-LT"/>
        </w:rPr>
        <w:t>* daugiadimensinę duomenų analizę operatyviniam ir strateginiam sprendimų priėmimui.</w:t>
      </w:r>
    </w:p>
    <w:p w:rsidR="0092072C" w:rsidRPr="00083670" w:rsidRDefault="0092072C" w:rsidP="0092072C">
      <w:pPr>
        <w:rPr>
          <w:lang w:val="lt-LT"/>
        </w:rPr>
      </w:pPr>
    </w:p>
    <w:p w:rsidR="0092072C" w:rsidRPr="00083670" w:rsidRDefault="0092072C" w:rsidP="0092072C">
      <w:pPr>
        <w:rPr>
          <w:lang w:val="lt-LT"/>
        </w:rPr>
      </w:pPr>
      <w:r w:rsidRPr="00083670">
        <w:rPr>
          <w:lang w:val="lt-LT"/>
        </w:rPr>
        <w:t>2.3 Dirbtinio intelekto ir automatizavimo galimybes</w:t>
      </w:r>
    </w:p>
    <w:p w:rsidR="0092072C" w:rsidRPr="00083670" w:rsidRDefault="0092072C" w:rsidP="0092072C">
      <w:pPr>
        <w:rPr>
          <w:lang w:val="lt-LT"/>
        </w:rPr>
      </w:pPr>
    </w:p>
    <w:p w:rsidR="0092072C" w:rsidRPr="00083670" w:rsidRDefault="0092072C" w:rsidP="0092072C">
      <w:pPr>
        <w:rPr>
          <w:lang w:val="lt-LT"/>
        </w:rPr>
      </w:pPr>
      <w:r w:rsidRPr="00083670">
        <w:rPr>
          <w:lang w:val="lt-LT"/>
        </w:rPr>
        <w:t>* DI sprendimų palaikymą;</w:t>
      </w:r>
    </w:p>
    <w:p w:rsidR="0092072C" w:rsidRPr="00083670" w:rsidRDefault="0092072C" w:rsidP="0092072C">
      <w:pPr>
        <w:rPr>
          <w:lang w:val="lt-LT"/>
        </w:rPr>
      </w:pPr>
      <w:r w:rsidRPr="00083670">
        <w:rPr>
          <w:lang w:val="lt-LT"/>
        </w:rPr>
        <w:t>* Didžiųjų kalbos modelių integravimą ir valdymą;</w:t>
      </w:r>
    </w:p>
    <w:p w:rsidR="0092072C" w:rsidRPr="00083670" w:rsidRDefault="0092072C" w:rsidP="0092072C">
      <w:pPr>
        <w:rPr>
          <w:lang w:val="lt-LT"/>
        </w:rPr>
      </w:pPr>
      <w:r w:rsidRPr="00083670">
        <w:rPr>
          <w:lang w:val="lt-LT"/>
        </w:rPr>
        <w:t>* DI modelių valdymo, testavimo ir uždavinių atlikimo atsekamumo įrankius.</w:t>
      </w:r>
    </w:p>
    <w:p w:rsidR="0092072C" w:rsidRPr="00083670" w:rsidRDefault="0092072C" w:rsidP="0092072C">
      <w:pPr>
        <w:rPr>
          <w:lang w:val="lt-LT"/>
        </w:rPr>
      </w:pPr>
    </w:p>
    <w:p w:rsidR="0092072C" w:rsidRPr="00083670" w:rsidRDefault="0092072C" w:rsidP="0092072C">
      <w:pPr>
        <w:rPr>
          <w:lang w:val="lt-LT"/>
        </w:rPr>
      </w:pPr>
      <w:r w:rsidRPr="00083670">
        <w:rPr>
          <w:lang w:val="lt-LT"/>
        </w:rPr>
        <w:t>2.4 Operatyvinį planavimą</w:t>
      </w:r>
    </w:p>
    <w:p w:rsidR="0092072C" w:rsidRPr="00083670" w:rsidRDefault="0092072C" w:rsidP="0092072C">
      <w:pPr>
        <w:rPr>
          <w:lang w:val="lt-LT"/>
        </w:rPr>
      </w:pPr>
    </w:p>
    <w:p w:rsidR="0092072C" w:rsidRPr="00083670" w:rsidRDefault="0092072C" w:rsidP="0092072C">
      <w:pPr>
        <w:rPr>
          <w:lang w:val="lt-LT"/>
        </w:rPr>
      </w:pPr>
      <w:r w:rsidRPr="00083670">
        <w:rPr>
          <w:lang w:val="lt-LT"/>
        </w:rPr>
        <w:t>* skaitmeninių operatyvinių planų rengimą ir valdymą;</w:t>
      </w:r>
    </w:p>
    <w:p w:rsidR="0092072C" w:rsidRPr="00083670" w:rsidRDefault="0092072C" w:rsidP="0092072C">
      <w:pPr>
        <w:rPr>
          <w:lang w:val="lt-LT"/>
        </w:rPr>
      </w:pPr>
      <w:r w:rsidRPr="00083670">
        <w:rPr>
          <w:lang w:val="lt-LT"/>
        </w:rPr>
        <w:t>* užduočių ir išteklių valdymą;</w:t>
      </w:r>
    </w:p>
    <w:p w:rsidR="0092072C" w:rsidRPr="00083670" w:rsidRDefault="0092072C" w:rsidP="0092072C">
      <w:pPr>
        <w:rPr>
          <w:lang w:val="lt-LT"/>
        </w:rPr>
      </w:pPr>
      <w:r w:rsidRPr="00083670">
        <w:rPr>
          <w:lang w:val="lt-LT"/>
        </w:rPr>
        <w:t>* integraciją su NATO procesais, planavimo ir valdymo sistemomis,</w:t>
      </w:r>
    </w:p>
    <w:p w:rsidR="0092072C" w:rsidRPr="00083670" w:rsidRDefault="0092072C" w:rsidP="0092072C">
      <w:pPr>
        <w:rPr>
          <w:lang w:val="lt-LT"/>
        </w:rPr>
      </w:pPr>
    </w:p>
    <w:p w:rsidR="0092072C" w:rsidRPr="00083670" w:rsidRDefault="0092072C" w:rsidP="0092072C">
      <w:pPr>
        <w:rPr>
          <w:lang w:val="lt-LT"/>
        </w:rPr>
      </w:pPr>
      <w:r w:rsidRPr="00083670">
        <w:rPr>
          <w:lang w:val="lt-LT"/>
        </w:rPr>
        <w:lastRenderedPageBreak/>
        <w:t>2.5 Informacijos dalinimąsi su sąjungininkais</w:t>
      </w:r>
    </w:p>
    <w:p w:rsidR="0092072C" w:rsidRPr="00083670" w:rsidRDefault="0092072C" w:rsidP="0092072C">
      <w:pPr>
        <w:rPr>
          <w:lang w:val="lt-LT"/>
        </w:rPr>
      </w:pPr>
    </w:p>
    <w:p w:rsidR="0092072C" w:rsidRPr="00083670" w:rsidRDefault="0092072C" w:rsidP="0092072C">
      <w:pPr>
        <w:rPr>
          <w:lang w:val="lt-LT"/>
        </w:rPr>
      </w:pPr>
      <w:r w:rsidRPr="00083670">
        <w:rPr>
          <w:lang w:val="lt-LT"/>
        </w:rPr>
        <w:t>* sąveikumą su NATO sistemomis, pagal veikiančius standartus;</w:t>
      </w:r>
    </w:p>
    <w:p w:rsidR="0092072C" w:rsidRPr="00083670" w:rsidRDefault="0092072C" w:rsidP="0092072C">
      <w:pPr>
        <w:rPr>
          <w:lang w:val="lt-LT"/>
        </w:rPr>
      </w:pPr>
      <w:r w:rsidRPr="00083670">
        <w:rPr>
          <w:lang w:val="lt-LT"/>
        </w:rPr>
        <w:t>* saugomus kanalus informacijos mainams su koalicijos partneriais;</w:t>
      </w:r>
    </w:p>
    <w:p w:rsidR="0092072C" w:rsidRPr="00083670" w:rsidRDefault="0092072C" w:rsidP="0092072C">
      <w:pPr>
        <w:rPr>
          <w:lang w:val="lt-LT"/>
        </w:rPr>
      </w:pPr>
      <w:r w:rsidRPr="00083670">
        <w:rPr>
          <w:lang w:val="lt-LT"/>
        </w:rPr>
        <w:t>* vaidmenimis ir slaptumo lygiu grindžiamą prieigos valdymą;</w:t>
      </w:r>
    </w:p>
    <w:p w:rsidR="0092072C" w:rsidRPr="00083670" w:rsidRDefault="0092072C" w:rsidP="0092072C">
      <w:pPr>
        <w:rPr>
          <w:lang w:val="lt-LT"/>
        </w:rPr>
      </w:pPr>
      <w:r w:rsidRPr="00083670">
        <w:rPr>
          <w:lang w:val="lt-LT"/>
        </w:rPr>
        <w:t>* slaptumo lygio kontrolę tarp gavėjo ir siuntėjo.</w:t>
      </w:r>
    </w:p>
    <w:p w:rsidR="0092072C" w:rsidRPr="00083670" w:rsidRDefault="0092072C" w:rsidP="0092072C">
      <w:pPr>
        <w:rPr>
          <w:lang w:val="lt-LT"/>
        </w:rPr>
      </w:pPr>
    </w:p>
    <w:p w:rsidR="0092072C" w:rsidRPr="00083670" w:rsidRDefault="0092072C" w:rsidP="0092072C">
      <w:pPr>
        <w:rPr>
          <w:lang w:val="lt-LT"/>
        </w:rPr>
      </w:pPr>
      <w:r w:rsidRPr="00083670">
        <w:rPr>
          <w:lang w:val="lt-LT"/>
        </w:rPr>
        <w:t>2.6 Duomenų apsaugą ir kibernetinį saugumą</w:t>
      </w:r>
    </w:p>
    <w:p w:rsidR="0092072C" w:rsidRPr="00083670" w:rsidRDefault="0092072C" w:rsidP="0092072C">
      <w:pPr>
        <w:rPr>
          <w:lang w:val="lt-LT"/>
        </w:rPr>
      </w:pPr>
    </w:p>
    <w:p w:rsidR="0092072C" w:rsidRPr="00083670" w:rsidRDefault="0092072C" w:rsidP="0092072C">
      <w:pPr>
        <w:rPr>
          <w:lang w:val="lt-LT"/>
        </w:rPr>
      </w:pPr>
      <w:r w:rsidRPr="00083670">
        <w:rPr>
          <w:lang w:val="lt-LT"/>
        </w:rPr>
        <w:t>* atitiktį NATO ir ES duomenų apsaugos reikalavimams;</w:t>
      </w:r>
    </w:p>
    <w:p w:rsidR="0092072C" w:rsidRPr="00083670" w:rsidRDefault="0092072C" w:rsidP="0092072C">
      <w:pPr>
        <w:rPr>
          <w:lang w:val="lt-LT"/>
        </w:rPr>
      </w:pPr>
      <w:r w:rsidRPr="00083670">
        <w:rPr>
          <w:lang w:val="lt-LT"/>
        </w:rPr>
        <w:t>* duomenų suverenumą – užtikrinimą, kad Lietuvos Respublikos gynybos duomenys išliktų nacionalinėje jurisdikcijoje;</w:t>
      </w:r>
    </w:p>
    <w:p w:rsidR="0092072C" w:rsidRPr="00083670" w:rsidRDefault="0092072C" w:rsidP="0092072C">
      <w:pPr>
        <w:rPr>
          <w:lang w:val="lt-LT"/>
        </w:rPr>
      </w:pPr>
      <w:r w:rsidRPr="00083670">
        <w:rPr>
          <w:lang w:val="lt-LT"/>
        </w:rPr>
        <w:t>* galimybę diegti sprendimą debesijoje ir visiškai izoliuotoje aplinkoje.</w:t>
      </w:r>
    </w:p>
    <w:p w:rsidR="0092072C" w:rsidRPr="00083670" w:rsidRDefault="0092072C" w:rsidP="0092072C">
      <w:pPr>
        <w:rPr>
          <w:lang w:val="lt-LT"/>
        </w:rPr>
      </w:pPr>
    </w:p>
    <w:p w:rsidR="0092072C" w:rsidRPr="00083670" w:rsidRDefault="0092072C" w:rsidP="0092072C">
      <w:pPr>
        <w:rPr>
          <w:lang w:val="lt-LT"/>
        </w:rPr>
      </w:pPr>
      <w:r w:rsidRPr="00083670">
        <w:rPr>
          <w:lang w:val="lt-LT"/>
        </w:rPr>
        <w:t>3. Slaptumo reikalavimai</w:t>
      </w:r>
    </w:p>
    <w:p w:rsidR="0092072C" w:rsidRPr="00083670" w:rsidRDefault="0092072C" w:rsidP="0092072C">
      <w:pPr>
        <w:rPr>
          <w:lang w:val="lt-LT"/>
        </w:rPr>
      </w:pPr>
    </w:p>
    <w:p w:rsidR="0092072C" w:rsidRPr="00083670" w:rsidRDefault="0092072C" w:rsidP="0092072C">
      <w:pPr>
        <w:rPr>
          <w:lang w:val="lt-LT"/>
        </w:rPr>
      </w:pPr>
      <w:r w:rsidRPr="00083670">
        <w:rPr>
          <w:lang w:val="lt-LT"/>
        </w:rPr>
        <w:t>Numatomas sprendimas bus diegiamas ir naudojamas skirtinguose slaptumo lygiuose, įskaitant informaciją, žymimą žyma SLAPTAI pagal Lietuvos Respublikos įslaptintos informacijos apsaugos įstatymą ir NATO SECRET ekvivalentą.</w:t>
      </w:r>
    </w:p>
    <w:p w:rsidR="0092072C" w:rsidRPr="00083670" w:rsidRDefault="0092072C" w:rsidP="0092072C">
      <w:pPr>
        <w:rPr>
          <w:lang w:val="lt-LT"/>
        </w:rPr>
      </w:pPr>
      <w:r w:rsidRPr="00083670">
        <w:rPr>
          <w:lang w:val="lt-LT"/>
        </w:rPr>
        <w:t>Dalyvavimo susitikimuose būtinoji sąlyga – galiojantys saugumo leidimai:</w:t>
      </w:r>
    </w:p>
    <w:p w:rsidR="0092072C" w:rsidRPr="00083670" w:rsidRDefault="0092072C" w:rsidP="0092072C">
      <w:pPr>
        <w:rPr>
          <w:lang w:val="lt-LT"/>
        </w:rPr>
      </w:pPr>
    </w:p>
    <w:p w:rsidR="0092072C" w:rsidRPr="00083670" w:rsidRDefault="0092072C" w:rsidP="0092072C">
      <w:pPr>
        <w:rPr>
          <w:lang w:val="lt-LT"/>
        </w:rPr>
      </w:pPr>
      <w:r w:rsidRPr="00083670">
        <w:rPr>
          <w:lang w:val="lt-LT"/>
        </w:rPr>
        <w:t>* tiekėjas privalo turėti Įmonės patikimumo pažymėjimą (IPP) SLAPTAI / NATO SECRET lygiui – išduotą Lietuvos Respublikos VSD arba pripažintą NATO abipusio pripažinimo tvarka;</w:t>
      </w:r>
    </w:p>
    <w:p w:rsidR="0092072C" w:rsidRPr="00083670" w:rsidRDefault="0092072C" w:rsidP="0092072C">
      <w:pPr>
        <w:rPr>
          <w:lang w:val="lt-LT"/>
        </w:rPr>
      </w:pPr>
      <w:r w:rsidRPr="00083670">
        <w:rPr>
          <w:lang w:val="lt-LT"/>
        </w:rPr>
        <w:t>* susitikimuose dalyvaujantys tiekėjo atstovai privalo turėti Asmens patikimumo pažymėjimą (APP) SLAPTAI / NATO SECRET lygiui.</w:t>
      </w:r>
    </w:p>
    <w:p w:rsidR="0092072C" w:rsidRPr="00083670" w:rsidRDefault="0092072C" w:rsidP="0092072C">
      <w:pPr>
        <w:rPr>
          <w:lang w:val="lt-LT"/>
        </w:rPr>
      </w:pPr>
    </w:p>
    <w:p w:rsidR="0092072C" w:rsidRPr="00083670" w:rsidRDefault="0092072C" w:rsidP="0092072C">
      <w:pPr>
        <w:rPr>
          <w:lang w:val="lt-LT"/>
        </w:rPr>
      </w:pPr>
      <w:r w:rsidRPr="00083670">
        <w:rPr>
          <w:lang w:val="lt-LT"/>
        </w:rPr>
        <w:t>Šis reikalavimas išplaukia is brandos reikalavimų – tiekėjas, kurio sprendimas šiuo metu eksploatuojamas RN ir S aplinkose, tokius leidimus privalo turėti jau dabar. Tiekėjai, neatitinkantys šio reikalavimo, į susitikimus nebus kviečiami.</w:t>
      </w:r>
    </w:p>
    <w:p w:rsidR="0092072C" w:rsidRPr="00083670" w:rsidRDefault="0092072C" w:rsidP="0092072C">
      <w:pPr>
        <w:rPr>
          <w:lang w:val="lt-LT"/>
        </w:rPr>
      </w:pPr>
    </w:p>
    <w:p w:rsidR="0092072C" w:rsidRPr="00083670" w:rsidRDefault="0092072C" w:rsidP="0092072C">
      <w:pPr>
        <w:rPr>
          <w:lang w:val="lt-LT"/>
        </w:rPr>
      </w:pPr>
      <w:r w:rsidRPr="00083670">
        <w:rPr>
          <w:lang w:val="lt-LT"/>
        </w:rPr>
        <w:t>RFI atsakymas turi apsiriboti informacija be slaptumo žymų. Tiekėjas gali pateikti tiek viešai prieinamą, tiek komercinę paslaptį sudarančią informaciją. RFI atsakymo turinys bus vertinamas sprendimo brandos požiūriu.</w:t>
      </w:r>
    </w:p>
    <w:p w:rsidR="0092072C" w:rsidRPr="00083670" w:rsidRDefault="0092072C" w:rsidP="0092072C">
      <w:pPr>
        <w:rPr>
          <w:lang w:val="lt-LT"/>
        </w:rPr>
      </w:pPr>
      <w:r w:rsidRPr="00083670">
        <w:rPr>
          <w:lang w:val="lt-LT"/>
        </w:rPr>
        <w:t>KAM supranta, kad tiekėjų patirtis gynybos projektuose dažnai yra konfidenciali ar įslaptinta ir negali būti atskleista RFI atsakyme. Todėl taikomas šis principas:</w:t>
      </w:r>
    </w:p>
    <w:p w:rsidR="0092072C" w:rsidRPr="00083670" w:rsidRDefault="0092072C" w:rsidP="0092072C">
      <w:pPr>
        <w:rPr>
          <w:lang w:val="lt-LT"/>
        </w:rPr>
      </w:pPr>
    </w:p>
    <w:p w:rsidR="0092072C" w:rsidRPr="00083670" w:rsidRDefault="0092072C" w:rsidP="0092072C">
      <w:pPr>
        <w:rPr>
          <w:lang w:val="lt-LT"/>
        </w:rPr>
      </w:pPr>
      <w:r w:rsidRPr="00083670">
        <w:rPr>
          <w:lang w:val="lt-LT"/>
        </w:rPr>
        <w:t>* Tiekėjas gali nurodyti veikiančius diegimus be sutarties detalių, pavadinimų ar kitų klasifikuotų duomenų (pvz.: „NATO valstybės narės gynybos ministerija, operatyvinis diegimas klasifikuotoje aplinkoje nuo [metai], &gt;X vartotojų")</w:t>
      </w:r>
    </w:p>
    <w:p w:rsidR="0092072C" w:rsidRPr="00083670" w:rsidRDefault="0092072C" w:rsidP="0092072C">
      <w:pPr>
        <w:rPr>
          <w:lang w:val="lt-LT"/>
        </w:rPr>
      </w:pPr>
      <w:r w:rsidRPr="00083670">
        <w:rPr>
          <w:lang w:val="lt-LT"/>
        </w:rPr>
        <w:t>* Kiekvieno nurodyto diegimo atveju tiekėjas pateikia verifikacijos kontaktą – institucijos atstovą, turintį teisę patvirtinti fakto tikrumą ir kuriam KAM gali kreiptis per oficialius institucinius/karinius kanalus</w:t>
      </w:r>
    </w:p>
    <w:p w:rsidR="0092072C" w:rsidRPr="00083670" w:rsidRDefault="0092072C" w:rsidP="0092072C">
      <w:pPr>
        <w:rPr>
          <w:lang w:val="lt-LT"/>
        </w:rPr>
      </w:pPr>
      <w:r w:rsidRPr="00083670">
        <w:rPr>
          <w:lang w:val="lt-LT"/>
        </w:rPr>
        <w:t>* Negebėjimas atskleisti detalių dėl konfidencialumo įsipareigojimų nevertinamas neigiamai – svarbu, kad diegimo faktas būtų patvirtinamas</w:t>
      </w:r>
    </w:p>
    <w:p w:rsidR="0092072C" w:rsidRPr="00083670" w:rsidRDefault="0092072C" w:rsidP="0092072C">
      <w:pPr>
        <w:rPr>
          <w:lang w:val="lt-LT"/>
        </w:rPr>
      </w:pPr>
      <w:r w:rsidRPr="00083670">
        <w:rPr>
          <w:lang w:val="lt-LT"/>
        </w:rPr>
        <w:t>* Tiekėjas turi teisę dalį arba visą RFI atsakyme pateikiamą informaciją pažymėti žyma „Komercinė paslaptis" – tokia informacija bus saugoma ir naudojama tik pirkimo planavimo tikslais, nebus atskleista tretiesiems asmenims</w:t>
      </w:r>
    </w:p>
    <w:p w:rsidR="0092072C" w:rsidRPr="00083670" w:rsidRDefault="0092072C" w:rsidP="0092072C">
      <w:pPr>
        <w:rPr>
          <w:lang w:val="lt-LT"/>
        </w:rPr>
      </w:pPr>
    </w:p>
    <w:p w:rsidR="0092072C" w:rsidRPr="00083670" w:rsidRDefault="0092072C" w:rsidP="0092072C">
      <w:pPr>
        <w:rPr>
          <w:lang w:val="lt-LT"/>
        </w:rPr>
      </w:pPr>
      <w:r w:rsidRPr="00083670">
        <w:rPr>
          <w:lang w:val="lt-LT"/>
        </w:rPr>
        <w:t>Tiekėjai, negalintys pateikti aptartos informacijos apie diegimus ir/ar verifikacijos kontakto dėl veikiančių diegimų klasifikuotose gynybos aplinkose, nebus kviečiami į susitikimų etapą.</w:t>
      </w:r>
    </w:p>
    <w:p w:rsidR="0092072C" w:rsidRPr="00083670" w:rsidRDefault="0092072C" w:rsidP="0092072C">
      <w:pPr>
        <w:rPr>
          <w:lang w:val="lt-LT"/>
        </w:rPr>
      </w:pPr>
    </w:p>
    <w:p w:rsidR="0092072C" w:rsidRPr="00083670" w:rsidRDefault="0092072C" w:rsidP="0092072C">
      <w:pPr>
        <w:rPr>
          <w:lang w:val="lt-LT"/>
        </w:rPr>
      </w:pPr>
      <w:r w:rsidRPr="00083670">
        <w:rPr>
          <w:lang w:val="lt-LT"/>
        </w:rPr>
        <w:t>4. RFI klausimai</w:t>
      </w:r>
    </w:p>
    <w:p w:rsidR="0092072C" w:rsidRPr="00083670" w:rsidRDefault="0092072C" w:rsidP="0092072C">
      <w:pPr>
        <w:rPr>
          <w:lang w:val="lt-LT"/>
        </w:rPr>
      </w:pPr>
    </w:p>
    <w:p w:rsidR="0092072C" w:rsidRPr="00083670" w:rsidRDefault="0092072C" w:rsidP="0092072C">
      <w:pPr>
        <w:rPr>
          <w:lang w:val="lt-LT"/>
        </w:rPr>
      </w:pPr>
      <w:r w:rsidRPr="00083670">
        <w:rPr>
          <w:lang w:val="lt-LT"/>
        </w:rPr>
        <w:t>Tiekėjai turi pateikti atsakymus į šiuos klausimus (atsakymai laisva forma, rekomenduojamas apimties limitas – iki 20 puslapių):</w:t>
      </w:r>
    </w:p>
    <w:p w:rsidR="0092072C" w:rsidRPr="00083670" w:rsidRDefault="0092072C" w:rsidP="0092072C">
      <w:pPr>
        <w:rPr>
          <w:lang w:val="lt-LT"/>
        </w:rPr>
      </w:pPr>
      <w:r w:rsidRPr="00083670">
        <w:rPr>
          <w:lang w:val="lt-LT"/>
        </w:rPr>
        <w:t>A. Sprendimo branda ir patikimumas</w:t>
      </w:r>
    </w:p>
    <w:p w:rsidR="0092072C" w:rsidRPr="00083670" w:rsidRDefault="0092072C" w:rsidP="0092072C">
      <w:pPr>
        <w:rPr>
          <w:lang w:val="lt-LT"/>
        </w:rPr>
      </w:pPr>
      <w:r w:rsidRPr="00083670">
        <w:rPr>
          <w:lang w:val="lt-LT"/>
        </w:rPr>
        <w:t>1. Apibūdinkite jūsų siūlomos platformos dabartinį operacinės brandos lygį: kur šiuo metu yra diegiama / eksploatuojama, kiek vartotojų, kokiame operaciniame kontekste.</w:t>
      </w:r>
    </w:p>
    <w:p w:rsidR="0092072C" w:rsidRPr="00083670" w:rsidRDefault="0092072C" w:rsidP="0092072C">
      <w:pPr>
        <w:rPr>
          <w:lang w:val="lt-LT"/>
        </w:rPr>
      </w:pPr>
      <w:r w:rsidRPr="00083670">
        <w:rPr>
          <w:lang w:val="lt-LT"/>
        </w:rPr>
        <w:t>2. Kokie žinomi apribojimai, neišspręsti techniniai iššūkiai ar žinomos rizikos, susijusios su jūsų platformos branda gynybos kontekste?</w:t>
      </w:r>
    </w:p>
    <w:p w:rsidR="0092072C" w:rsidRPr="00083670" w:rsidRDefault="0092072C" w:rsidP="0092072C">
      <w:pPr>
        <w:rPr>
          <w:lang w:val="lt-LT"/>
        </w:rPr>
      </w:pPr>
      <w:r w:rsidRPr="00083670">
        <w:rPr>
          <w:lang w:val="lt-LT"/>
        </w:rPr>
        <w:t>3. Ar turite patirties diegiant sprendimus, veikiančius keliuose slaptumo lygiuose vienu metu? Jei taip – aprašykite architektūrinius sprendinius ir nuorodas į veikiančius atvejus.</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B. Techninis sprendimas </w:t>
      </w:r>
    </w:p>
    <w:p w:rsidR="0092072C" w:rsidRPr="00083670" w:rsidRDefault="0092072C" w:rsidP="0092072C">
      <w:pPr>
        <w:rPr>
          <w:lang w:val="lt-LT"/>
        </w:rPr>
      </w:pPr>
      <w:r w:rsidRPr="00083670">
        <w:rPr>
          <w:lang w:val="lt-LT"/>
        </w:rPr>
        <w:t xml:space="preserve">4. Kokia jūsų platformos pagrindinė architektūra (cloud-native, on-premise, hibridinė)? </w:t>
      </w:r>
    </w:p>
    <w:p w:rsidR="0092072C" w:rsidRPr="00083670" w:rsidRDefault="0092072C" w:rsidP="0092072C">
      <w:pPr>
        <w:rPr>
          <w:lang w:val="lt-LT"/>
        </w:rPr>
      </w:pPr>
      <w:r w:rsidRPr="00083670">
        <w:rPr>
          <w:lang w:val="lt-LT"/>
        </w:rPr>
        <w:t xml:space="preserve">5. Kaip užtikrinate duomenų suverenitetą ir galimybę veikti atjungtoje nuo interneto aplinkoje? </w:t>
      </w:r>
    </w:p>
    <w:p w:rsidR="0092072C" w:rsidRPr="00083670" w:rsidRDefault="0092072C" w:rsidP="0092072C">
      <w:pPr>
        <w:rPr>
          <w:lang w:val="lt-LT"/>
        </w:rPr>
      </w:pPr>
      <w:r w:rsidRPr="00083670">
        <w:rPr>
          <w:lang w:val="lt-LT"/>
        </w:rPr>
        <w:t xml:space="preserve">6. Kaip sprendimas integruojasi su NATO duomenų standartais ir/ar sistemomis? </w:t>
      </w:r>
    </w:p>
    <w:p w:rsidR="0092072C" w:rsidRPr="00083670" w:rsidRDefault="0092072C" w:rsidP="0092072C">
      <w:pPr>
        <w:rPr>
          <w:lang w:val="lt-LT"/>
        </w:rPr>
      </w:pPr>
      <w:r w:rsidRPr="00083670">
        <w:rPr>
          <w:lang w:val="lt-LT"/>
        </w:rPr>
        <w:t>7. Kokios DI galimybės yra integruotos, ir kaip užtikrinamas jų naudojimas operatyvinėje aplinkoje (explainability, auditability)?</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C. Licencijavimas </w:t>
      </w:r>
    </w:p>
    <w:p w:rsidR="0092072C" w:rsidRPr="00083670" w:rsidRDefault="0092072C" w:rsidP="0092072C">
      <w:pPr>
        <w:rPr>
          <w:lang w:val="lt-LT"/>
        </w:rPr>
      </w:pPr>
      <w:r w:rsidRPr="00083670">
        <w:rPr>
          <w:lang w:val="lt-LT"/>
        </w:rPr>
        <w:t>8. Apibūdinkite platformos licencijavimo modelį: licencijavimo vienetai (vartotojai, mazgai, duomenų apimtis, kita), licencijų tipai (nuomos / nuolatinės), galimybė licencijas perleisti ar perskirstyti organizacijos viduje.</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D. Infrastruktūra </w:t>
      </w:r>
    </w:p>
    <w:p w:rsidR="0092072C" w:rsidRPr="00083670" w:rsidRDefault="0092072C" w:rsidP="0092072C">
      <w:pPr>
        <w:rPr>
          <w:lang w:val="lt-LT"/>
        </w:rPr>
      </w:pPr>
      <w:r w:rsidRPr="00083670">
        <w:rPr>
          <w:lang w:val="lt-LT"/>
        </w:rPr>
        <w:t xml:space="preserve">9. KAM siekia įsigyti DI sprendimą kaip neatsiejamą platformos dalį - atskira infrastruktūra DI nebus perkama. Tiekėjas bus atsakingas uż DI veikimą ir integraciją su įsigyjama platforma. Apibūdinkite visą infrastruktūros apimtį, reikalingą pilnam platformos ir DI pajėgumų veikimui (serveriai, tinklo įranga, saugyklos, GPU ir pan.). </w:t>
      </w:r>
    </w:p>
    <w:p w:rsidR="0092072C" w:rsidRPr="00083670" w:rsidRDefault="0092072C" w:rsidP="0092072C">
      <w:pPr>
        <w:rPr>
          <w:lang w:val="lt-LT"/>
        </w:rPr>
      </w:pPr>
      <w:r w:rsidRPr="00083670">
        <w:rPr>
          <w:lang w:val="lt-LT"/>
        </w:rPr>
        <w:t>10. Kokie yra minimalūs ir rekomenduojami techninės įrangos reikalavimai platformai? Ar egzistuoja reikalavimai specifinei techninei įrangai (konkretūs gamintojai, sertifikuoti komponentai ir pan.), ar sprendimas yra nepriklausomas nuo techninės įrangos? Ar tiekėjas turi pateiktų techninę įrangą ar jį gali būti išgyjama atskirai?</w:t>
      </w:r>
    </w:p>
    <w:p w:rsidR="0092072C" w:rsidRPr="00083670" w:rsidRDefault="0092072C" w:rsidP="0092072C">
      <w:pPr>
        <w:rPr>
          <w:lang w:val="lt-LT"/>
        </w:rPr>
      </w:pPr>
      <w:r w:rsidRPr="00083670">
        <w:rPr>
          <w:lang w:val="lt-LT"/>
        </w:rPr>
        <w:t>11. Kaip vykdomas infrastruktūros pajėgumo planavimas – kokie parametrai lemia reikalingus skaičiavimo ir saugojimo pajėgumus (vartotojų skaičius, duomenų apimtis, modelių tipai, kt.)?</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E. Dirbtinis intelektas </w:t>
      </w:r>
    </w:p>
    <w:p w:rsidR="0092072C" w:rsidRPr="00083670" w:rsidRDefault="0092072C" w:rsidP="0092072C">
      <w:pPr>
        <w:rPr>
          <w:lang w:val="lt-LT"/>
        </w:rPr>
      </w:pPr>
      <w:r w:rsidRPr="00083670">
        <w:rPr>
          <w:lang w:val="lt-LT"/>
        </w:rPr>
        <w:t xml:space="preserve">12. Ar DI modeliai gali veikti visiškai atjungtoje aplinkoje? Apibūdinkite techninę architektūrą, užtikrinančią modelių veikimą be interneto ryšio. </w:t>
      </w:r>
    </w:p>
    <w:p w:rsidR="0092072C" w:rsidRPr="00083670" w:rsidRDefault="0092072C" w:rsidP="0092072C">
      <w:pPr>
        <w:rPr>
          <w:lang w:val="lt-LT"/>
        </w:rPr>
      </w:pPr>
      <w:r w:rsidRPr="00083670">
        <w:rPr>
          <w:lang w:val="lt-LT"/>
        </w:rPr>
        <w:t xml:space="preserve">13. Kokį DI modelių palaikymo modelį siūlote: kas atsakingas už modelių atnaujinimus, versijų valdymą ir veikimo užtikrinimą operacinėje aplinkoje? </w:t>
      </w:r>
    </w:p>
    <w:p w:rsidR="0092072C" w:rsidRPr="00083670" w:rsidRDefault="0092072C" w:rsidP="0092072C">
      <w:pPr>
        <w:rPr>
          <w:lang w:val="lt-LT"/>
        </w:rPr>
      </w:pPr>
      <w:r w:rsidRPr="00083670">
        <w:rPr>
          <w:lang w:val="lt-LT"/>
        </w:rPr>
        <w:t>14. Ar jūsų platforma veikia tik su konkrečiais iš anksto integruotais DI modeliais? Jei taip – nurodykite, kokie modeliai palaikomi ir kokie apribojimai taikomi. Ar egzistuoja galimybė integruoti papildomus ar trečiųjų šalių modelius – ir jei taip, kokiomis sąlygomis?</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F. Diegimas ir palaikymas </w:t>
      </w:r>
    </w:p>
    <w:p w:rsidR="0092072C" w:rsidRPr="00083670" w:rsidRDefault="0092072C" w:rsidP="0092072C">
      <w:pPr>
        <w:rPr>
          <w:lang w:val="lt-LT"/>
        </w:rPr>
      </w:pPr>
      <w:r w:rsidRPr="00083670">
        <w:rPr>
          <w:lang w:val="lt-LT"/>
        </w:rPr>
        <w:t xml:space="preserve">15. Koks realistiškas pradinio diegimo ir pajėgumų pasiekimo terminas organizacijai, neturinčiai išankstinės patirties su jūsų platforma? </w:t>
      </w:r>
    </w:p>
    <w:p w:rsidR="0092072C" w:rsidRPr="00083670" w:rsidRDefault="0092072C" w:rsidP="0092072C">
      <w:pPr>
        <w:rPr>
          <w:lang w:val="lt-LT"/>
        </w:rPr>
      </w:pPr>
      <w:r w:rsidRPr="00083670">
        <w:rPr>
          <w:lang w:val="lt-LT"/>
        </w:rPr>
        <w:t>16. Apibūdinkite platformos atnaujinimų praktinį diegimo procesą izuoliuotoje nuo interneto aplinkoje: kaip atnaujinimai perduodami, kaip vykdomas jų saugumo patikrinimas prieš diegimą, ir koks yra tipinis laiko tarpas nuo atnaujinimo išleidimo iki jo įdiegimo operacinėje aplinkoje? Pateikite praktinius pavyzdžius.</w:t>
      </w:r>
    </w:p>
    <w:p w:rsidR="0092072C" w:rsidRPr="00083670" w:rsidRDefault="0092072C" w:rsidP="0092072C">
      <w:pPr>
        <w:rPr>
          <w:lang w:val="lt-LT"/>
        </w:rPr>
      </w:pPr>
      <w:r w:rsidRPr="00083670">
        <w:rPr>
          <w:lang w:val="lt-LT"/>
        </w:rPr>
        <w:t xml:space="preserve">17. Ar atnaujinimų diegimas gali būti vykdomas perkančiosios organizacijos personalo, ar reikalingas tiekėjo dalyvavimas? Kokios yra abiejų scenarijų sąlygos? </w:t>
      </w:r>
    </w:p>
    <w:p w:rsidR="0092072C" w:rsidRPr="00083670" w:rsidRDefault="0092072C" w:rsidP="0092072C">
      <w:pPr>
        <w:rPr>
          <w:lang w:val="lt-LT"/>
        </w:rPr>
      </w:pPr>
      <w:r w:rsidRPr="00083670">
        <w:rPr>
          <w:lang w:val="lt-LT"/>
        </w:rPr>
        <w:t xml:space="preserve">18. Ar galite užtikrinti vietos (Lietuva / Baltijos regione) techninę pagalbą ir palaikymą? </w:t>
      </w:r>
    </w:p>
    <w:p w:rsidR="0092072C" w:rsidRPr="00083670" w:rsidRDefault="0092072C" w:rsidP="0092072C">
      <w:pPr>
        <w:rPr>
          <w:lang w:val="lt-LT"/>
        </w:rPr>
      </w:pPr>
      <w:r w:rsidRPr="00083670">
        <w:rPr>
          <w:lang w:val="lt-LT"/>
        </w:rPr>
        <w:t>19. Kokia jūsų pozicija dėl technologijų perdavimo ir vietos pajėgumų ugdymo?</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G. Rinkos ir pirkimo klausimai </w:t>
      </w:r>
    </w:p>
    <w:p w:rsidR="0092072C" w:rsidRPr="00083670" w:rsidRDefault="0092072C" w:rsidP="0092072C">
      <w:pPr>
        <w:rPr>
          <w:lang w:val="lt-LT"/>
        </w:rPr>
      </w:pPr>
      <w:r w:rsidRPr="00083670">
        <w:rPr>
          <w:lang w:val="lt-LT"/>
        </w:rPr>
        <w:t xml:space="preserve">20. Kokios, jūsų vertinimu, tinkamiausios pirkimo procedūros forma šio pobūdžio sprendimui (skelbiamos / neskelbiamos derybos, preliminarioji sutartis ir kt.)? </w:t>
      </w:r>
    </w:p>
    <w:p w:rsidR="0092072C" w:rsidRPr="00083670" w:rsidRDefault="0092072C" w:rsidP="0092072C">
      <w:pPr>
        <w:rPr>
          <w:lang w:val="lt-LT"/>
        </w:rPr>
      </w:pPr>
      <w:r w:rsidRPr="00083670">
        <w:rPr>
          <w:lang w:val="lt-LT"/>
        </w:rPr>
        <w:t xml:space="preserve">21. Ar esate susipažinę su Lietuvos gynybos pirkimų sistema (GSPSĮ)? Ar matote specifinių iššūkių? </w:t>
      </w:r>
    </w:p>
    <w:p w:rsidR="0092072C" w:rsidRPr="00083670" w:rsidRDefault="0092072C" w:rsidP="0092072C">
      <w:pPr>
        <w:rPr>
          <w:lang w:val="lt-LT"/>
        </w:rPr>
      </w:pPr>
      <w:r w:rsidRPr="00083670">
        <w:rPr>
          <w:lang w:val="lt-LT"/>
        </w:rPr>
        <w:t>22. Ar turite patirties su eksporto kontrolės reikalavimais (ITAR / EAR) diegiant sprendimus ES / NATO šalyse?</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H. Tiekėjo pajėgumai </w:t>
      </w:r>
    </w:p>
    <w:p w:rsidR="0092072C" w:rsidRPr="00083670" w:rsidRDefault="0092072C" w:rsidP="0092072C">
      <w:pPr>
        <w:rPr>
          <w:lang w:val="lt-LT"/>
        </w:rPr>
      </w:pPr>
      <w:r w:rsidRPr="00083670">
        <w:rPr>
          <w:lang w:val="lt-LT"/>
        </w:rPr>
        <w:t xml:space="preserve">23. Apibūdinkite savo pajėgumus užtikrinti diegimą ir palaikymą Baltijos regione. </w:t>
      </w:r>
    </w:p>
    <w:p w:rsidR="0092072C" w:rsidRPr="00083670" w:rsidRDefault="0092072C" w:rsidP="0092072C">
      <w:pPr>
        <w:rPr>
          <w:lang w:val="lt-LT"/>
        </w:rPr>
      </w:pPr>
      <w:r w:rsidRPr="00083670">
        <w:rPr>
          <w:lang w:val="lt-LT"/>
        </w:rPr>
        <w:t>24. Koks jūsų įmonės artimiausias įgyvendintas projektas pagal apimtį ir kontekstą, lyginant su šiuo pirkimu?</w:t>
      </w:r>
    </w:p>
    <w:p w:rsidR="0092072C" w:rsidRPr="00083670" w:rsidRDefault="0092072C" w:rsidP="0092072C">
      <w:pPr>
        <w:rPr>
          <w:lang w:val="lt-LT"/>
        </w:rPr>
      </w:pPr>
      <w:r w:rsidRPr="00083670">
        <w:rPr>
          <w:lang w:val="lt-LT"/>
        </w:rPr>
        <w:t xml:space="preserve">25. Išvardinkite visus NATO ir NATO valstybės narės ginkluotosiose pajėgose operatyvinėje (ne bandomojoje) aplinkoje veikiančius jūsų sprendimus? Apibūdinkite jų diegimo mastą ir trukmę. Nurodykite kiek laiko užtruko iki pirmų naudojimo atvejų įdiegimo. </w:t>
      </w:r>
    </w:p>
    <w:p w:rsidR="0092072C" w:rsidRPr="00083670" w:rsidRDefault="0092072C" w:rsidP="0092072C">
      <w:pPr>
        <w:rPr>
          <w:lang w:val="lt-LT"/>
        </w:rPr>
      </w:pPr>
    </w:p>
    <w:p w:rsidR="0092072C" w:rsidRPr="00083670" w:rsidRDefault="0092072C" w:rsidP="0092072C">
      <w:pPr>
        <w:rPr>
          <w:lang w:val="lt-LT"/>
        </w:rPr>
      </w:pPr>
      <w:r w:rsidRPr="00083670">
        <w:rPr>
          <w:lang w:val="lt-LT"/>
        </w:rPr>
        <w:t>5. Dalyvavimo tvarka</w:t>
      </w:r>
    </w:p>
    <w:p w:rsidR="0092072C" w:rsidRPr="00083670" w:rsidRDefault="0092072C" w:rsidP="0092072C">
      <w:pPr>
        <w:rPr>
          <w:lang w:val="lt-LT"/>
        </w:rPr>
      </w:pPr>
    </w:p>
    <w:p w:rsidR="0092072C" w:rsidRPr="00083670" w:rsidRDefault="0092072C" w:rsidP="0092072C">
      <w:pPr>
        <w:rPr>
          <w:lang w:val="lt-LT"/>
        </w:rPr>
      </w:pPr>
      <w:r w:rsidRPr="00083670">
        <w:rPr>
          <w:lang w:val="lt-LT"/>
        </w:rPr>
        <w:t>RFI atsakymų pateikimas</w:t>
      </w:r>
    </w:p>
    <w:p w:rsidR="0092072C" w:rsidRPr="00083670" w:rsidRDefault="0092072C" w:rsidP="0092072C">
      <w:pPr>
        <w:rPr>
          <w:lang w:val="lt-LT"/>
        </w:rPr>
      </w:pPr>
    </w:p>
    <w:p w:rsidR="0092072C" w:rsidRPr="00083670" w:rsidRDefault="00083670" w:rsidP="0092072C">
      <w:pPr>
        <w:rPr>
          <w:lang w:val="lt-LT"/>
        </w:rPr>
      </w:pPr>
      <w:r>
        <w:rPr>
          <w:lang w:val="lt-LT"/>
        </w:rPr>
        <w:t>* Terminas: 2026-04-17</w:t>
      </w:r>
      <w:r w:rsidR="0092072C" w:rsidRPr="00083670">
        <w:rPr>
          <w:lang w:val="lt-LT"/>
        </w:rPr>
        <w:t>, 17:00 val.</w:t>
      </w:r>
    </w:p>
    <w:p w:rsidR="0092072C" w:rsidRPr="00083670" w:rsidRDefault="0092072C" w:rsidP="0092072C">
      <w:pPr>
        <w:rPr>
          <w:lang w:val="lt-LT"/>
        </w:rPr>
      </w:pPr>
      <w:r w:rsidRPr="00083670">
        <w:rPr>
          <w:lang w:val="lt-LT"/>
        </w:rPr>
        <w:t xml:space="preserve">* Pateikimo būdas atsakymams: el. paštu adresu </w:t>
      </w:r>
      <w:hyperlink r:id="rId4" w:history="1">
        <w:r w:rsidR="00083670">
          <w:rPr>
            <w:rStyle w:val="Hyperlink"/>
            <w:color w:val="auto"/>
          </w:rPr>
          <w:t>Darius.Adomaitis@kam.lt</w:t>
        </w:r>
      </w:hyperlink>
      <w:r w:rsidRPr="00083670">
        <w:rPr>
          <w:lang w:val="lt-LT"/>
        </w:rPr>
        <w:t>su tema „Rinkos konsultacija – Gynybos duomenų platforma – [TIEKĖJO PAVADINIMAS]“</w:t>
      </w:r>
    </w:p>
    <w:p w:rsidR="0092072C" w:rsidRPr="00083670" w:rsidRDefault="0092072C" w:rsidP="0092072C">
      <w:pPr>
        <w:rPr>
          <w:lang w:val="lt-LT"/>
        </w:rPr>
      </w:pPr>
      <w:r w:rsidRPr="00083670">
        <w:rPr>
          <w:lang w:val="lt-LT"/>
        </w:rPr>
        <w:t xml:space="preserve">* Arba fiziškai: </w:t>
      </w:r>
      <w:r w:rsidR="00083670" w:rsidRPr="00083670">
        <w:rPr>
          <w:lang w:val="lt-LT"/>
        </w:rPr>
        <w:t>Totorių g. 25, LT-01121 Vilnius</w:t>
      </w:r>
    </w:p>
    <w:p w:rsidR="0092072C" w:rsidRPr="00083670" w:rsidRDefault="0092072C" w:rsidP="0092072C">
      <w:pPr>
        <w:rPr>
          <w:lang w:val="lt-LT"/>
        </w:rPr>
      </w:pPr>
      <w:r w:rsidRPr="00083670">
        <w:rPr>
          <w:lang w:val="lt-LT"/>
        </w:rPr>
        <w:t>* Konfidencialumas: Tiekėjas gali įvardinti dalis ar visą informacijos turinį kaip “Komercinė paslaptis”</w:t>
      </w:r>
    </w:p>
    <w:p w:rsidR="0092072C" w:rsidRPr="00083670" w:rsidRDefault="0092072C" w:rsidP="0092072C">
      <w:pPr>
        <w:rPr>
          <w:lang w:val="lt-LT"/>
        </w:rPr>
      </w:pPr>
      <w:r w:rsidRPr="00083670">
        <w:rPr>
          <w:lang w:val="lt-LT"/>
        </w:rPr>
        <w:t>* Formatas: PDF arba Word, lietuvių arba anglų kalba</w:t>
      </w:r>
    </w:p>
    <w:p w:rsidR="0092072C" w:rsidRPr="00083670" w:rsidRDefault="0092072C" w:rsidP="0092072C">
      <w:pPr>
        <w:rPr>
          <w:lang w:val="lt-LT"/>
        </w:rPr>
      </w:pPr>
    </w:p>
    <w:p w:rsidR="0092072C" w:rsidRPr="00083670" w:rsidRDefault="0092072C" w:rsidP="0092072C">
      <w:pPr>
        <w:rPr>
          <w:lang w:val="lt-LT"/>
        </w:rPr>
      </w:pPr>
      <w:r w:rsidRPr="00083670">
        <w:rPr>
          <w:lang w:val="lt-LT"/>
        </w:rPr>
        <w:t>Prašymas dalyvauti susitikimuose</w:t>
      </w:r>
    </w:p>
    <w:p w:rsidR="0092072C" w:rsidRPr="00083670" w:rsidRDefault="0092072C" w:rsidP="0092072C">
      <w:pPr>
        <w:rPr>
          <w:lang w:val="lt-LT"/>
        </w:rPr>
      </w:pPr>
    </w:p>
    <w:p w:rsidR="0092072C" w:rsidRPr="00083670" w:rsidRDefault="0092072C" w:rsidP="0092072C">
      <w:pPr>
        <w:rPr>
          <w:lang w:val="lt-LT"/>
        </w:rPr>
      </w:pPr>
      <w:r w:rsidRPr="00083670">
        <w:rPr>
          <w:lang w:val="lt-LT"/>
        </w:rPr>
        <w:t xml:space="preserve">* Tiekėjai, pageidaujantys individualių susitikimų, turi pateikti atskirą prašymą kartu su RFI atsakymu arba ne vėliau kaip iki </w:t>
      </w:r>
      <w:r w:rsidR="00083670">
        <w:rPr>
          <w:lang w:val="lt-LT"/>
        </w:rPr>
        <w:t>2026-04-10</w:t>
      </w:r>
    </w:p>
    <w:p w:rsidR="0092072C" w:rsidRPr="00083670" w:rsidRDefault="0092072C" w:rsidP="0092072C">
      <w:pPr>
        <w:rPr>
          <w:lang w:val="lt-LT"/>
        </w:rPr>
      </w:pPr>
      <w:r w:rsidRPr="00083670">
        <w:rPr>
          <w:lang w:val="lt-LT"/>
        </w:rPr>
        <w:t>* Prašyme nurodyti: įmonės pavadinimas, kontaktinis asmuo, dalyvių skaičius, dabartinis IPP/APP statusas arba inicijavimo stadija</w:t>
      </w:r>
    </w:p>
    <w:p w:rsidR="0092072C" w:rsidRPr="00083670" w:rsidRDefault="0092072C" w:rsidP="0092072C">
      <w:pPr>
        <w:rPr>
          <w:lang w:val="lt-LT"/>
        </w:rPr>
      </w:pPr>
      <w:r w:rsidRPr="00083670">
        <w:rPr>
          <w:lang w:val="lt-LT"/>
        </w:rPr>
        <w:t>* KAM pasiliekami teisę atrinkti susitikimų dalyvius atsižvelgiant į tiekėjų patirtį ir platformos atitiktį nurodytiems reikalavimams</w:t>
      </w:r>
    </w:p>
    <w:p w:rsidR="0092072C" w:rsidRPr="00083670" w:rsidRDefault="0092072C" w:rsidP="0092072C">
      <w:pPr>
        <w:rPr>
          <w:lang w:val="lt-LT"/>
        </w:rPr>
      </w:pPr>
    </w:p>
    <w:p w:rsidR="0092072C" w:rsidRPr="00083670" w:rsidRDefault="0092072C" w:rsidP="0092072C">
      <w:pPr>
        <w:rPr>
          <w:lang w:val="lt-LT"/>
        </w:rPr>
      </w:pPr>
      <w:r w:rsidRPr="00083670">
        <w:rPr>
          <w:lang w:val="lt-LT"/>
        </w:rPr>
        <w:t>Susitikimų formatas</w:t>
      </w:r>
    </w:p>
    <w:p w:rsidR="0092072C" w:rsidRPr="00083670" w:rsidRDefault="0092072C" w:rsidP="0092072C">
      <w:pPr>
        <w:rPr>
          <w:lang w:val="lt-LT"/>
        </w:rPr>
      </w:pPr>
    </w:p>
    <w:p w:rsidR="0092072C" w:rsidRPr="00083670" w:rsidRDefault="0092072C" w:rsidP="0092072C">
      <w:pPr>
        <w:rPr>
          <w:lang w:val="lt-LT"/>
        </w:rPr>
      </w:pPr>
      <w:r w:rsidRPr="00083670">
        <w:rPr>
          <w:lang w:val="lt-LT"/>
        </w:rPr>
        <w:t>* Individualūs susitikimai su kiekvienu tiekėju atskirai</w:t>
      </w:r>
    </w:p>
    <w:p w:rsidR="0092072C" w:rsidRPr="00083670" w:rsidRDefault="0092072C" w:rsidP="0092072C">
      <w:pPr>
        <w:rPr>
          <w:lang w:val="lt-LT"/>
        </w:rPr>
      </w:pPr>
      <w:r w:rsidRPr="00083670">
        <w:rPr>
          <w:lang w:val="lt-LT"/>
        </w:rPr>
        <w:t>* Trukmė: iki 3 valandų (įskaitant demonstraciją)</w:t>
      </w:r>
    </w:p>
    <w:p w:rsidR="0092072C" w:rsidRPr="00083670" w:rsidRDefault="0092072C" w:rsidP="0092072C">
      <w:pPr>
        <w:rPr>
          <w:lang w:val="lt-LT"/>
        </w:rPr>
      </w:pPr>
      <w:r w:rsidRPr="00083670">
        <w:rPr>
          <w:lang w:val="lt-LT"/>
        </w:rPr>
        <w:t>* Vieta ir detalios sąlygos bus nurodytos individualiuose kvietimuose</w:t>
      </w:r>
    </w:p>
    <w:p w:rsidR="0092072C" w:rsidRPr="00083670" w:rsidRDefault="0092072C" w:rsidP="0092072C">
      <w:pPr>
        <w:rPr>
          <w:lang w:val="lt-LT"/>
        </w:rPr>
      </w:pPr>
      <w:r w:rsidRPr="00083670">
        <w:rPr>
          <w:lang w:val="lt-LT"/>
        </w:rPr>
        <w:t>* Susitikimai, kuriuose aptariama klasifikuota informacija, vyks KAM akredituotose patalpose</w:t>
      </w:r>
    </w:p>
    <w:p w:rsidR="0092072C" w:rsidRPr="00083670" w:rsidRDefault="0092072C" w:rsidP="0092072C">
      <w:pPr>
        <w:rPr>
          <w:lang w:val="lt-LT"/>
        </w:rPr>
      </w:pPr>
    </w:p>
    <w:p w:rsidR="0092072C" w:rsidRPr="00083670" w:rsidRDefault="0092072C" w:rsidP="0092072C">
      <w:pPr>
        <w:rPr>
          <w:lang w:val="lt-LT"/>
        </w:rPr>
      </w:pPr>
      <w:r w:rsidRPr="00083670">
        <w:rPr>
          <w:lang w:val="lt-LT"/>
        </w:rPr>
        <w:t>Platformos demonstracija</w:t>
      </w:r>
    </w:p>
    <w:p w:rsidR="0092072C" w:rsidRPr="00083670" w:rsidRDefault="0092072C" w:rsidP="0092072C">
      <w:pPr>
        <w:rPr>
          <w:lang w:val="lt-LT"/>
        </w:rPr>
      </w:pPr>
    </w:p>
    <w:p w:rsidR="0092072C" w:rsidRPr="00083670" w:rsidRDefault="0092072C" w:rsidP="0092072C">
      <w:pPr>
        <w:rPr>
          <w:lang w:val="lt-LT"/>
        </w:rPr>
      </w:pPr>
      <w:r w:rsidRPr="00083670">
        <w:rPr>
          <w:lang w:val="lt-LT"/>
        </w:rPr>
        <w:t>Susitikimo metu tiekėjai bus prašomi praktiškai demonstruoti siūlomos platformos galimybes naudojant iš anksto pateiktą scenarijų. Demonstracijos tikslas – patikrinti, kad siūlomas sprendimas yra veikiantis ir operaciškai brandus, o ne konceptualus.</w:t>
      </w:r>
    </w:p>
    <w:p w:rsidR="0092072C" w:rsidRPr="00083670" w:rsidRDefault="0092072C" w:rsidP="0092072C">
      <w:pPr>
        <w:rPr>
          <w:lang w:val="lt-LT"/>
        </w:rPr>
      </w:pPr>
      <w:r w:rsidRPr="00083670">
        <w:rPr>
          <w:lang w:val="lt-LT"/>
        </w:rPr>
        <w:t>Konkretus demonstracijos scenarijus bus pateiktas tiekėjui ne vėliau kaip likus 5 darbo dienoms iki susitikimo. Scenarijus apims tipines operatyvinio planavimo ar situacijos supratimo užduotis ir bus suformuluotas neklasifikuotame lygmenyje, nebent tiekėjas turi reikiamus saugumo leidimus.</w:t>
      </w:r>
    </w:p>
    <w:p w:rsidR="0092072C" w:rsidRPr="00083670" w:rsidRDefault="0092072C" w:rsidP="0092072C">
      <w:pPr>
        <w:rPr>
          <w:lang w:val="lt-LT"/>
        </w:rPr>
      </w:pPr>
    </w:p>
    <w:p w:rsidR="0092072C" w:rsidRPr="00083670" w:rsidRDefault="0092072C" w:rsidP="0092072C">
      <w:pPr>
        <w:rPr>
          <w:lang w:val="lt-LT"/>
        </w:rPr>
      </w:pPr>
      <w:r w:rsidRPr="00083670">
        <w:rPr>
          <w:lang w:val="lt-LT"/>
        </w:rPr>
        <w:t>Demonstracijos vertinimo kriterijai:</w:t>
      </w:r>
    </w:p>
    <w:p w:rsidR="0092072C" w:rsidRPr="00083670" w:rsidRDefault="0092072C" w:rsidP="0092072C">
      <w:pPr>
        <w:rPr>
          <w:lang w:val="lt-LT"/>
        </w:rPr>
      </w:pPr>
    </w:p>
    <w:p w:rsidR="0092072C" w:rsidRPr="00083670" w:rsidRDefault="0092072C" w:rsidP="0092072C">
      <w:pPr>
        <w:rPr>
          <w:lang w:val="lt-LT"/>
        </w:rPr>
      </w:pPr>
      <w:r w:rsidRPr="00083670">
        <w:rPr>
          <w:lang w:val="lt-LT"/>
        </w:rPr>
        <w:t>* Ar sprendimas šią užduotį atlieka jau dabar – be papildomo kūrimo ar konfigūravimo?</w:t>
      </w:r>
    </w:p>
    <w:p w:rsidR="0092072C" w:rsidRPr="00083670" w:rsidRDefault="0092072C" w:rsidP="0092072C">
      <w:pPr>
        <w:rPr>
          <w:lang w:val="lt-LT"/>
        </w:rPr>
      </w:pPr>
      <w:r w:rsidRPr="00083670">
        <w:rPr>
          <w:lang w:val="lt-LT"/>
        </w:rPr>
        <w:t>* Kaip greitai ir intuityviai vartotojas gali pasiekti rezultatą?</w:t>
      </w:r>
    </w:p>
    <w:p w:rsidR="0092072C" w:rsidRPr="00083670" w:rsidRDefault="0092072C" w:rsidP="0092072C">
      <w:pPr>
        <w:rPr>
          <w:lang w:val="lt-LT"/>
        </w:rPr>
      </w:pPr>
      <w:r w:rsidRPr="00083670">
        <w:rPr>
          <w:lang w:val="lt-LT"/>
        </w:rPr>
        <w:t>* Kokios integracijos ir duomenų importo galimybės demonstruojamos realiu laiku?</w:t>
      </w:r>
    </w:p>
    <w:p w:rsidR="0092072C" w:rsidRPr="00083670" w:rsidRDefault="0092072C" w:rsidP="0092072C">
      <w:pPr>
        <w:rPr>
          <w:lang w:val="lt-LT"/>
        </w:rPr>
      </w:pPr>
    </w:p>
    <w:p w:rsidR="0092072C" w:rsidRPr="00083670" w:rsidRDefault="0092072C" w:rsidP="0092072C">
      <w:pPr>
        <w:rPr>
          <w:lang w:val="lt-LT"/>
        </w:rPr>
      </w:pPr>
      <w:r w:rsidRPr="00083670">
        <w:rPr>
          <w:lang w:val="lt-LT"/>
        </w:rPr>
        <w:t>Demonstracija nėra konkurso elementas ir nebus vertinama balais – ji skirta KAM informuotumui ir pirkimo reikalavimų tikslumui gerinti.</w:t>
      </w:r>
    </w:p>
    <w:p w:rsidR="0092072C" w:rsidRPr="00083670" w:rsidRDefault="0092072C" w:rsidP="0092072C">
      <w:pPr>
        <w:rPr>
          <w:lang w:val="lt-LT"/>
        </w:rPr>
      </w:pPr>
    </w:p>
    <w:p w:rsidR="0092072C" w:rsidRPr="00083670" w:rsidRDefault="0092072C" w:rsidP="0092072C">
      <w:pPr>
        <w:rPr>
          <w:lang w:val="lt-LT"/>
        </w:rPr>
      </w:pPr>
    </w:p>
    <w:p w:rsidR="0092072C" w:rsidRPr="00083670" w:rsidRDefault="0092072C" w:rsidP="0092072C">
      <w:pPr>
        <w:rPr>
          <w:lang w:val="lt-LT"/>
        </w:rPr>
      </w:pPr>
      <w:r w:rsidRPr="00083670">
        <w:rPr>
          <w:lang w:val="lt-LT"/>
        </w:rPr>
        <w:t>6. Konfidencialumas ir lygiateisiškumas</w:t>
      </w:r>
    </w:p>
    <w:p w:rsidR="0092072C" w:rsidRPr="00083670" w:rsidRDefault="0092072C" w:rsidP="0092072C">
      <w:pPr>
        <w:rPr>
          <w:lang w:val="lt-LT"/>
        </w:rPr>
      </w:pPr>
    </w:p>
    <w:p w:rsidR="0092072C" w:rsidRPr="00083670" w:rsidRDefault="0092072C" w:rsidP="0092072C">
      <w:pPr>
        <w:rPr>
          <w:lang w:val="lt-LT"/>
        </w:rPr>
      </w:pPr>
      <w:r w:rsidRPr="00083670">
        <w:rPr>
          <w:lang w:val="lt-LT"/>
        </w:rPr>
        <w:t>* Visi tiekėjai gauna tą pačią neįslaptintą informaciją</w:t>
      </w:r>
    </w:p>
    <w:p w:rsidR="0092072C" w:rsidRPr="00083670" w:rsidRDefault="0092072C" w:rsidP="0092072C">
      <w:pPr>
        <w:rPr>
          <w:lang w:val="lt-LT"/>
        </w:rPr>
      </w:pPr>
      <w:r w:rsidRPr="00083670">
        <w:rPr>
          <w:lang w:val="lt-LT"/>
        </w:rPr>
        <w:t>* Konsultacijos metu gauta informacija nesuteikia jokio pranašumo vėlesnėje pirkimo procedūroje</w:t>
      </w:r>
    </w:p>
    <w:p w:rsidR="0092072C" w:rsidRPr="00083670" w:rsidRDefault="0092072C" w:rsidP="0092072C">
      <w:pPr>
        <w:rPr>
          <w:lang w:val="lt-LT"/>
        </w:rPr>
      </w:pPr>
      <w:r w:rsidRPr="00083670">
        <w:rPr>
          <w:lang w:val="lt-LT"/>
        </w:rPr>
        <w:t>* KAM pasilieka teisę konsultacijos rezultatus apibendrintai ir anonimiškai atskleisti pirkimo dokumentuose</w:t>
      </w:r>
    </w:p>
    <w:p w:rsidR="0092072C" w:rsidRPr="00083670" w:rsidRDefault="0092072C" w:rsidP="0092072C">
      <w:pPr>
        <w:rPr>
          <w:lang w:val="lt-LT"/>
        </w:rPr>
      </w:pPr>
      <w:r w:rsidRPr="00083670">
        <w:rPr>
          <w:lang w:val="lt-LT"/>
        </w:rPr>
        <w:t>* Tiekėjų pateikta informacija bus naudojama tik pirkimo planavimo tikslais ir nebus atskleista tretiesiems asmenims, išskyrus atvejus, numatytus teisės aktuose</w:t>
      </w:r>
    </w:p>
    <w:p w:rsidR="00231959" w:rsidRPr="00083670" w:rsidRDefault="00231959" w:rsidP="0092072C">
      <w:pPr>
        <w:rPr>
          <w:lang w:val="lt-LT"/>
        </w:rPr>
      </w:pPr>
    </w:p>
    <w:sectPr w:rsidR="00231959" w:rsidRPr="00083670">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72C"/>
    <w:rsid w:val="00083670"/>
    <w:rsid w:val="00231959"/>
    <w:rsid w:val="00301DBB"/>
    <w:rsid w:val="005F013D"/>
    <w:rsid w:val="00920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DB11B"/>
  <w15:chartTrackingRefBased/>
  <w15:docId w15:val="{F8AFC2FA-93DD-4E43-A47A-120AED46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83670"/>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arius.Adomaitis@kam.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Pages>
  <Words>1871</Words>
  <Characters>10669</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12515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Adomaitis</dc:creator>
  <cp:keywords/>
  <dc:description/>
  <cp:lastModifiedBy>Windows User</cp:lastModifiedBy>
  <cp:revision>4</cp:revision>
  <dcterms:created xsi:type="dcterms:W3CDTF">2026-03-10T10:58:00Z</dcterms:created>
  <dcterms:modified xsi:type="dcterms:W3CDTF">2026-03-30T10:24:00Z</dcterms:modified>
</cp:coreProperties>
</file>