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3466" w14:textId="77777777" w:rsidR="00485C25" w:rsidRPr="00E312EE" w:rsidRDefault="00485C25" w:rsidP="00485C25">
      <w:pPr>
        <w:spacing w:after="0"/>
        <w:jc w:val="center"/>
        <w:rPr>
          <w:rFonts w:ascii="Times New Roman" w:eastAsia="Calibri" w:hAnsi="Times New Roman" w:cs="Times New Roman"/>
          <w:b/>
          <w:sz w:val="24"/>
          <w:lang w:val="lt-LT"/>
        </w:rPr>
      </w:pPr>
    </w:p>
    <w:p w14:paraId="506C19A0" w14:textId="640BE8AA" w:rsidR="00485C25" w:rsidRPr="00E312EE" w:rsidRDefault="00485C25" w:rsidP="00485C25">
      <w:pPr>
        <w:spacing w:after="0"/>
        <w:jc w:val="center"/>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 xml:space="preserve">ALYTAUS </w:t>
      </w:r>
      <w:r w:rsidR="00DC67F3">
        <w:rPr>
          <w:rFonts w:ascii="Times New Roman" w:eastAsia="Calibri" w:hAnsi="Times New Roman" w:cs="Times New Roman"/>
          <w:b/>
          <w:sz w:val="24"/>
          <w:lang w:val="lt-LT"/>
        </w:rPr>
        <w:t>RAJONO</w:t>
      </w:r>
      <w:r w:rsidRPr="00E312EE">
        <w:rPr>
          <w:rFonts w:ascii="Times New Roman" w:eastAsia="Calibri" w:hAnsi="Times New Roman" w:cs="Times New Roman"/>
          <w:b/>
          <w:sz w:val="24"/>
          <w:lang w:val="lt-LT"/>
        </w:rPr>
        <w:t xml:space="preserve"> SAVIVALDYBĖS ADMINISTRACIJA</w:t>
      </w:r>
    </w:p>
    <w:p w14:paraId="5E1FF088" w14:textId="77777777" w:rsidR="00485C25" w:rsidRPr="00E312EE" w:rsidRDefault="00485C25" w:rsidP="00485C25">
      <w:pPr>
        <w:spacing w:after="0"/>
        <w:jc w:val="center"/>
        <w:rPr>
          <w:rFonts w:ascii="Times New Roman" w:eastAsia="Calibri" w:hAnsi="Times New Roman" w:cs="Times New Roman"/>
          <w:sz w:val="24"/>
          <w:lang w:val="lt-LT"/>
        </w:rPr>
      </w:pPr>
    </w:p>
    <w:p w14:paraId="0A5B7058" w14:textId="77777777" w:rsidR="00485C25" w:rsidRPr="00E312EE" w:rsidRDefault="00485C25" w:rsidP="00485C25">
      <w:pPr>
        <w:spacing w:after="0"/>
        <w:jc w:val="center"/>
        <w:rPr>
          <w:rFonts w:ascii="Times New Roman" w:eastAsia="Calibri" w:hAnsi="Times New Roman" w:cs="Times New Roman"/>
          <w:b/>
          <w:sz w:val="24"/>
          <w:szCs w:val="24"/>
          <w:lang w:val="lt-LT"/>
        </w:rPr>
      </w:pPr>
      <w:r w:rsidRPr="00E312EE">
        <w:rPr>
          <w:rFonts w:ascii="Times New Roman" w:eastAsia="Calibri" w:hAnsi="Times New Roman" w:cs="Times New Roman"/>
          <w:b/>
          <w:sz w:val="24"/>
          <w:szCs w:val="24"/>
          <w:lang w:val="lt-LT"/>
        </w:rPr>
        <w:t xml:space="preserve">KVIETIMAS SUTEIKTI RINKOS KONSULTACIJĄ </w:t>
      </w:r>
    </w:p>
    <w:p w14:paraId="70F198C3" w14:textId="33C189CD" w:rsidR="00485C25" w:rsidRPr="00E312EE" w:rsidRDefault="00485C25" w:rsidP="001861BF">
      <w:pPr>
        <w:spacing w:after="0"/>
        <w:jc w:val="center"/>
        <w:rPr>
          <w:rFonts w:ascii="Times New Roman" w:eastAsia="Calibri" w:hAnsi="Times New Roman" w:cs="Times New Roman"/>
          <w:b/>
          <w:bCs/>
          <w:sz w:val="24"/>
          <w:szCs w:val="24"/>
          <w:lang w:val="lt-LT"/>
        </w:rPr>
      </w:pPr>
      <w:r w:rsidRPr="00E312EE">
        <w:rPr>
          <w:rFonts w:ascii="Times New Roman" w:eastAsia="Calibri" w:hAnsi="Times New Roman" w:cs="Times New Roman"/>
          <w:b/>
          <w:sz w:val="24"/>
          <w:szCs w:val="24"/>
          <w:lang w:val="lt-LT"/>
        </w:rPr>
        <w:t xml:space="preserve">DĖL NUMATOMŲ ĮSIGYTI </w:t>
      </w:r>
      <w:r w:rsidR="00E2197D" w:rsidRPr="00E2197D">
        <w:rPr>
          <w:rFonts w:ascii="Times New Roman" w:eastAsia="Calibri" w:hAnsi="Times New Roman" w:cs="Times New Roman"/>
          <w:b/>
          <w:sz w:val="24"/>
          <w:szCs w:val="24"/>
          <w:lang w:val="lt-LT"/>
        </w:rPr>
        <w:t>VALSTYBINĖS REIKŠMĖS KRAŠTO KELIO NR. 132 ALYTUS–SEIRIJAI–LAZDIJAI RUOŽO NUO 3,080 IKI 5,100 KM KAPITALINIO REMONTO, NUTIESIANT PĖSČIŲJŲ-DVIRAČIŲ TAKĄ STATYBOS DAR</w:t>
      </w:r>
      <w:r w:rsidR="00E2197D">
        <w:rPr>
          <w:rFonts w:ascii="Times New Roman" w:eastAsia="Calibri" w:hAnsi="Times New Roman" w:cs="Times New Roman"/>
          <w:b/>
          <w:sz w:val="24"/>
          <w:szCs w:val="24"/>
          <w:lang w:val="lt-LT"/>
        </w:rPr>
        <w:t>BŲ</w:t>
      </w:r>
      <w:r w:rsidR="00E2197D" w:rsidRPr="00E2197D">
        <w:rPr>
          <w:rFonts w:ascii="Times New Roman" w:eastAsia="Calibri" w:hAnsi="Times New Roman" w:cs="Times New Roman"/>
          <w:b/>
          <w:sz w:val="24"/>
          <w:szCs w:val="24"/>
          <w:lang w:val="lt-LT"/>
        </w:rPr>
        <w:t>, PARENGIANT PROJEKTĄ</w:t>
      </w:r>
    </w:p>
    <w:p w14:paraId="7F7E64E6" w14:textId="77777777" w:rsidR="001861BF" w:rsidRPr="00E312EE" w:rsidRDefault="001861BF" w:rsidP="001861BF">
      <w:pPr>
        <w:spacing w:after="0"/>
        <w:jc w:val="center"/>
        <w:rPr>
          <w:rFonts w:ascii="Times New Roman" w:eastAsia="Calibri" w:hAnsi="Times New Roman" w:cs="Times New Roman"/>
          <w:b/>
          <w:bCs/>
          <w:sz w:val="24"/>
          <w:szCs w:val="24"/>
          <w:lang w:val="lt-LT"/>
        </w:rPr>
      </w:pPr>
    </w:p>
    <w:p w14:paraId="2EF1D9B2" w14:textId="77777777" w:rsidR="001861BF" w:rsidRPr="00E312EE" w:rsidRDefault="001861BF" w:rsidP="001861BF">
      <w:pPr>
        <w:spacing w:after="0"/>
        <w:jc w:val="center"/>
        <w:rPr>
          <w:rFonts w:ascii="Times New Roman" w:eastAsia="Calibri" w:hAnsi="Times New Roman" w:cs="Times New Roman"/>
          <w:b/>
          <w:sz w:val="24"/>
          <w:szCs w:val="24"/>
          <w:lang w:val="lt-LT"/>
        </w:rPr>
      </w:pPr>
    </w:p>
    <w:p w14:paraId="0F394B2C" w14:textId="0C3D8FBC"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Alytaus </w:t>
      </w:r>
      <w:r w:rsidR="00033855">
        <w:rPr>
          <w:rFonts w:ascii="Times New Roman" w:eastAsia="Calibri" w:hAnsi="Times New Roman" w:cs="Times New Roman"/>
          <w:sz w:val="24"/>
          <w:lang w:val="lt-LT"/>
        </w:rPr>
        <w:t>rajono</w:t>
      </w:r>
      <w:r w:rsidRPr="00E312EE">
        <w:rPr>
          <w:rFonts w:ascii="Times New Roman" w:eastAsia="Calibri" w:hAnsi="Times New Roman" w:cs="Times New Roman"/>
          <w:sz w:val="24"/>
          <w:lang w:val="lt-LT"/>
        </w:rPr>
        <w:t xml:space="preserve"> savivaldybės administracija (toliau – Perkančioji organizacija), vadovaudamasi Lietuvos Respublikos viešųjų pirkimų įstatymo (toliau – VPĮ) 27 straipsnio nuostatomis, </w:t>
      </w:r>
      <w:r w:rsidR="000E40CD" w:rsidRPr="00E312EE">
        <w:rPr>
          <w:rFonts w:ascii="Times New Roman" w:eastAsia="Calibri" w:hAnsi="Times New Roman" w:cs="Times New Roman"/>
          <w:sz w:val="24"/>
          <w:lang w:val="lt-LT"/>
        </w:rPr>
        <w:t>prašo suteikti rinkos konsultacijas.</w:t>
      </w:r>
    </w:p>
    <w:p w14:paraId="240591BB" w14:textId="1B058B10" w:rsidR="00436297" w:rsidRPr="00852518" w:rsidRDefault="009520DF" w:rsidP="009520DF">
      <w:pPr>
        <w:spacing w:after="0"/>
        <w:ind w:firstLine="851"/>
        <w:jc w:val="both"/>
        <w:rPr>
          <w:rFonts w:ascii="Times New Roman" w:eastAsia="Calibri" w:hAnsi="Times New Roman" w:cs="Times New Roman"/>
          <w:sz w:val="24"/>
          <w:lang w:val="lt-LT"/>
        </w:rPr>
      </w:pPr>
      <w:r w:rsidRPr="00852518">
        <w:rPr>
          <w:rFonts w:ascii="Times New Roman" w:eastAsia="Calibri" w:hAnsi="Times New Roman" w:cs="Times New Roman"/>
          <w:b/>
          <w:sz w:val="24"/>
          <w:lang w:val="lt-LT"/>
        </w:rPr>
        <w:t>Rinkos konsultacijos objektas</w:t>
      </w:r>
      <w:r>
        <w:rPr>
          <w:rFonts w:ascii="Times New Roman" w:eastAsia="Calibri" w:hAnsi="Times New Roman" w:cs="Times New Roman"/>
          <w:sz w:val="24"/>
          <w:lang w:val="lt-LT"/>
        </w:rPr>
        <w:t xml:space="preserve"> –</w:t>
      </w:r>
      <w:r w:rsidR="00436297" w:rsidRPr="00E312EE">
        <w:rPr>
          <w:rFonts w:ascii="Times New Roman" w:eastAsia="Calibri" w:hAnsi="Times New Roman" w:cs="Times New Roman"/>
          <w:sz w:val="24"/>
          <w:lang w:val="lt-LT"/>
        </w:rPr>
        <w:t xml:space="preserve"> </w:t>
      </w:r>
      <w:r w:rsidR="00033855" w:rsidRPr="00033855">
        <w:rPr>
          <w:rFonts w:ascii="Times New Roman" w:eastAsia="Calibri" w:hAnsi="Times New Roman" w:cs="Times New Roman"/>
          <w:sz w:val="24"/>
          <w:lang w:val="lt-LT"/>
        </w:rPr>
        <w:t>Valstybinės reikšmės krašto kelio Nr. 132 Alytus–Seirijai–Lazdijai ruožo nuo 3,080 iki 5,100 km kapitalinio remonto, nutiesiant pėsčiųjų-dviračių taką statybos darbai, parengiant projektą</w:t>
      </w:r>
      <w:r w:rsidR="00033855" w:rsidRPr="00033855">
        <w:rPr>
          <w:rFonts w:ascii="Times New Roman" w:eastAsia="Calibri" w:hAnsi="Times New Roman" w:cs="Times New Roman"/>
          <w:sz w:val="24"/>
          <w:lang w:val="lt-LT"/>
        </w:rPr>
        <w:t xml:space="preserve"> </w:t>
      </w:r>
      <w:r w:rsidRPr="00852518">
        <w:rPr>
          <w:rFonts w:ascii="Times New Roman" w:eastAsia="Calibri" w:hAnsi="Times New Roman" w:cs="Times New Roman"/>
          <w:sz w:val="24"/>
          <w:lang w:val="lt-LT"/>
        </w:rPr>
        <w:t xml:space="preserve">(toliau – </w:t>
      </w:r>
      <w:r w:rsidR="00033855">
        <w:rPr>
          <w:rFonts w:ascii="Times New Roman" w:eastAsia="Calibri" w:hAnsi="Times New Roman" w:cs="Times New Roman"/>
          <w:sz w:val="24"/>
          <w:lang w:val="lt-LT"/>
        </w:rPr>
        <w:t>darbai</w:t>
      </w:r>
      <w:r w:rsidRPr="00852518">
        <w:rPr>
          <w:rFonts w:ascii="Times New Roman" w:eastAsia="Calibri" w:hAnsi="Times New Roman" w:cs="Times New Roman"/>
          <w:sz w:val="24"/>
          <w:lang w:val="lt-LT"/>
        </w:rPr>
        <w:t>)</w:t>
      </w:r>
      <w:r w:rsidR="00436297" w:rsidRPr="00852518">
        <w:rPr>
          <w:rFonts w:ascii="Times New Roman" w:eastAsia="Calibri" w:hAnsi="Times New Roman" w:cs="Times New Roman"/>
          <w:sz w:val="24"/>
          <w:lang w:val="lt-LT"/>
        </w:rPr>
        <w:t>.</w:t>
      </w:r>
    </w:p>
    <w:p w14:paraId="04B47600" w14:textId="77777777"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Rinkos konsultacija skelbiama iki pirkimo pradžios. </w:t>
      </w:r>
      <w:r w:rsidR="00981C76" w:rsidRPr="00E312EE">
        <w:rPr>
          <w:rFonts w:ascii="Times New Roman" w:eastAsia="Calibri" w:hAnsi="Times New Roman" w:cs="Times New Roman"/>
          <w:sz w:val="24"/>
          <w:lang w:val="lt-LT"/>
        </w:rPr>
        <w:t>Rinkos konsultacija nėra skelbimas apie viešąjį pirkimą ar išankstinis skelbimas apie viešąjį pirkimą. Šios rinkos konsultacijos paskelbimu dalyviai nėra kviečiami varžytis</w:t>
      </w:r>
      <w:r w:rsidR="005F0FE1" w:rsidRPr="00E312EE">
        <w:rPr>
          <w:rFonts w:ascii="Times New Roman" w:eastAsia="Calibri" w:hAnsi="Times New Roman" w:cs="Times New Roman"/>
          <w:sz w:val="24"/>
          <w:lang w:val="lt-LT"/>
        </w:rPr>
        <w:t xml:space="preserve"> dėl viešojo pirkimo sutarties.</w:t>
      </w:r>
    </w:p>
    <w:p w14:paraId="1A1F80EB" w14:textId="77777777" w:rsidR="005F0FE1" w:rsidRPr="00E312EE" w:rsidRDefault="00981C76"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005F0FE1" w:rsidRPr="00E312EE">
        <w:rPr>
          <w:rFonts w:ascii="Times New Roman" w:eastAsia="Calibri" w:hAnsi="Times New Roman" w:cs="Times New Roman"/>
          <w:sz w:val="24"/>
          <w:lang w:val="lt-LT"/>
        </w:rPr>
        <w:t>VPĮ</w:t>
      </w:r>
      <w:r w:rsidRPr="00E312EE">
        <w:rPr>
          <w:rFonts w:ascii="Times New Roman" w:eastAsia="Calibri" w:hAnsi="Times New Roman" w:cs="Times New Roman"/>
          <w:sz w:val="24"/>
          <w:lang w:val="lt-LT"/>
        </w:rPr>
        <w:t xml:space="preserve"> reikalavimų, bus naudojama priimant sprendimus dėl p</w:t>
      </w:r>
      <w:r w:rsidR="005F0FE1" w:rsidRPr="00E312EE">
        <w:rPr>
          <w:rFonts w:ascii="Times New Roman" w:eastAsia="Calibri" w:hAnsi="Times New Roman" w:cs="Times New Roman"/>
          <w:sz w:val="24"/>
          <w:lang w:val="lt-LT"/>
        </w:rPr>
        <w:t>irkimo organizavimo ir vykdymo.</w:t>
      </w:r>
    </w:p>
    <w:p w14:paraId="45A18393" w14:textId="77777777" w:rsidR="00E96146" w:rsidRPr="00E312EE" w:rsidRDefault="00E96146" w:rsidP="00A26574">
      <w:pPr>
        <w:spacing w:after="0"/>
        <w:ind w:firstLine="851"/>
        <w:jc w:val="both"/>
        <w:rPr>
          <w:rFonts w:ascii="Times New Roman" w:eastAsia="Calibri" w:hAnsi="Times New Roman" w:cs="Times New Roman"/>
          <w:b/>
          <w:sz w:val="24"/>
          <w:lang w:val="lt-LT"/>
        </w:rPr>
      </w:pPr>
    </w:p>
    <w:p w14:paraId="60416DD3" w14:textId="77777777" w:rsidR="00A26574" w:rsidRPr="00E312EE" w:rsidRDefault="00A26574"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tikslas:</w:t>
      </w:r>
      <w:r w:rsidRPr="00E312EE">
        <w:rPr>
          <w:rFonts w:ascii="Times New Roman" w:eastAsia="Calibri" w:hAnsi="Times New Roman" w:cs="Times New Roman"/>
          <w:b/>
          <w:sz w:val="24"/>
          <w:lang w:val="lt-LT"/>
        </w:rPr>
        <w:tab/>
      </w:r>
    </w:p>
    <w:p w14:paraId="491F262C" w14:textId="79DB3C2C" w:rsidR="00E96146" w:rsidRPr="00E312EE" w:rsidRDefault="00A26574" w:rsidP="00E9614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Siekiame pristat</w:t>
      </w:r>
      <w:r w:rsidR="00E96146" w:rsidRPr="00E312EE">
        <w:rPr>
          <w:rFonts w:ascii="Times New Roman" w:eastAsia="Calibri" w:hAnsi="Times New Roman" w:cs="Times New Roman"/>
          <w:sz w:val="24"/>
          <w:lang w:val="lt-LT"/>
        </w:rPr>
        <w:t xml:space="preserve">yti būsimą pirkimą galimiems tiekėjams, išsiaiškinti su pirkimo objektu susijusius </w:t>
      </w:r>
      <w:r w:rsidR="00E96146" w:rsidRPr="003C28A9">
        <w:rPr>
          <w:rFonts w:ascii="Times New Roman" w:eastAsia="Calibri" w:hAnsi="Times New Roman" w:cs="Times New Roman"/>
          <w:sz w:val="24"/>
          <w:lang w:val="lt-LT"/>
        </w:rPr>
        <w:t>klausimus, pasiruošti pirkimui įvertina</w:t>
      </w:r>
      <w:r w:rsidR="00E312EE" w:rsidRPr="003C28A9">
        <w:rPr>
          <w:rFonts w:ascii="Times New Roman" w:eastAsia="Calibri" w:hAnsi="Times New Roman" w:cs="Times New Roman"/>
          <w:sz w:val="24"/>
          <w:lang w:val="lt-LT"/>
        </w:rPr>
        <w:t>n</w:t>
      </w:r>
      <w:r w:rsidR="00E96146" w:rsidRPr="003C28A9">
        <w:rPr>
          <w:rFonts w:ascii="Times New Roman" w:eastAsia="Calibri" w:hAnsi="Times New Roman" w:cs="Times New Roman"/>
          <w:sz w:val="24"/>
          <w:lang w:val="lt-LT"/>
        </w:rPr>
        <w:t xml:space="preserve">t konkurso sąlygų projektą, pateiktą techninę dokumentaciją, tiekėjui keliamus kvalifikacijos reikalavimus ir įvertinti realias </w:t>
      </w:r>
      <w:r w:rsidR="00DB67D1">
        <w:rPr>
          <w:rFonts w:ascii="Times New Roman" w:eastAsia="Calibri" w:hAnsi="Times New Roman" w:cs="Times New Roman"/>
          <w:sz w:val="24"/>
          <w:lang w:val="lt-LT"/>
        </w:rPr>
        <w:t>rinkos galimybes atlikti perkam</w:t>
      </w:r>
      <w:r w:rsidR="00E2197D">
        <w:rPr>
          <w:rFonts w:ascii="Times New Roman" w:eastAsia="Calibri" w:hAnsi="Times New Roman" w:cs="Times New Roman"/>
          <w:sz w:val="24"/>
          <w:lang w:val="lt-LT"/>
        </w:rPr>
        <w:t>us</w:t>
      </w:r>
      <w:r w:rsidR="00E96146" w:rsidRPr="003C28A9">
        <w:rPr>
          <w:rFonts w:ascii="Times New Roman" w:eastAsia="Calibri" w:hAnsi="Times New Roman" w:cs="Times New Roman"/>
          <w:sz w:val="24"/>
          <w:lang w:val="lt-LT"/>
        </w:rPr>
        <w:t xml:space="preserve"> </w:t>
      </w:r>
      <w:r w:rsidR="00E2197D">
        <w:rPr>
          <w:rFonts w:ascii="Times New Roman" w:eastAsia="Calibri" w:hAnsi="Times New Roman" w:cs="Times New Roman"/>
          <w:sz w:val="24"/>
          <w:lang w:val="lt-LT"/>
        </w:rPr>
        <w:t>darbus</w:t>
      </w:r>
      <w:r w:rsidR="00E96146" w:rsidRPr="003C28A9">
        <w:rPr>
          <w:rFonts w:ascii="Times New Roman" w:eastAsia="Calibri" w:hAnsi="Times New Roman" w:cs="Times New Roman"/>
          <w:sz w:val="24"/>
          <w:lang w:val="lt-LT"/>
        </w:rPr>
        <w:t>, gaunant</w:t>
      </w:r>
      <w:r w:rsidR="00E96146" w:rsidRPr="00E312EE">
        <w:rPr>
          <w:rFonts w:ascii="Times New Roman" w:eastAsia="Calibri" w:hAnsi="Times New Roman" w:cs="Times New Roman"/>
          <w:sz w:val="24"/>
          <w:lang w:val="lt-LT"/>
        </w:rPr>
        <w:t xml:space="preserve"> rinkos dalyvių siūlymus.</w:t>
      </w:r>
    </w:p>
    <w:p w14:paraId="4B083CC0" w14:textId="77777777" w:rsidR="00E96146" w:rsidRPr="00E312EE" w:rsidRDefault="00E96146" w:rsidP="00E96146">
      <w:pPr>
        <w:spacing w:after="0"/>
        <w:jc w:val="both"/>
        <w:rPr>
          <w:rFonts w:ascii="Times New Roman" w:eastAsia="Calibri" w:hAnsi="Times New Roman" w:cs="Times New Roman"/>
          <w:sz w:val="24"/>
          <w:lang w:val="lt-LT"/>
        </w:rPr>
      </w:pPr>
    </w:p>
    <w:p w14:paraId="160F78A1" w14:textId="77777777" w:rsidR="00E96146" w:rsidRPr="00E312EE" w:rsidRDefault="00E96146"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būdas:</w:t>
      </w:r>
    </w:p>
    <w:p w14:paraId="6A937B06" w14:textId="77777777" w:rsidR="00DB67D1" w:rsidRDefault="00A26574" w:rsidP="00DB67D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Konsultacija vykdoma Centrinės viešųjų pirkimų informacinės sistemos priemonėmis (toliau – CVP IS) Viešųjų pirkimų tarnybos nustatyta tvarka. Tiekėjai kviečiami </w:t>
      </w:r>
      <w:r w:rsidR="00E96146" w:rsidRPr="00E312EE">
        <w:rPr>
          <w:rFonts w:ascii="Times New Roman" w:eastAsia="Calibri" w:hAnsi="Times New Roman" w:cs="Times New Roman"/>
          <w:sz w:val="24"/>
          <w:lang w:val="lt-LT"/>
        </w:rPr>
        <w:t xml:space="preserve">ne vėliau kaip </w:t>
      </w:r>
      <w:r w:rsidR="00E96146" w:rsidRPr="00E312EE">
        <w:rPr>
          <w:rFonts w:ascii="Times New Roman" w:eastAsia="Calibri" w:hAnsi="Times New Roman" w:cs="Times New Roman"/>
          <w:b/>
          <w:sz w:val="24"/>
          <w:lang w:val="lt-LT"/>
        </w:rPr>
        <w:t>iki CVP IS nurodyto termino pabaigos</w:t>
      </w:r>
      <w:r w:rsidR="00E96146" w:rsidRPr="00E312EE">
        <w:rPr>
          <w:rFonts w:ascii="Times New Roman" w:eastAsia="Calibri" w:hAnsi="Times New Roman" w:cs="Times New Roman"/>
          <w:sz w:val="24"/>
          <w:lang w:val="lt-LT"/>
        </w:rPr>
        <w:t xml:space="preserve"> teikti </w:t>
      </w:r>
      <w:r w:rsidR="00DB67D1" w:rsidRPr="00DB67D1">
        <w:rPr>
          <w:rFonts w:ascii="Times New Roman" w:eastAsia="Calibri" w:hAnsi="Times New Roman" w:cs="Times New Roman"/>
          <w:sz w:val="24"/>
          <w:lang w:val="lt-LT"/>
        </w:rPr>
        <w:t xml:space="preserve">klausimus, pastabas, rekomendacijas, pasiūlymus bei atsakymus </w:t>
      </w:r>
      <w:r w:rsidRPr="00E312EE">
        <w:rPr>
          <w:rFonts w:ascii="Times New Roman" w:eastAsia="Calibri" w:hAnsi="Times New Roman" w:cs="Times New Roman"/>
          <w:sz w:val="24"/>
          <w:lang w:val="lt-LT"/>
        </w:rPr>
        <w:t>į žemiau p</w:t>
      </w:r>
      <w:r w:rsidR="00DB67D1">
        <w:rPr>
          <w:rFonts w:ascii="Times New Roman" w:eastAsia="Calibri" w:hAnsi="Times New Roman" w:cs="Times New Roman"/>
          <w:sz w:val="24"/>
          <w:lang w:val="lt-LT"/>
        </w:rPr>
        <w:t>ateiktus klausimus (1 lentelė).</w:t>
      </w:r>
    </w:p>
    <w:p w14:paraId="36E37A69" w14:textId="77777777" w:rsidR="00DB67D1" w:rsidRPr="00DB67D1" w:rsidRDefault="00E96146" w:rsidP="00DB67D1">
      <w:pPr>
        <w:spacing w:after="0"/>
        <w:ind w:firstLine="851"/>
        <w:jc w:val="both"/>
        <w:rPr>
          <w:rFonts w:ascii="Times New Roman" w:eastAsia="Calibri" w:hAnsi="Times New Roman" w:cs="Times New Roman"/>
          <w:sz w:val="24"/>
          <w:highlight w:val="yellow"/>
          <w:lang w:val="lt-LT"/>
        </w:rPr>
      </w:pPr>
      <w:r w:rsidRPr="00E312EE">
        <w:rPr>
          <w:rFonts w:ascii="Times New Roman" w:eastAsia="Calibri" w:hAnsi="Times New Roman" w:cs="Times New Roman"/>
          <w:sz w:val="24"/>
          <w:lang w:val="lt-LT"/>
        </w:rPr>
        <w:t>Susitikimai su tiekėjais nebus rengiami.</w:t>
      </w:r>
    </w:p>
    <w:p w14:paraId="4FDBD0D4" w14:textId="77777777" w:rsidR="004B1916" w:rsidRPr="00E312EE" w:rsidRDefault="00DB67D1" w:rsidP="00DB67D1">
      <w:pPr>
        <w:spacing w:after="0"/>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Klausimai, pastabos, rekomendacijos, pasiūlymai</w:t>
      </w:r>
      <w:r w:rsidRPr="00DB67D1">
        <w:rPr>
          <w:rFonts w:ascii="Times New Roman" w:eastAsia="Calibri" w:hAnsi="Times New Roman" w:cs="Times New Roman"/>
          <w:sz w:val="24"/>
          <w:lang w:val="lt-LT"/>
        </w:rPr>
        <w:t xml:space="preserve"> gauti pasibaigus </w:t>
      </w:r>
      <w:r>
        <w:rPr>
          <w:rFonts w:ascii="Times New Roman" w:eastAsia="Calibri" w:hAnsi="Times New Roman" w:cs="Times New Roman"/>
          <w:sz w:val="24"/>
          <w:lang w:val="lt-LT"/>
        </w:rPr>
        <w:t xml:space="preserve">CVP IS nurodytam terminui gali būti </w:t>
      </w:r>
      <w:r w:rsidRPr="00DB67D1">
        <w:rPr>
          <w:rFonts w:ascii="Times New Roman" w:eastAsia="Calibri" w:hAnsi="Times New Roman" w:cs="Times New Roman"/>
          <w:sz w:val="24"/>
          <w:lang w:val="lt-LT"/>
        </w:rPr>
        <w:t>nenagrinėjami.</w:t>
      </w:r>
    </w:p>
    <w:p w14:paraId="3EE7482E" w14:textId="77777777" w:rsidR="00DB67D1" w:rsidRDefault="00DB67D1" w:rsidP="004B1916">
      <w:pPr>
        <w:spacing w:after="0"/>
        <w:ind w:firstLine="851"/>
        <w:jc w:val="both"/>
        <w:rPr>
          <w:rFonts w:ascii="Times New Roman" w:eastAsia="Calibri" w:hAnsi="Times New Roman" w:cs="Times New Roman"/>
          <w:b/>
          <w:sz w:val="24"/>
          <w:szCs w:val="24"/>
          <w:lang w:val="lt-LT"/>
        </w:rPr>
      </w:pPr>
    </w:p>
    <w:p w14:paraId="49C8ED85" w14:textId="77777777" w:rsidR="00EE2B0D" w:rsidRPr="00E312EE" w:rsidRDefault="004B1916" w:rsidP="004B191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b/>
          <w:sz w:val="24"/>
          <w:szCs w:val="24"/>
          <w:lang w:val="lt-LT"/>
        </w:rPr>
        <w:t>Paskelbti dokumentų projektai nėra galutiniai, jų turinys po rinkos konsultacijos gali keistis.</w:t>
      </w:r>
    </w:p>
    <w:p w14:paraId="3C4CD4DE" w14:textId="77777777" w:rsidR="007430EB" w:rsidRPr="00E312EE" w:rsidRDefault="007430EB" w:rsidP="007430EB">
      <w:pPr>
        <w:spacing w:after="0" w:line="240" w:lineRule="auto"/>
        <w:ind w:firstLine="720"/>
        <w:jc w:val="both"/>
        <w:rPr>
          <w:rFonts w:ascii="Times New Roman" w:eastAsia="Arial" w:hAnsi="Times New Roman" w:cs="Times New Roman"/>
          <w:b/>
          <w:color w:val="5B9BD5"/>
          <w:sz w:val="24"/>
          <w:szCs w:val="24"/>
          <w:lang w:val="lt-LT" w:eastAsia="ja-JP"/>
        </w:rPr>
      </w:pPr>
    </w:p>
    <w:p w14:paraId="6A8F2269" w14:textId="77777777" w:rsidR="00F63C9A" w:rsidRDefault="00F63C9A">
      <w:pPr>
        <w:rPr>
          <w:rFonts w:ascii="Times New Roman" w:eastAsia="Arial" w:hAnsi="Times New Roman" w:cs="Times New Roman"/>
          <w:b/>
          <w:sz w:val="24"/>
          <w:szCs w:val="24"/>
          <w:lang w:val="lt-LT" w:eastAsia="ja-JP"/>
        </w:rPr>
      </w:pPr>
      <w:r>
        <w:rPr>
          <w:rFonts w:ascii="Times New Roman" w:eastAsia="Arial" w:hAnsi="Times New Roman" w:cs="Times New Roman"/>
          <w:b/>
          <w:sz w:val="24"/>
          <w:szCs w:val="24"/>
          <w:lang w:val="lt-LT" w:eastAsia="ja-JP"/>
        </w:rPr>
        <w:br w:type="page"/>
      </w:r>
    </w:p>
    <w:p w14:paraId="10280737"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lastRenderedPageBreak/>
        <w:t>Prašome atsakyti į šiuos klausimus:</w:t>
      </w:r>
    </w:p>
    <w:p w14:paraId="6AA98020"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t>1 lentelė</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860"/>
        <w:gridCol w:w="3150"/>
        <w:gridCol w:w="1980"/>
      </w:tblGrid>
      <w:tr w:rsidR="00922E85" w:rsidRPr="00E312EE" w14:paraId="3BC5C79C" w14:textId="77777777" w:rsidTr="007126D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03A53FD8" w14:textId="77777777" w:rsidR="007430EB" w:rsidRPr="00E312EE" w:rsidRDefault="007430EB" w:rsidP="007430EB">
            <w:pPr>
              <w:spacing w:after="180"/>
              <w:jc w:val="center"/>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Eil. Nr.</w:t>
            </w:r>
          </w:p>
        </w:tc>
        <w:tc>
          <w:tcPr>
            <w:tcW w:w="4860" w:type="dxa"/>
            <w:tcBorders>
              <w:top w:val="none" w:sz="0" w:space="0" w:color="auto"/>
              <w:left w:val="none" w:sz="0" w:space="0" w:color="auto"/>
              <w:bottom w:val="none" w:sz="0" w:space="0" w:color="auto"/>
              <w:right w:val="none" w:sz="0" w:space="0" w:color="auto"/>
            </w:tcBorders>
            <w:shd w:val="clear" w:color="auto" w:fill="auto"/>
          </w:tcPr>
          <w:p w14:paraId="758EEA60"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Klausimas</w:t>
            </w:r>
          </w:p>
        </w:tc>
        <w:tc>
          <w:tcPr>
            <w:tcW w:w="3150" w:type="dxa"/>
            <w:tcBorders>
              <w:top w:val="none" w:sz="0" w:space="0" w:color="auto"/>
              <w:left w:val="none" w:sz="0" w:space="0" w:color="auto"/>
              <w:bottom w:val="none" w:sz="0" w:space="0" w:color="auto"/>
              <w:right w:val="none" w:sz="0" w:space="0" w:color="auto"/>
            </w:tcBorders>
            <w:shd w:val="clear" w:color="auto" w:fill="auto"/>
          </w:tcPr>
          <w:p w14:paraId="06C26BD3"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Tiekėjo atsakymas</w:t>
            </w:r>
          </w:p>
        </w:tc>
        <w:tc>
          <w:tcPr>
            <w:tcW w:w="1980" w:type="dxa"/>
            <w:tcBorders>
              <w:top w:val="none" w:sz="0" w:space="0" w:color="auto"/>
              <w:left w:val="none" w:sz="0" w:space="0" w:color="auto"/>
              <w:bottom w:val="none" w:sz="0" w:space="0" w:color="auto"/>
              <w:right w:val="none" w:sz="0" w:space="0" w:color="auto"/>
            </w:tcBorders>
            <w:shd w:val="clear" w:color="auto" w:fill="auto"/>
          </w:tcPr>
          <w:p w14:paraId="6BAF365F"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Konfidencialu</w:t>
            </w:r>
            <w:r w:rsidRPr="00E312EE">
              <w:rPr>
                <w:rFonts w:ascii="Times New Roman" w:eastAsia="Arial" w:hAnsi="Times New Roman" w:cs="Times New Roman"/>
                <w:color w:val="auto"/>
                <w:sz w:val="24"/>
                <w:szCs w:val="24"/>
                <w:vertAlign w:val="superscript"/>
                <w:lang w:val="lt-LT"/>
              </w:rPr>
              <w:footnoteReference w:id="1"/>
            </w:r>
          </w:p>
        </w:tc>
      </w:tr>
      <w:tr w:rsidR="00922E85" w:rsidRPr="00E312EE" w14:paraId="01AB2F49"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2D877122" w14:textId="77777777" w:rsidR="007430EB" w:rsidRPr="00E312EE" w:rsidRDefault="00017171"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1</w:t>
            </w:r>
          </w:p>
        </w:tc>
        <w:tc>
          <w:tcPr>
            <w:tcW w:w="4860" w:type="dxa"/>
            <w:shd w:val="clear" w:color="auto" w:fill="auto"/>
          </w:tcPr>
          <w:p w14:paraId="400BE770" w14:textId="77777777" w:rsidR="007430EB"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dalyvautumėte šiame pirkime? Jei ne, kodėl?</w:t>
            </w:r>
          </w:p>
        </w:tc>
        <w:tc>
          <w:tcPr>
            <w:tcW w:w="3150" w:type="dxa"/>
            <w:shd w:val="clear" w:color="auto" w:fill="auto"/>
          </w:tcPr>
          <w:p w14:paraId="23BA9579"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4804F802"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65B20325"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F41AC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2</w:t>
            </w:r>
          </w:p>
        </w:tc>
        <w:tc>
          <w:tcPr>
            <w:tcW w:w="4860" w:type="dxa"/>
          </w:tcPr>
          <w:p w14:paraId="358C5808"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pirkimo sąlygose nurodyti reikalavimai yra išsamūs, konkretūs ir aiškūs? </w:t>
            </w:r>
          </w:p>
          <w:p w14:paraId="6419EA12"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tcPr>
          <w:p w14:paraId="51359319"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F5908C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75095518"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92F8844"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3</w:t>
            </w:r>
          </w:p>
        </w:tc>
        <w:tc>
          <w:tcPr>
            <w:tcW w:w="4860" w:type="dxa"/>
            <w:shd w:val="clear" w:color="auto" w:fill="auto"/>
          </w:tcPr>
          <w:p w14:paraId="2F8B9323"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18987810"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shd w:val="clear" w:color="auto" w:fill="auto"/>
          </w:tcPr>
          <w:p w14:paraId="2C42C931"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192D2C4D"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922E85" w:rsidRPr="00E312EE" w14:paraId="1E65D173"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021272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4</w:t>
            </w:r>
          </w:p>
        </w:tc>
        <w:tc>
          <w:tcPr>
            <w:tcW w:w="4860" w:type="dxa"/>
          </w:tcPr>
          <w:p w14:paraId="18C830E6" w14:textId="77777777" w:rsidR="00922E85" w:rsidRPr="00E312EE" w:rsidRDefault="00922E85" w:rsidP="00B222A6">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pateikti kvalifikaciniai reikalavimai </w:t>
            </w:r>
            <w:r w:rsidR="00B222A6">
              <w:rPr>
                <w:rFonts w:ascii="Times New Roman" w:eastAsia="Arial" w:hAnsi="Times New Roman" w:cs="Times New Roman"/>
                <w:color w:val="000000" w:themeColor="text1"/>
                <w:sz w:val="24"/>
                <w:szCs w:val="24"/>
                <w:lang w:val="lt-LT"/>
              </w:rPr>
              <w:t>y</w:t>
            </w:r>
            <w:r w:rsidR="00B222A6" w:rsidRPr="00B222A6">
              <w:rPr>
                <w:rFonts w:ascii="Times New Roman" w:eastAsia="Arial" w:hAnsi="Times New Roman" w:cs="Times New Roman"/>
                <w:color w:val="000000" w:themeColor="text1"/>
                <w:sz w:val="24"/>
                <w:szCs w:val="24"/>
                <w:lang w:val="lt-LT"/>
              </w:rPr>
              <w:t xml:space="preserve">ra proporcingi ir susiję su pirkimo </w:t>
            </w:r>
            <w:r w:rsidR="00B222A6">
              <w:rPr>
                <w:rFonts w:ascii="Times New Roman" w:eastAsia="Arial" w:hAnsi="Times New Roman" w:cs="Times New Roman"/>
                <w:color w:val="000000" w:themeColor="text1"/>
                <w:sz w:val="24"/>
                <w:szCs w:val="24"/>
                <w:lang w:val="lt-LT"/>
              </w:rPr>
              <w:t>objektu bei tikslūs (</w:t>
            </w:r>
            <w:r w:rsidR="00B222A6" w:rsidRPr="00B222A6">
              <w:rPr>
                <w:rFonts w:ascii="Times New Roman" w:eastAsia="Arial" w:hAnsi="Times New Roman" w:cs="Times New Roman"/>
                <w:color w:val="000000" w:themeColor="text1"/>
                <w:sz w:val="24"/>
                <w:szCs w:val="24"/>
                <w:lang w:val="lt-LT"/>
              </w:rPr>
              <w:t>aiškūs</w:t>
            </w:r>
            <w:r w:rsidR="00B222A6">
              <w:rPr>
                <w:rFonts w:ascii="Times New Roman" w:eastAsia="Arial" w:hAnsi="Times New Roman" w:cs="Times New Roman"/>
                <w:color w:val="000000" w:themeColor="text1"/>
                <w:sz w:val="24"/>
                <w:szCs w:val="24"/>
                <w:lang w:val="lt-LT"/>
              </w:rPr>
              <w:t>)</w:t>
            </w:r>
            <w:r w:rsidRPr="00E312EE">
              <w:rPr>
                <w:rFonts w:ascii="Times New Roman" w:eastAsia="Arial" w:hAnsi="Times New Roman" w:cs="Times New Roman"/>
                <w:color w:val="000000" w:themeColor="text1"/>
                <w:sz w:val="24"/>
                <w:szCs w:val="24"/>
                <w:lang w:val="lt-LT"/>
              </w:rPr>
              <w:t>?</w:t>
            </w:r>
          </w:p>
        </w:tc>
        <w:tc>
          <w:tcPr>
            <w:tcW w:w="3150" w:type="dxa"/>
          </w:tcPr>
          <w:p w14:paraId="5308AD8A"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EF66AA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106069CF" w14:textId="77777777" w:rsidR="00A41B61" w:rsidRPr="00E312EE" w:rsidRDefault="00A41B61">
      <w:pPr>
        <w:rPr>
          <w:lang w:val="lt-LT"/>
        </w:rPr>
      </w:pPr>
    </w:p>
    <w:p w14:paraId="5DC7DE46" w14:textId="77777777" w:rsidR="00B222A6" w:rsidRPr="00E312EE" w:rsidRDefault="00922E85" w:rsidP="00B222A6">
      <w:pPr>
        <w:rPr>
          <w:rFonts w:ascii="Times New Roman" w:hAnsi="Times New Roman" w:cs="Times New Roman"/>
          <w:b/>
          <w:sz w:val="24"/>
          <w:szCs w:val="24"/>
          <w:lang w:val="lt-LT"/>
        </w:rPr>
      </w:pPr>
      <w:r w:rsidRPr="00E312EE">
        <w:rPr>
          <w:rFonts w:ascii="Times New Roman" w:hAnsi="Times New Roman" w:cs="Times New Roman"/>
          <w:b/>
          <w:sz w:val="24"/>
          <w:szCs w:val="24"/>
          <w:lang w:val="lt-LT"/>
        </w:rPr>
        <w:t>Jeigu turite kitų pastabų ar pasiūlymų, nurodykite juos.</w:t>
      </w:r>
      <w:r w:rsidR="00B222A6" w:rsidRPr="00B222A6">
        <w:rPr>
          <w:rFonts w:ascii="Times New Roman" w:hAnsi="Times New Roman" w:cs="Times New Roman"/>
          <w:b/>
          <w:sz w:val="24"/>
          <w:szCs w:val="24"/>
          <w:lang w:val="lt-LT"/>
        </w:rPr>
        <w:tab/>
      </w:r>
    </w:p>
    <w:sectPr w:rsidR="00B222A6" w:rsidRPr="00E312EE" w:rsidSect="0001717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5ACF" w14:textId="77777777" w:rsidR="005501CD" w:rsidRDefault="005501CD" w:rsidP="007430EB">
      <w:pPr>
        <w:spacing w:after="0" w:line="240" w:lineRule="auto"/>
      </w:pPr>
      <w:r>
        <w:separator/>
      </w:r>
    </w:p>
  </w:endnote>
  <w:endnote w:type="continuationSeparator" w:id="0">
    <w:p w14:paraId="6D637AE3" w14:textId="77777777" w:rsidR="005501CD" w:rsidRDefault="005501CD" w:rsidP="0074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18D5" w14:textId="77777777" w:rsidR="005501CD" w:rsidRDefault="005501CD" w:rsidP="007430EB">
      <w:pPr>
        <w:spacing w:after="0" w:line="240" w:lineRule="auto"/>
      </w:pPr>
      <w:r>
        <w:separator/>
      </w:r>
    </w:p>
  </w:footnote>
  <w:footnote w:type="continuationSeparator" w:id="0">
    <w:p w14:paraId="6F9C55A1" w14:textId="77777777" w:rsidR="005501CD" w:rsidRDefault="005501CD" w:rsidP="007430EB">
      <w:pPr>
        <w:spacing w:after="0" w:line="240" w:lineRule="auto"/>
      </w:pPr>
      <w:r>
        <w:continuationSeparator/>
      </w:r>
    </w:p>
  </w:footnote>
  <w:footnote w:id="1">
    <w:p w14:paraId="5C2D6EE4" w14:textId="77777777" w:rsidR="007430EB" w:rsidRPr="008A5AFB" w:rsidRDefault="007430EB" w:rsidP="008A5AFB">
      <w:pPr>
        <w:pStyle w:val="Puslapioinaostekstas"/>
        <w:jc w:val="both"/>
        <w:rPr>
          <w:rFonts w:ascii="Times New Roman" w:hAnsi="Times New Roman" w:cs="Times New Roman"/>
          <w:sz w:val="22"/>
          <w:szCs w:val="22"/>
          <w:lang w:val="lt-LT"/>
        </w:rPr>
      </w:pPr>
      <w:r w:rsidRPr="008A5AFB">
        <w:rPr>
          <w:rStyle w:val="Puslapioinaosnuoroda"/>
          <w:rFonts w:ascii="Times New Roman" w:hAnsi="Times New Roman" w:cs="Times New Roman"/>
          <w:sz w:val="22"/>
          <w:szCs w:val="22"/>
          <w:lang w:val="lt-LT"/>
        </w:rPr>
        <w:footnoteRef/>
      </w:r>
      <w:r w:rsidRPr="008A5AFB">
        <w:rPr>
          <w:rFonts w:ascii="Times New Roman" w:hAnsi="Times New Roman" w:cs="Times New Roman"/>
          <w:sz w:val="22"/>
          <w:szCs w:val="22"/>
          <w:lang w:val="lt-LT"/>
        </w:rPr>
        <w:t xml:space="preserve"> Jei tiekėjas nepažymės informacijos kaip konfi</w:t>
      </w:r>
      <w:r w:rsidR="00870C3D">
        <w:rPr>
          <w:rFonts w:ascii="Times New Roman" w:hAnsi="Times New Roman" w:cs="Times New Roman"/>
          <w:sz w:val="22"/>
          <w:szCs w:val="22"/>
          <w:lang w:val="lt-LT"/>
        </w:rPr>
        <w:t>dencialios, perkančioji organiza</w:t>
      </w:r>
      <w:r w:rsidRPr="008A5AFB">
        <w:rPr>
          <w:rFonts w:ascii="Times New Roman" w:hAnsi="Times New Roman" w:cs="Times New Roman"/>
          <w:sz w:val="22"/>
          <w:szCs w:val="22"/>
          <w:lang w:val="lt-LT"/>
        </w:rPr>
        <w:t>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7D"/>
    <w:rsid w:val="00017171"/>
    <w:rsid w:val="00033855"/>
    <w:rsid w:val="000E40CD"/>
    <w:rsid w:val="001301AA"/>
    <w:rsid w:val="0013516C"/>
    <w:rsid w:val="001861BF"/>
    <w:rsid w:val="001D3DF7"/>
    <w:rsid w:val="001E35D9"/>
    <w:rsid w:val="00233EAB"/>
    <w:rsid w:val="003272C0"/>
    <w:rsid w:val="00367652"/>
    <w:rsid w:val="00385AD1"/>
    <w:rsid w:val="003C28A9"/>
    <w:rsid w:val="00436297"/>
    <w:rsid w:val="00485C25"/>
    <w:rsid w:val="00494EC7"/>
    <w:rsid w:val="004B1916"/>
    <w:rsid w:val="00506F82"/>
    <w:rsid w:val="005121D5"/>
    <w:rsid w:val="005501CD"/>
    <w:rsid w:val="005F0FE1"/>
    <w:rsid w:val="007126D0"/>
    <w:rsid w:val="007373EB"/>
    <w:rsid w:val="007430EB"/>
    <w:rsid w:val="00772E7D"/>
    <w:rsid w:val="0078080C"/>
    <w:rsid w:val="007D24B3"/>
    <w:rsid w:val="00852518"/>
    <w:rsid w:val="00870C3D"/>
    <w:rsid w:val="008A5AFB"/>
    <w:rsid w:val="00907F7D"/>
    <w:rsid w:val="00922E85"/>
    <w:rsid w:val="009520DF"/>
    <w:rsid w:val="00966713"/>
    <w:rsid w:val="00981C76"/>
    <w:rsid w:val="00A113FB"/>
    <w:rsid w:val="00A26574"/>
    <w:rsid w:val="00A41B61"/>
    <w:rsid w:val="00A67422"/>
    <w:rsid w:val="00B222A6"/>
    <w:rsid w:val="00C538A1"/>
    <w:rsid w:val="00D83B61"/>
    <w:rsid w:val="00D91F6D"/>
    <w:rsid w:val="00DB67D1"/>
    <w:rsid w:val="00DB7730"/>
    <w:rsid w:val="00DC67F3"/>
    <w:rsid w:val="00E2197D"/>
    <w:rsid w:val="00E312EE"/>
    <w:rsid w:val="00E96146"/>
    <w:rsid w:val="00ED0690"/>
    <w:rsid w:val="00EE2B0D"/>
    <w:rsid w:val="00EE3C12"/>
    <w:rsid w:val="00F6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C5F6"/>
  <w15:chartTrackingRefBased/>
  <w15:docId w15:val="{A6B8C511-B8EE-4870-B42F-61EB5EDF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430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0EB"/>
    <w:rPr>
      <w:sz w:val="20"/>
      <w:szCs w:val="20"/>
    </w:rPr>
  </w:style>
  <w:style w:type="table" w:customStyle="1" w:styleId="GridTable4-Accent11">
    <w:name w:val="Grid Table 4 - Accent 11"/>
    <w:basedOn w:val="prastojilentel"/>
    <w:next w:val="4tinkleliolentel-1parykinimas"/>
    <w:uiPriority w:val="49"/>
    <w:rsid w:val="007430EB"/>
    <w:pPr>
      <w:spacing w:after="0" w:line="240" w:lineRule="auto"/>
    </w:pPr>
    <w:rPr>
      <w:color w:val="404040"/>
      <w:sz w:val="18"/>
      <w:szCs w:val="20"/>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Puslapioinaosnuoroda">
    <w:name w:val="footnote reference"/>
    <w:basedOn w:val="Numatytasispastraiposriftas"/>
    <w:uiPriority w:val="99"/>
    <w:semiHidden/>
    <w:unhideWhenUsed/>
    <w:rsid w:val="007430EB"/>
    <w:rPr>
      <w:vertAlign w:val="superscript"/>
    </w:rPr>
  </w:style>
  <w:style w:type="table" w:styleId="4tinkleliolentel-1parykinimas">
    <w:name w:val="Grid Table 4 Accent 1"/>
    <w:basedOn w:val="prastojilentel"/>
    <w:uiPriority w:val="49"/>
    <w:rsid w:val="007430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ntrats">
    <w:name w:val="header"/>
    <w:basedOn w:val="prastasis"/>
    <w:link w:val="AntratsDiagrama"/>
    <w:uiPriority w:val="99"/>
    <w:unhideWhenUsed/>
    <w:rsid w:val="00B22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22A6"/>
  </w:style>
  <w:style w:type="paragraph" w:styleId="Porat">
    <w:name w:val="footer"/>
    <w:basedOn w:val="prastasis"/>
    <w:link w:val="PoratDiagrama"/>
    <w:uiPriority w:val="99"/>
    <w:unhideWhenUsed/>
    <w:rsid w:val="00B22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1977</Words>
  <Characters>1128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 Puleikytė</cp:lastModifiedBy>
  <cp:revision>52</cp:revision>
  <dcterms:created xsi:type="dcterms:W3CDTF">2022-07-12T12:22:00Z</dcterms:created>
  <dcterms:modified xsi:type="dcterms:W3CDTF">2026-03-30T12:56:00Z</dcterms:modified>
</cp:coreProperties>
</file>