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C895F" w14:textId="23F92244" w:rsidR="00517502" w:rsidRPr="003362BA" w:rsidRDefault="004C2676" w:rsidP="002B6208">
      <w:pPr>
        <w:pStyle w:val="prastasis1"/>
        <w:keepNext/>
        <w:keepLines/>
        <w:spacing w:before="120" w:after="0" w:line="240" w:lineRule="auto"/>
        <w:ind w:left="5103"/>
        <w:jc w:val="right"/>
        <w:outlineLvl w:val="1"/>
        <w:rPr>
          <w:rFonts w:ascii="Times New Roman" w:hAnsi="Times New Roman"/>
          <w:color w:val="0070C0"/>
          <w:sz w:val="21"/>
          <w:szCs w:val="21"/>
          <w:lang w:eastAsia="lt-LT"/>
        </w:rPr>
      </w:pPr>
      <w:bookmarkStart w:id="0" w:name="_Ref38540913"/>
      <w:bookmarkStart w:id="1" w:name="_Ref38898051"/>
      <w:bookmarkStart w:id="2" w:name="_Ref38901392"/>
      <w:bookmarkStart w:id="3" w:name="_Toc48053189"/>
      <w:r w:rsidRPr="003362BA">
        <w:rPr>
          <w:rFonts w:ascii="Times New Roman" w:hAnsi="Times New Roman"/>
          <w:color w:val="0070C0"/>
          <w:sz w:val="21"/>
          <w:szCs w:val="21"/>
          <w:lang w:eastAsia="lt-LT"/>
        </w:rPr>
        <w:t xml:space="preserve">Pirkimo sąlygų </w:t>
      </w:r>
      <w:r w:rsidR="006151AC">
        <w:rPr>
          <w:rFonts w:ascii="Times New Roman" w:hAnsi="Times New Roman"/>
          <w:color w:val="0070C0"/>
          <w:sz w:val="21"/>
          <w:szCs w:val="21"/>
          <w:lang w:eastAsia="lt-LT"/>
        </w:rPr>
        <w:t>2</w:t>
      </w:r>
      <w:r w:rsidRPr="003362BA">
        <w:rPr>
          <w:rFonts w:ascii="Times New Roman" w:hAnsi="Times New Roman"/>
          <w:color w:val="0070C0"/>
          <w:sz w:val="21"/>
          <w:szCs w:val="21"/>
          <w:lang w:eastAsia="lt-LT"/>
        </w:rPr>
        <w:t xml:space="preserve"> priedas „Pasiūlymo forma“</w:t>
      </w:r>
      <w:bookmarkEnd w:id="0"/>
      <w:bookmarkEnd w:id="1"/>
      <w:bookmarkEnd w:id="2"/>
      <w:bookmarkEnd w:id="3"/>
    </w:p>
    <w:p w14:paraId="4EFEE5C4" w14:textId="77777777" w:rsidR="00517502" w:rsidRPr="003362BA" w:rsidRDefault="00517502">
      <w:pPr>
        <w:pStyle w:val="prastasis1"/>
        <w:spacing w:line="276" w:lineRule="auto"/>
        <w:rPr>
          <w:rFonts w:ascii="Times New Roman" w:hAnsi="Times New Roman"/>
          <w:b/>
          <w:bCs/>
          <w:smallCaps/>
          <w:lang w:eastAsia="lt-LT"/>
        </w:rPr>
      </w:pPr>
    </w:p>
    <w:p w14:paraId="23C16B8B" w14:textId="77777777" w:rsidR="00517502" w:rsidRPr="002B6208" w:rsidRDefault="004C2676">
      <w:pPr>
        <w:pStyle w:val="prastasis1"/>
        <w:spacing w:after="0" w:line="240" w:lineRule="auto"/>
        <w:jc w:val="center"/>
        <w:rPr>
          <w:rFonts w:ascii="Times New Roman" w:hAnsi="Times New Roman"/>
          <w:b/>
          <w:caps/>
          <w:spacing w:val="20"/>
          <w:sz w:val="24"/>
          <w:szCs w:val="24"/>
          <w:lang w:eastAsia="lt-LT"/>
        </w:rPr>
      </w:pPr>
      <w:r w:rsidRPr="002B6208">
        <w:rPr>
          <w:rFonts w:ascii="Times New Roman" w:hAnsi="Times New Roman"/>
          <w:b/>
          <w:caps/>
          <w:spacing w:val="20"/>
          <w:sz w:val="24"/>
          <w:szCs w:val="24"/>
          <w:lang w:eastAsia="lt-LT"/>
        </w:rPr>
        <w:t>PASIŪLYMAS</w:t>
      </w:r>
    </w:p>
    <w:p w14:paraId="26B03453" w14:textId="159276A3" w:rsidR="00517502" w:rsidRPr="003362BA" w:rsidRDefault="004C2676" w:rsidP="00877A4E">
      <w:pPr>
        <w:pStyle w:val="prastasis1"/>
        <w:spacing w:after="0" w:line="240" w:lineRule="auto"/>
        <w:jc w:val="center"/>
        <w:rPr>
          <w:rFonts w:ascii="Times New Roman" w:hAnsi="Times New Roman"/>
          <w:b/>
          <w:bCs/>
        </w:rPr>
      </w:pPr>
      <w:r w:rsidRPr="003362BA">
        <w:rPr>
          <w:rStyle w:val="Numatytasispastraiposriftas1"/>
          <w:rFonts w:ascii="Times New Roman" w:hAnsi="Times New Roman"/>
          <w:b/>
          <w:bCs/>
          <w:caps/>
          <w:color w:val="404040"/>
          <w:spacing w:val="20"/>
          <w:sz w:val="24"/>
          <w:szCs w:val="24"/>
          <w:lang w:eastAsia="lt-LT"/>
        </w:rPr>
        <w:t xml:space="preserve">DĖL </w:t>
      </w:r>
      <w:r w:rsidR="002B6208" w:rsidRPr="002B6208">
        <w:rPr>
          <w:rFonts w:ascii="Times New Roman" w:eastAsia="Times New Roman" w:hAnsi="Times New Roman"/>
          <w:b/>
          <w:sz w:val="24"/>
          <w:szCs w:val="24"/>
          <w:lang w:eastAsia="lt-LT"/>
        </w:rPr>
        <w:t>PROCESŲ VALDYMO SISTEMOS LICENCIJOS NUOMOS, MOKYMŲ IR KONSULTACIJŲ PASLAUGŲ</w:t>
      </w:r>
      <w:r w:rsidR="00CD17D5" w:rsidRPr="002B6208">
        <w:rPr>
          <w:rFonts w:ascii="Times New Roman" w:hAnsi="Times New Roman"/>
          <w:b/>
          <w:bCs/>
          <w:caps/>
          <w:sz w:val="24"/>
          <w:szCs w:val="24"/>
        </w:rPr>
        <w:t xml:space="preserve"> </w:t>
      </w:r>
      <w:r w:rsidR="00CB6A56" w:rsidRPr="003362BA">
        <w:rPr>
          <w:rFonts w:ascii="Times New Roman" w:hAnsi="Times New Roman"/>
          <w:b/>
          <w:bCs/>
          <w:caps/>
          <w:sz w:val="24"/>
          <w:szCs w:val="24"/>
        </w:rPr>
        <w:t>pirkimo</w:t>
      </w:r>
    </w:p>
    <w:tbl>
      <w:tblPr>
        <w:tblW w:w="2835" w:type="dxa"/>
        <w:tblInd w:w="3681" w:type="dxa"/>
        <w:tblCellMar>
          <w:left w:w="10" w:type="dxa"/>
          <w:right w:w="10" w:type="dxa"/>
        </w:tblCellMar>
        <w:tblLook w:val="0000" w:firstRow="0" w:lastRow="0" w:firstColumn="0" w:lastColumn="0" w:noHBand="0" w:noVBand="0"/>
      </w:tblPr>
      <w:tblGrid>
        <w:gridCol w:w="2835"/>
      </w:tblGrid>
      <w:tr w:rsidR="00517502" w:rsidRPr="003362BA" w14:paraId="07C26F52" w14:textId="77777777">
        <w:tc>
          <w:tcPr>
            <w:tcW w:w="2835" w:type="dxa"/>
            <w:tcBorders>
              <w:bottom w:val="single" w:sz="4" w:space="0" w:color="000000"/>
            </w:tcBorders>
            <w:tcMar>
              <w:top w:w="0" w:type="dxa"/>
              <w:left w:w="108" w:type="dxa"/>
              <w:bottom w:w="0" w:type="dxa"/>
              <w:right w:w="108" w:type="dxa"/>
            </w:tcMar>
          </w:tcPr>
          <w:p w14:paraId="7657220E" w14:textId="77777777" w:rsidR="00517502" w:rsidRPr="003362BA" w:rsidRDefault="00517502">
            <w:pPr>
              <w:pStyle w:val="prastasis1"/>
              <w:spacing w:after="0" w:line="240" w:lineRule="auto"/>
              <w:jc w:val="center"/>
              <w:rPr>
                <w:rFonts w:ascii="Times New Roman" w:hAnsi="Times New Roman"/>
                <w:i/>
                <w:iCs/>
                <w:color w:val="7030A0"/>
                <w:sz w:val="21"/>
                <w:szCs w:val="21"/>
                <w:lang w:eastAsia="lt-LT"/>
              </w:rPr>
            </w:pPr>
          </w:p>
        </w:tc>
      </w:tr>
      <w:tr w:rsidR="00517502" w:rsidRPr="003362BA" w14:paraId="1E468784" w14:textId="77777777">
        <w:trPr>
          <w:trHeight w:val="116"/>
        </w:trPr>
        <w:tc>
          <w:tcPr>
            <w:tcW w:w="2835" w:type="dxa"/>
            <w:tcBorders>
              <w:top w:val="single" w:sz="4" w:space="0" w:color="000000"/>
            </w:tcBorders>
            <w:tcMar>
              <w:top w:w="0" w:type="dxa"/>
              <w:left w:w="108" w:type="dxa"/>
              <w:bottom w:w="0" w:type="dxa"/>
              <w:right w:w="108" w:type="dxa"/>
            </w:tcMar>
          </w:tcPr>
          <w:p w14:paraId="4935568F" w14:textId="77777777" w:rsidR="00517502" w:rsidRPr="00440077" w:rsidRDefault="004C2676">
            <w:pPr>
              <w:pStyle w:val="prastasis1"/>
              <w:spacing w:after="0" w:line="240" w:lineRule="auto"/>
              <w:jc w:val="center"/>
              <w:rPr>
                <w:rFonts w:ascii="Times New Roman" w:hAnsi="Times New Roman"/>
                <w:i/>
                <w:iCs/>
                <w:sz w:val="21"/>
                <w:szCs w:val="21"/>
                <w:vertAlign w:val="superscript"/>
                <w:lang w:eastAsia="lt-LT"/>
              </w:rPr>
            </w:pPr>
            <w:r w:rsidRPr="00440077">
              <w:rPr>
                <w:rFonts w:ascii="Times New Roman" w:hAnsi="Times New Roman"/>
                <w:i/>
                <w:iCs/>
                <w:sz w:val="21"/>
                <w:szCs w:val="21"/>
                <w:vertAlign w:val="superscript"/>
                <w:lang w:eastAsia="lt-LT"/>
              </w:rPr>
              <w:t>(data)</w:t>
            </w:r>
          </w:p>
        </w:tc>
      </w:tr>
      <w:tr w:rsidR="00517502" w:rsidRPr="003362BA" w14:paraId="58033DF6" w14:textId="77777777">
        <w:tc>
          <w:tcPr>
            <w:tcW w:w="2835" w:type="dxa"/>
            <w:tcBorders>
              <w:bottom w:val="single" w:sz="4" w:space="0" w:color="000000"/>
            </w:tcBorders>
            <w:tcMar>
              <w:top w:w="0" w:type="dxa"/>
              <w:left w:w="108" w:type="dxa"/>
              <w:bottom w:w="0" w:type="dxa"/>
              <w:right w:w="108" w:type="dxa"/>
            </w:tcMar>
          </w:tcPr>
          <w:p w14:paraId="12C98515" w14:textId="77777777" w:rsidR="00517502" w:rsidRPr="00440077" w:rsidRDefault="00517502">
            <w:pPr>
              <w:pStyle w:val="prastasis1"/>
              <w:spacing w:after="0" w:line="240" w:lineRule="auto"/>
              <w:jc w:val="center"/>
              <w:rPr>
                <w:rFonts w:ascii="Times New Roman" w:hAnsi="Times New Roman"/>
                <w:i/>
                <w:iCs/>
                <w:sz w:val="21"/>
                <w:szCs w:val="21"/>
                <w:lang w:eastAsia="lt-LT"/>
              </w:rPr>
            </w:pPr>
          </w:p>
        </w:tc>
      </w:tr>
      <w:tr w:rsidR="00517502" w:rsidRPr="003362BA" w14:paraId="5E6F2819" w14:textId="77777777">
        <w:tc>
          <w:tcPr>
            <w:tcW w:w="2835" w:type="dxa"/>
            <w:tcBorders>
              <w:top w:val="single" w:sz="4" w:space="0" w:color="000000"/>
            </w:tcBorders>
            <w:tcMar>
              <w:top w:w="0" w:type="dxa"/>
              <w:left w:w="108" w:type="dxa"/>
              <w:bottom w:w="0" w:type="dxa"/>
              <w:right w:w="108" w:type="dxa"/>
            </w:tcMar>
          </w:tcPr>
          <w:p w14:paraId="0F6CDD36" w14:textId="77777777" w:rsidR="00517502" w:rsidRPr="00440077" w:rsidRDefault="004C2676">
            <w:pPr>
              <w:pStyle w:val="prastasis1"/>
              <w:spacing w:after="0" w:line="240" w:lineRule="auto"/>
              <w:jc w:val="center"/>
              <w:rPr>
                <w:rFonts w:ascii="Times New Roman" w:hAnsi="Times New Roman"/>
                <w:i/>
                <w:iCs/>
                <w:sz w:val="21"/>
                <w:szCs w:val="21"/>
                <w:vertAlign w:val="superscript"/>
                <w:lang w:eastAsia="lt-LT"/>
              </w:rPr>
            </w:pPr>
            <w:r w:rsidRPr="00440077">
              <w:rPr>
                <w:rFonts w:ascii="Times New Roman" w:hAnsi="Times New Roman"/>
                <w:i/>
                <w:iCs/>
                <w:sz w:val="21"/>
                <w:szCs w:val="21"/>
                <w:vertAlign w:val="superscript"/>
                <w:lang w:eastAsia="lt-LT"/>
              </w:rPr>
              <w:t>(vieta)</w:t>
            </w:r>
          </w:p>
        </w:tc>
      </w:tr>
    </w:tbl>
    <w:p w14:paraId="69622BDC" w14:textId="77777777" w:rsidR="00517502" w:rsidRPr="003362BA" w:rsidRDefault="00517502">
      <w:pPr>
        <w:pStyle w:val="prastasis1"/>
        <w:spacing w:after="0" w:line="240" w:lineRule="auto"/>
        <w:jc w:val="center"/>
        <w:rPr>
          <w:rFonts w:ascii="Times New Roman" w:hAnsi="Times New Roman"/>
          <w:i/>
          <w:iCs/>
          <w:color w:val="7030A0"/>
          <w:sz w:val="21"/>
          <w:szCs w:val="21"/>
          <w:lang w:eastAsia="lt-LT"/>
        </w:rPr>
      </w:pPr>
    </w:p>
    <w:tbl>
      <w:tblPr>
        <w:tblW w:w="5524" w:type="dxa"/>
        <w:tblCellMar>
          <w:left w:w="10" w:type="dxa"/>
          <w:right w:w="10" w:type="dxa"/>
        </w:tblCellMar>
        <w:tblLook w:val="0000" w:firstRow="0" w:lastRow="0" w:firstColumn="0" w:lastColumn="0" w:noHBand="0" w:noVBand="0"/>
      </w:tblPr>
      <w:tblGrid>
        <w:gridCol w:w="5524"/>
      </w:tblGrid>
      <w:tr w:rsidR="00517502" w:rsidRPr="003362BA" w14:paraId="166B0636" w14:textId="77777777">
        <w:trPr>
          <w:trHeight w:val="317"/>
        </w:trPr>
        <w:tc>
          <w:tcPr>
            <w:tcW w:w="5524" w:type="dxa"/>
            <w:tcBorders>
              <w:bottom w:val="single" w:sz="4" w:space="0" w:color="000000"/>
            </w:tcBorders>
            <w:tcMar>
              <w:top w:w="0" w:type="dxa"/>
              <w:left w:w="108" w:type="dxa"/>
              <w:bottom w:w="0" w:type="dxa"/>
              <w:right w:w="108" w:type="dxa"/>
            </w:tcMar>
            <w:vAlign w:val="center"/>
          </w:tcPr>
          <w:p w14:paraId="76397C86" w14:textId="77777777" w:rsidR="00517502" w:rsidRPr="003362BA" w:rsidRDefault="004C2676">
            <w:pPr>
              <w:pStyle w:val="prastasis1"/>
              <w:spacing w:after="0" w:line="240" w:lineRule="auto"/>
              <w:rPr>
                <w:rFonts w:ascii="Times New Roman" w:hAnsi="Times New Roman"/>
              </w:rPr>
            </w:pPr>
            <w:r w:rsidRPr="003362BA">
              <w:rPr>
                <w:rStyle w:val="Numatytasispastraiposriftas1"/>
                <w:rFonts w:ascii="Times New Roman" w:hAnsi="Times New Roman"/>
                <w:color w:val="00B050"/>
                <w:sz w:val="21"/>
                <w:szCs w:val="21"/>
                <w:shd w:val="clear" w:color="auto" w:fill="D3D3D3"/>
                <w:lang w:eastAsia="lt-LT"/>
              </w:rPr>
              <w:t>[Įrašomas perkančiosios organizacijos pavadinimas]</w:t>
            </w:r>
          </w:p>
        </w:tc>
      </w:tr>
      <w:tr w:rsidR="00517502" w:rsidRPr="003362BA" w14:paraId="1FEDD71E" w14:textId="77777777">
        <w:tc>
          <w:tcPr>
            <w:tcW w:w="5524" w:type="dxa"/>
            <w:tcBorders>
              <w:top w:val="single" w:sz="4" w:space="0" w:color="000000"/>
            </w:tcBorders>
            <w:tcMar>
              <w:top w:w="0" w:type="dxa"/>
              <w:left w:w="108" w:type="dxa"/>
              <w:bottom w:w="0" w:type="dxa"/>
              <w:right w:w="108" w:type="dxa"/>
            </w:tcMar>
          </w:tcPr>
          <w:p w14:paraId="22D9FDE4" w14:textId="77777777" w:rsidR="00517502" w:rsidRPr="003362BA" w:rsidRDefault="004C2676">
            <w:pPr>
              <w:pStyle w:val="prastasis1"/>
              <w:spacing w:after="0" w:line="240" w:lineRule="auto"/>
              <w:rPr>
                <w:rFonts w:ascii="Times New Roman" w:hAnsi="Times New Roman"/>
              </w:rPr>
            </w:pPr>
            <w:r w:rsidRPr="003362BA">
              <w:rPr>
                <w:rStyle w:val="Numatytasispastraiposriftas1"/>
                <w:rFonts w:ascii="Times New Roman" w:hAnsi="Times New Roman"/>
                <w:sz w:val="21"/>
                <w:szCs w:val="21"/>
                <w:vertAlign w:val="superscript"/>
                <w:lang w:eastAsia="lt-LT"/>
              </w:rPr>
              <w:t>(Adresatas)</w:t>
            </w:r>
          </w:p>
        </w:tc>
      </w:tr>
    </w:tbl>
    <w:p w14:paraId="026251B9" w14:textId="77777777" w:rsidR="00517502" w:rsidRPr="003362BA" w:rsidRDefault="00517502">
      <w:pPr>
        <w:pStyle w:val="prastasis1"/>
        <w:spacing w:after="0" w:line="240" w:lineRule="auto"/>
        <w:rPr>
          <w:rFonts w:ascii="Times New Roman" w:hAnsi="Times New Roman"/>
          <w:sz w:val="21"/>
          <w:szCs w:val="21"/>
          <w:lang w:eastAsia="lt-LT"/>
        </w:rPr>
      </w:pPr>
    </w:p>
    <w:p w14:paraId="10E5E60D" w14:textId="77777777" w:rsidR="00517502" w:rsidRPr="003362BA" w:rsidRDefault="004C2676" w:rsidP="00440077">
      <w:pPr>
        <w:pStyle w:val="prastasis1"/>
        <w:numPr>
          <w:ilvl w:val="0"/>
          <w:numId w:val="2"/>
        </w:numPr>
        <w:tabs>
          <w:tab w:val="left" w:pos="-3753"/>
        </w:tabs>
        <w:spacing w:after="0" w:line="240" w:lineRule="auto"/>
        <w:ind w:left="709" w:hanging="349"/>
        <w:jc w:val="center"/>
        <w:rPr>
          <w:rFonts w:ascii="Times New Roman" w:hAnsi="Times New Roman"/>
          <w:b/>
          <w:bCs/>
        </w:rPr>
      </w:pPr>
      <w:bookmarkStart w:id="4" w:name="_Toc329443224"/>
      <w:r w:rsidRPr="003362BA">
        <w:rPr>
          <w:rFonts w:ascii="Times New Roman" w:hAnsi="Times New Roman"/>
          <w:b/>
          <w:bCs/>
        </w:rPr>
        <w:t>INFORMACIJA APIE TIEKĖJĄ</w:t>
      </w:r>
      <w:bookmarkEnd w:id="4"/>
      <w:r w:rsidRPr="003362BA">
        <w:rPr>
          <w:rFonts w:ascii="Times New Roman" w:hAnsi="Times New Roman"/>
          <w:b/>
          <w:bCs/>
        </w:rPr>
        <w:t>:</w:t>
      </w:r>
    </w:p>
    <w:tbl>
      <w:tblPr>
        <w:tblW w:w="9915" w:type="dxa"/>
        <w:tblLayout w:type="fixed"/>
        <w:tblCellMar>
          <w:left w:w="10" w:type="dxa"/>
          <w:right w:w="10" w:type="dxa"/>
        </w:tblCellMar>
        <w:tblLook w:val="0000" w:firstRow="0" w:lastRow="0" w:firstColumn="0" w:lastColumn="0" w:noHBand="0" w:noVBand="0"/>
      </w:tblPr>
      <w:tblGrid>
        <w:gridCol w:w="5483"/>
        <w:gridCol w:w="4432"/>
      </w:tblGrid>
      <w:tr w:rsidR="00517502" w:rsidRPr="003362BA" w14:paraId="7F9A5DC5" w14:textId="77777777">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72AE8" w14:textId="77777777" w:rsidR="00517502" w:rsidRPr="003362BA" w:rsidRDefault="004C2676">
            <w:pPr>
              <w:pStyle w:val="prastasis1"/>
              <w:spacing w:after="0" w:line="240" w:lineRule="auto"/>
              <w:rPr>
                <w:rFonts w:ascii="Times New Roman" w:hAnsi="Times New Roman"/>
              </w:rPr>
            </w:pPr>
            <w:r w:rsidRPr="003362BA">
              <w:rPr>
                <w:rStyle w:val="Numatytasispastraiposriftas1"/>
                <w:rFonts w:ascii="Times New Roman" w:hAnsi="Times New Roman"/>
                <w:sz w:val="21"/>
                <w:szCs w:val="21"/>
                <w:lang w:eastAsia="lt-LT"/>
              </w:rPr>
              <w:t xml:space="preserve">Tiekėjo arba ūkio subjektų grupės dalyvių pavadinimas (-ai), juridinio asmens kodas (-ai) </w:t>
            </w:r>
            <w:r w:rsidRPr="003362BA">
              <w:rPr>
                <w:rStyle w:val="Numatytasispastraiposriftas1"/>
                <w:rFonts w:ascii="Times New Roman" w:hAnsi="Times New Roman"/>
                <w:i/>
                <w:sz w:val="21"/>
                <w:szCs w:val="21"/>
                <w:lang w:eastAsia="lt-LT"/>
              </w:rPr>
              <w:t>(jeigu pasiūlymą teikia fizinis asmuo – verslo ar individualios veiklos pažymėjimo Nr. ar pan.)</w:t>
            </w:r>
            <w:r w:rsidRPr="003362BA">
              <w:rPr>
                <w:rStyle w:val="Numatytasispastraiposriftas1"/>
                <w:rFonts w:ascii="Times New Roman" w:hAnsi="Times New Roman"/>
                <w:iCs/>
                <w:sz w:val="21"/>
                <w:szCs w:val="21"/>
                <w:lang w:eastAsia="lt-LT"/>
              </w:rPr>
              <w:t>, adresas (-ai)</w:t>
            </w:r>
          </w:p>
        </w:tc>
        <w:tc>
          <w:tcPr>
            <w:tcW w:w="4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6013D" w14:textId="77777777" w:rsidR="00517502" w:rsidRPr="003362BA" w:rsidRDefault="00517502">
            <w:pPr>
              <w:pStyle w:val="prastasis1"/>
              <w:spacing w:after="0" w:line="240" w:lineRule="auto"/>
              <w:rPr>
                <w:rFonts w:ascii="Times New Roman" w:hAnsi="Times New Roman"/>
                <w:sz w:val="21"/>
                <w:szCs w:val="21"/>
                <w:lang w:eastAsia="lt-LT"/>
              </w:rPr>
            </w:pPr>
          </w:p>
        </w:tc>
      </w:tr>
      <w:tr w:rsidR="00517502" w:rsidRPr="003362BA" w14:paraId="665379F9" w14:textId="77777777">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C3BE3" w14:textId="77777777" w:rsidR="00517502" w:rsidRPr="003362BA" w:rsidRDefault="004C2676">
            <w:pPr>
              <w:pStyle w:val="prastasis1"/>
              <w:spacing w:after="0" w:line="240" w:lineRule="auto"/>
              <w:rPr>
                <w:rFonts w:ascii="Times New Roman" w:hAnsi="Times New Roman"/>
              </w:rPr>
            </w:pPr>
            <w:r w:rsidRPr="003362BA">
              <w:rPr>
                <w:rStyle w:val="Numatytasispastraiposriftas1"/>
                <w:rFonts w:ascii="Times New Roman" w:hAnsi="Times New Roman"/>
                <w:sz w:val="21"/>
                <w:szCs w:val="21"/>
                <w:lang w:eastAsia="lt-LT"/>
              </w:rPr>
              <w:t xml:space="preserve">Ūkio subjektų grupės dalyvis, atstovaujantis arba vadovaujantis ūkio subjektų grupei </w:t>
            </w:r>
            <w:r w:rsidRPr="003362BA">
              <w:rPr>
                <w:rStyle w:val="Numatytasispastraiposriftas1"/>
                <w:rFonts w:ascii="Times New Roman" w:hAnsi="Times New Roman"/>
                <w:i/>
                <w:sz w:val="21"/>
                <w:szCs w:val="21"/>
                <w:lang w:eastAsia="lt-LT"/>
              </w:rPr>
              <w:t>(pildoma, jei pasiūlymą teikia tiekėjų grupė)</w:t>
            </w:r>
          </w:p>
        </w:tc>
        <w:tc>
          <w:tcPr>
            <w:tcW w:w="4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24DE7" w14:textId="77777777" w:rsidR="00517502" w:rsidRPr="003362BA" w:rsidRDefault="00517502">
            <w:pPr>
              <w:pStyle w:val="prastasis1"/>
              <w:spacing w:after="0" w:line="240" w:lineRule="auto"/>
              <w:rPr>
                <w:rFonts w:ascii="Times New Roman" w:hAnsi="Times New Roman"/>
                <w:sz w:val="21"/>
                <w:szCs w:val="21"/>
                <w:lang w:eastAsia="lt-LT"/>
              </w:rPr>
            </w:pPr>
          </w:p>
        </w:tc>
      </w:tr>
      <w:tr w:rsidR="00517502" w:rsidRPr="003362BA" w14:paraId="23768855" w14:textId="77777777">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B243E" w14:textId="77777777" w:rsidR="00517502" w:rsidRPr="003362BA" w:rsidRDefault="004C2676">
            <w:pPr>
              <w:pStyle w:val="prastasis1"/>
              <w:spacing w:after="0" w:line="240" w:lineRule="auto"/>
              <w:rPr>
                <w:rFonts w:ascii="Times New Roman" w:hAnsi="Times New Roman"/>
                <w:sz w:val="21"/>
                <w:szCs w:val="21"/>
                <w:lang w:eastAsia="lt-LT"/>
              </w:rPr>
            </w:pPr>
            <w:r w:rsidRPr="003362BA">
              <w:rPr>
                <w:rFonts w:ascii="Times New Roman" w:hAnsi="Times New Roman"/>
                <w:sz w:val="21"/>
                <w:szCs w:val="21"/>
                <w:lang w:eastAsia="lt-LT"/>
              </w:rPr>
              <w:t>Asmens, įgalioto bendrauti su perkančiąją organizacija, kontaktinė informacija (vardas, pavardė, tel., faks., el. p., adresas)</w:t>
            </w:r>
          </w:p>
        </w:tc>
        <w:tc>
          <w:tcPr>
            <w:tcW w:w="4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A2FBF" w14:textId="77777777" w:rsidR="00517502" w:rsidRPr="003362BA" w:rsidRDefault="00517502">
            <w:pPr>
              <w:pStyle w:val="prastasis1"/>
              <w:spacing w:after="0" w:line="240" w:lineRule="auto"/>
              <w:rPr>
                <w:rFonts w:ascii="Times New Roman" w:hAnsi="Times New Roman"/>
                <w:sz w:val="21"/>
                <w:szCs w:val="21"/>
                <w:lang w:eastAsia="lt-LT"/>
              </w:rPr>
            </w:pPr>
          </w:p>
        </w:tc>
      </w:tr>
    </w:tbl>
    <w:p w14:paraId="1558E578" w14:textId="77777777" w:rsidR="00517502" w:rsidRPr="003362BA" w:rsidRDefault="00517502">
      <w:pPr>
        <w:pStyle w:val="prastasis1"/>
        <w:spacing w:after="0" w:line="240" w:lineRule="auto"/>
        <w:rPr>
          <w:rFonts w:ascii="Times New Roman" w:hAnsi="Times New Roman"/>
          <w:iCs/>
          <w:sz w:val="21"/>
          <w:szCs w:val="21"/>
          <w:lang w:eastAsia="lt-LT"/>
        </w:rPr>
      </w:pPr>
    </w:p>
    <w:p w14:paraId="0E67F61A" w14:textId="77777777" w:rsidR="00517502" w:rsidRPr="003362BA" w:rsidRDefault="004C2676" w:rsidP="00440077">
      <w:pPr>
        <w:pStyle w:val="prastasis1"/>
        <w:numPr>
          <w:ilvl w:val="0"/>
          <w:numId w:val="1"/>
        </w:numPr>
        <w:tabs>
          <w:tab w:val="left" w:pos="-3753"/>
        </w:tabs>
        <w:spacing w:after="0" w:line="240" w:lineRule="auto"/>
        <w:ind w:hanging="229"/>
        <w:jc w:val="center"/>
        <w:rPr>
          <w:rFonts w:ascii="Times New Roman" w:hAnsi="Times New Roman"/>
        </w:rPr>
      </w:pPr>
      <w:bookmarkStart w:id="5" w:name="_Toc329443227"/>
      <w:r w:rsidRPr="003362BA">
        <w:rPr>
          <w:rStyle w:val="Numatytasispastraiposriftas1"/>
          <w:rFonts w:ascii="Times New Roman" w:hAnsi="Times New Roman"/>
          <w:b/>
          <w:bCs/>
        </w:rPr>
        <w:t>INFORMACIJA APIE ŪKIO SUBJEKTUS</w:t>
      </w:r>
      <w:bookmarkEnd w:id="5"/>
      <w:r w:rsidRPr="003362BA">
        <w:rPr>
          <w:rStyle w:val="Numatytasispastraiposriftas1"/>
          <w:rFonts w:ascii="Times New Roman" w:hAnsi="Times New Roman"/>
          <w:b/>
          <w:bCs/>
        </w:rPr>
        <w:t>, KURIŲ PAJĖGUMAIS TIEKĖJAS REMIASI, KAD ATITIKTŲ PERKANČIOSIOS ORGANIZACIJOS KELIAMUS KVALIFIKACIJOS REIKALAVIMUS (JEIGU TOKIE REIKALAVIMAI KELIAMI) (</w:t>
      </w:r>
      <w:r w:rsidRPr="003362BA">
        <w:rPr>
          <w:rStyle w:val="Numatytasispastraiposriftas1"/>
          <w:rFonts w:ascii="Times New Roman" w:hAnsi="Times New Roman"/>
          <w:b/>
          <w:bCs/>
          <w:i/>
          <w:iCs/>
        </w:rPr>
        <w:t xml:space="preserve">nurodomi ir </w:t>
      </w:r>
      <w:proofErr w:type="spellStart"/>
      <w:r w:rsidRPr="003362BA">
        <w:rPr>
          <w:rStyle w:val="Numatytasispastraiposriftas1"/>
          <w:rFonts w:ascii="Times New Roman" w:hAnsi="Times New Roman"/>
          <w:b/>
          <w:bCs/>
          <w:i/>
          <w:iCs/>
        </w:rPr>
        <w:t>kvazisubtiekėjai</w:t>
      </w:r>
      <w:proofErr w:type="spellEnd"/>
      <w:r w:rsidRPr="003362BA">
        <w:rPr>
          <w:rStyle w:val="Numatytasispastraiposriftas1"/>
          <w:rFonts w:ascii="Times New Roman" w:hAnsi="Times New Roman"/>
          <w:b/>
          <w:bCs/>
          <w:i/>
          <w:iCs/>
        </w:rPr>
        <w:t xml:space="preserve"> – fiziniai asmenys, kuriuos ketinama įdarbinti pirkimo laimėjimo atveju)</w:t>
      </w:r>
    </w:p>
    <w:p w14:paraId="4558FE30" w14:textId="77777777" w:rsidR="00517502" w:rsidRPr="003362BA" w:rsidRDefault="004C2676">
      <w:pPr>
        <w:pStyle w:val="prastasis1"/>
        <w:spacing w:after="0" w:line="240" w:lineRule="auto"/>
        <w:jc w:val="center"/>
        <w:rPr>
          <w:rFonts w:ascii="Times New Roman" w:hAnsi="Times New Roman"/>
          <w:i/>
          <w:iCs/>
        </w:rPr>
      </w:pPr>
      <w:r w:rsidRPr="003362BA">
        <w:rPr>
          <w:rFonts w:ascii="Times New Roman" w:hAnsi="Times New Roman"/>
          <w:i/>
          <w:iCs/>
        </w:rPr>
        <w:t>(pildoma, jei tiekėjas pasitelkia kitų ūkio subjektų pajėgumais pagal VPĮ 49 str.)</w:t>
      </w:r>
    </w:p>
    <w:tbl>
      <w:tblPr>
        <w:tblW w:w="9918" w:type="dxa"/>
        <w:tblCellMar>
          <w:left w:w="10" w:type="dxa"/>
          <w:right w:w="10" w:type="dxa"/>
        </w:tblCellMar>
        <w:tblLook w:val="0000" w:firstRow="0" w:lastRow="0" w:firstColumn="0" w:lastColumn="0" w:noHBand="0" w:noVBand="0"/>
      </w:tblPr>
      <w:tblGrid>
        <w:gridCol w:w="526"/>
        <w:gridCol w:w="3463"/>
        <w:gridCol w:w="2260"/>
        <w:gridCol w:w="3669"/>
      </w:tblGrid>
      <w:tr w:rsidR="00517502" w:rsidRPr="003362BA" w14:paraId="18A7AFB7" w14:textId="77777777" w:rsidTr="00440077">
        <w:tc>
          <w:tcPr>
            <w:tcW w:w="486"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021C60DE" w14:textId="77777777" w:rsidR="00517502" w:rsidRPr="003362BA" w:rsidRDefault="004C2676">
            <w:pPr>
              <w:pStyle w:val="prastasis1"/>
              <w:spacing w:after="0" w:line="240" w:lineRule="auto"/>
              <w:rPr>
                <w:rFonts w:ascii="Times New Roman" w:hAnsi="Times New Roman"/>
                <w:b/>
                <w:sz w:val="21"/>
                <w:szCs w:val="21"/>
                <w:lang w:eastAsia="lt-LT"/>
              </w:rPr>
            </w:pPr>
            <w:r w:rsidRPr="003362BA">
              <w:rPr>
                <w:rFonts w:ascii="Times New Roman" w:hAnsi="Times New Roman"/>
                <w:b/>
                <w:sz w:val="21"/>
                <w:szCs w:val="21"/>
                <w:lang w:eastAsia="lt-LT"/>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5BCC791" w14:textId="77777777" w:rsidR="00517502" w:rsidRPr="003362BA" w:rsidRDefault="004C2676">
            <w:pPr>
              <w:pStyle w:val="prastasis1"/>
              <w:spacing w:after="0" w:line="240" w:lineRule="auto"/>
              <w:rPr>
                <w:rFonts w:ascii="Times New Roman" w:hAnsi="Times New Roman"/>
                <w:b/>
                <w:sz w:val="21"/>
                <w:szCs w:val="21"/>
                <w:lang w:eastAsia="lt-LT"/>
              </w:rPr>
            </w:pPr>
            <w:r w:rsidRPr="003362BA">
              <w:rPr>
                <w:rFonts w:ascii="Times New Roman" w:hAnsi="Times New Roman"/>
                <w:b/>
                <w:sz w:val="21"/>
                <w:szCs w:val="21"/>
                <w:lang w:eastAsia="lt-LT"/>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0640D1E2" w14:textId="77777777" w:rsidR="00517502" w:rsidRPr="003362BA" w:rsidRDefault="004C2676">
            <w:pPr>
              <w:pStyle w:val="prastasis1"/>
              <w:spacing w:after="0" w:line="240" w:lineRule="auto"/>
              <w:rPr>
                <w:rFonts w:ascii="Times New Roman" w:hAnsi="Times New Roman"/>
              </w:rPr>
            </w:pPr>
            <w:r w:rsidRPr="003362BA">
              <w:rPr>
                <w:rStyle w:val="Numatytasispastraiposriftas1"/>
                <w:rFonts w:ascii="Times New Roman" w:hAnsi="Times New Roman"/>
                <w:b/>
                <w:sz w:val="21"/>
                <w:szCs w:val="21"/>
                <w:lang w:eastAsia="lt-LT"/>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7FC08B29" w14:textId="77777777" w:rsidR="00517502" w:rsidRPr="003362BA" w:rsidRDefault="004C2676">
            <w:pPr>
              <w:pStyle w:val="prastasis1"/>
              <w:spacing w:after="0" w:line="240" w:lineRule="auto"/>
              <w:rPr>
                <w:rFonts w:ascii="Times New Roman" w:hAnsi="Times New Roman"/>
                <w:b/>
                <w:sz w:val="21"/>
                <w:szCs w:val="21"/>
                <w:lang w:eastAsia="lt-LT"/>
              </w:rPr>
            </w:pPr>
            <w:r w:rsidRPr="003362BA">
              <w:rPr>
                <w:rFonts w:ascii="Times New Roman" w:hAnsi="Times New Roman"/>
                <w:b/>
                <w:sz w:val="21"/>
                <w:szCs w:val="21"/>
                <w:lang w:eastAsia="lt-LT"/>
              </w:rPr>
              <w:t>Sutarties objekto dalies, perduodamos vykdyti subtiekėjui, aprašymas</w:t>
            </w:r>
          </w:p>
        </w:tc>
      </w:tr>
      <w:tr w:rsidR="00517502" w:rsidRPr="003362BA" w14:paraId="6EC8412A" w14:textId="77777777">
        <w:tc>
          <w:tcPr>
            <w:tcW w:w="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CB0DB" w14:textId="77777777" w:rsidR="00517502" w:rsidRPr="003362BA" w:rsidRDefault="004C2676">
            <w:pPr>
              <w:pStyle w:val="prastasis1"/>
              <w:spacing w:after="0" w:line="240" w:lineRule="auto"/>
              <w:rPr>
                <w:rFonts w:ascii="Times New Roman" w:hAnsi="Times New Roman"/>
                <w:bCs/>
                <w:sz w:val="21"/>
                <w:szCs w:val="21"/>
                <w:lang w:eastAsia="lt-LT"/>
              </w:rPr>
            </w:pPr>
            <w:r w:rsidRPr="003362BA">
              <w:rPr>
                <w:rFonts w:ascii="Times New Roman" w:hAnsi="Times New Roman"/>
                <w:bCs/>
                <w:sz w:val="21"/>
                <w:szCs w:val="21"/>
                <w:lang w:eastAsia="lt-LT"/>
              </w:rPr>
              <w:t>1.</w:t>
            </w:r>
          </w:p>
        </w:tc>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9B64C" w14:textId="77777777" w:rsidR="00517502" w:rsidRPr="003362BA" w:rsidRDefault="00517502">
            <w:pPr>
              <w:pStyle w:val="prastasis1"/>
              <w:spacing w:after="0" w:line="240" w:lineRule="auto"/>
              <w:rPr>
                <w:rFonts w:ascii="Times New Roman" w:hAnsi="Times New Roman"/>
                <w:bCs/>
                <w:sz w:val="21"/>
                <w:szCs w:val="21"/>
                <w:lang w:eastAsia="lt-LT"/>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35B74" w14:textId="77777777" w:rsidR="00517502" w:rsidRPr="003362BA" w:rsidRDefault="00517502">
            <w:pPr>
              <w:pStyle w:val="prastasis1"/>
              <w:spacing w:after="0" w:line="240" w:lineRule="auto"/>
              <w:rPr>
                <w:rFonts w:ascii="Times New Roman" w:hAnsi="Times New Roman"/>
                <w:bCs/>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81C73" w14:textId="77777777" w:rsidR="00517502" w:rsidRPr="003362BA" w:rsidRDefault="00517502">
            <w:pPr>
              <w:pStyle w:val="prastasis1"/>
              <w:spacing w:after="0" w:line="240" w:lineRule="auto"/>
              <w:rPr>
                <w:rFonts w:ascii="Times New Roman" w:hAnsi="Times New Roman"/>
                <w:bCs/>
                <w:sz w:val="21"/>
                <w:szCs w:val="21"/>
                <w:lang w:eastAsia="lt-LT"/>
              </w:rPr>
            </w:pPr>
          </w:p>
        </w:tc>
      </w:tr>
      <w:tr w:rsidR="00517502" w:rsidRPr="003362BA" w14:paraId="01EF2AD8" w14:textId="77777777">
        <w:tc>
          <w:tcPr>
            <w:tcW w:w="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8DCD9" w14:textId="77777777" w:rsidR="00517502" w:rsidRPr="003362BA" w:rsidRDefault="004C2676">
            <w:pPr>
              <w:pStyle w:val="prastasis1"/>
              <w:spacing w:after="0" w:line="240" w:lineRule="auto"/>
              <w:rPr>
                <w:rFonts w:ascii="Times New Roman" w:hAnsi="Times New Roman"/>
                <w:bCs/>
                <w:sz w:val="21"/>
                <w:szCs w:val="21"/>
                <w:lang w:eastAsia="lt-LT"/>
              </w:rPr>
            </w:pPr>
            <w:r w:rsidRPr="003362BA">
              <w:rPr>
                <w:rFonts w:ascii="Times New Roman" w:hAnsi="Times New Roman"/>
                <w:bCs/>
                <w:sz w:val="21"/>
                <w:szCs w:val="21"/>
                <w:lang w:eastAsia="lt-LT"/>
              </w:rPr>
              <w:t>2.</w:t>
            </w:r>
          </w:p>
        </w:tc>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D3C96" w14:textId="77777777" w:rsidR="00517502" w:rsidRPr="003362BA" w:rsidRDefault="00517502">
            <w:pPr>
              <w:pStyle w:val="prastasis1"/>
              <w:spacing w:after="0" w:line="240" w:lineRule="auto"/>
              <w:rPr>
                <w:rFonts w:ascii="Times New Roman" w:hAnsi="Times New Roman"/>
                <w:bCs/>
                <w:sz w:val="21"/>
                <w:szCs w:val="21"/>
                <w:lang w:eastAsia="lt-LT"/>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A1278" w14:textId="77777777" w:rsidR="00517502" w:rsidRPr="003362BA" w:rsidRDefault="00517502">
            <w:pPr>
              <w:pStyle w:val="prastasis1"/>
              <w:spacing w:after="0" w:line="240" w:lineRule="auto"/>
              <w:rPr>
                <w:rFonts w:ascii="Times New Roman" w:hAnsi="Times New Roman"/>
                <w:bCs/>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3667A" w14:textId="77777777" w:rsidR="00517502" w:rsidRPr="003362BA" w:rsidRDefault="00517502">
            <w:pPr>
              <w:pStyle w:val="prastasis1"/>
              <w:spacing w:after="0" w:line="240" w:lineRule="auto"/>
              <w:rPr>
                <w:rFonts w:ascii="Times New Roman" w:hAnsi="Times New Roman"/>
                <w:bCs/>
                <w:sz w:val="21"/>
                <w:szCs w:val="21"/>
                <w:lang w:eastAsia="lt-LT"/>
              </w:rPr>
            </w:pPr>
          </w:p>
        </w:tc>
      </w:tr>
    </w:tbl>
    <w:p w14:paraId="4F4B4FBF" w14:textId="77777777" w:rsidR="00517502" w:rsidRPr="003362BA" w:rsidRDefault="00517502">
      <w:pPr>
        <w:pStyle w:val="prastasis1"/>
        <w:spacing w:after="0" w:line="240" w:lineRule="auto"/>
        <w:rPr>
          <w:rFonts w:ascii="Times New Roman" w:hAnsi="Times New Roman"/>
          <w:color w:val="000000"/>
          <w:sz w:val="21"/>
          <w:szCs w:val="21"/>
          <w:lang w:eastAsia="lt-LT"/>
        </w:rPr>
      </w:pPr>
    </w:p>
    <w:p w14:paraId="173F43D5" w14:textId="77777777" w:rsidR="00517502" w:rsidRPr="003362BA" w:rsidRDefault="004C2676" w:rsidP="00440077">
      <w:pPr>
        <w:pStyle w:val="prastasis1"/>
        <w:numPr>
          <w:ilvl w:val="0"/>
          <w:numId w:val="1"/>
        </w:numPr>
        <w:tabs>
          <w:tab w:val="left" w:pos="-3753"/>
          <w:tab w:val="left" w:pos="1134"/>
        </w:tabs>
        <w:spacing w:after="0" w:line="240" w:lineRule="auto"/>
        <w:ind w:hanging="229"/>
        <w:jc w:val="center"/>
        <w:rPr>
          <w:rFonts w:ascii="Times New Roman" w:hAnsi="Times New Roman"/>
        </w:rPr>
      </w:pPr>
      <w:r w:rsidRPr="003362BA">
        <w:rPr>
          <w:rStyle w:val="Numatytasispastraiposriftas1"/>
          <w:rFonts w:ascii="Times New Roman" w:hAnsi="Times New Roman"/>
          <w:b/>
          <w:bCs/>
        </w:rPr>
        <w:t>INFORMACIJA APIE ŽINOMUS SUBTIEKĖJUS IR JIEMS PERDUODAMA VYKDYTI SUTARTIES DALIS</w:t>
      </w:r>
    </w:p>
    <w:p w14:paraId="711A0D01" w14:textId="77777777" w:rsidR="00517502" w:rsidRPr="003362BA" w:rsidRDefault="004C2676">
      <w:pPr>
        <w:pStyle w:val="prastasis1"/>
        <w:spacing w:after="0" w:line="240" w:lineRule="auto"/>
        <w:ind w:left="567"/>
        <w:jc w:val="center"/>
        <w:rPr>
          <w:rFonts w:ascii="Times New Roman" w:hAnsi="Times New Roman"/>
          <w:i/>
          <w:iCs/>
          <w:color w:val="000000"/>
        </w:rPr>
      </w:pPr>
      <w:r w:rsidRPr="003362BA">
        <w:rPr>
          <w:rFonts w:ascii="Times New Roman" w:hAnsi="Times New Roman"/>
          <w:i/>
          <w:iCs/>
          <w:color w:val="000000"/>
        </w:rPr>
        <w:t>(pildoma, jei tiekėjas pasitelkia subtiekėjus)</w:t>
      </w:r>
    </w:p>
    <w:tbl>
      <w:tblPr>
        <w:tblW w:w="9918" w:type="dxa"/>
        <w:tblCellMar>
          <w:left w:w="10" w:type="dxa"/>
          <w:right w:w="10" w:type="dxa"/>
        </w:tblCellMar>
        <w:tblLook w:val="0000" w:firstRow="0" w:lastRow="0" w:firstColumn="0" w:lastColumn="0" w:noHBand="0" w:noVBand="0"/>
      </w:tblPr>
      <w:tblGrid>
        <w:gridCol w:w="526"/>
        <w:gridCol w:w="4085"/>
        <w:gridCol w:w="5307"/>
      </w:tblGrid>
      <w:tr w:rsidR="00517502" w:rsidRPr="003362BA" w14:paraId="07BB8268" w14:textId="77777777" w:rsidTr="00440077">
        <w:tc>
          <w:tcPr>
            <w:tcW w:w="486"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0F71DC46" w14:textId="77777777" w:rsidR="00517502" w:rsidRPr="003362BA" w:rsidRDefault="004C2676">
            <w:pPr>
              <w:pStyle w:val="prastasis1"/>
              <w:spacing w:after="0" w:line="240" w:lineRule="auto"/>
              <w:rPr>
                <w:rFonts w:ascii="Times New Roman" w:hAnsi="Times New Roman"/>
                <w:b/>
                <w:sz w:val="21"/>
                <w:szCs w:val="21"/>
                <w:lang w:eastAsia="lt-LT"/>
              </w:rPr>
            </w:pPr>
            <w:r w:rsidRPr="003362BA">
              <w:rPr>
                <w:rFonts w:ascii="Times New Roman" w:hAnsi="Times New Roman"/>
                <w:b/>
                <w:sz w:val="21"/>
                <w:szCs w:val="21"/>
                <w:lang w:eastAsia="lt-LT"/>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E1C151E" w14:textId="77777777" w:rsidR="00517502" w:rsidRPr="003362BA" w:rsidRDefault="004C2676">
            <w:pPr>
              <w:pStyle w:val="prastasis1"/>
              <w:spacing w:after="0" w:line="240" w:lineRule="auto"/>
              <w:rPr>
                <w:rFonts w:ascii="Times New Roman" w:hAnsi="Times New Roman"/>
                <w:b/>
                <w:sz w:val="21"/>
                <w:szCs w:val="21"/>
                <w:lang w:eastAsia="lt-LT"/>
              </w:rPr>
            </w:pPr>
            <w:r w:rsidRPr="003362BA">
              <w:rPr>
                <w:rFonts w:ascii="Times New Roman" w:hAnsi="Times New Roman"/>
                <w:b/>
                <w:sz w:val="21"/>
                <w:szCs w:val="21"/>
                <w:lang w:eastAsia="lt-LT"/>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3662CF67" w14:textId="77777777" w:rsidR="00517502" w:rsidRPr="003362BA" w:rsidRDefault="004C2676">
            <w:pPr>
              <w:pStyle w:val="prastasis1"/>
              <w:spacing w:after="0" w:line="240" w:lineRule="auto"/>
              <w:rPr>
                <w:rFonts w:ascii="Times New Roman" w:hAnsi="Times New Roman"/>
                <w:b/>
                <w:sz w:val="21"/>
                <w:szCs w:val="21"/>
                <w:lang w:eastAsia="lt-LT"/>
              </w:rPr>
            </w:pPr>
            <w:r w:rsidRPr="003362BA">
              <w:rPr>
                <w:rFonts w:ascii="Times New Roman" w:hAnsi="Times New Roman"/>
                <w:b/>
                <w:sz w:val="21"/>
                <w:szCs w:val="21"/>
                <w:lang w:eastAsia="lt-LT"/>
              </w:rPr>
              <w:t>Sutarties objekto dalies, perduodamos vykdyti subtiekėjui, aprašymas</w:t>
            </w:r>
          </w:p>
        </w:tc>
      </w:tr>
      <w:tr w:rsidR="00517502" w:rsidRPr="003362BA" w14:paraId="58284AD6" w14:textId="77777777">
        <w:tc>
          <w:tcPr>
            <w:tcW w:w="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6770B" w14:textId="77777777" w:rsidR="00517502" w:rsidRPr="003362BA" w:rsidRDefault="004C2676">
            <w:pPr>
              <w:pStyle w:val="prastasis1"/>
              <w:spacing w:after="0" w:line="240" w:lineRule="auto"/>
              <w:rPr>
                <w:rFonts w:ascii="Times New Roman" w:hAnsi="Times New Roman"/>
                <w:bCs/>
                <w:sz w:val="21"/>
                <w:szCs w:val="21"/>
                <w:lang w:eastAsia="lt-LT"/>
              </w:rPr>
            </w:pPr>
            <w:r w:rsidRPr="003362BA">
              <w:rPr>
                <w:rFonts w:ascii="Times New Roman" w:hAnsi="Times New Roman"/>
                <w:bCs/>
                <w:sz w:val="21"/>
                <w:szCs w:val="21"/>
                <w:lang w:eastAsia="lt-LT"/>
              </w:rPr>
              <w:t>1.</w:t>
            </w:r>
          </w:p>
        </w:tc>
        <w:tc>
          <w:tcPr>
            <w:tcW w:w="4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1C1BB" w14:textId="77777777" w:rsidR="00517502" w:rsidRPr="003362BA" w:rsidRDefault="00517502">
            <w:pPr>
              <w:pStyle w:val="prastasis1"/>
              <w:spacing w:after="0" w:line="240" w:lineRule="auto"/>
              <w:rPr>
                <w:rFonts w:ascii="Times New Roman" w:hAnsi="Times New Roman"/>
                <w:bCs/>
                <w:sz w:val="21"/>
                <w:szCs w:val="21"/>
                <w:lang w:eastAsia="lt-LT"/>
              </w:rPr>
            </w:pPr>
          </w:p>
        </w:tc>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1E985" w14:textId="77777777" w:rsidR="00517502" w:rsidRPr="003362BA" w:rsidRDefault="00517502">
            <w:pPr>
              <w:pStyle w:val="prastasis1"/>
              <w:spacing w:after="0" w:line="240" w:lineRule="auto"/>
              <w:rPr>
                <w:rFonts w:ascii="Times New Roman" w:hAnsi="Times New Roman"/>
                <w:bCs/>
                <w:sz w:val="21"/>
                <w:szCs w:val="21"/>
                <w:lang w:eastAsia="lt-LT"/>
              </w:rPr>
            </w:pPr>
          </w:p>
        </w:tc>
      </w:tr>
      <w:tr w:rsidR="00517502" w:rsidRPr="003362BA" w14:paraId="7A7F355A" w14:textId="77777777">
        <w:tc>
          <w:tcPr>
            <w:tcW w:w="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BE470" w14:textId="77777777" w:rsidR="00517502" w:rsidRPr="003362BA" w:rsidRDefault="004C2676">
            <w:pPr>
              <w:pStyle w:val="prastasis1"/>
              <w:spacing w:after="0" w:line="240" w:lineRule="auto"/>
              <w:rPr>
                <w:rFonts w:ascii="Times New Roman" w:hAnsi="Times New Roman"/>
                <w:bCs/>
                <w:sz w:val="21"/>
                <w:szCs w:val="21"/>
                <w:lang w:eastAsia="lt-LT"/>
              </w:rPr>
            </w:pPr>
            <w:r w:rsidRPr="003362BA">
              <w:rPr>
                <w:rFonts w:ascii="Times New Roman" w:hAnsi="Times New Roman"/>
                <w:bCs/>
                <w:sz w:val="21"/>
                <w:szCs w:val="21"/>
                <w:lang w:eastAsia="lt-LT"/>
              </w:rPr>
              <w:t>2.</w:t>
            </w:r>
          </w:p>
        </w:tc>
        <w:tc>
          <w:tcPr>
            <w:tcW w:w="4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7575B" w14:textId="77777777" w:rsidR="00517502" w:rsidRPr="003362BA" w:rsidRDefault="00517502">
            <w:pPr>
              <w:pStyle w:val="prastasis1"/>
              <w:spacing w:after="0" w:line="240" w:lineRule="auto"/>
              <w:rPr>
                <w:rFonts w:ascii="Times New Roman" w:hAnsi="Times New Roman"/>
                <w:bCs/>
                <w:sz w:val="21"/>
                <w:szCs w:val="21"/>
                <w:lang w:eastAsia="lt-LT"/>
              </w:rPr>
            </w:pPr>
          </w:p>
        </w:tc>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F2084" w14:textId="77777777" w:rsidR="00517502" w:rsidRPr="003362BA" w:rsidRDefault="00517502">
            <w:pPr>
              <w:pStyle w:val="prastasis1"/>
              <w:spacing w:after="0" w:line="240" w:lineRule="auto"/>
              <w:rPr>
                <w:rFonts w:ascii="Times New Roman" w:hAnsi="Times New Roman"/>
                <w:bCs/>
                <w:sz w:val="21"/>
                <w:szCs w:val="21"/>
                <w:lang w:eastAsia="lt-LT"/>
              </w:rPr>
            </w:pPr>
          </w:p>
        </w:tc>
      </w:tr>
    </w:tbl>
    <w:p w14:paraId="7D2EAFE2" w14:textId="77777777" w:rsidR="00517502" w:rsidRDefault="00517502">
      <w:pPr>
        <w:pStyle w:val="prastasis1"/>
        <w:spacing w:after="0" w:line="240" w:lineRule="auto"/>
        <w:rPr>
          <w:rFonts w:ascii="Times New Roman" w:hAnsi="Times New Roman"/>
          <w:sz w:val="21"/>
          <w:szCs w:val="21"/>
          <w:lang w:eastAsia="lt-LT"/>
        </w:rPr>
      </w:pPr>
    </w:p>
    <w:p w14:paraId="28479A6C" w14:textId="3B43D519" w:rsidR="008A49E7" w:rsidRPr="00810732" w:rsidRDefault="008A49E7" w:rsidP="00440077">
      <w:pPr>
        <w:pStyle w:val="prastasis1"/>
        <w:numPr>
          <w:ilvl w:val="0"/>
          <w:numId w:val="1"/>
        </w:numPr>
        <w:tabs>
          <w:tab w:val="left" w:pos="851"/>
        </w:tabs>
        <w:spacing w:after="0" w:line="240" w:lineRule="auto"/>
        <w:ind w:left="0" w:firstLine="567"/>
        <w:rPr>
          <w:rStyle w:val="Numatytasispastraiposriftas1"/>
          <w:rFonts w:ascii="Times New Roman" w:hAnsi="Times New Roman"/>
        </w:rPr>
      </w:pPr>
      <w:r w:rsidRPr="00810732">
        <w:rPr>
          <w:rFonts w:ascii="Times New Roman" w:eastAsia="Times New Roman" w:hAnsi="Times New Roman"/>
        </w:rPr>
        <w:t>Šiame pasiūlyme</w:t>
      </w:r>
      <w:r w:rsidR="00810732">
        <w:rPr>
          <w:rFonts w:ascii="Times New Roman" w:eastAsia="Times New Roman" w:hAnsi="Times New Roman"/>
        </w:rPr>
        <w:t xml:space="preserve"> duomenys apie</w:t>
      </w:r>
      <w:r w:rsidRPr="00810732">
        <w:rPr>
          <w:rFonts w:ascii="Times New Roman" w:eastAsia="Times New Roman" w:hAnsi="Times New Roman"/>
        </w:rPr>
        <w:t xml:space="preserve"> pateikt</w:t>
      </w:r>
      <w:r w:rsidR="00810732">
        <w:rPr>
          <w:rFonts w:ascii="Times New Roman" w:eastAsia="Times New Roman" w:hAnsi="Times New Roman"/>
        </w:rPr>
        <w:t>ą</w:t>
      </w:r>
      <w:r w:rsidRPr="00810732">
        <w:rPr>
          <w:rFonts w:ascii="Times New Roman" w:eastAsia="Times New Roman" w:hAnsi="Times New Roman"/>
        </w:rPr>
        <w:t xml:space="preserve"> konfidenciali</w:t>
      </w:r>
      <w:r w:rsidR="00810732">
        <w:rPr>
          <w:rFonts w:ascii="Times New Roman" w:eastAsia="Times New Roman" w:hAnsi="Times New Roman"/>
        </w:rPr>
        <w:t>ą</w:t>
      </w:r>
      <w:r w:rsidRPr="00810732">
        <w:rPr>
          <w:rFonts w:ascii="Times New Roman" w:eastAsia="Times New Roman" w:hAnsi="Times New Roman"/>
        </w:rPr>
        <w:t xml:space="preserve"> informacij</w:t>
      </w:r>
      <w:r w:rsidR="00810732">
        <w:rPr>
          <w:rFonts w:ascii="Times New Roman" w:eastAsia="Times New Roman" w:hAnsi="Times New Roman"/>
        </w:rPr>
        <w:t>ą</w:t>
      </w:r>
      <w:r w:rsidRPr="00810732">
        <w:rPr>
          <w:rFonts w:ascii="Times New Roman" w:eastAsia="Times New Roman" w:hAnsi="Times New Roman"/>
        </w:rPr>
        <w:t xml:space="preserve"> </w:t>
      </w:r>
      <w:r w:rsidR="00810732">
        <w:rPr>
          <w:rFonts w:ascii="Times New Roman" w:eastAsia="Times New Roman" w:hAnsi="Times New Roman"/>
        </w:rPr>
        <w:t xml:space="preserve">nurodomi </w:t>
      </w:r>
      <w:r w:rsidR="00810732" w:rsidRPr="00810732">
        <w:rPr>
          <w:rFonts w:ascii="Times New Roman" w:eastAsia="Times New Roman" w:hAnsi="Times New Roman"/>
        </w:rPr>
        <w:t>14 punkte. (</w:t>
      </w:r>
      <w:r w:rsidRPr="00810732">
        <w:rPr>
          <w:rFonts w:ascii="Times New Roman" w:eastAsia="Times New Roman" w:hAnsi="Times New Roman"/>
          <w:i/>
          <w:iCs/>
        </w:rPr>
        <w:t>Tiekėjas negali nurodyti, kad konfidencialus yra pasiūlymo įkainis (kaina) arba, kad visas pasiūlymas yra konfidencialus)</w:t>
      </w:r>
      <w:r w:rsidR="00810732" w:rsidRPr="00810732">
        <w:rPr>
          <w:rFonts w:ascii="Times New Roman" w:eastAsia="Times New Roman" w:hAnsi="Times New Roman"/>
          <w:i/>
          <w:iCs/>
        </w:rPr>
        <w:t xml:space="preserve">, </w:t>
      </w:r>
    </w:p>
    <w:p w14:paraId="031E6A6A" w14:textId="4FC84049" w:rsidR="00517502" w:rsidRPr="003362BA" w:rsidRDefault="004C2676" w:rsidP="002B6208">
      <w:pPr>
        <w:pStyle w:val="prastasis1"/>
        <w:numPr>
          <w:ilvl w:val="0"/>
          <w:numId w:val="1"/>
        </w:numPr>
        <w:spacing w:after="0" w:line="240" w:lineRule="auto"/>
        <w:jc w:val="center"/>
        <w:rPr>
          <w:rFonts w:ascii="Times New Roman" w:hAnsi="Times New Roman"/>
        </w:rPr>
      </w:pPr>
      <w:r w:rsidRPr="003362BA">
        <w:rPr>
          <w:rStyle w:val="Numatytasispastraiposriftas1"/>
          <w:rFonts w:ascii="Times New Roman" w:hAnsi="Times New Roman"/>
          <w:b/>
          <w:bCs/>
        </w:rPr>
        <w:t xml:space="preserve">PASIŪLYMO </w:t>
      </w:r>
      <w:r w:rsidRPr="002B6208">
        <w:rPr>
          <w:rStyle w:val="Numatytasispastraiposriftas1"/>
          <w:rFonts w:ascii="Times New Roman" w:hAnsi="Times New Roman"/>
          <w:b/>
          <w:bCs/>
          <w:shd w:val="clear" w:color="auto" w:fill="D3D3D3"/>
        </w:rPr>
        <w:t>KAINA</w:t>
      </w:r>
    </w:p>
    <w:p w14:paraId="40E51AFB" w14:textId="77777777" w:rsidR="00517502" w:rsidRPr="003362BA" w:rsidRDefault="00517502" w:rsidP="003D790C">
      <w:pPr>
        <w:pStyle w:val="prastasis1"/>
        <w:spacing w:after="0" w:line="240" w:lineRule="auto"/>
        <w:jc w:val="both"/>
        <w:rPr>
          <w:rFonts w:ascii="Times New Roman" w:hAnsi="Times New Roman"/>
        </w:rPr>
      </w:pPr>
    </w:p>
    <w:p w14:paraId="3048EB0D" w14:textId="77777777" w:rsidR="00517502" w:rsidRPr="003362BA" w:rsidRDefault="004C2676" w:rsidP="00440077">
      <w:pPr>
        <w:pStyle w:val="prastasis1"/>
        <w:numPr>
          <w:ilvl w:val="1"/>
          <w:numId w:val="1"/>
        </w:numPr>
        <w:tabs>
          <w:tab w:val="left" w:pos="851"/>
        </w:tabs>
        <w:spacing w:after="0" w:line="240" w:lineRule="auto"/>
        <w:ind w:left="0" w:firstLine="426"/>
        <w:jc w:val="both"/>
        <w:rPr>
          <w:rStyle w:val="Numatytasispastraiposriftas1"/>
          <w:rFonts w:ascii="Times New Roman" w:hAnsi="Times New Roman"/>
          <w:bCs/>
          <w:iCs/>
        </w:rPr>
      </w:pPr>
      <w:r w:rsidRPr="003362BA">
        <w:rPr>
          <w:rStyle w:val="Numatytasispastraiposriftas1"/>
          <w:rFonts w:ascii="Times New Roman" w:hAnsi="Times New Roman"/>
          <w:bCs/>
          <w:iCs/>
        </w:rPr>
        <w:t xml:space="preserve">Pasiūlyme kaina nurodomos eurais. Jeigu pasiūlymuose kainos nurodytos užsienio valiuta, jos turės būti perskaičiuojamos į eurus pagal Europos Centrinio Banko skelbiamą orientacinį euro ir užsienio valiutų </w:t>
      </w:r>
      <w:r w:rsidRPr="003362BA">
        <w:rPr>
          <w:rStyle w:val="Numatytasispastraiposriftas1"/>
          <w:rFonts w:ascii="Times New Roman" w:hAnsi="Times New Roman"/>
          <w:bCs/>
          <w:iCs/>
        </w:rPr>
        <w:lastRenderedPageBreak/>
        <w:t>santykį, o tais atvejais, kai orientacinio euro ir užsienio valiutų santykio Europos Centrinis Bankas neskelbia, – pagal Lietuvos banko nustatomą ir skelbiamą orientacinį euro ir užsienio valiutų santykį pasiūlymų pateikimo dieną.</w:t>
      </w:r>
    </w:p>
    <w:p w14:paraId="786E105C" w14:textId="77777777" w:rsidR="00517502" w:rsidRPr="003362BA" w:rsidRDefault="004C2676" w:rsidP="00440077">
      <w:pPr>
        <w:pStyle w:val="prastasis1"/>
        <w:widowControl w:val="0"/>
        <w:numPr>
          <w:ilvl w:val="1"/>
          <w:numId w:val="1"/>
        </w:numPr>
        <w:shd w:val="clear" w:color="auto" w:fill="FFFFFF"/>
        <w:tabs>
          <w:tab w:val="left" w:pos="851"/>
        </w:tabs>
        <w:spacing w:after="0" w:line="240" w:lineRule="auto"/>
        <w:ind w:left="-142" w:firstLine="567"/>
        <w:jc w:val="both"/>
        <w:rPr>
          <w:rFonts w:ascii="Times New Roman" w:hAnsi="Times New Roman"/>
        </w:rPr>
      </w:pPr>
      <w:r w:rsidRPr="003362BA">
        <w:rPr>
          <w:rStyle w:val="Numatytasispastraiposriftas1"/>
          <w:rFonts w:ascii="Times New Roman" w:hAnsi="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3362BA">
        <w:rPr>
          <w:rStyle w:val="Numatytasispastraiposriftas1"/>
          <w:rFonts w:ascii="Times New Roman" w:hAnsi="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3362BA">
        <w:rPr>
          <w:rStyle w:val="Numatytasispastraiposriftas1"/>
          <w:rFonts w:ascii="Times New Roman" w:hAnsi="Times New Roman"/>
          <w:bCs/>
          <w:iCs/>
        </w:rPr>
        <w:t xml:space="preserve">kainos </w:t>
      </w:r>
      <w:r w:rsidRPr="003362BA">
        <w:rPr>
          <w:rStyle w:val="Numatytasispastraiposriftas1"/>
          <w:rFonts w:ascii="Times New Roman" w:hAnsi="Times New Roman"/>
          <w:bCs/>
        </w:rPr>
        <w:t xml:space="preserve">bus vertinamos ir lyginamos su visais mokesčiais, įskaitant PVM. </w:t>
      </w:r>
      <w:r w:rsidRPr="003362BA">
        <w:rPr>
          <w:rStyle w:val="Numatytasispastraiposriftas1"/>
          <w:rFonts w:ascii="Times New Roman" w:hAnsi="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362BA">
        <w:rPr>
          <w:rStyle w:val="Numatytasispastraiposriftas1"/>
          <w:rFonts w:ascii="Times New Roman" w:hAnsi="Times New Roman"/>
          <w:iCs/>
        </w:rPr>
        <w:t>kainą (jeigu tiekėjas jo neįskaičiavo pateikiant pasiūlymą, palyginimo tikslais įskaičiuoja pati perkančioji organizacija)</w:t>
      </w:r>
      <w:r w:rsidRPr="003362BA">
        <w:rPr>
          <w:rStyle w:val="Numatytasispastraiposriftas1"/>
          <w:rFonts w:ascii="Times New Roman" w:hAnsi="Times New Roman"/>
        </w:rPr>
        <w:t xml:space="preserve">. Į pasiūlymo </w:t>
      </w:r>
      <w:r w:rsidRPr="003362BA">
        <w:rPr>
          <w:rStyle w:val="Numatytasispastraiposriftas1"/>
          <w:rFonts w:ascii="Times New Roman" w:hAnsi="Times New Roman"/>
          <w:bCs/>
          <w:iCs/>
        </w:rPr>
        <w:t xml:space="preserve">kainą privalo būti </w:t>
      </w:r>
      <w:r w:rsidRPr="003362BA">
        <w:rPr>
          <w:rStyle w:val="Numatytasispastraiposriftas1"/>
          <w:rFonts w:ascii="Times New Roman" w:eastAsia="Arial Unicode MS" w:hAnsi="Times New Roman"/>
          <w:szCs w:val="24"/>
        </w:rPr>
        <w:t>įskaičiuoti visi mokesčiai bei visos</w:t>
      </w:r>
      <w:r w:rsidRPr="003362BA">
        <w:rPr>
          <w:rStyle w:val="Numatytasispastraiposriftas1"/>
          <w:rFonts w:ascii="Times New Roman" w:hAnsi="Times New Roman"/>
          <w:b/>
          <w:szCs w:val="24"/>
        </w:rPr>
        <w:t xml:space="preserve"> </w:t>
      </w:r>
      <w:r w:rsidRPr="003362BA">
        <w:rPr>
          <w:rStyle w:val="Numatytasispastraiposriftas1"/>
          <w:rFonts w:ascii="Times New Roman" w:hAnsi="Times New Roman"/>
          <w:szCs w:val="24"/>
        </w:rPr>
        <w:t>kitos Tiekėjo patirtos ir (ar) galimos patirti tiesioginės ir netiesioginės išlaidos ir mokesčiai</w:t>
      </w:r>
      <w:r w:rsidRPr="003362BA">
        <w:rPr>
          <w:rStyle w:val="Numatytasispastraiposriftas1"/>
          <w:rFonts w:ascii="Times New Roman" w:eastAsia="Arial Unicode MS" w:hAnsi="Times New Roman"/>
          <w:szCs w:val="24"/>
        </w:rPr>
        <w:t>, susiję su Prekių tiekimu,</w:t>
      </w:r>
      <w:r w:rsidRPr="003362BA">
        <w:rPr>
          <w:rStyle w:val="Numatytasispastraiposriftas1"/>
          <w:rFonts w:ascii="Times New Roman" w:hAnsi="Times New Roman"/>
          <w:color w:val="000000"/>
        </w:rPr>
        <w:t xml:space="preserve"> įskaitant, bet neapsiribojant (išskyrus tuos atvejus, kai pirkimo dokumentuose aiškiai nurodyta, kad tam tikros konkrečios išlaidos neturi būti įskaičiuotos į Sutarties kainą). </w:t>
      </w:r>
    </w:p>
    <w:p w14:paraId="2D15EAB4" w14:textId="3D27E64C" w:rsidR="00517502" w:rsidRPr="00440077" w:rsidRDefault="004C2676" w:rsidP="00440077">
      <w:pPr>
        <w:pStyle w:val="prastasis1"/>
        <w:numPr>
          <w:ilvl w:val="1"/>
          <w:numId w:val="1"/>
        </w:numPr>
        <w:tabs>
          <w:tab w:val="left" w:pos="993"/>
        </w:tabs>
        <w:spacing w:after="0" w:line="240" w:lineRule="auto"/>
        <w:ind w:left="0" w:firstLine="567"/>
        <w:jc w:val="both"/>
        <w:rPr>
          <w:rFonts w:ascii="Times New Roman" w:hAnsi="Times New Roman"/>
        </w:rPr>
      </w:pPr>
      <w:r w:rsidRPr="003362BA">
        <w:rPr>
          <w:rStyle w:val="Numatytasispastraiposriftas1"/>
          <w:rFonts w:ascii="Times New Roman" w:hAnsi="Times New Roman"/>
          <w:color w:val="000000"/>
        </w:rPr>
        <w:t xml:space="preserve">Jeigu pasiūlyme nurodyta </w:t>
      </w:r>
      <w:r w:rsidRPr="003362BA">
        <w:rPr>
          <w:rStyle w:val="Numatytasispastraiposriftas1"/>
          <w:rFonts w:ascii="Times New Roman" w:hAnsi="Times New Roman"/>
          <w:bCs/>
          <w:iCs/>
        </w:rPr>
        <w:t>kaina</w:t>
      </w:r>
      <w:r w:rsidRPr="003362BA">
        <w:rPr>
          <w:rStyle w:val="Numatytasispastraiposriftas1"/>
          <w:rFonts w:ascii="Times New Roman" w:hAnsi="Times New Roman"/>
          <w:color w:val="000000"/>
        </w:rPr>
        <w:t xml:space="preserve">, išreikštos skaitmenimis, neatitinka </w:t>
      </w:r>
      <w:r w:rsidRPr="003362BA">
        <w:rPr>
          <w:rStyle w:val="Numatytasispastraiposriftas1"/>
          <w:rFonts w:ascii="Times New Roman" w:hAnsi="Times New Roman"/>
          <w:bCs/>
          <w:iCs/>
        </w:rPr>
        <w:t>kainos</w:t>
      </w:r>
      <w:r w:rsidRPr="003362BA">
        <w:rPr>
          <w:rStyle w:val="Numatytasispastraiposriftas1"/>
          <w:rFonts w:ascii="Times New Roman" w:hAnsi="Times New Roman"/>
          <w:color w:val="000000"/>
        </w:rPr>
        <w:t xml:space="preserve">, nurodytų žodžiais, teisinga laikoma </w:t>
      </w:r>
      <w:r w:rsidRPr="003362BA">
        <w:rPr>
          <w:rStyle w:val="Numatytasispastraiposriftas1"/>
          <w:rFonts w:ascii="Times New Roman" w:hAnsi="Times New Roman"/>
          <w:bCs/>
          <w:iCs/>
        </w:rPr>
        <w:t>kaina</w:t>
      </w:r>
      <w:r w:rsidRPr="003362BA">
        <w:rPr>
          <w:rStyle w:val="Numatytasispastraiposriftas1"/>
          <w:rFonts w:ascii="Times New Roman" w:hAnsi="Times New Roman"/>
          <w:color w:val="000000"/>
        </w:rPr>
        <w:t>, nurodytos žodžiais.</w:t>
      </w:r>
    </w:p>
    <w:p w14:paraId="2AF0C67A" w14:textId="5C73D1F6" w:rsidR="008A49E7" w:rsidRPr="005D6286" w:rsidRDefault="004C2676" w:rsidP="00A62C26">
      <w:pPr>
        <w:pStyle w:val="prastasis1"/>
        <w:numPr>
          <w:ilvl w:val="1"/>
          <w:numId w:val="1"/>
        </w:numPr>
        <w:tabs>
          <w:tab w:val="left" w:pos="993"/>
        </w:tabs>
        <w:spacing w:after="0" w:line="240" w:lineRule="auto"/>
        <w:ind w:left="0" w:firstLine="567"/>
        <w:jc w:val="both"/>
        <w:rPr>
          <w:rStyle w:val="Numatytasispastraiposriftas1"/>
          <w:rFonts w:ascii="Times New Roman" w:hAnsi="Times New Roman"/>
        </w:rPr>
      </w:pPr>
      <w:r w:rsidRPr="003362BA">
        <w:rPr>
          <w:rStyle w:val="Numatytasispastraiposriftas1"/>
          <w:rFonts w:ascii="Times New Roman" w:hAnsi="Times New Roman"/>
        </w:rPr>
        <w:t>V</w:t>
      </w:r>
      <w:r w:rsidRPr="003362BA">
        <w:rPr>
          <w:rStyle w:val="Numatytasispastraiposriftas1"/>
          <w:rFonts w:ascii="Times New Roman" w:hAnsi="Times New Roman"/>
          <w:bCs/>
          <w:iCs/>
        </w:rPr>
        <w:t>isos pasiūlyme nurodytos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24AC04D" w14:textId="77777777" w:rsidR="005D6286" w:rsidRPr="00A62C26" w:rsidRDefault="005D6286" w:rsidP="005D6286">
      <w:pPr>
        <w:pStyle w:val="prastasis1"/>
        <w:tabs>
          <w:tab w:val="left" w:pos="993"/>
        </w:tabs>
        <w:spacing w:after="0" w:line="240" w:lineRule="auto"/>
        <w:ind w:left="567"/>
        <w:jc w:val="both"/>
        <w:rPr>
          <w:rStyle w:val="Numatytasispastraiposriftas1"/>
          <w:rFonts w:ascii="Times New Roman" w:hAnsi="Times New Roman"/>
        </w:rPr>
      </w:pPr>
    </w:p>
    <w:p w14:paraId="517DB97F" w14:textId="77777777" w:rsidR="008A49E7" w:rsidRPr="008A49E7" w:rsidRDefault="008A49E7" w:rsidP="00440077">
      <w:pPr>
        <w:pStyle w:val="prastasis1"/>
        <w:numPr>
          <w:ilvl w:val="0"/>
          <w:numId w:val="1"/>
        </w:numPr>
        <w:tabs>
          <w:tab w:val="left" w:pos="993"/>
        </w:tabs>
        <w:spacing w:after="0" w:line="240" w:lineRule="auto"/>
        <w:ind w:left="709" w:hanging="153"/>
        <w:jc w:val="both"/>
        <w:rPr>
          <w:rFonts w:ascii="Times New Roman" w:hAnsi="Times New Roman"/>
        </w:rPr>
      </w:pPr>
      <w:r w:rsidRPr="008A49E7">
        <w:rPr>
          <w:rFonts w:ascii="Times New Roman" w:hAnsi="Times New Roman"/>
        </w:rPr>
        <w:t>Mes siūlome šias prekes/paslaugas:</w:t>
      </w:r>
    </w:p>
    <w:p w14:paraId="7F7AF408" w14:textId="59D031DD" w:rsidR="008A49E7" w:rsidRPr="003362BA" w:rsidRDefault="008A49E7" w:rsidP="00440077">
      <w:pPr>
        <w:pStyle w:val="prastasis1"/>
        <w:tabs>
          <w:tab w:val="left" w:pos="993"/>
        </w:tabs>
        <w:spacing w:after="0" w:line="240" w:lineRule="auto"/>
        <w:ind w:left="709" w:hanging="153"/>
        <w:jc w:val="both"/>
        <w:rPr>
          <w:rFonts w:ascii="Times New Roman" w:hAnsi="Times New Roman"/>
        </w:rPr>
      </w:pPr>
      <w:bookmarkStart w:id="6" w:name="_Hlk225508457"/>
      <w:r w:rsidRPr="008A49E7">
        <w:rPr>
          <w:rFonts w:ascii="Times New Roman" w:hAnsi="Times New Roman"/>
        </w:rPr>
        <w:t xml:space="preserve">Numatoma sudaryti </w:t>
      </w:r>
      <w:r w:rsidRPr="00465104">
        <w:rPr>
          <w:rFonts w:ascii="Times New Roman" w:hAnsi="Times New Roman"/>
        </w:rPr>
        <w:t>fiksuoto</w:t>
      </w:r>
      <w:r w:rsidR="0051273F" w:rsidRPr="00465104">
        <w:rPr>
          <w:rFonts w:ascii="Times New Roman" w:hAnsi="Times New Roman"/>
        </w:rPr>
        <w:t xml:space="preserve"> </w:t>
      </w:r>
      <w:r w:rsidR="00FD42A0" w:rsidRPr="00465104">
        <w:rPr>
          <w:rFonts w:ascii="Times New Roman" w:hAnsi="Times New Roman"/>
        </w:rPr>
        <w:t>įkainio</w:t>
      </w:r>
      <w:r w:rsidRPr="00465104">
        <w:rPr>
          <w:rFonts w:ascii="Times New Roman" w:hAnsi="Times New Roman"/>
        </w:rPr>
        <w:t xml:space="preserve"> pirkimo sutartį:</w:t>
      </w:r>
    </w:p>
    <w:tbl>
      <w:tblPr>
        <w:tblStyle w:val="TableGrid5"/>
        <w:tblW w:w="5156" w:type="pct"/>
        <w:jc w:val="center"/>
        <w:tblLayout w:type="fixed"/>
        <w:tblLook w:val="04A0" w:firstRow="1" w:lastRow="0" w:firstColumn="1" w:lastColumn="0" w:noHBand="0" w:noVBand="1"/>
      </w:tblPr>
      <w:tblGrid>
        <w:gridCol w:w="712"/>
        <w:gridCol w:w="4742"/>
        <w:gridCol w:w="957"/>
        <w:gridCol w:w="1239"/>
        <w:gridCol w:w="1134"/>
        <w:gridCol w:w="1144"/>
      </w:tblGrid>
      <w:tr w:rsidR="00931D97" w:rsidRPr="00931D97" w14:paraId="253D6957" w14:textId="77777777" w:rsidTr="00465104">
        <w:trPr>
          <w:tblHeader/>
          <w:jc w:val="center"/>
        </w:trPr>
        <w:tc>
          <w:tcPr>
            <w:tcW w:w="359" w:type="pct"/>
            <w:shd w:val="clear" w:color="auto" w:fill="D9E2F3"/>
            <w:vAlign w:val="center"/>
          </w:tcPr>
          <w:p w14:paraId="0801D636" w14:textId="77777777" w:rsidR="002F3F6D" w:rsidRPr="00931D97" w:rsidRDefault="002F3F6D" w:rsidP="002F3F6D">
            <w:pPr>
              <w:ind w:left="-12" w:right="28"/>
              <w:jc w:val="center"/>
              <w:rPr>
                <w:rFonts w:ascii="Times New Roman" w:eastAsia="Times New Roman" w:hAnsi="Times New Roman"/>
                <w:b/>
                <w:sz w:val="20"/>
                <w:szCs w:val="20"/>
              </w:rPr>
            </w:pPr>
            <w:r w:rsidRPr="00931D97">
              <w:rPr>
                <w:rFonts w:ascii="Times New Roman" w:eastAsia="Times New Roman" w:hAnsi="Times New Roman"/>
                <w:b/>
                <w:sz w:val="20"/>
                <w:szCs w:val="20"/>
              </w:rPr>
              <w:t>Eil. Nr.</w:t>
            </w:r>
          </w:p>
        </w:tc>
        <w:tc>
          <w:tcPr>
            <w:tcW w:w="2388" w:type="pct"/>
            <w:shd w:val="clear" w:color="auto" w:fill="D9E2F3"/>
            <w:vAlign w:val="center"/>
          </w:tcPr>
          <w:p w14:paraId="49837A7B" w14:textId="77777777" w:rsidR="002F3F6D" w:rsidRPr="00931D97" w:rsidRDefault="002F3F6D" w:rsidP="002F3F6D">
            <w:pPr>
              <w:jc w:val="center"/>
              <w:rPr>
                <w:rFonts w:ascii="Times New Roman" w:eastAsia="Times New Roman" w:hAnsi="Times New Roman"/>
                <w:b/>
                <w:sz w:val="20"/>
                <w:szCs w:val="20"/>
              </w:rPr>
            </w:pPr>
            <w:r w:rsidRPr="00931D97">
              <w:rPr>
                <w:rFonts w:ascii="Times New Roman" w:eastAsia="Times New Roman" w:hAnsi="Times New Roman"/>
                <w:b/>
                <w:sz w:val="20"/>
                <w:szCs w:val="20"/>
              </w:rPr>
              <w:t>Pirkimo objektas</w:t>
            </w:r>
          </w:p>
        </w:tc>
        <w:tc>
          <w:tcPr>
            <w:tcW w:w="482" w:type="pct"/>
            <w:shd w:val="clear" w:color="auto" w:fill="D9E2F3"/>
            <w:vAlign w:val="center"/>
          </w:tcPr>
          <w:p w14:paraId="53FEA89C" w14:textId="77777777" w:rsidR="002F3F6D" w:rsidRPr="00931D97" w:rsidRDefault="002F3F6D" w:rsidP="002F3F6D">
            <w:pPr>
              <w:jc w:val="center"/>
              <w:rPr>
                <w:rFonts w:ascii="Times New Roman" w:eastAsia="Times New Roman" w:hAnsi="Times New Roman"/>
                <w:b/>
                <w:sz w:val="20"/>
                <w:szCs w:val="20"/>
              </w:rPr>
            </w:pPr>
            <w:r w:rsidRPr="00931D97">
              <w:rPr>
                <w:rFonts w:ascii="Times New Roman" w:eastAsia="Times New Roman" w:hAnsi="Times New Roman"/>
                <w:b/>
                <w:sz w:val="20"/>
                <w:szCs w:val="20"/>
              </w:rPr>
              <w:t>Mato vnt.</w:t>
            </w:r>
          </w:p>
        </w:tc>
        <w:tc>
          <w:tcPr>
            <w:tcW w:w="624" w:type="pct"/>
            <w:shd w:val="clear" w:color="auto" w:fill="D9E2F3"/>
            <w:vAlign w:val="center"/>
          </w:tcPr>
          <w:p w14:paraId="6B974009" w14:textId="27817B0A" w:rsidR="002F3F6D" w:rsidRPr="00931D97" w:rsidRDefault="00543011" w:rsidP="002F3F6D">
            <w:pPr>
              <w:jc w:val="center"/>
              <w:rPr>
                <w:rFonts w:ascii="Times New Roman" w:eastAsia="Times New Roman" w:hAnsi="Times New Roman"/>
                <w:b/>
                <w:sz w:val="20"/>
                <w:szCs w:val="20"/>
              </w:rPr>
            </w:pPr>
            <w:r>
              <w:rPr>
                <w:rFonts w:ascii="Times New Roman" w:eastAsia="Times New Roman" w:hAnsi="Times New Roman"/>
                <w:b/>
                <w:sz w:val="20"/>
                <w:szCs w:val="20"/>
              </w:rPr>
              <w:t>K</w:t>
            </w:r>
            <w:r w:rsidR="002F3F6D" w:rsidRPr="00931D97">
              <w:rPr>
                <w:rFonts w:ascii="Times New Roman" w:eastAsia="Times New Roman" w:hAnsi="Times New Roman"/>
                <w:b/>
                <w:sz w:val="20"/>
                <w:szCs w:val="20"/>
              </w:rPr>
              <w:t>iekis</w:t>
            </w:r>
          </w:p>
        </w:tc>
        <w:tc>
          <w:tcPr>
            <w:tcW w:w="571" w:type="pct"/>
            <w:shd w:val="clear" w:color="auto" w:fill="D9E2F3"/>
          </w:tcPr>
          <w:p w14:paraId="24809188" w14:textId="041FAA70" w:rsidR="002F3F6D" w:rsidRPr="00931D97" w:rsidRDefault="00465104" w:rsidP="002F3F6D">
            <w:pPr>
              <w:jc w:val="center"/>
              <w:rPr>
                <w:rFonts w:ascii="Times New Roman" w:eastAsia="Times New Roman" w:hAnsi="Times New Roman"/>
                <w:b/>
                <w:sz w:val="20"/>
                <w:szCs w:val="20"/>
              </w:rPr>
            </w:pPr>
            <w:r>
              <w:rPr>
                <w:rFonts w:ascii="Times New Roman" w:eastAsia="Times New Roman" w:hAnsi="Times New Roman"/>
                <w:b/>
                <w:sz w:val="20"/>
                <w:szCs w:val="20"/>
              </w:rPr>
              <w:t>Į</w:t>
            </w:r>
            <w:r w:rsidR="002F3F6D" w:rsidRPr="00931D97">
              <w:rPr>
                <w:rFonts w:ascii="Times New Roman" w:eastAsia="Times New Roman" w:hAnsi="Times New Roman"/>
                <w:b/>
                <w:sz w:val="20"/>
                <w:szCs w:val="20"/>
              </w:rPr>
              <w:t xml:space="preserve">kainis </w:t>
            </w:r>
            <w:r>
              <w:rPr>
                <w:rFonts w:ascii="Times New Roman" w:eastAsia="Times New Roman" w:hAnsi="Times New Roman"/>
                <w:b/>
                <w:sz w:val="20"/>
                <w:szCs w:val="20"/>
              </w:rPr>
              <w:t xml:space="preserve">už 36 mėn., </w:t>
            </w:r>
            <w:r w:rsidR="002F3F6D" w:rsidRPr="00931D97">
              <w:rPr>
                <w:rFonts w:ascii="Times New Roman" w:eastAsia="Times New Roman" w:hAnsi="Times New Roman"/>
                <w:b/>
                <w:sz w:val="20"/>
                <w:szCs w:val="20"/>
              </w:rPr>
              <w:t>EUR be PVM</w:t>
            </w:r>
          </w:p>
        </w:tc>
        <w:tc>
          <w:tcPr>
            <w:tcW w:w="576" w:type="pct"/>
            <w:shd w:val="clear" w:color="auto" w:fill="D9E2F3"/>
          </w:tcPr>
          <w:p w14:paraId="735BD669" w14:textId="5294DF9B" w:rsidR="002F3F6D" w:rsidRPr="00931D97" w:rsidRDefault="002F3F6D" w:rsidP="002F3F6D">
            <w:pPr>
              <w:jc w:val="center"/>
              <w:rPr>
                <w:rFonts w:ascii="Times New Roman" w:eastAsia="Times New Roman" w:hAnsi="Times New Roman"/>
                <w:b/>
                <w:sz w:val="20"/>
                <w:szCs w:val="20"/>
              </w:rPr>
            </w:pPr>
            <w:r w:rsidRPr="00931D97">
              <w:rPr>
                <w:rFonts w:ascii="Times New Roman" w:eastAsia="Times New Roman" w:hAnsi="Times New Roman"/>
                <w:b/>
                <w:sz w:val="20"/>
                <w:szCs w:val="20"/>
              </w:rPr>
              <w:t>Kaina EUR be PVM</w:t>
            </w:r>
            <w:r w:rsidR="00465104">
              <w:rPr>
                <w:rFonts w:ascii="Times New Roman" w:eastAsia="Times New Roman" w:hAnsi="Times New Roman"/>
                <w:b/>
                <w:sz w:val="20"/>
                <w:szCs w:val="20"/>
                <w:vertAlign w:val="superscript"/>
              </w:rPr>
              <w:t xml:space="preserve">2 </w:t>
            </w:r>
            <w:r w:rsidRPr="00931D97">
              <w:rPr>
                <w:rFonts w:ascii="Times New Roman" w:eastAsia="Times New Roman" w:hAnsi="Times New Roman"/>
                <w:b/>
                <w:sz w:val="20"/>
                <w:szCs w:val="20"/>
              </w:rPr>
              <w:t>(4x5)</w:t>
            </w:r>
          </w:p>
        </w:tc>
      </w:tr>
      <w:tr w:rsidR="00931D97" w:rsidRPr="00931D97" w14:paraId="3F56582A" w14:textId="77777777" w:rsidTr="00465104">
        <w:trPr>
          <w:jc w:val="center"/>
        </w:trPr>
        <w:tc>
          <w:tcPr>
            <w:tcW w:w="359" w:type="pct"/>
            <w:vAlign w:val="center"/>
          </w:tcPr>
          <w:p w14:paraId="3FFEF75C" w14:textId="77777777" w:rsidR="002F3F6D" w:rsidRPr="00931D97" w:rsidRDefault="002F3F6D" w:rsidP="00440077">
            <w:pPr>
              <w:tabs>
                <w:tab w:val="left" w:pos="0"/>
                <w:tab w:val="left" w:pos="176"/>
                <w:tab w:val="left" w:pos="426"/>
                <w:tab w:val="left" w:pos="993"/>
                <w:tab w:val="left" w:pos="1134"/>
                <w:tab w:val="left" w:pos="1276"/>
              </w:tabs>
              <w:autoSpaceDE w:val="0"/>
              <w:ind w:left="-12"/>
              <w:jc w:val="center"/>
              <w:rPr>
                <w:rFonts w:ascii="Times New Roman" w:eastAsia="Times New Roman" w:hAnsi="Times New Roman"/>
                <w:sz w:val="20"/>
                <w:szCs w:val="20"/>
              </w:rPr>
            </w:pPr>
            <w:r w:rsidRPr="00931D97">
              <w:rPr>
                <w:rFonts w:ascii="Times New Roman" w:eastAsia="Times New Roman" w:hAnsi="Times New Roman"/>
                <w:sz w:val="20"/>
                <w:szCs w:val="20"/>
              </w:rPr>
              <w:t>1</w:t>
            </w:r>
          </w:p>
        </w:tc>
        <w:tc>
          <w:tcPr>
            <w:tcW w:w="2388" w:type="pct"/>
            <w:vAlign w:val="center"/>
          </w:tcPr>
          <w:p w14:paraId="33646C93" w14:textId="77777777" w:rsidR="002F3F6D" w:rsidRPr="00931D97" w:rsidRDefault="002F3F6D" w:rsidP="002F3F6D">
            <w:pPr>
              <w:jc w:val="center"/>
              <w:rPr>
                <w:rFonts w:ascii="Times New Roman" w:eastAsia="Times New Roman" w:hAnsi="Times New Roman"/>
                <w:sz w:val="20"/>
                <w:szCs w:val="20"/>
              </w:rPr>
            </w:pPr>
            <w:r w:rsidRPr="00931D97">
              <w:rPr>
                <w:rFonts w:ascii="Times New Roman" w:eastAsia="Times New Roman" w:hAnsi="Times New Roman"/>
                <w:sz w:val="20"/>
                <w:szCs w:val="20"/>
              </w:rPr>
              <w:t>2</w:t>
            </w:r>
          </w:p>
        </w:tc>
        <w:tc>
          <w:tcPr>
            <w:tcW w:w="482" w:type="pct"/>
            <w:vAlign w:val="center"/>
          </w:tcPr>
          <w:p w14:paraId="2EA60950" w14:textId="77777777" w:rsidR="002F3F6D" w:rsidRPr="00931D97" w:rsidRDefault="002F3F6D" w:rsidP="002F3F6D">
            <w:pPr>
              <w:jc w:val="center"/>
              <w:rPr>
                <w:rFonts w:ascii="Times New Roman" w:eastAsia="Times New Roman" w:hAnsi="Times New Roman"/>
                <w:sz w:val="20"/>
                <w:szCs w:val="20"/>
              </w:rPr>
            </w:pPr>
            <w:r w:rsidRPr="00931D97">
              <w:rPr>
                <w:rFonts w:ascii="Times New Roman" w:eastAsia="Times New Roman" w:hAnsi="Times New Roman"/>
                <w:sz w:val="20"/>
                <w:szCs w:val="20"/>
              </w:rPr>
              <w:t>3</w:t>
            </w:r>
          </w:p>
        </w:tc>
        <w:tc>
          <w:tcPr>
            <w:tcW w:w="624" w:type="pct"/>
            <w:vAlign w:val="center"/>
          </w:tcPr>
          <w:p w14:paraId="32C00799" w14:textId="77777777" w:rsidR="002F3F6D" w:rsidRPr="00931D97" w:rsidRDefault="002F3F6D" w:rsidP="002F3F6D">
            <w:pPr>
              <w:jc w:val="center"/>
              <w:rPr>
                <w:rFonts w:ascii="Times New Roman" w:eastAsia="Times New Roman" w:hAnsi="Times New Roman"/>
                <w:sz w:val="20"/>
                <w:szCs w:val="20"/>
              </w:rPr>
            </w:pPr>
            <w:r w:rsidRPr="00931D97">
              <w:rPr>
                <w:rFonts w:ascii="Times New Roman" w:eastAsia="Times New Roman" w:hAnsi="Times New Roman"/>
                <w:sz w:val="20"/>
                <w:szCs w:val="20"/>
              </w:rPr>
              <w:t>4</w:t>
            </w:r>
          </w:p>
        </w:tc>
        <w:tc>
          <w:tcPr>
            <w:tcW w:w="571" w:type="pct"/>
          </w:tcPr>
          <w:p w14:paraId="0BF041A4" w14:textId="77777777" w:rsidR="002F3F6D" w:rsidRPr="00931D97" w:rsidRDefault="002F3F6D" w:rsidP="002F3F6D">
            <w:pPr>
              <w:jc w:val="center"/>
              <w:rPr>
                <w:rFonts w:ascii="Times New Roman" w:eastAsia="Times New Roman" w:hAnsi="Times New Roman"/>
                <w:sz w:val="20"/>
                <w:szCs w:val="20"/>
              </w:rPr>
            </w:pPr>
            <w:r w:rsidRPr="00931D97">
              <w:rPr>
                <w:rFonts w:ascii="Times New Roman" w:eastAsia="Times New Roman" w:hAnsi="Times New Roman"/>
                <w:sz w:val="20"/>
                <w:szCs w:val="20"/>
              </w:rPr>
              <w:t>5</w:t>
            </w:r>
          </w:p>
        </w:tc>
        <w:tc>
          <w:tcPr>
            <w:tcW w:w="576" w:type="pct"/>
          </w:tcPr>
          <w:p w14:paraId="1B12E7E1" w14:textId="77777777" w:rsidR="002F3F6D" w:rsidRPr="00931D97" w:rsidRDefault="002F3F6D" w:rsidP="002F3F6D">
            <w:pPr>
              <w:jc w:val="center"/>
              <w:rPr>
                <w:rFonts w:ascii="Times New Roman" w:eastAsia="Times New Roman" w:hAnsi="Times New Roman"/>
                <w:sz w:val="20"/>
                <w:szCs w:val="20"/>
              </w:rPr>
            </w:pPr>
            <w:r w:rsidRPr="00931D97">
              <w:rPr>
                <w:rFonts w:ascii="Times New Roman" w:eastAsia="Times New Roman" w:hAnsi="Times New Roman"/>
                <w:sz w:val="20"/>
                <w:szCs w:val="20"/>
              </w:rPr>
              <w:t>6</w:t>
            </w:r>
          </w:p>
        </w:tc>
      </w:tr>
      <w:tr w:rsidR="00931D97" w:rsidRPr="007B0E0B" w14:paraId="1DE57412" w14:textId="77777777" w:rsidTr="00465104">
        <w:trPr>
          <w:jc w:val="center"/>
        </w:trPr>
        <w:tc>
          <w:tcPr>
            <w:tcW w:w="359" w:type="pct"/>
            <w:vAlign w:val="center"/>
          </w:tcPr>
          <w:p w14:paraId="6E810A4A" w14:textId="77777777" w:rsidR="002F3F6D" w:rsidRPr="007B0E0B" w:rsidRDefault="002F3F6D" w:rsidP="00440077">
            <w:pPr>
              <w:pStyle w:val="Sraopastraipa"/>
              <w:numPr>
                <w:ilvl w:val="0"/>
                <w:numId w:val="16"/>
              </w:numPr>
              <w:tabs>
                <w:tab w:val="left" w:pos="0"/>
                <w:tab w:val="left" w:pos="176"/>
                <w:tab w:val="left" w:pos="426"/>
                <w:tab w:val="left" w:pos="993"/>
                <w:tab w:val="left" w:pos="1134"/>
                <w:tab w:val="left" w:pos="1276"/>
              </w:tabs>
              <w:autoSpaceDE w:val="0"/>
              <w:jc w:val="center"/>
              <w:rPr>
                <w:rFonts w:ascii="Times New Roman" w:eastAsia="Times New Roman" w:hAnsi="Times New Roman"/>
                <w:i/>
              </w:rPr>
            </w:pPr>
          </w:p>
        </w:tc>
        <w:tc>
          <w:tcPr>
            <w:tcW w:w="2388" w:type="pct"/>
            <w:vAlign w:val="center"/>
          </w:tcPr>
          <w:p w14:paraId="67749A36" w14:textId="249D023C" w:rsidR="002F3F6D" w:rsidRPr="007B0E0B" w:rsidRDefault="002B6208" w:rsidP="002F3F6D">
            <w:pPr>
              <w:jc w:val="both"/>
              <w:rPr>
                <w:rFonts w:ascii="Times New Roman" w:eastAsia="Times New Roman" w:hAnsi="Times New Roman"/>
                <w:b/>
                <w:bCs/>
              </w:rPr>
            </w:pPr>
            <w:r w:rsidRPr="007B0E0B">
              <w:rPr>
                <w:rFonts w:ascii="Times New Roman" w:hAnsi="Times New Roman"/>
              </w:rPr>
              <w:t>Procesų valdymo programinės įrangos licencij</w:t>
            </w:r>
            <w:r w:rsidR="007B0E0B" w:rsidRPr="007B0E0B">
              <w:rPr>
                <w:rFonts w:ascii="Times New Roman" w:hAnsi="Times New Roman"/>
              </w:rPr>
              <w:t>os</w:t>
            </w:r>
            <w:r w:rsidR="00CC4EBB">
              <w:rPr>
                <w:rFonts w:ascii="Times New Roman" w:hAnsi="Times New Roman"/>
              </w:rPr>
              <w:t xml:space="preserve"> (</w:t>
            </w:r>
            <w:r w:rsidR="00465104">
              <w:rPr>
                <w:rFonts w:ascii="Times New Roman" w:hAnsi="Times New Roman"/>
              </w:rPr>
              <w:t>36 mėn</w:t>
            </w:r>
            <w:r w:rsidR="00CC4EBB">
              <w:rPr>
                <w:rFonts w:ascii="Times New Roman" w:hAnsi="Times New Roman"/>
              </w:rPr>
              <w:t>.)</w:t>
            </w:r>
            <w:r w:rsidR="007B0E0B" w:rsidRPr="007B0E0B">
              <w:rPr>
                <w:rFonts w:ascii="Times New Roman" w:hAnsi="Times New Roman"/>
              </w:rPr>
              <w:t xml:space="preserve"> nuoma</w:t>
            </w:r>
            <w:r w:rsidRPr="007B0E0B">
              <w:rPr>
                <w:rFonts w:ascii="Times New Roman" w:eastAsia="Times New Roman" w:hAnsi="Times New Roman"/>
                <w:b/>
                <w:bCs/>
              </w:rPr>
              <w:t xml:space="preserve"> </w:t>
            </w:r>
          </w:p>
        </w:tc>
        <w:tc>
          <w:tcPr>
            <w:tcW w:w="482" w:type="pct"/>
            <w:vAlign w:val="center"/>
          </w:tcPr>
          <w:p w14:paraId="7F4D0805" w14:textId="64563851" w:rsidR="002F3F6D" w:rsidRPr="007B0E0B" w:rsidRDefault="00465104" w:rsidP="002F3F6D">
            <w:pPr>
              <w:jc w:val="center"/>
              <w:rPr>
                <w:rFonts w:ascii="Times New Roman" w:eastAsia="Times New Roman" w:hAnsi="Times New Roman"/>
              </w:rPr>
            </w:pPr>
            <w:r>
              <w:rPr>
                <w:rFonts w:ascii="Times New Roman" w:eastAsia="Times New Roman" w:hAnsi="Times New Roman"/>
              </w:rPr>
              <w:t>vnt</w:t>
            </w:r>
            <w:r w:rsidR="00CC4EBB">
              <w:rPr>
                <w:rFonts w:ascii="Times New Roman" w:eastAsia="Times New Roman" w:hAnsi="Times New Roman"/>
              </w:rPr>
              <w:t>.</w:t>
            </w:r>
          </w:p>
        </w:tc>
        <w:tc>
          <w:tcPr>
            <w:tcW w:w="624" w:type="pct"/>
            <w:vAlign w:val="center"/>
          </w:tcPr>
          <w:p w14:paraId="49399211" w14:textId="369FF272" w:rsidR="002F3F6D" w:rsidRPr="007B0E0B" w:rsidRDefault="00465104" w:rsidP="002F3F6D">
            <w:pPr>
              <w:jc w:val="center"/>
              <w:rPr>
                <w:rFonts w:ascii="Times New Roman" w:eastAsia="Times New Roman" w:hAnsi="Times New Roman"/>
              </w:rPr>
            </w:pPr>
            <w:r>
              <w:rPr>
                <w:rFonts w:ascii="Times New Roman" w:eastAsia="Times New Roman" w:hAnsi="Times New Roman"/>
              </w:rPr>
              <w:t>1</w:t>
            </w:r>
          </w:p>
        </w:tc>
        <w:tc>
          <w:tcPr>
            <w:tcW w:w="571" w:type="pct"/>
          </w:tcPr>
          <w:p w14:paraId="40A55F88" w14:textId="77777777" w:rsidR="002F3F6D" w:rsidRPr="007B0E0B" w:rsidRDefault="002F3F6D" w:rsidP="002F3F6D">
            <w:pPr>
              <w:jc w:val="center"/>
              <w:rPr>
                <w:rFonts w:ascii="Times New Roman" w:eastAsia="Times New Roman" w:hAnsi="Times New Roman"/>
              </w:rPr>
            </w:pPr>
          </w:p>
        </w:tc>
        <w:tc>
          <w:tcPr>
            <w:tcW w:w="576" w:type="pct"/>
          </w:tcPr>
          <w:p w14:paraId="234EB794" w14:textId="77777777" w:rsidR="002F3F6D" w:rsidRPr="007B0E0B" w:rsidRDefault="002F3F6D" w:rsidP="002F3F6D">
            <w:pPr>
              <w:jc w:val="center"/>
              <w:rPr>
                <w:rFonts w:ascii="Times New Roman" w:eastAsia="Times New Roman" w:hAnsi="Times New Roman"/>
              </w:rPr>
            </w:pPr>
          </w:p>
        </w:tc>
      </w:tr>
      <w:tr w:rsidR="007B0E0B" w:rsidRPr="007B0E0B" w14:paraId="44B52099" w14:textId="77777777" w:rsidTr="00465104">
        <w:trPr>
          <w:jc w:val="center"/>
        </w:trPr>
        <w:tc>
          <w:tcPr>
            <w:tcW w:w="359" w:type="pct"/>
            <w:tcBorders>
              <w:bottom w:val="nil"/>
            </w:tcBorders>
            <w:vAlign w:val="center"/>
          </w:tcPr>
          <w:p w14:paraId="17BA9086" w14:textId="77777777" w:rsidR="007B0E0B" w:rsidRPr="007B0E0B" w:rsidRDefault="007B0E0B" w:rsidP="00440077">
            <w:pPr>
              <w:pStyle w:val="Sraopastraipa"/>
              <w:numPr>
                <w:ilvl w:val="0"/>
                <w:numId w:val="16"/>
              </w:numPr>
              <w:tabs>
                <w:tab w:val="left" w:pos="0"/>
                <w:tab w:val="left" w:pos="176"/>
                <w:tab w:val="left" w:pos="426"/>
                <w:tab w:val="left" w:pos="993"/>
                <w:tab w:val="left" w:pos="1134"/>
                <w:tab w:val="left" w:pos="1276"/>
              </w:tabs>
              <w:autoSpaceDE w:val="0"/>
              <w:jc w:val="center"/>
              <w:rPr>
                <w:rFonts w:ascii="Times New Roman" w:eastAsia="Times New Roman" w:hAnsi="Times New Roman"/>
                <w:i/>
              </w:rPr>
            </w:pPr>
          </w:p>
        </w:tc>
        <w:tc>
          <w:tcPr>
            <w:tcW w:w="2388" w:type="pct"/>
            <w:tcBorders>
              <w:bottom w:val="nil"/>
            </w:tcBorders>
            <w:vAlign w:val="center"/>
          </w:tcPr>
          <w:p w14:paraId="6B4717B4" w14:textId="7D4B02B1" w:rsidR="007B0E0B" w:rsidRPr="007B0E0B" w:rsidRDefault="00E249E5" w:rsidP="002F3F6D">
            <w:pPr>
              <w:jc w:val="both"/>
              <w:rPr>
                <w:rFonts w:ascii="Times New Roman" w:hAnsi="Times New Roman"/>
              </w:rPr>
            </w:pPr>
            <w:bookmarkStart w:id="7" w:name="_GoBack"/>
            <w:r w:rsidRPr="004B7B3C">
              <w:rPr>
                <w:rFonts w:ascii="Times New Roman" w:hAnsi="Times New Roman"/>
              </w:rPr>
              <w:t>Mokymai</w:t>
            </w:r>
            <w:r w:rsidR="007B0E0B" w:rsidRPr="004B7B3C">
              <w:rPr>
                <w:rFonts w:ascii="Times New Roman" w:hAnsi="Times New Roman"/>
              </w:rPr>
              <w:t xml:space="preserve"> ir</w:t>
            </w:r>
            <w:r w:rsidR="007B0E0B" w:rsidRPr="007B0E0B">
              <w:rPr>
                <w:rFonts w:ascii="Times New Roman" w:hAnsi="Times New Roman"/>
              </w:rPr>
              <w:t xml:space="preserve"> konsultacijos (</w:t>
            </w:r>
            <w:r w:rsidR="00A62C26">
              <w:rPr>
                <w:rFonts w:ascii="Times New Roman" w:hAnsi="Times New Roman"/>
              </w:rPr>
              <w:t>7</w:t>
            </w:r>
            <w:r w:rsidR="00A62C26" w:rsidRPr="007B0E0B">
              <w:rPr>
                <w:rFonts w:ascii="Times New Roman" w:hAnsi="Times New Roman"/>
              </w:rPr>
              <w:t xml:space="preserve"> </w:t>
            </w:r>
            <w:r w:rsidR="007B0E0B" w:rsidRPr="007B0E0B">
              <w:rPr>
                <w:rFonts w:ascii="Times New Roman" w:hAnsi="Times New Roman"/>
              </w:rPr>
              <w:t xml:space="preserve">mėn.) </w:t>
            </w:r>
            <w:bookmarkEnd w:id="7"/>
          </w:p>
        </w:tc>
        <w:tc>
          <w:tcPr>
            <w:tcW w:w="482" w:type="pct"/>
            <w:tcBorders>
              <w:bottom w:val="nil"/>
            </w:tcBorders>
            <w:vAlign w:val="center"/>
          </w:tcPr>
          <w:p w14:paraId="216548FB" w14:textId="01F4DF18" w:rsidR="007B0E0B" w:rsidRPr="007B0E0B" w:rsidRDefault="007B0E0B" w:rsidP="002F3F6D">
            <w:pPr>
              <w:jc w:val="center"/>
              <w:rPr>
                <w:rFonts w:ascii="Times New Roman" w:eastAsia="Times New Roman" w:hAnsi="Times New Roman"/>
              </w:rPr>
            </w:pPr>
            <w:r w:rsidRPr="007B0E0B">
              <w:rPr>
                <w:rFonts w:ascii="Times New Roman" w:eastAsia="Times New Roman" w:hAnsi="Times New Roman"/>
              </w:rPr>
              <w:t>val.</w:t>
            </w:r>
          </w:p>
        </w:tc>
        <w:tc>
          <w:tcPr>
            <w:tcW w:w="624" w:type="pct"/>
            <w:tcBorders>
              <w:bottom w:val="nil"/>
            </w:tcBorders>
            <w:vAlign w:val="center"/>
          </w:tcPr>
          <w:p w14:paraId="45AD90F0" w14:textId="6E19BF7F" w:rsidR="007B0E0B" w:rsidRPr="007B0E0B" w:rsidRDefault="007B0E0B" w:rsidP="002F3F6D">
            <w:pPr>
              <w:jc w:val="center"/>
              <w:rPr>
                <w:rFonts w:ascii="Times New Roman" w:eastAsia="Times New Roman" w:hAnsi="Times New Roman"/>
              </w:rPr>
            </w:pPr>
            <w:r w:rsidRPr="007B0E0B">
              <w:rPr>
                <w:rFonts w:ascii="Times New Roman" w:eastAsia="Times New Roman" w:hAnsi="Times New Roman"/>
              </w:rPr>
              <w:t>150</w:t>
            </w:r>
            <w:r w:rsidR="00465104">
              <w:rPr>
                <w:rFonts w:ascii="Times New Roman" w:eastAsia="Times New Roman" w:hAnsi="Times New Roman"/>
                <w:vertAlign w:val="superscript"/>
              </w:rPr>
              <w:t>1</w:t>
            </w:r>
          </w:p>
        </w:tc>
        <w:tc>
          <w:tcPr>
            <w:tcW w:w="571" w:type="pct"/>
            <w:tcBorders>
              <w:bottom w:val="nil"/>
            </w:tcBorders>
          </w:tcPr>
          <w:p w14:paraId="2E9E132B" w14:textId="77777777" w:rsidR="007B0E0B" w:rsidRPr="007B0E0B" w:rsidRDefault="007B0E0B" w:rsidP="002F3F6D">
            <w:pPr>
              <w:jc w:val="center"/>
              <w:rPr>
                <w:rFonts w:ascii="Times New Roman" w:eastAsia="Times New Roman" w:hAnsi="Times New Roman"/>
              </w:rPr>
            </w:pPr>
          </w:p>
        </w:tc>
        <w:tc>
          <w:tcPr>
            <w:tcW w:w="576" w:type="pct"/>
            <w:tcBorders>
              <w:bottom w:val="nil"/>
            </w:tcBorders>
          </w:tcPr>
          <w:p w14:paraId="01521325" w14:textId="77777777" w:rsidR="007B0E0B" w:rsidRPr="007B0E0B" w:rsidRDefault="007B0E0B" w:rsidP="002F3F6D">
            <w:pPr>
              <w:jc w:val="center"/>
              <w:rPr>
                <w:rFonts w:ascii="Times New Roman" w:eastAsia="Times New Roman" w:hAnsi="Times New Roman"/>
              </w:rPr>
            </w:pPr>
          </w:p>
        </w:tc>
      </w:tr>
      <w:tr w:rsidR="00CC4EBB" w:rsidRPr="007B0E0B" w14:paraId="7BC10995" w14:textId="77777777" w:rsidTr="00465104">
        <w:trPr>
          <w:jc w:val="center"/>
        </w:trPr>
        <w:tc>
          <w:tcPr>
            <w:tcW w:w="4424" w:type="pct"/>
            <w:gridSpan w:val="5"/>
            <w:tcBorders>
              <w:bottom w:val="nil"/>
            </w:tcBorders>
            <w:vAlign w:val="center"/>
          </w:tcPr>
          <w:p w14:paraId="3AE49BF4" w14:textId="303110E0" w:rsidR="00CC4EBB" w:rsidRPr="007B0E0B" w:rsidRDefault="00CC4EBB" w:rsidP="00CC4EBB">
            <w:pPr>
              <w:jc w:val="right"/>
              <w:rPr>
                <w:rFonts w:ascii="Times New Roman" w:eastAsia="Times New Roman" w:hAnsi="Times New Roman"/>
              </w:rPr>
            </w:pPr>
            <w:r w:rsidRPr="003362BA">
              <w:rPr>
                <w:rFonts w:ascii="Times New Roman" w:hAnsi="Times New Roman"/>
                <w:b/>
                <w:sz w:val="21"/>
                <w:szCs w:val="21"/>
                <w:lang w:eastAsia="lt-LT"/>
              </w:rPr>
              <w:t xml:space="preserve">Pasiūlymo kaina </w:t>
            </w:r>
            <w:r w:rsidRPr="003362BA">
              <w:rPr>
                <w:rFonts w:ascii="Times New Roman" w:hAnsi="Times New Roman"/>
                <w:b/>
                <w:iCs/>
                <w:sz w:val="21"/>
                <w:szCs w:val="21"/>
                <w:lang w:eastAsia="lt-LT"/>
              </w:rPr>
              <w:t>EUR</w:t>
            </w:r>
            <w:r w:rsidRPr="003362BA">
              <w:rPr>
                <w:rFonts w:ascii="Times New Roman" w:hAnsi="Times New Roman"/>
                <w:b/>
                <w:sz w:val="21"/>
                <w:szCs w:val="21"/>
                <w:lang w:eastAsia="lt-LT"/>
              </w:rPr>
              <w:t xml:space="preserve"> su PVM</w:t>
            </w:r>
            <w:r w:rsidR="00465104">
              <w:rPr>
                <w:rFonts w:ascii="Times New Roman" w:hAnsi="Times New Roman"/>
                <w:b/>
                <w:sz w:val="21"/>
                <w:szCs w:val="21"/>
                <w:vertAlign w:val="superscript"/>
                <w:lang w:eastAsia="lt-LT"/>
              </w:rPr>
              <w:t>3</w:t>
            </w:r>
          </w:p>
        </w:tc>
        <w:tc>
          <w:tcPr>
            <w:tcW w:w="576" w:type="pct"/>
            <w:tcBorders>
              <w:bottom w:val="nil"/>
            </w:tcBorders>
          </w:tcPr>
          <w:p w14:paraId="6F3FC04C" w14:textId="77777777" w:rsidR="00CC4EBB" w:rsidRPr="007B0E0B" w:rsidRDefault="00CC4EBB" w:rsidP="002F3F6D">
            <w:pPr>
              <w:jc w:val="center"/>
              <w:rPr>
                <w:rFonts w:ascii="Times New Roman" w:eastAsia="Times New Roman" w:hAnsi="Times New Roman"/>
              </w:rPr>
            </w:pPr>
          </w:p>
        </w:tc>
      </w:tr>
    </w:tbl>
    <w:tbl>
      <w:tblPr>
        <w:tblW w:w="9923" w:type="dxa"/>
        <w:tblInd w:w="-147" w:type="dxa"/>
        <w:tblCellMar>
          <w:left w:w="10" w:type="dxa"/>
          <w:right w:w="10" w:type="dxa"/>
        </w:tblCellMar>
        <w:tblLook w:val="0000" w:firstRow="0" w:lastRow="0" w:firstColumn="0" w:lastColumn="0" w:noHBand="0" w:noVBand="0"/>
      </w:tblPr>
      <w:tblGrid>
        <w:gridCol w:w="8789"/>
        <w:gridCol w:w="1134"/>
      </w:tblGrid>
      <w:tr w:rsidR="007C6397" w:rsidRPr="003362BA" w14:paraId="2768A40F" w14:textId="77777777" w:rsidTr="007B0E0B">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6EE5A" w14:textId="38E87CE0" w:rsidR="007C6397" w:rsidRPr="003362BA" w:rsidRDefault="007C6397" w:rsidP="007C6397">
            <w:pPr>
              <w:suppressAutoHyphens/>
              <w:spacing w:after="0" w:line="240" w:lineRule="auto"/>
              <w:jc w:val="right"/>
              <w:rPr>
                <w:rFonts w:ascii="Times New Roman" w:hAnsi="Times New Roman"/>
              </w:rPr>
            </w:pPr>
            <w:r w:rsidRPr="003362BA">
              <w:rPr>
                <w:rFonts w:ascii="Times New Roman" w:hAnsi="Times New Roman"/>
                <w:b/>
                <w:sz w:val="21"/>
                <w:szCs w:val="21"/>
                <w:lang w:eastAsia="lt-LT"/>
              </w:rPr>
              <w:t>PVM</w:t>
            </w:r>
            <w:r w:rsidR="00465104">
              <w:rPr>
                <w:rFonts w:ascii="Times New Roman" w:hAnsi="Times New Roman"/>
                <w:b/>
                <w:sz w:val="21"/>
                <w:szCs w:val="21"/>
                <w:vertAlign w:val="superscript"/>
                <w:lang w:eastAsia="lt-LT"/>
              </w:rPr>
              <w:t>4</w:t>
            </w:r>
            <w:r w:rsidRPr="003362BA">
              <w:rPr>
                <w:rFonts w:ascii="Times New Roman" w:hAnsi="Times New Roman"/>
                <w:b/>
                <w:sz w:val="21"/>
                <w:szCs w:val="21"/>
                <w:lang w:eastAsia="lt-LT"/>
              </w:rPr>
              <w:t xml:space="preserve"> </w:t>
            </w:r>
            <w:r w:rsidRPr="003362BA">
              <w:rPr>
                <w:rFonts w:ascii="Times New Roman" w:hAnsi="Times New Roman"/>
                <w:i/>
                <w:sz w:val="21"/>
                <w:szCs w:val="21"/>
                <w:lang w:eastAsia="lt-LT"/>
              </w:rPr>
              <w:t>(pildoma, jei taikoma)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2C412" w14:textId="77777777" w:rsidR="007C6397" w:rsidRPr="003362BA" w:rsidRDefault="007C6397" w:rsidP="002F3F6D">
            <w:pPr>
              <w:suppressAutoHyphens/>
              <w:spacing w:after="0" w:line="240" w:lineRule="auto"/>
              <w:rPr>
                <w:rFonts w:ascii="Times New Roman" w:hAnsi="Times New Roman"/>
                <w:sz w:val="21"/>
                <w:szCs w:val="21"/>
                <w:lang w:eastAsia="lt-LT"/>
              </w:rPr>
            </w:pPr>
          </w:p>
        </w:tc>
      </w:tr>
      <w:tr w:rsidR="007C6397" w:rsidRPr="003362BA" w14:paraId="7D654347" w14:textId="77777777" w:rsidTr="007B0E0B">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1DB5D" w14:textId="77777777" w:rsidR="007C6397" w:rsidRPr="003362BA" w:rsidRDefault="007C6397" w:rsidP="007C6397">
            <w:pPr>
              <w:suppressAutoHyphens/>
              <w:spacing w:after="0" w:line="240" w:lineRule="auto"/>
              <w:jc w:val="right"/>
              <w:rPr>
                <w:rFonts w:ascii="Times New Roman" w:hAnsi="Times New Roman"/>
              </w:rPr>
            </w:pPr>
            <w:r w:rsidRPr="003362BA">
              <w:rPr>
                <w:rFonts w:ascii="Times New Roman" w:hAnsi="Times New Roman"/>
                <w:b/>
                <w:sz w:val="21"/>
                <w:szCs w:val="21"/>
                <w:lang w:eastAsia="lt-LT"/>
              </w:rPr>
              <w:t xml:space="preserve">Pasiūlymo kaina </w:t>
            </w:r>
            <w:r w:rsidRPr="003362BA">
              <w:rPr>
                <w:rFonts w:ascii="Times New Roman" w:hAnsi="Times New Roman"/>
                <w:b/>
                <w:iCs/>
                <w:sz w:val="21"/>
                <w:szCs w:val="21"/>
                <w:lang w:eastAsia="lt-LT"/>
              </w:rPr>
              <w:t>EUR</w:t>
            </w:r>
            <w:r w:rsidRPr="003362BA">
              <w:rPr>
                <w:rFonts w:ascii="Times New Roman" w:hAnsi="Times New Roman"/>
                <w:b/>
                <w:sz w:val="21"/>
                <w:szCs w:val="21"/>
                <w:lang w:eastAsia="lt-LT"/>
              </w:rPr>
              <w:t xml:space="preserve"> su 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958ED" w14:textId="77777777" w:rsidR="007C6397" w:rsidRPr="003362BA" w:rsidRDefault="007C6397" w:rsidP="002F3F6D">
            <w:pPr>
              <w:suppressAutoHyphens/>
              <w:spacing w:after="0" w:line="240" w:lineRule="auto"/>
              <w:rPr>
                <w:rFonts w:ascii="Times New Roman" w:hAnsi="Times New Roman"/>
                <w:sz w:val="21"/>
                <w:szCs w:val="21"/>
                <w:lang w:eastAsia="lt-LT"/>
              </w:rPr>
            </w:pPr>
          </w:p>
        </w:tc>
      </w:tr>
    </w:tbl>
    <w:p w14:paraId="24FA546C" w14:textId="4A0B5DAA" w:rsidR="00CC4EBB" w:rsidRPr="00465104" w:rsidRDefault="00CC4EBB" w:rsidP="00CC4EBB">
      <w:pPr>
        <w:spacing w:before="80"/>
        <w:ind w:right="6"/>
        <w:jc w:val="both"/>
        <w:rPr>
          <w:rFonts w:ascii="Times New Roman" w:hAnsi="Times New Roman"/>
          <w:sz w:val="20"/>
          <w:szCs w:val="20"/>
          <w:vertAlign w:val="superscript"/>
        </w:rPr>
      </w:pPr>
      <w:bookmarkStart w:id="8" w:name="_Hlk106731536"/>
      <w:bookmarkEnd w:id="6"/>
      <w:r w:rsidRPr="00BE1867">
        <w:rPr>
          <w:rFonts w:ascii="Times New Roman" w:hAnsi="Times New Roman"/>
          <w:sz w:val="20"/>
          <w:szCs w:val="20"/>
          <w:vertAlign w:val="superscript"/>
        </w:rPr>
        <w:t>1</w:t>
      </w:r>
      <w:r w:rsidRPr="00BE1867">
        <w:rPr>
          <w:rFonts w:ascii="Times New Roman" w:hAnsi="Times New Roman"/>
          <w:sz w:val="20"/>
          <w:szCs w:val="20"/>
        </w:rPr>
        <w:t xml:space="preserve"> Nurodytas paslaugų kiekis yra preliminarus, skirtas tik tiekėjų Pasiūlymų vertinimui </w:t>
      </w:r>
      <w:r w:rsidRPr="00BE1867">
        <w:rPr>
          <w:rFonts w:ascii="Times New Roman" w:eastAsia="SimSun" w:hAnsi="Times New Roman"/>
          <w:kern w:val="3"/>
          <w:sz w:val="20"/>
          <w:szCs w:val="20"/>
          <w:lang w:eastAsia="zh-CN" w:bidi="hi-IN"/>
        </w:rPr>
        <w:t xml:space="preserve">ir gali būti keičiamas (didėti ar mažėti), neviršijant </w:t>
      </w:r>
      <w:r w:rsidRPr="00465104">
        <w:rPr>
          <w:rFonts w:ascii="Times New Roman" w:eastAsia="SimSun" w:hAnsi="Times New Roman"/>
          <w:kern w:val="3"/>
          <w:sz w:val="20"/>
          <w:szCs w:val="20"/>
          <w:lang w:eastAsia="zh-CN" w:bidi="hi-IN"/>
        </w:rPr>
        <w:t>maksimalios</w:t>
      </w:r>
      <w:r w:rsidRPr="00BE1867">
        <w:rPr>
          <w:rFonts w:ascii="Times New Roman" w:eastAsia="SimSun" w:hAnsi="Times New Roman"/>
          <w:kern w:val="3"/>
          <w:sz w:val="20"/>
          <w:szCs w:val="20"/>
          <w:lang w:eastAsia="zh-CN" w:bidi="hi-IN"/>
        </w:rPr>
        <w:t xml:space="preserve"> sutarties kainos.</w:t>
      </w:r>
      <w:r w:rsidRPr="00BE1867">
        <w:rPr>
          <w:rFonts w:ascii="Times New Roman" w:hAnsi="Times New Roman"/>
          <w:sz w:val="20"/>
          <w:szCs w:val="20"/>
        </w:rPr>
        <w:t xml:space="preserve"> </w:t>
      </w:r>
    </w:p>
    <w:p w14:paraId="328566A3" w14:textId="2C3AD986" w:rsidR="00CC4EBB" w:rsidRPr="00BE1867" w:rsidRDefault="00465104" w:rsidP="00CC4EBB">
      <w:pPr>
        <w:spacing w:before="80"/>
        <w:ind w:right="6"/>
        <w:jc w:val="both"/>
        <w:rPr>
          <w:rFonts w:ascii="Times New Roman" w:hAnsi="Times New Roman"/>
          <w:sz w:val="20"/>
          <w:szCs w:val="20"/>
        </w:rPr>
      </w:pPr>
      <w:r>
        <w:rPr>
          <w:rFonts w:ascii="Times New Roman" w:hAnsi="Times New Roman"/>
          <w:sz w:val="20"/>
          <w:szCs w:val="20"/>
          <w:vertAlign w:val="superscript"/>
        </w:rPr>
        <w:t>2</w:t>
      </w:r>
      <w:r w:rsidR="00CC4EBB" w:rsidRPr="00BE1867">
        <w:rPr>
          <w:rFonts w:ascii="Times New Roman" w:hAnsi="Times New Roman"/>
          <w:sz w:val="20"/>
          <w:szCs w:val="20"/>
        </w:rPr>
        <w:t xml:space="preserve"> Kainos nurodomos, paliekant du skaitmenis po kablelio.</w:t>
      </w:r>
    </w:p>
    <w:p w14:paraId="42BF45EB" w14:textId="70F9D201" w:rsidR="00CC4EBB" w:rsidRPr="00BE1867" w:rsidRDefault="00465104" w:rsidP="00CC4EBB">
      <w:pPr>
        <w:spacing w:before="80"/>
        <w:ind w:right="6"/>
        <w:jc w:val="both"/>
        <w:rPr>
          <w:rFonts w:ascii="Times New Roman" w:hAnsi="Times New Roman"/>
          <w:sz w:val="20"/>
          <w:szCs w:val="20"/>
        </w:rPr>
      </w:pPr>
      <w:r>
        <w:rPr>
          <w:rFonts w:ascii="Times New Roman" w:hAnsi="Times New Roman"/>
          <w:sz w:val="20"/>
          <w:szCs w:val="20"/>
          <w:vertAlign w:val="superscript"/>
        </w:rPr>
        <w:t>3</w:t>
      </w:r>
      <w:r w:rsidR="00CC4EBB" w:rsidRPr="00BE1867">
        <w:rPr>
          <w:rFonts w:ascii="Times New Roman" w:hAnsi="Times New Roman"/>
          <w:sz w:val="20"/>
          <w:szCs w:val="20"/>
          <w:vertAlign w:val="superscript"/>
        </w:rPr>
        <w:t xml:space="preserve"> </w:t>
      </w:r>
      <w:r w:rsidR="00CC4EBB" w:rsidRPr="00BE1867">
        <w:rPr>
          <w:rFonts w:ascii="Times New Roman" w:hAnsi="Times New Roman"/>
          <w:sz w:val="20"/>
          <w:szCs w:val="20"/>
        </w:rPr>
        <w:t>Pasiūlymo kaina (EUR be PVM) yra palyginamoji, skirta tik tiekėjų pasiūlymams palyginti.</w:t>
      </w:r>
    </w:p>
    <w:p w14:paraId="3EEA25E2" w14:textId="5D57A817" w:rsidR="00CC4EBB" w:rsidRPr="00BE1867" w:rsidRDefault="00465104" w:rsidP="00CC4EBB">
      <w:pPr>
        <w:spacing w:before="60" w:after="120"/>
        <w:jc w:val="both"/>
        <w:rPr>
          <w:rFonts w:ascii="Times New Roman" w:hAnsi="Times New Roman"/>
          <w:sz w:val="20"/>
          <w:szCs w:val="20"/>
        </w:rPr>
      </w:pPr>
      <w:r>
        <w:rPr>
          <w:rFonts w:ascii="Times New Roman" w:hAnsi="Times New Roman"/>
          <w:sz w:val="20"/>
          <w:szCs w:val="20"/>
          <w:vertAlign w:val="superscript"/>
        </w:rPr>
        <w:t>4</w:t>
      </w:r>
      <w:r w:rsidR="00CC4EBB" w:rsidRPr="00BE1867">
        <w:rPr>
          <w:rFonts w:ascii="Times New Roman" w:hAnsi="Times New Roman"/>
          <w:sz w:val="20"/>
          <w:szCs w:val="20"/>
        </w:rPr>
        <w:t xml:space="preserve"> Jei „PVM“ laukas nepildomas, nurodykite priežastis, dėl kurių PVM nemokamas: </w:t>
      </w:r>
      <w:r w:rsidR="00BE1867" w:rsidRPr="00BE1867">
        <w:rPr>
          <w:rFonts w:ascii="Times New Roman" w:hAnsi="Times New Roman"/>
          <w:sz w:val="20"/>
          <w:szCs w:val="20"/>
        </w:rPr>
        <w:t>________________</w:t>
      </w:r>
    </w:p>
    <w:bookmarkEnd w:id="8"/>
    <w:p w14:paraId="01ACAAA6" w14:textId="77777777" w:rsidR="008A49E7" w:rsidRDefault="008A49E7" w:rsidP="00BE1867">
      <w:pPr>
        <w:pStyle w:val="prastasis1"/>
        <w:spacing w:after="0" w:line="240" w:lineRule="auto"/>
        <w:rPr>
          <w:rFonts w:ascii="Times New Roman" w:hAnsi="Times New Roman"/>
        </w:rPr>
      </w:pPr>
    </w:p>
    <w:p w14:paraId="29E6D67D" w14:textId="0CA59780" w:rsidR="008A49E7" w:rsidRPr="00DB172D" w:rsidRDefault="00A35A8A" w:rsidP="008A49E7">
      <w:pPr>
        <w:suppressAutoHyphens/>
        <w:spacing w:after="0" w:line="240" w:lineRule="auto"/>
        <w:ind w:firstLine="720"/>
        <w:jc w:val="both"/>
        <w:rPr>
          <w:rFonts w:ascii="Times New Roman" w:eastAsia="SimSun" w:hAnsi="Times New Roman"/>
          <w:color w:val="000000"/>
          <w:kern w:val="3"/>
          <w:lang w:eastAsia="lt-LT" w:bidi="hi-IN"/>
        </w:rPr>
      </w:pPr>
      <w:r>
        <w:rPr>
          <w:rFonts w:ascii="Times New Roman" w:eastAsia="Times New Roman" w:hAnsi="Times New Roman"/>
          <w:kern w:val="3"/>
          <w:lang w:eastAsia="lt-LT" w:bidi="hi-IN"/>
        </w:rPr>
        <w:t>7</w:t>
      </w:r>
      <w:r w:rsidR="008A49E7" w:rsidRPr="008A49E7">
        <w:rPr>
          <w:rFonts w:ascii="Times New Roman" w:eastAsia="Times New Roman" w:hAnsi="Times New Roman"/>
          <w:kern w:val="3"/>
          <w:lang w:eastAsia="lt-LT" w:bidi="hi-IN"/>
        </w:rPr>
        <w:t xml:space="preserve">. </w:t>
      </w:r>
      <w:r w:rsidR="00B533D5">
        <w:rPr>
          <w:rFonts w:ascii="Times New Roman" w:eastAsia="Times New Roman" w:hAnsi="Times New Roman"/>
          <w:kern w:val="3"/>
          <w:lang w:eastAsia="lt-LT" w:bidi="hi-IN"/>
        </w:rPr>
        <w:t>Teikdami Pasiūlymą p</w:t>
      </w:r>
      <w:r w:rsidR="008A49E7" w:rsidRPr="008A49E7">
        <w:rPr>
          <w:rFonts w:ascii="Times New Roman" w:eastAsia="Times New Roman" w:hAnsi="Times New Roman"/>
          <w:kern w:val="3"/>
          <w:lang w:eastAsia="lt-LT" w:bidi="hi-IN"/>
        </w:rPr>
        <w:t xml:space="preserve">atvirtiname, kad pasiūlyme pateikta informacija yra teisinga, siūlomos prekės ir paslaugos visiškai atitinka pirkimo sąlygose nustatytus reikalavimus, </w:t>
      </w:r>
      <w:r w:rsidR="008A49E7" w:rsidRPr="008A49E7">
        <w:rPr>
          <w:rFonts w:ascii="Times New Roman" w:eastAsia="SimSun" w:hAnsi="Times New Roman"/>
          <w:kern w:val="3"/>
          <w:lang w:eastAsia="lt-LT" w:bidi="hi-IN"/>
        </w:rPr>
        <w:t>įskaitant pirkimo sąlygų 1 priedo techninės specifikacijos reikalavimus</w:t>
      </w:r>
      <w:r w:rsidR="00DB172D">
        <w:rPr>
          <w:rFonts w:ascii="Times New Roman" w:eastAsia="SimSun" w:hAnsi="Times New Roman"/>
          <w:kern w:val="3"/>
          <w:lang w:eastAsia="lt-LT" w:bidi="hi-IN"/>
        </w:rPr>
        <w:t xml:space="preserve">, </w:t>
      </w:r>
      <w:r w:rsidR="00DB172D" w:rsidRPr="00DB172D">
        <w:rPr>
          <w:rFonts w:ascii="Times New Roman" w:hAnsi="Times New Roman"/>
          <w:bCs/>
        </w:rPr>
        <w:t xml:space="preserve">į mūsų siūlomą kainą/įkainius įskaičiuoti visi mokesčiai bei visos Sutarties vykdymo išlaidos, mes prisiimame riziką už visas išlaidas, kurias, teikdami Pasiūlymą ir laikydamiesi Pirkimo sąlygų, privalėjome įskaičiuoti į Pasiūlymo kainą/įkainius. </w:t>
      </w:r>
    </w:p>
    <w:p w14:paraId="17BF3A73" w14:textId="77777777" w:rsidR="008A49E7" w:rsidRPr="008A49E7" w:rsidRDefault="008A49E7" w:rsidP="008A49E7">
      <w:pPr>
        <w:suppressAutoHyphens/>
        <w:spacing w:after="0" w:line="240" w:lineRule="auto"/>
        <w:ind w:firstLine="720"/>
        <w:jc w:val="both"/>
        <w:rPr>
          <w:rFonts w:ascii="Times New Roman" w:eastAsia="Times New Roman" w:hAnsi="Times New Roman"/>
          <w:i/>
          <w:iCs/>
          <w:color w:val="CE181E"/>
          <w:kern w:val="3"/>
          <w:lang w:eastAsia="lt-LT" w:bidi="hi-IN"/>
        </w:rPr>
      </w:pPr>
    </w:p>
    <w:p w14:paraId="25569A3C" w14:textId="07FF1C41" w:rsidR="00FA0757" w:rsidRPr="00FA0757" w:rsidRDefault="00A35A8A" w:rsidP="00FA0757">
      <w:pPr>
        <w:ind w:firstLine="709"/>
        <w:rPr>
          <w:rFonts w:ascii="Times New Roman" w:eastAsia="Times New Roman" w:hAnsi="Times New Roman"/>
          <w:i/>
          <w:iCs/>
          <w:color w:val="CE181E"/>
          <w:kern w:val="3"/>
          <w:lang w:eastAsia="lt-LT" w:bidi="hi-IN"/>
        </w:rPr>
      </w:pPr>
      <w:r>
        <w:rPr>
          <w:rFonts w:ascii="Times New Roman" w:eastAsia="Times New Roman" w:hAnsi="Times New Roman"/>
          <w:i/>
          <w:iCs/>
          <w:color w:val="CE181E"/>
          <w:kern w:val="3"/>
          <w:lang w:eastAsia="lt-LT" w:bidi="hi-IN"/>
        </w:rPr>
        <w:t>8</w:t>
      </w:r>
      <w:r w:rsidR="008A49E7" w:rsidRPr="008A49E7">
        <w:rPr>
          <w:rFonts w:ascii="Times New Roman" w:eastAsia="Times New Roman" w:hAnsi="Times New Roman"/>
          <w:i/>
          <w:iCs/>
          <w:color w:val="CE181E"/>
          <w:kern w:val="3"/>
          <w:lang w:eastAsia="lt-LT" w:bidi="hi-IN"/>
        </w:rPr>
        <w:t>.</w:t>
      </w:r>
      <w:r w:rsidR="00FA0757" w:rsidRPr="00FA0757">
        <w:t xml:space="preserve"> </w:t>
      </w:r>
      <w:r w:rsidR="00FA0757" w:rsidRPr="00FA0757">
        <w:rPr>
          <w:rFonts w:ascii="Times New Roman" w:eastAsia="Times New Roman" w:hAnsi="Times New Roman"/>
          <w:i/>
          <w:iCs/>
          <w:color w:val="CE181E"/>
          <w:kern w:val="3"/>
          <w:lang w:eastAsia="lt-LT" w:bidi="hi-IN"/>
        </w:rPr>
        <w:t>Patvirtiname, kad [__________] yra oficialus siūlomos licencijuotos programinės įrangos atstovas, įgaliotas modifikuoti ar platinti šią programinę įrangą.</w:t>
      </w:r>
    </w:p>
    <w:p w14:paraId="1E321ABB" w14:textId="4C747051" w:rsidR="008A49E7" w:rsidRPr="00BE1867" w:rsidRDefault="00A35A8A" w:rsidP="008A49E7">
      <w:pPr>
        <w:suppressAutoHyphens/>
        <w:spacing w:after="0" w:line="240" w:lineRule="auto"/>
        <w:ind w:firstLine="720"/>
        <w:jc w:val="both"/>
        <w:rPr>
          <w:rFonts w:ascii="Times New Roman" w:eastAsia="Times New Roman" w:hAnsi="Times New Roman"/>
          <w:iCs/>
          <w:kern w:val="3"/>
          <w:lang w:eastAsia="lt-LT" w:bidi="hi-IN"/>
        </w:rPr>
      </w:pPr>
      <w:r>
        <w:rPr>
          <w:rFonts w:ascii="Times New Roman" w:eastAsia="Times New Roman" w:hAnsi="Times New Roman"/>
          <w:iCs/>
          <w:kern w:val="3"/>
          <w:lang w:eastAsia="lt-LT" w:bidi="hi-IN"/>
        </w:rPr>
        <w:t>9</w:t>
      </w:r>
      <w:r w:rsidR="00FA0757" w:rsidRPr="00BE1867">
        <w:rPr>
          <w:rFonts w:ascii="Times New Roman" w:eastAsia="Times New Roman" w:hAnsi="Times New Roman"/>
          <w:iCs/>
          <w:kern w:val="3"/>
          <w:lang w:eastAsia="lt-LT" w:bidi="hi-IN"/>
        </w:rPr>
        <w:t>.</w:t>
      </w:r>
      <w:r w:rsidR="008A49E7" w:rsidRPr="00BE1867">
        <w:rPr>
          <w:rFonts w:ascii="Times New Roman" w:eastAsia="Times New Roman" w:hAnsi="Times New Roman"/>
          <w:iCs/>
          <w:kern w:val="3"/>
          <w:lang w:eastAsia="lt-LT" w:bidi="hi-IN"/>
        </w:rPr>
        <w:t xml:space="preserve"> Siūlomos </w:t>
      </w:r>
      <w:r w:rsidR="00CD17D5" w:rsidRPr="00BE1867">
        <w:rPr>
          <w:rFonts w:ascii="Times New Roman" w:eastAsia="Times New Roman" w:hAnsi="Times New Roman"/>
          <w:iCs/>
          <w:kern w:val="3"/>
          <w:lang w:eastAsia="lt-LT" w:bidi="hi-IN"/>
        </w:rPr>
        <w:t>prekės ir paslaugos</w:t>
      </w:r>
      <w:r w:rsidR="008A49E7" w:rsidRPr="00BE1867">
        <w:rPr>
          <w:rFonts w:ascii="Times New Roman" w:eastAsia="Times New Roman" w:hAnsi="Times New Roman"/>
          <w:iCs/>
          <w:kern w:val="3"/>
          <w:lang w:eastAsia="lt-LT" w:bidi="hi-IN"/>
        </w:rPr>
        <w:t xml:space="preserve"> atitinka pirkimo dokumentuose nurodytus reikalavimus (</w:t>
      </w:r>
      <w:r w:rsidR="00EC3349" w:rsidRPr="00BE1867">
        <w:rPr>
          <w:rFonts w:ascii="Times New Roman" w:eastAsia="Times New Roman" w:hAnsi="Times New Roman"/>
          <w:iCs/>
          <w:kern w:val="3"/>
          <w:lang w:eastAsia="lt-LT" w:bidi="hi-IN"/>
        </w:rPr>
        <w:t xml:space="preserve">Pirkimo sąlygų </w:t>
      </w:r>
      <w:r w:rsidR="008A49E7" w:rsidRPr="00BE1867">
        <w:rPr>
          <w:rFonts w:ascii="Times New Roman" w:eastAsia="Times New Roman" w:hAnsi="Times New Roman"/>
          <w:iCs/>
          <w:kern w:val="3"/>
          <w:lang w:eastAsia="lt-LT" w:bidi="hi-IN"/>
        </w:rPr>
        <w:t>1 priedas ,,Techninė specifikacija“</w:t>
      </w:r>
      <w:r w:rsidR="00FA0757" w:rsidRPr="00BE1867">
        <w:rPr>
          <w:rFonts w:ascii="Times New Roman" w:eastAsia="Times New Roman" w:hAnsi="Times New Roman"/>
          <w:iCs/>
          <w:kern w:val="3"/>
          <w:lang w:eastAsia="lt-LT" w:bidi="hi-IN"/>
        </w:rPr>
        <w:t>) IR JŲ SAVYBĖS YRA TOKIOS:</w:t>
      </w:r>
      <w:r w:rsidR="008A49E7" w:rsidRPr="00BE1867">
        <w:rPr>
          <w:rFonts w:ascii="Times New Roman" w:eastAsia="Times New Roman" w:hAnsi="Times New Roman"/>
          <w:iCs/>
          <w:kern w:val="3"/>
          <w:lang w:eastAsia="lt-LT" w:bidi="hi-IN"/>
        </w:rPr>
        <w:t xml:space="preserve"> </w:t>
      </w:r>
    </w:p>
    <w:p w14:paraId="3CD50E27" w14:textId="37A3D210" w:rsidR="00543011" w:rsidRPr="00543011" w:rsidRDefault="00A35A8A" w:rsidP="00800B03">
      <w:pPr>
        <w:autoSpaceDN/>
        <w:spacing w:after="0" w:line="240" w:lineRule="auto"/>
        <w:ind w:firstLine="709"/>
        <w:textAlignment w:val="auto"/>
        <w:rPr>
          <w:rFonts w:ascii="Times New Roman" w:eastAsia="Times New Roman" w:hAnsi="Times New Roman"/>
          <w:b/>
          <w:sz w:val="20"/>
          <w:szCs w:val="20"/>
        </w:rPr>
      </w:pPr>
      <w:r>
        <w:rPr>
          <w:rFonts w:ascii="Times New Roman" w:eastAsia="Times New Roman" w:hAnsi="Times New Roman"/>
          <w:b/>
          <w:sz w:val="20"/>
          <w:szCs w:val="20"/>
        </w:rPr>
        <w:lastRenderedPageBreak/>
        <w:t>9</w:t>
      </w:r>
      <w:r w:rsidR="00FA0757">
        <w:rPr>
          <w:rFonts w:ascii="Times New Roman" w:eastAsia="Times New Roman" w:hAnsi="Times New Roman"/>
          <w:b/>
          <w:sz w:val="20"/>
          <w:szCs w:val="20"/>
        </w:rPr>
        <w:t xml:space="preserve">.1. </w:t>
      </w:r>
      <w:r w:rsidR="00B56891">
        <w:rPr>
          <w:rFonts w:ascii="Times New Roman" w:eastAsia="Times New Roman" w:hAnsi="Times New Roman"/>
          <w:b/>
          <w:sz w:val="20"/>
          <w:szCs w:val="20"/>
        </w:rPr>
        <w:t>PROCESŲ VALDYMO</w:t>
      </w:r>
      <w:r w:rsidR="00543011" w:rsidRPr="00543011">
        <w:rPr>
          <w:rFonts w:ascii="Times New Roman" w:eastAsia="Times New Roman" w:hAnsi="Times New Roman"/>
          <w:b/>
          <w:sz w:val="20"/>
          <w:szCs w:val="20"/>
        </w:rPr>
        <w:t xml:space="preserve"> </w:t>
      </w:r>
      <w:r w:rsidR="00B56891">
        <w:rPr>
          <w:rFonts w:ascii="Times New Roman" w:eastAsia="Times New Roman" w:hAnsi="Times New Roman"/>
          <w:b/>
          <w:sz w:val="20"/>
          <w:szCs w:val="20"/>
        </w:rPr>
        <w:t xml:space="preserve">SISTEMOS </w:t>
      </w:r>
      <w:r w:rsidR="00543011" w:rsidRPr="00543011">
        <w:rPr>
          <w:rFonts w:ascii="Times New Roman" w:eastAsia="Times New Roman" w:hAnsi="Times New Roman"/>
          <w:b/>
          <w:sz w:val="20"/>
          <w:szCs w:val="20"/>
        </w:rPr>
        <w:t>LICENCIJ</w:t>
      </w:r>
      <w:r w:rsidR="00B56891">
        <w:rPr>
          <w:rFonts w:ascii="Times New Roman" w:eastAsia="Times New Roman" w:hAnsi="Times New Roman"/>
          <w:b/>
          <w:sz w:val="20"/>
          <w:szCs w:val="20"/>
        </w:rPr>
        <w:t>A</w:t>
      </w:r>
      <w:r w:rsidR="00543011">
        <w:rPr>
          <w:rFonts w:ascii="Times New Roman" w:eastAsia="Times New Roman" w:hAnsi="Times New Roman"/>
          <w:b/>
          <w:sz w:val="20"/>
          <w:szCs w:val="20"/>
        </w:rPr>
        <w:t>:</w:t>
      </w:r>
    </w:p>
    <w:p w14:paraId="442DB5A2" w14:textId="79DC30A2" w:rsidR="008B1FC2" w:rsidRPr="004052EC" w:rsidRDefault="00B56891" w:rsidP="00543011">
      <w:pPr>
        <w:autoSpaceDN/>
        <w:spacing w:after="0" w:line="240" w:lineRule="auto"/>
        <w:jc w:val="both"/>
        <w:textAlignment w:val="auto"/>
        <w:rPr>
          <w:rFonts w:ascii="Times New Roman" w:eastAsia="Times New Roman" w:hAnsi="Times New Roman"/>
          <w:b/>
        </w:rPr>
      </w:pPr>
      <w:r w:rsidRPr="004052EC">
        <w:rPr>
          <w:rFonts w:ascii="Times New Roman" w:eastAsia="Times New Roman" w:hAnsi="Times New Roman"/>
          <w:b/>
          <w:color w:val="222222"/>
        </w:rPr>
        <w:t xml:space="preserve">Procesų valdymo </w:t>
      </w:r>
      <w:r w:rsidR="00543011" w:rsidRPr="004052EC">
        <w:rPr>
          <w:rFonts w:ascii="Times New Roman" w:eastAsia="Times New Roman" w:hAnsi="Times New Roman"/>
          <w:b/>
          <w:color w:val="222222"/>
        </w:rPr>
        <w:t>programinės įrangos</w:t>
      </w:r>
      <w:r w:rsidR="00543011" w:rsidRPr="004052EC">
        <w:rPr>
          <w:rFonts w:ascii="Roboto" w:eastAsia="Times New Roman" w:hAnsi="Roboto" w:cs="Arial"/>
          <w:color w:val="222222"/>
        </w:rPr>
        <w:t xml:space="preserve"> </w:t>
      </w:r>
      <w:r w:rsidR="00543011" w:rsidRPr="004052EC">
        <w:rPr>
          <w:rFonts w:ascii="Times New Roman" w:eastAsia="Times New Roman" w:hAnsi="Times New Roman"/>
          <w:color w:val="000000"/>
        </w:rPr>
        <w:t>licencij</w:t>
      </w:r>
      <w:r w:rsidRPr="004052EC">
        <w:rPr>
          <w:rFonts w:ascii="Times New Roman" w:eastAsia="Times New Roman" w:hAnsi="Times New Roman"/>
          <w:color w:val="000000"/>
        </w:rPr>
        <w:t>a</w:t>
      </w:r>
      <w:r w:rsidR="00543011" w:rsidRPr="004052EC">
        <w:rPr>
          <w:rFonts w:ascii="Times New Roman" w:eastAsia="Times New Roman" w:hAnsi="Times New Roman"/>
          <w:color w:val="000000"/>
        </w:rPr>
        <w:t xml:space="preserve"> </w:t>
      </w:r>
      <w:r w:rsidRPr="004052EC">
        <w:rPr>
          <w:rFonts w:ascii="Times New Roman" w:eastAsia="Times New Roman" w:hAnsi="Times New Roman"/>
          <w:color w:val="000000"/>
        </w:rPr>
        <w:t>36</w:t>
      </w:r>
      <w:r w:rsidR="00543011" w:rsidRPr="004052EC">
        <w:rPr>
          <w:rFonts w:ascii="Times New Roman" w:eastAsia="Times New Roman" w:hAnsi="Times New Roman"/>
          <w:color w:val="000000"/>
        </w:rPr>
        <w:t xml:space="preserve"> mėn.</w:t>
      </w:r>
      <w:r w:rsidR="00543011" w:rsidRPr="004052EC">
        <w:rPr>
          <w:rFonts w:ascii="Times New Roman" w:eastAsia="Times New Roman" w:hAnsi="Times New Roman"/>
          <w:b/>
        </w:rPr>
        <w:t xml:space="preserve">– </w:t>
      </w:r>
      <w:r w:rsidRPr="004052EC">
        <w:rPr>
          <w:rFonts w:ascii="Times New Roman" w:eastAsia="Times New Roman" w:hAnsi="Times New Roman"/>
          <w:b/>
        </w:rPr>
        <w:t>1</w:t>
      </w:r>
      <w:r w:rsidR="00543011" w:rsidRPr="004052EC">
        <w:rPr>
          <w:rFonts w:ascii="Times New Roman" w:eastAsia="Times New Roman" w:hAnsi="Times New Roman"/>
          <w:b/>
        </w:rPr>
        <w:t xml:space="preserve"> vnt.: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3"/>
        <w:gridCol w:w="2551"/>
      </w:tblGrid>
      <w:tr w:rsidR="008B1FC2" w:rsidRPr="0093084A" w14:paraId="7AEA5B01" w14:textId="77777777" w:rsidTr="008B1FC2">
        <w:tc>
          <w:tcPr>
            <w:tcW w:w="7083" w:type="dxa"/>
            <w:tcBorders>
              <w:top w:val="single" w:sz="4" w:space="0" w:color="auto"/>
              <w:left w:val="single" w:sz="4" w:space="0" w:color="auto"/>
              <w:bottom w:val="single" w:sz="4" w:space="0" w:color="auto"/>
              <w:right w:val="single" w:sz="4" w:space="0" w:color="auto"/>
            </w:tcBorders>
          </w:tcPr>
          <w:p w14:paraId="7B8AFCC9" w14:textId="77777777" w:rsidR="008B1FC2" w:rsidRPr="0093084A" w:rsidRDefault="008B1FC2" w:rsidP="008B1FC2">
            <w:pPr>
              <w:autoSpaceDN/>
              <w:spacing w:after="0" w:line="240" w:lineRule="auto"/>
              <w:ind w:left="57" w:right="57"/>
              <w:jc w:val="center"/>
              <w:textAlignment w:val="auto"/>
              <w:rPr>
                <w:rFonts w:ascii="Times New Roman" w:eastAsia="Times New Roman" w:hAnsi="Times New Roman"/>
                <w:b/>
                <w:snapToGrid w:val="0"/>
              </w:rPr>
            </w:pPr>
            <w:r w:rsidRPr="0093084A">
              <w:rPr>
                <w:rFonts w:ascii="Times New Roman" w:eastAsia="Times New Roman" w:hAnsi="Times New Roman"/>
                <w:b/>
                <w:snapToGrid w:val="0"/>
              </w:rPr>
              <w:t>REIKALAUJAMA</w:t>
            </w:r>
          </w:p>
        </w:tc>
        <w:tc>
          <w:tcPr>
            <w:tcW w:w="2551" w:type="dxa"/>
            <w:tcBorders>
              <w:top w:val="single" w:sz="4" w:space="0" w:color="auto"/>
              <w:left w:val="single" w:sz="4" w:space="0" w:color="auto"/>
              <w:bottom w:val="single" w:sz="4" w:space="0" w:color="auto"/>
              <w:right w:val="single" w:sz="4" w:space="0" w:color="auto"/>
            </w:tcBorders>
          </w:tcPr>
          <w:p w14:paraId="1E1095B8" w14:textId="77777777" w:rsidR="008B1FC2" w:rsidRPr="0093084A" w:rsidRDefault="008B1FC2" w:rsidP="008B1FC2">
            <w:pPr>
              <w:autoSpaceDN/>
              <w:spacing w:after="0" w:line="240" w:lineRule="auto"/>
              <w:ind w:left="57" w:right="57"/>
              <w:jc w:val="center"/>
              <w:textAlignment w:val="auto"/>
              <w:rPr>
                <w:rFonts w:ascii="Times New Roman" w:eastAsia="Times New Roman" w:hAnsi="Times New Roman"/>
                <w:b/>
                <w:snapToGrid w:val="0"/>
              </w:rPr>
            </w:pPr>
            <w:r w:rsidRPr="0093084A">
              <w:rPr>
                <w:rFonts w:ascii="Times New Roman" w:eastAsia="Times New Roman" w:hAnsi="Times New Roman"/>
                <w:b/>
                <w:snapToGrid w:val="0"/>
              </w:rPr>
              <w:t>SIŪLOMA</w:t>
            </w:r>
          </w:p>
          <w:p w14:paraId="7D4C807E" w14:textId="63EDFADD" w:rsidR="008B1FC2" w:rsidRPr="0093084A" w:rsidRDefault="008B1FC2" w:rsidP="008B1FC2">
            <w:pPr>
              <w:autoSpaceDN/>
              <w:spacing w:after="0" w:line="240" w:lineRule="auto"/>
              <w:ind w:left="57" w:right="57"/>
              <w:jc w:val="center"/>
              <w:textAlignment w:val="auto"/>
              <w:rPr>
                <w:rFonts w:ascii="Times New Roman" w:eastAsia="Times New Roman" w:hAnsi="Times New Roman"/>
                <w:b/>
                <w:snapToGrid w:val="0"/>
              </w:rPr>
            </w:pPr>
            <w:r w:rsidRPr="0093084A">
              <w:rPr>
                <w:rFonts w:ascii="Times New Roman" w:eastAsia="Times New Roman" w:hAnsi="Times New Roman"/>
                <w:b/>
                <w:snapToGrid w:val="0"/>
                <w:color w:val="FF0000"/>
              </w:rPr>
              <w:t>(pildo tiekėjas</w:t>
            </w:r>
            <w:r w:rsidR="004B7B3C" w:rsidRPr="004B7B3C">
              <w:rPr>
                <w:rFonts w:cs="Calibri"/>
                <w:bCs/>
                <w:iCs/>
                <w:color w:val="FF0000"/>
              </w:rPr>
              <w:t>*</w:t>
            </w:r>
            <w:r w:rsidRPr="004B7B3C">
              <w:rPr>
                <w:rFonts w:ascii="Times New Roman" w:eastAsia="Times New Roman" w:hAnsi="Times New Roman"/>
                <w:b/>
                <w:snapToGrid w:val="0"/>
                <w:color w:val="FF0000"/>
              </w:rPr>
              <w:t>)</w:t>
            </w:r>
          </w:p>
        </w:tc>
      </w:tr>
      <w:tr w:rsidR="008B1FC2" w:rsidRPr="0093084A" w14:paraId="46BB2180" w14:textId="77777777" w:rsidTr="008B1FC2">
        <w:tc>
          <w:tcPr>
            <w:tcW w:w="9634" w:type="dxa"/>
            <w:gridSpan w:val="2"/>
            <w:tcBorders>
              <w:top w:val="single" w:sz="4" w:space="0" w:color="auto"/>
              <w:left w:val="single" w:sz="4" w:space="0" w:color="auto"/>
              <w:bottom w:val="single" w:sz="4" w:space="0" w:color="auto"/>
              <w:right w:val="single" w:sz="4" w:space="0" w:color="auto"/>
            </w:tcBorders>
          </w:tcPr>
          <w:p w14:paraId="203C5CA6" w14:textId="7F0BB626" w:rsidR="008B1FC2" w:rsidRPr="0093084A" w:rsidRDefault="008B1FC2" w:rsidP="008B1FC2">
            <w:pPr>
              <w:autoSpaceDN/>
              <w:spacing w:after="0" w:line="240" w:lineRule="auto"/>
              <w:ind w:left="57" w:right="57"/>
              <w:jc w:val="center"/>
              <w:textAlignment w:val="auto"/>
              <w:rPr>
                <w:rFonts w:ascii="Times New Roman" w:eastAsia="Times New Roman" w:hAnsi="Times New Roman"/>
                <w:b/>
                <w:snapToGrid w:val="0"/>
              </w:rPr>
            </w:pPr>
            <w:r w:rsidRPr="008B1FC2">
              <w:rPr>
                <w:rFonts w:ascii="Times New Roman" w:eastAsia="Tahoma" w:hAnsi="Times New Roman"/>
                <w:b/>
                <w:bCs/>
                <w:sz w:val="24"/>
                <w:szCs w:val="24"/>
              </w:rPr>
              <w:t>N</w:t>
            </w:r>
            <w:r>
              <w:rPr>
                <w:rFonts w:ascii="Times New Roman" w:eastAsia="Tahoma" w:hAnsi="Times New Roman"/>
                <w:b/>
                <w:bCs/>
                <w:sz w:val="24"/>
                <w:szCs w:val="24"/>
              </w:rPr>
              <w:t>AUDOTOJŲ ROLĖS</w:t>
            </w:r>
          </w:p>
        </w:tc>
      </w:tr>
      <w:tr w:rsidR="008B1FC2" w:rsidRPr="0093084A" w14:paraId="7FCAAEC7" w14:textId="77777777" w:rsidTr="008B1FC2">
        <w:trPr>
          <w:trHeight w:val="1771"/>
        </w:trPr>
        <w:tc>
          <w:tcPr>
            <w:tcW w:w="7083" w:type="dxa"/>
          </w:tcPr>
          <w:p w14:paraId="23416745" w14:textId="77777777" w:rsidR="008B1FC2" w:rsidRPr="008B1FC2" w:rsidRDefault="008B1FC2" w:rsidP="008B1FC2">
            <w:pPr>
              <w:widowControl w:val="0"/>
              <w:tabs>
                <w:tab w:val="left" w:pos="318"/>
              </w:tabs>
              <w:autoSpaceDE w:val="0"/>
              <w:spacing w:after="0" w:line="240" w:lineRule="auto"/>
              <w:jc w:val="both"/>
              <w:textAlignment w:val="auto"/>
              <w:rPr>
                <w:rFonts w:ascii="Times New Roman" w:eastAsia="Tahoma" w:hAnsi="Times New Roman"/>
              </w:rPr>
            </w:pPr>
            <w:r w:rsidRPr="008B1FC2">
              <w:rPr>
                <w:rFonts w:ascii="Times New Roman" w:eastAsia="Tahoma" w:hAnsi="Times New Roman"/>
              </w:rPr>
              <w:t>Programinė įranga turi palaikyti ne mažiau kaip 3 pagrindines naudotojų roles:</w:t>
            </w:r>
          </w:p>
          <w:p w14:paraId="1F2380A2" w14:textId="77777777" w:rsidR="008B1FC2" w:rsidRPr="008B1FC2" w:rsidRDefault="008B1FC2" w:rsidP="008B1FC2">
            <w:pPr>
              <w:widowControl w:val="0"/>
              <w:numPr>
                <w:ilvl w:val="0"/>
                <w:numId w:val="23"/>
              </w:numPr>
              <w:tabs>
                <w:tab w:val="left" w:pos="318"/>
              </w:tabs>
              <w:autoSpaceDE w:val="0"/>
              <w:spacing w:after="0" w:line="240" w:lineRule="auto"/>
              <w:ind w:left="0" w:firstLine="0"/>
              <w:jc w:val="both"/>
              <w:textAlignment w:val="auto"/>
              <w:rPr>
                <w:rFonts w:ascii="Times New Roman" w:eastAsia="Tahoma" w:hAnsi="Times New Roman"/>
              </w:rPr>
            </w:pPr>
            <w:r w:rsidRPr="008B1FC2">
              <w:rPr>
                <w:rFonts w:ascii="Times New Roman" w:eastAsia="Tahoma" w:hAnsi="Times New Roman"/>
              </w:rPr>
              <w:t>Modeliuotojo rolė – leidžia kurti ir redaguoti procesų diagramas (ne mažiau kaip 5 naudotojams).</w:t>
            </w:r>
          </w:p>
          <w:p w14:paraId="300A9407" w14:textId="77777777" w:rsidR="008B1FC2" w:rsidRPr="008B1FC2" w:rsidRDefault="008B1FC2" w:rsidP="008B1FC2">
            <w:pPr>
              <w:widowControl w:val="0"/>
              <w:numPr>
                <w:ilvl w:val="0"/>
                <w:numId w:val="23"/>
              </w:numPr>
              <w:tabs>
                <w:tab w:val="left" w:pos="318"/>
              </w:tabs>
              <w:autoSpaceDE w:val="0"/>
              <w:spacing w:after="0" w:line="240" w:lineRule="auto"/>
              <w:ind w:left="0" w:firstLine="0"/>
              <w:jc w:val="both"/>
              <w:textAlignment w:val="auto"/>
              <w:rPr>
                <w:rFonts w:ascii="Times New Roman" w:eastAsia="Tahoma" w:hAnsi="Times New Roman"/>
              </w:rPr>
            </w:pPr>
            <w:r w:rsidRPr="008B1FC2">
              <w:rPr>
                <w:rFonts w:ascii="Times New Roman" w:eastAsia="Tahoma" w:hAnsi="Times New Roman"/>
              </w:rPr>
              <w:t>Skaitytojo rolė – leidžia peržiūrėti sumodeliuotus procesus, bet neleidžia jų keisti (ne mažiau kaip 25 naudotojams).</w:t>
            </w:r>
          </w:p>
          <w:p w14:paraId="4E285426" w14:textId="5A256647" w:rsidR="008B1FC2" w:rsidRPr="008B1FC2" w:rsidRDefault="008B1FC2" w:rsidP="008B1FC2">
            <w:pPr>
              <w:widowControl w:val="0"/>
              <w:numPr>
                <w:ilvl w:val="0"/>
                <w:numId w:val="23"/>
              </w:numPr>
              <w:tabs>
                <w:tab w:val="left" w:pos="318"/>
              </w:tabs>
              <w:autoSpaceDE w:val="0"/>
              <w:spacing w:after="0" w:line="240" w:lineRule="auto"/>
              <w:ind w:left="0" w:firstLine="0"/>
              <w:jc w:val="both"/>
              <w:textAlignment w:val="auto"/>
              <w:rPr>
                <w:rFonts w:ascii="Times New Roman" w:eastAsia="Tahoma" w:hAnsi="Times New Roman"/>
                <w:sz w:val="24"/>
                <w:szCs w:val="24"/>
              </w:rPr>
            </w:pPr>
            <w:r w:rsidRPr="008B1FC2">
              <w:rPr>
                <w:rFonts w:ascii="Times New Roman" w:eastAsia="Tahoma" w:hAnsi="Times New Roman"/>
              </w:rPr>
              <w:t>Administratoriaus rolė – leidžia kurti ir redaguoti procesus ir nustatyti naudotojų prieigos teises (ne mažiau kaip 2 naudotojams)</w:t>
            </w:r>
          </w:p>
        </w:tc>
        <w:tc>
          <w:tcPr>
            <w:tcW w:w="2551" w:type="dxa"/>
          </w:tcPr>
          <w:p w14:paraId="7C310646" w14:textId="77777777" w:rsidR="008B1FC2" w:rsidRPr="0093084A" w:rsidRDefault="008B1FC2" w:rsidP="008B1FC2">
            <w:pPr>
              <w:autoSpaceDN/>
              <w:spacing w:after="0" w:line="240" w:lineRule="auto"/>
              <w:jc w:val="both"/>
              <w:textAlignment w:val="auto"/>
              <w:rPr>
                <w:rFonts w:ascii="Times New Roman" w:eastAsia="Times New Roman" w:hAnsi="Times New Roman"/>
              </w:rPr>
            </w:pPr>
          </w:p>
        </w:tc>
      </w:tr>
      <w:tr w:rsidR="008B1FC2" w:rsidRPr="0093084A" w14:paraId="3C061699" w14:textId="77777777" w:rsidTr="008B1FC2">
        <w:trPr>
          <w:trHeight w:val="70"/>
        </w:trPr>
        <w:tc>
          <w:tcPr>
            <w:tcW w:w="9634" w:type="dxa"/>
            <w:gridSpan w:val="2"/>
            <w:tcBorders>
              <w:left w:val="single" w:sz="4" w:space="0" w:color="auto"/>
              <w:right w:val="single" w:sz="4" w:space="0" w:color="auto"/>
            </w:tcBorders>
          </w:tcPr>
          <w:p w14:paraId="2A8B45EB" w14:textId="0CDFBDFC" w:rsidR="008B1FC2" w:rsidRPr="0093084A" w:rsidRDefault="008B1FC2" w:rsidP="008B1FC2">
            <w:pPr>
              <w:autoSpaceDN/>
              <w:spacing w:after="0" w:line="240" w:lineRule="auto"/>
              <w:jc w:val="center"/>
              <w:textAlignment w:val="auto"/>
              <w:rPr>
                <w:rFonts w:ascii="Times New Roman" w:eastAsia="Times New Roman" w:hAnsi="Times New Roman"/>
              </w:rPr>
            </w:pPr>
            <w:r w:rsidRPr="00475ECB">
              <w:rPr>
                <w:rFonts w:ascii="Times New Roman" w:hAnsi="Times New Roman"/>
                <w:b/>
                <w:bCs/>
                <w:sz w:val="24"/>
                <w:szCs w:val="24"/>
              </w:rPr>
              <w:t>F</w:t>
            </w:r>
            <w:r>
              <w:rPr>
                <w:rFonts w:ascii="Times New Roman" w:hAnsi="Times New Roman"/>
                <w:b/>
                <w:bCs/>
                <w:sz w:val="24"/>
                <w:szCs w:val="24"/>
              </w:rPr>
              <w:t>UNKCINIAI REIKALAVIMAI PROGRAMINEI ĮRANGAI</w:t>
            </w:r>
          </w:p>
        </w:tc>
      </w:tr>
      <w:tr w:rsidR="008B1FC2" w:rsidRPr="0093084A" w14:paraId="0853873B" w14:textId="77777777" w:rsidTr="008B1FC2">
        <w:tc>
          <w:tcPr>
            <w:tcW w:w="7083" w:type="dxa"/>
          </w:tcPr>
          <w:p w14:paraId="69125B6B" w14:textId="77777777" w:rsidR="008B1FC2" w:rsidRPr="008B1FC2" w:rsidRDefault="008B1FC2" w:rsidP="008B1FC2">
            <w:pPr>
              <w:widowControl w:val="0"/>
              <w:tabs>
                <w:tab w:val="left" w:pos="318"/>
              </w:tabs>
              <w:autoSpaceDE w:val="0"/>
              <w:spacing w:after="0" w:line="240" w:lineRule="auto"/>
              <w:ind w:firstLine="34"/>
              <w:jc w:val="both"/>
              <w:textAlignment w:val="auto"/>
              <w:rPr>
                <w:rFonts w:ascii="Times New Roman" w:eastAsia="Tahoma" w:hAnsi="Times New Roman"/>
              </w:rPr>
            </w:pPr>
            <w:r w:rsidRPr="008B1FC2">
              <w:rPr>
                <w:rFonts w:ascii="Times New Roman" w:eastAsia="Tahoma" w:hAnsi="Times New Roman"/>
              </w:rPr>
              <w:t>Programinė įranga turi:</w:t>
            </w:r>
          </w:p>
          <w:p w14:paraId="004A13F5" w14:textId="77777777" w:rsidR="008B1FC2" w:rsidRPr="008B1FC2" w:rsidRDefault="008B1FC2" w:rsidP="008B1FC2">
            <w:pPr>
              <w:widowControl w:val="0"/>
              <w:numPr>
                <w:ilvl w:val="0"/>
                <w:numId w:val="24"/>
              </w:numPr>
              <w:tabs>
                <w:tab w:val="left" w:pos="318"/>
              </w:tabs>
              <w:autoSpaceDE w:val="0"/>
              <w:spacing w:after="0" w:line="240" w:lineRule="auto"/>
              <w:ind w:left="0" w:firstLine="34"/>
              <w:jc w:val="both"/>
              <w:textAlignment w:val="auto"/>
              <w:rPr>
                <w:rFonts w:ascii="Times New Roman" w:eastAsia="Tahoma" w:hAnsi="Times New Roman"/>
              </w:rPr>
            </w:pPr>
            <w:r w:rsidRPr="008B1FC2">
              <w:rPr>
                <w:rFonts w:ascii="Times New Roman" w:eastAsia="Tahoma" w:hAnsi="Times New Roman"/>
              </w:rPr>
              <w:t>veikti debesijos pagrindu ir būti pasiekiama per interneto naršyklę, nediegiant papildomų įskiepių;</w:t>
            </w:r>
          </w:p>
          <w:p w14:paraId="34EC49B0" w14:textId="77777777" w:rsidR="008B1FC2" w:rsidRPr="008B1FC2" w:rsidRDefault="008B1FC2" w:rsidP="008B1FC2">
            <w:pPr>
              <w:widowControl w:val="0"/>
              <w:numPr>
                <w:ilvl w:val="0"/>
                <w:numId w:val="24"/>
              </w:numPr>
              <w:tabs>
                <w:tab w:val="left" w:pos="318"/>
              </w:tabs>
              <w:autoSpaceDE w:val="0"/>
              <w:spacing w:after="0" w:line="240" w:lineRule="auto"/>
              <w:ind w:left="0" w:firstLine="34"/>
              <w:jc w:val="both"/>
              <w:textAlignment w:val="auto"/>
              <w:rPr>
                <w:rFonts w:ascii="Times New Roman" w:eastAsia="Tahoma" w:hAnsi="Times New Roman"/>
              </w:rPr>
            </w:pPr>
            <w:r w:rsidRPr="008B1FC2">
              <w:rPr>
                <w:rFonts w:ascii="Times New Roman" w:eastAsia="Tahoma" w:hAnsi="Times New Roman"/>
              </w:rPr>
              <w:t>leisti modeliuoti organizacijos procesų architektūrą;</w:t>
            </w:r>
          </w:p>
          <w:p w14:paraId="67D3BACE" w14:textId="77777777" w:rsidR="008B1FC2" w:rsidRPr="008B1FC2" w:rsidRDefault="008B1FC2" w:rsidP="008B1FC2">
            <w:pPr>
              <w:widowControl w:val="0"/>
              <w:numPr>
                <w:ilvl w:val="0"/>
                <w:numId w:val="24"/>
              </w:numPr>
              <w:tabs>
                <w:tab w:val="left" w:pos="318"/>
              </w:tabs>
              <w:autoSpaceDE w:val="0"/>
              <w:spacing w:after="0" w:line="240" w:lineRule="auto"/>
              <w:ind w:left="0" w:firstLine="34"/>
              <w:jc w:val="both"/>
              <w:textAlignment w:val="auto"/>
              <w:rPr>
                <w:rFonts w:ascii="Times New Roman" w:eastAsia="Tahoma" w:hAnsi="Times New Roman"/>
              </w:rPr>
            </w:pPr>
            <w:r w:rsidRPr="008B1FC2">
              <w:rPr>
                <w:rFonts w:ascii="Times New Roman" w:eastAsia="Tahoma" w:hAnsi="Times New Roman"/>
              </w:rPr>
              <w:t>turėti centralizuotą saugyklą, kurioje saugomi modeliai, jų elementai ir tarpusavio ryšiai;</w:t>
            </w:r>
          </w:p>
          <w:p w14:paraId="40B25F35" w14:textId="77777777" w:rsidR="008B1FC2" w:rsidRPr="008B1FC2" w:rsidRDefault="008B1FC2" w:rsidP="008B1FC2">
            <w:pPr>
              <w:widowControl w:val="0"/>
              <w:numPr>
                <w:ilvl w:val="0"/>
                <w:numId w:val="24"/>
              </w:numPr>
              <w:tabs>
                <w:tab w:val="left" w:pos="318"/>
              </w:tabs>
              <w:autoSpaceDE w:val="0"/>
              <w:spacing w:after="0" w:line="240" w:lineRule="auto"/>
              <w:ind w:left="0" w:firstLine="34"/>
              <w:jc w:val="both"/>
              <w:textAlignment w:val="auto"/>
              <w:rPr>
                <w:rFonts w:ascii="Times New Roman" w:eastAsia="Tahoma" w:hAnsi="Times New Roman"/>
              </w:rPr>
            </w:pPr>
            <w:r w:rsidRPr="008B1FC2">
              <w:rPr>
                <w:rFonts w:ascii="Times New Roman" w:eastAsia="Tahoma" w:hAnsi="Times New Roman"/>
              </w:rPr>
              <w:t>leisti nustatyti hierarchinę saugyklos struktūrą;</w:t>
            </w:r>
          </w:p>
          <w:p w14:paraId="15FB3D16" w14:textId="77777777" w:rsidR="008B1FC2" w:rsidRPr="008B1FC2" w:rsidRDefault="008B1FC2" w:rsidP="008B1FC2">
            <w:pPr>
              <w:widowControl w:val="0"/>
              <w:numPr>
                <w:ilvl w:val="0"/>
                <w:numId w:val="24"/>
              </w:numPr>
              <w:tabs>
                <w:tab w:val="left" w:pos="318"/>
              </w:tabs>
              <w:autoSpaceDE w:val="0"/>
              <w:spacing w:after="0" w:line="240" w:lineRule="auto"/>
              <w:ind w:left="0" w:firstLine="34"/>
              <w:jc w:val="both"/>
              <w:textAlignment w:val="auto"/>
              <w:rPr>
                <w:rFonts w:ascii="Times New Roman" w:eastAsia="Tahoma" w:hAnsi="Times New Roman"/>
              </w:rPr>
            </w:pPr>
            <w:r w:rsidRPr="008B1FC2">
              <w:rPr>
                <w:rFonts w:ascii="Times New Roman" w:eastAsia="Tahoma" w:hAnsi="Times New Roman"/>
              </w:rPr>
              <w:t>leisti nustatyti naudotojų prieigos teises saugyklos lygiu;</w:t>
            </w:r>
          </w:p>
          <w:p w14:paraId="62633DBF" w14:textId="77777777" w:rsidR="008B1FC2" w:rsidRPr="008B1FC2" w:rsidRDefault="008B1FC2" w:rsidP="008B1FC2">
            <w:pPr>
              <w:widowControl w:val="0"/>
              <w:numPr>
                <w:ilvl w:val="0"/>
                <w:numId w:val="24"/>
              </w:numPr>
              <w:tabs>
                <w:tab w:val="left" w:pos="318"/>
              </w:tabs>
              <w:autoSpaceDE w:val="0"/>
              <w:spacing w:after="0" w:line="240" w:lineRule="auto"/>
              <w:ind w:left="0" w:firstLine="34"/>
              <w:jc w:val="both"/>
              <w:textAlignment w:val="auto"/>
              <w:rPr>
                <w:rFonts w:ascii="Times New Roman" w:eastAsia="Tahoma" w:hAnsi="Times New Roman"/>
              </w:rPr>
            </w:pPr>
            <w:r w:rsidRPr="008B1FC2">
              <w:rPr>
                <w:rFonts w:ascii="Times New Roman" w:eastAsia="Tahoma" w:hAnsi="Times New Roman"/>
              </w:rPr>
              <w:t>leisti modeliuoti BPMN (</w:t>
            </w:r>
            <w:proofErr w:type="spellStart"/>
            <w:r w:rsidRPr="008B1FC2">
              <w:rPr>
                <w:rFonts w:ascii="Times New Roman" w:eastAsia="Tahoma" w:hAnsi="Times New Roman"/>
              </w:rPr>
              <w:t>Business</w:t>
            </w:r>
            <w:proofErr w:type="spellEnd"/>
            <w:r w:rsidRPr="008B1FC2">
              <w:rPr>
                <w:rFonts w:ascii="Times New Roman" w:eastAsia="Tahoma" w:hAnsi="Times New Roman"/>
              </w:rPr>
              <w:t xml:space="preserve"> </w:t>
            </w:r>
            <w:proofErr w:type="spellStart"/>
            <w:r w:rsidRPr="008B1FC2">
              <w:rPr>
                <w:rFonts w:ascii="Times New Roman" w:eastAsia="Tahoma" w:hAnsi="Times New Roman"/>
              </w:rPr>
              <w:t>Process</w:t>
            </w:r>
            <w:proofErr w:type="spellEnd"/>
            <w:r w:rsidRPr="008B1FC2">
              <w:rPr>
                <w:rFonts w:ascii="Times New Roman" w:eastAsia="Tahoma" w:hAnsi="Times New Roman"/>
              </w:rPr>
              <w:t xml:space="preserve"> </w:t>
            </w:r>
            <w:proofErr w:type="spellStart"/>
            <w:r w:rsidRPr="008B1FC2">
              <w:rPr>
                <w:rFonts w:ascii="Times New Roman" w:eastAsia="Tahoma" w:hAnsi="Times New Roman"/>
              </w:rPr>
              <w:t>Model</w:t>
            </w:r>
            <w:proofErr w:type="spellEnd"/>
            <w:r w:rsidRPr="008B1FC2">
              <w:rPr>
                <w:rFonts w:ascii="Times New Roman" w:eastAsia="Tahoma" w:hAnsi="Times New Roman"/>
              </w:rPr>
              <w:t xml:space="preserve"> </w:t>
            </w:r>
            <w:proofErr w:type="spellStart"/>
            <w:r w:rsidRPr="008B1FC2">
              <w:rPr>
                <w:rFonts w:ascii="Times New Roman" w:eastAsia="Tahoma" w:hAnsi="Times New Roman"/>
              </w:rPr>
              <w:t>and</w:t>
            </w:r>
            <w:proofErr w:type="spellEnd"/>
            <w:r w:rsidRPr="008B1FC2">
              <w:rPr>
                <w:rFonts w:ascii="Times New Roman" w:eastAsia="Tahoma" w:hAnsi="Times New Roman"/>
              </w:rPr>
              <w:t xml:space="preserve"> </w:t>
            </w:r>
            <w:proofErr w:type="spellStart"/>
            <w:r w:rsidRPr="008B1FC2">
              <w:rPr>
                <w:rFonts w:ascii="Times New Roman" w:eastAsia="Tahoma" w:hAnsi="Times New Roman"/>
              </w:rPr>
              <w:t>Notation</w:t>
            </w:r>
            <w:proofErr w:type="spellEnd"/>
            <w:r w:rsidRPr="008B1FC2">
              <w:rPr>
                <w:rFonts w:ascii="Times New Roman" w:eastAsia="Tahoma" w:hAnsi="Times New Roman"/>
              </w:rPr>
              <w:t xml:space="preserve"> (lietuviškai – verslo procesų modeliavimo notacija)) standartą atitinkančias procesų diagramas;</w:t>
            </w:r>
          </w:p>
          <w:p w14:paraId="1444B08A" w14:textId="77777777" w:rsidR="008B1FC2" w:rsidRPr="008B1FC2" w:rsidRDefault="008B1FC2" w:rsidP="008B1FC2">
            <w:pPr>
              <w:widowControl w:val="0"/>
              <w:numPr>
                <w:ilvl w:val="0"/>
                <w:numId w:val="24"/>
              </w:numPr>
              <w:tabs>
                <w:tab w:val="left" w:pos="318"/>
              </w:tabs>
              <w:autoSpaceDE w:val="0"/>
              <w:spacing w:after="0" w:line="240" w:lineRule="auto"/>
              <w:ind w:left="0" w:firstLine="34"/>
              <w:jc w:val="both"/>
              <w:textAlignment w:val="auto"/>
              <w:rPr>
                <w:rFonts w:ascii="Times New Roman" w:eastAsia="Tahoma" w:hAnsi="Times New Roman"/>
              </w:rPr>
            </w:pPr>
            <w:r w:rsidRPr="008B1FC2">
              <w:rPr>
                <w:rFonts w:ascii="Times New Roman" w:eastAsia="Tahoma" w:hAnsi="Times New Roman"/>
              </w:rPr>
              <w:t>leisti procesams priskirti:</w:t>
            </w:r>
          </w:p>
          <w:p w14:paraId="2A35640B" w14:textId="77777777" w:rsidR="008B1FC2" w:rsidRPr="008B1FC2" w:rsidRDefault="008B1FC2" w:rsidP="008B1FC2">
            <w:pPr>
              <w:widowControl w:val="0"/>
              <w:numPr>
                <w:ilvl w:val="1"/>
                <w:numId w:val="24"/>
              </w:numPr>
              <w:tabs>
                <w:tab w:val="left" w:pos="318"/>
              </w:tabs>
              <w:autoSpaceDE w:val="0"/>
              <w:spacing w:after="0" w:line="240" w:lineRule="auto"/>
              <w:ind w:left="0" w:firstLine="34"/>
              <w:jc w:val="both"/>
              <w:textAlignment w:val="auto"/>
              <w:rPr>
                <w:rFonts w:ascii="Times New Roman" w:eastAsia="Tahoma" w:hAnsi="Times New Roman"/>
              </w:rPr>
            </w:pPr>
            <w:r w:rsidRPr="008B1FC2">
              <w:rPr>
                <w:rFonts w:ascii="Times New Roman" w:eastAsia="Tahoma" w:hAnsi="Times New Roman"/>
              </w:rPr>
              <w:t>proceso savininką,</w:t>
            </w:r>
          </w:p>
          <w:p w14:paraId="5D4BBF87" w14:textId="77777777" w:rsidR="008B1FC2" w:rsidRPr="008B1FC2" w:rsidRDefault="008B1FC2" w:rsidP="008B1FC2">
            <w:pPr>
              <w:widowControl w:val="0"/>
              <w:numPr>
                <w:ilvl w:val="1"/>
                <w:numId w:val="24"/>
              </w:numPr>
              <w:tabs>
                <w:tab w:val="left" w:pos="318"/>
              </w:tabs>
              <w:autoSpaceDE w:val="0"/>
              <w:spacing w:after="0" w:line="240" w:lineRule="auto"/>
              <w:ind w:left="0" w:firstLine="34"/>
              <w:jc w:val="both"/>
              <w:textAlignment w:val="auto"/>
              <w:rPr>
                <w:rFonts w:ascii="Times New Roman" w:eastAsia="Tahoma" w:hAnsi="Times New Roman"/>
              </w:rPr>
            </w:pPr>
            <w:r w:rsidRPr="008B1FC2">
              <w:rPr>
                <w:rFonts w:ascii="Times New Roman" w:eastAsia="Tahoma" w:hAnsi="Times New Roman"/>
              </w:rPr>
              <w:t>vykdytoją,</w:t>
            </w:r>
          </w:p>
          <w:p w14:paraId="3DFF8D76" w14:textId="77777777" w:rsidR="008B1FC2" w:rsidRPr="008B1FC2" w:rsidRDefault="008B1FC2" w:rsidP="008B1FC2">
            <w:pPr>
              <w:widowControl w:val="0"/>
              <w:numPr>
                <w:ilvl w:val="1"/>
                <w:numId w:val="24"/>
              </w:numPr>
              <w:tabs>
                <w:tab w:val="left" w:pos="318"/>
              </w:tabs>
              <w:autoSpaceDE w:val="0"/>
              <w:spacing w:after="0" w:line="240" w:lineRule="auto"/>
              <w:ind w:left="0" w:firstLine="34"/>
              <w:jc w:val="both"/>
              <w:textAlignment w:val="auto"/>
              <w:rPr>
                <w:rFonts w:ascii="Times New Roman" w:eastAsia="Tahoma" w:hAnsi="Times New Roman"/>
              </w:rPr>
            </w:pPr>
            <w:r w:rsidRPr="008B1FC2">
              <w:rPr>
                <w:rFonts w:ascii="Times New Roman" w:eastAsia="Tahoma" w:hAnsi="Times New Roman"/>
              </w:rPr>
              <w:t>naudojamą informacinę sistemą,</w:t>
            </w:r>
          </w:p>
          <w:p w14:paraId="0FE2C588" w14:textId="77777777" w:rsidR="008B1FC2" w:rsidRPr="008B1FC2" w:rsidRDefault="008B1FC2" w:rsidP="008B1FC2">
            <w:pPr>
              <w:widowControl w:val="0"/>
              <w:numPr>
                <w:ilvl w:val="1"/>
                <w:numId w:val="24"/>
              </w:numPr>
              <w:tabs>
                <w:tab w:val="left" w:pos="318"/>
              </w:tabs>
              <w:autoSpaceDE w:val="0"/>
              <w:spacing w:after="0" w:line="240" w:lineRule="auto"/>
              <w:ind w:left="0" w:firstLine="34"/>
              <w:jc w:val="both"/>
              <w:textAlignment w:val="auto"/>
              <w:rPr>
                <w:rFonts w:ascii="Times New Roman" w:eastAsia="Tahoma" w:hAnsi="Times New Roman"/>
              </w:rPr>
            </w:pPr>
            <w:r w:rsidRPr="008B1FC2">
              <w:rPr>
                <w:rFonts w:ascii="Times New Roman" w:eastAsia="Tahoma" w:hAnsi="Times New Roman"/>
              </w:rPr>
              <w:t>veiklos rodiklius;</w:t>
            </w:r>
          </w:p>
          <w:p w14:paraId="09C0A7D5" w14:textId="77777777" w:rsidR="008B1FC2" w:rsidRPr="008B1FC2" w:rsidRDefault="008B1FC2" w:rsidP="008B1FC2">
            <w:pPr>
              <w:widowControl w:val="0"/>
              <w:numPr>
                <w:ilvl w:val="0"/>
                <w:numId w:val="24"/>
              </w:numPr>
              <w:tabs>
                <w:tab w:val="left" w:pos="318"/>
              </w:tabs>
              <w:autoSpaceDE w:val="0"/>
              <w:spacing w:after="0" w:line="240" w:lineRule="auto"/>
              <w:ind w:left="0" w:firstLine="34"/>
              <w:jc w:val="both"/>
              <w:textAlignment w:val="auto"/>
              <w:rPr>
                <w:rFonts w:ascii="Times New Roman" w:eastAsia="Tahoma" w:hAnsi="Times New Roman"/>
              </w:rPr>
            </w:pPr>
            <w:r w:rsidRPr="008B1FC2">
              <w:rPr>
                <w:rFonts w:ascii="Times New Roman" w:eastAsia="Tahoma" w:hAnsi="Times New Roman"/>
              </w:rPr>
              <w:t>leisti prie diagramų ar jų elementų pridėti dokumentus arba aktyvias nuorodas;</w:t>
            </w:r>
          </w:p>
          <w:p w14:paraId="3EF35D69" w14:textId="77777777" w:rsidR="008B1FC2" w:rsidRPr="008B1FC2" w:rsidRDefault="008B1FC2" w:rsidP="008B1FC2">
            <w:pPr>
              <w:widowControl w:val="0"/>
              <w:numPr>
                <w:ilvl w:val="0"/>
                <w:numId w:val="24"/>
              </w:numPr>
              <w:tabs>
                <w:tab w:val="left" w:pos="318"/>
              </w:tabs>
              <w:autoSpaceDE w:val="0"/>
              <w:spacing w:after="0" w:line="240" w:lineRule="auto"/>
              <w:ind w:left="0" w:firstLine="34"/>
              <w:jc w:val="both"/>
              <w:textAlignment w:val="auto"/>
              <w:rPr>
                <w:rFonts w:ascii="Times New Roman" w:eastAsia="Tahoma" w:hAnsi="Times New Roman"/>
              </w:rPr>
            </w:pPr>
            <w:r w:rsidRPr="008B1FC2">
              <w:rPr>
                <w:rFonts w:ascii="Times New Roman" w:eastAsia="Tahoma" w:hAnsi="Times New Roman"/>
              </w:rPr>
              <w:t>turėti versijų valdymo ir procesų tvirtinimo funkcijas;</w:t>
            </w:r>
          </w:p>
          <w:p w14:paraId="509DB755" w14:textId="4CE7886C" w:rsidR="008B1FC2" w:rsidRPr="008B1FC2" w:rsidRDefault="008B1FC2" w:rsidP="008B1FC2">
            <w:pPr>
              <w:widowControl w:val="0"/>
              <w:numPr>
                <w:ilvl w:val="0"/>
                <w:numId w:val="24"/>
              </w:numPr>
              <w:tabs>
                <w:tab w:val="left" w:pos="318"/>
              </w:tabs>
              <w:autoSpaceDE w:val="0"/>
              <w:spacing w:after="0" w:line="240" w:lineRule="auto"/>
              <w:ind w:left="0" w:firstLine="34"/>
              <w:jc w:val="both"/>
              <w:textAlignment w:val="auto"/>
              <w:rPr>
                <w:rFonts w:ascii="Times New Roman" w:eastAsia="Tahoma" w:hAnsi="Times New Roman"/>
              </w:rPr>
            </w:pPr>
            <w:r w:rsidRPr="008B1FC2">
              <w:rPr>
                <w:rFonts w:ascii="Times New Roman" w:eastAsia="Tahoma" w:hAnsi="Times New Roman"/>
              </w:rPr>
              <w:t>leisti eksportuoti diagramas PDF, BPMN DI, JPG formatais, o sąrašus – XLS formatu.</w:t>
            </w:r>
          </w:p>
        </w:tc>
        <w:tc>
          <w:tcPr>
            <w:tcW w:w="2551" w:type="dxa"/>
            <w:tcBorders>
              <w:left w:val="single" w:sz="4" w:space="0" w:color="auto"/>
              <w:right w:val="single" w:sz="4" w:space="0" w:color="auto"/>
            </w:tcBorders>
          </w:tcPr>
          <w:p w14:paraId="4D8F2A38" w14:textId="77777777" w:rsidR="008B1FC2" w:rsidRPr="0093084A" w:rsidRDefault="008B1FC2" w:rsidP="008B1FC2">
            <w:pPr>
              <w:autoSpaceDN/>
              <w:spacing w:after="0" w:line="240" w:lineRule="auto"/>
              <w:jc w:val="both"/>
              <w:textAlignment w:val="auto"/>
              <w:rPr>
                <w:rFonts w:ascii="Times New Roman" w:eastAsia="Times New Roman" w:hAnsi="Times New Roman"/>
              </w:rPr>
            </w:pPr>
          </w:p>
        </w:tc>
      </w:tr>
      <w:tr w:rsidR="008B1FC2" w:rsidRPr="0093084A" w14:paraId="439DCB3A" w14:textId="77777777" w:rsidTr="008B1FC2">
        <w:tc>
          <w:tcPr>
            <w:tcW w:w="9634" w:type="dxa"/>
            <w:gridSpan w:val="2"/>
            <w:tcBorders>
              <w:right w:val="single" w:sz="4" w:space="0" w:color="auto"/>
            </w:tcBorders>
          </w:tcPr>
          <w:p w14:paraId="70673D0B" w14:textId="0E41B2B0" w:rsidR="008B1FC2" w:rsidRPr="008B1FC2" w:rsidRDefault="008B1FC2" w:rsidP="008B1FC2">
            <w:pPr>
              <w:autoSpaceDN/>
              <w:spacing w:after="0" w:line="240" w:lineRule="auto"/>
              <w:jc w:val="center"/>
              <w:textAlignment w:val="auto"/>
              <w:rPr>
                <w:rFonts w:ascii="Times New Roman" w:eastAsia="Times New Roman" w:hAnsi="Times New Roman"/>
                <w:b/>
              </w:rPr>
            </w:pPr>
            <w:r w:rsidRPr="008B1FC2">
              <w:rPr>
                <w:rFonts w:ascii="Times New Roman" w:eastAsia="Times New Roman" w:hAnsi="Times New Roman"/>
                <w:b/>
              </w:rPr>
              <w:t>LICENCIJOS AKTYVAVIMAS</w:t>
            </w:r>
          </w:p>
        </w:tc>
      </w:tr>
      <w:tr w:rsidR="008B1FC2" w:rsidRPr="008B1FC2" w14:paraId="4CB5E794" w14:textId="77777777" w:rsidTr="008B1FC2">
        <w:tc>
          <w:tcPr>
            <w:tcW w:w="7083" w:type="dxa"/>
          </w:tcPr>
          <w:p w14:paraId="07779098" w14:textId="7A294ADA" w:rsidR="008B1FC2" w:rsidRPr="008B1FC2" w:rsidRDefault="008B1FC2" w:rsidP="008B1FC2">
            <w:pPr>
              <w:spacing w:after="0" w:line="240" w:lineRule="auto"/>
              <w:jc w:val="both"/>
              <w:rPr>
                <w:rFonts w:ascii="Times New Roman" w:hAnsi="Times New Roman"/>
              </w:rPr>
            </w:pPr>
            <w:r w:rsidRPr="008B1FC2">
              <w:rPr>
                <w:rFonts w:ascii="Times New Roman" w:hAnsi="Times New Roman"/>
              </w:rPr>
              <w:t>Licencijos turi būti aktyvuotos ne vėliau kaip per 20 darbo dienų nuo sutarties įsigaliojimo dienos</w:t>
            </w:r>
          </w:p>
        </w:tc>
        <w:tc>
          <w:tcPr>
            <w:tcW w:w="2551" w:type="dxa"/>
            <w:tcBorders>
              <w:left w:val="single" w:sz="4" w:space="0" w:color="auto"/>
              <w:right w:val="single" w:sz="4" w:space="0" w:color="auto"/>
            </w:tcBorders>
          </w:tcPr>
          <w:p w14:paraId="10F2C680" w14:textId="77777777" w:rsidR="008B1FC2" w:rsidRPr="008B1FC2" w:rsidRDefault="008B1FC2" w:rsidP="008B1FC2">
            <w:pPr>
              <w:autoSpaceDN/>
              <w:spacing w:after="0" w:line="240" w:lineRule="auto"/>
              <w:jc w:val="both"/>
              <w:textAlignment w:val="auto"/>
              <w:rPr>
                <w:rFonts w:ascii="Times New Roman" w:eastAsia="Times New Roman" w:hAnsi="Times New Roman"/>
              </w:rPr>
            </w:pPr>
          </w:p>
        </w:tc>
      </w:tr>
      <w:tr w:rsidR="00D2096A" w:rsidRPr="008B1FC2" w14:paraId="4DEFF9C9" w14:textId="77777777" w:rsidTr="00E32878">
        <w:tc>
          <w:tcPr>
            <w:tcW w:w="9634" w:type="dxa"/>
            <w:gridSpan w:val="2"/>
            <w:tcBorders>
              <w:right w:val="single" w:sz="4" w:space="0" w:color="auto"/>
            </w:tcBorders>
          </w:tcPr>
          <w:p w14:paraId="07E74287" w14:textId="4D430C00" w:rsidR="00D2096A" w:rsidRPr="008B1FC2" w:rsidRDefault="00D2096A" w:rsidP="00D2096A">
            <w:pPr>
              <w:autoSpaceDN/>
              <w:spacing w:after="0" w:line="240" w:lineRule="auto"/>
              <w:jc w:val="center"/>
              <w:textAlignment w:val="auto"/>
              <w:rPr>
                <w:rFonts w:ascii="Times New Roman" w:eastAsia="Times New Roman" w:hAnsi="Times New Roman"/>
              </w:rPr>
            </w:pPr>
            <w:r w:rsidRPr="00D2096A">
              <w:rPr>
                <w:rFonts w:ascii="Times New Roman" w:hAnsi="Times New Roman"/>
                <w:b/>
              </w:rPr>
              <w:t>MOKYMŲ PASLAUGOS</w:t>
            </w:r>
          </w:p>
        </w:tc>
      </w:tr>
      <w:tr w:rsidR="008B1FC2" w:rsidRPr="0093084A" w14:paraId="19F9E864" w14:textId="77777777" w:rsidTr="008B1FC2">
        <w:tc>
          <w:tcPr>
            <w:tcW w:w="7083" w:type="dxa"/>
          </w:tcPr>
          <w:p w14:paraId="2E673BB5" w14:textId="77777777" w:rsidR="00D2096A" w:rsidRPr="00D2096A" w:rsidRDefault="00D2096A" w:rsidP="00D2096A">
            <w:pPr>
              <w:widowControl w:val="0"/>
              <w:tabs>
                <w:tab w:val="left" w:pos="176"/>
              </w:tabs>
              <w:autoSpaceDE w:val="0"/>
              <w:spacing w:after="0" w:line="240" w:lineRule="auto"/>
              <w:textAlignment w:val="auto"/>
              <w:rPr>
                <w:rFonts w:ascii="Times New Roman" w:eastAsia="Tahoma" w:hAnsi="Times New Roman"/>
              </w:rPr>
            </w:pPr>
            <w:r w:rsidRPr="00D2096A">
              <w:rPr>
                <w:rFonts w:ascii="Times New Roman" w:eastAsia="Tahoma" w:hAnsi="Times New Roman"/>
              </w:rPr>
              <w:t>Tiekėjas turi suteikti mokymus naudotis programine įranga:</w:t>
            </w:r>
          </w:p>
          <w:p w14:paraId="496A5B1B" w14:textId="77777777" w:rsidR="00D2096A" w:rsidRPr="00D2096A" w:rsidRDefault="00D2096A" w:rsidP="00D2096A">
            <w:pPr>
              <w:widowControl w:val="0"/>
              <w:numPr>
                <w:ilvl w:val="0"/>
                <w:numId w:val="25"/>
              </w:numPr>
              <w:tabs>
                <w:tab w:val="left" w:pos="176"/>
              </w:tabs>
              <w:autoSpaceDE w:val="0"/>
              <w:spacing w:after="0" w:line="240" w:lineRule="auto"/>
              <w:ind w:left="0" w:firstLine="0"/>
              <w:textAlignment w:val="auto"/>
              <w:rPr>
                <w:rFonts w:ascii="Times New Roman" w:eastAsia="Tahoma" w:hAnsi="Times New Roman"/>
              </w:rPr>
            </w:pPr>
            <w:r w:rsidRPr="00D2096A">
              <w:rPr>
                <w:rFonts w:ascii="Times New Roman" w:eastAsia="Tahoma" w:hAnsi="Times New Roman"/>
              </w:rPr>
              <w:t>mokymai turi būti organizuoti ne vėliau kaip per 30 darbo dienų nuo sutarties pasirašymo;</w:t>
            </w:r>
          </w:p>
          <w:p w14:paraId="1035F82C" w14:textId="77777777" w:rsidR="00D2096A" w:rsidRPr="00D2096A" w:rsidRDefault="00D2096A" w:rsidP="00D2096A">
            <w:pPr>
              <w:widowControl w:val="0"/>
              <w:numPr>
                <w:ilvl w:val="0"/>
                <w:numId w:val="25"/>
              </w:numPr>
              <w:tabs>
                <w:tab w:val="left" w:pos="176"/>
              </w:tabs>
              <w:autoSpaceDE w:val="0"/>
              <w:spacing w:after="0" w:line="240" w:lineRule="auto"/>
              <w:ind w:left="0" w:firstLine="0"/>
              <w:textAlignment w:val="auto"/>
              <w:rPr>
                <w:rFonts w:ascii="Times New Roman" w:eastAsia="Tahoma" w:hAnsi="Times New Roman"/>
              </w:rPr>
            </w:pPr>
            <w:r w:rsidRPr="00D2096A">
              <w:rPr>
                <w:rFonts w:ascii="Times New Roman" w:eastAsia="Tahoma" w:hAnsi="Times New Roman"/>
              </w:rPr>
              <w:t>mokymai vykdomi lietuvių kalba ir turi būti įrašomi;</w:t>
            </w:r>
          </w:p>
          <w:p w14:paraId="017E6FE7" w14:textId="77777777" w:rsidR="00D2096A" w:rsidRPr="00D2096A" w:rsidRDefault="00D2096A" w:rsidP="00D2096A">
            <w:pPr>
              <w:widowControl w:val="0"/>
              <w:numPr>
                <w:ilvl w:val="0"/>
                <w:numId w:val="25"/>
              </w:numPr>
              <w:tabs>
                <w:tab w:val="left" w:pos="176"/>
              </w:tabs>
              <w:autoSpaceDE w:val="0"/>
              <w:spacing w:after="0" w:line="240" w:lineRule="auto"/>
              <w:ind w:left="0" w:firstLine="0"/>
              <w:textAlignment w:val="auto"/>
              <w:rPr>
                <w:rFonts w:ascii="Times New Roman" w:eastAsia="Tahoma" w:hAnsi="Times New Roman"/>
              </w:rPr>
            </w:pPr>
            <w:r w:rsidRPr="00D2096A">
              <w:rPr>
                <w:rFonts w:ascii="Times New Roman" w:eastAsia="Tahoma" w:hAnsi="Times New Roman"/>
              </w:rPr>
              <w:t>mokymuose dalyvaus iki 15 naudotojų;</w:t>
            </w:r>
          </w:p>
          <w:p w14:paraId="6A97A212" w14:textId="77777777" w:rsidR="00D2096A" w:rsidRPr="00D2096A" w:rsidRDefault="00D2096A" w:rsidP="00D2096A">
            <w:pPr>
              <w:widowControl w:val="0"/>
              <w:numPr>
                <w:ilvl w:val="0"/>
                <w:numId w:val="25"/>
              </w:numPr>
              <w:tabs>
                <w:tab w:val="left" w:pos="176"/>
              </w:tabs>
              <w:autoSpaceDE w:val="0"/>
              <w:spacing w:after="0" w:line="240" w:lineRule="auto"/>
              <w:ind w:left="0" w:firstLine="0"/>
              <w:textAlignment w:val="auto"/>
              <w:rPr>
                <w:rFonts w:ascii="Times New Roman" w:eastAsia="Tahoma" w:hAnsi="Times New Roman"/>
              </w:rPr>
            </w:pPr>
            <w:r w:rsidRPr="00D2096A">
              <w:rPr>
                <w:rFonts w:ascii="Times New Roman" w:eastAsia="Tahoma" w:hAnsi="Times New Roman"/>
              </w:rPr>
              <w:t>mokymai turi apimti:</w:t>
            </w:r>
          </w:p>
          <w:p w14:paraId="56316C5F" w14:textId="77777777" w:rsidR="00D2096A" w:rsidRPr="00D2096A" w:rsidRDefault="00D2096A" w:rsidP="00D2096A">
            <w:pPr>
              <w:widowControl w:val="0"/>
              <w:numPr>
                <w:ilvl w:val="1"/>
                <w:numId w:val="25"/>
              </w:numPr>
              <w:tabs>
                <w:tab w:val="left" w:pos="176"/>
              </w:tabs>
              <w:autoSpaceDE w:val="0"/>
              <w:spacing w:after="0" w:line="240" w:lineRule="auto"/>
              <w:ind w:left="0" w:firstLine="0"/>
              <w:textAlignment w:val="auto"/>
              <w:rPr>
                <w:rFonts w:ascii="Times New Roman" w:eastAsia="Tahoma" w:hAnsi="Times New Roman"/>
              </w:rPr>
            </w:pPr>
            <w:r w:rsidRPr="00D2096A">
              <w:rPr>
                <w:rFonts w:ascii="Times New Roman" w:eastAsia="Tahoma" w:hAnsi="Times New Roman"/>
              </w:rPr>
              <w:t>procesinio valdymo ir BPMN pagrindus,</w:t>
            </w:r>
          </w:p>
          <w:p w14:paraId="41176A07" w14:textId="77777777" w:rsidR="00D2096A" w:rsidRPr="00D2096A" w:rsidRDefault="00D2096A" w:rsidP="00D2096A">
            <w:pPr>
              <w:widowControl w:val="0"/>
              <w:numPr>
                <w:ilvl w:val="1"/>
                <w:numId w:val="25"/>
              </w:numPr>
              <w:tabs>
                <w:tab w:val="left" w:pos="176"/>
              </w:tabs>
              <w:autoSpaceDE w:val="0"/>
              <w:spacing w:after="0" w:line="240" w:lineRule="auto"/>
              <w:ind w:left="0" w:firstLine="0"/>
              <w:textAlignment w:val="auto"/>
              <w:rPr>
                <w:rFonts w:ascii="Times New Roman" w:eastAsia="Tahoma" w:hAnsi="Times New Roman"/>
              </w:rPr>
            </w:pPr>
            <w:r w:rsidRPr="00D2096A">
              <w:rPr>
                <w:rFonts w:ascii="Times New Roman" w:eastAsia="Tahoma" w:hAnsi="Times New Roman"/>
              </w:rPr>
              <w:t>programinės įrangos funkcionalumo pristatymą,</w:t>
            </w:r>
          </w:p>
          <w:p w14:paraId="3A4B6F80" w14:textId="77777777" w:rsidR="00D2096A" w:rsidRPr="00D2096A" w:rsidRDefault="00D2096A" w:rsidP="00D2096A">
            <w:pPr>
              <w:widowControl w:val="0"/>
              <w:numPr>
                <w:ilvl w:val="1"/>
                <w:numId w:val="25"/>
              </w:numPr>
              <w:tabs>
                <w:tab w:val="left" w:pos="176"/>
              </w:tabs>
              <w:autoSpaceDE w:val="0"/>
              <w:spacing w:after="0" w:line="240" w:lineRule="auto"/>
              <w:ind w:left="0" w:firstLine="0"/>
              <w:textAlignment w:val="auto"/>
              <w:rPr>
                <w:rFonts w:ascii="Times New Roman" w:eastAsia="Tahoma" w:hAnsi="Times New Roman"/>
              </w:rPr>
            </w:pPr>
            <w:r w:rsidRPr="00D2096A">
              <w:rPr>
                <w:rFonts w:ascii="Times New Roman" w:eastAsia="Tahoma" w:hAnsi="Times New Roman"/>
              </w:rPr>
              <w:t>procesų architektūros sudarymą,</w:t>
            </w:r>
          </w:p>
          <w:p w14:paraId="7B015CFC" w14:textId="77777777" w:rsidR="00D2096A" w:rsidRPr="00D2096A" w:rsidRDefault="00D2096A" w:rsidP="00D2096A">
            <w:pPr>
              <w:widowControl w:val="0"/>
              <w:numPr>
                <w:ilvl w:val="1"/>
                <w:numId w:val="25"/>
              </w:numPr>
              <w:tabs>
                <w:tab w:val="left" w:pos="176"/>
              </w:tabs>
              <w:autoSpaceDE w:val="0"/>
              <w:spacing w:after="0" w:line="240" w:lineRule="auto"/>
              <w:ind w:left="0" w:firstLine="0"/>
              <w:textAlignment w:val="auto"/>
              <w:rPr>
                <w:rFonts w:ascii="Times New Roman" w:eastAsia="Tahoma" w:hAnsi="Times New Roman"/>
              </w:rPr>
            </w:pPr>
            <w:r w:rsidRPr="00D2096A">
              <w:rPr>
                <w:rFonts w:ascii="Times New Roman" w:eastAsia="Tahoma" w:hAnsi="Times New Roman"/>
              </w:rPr>
              <w:t>BPMN procesų modeliavimą praktinėse užduotyse,</w:t>
            </w:r>
          </w:p>
          <w:p w14:paraId="7E59276E" w14:textId="77777777" w:rsidR="00D2096A" w:rsidRPr="00D2096A" w:rsidRDefault="00D2096A" w:rsidP="00D2096A">
            <w:pPr>
              <w:widowControl w:val="0"/>
              <w:numPr>
                <w:ilvl w:val="1"/>
                <w:numId w:val="25"/>
              </w:numPr>
              <w:tabs>
                <w:tab w:val="left" w:pos="176"/>
              </w:tabs>
              <w:autoSpaceDE w:val="0"/>
              <w:spacing w:after="0" w:line="240" w:lineRule="auto"/>
              <w:ind w:left="0" w:firstLine="0"/>
              <w:textAlignment w:val="auto"/>
              <w:rPr>
                <w:rFonts w:ascii="Times New Roman" w:eastAsia="Tahoma" w:hAnsi="Times New Roman"/>
              </w:rPr>
            </w:pPr>
            <w:r w:rsidRPr="00D2096A">
              <w:rPr>
                <w:rFonts w:ascii="Times New Roman" w:eastAsia="Tahoma" w:hAnsi="Times New Roman"/>
              </w:rPr>
              <w:t>procesų atributų ir ryšių valdymą.</w:t>
            </w:r>
          </w:p>
          <w:p w14:paraId="7B99B108" w14:textId="20304101" w:rsidR="008B1FC2" w:rsidRPr="00D2096A" w:rsidRDefault="00D2096A" w:rsidP="00D2096A">
            <w:pPr>
              <w:widowControl w:val="0"/>
              <w:tabs>
                <w:tab w:val="left" w:pos="176"/>
              </w:tabs>
              <w:autoSpaceDE w:val="0"/>
              <w:spacing w:after="0" w:line="240" w:lineRule="auto"/>
              <w:textAlignment w:val="auto"/>
              <w:rPr>
                <w:rFonts w:ascii="Times New Roman" w:eastAsia="Tahoma" w:hAnsi="Times New Roman"/>
              </w:rPr>
            </w:pPr>
            <w:r w:rsidRPr="00D2096A">
              <w:rPr>
                <w:rFonts w:ascii="Times New Roman" w:eastAsia="Tahoma" w:hAnsi="Times New Roman"/>
              </w:rPr>
              <w:t>Pirkėjas užtikrina mokymams reikalingas patalpas ir darbo vietas.</w:t>
            </w:r>
          </w:p>
        </w:tc>
        <w:tc>
          <w:tcPr>
            <w:tcW w:w="2551" w:type="dxa"/>
            <w:tcBorders>
              <w:left w:val="single" w:sz="4" w:space="0" w:color="auto"/>
              <w:right w:val="single" w:sz="4" w:space="0" w:color="auto"/>
            </w:tcBorders>
          </w:tcPr>
          <w:p w14:paraId="52296AFA" w14:textId="77777777" w:rsidR="008B1FC2" w:rsidRPr="0093084A" w:rsidRDefault="008B1FC2" w:rsidP="008B1FC2">
            <w:pPr>
              <w:autoSpaceDN/>
              <w:spacing w:after="0" w:line="240" w:lineRule="auto"/>
              <w:jc w:val="both"/>
              <w:textAlignment w:val="auto"/>
              <w:rPr>
                <w:rFonts w:ascii="Times New Roman" w:eastAsia="Times New Roman" w:hAnsi="Times New Roman"/>
              </w:rPr>
            </w:pPr>
          </w:p>
        </w:tc>
      </w:tr>
      <w:tr w:rsidR="00D2096A" w:rsidRPr="0093084A" w14:paraId="2A1A96E2" w14:textId="77777777" w:rsidTr="004D352A">
        <w:tc>
          <w:tcPr>
            <w:tcW w:w="9634" w:type="dxa"/>
            <w:gridSpan w:val="2"/>
            <w:tcBorders>
              <w:right w:val="single" w:sz="4" w:space="0" w:color="auto"/>
            </w:tcBorders>
          </w:tcPr>
          <w:p w14:paraId="315878AF" w14:textId="68074F31" w:rsidR="00D2096A" w:rsidRPr="00D2096A" w:rsidRDefault="00D2096A" w:rsidP="00D2096A">
            <w:pPr>
              <w:autoSpaceDN/>
              <w:spacing w:after="0" w:line="240" w:lineRule="auto"/>
              <w:jc w:val="center"/>
              <w:textAlignment w:val="auto"/>
              <w:rPr>
                <w:rFonts w:ascii="Times New Roman" w:eastAsia="Times New Roman" w:hAnsi="Times New Roman"/>
                <w:b/>
              </w:rPr>
            </w:pPr>
            <w:r w:rsidRPr="00D2096A">
              <w:rPr>
                <w:rFonts w:ascii="Times New Roman" w:eastAsia="Times New Roman" w:hAnsi="Times New Roman"/>
                <w:b/>
              </w:rPr>
              <w:t>KONSULTACIJŲ PASLAUGOS</w:t>
            </w:r>
          </w:p>
        </w:tc>
      </w:tr>
      <w:tr w:rsidR="008B1FC2" w:rsidRPr="0093084A" w14:paraId="4E603BB4" w14:textId="77777777" w:rsidTr="008B1FC2">
        <w:tc>
          <w:tcPr>
            <w:tcW w:w="7083" w:type="dxa"/>
          </w:tcPr>
          <w:p w14:paraId="0B498E46" w14:textId="77777777" w:rsidR="00D2096A" w:rsidRPr="00D2096A" w:rsidRDefault="00D2096A" w:rsidP="00784E2E">
            <w:pPr>
              <w:widowControl w:val="0"/>
              <w:autoSpaceDE w:val="0"/>
              <w:spacing w:after="0" w:line="240" w:lineRule="auto"/>
              <w:ind w:firstLine="34"/>
              <w:jc w:val="both"/>
              <w:textAlignment w:val="auto"/>
              <w:rPr>
                <w:rFonts w:ascii="Times New Roman" w:eastAsia="Tahoma" w:hAnsi="Times New Roman"/>
              </w:rPr>
            </w:pPr>
            <w:r w:rsidRPr="00D2096A">
              <w:rPr>
                <w:rFonts w:ascii="Times New Roman" w:eastAsia="Tahoma" w:hAnsi="Times New Roman"/>
              </w:rPr>
              <w:t>Po mokymų Tiekėjas 6 mėnesius turi teikti naudotojų konsultacijas dėl:</w:t>
            </w:r>
          </w:p>
          <w:p w14:paraId="1FE3BDFE" w14:textId="77777777" w:rsidR="00D2096A" w:rsidRPr="00D2096A" w:rsidRDefault="00D2096A" w:rsidP="00784E2E">
            <w:pPr>
              <w:widowControl w:val="0"/>
              <w:numPr>
                <w:ilvl w:val="0"/>
                <w:numId w:val="26"/>
              </w:numPr>
              <w:tabs>
                <w:tab w:val="clear" w:pos="720"/>
                <w:tab w:val="left" w:pos="176"/>
              </w:tabs>
              <w:autoSpaceDE w:val="0"/>
              <w:spacing w:after="0" w:line="240" w:lineRule="auto"/>
              <w:ind w:left="0" w:firstLine="34"/>
              <w:jc w:val="both"/>
              <w:textAlignment w:val="auto"/>
              <w:rPr>
                <w:rFonts w:ascii="Times New Roman" w:eastAsia="Tahoma" w:hAnsi="Times New Roman"/>
              </w:rPr>
            </w:pPr>
            <w:r w:rsidRPr="00D2096A">
              <w:rPr>
                <w:rFonts w:ascii="Times New Roman" w:eastAsia="Tahoma" w:hAnsi="Times New Roman"/>
              </w:rPr>
              <w:t>procesų modeliavimo,</w:t>
            </w:r>
          </w:p>
          <w:p w14:paraId="7EFC7357" w14:textId="77777777" w:rsidR="00D2096A" w:rsidRPr="00D2096A" w:rsidRDefault="00D2096A" w:rsidP="00784E2E">
            <w:pPr>
              <w:widowControl w:val="0"/>
              <w:numPr>
                <w:ilvl w:val="0"/>
                <w:numId w:val="26"/>
              </w:numPr>
              <w:tabs>
                <w:tab w:val="clear" w:pos="720"/>
                <w:tab w:val="left" w:pos="176"/>
              </w:tabs>
              <w:autoSpaceDE w:val="0"/>
              <w:spacing w:after="0" w:line="240" w:lineRule="auto"/>
              <w:ind w:left="0" w:firstLine="34"/>
              <w:jc w:val="both"/>
              <w:textAlignment w:val="auto"/>
              <w:rPr>
                <w:rFonts w:ascii="Times New Roman" w:eastAsia="Tahoma" w:hAnsi="Times New Roman"/>
              </w:rPr>
            </w:pPr>
            <w:r w:rsidRPr="00D2096A">
              <w:rPr>
                <w:rFonts w:ascii="Times New Roman" w:eastAsia="Tahoma" w:hAnsi="Times New Roman"/>
              </w:rPr>
              <w:t>programinės įrangos naudojimo,</w:t>
            </w:r>
          </w:p>
          <w:p w14:paraId="35E1C80B" w14:textId="77777777" w:rsidR="00D2096A" w:rsidRPr="00D2096A" w:rsidRDefault="00D2096A" w:rsidP="00784E2E">
            <w:pPr>
              <w:widowControl w:val="0"/>
              <w:numPr>
                <w:ilvl w:val="0"/>
                <w:numId w:val="26"/>
              </w:numPr>
              <w:tabs>
                <w:tab w:val="clear" w:pos="720"/>
                <w:tab w:val="left" w:pos="176"/>
              </w:tabs>
              <w:autoSpaceDE w:val="0"/>
              <w:spacing w:after="0" w:line="240" w:lineRule="auto"/>
              <w:ind w:left="0" w:firstLine="34"/>
              <w:jc w:val="both"/>
              <w:textAlignment w:val="auto"/>
              <w:rPr>
                <w:rFonts w:ascii="Times New Roman" w:eastAsia="Tahoma" w:hAnsi="Times New Roman"/>
              </w:rPr>
            </w:pPr>
            <w:r w:rsidRPr="00D2096A">
              <w:rPr>
                <w:rFonts w:ascii="Times New Roman" w:eastAsia="Tahoma" w:hAnsi="Times New Roman"/>
              </w:rPr>
              <w:lastRenderedPageBreak/>
              <w:t>sumodeliuotų procesų kokybės vertinimo.</w:t>
            </w:r>
          </w:p>
          <w:p w14:paraId="23550990" w14:textId="69A0828B" w:rsidR="00D2096A" w:rsidRPr="00A549FB" w:rsidRDefault="00D2096A" w:rsidP="00784E2E">
            <w:pPr>
              <w:widowControl w:val="0"/>
              <w:autoSpaceDE w:val="0"/>
              <w:spacing w:after="0" w:line="240" w:lineRule="auto"/>
              <w:ind w:firstLine="34"/>
              <w:jc w:val="both"/>
              <w:textAlignment w:val="auto"/>
              <w:rPr>
                <w:rFonts w:ascii="Times New Roman" w:eastAsia="Tahoma" w:hAnsi="Times New Roman"/>
              </w:rPr>
            </w:pPr>
            <w:r w:rsidRPr="00D2096A">
              <w:rPr>
                <w:rFonts w:ascii="Times New Roman" w:eastAsia="Tahoma" w:hAnsi="Times New Roman"/>
              </w:rPr>
              <w:t>Konsultacijų laikas ir forma derinami</w:t>
            </w:r>
            <w:r w:rsidRPr="00D2096A">
              <w:rPr>
                <w:rFonts w:ascii="Times New Roman" w:eastAsia="Tahoma" w:hAnsi="Times New Roman"/>
                <w:strike/>
              </w:rPr>
              <w:t xml:space="preserve"> </w:t>
            </w:r>
            <w:r w:rsidRPr="00D2096A">
              <w:rPr>
                <w:rFonts w:ascii="Times New Roman" w:eastAsia="Tahoma" w:hAnsi="Times New Roman"/>
              </w:rPr>
              <w:t>raštu (el. paštu).</w:t>
            </w:r>
          </w:p>
        </w:tc>
        <w:tc>
          <w:tcPr>
            <w:tcW w:w="2551" w:type="dxa"/>
            <w:tcBorders>
              <w:left w:val="single" w:sz="4" w:space="0" w:color="auto"/>
              <w:right w:val="single" w:sz="4" w:space="0" w:color="auto"/>
            </w:tcBorders>
          </w:tcPr>
          <w:p w14:paraId="105CACDC" w14:textId="77777777" w:rsidR="008B1FC2" w:rsidRPr="0093084A" w:rsidRDefault="008B1FC2" w:rsidP="008B1FC2">
            <w:pPr>
              <w:autoSpaceDN/>
              <w:spacing w:after="0" w:line="240" w:lineRule="auto"/>
              <w:textAlignment w:val="auto"/>
              <w:rPr>
                <w:rFonts w:ascii="Times New Roman" w:eastAsia="Times New Roman" w:hAnsi="Times New Roman"/>
              </w:rPr>
            </w:pPr>
          </w:p>
        </w:tc>
      </w:tr>
      <w:tr w:rsidR="00D2096A" w:rsidRPr="0093084A" w14:paraId="3BB0978B" w14:textId="77777777" w:rsidTr="0013099A">
        <w:tc>
          <w:tcPr>
            <w:tcW w:w="9634" w:type="dxa"/>
            <w:gridSpan w:val="2"/>
            <w:tcBorders>
              <w:right w:val="single" w:sz="4" w:space="0" w:color="auto"/>
            </w:tcBorders>
          </w:tcPr>
          <w:p w14:paraId="7C0DE253" w14:textId="5E5AF04A" w:rsidR="00D2096A" w:rsidRPr="00A549FB" w:rsidRDefault="00D2096A" w:rsidP="00D2096A">
            <w:pPr>
              <w:autoSpaceDN/>
              <w:spacing w:after="0" w:line="240" w:lineRule="auto"/>
              <w:jc w:val="center"/>
              <w:textAlignment w:val="auto"/>
              <w:rPr>
                <w:rFonts w:ascii="Times New Roman" w:eastAsia="Times New Roman" w:hAnsi="Times New Roman"/>
                <w:b/>
              </w:rPr>
            </w:pPr>
            <w:r w:rsidRPr="00A549FB">
              <w:rPr>
                <w:rFonts w:ascii="Times New Roman" w:eastAsia="Times New Roman" w:hAnsi="Times New Roman"/>
                <w:b/>
              </w:rPr>
              <w:t>TECHNINĖ PRIEŽIŪRA LICENCIJOS LAIKOTARPIU</w:t>
            </w:r>
          </w:p>
        </w:tc>
      </w:tr>
      <w:tr w:rsidR="008B1FC2" w:rsidRPr="0093084A" w14:paraId="6C7594F4" w14:textId="77777777" w:rsidTr="008B1FC2">
        <w:tc>
          <w:tcPr>
            <w:tcW w:w="7083" w:type="dxa"/>
          </w:tcPr>
          <w:p w14:paraId="7ABEC16D" w14:textId="77777777" w:rsidR="00D2096A" w:rsidRPr="00D2096A" w:rsidRDefault="00D2096A" w:rsidP="00784E2E">
            <w:pPr>
              <w:widowControl w:val="0"/>
              <w:autoSpaceDE w:val="0"/>
              <w:spacing w:after="0" w:line="240" w:lineRule="auto"/>
              <w:jc w:val="both"/>
              <w:textAlignment w:val="auto"/>
              <w:rPr>
                <w:rFonts w:ascii="Times New Roman" w:eastAsia="Tahoma" w:hAnsi="Times New Roman"/>
              </w:rPr>
            </w:pPr>
            <w:r w:rsidRPr="00D2096A">
              <w:rPr>
                <w:rFonts w:ascii="Times New Roman" w:eastAsia="Tahoma" w:hAnsi="Times New Roman"/>
              </w:rPr>
              <w:t>Į licencijos nuomos kainą turi būti įskaičiuota:</w:t>
            </w:r>
          </w:p>
          <w:p w14:paraId="030F6C0F" w14:textId="77777777" w:rsidR="00D2096A" w:rsidRPr="00D2096A" w:rsidRDefault="00D2096A" w:rsidP="00A549FB">
            <w:pPr>
              <w:widowControl w:val="0"/>
              <w:numPr>
                <w:ilvl w:val="0"/>
                <w:numId w:val="27"/>
              </w:numPr>
              <w:tabs>
                <w:tab w:val="clear" w:pos="720"/>
                <w:tab w:val="left" w:pos="318"/>
              </w:tabs>
              <w:autoSpaceDE w:val="0"/>
              <w:spacing w:after="0" w:line="240" w:lineRule="auto"/>
              <w:ind w:left="0" w:firstLine="0"/>
              <w:jc w:val="both"/>
              <w:textAlignment w:val="auto"/>
              <w:rPr>
                <w:rFonts w:ascii="Times New Roman" w:eastAsia="Tahoma" w:hAnsi="Times New Roman"/>
              </w:rPr>
            </w:pPr>
            <w:r w:rsidRPr="00D2096A">
              <w:rPr>
                <w:rFonts w:ascii="Times New Roman" w:eastAsia="Tahoma" w:hAnsi="Times New Roman"/>
              </w:rPr>
              <w:t>Programinės įrangos versijų atnaujinimai.</w:t>
            </w:r>
          </w:p>
          <w:p w14:paraId="01B13FDD" w14:textId="77777777" w:rsidR="00D2096A" w:rsidRPr="00D2096A" w:rsidRDefault="00D2096A" w:rsidP="00A549FB">
            <w:pPr>
              <w:widowControl w:val="0"/>
              <w:numPr>
                <w:ilvl w:val="0"/>
                <w:numId w:val="27"/>
              </w:numPr>
              <w:tabs>
                <w:tab w:val="clear" w:pos="720"/>
                <w:tab w:val="left" w:pos="318"/>
              </w:tabs>
              <w:autoSpaceDE w:val="0"/>
              <w:spacing w:after="0" w:line="240" w:lineRule="auto"/>
              <w:ind w:left="0" w:firstLine="0"/>
              <w:jc w:val="both"/>
              <w:textAlignment w:val="auto"/>
              <w:rPr>
                <w:rFonts w:ascii="Times New Roman" w:eastAsia="Tahoma" w:hAnsi="Times New Roman"/>
              </w:rPr>
            </w:pPr>
            <w:r w:rsidRPr="00D2096A">
              <w:rPr>
                <w:rFonts w:ascii="Times New Roman" w:eastAsia="Tahoma" w:hAnsi="Times New Roman"/>
              </w:rPr>
              <w:t>Programinės įrangos pataisymai.</w:t>
            </w:r>
          </w:p>
          <w:p w14:paraId="07EBAE8C" w14:textId="77777777" w:rsidR="00D2096A" w:rsidRPr="00D2096A" w:rsidRDefault="00D2096A" w:rsidP="00A549FB">
            <w:pPr>
              <w:widowControl w:val="0"/>
              <w:numPr>
                <w:ilvl w:val="0"/>
                <w:numId w:val="27"/>
              </w:numPr>
              <w:tabs>
                <w:tab w:val="clear" w:pos="720"/>
                <w:tab w:val="left" w:pos="318"/>
              </w:tabs>
              <w:autoSpaceDE w:val="0"/>
              <w:spacing w:after="0" w:line="240" w:lineRule="auto"/>
              <w:ind w:left="0" w:firstLine="0"/>
              <w:jc w:val="both"/>
              <w:textAlignment w:val="auto"/>
              <w:rPr>
                <w:rFonts w:ascii="Times New Roman" w:eastAsia="Tahoma" w:hAnsi="Times New Roman"/>
              </w:rPr>
            </w:pPr>
            <w:r w:rsidRPr="00D2096A">
              <w:rPr>
                <w:rFonts w:ascii="Times New Roman" w:eastAsia="Tahoma" w:hAnsi="Times New Roman"/>
              </w:rPr>
              <w:t>Incidentų registravimas ir šalinimas.</w:t>
            </w:r>
          </w:p>
          <w:p w14:paraId="00B2800C" w14:textId="7DDF678A" w:rsidR="008B1FC2" w:rsidRPr="00A549FB" w:rsidRDefault="00D2096A" w:rsidP="00784E2E">
            <w:pPr>
              <w:widowControl w:val="0"/>
              <w:autoSpaceDE w:val="0"/>
              <w:spacing w:after="0" w:line="240" w:lineRule="auto"/>
              <w:jc w:val="both"/>
              <w:textAlignment w:val="auto"/>
              <w:rPr>
                <w:rFonts w:ascii="Times New Roman" w:eastAsia="Tahoma" w:hAnsi="Times New Roman"/>
              </w:rPr>
            </w:pPr>
            <w:r w:rsidRPr="00D2096A">
              <w:rPr>
                <w:rFonts w:ascii="Times New Roman" w:eastAsia="Tahoma" w:hAnsi="Times New Roman"/>
              </w:rPr>
              <w:t>Apie incidentą Pirkėjas informuoja Tiekėją el. paštu. Tiekėjas turi pradėti spręsti incidentą ne vėliau kaip per 8 val.</w:t>
            </w:r>
          </w:p>
        </w:tc>
        <w:tc>
          <w:tcPr>
            <w:tcW w:w="2551" w:type="dxa"/>
            <w:tcBorders>
              <w:left w:val="single" w:sz="4" w:space="0" w:color="auto"/>
              <w:right w:val="single" w:sz="4" w:space="0" w:color="auto"/>
            </w:tcBorders>
          </w:tcPr>
          <w:p w14:paraId="5AE709F3" w14:textId="77777777" w:rsidR="008B1FC2" w:rsidRPr="0093084A" w:rsidRDefault="008B1FC2" w:rsidP="008B1FC2">
            <w:pPr>
              <w:autoSpaceDN/>
              <w:spacing w:after="0" w:line="240" w:lineRule="auto"/>
              <w:textAlignment w:val="auto"/>
              <w:rPr>
                <w:rFonts w:ascii="Times New Roman" w:eastAsia="Times New Roman" w:hAnsi="Times New Roman"/>
              </w:rPr>
            </w:pPr>
          </w:p>
        </w:tc>
      </w:tr>
      <w:tr w:rsidR="00D2096A" w:rsidRPr="0093084A" w14:paraId="4BB25750" w14:textId="77777777" w:rsidTr="0076600C">
        <w:tc>
          <w:tcPr>
            <w:tcW w:w="9634" w:type="dxa"/>
            <w:gridSpan w:val="2"/>
            <w:tcBorders>
              <w:right w:val="single" w:sz="4" w:space="0" w:color="auto"/>
            </w:tcBorders>
          </w:tcPr>
          <w:p w14:paraId="562E5CFE" w14:textId="18FCF273" w:rsidR="00D2096A" w:rsidRPr="00D2096A" w:rsidRDefault="00D2096A" w:rsidP="00D2096A">
            <w:pPr>
              <w:autoSpaceDN/>
              <w:spacing w:after="0" w:line="240" w:lineRule="auto"/>
              <w:jc w:val="center"/>
              <w:textAlignment w:val="auto"/>
              <w:rPr>
                <w:rFonts w:ascii="Times New Roman" w:eastAsia="Times New Roman" w:hAnsi="Times New Roman"/>
                <w:b/>
              </w:rPr>
            </w:pPr>
            <w:r w:rsidRPr="00D2096A">
              <w:rPr>
                <w:rFonts w:ascii="Times New Roman" w:eastAsia="Times New Roman" w:hAnsi="Times New Roman"/>
                <w:b/>
              </w:rPr>
              <w:t>KONSULTACIJOS</w:t>
            </w:r>
          </w:p>
        </w:tc>
      </w:tr>
      <w:tr w:rsidR="00D2096A" w:rsidRPr="0093084A" w14:paraId="704E1097" w14:textId="77777777" w:rsidTr="008B1FC2">
        <w:tc>
          <w:tcPr>
            <w:tcW w:w="7083" w:type="dxa"/>
          </w:tcPr>
          <w:p w14:paraId="15194C45" w14:textId="77777777" w:rsidR="00D2096A" w:rsidRPr="00D2096A" w:rsidRDefault="00D2096A" w:rsidP="00A549FB">
            <w:pPr>
              <w:widowControl w:val="0"/>
              <w:tabs>
                <w:tab w:val="left" w:pos="318"/>
              </w:tabs>
              <w:autoSpaceDE w:val="0"/>
              <w:spacing w:after="0" w:line="240" w:lineRule="auto"/>
              <w:jc w:val="both"/>
              <w:textAlignment w:val="auto"/>
              <w:rPr>
                <w:rFonts w:ascii="Times New Roman" w:eastAsia="Tahoma" w:hAnsi="Times New Roman"/>
              </w:rPr>
            </w:pPr>
            <w:r w:rsidRPr="00D2096A">
              <w:rPr>
                <w:rFonts w:ascii="Times New Roman" w:eastAsia="Tahoma" w:hAnsi="Times New Roman"/>
              </w:rPr>
              <w:t>Visą sutarties galiojimo laikotarpį Tiekėjas turi teikti konsultacijas:</w:t>
            </w:r>
          </w:p>
          <w:p w14:paraId="068FB7A1" w14:textId="77777777" w:rsidR="00D2096A" w:rsidRPr="00D2096A" w:rsidRDefault="00D2096A" w:rsidP="00A549FB">
            <w:pPr>
              <w:widowControl w:val="0"/>
              <w:numPr>
                <w:ilvl w:val="0"/>
                <w:numId w:val="28"/>
              </w:numPr>
              <w:tabs>
                <w:tab w:val="left" w:pos="318"/>
              </w:tabs>
              <w:autoSpaceDE w:val="0"/>
              <w:spacing w:after="0" w:line="240" w:lineRule="auto"/>
              <w:ind w:left="0" w:firstLine="0"/>
              <w:jc w:val="both"/>
              <w:textAlignment w:val="auto"/>
              <w:rPr>
                <w:rFonts w:ascii="Times New Roman" w:eastAsia="Tahoma" w:hAnsi="Times New Roman"/>
              </w:rPr>
            </w:pPr>
            <w:r w:rsidRPr="00D2096A">
              <w:rPr>
                <w:rFonts w:ascii="Times New Roman" w:eastAsia="Tahoma" w:hAnsi="Times New Roman"/>
              </w:rPr>
              <w:t>telefonu arba el. paštu,</w:t>
            </w:r>
          </w:p>
          <w:p w14:paraId="528456AE" w14:textId="77777777" w:rsidR="00D2096A" w:rsidRPr="00D2096A" w:rsidRDefault="00D2096A" w:rsidP="00A549FB">
            <w:pPr>
              <w:widowControl w:val="0"/>
              <w:numPr>
                <w:ilvl w:val="0"/>
                <w:numId w:val="28"/>
              </w:numPr>
              <w:tabs>
                <w:tab w:val="left" w:pos="318"/>
              </w:tabs>
              <w:autoSpaceDE w:val="0"/>
              <w:spacing w:after="0" w:line="240" w:lineRule="auto"/>
              <w:ind w:left="0" w:firstLine="0"/>
              <w:jc w:val="both"/>
              <w:textAlignment w:val="auto"/>
              <w:rPr>
                <w:rFonts w:ascii="Times New Roman" w:eastAsia="Tahoma" w:hAnsi="Times New Roman"/>
              </w:rPr>
            </w:pPr>
            <w:r w:rsidRPr="00D2096A">
              <w:rPr>
                <w:rFonts w:ascii="Times New Roman" w:eastAsia="Tahoma" w:hAnsi="Times New Roman"/>
              </w:rPr>
              <w:t>darbo dienomis 8:00–17:00,</w:t>
            </w:r>
          </w:p>
          <w:p w14:paraId="1C705AE7" w14:textId="39FE3E15" w:rsidR="00D2096A" w:rsidRPr="0093084A" w:rsidRDefault="00D2096A" w:rsidP="00A549FB">
            <w:pPr>
              <w:tabs>
                <w:tab w:val="left" w:pos="318"/>
              </w:tabs>
              <w:autoSpaceDN/>
              <w:spacing w:after="0" w:line="240" w:lineRule="auto"/>
              <w:jc w:val="both"/>
              <w:textAlignment w:val="auto"/>
              <w:rPr>
                <w:rFonts w:ascii="Times New Roman" w:eastAsia="Times New Roman" w:hAnsi="Times New Roman"/>
              </w:rPr>
            </w:pPr>
            <w:r w:rsidRPr="00D2096A">
              <w:rPr>
                <w:rFonts w:ascii="Times New Roman" w:eastAsia="Tahoma" w:hAnsi="Times New Roman"/>
              </w:rPr>
              <w:t>atsakymas turi būti pateiktas ne vėliau kaip per 48 val.</w:t>
            </w:r>
          </w:p>
        </w:tc>
        <w:tc>
          <w:tcPr>
            <w:tcW w:w="2551" w:type="dxa"/>
            <w:tcBorders>
              <w:left w:val="single" w:sz="4" w:space="0" w:color="auto"/>
              <w:right w:val="single" w:sz="4" w:space="0" w:color="auto"/>
            </w:tcBorders>
          </w:tcPr>
          <w:p w14:paraId="1D5C12E8" w14:textId="77777777" w:rsidR="00D2096A" w:rsidRPr="0093084A" w:rsidRDefault="00D2096A" w:rsidP="008B1FC2">
            <w:pPr>
              <w:autoSpaceDN/>
              <w:spacing w:after="0" w:line="240" w:lineRule="auto"/>
              <w:textAlignment w:val="auto"/>
              <w:rPr>
                <w:rFonts w:ascii="Times New Roman" w:eastAsia="Times New Roman" w:hAnsi="Times New Roman"/>
              </w:rPr>
            </w:pPr>
          </w:p>
        </w:tc>
      </w:tr>
    </w:tbl>
    <w:p w14:paraId="42A7B9D7" w14:textId="38C022E5" w:rsidR="00B365D7" w:rsidRPr="00612E3E" w:rsidRDefault="00B365D7" w:rsidP="004B7B3C">
      <w:pPr>
        <w:spacing w:before="160" w:after="360"/>
        <w:ind w:right="6"/>
        <w:jc w:val="both"/>
        <w:rPr>
          <w:rFonts w:ascii="Times New Roman" w:eastAsia="Times New Roman" w:hAnsi="Times New Roman"/>
          <w:i/>
          <w:color w:val="FF0000"/>
          <w:sz w:val="20"/>
          <w:szCs w:val="20"/>
        </w:rPr>
      </w:pPr>
      <w:r w:rsidRPr="00612E3E">
        <w:rPr>
          <w:rFonts w:ascii="Times New Roman" w:eastAsia="Times New Roman" w:hAnsi="Times New Roman"/>
          <w:i/>
          <w:color w:val="FF0000"/>
          <w:szCs w:val="20"/>
        </w:rPr>
        <w:t xml:space="preserve"> </w:t>
      </w:r>
      <w:r w:rsidR="004B7B3C" w:rsidRPr="00612E3E">
        <w:rPr>
          <w:rFonts w:ascii="Times New Roman" w:eastAsia="Times New Roman" w:hAnsi="Times New Roman"/>
          <w:i/>
          <w:color w:val="FF0000"/>
          <w:sz w:val="20"/>
          <w:szCs w:val="20"/>
        </w:rPr>
        <w:t>* Tiekėjas deklaruoja atitiktį ir/arba  kartu su pasiūlymu, pateikia siūlomos sistemos techninius aprašus arba nuorodą į sistemos techninius aprašus gamintojo interneto svetainėje, arba kitus gamintojo parengtus dokumentus, įrodančius siūlomos sistemos atitikimą techninės specifikacijos reikalavimams. Pirkėjas turi teisę pakviesti Tiekėją, kurio pasiūlymas gali būti pripažintas laimėjusiu, pademonstruoti sistemos, jos funkcionalumų atitiktį techninėje specifikacijoje nustatytiems reikalavimams.</w:t>
      </w:r>
    </w:p>
    <w:p w14:paraId="200828BD" w14:textId="389D4D70" w:rsidR="008A49E7" w:rsidRPr="00B365D7" w:rsidRDefault="008A49E7" w:rsidP="00B365D7">
      <w:pPr>
        <w:autoSpaceDN/>
        <w:spacing w:after="0" w:line="240" w:lineRule="auto"/>
        <w:ind w:firstLine="567"/>
        <w:textAlignment w:val="auto"/>
        <w:rPr>
          <w:rFonts w:ascii="Times New Roman" w:eastAsia="Times New Roman" w:hAnsi="Times New Roman"/>
          <w:color w:val="000000"/>
          <w:kern w:val="3"/>
          <w:lang w:eastAsia="ru-RU"/>
        </w:rPr>
      </w:pPr>
      <w:r w:rsidRPr="008A49E7">
        <w:rPr>
          <w:rFonts w:ascii="Times New Roman" w:hAnsi="Times New Roman"/>
          <w:b/>
          <w:color w:val="000000"/>
          <w:lang w:eastAsia="zh-CN"/>
        </w:rPr>
        <w:t>1</w:t>
      </w:r>
      <w:r w:rsidR="00A35A8A">
        <w:rPr>
          <w:rFonts w:ascii="Times New Roman" w:hAnsi="Times New Roman"/>
          <w:b/>
          <w:color w:val="000000"/>
          <w:lang w:eastAsia="zh-CN"/>
        </w:rPr>
        <w:t>0</w:t>
      </w:r>
      <w:r w:rsidRPr="008A49E7">
        <w:rPr>
          <w:rFonts w:ascii="Times New Roman" w:hAnsi="Times New Roman"/>
          <w:b/>
          <w:color w:val="000000"/>
          <w:lang w:eastAsia="zh-CN"/>
        </w:rPr>
        <w:t>.</w:t>
      </w:r>
      <w:r w:rsidRPr="008A49E7">
        <w:rPr>
          <w:rFonts w:ascii="Times New Roman" w:hAnsi="Times New Roman"/>
          <w:color w:val="000000"/>
          <w:lang w:eastAsia="zh-CN"/>
        </w:rPr>
        <w:t xml:space="preserve"> </w:t>
      </w:r>
      <w:r w:rsidRPr="008A49E7">
        <w:rPr>
          <w:rFonts w:ascii="Times New Roman" w:hAnsi="Times New Roman"/>
          <w:b/>
          <w:color w:val="000000"/>
          <w:lang w:eastAsia="zh-CN"/>
        </w:rPr>
        <w:t>Pasirašydamas šį pasiūlymą, teikiu šiuos patvirtinimus:</w:t>
      </w:r>
    </w:p>
    <w:p w14:paraId="740F8ECF" w14:textId="5F7FC76D" w:rsidR="008A49E7" w:rsidRPr="008A49E7" w:rsidRDefault="008A49E7" w:rsidP="00B365D7">
      <w:pPr>
        <w:autoSpaceDN/>
        <w:spacing w:after="0" w:line="240" w:lineRule="auto"/>
        <w:ind w:firstLine="567"/>
        <w:jc w:val="both"/>
        <w:textAlignment w:val="auto"/>
        <w:rPr>
          <w:rFonts w:ascii="Times New Roman" w:hAnsi="Times New Roman"/>
          <w:color w:val="000000"/>
          <w:lang w:eastAsia="lt-LT"/>
        </w:rPr>
      </w:pPr>
      <w:r w:rsidRPr="008A49E7">
        <w:rPr>
          <w:rFonts w:ascii="Times New Roman" w:hAnsi="Times New Roman"/>
          <w:b/>
          <w:color w:val="000000"/>
          <w:lang w:eastAsia="lt-LT"/>
        </w:rPr>
        <w:t>1</w:t>
      </w:r>
      <w:r w:rsidR="00A35A8A">
        <w:rPr>
          <w:rFonts w:ascii="Times New Roman" w:hAnsi="Times New Roman"/>
          <w:b/>
          <w:color w:val="000000"/>
          <w:lang w:eastAsia="lt-LT"/>
        </w:rPr>
        <w:t>0</w:t>
      </w:r>
      <w:r w:rsidRPr="008A49E7">
        <w:rPr>
          <w:rFonts w:ascii="Times New Roman" w:hAnsi="Times New Roman"/>
          <w:b/>
          <w:color w:val="000000"/>
          <w:lang w:eastAsia="lt-LT"/>
        </w:rPr>
        <w:t>.1. Dėl nacionalinio saugumo reikalavimų (Viešųjų pirkimų įstatymo 37 str. 9 d. ir 47 str. 9 d.</w:t>
      </w:r>
      <w:r w:rsidRPr="008A49E7">
        <w:rPr>
          <w:rFonts w:ascii="Times New Roman" w:hAnsi="Times New Roman"/>
          <w:b/>
          <w:bCs/>
          <w:color w:val="000000"/>
          <w:bdr w:val="none" w:sz="0" w:space="0" w:color="auto" w:frame="1"/>
          <w:shd w:val="clear" w:color="auto" w:fill="FFFFFF"/>
          <w:lang w:eastAsia="lt-LT"/>
        </w:rPr>
        <w:t>)</w:t>
      </w:r>
      <w:r w:rsidRPr="008A49E7">
        <w:rPr>
          <w:rFonts w:ascii="Times New Roman" w:hAnsi="Times New Roman"/>
          <w:color w:val="000000"/>
          <w:bdr w:val="none" w:sz="0" w:space="0" w:color="auto" w:frame="1"/>
          <w:shd w:val="clear" w:color="auto" w:fill="FFFFFF"/>
          <w:lang w:eastAsia="lt-LT"/>
        </w:rPr>
        <w:t xml:space="preserve"> </w:t>
      </w:r>
      <w:r w:rsidRPr="008A49E7">
        <w:rPr>
          <w:rFonts w:ascii="Times New Roman" w:hAnsi="Times New Roman"/>
          <w:b/>
          <w:color w:val="000000"/>
          <w:lang w:eastAsia="lt-LT"/>
        </w:rPr>
        <w:t>tiekėjas patvirtina, kad:</w:t>
      </w:r>
    </w:p>
    <w:p w14:paraId="13E69C3B" w14:textId="15A4D8B4" w:rsidR="008A49E7" w:rsidRPr="008A49E7" w:rsidRDefault="008A49E7" w:rsidP="008A49E7">
      <w:pPr>
        <w:autoSpaceDN/>
        <w:spacing w:after="0" w:line="240" w:lineRule="auto"/>
        <w:ind w:firstLine="567"/>
        <w:jc w:val="both"/>
        <w:textAlignment w:val="auto"/>
        <w:rPr>
          <w:rFonts w:ascii="Times New Roman" w:hAnsi="Times New Roman"/>
          <w:color w:val="000000"/>
          <w:lang w:eastAsia="lt-LT"/>
        </w:rPr>
      </w:pPr>
      <w:r w:rsidRPr="008A49E7">
        <w:rPr>
          <w:rFonts w:ascii="Times New Roman" w:hAnsi="Times New Roman"/>
          <w:color w:val="000000"/>
          <w:lang w:eastAsia="lt-LT"/>
        </w:rPr>
        <w:t>1</w:t>
      </w:r>
      <w:r w:rsidR="00A35A8A">
        <w:rPr>
          <w:rFonts w:ascii="Times New Roman" w:hAnsi="Times New Roman"/>
          <w:color w:val="000000"/>
          <w:lang w:eastAsia="lt-LT"/>
        </w:rPr>
        <w:t>0</w:t>
      </w:r>
      <w:r w:rsidRPr="008A49E7">
        <w:rPr>
          <w:rFonts w:ascii="Times New Roman" w:hAnsi="Times New Roman"/>
          <w:color w:val="000000"/>
          <w:lang w:eastAsia="lt-LT"/>
        </w:rPr>
        <w:t xml:space="preserve">.1.1.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w:t>
      </w:r>
      <w:r w:rsidRPr="008A49E7">
        <w:rPr>
          <w:rFonts w:ascii="Times New Roman" w:hAnsi="Times New Roman"/>
          <w:bCs/>
          <w:lang w:eastAsia="ar-SA"/>
        </w:rPr>
        <w:t xml:space="preserve">Rusijos Federacijoje, Baltarusijos Respublikoje, </w:t>
      </w:r>
      <w:r w:rsidRPr="008A49E7">
        <w:rPr>
          <w:rFonts w:ascii="Times New Roman" w:hAnsi="Times New Roman"/>
          <w:lang w:eastAsia="lt-LT"/>
        </w:rPr>
        <w:t xml:space="preserve">Kinijos Liaudies Respublikoje (išskyrus Taivano provinciją), Rusijos Federacijos aneksuotame Kryme, Moldovos Respublikos Vyriausybės nekontroliuojamoje </w:t>
      </w:r>
      <w:proofErr w:type="spellStart"/>
      <w:r w:rsidRPr="008A49E7">
        <w:rPr>
          <w:rFonts w:ascii="Times New Roman" w:hAnsi="Times New Roman"/>
          <w:lang w:eastAsia="lt-LT"/>
        </w:rPr>
        <w:t>Padniestrės</w:t>
      </w:r>
      <w:proofErr w:type="spellEnd"/>
      <w:r w:rsidRPr="008A49E7">
        <w:rPr>
          <w:rFonts w:ascii="Times New Roman" w:hAnsi="Times New Roman"/>
          <w:lang w:eastAsia="lt-LT"/>
        </w:rPr>
        <w:t xml:space="preserve"> teritorijoje, </w:t>
      </w:r>
      <w:proofErr w:type="spellStart"/>
      <w:r w:rsidRPr="008A49E7">
        <w:rPr>
          <w:rFonts w:ascii="Times New Roman" w:hAnsi="Times New Roman"/>
          <w:lang w:eastAsia="lt-LT"/>
        </w:rPr>
        <w:t>Sakartvelo</w:t>
      </w:r>
      <w:proofErr w:type="spellEnd"/>
      <w:r w:rsidRPr="008A49E7">
        <w:rPr>
          <w:rFonts w:ascii="Times New Roman" w:hAnsi="Times New Roman"/>
          <w:lang w:eastAsia="lt-LT"/>
        </w:rPr>
        <w:t xml:space="preserve"> Vyriausybės nekontroliuojamoje Abchazijos ir Pietų Osetijos </w:t>
      </w:r>
      <w:r w:rsidRPr="008A49E7">
        <w:rPr>
          <w:rFonts w:ascii="Times New Roman" w:hAnsi="Times New Roman"/>
          <w:color w:val="000000"/>
          <w:lang w:eastAsia="lt-LT"/>
        </w:rPr>
        <w:t xml:space="preserve">teritorijose. </w:t>
      </w:r>
    </w:p>
    <w:p w14:paraId="11042ED2" w14:textId="39D0BE9C" w:rsidR="008A49E7" w:rsidRPr="008A49E7" w:rsidRDefault="008A49E7" w:rsidP="008A49E7">
      <w:pPr>
        <w:autoSpaceDN/>
        <w:spacing w:after="0" w:line="240" w:lineRule="auto"/>
        <w:ind w:firstLine="567"/>
        <w:jc w:val="both"/>
        <w:textAlignment w:val="auto"/>
        <w:rPr>
          <w:rFonts w:ascii="Times New Roman" w:hAnsi="Times New Roman"/>
          <w:color w:val="000000"/>
          <w:lang w:eastAsia="lt-LT"/>
        </w:rPr>
      </w:pPr>
      <w:r w:rsidRPr="008A49E7">
        <w:rPr>
          <w:rFonts w:ascii="Times New Roman" w:hAnsi="Times New Roman"/>
          <w:color w:val="000000"/>
          <w:lang w:eastAsia="lt-LT"/>
        </w:rPr>
        <w:t>1</w:t>
      </w:r>
      <w:r w:rsidR="00A35A8A">
        <w:rPr>
          <w:rFonts w:ascii="Times New Roman" w:hAnsi="Times New Roman"/>
          <w:color w:val="000000"/>
          <w:lang w:eastAsia="lt-LT"/>
        </w:rPr>
        <w:t>0</w:t>
      </w:r>
      <w:r w:rsidRPr="008A49E7">
        <w:rPr>
          <w:rFonts w:ascii="Times New Roman" w:hAnsi="Times New Roman"/>
          <w:color w:val="000000"/>
          <w:lang w:eastAsia="lt-LT"/>
        </w:rPr>
        <w:t xml:space="preserve">.1.2. tiekėjo siūlomos </w:t>
      </w:r>
      <w:r w:rsidRPr="008A49E7">
        <w:rPr>
          <w:rFonts w:ascii="Times New Roman" w:hAnsi="Times New Roman"/>
          <w:b/>
          <w:color w:val="000000"/>
          <w:lang w:eastAsia="lt-LT"/>
        </w:rPr>
        <w:t xml:space="preserve">prekės </w:t>
      </w:r>
      <w:r w:rsidRPr="008A49E7">
        <w:rPr>
          <w:rFonts w:ascii="Times New Roman" w:hAnsi="Times New Roman"/>
          <w:color w:val="000000"/>
          <w:lang w:eastAsia="lt-LT"/>
        </w:rPr>
        <w:t xml:space="preserve">nekelia grėsmės nacionaliniam saugumui – vadovaujantis VPĮ 37 straipsnio 9 dalies 1 punktu, prekių gamintojas ar jį kontroliuojantis asmuo nėra registruoti (jeigu gamintojas ar jį kontroliuojantis asmuo yra fizinis asmuo – nuolat gyvenantis ar turintis pilietybę) </w:t>
      </w:r>
      <w:r w:rsidRPr="008A49E7">
        <w:rPr>
          <w:rFonts w:ascii="Times New Roman" w:hAnsi="Times New Roman"/>
          <w:bCs/>
          <w:lang w:eastAsia="ar-SA"/>
        </w:rPr>
        <w:t xml:space="preserve">Rusijos Federacijoje, Baltarusijos Respublikoje, </w:t>
      </w:r>
      <w:r w:rsidRPr="008A49E7">
        <w:rPr>
          <w:rFonts w:ascii="Times New Roman" w:hAnsi="Times New Roman"/>
          <w:lang w:eastAsia="lt-LT"/>
        </w:rPr>
        <w:t xml:space="preserve">Kinijos Liaudies Respublikoje (išskyrus Taivano provinciją), Rusijos Federacijos aneksuotame Kryme, Moldovos Respublikos Vyriausybės nekontroliuojamoje </w:t>
      </w:r>
      <w:proofErr w:type="spellStart"/>
      <w:r w:rsidRPr="008A49E7">
        <w:rPr>
          <w:rFonts w:ascii="Times New Roman" w:hAnsi="Times New Roman"/>
          <w:lang w:eastAsia="lt-LT"/>
        </w:rPr>
        <w:t>Padniestrės</w:t>
      </w:r>
      <w:proofErr w:type="spellEnd"/>
      <w:r w:rsidRPr="008A49E7">
        <w:rPr>
          <w:rFonts w:ascii="Times New Roman" w:hAnsi="Times New Roman"/>
          <w:lang w:eastAsia="lt-LT"/>
        </w:rPr>
        <w:t xml:space="preserve"> teritorijoje, </w:t>
      </w:r>
      <w:proofErr w:type="spellStart"/>
      <w:r w:rsidRPr="008A49E7">
        <w:rPr>
          <w:rFonts w:ascii="Times New Roman" w:hAnsi="Times New Roman"/>
          <w:lang w:eastAsia="lt-LT"/>
        </w:rPr>
        <w:t>Sakartvelo</w:t>
      </w:r>
      <w:proofErr w:type="spellEnd"/>
      <w:r w:rsidRPr="008A49E7">
        <w:rPr>
          <w:rFonts w:ascii="Times New Roman" w:hAnsi="Times New Roman"/>
          <w:lang w:eastAsia="lt-LT"/>
        </w:rPr>
        <w:t xml:space="preserve"> Vyriausybės nekontroliuojamoje Abchazijos ir Pietų Osetijos teritorijoje</w:t>
      </w:r>
      <w:r w:rsidRPr="008A49E7">
        <w:rPr>
          <w:rFonts w:ascii="Times New Roman" w:hAnsi="Times New Roman"/>
          <w:color w:val="000000"/>
          <w:lang w:eastAsia="lt-LT"/>
        </w:rPr>
        <w:t>.</w:t>
      </w:r>
    </w:p>
    <w:p w14:paraId="6884E848" w14:textId="77777777" w:rsidR="008A49E7" w:rsidRPr="008A49E7" w:rsidRDefault="008A49E7" w:rsidP="00440077">
      <w:pPr>
        <w:autoSpaceDN/>
        <w:spacing w:after="0" w:line="240" w:lineRule="auto"/>
        <w:ind w:firstLine="567"/>
        <w:jc w:val="both"/>
        <w:textAlignment w:val="auto"/>
        <w:rPr>
          <w:rFonts w:ascii="Times New Roman" w:hAnsi="Times New Roman"/>
          <w:color w:val="FF0000"/>
          <w:lang w:eastAsia="lt-LT"/>
        </w:rPr>
      </w:pPr>
      <w:r w:rsidRPr="008A49E7">
        <w:rPr>
          <w:rFonts w:ascii="Times New Roman" w:hAnsi="Times New Roman"/>
          <w:color w:val="FF0000"/>
          <w:lang w:eastAsia="lt-LT"/>
        </w:rPr>
        <w:t>Ir/Arba (kai pirkimo objektas – paslaugos)</w:t>
      </w:r>
    </w:p>
    <w:p w14:paraId="4DD002A0" w14:textId="19394879" w:rsidR="008A49E7" w:rsidRPr="008A49E7" w:rsidRDefault="008A49E7" w:rsidP="008A49E7">
      <w:pPr>
        <w:autoSpaceDN/>
        <w:spacing w:after="0" w:line="240" w:lineRule="auto"/>
        <w:ind w:firstLine="567"/>
        <w:jc w:val="both"/>
        <w:textAlignment w:val="auto"/>
        <w:rPr>
          <w:rFonts w:ascii="Times New Roman" w:hAnsi="Times New Roman"/>
          <w:color w:val="000000"/>
          <w:lang w:eastAsia="lt-LT"/>
        </w:rPr>
      </w:pPr>
      <w:r w:rsidRPr="008A49E7">
        <w:rPr>
          <w:rFonts w:ascii="Times New Roman" w:hAnsi="Times New Roman"/>
          <w:color w:val="000000"/>
          <w:lang w:eastAsia="lt-LT"/>
        </w:rPr>
        <w:t>1</w:t>
      </w:r>
      <w:r w:rsidR="00A35A8A">
        <w:rPr>
          <w:rFonts w:ascii="Times New Roman" w:hAnsi="Times New Roman"/>
          <w:color w:val="000000"/>
          <w:lang w:eastAsia="lt-LT"/>
        </w:rPr>
        <w:t>0</w:t>
      </w:r>
      <w:r w:rsidRPr="008A49E7">
        <w:rPr>
          <w:rFonts w:ascii="Times New Roman" w:hAnsi="Times New Roman"/>
          <w:color w:val="000000"/>
          <w:lang w:eastAsia="lt-LT"/>
        </w:rPr>
        <w:t xml:space="preserve">.1.3. tiekėjo siūlomos </w:t>
      </w:r>
      <w:r w:rsidRPr="008A49E7">
        <w:rPr>
          <w:rFonts w:ascii="Times New Roman" w:hAnsi="Times New Roman"/>
          <w:b/>
          <w:color w:val="000000"/>
          <w:lang w:eastAsia="lt-LT"/>
        </w:rPr>
        <w:t xml:space="preserve">paslaugos </w:t>
      </w:r>
      <w:r w:rsidRPr="008A49E7">
        <w:rPr>
          <w:rFonts w:ascii="Times New Roman" w:hAnsi="Times New Roman"/>
          <w:color w:val="000000"/>
          <w:lang w:eastAsia="lt-LT"/>
        </w:rPr>
        <w:t xml:space="preserve">nekelia grėsmės nacionaliniam saugumui – vadovaujantis VPĮ 37 straipsnio 9 dalies 2 punktu, paslaugų tiekimas nėra vykdomas iš </w:t>
      </w:r>
      <w:r w:rsidRPr="008A49E7">
        <w:rPr>
          <w:rFonts w:ascii="Times New Roman" w:hAnsi="Times New Roman"/>
          <w:bCs/>
          <w:lang w:eastAsia="ar-SA"/>
        </w:rPr>
        <w:t xml:space="preserve">Rusijos Federacijos, Baltarusijos Respublikos, </w:t>
      </w:r>
      <w:r w:rsidRPr="008A49E7">
        <w:rPr>
          <w:rFonts w:ascii="Times New Roman" w:hAnsi="Times New Roman"/>
          <w:lang w:eastAsia="lt-LT"/>
        </w:rPr>
        <w:t xml:space="preserve">Kinijos Liaudies Respublikos (išskyrus Taivano provinciją), Rusijos Federacijos aneksuoto Krymo, Moldovos Respublikos Vyriausybės nekontroliuojamoje </w:t>
      </w:r>
      <w:proofErr w:type="spellStart"/>
      <w:r w:rsidRPr="008A49E7">
        <w:rPr>
          <w:rFonts w:ascii="Times New Roman" w:hAnsi="Times New Roman"/>
          <w:lang w:eastAsia="lt-LT"/>
        </w:rPr>
        <w:t>Padniestrės</w:t>
      </w:r>
      <w:proofErr w:type="spellEnd"/>
      <w:r w:rsidRPr="008A49E7">
        <w:rPr>
          <w:rFonts w:ascii="Times New Roman" w:hAnsi="Times New Roman"/>
          <w:lang w:eastAsia="lt-LT"/>
        </w:rPr>
        <w:t xml:space="preserve"> </w:t>
      </w:r>
      <w:proofErr w:type="spellStart"/>
      <w:r w:rsidRPr="008A49E7">
        <w:rPr>
          <w:rFonts w:ascii="Times New Roman" w:hAnsi="Times New Roman"/>
          <w:lang w:eastAsia="lt-LT"/>
        </w:rPr>
        <w:t>teritorijojos</w:t>
      </w:r>
      <w:proofErr w:type="spellEnd"/>
      <w:r w:rsidRPr="008A49E7">
        <w:rPr>
          <w:rFonts w:ascii="Times New Roman" w:hAnsi="Times New Roman"/>
          <w:lang w:eastAsia="lt-LT"/>
        </w:rPr>
        <w:t xml:space="preserve">, </w:t>
      </w:r>
      <w:proofErr w:type="spellStart"/>
      <w:r w:rsidRPr="008A49E7">
        <w:rPr>
          <w:rFonts w:ascii="Times New Roman" w:hAnsi="Times New Roman"/>
          <w:lang w:eastAsia="lt-LT"/>
        </w:rPr>
        <w:t>Sakartvelo</w:t>
      </w:r>
      <w:proofErr w:type="spellEnd"/>
      <w:r w:rsidRPr="008A49E7">
        <w:rPr>
          <w:rFonts w:ascii="Times New Roman" w:hAnsi="Times New Roman"/>
          <w:lang w:eastAsia="lt-LT"/>
        </w:rPr>
        <w:t xml:space="preserve"> Vyriausybės nekontroliuojamos Abchazijos ir Pietų Osetijos teritorijos</w:t>
      </w:r>
      <w:r w:rsidRPr="008A49E7">
        <w:rPr>
          <w:rFonts w:ascii="Times New Roman" w:hAnsi="Times New Roman"/>
          <w:color w:val="000000"/>
          <w:lang w:eastAsia="lt-LT"/>
        </w:rPr>
        <w:t>.</w:t>
      </w:r>
    </w:p>
    <w:p w14:paraId="40018041" w14:textId="77777777" w:rsidR="008A49E7" w:rsidRPr="008A49E7" w:rsidRDefault="008A49E7" w:rsidP="008A49E7">
      <w:pPr>
        <w:autoSpaceDN/>
        <w:spacing w:after="0" w:line="240" w:lineRule="auto"/>
        <w:ind w:firstLine="851"/>
        <w:jc w:val="both"/>
        <w:textAlignment w:val="auto"/>
        <w:rPr>
          <w:rFonts w:ascii="Times New Roman" w:hAnsi="Times New Roman"/>
          <w:color w:val="000000"/>
          <w:lang w:eastAsia="lt-LT"/>
        </w:rPr>
      </w:pPr>
    </w:p>
    <w:p w14:paraId="14A20612" w14:textId="77777777" w:rsidR="008A49E7" w:rsidRPr="008A49E7" w:rsidRDefault="008A49E7" w:rsidP="00440077">
      <w:pPr>
        <w:autoSpaceDN/>
        <w:spacing w:after="0" w:line="240" w:lineRule="auto"/>
        <w:ind w:firstLine="567"/>
        <w:jc w:val="both"/>
        <w:textAlignment w:val="auto"/>
        <w:rPr>
          <w:rFonts w:ascii="Times New Roman" w:hAnsi="Times New Roman"/>
          <w:color w:val="000000"/>
          <w:lang w:eastAsia="lt-LT"/>
        </w:rPr>
      </w:pPr>
      <w:r w:rsidRPr="008A49E7">
        <w:rPr>
          <w:rFonts w:ascii="Times New Roman" w:hAnsi="Times New Roman"/>
          <w:color w:val="000000"/>
          <w:lang w:eastAsia="lt-LT"/>
        </w:rPr>
        <w:t>Suprantu, kad jeigu pagal vertinimo rezultatus pasiūlymas bus pripažintas laimėjusiu, turės būti pateikti perkančiosios organizacijos nurodyti atitiktį nacionalinio saugumo reikalavimams patvirtinantys dokumentai.</w:t>
      </w:r>
    </w:p>
    <w:p w14:paraId="26CFACD1" w14:textId="77777777" w:rsidR="008A49E7" w:rsidRPr="008A49E7" w:rsidRDefault="008A49E7" w:rsidP="00440077">
      <w:pPr>
        <w:autoSpaceDN/>
        <w:spacing w:after="0" w:line="240" w:lineRule="auto"/>
        <w:ind w:hanging="142"/>
        <w:jc w:val="both"/>
        <w:textAlignment w:val="auto"/>
        <w:rPr>
          <w:rFonts w:ascii="Times New Roman" w:hAnsi="Times New Roman"/>
          <w:color w:val="000000"/>
          <w:lang w:eastAsia="lt-LT"/>
        </w:rPr>
      </w:pPr>
    </w:p>
    <w:p w14:paraId="0825A452" w14:textId="5C8B74E7" w:rsidR="008A49E7" w:rsidRPr="008A49E7" w:rsidRDefault="008A49E7" w:rsidP="00440077">
      <w:pPr>
        <w:autoSpaceDN/>
        <w:spacing w:after="0" w:line="240" w:lineRule="auto"/>
        <w:ind w:left="567" w:firstLine="11"/>
        <w:jc w:val="both"/>
        <w:textAlignment w:val="auto"/>
        <w:rPr>
          <w:rFonts w:ascii="Times New Roman" w:hAnsi="Times New Roman"/>
          <w:b/>
          <w:color w:val="000000"/>
          <w:lang w:eastAsia="lt-LT"/>
        </w:rPr>
      </w:pPr>
      <w:r w:rsidRPr="008A49E7">
        <w:rPr>
          <w:rFonts w:ascii="Times New Roman" w:hAnsi="Times New Roman"/>
          <w:b/>
          <w:color w:val="000000"/>
          <w:lang w:eastAsia="lt-LT"/>
        </w:rPr>
        <w:t>1</w:t>
      </w:r>
      <w:r w:rsidR="00A35A8A">
        <w:rPr>
          <w:rFonts w:ascii="Times New Roman" w:hAnsi="Times New Roman"/>
          <w:b/>
          <w:color w:val="000000"/>
          <w:lang w:eastAsia="lt-LT"/>
        </w:rPr>
        <w:t>0</w:t>
      </w:r>
      <w:r w:rsidRPr="008A49E7">
        <w:rPr>
          <w:rFonts w:ascii="Times New Roman" w:hAnsi="Times New Roman"/>
          <w:b/>
          <w:color w:val="000000"/>
          <w:lang w:eastAsia="lt-LT"/>
        </w:rPr>
        <w:t>.2. Dėl nacionalinio saugumo reikalavimų (Viešųjų pirkimų įstatymo 45 str. 2</w:t>
      </w:r>
      <w:r w:rsidRPr="008A49E7">
        <w:rPr>
          <w:rFonts w:ascii="Times New Roman" w:hAnsi="Times New Roman"/>
          <w:b/>
          <w:color w:val="000000"/>
          <w:vertAlign w:val="superscript"/>
          <w:lang w:eastAsia="lt-LT"/>
        </w:rPr>
        <w:t>1</w:t>
      </w:r>
      <w:r w:rsidRPr="008A49E7">
        <w:rPr>
          <w:rFonts w:ascii="Times New Roman" w:hAnsi="Times New Roman"/>
          <w:b/>
          <w:color w:val="000000"/>
          <w:lang w:eastAsia="lt-LT"/>
        </w:rPr>
        <w:t xml:space="preserve"> 6 </w:t>
      </w:r>
      <w:r w:rsidRPr="008A49E7">
        <w:rPr>
          <w:rFonts w:ascii="Times New Roman" w:hAnsi="Times New Roman"/>
          <w:b/>
          <w:bCs/>
          <w:color w:val="000000"/>
          <w:bdr w:val="none" w:sz="0" w:space="0" w:color="auto" w:frame="1"/>
          <w:shd w:val="clear" w:color="auto" w:fill="FFFFFF"/>
          <w:lang w:eastAsia="lt-LT"/>
        </w:rPr>
        <w:t>p.)</w:t>
      </w:r>
      <w:r w:rsidRPr="008A49E7">
        <w:rPr>
          <w:rFonts w:ascii="Times New Roman" w:hAnsi="Times New Roman"/>
          <w:color w:val="000000"/>
          <w:bdr w:val="none" w:sz="0" w:space="0" w:color="auto" w:frame="1"/>
          <w:shd w:val="clear" w:color="auto" w:fill="FFFFFF"/>
          <w:lang w:eastAsia="lt-LT"/>
        </w:rPr>
        <w:t xml:space="preserve"> </w:t>
      </w:r>
      <w:r w:rsidRPr="008A49E7">
        <w:rPr>
          <w:rFonts w:ascii="Times New Roman" w:hAnsi="Times New Roman"/>
          <w:b/>
          <w:color w:val="000000"/>
          <w:lang w:eastAsia="lt-LT"/>
        </w:rPr>
        <w:t>tiekėjas patvirtina, kad:</w:t>
      </w:r>
    </w:p>
    <w:p w14:paraId="271DA1D3" w14:textId="2CD3457C" w:rsidR="008A49E7" w:rsidRPr="008A49E7" w:rsidRDefault="008A49E7" w:rsidP="00440077">
      <w:pPr>
        <w:autoSpaceDN/>
        <w:spacing w:after="0" w:line="240" w:lineRule="auto"/>
        <w:ind w:firstLine="567"/>
        <w:jc w:val="both"/>
        <w:textAlignment w:val="auto"/>
        <w:rPr>
          <w:rFonts w:ascii="Times New Roman" w:hAnsi="Times New Roman"/>
          <w:color w:val="000000"/>
          <w:lang w:eastAsia="lt-LT"/>
        </w:rPr>
      </w:pPr>
      <w:r w:rsidRPr="008A49E7">
        <w:rPr>
          <w:rFonts w:ascii="Times New Roman" w:hAnsi="Times New Roman"/>
          <w:color w:val="000000"/>
          <w:lang w:eastAsia="lt-LT"/>
        </w:rPr>
        <w:t xml:space="preserve">tiekėjas, jo subtiekėjas, ūkio subjektas, kurio pajėgumais remiamasi, </w:t>
      </w:r>
      <w:r w:rsidRPr="008A49E7">
        <w:rPr>
          <w:rFonts w:ascii="Times New Roman" w:hAnsi="Times New Roman"/>
          <w:b/>
          <w:color w:val="000000"/>
          <w:lang w:eastAsia="lt-LT"/>
        </w:rPr>
        <w:t xml:space="preserve">nevykdo veiklos </w:t>
      </w:r>
      <w:r w:rsidRPr="008A49E7">
        <w:rPr>
          <w:rFonts w:ascii="Times New Roman" w:hAnsi="Times New Roman"/>
          <w:lang w:eastAsia="lt-LT"/>
        </w:rPr>
        <w:t xml:space="preserve">Rusijos Federacijos, Baltarusijos Respublikos, Rusijos Federacijos aneksuoto Krymo, Moldovos Respublikos Vyriausybės nekontroliuojamoje </w:t>
      </w:r>
      <w:proofErr w:type="spellStart"/>
      <w:r w:rsidRPr="008A49E7">
        <w:rPr>
          <w:rFonts w:ascii="Times New Roman" w:hAnsi="Times New Roman"/>
          <w:lang w:eastAsia="lt-LT"/>
        </w:rPr>
        <w:t>Padniestrės</w:t>
      </w:r>
      <w:proofErr w:type="spellEnd"/>
      <w:r w:rsidRPr="008A49E7">
        <w:rPr>
          <w:rFonts w:ascii="Times New Roman" w:hAnsi="Times New Roman"/>
          <w:lang w:eastAsia="lt-LT"/>
        </w:rPr>
        <w:t xml:space="preserve"> teritorijoje, </w:t>
      </w:r>
      <w:proofErr w:type="spellStart"/>
      <w:r w:rsidRPr="008A49E7">
        <w:rPr>
          <w:rFonts w:ascii="Times New Roman" w:hAnsi="Times New Roman"/>
          <w:lang w:eastAsia="lt-LT"/>
        </w:rPr>
        <w:t>Sakartvelo</w:t>
      </w:r>
      <w:proofErr w:type="spellEnd"/>
      <w:r w:rsidRPr="008A49E7">
        <w:rPr>
          <w:rFonts w:ascii="Times New Roman" w:hAnsi="Times New Roman"/>
          <w:lang w:eastAsia="lt-LT"/>
        </w:rPr>
        <w:t xml:space="preserve"> Vyriausybės nekontroliuojamos Abchazijos ir Pietų Osetijos teritorijose</w:t>
      </w:r>
      <w:r w:rsidRPr="008A49E7">
        <w:rPr>
          <w:rFonts w:ascii="Times New Roman" w:hAnsi="Times New Roman"/>
          <w:color w:val="000000"/>
          <w:lang w:eastAsia="lt-LT"/>
        </w:rPr>
        <w:t xml:space="preserve"> arba </w:t>
      </w:r>
      <w:r w:rsidRPr="008A49E7">
        <w:rPr>
          <w:rFonts w:ascii="Times New Roman" w:hAnsi="Times New Roman"/>
          <w:b/>
          <w:color w:val="000000"/>
          <w:lang w:eastAsia="lt-LT"/>
        </w:rPr>
        <w:t>nėra</w:t>
      </w:r>
      <w:r w:rsidRPr="008A49E7">
        <w:rPr>
          <w:rFonts w:ascii="Times New Roman" w:hAnsi="Times New Roman"/>
          <w:color w:val="000000"/>
          <w:lang w:eastAsia="lt-LT"/>
        </w:rPr>
        <w:t xml:space="preserve"> ūkio subjekto grupes, kurios bet kuris narys vykdo veiklą </w:t>
      </w:r>
      <w:r w:rsidRPr="008A49E7">
        <w:rPr>
          <w:rFonts w:ascii="Times New Roman" w:hAnsi="Times New Roman"/>
          <w:lang w:eastAsia="lt-LT"/>
        </w:rPr>
        <w:t xml:space="preserve">Rusijos Federacijos, Baltarusijos Respublikos, Rusijos Federacijos aneksuoto Krymo, Moldovos Respublikos Vyriausybės nekontroliuojamoje </w:t>
      </w:r>
      <w:proofErr w:type="spellStart"/>
      <w:r w:rsidRPr="008A49E7">
        <w:rPr>
          <w:rFonts w:ascii="Times New Roman" w:hAnsi="Times New Roman"/>
          <w:lang w:eastAsia="lt-LT"/>
        </w:rPr>
        <w:t>Padniestrės</w:t>
      </w:r>
      <w:proofErr w:type="spellEnd"/>
      <w:r w:rsidRPr="008A49E7">
        <w:rPr>
          <w:rFonts w:ascii="Times New Roman" w:hAnsi="Times New Roman"/>
          <w:lang w:eastAsia="lt-LT"/>
        </w:rPr>
        <w:t xml:space="preserve"> teritorijoje, </w:t>
      </w:r>
      <w:proofErr w:type="spellStart"/>
      <w:r w:rsidRPr="008A49E7">
        <w:rPr>
          <w:rFonts w:ascii="Times New Roman" w:hAnsi="Times New Roman"/>
          <w:lang w:eastAsia="lt-LT"/>
        </w:rPr>
        <w:t>Sakartvelo</w:t>
      </w:r>
      <w:proofErr w:type="spellEnd"/>
      <w:r w:rsidRPr="008A49E7">
        <w:rPr>
          <w:rFonts w:ascii="Times New Roman" w:hAnsi="Times New Roman"/>
          <w:lang w:eastAsia="lt-LT"/>
        </w:rPr>
        <w:t xml:space="preserve"> Vyriausybės nekontroliuojamos Abchazijos ir Pietų Osetijos </w:t>
      </w:r>
      <w:r w:rsidRPr="008A49E7">
        <w:rPr>
          <w:rFonts w:ascii="Times New Roman" w:hAnsi="Times New Roman"/>
          <w:lang w:eastAsia="lt-LT"/>
        </w:rPr>
        <w:lastRenderedPageBreak/>
        <w:t xml:space="preserve">teritorijose </w:t>
      </w:r>
      <w:r w:rsidRPr="008A49E7">
        <w:rPr>
          <w:rFonts w:ascii="Times New Roman" w:hAnsi="Times New Roman"/>
          <w:color w:val="000000"/>
          <w:lang w:eastAsia="lt-LT"/>
        </w:rPr>
        <w:t>narys arba jos vadovas, kitas valdymo ar pri</w:t>
      </w:r>
      <w:r w:rsidR="00205EB8">
        <w:rPr>
          <w:rFonts w:ascii="Times New Roman" w:hAnsi="Times New Roman"/>
          <w:color w:val="000000"/>
          <w:lang w:eastAsia="lt-LT"/>
        </w:rPr>
        <w:t>e</w:t>
      </w:r>
      <w:r w:rsidRPr="008A49E7">
        <w:rPr>
          <w:rFonts w:ascii="Times New Roman" w:hAnsi="Times New Roman"/>
          <w:color w:val="000000"/>
          <w:lang w:eastAsia="lt-LT"/>
        </w:rPr>
        <w:t>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14:paraId="36D5F2CB" w14:textId="77777777" w:rsidR="008A49E7" w:rsidRPr="008A49E7" w:rsidRDefault="008A49E7" w:rsidP="008A49E7">
      <w:pPr>
        <w:tabs>
          <w:tab w:val="left" w:pos="709"/>
        </w:tabs>
        <w:autoSpaceDN/>
        <w:spacing w:after="0" w:line="240" w:lineRule="auto"/>
        <w:ind w:firstLine="567"/>
        <w:jc w:val="both"/>
        <w:textAlignment w:val="auto"/>
        <w:rPr>
          <w:rFonts w:ascii="Times New Roman" w:hAnsi="Times New Roman"/>
          <w:lang w:eastAsia="lt-LT"/>
        </w:rPr>
      </w:pPr>
      <w:r w:rsidRPr="008A49E7">
        <w:rPr>
          <w:rFonts w:ascii="Times New Roman" w:hAnsi="Times New Roman"/>
          <w:lang w:eastAsia="lt-LT"/>
        </w:rPr>
        <w:t>Šie duomenys yra teisingi ir aktualūs pasiūlymo pateikimo dieną.</w:t>
      </w:r>
    </w:p>
    <w:p w14:paraId="48D0391A" w14:textId="77777777" w:rsidR="008A49E7" w:rsidRPr="008A49E7" w:rsidRDefault="008A49E7" w:rsidP="008A49E7">
      <w:pPr>
        <w:tabs>
          <w:tab w:val="left" w:pos="709"/>
        </w:tabs>
        <w:autoSpaceDN/>
        <w:spacing w:after="0" w:line="240" w:lineRule="auto"/>
        <w:ind w:firstLine="567"/>
        <w:jc w:val="both"/>
        <w:textAlignment w:val="auto"/>
        <w:rPr>
          <w:rFonts w:ascii="Times New Roman" w:hAnsi="Times New Roman"/>
          <w:lang w:eastAsia="lt-LT"/>
        </w:rPr>
      </w:pPr>
      <w:r w:rsidRPr="008A49E7">
        <w:rPr>
          <w:rFonts w:ascii="Times New Roman" w:hAnsi="Times New Roman"/>
          <w:lang w:eastAsia="lt-LT"/>
        </w:rPr>
        <w:t xml:space="preserve">Perkančiajai organizacijai kilus abejonių dėl tiekėjo laisvos formos deklaracijoje nurodytos informacijos teisingumo, ji prašys ekonomiškai naudingiausią  pasiūlymą pateikusio tiekėjo pateikti šioje deklaracijoje nurodytą </w:t>
      </w:r>
      <w:proofErr w:type="spellStart"/>
      <w:r w:rsidRPr="008A49E7">
        <w:rPr>
          <w:rFonts w:ascii="Times New Roman" w:hAnsi="Times New Roman"/>
          <w:lang w:eastAsia="lt-LT"/>
        </w:rPr>
        <w:t>in</w:t>
      </w:r>
      <w:proofErr w:type="spellEnd"/>
      <w:r w:rsidRPr="008A49E7">
        <w:rPr>
          <w:rFonts w:ascii="Times New Roman" w:hAnsi="Times New Roman"/>
          <w:lang w:eastAsia="lt-LT"/>
        </w:rPr>
        <w:t>-formaciją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772B6EBD" w14:textId="77777777" w:rsidR="008A49E7" w:rsidRPr="00440077" w:rsidRDefault="008A49E7" w:rsidP="008A49E7">
      <w:pPr>
        <w:suppressAutoHyphens/>
        <w:spacing w:after="0" w:line="240" w:lineRule="auto"/>
        <w:ind w:firstLine="720"/>
        <w:jc w:val="both"/>
        <w:rPr>
          <w:rFonts w:ascii="Times New Roman" w:eastAsia="Times New Roman" w:hAnsi="Times New Roman"/>
          <w:i/>
          <w:iCs/>
          <w:color w:val="CE181E"/>
          <w:kern w:val="3"/>
          <w:lang w:eastAsia="lt-LT" w:bidi="hi-IN"/>
        </w:rPr>
      </w:pPr>
    </w:p>
    <w:p w14:paraId="58442FC3" w14:textId="352805A0" w:rsidR="008A49E7" w:rsidRPr="00440077" w:rsidRDefault="008A49E7" w:rsidP="008A49E7">
      <w:pPr>
        <w:widowControl w:val="0"/>
        <w:suppressAutoHyphens/>
        <w:autoSpaceDN/>
        <w:spacing w:after="0" w:line="240" w:lineRule="auto"/>
        <w:ind w:firstLine="567"/>
        <w:jc w:val="both"/>
        <w:textAlignment w:val="auto"/>
        <w:rPr>
          <w:rFonts w:ascii="Times New Roman" w:hAnsi="Times New Roman"/>
          <w:b/>
          <w:noProof/>
          <w:color w:val="000000"/>
          <w:lang w:eastAsia="zh-CN"/>
        </w:rPr>
      </w:pPr>
      <w:r w:rsidRPr="00440077">
        <w:rPr>
          <w:rFonts w:ascii="Times New Roman" w:hAnsi="Times New Roman"/>
          <w:b/>
          <w:noProof/>
          <w:color w:val="000000"/>
          <w:lang w:eastAsia="zh-CN"/>
        </w:rPr>
        <w:t>1</w:t>
      </w:r>
      <w:r w:rsidR="00A35A8A">
        <w:rPr>
          <w:rFonts w:ascii="Times New Roman" w:hAnsi="Times New Roman"/>
          <w:b/>
          <w:noProof/>
          <w:color w:val="000000"/>
          <w:lang w:eastAsia="zh-CN"/>
        </w:rPr>
        <w:t>0</w:t>
      </w:r>
      <w:r w:rsidRPr="00440077">
        <w:rPr>
          <w:rFonts w:ascii="Times New Roman" w:hAnsi="Times New Roman"/>
          <w:b/>
          <w:noProof/>
          <w:color w:val="000000"/>
          <w:lang w:eastAsia="zh-CN"/>
        </w:rPr>
        <w:t>.3. Dėl Tiekėjų etikos kodekso, Tiekėjas patvirtina, kad:</w:t>
      </w:r>
    </w:p>
    <w:p w14:paraId="4AE92348" w14:textId="7309DD80" w:rsidR="008A49E7" w:rsidRPr="00440077" w:rsidRDefault="008A49E7" w:rsidP="008A49E7">
      <w:pPr>
        <w:widowControl w:val="0"/>
        <w:suppressAutoHyphens/>
        <w:autoSpaceDN/>
        <w:spacing w:after="0" w:line="240" w:lineRule="auto"/>
        <w:ind w:firstLine="567"/>
        <w:jc w:val="both"/>
        <w:textAlignment w:val="auto"/>
        <w:rPr>
          <w:rFonts w:ascii="Times New Roman" w:hAnsi="Times New Roman"/>
          <w:noProof/>
          <w:color w:val="000000"/>
          <w:lang w:eastAsia="zh-CN"/>
        </w:rPr>
      </w:pPr>
      <w:r w:rsidRPr="00440077">
        <w:rPr>
          <w:rFonts w:ascii="Times New Roman" w:hAnsi="Times New Roman"/>
          <w:noProof/>
          <w:color w:val="000000"/>
          <w:lang w:eastAsia="zh-CN"/>
        </w:rPr>
        <w:t>1</w:t>
      </w:r>
      <w:r w:rsidR="00A35A8A">
        <w:rPr>
          <w:rFonts w:ascii="Times New Roman" w:hAnsi="Times New Roman"/>
          <w:noProof/>
          <w:color w:val="000000"/>
          <w:lang w:eastAsia="zh-CN"/>
        </w:rPr>
        <w:t>0</w:t>
      </w:r>
      <w:r w:rsidRPr="00440077">
        <w:rPr>
          <w:rFonts w:ascii="Times New Roman" w:hAnsi="Times New Roman"/>
          <w:noProof/>
          <w:color w:val="000000"/>
          <w:lang w:eastAsia="zh-CN"/>
        </w:rPr>
        <w:t>.3.1. sutarties sudarymo metu ir visų sutartinių įsipareigojimų įgyvendinimo laikotarpiu, įskaitant garantinius įsipareigojimus (jei tokie numatyti) laikosi Viešųjų pirkimų tarnybos parengto Tiekėjų etikos kodekso  49 punkto reikalavimo, t. y. tiekėjas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p w14:paraId="6CFB5A05" w14:textId="3B2F3F28" w:rsidR="008A49E7" w:rsidRPr="00440077" w:rsidRDefault="008A49E7" w:rsidP="008A49E7">
      <w:pPr>
        <w:widowControl w:val="0"/>
        <w:suppressAutoHyphens/>
        <w:autoSpaceDN/>
        <w:spacing w:after="0" w:line="240" w:lineRule="auto"/>
        <w:ind w:firstLine="567"/>
        <w:jc w:val="both"/>
        <w:textAlignment w:val="auto"/>
        <w:rPr>
          <w:rFonts w:ascii="Times New Roman" w:hAnsi="Times New Roman"/>
          <w:noProof/>
          <w:color w:val="000000"/>
          <w:lang w:eastAsia="zh-CN"/>
        </w:rPr>
      </w:pPr>
      <w:r w:rsidRPr="00440077">
        <w:rPr>
          <w:rFonts w:ascii="Times New Roman" w:hAnsi="Times New Roman"/>
          <w:noProof/>
          <w:color w:val="000000"/>
          <w:lang w:eastAsia="zh-CN"/>
        </w:rPr>
        <w:t>1</w:t>
      </w:r>
      <w:r w:rsidR="00A35A8A">
        <w:rPr>
          <w:rFonts w:ascii="Times New Roman" w:hAnsi="Times New Roman"/>
          <w:noProof/>
          <w:color w:val="000000"/>
          <w:lang w:eastAsia="zh-CN"/>
        </w:rPr>
        <w:t>0</w:t>
      </w:r>
      <w:r w:rsidRPr="00440077">
        <w:rPr>
          <w:rFonts w:ascii="Times New Roman" w:hAnsi="Times New Roman"/>
          <w:noProof/>
          <w:color w:val="000000"/>
          <w:lang w:eastAsia="zh-CN"/>
        </w:rPr>
        <w:t>.3.2. užtikrina, kad minėto reikalavimo sutarties sudarymo metu laikysis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p w14:paraId="3F0AE196" w14:textId="13FE86F5" w:rsidR="008A49E7" w:rsidRDefault="008A49E7" w:rsidP="008B64ED">
      <w:pPr>
        <w:widowControl w:val="0"/>
        <w:suppressAutoHyphens/>
        <w:autoSpaceDN/>
        <w:spacing w:after="0" w:line="240" w:lineRule="auto"/>
        <w:ind w:firstLine="567"/>
        <w:jc w:val="both"/>
        <w:textAlignment w:val="auto"/>
        <w:rPr>
          <w:rFonts w:ascii="Times New Roman" w:hAnsi="Times New Roman"/>
          <w:noProof/>
          <w:color w:val="000000"/>
          <w:lang w:eastAsia="zh-CN"/>
        </w:rPr>
      </w:pPr>
      <w:r w:rsidRPr="00440077">
        <w:rPr>
          <w:rFonts w:ascii="Times New Roman" w:hAnsi="Times New Roman"/>
          <w:noProof/>
          <w:color w:val="000000"/>
          <w:lang w:eastAsia="zh-CN"/>
        </w:rPr>
        <w:t>1</w:t>
      </w:r>
      <w:r w:rsidR="00A35A8A">
        <w:rPr>
          <w:rFonts w:ascii="Times New Roman" w:hAnsi="Times New Roman"/>
          <w:noProof/>
          <w:color w:val="000000"/>
          <w:lang w:eastAsia="zh-CN"/>
        </w:rPr>
        <w:t>0</w:t>
      </w:r>
      <w:r w:rsidRPr="00440077">
        <w:rPr>
          <w:rFonts w:ascii="Times New Roman" w:hAnsi="Times New Roman"/>
          <w:noProof/>
          <w:color w:val="000000"/>
          <w:lang w:eastAsia="zh-CN"/>
        </w:rPr>
        <w:t>.3.3. Supranta,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w:t>
      </w:r>
    </w:p>
    <w:p w14:paraId="409F841A" w14:textId="77777777" w:rsidR="00440077" w:rsidRPr="00440077" w:rsidRDefault="00440077" w:rsidP="008B64ED">
      <w:pPr>
        <w:widowControl w:val="0"/>
        <w:suppressAutoHyphens/>
        <w:autoSpaceDN/>
        <w:spacing w:after="0" w:line="240" w:lineRule="auto"/>
        <w:ind w:firstLine="567"/>
        <w:jc w:val="both"/>
        <w:textAlignment w:val="auto"/>
        <w:rPr>
          <w:rFonts w:ascii="Times New Roman" w:hAnsi="Times New Roman"/>
          <w:noProof/>
          <w:color w:val="000000"/>
          <w:lang w:eastAsia="zh-CN"/>
        </w:rPr>
      </w:pPr>
    </w:p>
    <w:p w14:paraId="1F7D07D2" w14:textId="32680DB6" w:rsidR="008A49E7" w:rsidRPr="00440077" w:rsidRDefault="008A49E7" w:rsidP="008A49E7">
      <w:pPr>
        <w:widowControl w:val="0"/>
        <w:suppressAutoHyphens/>
        <w:autoSpaceDN/>
        <w:spacing w:after="0" w:line="240" w:lineRule="auto"/>
        <w:ind w:firstLine="567"/>
        <w:jc w:val="both"/>
        <w:textAlignment w:val="auto"/>
        <w:rPr>
          <w:rFonts w:ascii="Times New Roman" w:hAnsi="Times New Roman"/>
          <w:b/>
          <w:noProof/>
          <w:color w:val="000000"/>
          <w:lang w:eastAsia="zh-CN"/>
        </w:rPr>
      </w:pPr>
      <w:r w:rsidRPr="00440077">
        <w:rPr>
          <w:rFonts w:ascii="Times New Roman" w:hAnsi="Times New Roman"/>
          <w:b/>
          <w:noProof/>
          <w:color w:val="000000"/>
          <w:lang w:eastAsia="zh-CN"/>
        </w:rPr>
        <w:t>1</w:t>
      </w:r>
      <w:r w:rsidR="00800B03">
        <w:rPr>
          <w:rFonts w:ascii="Times New Roman" w:hAnsi="Times New Roman"/>
          <w:b/>
          <w:noProof/>
          <w:color w:val="000000"/>
          <w:lang w:eastAsia="zh-CN"/>
        </w:rPr>
        <w:t>1</w:t>
      </w:r>
      <w:r w:rsidRPr="00440077">
        <w:rPr>
          <w:rFonts w:ascii="Times New Roman" w:hAnsi="Times New Roman"/>
          <w:b/>
          <w:noProof/>
          <w:color w:val="000000"/>
          <w:lang w:eastAsia="zh-CN"/>
        </w:rPr>
        <w:t>. Dėl bendrųjų reikalavimų, Tiekėjas patvirtinta, kad:</w:t>
      </w:r>
    </w:p>
    <w:p w14:paraId="1AA1C2FB" w14:textId="11D8AF0A" w:rsidR="008A49E7" w:rsidRPr="00440077" w:rsidRDefault="008A49E7" w:rsidP="008A49E7">
      <w:pPr>
        <w:widowControl w:val="0"/>
        <w:suppressAutoHyphens/>
        <w:autoSpaceDN/>
        <w:spacing w:after="0" w:line="240" w:lineRule="auto"/>
        <w:ind w:firstLine="567"/>
        <w:jc w:val="both"/>
        <w:textAlignment w:val="auto"/>
        <w:rPr>
          <w:rFonts w:ascii="Times New Roman" w:hAnsi="Times New Roman"/>
          <w:noProof/>
          <w:color w:val="000000"/>
          <w:lang w:eastAsia="zh-CN"/>
        </w:rPr>
      </w:pPr>
      <w:r w:rsidRPr="00440077">
        <w:rPr>
          <w:rFonts w:ascii="Times New Roman" w:hAnsi="Times New Roman"/>
          <w:noProof/>
          <w:color w:val="000000"/>
          <w:lang w:eastAsia="zh-CN"/>
        </w:rPr>
        <w:t>1</w:t>
      </w:r>
      <w:r w:rsidR="00A35A8A">
        <w:rPr>
          <w:rFonts w:ascii="Times New Roman" w:hAnsi="Times New Roman"/>
          <w:noProof/>
          <w:color w:val="000000"/>
          <w:lang w:eastAsia="zh-CN"/>
        </w:rPr>
        <w:t>1</w:t>
      </w:r>
      <w:r w:rsidRPr="00440077">
        <w:rPr>
          <w:rFonts w:ascii="Times New Roman" w:hAnsi="Times New Roman"/>
          <w:noProof/>
          <w:color w:val="000000"/>
          <w:lang w:eastAsia="zh-CN"/>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AC1D9CB" w14:textId="1BB208B8" w:rsidR="008A49E7" w:rsidRPr="00440077" w:rsidRDefault="008A49E7" w:rsidP="008A49E7">
      <w:pPr>
        <w:widowControl w:val="0"/>
        <w:suppressAutoHyphens/>
        <w:autoSpaceDN/>
        <w:spacing w:after="0" w:line="240" w:lineRule="auto"/>
        <w:ind w:firstLine="567"/>
        <w:jc w:val="both"/>
        <w:textAlignment w:val="auto"/>
        <w:rPr>
          <w:rFonts w:ascii="Times New Roman" w:hAnsi="Times New Roman"/>
          <w:noProof/>
          <w:color w:val="000000"/>
          <w:lang w:eastAsia="zh-CN"/>
        </w:rPr>
      </w:pPr>
      <w:r w:rsidRPr="00440077">
        <w:rPr>
          <w:rFonts w:ascii="Times New Roman" w:hAnsi="Times New Roman"/>
          <w:noProof/>
          <w:color w:val="000000"/>
          <w:lang w:eastAsia="zh-CN"/>
        </w:rPr>
        <w:t>1</w:t>
      </w:r>
      <w:r w:rsidR="00A35A8A">
        <w:rPr>
          <w:rFonts w:ascii="Times New Roman" w:hAnsi="Times New Roman"/>
          <w:noProof/>
          <w:color w:val="000000"/>
          <w:lang w:eastAsia="zh-CN"/>
        </w:rPr>
        <w:t>1</w:t>
      </w:r>
      <w:r w:rsidRPr="00440077">
        <w:rPr>
          <w:rFonts w:ascii="Times New Roman" w:hAnsi="Times New Roman"/>
          <w:noProof/>
          <w:color w:val="000000"/>
          <w:lang w:eastAsia="zh-CN"/>
        </w:rPr>
        <w:t>.2. sutinku su pirkimo dokumentuose nustatytomis sąlygomis ir procedūromis,</w:t>
      </w:r>
    </w:p>
    <w:p w14:paraId="09CD2CF2" w14:textId="1E919AA1" w:rsidR="008A49E7" w:rsidRPr="00440077" w:rsidRDefault="008A49E7" w:rsidP="008A49E7">
      <w:pPr>
        <w:widowControl w:val="0"/>
        <w:suppressAutoHyphens/>
        <w:autoSpaceDN/>
        <w:spacing w:after="0" w:line="240" w:lineRule="auto"/>
        <w:ind w:firstLine="567"/>
        <w:jc w:val="both"/>
        <w:textAlignment w:val="auto"/>
        <w:rPr>
          <w:rFonts w:ascii="Times New Roman" w:hAnsi="Times New Roman"/>
          <w:noProof/>
          <w:color w:val="000000"/>
          <w:lang w:eastAsia="zh-CN"/>
        </w:rPr>
      </w:pPr>
      <w:r w:rsidRPr="00440077">
        <w:rPr>
          <w:rFonts w:ascii="Times New Roman" w:hAnsi="Times New Roman"/>
          <w:noProof/>
          <w:color w:val="000000"/>
          <w:lang w:eastAsia="zh-CN"/>
        </w:rPr>
        <w:t>1</w:t>
      </w:r>
      <w:r w:rsidR="00A35A8A">
        <w:rPr>
          <w:rFonts w:ascii="Times New Roman" w:hAnsi="Times New Roman"/>
          <w:noProof/>
          <w:color w:val="000000"/>
          <w:lang w:eastAsia="zh-CN"/>
        </w:rPr>
        <w:t>1</w:t>
      </w:r>
      <w:r w:rsidRPr="00440077">
        <w:rPr>
          <w:rFonts w:ascii="Times New Roman" w:hAnsi="Times New Roman"/>
          <w:noProof/>
          <w:color w:val="000000"/>
          <w:lang w:eastAsia="zh-CN"/>
        </w:rPr>
        <w:t>.3. pasiūlymo dokumentuose pateikti duomenys ir informacija yra teisinga bei apima viską, ko reikia tinkamam sutarties įvykdymui;</w:t>
      </w:r>
    </w:p>
    <w:p w14:paraId="1F41FE7B" w14:textId="5672092C" w:rsidR="008A49E7" w:rsidRPr="00440077" w:rsidRDefault="008A49E7" w:rsidP="008A49E7">
      <w:pPr>
        <w:widowControl w:val="0"/>
        <w:suppressAutoHyphens/>
        <w:autoSpaceDN/>
        <w:spacing w:after="0" w:line="240" w:lineRule="auto"/>
        <w:ind w:firstLine="567"/>
        <w:jc w:val="both"/>
        <w:textAlignment w:val="auto"/>
        <w:rPr>
          <w:rFonts w:ascii="Times New Roman" w:hAnsi="Times New Roman"/>
          <w:noProof/>
          <w:color w:val="000000"/>
          <w:lang w:eastAsia="zh-CN"/>
        </w:rPr>
      </w:pPr>
      <w:r w:rsidRPr="00440077">
        <w:rPr>
          <w:rFonts w:ascii="Times New Roman" w:hAnsi="Times New Roman"/>
          <w:noProof/>
          <w:color w:val="000000"/>
          <w:lang w:eastAsia="zh-CN"/>
        </w:rPr>
        <w:t>1</w:t>
      </w:r>
      <w:r w:rsidR="00A35A8A">
        <w:rPr>
          <w:rFonts w:ascii="Times New Roman" w:hAnsi="Times New Roman"/>
          <w:noProof/>
          <w:color w:val="000000"/>
          <w:lang w:eastAsia="zh-CN"/>
        </w:rPr>
        <w:t>1</w:t>
      </w:r>
      <w:r w:rsidRPr="00440077">
        <w:rPr>
          <w:rFonts w:ascii="Times New Roman" w:hAnsi="Times New Roman"/>
          <w:noProof/>
          <w:color w:val="000000"/>
          <w:lang w:eastAsia="zh-CN"/>
        </w:rPr>
        <w:t>.4. pasiūlymas galioja pirkimo specialiųjų sąlygų 4 priedo „Terminai“ atitinkamame punkte nurodytą terminą.</w:t>
      </w:r>
    </w:p>
    <w:p w14:paraId="41CC81DC" w14:textId="1F46DF40" w:rsidR="008A49E7" w:rsidRPr="00440077" w:rsidRDefault="008A49E7" w:rsidP="008A49E7">
      <w:pPr>
        <w:widowControl w:val="0"/>
        <w:suppressAutoHyphens/>
        <w:autoSpaceDN/>
        <w:spacing w:after="0" w:line="240" w:lineRule="auto"/>
        <w:ind w:firstLine="567"/>
        <w:jc w:val="both"/>
        <w:textAlignment w:val="auto"/>
        <w:rPr>
          <w:rFonts w:ascii="Times New Roman" w:hAnsi="Times New Roman"/>
          <w:noProof/>
          <w:color w:val="000000"/>
          <w:lang w:eastAsia="zh-CN"/>
        </w:rPr>
      </w:pPr>
      <w:r w:rsidRPr="00440077">
        <w:rPr>
          <w:rFonts w:ascii="Times New Roman" w:hAnsi="Times New Roman"/>
          <w:noProof/>
          <w:color w:val="000000"/>
          <w:lang w:eastAsia="zh-CN"/>
        </w:rPr>
        <w:t>1</w:t>
      </w:r>
      <w:r w:rsidR="00A35A8A">
        <w:rPr>
          <w:rFonts w:ascii="Times New Roman" w:hAnsi="Times New Roman"/>
          <w:noProof/>
          <w:color w:val="000000"/>
          <w:lang w:eastAsia="zh-CN"/>
        </w:rPr>
        <w:t>1</w:t>
      </w:r>
      <w:r w:rsidRPr="00440077">
        <w:rPr>
          <w:rFonts w:ascii="Times New Roman" w:hAnsi="Times New Roman"/>
          <w:noProof/>
          <w:color w:val="000000"/>
          <w:lang w:eastAsia="zh-CN"/>
        </w:rPr>
        <w:t>.5. man žinoma, jeigu perkančioji organizacija nustatytų, kad pateikti duomenys yra neteisingi, pateiktas pasiūlymas bus nenagrinėjamas ir atmestas.</w:t>
      </w:r>
    </w:p>
    <w:p w14:paraId="2D857683" w14:textId="77777777" w:rsidR="008A49E7" w:rsidRPr="003362BA" w:rsidRDefault="008A49E7" w:rsidP="008A49E7">
      <w:pPr>
        <w:pStyle w:val="prastasis1"/>
        <w:spacing w:after="0" w:line="240" w:lineRule="auto"/>
        <w:rPr>
          <w:rFonts w:ascii="Times New Roman" w:hAnsi="Times New Roman"/>
        </w:rPr>
      </w:pPr>
    </w:p>
    <w:p w14:paraId="19D3F58F" w14:textId="17450D98" w:rsidR="00517502" w:rsidRPr="003362BA" w:rsidRDefault="004C2676" w:rsidP="00A35A8A">
      <w:pPr>
        <w:pStyle w:val="prastasis1"/>
        <w:numPr>
          <w:ilvl w:val="0"/>
          <w:numId w:val="29"/>
        </w:numPr>
        <w:spacing w:after="0" w:line="240" w:lineRule="auto"/>
        <w:rPr>
          <w:rFonts w:ascii="Times New Roman" w:hAnsi="Times New Roman"/>
          <w:b/>
          <w:bCs/>
        </w:rPr>
      </w:pPr>
      <w:r w:rsidRPr="003362BA">
        <w:rPr>
          <w:rFonts w:ascii="Times New Roman" w:hAnsi="Times New Roman"/>
          <w:b/>
          <w:bCs/>
        </w:rPr>
        <w:t>PRIDEDAMI DOKUMENTAI IR INFORMACIJA APIE KONFIDENCIALUMĄ</w:t>
      </w:r>
    </w:p>
    <w:p w14:paraId="7380300F" w14:textId="77777777" w:rsidR="00517502" w:rsidRPr="003362BA" w:rsidRDefault="00517502">
      <w:pPr>
        <w:pStyle w:val="prastasis1"/>
        <w:spacing w:after="0" w:line="240" w:lineRule="auto"/>
        <w:jc w:val="both"/>
        <w:rPr>
          <w:rFonts w:ascii="Times New Roman" w:hAnsi="Times New Roman"/>
        </w:rPr>
      </w:pPr>
    </w:p>
    <w:tbl>
      <w:tblPr>
        <w:tblW w:w="9628" w:type="dxa"/>
        <w:tblCellMar>
          <w:left w:w="10" w:type="dxa"/>
          <w:right w:w="10" w:type="dxa"/>
        </w:tblCellMar>
        <w:tblLook w:val="0000" w:firstRow="0" w:lastRow="0" w:firstColumn="0" w:lastColumn="0" w:noHBand="0" w:noVBand="0"/>
      </w:tblPr>
      <w:tblGrid>
        <w:gridCol w:w="540"/>
        <w:gridCol w:w="4005"/>
        <w:gridCol w:w="993"/>
        <w:gridCol w:w="1839"/>
        <w:gridCol w:w="2251"/>
      </w:tblGrid>
      <w:tr w:rsidR="00517502" w:rsidRPr="00440077" w14:paraId="2B9FA20D" w14:textId="77777777" w:rsidTr="0068715C">
        <w:tc>
          <w:tcPr>
            <w:tcW w:w="48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7C0A9BC" w14:textId="77777777" w:rsidR="00517502" w:rsidRPr="00440077" w:rsidRDefault="004C2676" w:rsidP="0068715C">
            <w:pPr>
              <w:pStyle w:val="prastasis1"/>
              <w:spacing w:after="0" w:line="240" w:lineRule="auto"/>
              <w:jc w:val="center"/>
              <w:rPr>
                <w:rFonts w:ascii="Times New Roman" w:hAnsi="Times New Roman"/>
                <w:b/>
                <w:bCs/>
                <w:lang w:eastAsia="lt-LT"/>
              </w:rPr>
            </w:pPr>
            <w:r w:rsidRPr="00440077">
              <w:rPr>
                <w:rFonts w:ascii="Times New Roman" w:hAnsi="Times New Roman"/>
                <w:b/>
                <w:bCs/>
                <w:lang w:eastAsia="lt-LT"/>
              </w:rPr>
              <w:t>Eil.</w:t>
            </w:r>
          </w:p>
          <w:p w14:paraId="553C558E" w14:textId="77777777" w:rsidR="00517502" w:rsidRPr="00440077" w:rsidRDefault="004C2676" w:rsidP="0068715C">
            <w:pPr>
              <w:pStyle w:val="prastasis1"/>
              <w:spacing w:after="0" w:line="240" w:lineRule="auto"/>
              <w:jc w:val="center"/>
              <w:rPr>
                <w:rFonts w:ascii="Times New Roman" w:hAnsi="Times New Roman"/>
                <w:b/>
                <w:bCs/>
                <w:lang w:eastAsia="lt-LT"/>
              </w:rPr>
            </w:pPr>
            <w:r w:rsidRPr="00440077">
              <w:rPr>
                <w:rFonts w:ascii="Times New Roman" w:hAnsi="Times New Roman"/>
                <w:b/>
                <w:bCs/>
                <w:lang w:eastAsia="lt-LT"/>
              </w:rPr>
              <w:t>Nr.</w:t>
            </w:r>
          </w:p>
        </w:tc>
        <w:tc>
          <w:tcPr>
            <w:tcW w:w="404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06AB14A3" w14:textId="77777777" w:rsidR="00517502" w:rsidRPr="00440077" w:rsidRDefault="004C2676" w:rsidP="0068715C">
            <w:pPr>
              <w:pStyle w:val="prastasis1"/>
              <w:spacing w:after="0" w:line="240" w:lineRule="auto"/>
              <w:jc w:val="center"/>
              <w:rPr>
                <w:rFonts w:ascii="Times New Roman" w:hAnsi="Times New Roman"/>
                <w:b/>
                <w:bCs/>
                <w:lang w:eastAsia="lt-LT"/>
              </w:rPr>
            </w:pPr>
            <w:r w:rsidRPr="00440077">
              <w:rPr>
                <w:rFonts w:ascii="Times New Roman" w:hAnsi="Times New Roman"/>
                <w:b/>
                <w:bCs/>
                <w:lang w:eastAsia="lt-LT"/>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6C4361D7" w14:textId="77777777" w:rsidR="00517502" w:rsidRPr="00440077" w:rsidRDefault="004C2676" w:rsidP="0068715C">
            <w:pPr>
              <w:pStyle w:val="prastasis1"/>
              <w:spacing w:after="0" w:line="240" w:lineRule="auto"/>
              <w:jc w:val="center"/>
              <w:rPr>
                <w:rFonts w:ascii="Times New Roman" w:hAnsi="Times New Roman"/>
                <w:b/>
                <w:bCs/>
                <w:lang w:eastAsia="lt-LT"/>
              </w:rPr>
            </w:pPr>
            <w:r w:rsidRPr="00440077">
              <w:rPr>
                <w:rFonts w:ascii="Times New Roman" w:hAnsi="Times New Roman"/>
                <w:b/>
                <w:bCs/>
                <w:lang w:eastAsia="lt-LT"/>
              </w:rPr>
              <w:t>Lapų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700D70E2" w14:textId="77777777" w:rsidR="00517502" w:rsidRPr="00440077" w:rsidRDefault="004C2676" w:rsidP="0068715C">
            <w:pPr>
              <w:pStyle w:val="prastasis1"/>
              <w:spacing w:after="0" w:line="240" w:lineRule="auto"/>
              <w:jc w:val="center"/>
              <w:rPr>
                <w:rFonts w:ascii="Times New Roman" w:hAnsi="Times New Roman"/>
                <w:b/>
                <w:bCs/>
                <w:lang w:eastAsia="lt-LT"/>
              </w:rPr>
            </w:pPr>
            <w:r w:rsidRPr="00440077">
              <w:rPr>
                <w:rFonts w:ascii="Times New Roman" w:hAnsi="Times New Roman"/>
                <w:b/>
                <w:bCs/>
                <w:lang w:eastAsia="lt-LT"/>
              </w:rPr>
              <w:t>Ar dokumente yra konfidencialios informacijos?</w:t>
            </w:r>
          </w:p>
          <w:p w14:paraId="4EB09100" w14:textId="77777777" w:rsidR="00517502" w:rsidRPr="00440077" w:rsidRDefault="004C2676" w:rsidP="0068715C">
            <w:pPr>
              <w:pStyle w:val="prastasis1"/>
              <w:spacing w:after="0" w:line="240" w:lineRule="auto"/>
              <w:jc w:val="center"/>
              <w:rPr>
                <w:rFonts w:ascii="Times New Roman" w:hAnsi="Times New Roman"/>
                <w:b/>
                <w:bCs/>
                <w:lang w:eastAsia="lt-LT"/>
              </w:rPr>
            </w:pPr>
            <w:r w:rsidRPr="00440077">
              <w:rPr>
                <w:rFonts w:ascii="Times New Roman" w:hAnsi="Times New Roman"/>
                <w:b/>
                <w:bCs/>
                <w:lang w:eastAsia="lt-LT"/>
              </w:rPr>
              <w:t>(Taip / Ne)</w:t>
            </w:r>
          </w:p>
        </w:tc>
        <w:tc>
          <w:tcPr>
            <w:tcW w:w="226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66B7936D" w14:textId="77777777" w:rsidR="00517502" w:rsidRPr="00440077" w:rsidRDefault="004C2676" w:rsidP="0068715C">
            <w:pPr>
              <w:pStyle w:val="prastasis1"/>
              <w:spacing w:after="0" w:line="240" w:lineRule="auto"/>
              <w:jc w:val="center"/>
              <w:rPr>
                <w:rFonts w:ascii="Times New Roman" w:hAnsi="Times New Roman"/>
                <w:b/>
                <w:bCs/>
                <w:lang w:eastAsia="lt-LT"/>
              </w:rPr>
            </w:pPr>
            <w:r w:rsidRPr="00440077">
              <w:rPr>
                <w:rFonts w:ascii="Times New Roman" w:hAnsi="Times New Roman"/>
                <w:b/>
                <w:bCs/>
                <w:lang w:eastAsia="lt-LT"/>
              </w:rPr>
              <w:t>Paaiškinimas, kokia konkreti informacija dokumente yra konfidenciali ir kodėl</w:t>
            </w:r>
          </w:p>
        </w:tc>
      </w:tr>
      <w:tr w:rsidR="00517502" w:rsidRPr="00440077" w14:paraId="06641134" w14:textId="77777777" w:rsidTr="0068715C">
        <w:tc>
          <w:tcPr>
            <w:tcW w:w="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8A451" w14:textId="77777777" w:rsidR="00517502" w:rsidRPr="00440077" w:rsidRDefault="004C2676" w:rsidP="0068715C">
            <w:pPr>
              <w:pStyle w:val="prastasis1"/>
              <w:spacing w:after="0" w:line="240" w:lineRule="auto"/>
              <w:rPr>
                <w:rFonts w:ascii="Times New Roman" w:hAnsi="Times New Roman"/>
              </w:rPr>
            </w:pPr>
            <w:r w:rsidRPr="00440077">
              <w:rPr>
                <w:rStyle w:val="Numatytasispastraiposriftas1"/>
                <w:rFonts w:ascii="Times New Roman" w:hAnsi="Times New Roman"/>
                <w:i/>
                <w:lang w:eastAsia="lt-LT"/>
              </w:rPr>
              <w:t>1</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477DE" w14:textId="77777777" w:rsidR="00517502" w:rsidRPr="00440077" w:rsidRDefault="004C2676" w:rsidP="0068715C">
            <w:pPr>
              <w:pStyle w:val="prastasis1"/>
              <w:spacing w:after="0" w:line="240" w:lineRule="auto"/>
              <w:rPr>
                <w:rFonts w:ascii="Times New Roman" w:hAnsi="Times New Roman"/>
              </w:rPr>
            </w:pPr>
            <w:r w:rsidRPr="00440077">
              <w:rPr>
                <w:rStyle w:val="Numatytasispastraiposriftas1"/>
                <w:rFonts w:ascii="Times New Roman" w:hAnsi="Times New Roman"/>
                <w:i/>
                <w:iCs/>
                <w:lang w:eastAsia="lt-LT"/>
              </w:rPr>
              <w:t>2</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73B38" w14:textId="77777777" w:rsidR="00517502" w:rsidRPr="00440077" w:rsidRDefault="004C2676" w:rsidP="0068715C">
            <w:pPr>
              <w:pStyle w:val="prastasis1"/>
              <w:spacing w:after="0" w:line="240" w:lineRule="auto"/>
              <w:rPr>
                <w:rFonts w:ascii="Times New Roman" w:hAnsi="Times New Roman"/>
                <w:i/>
                <w:lang w:eastAsia="lt-LT"/>
              </w:rPr>
            </w:pPr>
            <w:r w:rsidRPr="00440077">
              <w:rPr>
                <w:rFonts w:ascii="Times New Roman" w:hAnsi="Times New Roman"/>
                <w:i/>
                <w:lang w:eastAsia="lt-LT"/>
              </w:rPr>
              <w:t>3</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79654" w14:textId="77777777" w:rsidR="00517502" w:rsidRPr="00440077" w:rsidRDefault="004C2676" w:rsidP="0068715C">
            <w:pPr>
              <w:pStyle w:val="prastasis1"/>
              <w:spacing w:after="0" w:line="240" w:lineRule="auto"/>
              <w:rPr>
                <w:rFonts w:ascii="Times New Roman" w:hAnsi="Times New Roman"/>
                <w:bCs/>
                <w:i/>
                <w:iCs/>
                <w:lang w:eastAsia="lt-LT"/>
              </w:rPr>
            </w:pPr>
            <w:r w:rsidRPr="00440077">
              <w:rPr>
                <w:rFonts w:ascii="Times New Roman" w:hAnsi="Times New Roman"/>
                <w:bCs/>
                <w:i/>
                <w:iCs/>
                <w:lang w:eastAsia="lt-LT"/>
              </w:rPr>
              <w:t>4</w:t>
            </w:r>
          </w:p>
        </w:tc>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9EFD30" w14:textId="77777777" w:rsidR="00517502" w:rsidRPr="00440077" w:rsidRDefault="004C2676" w:rsidP="0068715C">
            <w:pPr>
              <w:pStyle w:val="prastasis1"/>
              <w:spacing w:after="0" w:line="240" w:lineRule="auto"/>
              <w:rPr>
                <w:rFonts w:ascii="Times New Roman" w:hAnsi="Times New Roman"/>
              </w:rPr>
            </w:pPr>
            <w:r w:rsidRPr="00440077">
              <w:rPr>
                <w:rStyle w:val="Numatytasispastraiposriftas1"/>
                <w:rFonts w:ascii="Times New Roman" w:hAnsi="Times New Roman"/>
                <w:i/>
                <w:lang w:eastAsia="lt-LT"/>
              </w:rPr>
              <w:t>5</w:t>
            </w:r>
          </w:p>
        </w:tc>
      </w:tr>
      <w:tr w:rsidR="00517502" w:rsidRPr="00440077" w14:paraId="5CA291B4" w14:textId="77777777" w:rsidTr="0068715C">
        <w:tc>
          <w:tcPr>
            <w:tcW w:w="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4A79F" w14:textId="77777777" w:rsidR="00517502" w:rsidRPr="00440077" w:rsidRDefault="004C2676" w:rsidP="0068715C">
            <w:pPr>
              <w:pStyle w:val="prastasis1"/>
              <w:spacing w:after="0" w:line="240" w:lineRule="auto"/>
              <w:rPr>
                <w:rFonts w:ascii="Times New Roman" w:hAnsi="Times New Roman"/>
                <w:lang w:eastAsia="lt-LT"/>
              </w:rPr>
            </w:pPr>
            <w:r w:rsidRPr="00440077">
              <w:rPr>
                <w:rFonts w:ascii="Times New Roman" w:hAnsi="Times New Roman"/>
                <w:lang w:eastAsia="lt-LT"/>
              </w:rPr>
              <w:t>1.</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F4D4A" w14:textId="77777777" w:rsidR="00517502" w:rsidRPr="00440077" w:rsidRDefault="004C2676" w:rsidP="0068715C">
            <w:pPr>
              <w:pStyle w:val="prastasis1"/>
              <w:spacing w:after="0" w:line="240" w:lineRule="auto"/>
              <w:rPr>
                <w:rFonts w:ascii="Times New Roman" w:hAnsi="Times New Roman"/>
              </w:rPr>
            </w:pPr>
            <w:r w:rsidRPr="00440077">
              <w:rPr>
                <w:rStyle w:val="Numatytasispastraiposriftas1"/>
                <w:rFonts w:ascii="Times New Roman" w:hAnsi="Times New Roman"/>
                <w:lang w:eastAsia="lt-LT"/>
              </w:rPr>
              <w:t>Jungtinės veiklos sutarties kopija (</w:t>
            </w:r>
            <w:r w:rsidRPr="00440077">
              <w:rPr>
                <w:rStyle w:val="Numatytasispastraiposriftas1"/>
                <w:rFonts w:ascii="Times New Roman" w:hAnsi="Times New Roman"/>
                <w:bCs/>
                <w:iCs/>
                <w:lang w:eastAsia="lt-LT"/>
              </w:rPr>
              <w:t>jei pasiūlymą pateikia ūkio subjektų grupė)</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4D126" w14:textId="77777777" w:rsidR="00517502" w:rsidRPr="00440077" w:rsidRDefault="00517502" w:rsidP="0068715C">
            <w:pPr>
              <w:pStyle w:val="prastasis1"/>
              <w:spacing w:after="0" w:line="240" w:lineRule="auto"/>
              <w:rPr>
                <w:rFonts w:ascii="Times New Roman" w:hAnsi="Times New Roman"/>
                <w:lang w:eastAsia="lt-LT"/>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85A4C" w14:textId="77777777" w:rsidR="00517502" w:rsidRPr="00440077" w:rsidRDefault="00517502" w:rsidP="0068715C">
            <w:pPr>
              <w:pStyle w:val="prastasis1"/>
              <w:spacing w:after="0" w:line="240" w:lineRule="auto"/>
              <w:rPr>
                <w:rFonts w:ascii="Times New Roman" w:hAnsi="Times New Roman"/>
                <w:lang w:eastAsia="lt-LT"/>
              </w:rPr>
            </w:pPr>
          </w:p>
        </w:tc>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CF7FD" w14:textId="77777777" w:rsidR="00517502" w:rsidRPr="00440077" w:rsidRDefault="00517502" w:rsidP="0068715C">
            <w:pPr>
              <w:pStyle w:val="prastasis1"/>
              <w:spacing w:after="0" w:line="240" w:lineRule="auto"/>
              <w:rPr>
                <w:rFonts w:ascii="Times New Roman" w:hAnsi="Times New Roman"/>
                <w:lang w:eastAsia="lt-LT"/>
              </w:rPr>
            </w:pPr>
          </w:p>
        </w:tc>
      </w:tr>
      <w:tr w:rsidR="00517502" w:rsidRPr="00440077" w14:paraId="3BEF5013" w14:textId="77777777" w:rsidTr="0068715C">
        <w:tc>
          <w:tcPr>
            <w:tcW w:w="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C9CB3" w14:textId="77777777" w:rsidR="00517502" w:rsidRPr="00440077" w:rsidRDefault="004C2676" w:rsidP="0068715C">
            <w:pPr>
              <w:pStyle w:val="prastasis1"/>
              <w:spacing w:after="0" w:line="240" w:lineRule="auto"/>
              <w:rPr>
                <w:rFonts w:ascii="Times New Roman" w:hAnsi="Times New Roman"/>
                <w:lang w:eastAsia="lt-LT"/>
              </w:rPr>
            </w:pPr>
            <w:r w:rsidRPr="00440077">
              <w:rPr>
                <w:rFonts w:ascii="Times New Roman" w:hAnsi="Times New Roman"/>
                <w:lang w:eastAsia="lt-LT"/>
              </w:rPr>
              <w:lastRenderedPageBreak/>
              <w:t>2.</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477F6" w14:textId="77777777" w:rsidR="00517502" w:rsidRPr="00440077" w:rsidRDefault="004C2676" w:rsidP="0068715C">
            <w:pPr>
              <w:pStyle w:val="prastasis1"/>
              <w:spacing w:after="0" w:line="240" w:lineRule="auto"/>
              <w:rPr>
                <w:rFonts w:ascii="Times New Roman" w:hAnsi="Times New Roman"/>
                <w:lang w:eastAsia="lt-LT"/>
              </w:rPr>
            </w:pPr>
            <w:r w:rsidRPr="00440077">
              <w:rPr>
                <w:rFonts w:ascii="Times New Roman" w:hAnsi="Times New Roman"/>
                <w:lang w:eastAsia="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AF8A6" w14:textId="77777777" w:rsidR="00517502" w:rsidRPr="00440077" w:rsidRDefault="00517502" w:rsidP="0068715C">
            <w:pPr>
              <w:pStyle w:val="prastasis1"/>
              <w:spacing w:after="0" w:line="240" w:lineRule="auto"/>
              <w:rPr>
                <w:rFonts w:ascii="Times New Roman" w:hAnsi="Times New Roman"/>
                <w:lang w:eastAsia="lt-LT"/>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1E1CD" w14:textId="77777777" w:rsidR="00517502" w:rsidRPr="00440077" w:rsidRDefault="00517502" w:rsidP="0068715C">
            <w:pPr>
              <w:pStyle w:val="prastasis1"/>
              <w:spacing w:after="0" w:line="240" w:lineRule="auto"/>
              <w:rPr>
                <w:rFonts w:ascii="Times New Roman" w:hAnsi="Times New Roman"/>
                <w:lang w:eastAsia="lt-LT"/>
              </w:rPr>
            </w:pPr>
          </w:p>
        </w:tc>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06C15" w14:textId="77777777" w:rsidR="00517502" w:rsidRPr="00440077" w:rsidRDefault="00517502" w:rsidP="0068715C">
            <w:pPr>
              <w:pStyle w:val="prastasis1"/>
              <w:spacing w:after="0" w:line="240" w:lineRule="auto"/>
              <w:rPr>
                <w:rFonts w:ascii="Times New Roman" w:hAnsi="Times New Roman"/>
                <w:lang w:eastAsia="lt-LT"/>
              </w:rPr>
            </w:pPr>
          </w:p>
        </w:tc>
      </w:tr>
      <w:tr w:rsidR="00517502" w:rsidRPr="00440077" w14:paraId="2323C171" w14:textId="77777777" w:rsidTr="0068715C">
        <w:tc>
          <w:tcPr>
            <w:tcW w:w="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FB8B3" w14:textId="77777777" w:rsidR="00517502" w:rsidRPr="00440077" w:rsidRDefault="004C2676" w:rsidP="0068715C">
            <w:pPr>
              <w:pStyle w:val="prastasis1"/>
              <w:spacing w:after="0" w:line="240" w:lineRule="auto"/>
              <w:rPr>
                <w:rFonts w:ascii="Times New Roman" w:hAnsi="Times New Roman"/>
                <w:bCs/>
                <w:lang w:eastAsia="lt-LT"/>
              </w:rPr>
            </w:pPr>
            <w:r w:rsidRPr="00440077">
              <w:rPr>
                <w:rFonts w:ascii="Times New Roman" w:hAnsi="Times New Roman"/>
                <w:bCs/>
                <w:lang w:eastAsia="lt-LT"/>
              </w:rPr>
              <w:t>3.</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D9607" w14:textId="77777777" w:rsidR="00517502" w:rsidRPr="00440077" w:rsidRDefault="004C2676" w:rsidP="0068715C">
            <w:pPr>
              <w:pStyle w:val="prastasis1"/>
              <w:tabs>
                <w:tab w:val="left" w:pos="1701"/>
              </w:tabs>
              <w:spacing w:after="0" w:line="20" w:lineRule="atLeast"/>
              <w:ind w:left="32"/>
              <w:rPr>
                <w:rFonts w:ascii="Times New Roman" w:hAnsi="Times New Roman"/>
              </w:rPr>
            </w:pPr>
            <w:r w:rsidRPr="00440077">
              <w:rPr>
                <w:rStyle w:val="Numatytasispastraiposriftas1"/>
                <w:rFonts w:ascii="Times New Roman" w:hAnsi="Times New Roman"/>
                <w:bCs/>
                <w:lang w:eastAsia="lt-LT"/>
              </w:rPr>
              <w:t>Jei tiekėjas pasitelkia ūkio subjektus – įrodymai, kad šie ištekliai bus prieinami per visą sutartinių įsipareigojimų vykdymo laikotarpį</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14CB5" w14:textId="77777777" w:rsidR="00517502" w:rsidRPr="00440077" w:rsidRDefault="00517502" w:rsidP="0068715C">
            <w:pPr>
              <w:pStyle w:val="prastasis1"/>
              <w:spacing w:after="0" w:line="240" w:lineRule="auto"/>
              <w:rPr>
                <w:rFonts w:ascii="Times New Roman" w:hAnsi="Times New Roman"/>
                <w:lang w:eastAsia="lt-LT"/>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87E24" w14:textId="77777777" w:rsidR="00517502" w:rsidRPr="00440077" w:rsidRDefault="00517502" w:rsidP="0068715C">
            <w:pPr>
              <w:pStyle w:val="prastasis1"/>
              <w:spacing w:after="0" w:line="240" w:lineRule="auto"/>
              <w:rPr>
                <w:rFonts w:ascii="Times New Roman" w:hAnsi="Times New Roman"/>
                <w:lang w:eastAsia="lt-LT"/>
              </w:rPr>
            </w:pPr>
          </w:p>
        </w:tc>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C025F" w14:textId="77777777" w:rsidR="00517502" w:rsidRPr="00440077" w:rsidRDefault="00517502" w:rsidP="0068715C">
            <w:pPr>
              <w:pStyle w:val="prastasis1"/>
              <w:spacing w:after="0" w:line="240" w:lineRule="auto"/>
              <w:rPr>
                <w:rFonts w:ascii="Times New Roman" w:hAnsi="Times New Roman"/>
                <w:lang w:eastAsia="lt-LT"/>
              </w:rPr>
            </w:pPr>
          </w:p>
        </w:tc>
      </w:tr>
      <w:tr w:rsidR="00517502" w:rsidRPr="00440077" w14:paraId="56F8FE2A" w14:textId="77777777" w:rsidTr="0068715C">
        <w:tc>
          <w:tcPr>
            <w:tcW w:w="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0D81B" w14:textId="77777777" w:rsidR="00517502" w:rsidRPr="00440077" w:rsidRDefault="004C2676" w:rsidP="0068715C">
            <w:pPr>
              <w:pStyle w:val="prastasis1"/>
              <w:spacing w:after="0" w:line="240" w:lineRule="auto"/>
              <w:rPr>
                <w:rFonts w:ascii="Times New Roman" w:hAnsi="Times New Roman"/>
                <w:bCs/>
                <w:lang w:eastAsia="lt-LT"/>
              </w:rPr>
            </w:pPr>
            <w:r w:rsidRPr="00440077">
              <w:rPr>
                <w:rFonts w:ascii="Times New Roman" w:hAnsi="Times New Roman"/>
                <w:bCs/>
                <w:lang w:eastAsia="lt-LT"/>
              </w:rPr>
              <w:t>4.</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01B56" w14:textId="463AA4AF" w:rsidR="00517502" w:rsidRPr="00440077" w:rsidRDefault="00517502" w:rsidP="0068715C">
            <w:pPr>
              <w:pStyle w:val="prastasis1"/>
              <w:spacing w:after="0" w:line="240" w:lineRule="auto"/>
              <w:rPr>
                <w:rFonts w:ascii="Times New Roman" w:hAnsi="Times New Roman"/>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56DE2" w14:textId="77777777" w:rsidR="00517502" w:rsidRPr="00440077" w:rsidRDefault="00517502" w:rsidP="0068715C">
            <w:pPr>
              <w:pStyle w:val="prastasis1"/>
              <w:spacing w:after="0" w:line="240" w:lineRule="auto"/>
              <w:rPr>
                <w:rFonts w:ascii="Times New Roman" w:hAnsi="Times New Roman"/>
                <w:lang w:eastAsia="lt-LT"/>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5676B" w14:textId="77777777" w:rsidR="00517502" w:rsidRPr="00440077" w:rsidRDefault="00517502" w:rsidP="0068715C">
            <w:pPr>
              <w:pStyle w:val="prastasis1"/>
              <w:spacing w:after="0" w:line="240" w:lineRule="auto"/>
              <w:rPr>
                <w:rFonts w:ascii="Times New Roman" w:hAnsi="Times New Roman"/>
                <w:lang w:eastAsia="lt-LT"/>
              </w:rPr>
            </w:pPr>
          </w:p>
        </w:tc>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D5881" w14:textId="77777777" w:rsidR="00517502" w:rsidRPr="00440077" w:rsidRDefault="00517502" w:rsidP="0068715C">
            <w:pPr>
              <w:pStyle w:val="prastasis1"/>
              <w:spacing w:after="0" w:line="240" w:lineRule="auto"/>
              <w:rPr>
                <w:rFonts w:ascii="Times New Roman" w:hAnsi="Times New Roman"/>
                <w:lang w:eastAsia="lt-LT"/>
              </w:rPr>
            </w:pPr>
          </w:p>
        </w:tc>
      </w:tr>
      <w:tr w:rsidR="00517502" w:rsidRPr="00440077" w14:paraId="6D3456A4" w14:textId="77777777" w:rsidTr="0068715C">
        <w:tc>
          <w:tcPr>
            <w:tcW w:w="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B7F08" w14:textId="77777777" w:rsidR="00517502" w:rsidRPr="00440077" w:rsidRDefault="004C2676" w:rsidP="0068715C">
            <w:pPr>
              <w:pStyle w:val="prastasis1"/>
              <w:spacing w:after="0" w:line="240" w:lineRule="auto"/>
              <w:rPr>
                <w:rFonts w:ascii="Times New Roman" w:hAnsi="Times New Roman"/>
                <w:bCs/>
                <w:lang w:eastAsia="lt-LT"/>
              </w:rPr>
            </w:pPr>
            <w:r w:rsidRPr="00440077">
              <w:rPr>
                <w:rFonts w:ascii="Times New Roman" w:hAnsi="Times New Roman"/>
                <w:bCs/>
                <w:lang w:eastAsia="lt-LT"/>
              </w:rPr>
              <w:t>5.</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E1F6C" w14:textId="77777777" w:rsidR="00517502" w:rsidRPr="00440077" w:rsidRDefault="00517502" w:rsidP="0068715C">
            <w:pPr>
              <w:pStyle w:val="prastasis1"/>
              <w:spacing w:after="0" w:line="240" w:lineRule="auto"/>
              <w:rPr>
                <w:rFonts w:ascii="Times New Roman" w:hAnsi="Times New Roman"/>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83106" w14:textId="77777777" w:rsidR="00517502" w:rsidRPr="00440077" w:rsidRDefault="00517502" w:rsidP="0068715C">
            <w:pPr>
              <w:pStyle w:val="prastasis1"/>
              <w:spacing w:after="0" w:line="240" w:lineRule="auto"/>
              <w:rPr>
                <w:rFonts w:ascii="Times New Roman" w:hAnsi="Times New Roman"/>
                <w:lang w:eastAsia="lt-LT"/>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D9542" w14:textId="77777777" w:rsidR="00517502" w:rsidRPr="00440077" w:rsidRDefault="00517502" w:rsidP="0068715C">
            <w:pPr>
              <w:pStyle w:val="prastasis1"/>
              <w:spacing w:after="0" w:line="240" w:lineRule="auto"/>
              <w:rPr>
                <w:rFonts w:ascii="Times New Roman" w:hAnsi="Times New Roman"/>
                <w:lang w:eastAsia="lt-LT"/>
              </w:rPr>
            </w:pPr>
          </w:p>
        </w:tc>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3FC57" w14:textId="77777777" w:rsidR="00517502" w:rsidRPr="00440077" w:rsidRDefault="00517502" w:rsidP="0068715C">
            <w:pPr>
              <w:pStyle w:val="prastasis1"/>
              <w:spacing w:after="0" w:line="240" w:lineRule="auto"/>
              <w:rPr>
                <w:rFonts w:ascii="Times New Roman" w:hAnsi="Times New Roman"/>
                <w:lang w:eastAsia="lt-LT"/>
              </w:rPr>
            </w:pPr>
          </w:p>
        </w:tc>
      </w:tr>
      <w:tr w:rsidR="00517502" w:rsidRPr="00440077" w14:paraId="1184EEA0" w14:textId="77777777" w:rsidTr="0068715C">
        <w:tc>
          <w:tcPr>
            <w:tcW w:w="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CC4E5" w14:textId="77777777" w:rsidR="00517502" w:rsidRPr="00440077" w:rsidRDefault="004C2676" w:rsidP="0068715C">
            <w:pPr>
              <w:pStyle w:val="prastasis1"/>
              <w:spacing w:after="0" w:line="240" w:lineRule="auto"/>
              <w:rPr>
                <w:rFonts w:ascii="Times New Roman" w:hAnsi="Times New Roman"/>
                <w:lang w:eastAsia="lt-LT"/>
              </w:rPr>
            </w:pPr>
            <w:r w:rsidRPr="00440077">
              <w:rPr>
                <w:rFonts w:ascii="Times New Roman" w:hAnsi="Times New Roman"/>
                <w:lang w:eastAsia="lt-LT"/>
              </w:rPr>
              <w:t>6</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A4DA6" w14:textId="77777777" w:rsidR="00517502" w:rsidRPr="00440077" w:rsidRDefault="00517502" w:rsidP="0068715C">
            <w:pPr>
              <w:pStyle w:val="prastasis1"/>
              <w:spacing w:after="0" w:line="240" w:lineRule="auto"/>
              <w:rPr>
                <w:rFonts w:ascii="Times New Roman" w:hAnsi="Times New Roman"/>
                <w:i/>
                <w:iCs/>
                <w:lang w:eastAsia="lt-LT"/>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1A595" w14:textId="77777777" w:rsidR="00517502" w:rsidRPr="00440077" w:rsidRDefault="00517502" w:rsidP="0068715C">
            <w:pPr>
              <w:pStyle w:val="prastasis1"/>
              <w:spacing w:after="0" w:line="240" w:lineRule="auto"/>
              <w:rPr>
                <w:rFonts w:ascii="Times New Roman" w:hAnsi="Times New Roman"/>
                <w:lang w:eastAsia="lt-LT"/>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A1B86" w14:textId="77777777" w:rsidR="00517502" w:rsidRPr="00440077" w:rsidRDefault="00517502" w:rsidP="0068715C">
            <w:pPr>
              <w:pStyle w:val="prastasis1"/>
              <w:spacing w:after="0" w:line="240" w:lineRule="auto"/>
              <w:rPr>
                <w:rFonts w:ascii="Times New Roman" w:hAnsi="Times New Roman"/>
                <w:lang w:eastAsia="lt-LT"/>
              </w:rPr>
            </w:pPr>
          </w:p>
        </w:tc>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EA7B8" w14:textId="77777777" w:rsidR="00517502" w:rsidRPr="00440077" w:rsidRDefault="00517502" w:rsidP="0068715C">
            <w:pPr>
              <w:pStyle w:val="prastasis1"/>
              <w:spacing w:after="0" w:line="240" w:lineRule="auto"/>
              <w:rPr>
                <w:rFonts w:ascii="Times New Roman" w:hAnsi="Times New Roman"/>
                <w:lang w:eastAsia="lt-LT"/>
              </w:rPr>
            </w:pPr>
          </w:p>
        </w:tc>
      </w:tr>
      <w:tr w:rsidR="00517502" w:rsidRPr="00440077" w14:paraId="4E9033D8" w14:textId="77777777" w:rsidTr="0068715C">
        <w:tc>
          <w:tcPr>
            <w:tcW w:w="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32D1E" w14:textId="77777777" w:rsidR="00517502" w:rsidRPr="00440077" w:rsidRDefault="004C2676" w:rsidP="0068715C">
            <w:pPr>
              <w:pStyle w:val="prastasis1"/>
              <w:spacing w:after="0" w:line="240" w:lineRule="auto"/>
              <w:rPr>
                <w:rFonts w:ascii="Times New Roman" w:hAnsi="Times New Roman"/>
                <w:lang w:eastAsia="lt-LT"/>
              </w:rPr>
            </w:pPr>
            <w:r w:rsidRPr="00440077">
              <w:rPr>
                <w:rFonts w:ascii="Times New Roman" w:hAnsi="Times New Roman"/>
                <w:lang w:eastAsia="lt-LT"/>
              </w:rPr>
              <w:t>...</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6AC31" w14:textId="634EA385" w:rsidR="00517502" w:rsidRPr="00440077" w:rsidRDefault="004C2676" w:rsidP="0068715C">
            <w:pPr>
              <w:pStyle w:val="prastasis1"/>
              <w:spacing w:after="0" w:line="240" w:lineRule="auto"/>
              <w:rPr>
                <w:rFonts w:ascii="Times New Roman" w:hAnsi="Times New Roman"/>
              </w:rPr>
            </w:pPr>
            <w:r w:rsidRPr="00440077">
              <w:rPr>
                <w:rStyle w:val="Numatytasispastraiposriftas1"/>
                <w:rFonts w:ascii="Times New Roman" w:hAnsi="Times New Roman"/>
                <w:bCs/>
                <w:i/>
                <w:color w:val="7030A0"/>
                <w:shd w:val="clear" w:color="auto" w:fill="F2F2F2"/>
                <w:lang w:eastAsia="lt-LT"/>
              </w:rPr>
              <w:t>išvardijami kiti dokumentai, kuriuos privalo pateikti tiekėjai</w:t>
            </w:r>
            <w:r w:rsidRPr="00440077">
              <w:rPr>
                <w:rStyle w:val="Numatytasispastraiposriftas1"/>
                <w:rFonts w:ascii="Times New Roman" w:hAnsi="Times New Roman"/>
                <w:bCs/>
                <w:iCs/>
                <w:color w:val="7030A0"/>
                <w:shd w:val="clear" w:color="auto" w:fill="F2F2F2"/>
                <w:lang w:eastAsia="lt-LT"/>
              </w:rPr>
              <w:t xml:space="preserve">, </w:t>
            </w:r>
            <w:r w:rsidRPr="00440077">
              <w:rPr>
                <w:rStyle w:val="Numatytasispastraiposriftas1"/>
                <w:rFonts w:ascii="Times New Roman" w:hAnsi="Times New Roman"/>
                <w:i/>
                <w:color w:val="7030A0"/>
                <w:shd w:val="clear" w:color="auto" w:fill="F2F2F2"/>
                <w:lang w:eastAsia="lt-LT"/>
              </w:rPr>
              <w:t xml:space="preserve">pagal </w:t>
            </w:r>
            <w:r w:rsidRPr="00440077">
              <w:rPr>
                <w:rStyle w:val="Numatytasispastraiposriftas1"/>
                <w:rFonts w:ascii="Times New Roman" w:hAnsi="Times New Roman"/>
                <w:i/>
                <w:color w:val="7030A0"/>
                <w:shd w:val="clear" w:color="auto" w:fill="F2F2F2"/>
                <w:lang w:eastAsia="lt-LT"/>
              </w:rPr>
              <w:fldChar w:fldCharType="begin"/>
            </w:r>
            <w:r w:rsidRPr="00440077">
              <w:rPr>
                <w:rStyle w:val="Numatytasispastraiposriftas1"/>
                <w:rFonts w:ascii="Times New Roman" w:hAnsi="Times New Roman"/>
                <w:i/>
                <w:color w:val="7030A0"/>
                <w:shd w:val="clear" w:color="auto" w:fill="F2F2F2"/>
                <w:lang w:eastAsia="lt-LT"/>
              </w:rPr>
              <w:instrText xml:space="preserve"> REF _Ref38899023 </w:instrText>
            </w:r>
            <w:r w:rsidR="003362BA" w:rsidRPr="00440077">
              <w:rPr>
                <w:rStyle w:val="Numatytasispastraiposriftas1"/>
                <w:rFonts w:ascii="Times New Roman" w:hAnsi="Times New Roman"/>
                <w:i/>
                <w:color w:val="7030A0"/>
                <w:shd w:val="clear" w:color="auto" w:fill="F2F2F2"/>
                <w:lang w:eastAsia="lt-LT"/>
              </w:rPr>
              <w:instrText xml:space="preserve"> \* MERGEFORMAT </w:instrText>
            </w:r>
            <w:r w:rsidRPr="00440077">
              <w:rPr>
                <w:rStyle w:val="Numatytasispastraiposriftas1"/>
                <w:rFonts w:ascii="Times New Roman" w:hAnsi="Times New Roman"/>
                <w:i/>
                <w:color w:val="7030A0"/>
                <w:shd w:val="clear" w:color="auto" w:fill="F2F2F2"/>
                <w:lang w:eastAsia="lt-LT"/>
              </w:rPr>
              <w:fldChar w:fldCharType="separate"/>
            </w:r>
            <w:r w:rsidR="00612E3E">
              <w:rPr>
                <w:rStyle w:val="Numatytasispastraiposriftas1"/>
                <w:rFonts w:ascii="Times New Roman" w:hAnsi="Times New Roman"/>
                <w:b/>
                <w:bCs/>
                <w:i/>
                <w:color w:val="7030A0"/>
                <w:shd w:val="clear" w:color="auto" w:fill="F2F2F2"/>
                <w:lang w:eastAsia="lt-LT"/>
              </w:rPr>
              <w:t>Klaida! Nerastas nuorodos šaltinis.</w:t>
            </w:r>
            <w:r w:rsidRPr="00440077">
              <w:rPr>
                <w:rStyle w:val="Numatytasispastraiposriftas1"/>
                <w:rFonts w:ascii="Times New Roman" w:hAnsi="Times New Roman"/>
                <w:i/>
                <w:color w:val="7030A0"/>
                <w:shd w:val="clear" w:color="auto" w:fill="F2F2F2"/>
                <w:lang w:eastAsia="lt-LT"/>
              </w:rPr>
              <w:fldChar w:fldCharType="end"/>
            </w:r>
            <w:r w:rsidRPr="00440077">
              <w:rPr>
                <w:rStyle w:val="Numatytasispastraiposriftas1"/>
                <w:rFonts w:ascii="Times New Roman" w:hAnsi="Times New Roman"/>
                <w:i/>
                <w:color w:val="7030A0"/>
                <w:shd w:val="clear" w:color="auto" w:fill="F2F2F2"/>
                <w:lang w:eastAsia="lt-LT"/>
              </w:rPr>
              <w:t>, 6 priedą „Pasiūlymų vertinimo kriterijai ir sąlygos ar kitose</w:t>
            </w:r>
            <w:r w:rsidR="00A62C26">
              <w:rPr>
                <w:rStyle w:val="Numatytasispastraiposriftas1"/>
                <w:rFonts w:ascii="Times New Roman" w:hAnsi="Times New Roman"/>
                <w:i/>
                <w:color w:val="7030A0"/>
                <w:shd w:val="clear" w:color="auto" w:fill="F2F2F2"/>
                <w:lang w:eastAsia="lt-LT"/>
              </w:rPr>
              <w:t xml:space="preserve"> </w:t>
            </w:r>
            <w:r w:rsidRPr="00440077">
              <w:rPr>
                <w:rStyle w:val="Numatytasispastraiposriftas1"/>
                <w:rFonts w:ascii="Times New Roman" w:hAnsi="Times New Roman"/>
                <w:i/>
                <w:color w:val="7030A0"/>
                <w:lang w:eastAsia="lt-LT"/>
              </w:rPr>
              <w:t>pirkimo dokumentų dalyse keliamus reikalavimus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8BAE7" w14:textId="77777777" w:rsidR="00517502" w:rsidRPr="00440077" w:rsidRDefault="00517502" w:rsidP="0068715C">
            <w:pPr>
              <w:pStyle w:val="prastasis1"/>
              <w:spacing w:after="0" w:line="240" w:lineRule="auto"/>
              <w:rPr>
                <w:rFonts w:ascii="Times New Roman" w:hAnsi="Times New Roman"/>
                <w:lang w:eastAsia="lt-LT"/>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7075B" w14:textId="77777777" w:rsidR="00517502" w:rsidRPr="00440077" w:rsidRDefault="00517502" w:rsidP="0068715C">
            <w:pPr>
              <w:pStyle w:val="prastasis1"/>
              <w:spacing w:after="0" w:line="240" w:lineRule="auto"/>
              <w:rPr>
                <w:rFonts w:ascii="Times New Roman" w:hAnsi="Times New Roman"/>
                <w:lang w:eastAsia="lt-LT"/>
              </w:rPr>
            </w:pPr>
          </w:p>
        </w:tc>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22D49" w14:textId="77777777" w:rsidR="00517502" w:rsidRPr="00440077" w:rsidRDefault="00517502" w:rsidP="0068715C">
            <w:pPr>
              <w:pStyle w:val="prastasis1"/>
              <w:spacing w:after="0" w:line="240" w:lineRule="auto"/>
              <w:rPr>
                <w:rFonts w:ascii="Times New Roman" w:hAnsi="Times New Roman"/>
                <w:lang w:eastAsia="lt-LT"/>
              </w:rPr>
            </w:pPr>
          </w:p>
        </w:tc>
      </w:tr>
      <w:tr w:rsidR="00517502" w:rsidRPr="00440077" w14:paraId="69425E35" w14:textId="77777777" w:rsidTr="0068715C">
        <w:tc>
          <w:tcPr>
            <w:tcW w:w="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1B5A5" w14:textId="77777777" w:rsidR="00517502" w:rsidRPr="00440077" w:rsidRDefault="00517502" w:rsidP="0068715C">
            <w:pPr>
              <w:pStyle w:val="prastasis1"/>
              <w:spacing w:after="0" w:line="240" w:lineRule="auto"/>
              <w:rPr>
                <w:rFonts w:ascii="Times New Roman" w:hAnsi="Times New Roman"/>
                <w:lang w:eastAsia="lt-LT"/>
              </w:rPr>
            </w:pP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23C0D" w14:textId="77777777" w:rsidR="00517502" w:rsidRPr="00440077" w:rsidRDefault="00517502" w:rsidP="0068715C">
            <w:pPr>
              <w:pStyle w:val="prastasis1"/>
              <w:spacing w:after="0" w:line="240" w:lineRule="auto"/>
              <w:rPr>
                <w:rFonts w:ascii="Times New Roman" w:hAnsi="Times New Roman"/>
                <w:u w:val="single"/>
                <w:lang w:eastAsia="lt-LT"/>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6B901" w14:textId="77777777" w:rsidR="00517502" w:rsidRPr="00440077" w:rsidRDefault="00517502" w:rsidP="0068715C">
            <w:pPr>
              <w:pStyle w:val="prastasis1"/>
              <w:spacing w:after="0" w:line="240" w:lineRule="auto"/>
              <w:rPr>
                <w:rFonts w:ascii="Times New Roman" w:hAnsi="Times New Roman"/>
                <w:lang w:eastAsia="lt-LT"/>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445FD" w14:textId="77777777" w:rsidR="00517502" w:rsidRPr="00440077" w:rsidRDefault="00517502" w:rsidP="0068715C">
            <w:pPr>
              <w:pStyle w:val="prastasis1"/>
              <w:spacing w:after="0" w:line="240" w:lineRule="auto"/>
              <w:rPr>
                <w:rFonts w:ascii="Times New Roman" w:hAnsi="Times New Roman"/>
                <w:lang w:eastAsia="lt-LT"/>
              </w:rPr>
            </w:pPr>
          </w:p>
        </w:tc>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DC099" w14:textId="77777777" w:rsidR="00517502" w:rsidRPr="00440077" w:rsidRDefault="00517502" w:rsidP="0068715C">
            <w:pPr>
              <w:pStyle w:val="prastasis1"/>
              <w:spacing w:after="0" w:line="240" w:lineRule="auto"/>
              <w:rPr>
                <w:rFonts w:ascii="Times New Roman" w:hAnsi="Times New Roman"/>
                <w:lang w:eastAsia="lt-LT"/>
              </w:rPr>
            </w:pPr>
          </w:p>
        </w:tc>
      </w:tr>
      <w:tr w:rsidR="00517502" w:rsidRPr="00440077" w14:paraId="7DE40CB5" w14:textId="77777777" w:rsidTr="0068715C">
        <w:tc>
          <w:tcPr>
            <w:tcW w:w="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51309" w14:textId="77777777" w:rsidR="00517502" w:rsidRPr="00440077" w:rsidRDefault="00517502" w:rsidP="0068715C">
            <w:pPr>
              <w:pStyle w:val="prastasis1"/>
              <w:spacing w:after="0" w:line="240" w:lineRule="auto"/>
              <w:rPr>
                <w:rFonts w:ascii="Times New Roman" w:hAnsi="Times New Roman"/>
                <w:lang w:eastAsia="lt-LT"/>
              </w:rPr>
            </w:pP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81CCE" w14:textId="77777777" w:rsidR="00517502" w:rsidRPr="00440077" w:rsidRDefault="00517502" w:rsidP="0068715C">
            <w:pPr>
              <w:pStyle w:val="prastasis1"/>
              <w:spacing w:after="0" w:line="240" w:lineRule="auto"/>
              <w:rPr>
                <w:rFonts w:ascii="Times New Roman" w:hAnsi="Times New Roman"/>
                <w:u w:val="single"/>
                <w:lang w:eastAsia="lt-LT"/>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5F12F" w14:textId="77777777" w:rsidR="00517502" w:rsidRPr="00440077" w:rsidRDefault="00517502" w:rsidP="0068715C">
            <w:pPr>
              <w:pStyle w:val="prastasis1"/>
              <w:spacing w:after="0" w:line="240" w:lineRule="auto"/>
              <w:rPr>
                <w:rFonts w:ascii="Times New Roman" w:hAnsi="Times New Roman"/>
                <w:lang w:eastAsia="lt-LT"/>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29CEC" w14:textId="77777777" w:rsidR="00517502" w:rsidRPr="00440077" w:rsidRDefault="00517502" w:rsidP="0068715C">
            <w:pPr>
              <w:pStyle w:val="prastasis1"/>
              <w:spacing w:after="0" w:line="240" w:lineRule="auto"/>
              <w:rPr>
                <w:rFonts w:ascii="Times New Roman" w:hAnsi="Times New Roman"/>
                <w:lang w:eastAsia="lt-LT"/>
              </w:rPr>
            </w:pPr>
          </w:p>
        </w:tc>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AE586" w14:textId="77777777" w:rsidR="00517502" w:rsidRPr="00440077" w:rsidRDefault="00517502" w:rsidP="0068715C">
            <w:pPr>
              <w:pStyle w:val="prastasis1"/>
              <w:spacing w:after="0" w:line="240" w:lineRule="auto"/>
              <w:rPr>
                <w:rFonts w:ascii="Times New Roman" w:hAnsi="Times New Roman"/>
                <w:lang w:eastAsia="lt-LT"/>
              </w:rPr>
            </w:pPr>
          </w:p>
        </w:tc>
      </w:tr>
    </w:tbl>
    <w:p w14:paraId="681F6F16" w14:textId="77777777" w:rsidR="00875130" w:rsidRPr="00440077" w:rsidRDefault="00875130">
      <w:pPr>
        <w:pStyle w:val="prastasis1"/>
        <w:spacing w:after="0" w:line="240" w:lineRule="auto"/>
        <w:jc w:val="both"/>
        <w:rPr>
          <w:rFonts w:ascii="Times New Roman" w:hAnsi="Times New Roman"/>
          <w:b/>
          <w:bCs/>
          <w:lang w:eastAsia="lt-LT"/>
        </w:rPr>
      </w:pPr>
    </w:p>
    <w:p w14:paraId="30C88373" w14:textId="002009AA" w:rsidR="00517502" w:rsidRPr="00440077" w:rsidRDefault="004C2676">
      <w:pPr>
        <w:pStyle w:val="prastasis1"/>
        <w:spacing w:after="0" w:line="240" w:lineRule="auto"/>
        <w:jc w:val="both"/>
        <w:rPr>
          <w:rFonts w:ascii="Times New Roman" w:hAnsi="Times New Roman"/>
          <w:b/>
          <w:bCs/>
          <w:lang w:eastAsia="lt-LT"/>
        </w:rPr>
      </w:pPr>
      <w:r w:rsidRPr="00440077">
        <w:rPr>
          <w:rFonts w:ascii="Times New Roman" w:hAnsi="Times New Roman"/>
          <w:b/>
          <w:bCs/>
          <w:lang w:eastAsia="lt-LT"/>
        </w:rPr>
        <w:t>Pasirašydamas šį pasiūlymą, tvirtintu, kad:</w:t>
      </w:r>
    </w:p>
    <w:p w14:paraId="474582ED" w14:textId="77777777" w:rsidR="00875130" w:rsidRPr="00440077" w:rsidRDefault="00875130">
      <w:pPr>
        <w:pStyle w:val="prastasis1"/>
        <w:spacing w:after="0" w:line="240" w:lineRule="auto"/>
        <w:jc w:val="both"/>
        <w:rPr>
          <w:rFonts w:ascii="Times New Roman" w:hAnsi="Times New Roman"/>
          <w:b/>
          <w:bCs/>
          <w:lang w:eastAsia="lt-LT"/>
        </w:rPr>
      </w:pPr>
    </w:p>
    <w:p w14:paraId="1767AAD2" w14:textId="77777777" w:rsidR="00517502" w:rsidRPr="00440077" w:rsidRDefault="004C2676" w:rsidP="008B64ED">
      <w:pPr>
        <w:pStyle w:val="prastasis1"/>
        <w:numPr>
          <w:ilvl w:val="0"/>
          <w:numId w:val="7"/>
        </w:numPr>
        <w:tabs>
          <w:tab w:val="left" w:pos="851"/>
        </w:tabs>
        <w:spacing w:after="0" w:line="240" w:lineRule="auto"/>
        <w:ind w:left="0" w:firstLine="567"/>
        <w:jc w:val="both"/>
        <w:rPr>
          <w:rFonts w:ascii="Times New Roman" w:hAnsi="Times New Roman"/>
        </w:rPr>
      </w:pPr>
      <w:r w:rsidRPr="00440077">
        <w:rPr>
          <w:rStyle w:val="Numatytasispastraiposriftas1"/>
          <w:rFonts w:ascii="Times New Roman" w:hAnsi="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F10FE2C" w14:textId="77777777" w:rsidR="00517502" w:rsidRPr="00440077" w:rsidRDefault="004C2676" w:rsidP="008B64ED">
      <w:pPr>
        <w:pStyle w:val="prastasis1"/>
        <w:numPr>
          <w:ilvl w:val="0"/>
          <w:numId w:val="7"/>
        </w:numPr>
        <w:tabs>
          <w:tab w:val="left" w:pos="851"/>
        </w:tabs>
        <w:spacing w:after="0" w:line="240" w:lineRule="auto"/>
        <w:ind w:left="0" w:firstLine="567"/>
        <w:jc w:val="both"/>
        <w:rPr>
          <w:rFonts w:ascii="Times New Roman" w:hAnsi="Times New Roman"/>
        </w:rPr>
      </w:pPr>
      <w:r w:rsidRPr="00440077">
        <w:rPr>
          <w:rStyle w:val="Numatytasispastraiposriftas1"/>
          <w:rFonts w:ascii="Times New Roman" w:hAnsi="Times New Roman"/>
        </w:rPr>
        <w:t>sutinku su pirkimo dokumentuose nustatytomis sąlygomis ir procedūromis,</w:t>
      </w:r>
    </w:p>
    <w:p w14:paraId="49F3CD8D" w14:textId="77777777" w:rsidR="00517502" w:rsidRPr="00440077" w:rsidRDefault="004C2676" w:rsidP="008B64ED">
      <w:pPr>
        <w:pStyle w:val="prastasis1"/>
        <w:numPr>
          <w:ilvl w:val="0"/>
          <w:numId w:val="7"/>
        </w:numPr>
        <w:tabs>
          <w:tab w:val="left" w:pos="851"/>
        </w:tabs>
        <w:spacing w:after="0" w:line="240" w:lineRule="auto"/>
        <w:ind w:left="0" w:firstLine="567"/>
        <w:jc w:val="both"/>
        <w:rPr>
          <w:rFonts w:ascii="Times New Roman" w:hAnsi="Times New Roman"/>
        </w:rPr>
      </w:pPr>
      <w:r w:rsidRPr="00440077">
        <w:rPr>
          <w:rStyle w:val="Numatytasispastraiposriftas1"/>
          <w:rFonts w:ascii="Times New Roman" w:hAnsi="Times New Roman"/>
        </w:rPr>
        <w:t>pasiūlymo dokumentuose pateikti duomenys ir informacija yra teisinga ir apima viską, ko reikia tinkamam sutarties įvykdymui;</w:t>
      </w:r>
    </w:p>
    <w:p w14:paraId="292185E5" w14:textId="7B35B947" w:rsidR="00517502" w:rsidRPr="00440077" w:rsidRDefault="004C2676" w:rsidP="008B64ED">
      <w:pPr>
        <w:pStyle w:val="prastasis1"/>
        <w:numPr>
          <w:ilvl w:val="0"/>
          <w:numId w:val="7"/>
        </w:numPr>
        <w:tabs>
          <w:tab w:val="left" w:pos="851"/>
        </w:tabs>
        <w:spacing w:after="0" w:line="240" w:lineRule="auto"/>
        <w:ind w:left="0" w:firstLine="567"/>
        <w:jc w:val="both"/>
        <w:rPr>
          <w:rFonts w:ascii="Times New Roman" w:hAnsi="Times New Roman"/>
        </w:rPr>
      </w:pPr>
      <w:r w:rsidRPr="00440077">
        <w:rPr>
          <w:rStyle w:val="Numatytasispastraiposriftas1"/>
          <w:rFonts w:ascii="Times New Roman" w:hAnsi="Times New Roman"/>
        </w:rPr>
        <w:t xml:space="preserve">pasiūlymas galioja pirkimo sąlygų </w:t>
      </w:r>
      <w:r w:rsidR="00C63BAD" w:rsidRPr="00440077">
        <w:rPr>
          <w:rFonts w:ascii="Times New Roman" w:hAnsi="Times New Roman"/>
        </w:rPr>
        <w:t>Pirkimo sąlygų 4 priede „Terminai“</w:t>
      </w:r>
      <w:r w:rsidRPr="00440077">
        <w:rPr>
          <w:rStyle w:val="Numatytasispastraiposriftas1"/>
          <w:rFonts w:ascii="Times New Roman" w:hAnsi="Times New Roman"/>
          <w:color w:val="0070C0"/>
        </w:rPr>
        <w:t xml:space="preserve"> </w:t>
      </w:r>
      <w:r w:rsidRPr="00440077">
        <w:rPr>
          <w:rStyle w:val="Numatytasispastraiposriftas1"/>
          <w:rFonts w:ascii="Times New Roman" w:hAnsi="Times New Roman"/>
        </w:rPr>
        <w:t>atitinkamame punkte nurodytą terminą.</w:t>
      </w:r>
    </w:p>
    <w:p w14:paraId="061A7CB5" w14:textId="77777777" w:rsidR="00517502" w:rsidRPr="00440077" w:rsidRDefault="00517502">
      <w:pPr>
        <w:pStyle w:val="prastasis1"/>
        <w:spacing w:after="0" w:line="240" w:lineRule="auto"/>
        <w:rPr>
          <w:rFonts w:ascii="Times New Roman" w:hAnsi="Times New Roman"/>
          <w:lang w:eastAsia="lt-LT"/>
        </w:rPr>
      </w:pPr>
    </w:p>
    <w:p w14:paraId="5D9F8C67" w14:textId="77777777" w:rsidR="004C7A92" w:rsidRPr="00440077" w:rsidRDefault="004C7A92" w:rsidP="004C7A92">
      <w:pPr>
        <w:autoSpaceDN/>
        <w:spacing w:after="0" w:line="276" w:lineRule="auto"/>
        <w:jc w:val="both"/>
        <w:textAlignment w:val="auto"/>
        <w:rPr>
          <w:rFonts w:ascii="Times New Roman" w:eastAsia="Arial" w:hAnsi="Times New Roman"/>
          <w:color w:val="000000"/>
          <w:lang w:eastAsia="lt-LT"/>
        </w:rPr>
      </w:pPr>
    </w:p>
    <w:tbl>
      <w:tblPr>
        <w:tblW w:w="9637" w:type="dxa"/>
        <w:tblLayout w:type="fixed"/>
        <w:tblLook w:val="01E0" w:firstRow="1" w:lastRow="1" w:firstColumn="1" w:lastColumn="1" w:noHBand="0" w:noVBand="0"/>
      </w:tblPr>
      <w:tblGrid>
        <w:gridCol w:w="4082"/>
        <w:gridCol w:w="2814"/>
        <w:gridCol w:w="2741"/>
      </w:tblGrid>
      <w:tr w:rsidR="004C7A92" w:rsidRPr="00440077" w14:paraId="3C3F595E" w14:textId="77777777" w:rsidTr="008B1FC2">
        <w:trPr>
          <w:trHeight w:val="186"/>
        </w:trPr>
        <w:tc>
          <w:tcPr>
            <w:tcW w:w="4082" w:type="dxa"/>
          </w:tcPr>
          <w:p w14:paraId="4CDA4314" w14:textId="77777777" w:rsidR="004C7A92" w:rsidRPr="00440077" w:rsidRDefault="004C7A92" w:rsidP="004C7A92">
            <w:pPr>
              <w:autoSpaceDN/>
              <w:spacing w:after="0" w:line="276" w:lineRule="auto"/>
              <w:ind w:right="-1"/>
              <w:textAlignment w:val="auto"/>
              <w:rPr>
                <w:rFonts w:ascii="Times New Roman" w:eastAsia="Arial" w:hAnsi="Times New Roman"/>
                <w:color w:val="000000"/>
                <w:position w:val="6"/>
                <w:lang w:eastAsia="lt-LT"/>
              </w:rPr>
            </w:pPr>
            <w:r w:rsidRPr="00440077">
              <w:rPr>
                <w:rFonts w:ascii="Times New Roman" w:eastAsia="Arial" w:hAnsi="Times New Roman"/>
                <w:color w:val="000000"/>
                <w:position w:val="6"/>
                <w:lang w:eastAsia="lt-LT"/>
              </w:rPr>
              <w:t>_________________</w:t>
            </w:r>
          </w:p>
          <w:p w14:paraId="6C4C332D" w14:textId="77777777" w:rsidR="004C7A92" w:rsidRPr="00440077" w:rsidRDefault="004C7A92" w:rsidP="004C7A92">
            <w:pPr>
              <w:autoSpaceDN/>
              <w:spacing w:after="0" w:line="276" w:lineRule="auto"/>
              <w:ind w:right="-1"/>
              <w:textAlignment w:val="auto"/>
              <w:rPr>
                <w:rFonts w:ascii="Times New Roman" w:eastAsia="Arial" w:hAnsi="Times New Roman"/>
                <w:color w:val="000000"/>
                <w:lang w:eastAsia="lt-LT"/>
              </w:rPr>
            </w:pPr>
            <w:r w:rsidRPr="00440077">
              <w:rPr>
                <w:rFonts w:ascii="Times New Roman" w:eastAsia="Arial" w:hAnsi="Times New Roman"/>
                <w:color w:val="000000"/>
                <w:position w:val="6"/>
                <w:lang w:eastAsia="lt-LT"/>
              </w:rPr>
              <w:t>(Tiekėjo arba jo įgalioto asmens pareigų pavadinimas*</w:t>
            </w:r>
            <w:r w:rsidRPr="00440077">
              <w:rPr>
                <w:rFonts w:ascii="Times New Roman" w:eastAsia="Arial" w:hAnsi="Times New Roman"/>
                <w:color w:val="000000"/>
                <w:lang w:eastAsia="lt-LT"/>
              </w:rPr>
              <w:t>)</w:t>
            </w:r>
          </w:p>
        </w:tc>
        <w:tc>
          <w:tcPr>
            <w:tcW w:w="2814" w:type="dxa"/>
          </w:tcPr>
          <w:p w14:paraId="4254282E" w14:textId="77777777" w:rsidR="004C7A92" w:rsidRPr="00440077" w:rsidRDefault="004C7A92" w:rsidP="004C7A92">
            <w:pPr>
              <w:autoSpaceDN/>
              <w:spacing w:after="0" w:line="276" w:lineRule="auto"/>
              <w:jc w:val="center"/>
              <w:textAlignment w:val="auto"/>
              <w:rPr>
                <w:rFonts w:ascii="Times New Roman" w:eastAsia="Arial" w:hAnsi="Times New Roman"/>
                <w:color w:val="000000"/>
                <w:position w:val="6"/>
                <w:lang w:eastAsia="lt-LT"/>
              </w:rPr>
            </w:pPr>
            <w:r w:rsidRPr="00440077">
              <w:rPr>
                <w:rFonts w:ascii="Times New Roman" w:eastAsia="Arial" w:hAnsi="Times New Roman"/>
                <w:color w:val="000000"/>
                <w:position w:val="6"/>
                <w:lang w:eastAsia="lt-LT"/>
              </w:rPr>
              <w:t>____________</w:t>
            </w:r>
          </w:p>
          <w:p w14:paraId="319636AB" w14:textId="77777777" w:rsidR="004C7A92" w:rsidRPr="00440077" w:rsidRDefault="004C7A92" w:rsidP="004C7A92">
            <w:pPr>
              <w:autoSpaceDN/>
              <w:spacing w:after="0" w:line="276" w:lineRule="auto"/>
              <w:jc w:val="center"/>
              <w:textAlignment w:val="auto"/>
              <w:rPr>
                <w:rFonts w:ascii="Times New Roman" w:eastAsia="Arial" w:hAnsi="Times New Roman"/>
                <w:color w:val="000000"/>
                <w:lang w:eastAsia="lt-LT"/>
              </w:rPr>
            </w:pPr>
            <w:r w:rsidRPr="00440077">
              <w:rPr>
                <w:rFonts w:ascii="Times New Roman" w:eastAsia="Arial" w:hAnsi="Times New Roman"/>
                <w:color w:val="000000"/>
                <w:position w:val="6"/>
                <w:lang w:eastAsia="lt-LT"/>
              </w:rPr>
              <w:t>(Parašas*)</w:t>
            </w:r>
          </w:p>
        </w:tc>
        <w:tc>
          <w:tcPr>
            <w:tcW w:w="2741" w:type="dxa"/>
          </w:tcPr>
          <w:p w14:paraId="6ABBFC4F" w14:textId="77777777" w:rsidR="004C7A92" w:rsidRPr="00440077" w:rsidRDefault="004C7A92" w:rsidP="004C7A92">
            <w:pPr>
              <w:autoSpaceDN/>
              <w:spacing w:after="0" w:line="276" w:lineRule="auto"/>
              <w:jc w:val="center"/>
              <w:textAlignment w:val="auto"/>
              <w:rPr>
                <w:rFonts w:ascii="Times New Roman" w:eastAsia="Arial" w:hAnsi="Times New Roman"/>
                <w:color w:val="000000"/>
                <w:position w:val="6"/>
                <w:lang w:eastAsia="lt-LT"/>
              </w:rPr>
            </w:pPr>
            <w:r w:rsidRPr="00440077">
              <w:rPr>
                <w:rFonts w:ascii="Times New Roman" w:eastAsia="Arial" w:hAnsi="Times New Roman"/>
                <w:color w:val="000000"/>
                <w:position w:val="6"/>
                <w:lang w:eastAsia="lt-LT"/>
              </w:rPr>
              <w:t>____________</w:t>
            </w:r>
          </w:p>
          <w:p w14:paraId="48CB59C3" w14:textId="77777777" w:rsidR="004C7A92" w:rsidRPr="00440077" w:rsidRDefault="004C7A92" w:rsidP="004C7A92">
            <w:pPr>
              <w:autoSpaceDN/>
              <w:spacing w:after="0" w:line="276" w:lineRule="auto"/>
              <w:jc w:val="center"/>
              <w:textAlignment w:val="auto"/>
              <w:rPr>
                <w:rFonts w:ascii="Times New Roman" w:eastAsia="Arial" w:hAnsi="Times New Roman"/>
                <w:color w:val="000000"/>
                <w:lang w:eastAsia="lt-LT"/>
              </w:rPr>
            </w:pPr>
            <w:r w:rsidRPr="00440077">
              <w:rPr>
                <w:rFonts w:ascii="Times New Roman" w:eastAsia="Arial" w:hAnsi="Times New Roman"/>
                <w:color w:val="000000"/>
                <w:position w:val="6"/>
                <w:lang w:eastAsia="lt-LT"/>
              </w:rPr>
              <w:t>(Vardas ir pavardė)</w:t>
            </w:r>
          </w:p>
        </w:tc>
      </w:tr>
    </w:tbl>
    <w:p w14:paraId="65544895" w14:textId="77777777" w:rsidR="004C7A92" w:rsidRPr="004C7A92" w:rsidRDefault="004C7A92" w:rsidP="004C7A92">
      <w:pPr>
        <w:shd w:val="clear" w:color="auto" w:fill="FFFFFF"/>
        <w:autoSpaceDN/>
        <w:spacing w:after="0" w:line="276" w:lineRule="auto"/>
        <w:jc w:val="both"/>
        <w:textAlignment w:val="auto"/>
        <w:rPr>
          <w:rFonts w:ascii="Times New Roman" w:eastAsia="Times New Roman" w:hAnsi="Times New Roman"/>
          <w:b/>
          <w:color w:val="000000"/>
          <w:lang w:eastAsia="lt-LT"/>
        </w:rPr>
      </w:pPr>
      <w:r w:rsidRPr="004C7A92">
        <w:rPr>
          <w:rFonts w:ascii="Times New Roman" w:eastAsia="Arial" w:hAnsi="Times New Roman"/>
          <w:i/>
          <w:color w:val="525252"/>
          <w:lang w:eastAsia="lt-LT"/>
        </w:rPr>
        <w:t>* Tais atvejais, kai pirkimo dokumentuose nustatyta, kad visas pasiūlymas pasirašomas saugiu elektroniniu parašu, šio dokumento atskirai pasirašyti neprivaloma.</w:t>
      </w:r>
    </w:p>
    <w:p w14:paraId="75EFE65E" w14:textId="77777777" w:rsidR="00517502" w:rsidRPr="003362BA" w:rsidRDefault="00517502">
      <w:pPr>
        <w:pStyle w:val="prastasis1"/>
        <w:spacing w:line="276" w:lineRule="auto"/>
        <w:rPr>
          <w:rFonts w:ascii="Times New Roman" w:hAnsi="Times New Roman"/>
          <w:b/>
          <w:i/>
          <w:color w:val="2F5496"/>
          <w:sz w:val="21"/>
          <w:szCs w:val="21"/>
          <w:u w:val="single"/>
          <w:lang w:eastAsia="lt-LT"/>
        </w:rPr>
      </w:pPr>
    </w:p>
    <w:sectPr w:rsidR="00517502" w:rsidRPr="003362BA">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55DDBD" w16cex:dateUtc="2026-03-27T08:54:00Z"/>
  <w16cex:commentExtensible w16cex:durableId="517F39CA" w16cex:dateUtc="2026-03-27T08:55:00Z"/>
  <w16cex:commentExtensible w16cex:durableId="06F41ED9" w16cex:dateUtc="2026-03-27T09:04:00Z"/>
  <w16cex:commentExtensible w16cex:durableId="4093F83A" w16cex:dateUtc="2026-03-27T09:05:00Z"/>
  <w16cex:commentExtensible w16cex:durableId="01B30977" w16cex:dateUtc="2026-03-27T09:06:00Z"/>
  <w16cex:commentExtensible w16cex:durableId="1EA8C73D" w16cex:dateUtc="2026-03-27T09:14:00Z"/>
  <w16cex:commentExtensible w16cex:durableId="18C5AFB4" w16cex:dateUtc="2026-03-27T09:18:00Z"/>
  <w16cex:commentExtensible w16cex:durableId="36DD1539" w16cex:dateUtc="2026-03-27T09:18:00Z"/>
  <w16cex:commentExtensible w16cex:durableId="16582285" w16cex:dateUtc="2026-03-27T09: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DC872" w14:textId="77777777" w:rsidR="002A3706" w:rsidRDefault="002A3706">
      <w:pPr>
        <w:spacing w:after="0" w:line="240" w:lineRule="auto"/>
      </w:pPr>
      <w:r>
        <w:separator/>
      </w:r>
    </w:p>
  </w:endnote>
  <w:endnote w:type="continuationSeparator" w:id="0">
    <w:p w14:paraId="210BCEDF" w14:textId="77777777" w:rsidR="002A3706" w:rsidRDefault="002A3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0D12" w14:textId="77777777" w:rsidR="008B1FC2" w:rsidRDefault="008B1FC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B86ED" w14:textId="77777777" w:rsidR="008B1FC2" w:rsidRDefault="008B1FC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F2B0B" w14:textId="77777777" w:rsidR="008B1FC2" w:rsidRDefault="008B1F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BCF04" w14:textId="77777777" w:rsidR="002A3706" w:rsidRDefault="002A3706">
      <w:pPr>
        <w:spacing w:after="0" w:line="240" w:lineRule="auto"/>
      </w:pPr>
      <w:r>
        <w:rPr>
          <w:color w:val="000000"/>
        </w:rPr>
        <w:separator/>
      </w:r>
    </w:p>
  </w:footnote>
  <w:footnote w:type="continuationSeparator" w:id="0">
    <w:p w14:paraId="66438C82" w14:textId="77777777" w:rsidR="002A3706" w:rsidRDefault="002A3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47EEA" w14:textId="77777777" w:rsidR="008B1FC2" w:rsidRDefault="008B1FC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96050" w14:textId="77777777" w:rsidR="008B1FC2" w:rsidRDefault="008B1FC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1F87C" w14:textId="77777777" w:rsidR="008B1FC2" w:rsidRDefault="008B1F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3BC"/>
    <w:multiLevelType w:val="multilevel"/>
    <w:tmpl w:val="6F024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FF5425"/>
    <w:multiLevelType w:val="hybridMultilevel"/>
    <w:tmpl w:val="9EE09A1C"/>
    <w:lvl w:ilvl="0" w:tplc="5516A38C">
      <w:start w:val="200"/>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B3059B2"/>
    <w:multiLevelType w:val="multilevel"/>
    <w:tmpl w:val="766C76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B1482E"/>
    <w:multiLevelType w:val="hybridMultilevel"/>
    <w:tmpl w:val="CC0ED56E"/>
    <w:lvl w:ilvl="0" w:tplc="C04E0492">
      <w:start w:val="1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7D630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734C4A"/>
    <w:multiLevelType w:val="multilevel"/>
    <w:tmpl w:val="DD0A5784"/>
    <w:lvl w:ilvl="0">
      <w:start w:val="1"/>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886053"/>
    <w:multiLevelType w:val="multilevel"/>
    <w:tmpl w:val="5B18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5208B2"/>
    <w:multiLevelType w:val="multilevel"/>
    <w:tmpl w:val="6868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5E54A2"/>
    <w:multiLevelType w:val="multilevel"/>
    <w:tmpl w:val="124C5C92"/>
    <w:lvl w:ilvl="0">
      <w:start w:val="2"/>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338C2E31"/>
    <w:multiLevelType w:val="multilevel"/>
    <w:tmpl w:val="7BBA23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9541AF"/>
    <w:multiLevelType w:val="multilevel"/>
    <w:tmpl w:val="1D88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7A441D"/>
    <w:multiLevelType w:val="multilevel"/>
    <w:tmpl w:val="910E3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49508E"/>
    <w:multiLevelType w:val="multilevel"/>
    <w:tmpl w:val="37F05E92"/>
    <w:lvl w:ilvl="0">
      <w:start w:val="1"/>
      <w:numFmt w:val="decimal"/>
      <w:lvlText w:val="%1."/>
      <w:lvlJc w:val="left"/>
      <w:pPr>
        <w:ind w:left="1080" w:hanging="720"/>
      </w:pPr>
      <w:rPr>
        <w:rFonts w:ascii="Calibri" w:hAnsi="Calibri" w:cs="Times New Roman"/>
        <w:b w:val="0"/>
        <w:i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1080" w:hanging="720"/>
      </w:pPr>
      <w:rPr>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13" w15:restartNumberingAfterBreak="0">
    <w:nsid w:val="47AF37D6"/>
    <w:multiLevelType w:val="multilevel"/>
    <w:tmpl w:val="995263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BAF4781"/>
    <w:multiLevelType w:val="multilevel"/>
    <w:tmpl w:val="C8A04FA0"/>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F263232"/>
    <w:multiLevelType w:val="hybridMultilevel"/>
    <w:tmpl w:val="6B60AC60"/>
    <w:lvl w:ilvl="0" w:tplc="8E7CC462">
      <w:start w:val="1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0EB02E7"/>
    <w:multiLevelType w:val="multilevel"/>
    <w:tmpl w:val="124C5C92"/>
    <w:lvl w:ilvl="0">
      <w:start w:val="2"/>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53A6415F"/>
    <w:multiLevelType w:val="multilevel"/>
    <w:tmpl w:val="751AEB90"/>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18" w15:restartNumberingAfterBreak="0">
    <w:nsid w:val="5460353C"/>
    <w:multiLevelType w:val="multilevel"/>
    <w:tmpl w:val="F3384036"/>
    <w:lvl w:ilvl="0">
      <w:start w:val="11"/>
      <w:numFmt w:val="decimal"/>
      <w:lvlText w:val="%1."/>
      <w:lvlJc w:val="left"/>
      <w:pPr>
        <w:ind w:left="408" w:hanging="408"/>
      </w:pPr>
      <w:rPr>
        <w:rFonts w:hint="default"/>
      </w:rPr>
    </w:lvl>
    <w:lvl w:ilvl="1">
      <w:start w:val="2"/>
      <w:numFmt w:val="decimal"/>
      <w:lvlText w:val="%1.%2."/>
      <w:lvlJc w:val="left"/>
      <w:pPr>
        <w:ind w:left="1488" w:hanging="408"/>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 w15:restartNumberingAfterBreak="0">
    <w:nsid w:val="5D7768C8"/>
    <w:multiLevelType w:val="multilevel"/>
    <w:tmpl w:val="2084E2BE"/>
    <w:lvl w:ilvl="0">
      <w:start w:val="1"/>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063434"/>
    <w:multiLevelType w:val="multilevel"/>
    <w:tmpl w:val="F40C3662"/>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21" w15:restartNumberingAfterBreak="0">
    <w:nsid w:val="62063CAD"/>
    <w:multiLevelType w:val="multilevel"/>
    <w:tmpl w:val="075CA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4631E8"/>
    <w:multiLevelType w:val="multilevel"/>
    <w:tmpl w:val="B966ECEC"/>
    <w:lvl w:ilvl="0">
      <w:start w:val="4"/>
      <w:numFmt w:val="decimal"/>
      <w:lvlText w:val="%1."/>
      <w:lvlJc w:val="left"/>
      <w:pPr>
        <w:ind w:left="1080" w:hanging="720"/>
      </w:pPr>
      <w:rPr>
        <w:rFonts w:ascii="Calibri" w:hAnsi="Calibri" w:cs="Times New Roman"/>
        <w:b w:val="0"/>
        <w:i w:val="0"/>
      </w:rPr>
    </w:lvl>
    <w:lvl w:ilvl="1">
      <w:start w:val="5"/>
      <w:numFmt w:val="decimal"/>
      <w:lvlText w:val="%1.%2."/>
      <w:lvlJc w:val="left"/>
      <w:pPr>
        <w:ind w:left="644" w:hanging="360"/>
      </w:pPr>
      <w:rPr>
        <w:b w:val="0"/>
        <w:bCs w:val="0"/>
        <w:i w:val="0"/>
        <w:iCs w:val="0"/>
        <w:color w:val="auto"/>
      </w:rPr>
    </w:lvl>
    <w:lvl w:ilvl="2">
      <w:start w:val="1"/>
      <w:numFmt w:val="decimal"/>
      <w:lvlText w:val="%1.%2.%3."/>
      <w:lvlJc w:val="left"/>
      <w:pPr>
        <w:ind w:left="1080" w:hanging="720"/>
      </w:pPr>
      <w:rPr>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23" w15:restartNumberingAfterBreak="0">
    <w:nsid w:val="66CC5E3C"/>
    <w:multiLevelType w:val="multilevel"/>
    <w:tmpl w:val="C656721C"/>
    <w:lvl w:ilvl="0">
      <w:start w:val="1"/>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19571D"/>
    <w:multiLevelType w:val="multilevel"/>
    <w:tmpl w:val="5AB8AE54"/>
    <w:lvl w:ilvl="0">
      <w:start w:val="1"/>
      <w:numFmt w:val="decimal"/>
      <w:lvlText w:val="%1."/>
      <w:lvlJc w:val="left"/>
      <w:pPr>
        <w:ind w:left="348" w:hanging="360"/>
      </w:pPr>
      <w:rPr>
        <w:rFonts w:hint="default"/>
      </w:rPr>
    </w:lvl>
    <w:lvl w:ilvl="1">
      <w:start w:val="1"/>
      <w:numFmt w:val="decimal"/>
      <w:isLgl/>
      <w:lvlText w:val="%1.%2"/>
      <w:lvlJc w:val="left"/>
      <w:pPr>
        <w:ind w:left="399"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6" w:hanging="720"/>
      </w:pPr>
      <w:rPr>
        <w:rFonts w:hint="default"/>
      </w:rPr>
    </w:lvl>
    <w:lvl w:ilvl="4">
      <w:start w:val="1"/>
      <w:numFmt w:val="decimal"/>
      <w:isLgl/>
      <w:lvlText w:val="%1.%2.%3.%4.%5"/>
      <w:lvlJc w:val="left"/>
      <w:pPr>
        <w:ind w:left="732" w:hanging="720"/>
      </w:pPr>
      <w:rPr>
        <w:rFonts w:hint="default"/>
      </w:rPr>
    </w:lvl>
    <w:lvl w:ilvl="5">
      <w:start w:val="1"/>
      <w:numFmt w:val="decimal"/>
      <w:isLgl/>
      <w:lvlText w:val="%1.%2.%3.%4.%5.%6"/>
      <w:lvlJc w:val="left"/>
      <w:pPr>
        <w:ind w:left="1098" w:hanging="1080"/>
      </w:pPr>
      <w:rPr>
        <w:rFonts w:hint="default"/>
      </w:rPr>
    </w:lvl>
    <w:lvl w:ilvl="6">
      <w:start w:val="1"/>
      <w:numFmt w:val="decimal"/>
      <w:isLgl/>
      <w:lvlText w:val="%1.%2.%3.%4.%5.%6.%7"/>
      <w:lvlJc w:val="left"/>
      <w:pPr>
        <w:ind w:left="1104" w:hanging="1080"/>
      </w:pPr>
      <w:rPr>
        <w:rFonts w:hint="default"/>
      </w:rPr>
    </w:lvl>
    <w:lvl w:ilvl="7">
      <w:start w:val="1"/>
      <w:numFmt w:val="decimal"/>
      <w:isLgl/>
      <w:lvlText w:val="%1.%2.%3.%4.%5.%6.%7.%8"/>
      <w:lvlJc w:val="left"/>
      <w:pPr>
        <w:ind w:left="1470" w:hanging="1440"/>
      </w:pPr>
      <w:rPr>
        <w:rFonts w:hint="default"/>
      </w:rPr>
    </w:lvl>
    <w:lvl w:ilvl="8">
      <w:start w:val="1"/>
      <w:numFmt w:val="decimal"/>
      <w:isLgl/>
      <w:lvlText w:val="%1.%2.%3.%4.%5.%6.%7.%8.%9"/>
      <w:lvlJc w:val="left"/>
      <w:pPr>
        <w:ind w:left="1476" w:hanging="1440"/>
      </w:pPr>
      <w:rPr>
        <w:rFonts w:hint="default"/>
      </w:rPr>
    </w:lvl>
  </w:abstractNum>
  <w:abstractNum w:abstractNumId="25" w15:restartNumberingAfterBreak="0">
    <w:nsid w:val="73566844"/>
    <w:multiLevelType w:val="multilevel"/>
    <w:tmpl w:val="744C0E3C"/>
    <w:lvl w:ilvl="0">
      <w:start w:val="15"/>
      <w:numFmt w:val="decimal"/>
      <w:lvlText w:val="%1."/>
      <w:lvlJc w:val="left"/>
      <w:pPr>
        <w:ind w:left="435" w:hanging="435"/>
      </w:pPr>
      <w:rPr>
        <w:rFonts w:eastAsia="Calibri"/>
        <w:color w:val="000000"/>
      </w:rPr>
    </w:lvl>
    <w:lvl w:ilvl="1">
      <w:start w:val="9"/>
      <w:numFmt w:val="decimal"/>
      <w:lvlText w:val="%1.%2."/>
      <w:lvlJc w:val="left"/>
      <w:pPr>
        <w:ind w:left="1002" w:hanging="435"/>
      </w:pPr>
      <w:rPr>
        <w:rFonts w:eastAsia="Calibri"/>
        <w:color w:val="000000"/>
      </w:rPr>
    </w:lvl>
    <w:lvl w:ilvl="2">
      <w:start w:val="1"/>
      <w:numFmt w:val="decimal"/>
      <w:lvlText w:val="%1.%2.%3."/>
      <w:lvlJc w:val="left"/>
      <w:pPr>
        <w:ind w:left="1854" w:hanging="720"/>
      </w:pPr>
      <w:rPr>
        <w:rFonts w:eastAsia="Calibri"/>
        <w:i w:val="0"/>
        <w:iCs/>
        <w:color w:val="000000"/>
      </w:rPr>
    </w:lvl>
    <w:lvl w:ilvl="3">
      <w:start w:val="1"/>
      <w:numFmt w:val="decimal"/>
      <w:lvlText w:val="%1.%2.%3.%4."/>
      <w:lvlJc w:val="left"/>
      <w:pPr>
        <w:ind w:left="2421" w:hanging="720"/>
      </w:pPr>
      <w:rPr>
        <w:rFonts w:eastAsia="Calibri"/>
        <w:color w:val="000000"/>
      </w:rPr>
    </w:lvl>
    <w:lvl w:ilvl="4">
      <w:start w:val="1"/>
      <w:numFmt w:val="decimal"/>
      <w:lvlText w:val="%1.%2.%3.%4.%5."/>
      <w:lvlJc w:val="left"/>
      <w:pPr>
        <w:ind w:left="3348" w:hanging="1080"/>
      </w:pPr>
      <w:rPr>
        <w:rFonts w:eastAsia="Calibri"/>
        <w:color w:val="000000"/>
      </w:rPr>
    </w:lvl>
    <w:lvl w:ilvl="5">
      <w:start w:val="1"/>
      <w:numFmt w:val="decimal"/>
      <w:lvlText w:val="%1.%2.%3.%4.%5.%6."/>
      <w:lvlJc w:val="left"/>
      <w:pPr>
        <w:ind w:left="3915" w:hanging="1080"/>
      </w:pPr>
      <w:rPr>
        <w:rFonts w:eastAsia="Calibri"/>
        <w:color w:val="000000"/>
      </w:rPr>
    </w:lvl>
    <w:lvl w:ilvl="6">
      <w:start w:val="1"/>
      <w:numFmt w:val="decimal"/>
      <w:lvlText w:val="%1.%2.%3.%4.%5.%6.%7."/>
      <w:lvlJc w:val="left"/>
      <w:pPr>
        <w:ind w:left="4842" w:hanging="1440"/>
      </w:pPr>
      <w:rPr>
        <w:rFonts w:eastAsia="Calibri"/>
        <w:color w:val="000000"/>
      </w:rPr>
    </w:lvl>
    <w:lvl w:ilvl="7">
      <w:start w:val="1"/>
      <w:numFmt w:val="decimal"/>
      <w:lvlText w:val="%1.%2.%3.%4.%5.%6.%7.%8."/>
      <w:lvlJc w:val="left"/>
      <w:pPr>
        <w:ind w:left="5409" w:hanging="1440"/>
      </w:pPr>
      <w:rPr>
        <w:rFonts w:eastAsia="Calibri"/>
        <w:color w:val="000000"/>
      </w:rPr>
    </w:lvl>
    <w:lvl w:ilvl="8">
      <w:start w:val="1"/>
      <w:numFmt w:val="decimal"/>
      <w:lvlText w:val="%1.%2.%3.%4.%5.%6.%7.%8.%9."/>
      <w:lvlJc w:val="left"/>
      <w:pPr>
        <w:ind w:left="5976" w:hanging="1440"/>
      </w:pPr>
      <w:rPr>
        <w:rFonts w:eastAsia="Calibri"/>
        <w:color w:val="000000"/>
      </w:rPr>
    </w:lvl>
  </w:abstractNum>
  <w:abstractNum w:abstractNumId="26" w15:restartNumberingAfterBreak="0">
    <w:nsid w:val="7B1B17B5"/>
    <w:multiLevelType w:val="multilevel"/>
    <w:tmpl w:val="43E40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2"/>
    <w:lvlOverride w:ilvl="0">
      <w:startOverride w:val="1"/>
    </w:lvlOverride>
  </w:num>
  <w:num w:numId="3">
    <w:abstractNumId w:val="22"/>
  </w:num>
  <w:num w:numId="4">
    <w:abstractNumId w:val="22"/>
    <w:lvlOverride w:ilvl="0">
      <w:startOverride w:val="1"/>
    </w:lvlOverride>
    <w:lvlOverride w:ilvl="1">
      <w:startOverride w:val="1"/>
    </w:lvlOverride>
  </w:num>
  <w:num w:numId="5">
    <w:abstractNumId w:val="20"/>
  </w:num>
  <w:num w:numId="6">
    <w:abstractNumId w:val="25"/>
  </w:num>
  <w:num w:numId="7">
    <w:abstractNumId w:val="0"/>
  </w:num>
  <w:num w:numId="8">
    <w:abstractNumId w:val="4"/>
  </w:num>
  <w:num w:numId="9">
    <w:abstractNumId w:val="1"/>
  </w:num>
  <w:num w:numId="10">
    <w:abstractNumId w:val="13"/>
  </w:num>
  <w:num w:numId="11">
    <w:abstractNumId w:val="14"/>
  </w:num>
  <w:num w:numId="12">
    <w:abstractNumId w:val="5"/>
  </w:num>
  <w:num w:numId="13">
    <w:abstractNumId w:val="19"/>
  </w:num>
  <w:num w:numId="14">
    <w:abstractNumId w:val="23"/>
  </w:num>
  <w:num w:numId="15">
    <w:abstractNumId w:val="9"/>
  </w:num>
  <w:num w:numId="16">
    <w:abstractNumId w:val="24"/>
  </w:num>
  <w:num w:numId="17">
    <w:abstractNumId w:val="2"/>
  </w:num>
  <w:num w:numId="18">
    <w:abstractNumId w:val="3"/>
  </w:num>
  <w:num w:numId="19">
    <w:abstractNumId w:val="8"/>
  </w:num>
  <w:num w:numId="20">
    <w:abstractNumId w:val="17"/>
  </w:num>
  <w:num w:numId="21">
    <w:abstractNumId w:val="16"/>
  </w:num>
  <w:num w:numId="22">
    <w:abstractNumId w:val="18"/>
  </w:num>
  <w:num w:numId="23">
    <w:abstractNumId w:val="10"/>
  </w:num>
  <w:num w:numId="24">
    <w:abstractNumId w:val="21"/>
  </w:num>
  <w:num w:numId="25">
    <w:abstractNumId w:val="26"/>
  </w:num>
  <w:num w:numId="26">
    <w:abstractNumId w:val="6"/>
  </w:num>
  <w:num w:numId="27">
    <w:abstractNumId w:val="11"/>
  </w:num>
  <w:num w:numId="28">
    <w:abstractNumId w:val="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502"/>
    <w:rsid w:val="00011919"/>
    <w:rsid w:val="00014BE9"/>
    <w:rsid w:val="000302E3"/>
    <w:rsid w:val="00057496"/>
    <w:rsid w:val="000F3756"/>
    <w:rsid w:val="001222CB"/>
    <w:rsid w:val="0013573C"/>
    <w:rsid w:val="00143CEA"/>
    <w:rsid w:val="001555D8"/>
    <w:rsid w:val="00174D90"/>
    <w:rsid w:val="00180A3D"/>
    <w:rsid w:val="001E5288"/>
    <w:rsid w:val="0020219E"/>
    <w:rsid w:val="00205EB8"/>
    <w:rsid w:val="00213916"/>
    <w:rsid w:val="00213F46"/>
    <w:rsid w:val="002215CD"/>
    <w:rsid w:val="002977D0"/>
    <w:rsid w:val="002A3706"/>
    <w:rsid w:val="002B6208"/>
    <w:rsid w:val="002C54F7"/>
    <w:rsid w:val="002F3F6D"/>
    <w:rsid w:val="00310EC5"/>
    <w:rsid w:val="00311BE5"/>
    <w:rsid w:val="00314150"/>
    <w:rsid w:val="00334476"/>
    <w:rsid w:val="00336281"/>
    <w:rsid w:val="003362BA"/>
    <w:rsid w:val="003641A2"/>
    <w:rsid w:val="003643DF"/>
    <w:rsid w:val="003762F7"/>
    <w:rsid w:val="003906E4"/>
    <w:rsid w:val="003D790C"/>
    <w:rsid w:val="003E2E18"/>
    <w:rsid w:val="003E7168"/>
    <w:rsid w:val="003F63D0"/>
    <w:rsid w:val="004052EC"/>
    <w:rsid w:val="00415423"/>
    <w:rsid w:val="00434447"/>
    <w:rsid w:val="00440077"/>
    <w:rsid w:val="00465104"/>
    <w:rsid w:val="004733DF"/>
    <w:rsid w:val="004836E9"/>
    <w:rsid w:val="004B7B3C"/>
    <w:rsid w:val="004C2676"/>
    <w:rsid w:val="004C7A92"/>
    <w:rsid w:val="004D0F1B"/>
    <w:rsid w:val="0051273F"/>
    <w:rsid w:val="005162F4"/>
    <w:rsid w:val="00517502"/>
    <w:rsid w:val="00522A24"/>
    <w:rsid w:val="00543011"/>
    <w:rsid w:val="00547A4B"/>
    <w:rsid w:val="00551A53"/>
    <w:rsid w:val="005627AA"/>
    <w:rsid w:val="00565D73"/>
    <w:rsid w:val="005B345D"/>
    <w:rsid w:val="005D1479"/>
    <w:rsid w:val="005D6286"/>
    <w:rsid w:val="00612E3E"/>
    <w:rsid w:val="006151AC"/>
    <w:rsid w:val="00625715"/>
    <w:rsid w:val="00651888"/>
    <w:rsid w:val="00652256"/>
    <w:rsid w:val="00654579"/>
    <w:rsid w:val="006665F3"/>
    <w:rsid w:val="0068715C"/>
    <w:rsid w:val="006A0866"/>
    <w:rsid w:val="006E0B35"/>
    <w:rsid w:val="006E23FF"/>
    <w:rsid w:val="006F204A"/>
    <w:rsid w:val="006F3E64"/>
    <w:rsid w:val="0070557F"/>
    <w:rsid w:val="0070682F"/>
    <w:rsid w:val="00721154"/>
    <w:rsid w:val="00742C99"/>
    <w:rsid w:val="00784E2E"/>
    <w:rsid w:val="007859A9"/>
    <w:rsid w:val="00785A63"/>
    <w:rsid w:val="007B0E0B"/>
    <w:rsid w:val="007C6397"/>
    <w:rsid w:val="00800B03"/>
    <w:rsid w:val="00803AA2"/>
    <w:rsid w:val="00810732"/>
    <w:rsid w:val="00875130"/>
    <w:rsid w:val="00877A4E"/>
    <w:rsid w:val="008A44D4"/>
    <w:rsid w:val="008A49E7"/>
    <w:rsid w:val="008B1FC2"/>
    <w:rsid w:val="008B64ED"/>
    <w:rsid w:val="008B7652"/>
    <w:rsid w:val="008F45C4"/>
    <w:rsid w:val="009038AA"/>
    <w:rsid w:val="00910DF0"/>
    <w:rsid w:val="00931D97"/>
    <w:rsid w:val="0097263E"/>
    <w:rsid w:val="009822C5"/>
    <w:rsid w:val="00983FC9"/>
    <w:rsid w:val="0099148D"/>
    <w:rsid w:val="009C777C"/>
    <w:rsid w:val="009D10AC"/>
    <w:rsid w:val="00A01242"/>
    <w:rsid w:val="00A02BFA"/>
    <w:rsid w:val="00A13F36"/>
    <w:rsid w:val="00A35A8A"/>
    <w:rsid w:val="00A43814"/>
    <w:rsid w:val="00A446C0"/>
    <w:rsid w:val="00A549FB"/>
    <w:rsid w:val="00A568E7"/>
    <w:rsid w:val="00A62C26"/>
    <w:rsid w:val="00AA4871"/>
    <w:rsid w:val="00AF10F8"/>
    <w:rsid w:val="00B31A70"/>
    <w:rsid w:val="00B365D7"/>
    <w:rsid w:val="00B465E6"/>
    <w:rsid w:val="00B533D5"/>
    <w:rsid w:val="00B56891"/>
    <w:rsid w:val="00B64E04"/>
    <w:rsid w:val="00B77E63"/>
    <w:rsid w:val="00BC7927"/>
    <w:rsid w:val="00BE1867"/>
    <w:rsid w:val="00C17E97"/>
    <w:rsid w:val="00C22852"/>
    <w:rsid w:val="00C63BAD"/>
    <w:rsid w:val="00C70B12"/>
    <w:rsid w:val="00CB6A56"/>
    <w:rsid w:val="00CC4EBB"/>
    <w:rsid w:val="00CD17D5"/>
    <w:rsid w:val="00D2096A"/>
    <w:rsid w:val="00D83B39"/>
    <w:rsid w:val="00DB0834"/>
    <w:rsid w:val="00DB172D"/>
    <w:rsid w:val="00DC52EB"/>
    <w:rsid w:val="00DE5F92"/>
    <w:rsid w:val="00E21CA2"/>
    <w:rsid w:val="00E249E5"/>
    <w:rsid w:val="00E42173"/>
    <w:rsid w:val="00E74765"/>
    <w:rsid w:val="00EC3349"/>
    <w:rsid w:val="00ED36BC"/>
    <w:rsid w:val="00ED7B50"/>
    <w:rsid w:val="00EE1B3C"/>
    <w:rsid w:val="00F41CF5"/>
    <w:rsid w:val="00F4307E"/>
    <w:rsid w:val="00F446BC"/>
    <w:rsid w:val="00F53091"/>
    <w:rsid w:val="00F54DA9"/>
    <w:rsid w:val="00F610F4"/>
    <w:rsid w:val="00F648E0"/>
    <w:rsid w:val="00F86AFC"/>
    <w:rsid w:val="00FA0757"/>
    <w:rsid w:val="00FC31A1"/>
    <w:rsid w:val="00FC3DF3"/>
    <w:rsid w:val="00FD42A0"/>
    <w:rsid w:val="00FE65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4A6E6"/>
  <w15:docId w15:val="{97AD6F7F-B043-4F1A-8081-F95CA295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character" w:styleId="Hipersaitas">
    <w:name w:val="Hyperlink"/>
    <w:basedOn w:val="Numatytasispastraiposriftas"/>
    <w:uiPriority w:val="99"/>
    <w:unhideWhenUsed/>
    <w:rsid w:val="003D790C"/>
    <w:rPr>
      <w:strike w:val="0"/>
      <w:dstrike w:val="0"/>
      <w:color w:val="auto"/>
      <w:u w:val="none"/>
      <w:effect w:val="none"/>
    </w:rPr>
  </w:style>
  <w:style w:type="table" w:styleId="Lentelstinklelis">
    <w:name w:val="Table Grid"/>
    <w:basedOn w:val="prastojilentel"/>
    <w:uiPriority w:val="39"/>
    <w:rsid w:val="003D790C"/>
    <w:pPr>
      <w:autoSpaceDN/>
      <w:spacing w:after="0" w:line="240" w:lineRule="auto"/>
      <w:textAlignment w:val="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17E9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7E97"/>
  </w:style>
  <w:style w:type="paragraph" w:styleId="Porat">
    <w:name w:val="footer"/>
    <w:basedOn w:val="prastasis"/>
    <w:link w:val="PoratDiagrama"/>
    <w:uiPriority w:val="99"/>
    <w:unhideWhenUsed/>
    <w:rsid w:val="00C17E9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17E97"/>
  </w:style>
  <w:style w:type="paragraph" w:styleId="Pataisymai">
    <w:name w:val="Revision"/>
    <w:hidden/>
    <w:uiPriority w:val="99"/>
    <w:semiHidden/>
    <w:rsid w:val="00547A4B"/>
    <w:pPr>
      <w:autoSpaceDN/>
      <w:spacing w:after="0" w:line="240" w:lineRule="auto"/>
      <w:textAlignment w:val="auto"/>
    </w:pPr>
  </w:style>
  <w:style w:type="paragraph" w:styleId="Debesliotekstas">
    <w:name w:val="Balloon Text"/>
    <w:basedOn w:val="prastasis"/>
    <w:link w:val="DebesliotekstasDiagrama"/>
    <w:uiPriority w:val="99"/>
    <w:semiHidden/>
    <w:unhideWhenUsed/>
    <w:rsid w:val="00FC31A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C31A1"/>
    <w:rPr>
      <w:rFonts w:ascii="Segoe UI" w:hAnsi="Segoe UI" w:cs="Segoe UI"/>
      <w:sz w:val="18"/>
      <w:szCs w:val="18"/>
    </w:rPr>
  </w:style>
  <w:style w:type="character" w:styleId="Komentaronuoroda">
    <w:name w:val="annotation reference"/>
    <w:basedOn w:val="Numatytasispastraiposriftas"/>
    <w:uiPriority w:val="99"/>
    <w:semiHidden/>
    <w:unhideWhenUsed/>
    <w:rsid w:val="00FC31A1"/>
    <w:rPr>
      <w:sz w:val="16"/>
      <w:szCs w:val="16"/>
    </w:rPr>
  </w:style>
  <w:style w:type="paragraph" w:styleId="Komentarotekstas">
    <w:name w:val="annotation text"/>
    <w:basedOn w:val="prastasis"/>
    <w:link w:val="KomentarotekstasDiagrama"/>
    <w:uiPriority w:val="99"/>
    <w:unhideWhenUsed/>
    <w:rsid w:val="00FC31A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C31A1"/>
    <w:rPr>
      <w:sz w:val="20"/>
      <w:szCs w:val="20"/>
    </w:rPr>
  </w:style>
  <w:style w:type="paragraph" w:styleId="Komentarotema">
    <w:name w:val="annotation subject"/>
    <w:basedOn w:val="Komentarotekstas"/>
    <w:next w:val="Komentarotekstas"/>
    <w:link w:val="KomentarotemaDiagrama"/>
    <w:uiPriority w:val="99"/>
    <w:semiHidden/>
    <w:unhideWhenUsed/>
    <w:rsid w:val="00FC31A1"/>
    <w:rPr>
      <w:b/>
      <w:bCs/>
    </w:rPr>
  </w:style>
  <w:style w:type="character" w:customStyle="1" w:styleId="KomentarotemaDiagrama">
    <w:name w:val="Komentaro tema Diagrama"/>
    <w:basedOn w:val="KomentarotekstasDiagrama"/>
    <w:link w:val="Komentarotema"/>
    <w:uiPriority w:val="99"/>
    <w:semiHidden/>
    <w:rsid w:val="00FC31A1"/>
    <w:rPr>
      <w:b/>
      <w:bCs/>
      <w:sz w:val="20"/>
      <w:szCs w:val="20"/>
    </w:rPr>
  </w:style>
  <w:style w:type="paragraph" w:styleId="Sraopastraipa">
    <w:name w:val="List Paragraph"/>
    <w:aliases w:val="Bullet EY,List Paragraph Red,Buletai,List Paragraph21,List Paragraph2,lp1,Bullet 1,Use Case List Paragraph,Numbering,ERP-List Paragraph,List Paragraph11,List Paragraph111,Paragraph,Sąrašo pastraipa1,List Paragraph211,List not in Table"/>
    <w:basedOn w:val="prastasis"/>
    <w:link w:val="SraopastraipaDiagrama"/>
    <w:uiPriority w:val="1"/>
    <w:qFormat/>
    <w:rsid w:val="00877A4E"/>
    <w:pPr>
      <w:ind w:left="720"/>
      <w:contextualSpacing/>
    </w:pPr>
  </w:style>
  <w:style w:type="table" w:customStyle="1" w:styleId="TableGrid5">
    <w:name w:val="Table Grid5"/>
    <w:basedOn w:val="prastojilentel"/>
    <w:next w:val="Lentelstinklelis"/>
    <w:uiPriority w:val="39"/>
    <w:rsid w:val="002F3F6D"/>
    <w:pPr>
      <w:autoSpaceDN/>
      <w:spacing w:after="0" w:line="240" w:lineRule="auto"/>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43011"/>
    <w:pPr>
      <w:suppressAutoHyphens/>
      <w:spacing w:after="200" w:line="276" w:lineRule="auto"/>
      <w:textAlignment w:val="auto"/>
    </w:pPr>
    <w:rPr>
      <w:kern w:val="3"/>
      <w:lang w:val="ru-RU" w:eastAsia="ru-RU"/>
    </w:rPr>
  </w:style>
  <w:style w:type="character" w:customStyle="1" w:styleId="SraopastraipaDiagrama">
    <w:name w:val="Sąrašo pastraipa Diagrama"/>
    <w:aliases w:val="Bullet EY Diagrama,List Paragraph Red Diagrama,Buletai Diagrama,List Paragraph21 Diagrama,List Paragraph2 Diagrama,lp1 Diagrama,Bullet 1 Diagrama,Use Case List Paragraph Diagrama,Numbering Diagrama,ERP-List Paragraph Diagrama"/>
    <w:link w:val="Sraopastraipa"/>
    <w:uiPriority w:val="1"/>
    <w:qFormat/>
    <w:locked/>
    <w:rsid w:val="008B1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8337">
      <w:bodyDiv w:val="1"/>
      <w:marLeft w:val="0"/>
      <w:marRight w:val="0"/>
      <w:marTop w:val="0"/>
      <w:marBottom w:val="0"/>
      <w:divBdr>
        <w:top w:val="none" w:sz="0" w:space="0" w:color="auto"/>
        <w:left w:val="none" w:sz="0" w:space="0" w:color="auto"/>
        <w:bottom w:val="none" w:sz="0" w:space="0" w:color="auto"/>
        <w:right w:val="none" w:sz="0" w:space="0" w:color="auto"/>
      </w:divBdr>
    </w:div>
    <w:div w:id="639455679">
      <w:bodyDiv w:val="1"/>
      <w:marLeft w:val="0"/>
      <w:marRight w:val="0"/>
      <w:marTop w:val="0"/>
      <w:marBottom w:val="0"/>
      <w:divBdr>
        <w:top w:val="none" w:sz="0" w:space="0" w:color="auto"/>
        <w:left w:val="none" w:sz="0" w:space="0" w:color="auto"/>
        <w:bottom w:val="none" w:sz="0" w:space="0" w:color="auto"/>
        <w:right w:val="none" w:sz="0" w:space="0" w:color="auto"/>
      </w:divBdr>
    </w:div>
    <w:div w:id="1244267228">
      <w:bodyDiv w:val="1"/>
      <w:marLeft w:val="0"/>
      <w:marRight w:val="0"/>
      <w:marTop w:val="0"/>
      <w:marBottom w:val="0"/>
      <w:divBdr>
        <w:top w:val="none" w:sz="0" w:space="0" w:color="auto"/>
        <w:left w:val="none" w:sz="0" w:space="0" w:color="auto"/>
        <w:bottom w:val="none" w:sz="0" w:space="0" w:color="auto"/>
        <w:right w:val="none" w:sz="0" w:space="0" w:color="auto"/>
      </w:divBdr>
    </w:div>
    <w:div w:id="1336764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29</TotalTime>
  <Pages>6</Pages>
  <Words>11502</Words>
  <Characters>6557</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Šimkienė</dc:creator>
  <dc:description/>
  <cp:lastModifiedBy>Laura Bozienė</cp:lastModifiedBy>
  <cp:revision>6</cp:revision>
  <dcterms:created xsi:type="dcterms:W3CDTF">2026-03-27T11:05:00Z</dcterms:created>
  <dcterms:modified xsi:type="dcterms:W3CDTF">2026-03-30T08:03:00Z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0751af-2442-49a7-b7b9-9f0bcce858c9_Enabled">
    <vt:lpwstr>true</vt:lpwstr>
  </property>
  <property fmtid="{D5CDD505-2E9C-101B-9397-08002B2CF9AE}" pid="3" name="MSIP_Label_190751af-2442-49a7-b7b9-9f0bcce858c9_SetDate">
    <vt:lpwstr>2022-12-06T19:56:38Z</vt:lpwstr>
  </property>
  <property fmtid="{D5CDD505-2E9C-101B-9397-08002B2CF9AE}" pid="4" name="MSIP_Label_190751af-2442-49a7-b7b9-9f0bcce858c9_Method">
    <vt:lpwstr>Privileged</vt:lpwstr>
  </property>
  <property fmtid="{D5CDD505-2E9C-101B-9397-08002B2CF9AE}" pid="5" name="MSIP_Label_190751af-2442-49a7-b7b9-9f0bcce858c9_Name">
    <vt:lpwstr>Vidaus dokumentai</vt:lpwstr>
  </property>
  <property fmtid="{D5CDD505-2E9C-101B-9397-08002B2CF9AE}" pid="6" name="MSIP_Label_190751af-2442-49a7-b7b9-9f0bcce858c9_SiteId">
    <vt:lpwstr>ea88e983-d65a-47b3-adb4-3e1c6d2110d2</vt:lpwstr>
  </property>
  <property fmtid="{D5CDD505-2E9C-101B-9397-08002B2CF9AE}" pid="7" name="MSIP_Label_190751af-2442-49a7-b7b9-9f0bcce858c9_ActionId">
    <vt:lpwstr>c46ba4e9-1c82-410e-accc-945178c35133</vt:lpwstr>
  </property>
  <property fmtid="{D5CDD505-2E9C-101B-9397-08002B2CF9AE}" pid="8" name="MSIP_Label_190751af-2442-49a7-b7b9-9f0bcce858c9_ContentBits">
    <vt:lpwstr>0</vt:lpwstr>
  </property>
</Properties>
</file>