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2F66" w14:textId="79974290" w:rsidR="003B25DD" w:rsidRPr="0019381E" w:rsidRDefault="003B25DD" w:rsidP="001135D6">
      <w:pPr>
        <w:spacing w:after="0" w:line="240" w:lineRule="auto"/>
        <w:jc w:val="center"/>
        <w:rPr>
          <w:rFonts w:ascii="Times New Roman" w:hAnsi="Times New Roman" w:cs="Times New Roman"/>
          <w:b/>
          <w:bCs/>
        </w:rPr>
      </w:pPr>
      <w:r w:rsidRPr="0019381E">
        <w:rPr>
          <w:rFonts w:ascii="Times New Roman" w:hAnsi="Times New Roman" w:cs="Times New Roman"/>
          <w:b/>
          <w:bCs/>
        </w:rPr>
        <w:t>TECHNINĖ SPECIFIKACIJA</w:t>
      </w:r>
    </w:p>
    <w:p w14:paraId="7B13C50A" w14:textId="4824E51F" w:rsidR="003B25DD" w:rsidRPr="0019381E" w:rsidRDefault="003B25DD" w:rsidP="001135D6">
      <w:pPr>
        <w:spacing w:after="0" w:line="240" w:lineRule="auto"/>
        <w:jc w:val="center"/>
        <w:rPr>
          <w:rFonts w:ascii="Times New Roman" w:hAnsi="Times New Roman" w:cs="Times New Roman"/>
          <w:b/>
          <w:bCs/>
        </w:rPr>
      </w:pPr>
      <w:r w:rsidRPr="0019381E">
        <w:rPr>
          <w:rFonts w:ascii="Times New Roman" w:hAnsi="Times New Roman" w:cs="Times New Roman"/>
          <w:b/>
          <w:bCs/>
        </w:rPr>
        <w:t>VEIKLOS AUDITO PASLAUGOS</w:t>
      </w:r>
    </w:p>
    <w:p w14:paraId="764C3626" w14:textId="77777777" w:rsidR="003B25DD" w:rsidRPr="0019381E" w:rsidRDefault="003B25DD" w:rsidP="003B25DD">
      <w:pPr>
        <w:jc w:val="center"/>
        <w:rPr>
          <w:rFonts w:ascii="Times New Roman" w:hAnsi="Times New Roman" w:cs="Times New Roman"/>
          <w:b/>
          <w:bCs/>
        </w:rPr>
      </w:pPr>
    </w:p>
    <w:p w14:paraId="245D4C7B" w14:textId="6AC587C8" w:rsidR="003B25DD" w:rsidRPr="0019381E" w:rsidRDefault="003B25DD" w:rsidP="003B25DD">
      <w:pPr>
        <w:pStyle w:val="ListParagraph"/>
        <w:numPr>
          <w:ilvl w:val="0"/>
          <w:numId w:val="1"/>
        </w:numPr>
        <w:rPr>
          <w:rFonts w:ascii="Times New Roman" w:hAnsi="Times New Roman" w:cs="Times New Roman"/>
          <w:b/>
          <w:bCs/>
        </w:rPr>
      </w:pPr>
      <w:r w:rsidRPr="0019381E">
        <w:rPr>
          <w:rFonts w:ascii="Times New Roman" w:hAnsi="Times New Roman" w:cs="Times New Roman"/>
          <w:b/>
          <w:bCs/>
        </w:rPr>
        <w:t>SĄVOKOS IR SUTRUMPINIMAI</w:t>
      </w:r>
    </w:p>
    <w:p w14:paraId="684B2DE7" w14:textId="3DC4C3DA"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1.1.</w:t>
      </w:r>
      <w:r w:rsidRPr="0019381E">
        <w:rPr>
          <w:rFonts w:ascii="Times New Roman" w:hAnsi="Times New Roman" w:cs="Times New Roman"/>
        </w:rPr>
        <w:tab/>
        <w:t>Užsakovas – viešoji įstaiga Lietuvos energetikos institutas.</w:t>
      </w:r>
    </w:p>
    <w:p w14:paraId="272CF613" w14:textId="77777777"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1.2.</w:t>
      </w:r>
      <w:r w:rsidRPr="0019381E">
        <w:rPr>
          <w:rFonts w:ascii="Times New Roman" w:hAnsi="Times New Roman" w:cs="Times New Roman"/>
        </w:rPr>
        <w:tab/>
        <w:t>Tiekėjas – ūkio subjektas – fizinis asmuo, privatusis juridinis asmuo, viešasis juridinis asmuo, kitos organizacijos ir jų padaliniai ar tokių asmenų grupė, su kuriuo Užsakovas sudaro Sutartį.</w:t>
      </w:r>
    </w:p>
    <w:p w14:paraId="02E8F3C0" w14:textId="77777777"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1.3.</w:t>
      </w:r>
      <w:r w:rsidRPr="0019381E">
        <w:rPr>
          <w:rFonts w:ascii="Times New Roman" w:hAnsi="Times New Roman" w:cs="Times New Roman"/>
        </w:rPr>
        <w:tab/>
        <w:t>Sutartis – sudaroma tarp Užsakovo ir Tiekėjo dėl Pirkimo objekto.</w:t>
      </w:r>
    </w:p>
    <w:p w14:paraId="3AB57F31" w14:textId="3D1EB6F3" w:rsidR="003B25DD"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1.4.</w:t>
      </w:r>
      <w:r w:rsidRPr="0019381E">
        <w:rPr>
          <w:rFonts w:ascii="Times New Roman" w:hAnsi="Times New Roman" w:cs="Times New Roman"/>
        </w:rPr>
        <w:tab/>
        <w:t xml:space="preserve">Pirkimo objekto pavadinimas – Veiklos audito paslauga (toliau – Paslauga). </w:t>
      </w:r>
    </w:p>
    <w:p w14:paraId="65AC2E27" w14:textId="77777777" w:rsidR="002F0159" w:rsidRPr="0019381E" w:rsidRDefault="002F0159" w:rsidP="002F0159">
      <w:pPr>
        <w:spacing w:after="0" w:line="240" w:lineRule="auto"/>
        <w:ind w:firstLine="720"/>
        <w:jc w:val="both"/>
        <w:rPr>
          <w:rFonts w:ascii="Times New Roman" w:hAnsi="Times New Roman" w:cs="Times New Roman"/>
        </w:rPr>
      </w:pPr>
    </w:p>
    <w:p w14:paraId="174AB353" w14:textId="77C262A9" w:rsidR="003D0887" w:rsidRPr="0019381E" w:rsidRDefault="003D0887" w:rsidP="002F0159">
      <w:pPr>
        <w:spacing w:after="0" w:line="240" w:lineRule="auto"/>
        <w:ind w:firstLine="720"/>
        <w:jc w:val="both"/>
        <w:rPr>
          <w:rFonts w:ascii="Times New Roman" w:hAnsi="Times New Roman" w:cs="Times New Roman"/>
          <w:b/>
          <w:bCs/>
        </w:rPr>
      </w:pPr>
      <w:r w:rsidRPr="0019381E">
        <w:rPr>
          <w:rFonts w:ascii="Times New Roman" w:hAnsi="Times New Roman" w:cs="Times New Roman"/>
          <w:b/>
          <w:bCs/>
        </w:rPr>
        <w:t>2. PIRKIMO OBJEKTAS IR APIMTYS</w:t>
      </w:r>
    </w:p>
    <w:p w14:paraId="6B1358F8" w14:textId="1ACD9BC7" w:rsidR="003D0887" w:rsidRPr="0019381E" w:rsidRDefault="003D0887"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2.1. Pirkimo objektas: Veiklos audito paslauga.</w:t>
      </w:r>
    </w:p>
    <w:p w14:paraId="721F6A6E" w14:textId="36E3DD39" w:rsidR="003D0887" w:rsidRDefault="003D0887"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2.2. Pirkimo objektas į pirkimo dalis neskaidomas.</w:t>
      </w:r>
    </w:p>
    <w:p w14:paraId="18860B6E" w14:textId="77777777" w:rsidR="002F0159" w:rsidRPr="0019381E" w:rsidRDefault="002F0159" w:rsidP="002F0159">
      <w:pPr>
        <w:spacing w:after="0" w:line="240" w:lineRule="auto"/>
        <w:ind w:firstLine="720"/>
        <w:jc w:val="both"/>
        <w:rPr>
          <w:rFonts w:ascii="Times New Roman" w:hAnsi="Times New Roman" w:cs="Times New Roman"/>
        </w:rPr>
      </w:pPr>
    </w:p>
    <w:p w14:paraId="4FF4B281" w14:textId="0864EDC5" w:rsidR="0019381E" w:rsidRPr="0019381E" w:rsidRDefault="0019381E" w:rsidP="003B25DD">
      <w:pPr>
        <w:spacing w:after="0" w:line="360" w:lineRule="auto"/>
        <w:ind w:firstLine="720"/>
        <w:jc w:val="both"/>
        <w:rPr>
          <w:rFonts w:ascii="Times New Roman" w:hAnsi="Times New Roman" w:cs="Times New Roman"/>
          <w:b/>
          <w:bCs/>
        </w:rPr>
      </w:pPr>
      <w:r w:rsidRPr="0019381E">
        <w:rPr>
          <w:rFonts w:ascii="Times New Roman" w:hAnsi="Times New Roman" w:cs="Times New Roman"/>
          <w:b/>
          <w:bCs/>
        </w:rPr>
        <w:t>3. REIKALAVIMAI PIRKIMO OBJEKTUI</w:t>
      </w:r>
    </w:p>
    <w:p w14:paraId="2D3D08B6" w14:textId="7C36ECE7" w:rsidR="0019381E" w:rsidRPr="0019381E" w:rsidRDefault="0019381E" w:rsidP="003B25DD">
      <w:pPr>
        <w:spacing w:after="0" w:line="360" w:lineRule="auto"/>
        <w:ind w:firstLine="720"/>
        <w:jc w:val="both"/>
        <w:rPr>
          <w:rFonts w:ascii="Times New Roman" w:hAnsi="Times New Roman" w:cs="Times New Roman"/>
          <w:b/>
          <w:bCs/>
        </w:rPr>
      </w:pPr>
      <w:r w:rsidRPr="0019381E">
        <w:rPr>
          <w:rFonts w:ascii="Times New Roman" w:hAnsi="Times New Roman" w:cs="Times New Roman"/>
          <w:b/>
          <w:bCs/>
        </w:rPr>
        <w:t>3.1. Pirkimo objekto aprašymas ir detalizavimas</w:t>
      </w:r>
    </w:p>
    <w:p w14:paraId="714E6F37" w14:textId="65EAC762" w:rsidR="0019381E"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t>Ti</w:t>
      </w:r>
      <w:r>
        <w:rPr>
          <w:rFonts w:ascii="Times New Roman" w:hAnsi="Times New Roman" w:cs="Times New Roman"/>
        </w:rPr>
        <w:t>ekėjas turi atlikti užsakovo veiklos auditą ir pateikti išvadą bei rekomendacijas veiklos procesų gerinimui ir efektyvumo didinimui.</w:t>
      </w:r>
    </w:p>
    <w:p w14:paraId="28D008A0" w14:textId="1D60BCA3" w:rsidR="00580459" w:rsidRDefault="002F0159" w:rsidP="001135D6">
      <w:pPr>
        <w:spacing w:after="0" w:line="240" w:lineRule="auto"/>
        <w:ind w:firstLine="720"/>
        <w:jc w:val="both"/>
        <w:rPr>
          <w:rFonts w:ascii="Times New Roman" w:hAnsi="Times New Roman" w:cs="Times New Roman"/>
        </w:rPr>
      </w:pPr>
      <w:r>
        <w:rPr>
          <w:rFonts w:ascii="Times New Roman" w:hAnsi="Times New Roman" w:cs="Times New Roman"/>
        </w:rPr>
        <w:t>Veiklos audito siekis:</w:t>
      </w:r>
    </w:p>
    <w:p w14:paraId="6FD9953E" w14:textId="3BF68D6F"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veikla atitinka galiojančius teisės aktus, steigimo dokumentus bei strateginius ir veiklos planus;</w:t>
      </w:r>
    </w:p>
    <w:p w14:paraId="60F03CE7" w14:textId="1D81F7CC" w:rsidR="00580459" w:rsidRDefault="005804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veikla vykdoma ekonomiškai, efektyviai ir rezultatyviai bei ar vidaus kontrolės sistema užtikrina tinkamą veiklos tikslų pasiekimą.</w:t>
      </w:r>
    </w:p>
    <w:p w14:paraId="1FC2A1C1" w14:textId="77016585"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ištekliai (finansiniai, žmogiškieji, materialiniai</w:t>
      </w:r>
      <w:r w:rsidR="00580459">
        <w:rPr>
          <w:rFonts w:ascii="Times New Roman" w:hAnsi="Times New Roman" w:cs="Times New Roman"/>
        </w:rPr>
        <w:t>, infrastruktūros</w:t>
      </w:r>
      <w:r>
        <w:rPr>
          <w:rFonts w:ascii="Times New Roman" w:hAnsi="Times New Roman" w:cs="Times New Roman"/>
        </w:rPr>
        <w:t>) naudojami ekonomiškai, racionaliai ir pagal nustatytą paskirtį;</w:t>
      </w:r>
    </w:p>
    <w:p w14:paraId="697B52A7" w14:textId="2BDEE30B"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nustatyti, ar </w:t>
      </w:r>
      <w:r w:rsidR="00231619">
        <w:rPr>
          <w:rFonts w:ascii="Times New Roman" w:hAnsi="Times New Roman" w:cs="Times New Roman"/>
        </w:rPr>
        <w:t>užsakovo veiklos procesai yra efektyviai organizuoti, aiškiai reglamentuoti, suderinti tarpusavyje.</w:t>
      </w:r>
    </w:p>
    <w:p w14:paraId="0C609EBF" w14:textId="1CDCE907" w:rsidR="0097445E" w:rsidRPr="007513DF" w:rsidRDefault="005804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Atlikti</w:t>
      </w:r>
      <w:r w:rsidR="0097445E">
        <w:rPr>
          <w:rFonts w:ascii="Times New Roman" w:hAnsi="Times New Roman" w:cs="Times New Roman"/>
        </w:rPr>
        <w:t xml:space="preserve"> nuodugnią buhalterinės apskaitos duomenų ir procesų peržiūrą ir pateikti įžvalgas.</w:t>
      </w:r>
    </w:p>
    <w:p w14:paraId="718F10AC" w14:textId="64B4B3A6" w:rsidR="00231619" w:rsidRDefault="0023161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vidaus kontrolės sistemos veiksmingumą rizikų valdymo, kontrolės procedūrų, atskaitomybės mechanizmų</w:t>
      </w:r>
      <w:r w:rsidR="00580459">
        <w:rPr>
          <w:rFonts w:ascii="Times New Roman" w:hAnsi="Times New Roman" w:cs="Times New Roman"/>
        </w:rPr>
        <w:t xml:space="preserve"> aspektais</w:t>
      </w:r>
      <w:r>
        <w:rPr>
          <w:rFonts w:ascii="Times New Roman" w:hAnsi="Times New Roman" w:cs="Times New Roman"/>
        </w:rPr>
        <w:t>;</w:t>
      </w:r>
    </w:p>
    <w:p w14:paraId="7B0A74D9" w14:textId="77777777" w:rsidR="007513DF" w:rsidRDefault="0023161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Nustatyti galimas veiklos trūkumų, neefektyvumo ar rizikų sritis bei pateikti rekomendacijas administravimo veiklos tobulinimui, išteklių naudojimo optimizavimui, valdymo sprendimų gerinimui.</w:t>
      </w:r>
    </w:p>
    <w:p w14:paraId="43F8295E" w14:textId="77777777" w:rsidR="007513DF" w:rsidRDefault="007513DF" w:rsidP="001135D6">
      <w:pPr>
        <w:pStyle w:val="ListParagraph"/>
        <w:spacing w:after="0" w:line="240" w:lineRule="auto"/>
        <w:ind w:left="0" w:firstLine="720"/>
        <w:jc w:val="both"/>
        <w:rPr>
          <w:rFonts w:ascii="Times New Roman" w:hAnsi="Times New Roman" w:cs="Times New Roman"/>
        </w:rPr>
      </w:pPr>
      <w:r w:rsidRPr="007513DF">
        <w:rPr>
          <w:rFonts w:ascii="Times New Roman" w:hAnsi="Times New Roman" w:cs="Times New Roman"/>
        </w:rPr>
        <w:t>Audit</w:t>
      </w:r>
      <w:r>
        <w:rPr>
          <w:rFonts w:ascii="Times New Roman" w:hAnsi="Times New Roman" w:cs="Times New Roman"/>
        </w:rPr>
        <w:t xml:space="preserve">o siekiai gali būti </w:t>
      </w:r>
      <w:r w:rsidRPr="007513DF">
        <w:rPr>
          <w:rFonts w:ascii="Times New Roman" w:hAnsi="Times New Roman" w:cs="Times New Roman"/>
        </w:rPr>
        <w:t>tikslinam</w:t>
      </w:r>
      <w:r>
        <w:rPr>
          <w:rFonts w:ascii="Times New Roman" w:hAnsi="Times New Roman" w:cs="Times New Roman"/>
        </w:rPr>
        <w:t>i</w:t>
      </w:r>
      <w:r w:rsidRPr="007513DF">
        <w:rPr>
          <w:rFonts w:ascii="Times New Roman" w:hAnsi="Times New Roman" w:cs="Times New Roman"/>
        </w:rPr>
        <w:t xml:space="preserve"> audito procedūrų atlikimo metu nustačius reikšmingus pastebėjimus, atskleidus nežinomas aplinkybes ar gavus kitą reikšmingą informaciją. </w:t>
      </w:r>
      <w:r>
        <w:rPr>
          <w:rFonts w:ascii="Times New Roman" w:hAnsi="Times New Roman" w:cs="Times New Roman"/>
        </w:rPr>
        <w:t>Audito apimčių pakeitimai turi būti suderinti su užsakovu.</w:t>
      </w:r>
    </w:p>
    <w:p w14:paraId="0DE0C9E4" w14:textId="77777777" w:rsidR="001135D6" w:rsidRDefault="001135D6" w:rsidP="007513DF">
      <w:pPr>
        <w:pStyle w:val="ListParagraph"/>
        <w:spacing w:after="0" w:line="360" w:lineRule="auto"/>
        <w:ind w:left="1440"/>
        <w:jc w:val="both"/>
        <w:rPr>
          <w:rFonts w:ascii="Times New Roman" w:hAnsi="Times New Roman" w:cs="Times New Roman"/>
        </w:rPr>
      </w:pPr>
    </w:p>
    <w:p w14:paraId="5C5BF457" w14:textId="7CF2E8FA" w:rsidR="00FC56BD" w:rsidRDefault="00FC56BD" w:rsidP="001135D6">
      <w:pPr>
        <w:pStyle w:val="ListParagraph"/>
        <w:spacing w:after="0" w:line="240" w:lineRule="auto"/>
        <w:ind w:left="1440"/>
        <w:jc w:val="both"/>
        <w:rPr>
          <w:rFonts w:ascii="Times New Roman" w:hAnsi="Times New Roman" w:cs="Times New Roman"/>
        </w:rPr>
      </w:pPr>
      <w:r>
        <w:rPr>
          <w:rFonts w:ascii="Times New Roman" w:hAnsi="Times New Roman" w:cs="Times New Roman"/>
        </w:rPr>
        <w:t>Tiekėjas turi pateikti:</w:t>
      </w:r>
    </w:p>
    <w:p w14:paraId="778C4878" w14:textId="77C1456F" w:rsidR="00FC56BD" w:rsidRDefault="00FC56BD" w:rsidP="001135D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Veiklos audito ataskaitą (toliau – Verti</w:t>
      </w:r>
      <w:r w:rsidR="007513DF">
        <w:rPr>
          <w:rFonts w:ascii="Times New Roman" w:hAnsi="Times New Roman" w:cs="Times New Roman"/>
        </w:rPr>
        <w:t>nimo ataskaita).</w:t>
      </w:r>
    </w:p>
    <w:p w14:paraId="0C388B8A" w14:textId="539ED3BE" w:rsidR="00FC56BD" w:rsidRDefault="00FC56BD" w:rsidP="001135D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Išvadą dėl veiklos atitikties teisės aktams ir užsakovo vidaus taisyklėms, tvarkoms ir aprašams.</w:t>
      </w:r>
    </w:p>
    <w:p w14:paraId="588608F1" w14:textId="77777777" w:rsidR="00275DB9"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t>Vertinimo ataskaitoje turi būti pateiktas</w:t>
      </w:r>
      <w:r w:rsidR="00275DB9">
        <w:rPr>
          <w:rFonts w:ascii="Times New Roman" w:hAnsi="Times New Roman" w:cs="Times New Roman"/>
        </w:rPr>
        <w:t xml:space="preserve"> </w:t>
      </w:r>
      <w:r w:rsidRPr="0019381E">
        <w:rPr>
          <w:rFonts w:ascii="Times New Roman" w:hAnsi="Times New Roman" w:cs="Times New Roman"/>
        </w:rPr>
        <w:t>tikslas, apimtis, vertintas laikotarpis, naudoti metodai ir kiti susiję aspektai, paaiškinantys vertinimo pagrindus,</w:t>
      </w:r>
      <w:r w:rsidR="00275DB9">
        <w:rPr>
          <w:rFonts w:ascii="Times New Roman" w:hAnsi="Times New Roman" w:cs="Times New Roman"/>
        </w:rPr>
        <w:t xml:space="preserve"> audito metu gauti rezultatai, </w:t>
      </w:r>
      <w:r w:rsidRPr="0019381E">
        <w:rPr>
          <w:rFonts w:ascii="Times New Roman" w:hAnsi="Times New Roman" w:cs="Times New Roman"/>
        </w:rPr>
        <w:t xml:space="preserve">detalizuotas sričių įvertinimas, </w:t>
      </w:r>
      <w:r w:rsidR="00275DB9" w:rsidRPr="00275DB9">
        <w:rPr>
          <w:rFonts w:ascii="Times New Roman" w:hAnsi="Times New Roman" w:cs="Times New Roman"/>
        </w:rPr>
        <w:t>atskleisti reikšmingi pastebėjimai, jei tokių bus, pateikta vidaus kontrolės adekvatumo išvada, pateiktos rekomendacijo</w:t>
      </w:r>
      <w:r w:rsidR="00275DB9">
        <w:rPr>
          <w:rFonts w:ascii="Times New Roman" w:hAnsi="Times New Roman" w:cs="Times New Roman"/>
        </w:rPr>
        <w:t>s ir gerosios praktikos pasiūlymai.</w:t>
      </w:r>
    </w:p>
    <w:p w14:paraId="3335F422" w14:textId="19792B7D" w:rsidR="0019381E"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lastRenderedPageBreak/>
        <w:t>Vertinimo ataskaita ir išvada turi būti parengta lietuvių kalba ir pateikta elektroninėje versijoje, pasirašyta elektroniniu parašu</w:t>
      </w:r>
      <w:r w:rsidR="00FC56BD">
        <w:rPr>
          <w:rFonts w:ascii="Times New Roman" w:hAnsi="Times New Roman" w:cs="Times New Roman"/>
        </w:rPr>
        <w:t>.</w:t>
      </w:r>
    </w:p>
    <w:p w14:paraId="34B70253" w14:textId="77777777" w:rsidR="001135D6" w:rsidRDefault="001135D6" w:rsidP="001135D6">
      <w:pPr>
        <w:spacing w:after="0" w:line="240" w:lineRule="auto"/>
        <w:ind w:firstLine="720"/>
        <w:jc w:val="both"/>
        <w:rPr>
          <w:rFonts w:ascii="Times New Roman" w:hAnsi="Times New Roman" w:cs="Times New Roman"/>
        </w:rPr>
      </w:pPr>
    </w:p>
    <w:p w14:paraId="2493E0DE" w14:textId="4D18E5C2" w:rsidR="00FC56BD" w:rsidRPr="00FC56BD" w:rsidRDefault="00FC56BD" w:rsidP="0019381E">
      <w:pPr>
        <w:spacing w:after="0" w:line="360" w:lineRule="auto"/>
        <w:ind w:firstLine="720"/>
        <w:jc w:val="both"/>
        <w:rPr>
          <w:rFonts w:ascii="Times New Roman" w:hAnsi="Times New Roman" w:cs="Times New Roman"/>
          <w:b/>
          <w:bCs/>
        </w:rPr>
      </w:pPr>
      <w:r w:rsidRPr="00FC56BD">
        <w:rPr>
          <w:rFonts w:ascii="Times New Roman" w:hAnsi="Times New Roman" w:cs="Times New Roman"/>
          <w:b/>
          <w:bCs/>
          <w:lang w:val="en-US"/>
        </w:rPr>
        <w:t>4. SUTARTINI</w:t>
      </w:r>
      <w:r w:rsidRPr="00FC56BD">
        <w:rPr>
          <w:rFonts w:ascii="Times New Roman" w:hAnsi="Times New Roman" w:cs="Times New Roman"/>
          <w:b/>
          <w:bCs/>
        </w:rPr>
        <w:t>Ų ĮSIPAREIGOJIMŲ VYKDYMO TVARKA IR TERMINAI</w:t>
      </w:r>
    </w:p>
    <w:p w14:paraId="1A2FF5DE" w14:textId="7F061BED"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4.1.</w:t>
      </w:r>
      <w:r w:rsidRPr="00FC56BD">
        <w:rPr>
          <w:rFonts w:ascii="Times New Roman" w:hAnsi="Times New Roman" w:cs="Times New Roman"/>
        </w:rPr>
        <w:tab/>
        <w:t xml:space="preserve">Paslaugos turi būti suteiktos ne vėliau kaip per </w:t>
      </w:r>
      <w:r w:rsidR="003F6EB5">
        <w:rPr>
          <w:rFonts w:ascii="Times New Roman" w:hAnsi="Times New Roman" w:cs="Times New Roman"/>
          <w:lang w:val="en-US"/>
        </w:rPr>
        <w:t>2</w:t>
      </w:r>
      <w:r w:rsidRPr="00FC56BD">
        <w:rPr>
          <w:rFonts w:ascii="Times New Roman" w:hAnsi="Times New Roman" w:cs="Times New Roman"/>
        </w:rPr>
        <w:t xml:space="preserve"> mėnes</w:t>
      </w:r>
      <w:r w:rsidR="00481056">
        <w:rPr>
          <w:rFonts w:ascii="Times New Roman" w:hAnsi="Times New Roman" w:cs="Times New Roman"/>
        </w:rPr>
        <w:t>ius</w:t>
      </w:r>
      <w:r w:rsidRPr="00FC56BD">
        <w:rPr>
          <w:rFonts w:ascii="Times New Roman" w:hAnsi="Times New Roman" w:cs="Times New Roman"/>
        </w:rPr>
        <w:t xml:space="preserve"> nuo Sutarties įsigaliojimo dienos. Abiejų šalių sutarimu, šis terminas gali būti pratęstas, bet ne ilgiau nei 1 kalendorinį mėnesį.</w:t>
      </w:r>
    </w:p>
    <w:p w14:paraId="3CF7F647" w14:textId="77777777" w:rsid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4.2.</w:t>
      </w:r>
      <w:r w:rsidRPr="00FC56BD">
        <w:rPr>
          <w:rFonts w:ascii="Times New Roman" w:hAnsi="Times New Roman" w:cs="Times New Roman"/>
        </w:rPr>
        <w:tab/>
        <w:t>Sutartis įsigalioja, kai Sutartį pasirašo abi Sutarties šalys ir galioja iki visiško sutartinių įsipareigojimų įvykdymo arba Sutarties nutraukimo (priklausomai nuo to, kuri sąlyga įvyksta anksčiau).</w:t>
      </w:r>
    </w:p>
    <w:p w14:paraId="2C8BBE52" w14:textId="3334CF81" w:rsidR="00275DB9" w:rsidRDefault="00275DB9" w:rsidP="001135D6">
      <w:pPr>
        <w:spacing w:after="0" w:line="240" w:lineRule="auto"/>
        <w:ind w:firstLine="720"/>
        <w:jc w:val="both"/>
        <w:rPr>
          <w:rFonts w:ascii="Times New Roman" w:hAnsi="Times New Roman" w:cs="Times New Roman"/>
        </w:rPr>
      </w:pPr>
      <w:r>
        <w:rPr>
          <w:rFonts w:ascii="Times New Roman" w:hAnsi="Times New Roman" w:cs="Times New Roman"/>
        </w:rPr>
        <w:t>4.3. Tiekėjas a</w:t>
      </w:r>
      <w:r w:rsidRPr="00275DB9">
        <w:rPr>
          <w:rFonts w:ascii="Times New Roman" w:hAnsi="Times New Roman" w:cs="Times New Roman"/>
        </w:rPr>
        <w:t>udito program</w:t>
      </w:r>
      <w:r>
        <w:rPr>
          <w:rFonts w:ascii="Times New Roman" w:hAnsi="Times New Roman" w:cs="Times New Roman"/>
        </w:rPr>
        <w:t>ą</w:t>
      </w:r>
      <w:r w:rsidRPr="00275DB9">
        <w:rPr>
          <w:rFonts w:ascii="Times New Roman" w:hAnsi="Times New Roman" w:cs="Times New Roman"/>
        </w:rPr>
        <w:t xml:space="preserve"> pristato ir aptaria su </w:t>
      </w:r>
      <w:r>
        <w:rPr>
          <w:rFonts w:ascii="Times New Roman" w:hAnsi="Times New Roman" w:cs="Times New Roman"/>
        </w:rPr>
        <w:t>Užsakovo paskirstais atsakingais asmenimis.</w:t>
      </w:r>
    </w:p>
    <w:p w14:paraId="1EE8A570" w14:textId="7B9E4B1E" w:rsidR="00275DB9" w:rsidRPr="001135D6" w:rsidRDefault="00275DB9" w:rsidP="001135D6">
      <w:pPr>
        <w:spacing w:after="0" w:line="240" w:lineRule="auto"/>
        <w:ind w:firstLine="720"/>
        <w:jc w:val="both"/>
        <w:rPr>
          <w:rFonts w:ascii="Times New Roman" w:hAnsi="Times New Roman" w:cs="Times New Roman"/>
        </w:rPr>
      </w:pPr>
      <w:r w:rsidRPr="001135D6">
        <w:rPr>
          <w:rFonts w:ascii="Times New Roman" w:hAnsi="Times New Roman" w:cs="Times New Roman"/>
        </w:rPr>
        <w:t xml:space="preserve">4.4. Tiekėjas užtikrina atlikto audito kokybę atlikdamas audito darbo dokumentų ir ataskaitos peržiūrą, audito procedūrų  ir surinktų audito įrodymų pakankamumą ir tinkamumą audito išvadoms pagrįsti. </w:t>
      </w:r>
    </w:p>
    <w:p w14:paraId="0FAFD737"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4.3.</w:t>
      </w:r>
      <w:r w:rsidRPr="00FC56BD">
        <w:rPr>
          <w:rFonts w:ascii="Times New Roman" w:hAnsi="Times New Roman" w:cs="Times New Roman"/>
        </w:rPr>
        <w:tab/>
        <w:t>Tiekėjas Vertinimo ataskaitos projektą Užsakovui turi pateikti ne vėliau kaip prieš 20 darbo dienų iki 4.1. punkte nurodyto termino pabaigos.</w:t>
      </w:r>
    </w:p>
    <w:p w14:paraId="67E00F27"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4.4.</w:t>
      </w:r>
      <w:r w:rsidRPr="00FC56BD">
        <w:rPr>
          <w:rFonts w:ascii="Times New Roman" w:hAnsi="Times New Roman" w:cs="Times New Roman"/>
        </w:rPr>
        <w:tab/>
        <w:t>Užsakovas įsipareigoja ne vėliau kaip per 5 darbo dienas įvertinti, ar Vertinimo ataskaitos projektas atitinka šioje techninėje specifikacijoje nustatytus reikalavimus ir pateikti Tiekėjui išvadą, kad Vertinimo ataskaitos projektas atitinka šioje techninėje specifikacijoje nustatytus reikalavimus arba pateikti pastabas. Tiekėjas privalo pašalinti trūkumus ne vėliau kaip per 5 darbo dienas nuo pastabų iš Užsakovo gavimo dienos.</w:t>
      </w:r>
    </w:p>
    <w:p w14:paraId="19B23186" w14:textId="4B72021F"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4.5.</w:t>
      </w:r>
      <w:r w:rsidRPr="00FC56BD">
        <w:rPr>
          <w:rFonts w:ascii="Times New Roman" w:hAnsi="Times New Roman" w:cs="Times New Roman"/>
        </w:rPr>
        <w:tab/>
        <w:t>Paslaugos bus laikomos suteiktos, kai Užsakovas priims suderintą Vertinimo ataskaitą su išvada</w:t>
      </w:r>
      <w:r w:rsidR="007D220F">
        <w:rPr>
          <w:rFonts w:ascii="Times New Roman" w:hAnsi="Times New Roman" w:cs="Times New Roman"/>
        </w:rPr>
        <w:t>.</w:t>
      </w:r>
    </w:p>
    <w:p w14:paraId="642299CD" w14:textId="02DD11AA"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4.6.</w:t>
      </w:r>
      <w:r w:rsidRPr="00FC56BD">
        <w:rPr>
          <w:rFonts w:ascii="Times New Roman" w:hAnsi="Times New Roman" w:cs="Times New Roman"/>
        </w:rPr>
        <w:tab/>
        <w:t>Paslaugų teikimo laikotarpiu</w:t>
      </w:r>
      <w:r w:rsidR="007D220F">
        <w:rPr>
          <w:rFonts w:ascii="Times New Roman" w:hAnsi="Times New Roman" w:cs="Times New Roman"/>
        </w:rPr>
        <w:t xml:space="preserve"> ir įvykdžius sutartį</w:t>
      </w:r>
      <w:r w:rsidRPr="00FC56BD">
        <w:rPr>
          <w:rFonts w:ascii="Times New Roman" w:hAnsi="Times New Roman" w:cs="Times New Roman"/>
        </w:rPr>
        <w:t>, Užsakovo teikiama informacija laikoma konfidencialia.</w:t>
      </w:r>
      <w:r w:rsidR="00E107FD">
        <w:rPr>
          <w:rFonts w:ascii="Times New Roman" w:hAnsi="Times New Roman" w:cs="Times New Roman"/>
        </w:rPr>
        <w:t xml:space="preserve"> Užsakovo ir Tiekėjo darbuotojai užtikrina </w:t>
      </w:r>
      <w:r w:rsidR="00E107FD" w:rsidRPr="00E107FD">
        <w:rPr>
          <w:rFonts w:ascii="Times New Roman" w:hAnsi="Times New Roman" w:cs="Times New Roman"/>
        </w:rPr>
        <w:t>konfidencialumo įsipareigojim</w:t>
      </w:r>
      <w:r w:rsidR="00E107FD">
        <w:rPr>
          <w:rFonts w:ascii="Times New Roman" w:hAnsi="Times New Roman" w:cs="Times New Roman"/>
        </w:rPr>
        <w:t>ą</w:t>
      </w:r>
      <w:r w:rsidR="00E107FD" w:rsidRPr="00E107FD">
        <w:rPr>
          <w:rFonts w:ascii="Times New Roman" w:hAnsi="Times New Roman" w:cs="Times New Roman"/>
        </w:rPr>
        <w:t xml:space="preserve"> – informaciją, laikytina konfidencialia informacija, naudoti tik atliekant darbo funkcijas,  užtikrinti, kad ji netaptų žinoma tokios teisės neturintiems asmenims ir neatskleisti jos tretiesiems asmenims, išskyrus teisės aktų nustatytus atvejus, nenaudoti minėtos konfidencialios informacijos asmeniniams arba trečiųjų šalių interesams tenkinti.</w:t>
      </w:r>
    </w:p>
    <w:p w14:paraId="1E732930"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4.7.</w:t>
      </w:r>
      <w:r w:rsidRPr="00FC56BD">
        <w:rPr>
          <w:rFonts w:ascii="Times New Roman" w:hAnsi="Times New Roman" w:cs="Times New Roman"/>
        </w:rPr>
        <w:tab/>
        <w:t xml:space="preserve">Tiekėjas turi būti nepriklausomas nuo Užsakovo. Tiekėjas negali teikti Paslaugų, jeigu Tiekėjas ir jo į darbo grupę įtraukti vertintojai per 6 mėnesius iki pasiūlymo šiam pirkimui pateikimo dienos teikė Užsakovui arba pretenduoja teikti (dalyvauja kitame Užsakovo pirkime) tokias paslaugas: </w:t>
      </w:r>
    </w:p>
    <w:p w14:paraId="42FFD680"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finansinių ataskaitų audito;</w:t>
      </w:r>
    </w:p>
    <w:p w14:paraId="6BD4D1F3"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konsultacijų valdymo, rizikos valdymo, finansinės atskaitomybės, vidaus kontrolės ir kitais susisijusiais klausimais;</w:t>
      </w:r>
    </w:p>
    <w:p w14:paraId="54D94524" w14:textId="5E87553B" w:rsidR="003D0887"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vidaus audito veiklos.</w:t>
      </w:r>
    </w:p>
    <w:p w14:paraId="5FD07E3B" w14:textId="77777777" w:rsidR="001135D6" w:rsidRDefault="001135D6" w:rsidP="001135D6">
      <w:pPr>
        <w:spacing w:after="0" w:line="240" w:lineRule="auto"/>
        <w:ind w:firstLine="720"/>
        <w:jc w:val="both"/>
        <w:rPr>
          <w:rFonts w:ascii="Times New Roman" w:hAnsi="Times New Roman" w:cs="Times New Roman"/>
        </w:rPr>
      </w:pPr>
    </w:p>
    <w:p w14:paraId="09107B30" w14:textId="29BAF461" w:rsidR="007D220F" w:rsidRDefault="007D220F" w:rsidP="00FC56BD">
      <w:pPr>
        <w:spacing w:after="0" w:line="360" w:lineRule="auto"/>
        <w:ind w:firstLine="720"/>
        <w:jc w:val="both"/>
        <w:rPr>
          <w:rFonts w:ascii="Times New Roman" w:hAnsi="Times New Roman" w:cs="Times New Roman"/>
          <w:b/>
          <w:bCs/>
          <w:lang w:val="en-US"/>
        </w:rPr>
      </w:pPr>
      <w:r w:rsidRPr="007D220F">
        <w:rPr>
          <w:rFonts w:ascii="Times New Roman" w:hAnsi="Times New Roman" w:cs="Times New Roman"/>
          <w:b/>
          <w:bCs/>
          <w:lang w:val="en-US"/>
        </w:rPr>
        <w:t>5. APLINKOSAUGINIAI REIKALAVIMAI</w:t>
      </w:r>
    </w:p>
    <w:p w14:paraId="1D392507" w14:textId="052E269F" w:rsidR="007D220F" w:rsidRPr="007D220F" w:rsidRDefault="00221D88" w:rsidP="001135D6">
      <w:pPr>
        <w:spacing w:after="0" w:line="240" w:lineRule="auto"/>
        <w:ind w:firstLine="720"/>
        <w:jc w:val="both"/>
        <w:rPr>
          <w:rFonts w:ascii="Times New Roman" w:hAnsi="Times New Roman" w:cs="Times New Roman"/>
        </w:rPr>
      </w:pPr>
      <w:r>
        <w:rPr>
          <w:rFonts w:ascii="Times New Roman" w:hAnsi="Times New Roman" w:cs="Times New Roman"/>
          <w:lang w:val="en-US"/>
        </w:rPr>
        <w:t xml:space="preserve">5.1. </w:t>
      </w:r>
      <w:r w:rsidR="007D220F" w:rsidRPr="007D220F">
        <w:rPr>
          <w:rFonts w:ascii="Times New Roman" w:hAnsi="Times New Roman" w:cs="Times New Roman"/>
        </w:rPr>
        <w:t>Užsakovas siekia, kad jo ir Tiekėjo veiksmai darytų kuo mažesnį poveikį aplinkai, todėl:</w:t>
      </w:r>
    </w:p>
    <w:p w14:paraId="344E4B3F" w14:textId="02B4C4A0" w:rsidR="007D220F" w:rsidRDefault="007D220F" w:rsidP="001135D6">
      <w:pPr>
        <w:spacing w:after="0" w:line="240" w:lineRule="auto"/>
        <w:ind w:firstLine="720"/>
        <w:jc w:val="both"/>
        <w:rPr>
          <w:rFonts w:ascii="Times New Roman" w:hAnsi="Times New Roman" w:cs="Times New Roman"/>
        </w:rPr>
      </w:pPr>
      <w:r>
        <w:rPr>
          <w:rFonts w:ascii="Times New Roman" w:hAnsi="Times New Roman" w:cs="Times New Roman"/>
        </w:rPr>
        <w:t xml:space="preserve">1. </w:t>
      </w:r>
      <w:r w:rsidRPr="007D220F">
        <w:rPr>
          <w:rFonts w:ascii="Times New Roman" w:hAnsi="Times New Roman" w:cs="Times New Roman"/>
        </w:rPr>
        <w:t>Visa dokumentacija susijusi su Sutarties vykdymu teikiama Užsakovui ir Tiekėjui elektorinėmis priemonėmis (elektoriniu paštu</w:t>
      </w:r>
      <w:r>
        <w:rPr>
          <w:rFonts w:ascii="Times New Roman" w:hAnsi="Times New Roman" w:cs="Times New Roman"/>
        </w:rPr>
        <w:t>).</w:t>
      </w:r>
      <w:r w:rsidR="00275DB9">
        <w:rPr>
          <w:rFonts w:ascii="Times New Roman" w:hAnsi="Times New Roman" w:cs="Times New Roman"/>
        </w:rPr>
        <w:t xml:space="preserve"> </w:t>
      </w:r>
    </w:p>
    <w:p w14:paraId="49BD532D" w14:textId="77777777" w:rsidR="001135D6" w:rsidRDefault="00275DB9" w:rsidP="001135D6">
      <w:pPr>
        <w:spacing w:after="0" w:line="240" w:lineRule="auto"/>
        <w:ind w:firstLine="720"/>
        <w:jc w:val="both"/>
        <w:rPr>
          <w:rFonts w:ascii="Times New Roman" w:hAnsi="Times New Roman" w:cs="Times New Roman"/>
        </w:rPr>
      </w:pPr>
      <w:r>
        <w:rPr>
          <w:rFonts w:ascii="Times New Roman" w:hAnsi="Times New Roman" w:cs="Times New Roman"/>
        </w:rPr>
        <w:t xml:space="preserve">2. Tiekėjas </w:t>
      </w:r>
      <w:r w:rsidRPr="00275DB9">
        <w:rPr>
          <w:rFonts w:ascii="Times New Roman" w:hAnsi="Times New Roman" w:cs="Times New Roman"/>
        </w:rPr>
        <w:t>teikdamas paslaugas, turi siekti mažinti popieriaus sunaudojimą, atsisakyti nebūtino dokumentų kopijavimo, spausdinimo ir dokumentai (kuo didesne apimtimi) turi būti teikiami tik elektroniniu formatu, o visi su paslaugų tiekimu susiję dokumentai turi būti pasirašomi el. parašu</w:t>
      </w:r>
      <w:r w:rsidR="001135D6">
        <w:rPr>
          <w:rFonts w:ascii="Times New Roman" w:hAnsi="Times New Roman" w:cs="Times New Roman"/>
        </w:rPr>
        <w:t>.</w:t>
      </w:r>
    </w:p>
    <w:p w14:paraId="3AA9713A" w14:textId="5C21EE0B" w:rsidR="007D220F" w:rsidRPr="007D220F" w:rsidRDefault="001135D6" w:rsidP="001135D6">
      <w:pPr>
        <w:spacing w:after="0" w:line="240" w:lineRule="auto"/>
        <w:ind w:firstLine="720"/>
        <w:jc w:val="both"/>
        <w:rPr>
          <w:rFonts w:ascii="Times New Roman" w:hAnsi="Times New Roman" w:cs="Times New Roman"/>
        </w:rPr>
      </w:pPr>
      <w:r>
        <w:rPr>
          <w:rFonts w:ascii="Times New Roman" w:hAnsi="Times New Roman" w:cs="Times New Roman"/>
          <w:lang w:val="en-US"/>
        </w:rPr>
        <w:t xml:space="preserve">3. </w:t>
      </w:r>
      <w:r w:rsidR="007D220F" w:rsidRPr="007D220F">
        <w:rPr>
          <w:rFonts w:ascii="Times New Roman" w:hAnsi="Times New Roman" w:cs="Times New Roman"/>
        </w:rPr>
        <w:t>Sutartis bus pasirašoma tik elektroninėmis priemonėmis (elektroniniu parašu);</w:t>
      </w:r>
    </w:p>
    <w:p w14:paraId="6C01BD11" w14:textId="4DA7B1BF" w:rsidR="00221D88" w:rsidRPr="00221D88" w:rsidRDefault="00221D88" w:rsidP="001135D6">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5.2. </w:t>
      </w:r>
      <w:r w:rsidR="007D220F" w:rsidRPr="007D220F">
        <w:rPr>
          <w:rFonts w:ascii="Times New Roman" w:hAnsi="Times New Roman" w:cs="Times New Roman"/>
        </w:rPr>
        <w:t>Viešasis pirkimas laikomas žaliuoju,</w:t>
      </w:r>
      <w:r>
        <w:rPr>
          <w:rFonts w:ascii="Times New Roman" w:hAnsi="Times New Roman" w:cs="Times New Roman"/>
        </w:rPr>
        <w:t xml:space="preserve"> kadangi perkama tik nematerialaus pobūdžio (intelektinė) ar kitokia paslauga, nesusijusi su materialaus objekto sukūrimu, kurios teikimo metu nėra numatomas reikšmingas neigiamas poveikis aplinkai, nesukuriamas taršos šaltinis ir negeneruojamos atliekos.</w:t>
      </w:r>
    </w:p>
    <w:p w14:paraId="5608AD42" w14:textId="77777777" w:rsidR="002F0159" w:rsidRDefault="002F0159" w:rsidP="001135D6">
      <w:pPr>
        <w:spacing w:after="0" w:line="360" w:lineRule="auto"/>
        <w:jc w:val="both"/>
        <w:rPr>
          <w:rFonts w:ascii="Times New Roman" w:hAnsi="Times New Roman" w:cs="Times New Roman"/>
        </w:rPr>
      </w:pPr>
    </w:p>
    <w:p w14:paraId="258CDC07" w14:textId="1CB60FD6" w:rsidR="002F0159" w:rsidRPr="007B7479" w:rsidRDefault="002F0159" w:rsidP="002F0159">
      <w:pPr>
        <w:spacing w:after="0" w:line="360" w:lineRule="auto"/>
        <w:ind w:firstLine="720"/>
        <w:jc w:val="both"/>
        <w:rPr>
          <w:rFonts w:ascii="Times New Roman" w:hAnsi="Times New Roman" w:cs="Times New Roman"/>
        </w:rPr>
      </w:pPr>
    </w:p>
    <w:sectPr w:rsidR="002F0159" w:rsidRPr="007B747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3F0"/>
    <w:multiLevelType w:val="hybridMultilevel"/>
    <w:tmpl w:val="EE864CF0"/>
    <w:lvl w:ilvl="0" w:tplc="10389762">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F8F2C70"/>
    <w:multiLevelType w:val="hybridMultilevel"/>
    <w:tmpl w:val="1CE24B94"/>
    <w:lvl w:ilvl="0" w:tplc="10389762">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69AD663B"/>
    <w:multiLevelType w:val="hybridMultilevel"/>
    <w:tmpl w:val="542E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866138">
    <w:abstractNumId w:val="2"/>
  </w:num>
  <w:num w:numId="2" w16cid:durableId="1874615683">
    <w:abstractNumId w:val="1"/>
  </w:num>
  <w:num w:numId="3" w16cid:durableId="21118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DD"/>
    <w:rsid w:val="00004F31"/>
    <w:rsid w:val="000431CE"/>
    <w:rsid w:val="001135D6"/>
    <w:rsid w:val="0019381E"/>
    <w:rsid w:val="00221D88"/>
    <w:rsid w:val="00231619"/>
    <w:rsid w:val="00275DB9"/>
    <w:rsid w:val="002F0159"/>
    <w:rsid w:val="00317DF4"/>
    <w:rsid w:val="003B25DD"/>
    <w:rsid w:val="003D0887"/>
    <w:rsid w:val="003F6EB5"/>
    <w:rsid w:val="0040179B"/>
    <w:rsid w:val="00481056"/>
    <w:rsid w:val="00580459"/>
    <w:rsid w:val="005863E8"/>
    <w:rsid w:val="006462AB"/>
    <w:rsid w:val="007513DF"/>
    <w:rsid w:val="007B7479"/>
    <w:rsid w:val="007D220F"/>
    <w:rsid w:val="00891584"/>
    <w:rsid w:val="0097445E"/>
    <w:rsid w:val="00B26F51"/>
    <w:rsid w:val="00B42DDB"/>
    <w:rsid w:val="00BD5EB8"/>
    <w:rsid w:val="00C346FB"/>
    <w:rsid w:val="00CF0D9D"/>
    <w:rsid w:val="00DC2A61"/>
    <w:rsid w:val="00E107FD"/>
    <w:rsid w:val="00FC5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FD2A"/>
  <w15:chartTrackingRefBased/>
  <w15:docId w15:val="{D204892F-D28F-43C9-ADF2-BD14FA9D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5DD"/>
    <w:rPr>
      <w:rFonts w:eastAsiaTheme="majorEastAsia" w:cstheme="majorBidi"/>
      <w:color w:val="272727" w:themeColor="text1" w:themeTint="D8"/>
    </w:rPr>
  </w:style>
  <w:style w:type="paragraph" w:styleId="Title">
    <w:name w:val="Title"/>
    <w:basedOn w:val="Normal"/>
    <w:next w:val="Normal"/>
    <w:link w:val="TitleChar"/>
    <w:uiPriority w:val="10"/>
    <w:qFormat/>
    <w:rsid w:val="003B2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5DD"/>
    <w:pPr>
      <w:spacing w:before="160"/>
      <w:jc w:val="center"/>
    </w:pPr>
    <w:rPr>
      <w:i/>
      <w:iCs/>
      <w:color w:val="404040" w:themeColor="text1" w:themeTint="BF"/>
    </w:rPr>
  </w:style>
  <w:style w:type="character" w:customStyle="1" w:styleId="QuoteChar">
    <w:name w:val="Quote Char"/>
    <w:basedOn w:val="DefaultParagraphFont"/>
    <w:link w:val="Quote"/>
    <w:uiPriority w:val="29"/>
    <w:rsid w:val="003B25DD"/>
    <w:rPr>
      <w:i/>
      <w:iCs/>
      <w:color w:val="404040" w:themeColor="text1" w:themeTint="BF"/>
    </w:rPr>
  </w:style>
  <w:style w:type="paragraph" w:styleId="ListParagraph">
    <w:name w:val="List Paragraph"/>
    <w:basedOn w:val="Normal"/>
    <w:uiPriority w:val="34"/>
    <w:qFormat/>
    <w:rsid w:val="003B25DD"/>
    <w:pPr>
      <w:ind w:left="720"/>
      <w:contextualSpacing/>
    </w:pPr>
  </w:style>
  <w:style w:type="character" w:styleId="IntenseEmphasis">
    <w:name w:val="Intense Emphasis"/>
    <w:basedOn w:val="DefaultParagraphFont"/>
    <w:uiPriority w:val="21"/>
    <w:qFormat/>
    <w:rsid w:val="003B25DD"/>
    <w:rPr>
      <w:i/>
      <w:iCs/>
      <w:color w:val="0F4761" w:themeColor="accent1" w:themeShade="BF"/>
    </w:rPr>
  </w:style>
  <w:style w:type="paragraph" w:styleId="IntenseQuote">
    <w:name w:val="Intense Quote"/>
    <w:basedOn w:val="Normal"/>
    <w:next w:val="Normal"/>
    <w:link w:val="IntenseQuoteChar"/>
    <w:uiPriority w:val="30"/>
    <w:qFormat/>
    <w:rsid w:val="003B2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5DD"/>
    <w:rPr>
      <w:i/>
      <w:iCs/>
      <w:color w:val="0F4761" w:themeColor="accent1" w:themeShade="BF"/>
    </w:rPr>
  </w:style>
  <w:style w:type="character" w:styleId="IntenseReference">
    <w:name w:val="Intense Reference"/>
    <w:basedOn w:val="DefaultParagraphFont"/>
    <w:uiPriority w:val="32"/>
    <w:qFormat/>
    <w:rsid w:val="003B25DD"/>
    <w:rPr>
      <w:b/>
      <w:bCs/>
      <w:smallCaps/>
      <w:color w:val="0F4761" w:themeColor="accent1" w:themeShade="BF"/>
      <w:spacing w:val="5"/>
    </w:rPr>
  </w:style>
  <w:style w:type="table" w:styleId="TableGrid">
    <w:name w:val="Table Grid"/>
    <w:basedOn w:val="TableNormal"/>
    <w:uiPriority w:val="39"/>
    <w:rsid w:val="003B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459"/>
    <w:rPr>
      <w:sz w:val="16"/>
      <w:szCs w:val="16"/>
    </w:rPr>
  </w:style>
  <w:style w:type="paragraph" w:styleId="CommentText">
    <w:name w:val="annotation text"/>
    <w:basedOn w:val="Normal"/>
    <w:link w:val="CommentTextChar"/>
    <w:uiPriority w:val="99"/>
    <w:unhideWhenUsed/>
    <w:rsid w:val="00580459"/>
    <w:pPr>
      <w:spacing w:line="240" w:lineRule="auto"/>
    </w:pPr>
    <w:rPr>
      <w:sz w:val="20"/>
      <w:szCs w:val="20"/>
    </w:rPr>
  </w:style>
  <w:style w:type="character" w:customStyle="1" w:styleId="CommentTextChar">
    <w:name w:val="Comment Text Char"/>
    <w:basedOn w:val="DefaultParagraphFont"/>
    <w:link w:val="CommentText"/>
    <w:uiPriority w:val="99"/>
    <w:rsid w:val="00580459"/>
    <w:rPr>
      <w:sz w:val="20"/>
      <w:szCs w:val="20"/>
    </w:rPr>
  </w:style>
  <w:style w:type="paragraph" w:styleId="CommentSubject">
    <w:name w:val="annotation subject"/>
    <w:basedOn w:val="CommentText"/>
    <w:next w:val="CommentText"/>
    <w:link w:val="CommentSubjectChar"/>
    <w:uiPriority w:val="99"/>
    <w:semiHidden/>
    <w:unhideWhenUsed/>
    <w:rsid w:val="00580459"/>
    <w:rPr>
      <w:b/>
      <w:bCs/>
    </w:rPr>
  </w:style>
  <w:style w:type="character" w:customStyle="1" w:styleId="CommentSubjectChar">
    <w:name w:val="Comment Subject Char"/>
    <w:basedOn w:val="CommentTextChar"/>
    <w:link w:val="CommentSubject"/>
    <w:uiPriority w:val="99"/>
    <w:semiHidden/>
    <w:rsid w:val="005804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3889</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Šeškauskaitė</dc:creator>
  <cp:keywords/>
  <dc:description/>
  <cp:lastModifiedBy>Egidijus Audenis</cp:lastModifiedBy>
  <cp:revision>10</cp:revision>
  <dcterms:created xsi:type="dcterms:W3CDTF">2026-03-18T08:41:00Z</dcterms:created>
  <dcterms:modified xsi:type="dcterms:W3CDTF">2026-03-31T04:26:00Z</dcterms:modified>
</cp:coreProperties>
</file>