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4929D41C" w:rsidR="005626DA" w:rsidRDefault="00A74A07" w:rsidP="005626DA">
            <w:pPr>
              <w:spacing w:line="259" w:lineRule="auto"/>
              <w:jc w:val="center"/>
              <w:rPr>
                <w:b/>
                <w:caps/>
                <w:sz w:val="20"/>
              </w:rPr>
            </w:pPr>
            <w:r>
              <w:rPr>
                <w:b/>
                <w:caps/>
                <w:sz w:val="20"/>
              </w:rPr>
              <w:t xml:space="preserve">MEDICINOS ĮRANGA. </w:t>
            </w:r>
            <w:r w:rsidR="002D6D1F">
              <w:rPr>
                <w:b/>
                <w:caps/>
                <w:sz w:val="20"/>
              </w:rPr>
              <w:t>REAGENTŲ IR ĖMINIŲ/MĖGINIŲ PARUOŠIMUI SKIRTA ĮRANGA (MAIŠYKLĖ, VARTYKLĖ)</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4CE9ECA4" w:rsidR="005626DA" w:rsidRPr="00A621AB" w:rsidRDefault="002D6D1F" w:rsidP="005626DA">
            <w:pPr>
              <w:autoSpaceDE w:val="0"/>
              <w:autoSpaceDN w:val="0"/>
              <w:adjustRightInd w:val="0"/>
              <w:rPr>
                <w:rFonts w:eastAsia="TimesNewRomanPSMT"/>
                <w:sz w:val="22"/>
                <w:szCs w:val="22"/>
                <w:lang w:val="en-US"/>
              </w:rPr>
            </w:pPr>
            <w:r>
              <w:rPr>
                <w:kern w:val="2"/>
                <w:sz w:val="22"/>
                <w:szCs w:val="22"/>
              </w:rPr>
              <w:t>Laboratorinės medicinos ir kraujo centras Rasa Baliutavičiūtė</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0</w:t>
            </w:r>
            <w:r>
              <w:rPr>
                <w:kern w:val="2"/>
                <w:sz w:val="22"/>
                <w:szCs w:val="22"/>
              </w:rPr>
              <w:t>46396581</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rasa.baliutaviciute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65EDB553"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2D6D1F">
              <w:rPr>
                <w:kern w:val="2"/>
                <w:sz w:val="22"/>
                <w:szCs w:val="22"/>
              </w:rPr>
              <w:t>reagentų ir minių/mėginių paruošimui skirtą įrangą</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Prekėms nustatyti Sutarties priede Nr. 1 </w:t>
            </w:r>
            <w:r w:rsidR="0070666D" w:rsidRPr="00CA2A79">
              <w:rPr>
                <w:kern w:val="2"/>
                <w:sz w:val="22"/>
                <w:szCs w:val="22"/>
              </w:rPr>
              <w:lastRenderedPageBreak/>
              <w:t>„Techninė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39196090" w14:textId="77777777" w:rsidR="006264E4" w:rsidRDefault="006264E4" w:rsidP="006264E4">
            <w:pPr>
              <w:spacing w:line="259" w:lineRule="auto"/>
              <w:jc w:val="center"/>
              <w:rPr>
                <w:b/>
                <w:caps/>
                <w:sz w:val="20"/>
              </w:rPr>
            </w:pPr>
            <w:bookmarkStart w:id="6" w:name="_Hlk225769875"/>
            <w:r>
              <w:rPr>
                <w:b/>
                <w:caps/>
                <w:sz w:val="20"/>
              </w:rPr>
              <w:t>MEDICINOS ĮRANGA. REAGENTŲ IR ĖMINIŲ/MĖGINIŲ PARUOŠIMUI SKIRTA ĮRANGA (MAIŠYKLĖ, VARTYKLĖ)</w:t>
            </w:r>
          </w:p>
          <w:bookmarkEnd w:id="6"/>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882B1A" w:rsidRDefault="00074020"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5C97F978" w:rsidR="0070666D" w:rsidRPr="005E2633" w:rsidRDefault="0070666D" w:rsidP="0070666D">
            <w:pPr>
              <w:jc w:val="both"/>
              <w:rPr>
                <w:kern w:val="2"/>
                <w:sz w:val="22"/>
                <w:szCs w:val="22"/>
              </w:rPr>
            </w:pPr>
            <w:bookmarkStart w:id="7" w:name="_Hlk203978597"/>
            <w:r w:rsidRPr="00BD2692">
              <w:rPr>
                <w:kern w:val="2"/>
                <w:sz w:val="22"/>
                <w:szCs w:val="22"/>
              </w:rPr>
              <w:t>Tiekėjas Įrangą</w:t>
            </w:r>
            <w:bookmarkEnd w:id="7"/>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A067B2">
              <w:rPr>
                <w:b/>
                <w:bCs/>
                <w:kern w:val="2"/>
                <w:sz w:val="22"/>
                <w:szCs w:val="22"/>
              </w:rPr>
              <w:t>3</w:t>
            </w:r>
            <w:r w:rsidR="00E43E52">
              <w:rPr>
                <w:b/>
                <w:bCs/>
                <w:kern w:val="2"/>
                <w:sz w:val="22"/>
                <w:szCs w:val="22"/>
              </w:rPr>
              <w:t xml:space="preserve"> (</w:t>
            </w:r>
            <w:r w:rsidR="00A067B2">
              <w:rPr>
                <w:b/>
                <w:bCs/>
                <w:kern w:val="2"/>
                <w:sz w:val="22"/>
                <w:szCs w:val="22"/>
              </w:rPr>
              <w:t>tris)</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16CC2793"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042957">
              <w:rPr>
                <w:kern w:val="2"/>
                <w:sz w:val="22"/>
                <w:szCs w:val="22"/>
              </w:rPr>
              <w:t>39</w:t>
            </w:r>
            <w:r w:rsidRPr="005E2633">
              <w:rPr>
                <w:kern w:val="2"/>
                <w:sz w:val="22"/>
                <w:szCs w:val="22"/>
              </w:rPr>
              <w:t>, Klaipėda</w:t>
            </w:r>
            <w:r w:rsidR="00042957">
              <w:rPr>
                <w:kern w:val="2"/>
                <w:sz w:val="22"/>
                <w:szCs w:val="22"/>
              </w:rPr>
              <w:t>.</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754AD11B" w:rsidR="00D55D3A" w:rsidRPr="00E057F1" w:rsidRDefault="00C062A6" w:rsidP="00F27621">
            <w:pPr>
              <w:rPr>
                <w:kern w:val="2"/>
                <w:sz w:val="22"/>
                <w:szCs w:val="22"/>
              </w:rPr>
            </w:pPr>
            <w:r>
              <w:rPr>
                <w:kern w:val="2"/>
                <w:sz w:val="22"/>
                <w:szCs w:val="22"/>
              </w:rPr>
              <w:t>Nurodyti „Techninė specifikacija. Bendrieji reikalavimai“ 2 p.</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BDC47AA"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A067B2" w:rsidRPr="00A067B2">
              <w:rPr>
                <w:b/>
                <w:bCs/>
                <w:kern w:val="2"/>
                <w:sz w:val="22"/>
                <w:szCs w:val="22"/>
              </w:rPr>
              <w:t>24</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059A990D"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A067B2">
              <w:rPr>
                <w:kern w:val="2"/>
                <w:sz w:val="22"/>
                <w:szCs w:val="22"/>
              </w:rPr>
              <w:t>3</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Pr="00A74A07" w:rsidRDefault="0025117D" w:rsidP="00F8315D">
            <w:pPr>
              <w:jc w:val="both"/>
              <w:rPr>
                <w:kern w:val="2"/>
                <w:sz w:val="22"/>
                <w:szCs w:val="22"/>
              </w:rPr>
            </w:pPr>
            <w:r w:rsidRPr="00A74A07">
              <w:rPr>
                <w:kern w:val="2"/>
                <w:sz w:val="22"/>
                <w:szCs w:val="22"/>
              </w:rPr>
              <w:t>Ši Sutartis laikoma sudaryta ir įsigalioja nuo Sutarties pasirašymo dienos (antrosios Šalies pasirašymo dieną).</w:t>
            </w:r>
          </w:p>
          <w:p w14:paraId="02983786" w14:textId="46F0517F" w:rsidR="00F8315D" w:rsidRPr="00A74A07" w:rsidRDefault="00F8315D" w:rsidP="00F8315D">
            <w:pPr>
              <w:jc w:val="both"/>
              <w:rPr>
                <w:kern w:val="2"/>
                <w:sz w:val="22"/>
                <w:szCs w:val="22"/>
              </w:rPr>
            </w:pPr>
            <w:r w:rsidRPr="00A74A07">
              <w:rPr>
                <w:kern w:val="2"/>
                <w:sz w:val="22"/>
                <w:szCs w:val="22"/>
              </w:rPr>
              <w:t xml:space="preserve">Sutartis galioja iki visiško prievolių įvykdymo (kol bus išnaudota Pradinės Sutarties vertė, bet jos terminas negali būti ilgesnis kaip </w:t>
            </w:r>
            <w:r w:rsidR="00A74A07" w:rsidRPr="00A74A07">
              <w:rPr>
                <w:kern w:val="2"/>
                <w:sz w:val="22"/>
                <w:szCs w:val="22"/>
              </w:rPr>
              <w:t>4</w:t>
            </w:r>
            <w:r w:rsidRPr="00A74A07">
              <w:rPr>
                <w:kern w:val="2"/>
                <w:sz w:val="22"/>
                <w:szCs w:val="22"/>
              </w:rPr>
              <w:t xml:space="preserve"> </w:t>
            </w:r>
            <w:r w:rsidRPr="00A74A07">
              <w:rPr>
                <w:sz w:val="22"/>
                <w:szCs w:val="22"/>
              </w:rPr>
              <w:t>mėn. (</w:t>
            </w:r>
            <w:r w:rsidR="00A74A07" w:rsidRPr="00A74A07">
              <w:rPr>
                <w:sz w:val="22"/>
                <w:szCs w:val="22"/>
              </w:rPr>
              <w:t>3</w:t>
            </w:r>
            <w:r w:rsidR="00E43E52" w:rsidRPr="00A74A07">
              <w:rPr>
                <w:sz w:val="22"/>
                <w:szCs w:val="22"/>
              </w:rPr>
              <w:t xml:space="preserve"> mėnesiai</w:t>
            </w:r>
            <w:r w:rsidRPr="00A74A07">
              <w:rPr>
                <w:kern w:val="2"/>
                <w:sz w:val="22"/>
                <w:szCs w:val="22"/>
              </w:rPr>
              <w:t xml:space="preserve"> </w:t>
            </w:r>
            <w:r w:rsidR="0025117D" w:rsidRPr="00A74A07">
              <w:rPr>
                <w:kern w:val="2"/>
                <w:sz w:val="22"/>
                <w:szCs w:val="22"/>
              </w:rPr>
              <w:t>prekių pristatymas</w:t>
            </w:r>
            <w:r w:rsidR="00BD2692" w:rsidRPr="00A74A07">
              <w:rPr>
                <w:kern w:val="2"/>
                <w:sz w:val="22"/>
                <w:szCs w:val="22"/>
              </w:rPr>
              <w:t xml:space="preserve"> </w:t>
            </w:r>
            <w:r w:rsidRPr="00A74A07">
              <w:rPr>
                <w:kern w:val="2"/>
                <w:sz w:val="22"/>
                <w:szCs w:val="22"/>
              </w:rPr>
              <w:t>ir 1 mėnuo apmokėjimui).</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2FE309F8" w14:textId="6E717230" w:rsidR="00426FF0" w:rsidRDefault="00426FF0" w:rsidP="00426FF0">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3C4839E9" w14:textId="77777777" w:rsidR="00A74A07" w:rsidRDefault="00A74A07">
      <w:pPr>
        <w:jc w:val="center"/>
        <w:rPr>
          <w:color w:val="000000"/>
          <w:sz w:val="22"/>
          <w:szCs w:val="22"/>
        </w:rPr>
      </w:pPr>
    </w:p>
    <w:p w14:paraId="3EFCAB7F" w14:textId="77777777" w:rsidR="00A74A07" w:rsidRDefault="00A74A07">
      <w:pPr>
        <w:jc w:val="center"/>
        <w:rPr>
          <w:color w:val="000000"/>
          <w:sz w:val="22"/>
          <w:szCs w:val="22"/>
        </w:rPr>
      </w:pPr>
    </w:p>
    <w:p w14:paraId="45584249" w14:textId="77777777" w:rsidR="00A74A07" w:rsidRDefault="00A74A07">
      <w:pPr>
        <w:jc w:val="center"/>
        <w:rPr>
          <w:color w:val="000000"/>
          <w:sz w:val="22"/>
          <w:szCs w:val="22"/>
        </w:rPr>
      </w:pPr>
    </w:p>
    <w:p w14:paraId="52CF59F5" w14:textId="77777777" w:rsidR="00A74A07" w:rsidRDefault="00A74A07">
      <w:pPr>
        <w:jc w:val="center"/>
        <w:rPr>
          <w:color w:val="000000"/>
          <w:sz w:val="22"/>
          <w:szCs w:val="22"/>
        </w:rPr>
      </w:pPr>
    </w:p>
    <w:p w14:paraId="0E861329" w14:textId="23BA7D3A" w:rsidR="00BB6E25" w:rsidRDefault="00BB6E25">
      <w:pPr>
        <w:rPr>
          <w:color w:val="000000"/>
          <w:sz w:val="22"/>
          <w:szCs w:val="22"/>
        </w:rPr>
      </w:pPr>
    </w:p>
    <w:p w14:paraId="623432C6" w14:textId="76F750CD" w:rsidR="00BB6E25" w:rsidRPr="00731444" w:rsidRDefault="00BB6E25" w:rsidP="00BB6E25">
      <w:pPr>
        <w:ind w:left="5670"/>
        <w:rPr>
          <w:sz w:val="20"/>
        </w:rPr>
      </w:pPr>
      <w:bookmarkStart w:id="8" w:name="_Hlk185571512"/>
      <w:r w:rsidRPr="00731444">
        <w:rPr>
          <w:sz w:val="20"/>
        </w:rPr>
        <w:lastRenderedPageBreak/>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42957"/>
    <w:rsid w:val="0005309D"/>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D6D1F"/>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264E4"/>
    <w:rsid w:val="00640E9B"/>
    <w:rsid w:val="006B2FFF"/>
    <w:rsid w:val="006C044A"/>
    <w:rsid w:val="006C0486"/>
    <w:rsid w:val="006C234B"/>
    <w:rsid w:val="006D3D04"/>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B3F35"/>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7B2"/>
    <w:rsid w:val="00A06993"/>
    <w:rsid w:val="00A10867"/>
    <w:rsid w:val="00A179AE"/>
    <w:rsid w:val="00A27F60"/>
    <w:rsid w:val="00A42AD8"/>
    <w:rsid w:val="00A74A07"/>
    <w:rsid w:val="00A76148"/>
    <w:rsid w:val="00AD3FDB"/>
    <w:rsid w:val="00B02F12"/>
    <w:rsid w:val="00B0323A"/>
    <w:rsid w:val="00B03DB5"/>
    <w:rsid w:val="00B41784"/>
    <w:rsid w:val="00B721C4"/>
    <w:rsid w:val="00B75BBC"/>
    <w:rsid w:val="00B7633A"/>
    <w:rsid w:val="00B9375C"/>
    <w:rsid w:val="00BB4557"/>
    <w:rsid w:val="00BB6E25"/>
    <w:rsid w:val="00BC4057"/>
    <w:rsid w:val="00BC7BFE"/>
    <w:rsid w:val="00BD2692"/>
    <w:rsid w:val="00C0277E"/>
    <w:rsid w:val="00C062A6"/>
    <w:rsid w:val="00C062FA"/>
    <w:rsid w:val="00C115B6"/>
    <w:rsid w:val="00C170AA"/>
    <w:rsid w:val="00C24DF7"/>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B59"/>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23</Pages>
  <Words>64091</Words>
  <Characters>36532</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31</cp:revision>
  <dcterms:created xsi:type="dcterms:W3CDTF">2025-06-23T04:49:00Z</dcterms:created>
  <dcterms:modified xsi:type="dcterms:W3CDTF">2026-03-30T10:38:00Z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