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64CB" w:rsidR="00177ABE" w:rsidP="00177ABE" w:rsidRDefault="00177ABE" w14:paraId="1824614C" w14:textId="72CB74D6">
      <w:pPr>
        <w:jc w:val="right"/>
        <w:rPr>
          <w:rFonts w:ascii="Times New Roman" w:hAnsi="Times New Roman" w:eastAsia="Calibri" w:cs="Times New Roman"/>
          <w:color w:val="4C94D8" w:themeColor="text2" w:themeTint="80"/>
        </w:rPr>
      </w:pPr>
      <w:bookmarkStart w:name="_Ref38285444" w:id="0"/>
      <w:bookmarkStart w:name="_Ref38291496" w:id="1"/>
      <w:bookmarkStart w:name="_Toc126333941" w:id="2"/>
      <w:r w:rsidRPr="2FB04304" w:rsidR="51232DAE">
        <w:rPr>
          <w:rFonts w:ascii="Times New Roman" w:hAnsi="Times New Roman" w:eastAsia="Calibri" w:cs="Times New Roman"/>
          <w:color w:val="4C94D8" w:themeColor="text2" w:themeTint="80" w:themeShade="FF"/>
        </w:rPr>
        <w:t>4</w:t>
      </w:r>
      <w:r w:rsidRPr="2FB04304" w:rsidR="00177ABE">
        <w:rPr>
          <w:rFonts w:ascii="Times New Roman" w:hAnsi="Times New Roman" w:eastAsia="Calibri" w:cs="Times New Roman"/>
          <w:color w:val="4C94D8" w:themeColor="text2" w:themeTint="80" w:themeShade="FF"/>
        </w:rPr>
        <w:t xml:space="preserve"> priedas „Tiekėjų kvalifikacijos reikalavimai ir reikalavimai laikytis aplinkos apsaugos vadybos sistemos standartų“</w:t>
      </w:r>
      <w:bookmarkEnd w:id="0"/>
      <w:bookmarkEnd w:id="1"/>
      <w:bookmarkEnd w:id="2"/>
    </w:p>
    <w:p w:rsidRPr="005664CB" w:rsidR="00C2673A" w:rsidP="00C2673A" w:rsidRDefault="00C2673A" w14:paraId="3F6E36C3" w14:textId="77777777">
      <w:pPr>
        <w:rPr>
          <w:rFonts w:ascii="Times New Roman" w:hAnsi="Times New Roman" w:cs="Times New Roman"/>
          <w:b/>
          <w:bCs/>
          <w:smallCaps/>
          <w:sz w:val="22"/>
          <w:szCs w:val="22"/>
        </w:rPr>
      </w:pPr>
    </w:p>
    <w:p w:rsidRPr="005664CB" w:rsidR="00C2673A" w:rsidP="00BB54D4" w:rsidRDefault="00BB54D4" w14:paraId="2E7629E4" w14:textId="47465691">
      <w:pPr>
        <w:pStyle w:val="ListParagraph"/>
        <w:spacing w:after="0" w:line="20" w:lineRule="atLeast"/>
        <w:ind w:left="567"/>
        <w:jc w:val="center"/>
        <w:rPr>
          <w:rFonts w:ascii="Times New Roman" w:hAnsi="Times New Roman" w:cs="Times New Roman"/>
          <w:b/>
          <w:bCs/>
          <w:caps/>
          <w:smallCaps/>
          <w:color w:val="404040" w:themeColor="text1" w:themeTint="BF"/>
          <w:spacing w:val="20"/>
          <w:sz w:val="28"/>
          <w:szCs w:val="28"/>
        </w:rPr>
      </w:pPr>
      <w:r w:rsidRPr="005664CB">
        <w:rPr>
          <w:rFonts w:ascii="Times New Roman" w:hAnsi="Times New Roman" w:cs="Times New Roman"/>
          <w:b/>
          <w:bCs/>
          <w:caps/>
          <w:smallCaps/>
          <w:color w:val="404040" w:themeColor="text1" w:themeTint="BF"/>
          <w:spacing w:val="20"/>
          <w:sz w:val="28"/>
          <w:szCs w:val="28"/>
        </w:rPr>
        <w:t>TIEKĖJŲ KVALIFIKACIJOS REIKALAVIMAI IR REIKALAVIMAI LAIKYTIS APLINKOS APSAUGOS VADYBOS SISTEMOS STANDARTŲ</w:t>
      </w:r>
    </w:p>
    <w:p w:rsidRPr="005664CB" w:rsidR="00BB54D4" w:rsidP="00BB54D4" w:rsidRDefault="00BB54D4" w14:paraId="6DCD2FA4" w14:textId="77777777">
      <w:pPr>
        <w:pStyle w:val="ListParagraph"/>
        <w:spacing w:after="0" w:line="20" w:lineRule="atLeast"/>
        <w:ind w:left="567"/>
        <w:jc w:val="center"/>
        <w:rPr>
          <w:rFonts w:ascii="Times New Roman" w:hAnsi="Times New Roman" w:cs="Times New Roman" w:eastAsiaTheme="minorHAnsi"/>
        </w:rPr>
      </w:pPr>
    </w:p>
    <w:p w:rsidRPr="005664CB" w:rsidR="00C2673A" w:rsidP="00C2673A" w:rsidRDefault="00C2673A" w14:paraId="0631E434" w14:textId="77777777">
      <w:pPr>
        <w:spacing w:after="0" w:line="240" w:lineRule="auto"/>
        <w:jc w:val="both"/>
        <w:rPr>
          <w:rFonts w:ascii="Times New Roman" w:hAnsi="Times New Roman" w:cs="Times New Roman" w:eastAsiaTheme="minorHAnsi"/>
          <w:sz w:val="24"/>
          <w:szCs w:val="24"/>
        </w:rPr>
      </w:pPr>
      <w:bookmarkStart w:name="_Hlk187674579" w:id="3"/>
      <w:r w:rsidRPr="005664CB">
        <w:rPr>
          <w:rFonts w:ascii="Times New Roman" w:hAnsi="Times New Roman" w:cs="Times New Roman" w:eastAsiaTheme="minorHAnsi"/>
          <w:sz w:val="24"/>
          <w:szCs w:val="24"/>
          <w:lang w:eastAsia="en-US"/>
        </w:rPr>
        <w:t xml:space="preserve">            1. Tiekėjo kvalifikacija turi atitikti šiame priede nustatytus reikalavimus kvalifikacijai.</w:t>
      </w:r>
      <w:r w:rsidRPr="005664CB">
        <w:rPr>
          <w:rFonts w:ascii="Times New Roman" w:hAnsi="Times New Roman" w:cs="Times New Roman" w:eastAsiaTheme="minorHAnsi"/>
          <w:sz w:val="24"/>
          <w:szCs w:val="24"/>
        </w:rPr>
        <w:t xml:space="preserve"> </w:t>
      </w:r>
      <w:bookmarkEnd w:id="3"/>
      <w:r w:rsidRPr="005664CB">
        <w:rPr>
          <w:rFonts w:ascii="Times New Roman" w:hAnsi="Times New Roman" w:cs="Times New Roman" w:eastAsiaTheme="minorHAnsi"/>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Pr="005664CB" w:rsidR="00C2673A" w:rsidP="2FB04304" w:rsidRDefault="00C2673A" w14:paraId="430C573D" w14:textId="3566174E">
      <w:pPr>
        <w:spacing w:after="0" w:line="240" w:lineRule="auto"/>
        <w:jc w:val="both"/>
        <w:rPr>
          <w:rFonts w:ascii="Times New Roman" w:hAnsi="Times New Roman" w:eastAsia="Aptos" w:cs="Times New Roman" w:eastAsiaTheme="minorAscii"/>
          <w:sz w:val="24"/>
          <w:szCs w:val="24"/>
        </w:rPr>
      </w:pPr>
      <w:r w:rsidRPr="2FB04304" w:rsidR="00C2673A">
        <w:rPr>
          <w:rFonts w:ascii="Times New Roman" w:hAnsi="Times New Roman" w:eastAsia="Aptos" w:cs="Times New Roman" w:eastAsiaTheme="minorAscii"/>
          <w:sz w:val="24"/>
          <w:szCs w:val="24"/>
        </w:rPr>
        <w:t xml:space="preserve">       2. Tiekėjams šiame pirkime </w:t>
      </w:r>
      <w:r w:rsidRPr="2FB04304" w:rsidR="00905A6B">
        <w:rPr>
          <w:rFonts w:ascii="Times New Roman" w:hAnsi="Times New Roman" w:eastAsia="Aptos" w:cs="Times New Roman" w:eastAsiaTheme="minorAscii"/>
          <w:sz w:val="24"/>
          <w:szCs w:val="24"/>
          <w:u w:val="single"/>
        </w:rPr>
        <w:t>ne</w:t>
      </w:r>
      <w:r w:rsidRPr="2FB04304" w:rsidR="00C2673A">
        <w:rPr>
          <w:rFonts w:ascii="Times New Roman" w:hAnsi="Times New Roman" w:eastAsia="Aptos" w:cs="Times New Roman" w:eastAsiaTheme="minorAscii"/>
          <w:sz w:val="24"/>
          <w:szCs w:val="24"/>
          <w:u w:val="single"/>
        </w:rPr>
        <w:t>keliami</w:t>
      </w:r>
      <w:r w:rsidRPr="2FB04304" w:rsidR="00C2673A">
        <w:rPr>
          <w:rFonts w:ascii="Times New Roman" w:hAnsi="Times New Roman" w:eastAsia="Aptos" w:cs="Times New Roman" w:eastAsiaTheme="minorAscii"/>
          <w:sz w:val="24"/>
          <w:szCs w:val="24"/>
        </w:rPr>
        <w:t xml:space="preserve"> aplinkos apsaugos vadybos sistemos standartų reikalavimai.</w:t>
      </w:r>
    </w:p>
    <w:p w:rsidRPr="005664CB" w:rsidR="00C2673A" w:rsidP="00C2673A" w:rsidRDefault="00C2673A" w14:paraId="5D538192" w14:textId="77777777">
      <w:pPr>
        <w:spacing w:before="60" w:after="60" w:line="254" w:lineRule="auto"/>
        <w:rPr>
          <w:rFonts w:ascii="Times New Roman" w:hAnsi="Times New Roman" w:cs="Times New Roman" w:eastAsiaTheme="minorHAnsi"/>
          <w:b/>
          <w:bCs/>
        </w:rPr>
      </w:pPr>
    </w:p>
    <w:tbl>
      <w:tblPr>
        <w:tblStyle w:val="TableGrid"/>
        <w:tblW w:w="0" w:type="auto"/>
        <w:tblInd w:w="0" w:type="dxa"/>
        <w:tblLook w:val="04A0" w:firstRow="1" w:lastRow="0" w:firstColumn="1" w:lastColumn="0" w:noHBand="0" w:noVBand="1"/>
      </w:tblPr>
      <w:tblGrid>
        <w:gridCol w:w="826"/>
        <w:gridCol w:w="2605"/>
        <w:gridCol w:w="3758"/>
        <w:gridCol w:w="2439"/>
      </w:tblGrid>
      <w:tr w:rsidRPr="005664CB" w:rsidR="00C2673A" w:rsidTr="2FB04304" w14:paraId="7358D91E" w14:textId="77777777">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5664CB" w:rsidR="00C2673A" w:rsidP="2FB04304" w:rsidRDefault="00C2673A" w14:paraId="679EA49D" w14:textId="77777777">
            <w:pPr>
              <w:spacing w:before="60" w:after="60" w:line="254" w:lineRule="auto"/>
              <w:rPr>
                <w:rFonts w:ascii="Times New Roman" w:hAnsi="Times New Roman" w:eastAsia="Times New Roman" w:cs="Times New Roman"/>
                <w:b w:val="1"/>
                <w:bCs w:val="1"/>
                <w:sz w:val="24"/>
                <w:szCs w:val="24"/>
              </w:rPr>
            </w:pPr>
            <w:r w:rsidRPr="2FB04304" w:rsidR="00C2673A">
              <w:rPr>
                <w:rFonts w:ascii="Times New Roman" w:hAnsi="Times New Roman" w:eastAsia="Times New Roman" w:cs="Times New Roman"/>
                <w:b w:val="1"/>
                <w:bCs w:val="1"/>
                <w:sz w:val="24"/>
                <w:szCs w:val="24"/>
              </w:rPr>
              <w:t>Eil. Nr.</w:t>
            </w: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5664CB" w:rsidR="00C2673A" w:rsidP="2FB04304" w:rsidRDefault="00C2673A" w14:paraId="4C1E0E6D" w14:textId="77777777">
            <w:pPr>
              <w:spacing w:before="60" w:after="60" w:line="254" w:lineRule="auto"/>
              <w:rPr>
                <w:rFonts w:ascii="Times New Roman" w:hAnsi="Times New Roman" w:eastAsia="Times New Roman" w:cs="Times New Roman"/>
                <w:b w:val="1"/>
                <w:bCs w:val="1"/>
                <w:sz w:val="24"/>
                <w:szCs w:val="24"/>
              </w:rPr>
            </w:pPr>
            <w:r w:rsidRPr="2FB04304" w:rsidR="00C2673A">
              <w:rPr>
                <w:rFonts w:ascii="Times New Roman" w:hAnsi="Times New Roman" w:eastAsia="Times New Roman" w:cs="Times New Roman"/>
                <w:b w:val="1"/>
                <w:bCs w:val="1"/>
                <w:color w:val="000000" w:themeColor="text1" w:themeTint="FF" w:themeShade="FF"/>
                <w:sz w:val="24"/>
                <w:szCs w:val="24"/>
              </w:rPr>
              <w:t>Kvalifikacijos reikalavimas</w:t>
            </w:r>
          </w:p>
        </w:tc>
        <w:tc>
          <w:tcPr>
            <w:tcW w:w="37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5664CB" w:rsidR="00C2673A" w:rsidP="2FB04304" w:rsidRDefault="00C2673A" w14:paraId="381C3AF3" w14:textId="77777777">
            <w:pPr>
              <w:spacing w:before="60" w:after="60" w:line="254" w:lineRule="auto"/>
              <w:rPr>
                <w:rFonts w:ascii="Times New Roman" w:hAnsi="Times New Roman" w:eastAsia="Times New Roman" w:cs="Times New Roman"/>
                <w:b w:val="1"/>
                <w:bCs w:val="1"/>
                <w:sz w:val="24"/>
                <w:szCs w:val="24"/>
              </w:rPr>
            </w:pPr>
            <w:r w:rsidRPr="2FB04304" w:rsidR="00C2673A">
              <w:rPr>
                <w:rFonts w:ascii="Times New Roman" w:hAnsi="Times New Roman" w:eastAsia="Times New Roman" w:cs="Times New Roman"/>
                <w:b w:val="1"/>
                <w:bCs w:val="1"/>
                <w:color w:val="000000" w:themeColor="text1" w:themeTint="FF" w:themeShade="FF"/>
                <w:sz w:val="24"/>
                <w:szCs w:val="24"/>
              </w:rPr>
              <w:t>Atitiktį reikalavimui įrodantys  dokumentai</w:t>
            </w:r>
          </w:p>
        </w:tc>
        <w:tc>
          <w:tcPr>
            <w:tcW w:w="24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5664CB" w:rsidR="00C2673A" w:rsidP="2FB04304" w:rsidRDefault="00C2673A" w14:paraId="2E0E3D77" w14:textId="77777777">
            <w:pPr>
              <w:autoSpaceDE w:val="0"/>
              <w:autoSpaceDN w:val="0"/>
              <w:adjustRightInd w:val="0"/>
              <w:spacing w:line="240" w:lineRule="auto"/>
              <w:jc w:val="center"/>
              <w:rPr>
                <w:rFonts w:ascii="Times New Roman" w:hAnsi="Times New Roman" w:eastAsia="Times New Roman" w:cs="Times New Roman"/>
                <w:b w:val="1"/>
                <w:bCs w:val="1"/>
                <w:color w:val="000000"/>
                <w:sz w:val="24"/>
                <w:szCs w:val="24"/>
              </w:rPr>
            </w:pPr>
            <w:r w:rsidRPr="2FB04304" w:rsidR="00C2673A">
              <w:rPr>
                <w:rFonts w:ascii="Times New Roman" w:hAnsi="Times New Roman" w:eastAsia="Times New Roman" w:cs="Times New Roman"/>
                <w:b w:val="1"/>
                <w:bCs w:val="1"/>
                <w:color w:val="000000" w:themeColor="text1" w:themeTint="FF" w:themeShade="FF"/>
                <w:sz w:val="24"/>
                <w:szCs w:val="24"/>
              </w:rPr>
              <w:t>Subjektas, kuris turi atitikti reikalavimą</w:t>
            </w:r>
          </w:p>
        </w:tc>
      </w:tr>
      <w:tr w:rsidRPr="005664CB" w:rsidR="00C2673A" w:rsidTr="2FB04304" w14:paraId="1CB9E6CB" w14:textId="77777777">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C2673A" w:rsidP="2FB04304" w:rsidRDefault="006671FF" w14:paraId="328E3A67" w14:textId="7BCC7D66">
            <w:pPr>
              <w:spacing w:before="60" w:after="60" w:line="254" w:lineRule="auto"/>
              <w:rPr>
                <w:rFonts w:ascii="Times New Roman" w:hAnsi="Times New Roman" w:eastAsia="Times New Roman" w:cs="Times New Roman"/>
                <w:b w:val="1"/>
                <w:bCs w:val="1"/>
                <w:sz w:val="24"/>
                <w:szCs w:val="24"/>
              </w:rPr>
            </w:pPr>
            <w:r w:rsidRPr="2FB04304" w:rsidR="006671FF">
              <w:rPr>
                <w:rFonts w:ascii="Times New Roman" w:hAnsi="Times New Roman" w:eastAsia="Times New Roman" w:cs="Times New Roman"/>
                <w:b w:val="1"/>
                <w:bCs w:val="1"/>
                <w:sz w:val="24"/>
                <w:szCs w:val="24"/>
              </w:rPr>
              <w:t>1.</w:t>
            </w:r>
          </w:p>
        </w:tc>
        <w:tc>
          <w:tcPr>
            <w:tcW w:w="88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5664CB" w:rsidR="00C2673A" w:rsidP="2FB04304" w:rsidRDefault="006671FF" w14:paraId="1563477B" w14:textId="76F0E6ED">
            <w:pPr>
              <w:spacing w:before="60" w:after="60" w:line="254" w:lineRule="auto"/>
              <w:rPr>
                <w:rFonts w:ascii="Times New Roman" w:hAnsi="Times New Roman" w:eastAsia="Times New Roman" w:cs="Times New Roman"/>
                <w:b w:val="1"/>
                <w:bCs w:val="1"/>
                <w:sz w:val="24"/>
                <w:szCs w:val="24"/>
              </w:rPr>
            </w:pPr>
            <w:r w:rsidRPr="2FB04304" w:rsidR="006671FF">
              <w:rPr>
                <w:rFonts w:ascii="Times New Roman" w:hAnsi="Times New Roman" w:eastAsia="Times New Roman" w:cs="Times New Roman"/>
                <w:b w:val="1"/>
                <w:bCs w:val="1"/>
                <w:sz w:val="24"/>
                <w:szCs w:val="24"/>
              </w:rPr>
              <w:t>Techninis ir profesinis pajėgumas</w:t>
            </w:r>
          </w:p>
        </w:tc>
      </w:tr>
      <w:tr w:rsidRPr="005664CB" w:rsidR="006D547D" w:rsidTr="2FB04304" w14:paraId="01CD6C6B" w14:textId="77777777">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6D547D" w:rsidP="2FB04304" w:rsidRDefault="006D547D" w14:paraId="197F8DA9" w14:textId="31A85871">
            <w:pPr>
              <w:spacing w:before="60" w:after="60" w:line="254" w:lineRule="auto"/>
              <w:rPr>
                <w:rFonts w:ascii="Times New Roman" w:hAnsi="Times New Roman" w:eastAsia="Times New Roman" w:cs="Times New Roman"/>
                <w:b w:val="1"/>
                <w:bCs w:val="1"/>
                <w:sz w:val="24"/>
                <w:szCs w:val="24"/>
              </w:rPr>
            </w:pPr>
            <w:r w:rsidRPr="2FB04304" w:rsidR="006D547D">
              <w:rPr>
                <w:rFonts w:ascii="Times New Roman" w:hAnsi="Times New Roman" w:eastAsia="Times New Roman" w:cs="Times New Roman"/>
                <w:b w:val="1"/>
                <w:bCs w:val="1"/>
                <w:sz w:val="24"/>
                <w:szCs w:val="24"/>
              </w:rPr>
              <w:t xml:space="preserve">1.1. </w:t>
            </w: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6D547D" w:rsidP="2FB04304" w:rsidRDefault="006D547D" w14:paraId="48259F3E" w14:textId="77777777">
            <w:pPr>
              <w:jc w:val="both"/>
              <w:rPr>
                <w:rFonts w:ascii="Times New Roman" w:hAnsi="Times New Roman" w:eastAsia="Times New Roman" w:cs="Times New Roman"/>
                <w:sz w:val="24"/>
                <w:szCs w:val="24"/>
              </w:rPr>
            </w:pPr>
            <w:r w:rsidRPr="2FB04304" w:rsidR="006D547D">
              <w:rPr>
                <w:rFonts w:ascii="Times New Roman" w:hAnsi="Times New Roman" w:eastAsia="Times New Roman" w:cs="Times New Roman"/>
                <w:sz w:val="24"/>
                <w:szCs w:val="24"/>
              </w:rPr>
              <w:t>Tiekėjas turi turėti specialistų, dirbančių su pirkimo objektu susijusiose srityse, kvalifikacija turi atitikti žemiau pateiktus reikalavimus:</w:t>
            </w:r>
          </w:p>
          <w:p w:rsidRPr="005664CB" w:rsidR="006D547D" w:rsidP="2FB04304" w:rsidRDefault="006D547D" w14:paraId="665AE9AF" w14:textId="77777777">
            <w:pPr>
              <w:jc w:val="both"/>
              <w:rPr>
                <w:rFonts w:ascii="Times New Roman" w:hAnsi="Times New Roman" w:eastAsia="Times New Roman" w:cs="Times New Roman"/>
                <w:i w:val="1"/>
                <w:iCs w:val="1"/>
                <w:sz w:val="24"/>
                <w:szCs w:val="24"/>
                <w:u w:val="single"/>
              </w:rPr>
            </w:pPr>
          </w:p>
          <w:p w:rsidRPr="005664CB" w:rsidR="006D547D" w:rsidP="2FB04304" w:rsidRDefault="006D547D" w14:paraId="48C3C873" w14:textId="2DBC981F">
            <w:pPr>
              <w:jc w:val="both"/>
              <w:rPr>
                <w:rFonts w:ascii="Times New Roman" w:hAnsi="Times New Roman" w:eastAsia="Times New Roman" w:cs="Times New Roman"/>
                <w:i w:val="1"/>
                <w:iCs w:val="1"/>
                <w:sz w:val="24"/>
                <w:szCs w:val="24"/>
                <w:u w:val="single"/>
              </w:rPr>
            </w:pPr>
            <w:r w:rsidRPr="2FB04304" w:rsidR="006D547D">
              <w:rPr>
                <w:rFonts w:ascii="Times New Roman" w:hAnsi="Times New Roman" w:eastAsia="Times New Roman" w:cs="Times New Roman"/>
                <w:i w:val="1"/>
                <w:iCs w:val="1"/>
                <w:sz w:val="24"/>
                <w:szCs w:val="24"/>
                <w:u w:val="single"/>
              </w:rPr>
              <w:t xml:space="preserve">Vienas žmogus negali būti siūlomas į daugiau nei </w:t>
            </w:r>
            <w:r w:rsidRPr="2FB04304" w:rsidR="00052FED">
              <w:rPr>
                <w:rFonts w:ascii="Times New Roman" w:hAnsi="Times New Roman" w:eastAsia="Times New Roman" w:cs="Times New Roman"/>
                <w:b w:val="1"/>
                <w:bCs w:val="1"/>
                <w:i w:val="1"/>
                <w:iCs w:val="1"/>
                <w:sz w:val="24"/>
                <w:szCs w:val="24"/>
                <w:u w:val="single"/>
              </w:rPr>
              <w:t>į vieną</w:t>
            </w:r>
            <w:r w:rsidRPr="2FB04304" w:rsidR="006D547D">
              <w:rPr>
                <w:rFonts w:ascii="Times New Roman" w:hAnsi="Times New Roman" w:eastAsia="Times New Roman" w:cs="Times New Roman"/>
                <w:i w:val="1"/>
                <w:iCs w:val="1"/>
                <w:sz w:val="24"/>
                <w:szCs w:val="24"/>
                <w:u w:val="single"/>
              </w:rPr>
              <w:t xml:space="preserve"> pozicij</w:t>
            </w:r>
            <w:r w:rsidRPr="2FB04304" w:rsidR="00052FED">
              <w:rPr>
                <w:rFonts w:ascii="Times New Roman" w:hAnsi="Times New Roman" w:eastAsia="Times New Roman" w:cs="Times New Roman"/>
                <w:i w:val="1"/>
                <w:iCs w:val="1"/>
                <w:sz w:val="24"/>
                <w:szCs w:val="24"/>
                <w:u w:val="single"/>
              </w:rPr>
              <w:t>ą</w:t>
            </w:r>
            <w:r w:rsidRPr="2FB04304" w:rsidR="006D547D">
              <w:rPr>
                <w:rFonts w:ascii="Times New Roman" w:hAnsi="Times New Roman" w:eastAsia="Times New Roman" w:cs="Times New Roman"/>
                <w:i w:val="1"/>
                <w:iCs w:val="1"/>
                <w:sz w:val="24"/>
                <w:szCs w:val="24"/>
                <w:u w:val="single"/>
              </w:rPr>
              <w:t>.</w:t>
            </w:r>
          </w:p>
          <w:p w:rsidRPr="005664CB" w:rsidR="006D547D" w:rsidP="2FB04304" w:rsidRDefault="006D547D" w14:paraId="3F3B7168" w14:textId="77777777">
            <w:pPr>
              <w:jc w:val="both"/>
              <w:rPr>
                <w:rFonts w:ascii="Times New Roman" w:hAnsi="Times New Roman" w:eastAsia="Times New Roman" w:cs="Times New Roman"/>
                <w:b w:val="1"/>
                <w:bCs w:val="1"/>
                <w:sz w:val="24"/>
                <w:szCs w:val="24"/>
              </w:rPr>
            </w:pPr>
          </w:p>
        </w:tc>
        <w:tc>
          <w:tcPr>
            <w:tcW w:w="37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6D547D" w:rsidP="2FB04304" w:rsidRDefault="006D547D" w14:paraId="3D83751E" w14:textId="77777777">
            <w:pPr>
              <w:spacing w:before="60" w:after="60" w:line="254" w:lineRule="auto"/>
              <w:jc w:val="both"/>
              <w:rPr>
                <w:rFonts w:ascii="Times New Roman" w:hAnsi="Times New Roman" w:eastAsia="Times New Roman" w:cs="Times New Roman"/>
                <w:color w:val="000000"/>
                <w:sz w:val="24"/>
                <w:szCs w:val="24"/>
              </w:rPr>
            </w:pPr>
            <w:r w:rsidRPr="2FB04304" w:rsidR="006D547D">
              <w:rPr>
                <w:rFonts w:ascii="Times New Roman" w:hAnsi="Times New Roman" w:eastAsia="Times New Roman" w:cs="Times New Roman"/>
                <w:color w:val="000000" w:themeColor="text1" w:themeTint="FF" w:themeShade="FF"/>
                <w:sz w:val="24"/>
                <w:szCs w:val="24"/>
              </w:rPr>
              <w:t>Turi būti pateiktas paslaugas teiksiančių specialistų sąrašas, nurodant darbdavį, vardą, pavardę ir pareigybę, kurioje specialistas dirbs paslaugų teikimo laikotarpiu.</w:t>
            </w:r>
          </w:p>
          <w:p w:rsidRPr="005664CB" w:rsidR="006D547D" w:rsidP="2FB04304" w:rsidRDefault="006D547D" w14:paraId="7730CBA6" w14:textId="77777777">
            <w:pPr>
              <w:spacing w:before="60" w:after="60" w:line="254" w:lineRule="auto"/>
              <w:jc w:val="both"/>
              <w:rPr>
                <w:rFonts w:ascii="Times New Roman" w:hAnsi="Times New Roman" w:eastAsia="Times New Roman" w:cs="Times New Roman"/>
                <w:color w:val="000000"/>
                <w:sz w:val="24"/>
                <w:szCs w:val="24"/>
              </w:rPr>
            </w:pPr>
          </w:p>
          <w:p w:rsidRPr="005664CB" w:rsidR="006D547D" w:rsidP="2FB04304" w:rsidRDefault="006D547D" w14:paraId="260191A6" w14:textId="77777777">
            <w:pPr>
              <w:spacing w:before="60" w:after="60" w:line="254" w:lineRule="auto"/>
              <w:jc w:val="both"/>
              <w:rPr>
                <w:rFonts w:ascii="Times New Roman" w:hAnsi="Times New Roman" w:eastAsia="Times New Roman" w:cs="Times New Roman"/>
                <w:color w:val="000000"/>
                <w:sz w:val="24"/>
                <w:szCs w:val="24"/>
              </w:rPr>
            </w:pPr>
          </w:p>
          <w:p w:rsidRPr="005664CB" w:rsidR="006D547D" w:rsidP="2FB04304" w:rsidRDefault="006D547D" w14:paraId="253D47FA" w14:textId="77777777">
            <w:pPr>
              <w:spacing w:before="60" w:after="60" w:line="254" w:lineRule="auto"/>
              <w:jc w:val="both"/>
              <w:rPr>
                <w:rFonts w:ascii="Times New Roman" w:hAnsi="Times New Roman" w:eastAsia="Times New Roman" w:cs="Times New Roman"/>
                <w:color w:val="000000"/>
                <w:sz w:val="24"/>
                <w:szCs w:val="24"/>
              </w:rPr>
            </w:pPr>
          </w:p>
          <w:p w:rsidRPr="005664CB" w:rsidR="006D547D" w:rsidP="2FB04304" w:rsidRDefault="006D547D" w14:paraId="667A7487" w14:textId="3AFEFDEA">
            <w:pPr>
              <w:spacing w:before="60" w:after="60" w:line="254" w:lineRule="auto"/>
              <w:rPr>
                <w:rFonts w:ascii="Times New Roman" w:hAnsi="Times New Roman" w:eastAsia="Times New Roman" w:cs="Times New Roman"/>
                <w:b w:val="1"/>
                <w:bCs w:val="1"/>
                <w:sz w:val="24"/>
                <w:szCs w:val="24"/>
              </w:rPr>
            </w:pPr>
            <w:r w:rsidRPr="2FB04304" w:rsidR="006D547D">
              <w:rPr>
                <w:rFonts w:ascii="Times New Roman" w:hAnsi="Times New Roman" w:eastAsia="Times New Roman" w:cs="Times New Roman"/>
                <w:i w:val="1"/>
                <w:iCs w:val="1"/>
                <w:color w:val="000000" w:themeColor="text1" w:themeTint="FF" w:themeShade="FF"/>
                <w:sz w:val="24"/>
                <w:szCs w:val="24"/>
              </w:rPr>
              <w:t>Pateikiami skenuoti dokumentai elektroninėje formoje.</w:t>
            </w:r>
          </w:p>
        </w:tc>
        <w:tc>
          <w:tcPr>
            <w:tcW w:w="24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6D547D" w:rsidP="2FB04304" w:rsidRDefault="006D547D" w14:paraId="635FC768" w14:textId="77777777">
            <w:pPr>
              <w:autoSpaceDE w:val="0"/>
              <w:autoSpaceDN w:val="0"/>
              <w:adjustRightInd w:val="0"/>
              <w:spacing w:line="240" w:lineRule="auto"/>
              <w:jc w:val="both"/>
              <w:rPr>
                <w:rFonts w:ascii="Times New Roman" w:hAnsi="Times New Roman" w:eastAsia="Times New Roman" w:cs="Times New Roman"/>
                <w:color w:val="000000"/>
                <w:sz w:val="24"/>
                <w:szCs w:val="24"/>
              </w:rPr>
            </w:pPr>
            <w:r w:rsidRPr="2FB04304" w:rsidR="006D547D">
              <w:rPr>
                <w:rFonts w:ascii="Times New Roman" w:hAnsi="Times New Roman" w:eastAsia="Times New Roman" w:cs="Times New Roman"/>
                <w:color w:val="000000" w:themeColor="text1" w:themeTint="FF" w:themeShade="FF"/>
                <w:sz w:val="24"/>
                <w:szCs w:val="24"/>
              </w:rPr>
              <w:t>Jeigu pasiūlymą teikia ūkio subjektų grupė – reikalavimą turi atitikti visi ūkio subjektų grupės nariai kartu (ūkio subjektų grupės narių turima patirtis sumuojama), atsižvelgiant į jų prisiimamus įsipareigojimus;</w:t>
            </w:r>
          </w:p>
          <w:p w:rsidRPr="005664CB" w:rsidR="006D547D" w:rsidP="2FB04304" w:rsidRDefault="006D547D" w14:paraId="6C71D2F8" w14:textId="77777777">
            <w:pPr>
              <w:autoSpaceDE w:val="0"/>
              <w:autoSpaceDN w:val="0"/>
              <w:adjustRightInd w:val="0"/>
              <w:spacing w:line="240" w:lineRule="auto"/>
              <w:jc w:val="both"/>
              <w:rPr>
                <w:rFonts w:ascii="Times New Roman" w:hAnsi="Times New Roman" w:eastAsia="Times New Roman" w:cs="Times New Roman"/>
                <w:color w:val="000000"/>
                <w:sz w:val="24"/>
                <w:szCs w:val="24"/>
              </w:rPr>
            </w:pPr>
          </w:p>
          <w:p w:rsidRPr="005664CB" w:rsidR="006D547D" w:rsidP="2FB04304" w:rsidRDefault="006D547D" w14:paraId="65B76D67" w14:textId="77777777">
            <w:pPr>
              <w:autoSpaceDE w:val="0"/>
              <w:autoSpaceDN w:val="0"/>
              <w:adjustRightInd w:val="0"/>
              <w:spacing w:line="240" w:lineRule="auto"/>
              <w:jc w:val="both"/>
              <w:rPr>
                <w:rFonts w:ascii="Times New Roman" w:hAnsi="Times New Roman" w:eastAsia="Times New Roman" w:cs="Times New Roman"/>
                <w:color w:val="000000"/>
                <w:sz w:val="24"/>
                <w:szCs w:val="24"/>
              </w:rPr>
            </w:pPr>
            <w:r w:rsidRPr="2FB04304" w:rsidR="006D547D">
              <w:rPr>
                <w:rFonts w:ascii="Times New Roman" w:hAnsi="Times New Roman" w:eastAsia="Times New Roman" w:cs="Times New Roman"/>
                <w:color w:val="000000" w:themeColor="text1" w:themeTint="FF" w:themeShade="FF"/>
                <w:sz w:val="24"/>
                <w:szCs w:val="24"/>
              </w:rPr>
              <w:t>Tiekėjas gali remtis kitų ūkio subjektų pajėgumais tik tuo atveju, jeigu tie subjektai patys vykdys tą pirkimo sutarties dalį, kuriai reikia jų turimų pajėgumų;</w:t>
            </w:r>
          </w:p>
          <w:p w:rsidRPr="005664CB" w:rsidR="006D547D" w:rsidP="2FB04304" w:rsidRDefault="006D547D" w14:paraId="48ECE541" w14:textId="77777777">
            <w:pPr>
              <w:autoSpaceDE w:val="0"/>
              <w:autoSpaceDN w:val="0"/>
              <w:adjustRightInd w:val="0"/>
              <w:spacing w:line="240" w:lineRule="auto"/>
              <w:jc w:val="both"/>
              <w:rPr>
                <w:rFonts w:ascii="Times New Roman" w:hAnsi="Times New Roman" w:eastAsia="Times New Roman" w:cs="Times New Roman"/>
                <w:color w:val="000000"/>
                <w:sz w:val="24"/>
                <w:szCs w:val="24"/>
              </w:rPr>
            </w:pPr>
          </w:p>
          <w:p w:rsidRPr="005664CB" w:rsidR="006D547D" w:rsidP="2FB04304" w:rsidRDefault="007F7F3B" w14:paraId="4D6A4B09" w14:textId="496A602A">
            <w:pPr>
              <w:spacing w:before="60" w:after="60" w:line="254" w:lineRule="auto"/>
              <w:jc w:val="both"/>
              <w:rPr>
                <w:rFonts w:ascii="Times New Roman" w:hAnsi="Times New Roman" w:eastAsia="Times New Roman" w:cs="Times New Roman"/>
                <w:sz w:val="24"/>
                <w:szCs w:val="24"/>
              </w:rPr>
            </w:pPr>
            <w:r w:rsidRPr="2FB04304" w:rsidR="007F7F3B">
              <w:rPr>
                <w:rFonts w:ascii="Times New Roman" w:hAnsi="Times New Roman" w:eastAsia="Times New Roman" w:cs="Times New Roman"/>
                <w:sz w:val="24"/>
                <w:szCs w:val="24"/>
              </w:rPr>
              <w:t>Subtiekėjams šis reikalavimas netaikomas.</w:t>
            </w:r>
          </w:p>
        </w:tc>
      </w:tr>
      <w:tr w:rsidRPr="005664CB" w:rsidR="006D547D" w:rsidTr="2FB04304" w14:paraId="13C5B73F" w14:textId="77777777">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6D547D" w:rsidP="2FB04304" w:rsidRDefault="006D547D" w14:paraId="4CF9AEFB" w14:textId="1BA9435E">
            <w:pPr>
              <w:spacing w:before="60" w:after="60" w:line="254" w:lineRule="auto"/>
              <w:rPr>
                <w:rFonts w:ascii="Times New Roman" w:hAnsi="Times New Roman" w:eastAsia="Times New Roman" w:cs="Times New Roman"/>
                <w:b w:val="1"/>
                <w:bCs w:val="1"/>
                <w:sz w:val="24"/>
                <w:szCs w:val="24"/>
              </w:rPr>
            </w:pPr>
            <w:r w:rsidRPr="2FB04304" w:rsidR="006D547D">
              <w:rPr>
                <w:rFonts w:ascii="Times New Roman" w:hAnsi="Times New Roman" w:eastAsia="Times New Roman" w:cs="Times New Roman"/>
                <w:b w:val="1"/>
                <w:bCs w:val="1"/>
                <w:sz w:val="24"/>
                <w:szCs w:val="24"/>
              </w:rPr>
              <w:t>1.</w:t>
            </w:r>
            <w:r w:rsidRPr="2FB04304" w:rsidR="00EC4EF5">
              <w:rPr>
                <w:rFonts w:ascii="Times New Roman" w:hAnsi="Times New Roman" w:eastAsia="Times New Roman" w:cs="Times New Roman"/>
                <w:b w:val="1"/>
                <w:bCs w:val="1"/>
                <w:sz w:val="24"/>
                <w:szCs w:val="24"/>
              </w:rPr>
              <w:t>1.1</w:t>
            </w:r>
            <w:r w:rsidRPr="2FB04304" w:rsidR="006D547D">
              <w:rPr>
                <w:rFonts w:ascii="Times New Roman" w:hAnsi="Times New Roman" w:eastAsia="Times New Roman" w:cs="Times New Roman"/>
                <w:b w:val="1"/>
                <w:bCs w:val="1"/>
                <w:sz w:val="24"/>
                <w:szCs w:val="24"/>
              </w:rPr>
              <w:t>.</w:t>
            </w: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6D547D" w:rsidP="2FB04304" w:rsidRDefault="006D547D" w14:paraId="4FD14940" w14:textId="40F18A79">
            <w:pPr>
              <w:pStyle w:val="Normal"/>
              <w:spacing w:before="60" w:after="60" w:line="254" w:lineRule="auto"/>
              <w:jc w:val="both"/>
              <w:rPr>
                <w:rFonts w:ascii="Times New Roman" w:hAnsi="Times New Roman" w:eastAsia="Times New Roman" w:cs="Times New Roman"/>
                <w:b w:val="1"/>
                <w:bCs w:val="1"/>
                <w:sz w:val="24"/>
                <w:szCs w:val="24"/>
              </w:rPr>
            </w:pPr>
            <w:r w:rsidRPr="2FB04304" w:rsidR="006D547D">
              <w:rPr>
                <w:rFonts w:ascii="Times New Roman" w:hAnsi="Times New Roman" w:eastAsia="Times New Roman" w:cs="Times New Roman"/>
                <w:sz w:val="24"/>
                <w:szCs w:val="24"/>
              </w:rPr>
              <w:t xml:space="preserve">Bent vieną </w:t>
            </w:r>
            <w:r w:rsidRPr="2FB04304" w:rsidR="006D547D">
              <w:rPr>
                <w:rFonts w:ascii="Times New Roman" w:hAnsi="Times New Roman" w:eastAsia="Times New Roman" w:cs="Times New Roman"/>
                <w:sz w:val="24"/>
                <w:szCs w:val="24"/>
              </w:rPr>
              <w:t>Front-end</w:t>
            </w:r>
            <w:r w:rsidRPr="2FB04304" w:rsidR="006D547D">
              <w:rPr>
                <w:rFonts w:ascii="Times New Roman" w:hAnsi="Times New Roman" w:eastAsia="Times New Roman" w:cs="Times New Roman"/>
                <w:sz w:val="24"/>
                <w:szCs w:val="24"/>
              </w:rPr>
              <w:t xml:space="preserve"> programuotoją, turintį ne mažesnę kaip </w:t>
            </w:r>
            <w:r w:rsidRPr="2FB04304" w:rsidR="540F1EF7">
              <w:rPr>
                <w:rFonts w:ascii="Times New Roman" w:hAnsi="Times New Roman" w:eastAsia="Times New Roman" w:cs="Times New Roman"/>
                <w:sz w:val="24"/>
                <w:szCs w:val="24"/>
              </w:rPr>
              <w:t>36 (trisdešimt šešių) mėnesių</w:t>
            </w:r>
            <w:r w:rsidRPr="2FB04304" w:rsidR="006D547D">
              <w:rPr>
                <w:rFonts w:ascii="Times New Roman" w:hAnsi="Times New Roman" w:eastAsia="Times New Roman" w:cs="Times New Roman"/>
                <w:sz w:val="24"/>
                <w:szCs w:val="24"/>
              </w:rPr>
              <w:t xml:space="preserve"> patirtį programuojant</w:t>
            </w:r>
            <w:r w:rsidRPr="2FB04304" w:rsidR="006D547D">
              <w:rPr>
                <w:rFonts w:ascii="Times New Roman" w:hAnsi="Times New Roman" w:eastAsia="Times New Roman" w:cs="Times New Roman"/>
                <w:b w:val="1"/>
                <w:bCs w:val="1"/>
                <w:sz w:val="24"/>
                <w:szCs w:val="24"/>
              </w:rPr>
              <w:t xml:space="preserve"> </w:t>
            </w:r>
            <w:r w:rsidRPr="2FB04304" w:rsidR="006D547D">
              <w:rPr>
                <w:rFonts w:ascii="Times New Roman" w:hAnsi="Times New Roman" w:eastAsia="Times New Roman" w:cs="Times New Roman"/>
                <w:sz w:val="24"/>
                <w:szCs w:val="24"/>
              </w:rPr>
              <w:t>Angular</w:t>
            </w:r>
            <w:r w:rsidRPr="2FB04304" w:rsidR="006D547D">
              <w:rPr>
                <w:rFonts w:ascii="Times New Roman" w:hAnsi="Times New Roman" w:eastAsia="Times New Roman" w:cs="Times New Roman"/>
                <w:sz w:val="24"/>
                <w:szCs w:val="24"/>
              </w:rPr>
              <w:t xml:space="preserve"> + dot.net </w:t>
            </w:r>
            <w:r w:rsidRPr="2FB04304" w:rsidR="006D547D">
              <w:rPr>
                <w:rFonts w:ascii="Times New Roman" w:hAnsi="Times New Roman" w:eastAsia="Times New Roman" w:cs="Times New Roman"/>
                <w:sz w:val="24"/>
                <w:szCs w:val="24"/>
              </w:rPr>
              <w:t>core</w:t>
            </w:r>
            <w:r w:rsidRPr="2FB04304" w:rsidR="006D547D">
              <w:rPr>
                <w:rFonts w:ascii="Times New Roman" w:hAnsi="Times New Roman" w:eastAsia="Times New Roman" w:cs="Times New Roman"/>
                <w:sz w:val="24"/>
                <w:szCs w:val="24"/>
              </w:rPr>
              <w:t xml:space="preserve"> technologijomis</w:t>
            </w:r>
          </w:p>
        </w:tc>
        <w:tc>
          <w:tcPr>
            <w:tcW w:w="37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6D547D" w:rsidP="2FB04304" w:rsidRDefault="006D547D" w14:paraId="50F63EF0" w14:textId="5432D868">
            <w:pPr>
              <w:spacing w:before="60" w:after="60" w:line="254" w:lineRule="auto"/>
              <w:jc w:val="both"/>
              <w:rPr>
                <w:rFonts w:ascii="Times New Roman" w:hAnsi="Times New Roman" w:eastAsia="Times New Roman" w:cs="Times New Roman"/>
                <w:sz w:val="24"/>
                <w:szCs w:val="24"/>
              </w:rPr>
            </w:pPr>
            <w:r w:rsidRPr="2FB04304" w:rsidR="006D547D">
              <w:rPr>
                <w:rFonts w:ascii="Times New Roman" w:hAnsi="Times New Roman" w:eastAsia="Times New Roman" w:cs="Times New Roman"/>
                <w:sz w:val="24"/>
                <w:szCs w:val="24"/>
              </w:rPr>
              <w:t xml:space="preserve">Pateikiamas darbo patirties aprašymas pagal konkurso </w:t>
            </w:r>
            <w:commentRangeStart w:id="4"/>
            <w:commentRangeStart w:id="5"/>
            <w:r w:rsidRPr="2FB04304" w:rsidR="006D547D">
              <w:rPr>
                <w:rFonts w:ascii="Times New Roman" w:hAnsi="Times New Roman" w:eastAsia="Times New Roman" w:cs="Times New Roman"/>
                <w:sz w:val="24"/>
                <w:szCs w:val="24"/>
              </w:rPr>
              <w:t>sąlygų priedą.</w:t>
            </w:r>
            <w:commentRangeEnd w:id="4"/>
            <w:r>
              <w:rPr>
                <w:rStyle w:val="CommentReference"/>
              </w:rPr>
              <w:commentReference w:id="4"/>
            </w:r>
            <w:commentRangeEnd w:id="5"/>
            <w:r>
              <w:rPr>
                <w:rStyle w:val="CommentReference"/>
              </w:rPr>
              <w:commentReference w:id="5"/>
            </w:r>
            <w:r w:rsidRPr="2FB04304" w:rsidR="006D547D">
              <w:rPr>
                <w:rFonts w:ascii="Times New Roman" w:hAnsi="Times New Roman" w:eastAsia="Times New Roman" w:cs="Times New Roman"/>
                <w:sz w:val="24"/>
                <w:szCs w:val="24"/>
              </w:rPr>
              <w:t xml:space="preserve"> Kartu pateikiama Paslaugų gavėjo pažyma, kad nurodytas specialistas teikė paslaugas </w:t>
            </w:r>
            <w:r w:rsidRPr="2FB04304" w:rsidR="006D547D">
              <w:rPr>
                <w:rFonts w:ascii="Times New Roman" w:hAnsi="Times New Roman" w:eastAsia="Times New Roman" w:cs="Times New Roman"/>
                <w:sz w:val="24"/>
                <w:szCs w:val="24"/>
              </w:rPr>
              <w:t>konkrečiu laiku ir konkrečiame projekte.</w:t>
            </w:r>
          </w:p>
          <w:p w:rsidRPr="005664CB" w:rsidR="006D547D" w:rsidP="2FB04304" w:rsidRDefault="006D547D" w14:paraId="11D954B5" w14:textId="77777777">
            <w:pPr>
              <w:spacing w:before="60" w:after="60" w:line="254" w:lineRule="auto"/>
              <w:rPr>
                <w:rFonts w:ascii="Times New Roman" w:hAnsi="Times New Roman" w:eastAsia="Times New Roman" w:cs="Times New Roman"/>
                <w:sz w:val="24"/>
                <w:szCs w:val="24"/>
              </w:rPr>
            </w:pPr>
          </w:p>
          <w:p w:rsidRPr="005664CB" w:rsidR="006D547D" w:rsidP="2FB04304" w:rsidRDefault="006D547D" w14:paraId="2AF3FEB5" w14:textId="77777777">
            <w:pPr>
              <w:spacing w:before="60" w:after="60" w:line="254" w:lineRule="auto"/>
              <w:rPr>
                <w:rFonts w:ascii="Times New Roman" w:hAnsi="Times New Roman" w:eastAsia="Times New Roman" w:cs="Times New Roman"/>
                <w:b w:val="1"/>
                <w:bCs w:val="1"/>
                <w:sz w:val="24"/>
                <w:szCs w:val="24"/>
              </w:rPr>
            </w:pPr>
          </w:p>
        </w:tc>
        <w:tc>
          <w:tcPr>
            <w:tcW w:w="24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E51E05" w:rsidP="2FB04304" w:rsidRDefault="00E51E05" w14:paraId="2A10A101" w14:textId="77777777">
            <w:pPr>
              <w:spacing w:before="60" w:after="60" w:line="254" w:lineRule="auto"/>
              <w:jc w:val="both"/>
              <w:rPr>
                <w:rFonts w:ascii="Times New Roman" w:hAnsi="Times New Roman" w:eastAsia="Times New Roman" w:cs="Times New Roman"/>
                <w:sz w:val="24"/>
                <w:szCs w:val="24"/>
              </w:rPr>
            </w:pPr>
            <w:r w:rsidRPr="2FB04304" w:rsidR="00E51E05">
              <w:rPr>
                <w:rFonts w:ascii="Times New Roman" w:hAnsi="Times New Roman" w:eastAsia="Times New Roman" w:cs="Times New Roman"/>
                <w:sz w:val="24"/>
                <w:szCs w:val="24"/>
              </w:rPr>
              <w:t xml:space="preserve">Jeigu pasiūlymą teikia ūkio subjektų grupė – reikalavimą turi atitikti visi ūkio subjektų grupės nariai kartu </w:t>
            </w:r>
            <w:r w:rsidRPr="2FB04304" w:rsidR="00E51E05">
              <w:rPr>
                <w:rFonts w:ascii="Times New Roman" w:hAnsi="Times New Roman" w:eastAsia="Times New Roman" w:cs="Times New Roman"/>
                <w:sz w:val="24"/>
                <w:szCs w:val="24"/>
              </w:rPr>
              <w:t>(ūkio subjektų grupės narių turima patirtis sumuojama), atsižvelgiant į jų prisiimamus įsipareigojimus;</w:t>
            </w:r>
          </w:p>
          <w:p w:rsidRPr="005664CB" w:rsidR="00E51E05" w:rsidP="2FB04304" w:rsidRDefault="00E51E05" w14:paraId="5AFD678C" w14:textId="77777777">
            <w:pPr>
              <w:spacing w:before="60" w:after="60" w:line="254" w:lineRule="auto"/>
              <w:jc w:val="both"/>
              <w:rPr>
                <w:rFonts w:ascii="Times New Roman" w:hAnsi="Times New Roman" w:eastAsia="Times New Roman" w:cs="Times New Roman"/>
                <w:sz w:val="24"/>
                <w:szCs w:val="24"/>
              </w:rPr>
            </w:pPr>
          </w:p>
          <w:p w:rsidRPr="005664CB" w:rsidR="00E51E05" w:rsidP="2FB04304" w:rsidRDefault="00E51E05" w14:paraId="467A4AF0" w14:textId="77777777">
            <w:pPr>
              <w:spacing w:before="60" w:after="60" w:line="254" w:lineRule="auto"/>
              <w:jc w:val="both"/>
              <w:rPr>
                <w:rFonts w:ascii="Times New Roman" w:hAnsi="Times New Roman" w:eastAsia="Times New Roman" w:cs="Times New Roman"/>
                <w:sz w:val="24"/>
                <w:szCs w:val="24"/>
              </w:rPr>
            </w:pPr>
            <w:r w:rsidRPr="2FB04304" w:rsidR="00E51E05">
              <w:rPr>
                <w:rFonts w:ascii="Times New Roman" w:hAnsi="Times New Roman" w:eastAsia="Times New Roman" w:cs="Times New Roman"/>
                <w:sz w:val="24"/>
                <w:szCs w:val="24"/>
              </w:rPr>
              <w:t>Tiekėjas gali remtis kitų ūkio subjektų pajėgumais tik tuo atveju, jeigu tie subjektai patys vykdys tą pirkimo sutarties dalį, kuriai reikia jų turimų pajėgumų;</w:t>
            </w:r>
          </w:p>
          <w:p w:rsidRPr="005664CB" w:rsidR="006D547D" w:rsidP="2FB04304" w:rsidRDefault="006D547D" w14:paraId="7EF60FBA" w14:textId="77777777">
            <w:pPr>
              <w:spacing w:before="60" w:after="60" w:line="254" w:lineRule="auto"/>
              <w:jc w:val="both"/>
              <w:rPr>
                <w:rFonts w:ascii="Times New Roman" w:hAnsi="Times New Roman" w:eastAsia="Times New Roman" w:cs="Times New Roman"/>
                <w:b w:val="1"/>
                <w:bCs w:val="1"/>
                <w:sz w:val="24"/>
                <w:szCs w:val="24"/>
              </w:rPr>
            </w:pPr>
          </w:p>
          <w:p w:rsidRPr="005664CB" w:rsidR="007F7F3B" w:rsidP="2FB04304" w:rsidRDefault="007F7F3B" w14:paraId="21BABBDC" w14:textId="10F7F464">
            <w:pPr>
              <w:spacing w:before="60" w:after="60" w:line="254" w:lineRule="auto"/>
              <w:jc w:val="both"/>
              <w:rPr>
                <w:rFonts w:ascii="Times New Roman" w:hAnsi="Times New Roman" w:eastAsia="Times New Roman" w:cs="Times New Roman"/>
                <w:b w:val="1"/>
                <w:bCs w:val="1"/>
                <w:sz w:val="24"/>
                <w:szCs w:val="24"/>
              </w:rPr>
            </w:pPr>
            <w:r w:rsidRPr="2FB04304" w:rsidR="007F7F3B">
              <w:rPr>
                <w:rFonts w:ascii="Times New Roman" w:hAnsi="Times New Roman" w:eastAsia="Times New Roman" w:cs="Times New Roman"/>
                <w:sz w:val="24"/>
                <w:szCs w:val="24"/>
              </w:rPr>
              <w:t>Subtiekėjams šis reikalavimas netaikomas.</w:t>
            </w:r>
          </w:p>
        </w:tc>
      </w:tr>
      <w:tr w:rsidRPr="005664CB" w:rsidR="006D547D" w:rsidTr="2FB04304" w14:paraId="32BD3E0C" w14:textId="77777777">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6D547D" w:rsidP="2FB04304" w:rsidRDefault="00EC4EF5" w14:paraId="7510AFE1" w14:textId="18D04EC6">
            <w:pPr>
              <w:spacing w:before="60" w:after="60" w:line="254" w:lineRule="auto"/>
              <w:rPr>
                <w:rFonts w:ascii="Times New Roman" w:hAnsi="Times New Roman" w:eastAsia="Times New Roman" w:cs="Times New Roman"/>
                <w:b w:val="1"/>
                <w:bCs w:val="1"/>
                <w:sz w:val="24"/>
                <w:szCs w:val="24"/>
              </w:rPr>
            </w:pPr>
            <w:r w:rsidRPr="2FB04304" w:rsidR="00EC4EF5">
              <w:rPr>
                <w:rFonts w:ascii="Times New Roman" w:hAnsi="Times New Roman" w:eastAsia="Times New Roman" w:cs="Times New Roman"/>
                <w:b w:val="1"/>
                <w:bCs w:val="1"/>
                <w:sz w:val="24"/>
                <w:szCs w:val="24"/>
              </w:rPr>
              <w:t>1.1.2.</w:t>
            </w: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6D547D" w:rsidP="2FB04304" w:rsidRDefault="00EC4EF5" w14:paraId="38040AFA" w14:textId="21E94535">
            <w:pPr>
              <w:pStyle w:val="Normal"/>
              <w:spacing w:before="60" w:after="60" w:line="254" w:lineRule="auto"/>
              <w:jc w:val="both"/>
              <w:rPr>
                <w:rFonts w:ascii="Times New Roman" w:hAnsi="Times New Roman" w:eastAsia="Times New Roman" w:cs="Times New Roman"/>
                <w:sz w:val="24"/>
                <w:szCs w:val="24"/>
              </w:rPr>
            </w:pPr>
            <w:r w:rsidRPr="2FB04304" w:rsidR="00EC4EF5">
              <w:rPr>
                <w:rFonts w:ascii="Times New Roman" w:hAnsi="Times New Roman" w:eastAsia="Times New Roman" w:cs="Times New Roman"/>
                <w:sz w:val="24"/>
                <w:szCs w:val="24"/>
              </w:rPr>
              <w:t xml:space="preserve">Bent vieną  </w:t>
            </w:r>
            <w:r w:rsidRPr="2FB04304" w:rsidR="00E36596">
              <w:rPr>
                <w:rFonts w:ascii="Times New Roman" w:hAnsi="Times New Roman" w:eastAsia="Times New Roman" w:cs="Times New Roman"/>
                <w:sz w:val="24"/>
                <w:szCs w:val="24"/>
              </w:rPr>
              <w:t>B</w:t>
            </w:r>
            <w:r w:rsidRPr="2FB04304" w:rsidR="00EC4EF5">
              <w:rPr>
                <w:rFonts w:ascii="Times New Roman" w:hAnsi="Times New Roman" w:eastAsia="Times New Roman" w:cs="Times New Roman"/>
                <w:sz w:val="24"/>
                <w:szCs w:val="24"/>
              </w:rPr>
              <w:t>ack-end</w:t>
            </w:r>
            <w:r w:rsidRPr="2FB04304" w:rsidR="00EC4EF5">
              <w:rPr>
                <w:rFonts w:ascii="Times New Roman" w:hAnsi="Times New Roman" w:eastAsia="Times New Roman" w:cs="Times New Roman"/>
                <w:sz w:val="24"/>
                <w:szCs w:val="24"/>
              </w:rPr>
              <w:t xml:space="preserve"> programuotoją, turintį ne mažesnę kaip</w:t>
            </w:r>
            <w:r w:rsidRPr="2FB04304" w:rsidR="44FF5F6B">
              <w:rPr>
                <w:rFonts w:ascii="Times New Roman" w:hAnsi="Times New Roman" w:eastAsia="Times New Roman" w:cs="Times New Roman"/>
                <w:sz w:val="24"/>
                <w:szCs w:val="24"/>
              </w:rPr>
              <w:t xml:space="preserve"> 36 (trisdešimt šešių) mėnesių</w:t>
            </w:r>
            <w:r w:rsidRPr="2FB04304" w:rsidR="00EC4EF5">
              <w:rPr>
                <w:rFonts w:ascii="Times New Roman" w:hAnsi="Times New Roman" w:eastAsia="Times New Roman" w:cs="Times New Roman"/>
                <w:sz w:val="24"/>
                <w:szCs w:val="24"/>
              </w:rPr>
              <w:t xml:space="preserve"> patirtį programuojant Dot.net </w:t>
            </w:r>
            <w:r w:rsidRPr="2FB04304" w:rsidR="00EC4EF5">
              <w:rPr>
                <w:rFonts w:ascii="Times New Roman" w:hAnsi="Times New Roman" w:eastAsia="Times New Roman" w:cs="Times New Roman"/>
                <w:sz w:val="24"/>
                <w:szCs w:val="24"/>
              </w:rPr>
              <w:t>core</w:t>
            </w:r>
            <w:r w:rsidRPr="2FB04304" w:rsidR="00EC4EF5">
              <w:rPr>
                <w:rFonts w:ascii="Times New Roman" w:hAnsi="Times New Roman" w:eastAsia="Times New Roman" w:cs="Times New Roman"/>
                <w:sz w:val="24"/>
                <w:szCs w:val="24"/>
              </w:rPr>
              <w:t xml:space="preserve">, </w:t>
            </w:r>
            <w:r w:rsidRPr="2FB04304" w:rsidR="00EC4EF5">
              <w:rPr>
                <w:rFonts w:ascii="Times New Roman" w:hAnsi="Times New Roman" w:eastAsia="Times New Roman" w:cs="Times New Roman"/>
                <w:sz w:val="24"/>
                <w:szCs w:val="24"/>
              </w:rPr>
              <w:t>postgresql</w:t>
            </w:r>
            <w:r w:rsidRPr="2FB04304" w:rsidR="00EC4EF5">
              <w:rPr>
                <w:rFonts w:ascii="Times New Roman" w:hAnsi="Times New Roman" w:eastAsia="Times New Roman" w:cs="Times New Roman"/>
                <w:sz w:val="24"/>
                <w:szCs w:val="24"/>
              </w:rPr>
              <w:t xml:space="preserve">, </w:t>
            </w:r>
            <w:r w:rsidRPr="2FB04304" w:rsidR="00EC4EF5">
              <w:rPr>
                <w:rFonts w:ascii="Times New Roman" w:hAnsi="Times New Roman" w:eastAsia="Times New Roman" w:cs="Times New Roman"/>
                <w:sz w:val="24"/>
                <w:szCs w:val="24"/>
              </w:rPr>
              <w:t>Open</w:t>
            </w:r>
            <w:r w:rsidRPr="2FB04304" w:rsidR="00EC4EF5">
              <w:rPr>
                <w:rFonts w:ascii="Times New Roman" w:hAnsi="Times New Roman" w:eastAsia="Times New Roman" w:cs="Times New Roman"/>
                <w:sz w:val="24"/>
                <w:szCs w:val="24"/>
              </w:rPr>
              <w:t xml:space="preserve"> API technologijomis.</w:t>
            </w:r>
          </w:p>
        </w:tc>
        <w:tc>
          <w:tcPr>
            <w:tcW w:w="37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EC4EF5" w:rsidP="2FB04304" w:rsidRDefault="00EC4EF5" w14:paraId="2E8D0C4D" w14:textId="14674F62">
            <w:pPr>
              <w:spacing w:before="60" w:after="60" w:line="254" w:lineRule="auto"/>
              <w:jc w:val="both"/>
              <w:rPr>
                <w:rFonts w:ascii="Times New Roman" w:hAnsi="Times New Roman" w:eastAsia="Times New Roman" w:cs="Times New Roman"/>
                <w:sz w:val="24"/>
                <w:szCs w:val="24"/>
              </w:rPr>
            </w:pPr>
            <w:r w:rsidRPr="2FB04304" w:rsidR="00EC4EF5">
              <w:rPr>
                <w:rFonts w:ascii="Times New Roman" w:hAnsi="Times New Roman" w:eastAsia="Times New Roman" w:cs="Times New Roman"/>
                <w:sz w:val="24"/>
                <w:szCs w:val="24"/>
              </w:rPr>
              <w:t>Pateikiamas darbo patirties aprašymas pagal konkurso sąlygų priedą. Kartu pateikiama Paslaugų gavėjo pažyma, kad nurodytas specialistas teikė paslaugas konkrečiu laiku ir konkrečiame projekte.</w:t>
            </w:r>
          </w:p>
          <w:p w:rsidRPr="005664CB" w:rsidR="00EC4EF5" w:rsidP="2FB04304" w:rsidRDefault="00EC4EF5" w14:paraId="741DC20F" w14:textId="77777777">
            <w:pPr>
              <w:spacing w:before="60" w:after="60" w:line="254" w:lineRule="auto"/>
              <w:jc w:val="both"/>
              <w:rPr>
                <w:rFonts w:ascii="Times New Roman" w:hAnsi="Times New Roman" w:eastAsia="Times New Roman" w:cs="Times New Roman"/>
                <w:i w:val="1"/>
                <w:iCs w:val="1"/>
                <w:sz w:val="24"/>
                <w:szCs w:val="24"/>
              </w:rPr>
            </w:pPr>
          </w:p>
          <w:p w:rsidRPr="005664CB" w:rsidR="006D547D" w:rsidP="2FB04304" w:rsidRDefault="006D547D" w14:paraId="0E25F12A" w14:textId="0884AD7B">
            <w:pPr>
              <w:spacing w:before="60" w:after="60" w:line="254" w:lineRule="auto"/>
              <w:jc w:val="both"/>
              <w:rPr>
                <w:rFonts w:ascii="Times New Roman" w:hAnsi="Times New Roman" w:eastAsia="Times New Roman" w:cs="Times New Roman"/>
                <w:b w:val="1"/>
                <w:bCs w:val="1"/>
                <w:sz w:val="24"/>
                <w:szCs w:val="24"/>
              </w:rPr>
            </w:pPr>
          </w:p>
        </w:tc>
        <w:tc>
          <w:tcPr>
            <w:tcW w:w="24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E51E05" w:rsidP="2FB04304" w:rsidRDefault="00E51E05" w14:paraId="53E1862F" w14:textId="77777777">
            <w:pPr>
              <w:spacing w:before="60" w:after="60" w:line="254" w:lineRule="auto"/>
              <w:jc w:val="both"/>
              <w:rPr>
                <w:rFonts w:ascii="Times New Roman" w:hAnsi="Times New Roman" w:eastAsia="Times New Roman" w:cs="Times New Roman"/>
                <w:sz w:val="24"/>
                <w:szCs w:val="24"/>
              </w:rPr>
            </w:pPr>
            <w:r w:rsidRPr="2FB04304" w:rsidR="00E51E05">
              <w:rPr>
                <w:rFonts w:ascii="Times New Roman" w:hAnsi="Times New Roman" w:eastAsia="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rsidRPr="005664CB" w:rsidR="00E51E05" w:rsidP="2FB04304" w:rsidRDefault="00E51E05" w14:paraId="0DE595B0" w14:textId="77777777">
            <w:pPr>
              <w:spacing w:before="60" w:after="60" w:line="254" w:lineRule="auto"/>
              <w:jc w:val="both"/>
              <w:rPr>
                <w:rFonts w:ascii="Times New Roman" w:hAnsi="Times New Roman" w:eastAsia="Times New Roman" w:cs="Times New Roman"/>
                <w:sz w:val="24"/>
                <w:szCs w:val="24"/>
              </w:rPr>
            </w:pPr>
          </w:p>
          <w:p w:rsidRPr="005664CB" w:rsidR="00E51E05" w:rsidP="2FB04304" w:rsidRDefault="00E51E05" w14:paraId="3BAC47E5" w14:textId="77777777">
            <w:pPr>
              <w:spacing w:before="60" w:after="60" w:line="254" w:lineRule="auto"/>
              <w:jc w:val="both"/>
              <w:rPr>
                <w:rFonts w:ascii="Times New Roman" w:hAnsi="Times New Roman" w:eastAsia="Times New Roman" w:cs="Times New Roman"/>
                <w:sz w:val="24"/>
                <w:szCs w:val="24"/>
              </w:rPr>
            </w:pPr>
            <w:r w:rsidRPr="2FB04304" w:rsidR="00E51E05">
              <w:rPr>
                <w:rFonts w:ascii="Times New Roman" w:hAnsi="Times New Roman" w:eastAsia="Times New Roman" w:cs="Times New Roman"/>
                <w:sz w:val="24"/>
                <w:szCs w:val="24"/>
              </w:rPr>
              <w:t>Tiekėjas gali remtis kitų ūkio subjektų pajėgumais tik tuo atveju, jeigu tie subjektai patys vykdys tą pirkimo sutarties dalį, kuriai reikia jų turimų pajėgumų;</w:t>
            </w:r>
          </w:p>
          <w:p w:rsidRPr="005664CB" w:rsidR="006D547D" w:rsidP="2FB04304" w:rsidRDefault="006D547D" w14:paraId="644667B2" w14:textId="77777777">
            <w:pPr>
              <w:spacing w:before="60" w:after="60" w:line="254" w:lineRule="auto"/>
              <w:jc w:val="both"/>
              <w:rPr>
                <w:rFonts w:ascii="Times New Roman" w:hAnsi="Times New Roman" w:eastAsia="Times New Roman" w:cs="Times New Roman"/>
                <w:b w:val="1"/>
                <w:bCs w:val="1"/>
                <w:sz w:val="24"/>
                <w:szCs w:val="24"/>
              </w:rPr>
            </w:pPr>
          </w:p>
          <w:p w:rsidRPr="005664CB" w:rsidR="007F7F3B" w:rsidP="2FB04304" w:rsidRDefault="007F7F3B" w14:paraId="1C383105" w14:textId="0B44BBFD">
            <w:pPr>
              <w:spacing w:before="60" w:after="60" w:line="254" w:lineRule="auto"/>
              <w:jc w:val="both"/>
              <w:rPr>
                <w:rFonts w:ascii="Times New Roman" w:hAnsi="Times New Roman" w:eastAsia="Times New Roman" w:cs="Times New Roman"/>
                <w:sz w:val="24"/>
                <w:szCs w:val="24"/>
              </w:rPr>
            </w:pPr>
            <w:r w:rsidRPr="2FB04304" w:rsidR="007F7F3B">
              <w:rPr>
                <w:rFonts w:ascii="Times New Roman" w:hAnsi="Times New Roman" w:eastAsia="Times New Roman" w:cs="Times New Roman"/>
                <w:sz w:val="24"/>
                <w:szCs w:val="24"/>
              </w:rPr>
              <w:t>Subtiekėjams šis reikalavimas netaikomas.</w:t>
            </w:r>
          </w:p>
        </w:tc>
      </w:tr>
      <w:tr w:rsidRPr="005664CB" w:rsidR="006D547D" w:rsidTr="2FB04304" w14:paraId="0E7AF1ED" w14:textId="77777777">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6D547D" w:rsidP="2FB04304" w:rsidRDefault="00EC4EF5" w14:paraId="73283519" w14:textId="3D61AA10">
            <w:pPr>
              <w:spacing w:before="60" w:after="60" w:line="254" w:lineRule="auto"/>
              <w:rPr>
                <w:rFonts w:ascii="Times New Roman" w:hAnsi="Times New Roman" w:eastAsia="Times New Roman" w:cs="Times New Roman"/>
                <w:b w:val="1"/>
                <w:bCs w:val="1"/>
                <w:sz w:val="24"/>
                <w:szCs w:val="24"/>
              </w:rPr>
            </w:pPr>
            <w:r w:rsidRPr="2FB04304" w:rsidR="00EC4EF5">
              <w:rPr>
                <w:rFonts w:ascii="Times New Roman" w:hAnsi="Times New Roman" w:eastAsia="Times New Roman" w:cs="Times New Roman"/>
                <w:b w:val="1"/>
                <w:bCs w:val="1"/>
                <w:sz w:val="24"/>
                <w:szCs w:val="24"/>
              </w:rPr>
              <w:t>1.1.3.</w:t>
            </w: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6D547D" w:rsidP="2FB04304" w:rsidRDefault="00074AED" w14:paraId="5558DB9A" w14:textId="42998FFC">
            <w:pPr>
              <w:spacing w:before="60" w:after="60" w:line="254" w:lineRule="auto"/>
              <w:jc w:val="both"/>
              <w:rPr>
                <w:rFonts w:ascii="Times New Roman" w:hAnsi="Times New Roman" w:eastAsia="Times New Roman" w:cs="Times New Roman"/>
                <w:sz w:val="24"/>
                <w:szCs w:val="24"/>
              </w:rPr>
            </w:pPr>
            <w:r w:rsidRPr="2FB04304" w:rsidR="00074AED">
              <w:rPr>
                <w:rFonts w:ascii="Times New Roman" w:hAnsi="Times New Roman" w:eastAsia="Times New Roman" w:cs="Times New Roman"/>
                <w:sz w:val="24"/>
                <w:szCs w:val="24"/>
              </w:rPr>
              <w:t xml:space="preserve">Bent vieną </w:t>
            </w:r>
            <w:r w:rsidRPr="2FB04304" w:rsidR="00D8644B">
              <w:rPr>
                <w:rFonts w:ascii="Times New Roman" w:hAnsi="Times New Roman" w:eastAsia="Times New Roman" w:cs="Times New Roman"/>
                <w:sz w:val="24"/>
                <w:szCs w:val="24"/>
              </w:rPr>
              <w:t>sistemų analitiką</w:t>
            </w:r>
            <w:r w:rsidRPr="2FB04304" w:rsidR="004D627C">
              <w:rPr>
                <w:rFonts w:ascii="Times New Roman" w:hAnsi="Times New Roman" w:eastAsia="Times New Roman" w:cs="Times New Roman"/>
                <w:sz w:val="24"/>
                <w:szCs w:val="24"/>
              </w:rPr>
              <w:t xml:space="preserve"> / testuotoją</w:t>
            </w:r>
            <w:r w:rsidRPr="2FB04304" w:rsidR="00D8644B">
              <w:rPr>
                <w:rFonts w:ascii="Times New Roman" w:hAnsi="Times New Roman" w:eastAsia="Times New Roman" w:cs="Times New Roman"/>
                <w:sz w:val="24"/>
                <w:szCs w:val="24"/>
              </w:rPr>
              <w:t xml:space="preserve">, </w:t>
            </w:r>
            <w:r w:rsidRPr="2FB04304" w:rsidR="00D8644B">
              <w:rPr>
                <w:rFonts w:ascii="Times New Roman" w:hAnsi="Times New Roman" w:eastAsia="Times New Roman" w:cs="Times New Roman"/>
                <w:sz w:val="24"/>
                <w:szCs w:val="24"/>
              </w:rPr>
              <w:t xml:space="preserve">turintį ne mažesnę kaip </w:t>
            </w:r>
            <w:r w:rsidRPr="2FB04304" w:rsidR="25F3349B">
              <w:rPr>
                <w:rFonts w:ascii="Times New Roman" w:hAnsi="Times New Roman" w:eastAsia="Times New Roman" w:cs="Times New Roman"/>
                <w:sz w:val="24"/>
                <w:szCs w:val="24"/>
              </w:rPr>
              <w:t>3</w:t>
            </w:r>
            <w:r w:rsidRPr="2FB04304" w:rsidR="127ADB4C">
              <w:rPr>
                <w:rFonts w:ascii="Times New Roman" w:hAnsi="Times New Roman" w:eastAsia="Times New Roman" w:cs="Times New Roman"/>
                <w:sz w:val="24"/>
                <w:szCs w:val="24"/>
              </w:rPr>
              <w:t>6</w:t>
            </w:r>
            <w:r w:rsidRPr="2FB04304" w:rsidR="25F3349B">
              <w:rPr>
                <w:rFonts w:ascii="Times New Roman" w:hAnsi="Times New Roman" w:eastAsia="Times New Roman" w:cs="Times New Roman"/>
                <w:sz w:val="24"/>
                <w:szCs w:val="24"/>
              </w:rPr>
              <w:t xml:space="preserve"> (</w:t>
            </w:r>
            <w:r w:rsidRPr="2FB04304" w:rsidR="71BA6727">
              <w:rPr>
                <w:rFonts w:ascii="Times New Roman" w:hAnsi="Times New Roman" w:eastAsia="Times New Roman" w:cs="Times New Roman"/>
                <w:sz w:val="24"/>
                <w:szCs w:val="24"/>
              </w:rPr>
              <w:t>trisdešimt šešių</w:t>
            </w:r>
            <w:r w:rsidRPr="2FB04304" w:rsidR="03A38B1B">
              <w:rPr>
                <w:rFonts w:ascii="Times New Roman" w:hAnsi="Times New Roman" w:eastAsia="Times New Roman" w:cs="Times New Roman"/>
                <w:sz w:val="24"/>
                <w:szCs w:val="24"/>
              </w:rPr>
              <w:t>)</w:t>
            </w:r>
            <w:r w:rsidRPr="2FB04304" w:rsidR="00D8644B">
              <w:rPr>
                <w:rFonts w:ascii="Times New Roman" w:hAnsi="Times New Roman" w:eastAsia="Times New Roman" w:cs="Times New Roman"/>
                <w:sz w:val="24"/>
                <w:szCs w:val="24"/>
              </w:rPr>
              <w:t xml:space="preserve"> </w:t>
            </w:r>
            <w:r w:rsidRPr="2FB04304" w:rsidR="69632A70">
              <w:rPr>
                <w:rFonts w:ascii="Times New Roman" w:hAnsi="Times New Roman" w:eastAsia="Times New Roman" w:cs="Times New Roman"/>
                <w:sz w:val="24"/>
                <w:szCs w:val="24"/>
              </w:rPr>
              <w:t>mėnesių</w:t>
            </w:r>
            <w:r w:rsidRPr="2FB04304" w:rsidR="00D8644B">
              <w:rPr>
                <w:rFonts w:ascii="Times New Roman" w:hAnsi="Times New Roman" w:eastAsia="Times New Roman" w:cs="Times New Roman"/>
                <w:sz w:val="24"/>
                <w:szCs w:val="24"/>
              </w:rPr>
              <w:t xml:space="preserve"> darbo patirtį šioje srityje</w:t>
            </w:r>
            <w:r w:rsidRPr="2FB04304" w:rsidR="00074AED">
              <w:rPr>
                <w:rFonts w:ascii="Times New Roman" w:hAnsi="Times New Roman" w:eastAsia="Times New Roman" w:cs="Times New Roman"/>
                <w:sz w:val="24"/>
                <w:szCs w:val="24"/>
              </w:rPr>
              <w:t>.</w:t>
            </w:r>
          </w:p>
        </w:tc>
        <w:tc>
          <w:tcPr>
            <w:tcW w:w="37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074AED" w:rsidP="2FB04304" w:rsidRDefault="00074AED" w14:paraId="5679BF12" w14:textId="7107E98C">
            <w:pPr>
              <w:spacing w:before="60" w:after="60" w:line="254" w:lineRule="auto"/>
              <w:jc w:val="both"/>
              <w:rPr>
                <w:rFonts w:ascii="Times New Roman" w:hAnsi="Times New Roman" w:eastAsia="Times New Roman" w:cs="Times New Roman"/>
                <w:sz w:val="24"/>
                <w:szCs w:val="24"/>
              </w:rPr>
            </w:pPr>
            <w:r w:rsidRPr="2FB04304" w:rsidR="00074AED">
              <w:rPr>
                <w:rFonts w:ascii="Times New Roman" w:hAnsi="Times New Roman" w:eastAsia="Times New Roman" w:cs="Times New Roman"/>
                <w:sz w:val="24"/>
                <w:szCs w:val="24"/>
              </w:rPr>
              <w:t>Pateikiamas darbo patirties aprašymas pagal konkurso sąlygų</w:t>
            </w:r>
            <w:r w:rsidRPr="2FB04304" w:rsidR="27AA0C7F">
              <w:rPr>
                <w:rFonts w:ascii="Times New Roman" w:hAnsi="Times New Roman" w:eastAsia="Times New Roman" w:cs="Times New Roman"/>
                <w:sz w:val="24"/>
                <w:szCs w:val="24"/>
              </w:rPr>
              <w:t xml:space="preserve"> </w:t>
            </w:r>
            <w:r w:rsidRPr="2FB04304" w:rsidR="00074AED">
              <w:rPr>
                <w:rFonts w:ascii="Times New Roman" w:hAnsi="Times New Roman" w:eastAsia="Times New Roman" w:cs="Times New Roman"/>
                <w:sz w:val="24"/>
                <w:szCs w:val="24"/>
              </w:rPr>
              <w:t>priedą. Kartu pateikiama Paslaugų gavėjo pažyma, kad nurodytas specialistas teikė paslaugas konkrečiu laiku ir konkrečiame projekte.</w:t>
            </w:r>
          </w:p>
          <w:p w:rsidRPr="005664CB" w:rsidR="00074AED" w:rsidP="2FB04304" w:rsidRDefault="00074AED" w14:paraId="17A3FBD2" w14:textId="77777777">
            <w:pPr>
              <w:spacing w:before="60" w:after="60" w:line="254" w:lineRule="auto"/>
              <w:jc w:val="both"/>
              <w:rPr>
                <w:rFonts w:ascii="Times New Roman" w:hAnsi="Times New Roman" w:eastAsia="Times New Roman" w:cs="Times New Roman"/>
                <w:sz w:val="24"/>
                <w:szCs w:val="24"/>
              </w:rPr>
            </w:pPr>
          </w:p>
          <w:p w:rsidRPr="005664CB" w:rsidR="006D547D" w:rsidP="2FB04304" w:rsidRDefault="006D547D" w14:paraId="4CED85ED" w14:textId="64FFF011">
            <w:pPr>
              <w:spacing w:before="60" w:after="60" w:line="254" w:lineRule="auto"/>
              <w:jc w:val="both"/>
              <w:rPr>
                <w:rFonts w:ascii="Times New Roman" w:hAnsi="Times New Roman" w:eastAsia="Times New Roman" w:cs="Times New Roman"/>
                <w:b w:val="1"/>
                <w:bCs w:val="1"/>
                <w:sz w:val="24"/>
                <w:szCs w:val="24"/>
              </w:rPr>
            </w:pPr>
          </w:p>
        </w:tc>
        <w:tc>
          <w:tcPr>
            <w:tcW w:w="24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E51E05" w:rsidP="2FB04304" w:rsidRDefault="00E51E05" w14:paraId="51159820" w14:textId="77777777">
            <w:pPr>
              <w:spacing w:before="60" w:after="60" w:line="254" w:lineRule="auto"/>
              <w:jc w:val="both"/>
              <w:rPr>
                <w:rFonts w:ascii="Times New Roman" w:hAnsi="Times New Roman" w:eastAsia="Times New Roman" w:cs="Times New Roman"/>
                <w:sz w:val="24"/>
                <w:szCs w:val="24"/>
              </w:rPr>
            </w:pPr>
            <w:r w:rsidRPr="2FB04304" w:rsidR="00E51E05">
              <w:rPr>
                <w:rFonts w:ascii="Times New Roman" w:hAnsi="Times New Roman" w:eastAsia="Times New Roman" w:cs="Times New Roman"/>
                <w:sz w:val="24"/>
                <w:szCs w:val="24"/>
              </w:rPr>
              <w:t xml:space="preserve">Jeigu pasiūlymą teikia ūkio subjektų grupė – </w:t>
            </w:r>
            <w:r w:rsidRPr="2FB04304" w:rsidR="00E51E05">
              <w:rPr>
                <w:rFonts w:ascii="Times New Roman" w:hAnsi="Times New Roman" w:eastAsia="Times New Roman" w:cs="Times New Roman"/>
                <w:sz w:val="24"/>
                <w:szCs w:val="24"/>
              </w:rPr>
              <w:t>reikalavimą turi atitikti visi ūkio subjektų grupės nariai kartu (ūkio subjektų grupės narių turima patirtis sumuojama), atsižvelgiant į jų prisiimamus įsipareigojimus;</w:t>
            </w:r>
          </w:p>
          <w:p w:rsidRPr="005664CB" w:rsidR="00E51E05" w:rsidP="2FB04304" w:rsidRDefault="00E51E05" w14:paraId="4479D4D9" w14:textId="77777777">
            <w:pPr>
              <w:spacing w:before="60" w:after="60" w:line="254" w:lineRule="auto"/>
              <w:jc w:val="both"/>
              <w:rPr>
                <w:rFonts w:ascii="Times New Roman" w:hAnsi="Times New Roman" w:eastAsia="Times New Roman" w:cs="Times New Roman"/>
                <w:sz w:val="24"/>
                <w:szCs w:val="24"/>
              </w:rPr>
            </w:pPr>
          </w:p>
          <w:p w:rsidRPr="005664CB" w:rsidR="00E51E05" w:rsidP="2FB04304" w:rsidRDefault="00E51E05" w14:paraId="10E75EC7" w14:textId="77777777">
            <w:pPr>
              <w:spacing w:before="60" w:after="60" w:line="254" w:lineRule="auto"/>
              <w:jc w:val="both"/>
              <w:rPr>
                <w:rFonts w:ascii="Times New Roman" w:hAnsi="Times New Roman" w:eastAsia="Times New Roman" w:cs="Times New Roman"/>
                <w:sz w:val="24"/>
                <w:szCs w:val="24"/>
              </w:rPr>
            </w:pPr>
            <w:r w:rsidRPr="2FB04304" w:rsidR="00E51E05">
              <w:rPr>
                <w:rFonts w:ascii="Times New Roman" w:hAnsi="Times New Roman" w:eastAsia="Times New Roman" w:cs="Times New Roman"/>
                <w:sz w:val="24"/>
                <w:szCs w:val="24"/>
              </w:rPr>
              <w:t>Tiekėjas gali remtis kitų ūkio subjektų pajėgumais tik tuo atveju, jeigu tie subjektai patys vykdys tą pirkimo sutarties dalį, kuriai reikia jų turimų pajėgumų;</w:t>
            </w:r>
          </w:p>
          <w:p w:rsidRPr="005664CB" w:rsidR="006D547D" w:rsidP="2FB04304" w:rsidRDefault="006D547D" w14:paraId="4B3AAF94" w14:textId="77777777">
            <w:pPr>
              <w:spacing w:before="60" w:after="60" w:line="254" w:lineRule="auto"/>
              <w:jc w:val="both"/>
              <w:rPr>
                <w:rFonts w:ascii="Times New Roman" w:hAnsi="Times New Roman" w:eastAsia="Times New Roman" w:cs="Times New Roman"/>
                <w:b w:val="1"/>
                <w:bCs w:val="1"/>
                <w:sz w:val="24"/>
                <w:szCs w:val="24"/>
              </w:rPr>
            </w:pPr>
          </w:p>
          <w:p w:rsidRPr="005664CB" w:rsidR="007F7F3B" w:rsidP="2FB04304" w:rsidRDefault="007F7F3B" w14:paraId="6889EDF6" w14:textId="5126D875">
            <w:pPr>
              <w:spacing w:before="60" w:after="60" w:line="254" w:lineRule="auto"/>
              <w:jc w:val="both"/>
              <w:rPr>
                <w:rFonts w:ascii="Times New Roman" w:hAnsi="Times New Roman" w:eastAsia="Times New Roman" w:cs="Times New Roman"/>
                <w:sz w:val="24"/>
                <w:szCs w:val="24"/>
              </w:rPr>
            </w:pPr>
            <w:r w:rsidRPr="2FB04304" w:rsidR="007F7F3B">
              <w:rPr>
                <w:rFonts w:ascii="Times New Roman" w:hAnsi="Times New Roman" w:eastAsia="Times New Roman" w:cs="Times New Roman"/>
                <w:sz w:val="24"/>
                <w:szCs w:val="24"/>
              </w:rPr>
              <w:t>Subtiekėjams šis reikalavimas netaikomas.</w:t>
            </w:r>
          </w:p>
        </w:tc>
      </w:tr>
      <w:tr w:rsidRPr="005664CB" w:rsidR="006D547D" w:rsidTr="2FB04304" w14:paraId="6828D1C7" w14:textId="77777777">
        <w:tc>
          <w:tcPr>
            <w:tcW w:w="8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6D547D" w:rsidP="2FB04304" w:rsidRDefault="00074AED" w14:paraId="1278A782" w14:textId="273D43A6">
            <w:pPr>
              <w:spacing w:before="60" w:after="60" w:line="254" w:lineRule="auto"/>
              <w:rPr>
                <w:rFonts w:ascii="Times New Roman" w:hAnsi="Times New Roman" w:eastAsia="Times New Roman" w:cs="Times New Roman"/>
                <w:b w:val="1"/>
                <w:bCs w:val="1"/>
                <w:sz w:val="24"/>
                <w:szCs w:val="24"/>
              </w:rPr>
            </w:pPr>
            <w:r w:rsidRPr="2FB04304" w:rsidR="00074AED">
              <w:rPr>
                <w:rFonts w:ascii="Times New Roman" w:hAnsi="Times New Roman" w:eastAsia="Times New Roman" w:cs="Times New Roman"/>
                <w:b w:val="1"/>
                <w:bCs w:val="1"/>
                <w:sz w:val="24"/>
                <w:szCs w:val="24"/>
              </w:rPr>
              <w:t>1.1.4.</w:t>
            </w: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6D547D" w:rsidP="2FB04304" w:rsidRDefault="00074AED" w14:paraId="4C4EAF07" w14:textId="189D9380">
            <w:pPr>
              <w:pStyle w:val="Normal"/>
              <w:spacing w:before="60" w:after="60" w:line="254" w:lineRule="auto"/>
              <w:jc w:val="both"/>
              <w:rPr>
                <w:rFonts w:ascii="Times New Roman" w:hAnsi="Times New Roman" w:eastAsia="Times New Roman" w:cs="Times New Roman"/>
                <w:sz w:val="24"/>
                <w:szCs w:val="24"/>
              </w:rPr>
            </w:pPr>
            <w:r w:rsidRPr="2FB04304" w:rsidR="00074AED">
              <w:rPr>
                <w:rFonts w:ascii="Times New Roman" w:hAnsi="Times New Roman" w:eastAsia="Times New Roman" w:cs="Times New Roman"/>
                <w:sz w:val="24"/>
                <w:szCs w:val="24"/>
              </w:rPr>
              <w:t>Bent vieną UI/UX dizaino specialistą, turintį ne mažesnę kaip</w:t>
            </w:r>
            <w:r w:rsidRPr="2FB04304" w:rsidR="2FC69EEF">
              <w:rPr>
                <w:rFonts w:ascii="Times New Roman" w:hAnsi="Times New Roman" w:eastAsia="Times New Roman" w:cs="Times New Roman"/>
                <w:sz w:val="24"/>
                <w:szCs w:val="24"/>
              </w:rPr>
              <w:t xml:space="preserve"> </w:t>
            </w:r>
            <w:r w:rsidRPr="2FB04304" w:rsidR="21C04DB7">
              <w:rPr>
                <w:rFonts w:ascii="Times New Roman" w:hAnsi="Times New Roman" w:eastAsia="Times New Roman" w:cs="Times New Roman"/>
                <w:sz w:val="24"/>
                <w:szCs w:val="24"/>
              </w:rPr>
              <w:t>36 (trisdešimt šešių) mėnesių</w:t>
            </w:r>
            <w:r w:rsidRPr="2FB04304" w:rsidR="00074AED">
              <w:rPr>
                <w:rFonts w:ascii="Times New Roman" w:hAnsi="Times New Roman" w:eastAsia="Times New Roman" w:cs="Times New Roman"/>
                <w:sz w:val="24"/>
                <w:szCs w:val="24"/>
              </w:rPr>
              <w:t xml:space="preserve"> darbo patirtį šioje srityje.</w:t>
            </w:r>
          </w:p>
        </w:tc>
        <w:tc>
          <w:tcPr>
            <w:tcW w:w="37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074AED" w:rsidP="2FB04304" w:rsidRDefault="00074AED" w14:paraId="26CFA280" w14:textId="24C7F2C1">
            <w:pPr>
              <w:spacing w:before="60" w:after="60" w:line="254" w:lineRule="auto"/>
              <w:jc w:val="both"/>
              <w:rPr>
                <w:rFonts w:ascii="Times New Roman" w:hAnsi="Times New Roman" w:eastAsia="Times New Roman" w:cs="Times New Roman"/>
                <w:sz w:val="24"/>
                <w:szCs w:val="24"/>
              </w:rPr>
            </w:pPr>
            <w:bookmarkStart w:name="_Hlk165990113" w:id="6"/>
            <w:r w:rsidRPr="2FB04304" w:rsidR="00074AED">
              <w:rPr>
                <w:rFonts w:ascii="Times New Roman" w:hAnsi="Times New Roman" w:eastAsia="Times New Roman" w:cs="Times New Roman"/>
                <w:sz w:val="24"/>
                <w:szCs w:val="24"/>
              </w:rPr>
              <w:t xml:space="preserve">Pateikiamas darbo patirties aprašymas </w:t>
            </w:r>
            <w:bookmarkEnd w:id="6"/>
            <w:r w:rsidRPr="2FB04304" w:rsidR="00074AED">
              <w:rPr>
                <w:rFonts w:ascii="Times New Roman" w:hAnsi="Times New Roman" w:eastAsia="Times New Roman" w:cs="Times New Roman"/>
                <w:sz w:val="24"/>
                <w:szCs w:val="24"/>
              </w:rPr>
              <w:t>pagal konkurso sąlygų priedą. Kartu pateikiama Paslaugų gavėjo pažyma, kad nurodytas specialistas teikė paslaugas konkrečiu laiku ir konkrečiame projekte.</w:t>
            </w:r>
          </w:p>
          <w:p w:rsidRPr="005664CB" w:rsidR="00074AED" w:rsidP="2FB04304" w:rsidRDefault="00074AED" w14:paraId="0699E1D1" w14:textId="77777777">
            <w:pPr>
              <w:spacing w:before="60" w:after="60" w:line="254" w:lineRule="auto"/>
              <w:jc w:val="both"/>
              <w:rPr>
                <w:rFonts w:ascii="Times New Roman" w:hAnsi="Times New Roman" w:eastAsia="Times New Roman" w:cs="Times New Roman"/>
                <w:sz w:val="24"/>
                <w:szCs w:val="24"/>
              </w:rPr>
            </w:pPr>
          </w:p>
          <w:p w:rsidRPr="005664CB" w:rsidR="006D547D" w:rsidP="2FB04304" w:rsidRDefault="006D547D" w14:paraId="019D781D" w14:textId="49A9B8B5">
            <w:pPr>
              <w:spacing w:before="60" w:after="60" w:line="254" w:lineRule="auto"/>
              <w:jc w:val="both"/>
              <w:rPr>
                <w:rFonts w:ascii="Times New Roman" w:hAnsi="Times New Roman" w:eastAsia="Times New Roman" w:cs="Times New Roman"/>
                <w:b w:val="1"/>
                <w:bCs w:val="1"/>
                <w:sz w:val="24"/>
                <w:szCs w:val="24"/>
              </w:rPr>
            </w:pPr>
          </w:p>
        </w:tc>
        <w:tc>
          <w:tcPr>
            <w:tcW w:w="24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664CB" w:rsidR="00E51E05" w:rsidP="2FB04304" w:rsidRDefault="00E51E05" w14:paraId="78C351EE" w14:textId="77777777">
            <w:pPr>
              <w:spacing w:before="60" w:after="60" w:line="254" w:lineRule="auto"/>
              <w:jc w:val="both"/>
              <w:rPr>
                <w:rFonts w:ascii="Times New Roman" w:hAnsi="Times New Roman" w:eastAsia="Times New Roman" w:cs="Times New Roman"/>
                <w:sz w:val="24"/>
                <w:szCs w:val="24"/>
              </w:rPr>
            </w:pPr>
            <w:r w:rsidRPr="2FB04304" w:rsidR="00E51E05">
              <w:rPr>
                <w:rFonts w:ascii="Times New Roman" w:hAnsi="Times New Roman" w:eastAsia="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rsidRPr="005664CB" w:rsidR="00E51E05" w:rsidP="2FB04304" w:rsidRDefault="00E51E05" w14:paraId="782B071A" w14:textId="77777777">
            <w:pPr>
              <w:spacing w:before="60" w:after="60" w:line="254" w:lineRule="auto"/>
              <w:jc w:val="both"/>
              <w:rPr>
                <w:rFonts w:ascii="Times New Roman" w:hAnsi="Times New Roman" w:eastAsia="Times New Roman" w:cs="Times New Roman"/>
                <w:sz w:val="24"/>
                <w:szCs w:val="24"/>
              </w:rPr>
            </w:pPr>
          </w:p>
          <w:p w:rsidRPr="005664CB" w:rsidR="00E51E05" w:rsidP="2FB04304" w:rsidRDefault="00E51E05" w14:paraId="25BC632A" w14:textId="77777777">
            <w:pPr>
              <w:spacing w:before="60" w:after="60" w:line="254" w:lineRule="auto"/>
              <w:jc w:val="both"/>
              <w:rPr>
                <w:rFonts w:ascii="Times New Roman" w:hAnsi="Times New Roman" w:eastAsia="Times New Roman" w:cs="Times New Roman"/>
                <w:sz w:val="24"/>
                <w:szCs w:val="24"/>
              </w:rPr>
            </w:pPr>
            <w:r w:rsidRPr="2FB04304" w:rsidR="00E51E05">
              <w:rPr>
                <w:rFonts w:ascii="Times New Roman" w:hAnsi="Times New Roman" w:eastAsia="Times New Roman" w:cs="Times New Roman"/>
                <w:sz w:val="24"/>
                <w:szCs w:val="24"/>
              </w:rPr>
              <w:t>Tiekėjas gali remtis kitų ūkio subjektų pajėgumais</w:t>
            </w:r>
            <w:r w:rsidRPr="2FB04304" w:rsidR="00E51E05">
              <w:rPr>
                <w:rFonts w:ascii="Times New Roman" w:hAnsi="Times New Roman" w:eastAsia="Times New Roman" w:cs="Times New Roman"/>
                <w:b w:val="1"/>
                <w:bCs w:val="1"/>
                <w:sz w:val="24"/>
                <w:szCs w:val="24"/>
              </w:rPr>
              <w:t xml:space="preserve"> </w:t>
            </w:r>
            <w:r w:rsidRPr="2FB04304" w:rsidR="00E51E05">
              <w:rPr>
                <w:rFonts w:ascii="Times New Roman" w:hAnsi="Times New Roman" w:eastAsia="Times New Roman" w:cs="Times New Roman"/>
                <w:sz w:val="24"/>
                <w:szCs w:val="24"/>
              </w:rPr>
              <w:t>tik tuo atveju, jeigu tie subjektai patys vykdys tą pirkimo sutarties dalį, kuriai reikia jų turimų pajėgumų;</w:t>
            </w:r>
          </w:p>
          <w:p w:rsidRPr="005664CB" w:rsidR="006D547D" w:rsidP="2FB04304" w:rsidRDefault="006D547D" w14:paraId="5211CD64" w14:textId="77777777">
            <w:pPr>
              <w:spacing w:before="60" w:after="60" w:line="254" w:lineRule="auto"/>
              <w:rPr>
                <w:rFonts w:ascii="Times New Roman" w:hAnsi="Times New Roman" w:eastAsia="Times New Roman" w:cs="Times New Roman"/>
                <w:b w:val="1"/>
                <w:bCs w:val="1"/>
                <w:sz w:val="24"/>
                <w:szCs w:val="24"/>
              </w:rPr>
            </w:pPr>
          </w:p>
          <w:p w:rsidRPr="005664CB" w:rsidR="007F7F3B" w:rsidP="2FB04304" w:rsidRDefault="007F7F3B" w14:paraId="39BECF70" w14:textId="2E5AF87C">
            <w:pPr>
              <w:spacing w:before="60" w:after="60" w:line="254" w:lineRule="auto"/>
              <w:jc w:val="both"/>
              <w:rPr>
                <w:rFonts w:ascii="Times New Roman" w:hAnsi="Times New Roman" w:eastAsia="Times New Roman" w:cs="Times New Roman"/>
                <w:sz w:val="24"/>
                <w:szCs w:val="24"/>
              </w:rPr>
            </w:pPr>
            <w:r w:rsidRPr="2FB04304" w:rsidR="007F7F3B">
              <w:rPr>
                <w:rFonts w:ascii="Times New Roman" w:hAnsi="Times New Roman" w:eastAsia="Times New Roman" w:cs="Times New Roman"/>
                <w:sz w:val="24"/>
                <w:szCs w:val="24"/>
              </w:rPr>
              <w:t>Subtiekėjams šis reikalavimas netaikomas.</w:t>
            </w:r>
          </w:p>
        </w:tc>
      </w:tr>
    </w:tbl>
    <w:p w:rsidRPr="005664CB" w:rsidR="007F7F3B" w:rsidP="00CC3F7B" w:rsidRDefault="007F7F3B" w14:paraId="3253939A" w14:textId="77777777">
      <w:pPr>
        <w:tabs>
          <w:tab w:val="left" w:pos="7000"/>
        </w:tabs>
        <w:rPr>
          <w:rFonts w:ascii="Times New Roman" w:hAnsi="Times New Roman" w:cs="Times New Roman"/>
        </w:rPr>
      </w:pPr>
    </w:p>
    <w:sectPr w:rsidRPr="005664CB" w:rsidR="007F7F3B">
      <w:pgSz w:w="11906" w:h="16838" w:orient="portrait"/>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Ž" w:author="Laura Žuromskytė" w:date="2025-09-11T15:52:00Z" w:id="4">
    <w:p w:rsidR="00E36596" w:rsidRDefault="00E36596" w14:paraId="142B956D" w14:textId="1A1D0FC9">
      <w:pPr>
        <w:pStyle w:val="CommentText"/>
      </w:pPr>
      <w:r>
        <w:rPr>
          <w:rStyle w:val="CommentReference"/>
        </w:rPr>
        <w:annotationRef/>
      </w:r>
      <w:r w:rsidRPr="230447B3">
        <w:t>siūlau numerio nenurodyti</w:t>
      </w:r>
    </w:p>
  </w:comment>
  <w:comment w:initials="ĖG" w:author="Ėrika Gotoveckė" w:date="2025-09-15T14:11:00Z" w:id="5">
    <w:p w:rsidR="0090725C" w:rsidP="0090725C" w:rsidRDefault="0090725C" w14:paraId="0ADF6A0A" w14:textId="77777777">
      <w:pPr>
        <w:pStyle w:val="CommentText"/>
      </w:pPr>
      <w:r>
        <w:rPr>
          <w:rStyle w:val="CommentReference"/>
        </w:rPr>
        <w:annotationRef/>
      </w:r>
      <w:r>
        <w:rPr>
          <w:lang w:val="en-US"/>
        </w:rPr>
        <w:t>Tinka ir be numerio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2B956D" w15:done="1"/>
  <w15:commentEx w15:paraId="0ADF6A0A" w15:paraIdParent="142B95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A80AA6" w16cex:dateUtc="2025-09-11T12:52:00Z"/>
  <w16cex:commentExtensible w16cex:durableId="31EE968B" w16cex:dateUtc="2025-09-15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2B956D" w16cid:durableId="6EA80AA6"/>
  <w16cid:commentId w16cid:paraId="0ADF6A0A" w16cid:durableId="31EE96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040F"/>
    <w:multiLevelType w:val="multilevel"/>
    <w:tmpl w:val="559E26E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169323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Žuromskytė">
    <w15:presenceInfo w15:providerId="AD" w15:userId="S::laura.zuromskyte@vmvt.lt::f7f974b8-beb7-47eb-a659-418ca2bb0694"/>
  </w15:person>
  <w15:person w15:author="Ėrika Gotoveckė">
    <w15:presenceInfo w15:providerId="AD" w15:userId="S::erika.gotovecke@vmvt.lt::a72f13f7-92da-4ad2-88ca-453a37c8a2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3A"/>
    <w:rsid w:val="00027754"/>
    <w:rsid w:val="00041CEB"/>
    <w:rsid w:val="00052FED"/>
    <w:rsid w:val="00074AED"/>
    <w:rsid w:val="00082AA4"/>
    <w:rsid w:val="000B6B59"/>
    <w:rsid w:val="00157E01"/>
    <w:rsid w:val="00162C57"/>
    <w:rsid w:val="00177ABE"/>
    <w:rsid w:val="001C3E06"/>
    <w:rsid w:val="001D710C"/>
    <w:rsid w:val="00232A20"/>
    <w:rsid w:val="002D3B16"/>
    <w:rsid w:val="002F1AB0"/>
    <w:rsid w:val="00314154"/>
    <w:rsid w:val="003D1E4E"/>
    <w:rsid w:val="004269ED"/>
    <w:rsid w:val="00450CE3"/>
    <w:rsid w:val="004573FC"/>
    <w:rsid w:val="004974EE"/>
    <w:rsid w:val="004D627C"/>
    <w:rsid w:val="005664CB"/>
    <w:rsid w:val="005C7FC9"/>
    <w:rsid w:val="005F4E77"/>
    <w:rsid w:val="006671FF"/>
    <w:rsid w:val="006D547D"/>
    <w:rsid w:val="007575E4"/>
    <w:rsid w:val="00792846"/>
    <w:rsid w:val="007B6C0F"/>
    <w:rsid w:val="007C5974"/>
    <w:rsid w:val="007E180C"/>
    <w:rsid w:val="007E40D9"/>
    <w:rsid w:val="007F7F3B"/>
    <w:rsid w:val="008A58F9"/>
    <w:rsid w:val="00905A6B"/>
    <w:rsid w:val="0090725C"/>
    <w:rsid w:val="00913E40"/>
    <w:rsid w:val="00A10236"/>
    <w:rsid w:val="00AA538F"/>
    <w:rsid w:val="00AA5BF3"/>
    <w:rsid w:val="00B1390A"/>
    <w:rsid w:val="00B220D3"/>
    <w:rsid w:val="00B51256"/>
    <w:rsid w:val="00B6246D"/>
    <w:rsid w:val="00B909A6"/>
    <w:rsid w:val="00BB54D4"/>
    <w:rsid w:val="00BB7B4D"/>
    <w:rsid w:val="00BD2C50"/>
    <w:rsid w:val="00C05B72"/>
    <w:rsid w:val="00C255F4"/>
    <w:rsid w:val="00C2673A"/>
    <w:rsid w:val="00CC1BDE"/>
    <w:rsid w:val="00CC3F7B"/>
    <w:rsid w:val="00CE7F64"/>
    <w:rsid w:val="00D8644B"/>
    <w:rsid w:val="00D94993"/>
    <w:rsid w:val="00DB295D"/>
    <w:rsid w:val="00E02CEE"/>
    <w:rsid w:val="00E25D9C"/>
    <w:rsid w:val="00E36596"/>
    <w:rsid w:val="00E51E05"/>
    <w:rsid w:val="00EB771D"/>
    <w:rsid w:val="00EC4EF5"/>
    <w:rsid w:val="00F1112F"/>
    <w:rsid w:val="00F15284"/>
    <w:rsid w:val="00F57373"/>
    <w:rsid w:val="00F83CC5"/>
    <w:rsid w:val="00F878F9"/>
    <w:rsid w:val="00FC4AFB"/>
    <w:rsid w:val="017E0063"/>
    <w:rsid w:val="03A38B1B"/>
    <w:rsid w:val="0A7FD77A"/>
    <w:rsid w:val="0C1FA3F9"/>
    <w:rsid w:val="11B2672C"/>
    <w:rsid w:val="127ADB4C"/>
    <w:rsid w:val="1A902A4A"/>
    <w:rsid w:val="21C04DB7"/>
    <w:rsid w:val="235510A9"/>
    <w:rsid w:val="23EC9A67"/>
    <w:rsid w:val="25CCC124"/>
    <w:rsid w:val="25F3349B"/>
    <w:rsid w:val="27AA0C7F"/>
    <w:rsid w:val="2FB04304"/>
    <w:rsid w:val="2FC69EEF"/>
    <w:rsid w:val="3F2E6875"/>
    <w:rsid w:val="44FF5F6B"/>
    <w:rsid w:val="45D7AE49"/>
    <w:rsid w:val="49EDBDE2"/>
    <w:rsid w:val="4AAB04D8"/>
    <w:rsid w:val="4F1C57E9"/>
    <w:rsid w:val="51232DAE"/>
    <w:rsid w:val="540F1EF7"/>
    <w:rsid w:val="5AD463D2"/>
    <w:rsid w:val="66A6E078"/>
    <w:rsid w:val="69632A70"/>
    <w:rsid w:val="71BA672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D95"/>
  <w15:chartTrackingRefBased/>
  <w15:docId w15:val="{E0AC8AD6-859F-43C8-9121-81D2090E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673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C2673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aliases w:val="Title Header2,Diagrama Char"/>
    <w:basedOn w:val="Normal"/>
    <w:next w:val="Normal"/>
    <w:link w:val="Heading2Char"/>
    <w:uiPriority w:val="99"/>
    <w:semiHidden/>
    <w:unhideWhenUsed/>
    <w:qFormat/>
    <w:rsid w:val="00C2673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3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2673A"/>
    <w:rPr>
      <w:rFonts w:asciiTheme="majorHAnsi" w:hAnsiTheme="majorHAnsi" w:eastAsiaTheme="majorEastAsia" w:cstheme="majorBidi"/>
      <w:color w:val="0F4761" w:themeColor="accent1" w:themeShade="BF"/>
      <w:sz w:val="40"/>
      <w:szCs w:val="40"/>
    </w:rPr>
  </w:style>
  <w:style w:type="character" w:styleId="Heading2Char" w:customStyle="1">
    <w:name w:val="Heading 2 Char"/>
    <w:aliases w:val="Title Header2 Char,Diagrama Char Char"/>
    <w:basedOn w:val="DefaultParagraphFont"/>
    <w:link w:val="Heading2"/>
    <w:uiPriority w:val="99"/>
    <w:semiHidden/>
    <w:rsid w:val="00C2673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2673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2673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2673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2673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2673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2673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2673A"/>
    <w:rPr>
      <w:rFonts w:eastAsiaTheme="majorEastAsia" w:cstheme="majorBidi"/>
      <w:color w:val="272727" w:themeColor="text1" w:themeTint="D8"/>
    </w:rPr>
  </w:style>
  <w:style w:type="paragraph" w:styleId="Title">
    <w:name w:val="Title"/>
    <w:basedOn w:val="Normal"/>
    <w:next w:val="Normal"/>
    <w:link w:val="TitleChar"/>
    <w:uiPriority w:val="10"/>
    <w:qFormat/>
    <w:rsid w:val="00C2673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2673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2673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26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3A"/>
    <w:pPr>
      <w:spacing w:before="160"/>
      <w:jc w:val="center"/>
    </w:pPr>
    <w:rPr>
      <w:i/>
      <w:iCs/>
      <w:color w:val="404040" w:themeColor="text1" w:themeTint="BF"/>
    </w:rPr>
  </w:style>
  <w:style w:type="character" w:styleId="QuoteChar" w:customStyle="1">
    <w:name w:val="Quote Char"/>
    <w:basedOn w:val="DefaultParagraphFont"/>
    <w:link w:val="Quote"/>
    <w:uiPriority w:val="29"/>
    <w:rsid w:val="00C2673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2673A"/>
    <w:pPr>
      <w:ind w:left="720"/>
      <w:contextualSpacing/>
    </w:pPr>
  </w:style>
  <w:style w:type="character" w:styleId="IntenseEmphasis">
    <w:name w:val="Intense Emphasis"/>
    <w:basedOn w:val="DefaultParagraphFont"/>
    <w:uiPriority w:val="21"/>
    <w:qFormat/>
    <w:rsid w:val="00C2673A"/>
    <w:rPr>
      <w:i/>
      <w:iCs/>
      <w:color w:val="0F4761" w:themeColor="accent1" w:themeShade="BF"/>
    </w:rPr>
  </w:style>
  <w:style w:type="paragraph" w:styleId="IntenseQuote">
    <w:name w:val="Intense Quote"/>
    <w:basedOn w:val="Normal"/>
    <w:next w:val="Normal"/>
    <w:link w:val="IntenseQuoteChar"/>
    <w:uiPriority w:val="30"/>
    <w:qFormat/>
    <w:rsid w:val="00C2673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2673A"/>
    <w:rPr>
      <w:i/>
      <w:iCs/>
      <w:color w:val="0F4761" w:themeColor="accent1" w:themeShade="BF"/>
    </w:rPr>
  </w:style>
  <w:style w:type="character" w:styleId="IntenseReference">
    <w:name w:val="Intense Reference"/>
    <w:basedOn w:val="DefaultParagraphFont"/>
    <w:uiPriority w:val="32"/>
    <w:qFormat/>
    <w:rsid w:val="00C2673A"/>
    <w:rPr>
      <w:b/>
      <w:bCs/>
      <w:smallCaps/>
      <w:color w:val="0F4761" w:themeColor="accent1" w:themeShade="BF"/>
      <w:spacing w:val="5"/>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673A"/>
  </w:style>
  <w:style w:type="table" w:styleId="TableGrid">
    <w:name w:val="Table Grid"/>
    <w:basedOn w:val="TableNormal"/>
    <w:uiPriority w:val="39"/>
    <w:rsid w:val="00C2673A"/>
    <w:pPr>
      <w:spacing w:after="0" w:line="240" w:lineRule="auto"/>
    </w:pPr>
    <w:rPr>
      <w:rFonts w:ascii="Times New Roman" w:eastAsiaTheme="minorEastAsia"/>
      <w:kern w:val="0"/>
      <w:sz w:val="20"/>
      <w:szCs w:val="20"/>
      <w14:ligatures w14:val="none"/>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basedOn w:val="DefaultParagraphFont"/>
    <w:uiPriority w:val="99"/>
    <w:semiHidden/>
    <w:unhideWhenUsed/>
    <w:rsid w:val="006671FF"/>
    <w:rPr>
      <w:sz w:val="16"/>
      <w:szCs w:val="16"/>
    </w:rPr>
  </w:style>
  <w:style w:type="paragraph" w:styleId="CommentText">
    <w:name w:val="annotation text"/>
    <w:basedOn w:val="Normal"/>
    <w:link w:val="CommentTextChar"/>
    <w:uiPriority w:val="99"/>
    <w:unhideWhenUsed/>
    <w:rsid w:val="006671FF"/>
    <w:pPr>
      <w:spacing w:after="200" w:line="240" w:lineRule="auto"/>
    </w:pPr>
    <w:rPr>
      <w:rFonts w:ascii="Calibri" w:hAnsi="Calibri" w:eastAsia="Calibri" w:cs="Times New Roman"/>
      <w:sz w:val="20"/>
      <w:szCs w:val="20"/>
      <w:lang w:eastAsia="en-US"/>
    </w:rPr>
  </w:style>
  <w:style w:type="character" w:styleId="CommentTextChar" w:customStyle="1">
    <w:name w:val="Comment Text Char"/>
    <w:basedOn w:val="DefaultParagraphFont"/>
    <w:link w:val="CommentText"/>
    <w:uiPriority w:val="99"/>
    <w:rsid w:val="006671FF"/>
    <w:rPr>
      <w:rFonts w:ascii="Calibri" w:hAnsi="Calibri" w:eastAsia="Calibri" w:cs="Times New Roman"/>
      <w:kern w:val="0"/>
      <w:sz w:val="20"/>
      <w:szCs w:val="20"/>
      <w14:ligatures w14:val="none"/>
    </w:rPr>
  </w:style>
  <w:style w:type="paragraph" w:styleId="Revision">
    <w:name w:val="Revision"/>
    <w:hidden/>
    <w:uiPriority w:val="99"/>
    <w:semiHidden/>
    <w:rsid w:val="00D8644B"/>
    <w:pPr>
      <w:spacing w:after="0" w:line="240" w:lineRule="auto"/>
    </w:pPr>
    <w:rPr>
      <w:rFonts w:eastAsiaTheme="minorEastAsia"/>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90725C"/>
    <w:pPr>
      <w:spacing w:after="160"/>
    </w:pPr>
    <w:rPr>
      <w:rFonts w:asciiTheme="minorHAnsi" w:hAnsiTheme="minorHAnsi" w:eastAsiaTheme="minorEastAsia" w:cstheme="minorBidi"/>
      <w:b/>
      <w:bCs/>
      <w:lang w:eastAsia="lt-LT"/>
    </w:rPr>
  </w:style>
  <w:style w:type="character" w:styleId="CommentSubjectChar" w:customStyle="1">
    <w:name w:val="Comment Subject Char"/>
    <w:basedOn w:val="CommentTextChar"/>
    <w:link w:val="CommentSubject"/>
    <w:uiPriority w:val="99"/>
    <w:semiHidden/>
    <w:rsid w:val="0090725C"/>
    <w:rPr>
      <w:rFonts w:ascii="Calibri" w:hAnsi="Calibri" w:cs="Times New Roman"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6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262a72-e441-424f-9dad-36f217c78235" xsi:nil="true"/>
    <lcf76f155ced4ddcb4097134ff3c332f xmlns="2fc0c34b-4f25-4f20-8dcc-3cd894c8a4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65DB53EF1D90947BD1130B50158AAD5" ma:contentTypeVersion="14" ma:contentTypeDescription="Kurkite naują dokumentą." ma:contentTypeScope="" ma:versionID="624417c2a678e7ce05c29da193ccbb75">
  <xsd:schema xmlns:xsd="http://www.w3.org/2001/XMLSchema" xmlns:xs="http://www.w3.org/2001/XMLSchema" xmlns:p="http://schemas.microsoft.com/office/2006/metadata/properties" xmlns:ns2="2fc0c34b-4f25-4f20-8dcc-3cd894c8a4d4" xmlns:ns3="1e262a72-e441-424f-9dad-36f217c78235" targetNamespace="http://schemas.microsoft.com/office/2006/metadata/properties" ma:root="true" ma:fieldsID="a346786784f1e135272c1e6050df6737" ns2:_="" ns3:_="">
    <xsd:import namespace="2fc0c34b-4f25-4f20-8dcc-3cd894c8a4d4"/>
    <xsd:import namespace="1e262a72-e441-424f-9dad-36f217c78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0c34b-4f25-4f20-8dcc-3cd894c8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1f993a86-9cf1-45db-823f-d0529dc45e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262a72-e441-424f-9dad-36f217c78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e18024-7603-456a-94a1-94830c8b99c3}" ma:internalName="TaxCatchAll" ma:showField="CatchAllData" ma:web="1e262a72-e441-424f-9dad-36f217c7823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5D1A4-5876-4C20-B32E-268089A5B00F}">
  <ds:schemaRefs>
    <ds:schemaRef ds:uri="http://schemas.microsoft.com/office/2006/metadata/properties"/>
    <ds:schemaRef ds:uri="http://purl.org/dc/dcmitype/"/>
    <ds:schemaRef ds:uri="2fc0c34b-4f25-4f20-8dcc-3cd894c8a4d4"/>
    <ds:schemaRef ds:uri="http://schemas.microsoft.com/office/2006/documentManagement/types"/>
    <ds:schemaRef ds:uri="http://schemas.microsoft.com/office/infopath/2007/PartnerControls"/>
    <ds:schemaRef ds:uri="1e262a72-e441-424f-9dad-36f217c78235"/>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3A74CDA-A322-4FA9-ADF6-C8F07C6A7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0c34b-4f25-4f20-8dcc-3cd894c8a4d4"/>
    <ds:schemaRef ds:uri="1e262a72-e441-424f-9dad-36f217c78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0C19B-1D79-47C5-988E-5D39165C2F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Žuromskytė</dc:creator>
  <keywords/>
  <dc:description/>
  <lastModifiedBy>Meda Denopaitė Matuliauskė</lastModifiedBy>
  <revision>5</revision>
  <dcterms:created xsi:type="dcterms:W3CDTF">2026-02-01T10:57:00.0000000Z</dcterms:created>
  <dcterms:modified xsi:type="dcterms:W3CDTF">2026-03-31T05:00:09.5278657Z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0x010100265DB53EF1D90947BD1130B50158AAD5</vt:lpwstr>
  </property>
  <property fmtid="{D5CDD505-2E9C-101B-9397-08002B2CF9AE}" pid="3" name="MediaServiceImageTags">
    <vt:lpwstr/>
  </property>
  <property fmtid="{D5CDD505-2E9C-101B-9397-08002B2CF9AE}" pid="4" name="docLang">
    <vt:lpwstr>lt</vt:lpwstr>
  </property>
</Properties>
</file>