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38E32C" w14:textId="77777777" w:rsidR="79A52F8C" w:rsidRDefault="002F148C" w:rsidP="002F148C">
      <w:pPr>
        <w:spacing w:after="120" w:line="20" w:lineRule="atLeast"/>
        <w:contextualSpacing/>
        <w:jc w:val="center"/>
        <w:rPr>
          <w:b/>
          <w:bCs/>
          <w:color w:val="00B050"/>
          <w:sz w:val="24"/>
          <w:szCs w:val="24"/>
        </w:rPr>
      </w:pPr>
      <w:r>
        <w:rPr>
          <w:b/>
          <w:bCs/>
          <w:noProof/>
          <w:color w:val="00B050"/>
          <w:sz w:val="24"/>
          <w:szCs w:val="24"/>
          <w:lang w:val="en-US" w:eastAsia="en-US"/>
        </w:rPr>
        <w:drawing>
          <wp:inline distT="0" distB="0" distL="0" distR="0" wp14:anchorId="0238E41C" wp14:editId="0238E41D">
            <wp:extent cx="3009900" cy="759116"/>
            <wp:effectExtent l="0" t="0" r="0" b="3175"/>
            <wp:docPr id="757478069" name="Picture 1"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78069" name="Picture 1" descr="A black background with blue text&#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052235" cy="769793"/>
                    </a:xfrm>
                    <a:prstGeom prst="rect">
                      <a:avLst/>
                    </a:prstGeom>
                  </pic:spPr>
                </pic:pic>
              </a:graphicData>
            </a:graphic>
          </wp:inline>
        </w:drawing>
      </w: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0238E32D" w14:textId="77777777" w:rsidR="002F148C" w:rsidRDefault="002F148C" w:rsidP="002F148C">
          <w:pPr>
            <w:spacing w:after="120" w:line="20" w:lineRule="atLeast"/>
            <w:contextualSpacing/>
            <w:jc w:val="center"/>
            <w:rPr>
              <w:rFonts w:cstheme="minorHAnsi"/>
              <w:b/>
              <w:bCs/>
              <w:sz w:val="24"/>
              <w:szCs w:val="24"/>
            </w:rPr>
          </w:pPr>
        </w:p>
        <w:p w14:paraId="0238E32E" w14:textId="77777777" w:rsidR="002F148C" w:rsidRPr="002F148C" w:rsidRDefault="002F148C" w:rsidP="002F148C">
          <w:pPr>
            <w:spacing w:after="120" w:line="20" w:lineRule="atLeast"/>
            <w:contextualSpacing/>
            <w:jc w:val="center"/>
            <w:rPr>
              <w:rFonts w:cstheme="minorHAnsi"/>
              <w:b/>
              <w:bCs/>
              <w:color w:val="00B050"/>
              <w:sz w:val="24"/>
              <w:szCs w:val="24"/>
            </w:rPr>
          </w:pPr>
        </w:p>
        <w:p w14:paraId="0238E32F" w14:textId="77777777" w:rsidR="002F148C" w:rsidRDefault="002F148C" w:rsidP="002F148C">
          <w:pPr>
            <w:spacing w:after="120" w:line="20" w:lineRule="atLeast"/>
            <w:contextualSpacing/>
            <w:jc w:val="center"/>
            <w:rPr>
              <w:rFonts w:ascii="Times New Roman" w:hAnsi="Times New Roman" w:cs="Times New Roman"/>
              <w:sz w:val="24"/>
              <w:szCs w:val="24"/>
            </w:rPr>
          </w:pPr>
          <w:r w:rsidRPr="002F148C">
            <w:rPr>
              <w:rFonts w:ascii="Times New Roman" w:hAnsi="Times New Roman" w:cs="Times New Roman"/>
              <w:sz w:val="24"/>
              <w:szCs w:val="24"/>
            </w:rPr>
            <w:t>Džiaugsmo g. 44</w:t>
          </w:r>
          <w:r>
            <w:rPr>
              <w:rFonts w:ascii="Times New Roman" w:hAnsi="Times New Roman" w:cs="Times New Roman"/>
              <w:sz w:val="24"/>
              <w:szCs w:val="24"/>
            </w:rPr>
            <w:t xml:space="preserve">, </w:t>
          </w:r>
          <w:r w:rsidRPr="002F148C">
            <w:rPr>
              <w:rFonts w:ascii="Times New Roman" w:hAnsi="Times New Roman" w:cs="Times New Roman"/>
              <w:sz w:val="24"/>
              <w:szCs w:val="24"/>
            </w:rPr>
            <w:t>11302 Vilnius</w:t>
          </w:r>
          <w:r>
            <w:rPr>
              <w:rFonts w:ascii="Times New Roman" w:hAnsi="Times New Roman" w:cs="Times New Roman"/>
              <w:sz w:val="24"/>
              <w:szCs w:val="24"/>
            </w:rPr>
            <w:t xml:space="preserve">, </w:t>
          </w:r>
          <w:r w:rsidRPr="002F148C">
            <w:rPr>
              <w:rFonts w:ascii="Times New Roman" w:hAnsi="Times New Roman" w:cs="Times New Roman"/>
              <w:sz w:val="24"/>
              <w:szCs w:val="24"/>
            </w:rPr>
            <w:t>Kodas 190990777</w:t>
          </w:r>
          <w:r>
            <w:rPr>
              <w:rFonts w:ascii="Times New Roman" w:hAnsi="Times New Roman" w:cs="Times New Roman"/>
              <w:sz w:val="24"/>
              <w:szCs w:val="24"/>
            </w:rPr>
            <w:t xml:space="preserve"> </w:t>
          </w:r>
        </w:p>
        <w:p w14:paraId="0238E330" w14:textId="77777777" w:rsidR="00C32E53" w:rsidRPr="002F148C" w:rsidRDefault="002F148C" w:rsidP="002F148C">
          <w:pPr>
            <w:spacing w:after="120" w:line="20" w:lineRule="atLeast"/>
            <w:contextualSpacing/>
            <w:jc w:val="center"/>
            <w:rPr>
              <w:rFonts w:ascii="Times New Roman" w:hAnsi="Times New Roman" w:cs="Times New Roman"/>
              <w:sz w:val="24"/>
              <w:szCs w:val="24"/>
            </w:rPr>
          </w:pPr>
          <w:r w:rsidRPr="002F148C">
            <w:rPr>
              <w:rFonts w:ascii="Times New Roman" w:hAnsi="Times New Roman" w:cs="Times New Roman"/>
              <w:sz w:val="24"/>
              <w:szCs w:val="24"/>
            </w:rPr>
            <w:t>Telefonas +370 676 96044</w:t>
          </w:r>
          <w:r>
            <w:rPr>
              <w:rFonts w:ascii="Times New Roman" w:hAnsi="Times New Roman" w:cs="Times New Roman"/>
              <w:sz w:val="24"/>
              <w:szCs w:val="24"/>
            </w:rPr>
            <w:t xml:space="preserve"> </w:t>
          </w:r>
          <w:r w:rsidRPr="002F148C">
            <w:rPr>
              <w:rFonts w:ascii="Times New Roman" w:hAnsi="Times New Roman" w:cs="Times New Roman"/>
              <w:sz w:val="24"/>
              <w:szCs w:val="24"/>
            </w:rPr>
            <w:t>El. paštas info@lisc.lt</w:t>
          </w:r>
        </w:p>
        <w:p w14:paraId="0238E331" w14:textId="77777777" w:rsidR="00C32E53" w:rsidRPr="00F0499F" w:rsidRDefault="00C32E53" w:rsidP="004E4612">
          <w:pPr>
            <w:spacing w:after="120" w:line="20" w:lineRule="atLeast"/>
            <w:contextualSpacing/>
            <w:jc w:val="center"/>
            <w:rPr>
              <w:rFonts w:cstheme="minorHAnsi"/>
              <w:color w:val="00B050"/>
              <w:sz w:val="24"/>
              <w:szCs w:val="24"/>
            </w:rPr>
          </w:pPr>
        </w:p>
        <w:p w14:paraId="0238E332" w14:textId="77777777" w:rsidR="00C32E53" w:rsidRPr="00F0499F" w:rsidRDefault="00EB164F" w:rsidP="00DE7037">
          <w:pPr>
            <w:tabs>
              <w:tab w:val="left" w:pos="870"/>
            </w:tabs>
            <w:spacing w:after="120" w:line="20" w:lineRule="atLeast"/>
            <w:contextualSpacing/>
            <w:rPr>
              <w:rFonts w:cstheme="minorHAnsi"/>
              <w:color w:val="00B050"/>
              <w:sz w:val="24"/>
              <w:szCs w:val="24"/>
            </w:rPr>
          </w:pPr>
          <w:r w:rsidRPr="00F0499F">
            <w:rPr>
              <w:rFonts w:cstheme="minorHAnsi"/>
              <w:color w:val="00B050"/>
              <w:sz w:val="24"/>
              <w:szCs w:val="24"/>
            </w:rPr>
            <w:tab/>
          </w:r>
        </w:p>
        <w:p w14:paraId="0238E333" w14:textId="77777777" w:rsidR="00D526C8" w:rsidRPr="00F0499F" w:rsidRDefault="00D526C8" w:rsidP="004E4612">
          <w:pPr>
            <w:spacing w:after="120" w:line="20" w:lineRule="atLeast"/>
            <w:contextualSpacing/>
            <w:jc w:val="center"/>
            <w:rPr>
              <w:rFonts w:cstheme="minorHAnsi"/>
              <w:sz w:val="24"/>
              <w:szCs w:val="24"/>
            </w:rPr>
          </w:pPr>
        </w:p>
        <w:p w14:paraId="0238E334" w14:textId="77777777" w:rsidR="002F148C" w:rsidRPr="00D576B2" w:rsidRDefault="002F148C" w:rsidP="002F148C">
          <w:pPr>
            <w:spacing w:after="120" w:line="20" w:lineRule="atLeast"/>
            <w:ind w:left="7088"/>
            <w:contextualSpacing/>
            <w:rPr>
              <w:rFonts w:ascii="Times New Roman" w:hAnsi="Times New Roman" w:cs="Times New Roman"/>
              <w:sz w:val="22"/>
              <w:szCs w:val="22"/>
            </w:rPr>
          </w:pPr>
          <w:r w:rsidRPr="00D576B2">
            <w:rPr>
              <w:rFonts w:ascii="Times New Roman" w:hAnsi="Times New Roman" w:cs="Times New Roman"/>
              <w:sz w:val="22"/>
              <w:szCs w:val="22"/>
            </w:rPr>
            <w:t>PATVIRTINTA:</w:t>
          </w:r>
        </w:p>
        <w:p w14:paraId="0238E335" w14:textId="77777777" w:rsidR="002F148C" w:rsidRPr="002B12CD" w:rsidRDefault="002F148C" w:rsidP="002F148C">
          <w:pPr>
            <w:spacing w:after="120" w:line="20" w:lineRule="atLeast"/>
            <w:ind w:left="7088"/>
            <w:contextualSpacing/>
            <w:rPr>
              <w:rFonts w:ascii="Times New Roman" w:hAnsi="Times New Roman" w:cs="Times New Roman"/>
              <w:sz w:val="22"/>
              <w:szCs w:val="22"/>
            </w:rPr>
          </w:pPr>
          <w:r w:rsidRPr="002B12CD">
            <w:rPr>
              <w:rFonts w:ascii="Times New Roman" w:hAnsi="Times New Roman" w:cs="Times New Roman"/>
              <w:sz w:val="22"/>
              <w:szCs w:val="22"/>
            </w:rPr>
            <w:t>Viešojo pirkimo komisijos</w:t>
          </w:r>
        </w:p>
        <w:p w14:paraId="0238E336" w14:textId="1725A90D" w:rsidR="002F148C" w:rsidRPr="002B12CD" w:rsidRDefault="002F148C" w:rsidP="002F148C">
          <w:pPr>
            <w:spacing w:after="120" w:line="20" w:lineRule="atLeast"/>
            <w:ind w:left="7088"/>
            <w:contextualSpacing/>
            <w:rPr>
              <w:rFonts w:ascii="Times New Roman" w:hAnsi="Times New Roman" w:cs="Times New Roman"/>
              <w:sz w:val="22"/>
              <w:szCs w:val="22"/>
            </w:rPr>
          </w:pPr>
          <w:r w:rsidRPr="00BA29D8">
            <w:rPr>
              <w:rFonts w:ascii="Times New Roman" w:hAnsi="Times New Roman" w:cs="Times New Roman"/>
              <w:sz w:val="22"/>
              <w:szCs w:val="22"/>
              <w:highlight w:val="yellow"/>
            </w:rPr>
            <w:t>202</w:t>
          </w:r>
          <w:r w:rsidR="00F863D9" w:rsidRPr="00BA29D8">
            <w:rPr>
              <w:rFonts w:ascii="Times New Roman" w:hAnsi="Times New Roman" w:cs="Times New Roman"/>
              <w:sz w:val="22"/>
              <w:szCs w:val="22"/>
              <w:highlight w:val="yellow"/>
            </w:rPr>
            <w:t>6</w:t>
          </w:r>
          <w:r w:rsidRPr="00BA29D8">
            <w:rPr>
              <w:rFonts w:ascii="Times New Roman" w:hAnsi="Times New Roman" w:cs="Times New Roman"/>
              <w:sz w:val="22"/>
              <w:szCs w:val="22"/>
              <w:highlight w:val="yellow"/>
            </w:rPr>
            <w:t xml:space="preserve"> m.</w:t>
          </w:r>
          <w:r w:rsidR="00D576B2" w:rsidRPr="00BA29D8">
            <w:rPr>
              <w:rFonts w:ascii="Times New Roman" w:hAnsi="Times New Roman" w:cs="Times New Roman"/>
              <w:sz w:val="22"/>
              <w:szCs w:val="22"/>
              <w:highlight w:val="yellow"/>
            </w:rPr>
            <w:t xml:space="preserve"> </w:t>
          </w:r>
          <w:r w:rsidR="00BA29D8" w:rsidRPr="00BA29D8">
            <w:rPr>
              <w:rFonts w:ascii="Times New Roman" w:hAnsi="Times New Roman" w:cs="Times New Roman"/>
              <w:sz w:val="22"/>
              <w:szCs w:val="22"/>
              <w:highlight w:val="yellow"/>
            </w:rPr>
            <w:t>kovo</w:t>
          </w:r>
          <w:r w:rsidR="00D576B2" w:rsidRPr="00BA29D8">
            <w:rPr>
              <w:rFonts w:ascii="Times New Roman" w:hAnsi="Times New Roman" w:cs="Times New Roman"/>
              <w:sz w:val="22"/>
              <w:szCs w:val="22"/>
              <w:highlight w:val="yellow"/>
            </w:rPr>
            <w:t xml:space="preserve">  </w:t>
          </w:r>
          <w:r w:rsidRPr="00BA29D8">
            <w:rPr>
              <w:rFonts w:ascii="Times New Roman" w:hAnsi="Times New Roman" w:cs="Times New Roman"/>
              <w:sz w:val="22"/>
              <w:szCs w:val="22"/>
              <w:highlight w:val="yellow"/>
            </w:rPr>
            <w:t>d.</w:t>
          </w:r>
          <w:r w:rsidRPr="002B12CD">
            <w:rPr>
              <w:rFonts w:ascii="Times New Roman" w:hAnsi="Times New Roman" w:cs="Times New Roman"/>
              <w:sz w:val="22"/>
              <w:szCs w:val="22"/>
            </w:rPr>
            <w:t xml:space="preserve"> </w:t>
          </w:r>
        </w:p>
        <w:p w14:paraId="0238E337" w14:textId="55043CFD" w:rsidR="002F148C" w:rsidRPr="00D576B2" w:rsidRDefault="002F148C" w:rsidP="002F148C">
          <w:pPr>
            <w:tabs>
              <w:tab w:val="left" w:pos="870"/>
            </w:tabs>
            <w:spacing w:after="120" w:line="20" w:lineRule="atLeast"/>
            <w:ind w:firstLine="7088"/>
            <w:contextualSpacing/>
            <w:rPr>
              <w:rFonts w:ascii="Times New Roman" w:hAnsi="Times New Roman" w:cs="Times New Roman"/>
              <w:sz w:val="22"/>
              <w:szCs w:val="22"/>
            </w:rPr>
          </w:pPr>
          <w:r w:rsidRPr="002B12CD">
            <w:rPr>
              <w:rFonts w:ascii="Times New Roman" w:hAnsi="Times New Roman" w:cs="Times New Roman"/>
              <w:sz w:val="22"/>
              <w:szCs w:val="22"/>
            </w:rPr>
            <w:t xml:space="preserve">protokolu Nr. </w:t>
          </w:r>
          <w:r w:rsidR="00BA29D8">
            <w:rPr>
              <w:rFonts w:ascii="Times New Roman" w:hAnsi="Times New Roman" w:cs="Times New Roman"/>
              <w:sz w:val="22"/>
              <w:szCs w:val="22"/>
            </w:rPr>
            <w:t>1</w:t>
          </w:r>
        </w:p>
        <w:p w14:paraId="0238E338" w14:textId="77777777" w:rsidR="00D53BF4" w:rsidRPr="002F148C" w:rsidRDefault="00D53BF4" w:rsidP="002F148C">
          <w:pPr>
            <w:spacing w:after="120" w:line="20" w:lineRule="atLeast"/>
            <w:ind w:left="7088"/>
            <w:contextualSpacing/>
            <w:rPr>
              <w:rFonts w:ascii="Times New Roman" w:hAnsi="Times New Roman" w:cs="Times New Roman"/>
              <w:sz w:val="22"/>
              <w:szCs w:val="22"/>
            </w:rPr>
          </w:pPr>
          <w:r w:rsidRPr="00D576B2">
            <w:rPr>
              <w:rFonts w:ascii="Times New Roman" w:hAnsi="Times New Roman" w:cs="Times New Roman"/>
              <w:sz w:val="22"/>
              <w:szCs w:val="22"/>
            </w:rPr>
            <w:t xml:space="preserve">PAKEITIMAI PATVIRTINTI: </w:t>
          </w:r>
          <w:r w:rsidRPr="00D576B2">
            <w:rPr>
              <w:rFonts w:ascii="Times New Roman" w:hAnsi="Times New Roman" w:cs="Times New Roman"/>
              <w:i/>
              <w:iCs/>
              <w:sz w:val="22"/>
              <w:szCs w:val="22"/>
            </w:rPr>
            <w:t>NETAIKOMA</w:t>
          </w:r>
        </w:p>
        <w:p w14:paraId="0238E339" w14:textId="77777777" w:rsidR="00D526C8" w:rsidRPr="00F0499F" w:rsidRDefault="00D526C8" w:rsidP="004E4612">
          <w:pPr>
            <w:spacing w:after="120" w:line="20" w:lineRule="atLeast"/>
            <w:contextualSpacing/>
            <w:jc w:val="center"/>
            <w:rPr>
              <w:rFonts w:cstheme="minorHAnsi"/>
              <w:sz w:val="24"/>
              <w:szCs w:val="24"/>
            </w:rPr>
          </w:pPr>
        </w:p>
        <w:p w14:paraId="0238E33A" w14:textId="77777777" w:rsidR="00D526C8" w:rsidRPr="00F0499F" w:rsidRDefault="00D526C8" w:rsidP="004E4612">
          <w:pPr>
            <w:spacing w:after="120" w:line="20" w:lineRule="atLeast"/>
            <w:contextualSpacing/>
            <w:jc w:val="center"/>
            <w:rPr>
              <w:rFonts w:cstheme="minorHAnsi"/>
              <w:sz w:val="24"/>
              <w:szCs w:val="24"/>
            </w:rPr>
          </w:pPr>
        </w:p>
        <w:p w14:paraId="0238E33B" w14:textId="73B669D9" w:rsidR="005B2729" w:rsidRDefault="00EA1ECE" w:rsidP="004E4612">
          <w:pPr>
            <w:spacing w:after="120" w:line="20" w:lineRule="atLeast"/>
            <w:contextualSpacing/>
            <w:jc w:val="center"/>
            <w:rPr>
              <w:rFonts w:cstheme="minorHAnsi"/>
              <w:b/>
              <w:bCs/>
              <w:sz w:val="28"/>
              <w:szCs w:val="28"/>
            </w:rPr>
          </w:pPr>
          <w:r>
            <w:rPr>
              <w:rFonts w:cstheme="minorHAnsi"/>
              <w:b/>
              <w:bCs/>
              <w:sz w:val="28"/>
              <w:szCs w:val="28"/>
            </w:rPr>
            <w:t xml:space="preserve">SUPAPRASTINTO </w:t>
          </w:r>
          <w:r w:rsidR="00D526C8" w:rsidRPr="005B2729">
            <w:rPr>
              <w:rFonts w:cstheme="minorHAnsi"/>
              <w:b/>
              <w:bCs/>
              <w:sz w:val="28"/>
              <w:szCs w:val="28"/>
            </w:rPr>
            <w:t>VIEŠOJO PIRKIMO</w:t>
          </w:r>
        </w:p>
        <w:p w14:paraId="0238E33C" w14:textId="035E9B74" w:rsidR="00D526C8" w:rsidRPr="005B2729" w:rsidRDefault="00D526C8" w:rsidP="00B84CF0">
          <w:pPr>
            <w:spacing w:after="120" w:line="20" w:lineRule="atLeast"/>
            <w:contextualSpacing/>
            <w:jc w:val="center"/>
            <w:rPr>
              <w:rFonts w:cstheme="minorHAnsi"/>
              <w:b/>
              <w:bCs/>
              <w:sz w:val="28"/>
              <w:szCs w:val="28"/>
            </w:rPr>
          </w:pPr>
          <w:r w:rsidRPr="005B2729">
            <w:rPr>
              <w:rFonts w:cstheme="minorHAnsi"/>
              <w:b/>
              <w:bCs/>
              <w:sz w:val="28"/>
              <w:szCs w:val="28"/>
            </w:rPr>
            <w:t xml:space="preserve"> </w:t>
          </w:r>
          <w:r w:rsidR="00B84CF0">
            <w:rPr>
              <w:rFonts w:cstheme="minorHAnsi"/>
              <w:b/>
              <w:bCs/>
              <w:sz w:val="28"/>
              <w:szCs w:val="28"/>
            </w:rPr>
            <w:t>„</w:t>
          </w:r>
          <w:r w:rsidR="00BA29D8" w:rsidRPr="00BA29D8">
            <w:rPr>
              <w:rFonts w:cstheme="minorHAnsi"/>
              <w:b/>
              <w:bCs/>
              <w:sz w:val="28"/>
              <w:szCs w:val="28"/>
            </w:rPr>
            <w:t>MOKYMAI DĖL ATNAUJINTO BENDROJO UGDYMO TURINIO PRITAIKYMO</w:t>
          </w:r>
          <w:r w:rsidR="00B84CF0">
            <w:rPr>
              <w:rFonts w:cstheme="minorHAnsi"/>
              <w:b/>
              <w:bCs/>
              <w:sz w:val="28"/>
              <w:szCs w:val="28"/>
            </w:rPr>
            <w:t>“</w:t>
          </w:r>
        </w:p>
        <w:p w14:paraId="0238E33D" w14:textId="77777777" w:rsidR="00D526C8" w:rsidRPr="005B2729" w:rsidRDefault="00D526C8" w:rsidP="004E4612">
          <w:pPr>
            <w:spacing w:after="120" w:line="20" w:lineRule="atLeast"/>
            <w:contextualSpacing/>
            <w:jc w:val="center"/>
            <w:rPr>
              <w:rFonts w:cstheme="minorHAnsi"/>
              <w:b/>
              <w:bCs/>
              <w:sz w:val="28"/>
              <w:szCs w:val="28"/>
            </w:rPr>
          </w:pPr>
          <w:r w:rsidRPr="005B2729">
            <w:rPr>
              <w:rFonts w:cstheme="minorHAnsi"/>
              <w:b/>
              <w:bCs/>
              <w:sz w:val="28"/>
              <w:szCs w:val="28"/>
            </w:rPr>
            <w:t xml:space="preserve">ATVIRO KONKURSO </w:t>
          </w:r>
          <w:r w:rsidR="00EB164F" w:rsidRPr="005B2729">
            <w:rPr>
              <w:rFonts w:cstheme="minorHAnsi"/>
              <w:b/>
              <w:bCs/>
              <w:sz w:val="28"/>
              <w:szCs w:val="28"/>
            </w:rPr>
            <w:t xml:space="preserve">SPECIALIOSIOS </w:t>
          </w:r>
          <w:r w:rsidRPr="005B2729">
            <w:rPr>
              <w:rFonts w:cstheme="minorHAnsi"/>
              <w:b/>
              <w:bCs/>
              <w:sz w:val="28"/>
              <w:szCs w:val="28"/>
            </w:rPr>
            <w:t>SĄLYGOS</w:t>
          </w:r>
        </w:p>
        <w:p w14:paraId="0238E33E" w14:textId="77777777" w:rsidR="00D53BF4" w:rsidRPr="005B2729" w:rsidRDefault="00D53BF4" w:rsidP="004E4612">
          <w:pPr>
            <w:spacing w:after="120" w:line="20" w:lineRule="atLeast"/>
            <w:contextualSpacing/>
            <w:jc w:val="center"/>
            <w:rPr>
              <w:rFonts w:cstheme="minorHAnsi"/>
              <w:b/>
              <w:bCs/>
              <w:sz w:val="28"/>
              <w:szCs w:val="28"/>
            </w:rPr>
          </w:pPr>
          <w:r w:rsidRPr="005B2729">
            <w:rPr>
              <w:rFonts w:cstheme="minorHAnsi"/>
              <w:b/>
              <w:bCs/>
              <w:sz w:val="28"/>
              <w:szCs w:val="28"/>
            </w:rPr>
            <w:t>V</w:t>
          </w:r>
          <w:r w:rsidR="00755F3B" w:rsidRPr="005B2729">
            <w:rPr>
              <w:rFonts w:cstheme="minorHAnsi"/>
              <w:b/>
              <w:bCs/>
              <w:sz w:val="28"/>
              <w:szCs w:val="28"/>
            </w:rPr>
            <w:t>ersija</w:t>
          </w:r>
          <w:r w:rsidRPr="005B2729">
            <w:rPr>
              <w:rFonts w:cstheme="minorHAnsi"/>
              <w:b/>
              <w:bCs/>
              <w:sz w:val="28"/>
              <w:szCs w:val="28"/>
            </w:rPr>
            <w:t xml:space="preserve"> Nr. </w:t>
          </w:r>
          <w:r w:rsidR="002F148C" w:rsidRPr="005B2729">
            <w:rPr>
              <w:rFonts w:cstheme="minorHAnsi"/>
              <w:b/>
              <w:bCs/>
              <w:sz w:val="28"/>
              <w:szCs w:val="28"/>
            </w:rPr>
            <w:t>1</w:t>
          </w:r>
        </w:p>
        <w:p w14:paraId="0238E33F" w14:textId="77777777" w:rsidR="00D526C8" w:rsidRPr="00F0499F" w:rsidRDefault="00D526C8" w:rsidP="0048654D">
          <w:pPr>
            <w:spacing w:after="120" w:line="20" w:lineRule="atLeast"/>
            <w:contextualSpacing/>
            <w:rPr>
              <w:rFonts w:cstheme="minorHAnsi"/>
              <w:sz w:val="28"/>
              <w:szCs w:val="28"/>
            </w:rPr>
          </w:pPr>
        </w:p>
        <w:p w14:paraId="0238E340" w14:textId="77777777"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0238E341" w14:textId="77777777" w:rsidR="001C24BC" w:rsidRPr="00F0499F" w:rsidRDefault="001C24BC" w:rsidP="004E4612">
              <w:pPr>
                <w:pStyle w:val="TOCHeading"/>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0238E342" w14:textId="77777777" w:rsidR="0074475B" w:rsidRDefault="00C26D6C" w:rsidP="007E0A9D">
              <w:pPr>
                <w:pStyle w:val="TOC1"/>
                <w:rPr>
                  <w:noProof/>
                  <w:sz w:val="22"/>
                  <w:szCs w:val="22"/>
                  <w:lang w:val="en-US" w:eastAsia="en-US"/>
                </w:rPr>
              </w:pPr>
              <w:r w:rsidRPr="00F0499F">
                <w:rPr>
                  <w:rFonts w:cstheme="minorHAnsi"/>
                  <w:color w:val="2B579A"/>
                  <w:shd w:val="clear" w:color="auto" w:fill="E6E6E6"/>
                </w:rPr>
                <w:fldChar w:fldCharType="begin"/>
              </w:r>
              <w:r w:rsidR="001C24BC" w:rsidRPr="00F0499F">
                <w:rPr>
                  <w:rFonts w:cstheme="minorHAnsi"/>
                </w:rPr>
                <w:instrText xml:space="preserve"> TOC \o "1-3" \h \z \u </w:instrText>
              </w:r>
              <w:r w:rsidRPr="00F0499F">
                <w:rPr>
                  <w:rFonts w:cstheme="minorHAnsi"/>
                  <w:color w:val="2B579A"/>
                  <w:shd w:val="clear" w:color="auto" w:fill="E6E6E6"/>
                </w:rPr>
                <w:fldChar w:fldCharType="separate"/>
              </w:r>
              <w:hyperlink w:anchor="_Toc126333928" w:history="1">
                <w:r w:rsidR="0074475B" w:rsidRPr="00FA7F81">
                  <w:rPr>
                    <w:rStyle w:val="Hyperlink"/>
                    <w:rFonts w:cstheme="minorHAnsi"/>
                    <w:noProof/>
                  </w:rPr>
                  <w:t>1.</w:t>
                </w:r>
                <w:r w:rsidR="0074475B">
                  <w:rPr>
                    <w:noProof/>
                    <w:sz w:val="22"/>
                    <w:szCs w:val="22"/>
                    <w:lang w:val="en-US" w:eastAsia="en-US"/>
                  </w:rPr>
                  <w:tab/>
                </w:r>
                <w:r w:rsidR="0074475B" w:rsidRPr="00FA7F81">
                  <w:rPr>
                    <w:rStyle w:val="Hyperlink"/>
                    <w:rFonts w:cstheme="minorHAnsi"/>
                    <w:noProof/>
                  </w:rPr>
                  <w:t>Bendra informacija</w:t>
                </w:r>
                <w:r w:rsidR="0074475B">
                  <w:rPr>
                    <w:noProof/>
                    <w:webHidden/>
                  </w:rPr>
                  <w:tab/>
                </w:r>
                <w:r>
                  <w:rPr>
                    <w:noProof/>
                    <w:webHidden/>
                  </w:rPr>
                  <w:fldChar w:fldCharType="begin"/>
                </w:r>
                <w:r w:rsidR="0074475B">
                  <w:rPr>
                    <w:noProof/>
                    <w:webHidden/>
                  </w:rPr>
                  <w:instrText xml:space="preserve"> PAGEREF _Toc126333928 \h </w:instrText>
                </w:r>
                <w:r>
                  <w:rPr>
                    <w:noProof/>
                    <w:webHidden/>
                  </w:rPr>
                </w:r>
                <w:r>
                  <w:rPr>
                    <w:noProof/>
                    <w:webHidden/>
                  </w:rPr>
                  <w:fldChar w:fldCharType="separate"/>
                </w:r>
                <w:r w:rsidR="001D414C">
                  <w:rPr>
                    <w:noProof/>
                    <w:webHidden/>
                  </w:rPr>
                  <w:t>2</w:t>
                </w:r>
                <w:r>
                  <w:rPr>
                    <w:noProof/>
                    <w:webHidden/>
                  </w:rPr>
                  <w:fldChar w:fldCharType="end"/>
                </w:r>
              </w:hyperlink>
            </w:p>
            <w:p w14:paraId="0238E343" w14:textId="77777777" w:rsidR="0074475B" w:rsidRDefault="007D4BA5" w:rsidP="007E0A9D">
              <w:pPr>
                <w:pStyle w:val="TOC1"/>
                <w:rPr>
                  <w:noProof/>
                  <w:sz w:val="22"/>
                  <w:szCs w:val="22"/>
                  <w:lang w:val="en-US" w:eastAsia="en-US"/>
                </w:rPr>
              </w:pPr>
              <w:hyperlink w:anchor="_Toc126333929" w:history="1">
                <w:r w:rsidR="0074475B" w:rsidRPr="00FA7F81">
                  <w:rPr>
                    <w:rStyle w:val="Hyperlink"/>
                    <w:rFonts w:ascii="Calibri" w:hAnsi="Calibri" w:cs="Calibri"/>
                    <w:noProof/>
                  </w:rPr>
                  <w:t>2</w:t>
                </w:r>
                <w:r w:rsidR="0074475B" w:rsidRPr="00FA7F81">
                  <w:rPr>
                    <w:rStyle w:val="Hyperlink"/>
                    <w:noProof/>
                  </w:rPr>
                  <w:t xml:space="preserve">. </w:t>
                </w:r>
                <w:r w:rsidR="007E0A9D">
                  <w:rPr>
                    <w:rStyle w:val="Hyperlink"/>
                    <w:noProof/>
                  </w:rPr>
                  <w:t xml:space="preserve"> </w:t>
                </w:r>
                <w:r w:rsidR="0074475B" w:rsidRPr="00FA7F81">
                  <w:rPr>
                    <w:rStyle w:val="Hyperlink"/>
                    <w:rFonts w:cstheme="minorHAnsi"/>
                    <w:noProof/>
                  </w:rPr>
                  <w:t>Pirkimo objektas</w:t>
                </w:r>
                <w:r w:rsidR="0074475B">
                  <w:rPr>
                    <w:noProof/>
                    <w:webHidden/>
                  </w:rPr>
                  <w:tab/>
                </w:r>
                <w:r w:rsidR="00C26D6C">
                  <w:rPr>
                    <w:noProof/>
                    <w:webHidden/>
                  </w:rPr>
                  <w:fldChar w:fldCharType="begin"/>
                </w:r>
                <w:r w:rsidR="0074475B">
                  <w:rPr>
                    <w:noProof/>
                    <w:webHidden/>
                  </w:rPr>
                  <w:instrText xml:space="preserve"> PAGEREF _Toc126333929 \h </w:instrText>
                </w:r>
                <w:r w:rsidR="00C26D6C">
                  <w:rPr>
                    <w:noProof/>
                    <w:webHidden/>
                  </w:rPr>
                </w:r>
                <w:r w:rsidR="00C26D6C">
                  <w:rPr>
                    <w:noProof/>
                    <w:webHidden/>
                  </w:rPr>
                  <w:fldChar w:fldCharType="separate"/>
                </w:r>
                <w:r w:rsidR="001D414C">
                  <w:rPr>
                    <w:noProof/>
                    <w:webHidden/>
                  </w:rPr>
                  <w:t>3</w:t>
                </w:r>
                <w:r w:rsidR="00C26D6C">
                  <w:rPr>
                    <w:noProof/>
                    <w:webHidden/>
                  </w:rPr>
                  <w:fldChar w:fldCharType="end"/>
                </w:r>
              </w:hyperlink>
            </w:p>
            <w:p w14:paraId="0238E344" w14:textId="77777777" w:rsidR="0074475B" w:rsidRDefault="007D4BA5" w:rsidP="007E0A9D">
              <w:pPr>
                <w:pStyle w:val="TOC1"/>
                <w:rPr>
                  <w:noProof/>
                  <w:sz w:val="22"/>
                  <w:szCs w:val="22"/>
                  <w:lang w:val="en-US" w:eastAsia="en-US"/>
                </w:rPr>
              </w:pPr>
              <w:hyperlink w:anchor="_Toc126333930" w:history="1">
                <w:r w:rsidR="0074475B" w:rsidRPr="00FA7F81">
                  <w:rPr>
                    <w:rStyle w:val="Hyperlink"/>
                    <w:rFonts w:cstheme="minorHAnsi"/>
                    <w:noProof/>
                  </w:rPr>
                  <w:t xml:space="preserve">3. </w:t>
                </w:r>
                <w:r w:rsidR="007E0A9D">
                  <w:rPr>
                    <w:rStyle w:val="Hyperlink"/>
                    <w:rFonts w:cstheme="minorHAnsi"/>
                    <w:noProof/>
                  </w:rPr>
                  <w:t xml:space="preserve"> </w:t>
                </w:r>
                <w:r w:rsidR="0074475B" w:rsidRPr="00FA7F81">
                  <w:rPr>
                    <w:rStyle w:val="Hyperlink"/>
                    <w:rFonts w:cstheme="minorHAnsi"/>
                    <w:noProof/>
                  </w:rPr>
                  <w:t>Susitikimai su tiekėjais ir objekto apžiūra</w:t>
                </w:r>
                <w:r w:rsidR="0074475B">
                  <w:rPr>
                    <w:noProof/>
                    <w:webHidden/>
                  </w:rPr>
                  <w:tab/>
                </w:r>
                <w:r w:rsidR="00C26D6C">
                  <w:rPr>
                    <w:noProof/>
                    <w:webHidden/>
                  </w:rPr>
                  <w:fldChar w:fldCharType="begin"/>
                </w:r>
                <w:r w:rsidR="0074475B">
                  <w:rPr>
                    <w:noProof/>
                    <w:webHidden/>
                  </w:rPr>
                  <w:instrText xml:space="preserve"> PAGEREF _Toc126333930 \h </w:instrText>
                </w:r>
                <w:r w:rsidR="00C26D6C">
                  <w:rPr>
                    <w:noProof/>
                    <w:webHidden/>
                  </w:rPr>
                </w:r>
                <w:r w:rsidR="00C26D6C">
                  <w:rPr>
                    <w:noProof/>
                    <w:webHidden/>
                  </w:rPr>
                  <w:fldChar w:fldCharType="separate"/>
                </w:r>
                <w:r w:rsidR="001D414C">
                  <w:rPr>
                    <w:noProof/>
                    <w:webHidden/>
                  </w:rPr>
                  <w:t>3</w:t>
                </w:r>
                <w:r w:rsidR="00C26D6C">
                  <w:rPr>
                    <w:noProof/>
                    <w:webHidden/>
                  </w:rPr>
                  <w:fldChar w:fldCharType="end"/>
                </w:r>
              </w:hyperlink>
            </w:p>
            <w:p w14:paraId="0238E345" w14:textId="77777777" w:rsidR="0074475B" w:rsidRDefault="007D4BA5" w:rsidP="007E0A9D">
              <w:pPr>
                <w:pStyle w:val="TOC1"/>
                <w:rPr>
                  <w:noProof/>
                  <w:sz w:val="22"/>
                  <w:szCs w:val="22"/>
                  <w:lang w:val="en-US" w:eastAsia="en-US"/>
                </w:rPr>
              </w:pPr>
              <w:hyperlink w:anchor="_Toc126333931" w:history="1">
                <w:r w:rsidR="0074475B" w:rsidRPr="00FA7F81">
                  <w:rPr>
                    <w:rStyle w:val="Hyperlink"/>
                    <w:rFonts w:cstheme="majorHAnsi"/>
                    <w:noProof/>
                  </w:rPr>
                  <w:t xml:space="preserve">4. </w:t>
                </w:r>
                <w:r w:rsidR="007E0A9D">
                  <w:rPr>
                    <w:rStyle w:val="Hyperlink"/>
                    <w:rFonts w:cstheme="majorHAnsi"/>
                    <w:noProof/>
                  </w:rPr>
                  <w:t xml:space="preserve"> </w:t>
                </w:r>
                <w:r w:rsidR="0074475B" w:rsidRPr="00FA7F81">
                  <w:rPr>
                    <w:rStyle w:val="Hyperlink"/>
                    <w:rFonts w:cstheme="minorHAnsi"/>
                    <w:noProof/>
                  </w:rPr>
                  <w:t>Tiekėjų pašalinimo pagrindai ir kvalifikacijos reikalavimai</w:t>
                </w:r>
                <w:r w:rsidR="0074475B">
                  <w:rPr>
                    <w:noProof/>
                    <w:webHidden/>
                  </w:rPr>
                  <w:tab/>
                </w:r>
                <w:r w:rsidR="00C26D6C">
                  <w:rPr>
                    <w:noProof/>
                    <w:webHidden/>
                  </w:rPr>
                  <w:fldChar w:fldCharType="begin"/>
                </w:r>
                <w:r w:rsidR="0074475B">
                  <w:rPr>
                    <w:noProof/>
                    <w:webHidden/>
                  </w:rPr>
                  <w:instrText xml:space="preserve"> PAGEREF _Toc126333931 \h </w:instrText>
                </w:r>
                <w:r w:rsidR="00C26D6C">
                  <w:rPr>
                    <w:noProof/>
                    <w:webHidden/>
                  </w:rPr>
                </w:r>
                <w:r w:rsidR="00C26D6C">
                  <w:rPr>
                    <w:noProof/>
                    <w:webHidden/>
                  </w:rPr>
                  <w:fldChar w:fldCharType="separate"/>
                </w:r>
                <w:r w:rsidR="001D414C">
                  <w:rPr>
                    <w:noProof/>
                    <w:webHidden/>
                  </w:rPr>
                  <w:t>4</w:t>
                </w:r>
                <w:r w:rsidR="00C26D6C">
                  <w:rPr>
                    <w:noProof/>
                    <w:webHidden/>
                  </w:rPr>
                  <w:fldChar w:fldCharType="end"/>
                </w:r>
              </w:hyperlink>
            </w:p>
            <w:p w14:paraId="0238E346" w14:textId="77777777" w:rsidR="0074475B" w:rsidRDefault="007D4BA5" w:rsidP="007E0A9D">
              <w:pPr>
                <w:pStyle w:val="TOC1"/>
                <w:rPr>
                  <w:noProof/>
                  <w:sz w:val="22"/>
                  <w:szCs w:val="22"/>
                  <w:lang w:val="en-US" w:eastAsia="en-US"/>
                </w:rPr>
              </w:pPr>
              <w:hyperlink w:anchor="_Toc126333932" w:history="1">
                <w:r w:rsidR="0074475B" w:rsidRPr="00FA7F81">
                  <w:rPr>
                    <w:rStyle w:val="Hyperlink"/>
                    <w:rFonts w:cstheme="minorHAnsi"/>
                    <w:noProof/>
                  </w:rPr>
                  <w:t>5.</w:t>
                </w:r>
                <w:r w:rsidR="0074475B">
                  <w:rPr>
                    <w:rStyle w:val="Hyperlink"/>
                    <w:rFonts w:cstheme="minorHAnsi"/>
                    <w:noProof/>
                  </w:rPr>
                  <w:t xml:space="preserve">  </w:t>
                </w:r>
                <w:r w:rsidR="0074475B" w:rsidRPr="00FA7F81">
                  <w:rPr>
                    <w:rStyle w:val="Hyperlink"/>
                    <w:rFonts w:ascii="Calibri" w:hAnsi="Calibri" w:cs="Calibri"/>
                    <w:noProof/>
                  </w:rPr>
                  <w:t>Reikalavimai, susiję su nacionaliniu saugumu</w:t>
                </w:r>
                <w:r w:rsidR="0074475B">
                  <w:rPr>
                    <w:noProof/>
                    <w:webHidden/>
                  </w:rPr>
                  <w:tab/>
                </w:r>
                <w:r w:rsidR="00C26D6C">
                  <w:rPr>
                    <w:noProof/>
                    <w:webHidden/>
                  </w:rPr>
                  <w:fldChar w:fldCharType="begin"/>
                </w:r>
                <w:r w:rsidR="0074475B">
                  <w:rPr>
                    <w:noProof/>
                    <w:webHidden/>
                  </w:rPr>
                  <w:instrText xml:space="preserve"> PAGEREF _Toc126333932 \h </w:instrText>
                </w:r>
                <w:r w:rsidR="00C26D6C">
                  <w:rPr>
                    <w:noProof/>
                    <w:webHidden/>
                  </w:rPr>
                </w:r>
                <w:r w:rsidR="00C26D6C">
                  <w:rPr>
                    <w:noProof/>
                    <w:webHidden/>
                  </w:rPr>
                  <w:fldChar w:fldCharType="separate"/>
                </w:r>
                <w:r w:rsidR="001D414C">
                  <w:rPr>
                    <w:noProof/>
                    <w:webHidden/>
                  </w:rPr>
                  <w:t>4</w:t>
                </w:r>
                <w:r w:rsidR="00C26D6C">
                  <w:rPr>
                    <w:noProof/>
                    <w:webHidden/>
                  </w:rPr>
                  <w:fldChar w:fldCharType="end"/>
                </w:r>
              </w:hyperlink>
            </w:p>
            <w:p w14:paraId="0238E347" w14:textId="77777777" w:rsidR="0074475B" w:rsidRDefault="007D4BA5" w:rsidP="007E0A9D">
              <w:pPr>
                <w:pStyle w:val="TOC1"/>
                <w:rPr>
                  <w:noProof/>
                  <w:sz w:val="22"/>
                  <w:szCs w:val="22"/>
                  <w:lang w:val="en-US" w:eastAsia="en-US"/>
                </w:rPr>
              </w:pPr>
              <w:hyperlink w:anchor="_Toc126333933" w:history="1">
                <w:r w:rsidR="0074475B" w:rsidRPr="00FA7F81">
                  <w:rPr>
                    <w:rStyle w:val="Hyperlink"/>
                    <w:noProof/>
                  </w:rPr>
                  <w:t xml:space="preserve">6. </w:t>
                </w:r>
                <w:r w:rsidR="0074475B">
                  <w:rPr>
                    <w:rStyle w:val="Hyperlink"/>
                    <w:noProof/>
                  </w:rPr>
                  <w:t xml:space="preserve"> </w:t>
                </w:r>
                <w:r w:rsidR="0074475B" w:rsidRPr="00FA7F81">
                  <w:rPr>
                    <w:rStyle w:val="Hyperlink"/>
                    <w:noProof/>
                  </w:rPr>
                  <w:t>Specialieji reikalavimai pasiūlymų rengimui ir pateikimui</w:t>
                </w:r>
                <w:r w:rsidR="0074475B">
                  <w:rPr>
                    <w:noProof/>
                    <w:webHidden/>
                  </w:rPr>
                  <w:tab/>
                </w:r>
                <w:r w:rsidR="00C26D6C">
                  <w:rPr>
                    <w:noProof/>
                    <w:webHidden/>
                  </w:rPr>
                  <w:fldChar w:fldCharType="begin"/>
                </w:r>
                <w:r w:rsidR="0074475B">
                  <w:rPr>
                    <w:noProof/>
                    <w:webHidden/>
                  </w:rPr>
                  <w:instrText xml:space="preserve"> PAGEREF _Toc126333933 \h </w:instrText>
                </w:r>
                <w:r w:rsidR="00C26D6C">
                  <w:rPr>
                    <w:noProof/>
                    <w:webHidden/>
                  </w:rPr>
                </w:r>
                <w:r w:rsidR="00C26D6C">
                  <w:rPr>
                    <w:noProof/>
                    <w:webHidden/>
                  </w:rPr>
                  <w:fldChar w:fldCharType="separate"/>
                </w:r>
                <w:r w:rsidR="001D414C">
                  <w:rPr>
                    <w:noProof/>
                    <w:webHidden/>
                  </w:rPr>
                  <w:t>7</w:t>
                </w:r>
                <w:r w:rsidR="00C26D6C">
                  <w:rPr>
                    <w:noProof/>
                    <w:webHidden/>
                  </w:rPr>
                  <w:fldChar w:fldCharType="end"/>
                </w:r>
              </w:hyperlink>
            </w:p>
            <w:p w14:paraId="0238E348" w14:textId="77777777" w:rsidR="0074475B" w:rsidRDefault="007D4BA5" w:rsidP="007E0A9D">
              <w:pPr>
                <w:pStyle w:val="TOC1"/>
                <w:rPr>
                  <w:noProof/>
                  <w:sz w:val="22"/>
                  <w:szCs w:val="22"/>
                  <w:lang w:val="en-US" w:eastAsia="en-US"/>
                </w:rPr>
              </w:pPr>
              <w:hyperlink w:anchor="_Toc126333934" w:history="1">
                <w:r w:rsidR="0074475B" w:rsidRPr="00FA7F81">
                  <w:rPr>
                    <w:rStyle w:val="Hyperlink"/>
                    <w:rFonts w:eastAsia="Calibri" w:cstheme="minorHAnsi"/>
                    <w:noProof/>
                  </w:rPr>
                  <w:t>7.</w:t>
                </w:r>
                <w:r w:rsidR="0074475B">
                  <w:rPr>
                    <w:noProof/>
                    <w:sz w:val="22"/>
                    <w:szCs w:val="22"/>
                    <w:lang w:val="en-US" w:eastAsia="en-US"/>
                  </w:rPr>
                  <w:tab/>
                </w:r>
                <w:r w:rsidR="0074475B" w:rsidRPr="00FA7F81">
                  <w:rPr>
                    <w:rStyle w:val="Hyperlink"/>
                    <w:rFonts w:cstheme="minorHAnsi"/>
                    <w:noProof/>
                  </w:rPr>
                  <w:t>Pasiūlymo galiojimo užtikrinimas</w:t>
                </w:r>
                <w:r w:rsidR="0074475B">
                  <w:rPr>
                    <w:noProof/>
                    <w:webHidden/>
                  </w:rPr>
                  <w:tab/>
                </w:r>
                <w:r w:rsidR="00C26D6C">
                  <w:rPr>
                    <w:noProof/>
                    <w:webHidden/>
                  </w:rPr>
                  <w:fldChar w:fldCharType="begin"/>
                </w:r>
                <w:r w:rsidR="0074475B">
                  <w:rPr>
                    <w:noProof/>
                    <w:webHidden/>
                  </w:rPr>
                  <w:instrText xml:space="preserve"> PAGEREF _Toc126333934 \h </w:instrText>
                </w:r>
                <w:r w:rsidR="00C26D6C">
                  <w:rPr>
                    <w:noProof/>
                    <w:webHidden/>
                  </w:rPr>
                </w:r>
                <w:r w:rsidR="00C26D6C">
                  <w:rPr>
                    <w:noProof/>
                    <w:webHidden/>
                  </w:rPr>
                  <w:fldChar w:fldCharType="separate"/>
                </w:r>
                <w:r w:rsidR="001D414C">
                  <w:rPr>
                    <w:noProof/>
                    <w:webHidden/>
                  </w:rPr>
                  <w:t>9</w:t>
                </w:r>
                <w:r w:rsidR="00C26D6C">
                  <w:rPr>
                    <w:noProof/>
                    <w:webHidden/>
                  </w:rPr>
                  <w:fldChar w:fldCharType="end"/>
                </w:r>
              </w:hyperlink>
            </w:p>
            <w:p w14:paraId="0238E349" w14:textId="77777777" w:rsidR="0074475B" w:rsidRDefault="007D4BA5" w:rsidP="007E0A9D">
              <w:pPr>
                <w:pStyle w:val="TOC1"/>
                <w:rPr>
                  <w:noProof/>
                  <w:sz w:val="22"/>
                  <w:szCs w:val="22"/>
                  <w:lang w:val="en-US" w:eastAsia="en-US"/>
                </w:rPr>
              </w:pPr>
              <w:hyperlink w:anchor="_Toc126333935" w:history="1">
                <w:r w:rsidR="0074475B" w:rsidRPr="00FA7F81">
                  <w:rPr>
                    <w:rStyle w:val="Hyperlink"/>
                    <w:rFonts w:eastAsia="Calibri" w:cstheme="minorHAnsi"/>
                    <w:noProof/>
                  </w:rPr>
                  <w:t>8.</w:t>
                </w:r>
                <w:r w:rsidR="0074475B">
                  <w:rPr>
                    <w:noProof/>
                    <w:sz w:val="22"/>
                    <w:szCs w:val="22"/>
                    <w:lang w:val="en-US" w:eastAsia="en-US"/>
                  </w:rPr>
                  <w:tab/>
                </w:r>
                <w:r w:rsidR="0074475B" w:rsidRPr="00FA7F81">
                  <w:rPr>
                    <w:rStyle w:val="Hyperlink"/>
                    <w:rFonts w:cstheme="minorHAnsi"/>
                    <w:noProof/>
                  </w:rPr>
                  <w:t>Elektroninis aukcionas</w:t>
                </w:r>
                <w:r w:rsidR="0074475B">
                  <w:rPr>
                    <w:noProof/>
                    <w:webHidden/>
                  </w:rPr>
                  <w:tab/>
                </w:r>
                <w:r w:rsidR="00C26D6C">
                  <w:rPr>
                    <w:noProof/>
                    <w:webHidden/>
                  </w:rPr>
                  <w:fldChar w:fldCharType="begin"/>
                </w:r>
                <w:r w:rsidR="0074475B">
                  <w:rPr>
                    <w:noProof/>
                    <w:webHidden/>
                  </w:rPr>
                  <w:instrText xml:space="preserve"> PAGEREF _Toc126333935 \h </w:instrText>
                </w:r>
                <w:r w:rsidR="00C26D6C">
                  <w:rPr>
                    <w:noProof/>
                    <w:webHidden/>
                  </w:rPr>
                </w:r>
                <w:r w:rsidR="00C26D6C">
                  <w:rPr>
                    <w:noProof/>
                    <w:webHidden/>
                  </w:rPr>
                  <w:fldChar w:fldCharType="separate"/>
                </w:r>
                <w:r w:rsidR="001D414C">
                  <w:rPr>
                    <w:noProof/>
                    <w:webHidden/>
                  </w:rPr>
                  <w:t>10</w:t>
                </w:r>
                <w:r w:rsidR="00C26D6C">
                  <w:rPr>
                    <w:noProof/>
                    <w:webHidden/>
                  </w:rPr>
                  <w:fldChar w:fldCharType="end"/>
                </w:r>
              </w:hyperlink>
            </w:p>
            <w:p w14:paraId="0238E34A" w14:textId="77777777" w:rsidR="0074475B" w:rsidRDefault="007D4BA5" w:rsidP="007E0A9D">
              <w:pPr>
                <w:pStyle w:val="TOC1"/>
                <w:rPr>
                  <w:noProof/>
                  <w:sz w:val="22"/>
                  <w:szCs w:val="22"/>
                  <w:lang w:val="en-US" w:eastAsia="en-US"/>
                </w:rPr>
              </w:pPr>
              <w:hyperlink w:anchor="_Toc126333936" w:history="1">
                <w:r w:rsidR="0074475B" w:rsidRPr="00FA7F81">
                  <w:rPr>
                    <w:rStyle w:val="Hyperlink"/>
                    <w:rFonts w:eastAsia="Calibri" w:cstheme="minorHAnsi"/>
                    <w:noProof/>
                  </w:rPr>
                  <w:t>9.</w:t>
                </w:r>
                <w:r w:rsidR="0074475B">
                  <w:rPr>
                    <w:noProof/>
                    <w:sz w:val="22"/>
                    <w:szCs w:val="22"/>
                    <w:lang w:val="en-US" w:eastAsia="en-US"/>
                  </w:rPr>
                  <w:tab/>
                </w:r>
                <w:r w:rsidR="0074475B" w:rsidRPr="00FA7F81">
                  <w:rPr>
                    <w:rStyle w:val="Hyperlink"/>
                    <w:rFonts w:cstheme="minorHAnsi"/>
                    <w:noProof/>
                  </w:rPr>
                  <w:t>Pasiūlymų vertinimas</w:t>
                </w:r>
                <w:r w:rsidR="0074475B">
                  <w:rPr>
                    <w:noProof/>
                    <w:webHidden/>
                  </w:rPr>
                  <w:tab/>
                </w:r>
                <w:r w:rsidR="00C26D6C">
                  <w:rPr>
                    <w:noProof/>
                    <w:webHidden/>
                  </w:rPr>
                  <w:fldChar w:fldCharType="begin"/>
                </w:r>
                <w:r w:rsidR="0074475B">
                  <w:rPr>
                    <w:noProof/>
                    <w:webHidden/>
                  </w:rPr>
                  <w:instrText xml:space="preserve"> PAGEREF _Toc126333936 \h </w:instrText>
                </w:r>
                <w:r w:rsidR="00C26D6C">
                  <w:rPr>
                    <w:noProof/>
                    <w:webHidden/>
                  </w:rPr>
                </w:r>
                <w:r w:rsidR="00C26D6C">
                  <w:rPr>
                    <w:noProof/>
                    <w:webHidden/>
                  </w:rPr>
                  <w:fldChar w:fldCharType="separate"/>
                </w:r>
                <w:r w:rsidR="001D414C">
                  <w:rPr>
                    <w:noProof/>
                    <w:webHidden/>
                  </w:rPr>
                  <w:t>11</w:t>
                </w:r>
                <w:r w:rsidR="00C26D6C">
                  <w:rPr>
                    <w:noProof/>
                    <w:webHidden/>
                  </w:rPr>
                  <w:fldChar w:fldCharType="end"/>
                </w:r>
              </w:hyperlink>
            </w:p>
            <w:p w14:paraId="0238E34B" w14:textId="77777777" w:rsidR="0074475B" w:rsidRDefault="007D4BA5" w:rsidP="007E0A9D">
              <w:pPr>
                <w:pStyle w:val="TOC1"/>
                <w:rPr>
                  <w:noProof/>
                  <w:sz w:val="22"/>
                  <w:szCs w:val="22"/>
                  <w:lang w:val="en-US" w:eastAsia="en-US"/>
                </w:rPr>
              </w:pPr>
              <w:hyperlink w:anchor="_Toc126333937" w:history="1">
                <w:r w:rsidR="0074475B" w:rsidRPr="00FA7F81">
                  <w:rPr>
                    <w:rStyle w:val="Hyperlink"/>
                    <w:rFonts w:eastAsia="Calibri" w:cstheme="minorHAnsi"/>
                    <w:noProof/>
                  </w:rPr>
                  <w:t>10.</w:t>
                </w:r>
                <w:r w:rsidR="0074475B">
                  <w:rPr>
                    <w:noProof/>
                    <w:sz w:val="22"/>
                    <w:szCs w:val="22"/>
                    <w:lang w:val="en-US" w:eastAsia="en-US"/>
                  </w:rPr>
                  <w:tab/>
                </w:r>
                <w:r w:rsidR="0074475B" w:rsidRPr="00FA7F81">
                  <w:rPr>
                    <w:rStyle w:val="Hyperlink"/>
                    <w:rFonts w:cstheme="minorHAnsi"/>
                    <w:noProof/>
                  </w:rPr>
                  <w:t>Sutarties sudarymas</w:t>
                </w:r>
                <w:r w:rsidR="0074475B">
                  <w:rPr>
                    <w:noProof/>
                    <w:webHidden/>
                  </w:rPr>
                  <w:tab/>
                </w:r>
                <w:r w:rsidR="00C26D6C">
                  <w:rPr>
                    <w:noProof/>
                    <w:webHidden/>
                  </w:rPr>
                  <w:fldChar w:fldCharType="begin"/>
                </w:r>
                <w:r w:rsidR="0074475B">
                  <w:rPr>
                    <w:noProof/>
                    <w:webHidden/>
                  </w:rPr>
                  <w:instrText xml:space="preserve"> PAGEREF _Toc126333937 \h </w:instrText>
                </w:r>
                <w:r w:rsidR="00C26D6C">
                  <w:rPr>
                    <w:noProof/>
                    <w:webHidden/>
                  </w:rPr>
                </w:r>
                <w:r w:rsidR="00C26D6C">
                  <w:rPr>
                    <w:noProof/>
                    <w:webHidden/>
                  </w:rPr>
                  <w:fldChar w:fldCharType="separate"/>
                </w:r>
                <w:r w:rsidR="001D414C">
                  <w:rPr>
                    <w:noProof/>
                    <w:webHidden/>
                  </w:rPr>
                  <w:t>12</w:t>
                </w:r>
                <w:r w:rsidR="00C26D6C">
                  <w:rPr>
                    <w:noProof/>
                    <w:webHidden/>
                  </w:rPr>
                  <w:fldChar w:fldCharType="end"/>
                </w:r>
              </w:hyperlink>
            </w:p>
            <w:p w14:paraId="0238E34C" w14:textId="38E8E6AD" w:rsidR="0074475B" w:rsidRDefault="007D4BA5" w:rsidP="007E0A9D">
              <w:pPr>
                <w:pStyle w:val="TOC1"/>
                <w:rPr>
                  <w:noProof/>
                  <w:sz w:val="22"/>
                  <w:szCs w:val="22"/>
                  <w:lang w:val="en-US" w:eastAsia="en-US"/>
                </w:rPr>
              </w:pPr>
              <w:hyperlink w:anchor="_Toc126333938" w:history="1">
                <w:r w:rsidR="0074475B" w:rsidRPr="00FA7F81">
                  <w:rPr>
                    <w:rStyle w:val="Hyperlink"/>
                    <w:rFonts w:cstheme="minorHAnsi"/>
                    <w:noProof/>
                  </w:rPr>
                  <w:t>11.</w:t>
                </w:r>
                <w:r w:rsidR="0074475B">
                  <w:rPr>
                    <w:noProof/>
                    <w:sz w:val="22"/>
                    <w:szCs w:val="22"/>
                    <w:lang w:val="en-US" w:eastAsia="en-US"/>
                  </w:rPr>
                  <w:tab/>
                  <w:t xml:space="preserve"> </w:t>
                </w:r>
                <w:r w:rsidR="0074475B" w:rsidRPr="00FA7F81">
                  <w:rPr>
                    <w:rStyle w:val="Hyperlink"/>
                    <w:rFonts w:cstheme="minorHAnsi"/>
                    <w:noProof/>
                  </w:rPr>
                  <w:t xml:space="preserve">Kitos </w:t>
                </w:r>
                <w:r w:rsidR="005E475F">
                  <w:rPr>
                    <w:rStyle w:val="Hyperlink"/>
                    <w:rFonts w:cstheme="minorHAnsi"/>
                    <w:noProof/>
                  </w:rPr>
                  <w:t xml:space="preserve">specialiosios </w:t>
                </w:r>
                <w:r w:rsidR="0074475B" w:rsidRPr="00FA7F81">
                  <w:rPr>
                    <w:rStyle w:val="Hyperlink"/>
                    <w:rFonts w:cstheme="minorHAnsi"/>
                    <w:noProof/>
                  </w:rPr>
                  <w:t>sąlygos</w:t>
                </w:r>
                <w:r w:rsidR="0074475B">
                  <w:rPr>
                    <w:noProof/>
                    <w:webHidden/>
                  </w:rPr>
                  <w:tab/>
                </w:r>
                <w:r w:rsidR="00C26D6C">
                  <w:rPr>
                    <w:noProof/>
                    <w:webHidden/>
                  </w:rPr>
                  <w:fldChar w:fldCharType="begin"/>
                </w:r>
                <w:r w:rsidR="0074475B">
                  <w:rPr>
                    <w:noProof/>
                    <w:webHidden/>
                  </w:rPr>
                  <w:instrText xml:space="preserve"> PAGEREF _Toc126333938 \h </w:instrText>
                </w:r>
                <w:r w:rsidR="00C26D6C">
                  <w:rPr>
                    <w:noProof/>
                    <w:webHidden/>
                  </w:rPr>
                </w:r>
                <w:r w:rsidR="00C26D6C">
                  <w:rPr>
                    <w:noProof/>
                    <w:webHidden/>
                  </w:rPr>
                  <w:fldChar w:fldCharType="separate"/>
                </w:r>
                <w:r w:rsidR="001D414C">
                  <w:rPr>
                    <w:noProof/>
                    <w:webHidden/>
                  </w:rPr>
                  <w:t>13</w:t>
                </w:r>
                <w:r w:rsidR="00C26D6C">
                  <w:rPr>
                    <w:noProof/>
                    <w:webHidden/>
                  </w:rPr>
                  <w:fldChar w:fldCharType="end"/>
                </w:r>
              </w:hyperlink>
            </w:p>
            <w:p w14:paraId="0238E34D" w14:textId="77777777" w:rsidR="0074475B" w:rsidRDefault="0074475B" w:rsidP="007E0A9D">
              <w:pPr>
                <w:pStyle w:val="TOC1"/>
                <w:rPr>
                  <w:noProof/>
                  <w:sz w:val="22"/>
                  <w:szCs w:val="22"/>
                  <w:lang w:val="en-US" w:eastAsia="en-US"/>
                </w:rPr>
              </w:pPr>
              <w:r>
                <w:rPr>
                  <w:rStyle w:val="Hyperlink"/>
                  <w:noProof/>
                </w:rPr>
                <w:t xml:space="preserve">  </w:t>
              </w:r>
              <w:hyperlink w:anchor="_Toc126333939" w:history="1">
                <w:r w:rsidRPr="00FA7F81">
                  <w:rPr>
                    <w:rStyle w:val="Hyperlink"/>
                    <w:rFonts w:cstheme="minorHAnsi"/>
                    <w:noProof/>
                  </w:rPr>
                  <w:t>Pirkimo sąlygų 1 priedas „Terminai“</w:t>
                </w:r>
                <w:r>
                  <w:rPr>
                    <w:noProof/>
                    <w:webHidden/>
                  </w:rPr>
                  <w:tab/>
                </w:r>
                <w:r w:rsidR="00C26D6C">
                  <w:rPr>
                    <w:noProof/>
                    <w:webHidden/>
                  </w:rPr>
                  <w:fldChar w:fldCharType="begin"/>
                </w:r>
                <w:r>
                  <w:rPr>
                    <w:noProof/>
                    <w:webHidden/>
                  </w:rPr>
                  <w:instrText xml:space="preserve"> PAGEREF _Toc126333939 \h </w:instrText>
                </w:r>
                <w:r w:rsidR="00C26D6C">
                  <w:rPr>
                    <w:noProof/>
                    <w:webHidden/>
                  </w:rPr>
                </w:r>
                <w:r w:rsidR="00C26D6C">
                  <w:rPr>
                    <w:noProof/>
                    <w:webHidden/>
                  </w:rPr>
                  <w:fldChar w:fldCharType="separate"/>
                </w:r>
                <w:r w:rsidR="001D414C">
                  <w:rPr>
                    <w:noProof/>
                    <w:webHidden/>
                  </w:rPr>
                  <w:t>13</w:t>
                </w:r>
                <w:r w:rsidR="00C26D6C">
                  <w:rPr>
                    <w:noProof/>
                    <w:webHidden/>
                  </w:rPr>
                  <w:fldChar w:fldCharType="end"/>
                </w:r>
              </w:hyperlink>
            </w:p>
            <w:p w14:paraId="0238E34E" w14:textId="77777777" w:rsidR="0074475B" w:rsidRDefault="007D4BA5">
              <w:pPr>
                <w:pStyle w:val="TOC2"/>
                <w:rPr>
                  <w:noProof/>
                  <w:sz w:val="22"/>
                  <w:szCs w:val="22"/>
                  <w:lang w:val="en-US" w:eastAsia="en-US"/>
                </w:rPr>
              </w:pPr>
              <w:hyperlink w:anchor="_Toc126333940" w:history="1">
                <w:r w:rsidR="0074475B" w:rsidRPr="00FA7F81">
                  <w:rPr>
                    <w:rStyle w:val="Hyperlink"/>
                    <w:rFonts w:eastAsia="Calibri" w:cstheme="minorHAnsi"/>
                    <w:noProof/>
                  </w:rPr>
                  <w:t>Pirkimo sąlygų 2 priedas „Techninė specifikacija“</w:t>
                </w:r>
                <w:r w:rsidR="0074475B">
                  <w:rPr>
                    <w:noProof/>
                    <w:webHidden/>
                  </w:rPr>
                  <w:tab/>
                </w:r>
                <w:r w:rsidR="00C26D6C">
                  <w:rPr>
                    <w:noProof/>
                    <w:webHidden/>
                  </w:rPr>
                  <w:fldChar w:fldCharType="begin"/>
                </w:r>
                <w:r w:rsidR="0074475B">
                  <w:rPr>
                    <w:noProof/>
                    <w:webHidden/>
                  </w:rPr>
                  <w:instrText xml:space="preserve"> PAGEREF _Toc126333940 \h </w:instrText>
                </w:r>
                <w:r w:rsidR="00C26D6C">
                  <w:rPr>
                    <w:noProof/>
                    <w:webHidden/>
                  </w:rPr>
                </w:r>
                <w:r w:rsidR="00C26D6C">
                  <w:rPr>
                    <w:noProof/>
                    <w:webHidden/>
                  </w:rPr>
                  <w:fldChar w:fldCharType="separate"/>
                </w:r>
                <w:r w:rsidR="001D414C">
                  <w:rPr>
                    <w:noProof/>
                    <w:webHidden/>
                  </w:rPr>
                  <w:t>18</w:t>
                </w:r>
                <w:r w:rsidR="00C26D6C">
                  <w:rPr>
                    <w:noProof/>
                    <w:webHidden/>
                  </w:rPr>
                  <w:fldChar w:fldCharType="end"/>
                </w:r>
              </w:hyperlink>
            </w:p>
            <w:p w14:paraId="0238E34F" w14:textId="77777777" w:rsidR="0074475B" w:rsidRDefault="007D4BA5">
              <w:pPr>
                <w:pStyle w:val="TOC2"/>
                <w:rPr>
                  <w:noProof/>
                  <w:sz w:val="22"/>
                  <w:szCs w:val="22"/>
                  <w:lang w:val="en-US" w:eastAsia="en-US"/>
                </w:rPr>
              </w:pPr>
              <w:hyperlink w:anchor="_Toc126333941" w:history="1">
                <w:r w:rsidR="0074475B" w:rsidRPr="00FA7F81">
                  <w:rPr>
                    <w:rStyle w:val="Hyperlink"/>
                    <w:rFonts w:eastAsia="Calibri" w:cstheme="minorHAnsi"/>
                    <w:noProof/>
                  </w:rPr>
                  <w:t>Pirkimo sąlygų 3 priedas „Tiekėjų pašalinimo pagrindai“</w:t>
                </w:r>
                <w:r w:rsidR="0074475B">
                  <w:rPr>
                    <w:noProof/>
                    <w:webHidden/>
                  </w:rPr>
                  <w:tab/>
                </w:r>
                <w:r w:rsidR="00C26D6C">
                  <w:rPr>
                    <w:noProof/>
                    <w:webHidden/>
                  </w:rPr>
                  <w:fldChar w:fldCharType="begin"/>
                </w:r>
                <w:r w:rsidR="0074475B">
                  <w:rPr>
                    <w:noProof/>
                    <w:webHidden/>
                  </w:rPr>
                  <w:instrText xml:space="preserve"> PAGEREF _Toc126333941 \h </w:instrText>
                </w:r>
                <w:r w:rsidR="00C26D6C">
                  <w:rPr>
                    <w:noProof/>
                    <w:webHidden/>
                  </w:rPr>
                </w:r>
                <w:r w:rsidR="00C26D6C">
                  <w:rPr>
                    <w:noProof/>
                    <w:webHidden/>
                  </w:rPr>
                  <w:fldChar w:fldCharType="separate"/>
                </w:r>
                <w:r w:rsidR="001D414C">
                  <w:rPr>
                    <w:noProof/>
                    <w:webHidden/>
                  </w:rPr>
                  <w:t>19</w:t>
                </w:r>
                <w:r w:rsidR="00C26D6C">
                  <w:rPr>
                    <w:noProof/>
                    <w:webHidden/>
                  </w:rPr>
                  <w:fldChar w:fldCharType="end"/>
                </w:r>
              </w:hyperlink>
            </w:p>
            <w:p w14:paraId="0238E350" w14:textId="77777777" w:rsidR="0074475B" w:rsidRDefault="007D4BA5">
              <w:pPr>
                <w:pStyle w:val="TOC2"/>
                <w:rPr>
                  <w:noProof/>
                  <w:sz w:val="22"/>
                  <w:szCs w:val="22"/>
                  <w:lang w:val="en-US" w:eastAsia="en-US"/>
                </w:rPr>
              </w:pPr>
              <w:hyperlink w:anchor="_Toc126333942" w:history="1">
                <w:r w:rsidR="0074475B" w:rsidRPr="00FA7F81">
                  <w:rPr>
                    <w:rStyle w:val="Hyperlink"/>
                    <w:rFonts w:eastAsia="Calibri" w:cstheme="minorHAnsi"/>
                    <w:noProof/>
                  </w:rPr>
                  <w:t>Pirkimo sąlygų 4 priedas „Tiekėjų kvalifikacijos reikalavimai ir reikalaujami kokybės bei aplinkos apsaugos vadybos sistemų standartai“</w:t>
                </w:r>
                <w:r w:rsidR="0074475B">
                  <w:rPr>
                    <w:noProof/>
                    <w:webHidden/>
                  </w:rPr>
                  <w:tab/>
                </w:r>
                <w:r w:rsidR="00C26D6C">
                  <w:rPr>
                    <w:noProof/>
                    <w:webHidden/>
                  </w:rPr>
                  <w:fldChar w:fldCharType="begin"/>
                </w:r>
                <w:r w:rsidR="0074475B">
                  <w:rPr>
                    <w:noProof/>
                    <w:webHidden/>
                  </w:rPr>
                  <w:instrText xml:space="preserve"> PAGEREF _Toc126333942 \h </w:instrText>
                </w:r>
                <w:r w:rsidR="00C26D6C">
                  <w:rPr>
                    <w:noProof/>
                    <w:webHidden/>
                  </w:rPr>
                </w:r>
                <w:r w:rsidR="00C26D6C">
                  <w:rPr>
                    <w:noProof/>
                    <w:webHidden/>
                  </w:rPr>
                  <w:fldChar w:fldCharType="separate"/>
                </w:r>
                <w:r w:rsidR="001D414C">
                  <w:rPr>
                    <w:noProof/>
                    <w:webHidden/>
                  </w:rPr>
                  <w:t>20</w:t>
                </w:r>
                <w:r w:rsidR="00C26D6C">
                  <w:rPr>
                    <w:noProof/>
                    <w:webHidden/>
                  </w:rPr>
                  <w:fldChar w:fldCharType="end"/>
                </w:r>
              </w:hyperlink>
            </w:p>
            <w:p w14:paraId="0238E351" w14:textId="77777777" w:rsidR="0074475B" w:rsidRDefault="007D4BA5">
              <w:pPr>
                <w:pStyle w:val="TOC2"/>
                <w:rPr>
                  <w:noProof/>
                  <w:sz w:val="22"/>
                  <w:szCs w:val="22"/>
                  <w:lang w:val="en-US" w:eastAsia="en-US"/>
                </w:rPr>
              </w:pPr>
              <w:hyperlink w:anchor="_Toc126333943" w:history="1">
                <w:r w:rsidR="0074475B" w:rsidRPr="00FA7F81">
                  <w:rPr>
                    <w:rStyle w:val="Hyperlink"/>
                    <w:rFonts w:eastAsia="Calibri" w:cstheme="minorHAnsi"/>
                    <w:noProof/>
                  </w:rPr>
                  <w:t>Pirkimo sąlygų 5 priedas</w:t>
                </w:r>
                <w:r w:rsidR="005B2729" w:rsidRPr="005B2729">
                  <w:rPr>
                    <w:rStyle w:val="Hyperlink"/>
                    <w:rFonts w:eastAsia="Calibri" w:cstheme="minorHAnsi"/>
                    <w:noProof/>
                  </w:rPr>
                  <w:t xml:space="preserve"> „Pasiūlymo forma“</w:t>
                </w:r>
                <w:r w:rsidR="0074475B">
                  <w:rPr>
                    <w:noProof/>
                    <w:webHidden/>
                  </w:rPr>
                  <w:tab/>
                </w:r>
                <w:r w:rsidR="00C26D6C">
                  <w:rPr>
                    <w:noProof/>
                    <w:webHidden/>
                  </w:rPr>
                  <w:fldChar w:fldCharType="begin"/>
                </w:r>
                <w:r w:rsidR="0074475B">
                  <w:rPr>
                    <w:noProof/>
                    <w:webHidden/>
                  </w:rPr>
                  <w:instrText xml:space="preserve"> PAGEREF _Toc126333943 \h </w:instrText>
                </w:r>
                <w:r w:rsidR="00C26D6C">
                  <w:rPr>
                    <w:noProof/>
                    <w:webHidden/>
                  </w:rPr>
                </w:r>
                <w:r w:rsidR="00C26D6C">
                  <w:rPr>
                    <w:noProof/>
                    <w:webHidden/>
                  </w:rPr>
                  <w:fldChar w:fldCharType="separate"/>
                </w:r>
                <w:r w:rsidR="001D414C">
                  <w:rPr>
                    <w:noProof/>
                    <w:webHidden/>
                  </w:rPr>
                  <w:t>24</w:t>
                </w:r>
                <w:r w:rsidR="00C26D6C">
                  <w:rPr>
                    <w:noProof/>
                    <w:webHidden/>
                  </w:rPr>
                  <w:fldChar w:fldCharType="end"/>
                </w:r>
              </w:hyperlink>
            </w:p>
            <w:p w14:paraId="0238E352" w14:textId="77777777" w:rsidR="0074475B" w:rsidRDefault="007D4BA5">
              <w:pPr>
                <w:pStyle w:val="TOC2"/>
                <w:rPr>
                  <w:noProof/>
                  <w:sz w:val="22"/>
                  <w:szCs w:val="22"/>
                  <w:lang w:val="en-US" w:eastAsia="en-US"/>
                </w:rPr>
              </w:pPr>
              <w:hyperlink w:anchor="_Toc126333944" w:history="1">
                <w:r w:rsidR="0074475B" w:rsidRPr="00FA7F81">
                  <w:rPr>
                    <w:rStyle w:val="Hyperlink"/>
                    <w:rFonts w:eastAsia="Calibri" w:cstheme="minorHAnsi"/>
                    <w:noProof/>
                  </w:rPr>
                  <w:t xml:space="preserve">Pirkimo sąlygų 6 priedas </w:t>
                </w:r>
                <w:r w:rsidR="005B2729" w:rsidRPr="005B2729">
                  <w:rPr>
                    <w:rStyle w:val="Hyperlink"/>
                    <w:rFonts w:eastAsia="Calibri" w:cstheme="minorHAnsi"/>
                    <w:noProof/>
                  </w:rPr>
                  <w:t xml:space="preserve">„EBVPD“ (XML formatu) </w:t>
                </w:r>
                <w:r w:rsidR="0074475B" w:rsidRPr="00FA7F81">
                  <w:rPr>
                    <w:rStyle w:val="Hyperlink"/>
                    <w:rFonts w:eastAsia="Calibri" w:cstheme="minorHAnsi"/>
                    <w:noProof/>
                  </w:rPr>
                  <w:t>„Pasiūlymo forma“</w:t>
                </w:r>
                <w:r w:rsidR="0074475B">
                  <w:rPr>
                    <w:noProof/>
                    <w:webHidden/>
                  </w:rPr>
                  <w:tab/>
                </w:r>
                <w:r w:rsidR="00C26D6C">
                  <w:rPr>
                    <w:noProof/>
                    <w:webHidden/>
                  </w:rPr>
                  <w:fldChar w:fldCharType="begin"/>
                </w:r>
                <w:r w:rsidR="0074475B">
                  <w:rPr>
                    <w:noProof/>
                    <w:webHidden/>
                  </w:rPr>
                  <w:instrText xml:space="preserve"> PAGEREF _Toc126333944 \h </w:instrText>
                </w:r>
                <w:r w:rsidR="00C26D6C">
                  <w:rPr>
                    <w:noProof/>
                    <w:webHidden/>
                  </w:rPr>
                </w:r>
                <w:r w:rsidR="00C26D6C">
                  <w:rPr>
                    <w:noProof/>
                    <w:webHidden/>
                  </w:rPr>
                  <w:fldChar w:fldCharType="separate"/>
                </w:r>
                <w:r w:rsidR="001D414C">
                  <w:rPr>
                    <w:noProof/>
                    <w:webHidden/>
                  </w:rPr>
                  <w:t>25</w:t>
                </w:r>
                <w:r w:rsidR="00C26D6C">
                  <w:rPr>
                    <w:noProof/>
                    <w:webHidden/>
                  </w:rPr>
                  <w:fldChar w:fldCharType="end"/>
                </w:r>
              </w:hyperlink>
            </w:p>
            <w:p w14:paraId="0238E353" w14:textId="77777777" w:rsidR="0074475B" w:rsidRDefault="007D4BA5">
              <w:pPr>
                <w:pStyle w:val="TOC2"/>
                <w:rPr>
                  <w:noProof/>
                  <w:sz w:val="22"/>
                  <w:szCs w:val="22"/>
                  <w:lang w:val="en-US" w:eastAsia="en-US"/>
                </w:rPr>
              </w:pPr>
              <w:hyperlink w:anchor="_Toc126333945" w:history="1">
                <w:r w:rsidR="0074475B" w:rsidRPr="00FA7F81">
                  <w:rPr>
                    <w:rStyle w:val="Hyperlink"/>
                    <w:rFonts w:eastAsia="Calibri" w:cstheme="minorHAnsi"/>
                    <w:noProof/>
                  </w:rPr>
                  <w:t>Pirkimo sąlygų 7 priedas „</w:t>
                </w:r>
                <w:r w:rsidR="005B2729" w:rsidRPr="005B2729">
                  <w:rPr>
                    <w:rStyle w:val="Hyperlink"/>
                    <w:rFonts w:eastAsia="Calibri" w:cstheme="minorHAnsi"/>
                    <w:noProof/>
                  </w:rPr>
                  <w:t>Sutarties projektas</w:t>
                </w:r>
                <w:r w:rsidR="0074475B" w:rsidRPr="00FA7F81">
                  <w:rPr>
                    <w:rStyle w:val="Hyperlink"/>
                    <w:rFonts w:eastAsia="Calibri" w:cstheme="minorHAnsi"/>
                    <w:noProof/>
                  </w:rPr>
                  <w:t>“</w:t>
                </w:r>
                <w:r w:rsidR="0074475B">
                  <w:rPr>
                    <w:noProof/>
                    <w:webHidden/>
                  </w:rPr>
                  <w:tab/>
                </w:r>
                <w:r w:rsidR="00C26D6C">
                  <w:rPr>
                    <w:noProof/>
                    <w:webHidden/>
                  </w:rPr>
                  <w:fldChar w:fldCharType="begin"/>
                </w:r>
                <w:r w:rsidR="0074475B">
                  <w:rPr>
                    <w:noProof/>
                    <w:webHidden/>
                  </w:rPr>
                  <w:instrText xml:space="preserve"> PAGEREF _Toc126333945 \h </w:instrText>
                </w:r>
                <w:r w:rsidR="00C26D6C">
                  <w:rPr>
                    <w:noProof/>
                    <w:webHidden/>
                  </w:rPr>
                </w:r>
                <w:r w:rsidR="00C26D6C">
                  <w:rPr>
                    <w:noProof/>
                    <w:webHidden/>
                  </w:rPr>
                  <w:fldChar w:fldCharType="separate"/>
                </w:r>
                <w:r w:rsidR="001D414C">
                  <w:rPr>
                    <w:noProof/>
                    <w:webHidden/>
                  </w:rPr>
                  <w:t>26</w:t>
                </w:r>
                <w:r w:rsidR="00C26D6C">
                  <w:rPr>
                    <w:noProof/>
                    <w:webHidden/>
                  </w:rPr>
                  <w:fldChar w:fldCharType="end"/>
                </w:r>
              </w:hyperlink>
            </w:p>
            <w:p w14:paraId="0238E354" w14:textId="77777777" w:rsidR="0074475B" w:rsidRDefault="0074475B">
              <w:pPr>
                <w:pStyle w:val="TOC2"/>
                <w:rPr>
                  <w:noProof/>
                  <w:sz w:val="22"/>
                  <w:szCs w:val="22"/>
                  <w:lang w:val="en-US" w:eastAsia="en-US"/>
                </w:rPr>
              </w:pPr>
            </w:p>
            <w:p w14:paraId="0238E355" w14:textId="77777777" w:rsidR="001C24BC" w:rsidRPr="00F0499F" w:rsidRDefault="00C26D6C" w:rsidP="002F148C">
              <w:pPr>
                <w:pStyle w:val="TOC2"/>
                <w:rPr>
                  <w:rFonts w:cstheme="minorHAnsi"/>
                </w:rPr>
              </w:pPr>
              <w:r w:rsidRPr="00F0499F">
                <w:rPr>
                  <w:rFonts w:cstheme="minorHAnsi"/>
                  <w:b/>
                  <w:bCs/>
                  <w:color w:val="2B579A"/>
                  <w:shd w:val="clear" w:color="auto" w:fill="E6E6E6"/>
                </w:rPr>
                <w:fldChar w:fldCharType="end"/>
              </w:r>
            </w:p>
          </w:sdtContent>
        </w:sdt>
        <w:p w14:paraId="0238E356" w14:textId="77777777"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0238E357" w14:textId="77777777" w:rsidR="002415C7" w:rsidRPr="00D24970" w:rsidRDefault="00263B34" w:rsidP="00457163">
      <w:pPr>
        <w:pStyle w:val="Heading1"/>
        <w:numPr>
          <w:ilvl w:val="0"/>
          <w:numId w:val="1"/>
        </w:numPr>
        <w:spacing w:line="20" w:lineRule="atLeast"/>
        <w:ind w:left="567" w:hanging="567"/>
        <w:contextualSpacing/>
        <w:rPr>
          <w:rFonts w:asciiTheme="minorHAnsi" w:hAnsiTheme="minorHAnsi" w:cstheme="minorHAnsi"/>
        </w:rPr>
      </w:pPr>
      <w:bookmarkStart w:id="0" w:name="_Toc126333928"/>
      <w:bookmarkStart w:id="1" w:name="_Toc335201954"/>
      <w:bookmarkStart w:id="2" w:name="_Toc147739116"/>
      <w:r w:rsidRPr="00D24970">
        <w:rPr>
          <w:rFonts w:asciiTheme="minorHAnsi" w:hAnsiTheme="minorHAnsi" w:cstheme="minorHAnsi"/>
        </w:rPr>
        <w:lastRenderedPageBreak/>
        <w:t>Bendra informacija</w:t>
      </w:r>
      <w:bookmarkEnd w:id="0"/>
    </w:p>
    <w:p w14:paraId="0238E358" w14:textId="77777777" w:rsidR="005B5ED5" w:rsidRPr="00B938DB" w:rsidRDefault="00E05E2D" w:rsidP="00B938DB">
      <w:pPr>
        <w:pStyle w:val="ListParagraph"/>
        <w:numPr>
          <w:ilvl w:val="1"/>
          <w:numId w:val="1"/>
        </w:numPr>
        <w:spacing w:after="0" w:line="20" w:lineRule="atLeast"/>
        <w:ind w:left="0" w:firstLine="567"/>
        <w:jc w:val="both"/>
        <w:rPr>
          <w:rFonts w:cstheme="minorHAnsi"/>
        </w:rPr>
      </w:pPr>
      <w:r w:rsidRPr="00B938DB">
        <w:rPr>
          <w:rFonts w:cstheme="minorHAnsi"/>
        </w:rPr>
        <w:t xml:space="preserve">Perkančioji organizacija – </w:t>
      </w:r>
      <w:r w:rsidR="00B938DB" w:rsidRPr="00B938DB">
        <w:rPr>
          <w:rFonts w:cstheme="minorHAnsi"/>
        </w:rPr>
        <w:t xml:space="preserve">Lietuvos </w:t>
      </w:r>
      <w:proofErr w:type="spellStart"/>
      <w:r w:rsidR="00B938DB" w:rsidRPr="00B938DB">
        <w:rPr>
          <w:rFonts w:cstheme="minorHAnsi"/>
        </w:rPr>
        <w:t>įtraukties</w:t>
      </w:r>
      <w:proofErr w:type="spellEnd"/>
      <w:r w:rsidR="00B938DB" w:rsidRPr="00B938DB">
        <w:rPr>
          <w:rFonts w:cstheme="minorHAnsi"/>
        </w:rPr>
        <w:t xml:space="preserve"> švietime centras, </w:t>
      </w:r>
      <w:r w:rsidR="00E56BA8" w:rsidRPr="00B938DB">
        <w:rPr>
          <w:rFonts w:eastAsia="Calibri" w:cstheme="minorHAnsi"/>
        </w:rPr>
        <w:t>juridinio asmens kodas</w:t>
      </w:r>
      <w:r w:rsidR="00B938DB" w:rsidRPr="00B938DB">
        <w:rPr>
          <w:rFonts w:eastAsia="Calibri" w:cstheme="minorHAnsi"/>
        </w:rPr>
        <w:t xml:space="preserve"> 190990777</w:t>
      </w:r>
      <w:r w:rsidR="00E56BA8" w:rsidRPr="00B938DB">
        <w:rPr>
          <w:rFonts w:eastAsia="Calibri" w:cstheme="minorHAnsi"/>
        </w:rPr>
        <w:t xml:space="preserve">, adresas </w:t>
      </w:r>
      <w:r w:rsidR="00B938DB" w:rsidRPr="00B938DB">
        <w:rPr>
          <w:rFonts w:eastAsia="Calibri" w:cstheme="minorHAnsi"/>
        </w:rPr>
        <w:t>Džiaugsmo 44</w:t>
      </w:r>
      <w:r w:rsidR="00E56BA8" w:rsidRPr="00B938DB">
        <w:rPr>
          <w:rFonts w:eastAsia="Calibri" w:cstheme="minorHAnsi"/>
        </w:rPr>
        <w:t>,</w:t>
      </w:r>
      <w:r w:rsidR="00B938DB" w:rsidRPr="00B938DB">
        <w:rPr>
          <w:rFonts w:eastAsia="Calibri" w:cstheme="minorHAnsi"/>
        </w:rPr>
        <w:t xml:space="preserve"> Vilnius. </w:t>
      </w:r>
      <w:r w:rsidRPr="00B938DB">
        <w:rPr>
          <w:rFonts w:eastAsiaTheme="minorHAnsi" w:cstheme="minorHAnsi"/>
          <w:lang w:eastAsia="en-US"/>
        </w:rPr>
        <w:t>Perkančioji organizacija nėra PVM mokėtoja</w:t>
      </w:r>
      <w:r w:rsidRPr="00B938DB">
        <w:rPr>
          <w:rFonts w:eastAsia="Calibri" w:cstheme="minorHAnsi"/>
        </w:rPr>
        <w:t>.</w:t>
      </w:r>
    </w:p>
    <w:p w14:paraId="0238E359" w14:textId="77777777" w:rsidR="00B938DB" w:rsidRDefault="007D6857" w:rsidP="00B938DB">
      <w:pPr>
        <w:pStyle w:val="ListParagraph"/>
        <w:numPr>
          <w:ilvl w:val="1"/>
          <w:numId w:val="1"/>
        </w:numPr>
        <w:spacing w:after="0" w:line="20" w:lineRule="atLeast"/>
        <w:ind w:left="0" w:firstLine="567"/>
        <w:jc w:val="both"/>
        <w:rPr>
          <w:rFonts w:cstheme="minorHAnsi"/>
        </w:rPr>
      </w:pPr>
      <w:r w:rsidRPr="00B938DB">
        <w:rPr>
          <w:color w:val="000000" w:themeColor="text1"/>
        </w:rPr>
        <w:t>Pirkimas</w:t>
      </w:r>
      <w:r w:rsidR="00B37854" w:rsidRPr="00B938DB">
        <w:rPr>
          <w:color w:val="000000" w:themeColor="text1"/>
        </w:rPr>
        <w:t xml:space="preserve"> neatlieka</w:t>
      </w:r>
      <w:r w:rsidRPr="00B938DB">
        <w:rPr>
          <w:color w:val="000000" w:themeColor="text1"/>
        </w:rPr>
        <w:t>mas</w:t>
      </w:r>
      <w:r w:rsidR="00B37854" w:rsidRPr="00B938DB">
        <w:rPr>
          <w:color w:val="000000" w:themeColor="text1"/>
        </w:rPr>
        <w:t xml:space="preserve"> </w:t>
      </w:r>
      <w:r w:rsidR="002F5F8E" w:rsidRPr="00B938DB">
        <w:rPr>
          <w:color w:val="000000" w:themeColor="text1"/>
        </w:rPr>
        <w:t>naudojantis centralizuotų pirkimų katalogu</w:t>
      </w:r>
      <w:r w:rsidRPr="00B938DB">
        <w:rPr>
          <w:color w:val="000000" w:themeColor="text1"/>
        </w:rPr>
        <w:t>, nes</w:t>
      </w:r>
      <w:r w:rsidR="00B938DB">
        <w:rPr>
          <w:color w:val="000000" w:themeColor="text1"/>
        </w:rPr>
        <w:t xml:space="preserve"> </w:t>
      </w:r>
      <w:r w:rsidR="00B938DB" w:rsidRPr="00D44F5A">
        <w:rPr>
          <w:rFonts w:cstheme="minorHAnsi"/>
        </w:rPr>
        <w:t>pirkimo objekto kataloge nėra</w:t>
      </w:r>
      <w:r w:rsidR="00B938DB">
        <w:rPr>
          <w:rFonts w:cstheme="minorHAnsi"/>
        </w:rPr>
        <w:t>.</w:t>
      </w:r>
    </w:p>
    <w:p w14:paraId="0238E35A" w14:textId="77777777" w:rsidR="00AA23FB" w:rsidRPr="00B938DB" w:rsidRDefault="00AA23FB" w:rsidP="00B938DB">
      <w:pPr>
        <w:pStyle w:val="ListParagraph"/>
        <w:numPr>
          <w:ilvl w:val="1"/>
          <w:numId w:val="1"/>
        </w:numPr>
        <w:spacing w:after="0" w:line="20" w:lineRule="atLeast"/>
        <w:ind w:left="0" w:firstLine="567"/>
        <w:jc w:val="both"/>
        <w:rPr>
          <w:rFonts w:cstheme="minorHAnsi"/>
        </w:rPr>
      </w:pPr>
      <w:r w:rsidRPr="00B938DB">
        <w:rPr>
          <w:rFonts w:eastAsia="Times New Roman" w:cstheme="minorHAnsi"/>
        </w:rPr>
        <w:t>Perkančioji organizacija nerezervuoja teisės dalyvauti pirkime.</w:t>
      </w:r>
    </w:p>
    <w:p w14:paraId="0238E35B" w14:textId="77777777" w:rsidR="00E32C8E" w:rsidRDefault="00E32C8E" w:rsidP="00B938DB">
      <w:pPr>
        <w:pStyle w:val="ListParagraph"/>
        <w:numPr>
          <w:ilvl w:val="1"/>
          <w:numId w:val="1"/>
        </w:numPr>
        <w:spacing w:after="0" w:line="20" w:lineRule="atLeast"/>
        <w:ind w:left="0" w:firstLine="567"/>
        <w:jc w:val="both"/>
        <w:rPr>
          <w:rFonts w:cstheme="minorHAnsi"/>
        </w:rPr>
      </w:pPr>
      <w:r w:rsidRPr="00B938DB">
        <w:rPr>
          <w:rFonts w:cstheme="minorHAnsi"/>
        </w:rPr>
        <w:t xml:space="preserve">Stebėtojai dalyvauti </w:t>
      </w:r>
      <w:r w:rsidR="008A3C98" w:rsidRPr="00B938DB">
        <w:rPr>
          <w:rFonts w:cstheme="minorHAnsi"/>
        </w:rPr>
        <w:t>K</w:t>
      </w:r>
      <w:r w:rsidRPr="00B938DB">
        <w:rPr>
          <w:rFonts w:cstheme="minorHAnsi"/>
        </w:rPr>
        <w:t>omisijos posėdžiuose nėra kviečiami.</w:t>
      </w:r>
    </w:p>
    <w:p w14:paraId="0238E35C" w14:textId="6E2248FE" w:rsidR="005E62F0" w:rsidRPr="00B938DB" w:rsidRDefault="005E62F0" w:rsidP="00B938DB">
      <w:pPr>
        <w:pStyle w:val="ListParagraph"/>
        <w:numPr>
          <w:ilvl w:val="1"/>
          <w:numId w:val="1"/>
        </w:numPr>
        <w:spacing w:after="0" w:line="20" w:lineRule="atLeast"/>
        <w:ind w:left="0" w:firstLine="567"/>
        <w:jc w:val="both"/>
        <w:rPr>
          <w:rFonts w:cstheme="minorHAnsi"/>
        </w:rPr>
      </w:pPr>
      <w:r w:rsidRPr="2A093867">
        <w:t xml:space="preserve">Atliekamas žaliasis pirkimas. Pirkimas vykdomas vadovaujantis </w:t>
      </w:r>
      <w:hyperlink r:id="rId12" w:history="1">
        <w:r w:rsidRPr="2A093867">
          <w:rPr>
            <w:rStyle w:val="Hyperlink"/>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2A093867">
        <w:t xml:space="preserve">“ </w:t>
      </w:r>
      <w:r w:rsidR="00404506">
        <w:t>4.</w:t>
      </w:r>
      <w:r w:rsidR="00BA29D8">
        <w:t xml:space="preserve">4.3. papunkčių. </w:t>
      </w:r>
      <w:r w:rsidR="00480A04">
        <w:t xml:space="preserve">Reikalavimai </w:t>
      </w:r>
      <w:r w:rsidR="00FD2835">
        <w:t xml:space="preserve">nurodyti </w:t>
      </w:r>
      <w:r w:rsidR="00480A04">
        <w:t>specialiųjų pirkimo sąlygų 2 pried</w:t>
      </w:r>
      <w:r w:rsidR="009C67E4">
        <w:t>e</w:t>
      </w:r>
      <w:r w:rsidR="00BA29D8">
        <w:t xml:space="preserve"> „Techninė specifikacija“ ir 7 priede „Sutarties projektas“.</w:t>
      </w:r>
    </w:p>
    <w:p w14:paraId="0238E35D" w14:textId="77777777" w:rsidR="00E32C8E" w:rsidRPr="00C447D2" w:rsidRDefault="00E32C8E" w:rsidP="127DD6E8">
      <w:pPr>
        <w:pStyle w:val="ListParagraph"/>
        <w:numPr>
          <w:ilvl w:val="1"/>
          <w:numId w:val="33"/>
        </w:numPr>
        <w:tabs>
          <w:tab w:val="left" w:pos="993"/>
        </w:tabs>
        <w:spacing w:after="0" w:line="240" w:lineRule="auto"/>
        <w:ind w:left="0" w:firstLine="567"/>
        <w:jc w:val="both"/>
        <w:rPr>
          <w:rFonts w:eastAsia="Arial"/>
        </w:rPr>
      </w:pPr>
      <w:r w:rsidRPr="0045283D">
        <w:rPr>
          <w:rFonts w:eastAsia="Arial"/>
        </w:rPr>
        <w:t xml:space="preserve">Išankstinis skelbimas apie </w:t>
      </w:r>
      <w:r w:rsidR="007A68AD" w:rsidRPr="0045283D">
        <w:rPr>
          <w:rFonts w:eastAsia="Arial"/>
        </w:rPr>
        <w:t>p</w:t>
      </w:r>
      <w:r w:rsidRPr="0045283D">
        <w:rPr>
          <w:rFonts w:eastAsia="Arial"/>
        </w:rPr>
        <w:t xml:space="preserve">irkimą nebuvo paskelbtas </w:t>
      </w:r>
    </w:p>
    <w:p w14:paraId="0238E35E" w14:textId="77777777" w:rsidR="00AF1430" w:rsidRDefault="00015FC9">
      <w:pPr>
        <w:pStyle w:val="ListParagraph"/>
        <w:numPr>
          <w:ilvl w:val="1"/>
          <w:numId w:val="33"/>
        </w:numPr>
        <w:tabs>
          <w:tab w:val="left" w:pos="851"/>
          <w:tab w:val="left" w:pos="993"/>
        </w:tabs>
        <w:spacing w:after="0" w:line="240" w:lineRule="auto"/>
        <w:ind w:firstLine="207"/>
        <w:jc w:val="both"/>
        <w:rPr>
          <w:rFonts w:cstheme="minorHAnsi"/>
        </w:rPr>
      </w:pPr>
      <w:r>
        <w:rPr>
          <w:rFonts w:cstheme="minorHAnsi"/>
          <w:lang w:eastAsia="en-US"/>
        </w:rPr>
        <w:t>P</w:t>
      </w:r>
      <w:r w:rsidR="00E32C8E" w:rsidRPr="00C447D2">
        <w:rPr>
          <w:rFonts w:cstheme="minorHAnsi"/>
          <w:lang w:eastAsia="en-US"/>
        </w:rPr>
        <w:t xml:space="preserve">irkime </w:t>
      </w:r>
      <w:r w:rsidR="00E32C8E" w:rsidRPr="00C447D2">
        <w:rPr>
          <w:rFonts w:cstheme="minorHAnsi"/>
        </w:rPr>
        <w:t xml:space="preserve"> </w:t>
      </w:r>
      <w:r w:rsidR="007A68AD" w:rsidRPr="00C447D2">
        <w:rPr>
          <w:rFonts w:cstheme="minorHAnsi"/>
        </w:rPr>
        <w:t>perkančioji organizacija</w:t>
      </w:r>
      <w:r w:rsidR="00E32C8E" w:rsidRPr="00C447D2">
        <w:rPr>
          <w:rFonts w:cstheme="minorHAnsi"/>
          <w:lang w:eastAsia="en-US"/>
        </w:rPr>
        <w:t xml:space="preserve"> nenumato skelbti pranešimo dėl savanoriško </w:t>
      </w:r>
      <w:proofErr w:type="spellStart"/>
      <w:r w:rsidR="00E32C8E" w:rsidRPr="00C447D2">
        <w:rPr>
          <w:rFonts w:cstheme="minorHAnsi"/>
          <w:i/>
          <w:iCs/>
          <w:lang w:eastAsia="en-US"/>
        </w:rPr>
        <w:t>ex</w:t>
      </w:r>
      <w:proofErr w:type="spellEnd"/>
      <w:r w:rsidR="00E32C8E" w:rsidRPr="00C447D2">
        <w:rPr>
          <w:rFonts w:cstheme="minorHAnsi"/>
          <w:i/>
          <w:iCs/>
          <w:lang w:eastAsia="en-US"/>
        </w:rPr>
        <w:t xml:space="preserve"> ante</w:t>
      </w:r>
      <w:r w:rsidR="00E32C8E" w:rsidRPr="00C447D2">
        <w:rPr>
          <w:rFonts w:cstheme="minorHAnsi"/>
          <w:lang w:eastAsia="en-US"/>
        </w:rPr>
        <w:t xml:space="preserve"> skaidrumo.</w:t>
      </w:r>
    </w:p>
    <w:p w14:paraId="0238E35F" w14:textId="77777777" w:rsidR="00AF1430" w:rsidRPr="00A23042" w:rsidRDefault="007466F8">
      <w:pPr>
        <w:pStyle w:val="ListParagraph"/>
        <w:numPr>
          <w:ilvl w:val="1"/>
          <w:numId w:val="33"/>
        </w:numPr>
        <w:tabs>
          <w:tab w:val="left" w:pos="851"/>
          <w:tab w:val="left" w:pos="993"/>
        </w:tabs>
        <w:spacing w:after="0" w:line="240" w:lineRule="auto"/>
        <w:ind w:left="0" w:firstLine="567"/>
        <w:jc w:val="both"/>
        <w:rPr>
          <w:rFonts w:cstheme="minorHAnsi"/>
          <w:color w:val="7030A0"/>
        </w:rPr>
      </w:pPr>
      <w:r>
        <w:rPr>
          <w:rFonts w:cstheme="minorHAnsi"/>
        </w:rPr>
        <w:t>Pirkime neleidžia</w:t>
      </w:r>
      <w:r w:rsidR="00216820">
        <w:rPr>
          <w:rFonts w:cstheme="minorHAnsi"/>
        </w:rPr>
        <w:t>ma</w:t>
      </w:r>
      <w:r>
        <w:rPr>
          <w:rFonts w:cstheme="minorHAnsi"/>
        </w:rPr>
        <w:t xml:space="preserve"> pateikti alternatyvių </w:t>
      </w:r>
      <w:r w:rsidR="00D27E76">
        <w:rPr>
          <w:rFonts w:cstheme="minorHAnsi"/>
        </w:rPr>
        <w:t>p</w:t>
      </w:r>
      <w:r>
        <w:rPr>
          <w:rFonts w:cstheme="minorHAnsi"/>
        </w:rPr>
        <w:t xml:space="preserve">asiūlymų. </w:t>
      </w:r>
    </w:p>
    <w:p w14:paraId="0238E360" w14:textId="77777777" w:rsidR="00E32C8E" w:rsidRPr="0045283D" w:rsidRDefault="00E32C8E">
      <w:pPr>
        <w:pStyle w:val="ListParagraph"/>
        <w:numPr>
          <w:ilvl w:val="1"/>
          <w:numId w:val="33"/>
        </w:numPr>
        <w:tabs>
          <w:tab w:val="left" w:pos="993"/>
        </w:tabs>
        <w:spacing w:after="0" w:line="240" w:lineRule="auto"/>
        <w:ind w:firstLine="207"/>
        <w:jc w:val="both"/>
        <w:rPr>
          <w:rFonts w:cstheme="minorHAnsi"/>
        </w:rPr>
      </w:pPr>
      <w:r w:rsidRPr="00C447D2">
        <w:rPr>
          <w:rFonts w:eastAsia="Arial" w:cstheme="minorHAnsi"/>
          <w:color w:val="333333"/>
        </w:rPr>
        <w:t xml:space="preserve">Bendrosios </w:t>
      </w:r>
      <w:r w:rsidR="007E5F55">
        <w:rPr>
          <w:rFonts w:eastAsia="Arial" w:cstheme="minorHAnsi"/>
          <w:color w:val="333333"/>
        </w:rPr>
        <w:t xml:space="preserve">pirkimo </w:t>
      </w:r>
      <w:r w:rsidRPr="00C447D2">
        <w:rPr>
          <w:rFonts w:eastAsia="Arial" w:cstheme="minorHAnsi"/>
          <w:color w:val="333333"/>
        </w:rPr>
        <w:t>sąlygos yra neatskiriama ši</w:t>
      </w:r>
      <w:r w:rsidR="00C07F25">
        <w:rPr>
          <w:rFonts w:eastAsia="Arial" w:cstheme="minorHAnsi"/>
          <w:color w:val="333333"/>
        </w:rPr>
        <w:t>ų</w:t>
      </w:r>
      <w:r w:rsidRPr="00C447D2">
        <w:rPr>
          <w:rFonts w:eastAsia="Arial" w:cstheme="minorHAnsi"/>
          <w:color w:val="333333"/>
        </w:rPr>
        <w:t xml:space="preserve"> </w:t>
      </w:r>
      <w:r w:rsidR="00F4541C">
        <w:rPr>
          <w:rFonts w:eastAsia="Arial" w:cstheme="minorHAnsi"/>
          <w:color w:val="333333"/>
        </w:rPr>
        <w:t>p</w:t>
      </w:r>
      <w:r w:rsidRPr="00C447D2">
        <w:rPr>
          <w:rFonts w:eastAsia="Arial" w:cstheme="minorHAnsi"/>
          <w:color w:val="333333"/>
        </w:rPr>
        <w:t>irkimo sąlygų dalis.</w:t>
      </w:r>
    </w:p>
    <w:p w14:paraId="0238E361" w14:textId="58C88794" w:rsidR="0045283D" w:rsidRPr="00DF4127" w:rsidRDefault="0045283D">
      <w:pPr>
        <w:pStyle w:val="ListParagraph"/>
        <w:numPr>
          <w:ilvl w:val="1"/>
          <w:numId w:val="33"/>
        </w:numPr>
        <w:tabs>
          <w:tab w:val="left" w:pos="993"/>
        </w:tabs>
        <w:spacing w:after="0" w:line="240" w:lineRule="auto"/>
        <w:ind w:firstLine="207"/>
        <w:jc w:val="both"/>
        <w:rPr>
          <w:rFonts w:cstheme="minorHAnsi"/>
        </w:rPr>
      </w:pPr>
      <w:r>
        <w:rPr>
          <w:rFonts w:eastAsia="Arial" w:cstheme="minorHAnsi"/>
          <w:color w:val="333333"/>
        </w:rPr>
        <w:t xml:space="preserve"> </w:t>
      </w:r>
      <w:r w:rsidRPr="0045283D">
        <w:rPr>
          <w:rFonts w:eastAsia="Arial" w:cstheme="minorHAnsi"/>
          <w:color w:val="333333"/>
        </w:rPr>
        <w:t xml:space="preserve">Komisijos narys, įgaliotas palaikyti tiesioginį ryšį su tiekėjais ir gauti iš jų (ne tarpininkų) pranešimus, susijusius su pirkimų procedūromis: Ingrida Vigelė, </w:t>
      </w:r>
      <w:hyperlink r:id="rId13" w:history="1">
        <w:r w:rsidRPr="00EF6D82">
          <w:rPr>
            <w:rStyle w:val="Hyperlink"/>
            <w:rFonts w:eastAsia="Arial" w:cstheme="minorHAnsi"/>
          </w:rPr>
          <w:t>ingrida.vigele@lisc.lt</w:t>
        </w:r>
      </w:hyperlink>
      <w:r>
        <w:rPr>
          <w:rFonts w:eastAsia="Arial" w:cstheme="minorHAnsi"/>
          <w:color w:val="333333"/>
        </w:rPr>
        <w:t xml:space="preserve">. </w:t>
      </w:r>
    </w:p>
    <w:p w14:paraId="20061C46" w14:textId="390C8132" w:rsidR="00DF4127" w:rsidRPr="00DF4127" w:rsidRDefault="00DF4127" w:rsidP="00DF4127">
      <w:pPr>
        <w:pStyle w:val="ListParagraph"/>
        <w:numPr>
          <w:ilvl w:val="1"/>
          <w:numId w:val="33"/>
        </w:numPr>
        <w:tabs>
          <w:tab w:val="left" w:pos="993"/>
        </w:tabs>
        <w:spacing w:after="0" w:line="240" w:lineRule="auto"/>
        <w:ind w:firstLine="207"/>
        <w:jc w:val="both"/>
        <w:rPr>
          <w:rFonts w:cstheme="minorHAnsi"/>
        </w:rPr>
      </w:pPr>
      <w:r>
        <w:rPr>
          <w:rFonts w:cstheme="minorHAnsi"/>
        </w:rPr>
        <w:t xml:space="preserve"> </w:t>
      </w:r>
      <w:r>
        <w:rPr>
          <w:rFonts w:cstheme="minorHAnsi"/>
        </w:rPr>
        <w:t>Prieš skelbiant pirkimą buvo atlikta rinkos konsultacija „</w:t>
      </w:r>
      <w:r w:rsidRPr="00DF4127">
        <w:rPr>
          <w:rFonts w:cstheme="minorHAnsi"/>
        </w:rPr>
        <w:t>Rinkos konsultacija dėl Mokymai dėl atnaujinto bendrojo ugdymo turinio pritaikymo pirkimo</w:t>
      </w:r>
      <w:r>
        <w:rPr>
          <w:rFonts w:cstheme="minorHAnsi"/>
        </w:rPr>
        <w:t xml:space="preserve">“, CVP IS Nr. </w:t>
      </w:r>
      <w:r w:rsidRPr="00DF4127">
        <w:rPr>
          <w:rFonts w:cstheme="minorHAnsi"/>
        </w:rPr>
        <w:t>6888751</w:t>
      </w:r>
      <w:r>
        <w:rPr>
          <w:rFonts w:cstheme="minorHAnsi"/>
        </w:rPr>
        <w:t xml:space="preserve">, </w:t>
      </w:r>
      <w:r w:rsidRPr="00DF4127">
        <w:t>https://viesiejipirkimai.lt/epps/pmc/viewPmc.do?resourceId=6888751</w:t>
      </w:r>
      <w:r>
        <w:rPr>
          <w:rFonts w:cstheme="minorHAnsi"/>
        </w:rPr>
        <w:t xml:space="preserve">. </w:t>
      </w:r>
    </w:p>
    <w:p w14:paraId="0238E362" w14:textId="77777777" w:rsidR="00B41C66" w:rsidRPr="00F0499F" w:rsidRDefault="00507DC9" w:rsidP="00717DCC">
      <w:pPr>
        <w:pStyle w:val="Heading1"/>
        <w:spacing w:line="20" w:lineRule="atLeast"/>
        <w:contextualSpacing/>
      </w:pPr>
      <w:bookmarkStart w:id="3" w:name="_Ref39426332"/>
      <w:bookmarkStart w:id="4" w:name="_Ref39426338"/>
      <w:bookmarkStart w:id="5" w:name="_Toc126333929"/>
      <w:bookmarkEnd w:id="1"/>
      <w:r w:rsidRPr="00F4541C">
        <w:rPr>
          <w:rFonts w:ascii="Calibri" w:hAnsi="Calibri" w:cs="Calibri"/>
        </w:rPr>
        <w:t>2</w:t>
      </w:r>
      <w:r>
        <w:t xml:space="preserve">. </w:t>
      </w:r>
      <w:r w:rsidR="00B41C66" w:rsidRPr="00D24970">
        <w:rPr>
          <w:rFonts w:asciiTheme="minorHAnsi" w:hAnsiTheme="minorHAnsi" w:cstheme="minorHAnsi"/>
        </w:rPr>
        <w:t>Pirkimo objektas</w:t>
      </w:r>
      <w:bookmarkEnd w:id="3"/>
      <w:bookmarkEnd w:id="4"/>
      <w:bookmarkEnd w:id="5"/>
    </w:p>
    <w:p w14:paraId="0238E363" w14:textId="2D74C669" w:rsidR="00B41C66" w:rsidRPr="00B51EFE" w:rsidRDefault="00B41C66" w:rsidP="00B51EFE">
      <w:pPr>
        <w:pStyle w:val="NoSpacing"/>
        <w:numPr>
          <w:ilvl w:val="1"/>
          <w:numId w:val="69"/>
        </w:numPr>
        <w:spacing w:after="120"/>
        <w:contextualSpacing/>
        <w:jc w:val="both"/>
        <w:rPr>
          <w:rFonts w:cstheme="minorHAnsi"/>
          <w:color w:val="FF0000"/>
        </w:rPr>
      </w:pPr>
      <w:r w:rsidRPr="00B51EFE">
        <w:rPr>
          <w:rFonts w:eastAsia="Calibri"/>
          <w:color w:val="000000" w:themeColor="text1"/>
        </w:rPr>
        <w:t xml:space="preserve">Perkančioji organizacija numato įsigyti </w:t>
      </w:r>
      <w:r w:rsidR="00DF4127">
        <w:rPr>
          <w:rFonts w:eastAsia="Calibri"/>
          <w:color w:val="000000" w:themeColor="text1"/>
        </w:rPr>
        <w:t>M</w:t>
      </w:r>
      <w:r w:rsidR="00DF4127" w:rsidRPr="00DF4127">
        <w:rPr>
          <w:rFonts w:eastAsia="Calibri"/>
          <w:color w:val="000000" w:themeColor="text1"/>
        </w:rPr>
        <w:t>okym</w:t>
      </w:r>
      <w:r w:rsidR="00DF4127">
        <w:rPr>
          <w:rFonts w:eastAsia="Calibri"/>
          <w:color w:val="000000" w:themeColor="text1"/>
        </w:rPr>
        <w:t>ų</w:t>
      </w:r>
      <w:r w:rsidR="00DF4127" w:rsidRPr="00DF4127">
        <w:rPr>
          <w:rFonts w:eastAsia="Calibri"/>
          <w:color w:val="000000" w:themeColor="text1"/>
        </w:rPr>
        <w:t xml:space="preserve"> dėl atnaujinto bendrojo ugdymo turinio pritaikymo</w:t>
      </w:r>
      <w:r w:rsidR="00DF4127">
        <w:rPr>
          <w:rFonts w:eastAsia="Calibri"/>
          <w:color w:val="000000" w:themeColor="text1"/>
        </w:rPr>
        <w:t xml:space="preserve"> paslaugas (toliau – Paslaugos)</w:t>
      </w:r>
      <w:r w:rsidR="009C67E4">
        <w:rPr>
          <w:rFonts w:eastAsia="Calibri"/>
          <w:color w:val="000000" w:themeColor="text1"/>
        </w:rPr>
        <w:t xml:space="preserve">. </w:t>
      </w:r>
      <w:r w:rsidRPr="00B51EFE">
        <w:rPr>
          <w:rFonts w:cstheme="minorHAnsi"/>
        </w:rPr>
        <w:t xml:space="preserve">Reikalavimai pirkimo objektui nustatyti </w:t>
      </w:r>
      <w:r w:rsidR="00704310" w:rsidRPr="00B51EFE">
        <w:rPr>
          <w:rFonts w:cstheme="minorHAnsi"/>
        </w:rPr>
        <w:t>s</w:t>
      </w:r>
      <w:r w:rsidR="00444CAF" w:rsidRPr="00B51EFE">
        <w:rPr>
          <w:rFonts w:cstheme="minorHAnsi"/>
        </w:rPr>
        <w:t xml:space="preserve">pecialiųjų </w:t>
      </w:r>
      <w:r w:rsidR="00CE7209" w:rsidRPr="00B51EFE">
        <w:rPr>
          <w:rFonts w:cstheme="minorHAnsi"/>
        </w:rPr>
        <w:t xml:space="preserve">pirkimo </w:t>
      </w:r>
      <w:r w:rsidR="00444CAF" w:rsidRPr="00B51EFE">
        <w:rPr>
          <w:rFonts w:cstheme="minorHAnsi"/>
        </w:rPr>
        <w:t>sąlygų</w:t>
      </w:r>
      <w:r w:rsidR="0045283D" w:rsidRPr="00B51EFE">
        <w:rPr>
          <w:rFonts w:cstheme="minorHAnsi"/>
        </w:rPr>
        <w:t xml:space="preserve"> 2 </w:t>
      </w:r>
      <w:r w:rsidR="00444CAF" w:rsidRPr="00B51EFE">
        <w:rPr>
          <w:rFonts w:cstheme="minorHAnsi"/>
        </w:rPr>
        <w:t>priede</w:t>
      </w:r>
      <w:r w:rsidR="00DF4127">
        <w:rPr>
          <w:rFonts w:cstheme="minorHAnsi"/>
        </w:rPr>
        <w:t xml:space="preserve"> „Techninė specifikacija“</w:t>
      </w:r>
      <w:r w:rsidRPr="00B51EFE">
        <w:rPr>
          <w:rFonts w:cstheme="minorHAnsi"/>
        </w:rPr>
        <w:t>.</w:t>
      </w:r>
    </w:p>
    <w:p w14:paraId="4856F204" w14:textId="77777777" w:rsidR="009C67E4" w:rsidRDefault="00507DC9" w:rsidP="00B51EFE">
      <w:pPr>
        <w:pStyle w:val="NoSpacing"/>
        <w:spacing w:after="120"/>
        <w:contextualSpacing/>
        <w:jc w:val="both"/>
        <w:rPr>
          <w:rFonts w:cstheme="minorHAnsi"/>
        </w:rPr>
      </w:pPr>
      <w:r>
        <w:rPr>
          <w:rFonts w:cstheme="minorHAnsi"/>
        </w:rPr>
        <w:t>2.2</w:t>
      </w:r>
      <w:r w:rsidR="0045283D">
        <w:rPr>
          <w:rFonts w:cstheme="minorHAnsi"/>
        </w:rPr>
        <w:t>.</w:t>
      </w:r>
      <w:r w:rsidR="00B51EFE">
        <w:rPr>
          <w:rFonts w:cstheme="minorHAnsi"/>
        </w:rPr>
        <w:t xml:space="preserve"> </w:t>
      </w:r>
      <w:r w:rsidR="00B41C66" w:rsidRPr="00DC1957">
        <w:rPr>
          <w:rFonts w:cstheme="minorHAnsi"/>
        </w:rPr>
        <w:t xml:space="preserve">Pirkimo objektas </w:t>
      </w:r>
      <w:r w:rsidR="009C67E4">
        <w:rPr>
          <w:rFonts w:cstheme="minorHAnsi"/>
        </w:rPr>
        <w:t>skaidomas į dvi dalis:</w:t>
      </w:r>
    </w:p>
    <w:p w14:paraId="678D08C5" w14:textId="20DEA755" w:rsidR="009C67E4" w:rsidRPr="00DF4127" w:rsidRDefault="009C67E4" w:rsidP="00B51EFE">
      <w:pPr>
        <w:pStyle w:val="NoSpacing"/>
        <w:spacing w:after="120"/>
        <w:contextualSpacing/>
        <w:jc w:val="both"/>
        <w:rPr>
          <w:rFonts w:cstheme="minorHAnsi"/>
          <w:b/>
        </w:rPr>
      </w:pPr>
      <w:r>
        <w:rPr>
          <w:rFonts w:cstheme="minorHAnsi"/>
        </w:rPr>
        <w:t>2.2.1. 1 pirkimo objekto dalis –</w:t>
      </w:r>
      <w:r w:rsidRPr="00DF4127">
        <w:rPr>
          <w:rFonts w:cstheme="minorHAnsi"/>
          <w:b/>
        </w:rPr>
        <w:t xml:space="preserve"> </w:t>
      </w:r>
      <w:r w:rsidR="00DF4127">
        <w:rPr>
          <w:rFonts w:cstheme="minorHAnsi"/>
          <w:b/>
        </w:rPr>
        <w:t>N</w:t>
      </w:r>
      <w:r w:rsidR="00DF4127" w:rsidRPr="00DF4127">
        <w:rPr>
          <w:rFonts w:cstheme="minorHAnsi"/>
          <w:b/>
        </w:rPr>
        <w:t>uotoliniai mokymai, kaip pritaikyti atnaujintą bendrojo ugdymo turinį RSUC specialistams</w:t>
      </w:r>
      <w:r w:rsidRPr="00DF4127">
        <w:rPr>
          <w:rFonts w:cstheme="minorHAnsi"/>
          <w:b/>
        </w:rPr>
        <w:t>;</w:t>
      </w:r>
    </w:p>
    <w:p w14:paraId="50A9C825" w14:textId="4C0FCD49" w:rsidR="009C67E4" w:rsidRPr="00DF4127" w:rsidRDefault="009C67E4" w:rsidP="00B51EFE">
      <w:pPr>
        <w:pStyle w:val="NoSpacing"/>
        <w:spacing w:after="120"/>
        <w:contextualSpacing/>
        <w:jc w:val="both"/>
        <w:rPr>
          <w:rFonts w:cstheme="minorHAnsi"/>
          <w:b/>
        </w:rPr>
      </w:pPr>
      <w:r>
        <w:rPr>
          <w:rFonts w:cstheme="minorHAnsi"/>
        </w:rPr>
        <w:t xml:space="preserve">2.2.2. 2 pirkimo objekto dalis – </w:t>
      </w:r>
      <w:r w:rsidR="00DF4127" w:rsidRPr="00DF4127">
        <w:rPr>
          <w:rFonts w:cstheme="minorHAnsi"/>
          <w:b/>
        </w:rPr>
        <w:t>Nuotoliniai mokymai, kaip pritaikyti atnaujintą bendrojo ugdymo turinį PPT specialistams</w:t>
      </w:r>
      <w:r w:rsidRPr="00DF4127">
        <w:rPr>
          <w:rFonts w:cstheme="minorHAnsi"/>
          <w:b/>
        </w:rPr>
        <w:t xml:space="preserve">. </w:t>
      </w:r>
    </w:p>
    <w:p w14:paraId="0238E364" w14:textId="54869E6B" w:rsidR="00B41C66" w:rsidRDefault="009C67E4" w:rsidP="00B51EFE">
      <w:pPr>
        <w:pStyle w:val="NoSpacing"/>
        <w:spacing w:after="120"/>
        <w:contextualSpacing/>
        <w:jc w:val="both"/>
        <w:rPr>
          <w:rFonts w:cstheme="minorHAnsi"/>
        </w:rPr>
      </w:pPr>
      <w:r>
        <w:rPr>
          <w:rFonts w:cstheme="minorHAnsi"/>
        </w:rPr>
        <w:t xml:space="preserve">2.3. </w:t>
      </w:r>
      <w:r w:rsidR="007554D6" w:rsidRPr="00DC1957">
        <w:rPr>
          <w:rFonts w:cstheme="minorHAnsi"/>
        </w:rPr>
        <w:t>Pirkimo apimtys, reikalavimai ir techninė specifikacija apibrėžti</w:t>
      </w:r>
      <w:r w:rsidR="005E475F">
        <w:rPr>
          <w:rFonts w:cstheme="minorHAnsi"/>
        </w:rPr>
        <w:t xml:space="preserve"> </w:t>
      </w:r>
      <w:r w:rsidR="007204DB">
        <w:rPr>
          <w:rFonts w:cstheme="minorHAnsi"/>
        </w:rPr>
        <w:t xml:space="preserve">specialiųjų </w:t>
      </w:r>
      <w:r w:rsidR="007554D6" w:rsidRPr="00DC1957">
        <w:rPr>
          <w:rFonts w:cstheme="minorHAnsi"/>
        </w:rPr>
        <w:t>pirkimo sąlygų</w:t>
      </w:r>
      <w:r w:rsidR="0045283D">
        <w:rPr>
          <w:rFonts w:cstheme="minorHAnsi"/>
        </w:rPr>
        <w:t xml:space="preserve"> 2 priede</w:t>
      </w:r>
      <w:r w:rsidR="00DF4127">
        <w:rPr>
          <w:rFonts w:cstheme="minorHAnsi"/>
        </w:rPr>
        <w:t xml:space="preserve"> „techninė specifikacija“</w:t>
      </w:r>
      <w:r w:rsidR="0045283D">
        <w:rPr>
          <w:rFonts w:cstheme="minorHAnsi"/>
        </w:rPr>
        <w:t xml:space="preserve">. </w:t>
      </w:r>
    </w:p>
    <w:p w14:paraId="4B78403E" w14:textId="21503AFC" w:rsidR="00DF4127" w:rsidRDefault="00DF4127" w:rsidP="00B51EFE">
      <w:pPr>
        <w:pStyle w:val="NoSpacing"/>
        <w:spacing w:after="120"/>
        <w:contextualSpacing/>
        <w:jc w:val="both"/>
        <w:rPr>
          <w:rFonts w:cstheme="minorHAnsi"/>
        </w:rPr>
      </w:pPr>
      <w:r>
        <w:rPr>
          <w:rFonts w:cstheme="minorHAnsi"/>
        </w:rPr>
        <w:t>2.4. Pirkimui skirta lėšų suma įskaitant visus mokesčius:</w:t>
      </w:r>
    </w:p>
    <w:p w14:paraId="1DF3A041" w14:textId="17DAD0A7" w:rsidR="00DF4127" w:rsidRDefault="00DF4127" w:rsidP="00B51EFE">
      <w:pPr>
        <w:pStyle w:val="NoSpacing"/>
        <w:spacing w:after="120"/>
        <w:contextualSpacing/>
        <w:jc w:val="both"/>
        <w:rPr>
          <w:rFonts w:cstheme="minorHAnsi"/>
        </w:rPr>
      </w:pPr>
      <w:r>
        <w:rPr>
          <w:rFonts w:cstheme="minorHAnsi"/>
        </w:rPr>
        <w:t xml:space="preserve">2.4.1. 1 pirkimo objekto daliai - </w:t>
      </w:r>
      <w:r w:rsidRPr="00DF4127">
        <w:rPr>
          <w:rFonts w:cstheme="minorHAnsi"/>
        </w:rPr>
        <w:t>25 200,00</w:t>
      </w:r>
      <w:r>
        <w:rPr>
          <w:rFonts w:cstheme="minorHAnsi"/>
        </w:rPr>
        <w:t xml:space="preserve"> Eur;</w:t>
      </w:r>
    </w:p>
    <w:p w14:paraId="40834FD7" w14:textId="1F3FEF11" w:rsidR="00DF4127" w:rsidRDefault="00DF4127" w:rsidP="00B51EFE">
      <w:pPr>
        <w:pStyle w:val="NoSpacing"/>
        <w:spacing w:after="120"/>
        <w:contextualSpacing/>
        <w:jc w:val="both"/>
        <w:rPr>
          <w:rFonts w:cstheme="minorHAnsi"/>
        </w:rPr>
      </w:pPr>
      <w:r>
        <w:rPr>
          <w:rFonts w:cstheme="minorHAnsi"/>
        </w:rPr>
        <w:t xml:space="preserve">2.4.2. 2 pirkimo objekto daliai - </w:t>
      </w:r>
      <w:r w:rsidRPr="00DF4127">
        <w:rPr>
          <w:rFonts w:cstheme="minorHAnsi"/>
        </w:rPr>
        <w:t>50 400,00</w:t>
      </w:r>
      <w:r>
        <w:rPr>
          <w:rFonts w:cstheme="minorHAnsi"/>
        </w:rPr>
        <w:t xml:space="preserve"> Eur.</w:t>
      </w:r>
      <w:r w:rsidR="00CA51C0">
        <w:rPr>
          <w:rFonts w:cstheme="minorHAnsi"/>
        </w:rPr>
        <w:t xml:space="preserve"> </w:t>
      </w:r>
    </w:p>
    <w:p w14:paraId="72C31319" w14:textId="7FC3B6DA" w:rsidR="00CA51C0" w:rsidRPr="0045283D" w:rsidRDefault="00CA51C0" w:rsidP="00B51EFE">
      <w:pPr>
        <w:pStyle w:val="NoSpacing"/>
        <w:spacing w:after="120"/>
        <w:contextualSpacing/>
        <w:jc w:val="both"/>
        <w:rPr>
          <w:rFonts w:cstheme="minorHAnsi"/>
        </w:rPr>
      </w:pPr>
      <w:r>
        <w:rPr>
          <w:rFonts w:cstheme="minorHAnsi"/>
        </w:rPr>
        <w:t>Šiuose punktuose nurodyta suma bus naudojama vertinant, ar tiekėjo pasiūlyme nurodyta kaina nėra per didelė ir nepriimtina.</w:t>
      </w:r>
    </w:p>
    <w:p w14:paraId="0238E365" w14:textId="52D417D4" w:rsidR="00325243" w:rsidRPr="0045283D" w:rsidRDefault="00815D5F" w:rsidP="00B51EFE">
      <w:pPr>
        <w:pStyle w:val="ListParagraph"/>
        <w:spacing w:after="0" w:line="240" w:lineRule="auto"/>
        <w:ind w:left="0"/>
        <w:jc w:val="both"/>
        <w:rPr>
          <w:rFonts w:cstheme="minorHAnsi"/>
          <w:i/>
          <w:iCs/>
          <w:color w:val="FF0000"/>
        </w:rPr>
      </w:pPr>
      <w:r w:rsidRPr="000775B4">
        <w:rPr>
          <w:rFonts w:cstheme="minorHAnsi"/>
        </w:rPr>
        <w:t>2.</w:t>
      </w:r>
      <w:r w:rsidR="009C67E4">
        <w:rPr>
          <w:rFonts w:cstheme="minorHAnsi"/>
        </w:rPr>
        <w:t>4</w:t>
      </w:r>
      <w:r w:rsidR="003B0F1F" w:rsidRPr="000775B4">
        <w:rPr>
          <w:rFonts w:cstheme="minorHAnsi"/>
        </w:rPr>
        <w:t xml:space="preserve">. </w:t>
      </w:r>
      <w:r w:rsidR="00E53E12">
        <w:rPr>
          <w:rFonts w:cstheme="minorHAnsi"/>
        </w:rPr>
        <w:t>Jeigu a</w:t>
      </w:r>
      <w:r w:rsidR="00E53E12"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Pr>
          <w:rFonts w:cstheme="minorHAnsi"/>
        </w:rPr>
        <w:t xml:space="preserve">turi būti </w:t>
      </w:r>
      <w:r w:rsidR="00AE7624">
        <w:rPr>
          <w:rFonts w:cstheme="minorHAnsi"/>
        </w:rPr>
        <w:t xml:space="preserve">laikoma, kad kiekviena tokia nuoroda yra pateikta su žodžiais „arba lygiavertis“. </w:t>
      </w:r>
    </w:p>
    <w:p w14:paraId="0238E366" w14:textId="6218840E" w:rsidR="00004521" w:rsidRDefault="00004521" w:rsidP="00B51EFE">
      <w:pPr>
        <w:pStyle w:val="ListParagraph"/>
        <w:spacing w:after="0" w:line="240" w:lineRule="auto"/>
        <w:ind w:left="0"/>
        <w:jc w:val="both"/>
        <w:rPr>
          <w:rFonts w:cstheme="minorHAnsi"/>
        </w:rPr>
      </w:pPr>
      <w:r>
        <w:rPr>
          <w:rFonts w:cstheme="minorHAnsi"/>
        </w:rPr>
        <w:t>2.</w:t>
      </w:r>
      <w:r w:rsidR="009C67E4">
        <w:rPr>
          <w:rFonts w:cstheme="minorHAnsi"/>
        </w:rPr>
        <w:t>5</w:t>
      </w:r>
      <w:r>
        <w:rPr>
          <w:rFonts w:cstheme="minorHAnsi"/>
        </w:rPr>
        <w:t>. Jeigu a</w:t>
      </w:r>
      <w:r w:rsidRPr="00E53E12">
        <w:rPr>
          <w:rFonts w:cstheme="minorHAnsi"/>
        </w:rPr>
        <w:t>pibūdinant pirkimo objektą techninėje specifikacijoje nurodytas</w:t>
      </w:r>
      <w:r>
        <w:rPr>
          <w:rFonts w:cstheme="minorHAnsi"/>
        </w:rPr>
        <w:t xml:space="preserve"> standartas</w:t>
      </w:r>
      <w:r w:rsidR="00245655">
        <w:rPr>
          <w:rFonts w:cstheme="minorHAnsi"/>
        </w:rPr>
        <w:t xml:space="preserve">, </w:t>
      </w:r>
      <w:r w:rsidR="00245655">
        <w:rPr>
          <w:color w:val="000000"/>
        </w:rPr>
        <w:t>techninis liudijimas ar bendrosios techninės specifikacijos</w:t>
      </w:r>
      <w:r w:rsidR="00046522">
        <w:rPr>
          <w:color w:val="000000"/>
        </w:rPr>
        <w:t xml:space="preserve"> (</w:t>
      </w:r>
      <w:r w:rsidR="00046522" w:rsidRPr="00046522">
        <w:rPr>
          <w:color w:val="000000"/>
        </w:rPr>
        <w:t xml:space="preserve">Europos standartą perimantis Lietuvos standartas, Europos techninio įvertinimo patvirtinimo dokumentas, informacinių ir ryšių technologijų bendrosios techninės specifikacijos, tarptautinis </w:t>
      </w:r>
      <w:r w:rsidR="00046522" w:rsidRPr="00046522">
        <w:rPr>
          <w:color w:val="000000"/>
        </w:rPr>
        <w:lastRenderedPageBreak/>
        <w:t>standartas, kitos Europos standartizacijos organizacijų nustatytos techninių normatyvų sistemos,</w:t>
      </w:r>
      <w:r w:rsidR="00046522">
        <w:rPr>
          <w:color w:val="000000"/>
        </w:rPr>
        <w:t xml:space="preserve"> </w:t>
      </w:r>
      <w:r w:rsidR="00046522" w:rsidRPr="00046522">
        <w:rPr>
          <w:color w:val="000000"/>
        </w:rPr>
        <w:t>nacionaliniai standartai, nacionaliniai techniniai liudijimai arba nacionalinės techninės specifikacijos, susijusios su darbų projektavimu, sąmatų apskaičiavimu ir vykdymu bei prekių naudojimu</w:t>
      </w:r>
      <w:r w:rsidR="00046522">
        <w:rPr>
          <w:color w:val="000000"/>
        </w:rPr>
        <w:t>)</w:t>
      </w:r>
      <w:r w:rsidR="00245655">
        <w:rPr>
          <w:color w:val="000000"/>
        </w:rPr>
        <w:t xml:space="preserve">, </w:t>
      </w:r>
      <w:r w:rsidR="00245655">
        <w:rPr>
          <w:rFonts w:cstheme="minorHAnsi"/>
        </w:rPr>
        <w:t xml:space="preserve">turi būti laikoma, kad kiekviena tokia nuoroda yra pateikta su žodžiais „arba lygiavertis“. </w:t>
      </w:r>
    </w:p>
    <w:p w14:paraId="0238E367" w14:textId="77777777" w:rsidR="00D22226" w:rsidRPr="00D24970" w:rsidRDefault="00202323" w:rsidP="00202323">
      <w:pPr>
        <w:pStyle w:val="Heading1"/>
        <w:spacing w:line="20" w:lineRule="atLeast"/>
        <w:contextualSpacing/>
        <w:rPr>
          <w:rFonts w:asciiTheme="minorHAnsi" w:hAnsiTheme="minorHAnsi" w:cstheme="minorHAnsi"/>
        </w:rPr>
      </w:pPr>
      <w:bookmarkStart w:id="6" w:name="_Toc126333930"/>
      <w:r w:rsidRPr="00D24970">
        <w:rPr>
          <w:rFonts w:asciiTheme="minorHAnsi" w:hAnsiTheme="minorHAnsi" w:cstheme="minorHAnsi"/>
        </w:rPr>
        <w:t>3.</w:t>
      </w:r>
      <w:r w:rsidR="00D24970">
        <w:rPr>
          <w:rFonts w:asciiTheme="minorHAnsi" w:hAnsiTheme="minorHAnsi" w:cstheme="minorHAnsi"/>
        </w:rPr>
        <w:t xml:space="preserve"> </w:t>
      </w:r>
      <w:bookmarkStart w:id="7" w:name="_Ref39427921"/>
      <w:bookmarkStart w:id="8" w:name="_Ref39427927"/>
      <w:bookmarkStart w:id="9" w:name="_Ref39740354"/>
      <w:r w:rsidR="00D22226" w:rsidRPr="00D24970">
        <w:rPr>
          <w:rFonts w:asciiTheme="minorHAnsi" w:hAnsiTheme="minorHAnsi" w:cstheme="minorHAnsi"/>
        </w:rPr>
        <w:t>Susitikimai su tiekėjais</w:t>
      </w:r>
      <w:bookmarkEnd w:id="7"/>
      <w:bookmarkEnd w:id="8"/>
      <w:r w:rsidR="003B6924" w:rsidRPr="00D24970">
        <w:rPr>
          <w:rFonts w:asciiTheme="minorHAnsi" w:hAnsiTheme="minorHAnsi" w:cstheme="minorHAnsi"/>
        </w:rPr>
        <w:t xml:space="preserve"> ir objekto apžiūra</w:t>
      </w:r>
      <w:bookmarkEnd w:id="6"/>
      <w:bookmarkEnd w:id="9"/>
    </w:p>
    <w:p w14:paraId="0238E368" w14:textId="77777777" w:rsidR="00B176FD" w:rsidRDefault="00862DB8" w:rsidP="0045283D">
      <w:pPr>
        <w:pStyle w:val="ListParagraph"/>
        <w:spacing w:after="0"/>
        <w:ind w:left="0" w:firstLine="567"/>
        <w:jc w:val="both"/>
        <w:rPr>
          <w:rFonts w:cstheme="minorHAnsi"/>
        </w:rPr>
      </w:pPr>
      <w:r w:rsidRPr="00862DB8">
        <w:rPr>
          <w:rFonts w:cstheme="minorHAnsi"/>
          <w:iCs/>
        </w:rPr>
        <w:t>3.1.</w:t>
      </w:r>
      <w:r w:rsidRPr="00862DB8">
        <w:rPr>
          <w:rFonts w:cstheme="minorHAnsi"/>
          <w:i/>
          <w:color w:val="FF0000"/>
        </w:rPr>
        <w:t xml:space="preserve"> </w:t>
      </w:r>
      <w:r w:rsidR="0045283D">
        <w:rPr>
          <w:rFonts w:cstheme="minorHAnsi"/>
        </w:rPr>
        <w:t>Pe</w:t>
      </w:r>
      <w:r w:rsidR="00B176FD" w:rsidRPr="00F0499F">
        <w:rPr>
          <w:rFonts w:cstheme="minorHAnsi"/>
        </w:rPr>
        <w:t xml:space="preserve">rkančioji organizacija nerengs susitikimo su tiekėjais dėl pirkimo </w:t>
      </w:r>
      <w:r w:rsidR="004257A5">
        <w:rPr>
          <w:rFonts w:cstheme="minorHAnsi"/>
        </w:rPr>
        <w:t>sąlyg</w:t>
      </w:r>
      <w:r w:rsidR="00B176FD" w:rsidRPr="00F0499F">
        <w:rPr>
          <w:rFonts w:cstheme="minorHAnsi"/>
        </w:rPr>
        <w:t>ų</w:t>
      </w:r>
      <w:r w:rsidR="00946722" w:rsidRPr="00F0499F">
        <w:rPr>
          <w:rFonts w:cstheme="minorHAnsi"/>
        </w:rPr>
        <w:t xml:space="preserve"> paaiškinimo</w:t>
      </w:r>
      <w:r w:rsidR="00B176FD" w:rsidRPr="00F0499F">
        <w:rPr>
          <w:rFonts w:cstheme="minorHAnsi"/>
        </w:rPr>
        <w:t>.</w:t>
      </w:r>
    </w:p>
    <w:p w14:paraId="0238E369" w14:textId="77777777" w:rsidR="00BE0587" w:rsidRPr="0045283D" w:rsidRDefault="0045283D" w:rsidP="0045283D">
      <w:pPr>
        <w:pStyle w:val="ListParagraph"/>
        <w:spacing w:after="0"/>
        <w:ind w:left="0" w:firstLine="567"/>
        <w:jc w:val="both"/>
        <w:rPr>
          <w:rFonts w:eastAsia="Arial Unicode MS" w:cstheme="minorHAnsi"/>
          <w:lang w:eastAsia="en-US"/>
        </w:rPr>
      </w:pPr>
      <w:r>
        <w:rPr>
          <w:rFonts w:cstheme="minorHAnsi"/>
        </w:rPr>
        <w:t xml:space="preserve">3.2. </w:t>
      </w:r>
      <w:r w:rsidR="00BE0587" w:rsidRPr="0045283D">
        <w:rPr>
          <w:rFonts w:eastAsiaTheme="minorHAnsi" w:cstheme="minorHAnsi"/>
          <w:lang w:eastAsia="en-US"/>
        </w:rPr>
        <w:t>P</w:t>
      </w:r>
      <w:r w:rsidR="00BE0587" w:rsidRPr="0045283D">
        <w:rPr>
          <w:rFonts w:cstheme="minorHAnsi"/>
        </w:rPr>
        <w:t>erkančioji organizacija nerengs objekto apžiūros.</w:t>
      </w:r>
    </w:p>
    <w:p w14:paraId="0238E36A" w14:textId="77777777" w:rsidR="00C94B9F" w:rsidRPr="00D24970" w:rsidRDefault="00AD57B1" w:rsidP="00AD57B1">
      <w:pPr>
        <w:pStyle w:val="Heading1"/>
        <w:spacing w:line="20" w:lineRule="atLeast"/>
        <w:contextualSpacing/>
        <w:rPr>
          <w:rFonts w:asciiTheme="minorHAnsi" w:hAnsiTheme="minorHAnsi" w:cstheme="minorHAnsi"/>
        </w:rPr>
      </w:pPr>
      <w:bookmarkStart w:id="10" w:name="_Ref39473754"/>
      <w:bookmarkStart w:id="11" w:name="_Ref39473761"/>
      <w:bookmarkStart w:id="12" w:name="_Ref39474188"/>
      <w:bookmarkStart w:id="13" w:name="_Toc126333931"/>
      <w:r>
        <w:rPr>
          <w:rFonts w:cstheme="majorHAnsi"/>
        </w:rPr>
        <w:t xml:space="preserve">4. </w:t>
      </w:r>
      <w:r w:rsidR="00173ACB" w:rsidRPr="00D24970">
        <w:rPr>
          <w:rFonts w:asciiTheme="minorHAnsi" w:hAnsiTheme="minorHAnsi" w:cstheme="minorHAnsi"/>
        </w:rPr>
        <w:t>Tiekėjų pašalinimo pagrindai</w:t>
      </w:r>
      <w:bookmarkEnd w:id="10"/>
      <w:bookmarkEnd w:id="11"/>
      <w:bookmarkEnd w:id="12"/>
      <w:r w:rsidR="00975F1F" w:rsidRPr="00D24970">
        <w:rPr>
          <w:rFonts w:asciiTheme="minorHAnsi" w:hAnsiTheme="minorHAnsi" w:cstheme="minorHAnsi"/>
        </w:rPr>
        <w:t xml:space="preserve"> ir kvalifikacijos reikalavimai</w:t>
      </w:r>
      <w:bookmarkEnd w:id="13"/>
    </w:p>
    <w:p w14:paraId="0238E36B" w14:textId="77777777" w:rsidR="002C5249" w:rsidRDefault="009D2F13" w:rsidP="127DD6E8">
      <w:pPr>
        <w:pStyle w:val="ListParagraph"/>
        <w:spacing w:after="120" w:line="20" w:lineRule="atLeast"/>
        <w:ind w:left="0" w:firstLine="567"/>
        <w:jc w:val="both"/>
      </w:pPr>
      <w:r w:rsidRPr="127DD6E8">
        <w:t xml:space="preserve">4.1. </w:t>
      </w:r>
      <w:r w:rsidR="002C5249" w:rsidRPr="127DD6E8">
        <w:t>Reikalavimai dėl tiekėjo ir</w:t>
      </w:r>
      <w:bookmarkStart w:id="14" w:name="_Hlk41039660"/>
      <w:r w:rsidR="00942379" w:rsidRPr="127DD6E8">
        <w:t xml:space="preserve"> </w:t>
      </w:r>
      <w:r w:rsidR="002C5249" w:rsidRPr="127DD6E8">
        <w:t>subtiekėjų</w:t>
      </w:r>
      <w:r w:rsidR="00942379" w:rsidRPr="127DD6E8">
        <w:t xml:space="preserve"> (jei taikoma</w:t>
      </w:r>
      <w:r w:rsidR="00942379" w:rsidRPr="00016FDD">
        <w:t>)</w:t>
      </w:r>
      <w:r w:rsidR="00953F2B" w:rsidRPr="00016FDD">
        <w:t xml:space="preserve">, </w:t>
      </w:r>
      <w:r w:rsidR="007F34C7" w:rsidRPr="00016FDD">
        <w:t>ūkio subjektų, kurių pajėgumais tiekėjas remiasi,</w:t>
      </w:r>
      <w:r w:rsidR="002C5249" w:rsidRPr="127DD6E8">
        <w:t xml:space="preserve"> </w:t>
      </w:r>
      <w:bookmarkEnd w:id="14"/>
      <w:r w:rsidR="002C5249" w:rsidRPr="127DD6E8">
        <w:t xml:space="preserve">pašalinimo pagrindų nebuvimo bei jų nebuvimą patvirtinantys dokumentai nurodyti </w:t>
      </w:r>
      <w:r w:rsidR="006A737F" w:rsidRPr="00016FDD">
        <w:t xml:space="preserve">specialiųjų </w:t>
      </w:r>
      <w:r w:rsidR="006A737F" w:rsidRPr="00016FDD">
        <w:rPr>
          <w:rFonts w:eastAsia="Calibri"/>
        </w:rPr>
        <w:t>p</w:t>
      </w:r>
      <w:r w:rsidR="00551FA7" w:rsidRPr="00016FDD">
        <w:rPr>
          <w:rFonts w:eastAsia="Calibri"/>
        </w:rPr>
        <w:t>irkimo</w:t>
      </w:r>
      <w:r w:rsidR="00551FA7" w:rsidRPr="127DD6E8">
        <w:rPr>
          <w:rFonts w:eastAsia="Calibri"/>
        </w:rPr>
        <w:t xml:space="preserve"> </w:t>
      </w:r>
      <w:r w:rsidR="006773B6" w:rsidRPr="127DD6E8">
        <w:rPr>
          <w:rFonts w:eastAsia="Calibri"/>
        </w:rPr>
        <w:t>sąlygų</w:t>
      </w:r>
      <w:r w:rsidR="001815C2">
        <w:rPr>
          <w:rFonts w:eastAsia="Calibri"/>
        </w:rPr>
        <w:t xml:space="preserve"> 3 </w:t>
      </w:r>
      <w:r w:rsidR="006773B6" w:rsidRPr="127DD6E8">
        <w:rPr>
          <w:rFonts w:eastAsia="Calibri"/>
        </w:rPr>
        <w:t>priede</w:t>
      </w:r>
      <w:r w:rsidR="002C5249" w:rsidRPr="127DD6E8">
        <w:t xml:space="preserve">. </w:t>
      </w:r>
    </w:p>
    <w:p w14:paraId="0238E36C" w14:textId="77777777" w:rsidR="007B6F6D" w:rsidRPr="00765189" w:rsidRDefault="00970624" w:rsidP="00970624">
      <w:pPr>
        <w:pStyle w:val="ListParagraph"/>
        <w:tabs>
          <w:tab w:val="left" w:pos="851"/>
        </w:tabs>
        <w:spacing w:after="0" w:line="20" w:lineRule="atLeast"/>
        <w:ind w:left="0" w:firstLine="567"/>
        <w:jc w:val="both"/>
        <w:rPr>
          <w:highlight w:val="yellow"/>
        </w:rPr>
      </w:pPr>
      <w:r>
        <w:t>4.2.</w:t>
      </w:r>
      <w:r w:rsidR="001815C2">
        <w:rPr>
          <w:color w:val="00B050"/>
        </w:rPr>
        <w:t xml:space="preserve"> </w:t>
      </w:r>
      <w:r w:rsidR="00A6625B" w:rsidRPr="001815C2">
        <w:t xml:space="preserve">Tiekėjams nustatomi kvalifikacijos reikalavimai ir </w:t>
      </w:r>
      <w:bookmarkStart w:id="15" w:name="_Hlk188201145"/>
      <w:r w:rsidR="00A6625B" w:rsidRPr="001815C2">
        <w:t>reikalavimai dėl kokybės vadybos sistemos ir (arba) aplinkos apsaugos vadybos sistemos standartų laikymosi</w:t>
      </w:r>
      <w:bookmarkEnd w:id="15"/>
      <w:r w:rsidR="00A6625B" w:rsidRPr="001815C2">
        <w:t xml:space="preserve"> ir jų atitiktį patvirtinantys dokumentai nurodyti </w:t>
      </w:r>
      <w:r w:rsidR="00765189" w:rsidRPr="001815C2">
        <w:t>specialiųjų p</w:t>
      </w:r>
      <w:r w:rsidR="00551FA7" w:rsidRPr="001815C2">
        <w:t xml:space="preserve">irkimo </w:t>
      </w:r>
      <w:r w:rsidR="00A6625B" w:rsidRPr="001815C2">
        <w:t xml:space="preserve">sąlygų </w:t>
      </w:r>
      <w:r w:rsidR="001815C2" w:rsidRPr="001815C2">
        <w:t xml:space="preserve">4 </w:t>
      </w:r>
      <w:r w:rsidR="00A6625B" w:rsidRPr="001815C2">
        <w:t xml:space="preserve">priede. </w:t>
      </w:r>
    </w:p>
    <w:p w14:paraId="0238E36D" w14:textId="77777777" w:rsidR="00A000BE" w:rsidRPr="0037632B" w:rsidRDefault="00D24970" w:rsidP="0037632B">
      <w:pPr>
        <w:pStyle w:val="Heading1"/>
        <w:tabs>
          <w:tab w:val="left" w:pos="567"/>
        </w:tabs>
        <w:spacing w:after="0"/>
        <w:contextualSpacing/>
        <w:jc w:val="both"/>
        <w:rPr>
          <w:rFonts w:cstheme="minorBidi"/>
        </w:rPr>
      </w:pPr>
      <w:bookmarkStart w:id="16" w:name="_Toc126333932"/>
      <w:r>
        <w:rPr>
          <w:rFonts w:asciiTheme="minorHAnsi" w:hAnsiTheme="minorHAnsi" w:cstheme="minorHAnsi"/>
        </w:rPr>
        <w:t>5</w:t>
      </w:r>
      <w:r w:rsidR="001E3D5A" w:rsidRPr="007270DC">
        <w:rPr>
          <w:rFonts w:asciiTheme="minorHAnsi" w:hAnsiTheme="minorHAnsi" w:cstheme="minorHAnsi"/>
        </w:rPr>
        <w:t>.</w:t>
      </w:r>
      <w:r w:rsidR="009743D3" w:rsidRPr="004432C7">
        <w:rPr>
          <w:rFonts w:ascii="Calibri" w:hAnsi="Calibri" w:cs="Calibri"/>
        </w:rPr>
        <w:t>Reikalavimai, susiję su nacionaliniu saugumu</w:t>
      </w:r>
      <w:bookmarkEnd w:id="16"/>
      <w:r w:rsidR="009743D3" w:rsidRPr="007872CB">
        <w:t xml:space="preserve"> </w:t>
      </w:r>
    </w:p>
    <w:p w14:paraId="0238E370" w14:textId="4C65E320" w:rsidR="00701577" w:rsidRPr="0002541F" w:rsidRDefault="003506CF" w:rsidP="00EA1ECE">
      <w:pPr>
        <w:tabs>
          <w:tab w:val="left" w:pos="993"/>
        </w:tabs>
        <w:spacing w:after="0"/>
        <w:ind w:firstLine="567"/>
        <w:jc w:val="both"/>
        <w:rPr>
          <w:i/>
          <w:iCs/>
          <w:shd w:val="clear" w:color="auto" w:fill="FFFFFF"/>
        </w:rPr>
      </w:pPr>
      <w:r w:rsidRPr="003506CF">
        <w:rPr>
          <w:rFonts w:cstheme="minorHAnsi"/>
          <w:iCs/>
        </w:rPr>
        <w:t xml:space="preserve">5.1. Pirkimui </w:t>
      </w:r>
      <w:r w:rsidR="00EA1ECE">
        <w:rPr>
          <w:rFonts w:cstheme="minorHAnsi"/>
          <w:iCs/>
        </w:rPr>
        <w:t xml:space="preserve">netaikomos </w:t>
      </w:r>
      <w:r w:rsidRPr="003506CF">
        <w:rPr>
          <w:rFonts w:cstheme="minorHAnsi"/>
          <w:iCs/>
        </w:rPr>
        <w:t xml:space="preserve">Reglamento </w:t>
      </w:r>
      <w:r>
        <w:rPr>
          <w:rFonts w:cstheme="minorHAnsi"/>
          <w:iCs/>
        </w:rPr>
        <w:t>(</w:t>
      </w:r>
      <w:r w:rsidRPr="00425CFB">
        <w:rPr>
          <w:rFonts w:cstheme="minorHAnsi"/>
          <w:b/>
          <w:bCs/>
          <w:sz w:val="20"/>
          <w:szCs w:val="20"/>
        </w:rPr>
        <w:t>Tarybos reglamento</w:t>
      </w:r>
      <w:r w:rsidRPr="00425CFB">
        <w:rPr>
          <w:rFonts w:cstheme="minorHAnsi"/>
          <w:sz w:val="20"/>
          <w:szCs w:val="20"/>
        </w:rPr>
        <w:t xml:space="preserve"> </w:t>
      </w:r>
      <w:r w:rsidRPr="00425CFB">
        <w:rPr>
          <w:rFonts w:cstheme="minorHAnsi"/>
          <w:b/>
          <w:bCs/>
          <w:color w:val="333333"/>
          <w:sz w:val="20"/>
          <w:szCs w:val="20"/>
          <w:shd w:val="clear" w:color="auto" w:fill="FFFFFF"/>
        </w:rPr>
        <w:t>(ES) 2022/576 2022 m. balandžio 8 d. kuriuo iš dalies keičiamas Reglamentas (ES) Nr. 833/2014 dėl ribojamųjų priemonių atsižvelgiant į Rusijos veiksmus, kuriais destabilizuojama padėtis Ukrainoje</w:t>
      </w:r>
      <w:r>
        <w:rPr>
          <w:rFonts w:cstheme="minorHAnsi"/>
          <w:b/>
          <w:bCs/>
          <w:color w:val="333333"/>
          <w:sz w:val="20"/>
          <w:szCs w:val="20"/>
          <w:shd w:val="clear" w:color="auto" w:fill="FFFFFF"/>
        </w:rPr>
        <w:t xml:space="preserve">) </w:t>
      </w:r>
      <w:r w:rsidRPr="003506CF">
        <w:rPr>
          <w:rFonts w:cstheme="minorHAnsi"/>
          <w:iCs/>
        </w:rPr>
        <w:t xml:space="preserve">nuostatos. </w:t>
      </w:r>
    </w:p>
    <w:p w14:paraId="0238E371" w14:textId="77777777" w:rsidR="00AF62E6" w:rsidRPr="00142AB7" w:rsidRDefault="00245E8F" w:rsidP="00142AB7">
      <w:pPr>
        <w:pStyle w:val="Heading1"/>
        <w:spacing w:line="20" w:lineRule="atLeast"/>
        <w:contextualSpacing/>
        <w:rPr>
          <w:rFonts w:asciiTheme="minorHAnsi" w:hAnsiTheme="minorHAnsi" w:cstheme="minorBidi"/>
        </w:rPr>
      </w:pPr>
      <w:bookmarkStart w:id="17" w:name="_Ref39666794"/>
      <w:bookmarkStart w:id="18" w:name="_Ref39666796"/>
      <w:bookmarkStart w:id="19" w:name="_Toc126333933"/>
      <w:r w:rsidRPr="127DD6E8">
        <w:rPr>
          <w:rFonts w:asciiTheme="minorHAnsi" w:hAnsiTheme="minorHAnsi" w:cstheme="minorBidi"/>
        </w:rPr>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7"/>
      <w:bookmarkEnd w:id="18"/>
      <w:bookmarkEnd w:id="19"/>
    </w:p>
    <w:p w14:paraId="0238E372" w14:textId="77777777" w:rsidR="00EF5623" w:rsidRPr="00FD53CF" w:rsidRDefault="00192AF9" w:rsidP="00E101B8">
      <w:pPr>
        <w:spacing w:after="0" w:line="20" w:lineRule="atLeast"/>
        <w:ind w:firstLine="709"/>
        <w:jc w:val="both"/>
        <w:rPr>
          <w:rFonts w:ascii="Calibri" w:hAnsi="Calibri" w:cs="Calibri"/>
          <w:i/>
          <w:iCs/>
          <w:color w:val="7030A0"/>
        </w:rPr>
      </w:pPr>
      <w:r>
        <w:rPr>
          <w:rFonts w:ascii="Calibri" w:hAnsi="Calibri" w:cs="Calibri"/>
        </w:rPr>
        <w:t xml:space="preserve">6.1. </w:t>
      </w:r>
      <w:r w:rsidR="00EF5623" w:rsidRPr="00FD53CF">
        <w:rPr>
          <w:rFonts w:ascii="Calibri" w:hAnsi="Calibri" w:cs="Calibri"/>
        </w:rPr>
        <w:t xml:space="preserve">Tiekėjo </w:t>
      </w:r>
      <w:r w:rsidR="0058726C">
        <w:rPr>
          <w:rFonts w:ascii="Calibri" w:hAnsi="Calibri" w:cs="Calibri"/>
        </w:rPr>
        <w:t>p</w:t>
      </w:r>
      <w:r w:rsidR="00EF5623" w:rsidRPr="00FD53CF">
        <w:rPr>
          <w:rFonts w:ascii="Calibri" w:hAnsi="Calibri" w:cs="Calibri"/>
        </w:rPr>
        <w:t>asiūlymą sudaro CVP IS pateikiamų ir žemiau nurodytų dokumentų visuma</w:t>
      </w:r>
      <w:r w:rsidR="00FD53CF">
        <w:rPr>
          <w:rFonts w:ascii="Calibri" w:hAnsi="Calibri" w:cs="Calibri"/>
        </w:rPr>
        <w:t>:</w:t>
      </w:r>
    </w:p>
    <w:p w14:paraId="0238E373" w14:textId="77777777" w:rsidR="00FF12F1" w:rsidRPr="002A2EDA" w:rsidRDefault="003F0DA7" w:rsidP="003C1B53">
      <w:pPr>
        <w:pStyle w:val="ListParagraph"/>
        <w:numPr>
          <w:ilvl w:val="2"/>
          <w:numId w:val="47"/>
        </w:numPr>
        <w:spacing w:after="0" w:line="240" w:lineRule="auto"/>
        <w:ind w:left="0" w:firstLine="709"/>
        <w:jc w:val="both"/>
        <w:rPr>
          <w:rFonts w:cstheme="minorHAnsi"/>
          <w:u w:val="single"/>
        </w:rPr>
      </w:pPr>
      <w:r w:rsidRPr="127DD6E8">
        <w:t xml:space="preserve">tiekėjo pasirašytas </w:t>
      </w:r>
      <w:r w:rsidR="005A195F">
        <w:t>p</w:t>
      </w:r>
      <w:r w:rsidRPr="127DD6E8">
        <w:t xml:space="preserve">asiūlymas, parengtas pagal </w:t>
      </w:r>
      <w:r w:rsidR="007C1C57">
        <w:t>specialiųjų p</w:t>
      </w:r>
      <w:r w:rsidR="00551FA7" w:rsidRPr="006944F4">
        <w:t>irkimo</w:t>
      </w:r>
      <w:r w:rsidR="00551FA7" w:rsidRPr="127DD6E8">
        <w:t xml:space="preserve"> </w:t>
      </w:r>
      <w:r w:rsidR="00476F8C" w:rsidRPr="127DD6E8">
        <w:t>sąlygų</w:t>
      </w:r>
      <w:r w:rsidR="00DE5F20" w:rsidRPr="127DD6E8">
        <w:t xml:space="preserve"> </w:t>
      </w:r>
      <w:r w:rsidR="00404506">
        <w:t>5</w:t>
      </w:r>
      <w:r w:rsidR="00431615">
        <w:t xml:space="preserve"> </w:t>
      </w:r>
      <w:r w:rsidR="00476F8C" w:rsidRPr="127DD6E8">
        <w:t xml:space="preserve">priede </w:t>
      </w:r>
      <w:r w:rsidRPr="127DD6E8">
        <w:t xml:space="preserve">pateiktą </w:t>
      </w:r>
      <w:r w:rsidR="00C35C26">
        <w:t>p</w:t>
      </w:r>
      <w:r w:rsidRPr="00CA64E1">
        <w:rPr>
          <w:rFonts w:cstheme="minorHAnsi"/>
        </w:rPr>
        <w:t>asiūlymo formą.</w:t>
      </w:r>
    </w:p>
    <w:p w14:paraId="0238E375" w14:textId="77777777" w:rsidR="009C1155" w:rsidRPr="003C1B53" w:rsidRDefault="009C1155" w:rsidP="003C1B53">
      <w:pPr>
        <w:pStyle w:val="ListParagraph"/>
        <w:numPr>
          <w:ilvl w:val="2"/>
          <w:numId w:val="47"/>
        </w:numPr>
        <w:spacing w:after="0" w:line="240" w:lineRule="auto"/>
        <w:ind w:left="0" w:firstLine="709"/>
        <w:jc w:val="both"/>
        <w:rPr>
          <w:rFonts w:cstheme="minorHAnsi"/>
          <w:u w:val="single"/>
        </w:rPr>
      </w:pPr>
      <w:bookmarkStart w:id="20" w:name="_GoBack"/>
      <w:bookmarkEnd w:id="20"/>
      <w:r w:rsidRPr="003C1B53">
        <w:rPr>
          <w:rFonts w:cstheme="minorHAnsi"/>
        </w:rPr>
        <w:t>užpildytas EBVPD (specialiųjų pirkimo sąlygų</w:t>
      </w:r>
      <w:r w:rsidR="00431615">
        <w:rPr>
          <w:rFonts w:cstheme="minorHAnsi"/>
        </w:rPr>
        <w:t xml:space="preserve"> </w:t>
      </w:r>
      <w:r w:rsidR="00404506">
        <w:rPr>
          <w:rFonts w:cstheme="minorHAnsi"/>
        </w:rPr>
        <w:t>6</w:t>
      </w:r>
      <w:r w:rsidRPr="003C1B53">
        <w:rPr>
          <w:rFonts w:cstheme="minorHAnsi"/>
          <w:color w:val="00B050"/>
        </w:rPr>
        <w:t xml:space="preserve"> </w:t>
      </w:r>
      <w:r w:rsidRPr="003C1B53">
        <w:rPr>
          <w:rFonts w:cstheme="minorHAnsi"/>
        </w:rPr>
        <w:t xml:space="preserve">priedas). Pasirašydamas </w:t>
      </w:r>
      <w:r w:rsidR="00C35C26" w:rsidRPr="003C1B53">
        <w:rPr>
          <w:rFonts w:cstheme="minorHAnsi"/>
        </w:rPr>
        <w:t>p</w:t>
      </w:r>
      <w:r w:rsidRPr="003C1B53">
        <w:rPr>
          <w:rFonts w:cstheme="minorHAnsi"/>
        </w:rPr>
        <w:t>asiūlymą, tiekėjas patvirtina ir EBVPD tikrumą;</w:t>
      </w:r>
    </w:p>
    <w:p w14:paraId="0238E376" w14:textId="77777777" w:rsidR="007C1C57" w:rsidRPr="00C35C26" w:rsidRDefault="000C55D6" w:rsidP="003C1B53">
      <w:pPr>
        <w:pStyle w:val="ListParagraph"/>
        <w:numPr>
          <w:ilvl w:val="2"/>
          <w:numId w:val="47"/>
        </w:numPr>
        <w:spacing w:after="0" w:line="240" w:lineRule="auto"/>
        <w:ind w:left="0" w:firstLine="709"/>
        <w:jc w:val="both"/>
        <w:rPr>
          <w:rFonts w:cstheme="minorHAnsi"/>
          <w:u w:val="single"/>
        </w:rPr>
      </w:pPr>
      <w:r w:rsidRPr="00CA64E1">
        <w:rPr>
          <w:rFonts w:cstheme="minorHAnsi"/>
        </w:rPr>
        <w:t xml:space="preserve">jungtinės veiklos sutarties kopija (jeigu </w:t>
      </w:r>
      <w:r w:rsidR="00C35C26">
        <w:rPr>
          <w:rFonts w:cstheme="minorHAnsi"/>
        </w:rPr>
        <w:t>p</w:t>
      </w:r>
      <w:r w:rsidRPr="00CA64E1">
        <w:rPr>
          <w:rFonts w:cstheme="minorHAnsi"/>
        </w:rPr>
        <w:t xml:space="preserve">irkime dalyvauja ūkio subjektų grupė </w:t>
      </w:r>
      <w:r w:rsidRPr="00C35C26">
        <w:rPr>
          <w:rFonts w:cstheme="minorHAnsi"/>
        </w:rPr>
        <w:t>jungtinės veiklos sutarties pagrindu)</w:t>
      </w:r>
      <w:r w:rsidR="007C1C57" w:rsidRPr="00C35C26">
        <w:rPr>
          <w:rFonts w:cstheme="minorHAnsi"/>
        </w:rPr>
        <w:t>;</w:t>
      </w:r>
    </w:p>
    <w:p w14:paraId="0238E377" w14:textId="77777777" w:rsidR="006D0EC0" w:rsidRPr="00CA64E1" w:rsidRDefault="006D0EC0" w:rsidP="00C7179F">
      <w:pPr>
        <w:pStyle w:val="ListParagraph"/>
        <w:numPr>
          <w:ilvl w:val="2"/>
          <w:numId w:val="47"/>
        </w:numPr>
        <w:spacing w:after="0" w:line="240" w:lineRule="auto"/>
        <w:ind w:left="0" w:firstLine="709"/>
        <w:jc w:val="both"/>
        <w:rPr>
          <w:rFonts w:cstheme="minorHAnsi"/>
          <w:u w:val="single"/>
        </w:rPr>
      </w:pPr>
      <w:r w:rsidRPr="00CA64E1">
        <w:rPr>
          <w:rFonts w:cstheme="minorHAnsi"/>
        </w:rPr>
        <w:t xml:space="preserve">dokumentas, patvirtinantis, kad asmuo, kuris pasirašė </w:t>
      </w:r>
      <w:r w:rsidR="00212F68">
        <w:rPr>
          <w:rFonts w:cstheme="minorHAnsi"/>
        </w:rPr>
        <w:t>p</w:t>
      </w:r>
      <w:r w:rsidRPr="00CA64E1">
        <w:rPr>
          <w:rFonts w:cstheme="minorHAnsi"/>
        </w:rPr>
        <w:t>asiūlymą (jei jis ne tiekėjo vadovas), turėjo teisę jį pasirašyti;</w:t>
      </w:r>
    </w:p>
    <w:p w14:paraId="0238E378" w14:textId="77777777" w:rsidR="006D0EC0" w:rsidRPr="00CA64E1" w:rsidRDefault="00212F68" w:rsidP="00C7179F">
      <w:pPr>
        <w:pStyle w:val="ListParagraph"/>
        <w:numPr>
          <w:ilvl w:val="2"/>
          <w:numId w:val="47"/>
        </w:numPr>
        <w:tabs>
          <w:tab w:val="left" w:pos="1276"/>
        </w:tabs>
        <w:spacing w:after="0" w:line="240" w:lineRule="auto"/>
        <w:ind w:left="2127" w:hanging="1431"/>
        <w:jc w:val="both"/>
        <w:rPr>
          <w:rFonts w:cstheme="minorHAnsi"/>
          <w:u w:val="single"/>
        </w:rPr>
      </w:pPr>
      <w:r>
        <w:rPr>
          <w:rFonts w:cstheme="minorHAnsi"/>
        </w:rPr>
        <w:t>p</w:t>
      </w:r>
      <w:r w:rsidR="006D0EC0" w:rsidRPr="00CA64E1">
        <w:rPr>
          <w:rFonts w:cstheme="minorHAnsi"/>
        </w:rPr>
        <w:t>asiūlymo galiojimą užtikrinantis dokumentas (jeigu reikalaujama);</w:t>
      </w:r>
    </w:p>
    <w:p w14:paraId="0238E379" w14:textId="77777777" w:rsidR="00450415" w:rsidRPr="00CA64E1" w:rsidRDefault="00450415" w:rsidP="00C7179F">
      <w:pPr>
        <w:pStyle w:val="ListParagraph"/>
        <w:numPr>
          <w:ilvl w:val="2"/>
          <w:numId w:val="47"/>
        </w:numPr>
        <w:spacing w:after="0" w:line="240" w:lineRule="auto"/>
        <w:ind w:left="0" w:firstLine="709"/>
        <w:jc w:val="both"/>
        <w:rPr>
          <w:rFonts w:cstheme="minorHAnsi"/>
          <w:u w:val="single"/>
        </w:rPr>
      </w:pPr>
      <w:r w:rsidRPr="00CA64E1">
        <w:rPr>
          <w:rFonts w:cstheme="minorHAnsi"/>
        </w:rPr>
        <w:t>jei tiekėjas pasitelkia ūkio subjektus, kurių pajėgumais remiasi, – įrodymai, kad šie ištekliai bus prieinami per visą sutartinių įsipareigojimų vykdymo laikotarpį;</w:t>
      </w:r>
    </w:p>
    <w:p w14:paraId="0238E37A" w14:textId="77777777" w:rsidR="00450415" w:rsidRPr="00CA64E1" w:rsidRDefault="00450415" w:rsidP="00C7179F">
      <w:pPr>
        <w:pStyle w:val="ListParagraph"/>
        <w:numPr>
          <w:ilvl w:val="2"/>
          <w:numId w:val="47"/>
        </w:numPr>
        <w:spacing w:after="0" w:line="240" w:lineRule="auto"/>
        <w:ind w:left="0" w:firstLine="709"/>
        <w:jc w:val="both"/>
        <w:rPr>
          <w:rFonts w:cstheme="minorHAnsi"/>
          <w:u w:val="single"/>
        </w:rPr>
      </w:pPr>
      <w:r w:rsidRPr="00CA64E1">
        <w:rPr>
          <w:rFonts w:cstheme="minorHAnsi"/>
        </w:rPr>
        <w:t xml:space="preserve"> jei tiekėjas pasitelkia subtiekėjus, subtiekėjo deklaracija ar kitas dokumentas, patvirtinantis jo sutikimą būti subtiekėju </w:t>
      </w:r>
      <w:r w:rsidR="00212F68">
        <w:rPr>
          <w:rFonts w:cstheme="minorHAnsi"/>
        </w:rPr>
        <w:t>p</w:t>
      </w:r>
      <w:r w:rsidRPr="00CA64E1">
        <w:rPr>
          <w:rFonts w:cstheme="minorHAnsi"/>
        </w:rPr>
        <w:t>irkime;</w:t>
      </w:r>
    </w:p>
    <w:p w14:paraId="0238E37B" w14:textId="77777777" w:rsidR="00404506" w:rsidRPr="00404506" w:rsidRDefault="00450415" w:rsidP="00404506">
      <w:pPr>
        <w:pStyle w:val="ListParagraph"/>
        <w:numPr>
          <w:ilvl w:val="2"/>
          <w:numId w:val="47"/>
        </w:numPr>
        <w:spacing w:after="0" w:line="240" w:lineRule="auto"/>
        <w:ind w:left="0" w:firstLine="709"/>
        <w:jc w:val="both"/>
        <w:rPr>
          <w:rFonts w:cstheme="minorHAnsi"/>
          <w:u w:val="single"/>
        </w:rPr>
      </w:pPr>
      <w:r w:rsidRPr="00CA64E1">
        <w:rPr>
          <w:rFonts w:cstheme="minorHAnsi"/>
        </w:rPr>
        <w:t>dokumentai, patvirtinantys, kad ūkio subjektas, kurio pajėgumais tiekėjas remiasi, atsižvelgdamas į specialiųjų pirkimo sąlygų</w:t>
      </w:r>
      <w:r w:rsidR="00431615">
        <w:rPr>
          <w:rFonts w:cstheme="minorHAnsi"/>
        </w:rPr>
        <w:t xml:space="preserve"> 4 </w:t>
      </w:r>
      <w:r w:rsidRPr="00CA64E1">
        <w:rPr>
          <w:rFonts w:cstheme="minorHAnsi"/>
        </w:rPr>
        <w:t xml:space="preserve">priede nustatytus ekonominio ir finansinio pajėgumo reikalavimus, kartu su tiekėju įsipareigoja solidariai atsakyti už tiekėjo įsipareigojimų pagal sutartį vykdymą ir atlyginti bet kokią žalą, kuri kiltų dėl </w:t>
      </w:r>
      <w:r w:rsidRPr="00CA64E1">
        <w:rPr>
          <w:rFonts w:cstheme="minorHAnsi"/>
        </w:rPr>
        <w:lastRenderedPageBreak/>
        <w:t>tiekėjo netinkamo įsipareigojimų vykdymo ar nevykdymo (jei perkančioji organizacija kelia tokius kvalifikacijos reikalavimus ir reikalauja prisiimti solidarią atsakomybę);</w:t>
      </w:r>
    </w:p>
    <w:p w14:paraId="0238E37D" w14:textId="56131472" w:rsidR="00431615" w:rsidRPr="00431615" w:rsidRDefault="00CE6FD9" w:rsidP="00C648D2">
      <w:pPr>
        <w:pStyle w:val="ListParagraph"/>
        <w:numPr>
          <w:ilvl w:val="2"/>
          <w:numId w:val="47"/>
        </w:numPr>
        <w:spacing w:after="0" w:line="240" w:lineRule="auto"/>
        <w:ind w:left="0" w:firstLine="709"/>
        <w:jc w:val="both"/>
      </w:pPr>
      <w:r>
        <w:t xml:space="preserve"> </w:t>
      </w:r>
      <w:r w:rsidR="00431615" w:rsidRPr="00431615">
        <w:t xml:space="preserve">bet kokius pagal pirkimo dokumentus prašomus kartu su pasiūlymu </w:t>
      </w:r>
      <w:proofErr w:type="spellStart"/>
      <w:r w:rsidR="00431615" w:rsidRPr="00431615">
        <w:t>teiktinus</w:t>
      </w:r>
      <w:proofErr w:type="spellEnd"/>
      <w:r w:rsidR="00431615" w:rsidRPr="00431615">
        <w:t xml:space="preserve"> dokumentus ir (ar) duomenis.</w:t>
      </w:r>
    </w:p>
    <w:p w14:paraId="0238E37E" w14:textId="77777777" w:rsidR="00FD03FA" w:rsidRPr="00431615" w:rsidRDefault="00C7179F" w:rsidP="00431615">
      <w:pPr>
        <w:spacing w:after="0" w:line="240" w:lineRule="auto"/>
        <w:ind w:firstLine="851"/>
        <w:jc w:val="both"/>
        <w:rPr>
          <w:rFonts w:cstheme="minorHAnsi"/>
        </w:rPr>
      </w:pPr>
      <w:r>
        <w:rPr>
          <w:rFonts w:cstheme="minorHAnsi"/>
        </w:rPr>
        <w:t>6.2</w:t>
      </w:r>
      <w:r w:rsidR="00EE3480" w:rsidRPr="00A1780C">
        <w:rPr>
          <w:rFonts w:cstheme="minorHAnsi"/>
        </w:rPr>
        <w:t>.</w:t>
      </w:r>
      <w:r w:rsidR="00431615">
        <w:rPr>
          <w:rFonts w:cstheme="minorHAnsi"/>
        </w:rPr>
        <w:t xml:space="preserve"> </w:t>
      </w:r>
      <w:r w:rsidR="00BD41D7" w:rsidRPr="00CA64E1">
        <w:rPr>
          <w:rFonts w:eastAsia="Calibri" w:cstheme="minorHAnsi"/>
        </w:rPr>
        <w:t>P</w:t>
      </w:r>
      <w:r w:rsidR="00FD03FA" w:rsidRPr="00CA64E1">
        <w:rPr>
          <w:rFonts w:eastAsia="Calibri" w:cstheme="minorHAnsi"/>
        </w:rPr>
        <w:t xml:space="preserve">asiūlymas gali būti pasirašytas </w:t>
      </w:r>
      <w:r w:rsidR="00DD138F" w:rsidRPr="00CA64E1">
        <w:rPr>
          <w:rFonts w:eastAsia="Calibri" w:cstheme="minorHAnsi"/>
        </w:rPr>
        <w:t xml:space="preserve">fiziniu parašu arba </w:t>
      </w:r>
      <w:r w:rsidR="00FD03FA" w:rsidRPr="00CA64E1">
        <w:rPr>
          <w:rFonts w:eastAsia="Calibri" w:cstheme="minorHAnsi"/>
        </w:rPr>
        <w:t>kvalifikuotu elektroniniu parašu. Jeigu tiekėjas dokumentus tvirtina naudodamas elektroninį,</w:t>
      </w:r>
      <w:r w:rsidR="00FD03FA" w:rsidRPr="127DD6E8">
        <w:rPr>
          <w:rFonts w:eastAsia="Calibri"/>
        </w:rPr>
        <w:t xml:space="preserve"> o ne fizinį parašą, elektroninis parašas turi atitikti VPĮ 22 straipsnio 11 dalies 2 ir 3 punktuose nustatytus reikalavimus. </w:t>
      </w:r>
      <w:r w:rsidR="00FD03FA" w:rsidRPr="127DD6E8">
        <w:t>Perkančiajai organizacijai kilus abejonių dėl dokumentų tikrumo, ji turi teisę reikalauti pateikti dokumentų originalus.</w:t>
      </w:r>
      <w:r w:rsidR="00FD03FA" w:rsidRPr="127DD6E8">
        <w:rPr>
          <w:rFonts w:eastAsia="Calibri"/>
        </w:rPr>
        <w:t xml:space="preserve"> Gali būti:</w:t>
      </w:r>
    </w:p>
    <w:p w14:paraId="0238E37F" w14:textId="77777777" w:rsidR="00FD03FA" w:rsidRPr="00505506" w:rsidRDefault="00C7179F" w:rsidP="00390B20">
      <w:pPr>
        <w:pStyle w:val="ListParagraph"/>
        <w:spacing w:after="0" w:line="240" w:lineRule="auto"/>
        <w:ind w:left="0" w:firstLine="851"/>
        <w:jc w:val="both"/>
        <w:rPr>
          <w:rFonts w:cstheme="minorHAnsi"/>
          <w:bCs/>
          <w:iCs/>
          <w:u w:val="single"/>
        </w:rPr>
      </w:pPr>
      <w:r>
        <w:rPr>
          <w:rFonts w:eastAsia="Calibri" w:cstheme="minorHAnsi"/>
          <w:bCs/>
          <w:iCs/>
        </w:rPr>
        <w:t>6</w:t>
      </w:r>
      <w:r w:rsidR="00390B20">
        <w:rPr>
          <w:rFonts w:eastAsia="Calibri" w:cstheme="minorHAnsi"/>
          <w:bCs/>
          <w:iCs/>
        </w:rPr>
        <w:t>.</w:t>
      </w:r>
      <w:r>
        <w:rPr>
          <w:rFonts w:eastAsia="Calibri" w:cstheme="minorHAnsi"/>
          <w:bCs/>
          <w:iCs/>
        </w:rPr>
        <w:t>2</w:t>
      </w:r>
      <w:r w:rsidR="00390B20">
        <w:rPr>
          <w:rFonts w:eastAsia="Calibri" w:cstheme="minorHAnsi"/>
          <w:bCs/>
          <w:iCs/>
        </w:rPr>
        <w:t>.</w:t>
      </w:r>
      <w:r w:rsidR="00EE3480">
        <w:rPr>
          <w:rFonts w:eastAsia="Calibri" w:cstheme="minorHAnsi"/>
          <w:bCs/>
          <w:iCs/>
        </w:rPr>
        <w:t>1</w:t>
      </w:r>
      <w:r w:rsidR="00FD03FA" w:rsidRPr="00505506">
        <w:rPr>
          <w:rFonts w:eastAsia="Calibri" w:cstheme="minorHAnsi"/>
          <w:bCs/>
          <w:iCs/>
        </w:rPr>
        <w:t xml:space="preserve"> pateikiami kvalifikuotu elektroniniu parašu pasirašyti elektroninėmis priemonėmis suformuoti dokumentai;</w:t>
      </w:r>
    </w:p>
    <w:p w14:paraId="0238E380" w14:textId="77777777" w:rsidR="00FD03FA" w:rsidRPr="00C7179F" w:rsidRDefault="00FD03FA" w:rsidP="00C7179F">
      <w:pPr>
        <w:pStyle w:val="ListParagraph"/>
        <w:numPr>
          <w:ilvl w:val="2"/>
          <w:numId w:val="66"/>
        </w:numPr>
        <w:tabs>
          <w:tab w:val="left" w:pos="1418"/>
        </w:tabs>
        <w:spacing w:after="0" w:line="240" w:lineRule="auto"/>
        <w:ind w:left="0" w:firstLine="851"/>
        <w:jc w:val="both"/>
        <w:rPr>
          <w:rFonts w:cstheme="minorHAnsi"/>
          <w:bCs/>
          <w:iCs/>
        </w:rPr>
      </w:pPr>
      <w:r w:rsidRPr="00C7179F">
        <w:rPr>
          <w:rFonts w:eastAsia="Calibri" w:cstheme="minorHAnsi"/>
          <w:bCs/>
          <w:iCs/>
        </w:rPr>
        <w:t>skaitmeninės dokumentų kopijos (</w:t>
      </w:r>
      <w:r w:rsidRPr="00C7179F">
        <w:rPr>
          <w:rFonts w:eastAsia="Calibri" w:cstheme="minorHAnsi"/>
          <w:iCs/>
        </w:rPr>
        <w:t>fiziniu parašu tvirtinami dokumentai turi būti pateikiami pasirašyti ir nuskenuoti)</w:t>
      </w:r>
      <w:r w:rsidRPr="00C7179F">
        <w:rPr>
          <w:rFonts w:eastAsia="Calibri" w:cstheme="minorHAnsi"/>
          <w:bCs/>
          <w:iCs/>
        </w:rPr>
        <w:t>.</w:t>
      </w:r>
    </w:p>
    <w:p w14:paraId="0238E381" w14:textId="77777777" w:rsidR="0096678C" w:rsidRPr="00DD5A6E" w:rsidRDefault="0099696F" w:rsidP="009C5825">
      <w:pPr>
        <w:pStyle w:val="ListParagraph"/>
        <w:numPr>
          <w:ilvl w:val="1"/>
          <w:numId w:val="49"/>
        </w:numPr>
        <w:spacing w:line="240" w:lineRule="auto"/>
        <w:ind w:left="0" w:firstLine="709"/>
        <w:jc w:val="both"/>
      </w:pPr>
      <w:r>
        <w:t>P</w:t>
      </w:r>
      <w:r w:rsidR="0048587E" w:rsidRPr="127DD6E8">
        <w:t>asiūlymas turi būti parengtas</w:t>
      </w:r>
      <w:r w:rsidR="00431615">
        <w:t xml:space="preserve"> </w:t>
      </w:r>
      <w:r w:rsidR="0048587E" w:rsidRPr="0099696F">
        <w:t xml:space="preserve">lietuvių </w:t>
      </w:r>
      <w:r w:rsidR="0048587E" w:rsidRPr="127DD6E8">
        <w:t>kalba</w:t>
      </w:r>
      <w:r w:rsidR="00D17972" w:rsidRPr="127DD6E8">
        <w:rPr>
          <w:color w:val="7030A0"/>
        </w:rPr>
        <w:t>.</w:t>
      </w:r>
      <w:r w:rsidR="0048587E" w:rsidRPr="127DD6E8">
        <w:rPr>
          <w:color w:val="7030A0"/>
        </w:rPr>
        <w:t xml:space="preserve"> </w:t>
      </w:r>
      <w:r w:rsidR="00F17A1F" w:rsidRPr="127DD6E8">
        <w:rPr>
          <w:rFonts w:eastAsia="Arial"/>
        </w:rPr>
        <w:t>Jei kurie nors su pasiūlymu teikiami dokumentai parengti ne</w:t>
      </w:r>
      <w:r w:rsidR="001427AB">
        <w:rPr>
          <w:rFonts w:eastAsia="Arial"/>
        </w:rPr>
        <w:t xml:space="preserve"> ta kalba, kuria</w:t>
      </w:r>
      <w:r w:rsidR="00F17A1F" w:rsidRPr="127DD6E8">
        <w:rPr>
          <w:rFonts w:eastAsia="Arial"/>
        </w:rPr>
        <w:t xml:space="preserve"> </w:t>
      </w:r>
      <w:r w:rsidR="0BCA4ED4" w:rsidRPr="127DD6E8">
        <w:rPr>
          <w:rFonts w:eastAsia="Arial"/>
        </w:rPr>
        <w:t>reikalaujama</w:t>
      </w:r>
      <w:r w:rsidR="001427AB">
        <w:rPr>
          <w:rFonts w:eastAsia="Arial"/>
        </w:rPr>
        <w:t xml:space="preserve">, </w:t>
      </w:r>
      <w:r w:rsidR="003F1D78" w:rsidRPr="127DD6E8">
        <w:rPr>
          <w:rFonts w:eastAsia="Arial"/>
        </w:rPr>
        <w:t xml:space="preserve">turi būti pateiktas tikslus vertimas į </w:t>
      </w:r>
      <w:r w:rsidR="40DC6EFC" w:rsidRPr="127DD6E8">
        <w:rPr>
          <w:rFonts w:eastAsia="Arial"/>
        </w:rPr>
        <w:t>reikalaujamą</w:t>
      </w:r>
      <w:r w:rsidR="001427AB">
        <w:rPr>
          <w:rFonts w:eastAsia="Arial"/>
        </w:rPr>
        <w:t xml:space="preserve"> </w:t>
      </w:r>
      <w:r w:rsidR="00141BF1" w:rsidRPr="127DD6E8">
        <w:rPr>
          <w:rFonts w:eastAsia="Arial"/>
        </w:rPr>
        <w:t>kalbą</w:t>
      </w:r>
      <w:r w:rsidR="00F17A1F" w:rsidRPr="127DD6E8">
        <w:rPr>
          <w:rFonts w:eastAsia="Arial"/>
        </w:rPr>
        <w:t xml:space="preserve">. </w:t>
      </w:r>
      <w:r w:rsidR="0085364E" w:rsidRPr="127DD6E8">
        <w:t>Perkančiajai organizacijai turint įtarimų</w:t>
      </w:r>
      <w:r w:rsidR="0048587E" w:rsidRPr="127DD6E8">
        <w:t xml:space="preserve"> dėl pasiūlyme pateikto dokumento vertimo kokybės ir (ar) jo atitikties dokumento originalo turiniui, perkančioji organizacija </w:t>
      </w:r>
      <w:r w:rsidR="0048587E" w:rsidRPr="00431615">
        <w:t>reikalauja pateikti vertimą atlikusio asmens parašu ir vertimų biuro antspaudu (jei turi) patvirtintą šio dokumento vertimą</w:t>
      </w:r>
      <w:r w:rsidR="00431615" w:rsidRPr="00431615">
        <w:t xml:space="preserve">. </w:t>
      </w:r>
      <w:r w:rsidR="0048587E" w:rsidRPr="00431615">
        <w:t xml:space="preserve"> </w:t>
      </w:r>
    </w:p>
    <w:p w14:paraId="0238E382" w14:textId="77777777" w:rsidR="00380B99" w:rsidRPr="00B75F6D" w:rsidRDefault="008D03B2" w:rsidP="00D51C5E">
      <w:pPr>
        <w:pStyle w:val="ListParagraph"/>
        <w:numPr>
          <w:ilvl w:val="1"/>
          <w:numId w:val="49"/>
        </w:numPr>
        <w:spacing w:line="240" w:lineRule="auto"/>
        <w:ind w:left="0" w:firstLine="710"/>
        <w:jc w:val="both"/>
        <w:rPr>
          <w:rFonts w:cstheme="minorHAnsi"/>
        </w:rPr>
      </w:pPr>
      <w:r>
        <w:rPr>
          <w:rFonts w:eastAsia="Arial"/>
        </w:rPr>
        <w:t xml:space="preserve">Bendra </w:t>
      </w:r>
      <w:r w:rsidR="00BA6AB3">
        <w:rPr>
          <w:rFonts w:eastAsia="Arial"/>
        </w:rPr>
        <w:t>p</w:t>
      </w:r>
      <w:r>
        <w:rPr>
          <w:rFonts w:eastAsia="Arial"/>
        </w:rPr>
        <w:t>asiūlymo kaina</w:t>
      </w:r>
      <w:r w:rsidR="00D247A7" w:rsidRPr="127DD6E8">
        <w:rPr>
          <w:rFonts w:eastAsia="Arial"/>
        </w:rPr>
        <w:t xml:space="preserve"> </w:t>
      </w:r>
      <w:r w:rsidR="008D3752">
        <w:rPr>
          <w:rFonts w:eastAsia="Arial"/>
        </w:rPr>
        <w:t>(</w:t>
      </w:r>
      <w:r w:rsidR="00D247A7" w:rsidRPr="127DD6E8">
        <w:rPr>
          <w:rFonts w:eastAsia="Arial"/>
        </w:rPr>
        <w:t>sąnaudos</w:t>
      </w:r>
      <w:r w:rsidR="008D3752">
        <w:rPr>
          <w:rFonts w:eastAsia="Arial"/>
        </w:rPr>
        <w:t>)</w:t>
      </w:r>
      <w:r w:rsidR="00D247A7" w:rsidRPr="127DD6E8">
        <w:rPr>
          <w:rFonts w:eastAsia="Arial"/>
        </w:rPr>
        <w:t xml:space="preserve"> </w:t>
      </w:r>
      <w:r w:rsidR="008D3752">
        <w:rPr>
          <w:rFonts w:eastAsia="Arial"/>
        </w:rPr>
        <w:t xml:space="preserve">su PVM </w:t>
      </w:r>
      <w:r w:rsidR="000B049C">
        <w:rPr>
          <w:rFonts w:eastAsia="Arial"/>
        </w:rPr>
        <w:t xml:space="preserve"> turi būti nurodoma </w:t>
      </w:r>
      <w:r w:rsidR="00D247A7" w:rsidRPr="127DD6E8">
        <w:rPr>
          <w:rFonts w:eastAsia="Arial"/>
        </w:rPr>
        <w:t xml:space="preserve">dviejų skaičių po kablelio tikslumu. </w:t>
      </w:r>
      <w:r w:rsidR="00B75F6D" w:rsidRPr="00B75F6D">
        <w:rPr>
          <w:rFonts w:eastAsia="Arial" w:cstheme="minorHAnsi"/>
        </w:rPr>
        <w:t xml:space="preserve">Šią kainą sudarančios kainos sudedamosios dalys ar įkainiai </w:t>
      </w:r>
      <w:r w:rsidR="00431615">
        <w:rPr>
          <w:rFonts w:eastAsia="Arial"/>
        </w:rPr>
        <w:t xml:space="preserve">turi būti nurodoma </w:t>
      </w:r>
      <w:r w:rsidR="00431615" w:rsidRPr="127DD6E8">
        <w:rPr>
          <w:rFonts w:eastAsia="Arial"/>
        </w:rPr>
        <w:t>dviejų skaičių po kablelio tikslumu</w:t>
      </w:r>
      <w:r w:rsidR="00431615">
        <w:rPr>
          <w:rFonts w:eastAsia="Arial" w:cstheme="minorHAnsi"/>
        </w:rPr>
        <w:t xml:space="preserve">. </w:t>
      </w:r>
    </w:p>
    <w:p w14:paraId="0238E383" w14:textId="77777777" w:rsidR="003A0EC0" w:rsidRPr="00723492" w:rsidRDefault="003A0EC0" w:rsidP="00D51C5E">
      <w:pPr>
        <w:pStyle w:val="ListParagraph"/>
        <w:numPr>
          <w:ilvl w:val="1"/>
          <w:numId w:val="49"/>
        </w:numPr>
        <w:spacing w:line="240" w:lineRule="auto"/>
        <w:ind w:left="0" w:firstLine="710"/>
        <w:jc w:val="both"/>
        <w:rPr>
          <w:rFonts w:cstheme="minorHAnsi"/>
        </w:rPr>
      </w:pPr>
      <w:r w:rsidRPr="00A217B2">
        <w:rPr>
          <w:rFonts w:eastAsia="Arial"/>
        </w:rPr>
        <w:t xml:space="preserve">Tiekėjų </w:t>
      </w:r>
      <w:r w:rsidR="00A217B2">
        <w:rPr>
          <w:rFonts w:eastAsia="Arial"/>
        </w:rPr>
        <w:t>p</w:t>
      </w:r>
      <w:r w:rsidRPr="00A217B2">
        <w:rPr>
          <w:rFonts w:eastAsia="Arial"/>
        </w:rPr>
        <w:t xml:space="preserve">asiūlymuose nurodytos kainos bus vertinamos </w:t>
      </w:r>
      <w:r w:rsidRPr="00A217B2">
        <w:t>ir lyginamos su visais mokesčiais, įskaitant PVM</w:t>
      </w:r>
      <w:r w:rsidR="006E3394" w:rsidRPr="00A217B2">
        <w:t>.</w:t>
      </w:r>
      <w:r w:rsidRPr="00A217B2">
        <w:t xml:space="preserve"> </w:t>
      </w:r>
    </w:p>
    <w:p w14:paraId="0238E384" w14:textId="77777777" w:rsidR="00EE1C85" w:rsidRPr="00F0499F" w:rsidRDefault="00EE1C85" w:rsidP="00A217B2">
      <w:pPr>
        <w:pStyle w:val="Heading1"/>
        <w:numPr>
          <w:ilvl w:val="0"/>
          <w:numId w:val="49"/>
        </w:numPr>
        <w:tabs>
          <w:tab w:val="left" w:pos="709"/>
        </w:tabs>
        <w:rPr>
          <w:rFonts w:asciiTheme="minorHAnsi" w:hAnsiTheme="minorHAnsi" w:cstheme="minorHAnsi"/>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26333934"/>
      <w:bookmarkEnd w:id="21"/>
      <w:bookmarkEnd w:id="22"/>
      <w:bookmarkEnd w:id="23"/>
      <w:bookmarkEnd w:id="24"/>
      <w:bookmarkEnd w:id="25"/>
      <w:r w:rsidRPr="00F0499F">
        <w:rPr>
          <w:rFonts w:asciiTheme="minorHAnsi" w:hAnsiTheme="minorHAnsi" w:cstheme="minorHAnsi"/>
        </w:rPr>
        <w:t>Pasiūlymo galiojimo užtikrinimas</w:t>
      </w:r>
      <w:bookmarkEnd w:id="26"/>
      <w:bookmarkEnd w:id="27"/>
      <w:bookmarkEnd w:id="28"/>
    </w:p>
    <w:p w14:paraId="0238E385" w14:textId="77777777" w:rsidR="00B3551C" w:rsidRPr="00F0499F" w:rsidRDefault="00655F17" w:rsidP="00B51EFE">
      <w:pPr>
        <w:spacing w:line="240" w:lineRule="auto"/>
        <w:ind w:firstLine="504"/>
        <w:jc w:val="both"/>
      </w:pPr>
      <w:r>
        <w:t xml:space="preserve">7.1.  </w:t>
      </w:r>
      <w:r w:rsidR="00B3551C" w:rsidRPr="11690C5F">
        <w:t xml:space="preserve">Perkančioji organizacija nereikalauja užtikrinti </w:t>
      </w:r>
      <w:r w:rsidR="00110481">
        <w:t>p</w:t>
      </w:r>
      <w:r w:rsidR="00B3551C" w:rsidRPr="11690C5F">
        <w:t>asiūlymo galiojimą, tačiau pasilieka teisę kreiptis į teismą dėl žalos, atsiradusios dėl to, kad pasiūlymo galiojimo laikotarpiu tiekėjas pakeičia ar atšaukia savo pasiūlymą ar pirkimo laimėtojas atsisako sudaryti sutartį, atlyginimo.</w:t>
      </w:r>
    </w:p>
    <w:p w14:paraId="0238E386" w14:textId="77777777" w:rsidR="00040C0F" w:rsidRPr="00FD51C2" w:rsidRDefault="00040C0F" w:rsidP="003F4245">
      <w:pPr>
        <w:pStyle w:val="Heading1"/>
        <w:numPr>
          <w:ilvl w:val="0"/>
          <w:numId w:val="49"/>
        </w:numPr>
        <w:tabs>
          <w:tab w:val="left" w:pos="709"/>
        </w:tabs>
        <w:spacing w:line="20" w:lineRule="atLeast"/>
        <w:contextualSpacing/>
        <w:rPr>
          <w:rFonts w:asciiTheme="minorHAnsi" w:hAnsiTheme="minorHAnsi" w:cstheme="minorHAnsi"/>
        </w:rPr>
      </w:pPr>
      <w:bookmarkStart w:id="29" w:name="_Ref39658218"/>
      <w:bookmarkStart w:id="30" w:name="_Ref39658226"/>
      <w:bookmarkStart w:id="31" w:name="_Ref39658248"/>
      <w:bookmarkStart w:id="32" w:name="_Ref39658251"/>
      <w:bookmarkStart w:id="33" w:name="_Toc126333935"/>
      <w:bookmarkStart w:id="34" w:name="_Ref39485250"/>
      <w:bookmarkStart w:id="35" w:name="_Ref39485258"/>
      <w:r w:rsidRPr="00FD51C2">
        <w:rPr>
          <w:rFonts w:asciiTheme="minorHAnsi" w:hAnsiTheme="minorHAnsi" w:cstheme="minorHAnsi"/>
        </w:rPr>
        <w:t>Elektroninis aukcionas</w:t>
      </w:r>
      <w:bookmarkEnd w:id="29"/>
      <w:bookmarkEnd w:id="30"/>
      <w:bookmarkEnd w:id="31"/>
      <w:bookmarkEnd w:id="32"/>
      <w:bookmarkEnd w:id="33"/>
    </w:p>
    <w:p w14:paraId="0238E387" w14:textId="77777777" w:rsidR="00040C0F" w:rsidRPr="002A2EDA" w:rsidRDefault="002827E4" w:rsidP="002A2EDA">
      <w:pPr>
        <w:spacing w:after="0" w:line="240" w:lineRule="auto"/>
        <w:ind w:left="710"/>
        <w:rPr>
          <w:rFonts w:cstheme="minorHAnsi"/>
        </w:rPr>
      </w:pPr>
      <w:r>
        <w:rPr>
          <w:rFonts w:cstheme="minorHAnsi"/>
        </w:rPr>
        <w:t xml:space="preserve">8.1. </w:t>
      </w:r>
      <w:r w:rsidR="00040C0F" w:rsidRPr="002A2EDA">
        <w:rPr>
          <w:rFonts w:cstheme="minorHAnsi"/>
        </w:rPr>
        <w:t>Perkančioji organizacija pirkime netaikys elektroninio aukciono.</w:t>
      </w:r>
    </w:p>
    <w:p w14:paraId="0238E388" w14:textId="77777777" w:rsidR="009D0DC5" w:rsidRPr="00F0499F" w:rsidRDefault="00EA001C" w:rsidP="003F4245">
      <w:pPr>
        <w:pStyle w:val="Heading1"/>
        <w:numPr>
          <w:ilvl w:val="0"/>
          <w:numId w:val="49"/>
        </w:numPr>
        <w:tabs>
          <w:tab w:val="left" w:pos="709"/>
        </w:tabs>
        <w:spacing w:line="20" w:lineRule="atLeast"/>
        <w:contextualSpacing/>
        <w:rPr>
          <w:rFonts w:asciiTheme="minorHAnsi" w:hAnsiTheme="minorHAnsi" w:cstheme="minorHAnsi"/>
        </w:rPr>
      </w:pPr>
      <w:bookmarkStart w:id="36" w:name="_Ref39667303"/>
      <w:bookmarkStart w:id="37" w:name="_Ref39667308"/>
      <w:bookmarkStart w:id="38" w:name="_Toc126333936"/>
      <w:r w:rsidRPr="00F0499F">
        <w:rPr>
          <w:rFonts w:asciiTheme="minorHAnsi" w:hAnsiTheme="minorHAnsi" w:cstheme="minorHAnsi"/>
        </w:rPr>
        <w:t>P</w:t>
      </w:r>
      <w:r w:rsidR="00014A61" w:rsidRPr="00F0499F">
        <w:rPr>
          <w:rFonts w:asciiTheme="minorHAnsi" w:hAnsiTheme="minorHAnsi" w:cstheme="minorHAnsi"/>
        </w:rPr>
        <w:t>asiūlymų vertinimas</w:t>
      </w:r>
      <w:bookmarkEnd w:id="34"/>
      <w:bookmarkEnd w:id="35"/>
      <w:bookmarkEnd w:id="36"/>
      <w:bookmarkEnd w:id="37"/>
      <w:bookmarkEnd w:id="38"/>
    </w:p>
    <w:p w14:paraId="0238E389" w14:textId="2C6EACE9" w:rsidR="00003A3F" w:rsidRDefault="002D470F" w:rsidP="00B51EFE">
      <w:pPr>
        <w:spacing w:line="240" w:lineRule="auto"/>
        <w:ind w:firstLine="504"/>
        <w:jc w:val="both"/>
      </w:pPr>
      <w:r>
        <w:rPr>
          <w:rFonts w:cstheme="minorHAnsi"/>
        </w:rPr>
        <w:t xml:space="preserve">9.1. </w:t>
      </w:r>
      <w:r w:rsidR="008E615E" w:rsidRPr="008E615E">
        <w:t>Perkančioji organizacija ekonomiškai naudingiausią pasiūlymą išrenka pagal</w:t>
      </w:r>
      <w:r w:rsidR="00B51EFE">
        <w:t xml:space="preserve"> mažiausią kainą. T</w:t>
      </w:r>
      <w:r w:rsidR="008E615E" w:rsidRPr="008E615E">
        <w:t>iekėjo pasiūlyme nurodyt</w:t>
      </w:r>
      <w:r w:rsidR="00B51EFE">
        <w:t>a</w:t>
      </w:r>
      <w:r w:rsidR="008E615E" w:rsidRPr="008E615E">
        <w:t xml:space="preserve"> kain</w:t>
      </w:r>
      <w:r w:rsidR="00B51EFE">
        <w:t xml:space="preserve">a </w:t>
      </w:r>
      <w:r w:rsidR="008E615E" w:rsidRPr="008E615E">
        <w:t xml:space="preserve">turi būti apskaičiuota ir nurodyta taip, kaip reikalaujama </w:t>
      </w:r>
      <w:bookmarkStart w:id="39" w:name="_Hlk91157291"/>
      <w:r w:rsidR="008E615E" w:rsidRPr="008E615E">
        <w:t xml:space="preserve">specialiųjų pirkimo sąlygų </w:t>
      </w:r>
      <w:r w:rsidR="008E615E">
        <w:t xml:space="preserve">5 </w:t>
      </w:r>
      <w:bookmarkEnd w:id="39"/>
      <w:r w:rsidR="008E615E" w:rsidRPr="008E615E">
        <w:t>priede</w:t>
      </w:r>
      <w:r w:rsidR="00090235" w:rsidRPr="008E615E">
        <w:t>.</w:t>
      </w:r>
      <w:r w:rsidR="00CE14DF">
        <w:t xml:space="preserve"> </w:t>
      </w:r>
    </w:p>
    <w:p w14:paraId="0238E38A" w14:textId="511959E2" w:rsidR="00D734C6" w:rsidRPr="002A2EDA" w:rsidRDefault="002A2EDA" w:rsidP="00B51EFE">
      <w:pPr>
        <w:ind w:firstLine="504"/>
        <w:jc w:val="both"/>
        <w:rPr>
          <w:rFonts w:eastAsiaTheme="minorHAnsi"/>
          <w:bCs/>
          <w:iCs/>
        </w:rPr>
      </w:pPr>
      <w:r>
        <w:t xml:space="preserve">9.2. </w:t>
      </w:r>
      <w:r w:rsidRPr="002A2EDA">
        <w:t>L</w:t>
      </w:r>
      <w:r w:rsidR="00D734C6" w:rsidRPr="002A2EDA">
        <w:t xml:space="preserve">aimėjusiu </w:t>
      </w:r>
      <w:r w:rsidR="005D7D8C" w:rsidRPr="002A2EDA">
        <w:t>pasiūlymu</w:t>
      </w:r>
      <w:r w:rsidR="00D734C6" w:rsidRPr="002A2EDA">
        <w:t xml:space="preserve"> galės būti pripažintas tik 1 (vienas) </w:t>
      </w:r>
      <w:r w:rsidR="005D7D8C" w:rsidRPr="002A2EDA">
        <w:t>ekonomiškai naudingiausias pasiūlymas</w:t>
      </w:r>
      <w:r w:rsidR="009C67E4">
        <w:t xml:space="preserve"> kiekvienoje pirkimo objekto dalyje</w:t>
      </w:r>
      <w:r w:rsidR="005D7D8C" w:rsidRPr="002A2EDA">
        <w:t>, esantis pasiūlymų eilės pirmojoje vietoje</w:t>
      </w:r>
      <w:r w:rsidR="00D734C6" w:rsidRPr="002A2EDA">
        <w:t xml:space="preserve">. </w:t>
      </w:r>
    </w:p>
    <w:p w14:paraId="0238E38B" w14:textId="77777777" w:rsidR="00FE7908" w:rsidRPr="00F065D6" w:rsidRDefault="00FE7908" w:rsidP="003F4245">
      <w:pPr>
        <w:pStyle w:val="Heading1"/>
        <w:numPr>
          <w:ilvl w:val="0"/>
          <w:numId w:val="49"/>
        </w:numPr>
        <w:tabs>
          <w:tab w:val="left" w:pos="567"/>
        </w:tabs>
        <w:spacing w:line="20" w:lineRule="atLeast"/>
        <w:contextualSpacing/>
        <w:rPr>
          <w:rFonts w:asciiTheme="minorHAnsi" w:hAnsiTheme="minorHAnsi" w:cstheme="minorHAnsi"/>
        </w:rPr>
      </w:pPr>
      <w:bookmarkStart w:id="40" w:name="_Ref39425999"/>
      <w:bookmarkStart w:id="41" w:name="_Ref39426005"/>
      <w:bookmarkStart w:id="42" w:name="_Toc126333937"/>
      <w:r w:rsidRPr="00F065D6">
        <w:rPr>
          <w:rFonts w:asciiTheme="minorHAnsi" w:hAnsiTheme="minorHAnsi" w:cstheme="minorHAnsi"/>
        </w:rPr>
        <w:t>S</w:t>
      </w:r>
      <w:r w:rsidR="00281735" w:rsidRPr="00F065D6">
        <w:rPr>
          <w:rFonts w:asciiTheme="minorHAnsi" w:hAnsiTheme="minorHAnsi" w:cstheme="minorHAnsi"/>
        </w:rPr>
        <w:t>utarties sudarymas</w:t>
      </w:r>
      <w:bookmarkEnd w:id="40"/>
      <w:bookmarkEnd w:id="41"/>
      <w:bookmarkEnd w:id="42"/>
    </w:p>
    <w:p w14:paraId="0238E38C" w14:textId="1F917950" w:rsidR="00F57665" w:rsidRPr="002A2EDA" w:rsidRDefault="00F57665" w:rsidP="002A2EDA">
      <w:pPr>
        <w:pStyle w:val="ListParagraph"/>
        <w:numPr>
          <w:ilvl w:val="1"/>
          <w:numId w:val="68"/>
        </w:numPr>
        <w:spacing w:after="0" w:line="240" w:lineRule="auto"/>
        <w:ind w:firstLine="123"/>
        <w:jc w:val="both"/>
        <w:rPr>
          <w:rFonts w:cstheme="minorHAnsi"/>
          <w:color w:val="000000" w:themeColor="text1"/>
        </w:rPr>
      </w:pPr>
      <w:r w:rsidRPr="002A2EDA">
        <w:rPr>
          <w:color w:val="000000" w:themeColor="text1"/>
        </w:rPr>
        <w:t>Ši pirkimo procedūra atliekama siekiant sudaryti sutartį</w:t>
      </w:r>
      <w:r w:rsidR="009A7D11" w:rsidRPr="002A2EDA">
        <w:rPr>
          <w:color w:val="000000" w:themeColor="text1"/>
        </w:rPr>
        <w:t xml:space="preserve"> su tiekėju, kurio pasiūlymas</w:t>
      </w:r>
      <w:r w:rsidR="007B12FF" w:rsidRPr="002A2EDA">
        <w:rPr>
          <w:color w:val="000000" w:themeColor="text1"/>
        </w:rPr>
        <w:t xml:space="preserve">, vadovaujantis </w:t>
      </w:r>
      <w:r w:rsidR="008F4194" w:rsidRPr="002A2EDA">
        <w:t>p</w:t>
      </w:r>
      <w:r w:rsidR="007B12FF" w:rsidRPr="002A2EDA">
        <w:t xml:space="preserve">irkimo </w:t>
      </w:r>
      <w:r w:rsidR="00207E40" w:rsidRPr="002A2EDA">
        <w:t>sąlygose</w:t>
      </w:r>
      <w:r w:rsidR="007B12FF" w:rsidRPr="002A2EDA">
        <w:t xml:space="preserve"> nustatyta tvarka</w:t>
      </w:r>
      <w:r w:rsidR="0023505D" w:rsidRPr="002A2EDA">
        <w:t>,</w:t>
      </w:r>
      <w:r w:rsidR="009A7D11" w:rsidRPr="002A2EDA">
        <w:t xml:space="preserve"> bus pripažintas laimėjęs</w:t>
      </w:r>
      <w:r w:rsidR="009C67E4">
        <w:t xml:space="preserve"> kiekvienoje pirkimo objekto dalyje</w:t>
      </w:r>
      <w:r w:rsidR="002A2EDA" w:rsidRPr="002A2EDA">
        <w:t xml:space="preserve">. </w:t>
      </w:r>
      <w:r w:rsidR="004B2DE4" w:rsidRPr="002A2EDA">
        <w:t xml:space="preserve">Sutarties sąlygos pateikiamos </w:t>
      </w:r>
      <w:r w:rsidR="004B0E82">
        <w:t xml:space="preserve">specialiųjų </w:t>
      </w:r>
      <w:r w:rsidR="007A5D9C" w:rsidRPr="002A2EDA">
        <w:t>P</w:t>
      </w:r>
      <w:r w:rsidR="00551FA7" w:rsidRPr="002A2EDA">
        <w:t xml:space="preserve">irkimo </w:t>
      </w:r>
      <w:r w:rsidR="00D86901" w:rsidRPr="002A2EDA">
        <w:t xml:space="preserve">sąlygų </w:t>
      </w:r>
      <w:r w:rsidR="008E615E">
        <w:t>7</w:t>
      </w:r>
      <w:r w:rsidR="002A2EDA" w:rsidRPr="002A2EDA">
        <w:t xml:space="preserve"> </w:t>
      </w:r>
      <w:r w:rsidR="00D86901" w:rsidRPr="002A2EDA">
        <w:t>priede „</w:t>
      </w:r>
      <w:r w:rsidR="00D86901" w:rsidRPr="004B0E82">
        <w:t>Sutarties projektas</w:t>
      </w:r>
      <w:r w:rsidR="00D86901" w:rsidRPr="002A2EDA">
        <w:t>“</w:t>
      </w:r>
      <w:r w:rsidR="004B2DE4" w:rsidRPr="002A2EDA">
        <w:t>.</w:t>
      </w:r>
    </w:p>
    <w:bookmarkEnd w:id="2"/>
    <w:p w14:paraId="0238E38D" w14:textId="77777777" w:rsidR="00C87AB8" w:rsidRDefault="002A2EDA" w:rsidP="00C87AB8">
      <w:pPr>
        <w:shd w:val="clear" w:color="auto" w:fill="FFFFFF"/>
        <w:spacing w:after="0" w:line="240" w:lineRule="auto"/>
        <w:jc w:val="center"/>
        <w:rPr>
          <w:rFonts w:eastAsia="Calibri" w:cstheme="minorHAnsi"/>
        </w:rPr>
        <w:sectPr w:rsidR="00C87AB8" w:rsidSect="004B685B">
          <w:headerReference w:type="default" r:id="rId14"/>
          <w:footerReference w:type="default" r:id="rId15"/>
          <w:footerReference w:type="first" r:id="rId16"/>
          <w:pgSz w:w="12240" w:h="15840"/>
          <w:pgMar w:top="1134" w:right="567" w:bottom="1134" w:left="1701" w:header="720" w:footer="720" w:gutter="0"/>
          <w:pgNumType w:start="0"/>
          <w:cols w:space="720"/>
          <w:titlePg/>
          <w:docGrid w:linePitch="360"/>
        </w:sectPr>
      </w:pPr>
      <w:r>
        <w:rPr>
          <w:rFonts w:eastAsia="Calibri" w:cstheme="minorHAnsi"/>
        </w:rPr>
        <w:lastRenderedPageBreak/>
        <w:t>_____________</w:t>
      </w:r>
      <w:r w:rsidR="008D704D" w:rsidRPr="00F0499F">
        <w:rPr>
          <w:rFonts w:eastAsia="Calibri" w:cstheme="minorHAnsi"/>
        </w:rPr>
        <w:t>__________</w:t>
      </w:r>
    </w:p>
    <w:p w14:paraId="0238E38E" w14:textId="3B240D07" w:rsidR="00774AA5" w:rsidRPr="005C1E12" w:rsidRDefault="00CA6F9C" w:rsidP="005C1E12">
      <w:pPr>
        <w:pStyle w:val="Heading1"/>
        <w:jc w:val="right"/>
        <w:rPr>
          <w:rFonts w:asciiTheme="minorHAnsi" w:hAnsiTheme="minorHAnsi" w:cstheme="minorHAnsi"/>
          <w:sz w:val="21"/>
          <w:szCs w:val="21"/>
        </w:rPr>
      </w:pPr>
      <w:bookmarkStart w:id="43" w:name="_Toc126333939"/>
      <w:r>
        <w:rPr>
          <w:rFonts w:asciiTheme="minorHAnsi" w:hAnsiTheme="minorHAnsi" w:cstheme="minorHAnsi"/>
          <w:color w:val="0070C0"/>
          <w:sz w:val="21"/>
          <w:szCs w:val="21"/>
        </w:rPr>
        <w:lastRenderedPageBreak/>
        <w:t>Specialiųjų p</w:t>
      </w:r>
      <w:r w:rsidR="008F59C5" w:rsidRPr="005C1E12">
        <w:rPr>
          <w:rFonts w:asciiTheme="minorHAnsi" w:hAnsiTheme="minorHAnsi" w:cstheme="minorHAnsi"/>
          <w:color w:val="0070C0"/>
          <w:sz w:val="21"/>
          <w:szCs w:val="21"/>
        </w:rPr>
        <w:t>irkimo sąlygų 1 priedas „Terminai“</w:t>
      </w:r>
      <w:bookmarkEnd w:id="43"/>
    </w:p>
    <w:p w14:paraId="0238E38F"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527"/>
        <w:gridCol w:w="3633"/>
        <w:gridCol w:w="2947"/>
      </w:tblGrid>
      <w:tr w:rsidR="00B82301" w:rsidRPr="00F0499F" w14:paraId="3334379E" w14:textId="77777777" w:rsidTr="00045E75">
        <w:trPr>
          <w:trHeight w:val="20"/>
        </w:trPr>
        <w:tc>
          <w:tcPr>
            <w:tcW w:w="2527" w:type="dxa"/>
            <w:shd w:val="clear" w:color="auto" w:fill="D9D9D9" w:themeFill="background1" w:themeFillShade="D9"/>
            <w:tcMar>
              <w:top w:w="0" w:type="dxa"/>
              <w:left w:w="108" w:type="dxa"/>
              <w:bottom w:w="0" w:type="dxa"/>
              <w:right w:w="108" w:type="dxa"/>
            </w:tcMar>
          </w:tcPr>
          <w:p w14:paraId="2E9AE8C5" w14:textId="77777777" w:rsidR="00B82301" w:rsidRPr="004B3551" w:rsidRDefault="00B82301" w:rsidP="00045E75">
            <w:pPr>
              <w:jc w:val="center"/>
              <w:rPr>
                <w:rFonts w:cstheme="minorHAnsi"/>
                <w:b/>
                <w:bCs/>
              </w:rPr>
            </w:pPr>
            <w:r w:rsidRPr="004B3551">
              <w:rPr>
                <w:rFonts w:cstheme="minorHAnsi"/>
                <w:b/>
                <w:bCs/>
              </w:rPr>
              <w:t>VEIKSMAS</w:t>
            </w:r>
          </w:p>
        </w:tc>
        <w:tc>
          <w:tcPr>
            <w:tcW w:w="3633" w:type="dxa"/>
            <w:shd w:val="clear" w:color="auto" w:fill="D9D9D9" w:themeFill="background1" w:themeFillShade="D9"/>
            <w:tcMar>
              <w:top w:w="0" w:type="dxa"/>
              <w:left w:w="108" w:type="dxa"/>
              <w:bottom w:w="0" w:type="dxa"/>
              <w:right w:w="108" w:type="dxa"/>
            </w:tcMar>
          </w:tcPr>
          <w:p w14:paraId="07E08684" w14:textId="77777777" w:rsidR="00B82301" w:rsidRPr="00F0499F" w:rsidRDefault="00B82301" w:rsidP="00045E75">
            <w:pPr>
              <w:spacing w:after="0"/>
              <w:jc w:val="center"/>
              <w:rPr>
                <w:rFonts w:cstheme="minorHAnsi"/>
                <w:b/>
              </w:rPr>
            </w:pPr>
            <w:r w:rsidRPr="00F0499F">
              <w:rPr>
                <w:rFonts w:cstheme="minorHAnsi"/>
                <w:b/>
              </w:rPr>
              <w:t>DATA/DIENŲ SKAIČIUS/ LAIKAS</w:t>
            </w:r>
          </w:p>
          <w:p w14:paraId="4B952B3A" w14:textId="77777777" w:rsidR="00B82301" w:rsidRPr="00F0499F" w:rsidRDefault="00B82301" w:rsidP="00045E75">
            <w:pPr>
              <w:spacing w:after="0"/>
              <w:jc w:val="center"/>
              <w:rPr>
                <w:rFonts w:cstheme="minorHAnsi"/>
              </w:rPr>
            </w:pPr>
            <w:r w:rsidRPr="00F0499F">
              <w:rPr>
                <w:rFonts w:cstheme="minorHAnsi"/>
              </w:rPr>
              <w:t>(Lietuvos laiku)</w:t>
            </w:r>
          </w:p>
        </w:tc>
        <w:tc>
          <w:tcPr>
            <w:tcW w:w="2947" w:type="dxa"/>
            <w:shd w:val="clear" w:color="auto" w:fill="D9D9D9" w:themeFill="background1" w:themeFillShade="D9"/>
            <w:tcMar>
              <w:top w:w="0" w:type="dxa"/>
              <w:left w:w="108" w:type="dxa"/>
              <w:bottom w:w="0" w:type="dxa"/>
              <w:right w:w="108" w:type="dxa"/>
            </w:tcMar>
          </w:tcPr>
          <w:p w14:paraId="34A82F88" w14:textId="77777777" w:rsidR="00B82301" w:rsidRPr="00F0499F" w:rsidRDefault="00B82301" w:rsidP="00045E75">
            <w:pPr>
              <w:jc w:val="center"/>
              <w:rPr>
                <w:rFonts w:cstheme="minorHAnsi"/>
                <w:b/>
              </w:rPr>
            </w:pPr>
            <w:r w:rsidRPr="00F0499F">
              <w:rPr>
                <w:rFonts w:cstheme="minorHAnsi"/>
                <w:b/>
              </w:rPr>
              <w:t>PASTABOS</w:t>
            </w:r>
          </w:p>
        </w:tc>
      </w:tr>
      <w:tr w:rsidR="00B82301" w:rsidRPr="00F0499F" w14:paraId="77285790" w14:textId="77777777" w:rsidTr="00045E75">
        <w:trPr>
          <w:trHeight w:val="20"/>
        </w:trPr>
        <w:tc>
          <w:tcPr>
            <w:tcW w:w="2527" w:type="dxa"/>
            <w:shd w:val="clear" w:color="auto" w:fill="auto"/>
            <w:tcMar>
              <w:top w:w="0" w:type="dxa"/>
              <w:left w:w="108" w:type="dxa"/>
              <w:bottom w:w="0" w:type="dxa"/>
              <w:right w:w="108" w:type="dxa"/>
            </w:tcMar>
          </w:tcPr>
          <w:p w14:paraId="75467F9D" w14:textId="77777777" w:rsidR="00B82301" w:rsidRPr="00F0499F" w:rsidRDefault="00B82301" w:rsidP="00045E75">
            <w:pPr>
              <w:keepNext/>
              <w:spacing w:after="0" w:line="240" w:lineRule="auto"/>
              <w:rPr>
                <w:rFonts w:cstheme="minorHAnsi"/>
                <w:sz w:val="22"/>
                <w:szCs w:val="22"/>
              </w:rPr>
            </w:pPr>
            <w:r w:rsidRPr="00F0499F">
              <w:rPr>
                <w:rFonts w:cstheme="minorHAnsi"/>
                <w:bCs/>
              </w:rPr>
              <w:t>Pasiūlymų pateikimo terminas</w:t>
            </w:r>
          </w:p>
        </w:tc>
        <w:tc>
          <w:tcPr>
            <w:tcW w:w="3633" w:type="dxa"/>
            <w:shd w:val="clear" w:color="auto" w:fill="auto"/>
            <w:tcMar>
              <w:top w:w="0" w:type="dxa"/>
              <w:left w:w="108" w:type="dxa"/>
              <w:bottom w:w="0" w:type="dxa"/>
              <w:right w:w="108" w:type="dxa"/>
            </w:tcMar>
          </w:tcPr>
          <w:p w14:paraId="2C9A945C" w14:textId="77777777" w:rsidR="00B82301" w:rsidRPr="00F0499F" w:rsidRDefault="00B82301" w:rsidP="00045E75">
            <w:pPr>
              <w:spacing w:after="0" w:line="240" w:lineRule="auto"/>
              <w:rPr>
                <w:rFonts w:cstheme="minorHAnsi"/>
              </w:rPr>
            </w:pPr>
            <w:r w:rsidRPr="00F0499F">
              <w:rPr>
                <w:rFonts w:cs="Times New Roman"/>
              </w:rPr>
              <w:t xml:space="preserve">nurodytas </w:t>
            </w:r>
            <w:r>
              <w:rPr>
                <w:rFonts w:cs="Times New Roman"/>
              </w:rPr>
              <w:t>s</w:t>
            </w:r>
            <w:r w:rsidRPr="00F0499F">
              <w:rPr>
                <w:rFonts w:cs="Times New Roman"/>
              </w:rPr>
              <w:t xml:space="preserve">kelbime </w:t>
            </w:r>
          </w:p>
        </w:tc>
        <w:tc>
          <w:tcPr>
            <w:tcW w:w="2947" w:type="dxa"/>
            <w:shd w:val="clear" w:color="auto" w:fill="auto"/>
            <w:tcMar>
              <w:top w:w="0" w:type="dxa"/>
              <w:left w:w="108" w:type="dxa"/>
              <w:bottom w:w="0" w:type="dxa"/>
              <w:right w:w="108" w:type="dxa"/>
            </w:tcMar>
          </w:tcPr>
          <w:p w14:paraId="413A5DAC" w14:textId="77777777" w:rsidR="00B82301" w:rsidRPr="00F0499F" w:rsidRDefault="00B82301" w:rsidP="00045E75">
            <w:pPr>
              <w:spacing w:after="0" w:line="240" w:lineRule="auto"/>
              <w:rPr>
                <w:rFonts w:cstheme="minorHAnsi"/>
                <w:iCs/>
              </w:rPr>
            </w:pPr>
            <w:r w:rsidRPr="00F0499F">
              <w:rPr>
                <w:rFonts w:cstheme="minorHAnsi"/>
              </w:rPr>
              <w:t>Perkančioji organizacija turi teisę pratęsti pasiūlymų pateikimo terminą.</w:t>
            </w:r>
          </w:p>
        </w:tc>
      </w:tr>
      <w:tr w:rsidR="00B82301" w:rsidRPr="00F0499F" w14:paraId="11F1B7E7" w14:textId="77777777" w:rsidTr="00045E75">
        <w:trPr>
          <w:trHeight w:val="20"/>
        </w:trPr>
        <w:tc>
          <w:tcPr>
            <w:tcW w:w="2527" w:type="dxa"/>
            <w:shd w:val="clear" w:color="auto" w:fill="auto"/>
            <w:tcMar>
              <w:top w:w="0" w:type="dxa"/>
              <w:left w:w="108" w:type="dxa"/>
              <w:bottom w:w="0" w:type="dxa"/>
              <w:right w:w="108" w:type="dxa"/>
            </w:tcMar>
          </w:tcPr>
          <w:p w14:paraId="61B42579" w14:textId="77777777" w:rsidR="00B82301" w:rsidRPr="00F0499F" w:rsidRDefault="00B82301" w:rsidP="00045E75">
            <w:pPr>
              <w:keepNext/>
              <w:spacing w:after="0" w:line="240" w:lineRule="auto"/>
              <w:rPr>
                <w:rFonts w:cstheme="minorHAnsi"/>
                <w:sz w:val="22"/>
                <w:szCs w:val="22"/>
              </w:rPr>
            </w:pPr>
            <w:r w:rsidRPr="00F0499F">
              <w:rPr>
                <w:rFonts w:eastAsia="Times New Roman" w:cstheme="minorHAnsi"/>
              </w:rPr>
              <w:t>Pradinis susipažinimas su CVP IS priemonėmis gautais pasiūlymais</w:t>
            </w:r>
          </w:p>
        </w:tc>
        <w:tc>
          <w:tcPr>
            <w:tcW w:w="3633" w:type="dxa"/>
            <w:shd w:val="clear" w:color="auto" w:fill="auto"/>
            <w:tcMar>
              <w:top w:w="0" w:type="dxa"/>
              <w:left w:w="108" w:type="dxa"/>
              <w:bottom w:w="0" w:type="dxa"/>
              <w:right w:w="108" w:type="dxa"/>
            </w:tcMar>
          </w:tcPr>
          <w:p w14:paraId="570E7E07" w14:textId="77777777" w:rsidR="00B82301" w:rsidRPr="00F0499F" w:rsidRDefault="00B82301" w:rsidP="00045E75">
            <w:pPr>
              <w:spacing w:after="0" w:line="240" w:lineRule="auto"/>
              <w:rPr>
                <w:rFonts w:cstheme="minorHAnsi"/>
              </w:rPr>
            </w:pPr>
            <w:r w:rsidRPr="005404A6">
              <w:rPr>
                <w:rFonts w:cstheme="minorHAnsi"/>
              </w:rPr>
              <w:t xml:space="preserve">Pradedamas ne anksčiau nei </w:t>
            </w:r>
            <w:r w:rsidRPr="005404A6">
              <w:rPr>
                <w:rFonts w:cstheme="minorHAnsi"/>
                <w:color w:val="000000" w:themeColor="text1"/>
              </w:rPr>
              <w:t>po 45 minučių</w:t>
            </w:r>
            <w:r w:rsidRPr="005404A6">
              <w:rPr>
                <w:rFonts w:cstheme="minorHAnsi"/>
              </w:rPr>
              <w:t xml:space="preserve"> po pasiūlymų pateikimo termino pabaigos</w:t>
            </w:r>
          </w:p>
        </w:tc>
        <w:tc>
          <w:tcPr>
            <w:tcW w:w="2947" w:type="dxa"/>
            <w:shd w:val="clear" w:color="auto" w:fill="auto"/>
            <w:tcMar>
              <w:top w:w="0" w:type="dxa"/>
              <w:left w:w="108" w:type="dxa"/>
              <w:bottom w:w="0" w:type="dxa"/>
              <w:right w:w="108" w:type="dxa"/>
            </w:tcMar>
          </w:tcPr>
          <w:p w14:paraId="6205C209" w14:textId="77777777" w:rsidR="00B82301" w:rsidRPr="00F0499F" w:rsidRDefault="00B82301" w:rsidP="00045E75">
            <w:pPr>
              <w:spacing w:after="0" w:line="240" w:lineRule="auto"/>
              <w:rPr>
                <w:rFonts w:cstheme="minorHAnsi"/>
                <w:iCs/>
              </w:rPr>
            </w:pPr>
          </w:p>
        </w:tc>
      </w:tr>
      <w:tr w:rsidR="00B82301" w:rsidRPr="00535763" w14:paraId="0F421733" w14:textId="77777777" w:rsidTr="00045E75">
        <w:trPr>
          <w:trHeight w:val="20"/>
        </w:trPr>
        <w:tc>
          <w:tcPr>
            <w:tcW w:w="2527" w:type="dxa"/>
            <w:shd w:val="clear" w:color="auto" w:fill="auto"/>
            <w:tcMar>
              <w:top w:w="0" w:type="dxa"/>
              <w:left w:w="108" w:type="dxa"/>
              <w:bottom w:w="0" w:type="dxa"/>
              <w:right w:w="108" w:type="dxa"/>
            </w:tcMar>
          </w:tcPr>
          <w:p w14:paraId="0128CA3A" w14:textId="77777777" w:rsidR="00B82301" w:rsidRPr="00AD6A9B" w:rsidRDefault="00B82301" w:rsidP="00045E75">
            <w:pPr>
              <w:keepNext/>
              <w:spacing w:after="0" w:line="240" w:lineRule="auto"/>
              <w:rPr>
                <w:rFonts w:cstheme="minorHAnsi"/>
                <w:bCs/>
              </w:rPr>
            </w:pPr>
            <w:r w:rsidRPr="00AD6A9B">
              <w:rPr>
                <w:rFonts w:cstheme="minorHAnsi"/>
              </w:rPr>
              <w:t xml:space="preserve">Prašymą paaiškinti, patikslinti pirkimo </w:t>
            </w:r>
            <w:r>
              <w:rPr>
                <w:rFonts w:cstheme="minorHAnsi"/>
              </w:rPr>
              <w:t>sąlygas</w:t>
            </w:r>
            <w:r w:rsidRPr="00AD6A9B">
              <w:rPr>
                <w:rFonts w:cstheme="minorHAnsi"/>
              </w:rPr>
              <w:t xml:space="preserve"> tiekėjas turi pateikti ne vėliau kaip:</w:t>
            </w:r>
          </w:p>
        </w:tc>
        <w:tc>
          <w:tcPr>
            <w:tcW w:w="3633" w:type="dxa"/>
            <w:shd w:val="clear" w:color="auto" w:fill="auto"/>
            <w:tcMar>
              <w:top w:w="0" w:type="dxa"/>
              <w:left w:w="108" w:type="dxa"/>
              <w:bottom w:w="0" w:type="dxa"/>
              <w:right w:w="108" w:type="dxa"/>
            </w:tcMar>
          </w:tcPr>
          <w:p w14:paraId="14E2B41E" w14:textId="77777777" w:rsidR="00B82301" w:rsidRPr="005F17E7" w:rsidRDefault="00B82301" w:rsidP="00045E75">
            <w:pPr>
              <w:spacing w:after="0" w:line="240" w:lineRule="auto"/>
              <w:rPr>
                <w:rFonts w:cstheme="minorHAnsi"/>
              </w:rPr>
            </w:pPr>
            <w:r w:rsidRPr="00FE21F3">
              <w:rPr>
                <w:rFonts w:cstheme="minorHAnsi"/>
              </w:rPr>
              <w:t xml:space="preserve">6 </w:t>
            </w:r>
            <w:r w:rsidRPr="005F17E7">
              <w:rPr>
                <w:rFonts w:cstheme="minorHAnsi"/>
              </w:rPr>
              <w:t>dien</w:t>
            </w:r>
            <w:r>
              <w:rPr>
                <w:rFonts w:cstheme="minorHAnsi"/>
              </w:rPr>
              <w:t>os</w:t>
            </w:r>
            <w:r w:rsidRPr="005F17E7">
              <w:rPr>
                <w:rFonts w:cstheme="minorHAnsi"/>
              </w:rPr>
              <w:t xml:space="preserve"> iki </w:t>
            </w:r>
            <w:r>
              <w:rPr>
                <w:rFonts w:cstheme="minorHAnsi"/>
              </w:rPr>
              <w:t>pasiūlymų</w:t>
            </w:r>
            <w:r w:rsidRPr="005F17E7">
              <w:rPr>
                <w:rFonts w:cstheme="minorHAnsi"/>
              </w:rPr>
              <w:t xml:space="preserve"> pateikimo termino dienos</w:t>
            </w:r>
          </w:p>
        </w:tc>
        <w:tc>
          <w:tcPr>
            <w:tcW w:w="2947" w:type="dxa"/>
            <w:shd w:val="clear" w:color="auto" w:fill="auto"/>
            <w:tcMar>
              <w:top w:w="0" w:type="dxa"/>
              <w:left w:w="108" w:type="dxa"/>
              <w:bottom w:w="0" w:type="dxa"/>
              <w:right w:w="108" w:type="dxa"/>
            </w:tcMar>
          </w:tcPr>
          <w:p w14:paraId="58249A58" w14:textId="77777777" w:rsidR="00B82301" w:rsidRPr="00535763" w:rsidRDefault="00B82301" w:rsidP="00045E75">
            <w:pPr>
              <w:spacing w:after="0" w:line="240" w:lineRule="auto"/>
              <w:rPr>
                <w:rFonts w:cstheme="minorHAnsi"/>
                <w:iCs/>
                <w:color w:val="7030A0"/>
              </w:rPr>
            </w:pPr>
          </w:p>
        </w:tc>
      </w:tr>
      <w:tr w:rsidR="00B82301" w:rsidRPr="00F0499F" w14:paraId="232FB109" w14:textId="77777777" w:rsidTr="00045E75">
        <w:trPr>
          <w:trHeight w:val="20"/>
        </w:trPr>
        <w:tc>
          <w:tcPr>
            <w:tcW w:w="2527" w:type="dxa"/>
            <w:shd w:val="clear" w:color="auto" w:fill="auto"/>
            <w:tcMar>
              <w:top w:w="0" w:type="dxa"/>
              <w:left w:w="108" w:type="dxa"/>
              <w:bottom w:w="0" w:type="dxa"/>
              <w:right w:w="108" w:type="dxa"/>
            </w:tcMar>
          </w:tcPr>
          <w:p w14:paraId="7580A6A3" w14:textId="77777777" w:rsidR="00B82301" w:rsidRPr="00F0499F" w:rsidRDefault="00B82301" w:rsidP="00045E75">
            <w:pPr>
              <w:spacing w:after="0" w:line="240" w:lineRule="auto"/>
              <w:rPr>
                <w:rFonts w:cstheme="minorHAnsi"/>
              </w:rPr>
            </w:pPr>
            <w:r w:rsidRPr="00F0499F">
              <w:rPr>
                <w:rFonts w:cstheme="minorHAnsi"/>
                <w:sz w:val="22"/>
                <w:szCs w:val="22"/>
              </w:rPr>
              <w:t xml:space="preserve">Perkančioji organizacija </w:t>
            </w:r>
            <w:r>
              <w:rPr>
                <w:rFonts w:cstheme="minorHAnsi"/>
                <w:sz w:val="22"/>
                <w:szCs w:val="22"/>
              </w:rPr>
              <w:t>p</w:t>
            </w:r>
            <w:r w:rsidRPr="00F0499F">
              <w:rPr>
                <w:rFonts w:cstheme="minorHAnsi"/>
                <w:sz w:val="22"/>
                <w:szCs w:val="22"/>
              </w:rPr>
              <w:t xml:space="preserve">irkimo </w:t>
            </w:r>
            <w:r>
              <w:rPr>
                <w:rFonts w:cstheme="minorHAnsi"/>
                <w:sz w:val="22"/>
                <w:szCs w:val="22"/>
              </w:rPr>
              <w:t>sąlygų</w:t>
            </w:r>
            <w:r w:rsidRPr="00F0499F">
              <w:rPr>
                <w:rFonts w:cstheme="minorHAnsi"/>
                <w:sz w:val="22"/>
                <w:szCs w:val="22"/>
              </w:rPr>
              <w:t xml:space="preserve"> paaiškinimą, patikslinimą pateikia visiems tiekėjams ne vėliau kaip:</w:t>
            </w:r>
          </w:p>
        </w:tc>
        <w:tc>
          <w:tcPr>
            <w:tcW w:w="3633" w:type="dxa"/>
            <w:shd w:val="clear" w:color="auto" w:fill="auto"/>
            <w:tcMar>
              <w:top w:w="0" w:type="dxa"/>
              <w:left w:w="108" w:type="dxa"/>
              <w:bottom w:w="0" w:type="dxa"/>
              <w:right w:w="108" w:type="dxa"/>
            </w:tcMar>
          </w:tcPr>
          <w:p w14:paraId="6385B45F" w14:textId="77777777" w:rsidR="00B82301" w:rsidRPr="00CE1F13" w:rsidRDefault="00B82301" w:rsidP="00045E75">
            <w:pPr>
              <w:spacing w:after="0" w:line="240" w:lineRule="auto"/>
              <w:rPr>
                <w:rFonts w:cstheme="minorHAnsi"/>
              </w:rPr>
            </w:pPr>
            <w:r>
              <w:rPr>
                <w:rFonts w:cstheme="minorHAnsi"/>
              </w:rPr>
              <w:t xml:space="preserve">4 dienos </w:t>
            </w:r>
            <w:r w:rsidRPr="00CE1F13">
              <w:rPr>
                <w:rFonts w:cstheme="minorHAnsi"/>
              </w:rPr>
              <w:t>iki pasiūlymų pateikimo termino dienos</w:t>
            </w:r>
          </w:p>
        </w:tc>
        <w:tc>
          <w:tcPr>
            <w:tcW w:w="2947" w:type="dxa"/>
            <w:shd w:val="clear" w:color="auto" w:fill="auto"/>
            <w:tcMar>
              <w:top w:w="0" w:type="dxa"/>
              <w:left w:w="108" w:type="dxa"/>
              <w:bottom w:w="0" w:type="dxa"/>
              <w:right w:w="108" w:type="dxa"/>
            </w:tcMar>
          </w:tcPr>
          <w:p w14:paraId="1B6595C7" w14:textId="77777777" w:rsidR="00B82301" w:rsidRPr="00F0499F" w:rsidRDefault="00B82301" w:rsidP="00045E75">
            <w:pPr>
              <w:spacing w:after="0" w:line="240" w:lineRule="auto"/>
              <w:rPr>
                <w:rFonts w:cstheme="minorHAnsi"/>
              </w:rPr>
            </w:pPr>
          </w:p>
        </w:tc>
      </w:tr>
      <w:tr w:rsidR="00B82301" w:rsidRPr="00F0499F" w14:paraId="458DB9E6" w14:textId="77777777" w:rsidTr="00045E75">
        <w:trPr>
          <w:trHeight w:val="20"/>
        </w:trPr>
        <w:tc>
          <w:tcPr>
            <w:tcW w:w="2527" w:type="dxa"/>
            <w:shd w:val="clear" w:color="auto" w:fill="auto"/>
            <w:tcMar>
              <w:top w:w="0" w:type="dxa"/>
              <w:left w:w="108" w:type="dxa"/>
              <w:bottom w:w="0" w:type="dxa"/>
              <w:right w:w="108" w:type="dxa"/>
            </w:tcMar>
          </w:tcPr>
          <w:p w14:paraId="77A77384" w14:textId="77777777" w:rsidR="00B82301" w:rsidRPr="00F0499F" w:rsidRDefault="00B82301" w:rsidP="00045E75">
            <w:pPr>
              <w:spacing w:after="0" w:line="240" w:lineRule="auto"/>
              <w:rPr>
                <w:rFonts w:cstheme="minorHAnsi"/>
                <w:sz w:val="22"/>
                <w:szCs w:val="22"/>
              </w:rPr>
            </w:pPr>
            <w:r>
              <w:rPr>
                <w:rFonts w:cstheme="minorHAnsi"/>
                <w:sz w:val="22"/>
                <w:szCs w:val="22"/>
              </w:rPr>
              <w:t>O</w:t>
            </w:r>
            <w:r w:rsidRPr="00F0499F">
              <w:rPr>
                <w:rFonts w:cstheme="minorHAnsi"/>
                <w:sz w:val="22"/>
                <w:szCs w:val="22"/>
              </w:rPr>
              <w:t>bjekto apžiūra bus vykdoma:</w:t>
            </w:r>
          </w:p>
        </w:tc>
        <w:tc>
          <w:tcPr>
            <w:tcW w:w="3633" w:type="dxa"/>
            <w:shd w:val="clear" w:color="auto" w:fill="auto"/>
            <w:tcMar>
              <w:top w:w="0" w:type="dxa"/>
              <w:left w:w="108" w:type="dxa"/>
              <w:bottom w:w="0" w:type="dxa"/>
              <w:right w:w="108" w:type="dxa"/>
            </w:tcMar>
          </w:tcPr>
          <w:p w14:paraId="6E079991" w14:textId="77777777" w:rsidR="00B82301" w:rsidRPr="00F0499F" w:rsidRDefault="00B82301" w:rsidP="00045E75">
            <w:pPr>
              <w:spacing w:after="0" w:line="240" w:lineRule="auto"/>
              <w:rPr>
                <w:rFonts w:cstheme="minorHAnsi"/>
                <w:iCs/>
                <w:color w:val="FF0000"/>
              </w:rPr>
            </w:pPr>
            <w:r w:rsidRPr="00F0499F">
              <w:rPr>
                <w:rFonts w:cstheme="minorHAnsi"/>
                <w:iCs/>
              </w:rPr>
              <w:t>NETAIKOMA</w:t>
            </w:r>
          </w:p>
        </w:tc>
        <w:tc>
          <w:tcPr>
            <w:tcW w:w="2947" w:type="dxa"/>
            <w:shd w:val="clear" w:color="auto" w:fill="auto"/>
            <w:tcMar>
              <w:top w:w="0" w:type="dxa"/>
              <w:left w:w="108" w:type="dxa"/>
              <w:bottom w:w="0" w:type="dxa"/>
              <w:right w:w="108" w:type="dxa"/>
            </w:tcMar>
          </w:tcPr>
          <w:p w14:paraId="349B5161" w14:textId="77777777" w:rsidR="00B82301" w:rsidRPr="00F0499F" w:rsidRDefault="00B82301" w:rsidP="00045E75">
            <w:pPr>
              <w:spacing w:after="0" w:line="240" w:lineRule="auto"/>
              <w:rPr>
                <w:rFonts w:cstheme="minorHAnsi"/>
              </w:rPr>
            </w:pPr>
          </w:p>
        </w:tc>
      </w:tr>
      <w:tr w:rsidR="00B82301" w:rsidRPr="00F0499F" w14:paraId="3A5A35CE" w14:textId="77777777" w:rsidTr="00045E75">
        <w:trPr>
          <w:trHeight w:val="20"/>
        </w:trPr>
        <w:tc>
          <w:tcPr>
            <w:tcW w:w="2527" w:type="dxa"/>
            <w:shd w:val="clear" w:color="auto" w:fill="auto"/>
            <w:tcMar>
              <w:top w:w="0" w:type="dxa"/>
              <w:left w:w="108" w:type="dxa"/>
              <w:bottom w:w="0" w:type="dxa"/>
              <w:right w:w="108" w:type="dxa"/>
            </w:tcMar>
          </w:tcPr>
          <w:p w14:paraId="69218737" w14:textId="77777777" w:rsidR="00B82301" w:rsidRPr="00F0499F" w:rsidRDefault="00B82301" w:rsidP="00045E75">
            <w:pPr>
              <w:spacing w:after="0" w:line="240" w:lineRule="auto"/>
              <w:rPr>
                <w:rFonts w:cstheme="minorHAnsi"/>
              </w:rPr>
            </w:pPr>
            <w:r w:rsidRPr="00F0499F">
              <w:rPr>
                <w:rFonts w:cstheme="minorHAnsi"/>
              </w:rPr>
              <w:t xml:space="preserve">Perkančioji organizacija rengs susitikimus su tiekėjais dėl pirkimo </w:t>
            </w:r>
            <w:r>
              <w:rPr>
                <w:rFonts w:cstheme="minorHAnsi"/>
              </w:rPr>
              <w:t>sąlygų</w:t>
            </w:r>
            <w:r w:rsidRPr="00F0499F">
              <w:rPr>
                <w:rFonts w:cstheme="minorHAnsi"/>
              </w:rPr>
              <w:t xml:space="preserve"> paaiškinimo</w:t>
            </w:r>
          </w:p>
        </w:tc>
        <w:tc>
          <w:tcPr>
            <w:tcW w:w="3633" w:type="dxa"/>
            <w:shd w:val="clear" w:color="auto" w:fill="auto"/>
            <w:tcMar>
              <w:top w:w="0" w:type="dxa"/>
              <w:left w:w="108" w:type="dxa"/>
              <w:bottom w:w="0" w:type="dxa"/>
              <w:right w:w="108" w:type="dxa"/>
            </w:tcMar>
          </w:tcPr>
          <w:p w14:paraId="464D40F1" w14:textId="77777777" w:rsidR="00B82301" w:rsidRPr="00F0499F" w:rsidRDefault="00B82301" w:rsidP="00045E75">
            <w:pPr>
              <w:spacing w:after="0" w:line="240" w:lineRule="auto"/>
              <w:rPr>
                <w:rFonts w:cstheme="minorHAnsi"/>
                <w:iCs/>
              </w:rPr>
            </w:pPr>
            <w:r w:rsidRPr="00F0499F">
              <w:rPr>
                <w:rFonts w:cstheme="minorHAnsi"/>
                <w:iCs/>
              </w:rPr>
              <w:t>NETAIKOMA</w:t>
            </w:r>
          </w:p>
        </w:tc>
        <w:tc>
          <w:tcPr>
            <w:tcW w:w="2947" w:type="dxa"/>
            <w:shd w:val="clear" w:color="auto" w:fill="auto"/>
            <w:tcMar>
              <w:top w:w="0" w:type="dxa"/>
              <w:left w:w="108" w:type="dxa"/>
              <w:bottom w:w="0" w:type="dxa"/>
              <w:right w:w="108" w:type="dxa"/>
            </w:tcMar>
          </w:tcPr>
          <w:p w14:paraId="1CC12FF9" w14:textId="77777777" w:rsidR="00B82301" w:rsidRPr="00F0499F" w:rsidRDefault="00B82301" w:rsidP="00045E75">
            <w:pPr>
              <w:spacing w:after="0" w:line="240" w:lineRule="auto"/>
              <w:rPr>
                <w:rFonts w:cstheme="minorHAnsi"/>
              </w:rPr>
            </w:pPr>
          </w:p>
        </w:tc>
      </w:tr>
      <w:tr w:rsidR="00B82301" w:rsidRPr="00F0499F" w14:paraId="55A061B8" w14:textId="77777777" w:rsidTr="00045E75">
        <w:trPr>
          <w:trHeight w:val="20"/>
        </w:trPr>
        <w:tc>
          <w:tcPr>
            <w:tcW w:w="2527" w:type="dxa"/>
            <w:shd w:val="clear" w:color="auto" w:fill="auto"/>
            <w:tcMar>
              <w:top w:w="0" w:type="dxa"/>
              <w:left w:w="108" w:type="dxa"/>
              <w:bottom w:w="0" w:type="dxa"/>
              <w:right w:w="108" w:type="dxa"/>
            </w:tcMar>
          </w:tcPr>
          <w:p w14:paraId="31CEEB37" w14:textId="77777777" w:rsidR="00B82301" w:rsidRPr="00F0499F" w:rsidRDefault="00B82301" w:rsidP="00045E75">
            <w:pPr>
              <w:spacing w:after="0" w:line="240" w:lineRule="auto"/>
            </w:pPr>
            <w:r w:rsidRPr="60D6564E">
              <w:t>Tiekėjai turi pateikti prekių pavyzdžius</w:t>
            </w:r>
          </w:p>
        </w:tc>
        <w:tc>
          <w:tcPr>
            <w:tcW w:w="3633" w:type="dxa"/>
            <w:shd w:val="clear" w:color="auto" w:fill="auto"/>
            <w:tcMar>
              <w:top w:w="0" w:type="dxa"/>
              <w:left w:w="108" w:type="dxa"/>
              <w:bottom w:w="0" w:type="dxa"/>
              <w:right w:w="108" w:type="dxa"/>
            </w:tcMar>
          </w:tcPr>
          <w:p w14:paraId="6A226C7A" w14:textId="77777777" w:rsidR="00B82301" w:rsidRPr="00F0499F" w:rsidRDefault="00B82301" w:rsidP="00045E75">
            <w:pPr>
              <w:pStyle w:val="Body2"/>
              <w:spacing w:after="0"/>
              <w:rPr>
                <w:rFonts w:asciiTheme="minorHAnsi" w:hAnsiTheme="minorHAnsi" w:cstheme="minorHAnsi"/>
                <w:color w:val="auto"/>
                <w:lang w:val="lt-LT"/>
              </w:rPr>
            </w:pPr>
            <w:r w:rsidRPr="00F0499F">
              <w:rPr>
                <w:rFonts w:asciiTheme="minorHAnsi" w:hAnsiTheme="minorHAnsi" w:cstheme="minorHAnsi"/>
                <w:color w:val="auto"/>
                <w:lang w:val="lt-LT"/>
              </w:rPr>
              <w:t>NETAIKOMA</w:t>
            </w:r>
          </w:p>
          <w:p w14:paraId="45A879CF" w14:textId="77777777" w:rsidR="00B82301" w:rsidRPr="00F0499F" w:rsidRDefault="00B82301" w:rsidP="00045E75">
            <w:pPr>
              <w:spacing w:after="0" w:line="240" w:lineRule="auto"/>
              <w:rPr>
                <w:rFonts w:cstheme="minorHAnsi"/>
                <w:iCs/>
                <w:color w:val="00B050"/>
              </w:rPr>
            </w:pPr>
            <w:r>
              <w:rPr>
                <w:rFonts w:cstheme="minorHAnsi"/>
                <w:i/>
                <w:iCs/>
                <w:color w:val="7030A0"/>
              </w:rPr>
              <w:t xml:space="preserve"> </w:t>
            </w:r>
          </w:p>
        </w:tc>
        <w:tc>
          <w:tcPr>
            <w:tcW w:w="2947" w:type="dxa"/>
            <w:shd w:val="clear" w:color="auto" w:fill="auto"/>
            <w:tcMar>
              <w:top w:w="0" w:type="dxa"/>
              <w:left w:w="108" w:type="dxa"/>
              <w:bottom w:w="0" w:type="dxa"/>
              <w:right w:w="108" w:type="dxa"/>
            </w:tcMar>
          </w:tcPr>
          <w:p w14:paraId="6B55CCD8" w14:textId="77777777" w:rsidR="00B82301" w:rsidRPr="00F0499F" w:rsidRDefault="00B82301" w:rsidP="00045E75">
            <w:pPr>
              <w:spacing w:after="0" w:line="240" w:lineRule="auto"/>
              <w:rPr>
                <w:rFonts w:cstheme="minorHAnsi"/>
              </w:rPr>
            </w:pPr>
          </w:p>
        </w:tc>
      </w:tr>
      <w:tr w:rsidR="00B82301" w:rsidRPr="00F0499F" w14:paraId="4C9423B9" w14:textId="77777777" w:rsidTr="00045E75">
        <w:trPr>
          <w:trHeight w:val="20"/>
        </w:trPr>
        <w:tc>
          <w:tcPr>
            <w:tcW w:w="2527" w:type="dxa"/>
            <w:shd w:val="clear" w:color="auto" w:fill="auto"/>
            <w:tcMar>
              <w:top w:w="0" w:type="dxa"/>
              <w:left w:w="108" w:type="dxa"/>
              <w:bottom w:w="0" w:type="dxa"/>
              <w:right w:w="108" w:type="dxa"/>
            </w:tcMar>
          </w:tcPr>
          <w:p w14:paraId="04D1B560" w14:textId="77777777" w:rsidR="00B82301" w:rsidRPr="00F0499F" w:rsidRDefault="00B82301" w:rsidP="00045E75">
            <w:pPr>
              <w:spacing w:after="0" w:line="240" w:lineRule="auto"/>
              <w:rPr>
                <w:rFonts w:cstheme="minorHAnsi"/>
                <w:bCs/>
              </w:rPr>
            </w:pPr>
            <w:r w:rsidRPr="00F0499F">
              <w:rPr>
                <w:rFonts w:cstheme="minorHAnsi"/>
                <w:bCs/>
              </w:rPr>
              <w:t>Pasiūlymo galiojimo ir pasiūlymo galiojimo užtikrinimo (jei taikoma) terminas ne trumpesnis kaip</w:t>
            </w:r>
          </w:p>
        </w:tc>
        <w:tc>
          <w:tcPr>
            <w:tcW w:w="3633" w:type="dxa"/>
            <w:shd w:val="clear" w:color="auto" w:fill="auto"/>
            <w:tcMar>
              <w:top w:w="0" w:type="dxa"/>
              <w:left w:w="108" w:type="dxa"/>
              <w:bottom w:w="0" w:type="dxa"/>
              <w:right w:w="108" w:type="dxa"/>
            </w:tcMar>
          </w:tcPr>
          <w:p w14:paraId="7C27DC11" w14:textId="77777777" w:rsidR="00B82301" w:rsidRPr="00F0499F" w:rsidRDefault="00B82301" w:rsidP="00045E75">
            <w:pPr>
              <w:spacing w:after="0" w:line="240" w:lineRule="auto"/>
              <w:rPr>
                <w:rFonts w:cstheme="minorHAnsi"/>
                <w:iCs/>
              </w:rPr>
            </w:pPr>
            <w:r w:rsidRPr="0027216E">
              <w:rPr>
                <w:rFonts w:cstheme="minorHAnsi"/>
                <w:iCs/>
              </w:rPr>
              <w:t xml:space="preserve">90 (devyniasdešimt) dienų </w:t>
            </w:r>
            <w:r w:rsidRPr="00F0499F">
              <w:rPr>
                <w:rFonts w:cstheme="minorHAnsi"/>
                <w:iCs/>
              </w:rPr>
              <w:t>nuo pasiūlymų pateikimo galutinio termino pabaigos</w:t>
            </w:r>
          </w:p>
        </w:tc>
        <w:tc>
          <w:tcPr>
            <w:tcW w:w="2947" w:type="dxa"/>
            <w:shd w:val="clear" w:color="auto" w:fill="auto"/>
            <w:tcMar>
              <w:top w:w="0" w:type="dxa"/>
              <w:left w:w="108" w:type="dxa"/>
              <w:bottom w:w="0" w:type="dxa"/>
              <w:right w:w="108" w:type="dxa"/>
            </w:tcMar>
          </w:tcPr>
          <w:p w14:paraId="20328139" w14:textId="77777777" w:rsidR="00B82301" w:rsidRPr="00F0499F" w:rsidRDefault="00B82301" w:rsidP="00045E75">
            <w:pPr>
              <w:spacing w:after="0" w:line="240" w:lineRule="auto"/>
              <w:rPr>
                <w:rFonts w:cstheme="minorHAnsi"/>
              </w:rPr>
            </w:pPr>
          </w:p>
        </w:tc>
      </w:tr>
      <w:tr w:rsidR="00B82301" w:rsidRPr="00C21132" w14:paraId="2CEB6EDA" w14:textId="77777777" w:rsidTr="00045E75">
        <w:trPr>
          <w:trHeight w:val="20"/>
        </w:trPr>
        <w:tc>
          <w:tcPr>
            <w:tcW w:w="2527" w:type="dxa"/>
            <w:shd w:val="clear" w:color="auto" w:fill="auto"/>
            <w:tcMar>
              <w:top w:w="0" w:type="dxa"/>
              <w:left w:w="108" w:type="dxa"/>
              <w:bottom w:w="0" w:type="dxa"/>
              <w:right w:w="108" w:type="dxa"/>
            </w:tcMar>
          </w:tcPr>
          <w:p w14:paraId="6A2B5D00" w14:textId="77777777" w:rsidR="00B82301" w:rsidRPr="00F0499F" w:rsidRDefault="00B82301" w:rsidP="00045E75">
            <w:pPr>
              <w:spacing w:after="0" w:line="240" w:lineRule="auto"/>
              <w:rPr>
                <w:rFonts w:cstheme="minorHAnsi"/>
                <w:bCs/>
              </w:rPr>
            </w:pPr>
            <w:r w:rsidRPr="00F0499F">
              <w:rPr>
                <w:rFonts w:cstheme="minorHAnsi"/>
              </w:rPr>
              <w:t xml:space="preserve">Perkančioji organizacija atsako tiekėjui, ar ji sutinka priimti tiekėjo siūlomą pasiūlymo galiojimo užtikrinimą patvirtinantį dokumentą ne vėliau kaip per </w:t>
            </w:r>
          </w:p>
        </w:tc>
        <w:tc>
          <w:tcPr>
            <w:tcW w:w="3633" w:type="dxa"/>
            <w:shd w:val="clear" w:color="auto" w:fill="auto"/>
            <w:tcMar>
              <w:top w:w="0" w:type="dxa"/>
              <w:left w:w="108" w:type="dxa"/>
              <w:bottom w:w="0" w:type="dxa"/>
              <w:right w:w="108" w:type="dxa"/>
            </w:tcMar>
          </w:tcPr>
          <w:p w14:paraId="1C9BBF50" w14:textId="77777777" w:rsidR="00B82301" w:rsidRPr="00401746" w:rsidRDefault="00B82301" w:rsidP="00045E75">
            <w:pPr>
              <w:spacing w:after="0" w:line="240" w:lineRule="auto"/>
              <w:rPr>
                <w:rFonts w:cstheme="minorHAnsi"/>
              </w:rPr>
            </w:pPr>
            <w:r w:rsidRPr="00401746">
              <w:rPr>
                <w:rFonts w:cstheme="minorHAnsi"/>
                <w:iCs/>
              </w:rPr>
              <w:t>NETAIKOMA</w:t>
            </w:r>
          </w:p>
          <w:p w14:paraId="1E0732A3" w14:textId="77777777" w:rsidR="00B82301" w:rsidRPr="00F0499F" w:rsidRDefault="00B82301" w:rsidP="00045E75">
            <w:pPr>
              <w:spacing w:after="0" w:line="240" w:lineRule="auto"/>
              <w:rPr>
                <w:rFonts w:cstheme="minorHAnsi"/>
                <w:iCs/>
              </w:rPr>
            </w:pPr>
          </w:p>
        </w:tc>
        <w:tc>
          <w:tcPr>
            <w:tcW w:w="2947" w:type="dxa"/>
            <w:shd w:val="clear" w:color="auto" w:fill="auto"/>
            <w:tcMar>
              <w:top w:w="0" w:type="dxa"/>
              <w:left w:w="108" w:type="dxa"/>
              <w:bottom w:w="0" w:type="dxa"/>
              <w:right w:w="108" w:type="dxa"/>
            </w:tcMar>
          </w:tcPr>
          <w:p w14:paraId="152E5123" w14:textId="77777777" w:rsidR="00B82301" w:rsidRPr="00C21132" w:rsidRDefault="00B82301" w:rsidP="00045E75">
            <w:pPr>
              <w:spacing w:after="0" w:line="240" w:lineRule="auto"/>
            </w:pPr>
          </w:p>
        </w:tc>
      </w:tr>
      <w:tr w:rsidR="00B82301" w:rsidRPr="00F0499F" w14:paraId="7FB990D1" w14:textId="77777777" w:rsidTr="00045E75">
        <w:trPr>
          <w:trHeight w:val="20"/>
        </w:trPr>
        <w:tc>
          <w:tcPr>
            <w:tcW w:w="2527" w:type="dxa"/>
            <w:shd w:val="clear" w:color="auto" w:fill="auto"/>
            <w:tcMar>
              <w:top w:w="0" w:type="dxa"/>
              <w:left w:w="108" w:type="dxa"/>
              <w:bottom w:w="0" w:type="dxa"/>
              <w:right w:w="108" w:type="dxa"/>
            </w:tcMar>
          </w:tcPr>
          <w:p w14:paraId="5F087171" w14:textId="77777777" w:rsidR="00B82301" w:rsidRPr="00F0499F" w:rsidRDefault="00B82301" w:rsidP="00045E75">
            <w:pPr>
              <w:spacing w:after="0" w:line="240" w:lineRule="auto"/>
              <w:rPr>
                <w:rFonts w:cstheme="minorHAnsi"/>
                <w:bCs/>
              </w:rPr>
            </w:pPr>
            <w:r w:rsidRPr="00F0499F">
              <w:rPr>
                <w:rFonts w:cstheme="minorHAnsi"/>
                <w:bCs/>
              </w:rPr>
              <w:t>Perkančioji organizacija informuoja pirkimo dalyvius apie EBVPD vertinimo rezultatus ne vėliau kaip per</w:t>
            </w:r>
          </w:p>
        </w:tc>
        <w:tc>
          <w:tcPr>
            <w:tcW w:w="3633" w:type="dxa"/>
            <w:shd w:val="clear" w:color="auto" w:fill="auto"/>
            <w:tcMar>
              <w:top w:w="0" w:type="dxa"/>
              <w:left w:w="108" w:type="dxa"/>
              <w:bottom w:w="0" w:type="dxa"/>
              <w:right w:w="108" w:type="dxa"/>
            </w:tcMar>
          </w:tcPr>
          <w:p w14:paraId="61F4EA7E" w14:textId="77777777" w:rsidR="00B82301" w:rsidRPr="00F0499F" w:rsidRDefault="00B82301" w:rsidP="00045E75">
            <w:pPr>
              <w:spacing w:after="0" w:line="240" w:lineRule="auto"/>
              <w:rPr>
                <w:rFonts w:cstheme="minorHAnsi"/>
                <w:bCs/>
              </w:rPr>
            </w:pPr>
            <w:r w:rsidRPr="00F0499F">
              <w:rPr>
                <w:rFonts w:cstheme="minorHAnsi"/>
                <w:bCs/>
              </w:rPr>
              <w:t>3 (tris) darbo dienas nuo sprendimo priėmimo dienos</w:t>
            </w:r>
          </w:p>
        </w:tc>
        <w:tc>
          <w:tcPr>
            <w:tcW w:w="2947" w:type="dxa"/>
            <w:shd w:val="clear" w:color="auto" w:fill="auto"/>
            <w:tcMar>
              <w:top w:w="0" w:type="dxa"/>
              <w:left w:w="108" w:type="dxa"/>
              <w:bottom w:w="0" w:type="dxa"/>
              <w:right w:w="108" w:type="dxa"/>
            </w:tcMar>
          </w:tcPr>
          <w:p w14:paraId="0BD4D9F0" w14:textId="77777777" w:rsidR="00B82301" w:rsidRPr="00F0499F" w:rsidRDefault="00B82301" w:rsidP="00045E75">
            <w:pPr>
              <w:spacing w:after="0" w:line="240" w:lineRule="auto"/>
              <w:rPr>
                <w:rFonts w:cstheme="minorHAnsi"/>
                <w:bCs/>
              </w:rPr>
            </w:pPr>
          </w:p>
        </w:tc>
      </w:tr>
      <w:tr w:rsidR="00B82301" w:rsidRPr="00F0499F" w14:paraId="1F89FFE1" w14:textId="77777777" w:rsidTr="00045E75">
        <w:trPr>
          <w:trHeight w:val="20"/>
        </w:trPr>
        <w:tc>
          <w:tcPr>
            <w:tcW w:w="2527" w:type="dxa"/>
            <w:shd w:val="clear" w:color="auto" w:fill="auto"/>
            <w:tcMar>
              <w:top w:w="0" w:type="dxa"/>
              <w:left w:w="108" w:type="dxa"/>
              <w:bottom w:w="0" w:type="dxa"/>
              <w:right w:w="108" w:type="dxa"/>
            </w:tcMar>
          </w:tcPr>
          <w:p w14:paraId="0CF5B0D1" w14:textId="77777777" w:rsidR="00B82301" w:rsidRPr="00F0499F" w:rsidRDefault="00B82301" w:rsidP="00045E75">
            <w:pPr>
              <w:spacing w:after="0" w:line="240" w:lineRule="auto"/>
              <w:rPr>
                <w:rFonts w:cstheme="minorHAnsi"/>
                <w:bCs/>
              </w:rPr>
            </w:pPr>
            <w:r w:rsidRPr="00F0499F">
              <w:rPr>
                <w:rFonts w:cstheme="minorHAnsi"/>
                <w:bCs/>
              </w:rPr>
              <w:t xml:space="preserve">Perkančioji organizacija pirkimo dalyviams praneša apie priimtą sprendimą </w:t>
            </w:r>
            <w:r w:rsidRPr="00F0499F">
              <w:rPr>
                <w:rFonts w:cstheme="minorHAnsi"/>
                <w:bCs/>
              </w:rPr>
              <w:lastRenderedPageBreak/>
              <w:t xml:space="preserve">nustatyti laimėjusį pasiūlymą, </w:t>
            </w:r>
            <w:r w:rsidRPr="00F0499F">
              <w:rPr>
                <w:rFonts w:cstheme="minorHAnsi"/>
              </w:rPr>
              <w:t>dėl kurio bus sudaroma</w:t>
            </w:r>
            <w:r w:rsidRPr="00F0499F">
              <w:rPr>
                <w:rFonts w:cstheme="minorHAnsi"/>
                <w:bCs/>
              </w:rPr>
              <w:t xml:space="preserve"> sutartis ne vėliau kaip per</w:t>
            </w:r>
          </w:p>
        </w:tc>
        <w:tc>
          <w:tcPr>
            <w:tcW w:w="3633" w:type="dxa"/>
            <w:shd w:val="clear" w:color="auto" w:fill="auto"/>
            <w:tcMar>
              <w:top w:w="0" w:type="dxa"/>
              <w:left w:w="108" w:type="dxa"/>
              <w:bottom w:w="0" w:type="dxa"/>
              <w:right w:w="108" w:type="dxa"/>
            </w:tcMar>
          </w:tcPr>
          <w:p w14:paraId="488D0463" w14:textId="77777777" w:rsidR="00B82301" w:rsidRPr="00F0499F" w:rsidRDefault="00B82301" w:rsidP="00045E75">
            <w:pPr>
              <w:spacing w:after="0" w:line="240" w:lineRule="auto"/>
              <w:rPr>
                <w:rFonts w:cstheme="minorHAnsi"/>
                <w:bCs/>
              </w:rPr>
            </w:pPr>
            <w:r>
              <w:rPr>
                <w:rFonts w:cstheme="minorHAnsi"/>
                <w:bCs/>
              </w:rPr>
              <w:lastRenderedPageBreak/>
              <w:t>3</w:t>
            </w:r>
            <w:r w:rsidRPr="00F0499F">
              <w:rPr>
                <w:rFonts w:cstheme="minorHAnsi"/>
                <w:bCs/>
              </w:rPr>
              <w:t xml:space="preserve"> (</w:t>
            </w:r>
            <w:r>
              <w:rPr>
                <w:rFonts w:cstheme="minorHAnsi"/>
                <w:bCs/>
              </w:rPr>
              <w:t>tris</w:t>
            </w:r>
            <w:r w:rsidRPr="00F0499F">
              <w:rPr>
                <w:rFonts w:cstheme="minorHAnsi"/>
                <w:bCs/>
              </w:rPr>
              <w:t>) darbo dienas nuo sprendimo priėmimo dienos</w:t>
            </w:r>
          </w:p>
        </w:tc>
        <w:tc>
          <w:tcPr>
            <w:tcW w:w="2947" w:type="dxa"/>
            <w:shd w:val="clear" w:color="auto" w:fill="auto"/>
            <w:tcMar>
              <w:top w:w="0" w:type="dxa"/>
              <w:left w:w="108" w:type="dxa"/>
              <w:bottom w:w="0" w:type="dxa"/>
              <w:right w:w="108" w:type="dxa"/>
            </w:tcMar>
          </w:tcPr>
          <w:p w14:paraId="64EE2839" w14:textId="77777777" w:rsidR="00B82301" w:rsidRPr="00F0499F" w:rsidRDefault="00B82301" w:rsidP="00045E75">
            <w:pPr>
              <w:spacing w:after="0" w:line="240" w:lineRule="auto"/>
              <w:rPr>
                <w:rFonts w:cstheme="minorHAnsi"/>
              </w:rPr>
            </w:pPr>
          </w:p>
        </w:tc>
      </w:tr>
      <w:tr w:rsidR="00B82301" w:rsidRPr="00F0499F" w14:paraId="03B3CE33" w14:textId="77777777" w:rsidTr="00045E75">
        <w:trPr>
          <w:trHeight w:val="20"/>
        </w:trPr>
        <w:tc>
          <w:tcPr>
            <w:tcW w:w="2527" w:type="dxa"/>
            <w:shd w:val="clear" w:color="auto" w:fill="auto"/>
            <w:tcMar>
              <w:top w:w="0" w:type="dxa"/>
              <w:left w:w="108" w:type="dxa"/>
              <w:bottom w:w="0" w:type="dxa"/>
              <w:right w:w="108" w:type="dxa"/>
            </w:tcMar>
          </w:tcPr>
          <w:p w14:paraId="0C2A272B" w14:textId="77777777" w:rsidR="00B82301" w:rsidRPr="00F0499F" w:rsidRDefault="00B82301" w:rsidP="00045E75">
            <w:pPr>
              <w:spacing w:after="0" w:line="240" w:lineRule="auto"/>
              <w:rPr>
                <w:rFonts w:cstheme="minorHAnsi"/>
                <w:bCs/>
              </w:rPr>
            </w:pPr>
            <w:r w:rsidRPr="00F0499F">
              <w:rPr>
                <w:rFonts w:cstheme="minorHAnsi"/>
                <w:bCs/>
              </w:rPr>
              <w:t>Perkančioji organizacija, pirkimo dalyviui raštu paprašius, jam pateikia VPĮ 58 straipsnio 2 dalyje nustatytą informaciją ne vėliau kaip per</w:t>
            </w:r>
          </w:p>
        </w:tc>
        <w:tc>
          <w:tcPr>
            <w:tcW w:w="3633" w:type="dxa"/>
            <w:shd w:val="clear" w:color="auto" w:fill="auto"/>
            <w:tcMar>
              <w:top w:w="0" w:type="dxa"/>
              <w:left w:w="108" w:type="dxa"/>
              <w:bottom w:w="0" w:type="dxa"/>
              <w:right w:w="108" w:type="dxa"/>
            </w:tcMar>
          </w:tcPr>
          <w:p w14:paraId="482D5A96" w14:textId="77777777" w:rsidR="00B82301" w:rsidRPr="00F0499F" w:rsidRDefault="00B82301" w:rsidP="00045E75">
            <w:pPr>
              <w:spacing w:after="0" w:line="240" w:lineRule="auto"/>
              <w:rPr>
                <w:rFonts w:cstheme="minorHAnsi"/>
                <w:bCs/>
              </w:rPr>
            </w:pPr>
            <w:r w:rsidRPr="00F0499F">
              <w:rPr>
                <w:rFonts w:cstheme="minorHAnsi"/>
                <w:bCs/>
              </w:rPr>
              <w:t>15 (penkiolika) dienų nuo pirkimo dalyvio raštu pateikto prašymo gavimo dienos</w:t>
            </w:r>
          </w:p>
        </w:tc>
        <w:tc>
          <w:tcPr>
            <w:tcW w:w="2947" w:type="dxa"/>
            <w:shd w:val="clear" w:color="auto" w:fill="auto"/>
            <w:tcMar>
              <w:top w:w="0" w:type="dxa"/>
              <w:left w:w="108" w:type="dxa"/>
              <w:bottom w:w="0" w:type="dxa"/>
              <w:right w:w="108" w:type="dxa"/>
            </w:tcMar>
          </w:tcPr>
          <w:p w14:paraId="0EF90EA7" w14:textId="77777777" w:rsidR="00B82301" w:rsidRPr="00F0499F" w:rsidRDefault="00B82301" w:rsidP="00045E75">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B82301" w:rsidRPr="00F0499F" w14:paraId="409DE7D8" w14:textId="77777777" w:rsidTr="00045E75">
        <w:trPr>
          <w:trHeight w:val="20"/>
        </w:trPr>
        <w:tc>
          <w:tcPr>
            <w:tcW w:w="2527" w:type="dxa"/>
            <w:shd w:val="clear" w:color="auto" w:fill="auto"/>
            <w:tcMar>
              <w:top w:w="0" w:type="dxa"/>
              <w:left w:w="108" w:type="dxa"/>
              <w:bottom w:w="0" w:type="dxa"/>
              <w:right w:w="108" w:type="dxa"/>
            </w:tcMar>
          </w:tcPr>
          <w:p w14:paraId="23FA307A" w14:textId="77777777" w:rsidR="00B82301" w:rsidRPr="00F0499F" w:rsidRDefault="00B82301" w:rsidP="00045E75">
            <w:pPr>
              <w:spacing w:after="0" w:line="240" w:lineRule="auto"/>
              <w:rPr>
                <w:rFonts w:cstheme="minorHAnsi"/>
                <w:bCs/>
              </w:rPr>
            </w:pPr>
            <w:r w:rsidRPr="00F0499F">
              <w:rPr>
                <w:rFonts w:cstheme="minorHAnsi"/>
                <w:color w:val="000000"/>
                <w:shd w:val="clear" w:color="auto" w:fill="FFFFFF"/>
              </w:rPr>
              <w:t xml:space="preserve">Tiekėjas turi teisę pateikti pretenziją perkančiajai organizacijai, pateikti prašymą ar pareikšti ieškinį teismui </w:t>
            </w:r>
            <w:r w:rsidRPr="00F0499F">
              <w:rPr>
                <w:rFonts w:cstheme="minorHAnsi"/>
                <w:bCs/>
              </w:rPr>
              <w:t>ne vėliau kaip per</w:t>
            </w:r>
          </w:p>
        </w:tc>
        <w:tc>
          <w:tcPr>
            <w:tcW w:w="3633" w:type="dxa"/>
            <w:shd w:val="clear" w:color="auto" w:fill="auto"/>
            <w:tcMar>
              <w:top w:w="0" w:type="dxa"/>
              <w:left w:w="108" w:type="dxa"/>
              <w:bottom w:w="0" w:type="dxa"/>
              <w:right w:w="108" w:type="dxa"/>
            </w:tcMar>
          </w:tcPr>
          <w:p w14:paraId="502289C4" w14:textId="77777777" w:rsidR="00B82301" w:rsidRPr="00F0499F" w:rsidRDefault="00B82301" w:rsidP="00045E75">
            <w:pPr>
              <w:spacing w:after="0" w:line="240" w:lineRule="auto"/>
              <w:rPr>
                <w:rFonts w:cstheme="minorHAnsi"/>
              </w:rPr>
            </w:pPr>
            <w:r>
              <w:rPr>
                <w:rFonts w:cstheme="minorHAnsi"/>
              </w:rPr>
              <w:t xml:space="preserve">5 </w:t>
            </w:r>
            <w:r w:rsidRPr="00F0499F">
              <w:rPr>
                <w:rFonts w:cstheme="minorHAnsi"/>
              </w:rPr>
              <w:t>(</w:t>
            </w:r>
            <w:r>
              <w:rPr>
                <w:rFonts w:cstheme="minorHAnsi"/>
              </w:rPr>
              <w:t>penkias</w:t>
            </w:r>
            <w:r w:rsidRPr="00F0499F">
              <w:rPr>
                <w:rFonts w:cstheme="minorHAnsi"/>
              </w:rPr>
              <w:t xml:space="preserve">) </w:t>
            </w:r>
            <w:r>
              <w:rPr>
                <w:rFonts w:cstheme="minorHAnsi"/>
              </w:rPr>
              <w:t>dienas</w:t>
            </w:r>
          </w:p>
          <w:p w14:paraId="580C0F0D" w14:textId="77777777" w:rsidR="00B82301" w:rsidRDefault="00B82301" w:rsidP="00045E75">
            <w:pPr>
              <w:spacing w:after="0" w:line="240" w:lineRule="auto"/>
              <w:jc w:val="both"/>
              <w:rPr>
                <w:rFonts w:cstheme="minorHAnsi"/>
              </w:rPr>
            </w:pPr>
            <w:r w:rsidRPr="006C7941">
              <w:rPr>
                <w:rFonts w:cstheme="minorHAnsi"/>
              </w:rPr>
              <w:t xml:space="preserve">nuo </w:t>
            </w:r>
            <w:r>
              <w:rPr>
                <w:rFonts w:eastAsia="Arial" w:cstheme="minorHAnsi"/>
              </w:rPr>
              <w:t>perkančiosios organizacijos</w:t>
            </w:r>
            <w:r w:rsidRPr="006C7941">
              <w:rPr>
                <w:rFonts w:cstheme="minorHAnsi"/>
              </w:rPr>
              <w:t xml:space="preserve"> pranešimo raštu apie jos priimtą sprendimą išsiuntimo tiekėjams dienos arba nuo paskelbimo apie </w:t>
            </w:r>
            <w:r>
              <w:rPr>
                <w:rFonts w:eastAsia="Arial" w:cstheme="minorHAnsi"/>
              </w:rPr>
              <w:t>perkančiosios organizacijos</w:t>
            </w:r>
            <w:r w:rsidRPr="006C7941">
              <w:rPr>
                <w:rFonts w:cstheme="minorHAnsi"/>
              </w:rPr>
              <w:t xml:space="preserve"> priimtus sprendimus dienos, jei VPĮ nenumato reikalavimo raštu informuoti tiekėjus apie </w:t>
            </w:r>
            <w:r w:rsidRPr="006C7941">
              <w:rPr>
                <w:rFonts w:eastAsia="Arial" w:cstheme="minorHAnsi"/>
              </w:rPr>
              <w:t xml:space="preserve"> </w:t>
            </w:r>
            <w:r>
              <w:rPr>
                <w:rFonts w:eastAsia="Arial" w:cstheme="minorHAnsi"/>
              </w:rPr>
              <w:t>perkančiosios organizacijos</w:t>
            </w:r>
            <w:r w:rsidRPr="006C7941">
              <w:rPr>
                <w:rFonts w:cstheme="minorHAnsi"/>
              </w:rPr>
              <w:t xml:space="preserve"> priimtus sprendimus;</w:t>
            </w:r>
          </w:p>
          <w:p w14:paraId="61AA404F" w14:textId="77777777" w:rsidR="00B82301" w:rsidRPr="00F0499F" w:rsidRDefault="00B82301" w:rsidP="00045E75">
            <w:pPr>
              <w:spacing w:after="0" w:line="240" w:lineRule="auto"/>
              <w:jc w:val="both"/>
              <w:rPr>
                <w:rFonts w:cstheme="minorHAnsi"/>
              </w:rPr>
            </w:pPr>
            <w:r w:rsidRPr="006C7941">
              <w:rPr>
                <w:rFonts w:cstheme="minorHAnsi"/>
              </w:rPr>
              <w:t>15 (penkiolika) dienų nuo pranešimo išsiuntimo tiekėjams dienos, jeigu šis pranešimas nebuvo siunčiamas elektroninėmis priemonėmis.</w:t>
            </w:r>
          </w:p>
        </w:tc>
        <w:tc>
          <w:tcPr>
            <w:tcW w:w="2947" w:type="dxa"/>
            <w:shd w:val="clear" w:color="auto" w:fill="auto"/>
            <w:tcMar>
              <w:top w:w="0" w:type="dxa"/>
              <w:left w:w="108" w:type="dxa"/>
              <w:bottom w:w="0" w:type="dxa"/>
              <w:right w:w="108" w:type="dxa"/>
            </w:tcMar>
          </w:tcPr>
          <w:p w14:paraId="5B7207B1" w14:textId="77777777" w:rsidR="00B82301" w:rsidRPr="00F0499F" w:rsidRDefault="00B82301" w:rsidP="00045E75">
            <w:pPr>
              <w:spacing w:after="0" w:line="240" w:lineRule="auto"/>
              <w:rPr>
                <w:rFonts w:cstheme="minorHAnsi"/>
                <w:bCs/>
              </w:rPr>
            </w:pPr>
          </w:p>
        </w:tc>
      </w:tr>
      <w:tr w:rsidR="00B82301" w:rsidRPr="00F0499F" w14:paraId="1DB7BEDB" w14:textId="77777777" w:rsidTr="00045E75">
        <w:trPr>
          <w:trHeight w:val="20"/>
        </w:trPr>
        <w:tc>
          <w:tcPr>
            <w:tcW w:w="2527" w:type="dxa"/>
            <w:shd w:val="clear" w:color="auto" w:fill="auto"/>
            <w:tcMar>
              <w:top w:w="0" w:type="dxa"/>
              <w:left w:w="108" w:type="dxa"/>
              <w:bottom w:w="0" w:type="dxa"/>
              <w:right w:w="108" w:type="dxa"/>
            </w:tcMar>
          </w:tcPr>
          <w:p w14:paraId="04D41B72" w14:textId="77777777" w:rsidR="00B82301" w:rsidRPr="00F0499F" w:rsidRDefault="00B82301" w:rsidP="00045E75">
            <w:pPr>
              <w:spacing w:after="0" w:line="240" w:lineRule="auto"/>
              <w:rPr>
                <w:rFonts w:cstheme="minorHAnsi"/>
              </w:rPr>
            </w:pPr>
            <w:r w:rsidRPr="00F0499F">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33" w:type="dxa"/>
            <w:shd w:val="clear" w:color="auto" w:fill="auto"/>
            <w:tcMar>
              <w:top w:w="0" w:type="dxa"/>
              <w:left w:w="108" w:type="dxa"/>
              <w:bottom w:w="0" w:type="dxa"/>
              <w:right w:w="108" w:type="dxa"/>
            </w:tcMar>
          </w:tcPr>
          <w:p w14:paraId="582D8CF3" w14:textId="77777777" w:rsidR="00B82301" w:rsidRPr="00F0499F" w:rsidRDefault="00B82301" w:rsidP="00045E75">
            <w:pPr>
              <w:spacing w:after="0" w:line="240" w:lineRule="auto"/>
              <w:rPr>
                <w:rFonts w:cstheme="minorHAnsi"/>
              </w:rPr>
            </w:pPr>
            <w:r>
              <w:rPr>
                <w:rFonts w:cstheme="minorHAnsi"/>
              </w:rPr>
              <w:t>6</w:t>
            </w:r>
            <w:r w:rsidRPr="00F0499F">
              <w:rPr>
                <w:rFonts w:cstheme="minorHAnsi"/>
              </w:rPr>
              <w:t xml:space="preserve"> (</w:t>
            </w:r>
            <w:r>
              <w:rPr>
                <w:rFonts w:cstheme="minorHAnsi"/>
              </w:rPr>
              <w:t>šešias</w:t>
            </w:r>
            <w:r w:rsidRPr="00F0499F">
              <w:rPr>
                <w:rFonts w:cstheme="minorHAnsi"/>
              </w:rPr>
              <w:t>) darbo dienas nuo pretenzijos gavimo dienos</w:t>
            </w:r>
          </w:p>
        </w:tc>
        <w:tc>
          <w:tcPr>
            <w:tcW w:w="2947" w:type="dxa"/>
            <w:shd w:val="clear" w:color="auto" w:fill="auto"/>
            <w:tcMar>
              <w:top w:w="0" w:type="dxa"/>
              <w:left w:w="108" w:type="dxa"/>
              <w:bottom w:w="0" w:type="dxa"/>
              <w:right w:w="108" w:type="dxa"/>
            </w:tcMar>
          </w:tcPr>
          <w:p w14:paraId="66852A61" w14:textId="77777777" w:rsidR="00B82301" w:rsidRPr="00F0499F" w:rsidRDefault="00B82301" w:rsidP="00045E75">
            <w:pPr>
              <w:spacing w:after="0" w:line="240" w:lineRule="auto"/>
              <w:rPr>
                <w:rFonts w:cstheme="minorHAnsi"/>
              </w:rPr>
            </w:pPr>
          </w:p>
        </w:tc>
      </w:tr>
      <w:tr w:rsidR="00B82301" w:rsidRPr="00F0499F" w14:paraId="3B4E86F6" w14:textId="77777777" w:rsidTr="00045E75">
        <w:trPr>
          <w:trHeight w:val="20"/>
        </w:trPr>
        <w:tc>
          <w:tcPr>
            <w:tcW w:w="2527" w:type="dxa"/>
            <w:shd w:val="clear" w:color="auto" w:fill="auto"/>
            <w:tcMar>
              <w:top w:w="0" w:type="dxa"/>
              <w:left w:w="108" w:type="dxa"/>
              <w:bottom w:w="0" w:type="dxa"/>
              <w:right w:w="108" w:type="dxa"/>
            </w:tcMar>
          </w:tcPr>
          <w:p w14:paraId="2D219573" w14:textId="77777777" w:rsidR="00B82301" w:rsidRPr="00F0499F" w:rsidRDefault="00B82301" w:rsidP="00045E75">
            <w:pPr>
              <w:spacing w:after="0" w:line="240" w:lineRule="auto"/>
              <w:rPr>
                <w:rFonts w:cstheme="minorHAnsi"/>
                <w:bCs/>
              </w:rPr>
            </w:pPr>
            <w:r w:rsidRPr="00F0499F">
              <w:rPr>
                <w:rFonts w:cstheme="minorHAnsi"/>
              </w:rPr>
              <w:t>Jeigu perkančioji organizacija per nustatytą terminą neišnagrinėja jai pateiktos pretenzijos, tiekėjas turi teisę pateikti prašymą ar pareikšti ieškinį teismui per</w:t>
            </w:r>
            <w:r w:rsidRPr="00F0499F">
              <w:rPr>
                <w:rFonts w:cstheme="minorHAnsi"/>
                <w:bCs/>
              </w:rPr>
              <w:t xml:space="preserve"> (išskyrus ieškinį dėl sutarties pripažinimo negaliojančia) </w:t>
            </w:r>
          </w:p>
        </w:tc>
        <w:tc>
          <w:tcPr>
            <w:tcW w:w="3633" w:type="dxa"/>
            <w:shd w:val="clear" w:color="auto" w:fill="auto"/>
            <w:tcMar>
              <w:top w:w="0" w:type="dxa"/>
              <w:left w:w="108" w:type="dxa"/>
              <w:bottom w:w="0" w:type="dxa"/>
              <w:right w:w="108" w:type="dxa"/>
            </w:tcMar>
          </w:tcPr>
          <w:p w14:paraId="7C6F37F6" w14:textId="77777777" w:rsidR="00B82301" w:rsidRPr="00F0499F" w:rsidRDefault="00B82301" w:rsidP="00045E75">
            <w:pPr>
              <w:spacing w:after="0" w:line="240" w:lineRule="auto"/>
              <w:rPr>
                <w:rFonts w:cstheme="minorHAnsi"/>
              </w:rPr>
            </w:pPr>
            <w:r w:rsidRPr="00F0499F">
              <w:rPr>
                <w:rFonts w:cstheme="minorHAnsi"/>
              </w:rPr>
              <w:t>per 15 (penkiolika) dienų nuo dienos, kurią perkančioji organizacija turėjo raštu pranešti apie priimtą sprendimą pretenziją pateikusiam tiekėjui,   suinteresuotiems pirkimo dalyviams.</w:t>
            </w:r>
          </w:p>
        </w:tc>
        <w:tc>
          <w:tcPr>
            <w:tcW w:w="2947" w:type="dxa"/>
            <w:shd w:val="clear" w:color="auto" w:fill="auto"/>
            <w:tcMar>
              <w:top w:w="0" w:type="dxa"/>
              <w:left w:w="108" w:type="dxa"/>
              <w:bottom w:w="0" w:type="dxa"/>
              <w:right w:w="108" w:type="dxa"/>
            </w:tcMar>
          </w:tcPr>
          <w:p w14:paraId="51C2DABE" w14:textId="77777777" w:rsidR="00B82301" w:rsidRPr="00F0499F" w:rsidRDefault="00B82301" w:rsidP="00045E75">
            <w:pPr>
              <w:spacing w:after="0" w:line="240" w:lineRule="auto"/>
              <w:rPr>
                <w:rFonts w:cstheme="minorHAnsi"/>
              </w:rPr>
            </w:pPr>
          </w:p>
        </w:tc>
      </w:tr>
      <w:tr w:rsidR="00B82301" w:rsidRPr="00F0499F" w14:paraId="450492FC" w14:textId="77777777" w:rsidTr="00045E75">
        <w:trPr>
          <w:trHeight w:val="20"/>
        </w:trPr>
        <w:tc>
          <w:tcPr>
            <w:tcW w:w="2527" w:type="dxa"/>
            <w:shd w:val="clear" w:color="auto" w:fill="auto"/>
            <w:tcMar>
              <w:top w:w="0" w:type="dxa"/>
              <w:left w:w="108" w:type="dxa"/>
              <w:bottom w:w="0" w:type="dxa"/>
              <w:right w:w="108" w:type="dxa"/>
            </w:tcMar>
          </w:tcPr>
          <w:p w14:paraId="4E9C6056" w14:textId="77777777" w:rsidR="00B82301" w:rsidRPr="00F0499F" w:rsidRDefault="00B82301" w:rsidP="00045E75">
            <w:pPr>
              <w:spacing w:after="0" w:line="240" w:lineRule="auto"/>
              <w:rPr>
                <w:rFonts w:cstheme="minorHAnsi"/>
              </w:rPr>
            </w:pPr>
            <w:r w:rsidRPr="00F0499F">
              <w:rPr>
                <w:rFonts w:cstheme="minorHAnsi"/>
              </w:rPr>
              <w:lastRenderedPageBreak/>
              <w:t>Perkančioji organizacija negali sudaryti sutarties anksčiau kaip po</w:t>
            </w:r>
          </w:p>
        </w:tc>
        <w:tc>
          <w:tcPr>
            <w:tcW w:w="3633" w:type="dxa"/>
            <w:shd w:val="clear" w:color="auto" w:fill="auto"/>
            <w:tcMar>
              <w:top w:w="0" w:type="dxa"/>
              <w:left w:w="108" w:type="dxa"/>
              <w:bottom w:w="0" w:type="dxa"/>
              <w:right w:w="108" w:type="dxa"/>
            </w:tcMar>
          </w:tcPr>
          <w:p w14:paraId="60289C55" w14:textId="77777777" w:rsidR="00B82301" w:rsidRPr="00F0499F" w:rsidRDefault="00B82301" w:rsidP="00045E75">
            <w:pPr>
              <w:spacing w:after="0" w:line="240" w:lineRule="auto"/>
              <w:rPr>
                <w:rFonts w:cstheme="minorHAnsi"/>
              </w:rPr>
            </w:pPr>
            <w:r>
              <w:rPr>
                <w:rFonts w:cstheme="minorHAnsi"/>
                <w:bCs/>
              </w:rPr>
              <w:t>5</w:t>
            </w:r>
            <w:r w:rsidRPr="00F0499F">
              <w:rPr>
                <w:rFonts w:cstheme="minorHAnsi"/>
                <w:bCs/>
              </w:rPr>
              <w:t xml:space="preserve"> (</w:t>
            </w:r>
            <w:r>
              <w:rPr>
                <w:rFonts w:cstheme="minorHAnsi"/>
                <w:bCs/>
              </w:rPr>
              <w:t>penkios</w:t>
            </w:r>
            <w:r w:rsidRPr="00F0499F">
              <w:rPr>
                <w:rFonts w:cstheme="minorHAnsi"/>
                <w:bCs/>
              </w:rPr>
              <w:t>) dien</w:t>
            </w:r>
            <w:r>
              <w:rPr>
                <w:rFonts w:cstheme="minorHAnsi"/>
                <w:bCs/>
              </w:rPr>
              <w:t>os</w:t>
            </w:r>
            <w:r w:rsidRPr="00F0499F">
              <w:rPr>
                <w:rFonts w:cstheme="minorHAnsi"/>
                <w:bCs/>
              </w:rPr>
              <w:t>,</w:t>
            </w:r>
            <w:r w:rsidRPr="00F0499F">
              <w:rPr>
                <w:rFonts w:cstheme="minorHAnsi"/>
              </w:rPr>
              <w:t xml:space="preserve"> nuo pranešimo apie sprendimą sudaryti sutartį (o jei buv</w:t>
            </w:r>
            <w:r>
              <w:rPr>
                <w:rFonts w:cstheme="minorHAnsi"/>
              </w:rPr>
              <w:t>o</w:t>
            </w:r>
            <w:r w:rsidRPr="00F0499F">
              <w:rPr>
                <w:rFonts w:cstheme="minorHAnsi"/>
              </w:rPr>
              <w:t xml:space="preserve"> gauta pretenzija – </w:t>
            </w:r>
            <w:r w:rsidRPr="00F0499F">
              <w:t xml:space="preserve">nuo pranešimo raštu apie jos priimtą sprendimą </w:t>
            </w:r>
            <w:r w:rsidRPr="00F0499F">
              <w:rPr>
                <w:rFonts w:cstheme="minorHAnsi"/>
              </w:rPr>
              <w:t>dėl pretenzijos) išsiuntimo iš perkančiosios organizacijos pirkimo dalyviams dienos, o jeigu šis pranešimas nebuvo siunčiamas elektroninėmis priemonėmis, – ne anksčiau kaip po 15 (penkiolikos) dienų.</w:t>
            </w:r>
          </w:p>
          <w:p w14:paraId="11024199" w14:textId="77777777" w:rsidR="00B82301" w:rsidRPr="00F0499F" w:rsidRDefault="00B82301" w:rsidP="00045E75">
            <w:pPr>
              <w:spacing w:after="0" w:line="240" w:lineRule="auto"/>
              <w:jc w:val="both"/>
              <w:rPr>
                <w:rFonts w:cstheme="minorHAnsi"/>
              </w:rPr>
            </w:pPr>
          </w:p>
        </w:tc>
        <w:tc>
          <w:tcPr>
            <w:tcW w:w="2947" w:type="dxa"/>
            <w:shd w:val="clear" w:color="auto" w:fill="auto"/>
            <w:tcMar>
              <w:top w:w="0" w:type="dxa"/>
              <w:left w:w="108" w:type="dxa"/>
              <w:bottom w:w="0" w:type="dxa"/>
              <w:right w:w="108" w:type="dxa"/>
            </w:tcMar>
          </w:tcPr>
          <w:p w14:paraId="1E9B4075" w14:textId="77777777" w:rsidR="00B82301" w:rsidRPr="00F0499F" w:rsidRDefault="00B82301" w:rsidP="00045E75">
            <w:pPr>
              <w:spacing w:after="0" w:line="240" w:lineRule="auto"/>
              <w:rPr>
                <w:rFonts w:cstheme="minorHAnsi"/>
              </w:rPr>
            </w:pPr>
          </w:p>
        </w:tc>
      </w:tr>
      <w:tr w:rsidR="00B82301" w:rsidRPr="00F0499F" w14:paraId="5FCE2C86" w14:textId="77777777" w:rsidTr="00045E75">
        <w:trPr>
          <w:trHeight w:val="20"/>
        </w:trPr>
        <w:tc>
          <w:tcPr>
            <w:tcW w:w="2527" w:type="dxa"/>
            <w:shd w:val="clear" w:color="auto" w:fill="auto"/>
            <w:tcMar>
              <w:top w:w="0" w:type="dxa"/>
              <w:left w:w="108" w:type="dxa"/>
              <w:bottom w:w="0" w:type="dxa"/>
              <w:right w:w="108" w:type="dxa"/>
            </w:tcMar>
          </w:tcPr>
          <w:p w14:paraId="5B879627" w14:textId="77777777" w:rsidR="00B82301" w:rsidRPr="00F46E88" w:rsidRDefault="00B82301" w:rsidP="00045E75">
            <w:pPr>
              <w:spacing w:after="0" w:line="240" w:lineRule="auto"/>
              <w:rPr>
                <w:rFonts w:cstheme="minorHAnsi"/>
              </w:rPr>
            </w:pPr>
            <w:r w:rsidRPr="00F46E88">
              <w:rPr>
                <w:rFonts w:cstheme="minorHAnsi"/>
              </w:rPr>
              <w:t xml:space="preserve">Jeigu </w:t>
            </w:r>
            <w:r w:rsidRPr="00F46E88">
              <w:rPr>
                <w:iCs/>
              </w:rPr>
              <w:t>suinteresuotas dalyvis paprašys perkančiosios organizacijos pateikti laimėjusį pasiūlymą</w:t>
            </w:r>
          </w:p>
        </w:tc>
        <w:tc>
          <w:tcPr>
            <w:tcW w:w="3633" w:type="dxa"/>
            <w:shd w:val="clear" w:color="auto" w:fill="auto"/>
            <w:tcMar>
              <w:top w:w="0" w:type="dxa"/>
              <w:left w:w="108" w:type="dxa"/>
              <w:bottom w:w="0" w:type="dxa"/>
              <w:right w:w="108" w:type="dxa"/>
            </w:tcMar>
          </w:tcPr>
          <w:p w14:paraId="7B983061" w14:textId="77777777" w:rsidR="00B82301" w:rsidRPr="00401746" w:rsidRDefault="00B82301" w:rsidP="00045E75">
            <w:pPr>
              <w:spacing w:after="0" w:line="240" w:lineRule="auto"/>
              <w:jc w:val="both"/>
              <w:rPr>
                <w:rFonts w:cstheme="minorHAnsi"/>
                <w:i/>
                <w:iCs/>
              </w:rPr>
            </w:pPr>
            <w:r w:rsidRPr="00401746">
              <w:rPr>
                <w:rFonts w:cstheme="minorHAnsi"/>
                <w:i/>
                <w:iCs/>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1884EDC1" w14:textId="77777777" w:rsidR="00B82301" w:rsidRPr="00F0499F" w:rsidRDefault="00B82301" w:rsidP="00045E75">
            <w:pPr>
              <w:spacing w:after="0" w:line="240" w:lineRule="auto"/>
              <w:jc w:val="both"/>
              <w:rPr>
                <w:rFonts w:cstheme="minorHAnsi"/>
                <w:i/>
                <w:iCs/>
                <w:color w:val="FF0000"/>
              </w:rPr>
            </w:pPr>
          </w:p>
        </w:tc>
        <w:tc>
          <w:tcPr>
            <w:tcW w:w="2947" w:type="dxa"/>
            <w:shd w:val="clear" w:color="auto" w:fill="auto"/>
            <w:tcMar>
              <w:top w:w="0" w:type="dxa"/>
              <w:left w:w="108" w:type="dxa"/>
              <w:bottom w:w="0" w:type="dxa"/>
              <w:right w:w="108" w:type="dxa"/>
            </w:tcMar>
          </w:tcPr>
          <w:p w14:paraId="3EA1C9F9" w14:textId="77777777" w:rsidR="00B82301" w:rsidRPr="00F0499F" w:rsidRDefault="00B82301" w:rsidP="00045E75">
            <w:pPr>
              <w:spacing w:after="0" w:line="240" w:lineRule="auto"/>
              <w:rPr>
                <w:rFonts w:cstheme="minorHAnsi"/>
              </w:rPr>
            </w:pPr>
          </w:p>
        </w:tc>
      </w:tr>
    </w:tbl>
    <w:p w14:paraId="0238E3F1" w14:textId="77777777" w:rsidR="008F59C5" w:rsidRDefault="008F59C5" w:rsidP="008D704D">
      <w:pPr>
        <w:tabs>
          <w:tab w:val="left" w:pos="2977"/>
        </w:tabs>
        <w:spacing w:after="120" w:line="20" w:lineRule="atLeast"/>
        <w:jc w:val="center"/>
        <w:rPr>
          <w:rFonts w:eastAsia="Calibri" w:cstheme="minorHAnsi"/>
        </w:rPr>
      </w:pPr>
    </w:p>
    <w:p w14:paraId="0238E3F2" w14:textId="77777777" w:rsidR="00A4599F" w:rsidRPr="00F0499F" w:rsidRDefault="008F59C5" w:rsidP="009F0698">
      <w:pPr>
        <w:rPr>
          <w:rFonts w:eastAsia="Calibri" w:cstheme="minorHAnsi"/>
        </w:rPr>
      </w:pPr>
      <w:r>
        <w:rPr>
          <w:rFonts w:eastAsia="Calibri" w:cstheme="minorHAnsi"/>
        </w:rPr>
        <w:br w:type="page"/>
      </w:r>
    </w:p>
    <w:p w14:paraId="0238E3F3" w14:textId="060BAEE3" w:rsidR="008D704D" w:rsidRPr="00F0499F" w:rsidRDefault="00CA6F9C" w:rsidP="008D704D">
      <w:pPr>
        <w:pStyle w:val="Heading2"/>
        <w:ind w:left="5103"/>
        <w:rPr>
          <w:rFonts w:asciiTheme="minorHAnsi" w:eastAsia="Calibri" w:hAnsiTheme="minorHAnsi" w:cstheme="minorHAnsi"/>
          <w:color w:val="0070C0"/>
          <w:sz w:val="21"/>
          <w:szCs w:val="21"/>
        </w:rPr>
      </w:pPr>
      <w:bookmarkStart w:id="44" w:name="_Ref38539939"/>
      <w:bookmarkStart w:id="45" w:name="_Ref38541068"/>
      <w:bookmarkStart w:id="46" w:name="_Ref38885053"/>
      <w:bookmarkStart w:id="47" w:name="_Ref38899023"/>
      <w:bookmarkStart w:id="48" w:name="_Toc126333940"/>
      <w:r>
        <w:rPr>
          <w:rFonts w:asciiTheme="minorHAnsi" w:eastAsia="Calibri" w:hAnsiTheme="minorHAnsi" w:cstheme="minorHAnsi"/>
          <w:color w:val="0070C0"/>
          <w:sz w:val="21"/>
          <w:szCs w:val="21"/>
        </w:rPr>
        <w:lastRenderedPageBreak/>
        <w:t>Specialiųjų p</w:t>
      </w:r>
      <w:r w:rsidR="008D704D" w:rsidRPr="00F0499F">
        <w:rPr>
          <w:rFonts w:asciiTheme="minorHAnsi" w:eastAsia="Calibri" w:hAnsiTheme="minorHAnsi" w:cstheme="minorHAnsi"/>
          <w:color w:val="0070C0"/>
          <w:sz w:val="21"/>
          <w:szCs w:val="21"/>
        </w:rPr>
        <w:t xml:space="preserve">irkimo sąlygų </w:t>
      </w:r>
      <w:r w:rsidR="005F0B78">
        <w:rPr>
          <w:rFonts w:asciiTheme="minorHAnsi" w:eastAsia="Calibri" w:hAnsiTheme="minorHAnsi" w:cstheme="minorHAnsi"/>
          <w:color w:val="0070C0"/>
          <w:sz w:val="21"/>
          <w:szCs w:val="21"/>
        </w:rPr>
        <w:t>2</w:t>
      </w:r>
      <w:r w:rsidR="008D704D" w:rsidRPr="00F0499F">
        <w:rPr>
          <w:rFonts w:asciiTheme="minorHAnsi" w:eastAsia="Calibri" w:hAnsiTheme="minorHAnsi" w:cstheme="minorHAnsi"/>
          <w:color w:val="0070C0"/>
          <w:sz w:val="21"/>
          <w:szCs w:val="21"/>
        </w:rPr>
        <w:t xml:space="preserve"> priedas „Techninė specifikacija“</w:t>
      </w:r>
      <w:bookmarkEnd w:id="44"/>
      <w:bookmarkEnd w:id="45"/>
      <w:bookmarkEnd w:id="46"/>
      <w:bookmarkEnd w:id="47"/>
      <w:bookmarkEnd w:id="48"/>
    </w:p>
    <w:p w14:paraId="0238E3F4" w14:textId="77777777" w:rsidR="00281735" w:rsidRPr="00F0499F" w:rsidRDefault="00281735" w:rsidP="00281735">
      <w:pPr>
        <w:jc w:val="center"/>
        <w:rPr>
          <w:rFonts w:cstheme="minorHAnsi"/>
          <w:b/>
          <w:bCs/>
        </w:rPr>
      </w:pPr>
    </w:p>
    <w:p w14:paraId="0238E3F5" w14:textId="77777777" w:rsidR="008D704D" w:rsidRDefault="00281735" w:rsidP="00BE1858">
      <w:pPr>
        <w:pStyle w:val="Subtitle"/>
        <w:jc w:val="center"/>
      </w:pPr>
      <w:r w:rsidRPr="00F0499F">
        <w:t>TECHNINĖ SPECIFIKACIJA</w:t>
      </w:r>
    </w:p>
    <w:p w14:paraId="0238E3F6" w14:textId="77777777" w:rsidR="0027216E" w:rsidRPr="0027216E" w:rsidRDefault="0027216E" w:rsidP="0027216E">
      <w:pPr>
        <w:jc w:val="center"/>
      </w:pPr>
      <w:r>
        <w:t>(Pridedama atskiru priedu)</w:t>
      </w:r>
    </w:p>
    <w:p w14:paraId="0238E3F7" w14:textId="77777777"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0238E3F8" w14:textId="6C32EC6E" w:rsidR="008D704D" w:rsidRPr="00F0499F" w:rsidRDefault="00CA6F9C" w:rsidP="008D704D">
      <w:pPr>
        <w:pStyle w:val="Heading2"/>
        <w:ind w:left="5103"/>
        <w:rPr>
          <w:rFonts w:asciiTheme="minorHAnsi" w:eastAsia="Calibri" w:hAnsiTheme="minorHAnsi" w:cstheme="minorHAnsi"/>
          <w:color w:val="0070C0"/>
          <w:sz w:val="21"/>
          <w:szCs w:val="21"/>
        </w:rPr>
      </w:pPr>
      <w:bookmarkStart w:id="49" w:name="_Ref38285444"/>
      <w:bookmarkStart w:id="50" w:name="_Ref38291496"/>
      <w:bookmarkStart w:id="51" w:name="_Toc126333941"/>
      <w:r>
        <w:rPr>
          <w:rFonts w:asciiTheme="minorHAnsi" w:eastAsia="Calibri" w:hAnsiTheme="minorHAnsi" w:cstheme="minorHAnsi"/>
          <w:color w:val="0070C0"/>
          <w:sz w:val="21"/>
          <w:szCs w:val="21"/>
        </w:rPr>
        <w:lastRenderedPageBreak/>
        <w:t>Specialiųjų p</w:t>
      </w:r>
      <w:r w:rsidR="008D704D" w:rsidRPr="00F0499F">
        <w:rPr>
          <w:rFonts w:asciiTheme="minorHAnsi" w:eastAsia="Calibri" w:hAnsiTheme="minorHAnsi" w:cstheme="minorHAnsi"/>
          <w:color w:val="0070C0"/>
          <w:sz w:val="21"/>
          <w:szCs w:val="21"/>
        </w:rPr>
        <w:t xml:space="preserve">irkimo sąlygų </w:t>
      </w:r>
      <w:r w:rsidR="00F1334C">
        <w:rPr>
          <w:rFonts w:asciiTheme="minorHAnsi" w:eastAsia="Calibri" w:hAnsiTheme="minorHAnsi" w:cstheme="minorHAnsi"/>
          <w:color w:val="0070C0"/>
          <w:sz w:val="21"/>
          <w:szCs w:val="21"/>
        </w:rPr>
        <w:t>3</w:t>
      </w:r>
      <w:r w:rsidR="008D704D" w:rsidRPr="00F0499F">
        <w:rPr>
          <w:rFonts w:asciiTheme="minorHAnsi" w:eastAsia="Calibri" w:hAnsiTheme="minorHAnsi" w:cstheme="minorHAnsi"/>
          <w:color w:val="0070C0"/>
          <w:sz w:val="21"/>
          <w:szCs w:val="21"/>
        </w:rPr>
        <w:t xml:space="preserve"> priedas „Tiekėjų pašalinimo pagrindai“</w:t>
      </w:r>
      <w:bookmarkEnd w:id="49"/>
      <w:bookmarkEnd w:id="50"/>
      <w:bookmarkEnd w:id="51"/>
    </w:p>
    <w:p w14:paraId="0238E3F9" w14:textId="77777777" w:rsidR="000E6657" w:rsidRPr="00F0499F" w:rsidRDefault="000E6657" w:rsidP="000E6657">
      <w:pPr>
        <w:jc w:val="center"/>
        <w:rPr>
          <w:rFonts w:cstheme="minorHAnsi"/>
          <w:b/>
          <w:bCs/>
          <w:smallCaps/>
          <w:sz w:val="22"/>
          <w:szCs w:val="22"/>
        </w:rPr>
      </w:pPr>
    </w:p>
    <w:p w14:paraId="0238E3FA" w14:textId="77777777" w:rsidR="000E6657" w:rsidRDefault="000E6657" w:rsidP="00BE1858">
      <w:pPr>
        <w:pStyle w:val="Subtitle"/>
        <w:jc w:val="center"/>
      </w:pPr>
      <w:r w:rsidRPr="00F0499F">
        <w:t>TIEKĖJŲ PAŠALINIMO PAGRINDAI</w:t>
      </w:r>
    </w:p>
    <w:p w14:paraId="0238E3FB" w14:textId="77777777" w:rsidR="0027216E" w:rsidRPr="0027216E" w:rsidRDefault="0027216E" w:rsidP="0027216E">
      <w:pPr>
        <w:jc w:val="center"/>
      </w:pPr>
      <w:r>
        <w:t>(Pridedama atskiru priedu)</w:t>
      </w:r>
    </w:p>
    <w:p w14:paraId="0238E3FC" w14:textId="77777777" w:rsidR="00A4599F" w:rsidRPr="00F0499F" w:rsidRDefault="003F1531" w:rsidP="00C6497D">
      <w:pPr>
        <w:jc w:val="center"/>
        <w:rPr>
          <w:rFonts w:cstheme="minorHAnsi"/>
          <w:b/>
          <w:bCs/>
          <w:smallCaps/>
          <w:sz w:val="22"/>
          <w:szCs w:val="22"/>
        </w:rPr>
      </w:pPr>
      <w:r w:rsidRPr="00F0499F">
        <w:rPr>
          <w:rFonts w:cstheme="minorHAnsi"/>
          <w:smallCaps/>
          <w:sz w:val="22"/>
          <w:szCs w:val="22"/>
        </w:rPr>
        <w:t>__________</w:t>
      </w:r>
      <w:r w:rsidR="00A4599F" w:rsidRPr="00F0499F">
        <w:rPr>
          <w:rFonts w:cstheme="minorHAnsi"/>
          <w:b/>
          <w:bCs/>
          <w:smallCaps/>
          <w:sz w:val="22"/>
          <w:szCs w:val="22"/>
        </w:rPr>
        <w:br w:type="page"/>
      </w:r>
    </w:p>
    <w:p w14:paraId="0238E3FD" w14:textId="4B4A2077" w:rsidR="008D704D" w:rsidRPr="00F0499F" w:rsidRDefault="00CA6F9C" w:rsidP="009C2357">
      <w:pPr>
        <w:pStyle w:val="Heading2"/>
        <w:ind w:left="5103"/>
        <w:rPr>
          <w:rFonts w:asciiTheme="minorHAnsi" w:eastAsia="Calibri" w:hAnsiTheme="minorHAnsi" w:cstheme="minorHAnsi"/>
          <w:color w:val="0070C0"/>
          <w:sz w:val="21"/>
          <w:szCs w:val="21"/>
        </w:rPr>
      </w:pPr>
      <w:bookmarkStart w:id="52" w:name="_Ref38291223"/>
      <w:bookmarkStart w:id="53" w:name="_Ref38291334"/>
      <w:bookmarkStart w:id="54" w:name="_Ref38533412"/>
      <w:bookmarkStart w:id="55" w:name="_Toc126333942"/>
      <w:r>
        <w:rPr>
          <w:rFonts w:asciiTheme="minorHAnsi" w:eastAsia="Calibri" w:hAnsiTheme="minorHAnsi" w:cstheme="minorHAnsi"/>
          <w:color w:val="0070C0"/>
          <w:sz w:val="21"/>
          <w:szCs w:val="21"/>
        </w:rPr>
        <w:lastRenderedPageBreak/>
        <w:t>Specialiųjų p</w:t>
      </w:r>
      <w:r w:rsidR="008D704D" w:rsidRPr="00F0499F">
        <w:rPr>
          <w:rFonts w:asciiTheme="minorHAnsi" w:eastAsia="Calibri" w:hAnsiTheme="minorHAnsi" w:cstheme="minorHAnsi"/>
          <w:color w:val="0070C0"/>
          <w:sz w:val="21"/>
          <w:szCs w:val="21"/>
        </w:rPr>
        <w:t xml:space="preserve">irkimo sąlygų </w:t>
      </w:r>
      <w:r w:rsidR="00F1334C">
        <w:rPr>
          <w:rFonts w:asciiTheme="minorHAnsi" w:eastAsia="Calibri" w:hAnsiTheme="minorHAnsi" w:cstheme="minorHAnsi"/>
          <w:color w:val="0070C0"/>
          <w:sz w:val="21"/>
          <w:szCs w:val="21"/>
        </w:rPr>
        <w:t>4</w:t>
      </w:r>
      <w:r w:rsidR="008D704D" w:rsidRPr="00F0499F">
        <w:rPr>
          <w:rFonts w:asciiTheme="minorHAnsi" w:eastAsia="Calibri" w:hAnsiTheme="minorHAnsi" w:cstheme="minorHAnsi"/>
          <w:color w:val="0070C0"/>
          <w:sz w:val="21"/>
          <w:szCs w:val="21"/>
        </w:rPr>
        <w:t xml:space="preserve"> priedas „Tiekėjų kvalifikacijos reikalavimai</w:t>
      </w:r>
      <w:r w:rsidR="00283391" w:rsidRPr="00F0499F">
        <w:rPr>
          <w:rFonts w:asciiTheme="minorHAnsi" w:eastAsia="Calibri" w:hAnsiTheme="minorHAnsi" w:cstheme="minorHAnsi"/>
          <w:color w:val="0070C0"/>
          <w:sz w:val="21"/>
          <w:szCs w:val="21"/>
        </w:rPr>
        <w:t xml:space="preserve"> ir reikalaujami kokybės bei aplinkos apsaugos vadybos sistemų standartai</w:t>
      </w:r>
      <w:r w:rsidR="008D704D" w:rsidRPr="00F0499F">
        <w:rPr>
          <w:rFonts w:asciiTheme="minorHAnsi" w:eastAsia="Calibri" w:hAnsiTheme="minorHAnsi" w:cstheme="minorHAnsi"/>
          <w:color w:val="0070C0"/>
          <w:sz w:val="21"/>
          <w:szCs w:val="21"/>
        </w:rPr>
        <w:t>“</w:t>
      </w:r>
      <w:bookmarkEnd w:id="52"/>
      <w:bookmarkEnd w:id="53"/>
      <w:bookmarkEnd w:id="54"/>
      <w:bookmarkEnd w:id="55"/>
    </w:p>
    <w:p w14:paraId="0238E3FE" w14:textId="77777777" w:rsidR="002F396F" w:rsidRPr="00F0499F" w:rsidRDefault="002F396F" w:rsidP="00DE290C">
      <w:pPr>
        <w:rPr>
          <w:rFonts w:cstheme="minorHAnsi"/>
          <w:b/>
          <w:bCs/>
          <w:smallCaps/>
          <w:sz w:val="22"/>
          <w:szCs w:val="22"/>
        </w:rPr>
      </w:pPr>
    </w:p>
    <w:p w14:paraId="0238E3FF" w14:textId="77777777" w:rsidR="002F396F" w:rsidRPr="00F0499F" w:rsidRDefault="002F396F" w:rsidP="007C0612">
      <w:pPr>
        <w:pStyle w:val="Subtitle"/>
        <w:spacing w:line="240" w:lineRule="auto"/>
        <w:jc w:val="center"/>
        <w:rPr>
          <w:smallCaps/>
        </w:rPr>
      </w:pPr>
      <w:r w:rsidRPr="00F0499F">
        <w:rPr>
          <w:smallCaps/>
        </w:rPr>
        <w:t>TIEKĖJŲ KVALIFIKACIJOS REIKALAVIMAI</w:t>
      </w:r>
      <w:r w:rsidR="00955F2F" w:rsidRPr="00F0499F">
        <w:rPr>
          <w:smallCaps/>
        </w:rPr>
        <w:t xml:space="preserve"> IR REIKALAVIMAI LAIKYTIS </w:t>
      </w:r>
      <w:r w:rsidR="00955F2F" w:rsidRPr="00F0499F">
        <w:rPr>
          <w:lang w:eastAsia="en-US"/>
        </w:rPr>
        <w:t>KOKYBĖS VADYBOS SISTEMOS IR (ARBA) APLINKOS APSAUGOS VADYBOS SISTEMOS STANDARTŲ</w:t>
      </w:r>
    </w:p>
    <w:p w14:paraId="0238E400" w14:textId="77777777" w:rsidR="0027216E" w:rsidRPr="0027216E" w:rsidRDefault="0027216E" w:rsidP="0027216E">
      <w:pPr>
        <w:jc w:val="center"/>
      </w:pPr>
      <w:r>
        <w:t>(Pridedama atskiru priedu)</w:t>
      </w:r>
    </w:p>
    <w:p w14:paraId="0238E401" w14:textId="77777777" w:rsidR="006545F9" w:rsidRPr="00F0499F" w:rsidRDefault="006545F9" w:rsidP="00384F5A">
      <w:pPr>
        <w:spacing w:after="0" w:line="240" w:lineRule="auto"/>
        <w:jc w:val="center"/>
        <w:rPr>
          <w:rFonts w:eastAsiaTheme="minorHAnsi" w:cstheme="minorHAnsi"/>
          <w:lang w:eastAsia="en-US"/>
        </w:rPr>
      </w:pPr>
    </w:p>
    <w:p w14:paraId="0238E402" w14:textId="77777777" w:rsidR="002F396F" w:rsidRPr="00F0499F" w:rsidRDefault="00384F5A" w:rsidP="00384F5A">
      <w:pPr>
        <w:spacing w:after="0" w:line="240" w:lineRule="auto"/>
        <w:jc w:val="center"/>
        <w:rPr>
          <w:rFonts w:cstheme="minorHAnsi"/>
          <w:b/>
          <w:bCs/>
          <w:smallCaps/>
        </w:rPr>
      </w:pPr>
      <w:r w:rsidRPr="00F0499F">
        <w:rPr>
          <w:rFonts w:eastAsiaTheme="minorHAnsi" w:cstheme="minorHAnsi"/>
          <w:lang w:eastAsia="en-US"/>
        </w:rPr>
        <w:t>__________</w:t>
      </w:r>
    </w:p>
    <w:p w14:paraId="0238E403" w14:textId="77777777"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0238E404" w14:textId="5062FDCD" w:rsidR="008D704D" w:rsidRPr="00F0499F" w:rsidRDefault="002C67D9" w:rsidP="008D704D">
      <w:pPr>
        <w:pStyle w:val="Heading2"/>
        <w:ind w:left="5103"/>
        <w:rPr>
          <w:rFonts w:asciiTheme="minorHAnsi" w:hAnsiTheme="minorHAnsi" w:cstheme="minorHAnsi"/>
          <w:color w:val="0070C0"/>
          <w:sz w:val="21"/>
          <w:szCs w:val="21"/>
        </w:rPr>
      </w:pPr>
      <w:bookmarkStart w:id="56" w:name="_Ref38291379"/>
      <w:bookmarkStart w:id="57" w:name="_Ref38291394"/>
      <w:bookmarkStart w:id="58" w:name="_Ref38898251"/>
      <w:bookmarkStart w:id="59" w:name="_Toc126333943"/>
      <w:r>
        <w:rPr>
          <w:rFonts w:asciiTheme="minorHAnsi" w:eastAsia="Calibri" w:hAnsiTheme="minorHAnsi" w:cstheme="minorHAnsi"/>
          <w:color w:val="0070C0"/>
          <w:sz w:val="21"/>
          <w:szCs w:val="21"/>
        </w:rPr>
        <w:lastRenderedPageBreak/>
        <w:t>Specialiųjų p</w:t>
      </w:r>
      <w:r w:rsidR="008D704D" w:rsidRPr="00F0499F">
        <w:rPr>
          <w:rFonts w:asciiTheme="minorHAnsi" w:eastAsia="Calibri" w:hAnsiTheme="minorHAnsi" w:cstheme="minorHAnsi"/>
          <w:color w:val="0070C0"/>
          <w:sz w:val="21"/>
          <w:szCs w:val="21"/>
        </w:rPr>
        <w:t xml:space="preserve">irkimo sąlygų </w:t>
      </w:r>
      <w:r w:rsidR="00F1334C">
        <w:rPr>
          <w:rFonts w:asciiTheme="minorHAnsi" w:eastAsia="Calibri" w:hAnsiTheme="minorHAnsi" w:cstheme="minorHAnsi"/>
          <w:color w:val="0070C0"/>
          <w:sz w:val="21"/>
          <w:szCs w:val="21"/>
        </w:rPr>
        <w:t>5</w:t>
      </w:r>
      <w:r w:rsidR="008D704D" w:rsidRPr="00F0499F">
        <w:rPr>
          <w:rFonts w:asciiTheme="minorHAnsi" w:eastAsia="Calibri" w:hAnsiTheme="minorHAnsi" w:cstheme="minorHAnsi"/>
          <w:color w:val="0070C0"/>
          <w:sz w:val="21"/>
          <w:szCs w:val="21"/>
        </w:rPr>
        <w:t xml:space="preserve"> priedas </w:t>
      </w:r>
      <w:r w:rsidR="00401746" w:rsidRPr="00F0499F">
        <w:rPr>
          <w:rFonts w:asciiTheme="minorHAnsi" w:eastAsia="Calibri" w:hAnsiTheme="minorHAnsi" w:cstheme="minorHAnsi"/>
          <w:color w:val="0070C0"/>
          <w:sz w:val="21"/>
          <w:szCs w:val="21"/>
        </w:rPr>
        <w:t xml:space="preserve">„Pasiūlymo forma“ </w:t>
      </w:r>
      <w:bookmarkEnd w:id="56"/>
      <w:bookmarkEnd w:id="57"/>
      <w:bookmarkEnd w:id="58"/>
      <w:bookmarkEnd w:id="59"/>
    </w:p>
    <w:p w14:paraId="0238E405" w14:textId="77777777" w:rsidR="002F396F" w:rsidRPr="00F0499F" w:rsidRDefault="002F396F" w:rsidP="00DE290C">
      <w:pPr>
        <w:rPr>
          <w:rFonts w:cstheme="minorHAnsi"/>
          <w:b/>
          <w:bCs/>
          <w:smallCaps/>
          <w:sz w:val="22"/>
          <w:szCs w:val="22"/>
        </w:rPr>
      </w:pPr>
    </w:p>
    <w:p w14:paraId="0238E406" w14:textId="77777777" w:rsidR="00B970B0" w:rsidRPr="00F0499F" w:rsidRDefault="00401746" w:rsidP="00BE1858">
      <w:pPr>
        <w:pStyle w:val="Subtitle"/>
        <w:jc w:val="center"/>
        <w:rPr>
          <w:b/>
          <w:bCs/>
          <w:smallCaps/>
        </w:rPr>
      </w:pPr>
      <w:r>
        <w:t>PASIŪLYMO FORMA</w:t>
      </w:r>
    </w:p>
    <w:p w14:paraId="0238E408" w14:textId="77777777" w:rsidR="0027216E" w:rsidRPr="0027216E" w:rsidRDefault="0027216E" w:rsidP="0027216E">
      <w:pPr>
        <w:jc w:val="center"/>
      </w:pPr>
      <w:r>
        <w:t>(Pridedama atskiru priedu)</w:t>
      </w:r>
    </w:p>
    <w:p w14:paraId="0238E409" w14:textId="77777777" w:rsidR="0027216E" w:rsidRPr="00F0499F" w:rsidRDefault="0027216E" w:rsidP="002F396F">
      <w:pPr>
        <w:jc w:val="both"/>
        <w:rPr>
          <w:rFonts w:cstheme="minorHAnsi"/>
          <w:sz w:val="22"/>
          <w:szCs w:val="22"/>
        </w:rPr>
      </w:pPr>
    </w:p>
    <w:p w14:paraId="0238E40A" w14:textId="77777777" w:rsidR="002F396F" w:rsidRPr="005E475F" w:rsidRDefault="00B970B0" w:rsidP="00B970B0">
      <w:pPr>
        <w:jc w:val="center"/>
        <w:rPr>
          <w:rFonts w:cstheme="minorHAnsi"/>
          <w:smallCaps/>
          <w:sz w:val="22"/>
          <w:szCs w:val="22"/>
          <w:lang w:val="en-US"/>
        </w:rPr>
      </w:pPr>
      <w:r w:rsidRPr="00F0499F">
        <w:rPr>
          <w:rFonts w:cstheme="minorHAnsi"/>
          <w:smallCaps/>
          <w:sz w:val="22"/>
          <w:szCs w:val="22"/>
        </w:rPr>
        <w:t>__________</w:t>
      </w:r>
    </w:p>
    <w:p w14:paraId="0238E40B" w14:textId="77777777"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0238E40C" w14:textId="73CB6AB7" w:rsidR="00401746" w:rsidRPr="00F0499F" w:rsidRDefault="004B0E82" w:rsidP="00401746">
      <w:pPr>
        <w:pStyle w:val="Heading2"/>
        <w:ind w:left="5103"/>
        <w:rPr>
          <w:rFonts w:asciiTheme="minorHAnsi" w:hAnsiTheme="minorHAnsi" w:cstheme="minorHAnsi"/>
          <w:color w:val="0070C0"/>
          <w:sz w:val="21"/>
          <w:szCs w:val="21"/>
        </w:rPr>
      </w:pPr>
      <w:bookmarkStart w:id="60" w:name="_Ref38540913"/>
      <w:bookmarkStart w:id="61" w:name="_Ref38898051"/>
      <w:bookmarkStart w:id="62" w:name="_Ref38901392"/>
      <w:bookmarkStart w:id="63" w:name="_Toc126333944"/>
      <w:r>
        <w:rPr>
          <w:rFonts w:asciiTheme="minorHAnsi" w:eastAsia="Calibri" w:hAnsiTheme="minorHAnsi" w:cstheme="minorHAnsi"/>
          <w:color w:val="0070C0"/>
          <w:sz w:val="21"/>
          <w:szCs w:val="21"/>
        </w:rPr>
        <w:lastRenderedPageBreak/>
        <w:t>Specialiųjų p</w:t>
      </w:r>
      <w:r w:rsidR="008D704D" w:rsidRPr="00F0499F">
        <w:rPr>
          <w:rFonts w:asciiTheme="minorHAnsi" w:eastAsia="Calibri" w:hAnsiTheme="minorHAnsi" w:cstheme="minorHAnsi"/>
          <w:color w:val="0070C0"/>
          <w:sz w:val="21"/>
          <w:szCs w:val="21"/>
        </w:rPr>
        <w:t xml:space="preserve">irkimo sąlygų </w:t>
      </w:r>
      <w:r w:rsidR="00F1334C">
        <w:rPr>
          <w:rFonts w:asciiTheme="minorHAnsi" w:eastAsia="Calibri" w:hAnsiTheme="minorHAnsi" w:cstheme="minorHAnsi"/>
          <w:color w:val="0070C0"/>
          <w:sz w:val="21"/>
          <w:szCs w:val="21"/>
        </w:rPr>
        <w:t>6</w:t>
      </w:r>
      <w:r w:rsidR="008D704D" w:rsidRPr="00F0499F">
        <w:rPr>
          <w:rFonts w:asciiTheme="minorHAnsi" w:eastAsia="Calibri" w:hAnsiTheme="minorHAnsi" w:cstheme="minorHAnsi"/>
          <w:color w:val="0070C0"/>
          <w:sz w:val="21"/>
          <w:szCs w:val="21"/>
        </w:rPr>
        <w:t xml:space="preserve"> priedas </w:t>
      </w:r>
      <w:bookmarkEnd w:id="60"/>
      <w:bookmarkEnd w:id="61"/>
      <w:bookmarkEnd w:id="62"/>
      <w:bookmarkEnd w:id="63"/>
      <w:r w:rsidR="00401746" w:rsidRPr="00F0499F">
        <w:rPr>
          <w:rFonts w:asciiTheme="minorHAnsi" w:eastAsia="Calibri" w:hAnsiTheme="minorHAnsi" w:cstheme="minorHAnsi"/>
          <w:color w:val="0070C0"/>
          <w:sz w:val="21"/>
          <w:szCs w:val="21"/>
        </w:rPr>
        <w:t xml:space="preserve">„EBVPD“ </w:t>
      </w:r>
      <w:r w:rsidR="00401746" w:rsidRPr="00F0499F">
        <w:rPr>
          <w:rFonts w:asciiTheme="minorHAnsi" w:hAnsiTheme="minorHAnsi" w:cstheme="minorHAnsi"/>
          <w:color w:val="0070C0"/>
          <w:sz w:val="21"/>
          <w:szCs w:val="21"/>
        </w:rPr>
        <w:t>(XML formatu)</w:t>
      </w:r>
    </w:p>
    <w:p w14:paraId="0238E40D" w14:textId="77777777" w:rsidR="008D704D" w:rsidRPr="00F0499F" w:rsidRDefault="008D704D" w:rsidP="008D704D">
      <w:pPr>
        <w:pStyle w:val="Heading2"/>
        <w:ind w:left="5103"/>
        <w:rPr>
          <w:rFonts w:asciiTheme="minorHAnsi" w:eastAsia="Calibri" w:hAnsiTheme="minorHAnsi" w:cstheme="minorHAnsi"/>
          <w:color w:val="0070C0"/>
          <w:sz w:val="21"/>
          <w:szCs w:val="21"/>
        </w:rPr>
      </w:pPr>
    </w:p>
    <w:p w14:paraId="0238E40E" w14:textId="77777777" w:rsidR="00401746" w:rsidRPr="00F0499F" w:rsidRDefault="00401746" w:rsidP="00401746">
      <w:pPr>
        <w:pStyle w:val="Subtitle"/>
        <w:jc w:val="center"/>
        <w:rPr>
          <w:b/>
          <w:bCs/>
          <w:smallCaps/>
        </w:rPr>
      </w:pPr>
      <w:r w:rsidRPr="00F0499F">
        <w:t>EUROPOS BENDRASIS VIEŠŲJŲ PIRKIMŲ DOKUMENTAS</w:t>
      </w:r>
    </w:p>
    <w:p w14:paraId="0238E40F" w14:textId="77777777" w:rsidR="00401746" w:rsidRDefault="00401746" w:rsidP="00401746">
      <w:pPr>
        <w:jc w:val="both"/>
        <w:rPr>
          <w:rFonts w:cstheme="minorHAnsi"/>
          <w:sz w:val="22"/>
          <w:szCs w:val="22"/>
        </w:rPr>
      </w:pPr>
      <w:r w:rsidRPr="00F0499F">
        <w:rPr>
          <w:rFonts w:cstheme="minorHAnsi"/>
          <w:sz w:val="22"/>
          <w:szCs w:val="22"/>
        </w:rPr>
        <w:t>„Europos bendrasis viešųjų pirkimų dokumentas (EBVPD)“ pateikiamas .</w:t>
      </w:r>
      <w:proofErr w:type="spellStart"/>
      <w:r w:rsidRPr="00F0499F">
        <w:rPr>
          <w:rFonts w:cstheme="minorHAnsi"/>
          <w:sz w:val="22"/>
          <w:szCs w:val="22"/>
        </w:rPr>
        <w:t>xml</w:t>
      </w:r>
      <w:proofErr w:type="spellEnd"/>
      <w:r w:rsidRPr="00F0499F">
        <w:rPr>
          <w:rFonts w:cstheme="minorHAnsi"/>
          <w:sz w:val="22"/>
          <w:szCs w:val="22"/>
        </w:rPr>
        <w:t xml:space="preserve"> formatu.</w:t>
      </w:r>
    </w:p>
    <w:p w14:paraId="0238E410" w14:textId="77777777" w:rsidR="00401746" w:rsidRPr="0027216E" w:rsidRDefault="00401746" w:rsidP="00401746">
      <w:pPr>
        <w:jc w:val="center"/>
      </w:pPr>
      <w:r>
        <w:t>(Pridedama atskiru priedu)</w:t>
      </w:r>
    </w:p>
    <w:p w14:paraId="0238E411" w14:textId="77777777" w:rsidR="00693D4F" w:rsidRDefault="00693D4F" w:rsidP="00982EE8">
      <w:pPr>
        <w:jc w:val="center"/>
        <w:rPr>
          <w:rFonts w:cstheme="minorHAnsi"/>
          <w:color w:val="7030A0"/>
        </w:rPr>
      </w:pPr>
      <w:r w:rsidRPr="00F0499F">
        <w:rPr>
          <w:rFonts w:cstheme="minorHAnsi"/>
        </w:rPr>
        <w:t>__________</w:t>
      </w:r>
    </w:p>
    <w:p w14:paraId="0238E412" w14:textId="77777777" w:rsidR="00693D4F" w:rsidRDefault="00693D4F">
      <w:pPr>
        <w:rPr>
          <w:rFonts w:cstheme="minorHAnsi"/>
          <w:color w:val="7030A0"/>
        </w:rPr>
      </w:pPr>
      <w:r>
        <w:rPr>
          <w:rFonts w:cstheme="minorHAnsi"/>
          <w:color w:val="7030A0"/>
        </w:rPr>
        <w:br w:type="page"/>
      </w:r>
    </w:p>
    <w:p w14:paraId="0238E413" w14:textId="77777777" w:rsidR="000C6068" w:rsidRPr="00F0499F" w:rsidRDefault="000C6068" w:rsidP="00DE290C">
      <w:pPr>
        <w:rPr>
          <w:rFonts w:cstheme="minorHAnsi"/>
          <w:b/>
          <w:bCs/>
          <w:smallCaps/>
          <w:sz w:val="22"/>
          <w:szCs w:val="22"/>
        </w:rPr>
      </w:pPr>
    </w:p>
    <w:p w14:paraId="0238E414" w14:textId="41515301" w:rsidR="008D704D" w:rsidRPr="00F0499F" w:rsidRDefault="002C67D9" w:rsidP="008D704D">
      <w:pPr>
        <w:pStyle w:val="Heading2"/>
        <w:ind w:left="5103"/>
        <w:rPr>
          <w:rFonts w:asciiTheme="minorHAnsi" w:eastAsia="Calibri" w:hAnsiTheme="minorHAnsi" w:cstheme="minorHAnsi"/>
          <w:color w:val="0070C0"/>
          <w:sz w:val="21"/>
          <w:szCs w:val="21"/>
        </w:rPr>
      </w:pPr>
      <w:bookmarkStart w:id="64" w:name="_Ref39484039"/>
      <w:bookmarkStart w:id="65" w:name="_Ref40278562"/>
      <w:bookmarkStart w:id="66" w:name="_Toc126333945"/>
      <w:r>
        <w:rPr>
          <w:rFonts w:asciiTheme="minorHAnsi" w:eastAsia="Calibri" w:hAnsiTheme="minorHAnsi" w:cstheme="minorHAnsi"/>
          <w:color w:val="0070C0"/>
          <w:sz w:val="21"/>
          <w:szCs w:val="21"/>
        </w:rPr>
        <w:t>Specialiųjų p</w:t>
      </w:r>
      <w:r w:rsidR="008D704D" w:rsidRPr="00F0499F">
        <w:rPr>
          <w:rFonts w:asciiTheme="minorHAnsi" w:eastAsia="Calibri" w:hAnsiTheme="minorHAnsi" w:cstheme="minorHAnsi"/>
          <w:color w:val="0070C0"/>
          <w:sz w:val="21"/>
          <w:szCs w:val="21"/>
        </w:rPr>
        <w:t xml:space="preserve">irkimo sąlygų </w:t>
      </w:r>
      <w:r w:rsidR="00910C39">
        <w:rPr>
          <w:rFonts w:asciiTheme="minorHAnsi" w:eastAsia="Calibri" w:hAnsiTheme="minorHAnsi" w:cstheme="minorHAnsi"/>
          <w:color w:val="0070C0"/>
          <w:sz w:val="21"/>
          <w:szCs w:val="21"/>
        </w:rPr>
        <w:t>7</w:t>
      </w:r>
      <w:r w:rsidR="008D704D" w:rsidRPr="00F0499F">
        <w:rPr>
          <w:rFonts w:asciiTheme="minorHAnsi" w:eastAsia="Calibri" w:hAnsiTheme="minorHAnsi" w:cstheme="minorHAnsi"/>
          <w:color w:val="0070C0"/>
          <w:sz w:val="21"/>
          <w:szCs w:val="21"/>
        </w:rPr>
        <w:t xml:space="preserve"> priedas „</w:t>
      </w:r>
      <w:r w:rsidR="00401746">
        <w:rPr>
          <w:rFonts w:asciiTheme="minorHAnsi" w:eastAsia="Calibri" w:hAnsiTheme="minorHAnsi" w:cstheme="minorHAnsi"/>
          <w:color w:val="0070C0"/>
          <w:sz w:val="21"/>
          <w:szCs w:val="21"/>
        </w:rPr>
        <w:t>Sutarties projektas</w:t>
      </w:r>
      <w:r w:rsidR="008D704D" w:rsidRPr="00F0499F">
        <w:rPr>
          <w:rFonts w:asciiTheme="minorHAnsi" w:eastAsia="Calibri" w:hAnsiTheme="minorHAnsi" w:cstheme="minorHAnsi"/>
          <w:color w:val="0070C0"/>
          <w:sz w:val="21"/>
          <w:szCs w:val="21"/>
        </w:rPr>
        <w:t>“</w:t>
      </w:r>
      <w:bookmarkEnd w:id="64"/>
      <w:bookmarkEnd w:id="65"/>
      <w:bookmarkEnd w:id="66"/>
    </w:p>
    <w:p w14:paraId="0238E415" w14:textId="77777777" w:rsidR="00FE3D7C" w:rsidRPr="00F0499F" w:rsidRDefault="00FE3D7C" w:rsidP="00FE3D7C">
      <w:pPr>
        <w:jc w:val="center"/>
        <w:rPr>
          <w:b/>
          <w:szCs w:val="24"/>
        </w:rPr>
      </w:pPr>
    </w:p>
    <w:p w14:paraId="0238E416" w14:textId="77777777" w:rsidR="00203725" w:rsidRPr="00F0499F" w:rsidRDefault="00401746" w:rsidP="002058A4">
      <w:pPr>
        <w:pStyle w:val="Subtitle"/>
        <w:jc w:val="center"/>
        <w:rPr>
          <w:rFonts w:cstheme="minorHAnsi"/>
          <w:bCs/>
          <w:smallCaps/>
          <w:sz w:val="22"/>
          <w:szCs w:val="22"/>
        </w:rPr>
      </w:pPr>
      <w:r>
        <w:t>PASLAUGŲ TEIKIMO SUTARTIS</w:t>
      </w:r>
    </w:p>
    <w:p w14:paraId="0238E417" w14:textId="77777777" w:rsidR="00210870" w:rsidRDefault="00210870" w:rsidP="00210870">
      <w:pPr>
        <w:spacing w:line="240" w:lineRule="auto"/>
        <w:ind w:left="7314"/>
        <w:rPr>
          <w:rFonts w:ascii="Arial" w:hAnsi="Arial" w:cs="Arial"/>
        </w:rPr>
      </w:pPr>
    </w:p>
    <w:p w14:paraId="0238E418" w14:textId="77777777" w:rsidR="0027216E" w:rsidRPr="0027216E" w:rsidRDefault="0027216E" w:rsidP="0027216E">
      <w:pPr>
        <w:jc w:val="center"/>
      </w:pPr>
      <w:r>
        <w:t>(Pridedama atskiru priedu)</w:t>
      </w:r>
    </w:p>
    <w:p w14:paraId="0238E419" w14:textId="77777777" w:rsidR="005A65C8" w:rsidRPr="003D4196" w:rsidRDefault="003D4196" w:rsidP="00210870">
      <w:pPr>
        <w:pStyle w:val="paragrafesrasas2lygis"/>
        <w:ind w:firstLine="397"/>
        <w:jc w:val="left"/>
        <w:rPr>
          <w:rFonts w:asciiTheme="minorHAnsi" w:hAnsiTheme="minorHAnsi" w:cstheme="minorHAnsi"/>
          <w:i/>
          <w:iCs/>
          <w:color w:val="7030A0"/>
          <w:sz w:val="21"/>
          <w:szCs w:val="21"/>
        </w:rPr>
      </w:pPr>
      <w:r w:rsidRPr="003D4196">
        <w:rPr>
          <w:rFonts w:asciiTheme="minorHAnsi" w:hAnsiTheme="minorHAnsi" w:cstheme="minorHAnsi"/>
          <w:i/>
          <w:iCs/>
          <w:color w:val="7030A0"/>
          <w:sz w:val="21"/>
          <w:szCs w:val="21"/>
        </w:rPr>
        <w:t>.</w:t>
      </w:r>
    </w:p>
    <w:p w14:paraId="0238E41A" w14:textId="77777777" w:rsidR="00210870" w:rsidRPr="00210870" w:rsidRDefault="00210870" w:rsidP="00210870">
      <w:pPr>
        <w:pStyle w:val="paragrafesrasas2lygis"/>
        <w:ind w:firstLine="397"/>
        <w:jc w:val="left"/>
        <w:rPr>
          <w:rFonts w:asciiTheme="minorHAnsi" w:hAnsiTheme="minorHAnsi" w:cstheme="minorHAnsi"/>
          <w:color w:val="7030A0"/>
        </w:rPr>
      </w:pPr>
      <w:r w:rsidRPr="00210870">
        <w:rPr>
          <w:rFonts w:asciiTheme="minorHAnsi" w:hAnsiTheme="minorHAnsi" w:cstheme="minorHAnsi"/>
          <w:color w:val="7030A0"/>
          <w:sz w:val="21"/>
          <w:szCs w:val="21"/>
        </w:rPr>
        <w:t xml:space="preserve"> </w:t>
      </w:r>
    </w:p>
    <w:p w14:paraId="0238E41B" w14:textId="77777777" w:rsidR="00A4599F" w:rsidRPr="00F0499F" w:rsidRDefault="009B6F95" w:rsidP="00A5751B">
      <w:pPr>
        <w:jc w:val="center"/>
        <w:rPr>
          <w:rFonts w:cstheme="minorHAnsi"/>
          <w:b/>
          <w:bCs/>
          <w:smallCaps/>
          <w:sz w:val="22"/>
          <w:szCs w:val="22"/>
        </w:rPr>
      </w:pPr>
      <w:r w:rsidRPr="00F0499F">
        <w:rPr>
          <w:rFonts w:cstheme="minorHAnsi"/>
        </w:rPr>
        <w:t>_________</w:t>
      </w:r>
      <w:r w:rsidR="00401746">
        <w:rPr>
          <w:rFonts w:cstheme="minorHAnsi"/>
        </w:rPr>
        <w:t>_</w:t>
      </w:r>
    </w:p>
    <w:sectPr w:rsidR="00A4599F" w:rsidRPr="00F0499F" w:rsidSect="00FD46C9">
      <w:footerReference w:type="first" r:id="rId17"/>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AF2938" w14:textId="77777777" w:rsidR="007D4BA5" w:rsidRDefault="007D4BA5" w:rsidP="00D05666">
      <w:r>
        <w:separator/>
      </w:r>
    </w:p>
  </w:endnote>
  <w:endnote w:type="continuationSeparator" w:id="0">
    <w:p w14:paraId="26E92C01" w14:textId="77777777" w:rsidR="007D4BA5" w:rsidRDefault="007D4BA5" w:rsidP="00D05666">
      <w:r>
        <w:continuationSeparator/>
      </w:r>
    </w:p>
  </w:endnote>
  <w:endnote w:type="continuationNotice" w:id="1">
    <w:p w14:paraId="61BF3B2F" w14:textId="77777777" w:rsidR="007D4BA5" w:rsidRDefault="007D4BA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82459450"/>
      <w:docPartObj>
        <w:docPartGallery w:val="Page Numbers (Bottom of Page)"/>
        <w:docPartUnique/>
      </w:docPartObj>
    </w:sdtPr>
    <w:sdtEndPr>
      <w:rPr>
        <w:noProof/>
      </w:rPr>
    </w:sdtEndPr>
    <w:sdtContent>
      <w:p w14:paraId="0238E42E" w14:textId="77777777" w:rsidR="000B685D" w:rsidRDefault="00C26D6C">
        <w:pPr>
          <w:pStyle w:val="Footer"/>
          <w:jc w:val="right"/>
        </w:pPr>
        <w:r>
          <w:fldChar w:fldCharType="begin"/>
        </w:r>
        <w:r w:rsidR="000B685D">
          <w:instrText xml:space="preserve"> PAGE   \* MERGEFORMAT </w:instrText>
        </w:r>
        <w:r>
          <w:fldChar w:fldCharType="separate"/>
        </w:r>
        <w:r w:rsidR="002E4854">
          <w:rPr>
            <w:noProof/>
          </w:rPr>
          <w:t>1</w:t>
        </w:r>
        <w:r>
          <w:rPr>
            <w:noProof/>
          </w:rPr>
          <w:fldChar w:fldCharType="end"/>
        </w:r>
      </w:p>
    </w:sdtContent>
  </w:sdt>
  <w:p w14:paraId="0238E42F" w14:textId="77777777" w:rsidR="000B685D" w:rsidRDefault="000B68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38E430" w14:textId="77777777" w:rsidR="0043483A" w:rsidRDefault="0043483A">
    <w:pPr>
      <w:pStyle w:val="Footer"/>
      <w:jc w:val="right"/>
    </w:pPr>
  </w:p>
  <w:p w14:paraId="0238E431" w14:textId="77777777" w:rsidR="0043483A" w:rsidRDefault="004348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38E432" w14:textId="77777777" w:rsidR="00BE180E" w:rsidRDefault="00C26D6C">
    <w:pPr>
      <w:pStyle w:val="Footer"/>
      <w:jc w:val="right"/>
    </w:pPr>
    <w:r>
      <w:fldChar w:fldCharType="begin"/>
    </w:r>
    <w:r w:rsidR="00BE180E">
      <w:instrText xml:space="preserve"> PAGE   \* MERGEFORMAT </w:instrText>
    </w:r>
    <w:r>
      <w:fldChar w:fldCharType="separate"/>
    </w:r>
    <w:r w:rsidR="002E4854">
      <w:rPr>
        <w:noProof/>
      </w:rPr>
      <w:t>22</w:t>
    </w:r>
    <w:r>
      <w:rPr>
        <w:noProof/>
      </w:rPr>
      <w:fldChar w:fldCharType="end"/>
    </w:r>
  </w:p>
  <w:p w14:paraId="0238E433" w14:textId="77777777" w:rsidR="00BE180E" w:rsidRDefault="00BE1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CDD759" w14:textId="77777777" w:rsidR="007D4BA5" w:rsidRDefault="007D4BA5" w:rsidP="00D05666">
      <w:r>
        <w:separator/>
      </w:r>
    </w:p>
  </w:footnote>
  <w:footnote w:type="continuationSeparator" w:id="0">
    <w:p w14:paraId="756E58E0" w14:textId="77777777" w:rsidR="007D4BA5" w:rsidRDefault="007D4BA5" w:rsidP="00D05666">
      <w:r>
        <w:continuationSeparator/>
      </w:r>
    </w:p>
  </w:footnote>
  <w:footnote w:type="continuationNotice" w:id="1">
    <w:p w14:paraId="36824C46" w14:textId="77777777" w:rsidR="007D4BA5" w:rsidRDefault="007D4BA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38E42C" w14:textId="77777777" w:rsidR="00215B09" w:rsidRDefault="00215B09">
    <w:pPr>
      <w:pStyle w:val="Header"/>
      <w:jc w:val="right"/>
    </w:pPr>
  </w:p>
  <w:p w14:paraId="0238E42D" w14:textId="77777777" w:rsidR="0079367F" w:rsidRDefault="007936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15:restartNumberingAfterBreak="0">
    <w:nsid w:val="03DE129C"/>
    <w:multiLevelType w:val="multilevel"/>
    <w:tmpl w:val="4260BA88"/>
    <w:lvl w:ilvl="0">
      <w:start w:val="6"/>
      <w:numFmt w:val="decimal"/>
      <w:lvlText w:val="%1"/>
      <w:lvlJc w:val="left"/>
      <w:pPr>
        <w:ind w:left="444" w:hanging="444"/>
      </w:pPr>
      <w:rPr>
        <w:rFonts w:hint="default"/>
        <w:u w:val="none"/>
      </w:rPr>
    </w:lvl>
    <w:lvl w:ilvl="1">
      <w:start w:val="1"/>
      <w:numFmt w:val="decimal"/>
      <w:lvlText w:val="%1.%2"/>
      <w:lvlJc w:val="left"/>
      <w:pPr>
        <w:ind w:left="799" w:hanging="444"/>
      </w:pPr>
      <w:rPr>
        <w:rFonts w:hint="default"/>
        <w:u w:val="none"/>
      </w:rPr>
    </w:lvl>
    <w:lvl w:ilvl="2">
      <w:start w:val="8"/>
      <w:numFmt w:val="decimal"/>
      <w:lvlText w:val="%1.%2.%3"/>
      <w:lvlJc w:val="left"/>
      <w:pPr>
        <w:ind w:left="1430" w:hanging="720"/>
      </w:pPr>
      <w:rPr>
        <w:rFonts w:hint="default"/>
        <w:u w:val="none"/>
      </w:rPr>
    </w:lvl>
    <w:lvl w:ilvl="3">
      <w:start w:val="1"/>
      <w:numFmt w:val="decimal"/>
      <w:lvlText w:val="%1.%2.%3.%4"/>
      <w:lvlJc w:val="left"/>
      <w:pPr>
        <w:ind w:left="1785" w:hanging="720"/>
      </w:pPr>
      <w:rPr>
        <w:rFonts w:hint="default"/>
        <w:u w:val="none"/>
      </w:rPr>
    </w:lvl>
    <w:lvl w:ilvl="4">
      <w:start w:val="1"/>
      <w:numFmt w:val="decimal"/>
      <w:lvlText w:val="%1.%2.%3.%4.%5"/>
      <w:lvlJc w:val="left"/>
      <w:pPr>
        <w:ind w:left="2500" w:hanging="1080"/>
      </w:pPr>
      <w:rPr>
        <w:rFonts w:hint="default"/>
        <w:u w:val="none"/>
      </w:rPr>
    </w:lvl>
    <w:lvl w:ilvl="5">
      <w:start w:val="1"/>
      <w:numFmt w:val="decimal"/>
      <w:lvlText w:val="%1.%2.%3.%4.%5.%6"/>
      <w:lvlJc w:val="left"/>
      <w:pPr>
        <w:ind w:left="2855" w:hanging="1080"/>
      </w:pPr>
      <w:rPr>
        <w:rFonts w:hint="default"/>
        <w:u w:val="none"/>
      </w:rPr>
    </w:lvl>
    <w:lvl w:ilvl="6">
      <w:start w:val="1"/>
      <w:numFmt w:val="decimal"/>
      <w:lvlText w:val="%1.%2.%3.%4.%5.%6.%7"/>
      <w:lvlJc w:val="left"/>
      <w:pPr>
        <w:ind w:left="3210" w:hanging="1080"/>
      </w:pPr>
      <w:rPr>
        <w:rFonts w:hint="default"/>
        <w:u w:val="none"/>
      </w:rPr>
    </w:lvl>
    <w:lvl w:ilvl="7">
      <w:start w:val="1"/>
      <w:numFmt w:val="decimal"/>
      <w:lvlText w:val="%1.%2.%3.%4.%5.%6.%7.%8"/>
      <w:lvlJc w:val="left"/>
      <w:pPr>
        <w:ind w:left="3925" w:hanging="1440"/>
      </w:pPr>
      <w:rPr>
        <w:rFonts w:hint="default"/>
        <w:u w:val="none"/>
      </w:rPr>
    </w:lvl>
    <w:lvl w:ilvl="8">
      <w:start w:val="1"/>
      <w:numFmt w:val="decimal"/>
      <w:lvlText w:val="%1.%2.%3.%4.%5.%6.%7.%8.%9"/>
      <w:lvlJc w:val="left"/>
      <w:pPr>
        <w:ind w:left="4280" w:hanging="1440"/>
      </w:pPr>
      <w:rPr>
        <w:rFonts w:hint="default"/>
        <w:u w:val="none"/>
      </w:rPr>
    </w:lvl>
  </w:abstractNum>
  <w:abstractNum w:abstractNumId="2" w15:restartNumberingAfterBreak="0">
    <w:nsid w:val="0428107E"/>
    <w:multiLevelType w:val="hybridMultilevel"/>
    <w:tmpl w:val="941A17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4876271"/>
    <w:multiLevelType w:val="multilevel"/>
    <w:tmpl w:val="8848AEA4"/>
    <w:lvl w:ilvl="0">
      <w:start w:val="7"/>
      <w:numFmt w:val="decimal"/>
      <w:lvlText w:val="%1."/>
      <w:lvlJc w:val="left"/>
      <w:pPr>
        <w:ind w:left="444" w:hanging="444"/>
      </w:pPr>
      <w:rPr>
        <w:rFonts w:hint="default"/>
      </w:rPr>
    </w:lvl>
    <w:lvl w:ilvl="1">
      <w:start w:val="22"/>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4F144EA"/>
    <w:multiLevelType w:val="multilevel"/>
    <w:tmpl w:val="06681B64"/>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5" w15:restartNumberingAfterBreak="0">
    <w:nsid w:val="06291581"/>
    <w:multiLevelType w:val="multilevel"/>
    <w:tmpl w:val="7B10AFD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07847316"/>
    <w:multiLevelType w:val="multilevel"/>
    <w:tmpl w:val="5644FA7A"/>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7"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8" w15:restartNumberingAfterBreak="0">
    <w:nsid w:val="099308D2"/>
    <w:multiLevelType w:val="multilevel"/>
    <w:tmpl w:val="1E086FAC"/>
    <w:lvl w:ilvl="0">
      <w:start w:val="16"/>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9" w15:restartNumberingAfterBreak="0">
    <w:nsid w:val="0BEC1259"/>
    <w:multiLevelType w:val="multilevel"/>
    <w:tmpl w:val="276E2030"/>
    <w:lvl w:ilvl="0">
      <w:start w:val="7"/>
      <w:numFmt w:val="decimal"/>
      <w:lvlText w:val="%1."/>
      <w:lvlJc w:val="left"/>
      <w:pPr>
        <w:ind w:left="360" w:hanging="360"/>
      </w:pPr>
      <w:rPr>
        <w:rFonts w:eastAsia="Calibri" w:hint="default"/>
        <w:u w:val="none"/>
      </w:rPr>
    </w:lvl>
    <w:lvl w:ilvl="1">
      <w:start w:val="1"/>
      <w:numFmt w:val="decimal"/>
      <w:lvlText w:val="%1.%2."/>
      <w:lvlJc w:val="left"/>
      <w:pPr>
        <w:ind w:left="1069" w:hanging="360"/>
      </w:pPr>
      <w:rPr>
        <w:rFonts w:eastAsia="Calibri" w:hint="default"/>
        <w:u w:val="none"/>
      </w:rPr>
    </w:lvl>
    <w:lvl w:ilvl="2">
      <w:start w:val="1"/>
      <w:numFmt w:val="decimal"/>
      <w:lvlText w:val="%1.%2.%3."/>
      <w:lvlJc w:val="left"/>
      <w:pPr>
        <w:ind w:left="2138" w:hanging="720"/>
      </w:pPr>
      <w:rPr>
        <w:rFonts w:eastAsia="Calibri" w:hint="default"/>
        <w:u w:val="none"/>
      </w:rPr>
    </w:lvl>
    <w:lvl w:ilvl="3">
      <w:start w:val="1"/>
      <w:numFmt w:val="decimal"/>
      <w:lvlText w:val="%1.%2.%3.%4."/>
      <w:lvlJc w:val="left"/>
      <w:pPr>
        <w:ind w:left="2847" w:hanging="720"/>
      </w:pPr>
      <w:rPr>
        <w:rFonts w:eastAsia="Calibri" w:hint="default"/>
        <w:u w:val="none"/>
      </w:rPr>
    </w:lvl>
    <w:lvl w:ilvl="4">
      <w:start w:val="1"/>
      <w:numFmt w:val="decimal"/>
      <w:lvlText w:val="%1.%2.%3.%4.%5."/>
      <w:lvlJc w:val="left"/>
      <w:pPr>
        <w:ind w:left="3916" w:hanging="1080"/>
      </w:pPr>
      <w:rPr>
        <w:rFonts w:eastAsia="Calibri" w:hint="default"/>
        <w:u w:val="none"/>
      </w:rPr>
    </w:lvl>
    <w:lvl w:ilvl="5">
      <w:start w:val="1"/>
      <w:numFmt w:val="decimal"/>
      <w:lvlText w:val="%1.%2.%3.%4.%5.%6."/>
      <w:lvlJc w:val="left"/>
      <w:pPr>
        <w:ind w:left="4625" w:hanging="1080"/>
      </w:pPr>
      <w:rPr>
        <w:rFonts w:eastAsia="Calibri" w:hint="default"/>
        <w:u w:val="none"/>
      </w:rPr>
    </w:lvl>
    <w:lvl w:ilvl="6">
      <w:start w:val="1"/>
      <w:numFmt w:val="decimal"/>
      <w:lvlText w:val="%1.%2.%3.%4.%5.%6.%7."/>
      <w:lvlJc w:val="left"/>
      <w:pPr>
        <w:ind w:left="5694" w:hanging="1440"/>
      </w:pPr>
      <w:rPr>
        <w:rFonts w:eastAsia="Calibri" w:hint="default"/>
        <w:u w:val="none"/>
      </w:rPr>
    </w:lvl>
    <w:lvl w:ilvl="7">
      <w:start w:val="1"/>
      <w:numFmt w:val="decimal"/>
      <w:lvlText w:val="%1.%2.%3.%4.%5.%6.%7.%8."/>
      <w:lvlJc w:val="left"/>
      <w:pPr>
        <w:ind w:left="6403" w:hanging="1440"/>
      </w:pPr>
      <w:rPr>
        <w:rFonts w:eastAsia="Calibri" w:hint="default"/>
        <w:u w:val="none"/>
      </w:rPr>
    </w:lvl>
    <w:lvl w:ilvl="8">
      <w:start w:val="1"/>
      <w:numFmt w:val="decimal"/>
      <w:lvlText w:val="%1.%2.%3.%4.%5.%6.%7.%8.%9."/>
      <w:lvlJc w:val="left"/>
      <w:pPr>
        <w:ind w:left="7112" w:hanging="1440"/>
      </w:pPr>
      <w:rPr>
        <w:rFonts w:eastAsia="Calibri" w:hint="default"/>
        <w:u w:val="none"/>
      </w:rPr>
    </w:lvl>
  </w:abstractNum>
  <w:abstractNum w:abstractNumId="10" w15:restartNumberingAfterBreak="0">
    <w:nsid w:val="0D582BF6"/>
    <w:multiLevelType w:val="multilevel"/>
    <w:tmpl w:val="26A042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10B65763"/>
    <w:multiLevelType w:val="multilevel"/>
    <w:tmpl w:val="D722C65E"/>
    <w:lvl w:ilvl="0">
      <w:start w:val="6"/>
      <w:numFmt w:val="decimal"/>
      <w:lvlText w:val="%1."/>
      <w:lvlJc w:val="left"/>
      <w:pPr>
        <w:ind w:left="360" w:hanging="360"/>
      </w:pPr>
      <w:rPr>
        <w:rFonts w:eastAsiaTheme="minorHAnsi" w:hint="default"/>
        <w:b/>
        <w:i w:val="0"/>
      </w:rPr>
    </w:lvl>
    <w:lvl w:ilvl="1">
      <w:start w:val="1"/>
      <w:numFmt w:val="decimal"/>
      <w:lvlText w:val="%1.%2."/>
      <w:lvlJc w:val="left"/>
      <w:pPr>
        <w:ind w:left="1070" w:hanging="360"/>
      </w:pPr>
      <w:rPr>
        <w:rFonts w:eastAsiaTheme="minorHAnsi" w:hint="default"/>
        <w:b w:val="0"/>
        <w:bCs/>
        <w:i w:val="0"/>
      </w:rPr>
    </w:lvl>
    <w:lvl w:ilvl="2">
      <w:start w:val="1"/>
      <w:numFmt w:val="decimal"/>
      <w:lvlText w:val="%1.%2.%3."/>
      <w:lvlJc w:val="left"/>
      <w:pPr>
        <w:ind w:left="2138" w:hanging="720"/>
      </w:pPr>
      <w:rPr>
        <w:rFonts w:eastAsiaTheme="minorHAnsi" w:hint="default"/>
        <w:b/>
        <w:i w:val="0"/>
      </w:rPr>
    </w:lvl>
    <w:lvl w:ilvl="3">
      <w:start w:val="1"/>
      <w:numFmt w:val="decimal"/>
      <w:lvlText w:val="%1.%2.%3.%4."/>
      <w:lvlJc w:val="left"/>
      <w:pPr>
        <w:ind w:left="2847" w:hanging="720"/>
      </w:pPr>
      <w:rPr>
        <w:rFonts w:eastAsiaTheme="minorHAnsi" w:hint="default"/>
        <w:b/>
        <w:i w:val="0"/>
      </w:rPr>
    </w:lvl>
    <w:lvl w:ilvl="4">
      <w:start w:val="1"/>
      <w:numFmt w:val="decimal"/>
      <w:lvlText w:val="%1.%2.%3.%4.%5."/>
      <w:lvlJc w:val="left"/>
      <w:pPr>
        <w:ind w:left="3916" w:hanging="1080"/>
      </w:pPr>
      <w:rPr>
        <w:rFonts w:eastAsiaTheme="minorHAnsi" w:hint="default"/>
        <w:b/>
        <w:i w:val="0"/>
      </w:rPr>
    </w:lvl>
    <w:lvl w:ilvl="5">
      <w:start w:val="1"/>
      <w:numFmt w:val="decimal"/>
      <w:lvlText w:val="%1.%2.%3.%4.%5.%6."/>
      <w:lvlJc w:val="left"/>
      <w:pPr>
        <w:ind w:left="4625" w:hanging="1080"/>
      </w:pPr>
      <w:rPr>
        <w:rFonts w:eastAsiaTheme="minorHAnsi" w:hint="default"/>
        <w:b/>
        <w:i w:val="0"/>
      </w:rPr>
    </w:lvl>
    <w:lvl w:ilvl="6">
      <w:start w:val="1"/>
      <w:numFmt w:val="decimal"/>
      <w:lvlText w:val="%1.%2.%3.%4.%5.%6.%7."/>
      <w:lvlJc w:val="left"/>
      <w:pPr>
        <w:ind w:left="5694" w:hanging="1440"/>
      </w:pPr>
      <w:rPr>
        <w:rFonts w:eastAsiaTheme="minorHAnsi" w:hint="default"/>
        <w:b/>
        <w:i w:val="0"/>
      </w:rPr>
    </w:lvl>
    <w:lvl w:ilvl="7">
      <w:start w:val="1"/>
      <w:numFmt w:val="decimal"/>
      <w:lvlText w:val="%1.%2.%3.%4.%5.%6.%7.%8."/>
      <w:lvlJc w:val="left"/>
      <w:pPr>
        <w:ind w:left="6403" w:hanging="1440"/>
      </w:pPr>
      <w:rPr>
        <w:rFonts w:eastAsiaTheme="minorHAnsi" w:hint="default"/>
        <w:b/>
        <w:i w:val="0"/>
      </w:rPr>
    </w:lvl>
    <w:lvl w:ilvl="8">
      <w:start w:val="1"/>
      <w:numFmt w:val="decimal"/>
      <w:lvlText w:val="%1.%2.%3.%4.%5.%6.%7.%8.%9."/>
      <w:lvlJc w:val="left"/>
      <w:pPr>
        <w:ind w:left="7112" w:hanging="1440"/>
      </w:pPr>
      <w:rPr>
        <w:rFonts w:eastAsiaTheme="minorHAnsi" w:hint="default"/>
        <w:b/>
        <w:i w:val="0"/>
      </w:rPr>
    </w:lvl>
  </w:abstractNum>
  <w:abstractNum w:abstractNumId="1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13" w15:restartNumberingAfterBreak="0">
    <w:nsid w:val="144D72E7"/>
    <w:multiLevelType w:val="multilevel"/>
    <w:tmpl w:val="97EEFCDC"/>
    <w:lvl w:ilvl="0">
      <w:start w:val="94"/>
      <w:numFmt w:val="decimal"/>
      <w:lvlText w:val="%1."/>
      <w:lvlJc w:val="left"/>
      <w:pPr>
        <w:ind w:left="430" w:hanging="430"/>
      </w:pPr>
      <w:rPr>
        <w:rFonts w:hint="default"/>
        <w:color w:val="auto"/>
      </w:rPr>
    </w:lvl>
    <w:lvl w:ilvl="1">
      <w:start w:val="4"/>
      <w:numFmt w:val="decimal"/>
      <w:lvlText w:val="%1.%2."/>
      <w:lvlJc w:val="left"/>
      <w:pPr>
        <w:ind w:left="430" w:hanging="43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14" w15:restartNumberingAfterBreak="0">
    <w:nsid w:val="165742A4"/>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5" w15:restartNumberingAfterBreak="0">
    <w:nsid w:val="178170FC"/>
    <w:multiLevelType w:val="multilevel"/>
    <w:tmpl w:val="26E23144"/>
    <w:lvl w:ilvl="0">
      <w:start w:val="7"/>
      <w:numFmt w:val="decimal"/>
      <w:lvlText w:val="%1."/>
      <w:lvlJc w:val="left"/>
      <w:pPr>
        <w:ind w:left="360" w:hanging="360"/>
      </w:pPr>
      <w:rPr>
        <w:rFonts w:hint="default"/>
        <w:b w:val="0"/>
        <w:bCs/>
      </w:rPr>
    </w:lvl>
    <w:lvl w:ilvl="1">
      <w:start w:val="1"/>
      <w:numFmt w:val="decimal"/>
      <w:lvlText w:val="%1.%2."/>
      <w:lvlJc w:val="left"/>
      <w:pPr>
        <w:ind w:left="928" w:hanging="360"/>
      </w:pPr>
      <w:rPr>
        <w:rFonts w:hint="default"/>
        <w:b w:val="0"/>
        <w:bCs w:val="0"/>
        <w:i w:val="0"/>
        <w:iCs w:val="0"/>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B9852B4"/>
    <w:multiLevelType w:val="multilevel"/>
    <w:tmpl w:val="258E2F12"/>
    <w:lvl w:ilvl="0">
      <w:start w:val="7"/>
      <w:numFmt w:val="decimal"/>
      <w:lvlText w:val="%1"/>
      <w:lvlJc w:val="left"/>
      <w:pPr>
        <w:ind w:left="360" w:hanging="360"/>
      </w:pPr>
      <w:rPr>
        <w:rFonts w:eastAsia="Arial" w:hint="default"/>
      </w:rPr>
    </w:lvl>
    <w:lvl w:ilvl="1">
      <w:start w:val="8"/>
      <w:numFmt w:val="decimal"/>
      <w:lvlText w:val="%1.%2"/>
      <w:lvlJc w:val="left"/>
      <w:pPr>
        <w:ind w:left="360" w:hanging="36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080" w:hanging="108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440" w:hanging="1440"/>
      </w:pPr>
      <w:rPr>
        <w:rFonts w:eastAsia="Arial" w:hint="default"/>
      </w:rPr>
    </w:lvl>
  </w:abstractNum>
  <w:abstractNum w:abstractNumId="17" w15:restartNumberingAfterBreak="0">
    <w:nsid w:val="1DC710FD"/>
    <w:multiLevelType w:val="multilevel"/>
    <w:tmpl w:val="CC603B36"/>
    <w:lvl w:ilvl="0">
      <w:start w:val="19"/>
      <w:numFmt w:val="decimal"/>
      <w:lvlText w:val="%1."/>
      <w:lvlJc w:val="left"/>
      <w:pPr>
        <w:ind w:left="435" w:hanging="435"/>
      </w:pPr>
      <w:rPr>
        <w:rFonts w:hint="default"/>
        <w:b w:val="0"/>
        <w:bCs w:val="0"/>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8"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2C14358A"/>
    <w:multiLevelType w:val="multilevel"/>
    <w:tmpl w:val="6D9A2BC4"/>
    <w:lvl w:ilvl="0">
      <w:start w:val="4"/>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i w:val="0"/>
        <w:color w:val="auto"/>
      </w:rPr>
    </w:lvl>
    <w:lvl w:ilvl="2">
      <w:start w:val="1"/>
      <w:numFmt w:val="decimalZero"/>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440" w:hanging="1440"/>
      </w:pPr>
      <w:rPr>
        <w:rFonts w:hint="default"/>
        <w:i w:val="0"/>
        <w:color w:val="auto"/>
      </w:rPr>
    </w:lvl>
  </w:abstractNum>
  <w:abstractNum w:abstractNumId="20" w15:restartNumberingAfterBreak="0">
    <w:nsid w:val="2D5C4B9B"/>
    <w:multiLevelType w:val="multilevel"/>
    <w:tmpl w:val="7F5E9A04"/>
    <w:lvl w:ilvl="0">
      <w:start w:val="5"/>
      <w:numFmt w:val="decimal"/>
      <w:lvlText w:val="%1"/>
      <w:lvlJc w:val="left"/>
      <w:pPr>
        <w:ind w:left="430" w:hanging="430"/>
      </w:pPr>
      <w:rPr>
        <w:rFonts w:eastAsia="Calibri" w:hint="default"/>
        <w:color w:val="00B050"/>
      </w:rPr>
    </w:lvl>
    <w:lvl w:ilvl="1">
      <w:start w:val="2"/>
      <w:numFmt w:val="decimal"/>
      <w:lvlText w:val="%1.%2"/>
      <w:lvlJc w:val="left"/>
      <w:pPr>
        <w:ind w:left="430" w:hanging="430"/>
      </w:pPr>
      <w:rPr>
        <w:rFonts w:eastAsia="Calibri" w:hint="default"/>
        <w:color w:val="00B050"/>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080" w:hanging="108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1"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2B2058A"/>
    <w:multiLevelType w:val="multilevel"/>
    <w:tmpl w:val="4F164ED6"/>
    <w:lvl w:ilvl="0">
      <w:start w:val="7"/>
      <w:numFmt w:val="decimal"/>
      <w:lvlText w:val="%1."/>
      <w:lvlJc w:val="left"/>
      <w:pPr>
        <w:ind w:left="504" w:hanging="504"/>
      </w:pPr>
      <w:rPr>
        <w:rFonts w:hint="default"/>
      </w:rPr>
    </w:lvl>
    <w:lvl w:ilvl="1">
      <w:start w:val="1"/>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33F5743F"/>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4" w15:restartNumberingAfterBreak="0">
    <w:nsid w:val="35E66DA8"/>
    <w:multiLevelType w:val="multilevel"/>
    <w:tmpl w:val="065C609C"/>
    <w:lvl w:ilvl="0">
      <w:start w:val="10"/>
      <w:numFmt w:val="decimal"/>
      <w:lvlText w:val="%1."/>
      <w:lvlJc w:val="left"/>
      <w:pPr>
        <w:ind w:left="430" w:hanging="430"/>
      </w:pPr>
      <w:rPr>
        <w:rFonts w:hint="default"/>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384F5BB5"/>
    <w:multiLevelType w:val="multilevel"/>
    <w:tmpl w:val="73BC64EC"/>
    <w:lvl w:ilvl="0">
      <w:start w:val="7"/>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39106745"/>
    <w:multiLevelType w:val="hybridMultilevel"/>
    <w:tmpl w:val="6FA2F28C"/>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3B987E2B"/>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3BCD74EE"/>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9" w15:restartNumberingAfterBreak="0">
    <w:nsid w:val="3BFA1AAA"/>
    <w:multiLevelType w:val="hybridMultilevel"/>
    <w:tmpl w:val="262CBDB6"/>
    <w:lvl w:ilvl="0" w:tplc="C3960586">
      <w:start w:val="1"/>
      <w:numFmt w:val="decimal"/>
      <w:lvlText w:val="%1)"/>
      <w:lvlJc w:val="left"/>
      <w:pPr>
        <w:ind w:left="752"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F7C43D8"/>
    <w:multiLevelType w:val="multilevel"/>
    <w:tmpl w:val="B6B6E3BA"/>
    <w:lvl w:ilvl="0">
      <w:start w:val="10"/>
      <w:numFmt w:val="decimal"/>
      <w:lvlText w:val="%1."/>
      <w:lvlJc w:val="left"/>
      <w:pPr>
        <w:ind w:left="430" w:hanging="430"/>
      </w:pPr>
      <w:rPr>
        <w:rFonts w:hint="default"/>
        <w:b w:val="0"/>
        <w:bCs w:val="0"/>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32" w15:restartNumberingAfterBreak="0">
    <w:nsid w:val="42DC31D6"/>
    <w:multiLevelType w:val="multilevel"/>
    <w:tmpl w:val="437C6CC4"/>
    <w:lvl w:ilvl="0">
      <w:start w:val="7"/>
      <w:numFmt w:val="decimal"/>
      <w:lvlText w:val="%1."/>
      <w:lvlJc w:val="left"/>
      <w:pPr>
        <w:ind w:left="504" w:hanging="504"/>
      </w:pPr>
      <w:rPr>
        <w:rFonts w:eastAsia="Calibri" w:hint="default"/>
      </w:rPr>
    </w:lvl>
    <w:lvl w:ilvl="1">
      <w:start w:val="1"/>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33" w15:restartNumberingAfterBreak="0">
    <w:nsid w:val="446B7938"/>
    <w:multiLevelType w:val="multilevel"/>
    <w:tmpl w:val="9E5CAD00"/>
    <w:lvl w:ilvl="0">
      <w:start w:val="4"/>
      <w:numFmt w:val="decimal"/>
      <w:lvlText w:val="%1."/>
      <w:lvlJc w:val="left"/>
      <w:pPr>
        <w:ind w:left="1080" w:hanging="720"/>
      </w:pPr>
      <w:rPr>
        <w:rFonts w:asciiTheme="minorHAnsi" w:hAnsiTheme="minorHAnsi" w:hint="default"/>
        <w:b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4"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35" w15:restartNumberingAfterBreak="0">
    <w:nsid w:val="47C16D6E"/>
    <w:multiLevelType w:val="hybridMultilevel"/>
    <w:tmpl w:val="30D831F8"/>
    <w:lvl w:ilvl="0" w:tplc="BA90A302">
      <w:start w:val="1"/>
      <w:numFmt w:val="decimal"/>
      <w:lvlText w:val="%1."/>
      <w:lvlJc w:val="left"/>
      <w:pPr>
        <w:ind w:left="927"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6"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4E6A0544"/>
    <w:multiLevelType w:val="multilevel"/>
    <w:tmpl w:val="D8084500"/>
    <w:lvl w:ilvl="0">
      <w:start w:val="2"/>
      <w:numFmt w:val="decimal"/>
      <w:lvlText w:val="%1."/>
      <w:lvlJc w:val="left"/>
      <w:pPr>
        <w:ind w:left="1080" w:hanging="720"/>
      </w:pPr>
      <w:rPr>
        <w:rFonts w:asciiTheme="minorHAnsi" w:hAnsiTheme="minorHAnsi" w:hint="default"/>
        <w:b/>
        <w:bCs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8"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39" w15:restartNumberingAfterBreak="0">
    <w:nsid w:val="54197AA6"/>
    <w:multiLevelType w:val="multilevel"/>
    <w:tmpl w:val="1F1A9836"/>
    <w:lvl w:ilvl="0">
      <w:start w:val="4"/>
      <w:numFmt w:val="decimal"/>
      <w:lvlText w:val="%1."/>
      <w:lvlJc w:val="left"/>
      <w:pPr>
        <w:ind w:left="360" w:hanging="360"/>
      </w:pPr>
      <w:rPr>
        <w:rFonts w:hint="default"/>
      </w:rPr>
    </w:lvl>
    <w:lvl w:ilvl="1">
      <w:start w:val="2"/>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016" w:hanging="1440"/>
      </w:pPr>
      <w:rPr>
        <w:rFonts w:hint="default"/>
      </w:rPr>
    </w:lvl>
  </w:abstractNum>
  <w:abstractNum w:abstractNumId="4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41" w15:restartNumberingAfterBreak="0">
    <w:nsid w:val="596135D6"/>
    <w:multiLevelType w:val="hybridMultilevel"/>
    <w:tmpl w:val="1A662C6A"/>
    <w:lvl w:ilvl="0" w:tplc="337C7808">
      <w:start w:val="1"/>
      <w:numFmt w:val="decimal"/>
      <w:lvlText w:val="%1."/>
      <w:lvlJc w:val="left"/>
      <w:pPr>
        <w:ind w:left="1740" w:hanging="360"/>
      </w:pPr>
    </w:lvl>
    <w:lvl w:ilvl="1" w:tplc="2788E0CC">
      <w:start w:val="1"/>
      <w:numFmt w:val="decimal"/>
      <w:lvlText w:val="%2."/>
      <w:lvlJc w:val="left"/>
      <w:pPr>
        <w:ind w:left="1740" w:hanging="360"/>
      </w:pPr>
    </w:lvl>
    <w:lvl w:ilvl="2" w:tplc="A8984200">
      <w:start w:val="1"/>
      <w:numFmt w:val="decimal"/>
      <w:lvlText w:val="%3."/>
      <w:lvlJc w:val="left"/>
      <w:pPr>
        <w:ind w:left="1740" w:hanging="360"/>
      </w:pPr>
    </w:lvl>
    <w:lvl w:ilvl="3" w:tplc="4A5298EC">
      <w:start w:val="1"/>
      <w:numFmt w:val="decimal"/>
      <w:lvlText w:val="%4."/>
      <w:lvlJc w:val="left"/>
      <w:pPr>
        <w:ind w:left="1740" w:hanging="360"/>
      </w:pPr>
    </w:lvl>
    <w:lvl w:ilvl="4" w:tplc="1D20942C">
      <w:start w:val="1"/>
      <w:numFmt w:val="decimal"/>
      <w:lvlText w:val="%5."/>
      <w:lvlJc w:val="left"/>
      <w:pPr>
        <w:ind w:left="1740" w:hanging="360"/>
      </w:pPr>
    </w:lvl>
    <w:lvl w:ilvl="5" w:tplc="F55A327C">
      <w:start w:val="1"/>
      <w:numFmt w:val="decimal"/>
      <w:lvlText w:val="%6."/>
      <w:lvlJc w:val="left"/>
      <w:pPr>
        <w:ind w:left="1740" w:hanging="360"/>
      </w:pPr>
    </w:lvl>
    <w:lvl w:ilvl="6" w:tplc="39889FB8">
      <w:start w:val="1"/>
      <w:numFmt w:val="decimal"/>
      <w:lvlText w:val="%7."/>
      <w:lvlJc w:val="left"/>
      <w:pPr>
        <w:ind w:left="1740" w:hanging="360"/>
      </w:pPr>
    </w:lvl>
    <w:lvl w:ilvl="7" w:tplc="F3CED4C8">
      <w:start w:val="1"/>
      <w:numFmt w:val="decimal"/>
      <w:lvlText w:val="%8."/>
      <w:lvlJc w:val="left"/>
      <w:pPr>
        <w:ind w:left="1740" w:hanging="360"/>
      </w:pPr>
    </w:lvl>
    <w:lvl w:ilvl="8" w:tplc="A6CC5DBE">
      <w:start w:val="1"/>
      <w:numFmt w:val="decimal"/>
      <w:lvlText w:val="%9."/>
      <w:lvlJc w:val="left"/>
      <w:pPr>
        <w:ind w:left="1740" w:hanging="360"/>
      </w:pPr>
    </w:lvl>
  </w:abstractNum>
  <w:abstractNum w:abstractNumId="42" w15:restartNumberingAfterBreak="0">
    <w:nsid w:val="59CF1EE6"/>
    <w:multiLevelType w:val="multilevel"/>
    <w:tmpl w:val="30D25788"/>
    <w:lvl w:ilvl="0">
      <w:start w:val="5"/>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440" w:hanging="1440"/>
      </w:pPr>
      <w:rPr>
        <w:rFonts w:hint="default"/>
        <w:i w:val="0"/>
      </w:rPr>
    </w:lvl>
  </w:abstractNum>
  <w:abstractNum w:abstractNumId="43" w15:restartNumberingAfterBreak="0">
    <w:nsid w:val="5BC300AD"/>
    <w:multiLevelType w:val="multilevel"/>
    <w:tmpl w:val="CC603B36"/>
    <w:lvl w:ilvl="0">
      <w:start w:val="16"/>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4" w15:restartNumberingAfterBreak="0">
    <w:nsid w:val="5D013191"/>
    <w:multiLevelType w:val="multilevel"/>
    <w:tmpl w:val="9962B6CA"/>
    <w:lvl w:ilvl="0">
      <w:start w:val="4"/>
      <w:numFmt w:val="decimal"/>
      <w:lvlText w:val="%1."/>
      <w:lvlJc w:val="left"/>
      <w:pPr>
        <w:ind w:left="1080" w:hanging="720"/>
      </w:pPr>
      <w:rPr>
        <w:rFonts w:asciiTheme="minorHAnsi" w:hAnsiTheme="minorHAnsi" w:hint="default"/>
        <w:b w:val="0"/>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5"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6" w15:restartNumberingAfterBreak="0">
    <w:nsid w:val="5F411644"/>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7"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15:restartNumberingAfterBreak="0">
    <w:nsid w:val="61554FEA"/>
    <w:multiLevelType w:val="multilevel"/>
    <w:tmpl w:val="F21A8534"/>
    <w:lvl w:ilvl="0">
      <w:start w:val="7"/>
      <w:numFmt w:val="decimal"/>
      <w:lvlText w:val="%1"/>
      <w:lvlJc w:val="left"/>
      <w:pPr>
        <w:ind w:left="444" w:hanging="444"/>
      </w:pPr>
      <w:rPr>
        <w:rFonts w:hint="default"/>
      </w:rPr>
    </w:lvl>
    <w:lvl w:ilvl="1">
      <w:start w:val="1"/>
      <w:numFmt w:val="decimal"/>
      <w:lvlText w:val="%1.%2"/>
      <w:lvlJc w:val="left"/>
      <w:pPr>
        <w:ind w:left="727" w:hanging="444"/>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49" w15:restartNumberingAfterBreak="0">
    <w:nsid w:val="6180351C"/>
    <w:multiLevelType w:val="multilevel"/>
    <w:tmpl w:val="4D4A62D2"/>
    <w:lvl w:ilvl="0">
      <w:start w:val="9"/>
      <w:numFmt w:val="decimal"/>
      <w:lvlText w:val="%1."/>
      <w:lvlJc w:val="left"/>
      <w:pPr>
        <w:ind w:left="480" w:hanging="480"/>
      </w:pPr>
      <w:rPr>
        <w:rFonts w:eastAsia="Calibri" w:hint="default"/>
        <w:u w:val="none"/>
      </w:rPr>
    </w:lvl>
    <w:lvl w:ilvl="1">
      <w:start w:val="5"/>
      <w:numFmt w:val="decimal"/>
      <w:lvlText w:val="%1.%2."/>
      <w:lvlJc w:val="left"/>
      <w:pPr>
        <w:ind w:left="480" w:hanging="480"/>
      </w:pPr>
      <w:rPr>
        <w:rFonts w:eastAsia="Calibri" w:hint="default"/>
        <w:u w:val="none"/>
      </w:rPr>
    </w:lvl>
    <w:lvl w:ilvl="2">
      <w:start w:val="1"/>
      <w:numFmt w:val="decimal"/>
      <w:lvlText w:val="%1.%2.%3."/>
      <w:lvlJc w:val="left"/>
      <w:pPr>
        <w:ind w:left="720" w:hanging="720"/>
      </w:pPr>
      <w:rPr>
        <w:rFonts w:eastAsia="Calibri" w:hint="default"/>
        <w:u w:val="none"/>
      </w:rPr>
    </w:lvl>
    <w:lvl w:ilvl="3">
      <w:start w:val="1"/>
      <w:numFmt w:val="decimal"/>
      <w:lvlText w:val="%1.%2.%3.%4."/>
      <w:lvlJc w:val="left"/>
      <w:pPr>
        <w:ind w:left="720" w:hanging="72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080" w:hanging="108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440" w:hanging="1440"/>
      </w:pPr>
      <w:rPr>
        <w:rFonts w:eastAsia="Calibri" w:hint="default"/>
        <w:u w:val="none"/>
      </w:rPr>
    </w:lvl>
    <w:lvl w:ilvl="8">
      <w:start w:val="1"/>
      <w:numFmt w:val="decimal"/>
      <w:lvlText w:val="%1.%2.%3.%4.%5.%6.%7.%8.%9."/>
      <w:lvlJc w:val="left"/>
      <w:pPr>
        <w:ind w:left="1440" w:hanging="1440"/>
      </w:pPr>
      <w:rPr>
        <w:rFonts w:eastAsia="Calibri" w:hint="default"/>
        <w:u w:val="none"/>
      </w:rPr>
    </w:lvl>
  </w:abstractNum>
  <w:abstractNum w:abstractNumId="50" w15:restartNumberingAfterBreak="0">
    <w:nsid w:val="66C427B5"/>
    <w:multiLevelType w:val="multilevel"/>
    <w:tmpl w:val="E4B239E2"/>
    <w:lvl w:ilvl="0">
      <w:start w:val="5"/>
      <w:numFmt w:val="decimal"/>
      <w:lvlText w:val="%1."/>
      <w:lvlJc w:val="left"/>
      <w:pPr>
        <w:ind w:left="360" w:hanging="360"/>
      </w:pPr>
      <w:rPr>
        <w:rFonts w:eastAsiaTheme="minorEastAsia" w:hint="default"/>
      </w:rPr>
    </w:lvl>
    <w:lvl w:ilvl="1">
      <w:start w:val="3"/>
      <w:numFmt w:val="decimal"/>
      <w:lvlText w:val="%1.%2."/>
      <w:lvlJc w:val="left"/>
      <w:pPr>
        <w:ind w:left="360" w:hanging="360"/>
      </w:pPr>
      <w:rPr>
        <w:rFonts w:eastAsiaTheme="minorEastAsia" w:hint="default"/>
      </w:rPr>
    </w:lvl>
    <w:lvl w:ilvl="2">
      <w:start w:val="1"/>
      <w:numFmt w:val="decimal"/>
      <w:lvlText w:val="%1.%2.%3."/>
      <w:lvlJc w:val="left"/>
      <w:pPr>
        <w:ind w:left="720" w:hanging="720"/>
      </w:pPr>
      <w:rPr>
        <w:rFonts w:eastAsiaTheme="minorEastAsia" w:hint="default"/>
      </w:rPr>
    </w:lvl>
    <w:lvl w:ilvl="3">
      <w:start w:val="1"/>
      <w:numFmt w:val="decimal"/>
      <w:lvlText w:val="%1.%2.%3.%4."/>
      <w:lvlJc w:val="left"/>
      <w:pPr>
        <w:ind w:left="720" w:hanging="72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080" w:hanging="108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440" w:hanging="1440"/>
      </w:pPr>
      <w:rPr>
        <w:rFonts w:eastAsiaTheme="minorEastAsia" w:hint="default"/>
      </w:rPr>
    </w:lvl>
    <w:lvl w:ilvl="8">
      <w:start w:val="1"/>
      <w:numFmt w:val="decimal"/>
      <w:lvlText w:val="%1.%2.%3.%4.%5.%6.%7.%8.%9."/>
      <w:lvlJc w:val="left"/>
      <w:pPr>
        <w:ind w:left="1440" w:hanging="1440"/>
      </w:pPr>
      <w:rPr>
        <w:rFonts w:eastAsiaTheme="minorEastAsia" w:hint="default"/>
      </w:rPr>
    </w:lvl>
  </w:abstractNum>
  <w:abstractNum w:abstractNumId="51" w15:restartNumberingAfterBreak="0">
    <w:nsid w:val="683A5783"/>
    <w:multiLevelType w:val="hybridMultilevel"/>
    <w:tmpl w:val="F176E542"/>
    <w:lvl w:ilvl="0" w:tplc="0409000F">
      <w:start w:val="1"/>
      <w:numFmt w:val="decimal"/>
      <w:lvlText w:val="%1."/>
      <w:lvlJc w:val="left"/>
      <w:pPr>
        <w:ind w:left="688" w:hanging="360"/>
      </w:pPr>
    </w:lvl>
    <w:lvl w:ilvl="1" w:tplc="04090019" w:tentative="1">
      <w:start w:val="1"/>
      <w:numFmt w:val="lowerLetter"/>
      <w:lvlText w:val="%2."/>
      <w:lvlJc w:val="left"/>
      <w:pPr>
        <w:ind w:left="1408" w:hanging="360"/>
      </w:pPr>
    </w:lvl>
    <w:lvl w:ilvl="2" w:tplc="0409001B" w:tentative="1">
      <w:start w:val="1"/>
      <w:numFmt w:val="lowerRoman"/>
      <w:lvlText w:val="%3."/>
      <w:lvlJc w:val="right"/>
      <w:pPr>
        <w:ind w:left="2128" w:hanging="180"/>
      </w:pPr>
    </w:lvl>
    <w:lvl w:ilvl="3" w:tplc="0409000F" w:tentative="1">
      <w:start w:val="1"/>
      <w:numFmt w:val="decimal"/>
      <w:lvlText w:val="%4."/>
      <w:lvlJc w:val="left"/>
      <w:pPr>
        <w:ind w:left="2848" w:hanging="360"/>
      </w:pPr>
    </w:lvl>
    <w:lvl w:ilvl="4" w:tplc="04090019" w:tentative="1">
      <w:start w:val="1"/>
      <w:numFmt w:val="lowerLetter"/>
      <w:lvlText w:val="%5."/>
      <w:lvlJc w:val="left"/>
      <w:pPr>
        <w:ind w:left="3568" w:hanging="360"/>
      </w:pPr>
    </w:lvl>
    <w:lvl w:ilvl="5" w:tplc="0409001B" w:tentative="1">
      <w:start w:val="1"/>
      <w:numFmt w:val="lowerRoman"/>
      <w:lvlText w:val="%6."/>
      <w:lvlJc w:val="right"/>
      <w:pPr>
        <w:ind w:left="4288" w:hanging="180"/>
      </w:pPr>
    </w:lvl>
    <w:lvl w:ilvl="6" w:tplc="0409000F" w:tentative="1">
      <w:start w:val="1"/>
      <w:numFmt w:val="decimal"/>
      <w:lvlText w:val="%7."/>
      <w:lvlJc w:val="left"/>
      <w:pPr>
        <w:ind w:left="5008" w:hanging="360"/>
      </w:pPr>
    </w:lvl>
    <w:lvl w:ilvl="7" w:tplc="04090019" w:tentative="1">
      <w:start w:val="1"/>
      <w:numFmt w:val="lowerLetter"/>
      <w:lvlText w:val="%8."/>
      <w:lvlJc w:val="left"/>
      <w:pPr>
        <w:ind w:left="5728" w:hanging="360"/>
      </w:pPr>
    </w:lvl>
    <w:lvl w:ilvl="8" w:tplc="0409001B" w:tentative="1">
      <w:start w:val="1"/>
      <w:numFmt w:val="lowerRoman"/>
      <w:lvlText w:val="%9."/>
      <w:lvlJc w:val="right"/>
      <w:pPr>
        <w:ind w:left="6448" w:hanging="180"/>
      </w:pPr>
    </w:lvl>
  </w:abstractNum>
  <w:abstractNum w:abstractNumId="52"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5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54" w15:restartNumberingAfterBreak="0">
    <w:nsid w:val="6A17311E"/>
    <w:multiLevelType w:val="hybridMultilevel"/>
    <w:tmpl w:val="1C820DA6"/>
    <w:lvl w:ilvl="0" w:tplc="0D9EDA6E">
      <w:start w:val="1"/>
      <w:numFmt w:val="decimal"/>
      <w:lvlText w:val="%1."/>
      <w:lvlJc w:val="left"/>
      <w:pPr>
        <w:ind w:left="1020" w:hanging="360"/>
      </w:pPr>
    </w:lvl>
    <w:lvl w:ilvl="1" w:tplc="39E8C99A">
      <w:start w:val="1"/>
      <w:numFmt w:val="decimal"/>
      <w:lvlText w:val="%2."/>
      <w:lvlJc w:val="left"/>
      <w:pPr>
        <w:ind w:left="1020" w:hanging="360"/>
      </w:pPr>
    </w:lvl>
    <w:lvl w:ilvl="2" w:tplc="C4F09C66">
      <w:start w:val="1"/>
      <w:numFmt w:val="decimal"/>
      <w:lvlText w:val="%3."/>
      <w:lvlJc w:val="left"/>
      <w:pPr>
        <w:ind w:left="1020" w:hanging="360"/>
      </w:pPr>
    </w:lvl>
    <w:lvl w:ilvl="3" w:tplc="6F56C848">
      <w:start w:val="1"/>
      <w:numFmt w:val="decimal"/>
      <w:lvlText w:val="%4."/>
      <w:lvlJc w:val="left"/>
      <w:pPr>
        <w:ind w:left="1020" w:hanging="360"/>
      </w:pPr>
    </w:lvl>
    <w:lvl w:ilvl="4" w:tplc="14509752">
      <w:start w:val="1"/>
      <w:numFmt w:val="decimal"/>
      <w:lvlText w:val="%5."/>
      <w:lvlJc w:val="left"/>
      <w:pPr>
        <w:ind w:left="1020" w:hanging="360"/>
      </w:pPr>
    </w:lvl>
    <w:lvl w:ilvl="5" w:tplc="A962A2F4">
      <w:start w:val="1"/>
      <w:numFmt w:val="decimal"/>
      <w:lvlText w:val="%6."/>
      <w:lvlJc w:val="left"/>
      <w:pPr>
        <w:ind w:left="1020" w:hanging="360"/>
      </w:pPr>
    </w:lvl>
    <w:lvl w:ilvl="6" w:tplc="D4BA5AE6">
      <w:start w:val="1"/>
      <w:numFmt w:val="decimal"/>
      <w:lvlText w:val="%7."/>
      <w:lvlJc w:val="left"/>
      <w:pPr>
        <w:ind w:left="1020" w:hanging="360"/>
      </w:pPr>
    </w:lvl>
    <w:lvl w:ilvl="7" w:tplc="BF5E058C">
      <w:start w:val="1"/>
      <w:numFmt w:val="decimal"/>
      <w:lvlText w:val="%8."/>
      <w:lvlJc w:val="left"/>
      <w:pPr>
        <w:ind w:left="1020" w:hanging="360"/>
      </w:pPr>
    </w:lvl>
    <w:lvl w:ilvl="8" w:tplc="0BC61E3C">
      <w:start w:val="1"/>
      <w:numFmt w:val="decimal"/>
      <w:lvlText w:val="%9."/>
      <w:lvlJc w:val="left"/>
      <w:pPr>
        <w:ind w:left="1020" w:hanging="360"/>
      </w:pPr>
    </w:lvl>
  </w:abstractNum>
  <w:abstractNum w:abstractNumId="55"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6"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57" w15:restartNumberingAfterBreak="0">
    <w:nsid w:val="6D95411D"/>
    <w:multiLevelType w:val="multilevel"/>
    <w:tmpl w:val="D096BCD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8" w15:restartNumberingAfterBreak="0">
    <w:nsid w:val="6E934C97"/>
    <w:multiLevelType w:val="multilevel"/>
    <w:tmpl w:val="ECE226E0"/>
    <w:lvl w:ilvl="0">
      <w:start w:val="6"/>
      <w:numFmt w:val="decimal"/>
      <w:lvlText w:val="%1"/>
      <w:lvlJc w:val="left"/>
      <w:pPr>
        <w:ind w:left="444" w:hanging="444"/>
      </w:pPr>
      <w:rPr>
        <w:rFonts w:eastAsia="Calibri" w:hint="default"/>
      </w:rPr>
    </w:lvl>
    <w:lvl w:ilvl="1">
      <w:start w:val="2"/>
      <w:numFmt w:val="decimal"/>
      <w:lvlText w:val="%1.%2"/>
      <w:lvlJc w:val="left"/>
      <w:pPr>
        <w:ind w:left="444" w:hanging="44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080" w:hanging="108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59"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0" w15:restartNumberingAfterBreak="0">
    <w:nsid w:val="6FC1075D"/>
    <w:multiLevelType w:val="multilevel"/>
    <w:tmpl w:val="F45AE75E"/>
    <w:lvl w:ilvl="0">
      <w:start w:val="7"/>
      <w:numFmt w:val="decimal"/>
      <w:lvlText w:val="%1."/>
      <w:lvlJc w:val="left"/>
      <w:pPr>
        <w:ind w:left="504" w:hanging="504"/>
      </w:pPr>
      <w:rPr>
        <w:rFonts w:hint="default"/>
        <w:b w:val="0"/>
        <w:bCs w:val="0"/>
      </w:rPr>
    </w:lvl>
    <w:lvl w:ilvl="1">
      <w:start w:val="1"/>
      <w:numFmt w:val="decimal"/>
      <w:lvlText w:val="%1.%2."/>
      <w:lvlJc w:val="left"/>
      <w:pPr>
        <w:ind w:left="787" w:hanging="504"/>
      </w:pPr>
      <w:rPr>
        <w:rFonts w:hint="default"/>
      </w:rPr>
    </w:lvl>
    <w:lvl w:ilvl="2">
      <w:start w:val="2"/>
      <w:numFmt w:val="decimal"/>
      <w:lvlText w:val="%1.%2.%3."/>
      <w:lvlJc w:val="left"/>
      <w:pPr>
        <w:ind w:left="1430"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61"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62"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63" w15:restartNumberingAfterBreak="0">
    <w:nsid w:val="75F51110"/>
    <w:multiLevelType w:val="multilevel"/>
    <w:tmpl w:val="82E06D7E"/>
    <w:lvl w:ilvl="0">
      <w:start w:val="9"/>
      <w:numFmt w:val="decimal"/>
      <w:lvlText w:val="%1."/>
      <w:lvlJc w:val="left"/>
      <w:pPr>
        <w:ind w:left="480" w:hanging="480"/>
      </w:pPr>
      <w:rPr>
        <w:rFonts w:eastAsia="Calibri" w:hint="default"/>
        <w:u w:val="none"/>
      </w:rPr>
    </w:lvl>
    <w:lvl w:ilvl="1">
      <w:start w:val="5"/>
      <w:numFmt w:val="decimal"/>
      <w:lvlText w:val="%1.%2."/>
      <w:lvlJc w:val="left"/>
      <w:pPr>
        <w:ind w:left="480" w:hanging="480"/>
      </w:pPr>
      <w:rPr>
        <w:rFonts w:eastAsia="Calibri" w:hint="default"/>
        <w:u w:val="none"/>
      </w:rPr>
    </w:lvl>
    <w:lvl w:ilvl="2">
      <w:start w:val="1"/>
      <w:numFmt w:val="decimal"/>
      <w:lvlText w:val="%1.%2.%3."/>
      <w:lvlJc w:val="left"/>
      <w:pPr>
        <w:ind w:left="720" w:hanging="720"/>
      </w:pPr>
      <w:rPr>
        <w:rFonts w:eastAsia="Calibri" w:hint="default"/>
        <w:u w:val="none"/>
      </w:rPr>
    </w:lvl>
    <w:lvl w:ilvl="3">
      <w:start w:val="1"/>
      <w:numFmt w:val="decimal"/>
      <w:lvlText w:val="%1.%2.%3.%4."/>
      <w:lvlJc w:val="left"/>
      <w:pPr>
        <w:ind w:left="720" w:hanging="72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080" w:hanging="108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440" w:hanging="1440"/>
      </w:pPr>
      <w:rPr>
        <w:rFonts w:eastAsia="Calibri" w:hint="default"/>
        <w:u w:val="none"/>
      </w:rPr>
    </w:lvl>
    <w:lvl w:ilvl="8">
      <w:start w:val="1"/>
      <w:numFmt w:val="decimal"/>
      <w:lvlText w:val="%1.%2.%3.%4.%5.%6.%7.%8.%9."/>
      <w:lvlJc w:val="left"/>
      <w:pPr>
        <w:ind w:left="1440" w:hanging="1440"/>
      </w:pPr>
      <w:rPr>
        <w:rFonts w:eastAsia="Calibri" w:hint="default"/>
        <w:u w:val="none"/>
      </w:rPr>
    </w:lvl>
  </w:abstractNum>
  <w:abstractNum w:abstractNumId="64" w15:restartNumberingAfterBreak="0">
    <w:nsid w:val="77BC4C59"/>
    <w:multiLevelType w:val="multilevel"/>
    <w:tmpl w:val="6DFA918E"/>
    <w:lvl w:ilvl="0">
      <w:start w:val="4"/>
      <w:numFmt w:val="decimal"/>
      <w:lvlText w:val="%1."/>
      <w:lvlJc w:val="left"/>
      <w:pPr>
        <w:ind w:left="360" w:hanging="360"/>
      </w:pPr>
      <w:rPr>
        <w:rFonts w:hint="default"/>
        <w:color w:val="00B050"/>
      </w:rPr>
    </w:lvl>
    <w:lvl w:ilvl="1">
      <w:start w:val="2"/>
      <w:numFmt w:val="decimal"/>
      <w:lvlText w:val="%1.%2."/>
      <w:lvlJc w:val="left"/>
      <w:pPr>
        <w:ind w:left="927" w:hanging="360"/>
      </w:pPr>
      <w:rPr>
        <w:rFonts w:hint="default"/>
        <w:color w:val="00B050"/>
      </w:rPr>
    </w:lvl>
    <w:lvl w:ilvl="2">
      <w:start w:val="1"/>
      <w:numFmt w:val="decimal"/>
      <w:lvlText w:val="%1.%2.%3."/>
      <w:lvlJc w:val="left"/>
      <w:pPr>
        <w:ind w:left="1854" w:hanging="720"/>
      </w:pPr>
      <w:rPr>
        <w:rFonts w:hint="default"/>
        <w:color w:val="00B050"/>
      </w:rPr>
    </w:lvl>
    <w:lvl w:ilvl="3">
      <w:start w:val="1"/>
      <w:numFmt w:val="decimal"/>
      <w:lvlText w:val="%1.%2.%3.%4."/>
      <w:lvlJc w:val="left"/>
      <w:pPr>
        <w:ind w:left="2421" w:hanging="720"/>
      </w:pPr>
      <w:rPr>
        <w:rFonts w:hint="default"/>
        <w:color w:val="00B050"/>
      </w:rPr>
    </w:lvl>
    <w:lvl w:ilvl="4">
      <w:start w:val="1"/>
      <w:numFmt w:val="decimal"/>
      <w:lvlText w:val="%1.%2.%3.%4.%5."/>
      <w:lvlJc w:val="left"/>
      <w:pPr>
        <w:ind w:left="3348" w:hanging="1080"/>
      </w:pPr>
      <w:rPr>
        <w:rFonts w:hint="default"/>
        <w:color w:val="00B050"/>
      </w:rPr>
    </w:lvl>
    <w:lvl w:ilvl="5">
      <w:start w:val="1"/>
      <w:numFmt w:val="decimal"/>
      <w:lvlText w:val="%1.%2.%3.%4.%5.%6."/>
      <w:lvlJc w:val="left"/>
      <w:pPr>
        <w:ind w:left="3915" w:hanging="1080"/>
      </w:pPr>
      <w:rPr>
        <w:rFonts w:hint="default"/>
        <w:color w:val="00B050"/>
      </w:rPr>
    </w:lvl>
    <w:lvl w:ilvl="6">
      <w:start w:val="1"/>
      <w:numFmt w:val="decimal"/>
      <w:lvlText w:val="%1.%2.%3.%4.%5.%6.%7."/>
      <w:lvlJc w:val="left"/>
      <w:pPr>
        <w:ind w:left="4842" w:hanging="1440"/>
      </w:pPr>
      <w:rPr>
        <w:rFonts w:hint="default"/>
        <w:color w:val="00B050"/>
      </w:rPr>
    </w:lvl>
    <w:lvl w:ilvl="7">
      <w:start w:val="1"/>
      <w:numFmt w:val="decimal"/>
      <w:lvlText w:val="%1.%2.%3.%4.%5.%6.%7.%8."/>
      <w:lvlJc w:val="left"/>
      <w:pPr>
        <w:ind w:left="5409" w:hanging="1440"/>
      </w:pPr>
      <w:rPr>
        <w:rFonts w:hint="default"/>
        <w:color w:val="00B050"/>
      </w:rPr>
    </w:lvl>
    <w:lvl w:ilvl="8">
      <w:start w:val="1"/>
      <w:numFmt w:val="decimal"/>
      <w:lvlText w:val="%1.%2.%3.%4.%5.%6.%7.%8.%9."/>
      <w:lvlJc w:val="left"/>
      <w:pPr>
        <w:ind w:left="5976" w:hanging="1440"/>
      </w:pPr>
      <w:rPr>
        <w:rFonts w:hint="default"/>
        <w:color w:val="00B050"/>
      </w:rPr>
    </w:lvl>
  </w:abstractNum>
  <w:abstractNum w:abstractNumId="65"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67" w15:restartNumberingAfterBreak="0">
    <w:nsid w:val="7A183221"/>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68" w15:restartNumberingAfterBreak="0">
    <w:nsid w:val="7A5C6E47"/>
    <w:multiLevelType w:val="multilevel"/>
    <w:tmpl w:val="20A24E14"/>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num w:numId="1">
    <w:abstractNumId w:val="21"/>
  </w:num>
  <w:num w:numId="2">
    <w:abstractNumId w:val="12"/>
  </w:num>
  <w:num w:numId="3">
    <w:abstractNumId w:val="47"/>
  </w:num>
  <w:num w:numId="4">
    <w:abstractNumId w:val="56"/>
  </w:num>
  <w:num w:numId="5">
    <w:abstractNumId w:val="53"/>
  </w:num>
  <w:num w:numId="6">
    <w:abstractNumId w:val="36"/>
  </w:num>
  <w:num w:numId="7">
    <w:abstractNumId w:val="67"/>
  </w:num>
  <w:num w:numId="8">
    <w:abstractNumId w:val="0"/>
  </w:num>
  <w:num w:numId="9">
    <w:abstractNumId w:val="44"/>
  </w:num>
  <w:num w:numId="10">
    <w:abstractNumId w:val="65"/>
  </w:num>
  <w:num w:numId="11">
    <w:abstractNumId w:val="23"/>
  </w:num>
  <w:num w:numId="12">
    <w:abstractNumId w:val="33"/>
  </w:num>
  <w:num w:numId="13">
    <w:abstractNumId w:val="14"/>
  </w:num>
  <w:num w:numId="14">
    <w:abstractNumId w:val="19"/>
  </w:num>
  <w:num w:numId="15">
    <w:abstractNumId w:val="28"/>
  </w:num>
  <w:num w:numId="16">
    <w:abstractNumId w:val="37"/>
  </w:num>
  <w:num w:numId="17">
    <w:abstractNumId w:val="18"/>
  </w:num>
  <w:num w:numId="18">
    <w:abstractNumId w:val="2"/>
  </w:num>
  <w:num w:numId="19">
    <w:abstractNumId w:val="10"/>
  </w:num>
  <w:num w:numId="20">
    <w:abstractNumId w:val="15"/>
  </w:num>
  <w:num w:numId="21">
    <w:abstractNumId w:val="17"/>
  </w:num>
  <w:num w:numId="22">
    <w:abstractNumId w:val="46"/>
  </w:num>
  <w:num w:numId="23">
    <w:abstractNumId w:val="51"/>
  </w:num>
  <w:num w:numId="24">
    <w:abstractNumId w:val="29"/>
  </w:num>
  <w:num w:numId="25">
    <w:abstractNumId w:val="34"/>
  </w:num>
  <w:num w:numId="26">
    <w:abstractNumId w:val="40"/>
  </w:num>
  <w:num w:numId="27">
    <w:abstractNumId w:val="45"/>
  </w:num>
  <w:num w:numId="28">
    <w:abstractNumId w:val="66"/>
  </w:num>
  <w:num w:numId="29">
    <w:abstractNumId w:val="39"/>
  </w:num>
  <w:num w:numId="30">
    <w:abstractNumId w:val="42"/>
  </w:num>
  <w:num w:numId="31">
    <w:abstractNumId w:val="24"/>
  </w:num>
  <w:num w:numId="32">
    <w:abstractNumId w:val="57"/>
  </w:num>
  <w:num w:numId="33">
    <w:abstractNumId w:val="61"/>
  </w:num>
  <w:num w:numId="34">
    <w:abstractNumId w:val="20"/>
  </w:num>
  <w:num w:numId="35">
    <w:abstractNumId w:val="27"/>
  </w:num>
  <w:num w:numId="36">
    <w:abstractNumId w:val="13"/>
  </w:num>
  <w:num w:numId="37">
    <w:abstractNumId w:val="49"/>
  </w:num>
  <w:num w:numId="38">
    <w:abstractNumId w:val="63"/>
  </w:num>
  <w:num w:numId="39">
    <w:abstractNumId w:val="30"/>
  </w:num>
  <w:num w:numId="40">
    <w:abstractNumId w:val="68"/>
  </w:num>
  <w:num w:numId="41">
    <w:abstractNumId w:val="35"/>
  </w:num>
  <w:num w:numId="42">
    <w:abstractNumId w:val="8"/>
  </w:num>
  <w:num w:numId="43">
    <w:abstractNumId w:val="50"/>
  </w:num>
  <w:num w:numId="44">
    <w:abstractNumId w:val="5"/>
  </w:num>
  <w:num w:numId="45">
    <w:abstractNumId w:val="16"/>
  </w:num>
  <w:num w:numId="46">
    <w:abstractNumId w:val="25"/>
  </w:num>
  <w:num w:numId="47">
    <w:abstractNumId w:val="7"/>
  </w:num>
  <w:num w:numId="48">
    <w:abstractNumId w:val="11"/>
  </w:num>
  <w:num w:numId="49">
    <w:abstractNumId w:val="62"/>
  </w:num>
  <w:num w:numId="50">
    <w:abstractNumId w:val="54"/>
  </w:num>
  <w:num w:numId="51">
    <w:abstractNumId w:val="41"/>
  </w:num>
  <w:num w:numId="52">
    <w:abstractNumId w:val="26"/>
  </w:num>
  <w:num w:numId="53">
    <w:abstractNumId w:val="59"/>
  </w:num>
  <w:num w:numId="54">
    <w:abstractNumId w:val="6"/>
  </w:num>
  <w:num w:numId="55">
    <w:abstractNumId w:val="43"/>
  </w:num>
  <w:num w:numId="56">
    <w:abstractNumId w:val="48"/>
  </w:num>
  <w:num w:numId="57">
    <w:abstractNumId w:val="60"/>
  </w:num>
  <w:num w:numId="58">
    <w:abstractNumId w:val="22"/>
  </w:num>
  <w:num w:numId="59">
    <w:abstractNumId w:val="9"/>
  </w:num>
  <w:num w:numId="60">
    <w:abstractNumId w:val="32"/>
  </w:num>
  <w:num w:numId="61">
    <w:abstractNumId w:val="52"/>
  </w:num>
  <w:num w:numId="62">
    <w:abstractNumId w:val="64"/>
  </w:num>
  <w:num w:numId="63">
    <w:abstractNumId w:val="31"/>
  </w:num>
  <w:num w:numId="64">
    <w:abstractNumId w:val="1"/>
  </w:num>
  <w:num w:numId="65">
    <w:abstractNumId w:val="58"/>
  </w:num>
  <w:num w:numId="66">
    <w:abstractNumId w:val="38"/>
  </w:num>
  <w:num w:numId="67">
    <w:abstractNumId w:val="3"/>
  </w:num>
  <w:num w:numId="68">
    <w:abstractNumId w:val="55"/>
  </w:num>
  <w:num w:numId="69">
    <w:abstractNumId w:val="4"/>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1CF1"/>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7C9"/>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4F44"/>
    <w:rsid w:val="00095834"/>
    <w:rsid w:val="00095A99"/>
    <w:rsid w:val="0009724E"/>
    <w:rsid w:val="00097B80"/>
    <w:rsid w:val="000A05FB"/>
    <w:rsid w:val="000A09BB"/>
    <w:rsid w:val="000A0DFE"/>
    <w:rsid w:val="000A0F5D"/>
    <w:rsid w:val="000A1E34"/>
    <w:rsid w:val="000A202B"/>
    <w:rsid w:val="000A2CBA"/>
    <w:rsid w:val="000A2D88"/>
    <w:rsid w:val="000A3E76"/>
    <w:rsid w:val="000A5738"/>
    <w:rsid w:val="000A5FB1"/>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2F4"/>
    <w:rsid w:val="000E3448"/>
    <w:rsid w:val="000E37BD"/>
    <w:rsid w:val="000E3E3A"/>
    <w:rsid w:val="000E430C"/>
    <w:rsid w:val="000E458D"/>
    <w:rsid w:val="000E4BE5"/>
    <w:rsid w:val="000E4ECE"/>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13C"/>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15C2"/>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304"/>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509"/>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16E"/>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2EDA"/>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2CD"/>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67D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854"/>
    <w:rsid w:val="002E4A5A"/>
    <w:rsid w:val="002E5C9B"/>
    <w:rsid w:val="002E5EA9"/>
    <w:rsid w:val="002E6BB6"/>
    <w:rsid w:val="002F05C1"/>
    <w:rsid w:val="002F0663"/>
    <w:rsid w:val="002F0FBA"/>
    <w:rsid w:val="002F12E7"/>
    <w:rsid w:val="002F148C"/>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6410"/>
    <w:rsid w:val="00350286"/>
    <w:rsid w:val="0035041E"/>
    <w:rsid w:val="003506CF"/>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65AE"/>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4F5A"/>
    <w:rsid w:val="00385D49"/>
    <w:rsid w:val="00386E76"/>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2730"/>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46"/>
    <w:rsid w:val="004017E7"/>
    <w:rsid w:val="00401CAD"/>
    <w:rsid w:val="004022F2"/>
    <w:rsid w:val="0040276A"/>
    <w:rsid w:val="004038D3"/>
    <w:rsid w:val="00403C4D"/>
    <w:rsid w:val="0040427C"/>
    <w:rsid w:val="00404506"/>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D7D"/>
    <w:rsid w:val="00423325"/>
    <w:rsid w:val="00424668"/>
    <w:rsid w:val="0042470D"/>
    <w:rsid w:val="00424B94"/>
    <w:rsid w:val="00424C4C"/>
    <w:rsid w:val="004252AF"/>
    <w:rsid w:val="0042578B"/>
    <w:rsid w:val="004257A5"/>
    <w:rsid w:val="00425CFB"/>
    <w:rsid w:val="0042788E"/>
    <w:rsid w:val="00431615"/>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83D"/>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5B"/>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0A04"/>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10AD"/>
    <w:rsid w:val="004923AA"/>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7F8"/>
    <w:rsid w:val="004A7F0E"/>
    <w:rsid w:val="004B0E0C"/>
    <w:rsid w:val="004B0E82"/>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A9C"/>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47BC"/>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B0449"/>
    <w:rsid w:val="005B0749"/>
    <w:rsid w:val="005B19E4"/>
    <w:rsid w:val="005B1D8D"/>
    <w:rsid w:val="005B24C3"/>
    <w:rsid w:val="005B2729"/>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75F"/>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6C8"/>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2D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4BA5"/>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0576"/>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15E"/>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26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1"/>
    <w:rsid w:val="009C622E"/>
    <w:rsid w:val="009C658D"/>
    <w:rsid w:val="009C67E4"/>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AAD"/>
    <w:rsid w:val="009F5B19"/>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5A1"/>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1EFE"/>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393C"/>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2301"/>
    <w:rsid w:val="00B83109"/>
    <w:rsid w:val="00B8383C"/>
    <w:rsid w:val="00B83AF3"/>
    <w:rsid w:val="00B84CF0"/>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8DB"/>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29D8"/>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594"/>
    <w:rsid w:val="00BF5AEB"/>
    <w:rsid w:val="00BF6ABE"/>
    <w:rsid w:val="00BF6BED"/>
    <w:rsid w:val="00BF6C92"/>
    <w:rsid w:val="00BF73B5"/>
    <w:rsid w:val="00BF780E"/>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6D6C"/>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A8D"/>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51C0"/>
    <w:rsid w:val="00CA64E1"/>
    <w:rsid w:val="00CA6F9C"/>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6FD9"/>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6B2"/>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5DE"/>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708"/>
    <w:rsid w:val="00DF3DDF"/>
    <w:rsid w:val="00DF4127"/>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1DEC"/>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1ECE"/>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010"/>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8FD"/>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3D9"/>
    <w:rsid w:val="00F86AF6"/>
    <w:rsid w:val="00F86F43"/>
    <w:rsid w:val="00F87CD9"/>
    <w:rsid w:val="00F87DF1"/>
    <w:rsid w:val="00F9024D"/>
    <w:rsid w:val="00F90DCA"/>
    <w:rsid w:val="00F914B7"/>
    <w:rsid w:val="00F929A5"/>
    <w:rsid w:val="00F929B7"/>
    <w:rsid w:val="00F9327D"/>
    <w:rsid w:val="00F94AFD"/>
    <w:rsid w:val="00F94D71"/>
    <w:rsid w:val="00F952BE"/>
    <w:rsid w:val="00F953B3"/>
    <w:rsid w:val="00F9566B"/>
    <w:rsid w:val="00F9576C"/>
    <w:rsid w:val="00F96714"/>
    <w:rsid w:val="00FA0E33"/>
    <w:rsid w:val="00FA144D"/>
    <w:rsid w:val="00FA19B4"/>
    <w:rsid w:val="00FA263B"/>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46D9"/>
    <w:rsid w:val="00FC5AAA"/>
    <w:rsid w:val="00FC5CAE"/>
    <w:rsid w:val="00FC5EA5"/>
    <w:rsid w:val="00FC674E"/>
    <w:rsid w:val="00FC7724"/>
    <w:rsid w:val="00FC7AD6"/>
    <w:rsid w:val="00FD003B"/>
    <w:rsid w:val="00FD03FA"/>
    <w:rsid w:val="00FD1A28"/>
    <w:rsid w:val="00FD1E9A"/>
    <w:rsid w:val="00FD2835"/>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38E32C"/>
  <w15:docId w15:val="{6A047F94-ABA3-4081-8C60-2D8DDAAB5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01746"/>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UnresolvedMention1">
    <w:name w:val="Unresolved Mention1"/>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customStyle="1" w:styleId="Mention1">
    <w:name w:val="Mention1"/>
    <w:basedOn w:val="DefaultParagraphFont"/>
    <w:uiPriority w:val="99"/>
    <w:unhideWhenUsed/>
    <w:rsid w:val="00C26D6C"/>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84374290">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36547014">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909577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9837523">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15738446">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0845">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grida.vigele@lisc.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41e131d07ada11edbc04912defe897d1"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75A934FE-923D-4A95-8692-EDDC56B1B0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15</Pages>
  <Words>10747</Words>
  <Characters>6127</Characters>
  <Application>Microsoft Office Word</Application>
  <DocSecurity>0</DocSecurity>
  <Lines>51</Lines>
  <Paragraphs>33</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16841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creator>Arūnė Andrulionienė</dc:creator>
  <cp:lastModifiedBy>TEOKLĖJA VIGELYTĖ</cp:lastModifiedBy>
  <cp:revision>8</cp:revision>
  <dcterms:created xsi:type="dcterms:W3CDTF">2025-08-25T14:31:00Z</dcterms:created>
  <dcterms:modified xsi:type="dcterms:W3CDTF">2026-03-24T10:47:00Z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