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24185" w14:textId="5ED2D729" w:rsidR="00027B83" w:rsidRPr="00272A66" w:rsidRDefault="0002690E" w:rsidP="00272A66">
      <w:pPr>
        <w:tabs>
          <w:tab w:val="left" w:pos="7692"/>
        </w:tabs>
        <w:jc w:val="right"/>
        <w:textAlignment w:val="center"/>
        <w:rPr>
          <w:rFonts w:ascii="Cambria" w:hAnsi="Cambria"/>
          <w:sz w:val="22"/>
          <w:szCs w:val="22"/>
        </w:rPr>
      </w:pPr>
      <w:r w:rsidRPr="00272A66">
        <w:rPr>
          <w:rFonts w:ascii="Cambria" w:hAnsi="Cambria"/>
          <w:sz w:val="22"/>
          <w:szCs w:val="22"/>
        </w:rPr>
        <w:t>SUTP-</w:t>
      </w:r>
      <w:r w:rsidR="003848DE" w:rsidRPr="00272A66">
        <w:rPr>
          <w:rFonts w:ascii="Cambria" w:hAnsi="Cambria"/>
          <w:sz w:val="22"/>
          <w:szCs w:val="22"/>
        </w:rPr>
        <w:t>1015</w:t>
      </w:r>
    </w:p>
    <w:p w14:paraId="5F9F24C0" w14:textId="77777777" w:rsidR="00C74FA2" w:rsidRPr="00272A66" w:rsidRDefault="00C74FA2" w:rsidP="00272A66">
      <w:pPr>
        <w:tabs>
          <w:tab w:val="left" w:pos="5400"/>
        </w:tabs>
        <w:textAlignment w:val="center"/>
        <w:rPr>
          <w:rFonts w:ascii="Cambria" w:hAnsi="Cambria"/>
          <w:sz w:val="22"/>
          <w:szCs w:val="22"/>
        </w:rPr>
      </w:pPr>
    </w:p>
    <w:p w14:paraId="1623E55B" w14:textId="77777777" w:rsidR="00C74FA2" w:rsidRPr="00272A66" w:rsidRDefault="00C74FA2" w:rsidP="00272A66">
      <w:pPr>
        <w:tabs>
          <w:tab w:val="left" w:pos="5400"/>
        </w:tabs>
        <w:textAlignment w:val="center"/>
        <w:rPr>
          <w:rFonts w:ascii="Cambria" w:hAnsi="Cambria"/>
          <w:sz w:val="22"/>
          <w:szCs w:val="22"/>
        </w:rPr>
      </w:pPr>
    </w:p>
    <w:p w14:paraId="34683A73" w14:textId="77777777" w:rsidR="00027B83" w:rsidRPr="00272A66" w:rsidRDefault="000B0897" w:rsidP="00272A66">
      <w:pPr>
        <w:widowControl w:val="0"/>
        <w:pBdr>
          <w:top w:val="nil"/>
          <w:left w:val="nil"/>
          <w:bottom w:val="nil"/>
          <w:right w:val="nil"/>
          <w:between w:val="nil"/>
        </w:pBdr>
        <w:tabs>
          <w:tab w:val="left" w:pos="567"/>
          <w:tab w:val="left" w:pos="851"/>
        </w:tabs>
        <w:jc w:val="center"/>
        <w:rPr>
          <w:rFonts w:ascii="Cambria" w:hAnsi="Cambria"/>
          <w:b/>
          <w:bCs/>
          <w:caps/>
          <w:sz w:val="22"/>
          <w:szCs w:val="22"/>
        </w:rPr>
      </w:pPr>
      <w:r w:rsidRPr="00272A66">
        <w:rPr>
          <w:rFonts w:ascii="Cambria" w:hAnsi="Cambria"/>
          <w:b/>
          <w:bCs/>
          <w:caps/>
          <w:sz w:val="22"/>
          <w:szCs w:val="22"/>
        </w:rPr>
        <w:t>paslaugų pirkimo-pardavimo sutarties Specialiosios sąlygos</w:t>
      </w:r>
    </w:p>
    <w:p w14:paraId="405AF235" w14:textId="77777777" w:rsidR="00027B83" w:rsidRPr="00272A66" w:rsidRDefault="00027B83" w:rsidP="00272A66">
      <w:pPr>
        <w:widowControl w:val="0"/>
        <w:pBdr>
          <w:top w:val="nil"/>
          <w:left w:val="nil"/>
          <w:bottom w:val="nil"/>
          <w:right w:val="nil"/>
          <w:between w:val="nil"/>
        </w:pBdr>
        <w:tabs>
          <w:tab w:val="left" w:pos="567"/>
          <w:tab w:val="left" w:pos="851"/>
        </w:tabs>
        <w:jc w:val="center"/>
        <w:rPr>
          <w:rFonts w:ascii="Cambria" w:hAnsi="Cambria"/>
          <w:caps/>
          <w:sz w:val="22"/>
          <w:szCs w:val="22"/>
        </w:rPr>
      </w:pPr>
    </w:p>
    <w:p w14:paraId="7C0AA98D" w14:textId="77777777" w:rsidR="00027B83" w:rsidRPr="00272A66" w:rsidRDefault="00027B83" w:rsidP="00272A66">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653"/>
        <w:gridCol w:w="2362"/>
        <w:gridCol w:w="2571"/>
      </w:tblGrid>
      <w:tr w:rsidR="00027B83" w:rsidRPr="00272A66" w14:paraId="06BD45D9" w14:textId="77777777" w:rsidTr="0002690E">
        <w:tc>
          <w:tcPr>
            <w:tcW w:w="2972" w:type="dxa"/>
          </w:tcPr>
          <w:p w14:paraId="40177F4F" w14:textId="77777777" w:rsidR="00027B83" w:rsidRPr="00272A66" w:rsidRDefault="000B0897" w:rsidP="00272A66">
            <w:pPr>
              <w:jc w:val="both"/>
              <w:rPr>
                <w:rFonts w:ascii="Cambria" w:hAnsi="Cambria"/>
                <w:b/>
                <w:kern w:val="2"/>
                <w:sz w:val="22"/>
                <w:szCs w:val="22"/>
              </w:rPr>
            </w:pPr>
            <w:r w:rsidRPr="00272A66">
              <w:rPr>
                <w:rFonts w:ascii="Cambria" w:hAnsi="Cambria"/>
                <w:b/>
                <w:kern w:val="2"/>
                <w:sz w:val="22"/>
                <w:szCs w:val="22"/>
              </w:rPr>
              <w:t>Sutarties pavadinimas</w:t>
            </w:r>
          </w:p>
        </w:tc>
        <w:tc>
          <w:tcPr>
            <w:tcW w:w="6586" w:type="dxa"/>
            <w:gridSpan w:val="3"/>
          </w:tcPr>
          <w:p w14:paraId="607BC18E" w14:textId="7A20591E" w:rsidR="00027B83" w:rsidRPr="00272A66" w:rsidRDefault="003848DE" w:rsidP="00272A66">
            <w:pPr>
              <w:jc w:val="both"/>
              <w:rPr>
                <w:rFonts w:ascii="Cambria" w:hAnsi="Cambria"/>
                <w:kern w:val="2"/>
                <w:sz w:val="22"/>
                <w:szCs w:val="22"/>
              </w:rPr>
            </w:pPr>
            <w:r w:rsidRPr="00272A66">
              <w:rPr>
                <w:rFonts w:ascii="Cambria" w:hAnsi="Cambria"/>
                <w:kern w:val="2"/>
                <w:sz w:val="22"/>
                <w:szCs w:val="22"/>
              </w:rPr>
              <w:t>Žmogiškųjų išteklių sistemos vystymo paslaugos</w:t>
            </w:r>
          </w:p>
        </w:tc>
      </w:tr>
      <w:tr w:rsidR="00027B83" w:rsidRPr="00272A66" w14:paraId="2F08ABA7" w14:textId="77777777" w:rsidTr="0002690E">
        <w:tc>
          <w:tcPr>
            <w:tcW w:w="2972" w:type="dxa"/>
          </w:tcPr>
          <w:p w14:paraId="262D4078" w14:textId="77777777" w:rsidR="00027B83" w:rsidRPr="00272A66" w:rsidRDefault="000B0897" w:rsidP="00272A66">
            <w:pPr>
              <w:jc w:val="both"/>
              <w:rPr>
                <w:rFonts w:ascii="Cambria" w:hAnsi="Cambria"/>
                <w:b/>
                <w:kern w:val="2"/>
                <w:sz w:val="22"/>
                <w:szCs w:val="22"/>
              </w:rPr>
            </w:pPr>
            <w:r w:rsidRPr="00272A66">
              <w:rPr>
                <w:rFonts w:ascii="Cambria" w:hAnsi="Cambria"/>
                <w:b/>
                <w:kern w:val="2"/>
                <w:sz w:val="22"/>
                <w:szCs w:val="22"/>
              </w:rPr>
              <w:t>Sutarties data</w:t>
            </w:r>
          </w:p>
        </w:tc>
        <w:tc>
          <w:tcPr>
            <w:tcW w:w="1653" w:type="dxa"/>
          </w:tcPr>
          <w:p w14:paraId="310EFCA2" w14:textId="77777777" w:rsidR="00027B83" w:rsidRPr="00272A66" w:rsidRDefault="00027B83" w:rsidP="00272A66">
            <w:pPr>
              <w:jc w:val="both"/>
              <w:rPr>
                <w:rFonts w:ascii="Cambria" w:hAnsi="Cambria"/>
                <w:kern w:val="2"/>
                <w:sz w:val="22"/>
                <w:szCs w:val="22"/>
              </w:rPr>
            </w:pPr>
          </w:p>
        </w:tc>
        <w:tc>
          <w:tcPr>
            <w:tcW w:w="2362" w:type="dxa"/>
          </w:tcPr>
          <w:p w14:paraId="26FE9FCE" w14:textId="77777777" w:rsidR="00027B83" w:rsidRPr="00272A66" w:rsidRDefault="000B0897" w:rsidP="00272A66">
            <w:pPr>
              <w:jc w:val="both"/>
              <w:rPr>
                <w:rFonts w:ascii="Cambria" w:hAnsi="Cambria"/>
                <w:b/>
                <w:kern w:val="2"/>
                <w:sz w:val="22"/>
                <w:szCs w:val="22"/>
              </w:rPr>
            </w:pPr>
            <w:r w:rsidRPr="00272A66">
              <w:rPr>
                <w:rFonts w:ascii="Cambria" w:hAnsi="Cambria"/>
                <w:b/>
                <w:kern w:val="2"/>
                <w:sz w:val="22"/>
                <w:szCs w:val="22"/>
              </w:rPr>
              <w:t>Sutarties numeris</w:t>
            </w:r>
          </w:p>
        </w:tc>
        <w:tc>
          <w:tcPr>
            <w:tcW w:w="2571" w:type="dxa"/>
          </w:tcPr>
          <w:p w14:paraId="11456A38" w14:textId="77777777" w:rsidR="00027B83" w:rsidRPr="00272A66" w:rsidRDefault="00027B83" w:rsidP="00272A66">
            <w:pPr>
              <w:jc w:val="both"/>
              <w:rPr>
                <w:rFonts w:ascii="Cambria" w:hAnsi="Cambria"/>
                <w:kern w:val="2"/>
                <w:sz w:val="22"/>
                <w:szCs w:val="22"/>
              </w:rPr>
            </w:pPr>
          </w:p>
        </w:tc>
      </w:tr>
    </w:tbl>
    <w:p w14:paraId="7AAE002E" w14:textId="77777777" w:rsidR="00027B83" w:rsidRPr="00272A66" w:rsidRDefault="00027B83" w:rsidP="00272A66">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272A66" w14:paraId="2A8CDD09" w14:textId="77777777">
        <w:tc>
          <w:tcPr>
            <w:tcW w:w="9558" w:type="dxa"/>
            <w:gridSpan w:val="3"/>
          </w:tcPr>
          <w:p w14:paraId="0049CEBD" w14:textId="77777777" w:rsidR="00027B83" w:rsidRPr="00272A66" w:rsidRDefault="000B0897" w:rsidP="00272A66">
            <w:pPr>
              <w:jc w:val="center"/>
              <w:rPr>
                <w:rFonts w:ascii="Cambria" w:hAnsi="Cambria"/>
                <w:b/>
                <w:kern w:val="2"/>
                <w:sz w:val="22"/>
                <w:szCs w:val="22"/>
              </w:rPr>
            </w:pPr>
            <w:r w:rsidRPr="00272A66">
              <w:rPr>
                <w:rFonts w:ascii="Cambria" w:hAnsi="Cambria"/>
                <w:b/>
                <w:kern w:val="2"/>
                <w:sz w:val="22"/>
                <w:szCs w:val="22"/>
              </w:rPr>
              <w:t>1. SUTARTIES ŠALYS</w:t>
            </w:r>
          </w:p>
        </w:tc>
      </w:tr>
      <w:tr w:rsidR="0002690E" w:rsidRPr="00272A66" w14:paraId="7A216576" w14:textId="77777777">
        <w:tc>
          <w:tcPr>
            <w:tcW w:w="2808" w:type="dxa"/>
            <w:vMerge w:val="restart"/>
          </w:tcPr>
          <w:p w14:paraId="79087AD5" w14:textId="77777777" w:rsidR="0002690E" w:rsidRPr="00272A66" w:rsidRDefault="0002690E" w:rsidP="00272A66">
            <w:pPr>
              <w:jc w:val="center"/>
              <w:rPr>
                <w:rFonts w:ascii="Cambria" w:hAnsi="Cambria"/>
                <w:b/>
                <w:kern w:val="2"/>
                <w:sz w:val="22"/>
                <w:szCs w:val="22"/>
              </w:rPr>
            </w:pPr>
          </w:p>
          <w:p w14:paraId="555D406D" w14:textId="77777777" w:rsidR="0002690E" w:rsidRPr="00272A66" w:rsidRDefault="0002690E" w:rsidP="00272A66">
            <w:pPr>
              <w:jc w:val="center"/>
              <w:rPr>
                <w:rFonts w:ascii="Cambria" w:hAnsi="Cambria"/>
                <w:b/>
                <w:kern w:val="2"/>
                <w:sz w:val="22"/>
                <w:szCs w:val="22"/>
              </w:rPr>
            </w:pPr>
          </w:p>
          <w:p w14:paraId="757D89F5" w14:textId="77777777" w:rsidR="0002690E" w:rsidRPr="00272A66" w:rsidRDefault="0002690E" w:rsidP="00272A66">
            <w:pPr>
              <w:jc w:val="center"/>
              <w:rPr>
                <w:rFonts w:ascii="Cambria" w:hAnsi="Cambria"/>
                <w:b/>
                <w:kern w:val="2"/>
                <w:sz w:val="22"/>
                <w:szCs w:val="22"/>
              </w:rPr>
            </w:pPr>
          </w:p>
          <w:p w14:paraId="6C227F93" w14:textId="77777777" w:rsidR="0002690E" w:rsidRPr="00272A66" w:rsidRDefault="0002690E" w:rsidP="00272A66">
            <w:pPr>
              <w:rPr>
                <w:rFonts w:ascii="Cambria" w:hAnsi="Cambria"/>
                <w:b/>
                <w:kern w:val="2"/>
                <w:sz w:val="22"/>
                <w:szCs w:val="22"/>
              </w:rPr>
            </w:pPr>
          </w:p>
          <w:p w14:paraId="0285291C" w14:textId="77777777" w:rsidR="0002690E" w:rsidRPr="00272A66" w:rsidRDefault="0002690E" w:rsidP="00272A66">
            <w:pPr>
              <w:rPr>
                <w:rFonts w:ascii="Cambria" w:hAnsi="Cambria"/>
                <w:b/>
                <w:kern w:val="2"/>
                <w:sz w:val="22"/>
                <w:szCs w:val="22"/>
              </w:rPr>
            </w:pPr>
            <w:r w:rsidRPr="00272A66">
              <w:rPr>
                <w:rFonts w:ascii="Cambria" w:hAnsi="Cambria"/>
                <w:b/>
                <w:kern w:val="2"/>
                <w:sz w:val="22"/>
                <w:szCs w:val="22"/>
              </w:rPr>
              <w:t>1.1. Pirkėjas</w:t>
            </w:r>
          </w:p>
        </w:tc>
        <w:tc>
          <w:tcPr>
            <w:tcW w:w="3240" w:type="dxa"/>
          </w:tcPr>
          <w:p w14:paraId="4986D0A4" w14:textId="77777777" w:rsidR="0002690E" w:rsidRPr="00272A66" w:rsidRDefault="0002690E" w:rsidP="00272A66">
            <w:pPr>
              <w:rPr>
                <w:rFonts w:ascii="Cambria" w:hAnsi="Cambria"/>
                <w:kern w:val="2"/>
                <w:sz w:val="22"/>
                <w:szCs w:val="22"/>
              </w:rPr>
            </w:pPr>
            <w:r w:rsidRPr="00272A66">
              <w:rPr>
                <w:rFonts w:ascii="Cambria" w:hAnsi="Cambria"/>
                <w:kern w:val="2"/>
                <w:sz w:val="22"/>
                <w:szCs w:val="22"/>
              </w:rPr>
              <w:t>1.1.1. Pavadinimas</w:t>
            </w:r>
          </w:p>
        </w:tc>
        <w:tc>
          <w:tcPr>
            <w:tcW w:w="3510" w:type="dxa"/>
          </w:tcPr>
          <w:p w14:paraId="53FF09A2" w14:textId="56D8E7F6" w:rsidR="0002690E" w:rsidRPr="00272A66" w:rsidRDefault="0002690E" w:rsidP="00272A66">
            <w:pPr>
              <w:jc w:val="center"/>
              <w:rPr>
                <w:rFonts w:ascii="Cambria" w:hAnsi="Cambria"/>
                <w:kern w:val="2"/>
                <w:sz w:val="22"/>
                <w:szCs w:val="22"/>
              </w:rPr>
            </w:pPr>
            <w:r w:rsidRPr="00272A66">
              <w:rPr>
                <w:rFonts w:ascii="Cambria" w:hAnsi="Cambria" w:cstheme="minorHAnsi"/>
                <w:kern w:val="2"/>
                <w:sz w:val="22"/>
                <w:szCs w:val="22"/>
              </w:rPr>
              <w:t>Lietuvos sveikatos mokslų universiteto ligoninė Kauno klinikos</w:t>
            </w:r>
          </w:p>
        </w:tc>
      </w:tr>
      <w:tr w:rsidR="0002690E" w:rsidRPr="00272A66" w14:paraId="46894EEE" w14:textId="77777777">
        <w:tc>
          <w:tcPr>
            <w:tcW w:w="2808" w:type="dxa"/>
            <w:vMerge/>
          </w:tcPr>
          <w:p w14:paraId="6E3E695C" w14:textId="77777777" w:rsidR="0002690E" w:rsidRPr="00272A66" w:rsidRDefault="0002690E" w:rsidP="00272A66">
            <w:pPr>
              <w:rPr>
                <w:rFonts w:ascii="Cambria" w:hAnsi="Cambria"/>
                <w:kern w:val="2"/>
                <w:sz w:val="22"/>
                <w:szCs w:val="22"/>
              </w:rPr>
            </w:pPr>
          </w:p>
        </w:tc>
        <w:tc>
          <w:tcPr>
            <w:tcW w:w="3240" w:type="dxa"/>
          </w:tcPr>
          <w:p w14:paraId="6B5CD43F" w14:textId="77777777" w:rsidR="0002690E" w:rsidRPr="00272A66" w:rsidRDefault="0002690E" w:rsidP="00272A66">
            <w:pPr>
              <w:rPr>
                <w:rFonts w:ascii="Cambria" w:hAnsi="Cambria"/>
                <w:kern w:val="2"/>
                <w:sz w:val="22"/>
                <w:szCs w:val="22"/>
              </w:rPr>
            </w:pPr>
            <w:r w:rsidRPr="00272A66">
              <w:rPr>
                <w:rFonts w:ascii="Cambria" w:hAnsi="Cambria"/>
                <w:kern w:val="2"/>
                <w:sz w:val="22"/>
                <w:szCs w:val="22"/>
              </w:rPr>
              <w:t>1.1.2. Juridinio asmens kodas</w:t>
            </w:r>
          </w:p>
        </w:tc>
        <w:tc>
          <w:tcPr>
            <w:tcW w:w="3510" w:type="dxa"/>
          </w:tcPr>
          <w:p w14:paraId="63476F65" w14:textId="5A47A1FB" w:rsidR="0002690E" w:rsidRPr="00272A66" w:rsidRDefault="0002690E" w:rsidP="00272A66">
            <w:pPr>
              <w:jc w:val="center"/>
              <w:rPr>
                <w:rFonts w:ascii="Cambria" w:hAnsi="Cambria"/>
                <w:kern w:val="2"/>
                <w:sz w:val="22"/>
                <w:szCs w:val="22"/>
              </w:rPr>
            </w:pPr>
            <w:r w:rsidRPr="00272A66">
              <w:rPr>
                <w:rFonts w:ascii="Cambria" w:hAnsi="Cambria" w:cstheme="minorHAnsi"/>
                <w:kern w:val="2"/>
                <w:sz w:val="22"/>
                <w:szCs w:val="22"/>
              </w:rPr>
              <w:t>135163499</w:t>
            </w:r>
          </w:p>
        </w:tc>
      </w:tr>
      <w:tr w:rsidR="0002690E" w:rsidRPr="00272A66" w14:paraId="356739C7" w14:textId="77777777">
        <w:tc>
          <w:tcPr>
            <w:tcW w:w="2808" w:type="dxa"/>
            <w:vMerge/>
          </w:tcPr>
          <w:p w14:paraId="1CA5E71D" w14:textId="77777777" w:rsidR="0002690E" w:rsidRPr="00272A66" w:rsidRDefault="0002690E" w:rsidP="00272A66">
            <w:pPr>
              <w:rPr>
                <w:rFonts w:ascii="Cambria" w:hAnsi="Cambria"/>
                <w:kern w:val="2"/>
                <w:sz w:val="22"/>
                <w:szCs w:val="22"/>
              </w:rPr>
            </w:pPr>
          </w:p>
        </w:tc>
        <w:tc>
          <w:tcPr>
            <w:tcW w:w="3240" w:type="dxa"/>
          </w:tcPr>
          <w:p w14:paraId="23A01788" w14:textId="77777777" w:rsidR="0002690E" w:rsidRPr="00272A66" w:rsidRDefault="0002690E" w:rsidP="00272A66">
            <w:pPr>
              <w:rPr>
                <w:rFonts w:ascii="Cambria" w:hAnsi="Cambria"/>
                <w:kern w:val="2"/>
                <w:sz w:val="22"/>
                <w:szCs w:val="22"/>
              </w:rPr>
            </w:pPr>
            <w:r w:rsidRPr="00272A66">
              <w:rPr>
                <w:rFonts w:ascii="Cambria" w:hAnsi="Cambria"/>
                <w:kern w:val="2"/>
                <w:sz w:val="22"/>
                <w:szCs w:val="22"/>
              </w:rPr>
              <w:t>1.1.3. Adresas</w:t>
            </w:r>
          </w:p>
        </w:tc>
        <w:tc>
          <w:tcPr>
            <w:tcW w:w="3510" w:type="dxa"/>
          </w:tcPr>
          <w:p w14:paraId="4FB387A2" w14:textId="091DFD51" w:rsidR="0002690E" w:rsidRPr="00272A66" w:rsidRDefault="0002690E" w:rsidP="00272A66">
            <w:pPr>
              <w:jc w:val="center"/>
              <w:rPr>
                <w:rFonts w:ascii="Cambria" w:hAnsi="Cambria"/>
                <w:kern w:val="2"/>
                <w:sz w:val="22"/>
                <w:szCs w:val="22"/>
              </w:rPr>
            </w:pPr>
            <w:r w:rsidRPr="00272A66">
              <w:rPr>
                <w:rFonts w:ascii="Cambria" w:hAnsi="Cambria" w:cstheme="minorHAnsi"/>
                <w:kern w:val="2"/>
                <w:sz w:val="22"/>
                <w:szCs w:val="22"/>
              </w:rPr>
              <w:t>Eivenių g. 2, LT-50161 Kaunas</w:t>
            </w:r>
          </w:p>
        </w:tc>
      </w:tr>
      <w:tr w:rsidR="0002690E" w:rsidRPr="00272A66" w14:paraId="00E15A94" w14:textId="77777777">
        <w:tc>
          <w:tcPr>
            <w:tcW w:w="2808" w:type="dxa"/>
            <w:vMerge/>
          </w:tcPr>
          <w:p w14:paraId="54205EA9" w14:textId="77777777" w:rsidR="0002690E" w:rsidRPr="00272A66" w:rsidRDefault="0002690E" w:rsidP="00272A66">
            <w:pPr>
              <w:rPr>
                <w:rFonts w:ascii="Cambria" w:hAnsi="Cambria"/>
                <w:kern w:val="2"/>
                <w:sz w:val="22"/>
                <w:szCs w:val="22"/>
              </w:rPr>
            </w:pPr>
          </w:p>
        </w:tc>
        <w:tc>
          <w:tcPr>
            <w:tcW w:w="3240" w:type="dxa"/>
          </w:tcPr>
          <w:p w14:paraId="78DC4B4A" w14:textId="77777777" w:rsidR="0002690E" w:rsidRPr="00272A66" w:rsidRDefault="0002690E" w:rsidP="00272A66">
            <w:pPr>
              <w:rPr>
                <w:rFonts w:ascii="Cambria" w:hAnsi="Cambria"/>
                <w:kern w:val="2"/>
                <w:sz w:val="22"/>
                <w:szCs w:val="22"/>
              </w:rPr>
            </w:pPr>
            <w:r w:rsidRPr="00272A66">
              <w:rPr>
                <w:rFonts w:ascii="Cambria" w:hAnsi="Cambria"/>
                <w:kern w:val="2"/>
                <w:sz w:val="22"/>
                <w:szCs w:val="22"/>
              </w:rPr>
              <w:t>1.1.4. PVM mokėtojo kodas</w:t>
            </w:r>
          </w:p>
        </w:tc>
        <w:tc>
          <w:tcPr>
            <w:tcW w:w="3510" w:type="dxa"/>
          </w:tcPr>
          <w:p w14:paraId="3641442E" w14:textId="5E8BCBD0" w:rsidR="0002690E" w:rsidRPr="00272A66" w:rsidRDefault="0002690E" w:rsidP="00272A66">
            <w:pPr>
              <w:jc w:val="center"/>
              <w:rPr>
                <w:rFonts w:ascii="Cambria" w:hAnsi="Cambria"/>
                <w:kern w:val="2"/>
                <w:sz w:val="22"/>
                <w:szCs w:val="22"/>
              </w:rPr>
            </w:pPr>
            <w:r w:rsidRPr="00272A66">
              <w:rPr>
                <w:rFonts w:ascii="Cambria" w:hAnsi="Cambria" w:cstheme="minorHAnsi"/>
                <w:kern w:val="2"/>
                <w:sz w:val="22"/>
                <w:szCs w:val="22"/>
              </w:rPr>
              <w:t>LT351634917</w:t>
            </w:r>
          </w:p>
        </w:tc>
      </w:tr>
      <w:tr w:rsidR="0002690E" w:rsidRPr="00272A66" w14:paraId="164424F3" w14:textId="77777777">
        <w:tc>
          <w:tcPr>
            <w:tcW w:w="2808" w:type="dxa"/>
            <w:vMerge/>
          </w:tcPr>
          <w:p w14:paraId="605C8647" w14:textId="77777777" w:rsidR="0002690E" w:rsidRPr="00272A66" w:rsidRDefault="0002690E" w:rsidP="00272A66">
            <w:pPr>
              <w:rPr>
                <w:rFonts w:ascii="Cambria" w:hAnsi="Cambria"/>
                <w:kern w:val="2"/>
                <w:sz w:val="22"/>
                <w:szCs w:val="22"/>
              </w:rPr>
            </w:pPr>
          </w:p>
        </w:tc>
        <w:tc>
          <w:tcPr>
            <w:tcW w:w="3240" w:type="dxa"/>
          </w:tcPr>
          <w:p w14:paraId="58983992" w14:textId="77777777" w:rsidR="0002690E" w:rsidRPr="00272A66" w:rsidRDefault="0002690E" w:rsidP="00272A66">
            <w:pPr>
              <w:rPr>
                <w:rFonts w:ascii="Cambria" w:hAnsi="Cambria"/>
                <w:kern w:val="2"/>
                <w:sz w:val="22"/>
                <w:szCs w:val="22"/>
              </w:rPr>
            </w:pPr>
            <w:r w:rsidRPr="00272A66">
              <w:rPr>
                <w:rFonts w:ascii="Cambria" w:hAnsi="Cambria"/>
                <w:kern w:val="2"/>
                <w:sz w:val="22"/>
                <w:szCs w:val="22"/>
              </w:rPr>
              <w:t>1.1.5. Atsiskaitomoji sąskaita</w:t>
            </w:r>
          </w:p>
        </w:tc>
        <w:tc>
          <w:tcPr>
            <w:tcW w:w="3510" w:type="dxa"/>
          </w:tcPr>
          <w:p w14:paraId="62E56AEE" w14:textId="3416DE07" w:rsidR="0002690E" w:rsidRPr="00272A66" w:rsidRDefault="0002690E" w:rsidP="00272A66">
            <w:pPr>
              <w:jc w:val="center"/>
              <w:rPr>
                <w:rFonts w:ascii="Cambria" w:hAnsi="Cambria"/>
                <w:kern w:val="2"/>
                <w:sz w:val="22"/>
                <w:szCs w:val="22"/>
              </w:rPr>
            </w:pPr>
            <w:r w:rsidRPr="00272A66">
              <w:rPr>
                <w:rFonts w:ascii="Cambria" w:hAnsi="Cambria" w:cstheme="minorHAnsi"/>
                <w:kern w:val="2"/>
                <w:sz w:val="22"/>
                <w:szCs w:val="22"/>
              </w:rPr>
              <w:t>LT21 7300 0100 0222 6410</w:t>
            </w:r>
          </w:p>
        </w:tc>
      </w:tr>
      <w:tr w:rsidR="0002690E" w:rsidRPr="00272A66" w14:paraId="6B7E848E" w14:textId="77777777">
        <w:tc>
          <w:tcPr>
            <w:tcW w:w="2808" w:type="dxa"/>
            <w:vMerge/>
          </w:tcPr>
          <w:p w14:paraId="4F4A34C0" w14:textId="77777777" w:rsidR="0002690E" w:rsidRPr="00272A66" w:rsidRDefault="0002690E" w:rsidP="00272A66">
            <w:pPr>
              <w:rPr>
                <w:rFonts w:ascii="Cambria" w:hAnsi="Cambria"/>
                <w:kern w:val="2"/>
                <w:sz w:val="22"/>
                <w:szCs w:val="22"/>
              </w:rPr>
            </w:pPr>
          </w:p>
        </w:tc>
        <w:tc>
          <w:tcPr>
            <w:tcW w:w="3240" w:type="dxa"/>
          </w:tcPr>
          <w:p w14:paraId="6CD6859C" w14:textId="77777777" w:rsidR="0002690E" w:rsidRPr="00272A66" w:rsidRDefault="0002690E" w:rsidP="00272A66">
            <w:pPr>
              <w:rPr>
                <w:rFonts w:ascii="Cambria" w:hAnsi="Cambria"/>
                <w:kern w:val="2"/>
                <w:sz w:val="22"/>
                <w:szCs w:val="22"/>
              </w:rPr>
            </w:pPr>
            <w:r w:rsidRPr="00272A66">
              <w:rPr>
                <w:rFonts w:ascii="Cambria" w:hAnsi="Cambria"/>
                <w:kern w:val="2"/>
                <w:sz w:val="22"/>
                <w:szCs w:val="22"/>
              </w:rPr>
              <w:t>1.1.6. Bankas, banko kodas</w:t>
            </w:r>
          </w:p>
        </w:tc>
        <w:tc>
          <w:tcPr>
            <w:tcW w:w="3510" w:type="dxa"/>
          </w:tcPr>
          <w:p w14:paraId="6C5088DC" w14:textId="77777777" w:rsidR="0002690E" w:rsidRPr="00272A66" w:rsidRDefault="0002690E" w:rsidP="00272A66">
            <w:pPr>
              <w:rPr>
                <w:rFonts w:ascii="Cambria" w:hAnsi="Cambria" w:cstheme="minorHAnsi"/>
                <w:kern w:val="2"/>
                <w:sz w:val="22"/>
                <w:szCs w:val="22"/>
              </w:rPr>
            </w:pPr>
            <w:r w:rsidRPr="00272A66">
              <w:rPr>
                <w:rFonts w:ascii="Cambria" w:hAnsi="Cambria" w:cstheme="minorHAnsi"/>
                <w:kern w:val="2"/>
                <w:sz w:val="22"/>
                <w:szCs w:val="22"/>
              </w:rPr>
              <w:t>AB „Swedbank”, 73000</w:t>
            </w:r>
          </w:p>
          <w:p w14:paraId="7CD0A608" w14:textId="77777777" w:rsidR="0002690E" w:rsidRPr="00272A66" w:rsidRDefault="0002690E" w:rsidP="00272A66">
            <w:pPr>
              <w:jc w:val="center"/>
              <w:rPr>
                <w:rFonts w:ascii="Cambria" w:hAnsi="Cambria"/>
                <w:kern w:val="2"/>
                <w:sz w:val="22"/>
                <w:szCs w:val="22"/>
              </w:rPr>
            </w:pPr>
          </w:p>
        </w:tc>
      </w:tr>
      <w:tr w:rsidR="0002690E" w:rsidRPr="00272A66" w14:paraId="3C8A477F" w14:textId="77777777">
        <w:tc>
          <w:tcPr>
            <w:tcW w:w="2808" w:type="dxa"/>
            <w:vMerge/>
          </w:tcPr>
          <w:p w14:paraId="6FB01AF8" w14:textId="77777777" w:rsidR="0002690E" w:rsidRPr="00272A66" w:rsidRDefault="0002690E" w:rsidP="00272A66">
            <w:pPr>
              <w:rPr>
                <w:rFonts w:ascii="Cambria" w:hAnsi="Cambria"/>
                <w:kern w:val="2"/>
                <w:sz w:val="22"/>
                <w:szCs w:val="22"/>
              </w:rPr>
            </w:pPr>
          </w:p>
        </w:tc>
        <w:tc>
          <w:tcPr>
            <w:tcW w:w="3240" w:type="dxa"/>
          </w:tcPr>
          <w:p w14:paraId="52077EC6" w14:textId="77777777" w:rsidR="0002690E" w:rsidRPr="00272A66" w:rsidRDefault="0002690E" w:rsidP="00272A66">
            <w:pPr>
              <w:rPr>
                <w:rFonts w:ascii="Cambria" w:hAnsi="Cambria"/>
                <w:kern w:val="2"/>
                <w:sz w:val="22"/>
                <w:szCs w:val="22"/>
              </w:rPr>
            </w:pPr>
            <w:r w:rsidRPr="00272A66">
              <w:rPr>
                <w:rFonts w:ascii="Cambria" w:hAnsi="Cambria"/>
                <w:kern w:val="2"/>
                <w:sz w:val="22"/>
                <w:szCs w:val="22"/>
              </w:rPr>
              <w:t>1.1.7. Telefonas</w:t>
            </w:r>
          </w:p>
        </w:tc>
        <w:tc>
          <w:tcPr>
            <w:tcW w:w="3510" w:type="dxa"/>
          </w:tcPr>
          <w:p w14:paraId="04975451" w14:textId="689F4359" w:rsidR="0002690E" w:rsidRPr="00272A66" w:rsidRDefault="0002690E" w:rsidP="00272A66">
            <w:pPr>
              <w:jc w:val="center"/>
              <w:rPr>
                <w:rFonts w:ascii="Cambria" w:hAnsi="Cambria"/>
                <w:kern w:val="2"/>
                <w:sz w:val="22"/>
                <w:szCs w:val="22"/>
              </w:rPr>
            </w:pPr>
            <w:r w:rsidRPr="00272A66">
              <w:rPr>
                <w:rFonts w:ascii="Cambria" w:hAnsi="Cambria" w:cstheme="minorHAnsi"/>
                <w:kern w:val="2"/>
                <w:sz w:val="22"/>
                <w:szCs w:val="22"/>
              </w:rPr>
              <w:t>8 37 326768</w:t>
            </w:r>
          </w:p>
        </w:tc>
      </w:tr>
      <w:tr w:rsidR="0002690E" w:rsidRPr="00272A66" w14:paraId="7B8191B7" w14:textId="77777777">
        <w:tc>
          <w:tcPr>
            <w:tcW w:w="2808" w:type="dxa"/>
            <w:vMerge/>
          </w:tcPr>
          <w:p w14:paraId="1FE5A316" w14:textId="77777777" w:rsidR="0002690E" w:rsidRPr="00272A66" w:rsidRDefault="0002690E" w:rsidP="00272A66">
            <w:pPr>
              <w:rPr>
                <w:rFonts w:ascii="Cambria" w:hAnsi="Cambria"/>
                <w:kern w:val="2"/>
                <w:sz w:val="22"/>
                <w:szCs w:val="22"/>
              </w:rPr>
            </w:pPr>
          </w:p>
        </w:tc>
        <w:tc>
          <w:tcPr>
            <w:tcW w:w="3240" w:type="dxa"/>
          </w:tcPr>
          <w:p w14:paraId="47AE5590" w14:textId="77777777" w:rsidR="0002690E" w:rsidRPr="00272A66" w:rsidRDefault="0002690E" w:rsidP="00272A66">
            <w:pPr>
              <w:rPr>
                <w:rFonts w:ascii="Cambria" w:hAnsi="Cambria"/>
                <w:kern w:val="2"/>
                <w:sz w:val="22"/>
                <w:szCs w:val="22"/>
              </w:rPr>
            </w:pPr>
            <w:r w:rsidRPr="00272A66">
              <w:rPr>
                <w:rFonts w:ascii="Cambria" w:hAnsi="Cambria"/>
                <w:kern w:val="2"/>
                <w:sz w:val="22"/>
                <w:szCs w:val="22"/>
              </w:rPr>
              <w:t>1.1.8. El. paštas</w:t>
            </w:r>
          </w:p>
        </w:tc>
        <w:tc>
          <w:tcPr>
            <w:tcW w:w="3510" w:type="dxa"/>
          </w:tcPr>
          <w:p w14:paraId="06155599" w14:textId="40E7AF08" w:rsidR="0002690E" w:rsidRPr="00272A66" w:rsidRDefault="0002690E" w:rsidP="00272A66">
            <w:pPr>
              <w:jc w:val="center"/>
              <w:rPr>
                <w:rFonts w:ascii="Cambria" w:hAnsi="Cambria"/>
                <w:kern w:val="2"/>
                <w:sz w:val="22"/>
                <w:szCs w:val="22"/>
              </w:rPr>
            </w:pPr>
            <w:r w:rsidRPr="00272A66">
              <w:rPr>
                <w:rFonts w:ascii="Cambria" w:hAnsi="Cambria" w:cstheme="minorHAnsi"/>
                <w:kern w:val="2"/>
                <w:sz w:val="22"/>
                <w:szCs w:val="22"/>
              </w:rPr>
              <w:t>rastine@kaunoklinikos.lt</w:t>
            </w:r>
          </w:p>
        </w:tc>
      </w:tr>
      <w:tr w:rsidR="0002690E" w:rsidRPr="00272A66" w14:paraId="1959C3F5" w14:textId="77777777">
        <w:tc>
          <w:tcPr>
            <w:tcW w:w="2808" w:type="dxa"/>
            <w:vMerge/>
          </w:tcPr>
          <w:p w14:paraId="34C01018" w14:textId="77777777" w:rsidR="0002690E" w:rsidRPr="00272A66" w:rsidRDefault="0002690E" w:rsidP="00272A66">
            <w:pPr>
              <w:rPr>
                <w:rFonts w:ascii="Cambria" w:hAnsi="Cambria"/>
                <w:kern w:val="2"/>
                <w:sz w:val="22"/>
                <w:szCs w:val="22"/>
              </w:rPr>
            </w:pPr>
          </w:p>
        </w:tc>
        <w:tc>
          <w:tcPr>
            <w:tcW w:w="3240" w:type="dxa"/>
          </w:tcPr>
          <w:p w14:paraId="473630E0" w14:textId="77777777" w:rsidR="0002690E" w:rsidRPr="00272A66" w:rsidRDefault="0002690E" w:rsidP="00272A66">
            <w:pPr>
              <w:rPr>
                <w:rFonts w:ascii="Cambria" w:hAnsi="Cambria"/>
                <w:kern w:val="2"/>
                <w:sz w:val="22"/>
                <w:szCs w:val="22"/>
              </w:rPr>
            </w:pPr>
            <w:r w:rsidRPr="00272A66">
              <w:rPr>
                <w:rFonts w:ascii="Cambria" w:hAnsi="Cambria"/>
                <w:kern w:val="2"/>
                <w:sz w:val="22"/>
                <w:szCs w:val="22"/>
              </w:rPr>
              <w:t>1.1.9. Šalies atstovas</w:t>
            </w:r>
          </w:p>
        </w:tc>
        <w:tc>
          <w:tcPr>
            <w:tcW w:w="3510" w:type="dxa"/>
          </w:tcPr>
          <w:p w14:paraId="04FDD825" w14:textId="1332AFDC" w:rsidR="0002690E" w:rsidRPr="00272A66" w:rsidRDefault="0002690E" w:rsidP="00272A66">
            <w:pPr>
              <w:jc w:val="center"/>
              <w:rPr>
                <w:rFonts w:ascii="Cambria" w:hAnsi="Cambria"/>
                <w:kern w:val="2"/>
                <w:sz w:val="22"/>
                <w:szCs w:val="22"/>
              </w:rPr>
            </w:pPr>
            <w:r w:rsidRPr="00272A66">
              <w:rPr>
                <w:rFonts w:ascii="Cambria" w:hAnsi="Cambria" w:cstheme="minorHAnsi"/>
                <w:kern w:val="2"/>
                <w:sz w:val="22"/>
                <w:szCs w:val="22"/>
              </w:rPr>
              <w:t>Generalinis direktorius prof. habil. dr. Renaldas Jurkevičius</w:t>
            </w:r>
          </w:p>
        </w:tc>
      </w:tr>
      <w:tr w:rsidR="0002690E" w:rsidRPr="00272A66" w14:paraId="475D93E9" w14:textId="77777777">
        <w:tc>
          <w:tcPr>
            <w:tcW w:w="2808" w:type="dxa"/>
            <w:vMerge/>
          </w:tcPr>
          <w:p w14:paraId="23BF508B" w14:textId="77777777" w:rsidR="0002690E" w:rsidRPr="00272A66" w:rsidRDefault="0002690E" w:rsidP="00272A66">
            <w:pPr>
              <w:rPr>
                <w:rFonts w:ascii="Cambria" w:hAnsi="Cambria"/>
                <w:kern w:val="2"/>
                <w:sz w:val="22"/>
                <w:szCs w:val="22"/>
              </w:rPr>
            </w:pPr>
          </w:p>
        </w:tc>
        <w:tc>
          <w:tcPr>
            <w:tcW w:w="3240" w:type="dxa"/>
          </w:tcPr>
          <w:p w14:paraId="7D81A35C" w14:textId="77777777" w:rsidR="0002690E" w:rsidRPr="00272A66" w:rsidRDefault="0002690E" w:rsidP="00272A66">
            <w:pPr>
              <w:rPr>
                <w:rFonts w:ascii="Cambria" w:hAnsi="Cambria"/>
                <w:kern w:val="2"/>
                <w:sz w:val="22"/>
                <w:szCs w:val="22"/>
              </w:rPr>
            </w:pPr>
            <w:r w:rsidRPr="00272A66">
              <w:rPr>
                <w:rFonts w:ascii="Cambria" w:hAnsi="Cambria"/>
                <w:kern w:val="2"/>
                <w:sz w:val="22"/>
                <w:szCs w:val="22"/>
              </w:rPr>
              <w:t>1.1.10. Atstovavimo pagrindas</w:t>
            </w:r>
          </w:p>
        </w:tc>
        <w:tc>
          <w:tcPr>
            <w:tcW w:w="3510" w:type="dxa"/>
          </w:tcPr>
          <w:p w14:paraId="7164E978" w14:textId="1A913842" w:rsidR="0002690E" w:rsidRPr="00272A66" w:rsidRDefault="0002690E" w:rsidP="00272A66">
            <w:pPr>
              <w:jc w:val="center"/>
              <w:rPr>
                <w:rFonts w:ascii="Cambria" w:hAnsi="Cambria"/>
                <w:kern w:val="2"/>
                <w:sz w:val="22"/>
                <w:szCs w:val="22"/>
              </w:rPr>
            </w:pPr>
            <w:r w:rsidRPr="00272A66">
              <w:rPr>
                <w:rFonts w:ascii="Cambria" w:hAnsi="Cambria" w:cstheme="minorHAnsi"/>
                <w:kern w:val="2"/>
                <w:sz w:val="22"/>
                <w:szCs w:val="22"/>
              </w:rPr>
              <w:t>Įstatų pagrindas</w:t>
            </w:r>
          </w:p>
        </w:tc>
      </w:tr>
      <w:tr w:rsidR="00027B83" w:rsidRPr="00272A66" w14:paraId="208DA5AB" w14:textId="77777777">
        <w:tc>
          <w:tcPr>
            <w:tcW w:w="2808" w:type="dxa"/>
            <w:vMerge w:val="restart"/>
          </w:tcPr>
          <w:p w14:paraId="6C001A19" w14:textId="77777777" w:rsidR="00027B83" w:rsidRPr="00272A66" w:rsidRDefault="00027B83" w:rsidP="00272A66">
            <w:pPr>
              <w:rPr>
                <w:rFonts w:ascii="Cambria" w:hAnsi="Cambria"/>
                <w:b/>
                <w:kern w:val="2"/>
                <w:sz w:val="22"/>
                <w:szCs w:val="22"/>
              </w:rPr>
            </w:pPr>
          </w:p>
          <w:p w14:paraId="5AF623B9" w14:textId="77777777" w:rsidR="00027B83" w:rsidRPr="00272A66" w:rsidRDefault="00027B83" w:rsidP="00272A66">
            <w:pPr>
              <w:rPr>
                <w:rFonts w:ascii="Cambria" w:hAnsi="Cambria"/>
                <w:b/>
                <w:kern w:val="2"/>
                <w:sz w:val="22"/>
                <w:szCs w:val="22"/>
              </w:rPr>
            </w:pPr>
          </w:p>
          <w:p w14:paraId="2FC546C0" w14:textId="77777777" w:rsidR="00027B83" w:rsidRPr="00272A66" w:rsidRDefault="00027B83" w:rsidP="00272A66">
            <w:pPr>
              <w:rPr>
                <w:rFonts w:ascii="Cambria" w:hAnsi="Cambria"/>
                <w:b/>
                <w:kern w:val="2"/>
                <w:sz w:val="22"/>
                <w:szCs w:val="22"/>
              </w:rPr>
            </w:pPr>
          </w:p>
          <w:p w14:paraId="3E3805B9" w14:textId="77777777" w:rsidR="00027B83" w:rsidRPr="00272A66" w:rsidRDefault="000B0897" w:rsidP="00272A66">
            <w:pPr>
              <w:rPr>
                <w:rFonts w:ascii="Cambria" w:hAnsi="Cambria"/>
                <w:b/>
                <w:kern w:val="2"/>
                <w:sz w:val="22"/>
                <w:szCs w:val="22"/>
              </w:rPr>
            </w:pPr>
            <w:r w:rsidRPr="00272A66">
              <w:rPr>
                <w:rFonts w:ascii="Cambria" w:hAnsi="Cambria"/>
                <w:b/>
                <w:kern w:val="2"/>
                <w:sz w:val="22"/>
                <w:szCs w:val="22"/>
              </w:rPr>
              <w:t>1.2. Tiekėjas</w:t>
            </w:r>
          </w:p>
          <w:p w14:paraId="450B9242" w14:textId="77777777" w:rsidR="00027B83" w:rsidRPr="00272A66" w:rsidRDefault="00027B83" w:rsidP="00272A66">
            <w:pPr>
              <w:rPr>
                <w:rFonts w:ascii="Cambria" w:hAnsi="Cambria"/>
                <w:b/>
                <w:kern w:val="2"/>
                <w:sz w:val="22"/>
                <w:szCs w:val="22"/>
              </w:rPr>
            </w:pPr>
          </w:p>
        </w:tc>
        <w:tc>
          <w:tcPr>
            <w:tcW w:w="3240" w:type="dxa"/>
          </w:tcPr>
          <w:p w14:paraId="67F6D24E" w14:textId="77777777" w:rsidR="00027B83" w:rsidRPr="00272A66" w:rsidRDefault="000B0897" w:rsidP="00272A66">
            <w:pPr>
              <w:rPr>
                <w:rFonts w:ascii="Cambria" w:hAnsi="Cambria"/>
                <w:kern w:val="2"/>
                <w:sz w:val="22"/>
                <w:szCs w:val="22"/>
              </w:rPr>
            </w:pPr>
            <w:r w:rsidRPr="00272A66">
              <w:rPr>
                <w:rFonts w:ascii="Cambria" w:hAnsi="Cambria"/>
                <w:kern w:val="2"/>
                <w:sz w:val="22"/>
                <w:szCs w:val="22"/>
              </w:rPr>
              <w:t>1.2.1. Pavadinimas</w:t>
            </w:r>
          </w:p>
        </w:tc>
        <w:tc>
          <w:tcPr>
            <w:tcW w:w="3510" w:type="dxa"/>
          </w:tcPr>
          <w:p w14:paraId="02EEDC7F" w14:textId="77777777" w:rsidR="00027B83" w:rsidRPr="00272A66" w:rsidRDefault="00027B83" w:rsidP="00272A66">
            <w:pPr>
              <w:jc w:val="center"/>
              <w:rPr>
                <w:rFonts w:ascii="Cambria" w:hAnsi="Cambria"/>
                <w:kern w:val="2"/>
                <w:sz w:val="22"/>
                <w:szCs w:val="22"/>
              </w:rPr>
            </w:pPr>
          </w:p>
        </w:tc>
      </w:tr>
      <w:tr w:rsidR="00027B83" w:rsidRPr="00272A66" w14:paraId="3EAB2D74" w14:textId="77777777">
        <w:tc>
          <w:tcPr>
            <w:tcW w:w="2808" w:type="dxa"/>
            <w:vMerge/>
          </w:tcPr>
          <w:p w14:paraId="75194712" w14:textId="77777777" w:rsidR="00027B83" w:rsidRPr="00272A66" w:rsidRDefault="00027B83" w:rsidP="00272A66">
            <w:pPr>
              <w:rPr>
                <w:rFonts w:ascii="Cambria" w:hAnsi="Cambria"/>
                <w:b/>
                <w:kern w:val="2"/>
                <w:sz w:val="22"/>
                <w:szCs w:val="22"/>
              </w:rPr>
            </w:pPr>
          </w:p>
        </w:tc>
        <w:tc>
          <w:tcPr>
            <w:tcW w:w="3240" w:type="dxa"/>
          </w:tcPr>
          <w:p w14:paraId="65C865FD" w14:textId="77777777" w:rsidR="00027B83" w:rsidRPr="00272A66" w:rsidRDefault="000B0897" w:rsidP="00272A66">
            <w:pPr>
              <w:rPr>
                <w:rFonts w:ascii="Cambria" w:hAnsi="Cambria"/>
                <w:kern w:val="2"/>
                <w:sz w:val="22"/>
                <w:szCs w:val="22"/>
              </w:rPr>
            </w:pPr>
            <w:r w:rsidRPr="00272A66">
              <w:rPr>
                <w:rFonts w:ascii="Cambria" w:hAnsi="Cambria"/>
                <w:kern w:val="2"/>
                <w:sz w:val="22"/>
                <w:szCs w:val="22"/>
              </w:rPr>
              <w:t>1.2.2. Juridinio asmens kodas</w:t>
            </w:r>
          </w:p>
        </w:tc>
        <w:tc>
          <w:tcPr>
            <w:tcW w:w="3510" w:type="dxa"/>
          </w:tcPr>
          <w:p w14:paraId="53FD7CD7" w14:textId="77777777" w:rsidR="00027B83" w:rsidRPr="00272A66" w:rsidRDefault="00027B83" w:rsidP="00272A66">
            <w:pPr>
              <w:jc w:val="center"/>
              <w:rPr>
                <w:rFonts w:ascii="Cambria" w:hAnsi="Cambria"/>
                <w:kern w:val="2"/>
                <w:sz w:val="22"/>
                <w:szCs w:val="22"/>
              </w:rPr>
            </w:pPr>
          </w:p>
        </w:tc>
      </w:tr>
      <w:tr w:rsidR="00027B83" w:rsidRPr="00272A66" w14:paraId="666244A6" w14:textId="77777777">
        <w:tc>
          <w:tcPr>
            <w:tcW w:w="2808" w:type="dxa"/>
            <w:vMerge/>
          </w:tcPr>
          <w:p w14:paraId="47FBA3D1" w14:textId="77777777" w:rsidR="00027B83" w:rsidRPr="00272A66" w:rsidRDefault="00027B83" w:rsidP="00272A66">
            <w:pPr>
              <w:rPr>
                <w:rFonts w:ascii="Cambria" w:hAnsi="Cambria"/>
                <w:b/>
                <w:kern w:val="2"/>
                <w:sz w:val="22"/>
                <w:szCs w:val="22"/>
              </w:rPr>
            </w:pPr>
          </w:p>
        </w:tc>
        <w:tc>
          <w:tcPr>
            <w:tcW w:w="3240" w:type="dxa"/>
          </w:tcPr>
          <w:p w14:paraId="1BC85940" w14:textId="77777777" w:rsidR="00027B83" w:rsidRPr="00272A66" w:rsidRDefault="000B0897" w:rsidP="00272A66">
            <w:pPr>
              <w:rPr>
                <w:rFonts w:ascii="Cambria" w:hAnsi="Cambria"/>
                <w:kern w:val="2"/>
                <w:sz w:val="22"/>
                <w:szCs w:val="22"/>
              </w:rPr>
            </w:pPr>
            <w:r w:rsidRPr="00272A66">
              <w:rPr>
                <w:rFonts w:ascii="Cambria" w:hAnsi="Cambria"/>
                <w:kern w:val="2"/>
                <w:sz w:val="22"/>
                <w:szCs w:val="22"/>
              </w:rPr>
              <w:t>1.2.3. Adresas</w:t>
            </w:r>
          </w:p>
        </w:tc>
        <w:tc>
          <w:tcPr>
            <w:tcW w:w="3510" w:type="dxa"/>
          </w:tcPr>
          <w:p w14:paraId="7014BB4C" w14:textId="77777777" w:rsidR="00027B83" w:rsidRPr="00272A66" w:rsidRDefault="00027B83" w:rsidP="00272A66">
            <w:pPr>
              <w:jc w:val="center"/>
              <w:rPr>
                <w:rFonts w:ascii="Cambria" w:hAnsi="Cambria"/>
                <w:kern w:val="2"/>
                <w:sz w:val="22"/>
                <w:szCs w:val="22"/>
              </w:rPr>
            </w:pPr>
          </w:p>
        </w:tc>
      </w:tr>
      <w:tr w:rsidR="00027B83" w:rsidRPr="00272A66" w14:paraId="29C53A2D" w14:textId="77777777">
        <w:tc>
          <w:tcPr>
            <w:tcW w:w="2808" w:type="dxa"/>
            <w:vMerge/>
          </w:tcPr>
          <w:p w14:paraId="62F07FD3" w14:textId="77777777" w:rsidR="00027B83" w:rsidRPr="00272A66" w:rsidRDefault="00027B83" w:rsidP="00272A66">
            <w:pPr>
              <w:rPr>
                <w:rFonts w:ascii="Cambria" w:hAnsi="Cambria"/>
                <w:b/>
                <w:kern w:val="2"/>
                <w:sz w:val="22"/>
                <w:szCs w:val="22"/>
              </w:rPr>
            </w:pPr>
          </w:p>
        </w:tc>
        <w:tc>
          <w:tcPr>
            <w:tcW w:w="3240" w:type="dxa"/>
          </w:tcPr>
          <w:p w14:paraId="3F64B498" w14:textId="77777777" w:rsidR="00027B83" w:rsidRPr="00272A66" w:rsidRDefault="000B0897" w:rsidP="00272A66">
            <w:pPr>
              <w:rPr>
                <w:rFonts w:ascii="Cambria" w:hAnsi="Cambria"/>
                <w:kern w:val="2"/>
                <w:sz w:val="22"/>
                <w:szCs w:val="22"/>
              </w:rPr>
            </w:pPr>
            <w:r w:rsidRPr="00272A66">
              <w:rPr>
                <w:rFonts w:ascii="Cambria" w:hAnsi="Cambria"/>
                <w:kern w:val="2"/>
                <w:sz w:val="22"/>
                <w:szCs w:val="22"/>
              </w:rPr>
              <w:t>1.2.4. PVM mokėtojo kodas</w:t>
            </w:r>
          </w:p>
        </w:tc>
        <w:tc>
          <w:tcPr>
            <w:tcW w:w="3510" w:type="dxa"/>
          </w:tcPr>
          <w:p w14:paraId="1570F720" w14:textId="77777777" w:rsidR="00027B83" w:rsidRPr="00272A66" w:rsidRDefault="00027B83" w:rsidP="00272A66">
            <w:pPr>
              <w:jc w:val="center"/>
              <w:rPr>
                <w:rFonts w:ascii="Cambria" w:hAnsi="Cambria"/>
                <w:kern w:val="2"/>
                <w:sz w:val="22"/>
                <w:szCs w:val="22"/>
              </w:rPr>
            </w:pPr>
          </w:p>
        </w:tc>
      </w:tr>
      <w:tr w:rsidR="00027B83" w:rsidRPr="00272A66" w14:paraId="5B9A0B4B" w14:textId="77777777">
        <w:tc>
          <w:tcPr>
            <w:tcW w:w="2808" w:type="dxa"/>
            <w:vMerge/>
          </w:tcPr>
          <w:p w14:paraId="0E55A8FE" w14:textId="77777777" w:rsidR="00027B83" w:rsidRPr="00272A66" w:rsidRDefault="00027B83" w:rsidP="00272A66">
            <w:pPr>
              <w:rPr>
                <w:rFonts w:ascii="Cambria" w:hAnsi="Cambria"/>
                <w:b/>
                <w:kern w:val="2"/>
                <w:sz w:val="22"/>
                <w:szCs w:val="22"/>
              </w:rPr>
            </w:pPr>
          </w:p>
        </w:tc>
        <w:tc>
          <w:tcPr>
            <w:tcW w:w="3240" w:type="dxa"/>
          </w:tcPr>
          <w:p w14:paraId="0740C72F" w14:textId="77777777" w:rsidR="00027B83" w:rsidRPr="00272A66" w:rsidRDefault="000B0897" w:rsidP="00272A66">
            <w:pPr>
              <w:rPr>
                <w:rFonts w:ascii="Cambria" w:hAnsi="Cambria"/>
                <w:kern w:val="2"/>
                <w:sz w:val="22"/>
                <w:szCs w:val="22"/>
              </w:rPr>
            </w:pPr>
            <w:r w:rsidRPr="00272A66">
              <w:rPr>
                <w:rFonts w:ascii="Cambria" w:hAnsi="Cambria"/>
                <w:kern w:val="2"/>
                <w:sz w:val="22"/>
                <w:szCs w:val="22"/>
              </w:rPr>
              <w:t>1.2.5. Atsiskaitomoji sąskaita</w:t>
            </w:r>
          </w:p>
        </w:tc>
        <w:tc>
          <w:tcPr>
            <w:tcW w:w="3510" w:type="dxa"/>
          </w:tcPr>
          <w:p w14:paraId="5B25FE4F" w14:textId="77777777" w:rsidR="00027B83" w:rsidRPr="00272A66" w:rsidRDefault="00027B83" w:rsidP="00272A66">
            <w:pPr>
              <w:jc w:val="center"/>
              <w:rPr>
                <w:rFonts w:ascii="Cambria" w:hAnsi="Cambria"/>
                <w:kern w:val="2"/>
                <w:sz w:val="22"/>
                <w:szCs w:val="22"/>
              </w:rPr>
            </w:pPr>
          </w:p>
        </w:tc>
      </w:tr>
      <w:tr w:rsidR="00027B83" w:rsidRPr="00272A66" w14:paraId="0D812494" w14:textId="77777777">
        <w:tc>
          <w:tcPr>
            <w:tcW w:w="2808" w:type="dxa"/>
            <w:vMerge/>
          </w:tcPr>
          <w:p w14:paraId="3FB019FB" w14:textId="77777777" w:rsidR="00027B83" w:rsidRPr="00272A66" w:rsidRDefault="00027B83" w:rsidP="00272A66">
            <w:pPr>
              <w:rPr>
                <w:rFonts w:ascii="Cambria" w:hAnsi="Cambria"/>
                <w:b/>
                <w:kern w:val="2"/>
                <w:sz w:val="22"/>
                <w:szCs w:val="22"/>
              </w:rPr>
            </w:pPr>
          </w:p>
        </w:tc>
        <w:tc>
          <w:tcPr>
            <w:tcW w:w="3240" w:type="dxa"/>
          </w:tcPr>
          <w:p w14:paraId="61E194F0" w14:textId="77777777" w:rsidR="00027B83" w:rsidRPr="00272A66" w:rsidRDefault="000B0897" w:rsidP="00272A66">
            <w:pPr>
              <w:rPr>
                <w:rFonts w:ascii="Cambria" w:hAnsi="Cambria"/>
                <w:kern w:val="2"/>
                <w:sz w:val="22"/>
                <w:szCs w:val="22"/>
              </w:rPr>
            </w:pPr>
            <w:r w:rsidRPr="00272A66">
              <w:rPr>
                <w:rFonts w:ascii="Cambria" w:hAnsi="Cambria"/>
                <w:kern w:val="2"/>
                <w:sz w:val="22"/>
                <w:szCs w:val="22"/>
              </w:rPr>
              <w:t>1.2.6. Bankas, banko kodas</w:t>
            </w:r>
          </w:p>
        </w:tc>
        <w:tc>
          <w:tcPr>
            <w:tcW w:w="3510" w:type="dxa"/>
          </w:tcPr>
          <w:p w14:paraId="261BA477" w14:textId="77777777" w:rsidR="00027B83" w:rsidRPr="00272A66" w:rsidRDefault="00027B83" w:rsidP="00272A66">
            <w:pPr>
              <w:jc w:val="center"/>
              <w:rPr>
                <w:rFonts w:ascii="Cambria" w:hAnsi="Cambria"/>
                <w:kern w:val="2"/>
                <w:sz w:val="22"/>
                <w:szCs w:val="22"/>
              </w:rPr>
            </w:pPr>
          </w:p>
        </w:tc>
      </w:tr>
      <w:tr w:rsidR="00027B83" w:rsidRPr="00272A66" w14:paraId="3A61E74A" w14:textId="77777777">
        <w:tc>
          <w:tcPr>
            <w:tcW w:w="2808" w:type="dxa"/>
            <w:vMerge/>
          </w:tcPr>
          <w:p w14:paraId="2E64EFD9" w14:textId="77777777" w:rsidR="00027B83" w:rsidRPr="00272A66" w:rsidRDefault="00027B83" w:rsidP="00272A66">
            <w:pPr>
              <w:rPr>
                <w:rFonts w:ascii="Cambria" w:hAnsi="Cambria"/>
                <w:b/>
                <w:kern w:val="2"/>
                <w:sz w:val="22"/>
                <w:szCs w:val="22"/>
              </w:rPr>
            </w:pPr>
          </w:p>
        </w:tc>
        <w:tc>
          <w:tcPr>
            <w:tcW w:w="3240" w:type="dxa"/>
          </w:tcPr>
          <w:p w14:paraId="71522681" w14:textId="77777777" w:rsidR="00027B83" w:rsidRPr="00272A66" w:rsidRDefault="000B0897" w:rsidP="00272A66">
            <w:pPr>
              <w:rPr>
                <w:rFonts w:ascii="Cambria" w:hAnsi="Cambria"/>
                <w:kern w:val="2"/>
                <w:sz w:val="22"/>
                <w:szCs w:val="22"/>
              </w:rPr>
            </w:pPr>
            <w:r w:rsidRPr="00272A66">
              <w:rPr>
                <w:rFonts w:ascii="Cambria" w:hAnsi="Cambria"/>
                <w:kern w:val="2"/>
                <w:sz w:val="22"/>
                <w:szCs w:val="22"/>
              </w:rPr>
              <w:t>1.2.7. Telefonas</w:t>
            </w:r>
          </w:p>
        </w:tc>
        <w:tc>
          <w:tcPr>
            <w:tcW w:w="3510" w:type="dxa"/>
          </w:tcPr>
          <w:p w14:paraId="779C186C" w14:textId="77777777" w:rsidR="00027B83" w:rsidRPr="00272A66" w:rsidRDefault="00027B83" w:rsidP="00272A66">
            <w:pPr>
              <w:jc w:val="center"/>
              <w:rPr>
                <w:rFonts w:ascii="Cambria" w:hAnsi="Cambria"/>
                <w:kern w:val="2"/>
                <w:sz w:val="22"/>
                <w:szCs w:val="22"/>
              </w:rPr>
            </w:pPr>
          </w:p>
        </w:tc>
      </w:tr>
      <w:tr w:rsidR="00027B83" w:rsidRPr="00272A66" w14:paraId="4A6AF2AD" w14:textId="77777777">
        <w:tc>
          <w:tcPr>
            <w:tcW w:w="2808" w:type="dxa"/>
            <w:vMerge/>
          </w:tcPr>
          <w:p w14:paraId="58F2C5B1" w14:textId="77777777" w:rsidR="00027B83" w:rsidRPr="00272A66" w:rsidRDefault="00027B83" w:rsidP="00272A66">
            <w:pPr>
              <w:rPr>
                <w:rFonts w:ascii="Cambria" w:hAnsi="Cambria"/>
                <w:b/>
                <w:kern w:val="2"/>
                <w:sz w:val="22"/>
                <w:szCs w:val="22"/>
              </w:rPr>
            </w:pPr>
          </w:p>
        </w:tc>
        <w:tc>
          <w:tcPr>
            <w:tcW w:w="3240" w:type="dxa"/>
          </w:tcPr>
          <w:p w14:paraId="7496FFE6" w14:textId="77777777" w:rsidR="00027B83" w:rsidRPr="00272A66" w:rsidRDefault="000B0897" w:rsidP="00272A66">
            <w:pPr>
              <w:rPr>
                <w:rFonts w:ascii="Cambria" w:hAnsi="Cambria"/>
                <w:kern w:val="2"/>
                <w:sz w:val="22"/>
                <w:szCs w:val="22"/>
              </w:rPr>
            </w:pPr>
            <w:r w:rsidRPr="00272A66">
              <w:rPr>
                <w:rFonts w:ascii="Cambria" w:hAnsi="Cambria"/>
                <w:kern w:val="2"/>
                <w:sz w:val="22"/>
                <w:szCs w:val="22"/>
              </w:rPr>
              <w:t>1.2.8. El. paštas</w:t>
            </w:r>
          </w:p>
        </w:tc>
        <w:tc>
          <w:tcPr>
            <w:tcW w:w="3510" w:type="dxa"/>
          </w:tcPr>
          <w:p w14:paraId="5FE40A45" w14:textId="77777777" w:rsidR="00027B83" w:rsidRPr="00272A66" w:rsidRDefault="00027B83" w:rsidP="00272A66">
            <w:pPr>
              <w:jc w:val="center"/>
              <w:rPr>
                <w:rFonts w:ascii="Cambria" w:hAnsi="Cambria"/>
                <w:kern w:val="2"/>
                <w:sz w:val="22"/>
                <w:szCs w:val="22"/>
              </w:rPr>
            </w:pPr>
          </w:p>
        </w:tc>
      </w:tr>
      <w:tr w:rsidR="00027B83" w:rsidRPr="00272A66" w14:paraId="67CA8A8E" w14:textId="77777777">
        <w:tc>
          <w:tcPr>
            <w:tcW w:w="2808" w:type="dxa"/>
            <w:vMerge/>
          </w:tcPr>
          <w:p w14:paraId="03ECA91F" w14:textId="77777777" w:rsidR="00027B83" w:rsidRPr="00272A66" w:rsidRDefault="00027B83" w:rsidP="00272A66">
            <w:pPr>
              <w:rPr>
                <w:rFonts w:ascii="Cambria" w:hAnsi="Cambria"/>
                <w:b/>
                <w:kern w:val="2"/>
                <w:sz w:val="22"/>
                <w:szCs w:val="22"/>
              </w:rPr>
            </w:pPr>
          </w:p>
        </w:tc>
        <w:tc>
          <w:tcPr>
            <w:tcW w:w="3240" w:type="dxa"/>
          </w:tcPr>
          <w:p w14:paraId="2920CEAC" w14:textId="77777777" w:rsidR="00027B83" w:rsidRPr="00272A66" w:rsidRDefault="000B0897" w:rsidP="00272A66">
            <w:pPr>
              <w:rPr>
                <w:rFonts w:ascii="Cambria" w:hAnsi="Cambria"/>
                <w:kern w:val="2"/>
                <w:sz w:val="22"/>
                <w:szCs w:val="22"/>
              </w:rPr>
            </w:pPr>
            <w:r w:rsidRPr="00272A66">
              <w:rPr>
                <w:rFonts w:ascii="Cambria" w:hAnsi="Cambria"/>
                <w:kern w:val="2"/>
                <w:sz w:val="22"/>
                <w:szCs w:val="22"/>
              </w:rPr>
              <w:t>1.2.9. Šalies atstovas</w:t>
            </w:r>
          </w:p>
        </w:tc>
        <w:tc>
          <w:tcPr>
            <w:tcW w:w="3510" w:type="dxa"/>
          </w:tcPr>
          <w:p w14:paraId="6AA5701A" w14:textId="77777777" w:rsidR="00027B83" w:rsidRPr="00272A66" w:rsidRDefault="00027B83" w:rsidP="00272A66">
            <w:pPr>
              <w:jc w:val="center"/>
              <w:rPr>
                <w:rFonts w:ascii="Cambria" w:hAnsi="Cambria"/>
                <w:kern w:val="2"/>
                <w:sz w:val="22"/>
                <w:szCs w:val="22"/>
              </w:rPr>
            </w:pPr>
          </w:p>
        </w:tc>
      </w:tr>
      <w:tr w:rsidR="00027B83" w:rsidRPr="00272A66" w14:paraId="21B1C29D" w14:textId="77777777">
        <w:tc>
          <w:tcPr>
            <w:tcW w:w="2808" w:type="dxa"/>
            <w:vMerge/>
          </w:tcPr>
          <w:p w14:paraId="6032661D" w14:textId="77777777" w:rsidR="00027B83" w:rsidRPr="00272A66" w:rsidRDefault="00027B83" w:rsidP="00272A66">
            <w:pPr>
              <w:rPr>
                <w:rFonts w:ascii="Cambria" w:hAnsi="Cambria"/>
                <w:b/>
                <w:kern w:val="2"/>
                <w:sz w:val="22"/>
                <w:szCs w:val="22"/>
              </w:rPr>
            </w:pPr>
          </w:p>
        </w:tc>
        <w:tc>
          <w:tcPr>
            <w:tcW w:w="3240" w:type="dxa"/>
          </w:tcPr>
          <w:p w14:paraId="08846265" w14:textId="77777777" w:rsidR="00027B83" w:rsidRPr="00272A66" w:rsidRDefault="000B0897" w:rsidP="00272A66">
            <w:pPr>
              <w:rPr>
                <w:rFonts w:ascii="Cambria" w:hAnsi="Cambria"/>
                <w:kern w:val="2"/>
                <w:sz w:val="22"/>
                <w:szCs w:val="22"/>
              </w:rPr>
            </w:pPr>
            <w:r w:rsidRPr="00272A66">
              <w:rPr>
                <w:rFonts w:ascii="Cambria" w:hAnsi="Cambria"/>
                <w:kern w:val="2"/>
                <w:sz w:val="22"/>
                <w:szCs w:val="22"/>
              </w:rPr>
              <w:t>1.2.10. Atstovavimo pagrindas</w:t>
            </w:r>
          </w:p>
        </w:tc>
        <w:tc>
          <w:tcPr>
            <w:tcW w:w="3510" w:type="dxa"/>
          </w:tcPr>
          <w:p w14:paraId="59BF79D5" w14:textId="77777777" w:rsidR="00027B83" w:rsidRPr="00272A66" w:rsidRDefault="00027B83" w:rsidP="00272A66">
            <w:pPr>
              <w:jc w:val="center"/>
              <w:rPr>
                <w:rFonts w:ascii="Cambria" w:hAnsi="Cambria"/>
                <w:kern w:val="2"/>
                <w:sz w:val="22"/>
                <w:szCs w:val="22"/>
              </w:rPr>
            </w:pPr>
          </w:p>
        </w:tc>
      </w:tr>
    </w:tbl>
    <w:p w14:paraId="3B83B988" w14:textId="77777777" w:rsidR="00027B83" w:rsidRPr="00272A66" w:rsidRDefault="00027B83" w:rsidP="00272A66">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272A66" w14:paraId="65ACB567" w14:textId="77777777">
        <w:trPr>
          <w:trHeight w:val="300"/>
        </w:trPr>
        <w:tc>
          <w:tcPr>
            <w:tcW w:w="9535" w:type="dxa"/>
            <w:gridSpan w:val="4"/>
          </w:tcPr>
          <w:p w14:paraId="47716E99" w14:textId="77777777" w:rsidR="00027B83" w:rsidRPr="00272A66" w:rsidRDefault="000B0897" w:rsidP="00272A66">
            <w:pPr>
              <w:jc w:val="center"/>
              <w:rPr>
                <w:rFonts w:ascii="Cambria" w:hAnsi="Cambria"/>
                <w:b/>
                <w:kern w:val="2"/>
                <w:sz w:val="22"/>
                <w:szCs w:val="22"/>
              </w:rPr>
            </w:pPr>
            <w:r w:rsidRPr="00272A66">
              <w:rPr>
                <w:rFonts w:ascii="Cambria" w:hAnsi="Cambria"/>
                <w:b/>
                <w:kern w:val="2"/>
                <w:sz w:val="22"/>
                <w:szCs w:val="22"/>
              </w:rPr>
              <w:t>2. ATSAKINGI ASMENYS</w:t>
            </w:r>
          </w:p>
        </w:tc>
      </w:tr>
      <w:tr w:rsidR="00027B83" w:rsidRPr="00272A66" w14:paraId="15A7C904" w14:textId="77777777">
        <w:trPr>
          <w:trHeight w:val="300"/>
        </w:trPr>
        <w:tc>
          <w:tcPr>
            <w:tcW w:w="3094" w:type="dxa"/>
            <w:gridSpan w:val="2"/>
          </w:tcPr>
          <w:p w14:paraId="2DB817BF" w14:textId="77777777" w:rsidR="00027B83" w:rsidRPr="00272A66" w:rsidRDefault="000B0897" w:rsidP="00272A66">
            <w:pPr>
              <w:rPr>
                <w:rFonts w:ascii="Cambria" w:hAnsi="Cambria"/>
                <w:b/>
                <w:kern w:val="2"/>
                <w:sz w:val="22"/>
                <w:szCs w:val="22"/>
              </w:rPr>
            </w:pPr>
            <w:r w:rsidRPr="00272A66">
              <w:rPr>
                <w:rFonts w:ascii="Cambria" w:hAnsi="Cambria"/>
                <w:b/>
                <w:kern w:val="2"/>
                <w:sz w:val="22"/>
                <w:szCs w:val="22"/>
              </w:rPr>
              <w:t xml:space="preserve">2.1. Pirkėjo kontaktiniai asmenys, atsakingi už Sutarties vykdymą, </w:t>
            </w:r>
            <w:r w:rsidRPr="00272A66">
              <w:rPr>
                <w:rFonts w:ascii="Cambria" w:hAnsi="Cambria"/>
                <w:b/>
                <w:sz w:val="22"/>
                <w:szCs w:val="22"/>
              </w:rPr>
              <w:t>Paslaugų</w:t>
            </w:r>
            <w:r w:rsidRPr="00272A66">
              <w:rPr>
                <w:rFonts w:ascii="Cambria" w:hAnsi="Cambria"/>
                <w:b/>
                <w:kern w:val="2"/>
                <w:sz w:val="22"/>
                <w:szCs w:val="22"/>
              </w:rPr>
              <w:t xml:space="preserve"> priėmimą, Sąskaitų per informacinę sistemą SABIS priėmimą</w:t>
            </w:r>
          </w:p>
        </w:tc>
        <w:tc>
          <w:tcPr>
            <w:tcW w:w="6441" w:type="dxa"/>
            <w:gridSpan w:val="2"/>
          </w:tcPr>
          <w:p w14:paraId="0A73C060" w14:textId="5027EB55" w:rsidR="00027B83" w:rsidRPr="00272A66" w:rsidRDefault="00027B83" w:rsidP="00272A66">
            <w:pPr>
              <w:rPr>
                <w:rFonts w:ascii="Cambria" w:hAnsi="Cambria"/>
                <w:kern w:val="2"/>
                <w:sz w:val="22"/>
                <w:szCs w:val="22"/>
              </w:rPr>
            </w:pPr>
          </w:p>
        </w:tc>
      </w:tr>
      <w:tr w:rsidR="00027B83" w:rsidRPr="00272A66" w14:paraId="7B08F743" w14:textId="77777777">
        <w:trPr>
          <w:trHeight w:val="300"/>
        </w:trPr>
        <w:tc>
          <w:tcPr>
            <w:tcW w:w="3094" w:type="dxa"/>
            <w:gridSpan w:val="2"/>
          </w:tcPr>
          <w:p w14:paraId="60D76363" w14:textId="77777777" w:rsidR="00027B83" w:rsidRPr="00272A66" w:rsidRDefault="000B0897" w:rsidP="00272A66">
            <w:pPr>
              <w:rPr>
                <w:rFonts w:ascii="Cambria" w:hAnsi="Cambria"/>
                <w:b/>
                <w:kern w:val="2"/>
                <w:sz w:val="22"/>
                <w:szCs w:val="22"/>
              </w:rPr>
            </w:pPr>
            <w:r w:rsidRPr="00272A66">
              <w:rPr>
                <w:rFonts w:ascii="Cambria" w:hAnsi="Cambria"/>
                <w:b/>
                <w:kern w:val="2"/>
                <w:sz w:val="22"/>
                <w:szCs w:val="22"/>
              </w:rPr>
              <w:t>2.2. Tiekėjo kontaktiniai asmenys, atsakingi už Sutarties vykdymą</w:t>
            </w:r>
          </w:p>
        </w:tc>
        <w:tc>
          <w:tcPr>
            <w:tcW w:w="6441" w:type="dxa"/>
            <w:gridSpan w:val="2"/>
          </w:tcPr>
          <w:p w14:paraId="420CAB00" w14:textId="267BEDED" w:rsidR="00027B83" w:rsidRPr="00272A66" w:rsidRDefault="00027B83" w:rsidP="00272A66">
            <w:pPr>
              <w:rPr>
                <w:rFonts w:ascii="Cambria" w:hAnsi="Cambria"/>
                <w:kern w:val="2"/>
                <w:sz w:val="22"/>
                <w:szCs w:val="22"/>
              </w:rPr>
            </w:pPr>
          </w:p>
        </w:tc>
      </w:tr>
      <w:tr w:rsidR="00027B83" w:rsidRPr="00272A66" w14:paraId="5F38F90D" w14:textId="77777777">
        <w:trPr>
          <w:trHeight w:val="300"/>
        </w:trPr>
        <w:tc>
          <w:tcPr>
            <w:tcW w:w="9535" w:type="dxa"/>
            <w:gridSpan w:val="4"/>
          </w:tcPr>
          <w:p w14:paraId="2202C47F" w14:textId="77777777" w:rsidR="00027B83" w:rsidRPr="00272A66" w:rsidRDefault="000B0897" w:rsidP="00272A66">
            <w:pPr>
              <w:jc w:val="center"/>
              <w:rPr>
                <w:rFonts w:ascii="Cambria" w:hAnsi="Cambria"/>
                <w:b/>
                <w:kern w:val="2"/>
                <w:sz w:val="22"/>
                <w:szCs w:val="22"/>
              </w:rPr>
            </w:pPr>
            <w:r w:rsidRPr="00272A66">
              <w:rPr>
                <w:rFonts w:ascii="Cambria" w:hAnsi="Cambria"/>
                <w:b/>
                <w:kern w:val="2"/>
                <w:sz w:val="22"/>
                <w:szCs w:val="22"/>
              </w:rPr>
              <w:t>3. SUTARTIES DALYKAS</w:t>
            </w:r>
          </w:p>
        </w:tc>
      </w:tr>
      <w:tr w:rsidR="00027B83" w:rsidRPr="00272A66" w14:paraId="0382195F" w14:textId="77777777">
        <w:trPr>
          <w:trHeight w:val="300"/>
        </w:trPr>
        <w:tc>
          <w:tcPr>
            <w:tcW w:w="3094" w:type="dxa"/>
            <w:gridSpan w:val="2"/>
          </w:tcPr>
          <w:p w14:paraId="27B75B6A" w14:textId="77777777" w:rsidR="00027B83" w:rsidRPr="00272A66" w:rsidRDefault="000B0897" w:rsidP="00272A66">
            <w:pPr>
              <w:rPr>
                <w:rFonts w:ascii="Cambria" w:hAnsi="Cambria"/>
                <w:b/>
                <w:kern w:val="2"/>
                <w:sz w:val="22"/>
                <w:szCs w:val="22"/>
              </w:rPr>
            </w:pPr>
            <w:r w:rsidRPr="00272A66">
              <w:rPr>
                <w:rFonts w:ascii="Cambria" w:hAnsi="Cambria"/>
                <w:b/>
                <w:kern w:val="2"/>
                <w:sz w:val="22"/>
                <w:szCs w:val="22"/>
              </w:rPr>
              <w:t>3.1. Sutarties dalykas</w:t>
            </w:r>
          </w:p>
        </w:tc>
        <w:tc>
          <w:tcPr>
            <w:tcW w:w="6441" w:type="dxa"/>
            <w:gridSpan w:val="2"/>
          </w:tcPr>
          <w:p w14:paraId="403AB65E" w14:textId="5AF3CC43" w:rsidR="00027B83" w:rsidRPr="00272A66" w:rsidRDefault="000B0897" w:rsidP="00272A66">
            <w:pPr>
              <w:rPr>
                <w:rFonts w:ascii="Cambria" w:hAnsi="Cambria"/>
                <w:kern w:val="2"/>
                <w:sz w:val="22"/>
                <w:szCs w:val="22"/>
              </w:rPr>
            </w:pPr>
            <w:r w:rsidRPr="00272A66">
              <w:rPr>
                <w:rFonts w:ascii="Cambria" w:hAnsi="Cambria"/>
                <w:kern w:val="2"/>
                <w:sz w:val="22"/>
                <w:szCs w:val="22"/>
              </w:rPr>
              <w:t xml:space="preserve">Tiekėjas įsipareigoja Sutartyje numatytomis sąlygomis suteikti Pirkėjui </w:t>
            </w:r>
            <w:r w:rsidR="003848DE" w:rsidRPr="00272A66">
              <w:rPr>
                <w:rFonts w:ascii="Cambria" w:hAnsi="Cambria"/>
                <w:kern w:val="2"/>
                <w:sz w:val="22"/>
                <w:szCs w:val="22"/>
              </w:rPr>
              <w:t xml:space="preserve">Žmogiškųjų išteklių sistemos vystymo paslaugas </w:t>
            </w:r>
            <w:r w:rsidRPr="00272A66">
              <w:rPr>
                <w:rFonts w:ascii="Cambria" w:hAnsi="Cambria"/>
                <w:kern w:val="2"/>
                <w:sz w:val="22"/>
                <w:szCs w:val="22"/>
              </w:rPr>
              <w:t>(toliau – Paslaugos).</w:t>
            </w:r>
          </w:p>
          <w:p w14:paraId="27730B38" w14:textId="78C5BBB0" w:rsidR="00027B83" w:rsidRPr="00272A66" w:rsidRDefault="000B0897" w:rsidP="00272A66">
            <w:pPr>
              <w:rPr>
                <w:rFonts w:ascii="Cambria" w:hAnsi="Cambria"/>
                <w:kern w:val="2"/>
                <w:sz w:val="22"/>
                <w:szCs w:val="22"/>
              </w:rPr>
            </w:pPr>
            <w:r w:rsidRPr="00272A66">
              <w:rPr>
                <w:rFonts w:ascii="Cambria" w:hAnsi="Cambria"/>
                <w:kern w:val="2"/>
                <w:sz w:val="22"/>
                <w:szCs w:val="22"/>
              </w:rPr>
              <w:t xml:space="preserve">Išsamus </w:t>
            </w:r>
            <w:r w:rsidRPr="00272A66">
              <w:rPr>
                <w:rFonts w:ascii="Cambria" w:hAnsi="Cambria"/>
                <w:sz w:val="22"/>
                <w:szCs w:val="22"/>
              </w:rPr>
              <w:t>Paslaugų</w:t>
            </w:r>
            <w:r w:rsidRPr="00272A66">
              <w:rPr>
                <w:rFonts w:ascii="Cambria" w:hAnsi="Cambria"/>
                <w:kern w:val="2"/>
                <w:sz w:val="22"/>
                <w:szCs w:val="22"/>
              </w:rPr>
              <w:t xml:space="preserve"> aprašymas ir kiti reikalavimai teikiamoms </w:t>
            </w:r>
            <w:r w:rsidRPr="00272A66">
              <w:rPr>
                <w:rFonts w:ascii="Cambria" w:hAnsi="Cambria"/>
                <w:sz w:val="22"/>
                <w:szCs w:val="22"/>
              </w:rPr>
              <w:t>Paslaugoms</w:t>
            </w:r>
            <w:r w:rsidRPr="00272A66">
              <w:rPr>
                <w:rFonts w:ascii="Cambria" w:hAnsi="Cambria"/>
                <w:kern w:val="2"/>
                <w:sz w:val="22"/>
                <w:szCs w:val="22"/>
              </w:rPr>
              <w:t xml:space="preserve"> nustatyti Sutarties priede Nr. </w:t>
            </w:r>
            <w:r w:rsidR="003848DE" w:rsidRPr="00272A66">
              <w:rPr>
                <w:rFonts w:ascii="Cambria" w:hAnsi="Cambria"/>
                <w:kern w:val="2"/>
                <w:sz w:val="22"/>
                <w:szCs w:val="22"/>
              </w:rPr>
              <w:t>1</w:t>
            </w:r>
            <w:r w:rsidRPr="00272A66">
              <w:rPr>
                <w:rFonts w:ascii="Cambria" w:hAnsi="Cambria"/>
                <w:kern w:val="2"/>
                <w:sz w:val="22"/>
                <w:szCs w:val="22"/>
              </w:rPr>
              <w:t xml:space="preserve"> „Techninė </w:t>
            </w:r>
            <w:r w:rsidRPr="00272A66">
              <w:rPr>
                <w:rFonts w:ascii="Cambria" w:hAnsi="Cambria"/>
                <w:kern w:val="2"/>
                <w:sz w:val="22"/>
                <w:szCs w:val="22"/>
              </w:rPr>
              <w:lastRenderedPageBreak/>
              <w:t xml:space="preserve">specifikacija“ (toliau – Techninė specifikacija) ir Sutarties priede Nr. </w:t>
            </w:r>
            <w:r w:rsidR="003848DE" w:rsidRPr="00272A66">
              <w:rPr>
                <w:rFonts w:ascii="Cambria" w:hAnsi="Cambria"/>
                <w:kern w:val="2"/>
                <w:sz w:val="22"/>
                <w:szCs w:val="22"/>
              </w:rPr>
              <w:t>2</w:t>
            </w:r>
            <w:r w:rsidRPr="00272A66">
              <w:rPr>
                <w:rFonts w:ascii="Cambria" w:hAnsi="Cambria"/>
                <w:kern w:val="2"/>
                <w:sz w:val="22"/>
                <w:szCs w:val="22"/>
              </w:rPr>
              <w:t xml:space="preserve"> „</w:t>
            </w:r>
            <w:r w:rsidR="003848DE" w:rsidRPr="00272A66">
              <w:rPr>
                <w:rFonts w:ascii="Cambria" w:hAnsi="Cambria" w:cstheme="minorHAnsi"/>
                <w:color w:val="000000"/>
                <w:kern w:val="2"/>
                <w:sz w:val="22"/>
                <w:szCs w:val="22"/>
              </w:rPr>
              <w:t>Paslaugų žiniaraštis</w:t>
            </w:r>
            <w:r w:rsidRPr="00272A66">
              <w:rPr>
                <w:rFonts w:ascii="Cambria" w:hAnsi="Cambria"/>
                <w:kern w:val="2"/>
                <w:sz w:val="22"/>
                <w:szCs w:val="22"/>
              </w:rPr>
              <w:t>“.</w:t>
            </w:r>
          </w:p>
        </w:tc>
      </w:tr>
      <w:tr w:rsidR="00027B83" w:rsidRPr="00272A66" w14:paraId="20C46499" w14:textId="77777777">
        <w:trPr>
          <w:trHeight w:val="300"/>
        </w:trPr>
        <w:tc>
          <w:tcPr>
            <w:tcW w:w="3094" w:type="dxa"/>
            <w:gridSpan w:val="2"/>
          </w:tcPr>
          <w:p w14:paraId="31140391" w14:textId="77777777" w:rsidR="00027B83" w:rsidRPr="00272A66" w:rsidRDefault="000B0897" w:rsidP="00272A66">
            <w:pPr>
              <w:rPr>
                <w:rFonts w:ascii="Cambria" w:hAnsi="Cambria"/>
                <w:b/>
                <w:kern w:val="2"/>
                <w:sz w:val="22"/>
                <w:szCs w:val="22"/>
              </w:rPr>
            </w:pPr>
            <w:r w:rsidRPr="00272A66">
              <w:rPr>
                <w:rFonts w:ascii="Cambria" w:hAnsi="Cambria"/>
                <w:b/>
                <w:kern w:val="2"/>
                <w:sz w:val="22"/>
                <w:szCs w:val="22"/>
              </w:rPr>
              <w:lastRenderedPageBreak/>
              <w:t>3.2. Pirkimo pavadinimas ir numeris</w:t>
            </w:r>
          </w:p>
        </w:tc>
        <w:tc>
          <w:tcPr>
            <w:tcW w:w="6441" w:type="dxa"/>
            <w:gridSpan w:val="2"/>
          </w:tcPr>
          <w:p w14:paraId="43F17CA8" w14:textId="77777777" w:rsidR="003848DE" w:rsidRPr="00272A66" w:rsidRDefault="003848DE" w:rsidP="00272A66">
            <w:pPr>
              <w:rPr>
                <w:rFonts w:ascii="Cambria" w:hAnsi="Cambria"/>
                <w:kern w:val="2"/>
                <w:sz w:val="22"/>
                <w:szCs w:val="22"/>
              </w:rPr>
            </w:pPr>
            <w:r w:rsidRPr="00272A66">
              <w:rPr>
                <w:rFonts w:ascii="Cambria" w:hAnsi="Cambria"/>
                <w:kern w:val="2"/>
                <w:sz w:val="22"/>
                <w:szCs w:val="22"/>
              </w:rPr>
              <w:t xml:space="preserve">Žmogiškųjų išteklių sistemos vystymo paslaugos </w:t>
            </w:r>
          </w:p>
          <w:p w14:paraId="67D99209" w14:textId="385F8802" w:rsidR="0002690E" w:rsidRPr="00272A66" w:rsidRDefault="0002690E" w:rsidP="00272A66">
            <w:pPr>
              <w:rPr>
                <w:rFonts w:ascii="Cambria" w:hAnsi="Cambria"/>
                <w:kern w:val="2"/>
                <w:sz w:val="22"/>
                <w:szCs w:val="22"/>
              </w:rPr>
            </w:pPr>
            <w:r w:rsidRPr="00272A66">
              <w:rPr>
                <w:rFonts w:ascii="Cambria" w:hAnsi="Cambria"/>
                <w:kern w:val="2"/>
                <w:sz w:val="22"/>
                <w:szCs w:val="22"/>
              </w:rPr>
              <w:t>Pirkimo ID</w:t>
            </w:r>
          </w:p>
        </w:tc>
      </w:tr>
      <w:tr w:rsidR="00027B83" w:rsidRPr="00272A66" w14:paraId="5A252299" w14:textId="77777777">
        <w:trPr>
          <w:trHeight w:val="300"/>
        </w:trPr>
        <w:tc>
          <w:tcPr>
            <w:tcW w:w="3094" w:type="dxa"/>
            <w:gridSpan w:val="2"/>
          </w:tcPr>
          <w:p w14:paraId="295408B1" w14:textId="77777777" w:rsidR="00027B83" w:rsidRPr="00272A66" w:rsidRDefault="000B0897" w:rsidP="00272A66">
            <w:pPr>
              <w:rPr>
                <w:rFonts w:ascii="Cambria" w:hAnsi="Cambria"/>
                <w:b/>
                <w:kern w:val="2"/>
                <w:sz w:val="22"/>
                <w:szCs w:val="22"/>
              </w:rPr>
            </w:pPr>
            <w:r w:rsidRPr="00272A66">
              <w:rPr>
                <w:rFonts w:ascii="Cambria" w:hAnsi="Cambria"/>
                <w:b/>
                <w:kern w:val="2"/>
                <w:sz w:val="22"/>
                <w:szCs w:val="22"/>
              </w:rPr>
              <w:t>3.3. Informacija apie Europos Sąjungos lėšomis finansuojamą projektą arba kitą projektą</w:t>
            </w:r>
          </w:p>
        </w:tc>
        <w:tc>
          <w:tcPr>
            <w:tcW w:w="6441" w:type="dxa"/>
            <w:gridSpan w:val="2"/>
          </w:tcPr>
          <w:p w14:paraId="17DE303E" w14:textId="77777777" w:rsidR="00027B83" w:rsidRPr="00272A66" w:rsidRDefault="000B0897" w:rsidP="00272A66">
            <w:pPr>
              <w:rPr>
                <w:rFonts w:ascii="Cambria" w:hAnsi="Cambria"/>
                <w:kern w:val="2"/>
                <w:sz w:val="22"/>
                <w:szCs w:val="22"/>
              </w:rPr>
            </w:pPr>
            <w:r w:rsidRPr="00272A66">
              <w:rPr>
                <w:rFonts w:ascii="Cambria" w:hAnsi="Cambria"/>
                <w:kern w:val="2"/>
                <w:sz w:val="22"/>
                <w:szCs w:val="22"/>
              </w:rPr>
              <w:t>Netaikoma</w:t>
            </w:r>
          </w:p>
          <w:p w14:paraId="41ED6801" w14:textId="77777777" w:rsidR="00027B83" w:rsidRPr="00272A66" w:rsidRDefault="00027B83" w:rsidP="00272A66">
            <w:pPr>
              <w:rPr>
                <w:rFonts w:ascii="Cambria" w:hAnsi="Cambria"/>
                <w:kern w:val="2"/>
                <w:sz w:val="22"/>
                <w:szCs w:val="22"/>
              </w:rPr>
            </w:pPr>
          </w:p>
          <w:p w14:paraId="34E6B9E4" w14:textId="77777777" w:rsidR="00027B83" w:rsidRPr="00272A66" w:rsidRDefault="00027B83" w:rsidP="00272A66">
            <w:pPr>
              <w:rPr>
                <w:rFonts w:ascii="Cambria" w:hAnsi="Cambria"/>
                <w:kern w:val="2"/>
                <w:sz w:val="22"/>
                <w:szCs w:val="22"/>
              </w:rPr>
            </w:pPr>
          </w:p>
          <w:p w14:paraId="12762990" w14:textId="6ED89CCC" w:rsidR="00027B83" w:rsidRPr="00272A66" w:rsidRDefault="00027B83" w:rsidP="00272A66">
            <w:pPr>
              <w:rPr>
                <w:rFonts w:ascii="Cambria" w:hAnsi="Cambria"/>
                <w:kern w:val="2"/>
                <w:sz w:val="22"/>
                <w:szCs w:val="22"/>
              </w:rPr>
            </w:pPr>
          </w:p>
        </w:tc>
      </w:tr>
      <w:tr w:rsidR="00027B83" w:rsidRPr="00272A66" w14:paraId="56639858" w14:textId="77777777">
        <w:trPr>
          <w:trHeight w:val="300"/>
        </w:trPr>
        <w:tc>
          <w:tcPr>
            <w:tcW w:w="9535" w:type="dxa"/>
            <w:gridSpan w:val="4"/>
          </w:tcPr>
          <w:p w14:paraId="5DAD24A4" w14:textId="77777777" w:rsidR="00027B83" w:rsidRPr="00272A66" w:rsidRDefault="000B0897" w:rsidP="00272A66">
            <w:pPr>
              <w:jc w:val="center"/>
              <w:rPr>
                <w:rFonts w:ascii="Cambria" w:hAnsi="Cambria"/>
                <w:b/>
                <w:kern w:val="2"/>
                <w:sz w:val="22"/>
                <w:szCs w:val="22"/>
              </w:rPr>
            </w:pPr>
            <w:r w:rsidRPr="00272A66">
              <w:rPr>
                <w:rFonts w:ascii="Cambria" w:hAnsi="Cambria"/>
                <w:b/>
                <w:kern w:val="2"/>
                <w:sz w:val="22"/>
                <w:szCs w:val="22"/>
              </w:rPr>
              <w:t xml:space="preserve">4. PASLAUGŲ SUTEIKIMO TERMINAI IR PASLAUGŲ PERDAVIMO </w:t>
            </w:r>
            <w:r w:rsidRPr="00272A66">
              <w:rPr>
                <w:rFonts w:ascii="Cambria" w:hAnsi="Cambria"/>
                <w:kern w:val="2"/>
                <w:sz w:val="22"/>
                <w:szCs w:val="22"/>
              </w:rPr>
              <w:t>–</w:t>
            </w:r>
            <w:r w:rsidRPr="00272A66">
              <w:rPr>
                <w:rFonts w:ascii="Cambria" w:hAnsi="Cambria"/>
                <w:b/>
                <w:kern w:val="2"/>
                <w:sz w:val="22"/>
                <w:szCs w:val="22"/>
              </w:rPr>
              <w:t xml:space="preserve"> PRIĖMIMO TVARKA</w:t>
            </w:r>
          </w:p>
        </w:tc>
      </w:tr>
      <w:tr w:rsidR="00027B83" w:rsidRPr="00272A66" w14:paraId="5CC6782A" w14:textId="77777777">
        <w:trPr>
          <w:trHeight w:val="300"/>
        </w:trPr>
        <w:tc>
          <w:tcPr>
            <w:tcW w:w="3094" w:type="dxa"/>
            <w:gridSpan w:val="2"/>
          </w:tcPr>
          <w:p w14:paraId="6BC959D5" w14:textId="081F3681" w:rsidR="00027B83" w:rsidRPr="00272A66" w:rsidRDefault="000B0897" w:rsidP="00272A66">
            <w:pPr>
              <w:rPr>
                <w:rFonts w:ascii="Cambria" w:hAnsi="Cambria"/>
                <w:b/>
                <w:kern w:val="2"/>
                <w:sz w:val="22"/>
                <w:szCs w:val="22"/>
              </w:rPr>
            </w:pPr>
            <w:r w:rsidRPr="00272A66">
              <w:rPr>
                <w:rFonts w:ascii="Cambria" w:hAnsi="Cambria"/>
                <w:b/>
                <w:kern w:val="2"/>
                <w:sz w:val="22"/>
                <w:szCs w:val="22"/>
              </w:rPr>
              <w:t xml:space="preserve">4.1. </w:t>
            </w:r>
            <w:r w:rsidRPr="00272A66">
              <w:rPr>
                <w:rFonts w:ascii="Cambria" w:hAnsi="Cambria"/>
                <w:b/>
                <w:sz w:val="22"/>
                <w:szCs w:val="22"/>
              </w:rPr>
              <w:t>Paslaugų</w:t>
            </w:r>
            <w:r w:rsidRPr="00272A66">
              <w:rPr>
                <w:rFonts w:ascii="Cambria" w:hAnsi="Cambria"/>
                <w:b/>
                <w:kern w:val="2"/>
                <w:sz w:val="22"/>
                <w:szCs w:val="22"/>
              </w:rPr>
              <w:t xml:space="preserve"> </w:t>
            </w:r>
            <w:r w:rsidRPr="00272A66">
              <w:rPr>
                <w:rFonts w:ascii="Cambria" w:hAnsi="Cambria"/>
                <w:b/>
                <w:sz w:val="22"/>
                <w:szCs w:val="22"/>
              </w:rPr>
              <w:t>suteikimo</w:t>
            </w:r>
            <w:r w:rsidRPr="00272A66">
              <w:rPr>
                <w:rFonts w:ascii="Cambria" w:hAnsi="Cambria"/>
                <w:b/>
                <w:kern w:val="2"/>
                <w:sz w:val="22"/>
                <w:szCs w:val="22"/>
              </w:rPr>
              <w:t xml:space="preserve"> terminas, kai </w:t>
            </w:r>
            <w:r w:rsidRPr="00272A66">
              <w:rPr>
                <w:rFonts w:ascii="Cambria" w:hAnsi="Cambria"/>
                <w:b/>
                <w:sz w:val="22"/>
                <w:szCs w:val="22"/>
              </w:rPr>
              <w:t>Paslaugos yra vienkartinio pobūdžio, teikiamos periodiškai arba pagal Pirkėjo Užsakymą</w:t>
            </w:r>
          </w:p>
        </w:tc>
        <w:tc>
          <w:tcPr>
            <w:tcW w:w="6441" w:type="dxa"/>
            <w:gridSpan w:val="2"/>
          </w:tcPr>
          <w:p w14:paraId="585CC115" w14:textId="2609DB89" w:rsidR="0002690E" w:rsidRPr="00272A66" w:rsidRDefault="000B0897" w:rsidP="00272A66">
            <w:pPr>
              <w:tabs>
                <w:tab w:val="left" w:pos="567"/>
                <w:tab w:val="left" w:pos="993"/>
                <w:tab w:val="left" w:pos="1134"/>
                <w:tab w:val="left" w:pos="2127"/>
              </w:tabs>
              <w:jc w:val="both"/>
              <w:rPr>
                <w:rFonts w:ascii="Cambria" w:hAnsi="Cambria"/>
                <w:sz w:val="22"/>
                <w:szCs w:val="22"/>
              </w:rPr>
            </w:pPr>
            <w:r w:rsidRPr="00272A66">
              <w:rPr>
                <w:rFonts w:ascii="Cambria" w:hAnsi="Cambria"/>
                <w:sz w:val="22"/>
                <w:szCs w:val="22"/>
              </w:rPr>
              <w:t xml:space="preserve">Tiekėjas Paslaugas įsipareigoja teikti </w:t>
            </w:r>
            <w:r w:rsidRPr="00272A66">
              <w:rPr>
                <w:rFonts w:ascii="Cambria" w:hAnsi="Cambria"/>
                <w:b/>
                <w:bCs/>
                <w:sz w:val="22"/>
                <w:szCs w:val="22"/>
              </w:rPr>
              <w:t>nuo</w:t>
            </w:r>
            <w:r w:rsidRPr="00272A66">
              <w:rPr>
                <w:rFonts w:ascii="Cambria" w:hAnsi="Cambria"/>
                <w:sz w:val="22"/>
                <w:szCs w:val="22"/>
              </w:rPr>
              <w:t xml:space="preserve"> </w:t>
            </w:r>
            <w:r w:rsidR="00117BE9">
              <w:rPr>
                <w:rFonts w:ascii="Cambria" w:hAnsi="Cambria"/>
                <w:sz w:val="22"/>
                <w:szCs w:val="22"/>
              </w:rPr>
              <w:t>paslaugų užsakymo</w:t>
            </w:r>
            <w:bookmarkStart w:id="0" w:name="_GoBack"/>
            <w:bookmarkEnd w:id="0"/>
            <w:r w:rsidR="0002690E" w:rsidRPr="00272A66">
              <w:rPr>
                <w:rFonts w:ascii="Cambria" w:hAnsi="Cambria"/>
                <w:sz w:val="22"/>
                <w:szCs w:val="22"/>
              </w:rPr>
              <w:t xml:space="preserve"> dienos</w:t>
            </w:r>
            <w:r w:rsidRPr="00272A66">
              <w:rPr>
                <w:rFonts w:ascii="Cambria" w:hAnsi="Cambria"/>
                <w:sz w:val="22"/>
                <w:szCs w:val="22"/>
              </w:rPr>
              <w:t xml:space="preserve"> </w:t>
            </w:r>
            <w:r w:rsidRPr="00272A66">
              <w:rPr>
                <w:rFonts w:ascii="Cambria" w:hAnsi="Cambria"/>
                <w:b/>
                <w:sz w:val="22"/>
                <w:szCs w:val="22"/>
              </w:rPr>
              <w:t xml:space="preserve">iki </w:t>
            </w:r>
            <w:r w:rsidR="0002690E" w:rsidRPr="00272A66">
              <w:rPr>
                <w:rFonts w:ascii="Cambria" w:hAnsi="Cambria" w:cstheme="minorHAnsi"/>
                <w:kern w:val="2"/>
                <w:sz w:val="22"/>
                <w:szCs w:val="22"/>
              </w:rPr>
              <w:t xml:space="preserve">visiško prievolių įvykdymo kol bus išnaudota Pradinės Sutarties vertė, bet jos terminas negali būti ilgesnis kaip </w:t>
            </w:r>
            <w:r w:rsidR="003848DE" w:rsidRPr="00272A66">
              <w:rPr>
                <w:rFonts w:ascii="Cambria" w:hAnsi="Cambria" w:cstheme="minorHAnsi"/>
                <w:kern w:val="2"/>
                <w:sz w:val="22"/>
                <w:szCs w:val="22"/>
              </w:rPr>
              <w:t>36</w:t>
            </w:r>
            <w:r w:rsidR="0002690E" w:rsidRPr="00272A66">
              <w:rPr>
                <w:rFonts w:ascii="Cambria" w:hAnsi="Cambria" w:cstheme="minorHAnsi"/>
                <w:kern w:val="2"/>
                <w:sz w:val="22"/>
                <w:szCs w:val="22"/>
              </w:rPr>
              <w:t xml:space="preserve"> (</w:t>
            </w:r>
            <w:r w:rsidR="003848DE" w:rsidRPr="00272A66">
              <w:rPr>
                <w:rFonts w:ascii="Cambria" w:hAnsi="Cambria" w:cstheme="minorHAnsi"/>
                <w:kern w:val="2"/>
                <w:sz w:val="22"/>
                <w:szCs w:val="22"/>
              </w:rPr>
              <w:t>trisdešimt šeši</w:t>
            </w:r>
            <w:r w:rsidR="0002690E" w:rsidRPr="00272A66">
              <w:rPr>
                <w:rFonts w:ascii="Cambria" w:hAnsi="Cambria" w:cstheme="minorHAnsi"/>
                <w:kern w:val="2"/>
                <w:sz w:val="22"/>
                <w:szCs w:val="22"/>
              </w:rPr>
              <w:t>) mėnesiai.</w:t>
            </w:r>
          </w:p>
          <w:p w14:paraId="36B51A80" w14:textId="57E1594D" w:rsidR="00027B83" w:rsidRPr="00272A66" w:rsidRDefault="0002690E" w:rsidP="00272A66">
            <w:pPr>
              <w:rPr>
                <w:rFonts w:ascii="Cambria" w:hAnsi="Cambria"/>
                <w:sz w:val="22"/>
                <w:szCs w:val="22"/>
              </w:rPr>
            </w:pPr>
            <w:r w:rsidRPr="00272A66">
              <w:rPr>
                <w:rFonts w:ascii="Cambria" w:hAnsi="Cambria"/>
                <w:iCs/>
                <w:sz w:val="22"/>
                <w:szCs w:val="22"/>
              </w:rPr>
              <w:t xml:space="preserve">Paslaugų suteikimo vieta </w:t>
            </w:r>
            <w:r w:rsidRPr="00272A66">
              <w:rPr>
                <w:rFonts w:ascii="Cambria" w:hAnsi="Cambria"/>
                <w:sz w:val="22"/>
                <w:szCs w:val="22"/>
              </w:rPr>
              <w:t>Eivenių g. 2, Kaunas.</w:t>
            </w:r>
          </w:p>
        </w:tc>
      </w:tr>
      <w:tr w:rsidR="007A75C6" w:rsidRPr="00272A66" w14:paraId="445BEF51" w14:textId="77777777">
        <w:trPr>
          <w:trHeight w:val="300"/>
        </w:trPr>
        <w:tc>
          <w:tcPr>
            <w:tcW w:w="3094" w:type="dxa"/>
            <w:gridSpan w:val="2"/>
          </w:tcPr>
          <w:p w14:paraId="0CD01515" w14:textId="580AC43E" w:rsidR="007A75C6" w:rsidRPr="00272A66" w:rsidRDefault="007A75C6" w:rsidP="00272A66">
            <w:pPr>
              <w:rPr>
                <w:rFonts w:ascii="Cambria" w:hAnsi="Cambria"/>
                <w:b/>
                <w:kern w:val="2"/>
                <w:sz w:val="22"/>
                <w:szCs w:val="22"/>
              </w:rPr>
            </w:pPr>
            <w:r w:rsidRPr="00272A66">
              <w:rPr>
                <w:rFonts w:ascii="Cambria" w:hAnsi="Cambria"/>
                <w:b/>
                <w:kern w:val="2"/>
                <w:sz w:val="22"/>
                <w:szCs w:val="22"/>
              </w:rPr>
              <w:t>4.2. Paslaugų / jų dalies / etapo / periodo suteikimo termino pratęsimas</w:t>
            </w:r>
          </w:p>
        </w:tc>
        <w:tc>
          <w:tcPr>
            <w:tcW w:w="6441" w:type="dxa"/>
            <w:gridSpan w:val="2"/>
          </w:tcPr>
          <w:p w14:paraId="6DCF4A22" w14:textId="0ACCE7ED" w:rsidR="007A75C6" w:rsidRPr="00272A66" w:rsidRDefault="007A75C6" w:rsidP="00272A66">
            <w:pPr>
              <w:jc w:val="both"/>
              <w:rPr>
                <w:rFonts w:ascii="Cambria" w:hAnsi="Cambria"/>
                <w:kern w:val="2"/>
                <w:sz w:val="22"/>
                <w:szCs w:val="22"/>
              </w:rPr>
            </w:pPr>
            <w:r w:rsidRPr="00272A66">
              <w:rPr>
                <w:rFonts w:ascii="Cambria" w:hAnsi="Cambria"/>
                <w:kern w:val="2"/>
                <w:sz w:val="22"/>
                <w:szCs w:val="22"/>
              </w:rPr>
              <w:t>Netaikoma</w:t>
            </w:r>
          </w:p>
        </w:tc>
      </w:tr>
      <w:tr w:rsidR="00027B83" w:rsidRPr="00272A66" w14:paraId="1B23F72E" w14:textId="77777777">
        <w:trPr>
          <w:trHeight w:val="300"/>
        </w:trPr>
        <w:tc>
          <w:tcPr>
            <w:tcW w:w="3094" w:type="dxa"/>
            <w:gridSpan w:val="2"/>
          </w:tcPr>
          <w:p w14:paraId="15F8BEBC" w14:textId="77777777" w:rsidR="00027B83" w:rsidRPr="00272A66" w:rsidRDefault="000B0897" w:rsidP="00272A66">
            <w:pPr>
              <w:rPr>
                <w:rFonts w:ascii="Cambria" w:hAnsi="Cambria"/>
                <w:b/>
                <w:kern w:val="2"/>
                <w:sz w:val="22"/>
                <w:szCs w:val="22"/>
              </w:rPr>
            </w:pPr>
            <w:r w:rsidRPr="00272A66">
              <w:rPr>
                <w:rFonts w:ascii="Cambria" w:hAnsi="Cambria"/>
                <w:b/>
                <w:kern w:val="2"/>
                <w:sz w:val="22"/>
                <w:szCs w:val="22"/>
              </w:rPr>
              <w:t>4.3. Užsakymų teikimo tvarka</w:t>
            </w:r>
          </w:p>
        </w:tc>
        <w:tc>
          <w:tcPr>
            <w:tcW w:w="6441" w:type="dxa"/>
            <w:gridSpan w:val="2"/>
          </w:tcPr>
          <w:p w14:paraId="15D80427" w14:textId="622FF956" w:rsidR="00027B83" w:rsidRPr="00272A66" w:rsidRDefault="0002690E" w:rsidP="00272A66">
            <w:pPr>
              <w:rPr>
                <w:rFonts w:ascii="Cambria" w:hAnsi="Cambria"/>
                <w:sz w:val="22"/>
                <w:szCs w:val="22"/>
              </w:rPr>
            </w:pPr>
            <w:r w:rsidRPr="00272A66">
              <w:rPr>
                <w:rFonts w:ascii="Cambria" w:hAnsi="Cambria"/>
                <w:sz w:val="22"/>
                <w:szCs w:val="22"/>
              </w:rPr>
              <w:t xml:space="preserve">Užsakymai teikiami Tiekėjo nurodytu elektroniniu paštu ir laikomi gautais </w:t>
            </w:r>
            <w:r w:rsidR="00494CC8" w:rsidRPr="00494CC8">
              <w:rPr>
                <w:rFonts w:ascii="Cambria" w:hAnsi="Cambria"/>
                <w:sz w:val="22"/>
                <w:szCs w:val="22"/>
              </w:rPr>
              <w:t>sekančią dieną</w:t>
            </w:r>
            <w:r w:rsidRPr="00272A66">
              <w:rPr>
                <w:rFonts w:ascii="Cambria" w:hAnsi="Cambria"/>
                <w:sz w:val="22"/>
                <w:szCs w:val="22"/>
              </w:rPr>
              <w:t xml:space="preserve"> nuo Užsakymo pateikimo.</w:t>
            </w:r>
          </w:p>
        </w:tc>
      </w:tr>
      <w:tr w:rsidR="00027B83" w:rsidRPr="00272A66" w14:paraId="63190814" w14:textId="77777777" w:rsidTr="0002690E">
        <w:trPr>
          <w:trHeight w:val="940"/>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272A66" w:rsidRDefault="000B0897" w:rsidP="00272A66">
            <w:pPr>
              <w:rPr>
                <w:rFonts w:ascii="Cambria" w:hAnsi="Cambria"/>
                <w:b/>
                <w:kern w:val="2"/>
                <w:sz w:val="22"/>
                <w:szCs w:val="22"/>
              </w:rPr>
            </w:pPr>
            <w:r w:rsidRPr="00272A66">
              <w:rPr>
                <w:rFonts w:ascii="Cambria" w:hAnsi="Cambria"/>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272A66" w:rsidRDefault="000B0897" w:rsidP="00272A66">
            <w:pPr>
              <w:rPr>
                <w:rFonts w:ascii="Cambria" w:hAnsi="Cambria"/>
                <w:kern w:val="2"/>
                <w:sz w:val="22"/>
                <w:szCs w:val="22"/>
              </w:rPr>
            </w:pPr>
            <w:r w:rsidRPr="00272A66">
              <w:rPr>
                <w:rFonts w:ascii="Cambria" w:hAnsi="Cambria"/>
                <w:kern w:val="2"/>
                <w:sz w:val="22"/>
                <w:szCs w:val="22"/>
              </w:rPr>
              <w:t>Netaikoma</w:t>
            </w:r>
          </w:p>
          <w:p w14:paraId="79E9BAE8" w14:textId="77777777" w:rsidR="00027B83" w:rsidRPr="00272A66" w:rsidRDefault="00027B83" w:rsidP="00272A66">
            <w:pPr>
              <w:rPr>
                <w:rFonts w:ascii="Cambria" w:hAnsi="Cambria"/>
                <w:kern w:val="2"/>
                <w:sz w:val="22"/>
                <w:szCs w:val="22"/>
              </w:rPr>
            </w:pPr>
          </w:p>
          <w:p w14:paraId="26E2BA7D" w14:textId="415F8E81" w:rsidR="00027B83" w:rsidRPr="00272A66" w:rsidRDefault="00027B83" w:rsidP="00272A66">
            <w:pPr>
              <w:rPr>
                <w:rFonts w:ascii="Cambria" w:hAnsi="Cambria"/>
                <w:sz w:val="22"/>
                <w:szCs w:val="22"/>
              </w:rPr>
            </w:pPr>
          </w:p>
        </w:tc>
      </w:tr>
      <w:tr w:rsidR="00027B83" w:rsidRPr="00272A66" w14:paraId="6A12AB7F" w14:textId="77777777">
        <w:trPr>
          <w:trHeight w:val="300"/>
        </w:trPr>
        <w:tc>
          <w:tcPr>
            <w:tcW w:w="3094" w:type="dxa"/>
            <w:gridSpan w:val="2"/>
          </w:tcPr>
          <w:p w14:paraId="5257C9B8" w14:textId="77777777" w:rsidR="00027B83" w:rsidRPr="00272A66" w:rsidRDefault="000B0897" w:rsidP="00272A66">
            <w:pPr>
              <w:rPr>
                <w:rFonts w:ascii="Cambria" w:hAnsi="Cambria"/>
                <w:b/>
                <w:kern w:val="2"/>
                <w:sz w:val="22"/>
                <w:szCs w:val="22"/>
              </w:rPr>
            </w:pPr>
            <w:r w:rsidRPr="00272A66">
              <w:rPr>
                <w:rFonts w:ascii="Cambria" w:hAnsi="Cambria"/>
                <w:b/>
                <w:kern w:val="2"/>
                <w:sz w:val="22"/>
                <w:szCs w:val="22"/>
              </w:rPr>
              <w:t>4.5. Pateikiami dokumentai</w:t>
            </w:r>
          </w:p>
        </w:tc>
        <w:tc>
          <w:tcPr>
            <w:tcW w:w="6441" w:type="dxa"/>
            <w:gridSpan w:val="2"/>
          </w:tcPr>
          <w:p w14:paraId="47C989EC" w14:textId="77777777" w:rsidR="0002690E" w:rsidRPr="00272A66" w:rsidRDefault="0002690E" w:rsidP="00272A66">
            <w:pPr>
              <w:rPr>
                <w:rFonts w:ascii="Cambria" w:hAnsi="Cambria"/>
                <w:kern w:val="2"/>
                <w:sz w:val="22"/>
                <w:szCs w:val="22"/>
              </w:rPr>
            </w:pPr>
            <w:r w:rsidRPr="00272A66">
              <w:rPr>
                <w:rFonts w:ascii="Cambria" w:hAnsi="Cambria"/>
                <w:kern w:val="2"/>
                <w:sz w:val="22"/>
                <w:szCs w:val="22"/>
              </w:rPr>
              <w:t>Turi būti pateikiami šie dokumentai: Sąskaita.</w:t>
            </w:r>
          </w:p>
          <w:p w14:paraId="0CE28B9D" w14:textId="19BD0E09" w:rsidR="00027B83" w:rsidRPr="00272A66" w:rsidRDefault="0002690E" w:rsidP="00272A66">
            <w:pPr>
              <w:rPr>
                <w:rFonts w:ascii="Cambria" w:hAnsi="Cambria"/>
                <w:sz w:val="22"/>
                <w:szCs w:val="22"/>
              </w:rPr>
            </w:pPr>
            <w:r w:rsidRPr="00272A66">
              <w:rPr>
                <w:rFonts w:ascii="Cambria" w:hAnsi="Cambria"/>
                <w:kern w:val="2"/>
                <w:sz w:val="22"/>
                <w:szCs w:val="22"/>
              </w:rPr>
              <w:t>Tiekėjui nepateikus nurodytų dokumentų, laikoma, kad Paslaugos neatitinka Sutartyje nustatytų reikalavimų.</w:t>
            </w:r>
          </w:p>
        </w:tc>
      </w:tr>
      <w:tr w:rsidR="00027B83" w:rsidRPr="00272A66" w14:paraId="5BCB922D" w14:textId="77777777">
        <w:trPr>
          <w:trHeight w:val="300"/>
        </w:trPr>
        <w:tc>
          <w:tcPr>
            <w:tcW w:w="9535" w:type="dxa"/>
            <w:gridSpan w:val="4"/>
          </w:tcPr>
          <w:p w14:paraId="694A2072" w14:textId="77777777" w:rsidR="00027B83" w:rsidRPr="00272A66" w:rsidRDefault="000B0897" w:rsidP="00272A66">
            <w:pPr>
              <w:jc w:val="center"/>
              <w:rPr>
                <w:rFonts w:ascii="Cambria" w:hAnsi="Cambria"/>
                <w:b/>
                <w:kern w:val="2"/>
                <w:sz w:val="22"/>
                <w:szCs w:val="22"/>
              </w:rPr>
            </w:pPr>
            <w:r w:rsidRPr="00272A66">
              <w:rPr>
                <w:rFonts w:ascii="Cambria" w:hAnsi="Cambria"/>
                <w:b/>
                <w:kern w:val="2"/>
                <w:sz w:val="22"/>
                <w:szCs w:val="22"/>
              </w:rPr>
              <w:t>5. SUTARTIES KAINA IR ATSISKAITYMO TVARKA</w:t>
            </w:r>
          </w:p>
        </w:tc>
      </w:tr>
      <w:tr w:rsidR="00027B83" w:rsidRPr="00272A66" w14:paraId="52F3204D" w14:textId="77777777">
        <w:trPr>
          <w:trHeight w:val="300"/>
        </w:trPr>
        <w:tc>
          <w:tcPr>
            <w:tcW w:w="3094" w:type="dxa"/>
            <w:gridSpan w:val="2"/>
          </w:tcPr>
          <w:p w14:paraId="2BB39D3E" w14:textId="77777777" w:rsidR="00027B83" w:rsidRPr="00272A66" w:rsidRDefault="000B0897" w:rsidP="00272A66">
            <w:pPr>
              <w:rPr>
                <w:rFonts w:ascii="Cambria" w:hAnsi="Cambria"/>
                <w:b/>
                <w:kern w:val="2"/>
                <w:sz w:val="22"/>
                <w:szCs w:val="22"/>
              </w:rPr>
            </w:pPr>
            <w:r w:rsidRPr="00272A66">
              <w:rPr>
                <w:rFonts w:ascii="Cambria" w:hAnsi="Cambria"/>
                <w:b/>
                <w:kern w:val="2"/>
                <w:sz w:val="22"/>
                <w:szCs w:val="22"/>
              </w:rPr>
              <w:t>5.1. Sutarčiai taikomas kainos apskaičiavimo būdas</w:t>
            </w:r>
          </w:p>
        </w:tc>
        <w:tc>
          <w:tcPr>
            <w:tcW w:w="6441" w:type="dxa"/>
            <w:gridSpan w:val="2"/>
          </w:tcPr>
          <w:p w14:paraId="4CAEB66B" w14:textId="77777777" w:rsidR="00027B83" w:rsidRPr="00272A66" w:rsidRDefault="000B0897" w:rsidP="00272A66">
            <w:pPr>
              <w:rPr>
                <w:rFonts w:ascii="Cambria" w:hAnsi="Cambria"/>
                <w:kern w:val="2"/>
                <w:sz w:val="22"/>
                <w:szCs w:val="22"/>
              </w:rPr>
            </w:pPr>
            <w:r w:rsidRPr="00272A66">
              <w:rPr>
                <w:rFonts w:ascii="Cambria" w:hAnsi="Cambria"/>
                <w:kern w:val="2"/>
                <w:sz w:val="22"/>
                <w:szCs w:val="22"/>
              </w:rPr>
              <w:t>Fiksuoto įkainio kainodara</w:t>
            </w:r>
          </w:p>
          <w:p w14:paraId="1199C3A4" w14:textId="5A7573D3" w:rsidR="00027B83" w:rsidRPr="00272A66" w:rsidRDefault="00027B83" w:rsidP="00272A66">
            <w:pPr>
              <w:rPr>
                <w:rFonts w:ascii="Cambria" w:hAnsi="Cambria"/>
                <w:kern w:val="2"/>
                <w:sz w:val="22"/>
                <w:szCs w:val="22"/>
              </w:rPr>
            </w:pPr>
          </w:p>
        </w:tc>
      </w:tr>
      <w:tr w:rsidR="00B168F2" w:rsidRPr="00272A66" w14:paraId="7C6FAC1F" w14:textId="77777777">
        <w:trPr>
          <w:trHeight w:val="300"/>
        </w:trPr>
        <w:tc>
          <w:tcPr>
            <w:tcW w:w="3094" w:type="dxa"/>
            <w:gridSpan w:val="2"/>
          </w:tcPr>
          <w:p w14:paraId="23592E8B" w14:textId="77777777" w:rsidR="00027B83" w:rsidRPr="00272A66" w:rsidRDefault="000B0897" w:rsidP="00272A66">
            <w:pPr>
              <w:rPr>
                <w:rFonts w:ascii="Cambria" w:hAnsi="Cambria"/>
                <w:b/>
                <w:kern w:val="2"/>
                <w:sz w:val="22"/>
                <w:szCs w:val="22"/>
              </w:rPr>
            </w:pPr>
            <w:r w:rsidRPr="00272A66">
              <w:rPr>
                <w:rFonts w:ascii="Cambria" w:hAnsi="Cambria"/>
                <w:b/>
                <w:kern w:val="2"/>
                <w:sz w:val="22"/>
                <w:szCs w:val="22"/>
              </w:rPr>
              <w:t xml:space="preserve">5.2. Pradinės Sutarties vertė ir Sutarties kaina, kai taikoma </w:t>
            </w:r>
            <w:r w:rsidRPr="00272A66">
              <w:rPr>
                <w:rFonts w:ascii="Cambria" w:hAnsi="Cambria"/>
                <w:b/>
                <w:kern w:val="2"/>
                <w:sz w:val="22"/>
                <w:szCs w:val="22"/>
                <w:u w:val="single"/>
              </w:rPr>
              <w:t>fiksuoto įkainio</w:t>
            </w:r>
            <w:r w:rsidRPr="00272A66">
              <w:rPr>
                <w:rFonts w:ascii="Cambria" w:hAnsi="Cambria"/>
                <w:b/>
                <w:kern w:val="2"/>
                <w:sz w:val="22"/>
                <w:szCs w:val="22"/>
              </w:rPr>
              <w:t xml:space="preserve"> kainodara</w:t>
            </w:r>
          </w:p>
          <w:p w14:paraId="2F5B4D7C" w14:textId="77777777" w:rsidR="00027B83" w:rsidRPr="00272A66" w:rsidRDefault="00027B83" w:rsidP="00272A66">
            <w:pPr>
              <w:rPr>
                <w:rFonts w:ascii="Cambria" w:hAnsi="Cambria"/>
                <w:b/>
                <w:kern w:val="2"/>
                <w:sz w:val="22"/>
                <w:szCs w:val="22"/>
              </w:rPr>
            </w:pPr>
          </w:p>
          <w:p w14:paraId="5CB8505B" w14:textId="77777777" w:rsidR="00027B83" w:rsidRPr="00272A66" w:rsidRDefault="00027B83" w:rsidP="00272A66">
            <w:pPr>
              <w:rPr>
                <w:rFonts w:ascii="Cambria" w:hAnsi="Cambria"/>
                <w:b/>
                <w:kern w:val="2"/>
                <w:sz w:val="22"/>
                <w:szCs w:val="22"/>
              </w:rPr>
            </w:pPr>
          </w:p>
          <w:p w14:paraId="25EFA9BF" w14:textId="77777777" w:rsidR="00027B83" w:rsidRPr="00272A66" w:rsidRDefault="00027B83" w:rsidP="00272A66">
            <w:pPr>
              <w:rPr>
                <w:rFonts w:ascii="Cambria" w:hAnsi="Cambria"/>
                <w:b/>
                <w:kern w:val="2"/>
                <w:sz w:val="22"/>
                <w:szCs w:val="22"/>
              </w:rPr>
            </w:pPr>
          </w:p>
          <w:p w14:paraId="764FD36F" w14:textId="77777777" w:rsidR="00027B83" w:rsidRPr="00272A66" w:rsidRDefault="00027B83" w:rsidP="00272A66">
            <w:pPr>
              <w:rPr>
                <w:rFonts w:ascii="Cambria" w:hAnsi="Cambria"/>
                <w:b/>
                <w:kern w:val="2"/>
                <w:sz w:val="22"/>
                <w:szCs w:val="22"/>
              </w:rPr>
            </w:pPr>
          </w:p>
          <w:p w14:paraId="6F6F3B5D" w14:textId="77777777" w:rsidR="00027B83" w:rsidRPr="00272A66" w:rsidRDefault="00027B83" w:rsidP="00272A66">
            <w:pPr>
              <w:rPr>
                <w:rFonts w:ascii="Cambria" w:hAnsi="Cambria"/>
                <w:b/>
                <w:kern w:val="2"/>
                <w:sz w:val="22"/>
                <w:szCs w:val="22"/>
              </w:rPr>
            </w:pPr>
          </w:p>
          <w:p w14:paraId="19454A4F" w14:textId="77777777" w:rsidR="00027B83" w:rsidRPr="00272A66" w:rsidRDefault="00027B83" w:rsidP="00272A66">
            <w:pPr>
              <w:rPr>
                <w:rFonts w:ascii="Cambria" w:hAnsi="Cambria"/>
                <w:b/>
                <w:kern w:val="2"/>
                <w:sz w:val="22"/>
                <w:szCs w:val="22"/>
              </w:rPr>
            </w:pPr>
          </w:p>
          <w:p w14:paraId="1240855B" w14:textId="77777777" w:rsidR="00027B83" w:rsidRPr="00272A66" w:rsidRDefault="00027B83" w:rsidP="00272A66">
            <w:pPr>
              <w:rPr>
                <w:rFonts w:ascii="Cambria" w:hAnsi="Cambria"/>
                <w:b/>
                <w:kern w:val="2"/>
                <w:sz w:val="22"/>
                <w:szCs w:val="22"/>
              </w:rPr>
            </w:pPr>
          </w:p>
          <w:p w14:paraId="5048A091" w14:textId="77777777" w:rsidR="00027B83" w:rsidRPr="00272A66" w:rsidRDefault="00027B83" w:rsidP="00272A66">
            <w:pPr>
              <w:rPr>
                <w:rFonts w:ascii="Cambria" w:hAnsi="Cambria"/>
                <w:b/>
                <w:kern w:val="2"/>
                <w:sz w:val="22"/>
                <w:szCs w:val="22"/>
              </w:rPr>
            </w:pPr>
          </w:p>
          <w:p w14:paraId="0D44B079" w14:textId="77777777" w:rsidR="00027B83" w:rsidRPr="00272A66" w:rsidRDefault="00027B83" w:rsidP="00272A66">
            <w:pPr>
              <w:rPr>
                <w:rFonts w:ascii="Cambria" w:hAnsi="Cambria"/>
                <w:b/>
                <w:kern w:val="2"/>
                <w:sz w:val="22"/>
                <w:szCs w:val="22"/>
              </w:rPr>
            </w:pPr>
          </w:p>
          <w:p w14:paraId="5D7C9F13" w14:textId="77777777" w:rsidR="00027B83" w:rsidRPr="00272A66" w:rsidRDefault="00027B83" w:rsidP="00272A66">
            <w:pPr>
              <w:rPr>
                <w:rFonts w:ascii="Cambria" w:hAnsi="Cambria"/>
                <w:b/>
                <w:kern w:val="2"/>
                <w:sz w:val="22"/>
                <w:szCs w:val="22"/>
              </w:rPr>
            </w:pPr>
          </w:p>
        </w:tc>
        <w:tc>
          <w:tcPr>
            <w:tcW w:w="6441" w:type="dxa"/>
            <w:gridSpan w:val="2"/>
          </w:tcPr>
          <w:p w14:paraId="10EF9391" w14:textId="77777777" w:rsidR="00027B83" w:rsidRPr="00272A66" w:rsidRDefault="000B0897" w:rsidP="00272A66">
            <w:pPr>
              <w:rPr>
                <w:rFonts w:ascii="Cambria" w:hAnsi="Cambria"/>
                <w:sz w:val="22"/>
                <w:szCs w:val="22"/>
              </w:rPr>
            </w:pPr>
            <w:r w:rsidRPr="00272A66">
              <w:rPr>
                <w:rFonts w:ascii="Cambria" w:hAnsi="Cambria"/>
                <w:kern w:val="2"/>
                <w:sz w:val="22"/>
                <w:szCs w:val="22"/>
              </w:rPr>
              <w:t>Pradinės Sutarties vertė yra (nurodyti sumą skaičiais) Eur (nurodyti sumą žodžiais) be PVM.</w:t>
            </w:r>
          </w:p>
          <w:p w14:paraId="51FCD839" w14:textId="77777777" w:rsidR="00027B83" w:rsidRPr="00272A66" w:rsidRDefault="000B0897" w:rsidP="00272A66">
            <w:pPr>
              <w:rPr>
                <w:rFonts w:ascii="Cambria" w:hAnsi="Cambria"/>
                <w:sz w:val="22"/>
                <w:szCs w:val="22"/>
              </w:rPr>
            </w:pPr>
            <w:r w:rsidRPr="00272A66">
              <w:rPr>
                <w:rFonts w:ascii="Cambria" w:hAnsi="Cambria"/>
                <w:kern w:val="2"/>
                <w:sz w:val="22"/>
                <w:szCs w:val="22"/>
              </w:rPr>
              <w:t>PVM sudaro (nurodyti sumą skaičiais) Eur (nurodyti sumą žodžiais).</w:t>
            </w:r>
          </w:p>
          <w:p w14:paraId="6BFFE589" w14:textId="77777777" w:rsidR="00027B83" w:rsidRPr="00272A66" w:rsidRDefault="000B0897" w:rsidP="00272A66">
            <w:pPr>
              <w:rPr>
                <w:rFonts w:ascii="Cambria" w:hAnsi="Cambria"/>
                <w:sz w:val="22"/>
                <w:szCs w:val="22"/>
              </w:rPr>
            </w:pPr>
            <w:r w:rsidRPr="00272A66">
              <w:rPr>
                <w:rFonts w:ascii="Cambria" w:hAnsi="Cambria"/>
                <w:kern w:val="2"/>
                <w:sz w:val="22"/>
                <w:szCs w:val="22"/>
              </w:rPr>
              <w:t>Sutarties kaina yra (nurodyti sumą skaičiais) Eur (nurodyti sumą žodžiais) su PVM.</w:t>
            </w:r>
          </w:p>
          <w:p w14:paraId="5315A903" w14:textId="77777777" w:rsidR="00027B83" w:rsidRPr="00272A66" w:rsidRDefault="00027B83" w:rsidP="00272A66">
            <w:pPr>
              <w:rPr>
                <w:rFonts w:ascii="Cambria" w:hAnsi="Cambria"/>
                <w:kern w:val="2"/>
                <w:sz w:val="22"/>
                <w:szCs w:val="22"/>
              </w:rPr>
            </w:pPr>
          </w:p>
          <w:p w14:paraId="0101B5D4" w14:textId="2C25D8B2" w:rsidR="00027B83" w:rsidRPr="00272A66" w:rsidRDefault="000B0897" w:rsidP="00272A66">
            <w:pPr>
              <w:rPr>
                <w:rFonts w:ascii="Cambria" w:hAnsi="Cambria"/>
                <w:kern w:val="2"/>
                <w:sz w:val="22"/>
                <w:szCs w:val="22"/>
              </w:rPr>
            </w:pPr>
            <w:r w:rsidRPr="00272A66">
              <w:rPr>
                <w:rFonts w:ascii="Cambria" w:hAnsi="Cambria"/>
                <w:kern w:val="2"/>
                <w:sz w:val="22"/>
                <w:szCs w:val="22"/>
              </w:rPr>
              <w:t xml:space="preserve">Šioje Sutartyje Pradinės Sutarties vertė yra lygi Tiekėjo pasiūlymo kainai be PVM, apskaičiuotai sudauginus </w:t>
            </w:r>
            <w:r w:rsidRPr="00272A66">
              <w:rPr>
                <w:rFonts w:ascii="Cambria" w:hAnsi="Cambria"/>
                <w:b/>
                <w:kern w:val="2"/>
                <w:sz w:val="22"/>
                <w:szCs w:val="22"/>
              </w:rPr>
              <w:t xml:space="preserve">maksimalų </w:t>
            </w:r>
            <w:r w:rsidRPr="00272A66">
              <w:rPr>
                <w:rFonts w:ascii="Cambria" w:hAnsi="Cambria"/>
                <w:b/>
                <w:sz w:val="22"/>
                <w:szCs w:val="22"/>
              </w:rPr>
              <w:t>Paslaugų</w:t>
            </w:r>
            <w:r w:rsidRPr="00272A66">
              <w:rPr>
                <w:rFonts w:ascii="Cambria" w:hAnsi="Cambria"/>
                <w:b/>
                <w:kern w:val="2"/>
                <w:sz w:val="22"/>
                <w:szCs w:val="22"/>
              </w:rPr>
              <w:t xml:space="preserve"> kiekį</w:t>
            </w:r>
            <w:r w:rsidRPr="00272A66">
              <w:rPr>
                <w:rFonts w:ascii="Cambria" w:hAnsi="Cambria"/>
                <w:kern w:val="2"/>
                <w:sz w:val="22"/>
                <w:szCs w:val="22"/>
              </w:rPr>
              <w:t xml:space="preserve"> iš Tiekėjo pasiūlyto įkainio be PVM. Pirkėjas perka P</w:t>
            </w:r>
            <w:r w:rsidRPr="00272A66">
              <w:rPr>
                <w:rFonts w:ascii="Cambria" w:hAnsi="Cambria"/>
                <w:sz w:val="22"/>
                <w:szCs w:val="22"/>
              </w:rPr>
              <w:t>aslaugas</w:t>
            </w:r>
            <w:r w:rsidRPr="00272A66">
              <w:rPr>
                <w:rFonts w:ascii="Cambria" w:hAnsi="Cambria"/>
                <w:kern w:val="2"/>
                <w:sz w:val="22"/>
                <w:szCs w:val="22"/>
              </w:rPr>
              <w:t xml:space="preserve"> pagal poreikį Sutartyje arba jos priede Nr. </w:t>
            </w:r>
            <w:r w:rsidR="003848DE" w:rsidRPr="00272A66">
              <w:rPr>
                <w:rFonts w:ascii="Cambria" w:hAnsi="Cambria"/>
                <w:kern w:val="2"/>
                <w:sz w:val="22"/>
                <w:szCs w:val="22"/>
              </w:rPr>
              <w:t>2</w:t>
            </w:r>
            <w:r w:rsidRPr="00272A66">
              <w:rPr>
                <w:rFonts w:ascii="Cambria" w:hAnsi="Cambria"/>
                <w:kern w:val="2"/>
                <w:sz w:val="22"/>
                <w:szCs w:val="22"/>
              </w:rPr>
              <w:t xml:space="preserve"> nurodytais įkainiais, neviršijant jame nurodyto P</w:t>
            </w:r>
            <w:r w:rsidRPr="00272A66">
              <w:rPr>
                <w:rFonts w:ascii="Cambria" w:hAnsi="Cambria"/>
                <w:sz w:val="22"/>
                <w:szCs w:val="22"/>
              </w:rPr>
              <w:t xml:space="preserve">aslaugų </w:t>
            </w:r>
            <w:r w:rsidRPr="00272A66">
              <w:rPr>
                <w:rFonts w:ascii="Cambria" w:hAnsi="Cambria"/>
                <w:kern w:val="2"/>
                <w:sz w:val="22"/>
                <w:szCs w:val="22"/>
              </w:rPr>
              <w:t>maksimalaus kiekio.</w:t>
            </w:r>
          </w:p>
          <w:p w14:paraId="5751E94A" w14:textId="07F33E5C" w:rsidR="00027B83" w:rsidRPr="00272A66" w:rsidRDefault="006354D1" w:rsidP="00272A66">
            <w:pPr>
              <w:rPr>
                <w:rFonts w:ascii="Cambria" w:hAnsi="Cambria"/>
                <w:kern w:val="2"/>
                <w:sz w:val="22"/>
                <w:szCs w:val="22"/>
              </w:rPr>
            </w:pPr>
            <w:r w:rsidRPr="00272A66">
              <w:rPr>
                <w:rFonts w:ascii="Cambria" w:hAnsi="Cambria"/>
                <w:kern w:val="2"/>
                <w:sz w:val="22"/>
                <w:szCs w:val="22"/>
              </w:rPr>
              <w:t>Pirkėjas neįsipareigoja išpirkti maksimalaus</w:t>
            </w:r>
            <w:r w:rsidRPr="00272A66">
              <w:rPr>
                <w:rFonts w:ascii="Cambria" w:hAnsi="Cambria"/>
                <w:sz w:val="22"/>
                <w:szCs w:val="22"/>
              </w:rPr>
              <w:t xml:space="preserve"> Paslaugų</w:t>
            </w:r>
            <w:r w:rsidRPr="00272A66">
              <w:rPr>
                <w:rFonts w:ascii="Cambria" w:hAnsi="Cambria"/>
                <w:kern w:val="2"/>
                <w:sz w:val="22"/>
                <w:szCs w:val="22"/>
              </w:rPr>
              <w:t xml:space="preserve"> kiekio ar bet kokios jo dalies.</w:t>
            </w:r>
          </w:p>
        </w:tc>
      </w:tr>
      <w:tr w:rsidR="00027B83" w:rsidRPr="00272A66" w14:paraId="267D47BF" w14:textId="77777777">
        <w:trPr>
          <w:trHeight w:val="300"/>
        </w:trPr>
        <w:tc>
          <w:tcPr>
            <w:tcW w:w="3094" w:type="dxa"/>
            <w:gridSpan w:val="2"/>
          </w:tcPr>
          <w:p w14:paraId="46985E13" w14:textId="77777777" w:rsidR="00027B83" w:rsidRPr="00272A66" w:rsidRDefault="000B0897" w:rsidP="00272A66">
            <w:pPr>
              <w:rPr>
                <w:rFonts w:ascii="Cambria" w:hAnsi="Cambria"/>
                <w:b/>
                <w:kern w:val="2"/>
                <w:sz w:val="22"/>
                <w:szCs w:val="22"/>
              </w:rPr>
            </w:pPr>
            <w:r w:rsidRPr="00272A66">
              <w:rPr>
                <w:rFonts w:ascii="Cambria" w:hAnsi="Cambria"/>
                <w:b/>
                <w:kern w:val="2"/>
                <w:sz w:val="22"/>
                <w:szCs w:val="22"/>
              </w:rPr>
              <w:t xml:space="preserve">5.3. Sutarties kainos / įkainių perskaičiavimas taikant </w:t>
            </w:r>
            <w:r w:rsidRPr="00272A66">
              <w:rPr>
                <w:rFonts w:ascii="Cambria" w:hAnsi="Cambria"/>
                <w:b/>
                <w:kern w:val="2"/>
                <w:sz w:val="22"/>
                <w:szCs w:val="22"/>
                <w:u w:val="single"/>
              </w:rPr>
              <w:t>peržiūros</w:t>
            </w:r>
            <w:r w:rsidRPr="00272A66">
              <w:rPr>
                <w:rFonts w:ascii="Cambria" w:hAnsi="Cambria"/>
                <w:b/>
                <w:kern w:val="2"/>
                <w:sz w:val="22"/>
                <w:szCs w:val="22"/>
              </w:rPr>
              <w:t xml:space="preserve"> taisykles</w:t>
            </w:r>
          </w:p>
          <w:p w14:paraId="5E5DEA20" w14:textId="77777777" w:rsidR="00027B83" w:rsidRPr="00272A66" w:rsidRDefault="00027B83" w:rsidP="00272A66">
            <w:pPr>
              <w:rPr>
                <w:rFonts w:ascii="Cambria" w:hAnsi="Cambria"/>
                <w:b/>
                <w:kern w:val="2"/>
                <w:sz w:val="22"/>
                <w:szCs w:val="22"/>
              </w:rPr>
            </w:pPr>
          </w:p>
          <w:p w14:paraId="53EBA4B1" w14:textId="77777777" w:rsidR="00027B83" w:rsidRPr="00272A66" w:rsidRDefault="00027B83" w:rsidP="00272A66">
            <w:pPr>
              <w:rPr>
                <w:rFonts w:ascii="Cambria" w:hAnsi="Cambria"/>
                <w:kern w:val="2"/>
                <w:sz w:val="22"/>
                <w:szCs w:val="22"/>
              </w:rPr>
            </w:pPr>
          </w:p>
        </w:tc>
        <w:tc>
          <w:tcPr>
            <w:tcW w:w="6441" w:type="dxa"/>
            <w:gridSpan w:val="2"/>
          </w:tcPr>
          <w:p w14:paraId="44EB8D96" w14:textId="77777777" w:rsidR="006354D1" w:rsidRPr="00272A66" w:rsidRDefault="006354D1" w:rsidP="00272A66">
            <w:pPr>
              <w:rPr>
                <w:rFonts w:ascii="Cambria" w:hAnsi="Cambria"/>
                <w:sz w:val="22"/>
                <w:szCs w:val="22"/>
              </w:rPr>
            </w:pPr>
            <w:r w:rsidRPr="00272A66">
              <w:rPr>
                <w:rFonts w:ascii="Cambria" w:hAnsi="Cambria"/>
                <w:kern w:val="2"/>
                <w:sz w:val="22"/>
                <w:szCs w:val="22"/>
              </w:rPr>
              <w:t>Sutarties kaina bus perskaičiuojami:</w:t>
            </w:r>
          </w:p>
          <w:p w14:paraId="1BA39FB1" w14:textId="77777777" w:rsidR="006354D1" w:rsidRPr="00272A66" w:rsidRDefault="006354D1" w:rsidP="00272A66">
            <w:pPr>
              <w:rPr>
                <w:rFonts w:ascii="Cambria" w:hAnsi="Cambria"/>
                <w:kern w:val="2"/>
                <w:sz w:val="22"/>
                <w:szCs w:val="22"/>
              </w:rPr>
            </w:pPr>
            <w:r w:rsidRPr="00272A66">
              <w:rPr>
                <w:rFonts w:ascii="Cambria" w:hAnsi="Cambria"/>
                <w:kern w:val="2"/>
                <w:sz w:val="22"/>
                <w:szCs w:val="22"/>
              </w:rPr>
              <w:t>5.3.1. dėl PVM tarifo pasikeitimo;</w:t>
            </w:r>
          </w:p>
          <w:p w14:paraId="6F3207DD" w14:textId="77777777" w:rsidR="006354D1" w:rsidRPr="00272A66" w:rsidRDefault="006354D1" w:rsidP="00272A66">
            <w:pPr>
              <w:rPr>
                <w:rFonts w:ascii="Cambria" w:hAnsi="Cambria"/>
                <w:kern w:val="2"/>
                <w:sz w:val="22"/>
                <w:szCs w:val="22"/>
              </w:rPr>
            </w:pPr>
            <w:r w:rsidRPr="00272A66">
              <w:rPr>
                <w:rFonts w:ascii="Cambria" w:hAnsi="Cambria"/>
                <w:kern w:val="2"/>
                <w:sz w:val="22"/>
                <w:szCs w:val="22"/>
              </w:rPr>
              <w:t>5.3.2. Netaikoma</w:t>
            </w:r>
          </w:p>
          <w:p w14:paraId="6D649CD2" w14:textId="77777777" w:rsidR="006354D1" w:rsidRPr="00272A66" w:rsidRDefault="006354D1" w:rsidP="00272A66">
            <w:pPr>
              <w:rPr>
                <w:rFonts w:ascii="Cambria" w:hAnsi="Cambria"/>
                <w:kern w:val="2"/>
                <w:sz w:val="22"/>
                <w:szCs w:val="22"/>
              </w:rPr>
            </w:pPr>
            <w:r w:rsidRPr="00272A66">
              <w:rPr>
                <w:rFonts w:ascii="Cambria" w:hAnsi="Cambria"/>
                <w:kern w:val="2"/>
                <w:sz w:val="22"/>
                <w:szCs w:val="22"/>
              </w:rPr>
              <w:t>5.3.3. dėl kainų lygio pokyčio;</w:t>
            </w:r>
          </w:p>
          <w:p w14:paraId="662EA503" w14:textId="47E12816" w:rsidR="00027B83" w:rsidRPr="00272A66" w:rsidRDefault="006354D1" w:rsidP="00272A66">
            <w:pPr>
              <w:rPr>
                <w:rFonts w:ascii="Cambria" w:hAnsi="Cambria"/>
                <w:kern w:val="2"/>
                <w:sz w:val="22"/>
                <w:szCs w:val="22"/>
              </w:rPr>
            </w:pPr>
            <w:r w:rsidRPr="00272A66">
              <w:rPr>
                <w:rFonts w:ascii="Cambria" w:hAnsi="Cambria"/>
                <w:kern w:val="2"/>
                <w:sz w:val="22"/>
                <w:szCs w:val="22"/>
              </w:rPr>
              <w:t>5.3.4. Netaikoma</w:t>
            </w:r>
          </w:p>
        </w:tc>
      </w:tr>
      <w:tr w:rsidR="00027B83" w:rsidRPr="00272A66" w14:paraId="493E8FAB" w14:textId="77777777">
        <w:trPr>
          <w:trHeight w:val="300"/>
        </w:trPr>
        <w:tc>
          <w:tcPr>
            <w:tcW w:w="3094" w:type="dxa"/>
            <w:gridSpan w:val="2"/>
          </w:tcPr>
          <w:p w14:paraId="2F363431" w14:textId="77777777" w:rsidR="00027B83" w:rsidRPr="00272A66" w:rsidRDefault="000B0897" w:rsidP="00272A66">
            <w:pPr>
              <w:rPr>
                <w:rFonts w:ascii="Cambria" w:hAnsi="Cambria"/>
                <w:b/>
                <w:kern w:val="2"/>
                <w:sz w:val="22"/>
                <w:szCs w:val="22"/>
              </w:rPr>
            </w:pPr>
            <w:r w:rsidRPr="00272A66">
              <w:rPr>
                <w:rFonts w:ascii="Cambria" w:hAnsi="Cambria"/>
                <w:b/>
                <w:kern w:val="2"/>
                <w:sz w:val="22"/>
                <w:szCs w:val="22"/>
              </w:rPr>
              <w:t>5.3.1. Sutarties kainos / įkainių peržiūra dėl PVM tarifo pasikeitimo</w:t>
            </w:r>
          </w:p>
        </w:tc>
        <w:tc>
          <w:tcPr>
            <w:tcW w:w="6441" w:type="dxa"/>
            <w:gridSpan w:val="2"/>
          </w:tcPr>
          <w:p w14:paraId="583642DF" w14:textId="77777777" w:rsidR="006354D1" w:rsidRPr="00272A66" w:rsidRDefault="006354D1" w:rsidP="00272A66">
            <w:pPr>
              <w:rPr>
                <w:rFonts w:ascii="Cambria" w:hAnsi="Cambria"/>
                <w:sz w:val="22"/>
                <w:szCs w:val="22"/>
              </w:rPr>
            </w:pPr>
            <w:r w:rsidRPr="00272A66">
              <w:rPr>
                <w:rFonts w:ascii="Cambria" w:hAnsi="Cambria"/>
                <w:kern w:val="2"/>
                <w:sz w:val="22"/>
                <w:szCs w:val="22"/>
              </w:rPr>
              <w:t>Jeigu Sutarties vykdymo metu pasikeičia PVM mokėjimą reglamentuojantys teisės aktai, darantys tiesioginę įtaką Tiekėjo t</w:t>
            </w:r>
            <w:r w:rsidRPr="00272A66">
              <w:rPr>
                <w:rFonts w:ascii="Cambria" w:hAnsi="Cambria"/>
                <w:sz w:val="22"/>
                <w:szCs w:val="22"/>
              </w:rPr>
              <w:t>ei</w:t>
            </w:r>
            <w:r w:rsidRPr="00272A66">
              <w:rPr>
                <w:rFonts w:ascii="Cambria" w:hAnsi="Cambria"/>
                <w:kern w:val="2"/>
                <w:sz w:val="22"/>
                <w:szCs w:val="22"/>
              </w:rPr>
              <w:t>kiamų P</w:t>
            </w:r>
            <w:r w:rsidRPr="00272A66">
              <w:rPr>
                <w:rFonts w:ascii="Cambria" w:hAnsi="Cambria"/>
                <w:sz w:val="22"/>
                <w:szCs w:val="22"/>
              </w:rPr>
              <w:t>aslaugų</w:t>
            </w:r>
            <w:r w:rsidRPr="00272A66">
              <w:rPr>
                <w:rFonts w:ascii="Cambria" w:hAnsi="Cambria"/>
                <w:kern w:val="2"/>
                <w:sz w:val="22"/>
                <w:szCs w:val="22"/>
              </w:rPr>
              <w:t xml:space="preserve"> Sutartyje nurodytai kainai / įkainiams, </w:t>
            </w:r>
            <w:r w:rsidRPr="00272A66">
              <w:rPr>
                <w:rFonts w:ascii="Cambria" w:hAnsi="Cambria"/>
                <w:kern w:val="2"/>
                <w:sz w:val="22"/>
                <w:szCs w:val="22"/>
              </w:rPr>
              <w:lastRenderedPageBreak/>
              <w:t>Sutarties kaina / įkainiai perskaičiuojami nekeičiant P</w:t>
            </w:r>
            <w:r w:rsidRPr="00272A66">
              <w:rPr>
                <w:rFonts w:ascii="Cambria" w:hAnsi="Cambria"/>
                <w:sz w:val="22"/>
                <w:szCs w:val="22"/>
              </w:rPr>
              <w:t>aslaugų</w:t>
            </w:r>
            <w:r w:rsidRPr="00272A66">
              <w:rPr>
                <w:rFonts w:ascii="Cambria" w:hAnsi="Cambria"/>
                <w:kern w:val="2"/>
                <w:sz w:val="22"/>
                <w:szCs w:val="22"/>
              </w:rPr>
              <w:t xml:space="preserve"> kainos / įkainio be PVM.</w:t>
            </w:r>
          </w:p>
          <w:p w14:paraId="34B03A35" w14:textId="77777777" w:rsidR="006354D1" w:rsidRPr="00272A66" w:rsidRDefault="006354D1" w:rsidP="00272A66">
            <w:pPr>
              <w:rPr>
                <w:rFonts w:ascii="Cambria" w:hAnsi="Cambria"/>
                <w:kern w:val="2"/>
                <w:sz w:val="22"/>
                <w:szCs w:val="22"/>
              </w:rPr>
            </w:pPr>
          </w:p>
          <w:p w14:paraId="20571E9F" w14:textId="67B5CAE2" w:rsidR="00027B83" w:rsidRPr="00272A66" w:rsidRDefault="006354D1" w:rsidP="00272A66">
            <w:pPr>
              <w:rPr>
                <w:rFonts w:ascii="Cambria" w:hAnsi="Cambria"/>
                <w:sz w:val="22"/>
                <w:szCs w:val="22"/>
              </w:rPr>
            </w:pPr>
            <w:r w:rsidRPr="00272A66">
              <w:rPr>
                <w:rFonts w:ascii="Cambria" w:hAnsi="Cambria"/>
                <w:kern w:val="2"/>
                <w:sz w:val="22"/>
                <w:szCs w:val="22"/>
              </w:rPr>
              <w:t xml:space="preserve">Perskaičiavimas įforminamas Susitarimu ne vėliau kaip per </w:t>
            </w:r>
            <w:r w:rsidRPr="00272A66">
              <w:rPr>
                <w:rFonts w:ascii="Cambria" w:hAnsi="Cambria" w:cstheme="minorHAnsi"/>
                <w:kern w:val="2"/>
                <w:sz w:val="22"/>
                <w:szCs w:val="22"/>
              </w:rPr>
              <w:t>10 (dešimt) darbo dienų</w:t>
            </w:r>
            <w:r w:rsidRPr="00272A66">
              <w:rPr>
                <w:rFonts w:ascii="Cambria" w:hAnsi="Cambria"/>
                <w:kern w:val="2"/>
                <w:sz w:val="22"/>
                <w:szCs w:val="22"/>
              </w:rPr>
              <w:t xml:space="preserve"> nuo PVM mokėjimą reglamentuojančių teisės aktų pasikeitimo, kuris tampa neatskiriama Sutarties dalimi. Perskaičiuota (-</w:t>
            </w:r>
            <w:proofErr w:type="spellStart"/>
            <w:r w:rsidRPr="00272A66">
              <w:rPr>
                <w:rFonts w:ascii="Cambria" w:hAnsi="Cambria"/>
                <w:kern w:val="2"/>
                <w:sz w:val="22"/>
                <w:szCs w:val="22"/>
              </w:rPr>
              <w:t>as</w:t>
            </w:r>
            <w:proofErr w:type="spellEnd"/>
            <w:r w:rsidRPr="00272A66">
              <w:rPr>
                <w:rFonts w:ascii="Cambria" w:hAnsi="Cambria"/>
                <w:kern w:val="2"/>
                <w:sz w:val="22"/>
                <w:szCs w:val="22"/>
              </w:rPr>
              <w:t>) Sutarties kaina / įkainiai taikoma (-i) už tą P</w:t>
            </w:r>
            <w:r w:rsidRPr="00272A66">
              <w:rPr>
                <w:rFonts w:ascii="Cambria" w:hAnsi="Cambria"/>
                <w:sz w:val="22"/>
                <w:szCs w:val="22"/>
              </w:rPr>
              <w:t>aslaugų</w:t>
            </w:r>
            <w:r w:rsidRPr="00272A66">
              <w:rPr>
                <w:rFonts w:ascii="Cambria" w:hAnsi="Cambria"/>
                <w:kern w:val="2"/>
                <w:sz w:val="22"/>
                <w:szCs w:val="22"/>
              </w:rPr>
              <w:t xml:space="preserve"> dalį, kurios bus teikiamos nuo Šalių pasirašyto Susitarimo įsigaliojimo dienos</w:t>
            </w:r>
          </w:p>
        </w:tc>
      </w:tr>
      <w:tr w:rsidR="00027B83" w:rsidRPr="00272A66" w14:paraId="664B1697" w14:textId="77777777">
        <w:trPr>
          <w:trHeight w:val="300"/>
        </w:trPr>
        <w:tc>
          <w:tcPr>
            <w:tcW w:w="3094" w:type="dxa"/>
            <w:gridSpan w:val="2"/>
          </w:tcPr>
          <w:p w14:paraId="001A6369" w14:textId="77777777" w:rsidR="00027B83" w:rsidRPr="00272A66" w:rsidRDefault="000B0897" w:rsidP="00272A66">
            <w:pPr>
              <w:rPr>
                <w:rFonts w:ascii="Cambria" w:hAnsi="Cambria"/>
                <w:sz w:val="22"/>
                <w:szCs w:val="22"/>
              </w:rPr>
            </w:pPr>
            <w:r w:rsidRPr="00272A66">
              <w:rPr>
                <w:rFonts w:ascii="Cambria" w:hAnsi="Cambria"/>
                <w:b/>
                <w:bCs/>
                <w:kern w:val="2"/>
                <w:sz w:val="22"/>
                <w:szCs w:val="22"/>
              </w:rPr>
              <w:lastRenderedPageBreak/>
              <w:t>5.3.2.</w:t>
            </w:r>
            <w:r w:rsidRPr="00272A66">
              <w:rPr>
                <w:rFonts w:ascii="Cambria" w:hAnsi="Cambria"/>
                <w:kern w:val="2"/>
                <w:sz w:val="22"/>
                <w:szCs w:val="22"/>
              </w:rPr>
              <w:t xml:space="preserve"> </w:t>
            </w:r>
            <w:r w:rsidRPr="00272A66">
              <w:rPr>
                <w:rFonts w:ascii="Cambria" w:hAnsi="Cambria"/>
                <w:b/>
                <w:bCs/>
                <w:kern w:val="2"/>
                <w:sz w:val="22"/>
                <w:szCs w:val="22"/>
              </w:rPr>
              <w:t>Sutarties kainos / įkainių peržiūra dėl kitų mokesčių, lemiančių Paslaugų kainos / įkainių pokytį, pasikeitimo</w:t>
            </w:r>
          </w:p>
        </w:tc>
        <w:tc>
          <w:tcPr>
            <w:tcW w:w="6441" w:type="dxa"/>
            <w:gridSpan w:val="2"/>
          </w:tcPr>
          <w:p w14:paraId="0F646B7E" w14:textId="77777777" w:rsidR="00027B83" w:rsidRPr="00272A66" w:rsidRDefault="000B0897" w:rsidP="00272A66">
            <w:pPr>
              <w:rPr>
                <w:rFonts w:ascii="Cambria" w:hAnsi="Cambria"/>
                <w:kern w:val="2"/>
                <w:sz w:val="22"/>
                <w:szCs w:val="22"/>
              </w:rPr>
            </w:pPr>
            <w:r w:rsidRPr="00272A66">
              <w:rPr>
                <w:rFonts w:ascii="Cambria" w:hAnsi="Cambria"/>
                <w:kern w:val="2"/>
                <w:sz w:val="22"/>
                <w:szCs w:val="22"/>
              </w:rPr>
              <w:t>Netaikoma</w:t>
            </w:r>
          </w:p>
          <w:p w14:paraId="1A7C8B08" w14:textId="77777777" w:rsidR="00027B83" w:rsidRPr="00272A66" w:rsidRDefault="00027B83" w:rsidP="00272A66">
            <w:pPr>
              <w:rPr>
                <w:rFonts w:ascii="Cambria" w:hAnsi="Cambria"/>
                <w:kern w:val="2"/>
                <w:sz w:val="22"/>
                <w:szCs w:val="22"/>
              </w:rPr>
            </w:pPr>
          </w:p>
          <w:p w14:paraId="5772B308" w14:textId="47EB5949" w:rsidR="00027B83" w:rsidRPr="00272A66" w:rsidRDefault="00027B83" w:rsidP="00272A66">
            <w:pPr>
              <w:rPr>
                <w:rFonts w:ascii="Cambria" w:hAnsi="Cambria"/>
                <w:sz w:val="22"/>
                <w:szCs w:val="22"/>
              </w:rPr>
            </w:pPr>
          </w:p>
        </w:tc>
      </w:tr>
      <w:tr w:rsidR="006F0803" w:rsidRPr="00272A66" w14:paraId="022882B0" w14:textId="77777777">
        <w:trPr>
          <w:trHeight w:val="300"/>
        </w:trPr>
        <w:tc>
          <w:tcPr>
            <w:tcW w:w="3094" w:type="dxa"/>
            <w:gridSpan w:val="2"/>
          </w:tcPr>
          <w:p w14:paraId="6060A47B" w14:textId="7CE0D2FA" w:rsidR="006F0803" w:rsidRPr="00272A66" w:rsidRDefault="006F0803" w:rsidP="00272A66">
            <w:pPr>
              <w:rPr>
                <w:rFonts w:ascii="Cambria" w:hAnsi="Cambria"/>
                <w:bCs/>
                <w:kern w:val="2"/>
                <w:sz w:val="22"/>
                <w:szCs w:val="22"/>
              </w:rPr>
            </w:pPr>
            <w:r w:rsidRPr="00272A66">
              <w:rPr>
                <w:rFonts w:ascii="Cambria" w:hAnsi="Cambria"/>
                <w:b/>
                <w:kern w:val="2"/>
                <w:sz w:val="22"/>
                <w:szCs w:val="22"/>
              </w:rPr>
              <w:t>5.3.3. Sutarties kainos / įkainių peržiūra dėl kainų lygio pokyčio</w:t>
            </w:r>
          </w:p>
          <w:p w14:paraId="7692EB0E" w14:textId="77777777" w:rsidR="006F0803" w:rsidRPr="00272A66" w:rsidRDefault="006F0803" w:rsidP="00272A66">
            <w:pPr>
              <w:rPr>
                <w:rFonts w:ascii="Cambria" w:hAnsi="Cambria"/>
                <w:kern w:val="2"/>
                <w:sz w:val="22"/>
                <w:szCs w:val="22"/>
              </w:rPr>
            </w:pPr>
          </w:p>
          <w:p w14:paraId="34D2BE09" w14:textId="31325011" w:rsidR="006F0803" w:rsidRPr="00272A66" w:rsidRDefault="006F0803" w:rsidP="00272A66">
            <w:pPr>
              <w:rPr>
                <w:rFonts w:ascii="Cambria" w:hAnsi="Cambria"/>
                <w:b/>
                <w:kern w:val="2"/>
                <w:sz w:val="22"/>
                <w:szCs w:val="22"/>
              </w:rPr>
            </w:pPr>
          </w:p>
        </w:tc>
        <w:tc>
          <w:tcPr>
            <w:tcW w:w="6441" w:type="dxa"/>
            <w:gridSpan w:val="2"/>
          </w:tcPr>
          <w:p w14:paraId="6730FA4F" w14:textId="566664B5" w:rsidR="006354D1" w:rsidRPr="00272A66" w:rsidRDefault="006354D1" w:rsidP="00272A66">
            <w:pPr>
              <w:rPr>
                <w:rFonts w:ascii="Cambria" w:hAnsi="Cambria"/>
                <w:kern w:val="2"/>
                <w:sz w:val="22"/>
                <w:szCs w:val="22"/>
              </w:rPr>
            </w:pPr>
            <w:r w:rsidRPr="00272A66">
              <w:rPr>
                <w:rFonts w:ascii="Cambria" w:hAnsi="Cambria"/>
                <w:kern w:val="2"/>
                <w:sz w:val="22"/>
                <w:szCs w:val="22"/>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12 (dvylika) mėnesių.</w:t>
            </w:r>
          </w:p>
          <w:p w14:paraId="5CFF9AE3" w14:textId="77777777" w:rsidR="006354D1" w:rsidRPr="00272A66" w:rsidRDefault="006354D1" w:rsidP="00272A66">
            <w:pPr>
              <w:rPr>
                <w:rFonts w:ascii="Cambria" w:hAnsi="Cambria"/>
                <w:kern w:val="2"/>
                <w:sz w:val="22"/>
                <w:szCs w:val="22"/>
              </w:rPr>
            </w:pPr>
            <w:r w:rsidRPr="00272A66">
              <w:rPr>
                <w:rFonts w:ascii="Cambria" w:hAnsi="Cambria"/>
                <w:kern w:val="2"/>
                <w:sz w:val="22"/>
                <w:szCs w:val="22"/>
              </w:rPr>
              <w:t>5.3.3.2. Sutarties kaina peržiūrimi tik tai Sutarties daliai, kuri nėra išpirkta, t. y. Paslaugoms, kurios nėra priimtos ir apmokėtos. Vėlesnė Sutarties kainos peržiūra negali apimti laikotarpio, už kurį jau buvo atlikta peržiūra.</w:t>
            </w:r>
          </w:p>
          <w:p w14:paraId="54E5EFC6" w14:textId="77777777" w:rsidR="006354D1" w:rsidRPr="00272A66" w:rsidRDefault="006354D1" w:rsidP="00272A66">
            <w:pPr>
              <w:rPr>
                <w:rFonts w:ascii="Cambria" w:hAnsi="Cambria"/>
                <w:kern w:val="2"/>
                <w:sz w:val="22"/>
                <w:szCs w:val="22"/>
              </w:rPr>
            </w:pPr>
            <w:r w:rsidRPr="00272A66">
              <w:rPr>
                <w:rFonts w:ascii="Cambria" w:hAnsi="Cambria"/>
                <w:kern w:val="2"/>
                <w:sz w:val="22"/>
                <w:szCs w:val="22"/>
              </w:rPr>
              <w:t>5.3.3.3. Jeigu Paslaugų teikimas vėluoja dėl Tiekėjo kaltės, uždelstų suteikti Paslaugų kaina nėra perskaičiuojami dėl kainų lygio kilimo (gali būti mažinami, tačiau negali būti didinami).</w:t>
            </w:r>
          </w:p>
          <w:p w14:paraId="142C5BB2" w14:textId="77777777" w:rsidR="006354D1" w:rsidRPr="00272A66" w:rsidRDefault="006354D1" w:rsidP="00272A66">
            <w:pPr>
              <w:rPr>
                <w:rFonts w:ascii="Cambria" w:hAnsi="Cambria"/>
                <w:kern w:val="2"/>
                <w:sz w:val="22"/>
                <w:szCs w:val="22"/>
              </w:rPr>
            </w:pPr>
            <w:r w:rsidRPr="00272A66">
              <w:rPr>
                <w:rFonts w:ascii="Cambria" w:hAnsi="Cambria"/>
                <w:kern w:val="2"/>
                <w:sz w:val="22"/>
                <w:szCs w:val="22"/>
              </w:rPr>
              <w:t>5.3.3.4. Atlikdamos Sutarties kainos peržiūrą 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04C66A33" w14:textId="77777777" w:rsidR="006354D1" w:rsidRPr="00272A66" w:rsidRDefault="006354D1" w:rsidP="00272A66">
            <w:pPr>
              <w:rPr>
                <w:rFonts w:ascii="Cambria" w:hAnsi="Cambria"/>
                <w:kern w:val="2"/>
                <w:sz w:val="22"/>
                <w:szCs w:val="22"/>
              </w:rPr>
            </w:pPr>
            <w:r w:rsidRPr="00272A66">
              <w:rPr>
                <w:rFonts w:ascii="Cambria" w:hAnsi="Cambria"/>
                <w:kern w:val="2"/>
                <w:sz w:val="22"/>
                <w:szCs w:val="22"/>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AE4D249" w14:textId="77777777" w:rsidR="006354D1" w:rsidRPr="00272A66" w:rsidRDefault="006354D1" w:rsidP="00272A66">
            <w:pPr>
              <w:rPr>
                <w:rFonts w:ascii="Cambria" w:hAnsi="Cambria"/>
                <w:kern w:val="2"/>
                <w:sz w:val="22"/>
                <w:szCs w:val="22"/>
              </w:rPr>
            </w:pPr>
            <w:r w:rsidRPr="00272A66">
              <w:rPr>
                <w:rFonts w:ascii="Cambria" w:hAnsi="Cambria"/>
                <w:kern w:val="2"/>
                <w:sz w:val="22"/>
                <w:szCs w:val="22"/>
              </w:rPr>
              <w:t>5.3.3.6. Nauja Sutarties kaina apskaičiuojami pagal žemiau pateiktą formulę:</w:t>
            </w:r>
          </w:p>
          <w:p w14:paraId="4764175B" w14:textId="77777777" w:rsidR="006354D1" w:rsidRPr="00272A66" w:rsidRDefault="006354D1" w:rsidP="00272A66">
            <w:pPr>
              <w:rPr>
                <w:rFonts w:ascii="Cambria" w:hAnsi="Cambria"/>
                <w:kern w:val="2"/>
                <w:sz w:val="22"/>
                <w:szCs w:val="22"/>
              </w:rPr>
            </w:pPr>
          </w:p>
          <w:p w14:paraId="65E0D9EB" w14:textId="77777777" w:rsidR="006354D1" w:rsidRPr="00272A66" w:rsidRDefault="006354D1" w:rsidP="00272A66">
            <w:pPr>
              <w:rPr>
                <w:rFonts w:ascii="Cambria" w:hAnsi="Cambria"/>
                <w:kern w:val="2"/>
                <w:sz w:val="22"/>
                <w:szCs w:val="22"/>
              </w:rPr>
            </w:pPr>
            <w:r w:rsidRPr="00272A66">
              <w:rPr>
                <w:rFonts w:ascii="Cambria" w:hAnsi="Cambria"/>
                <w:kern w:val="2"/>
                <w:sz w:val="22"/>
                <w:szCs w:val="22"/>
              </w:rPr>
              <w:t>a_1=a+(k/100×a), kur a – kaina (Eur be PVM) (jei peržiūra jau buvo atlikta, tai po paskutinio perskaičiavimo)</w:t>
            </w:r>
          </w:p>
          <w:p w14:paraId="7E1500BB" w14:textId="77777777" w:rsidR="006354D1" w:rsidRPr="00272A66" w:rsidRDefault="006354D1" w:rsidP="00272A66">
            <w:pPr>
              <w:rPr>
                <w:rFonts w:ascii="Cambria" w:hAnsi="Cambria"/>
                <w:kern w:val="2"/>
                <w:sz w:val="22"/>
                <w:szCs w:val="22"/>
              </w:rPr>
            </w:pPr>
            <w:r w:rsidRPr="00272A66">
              <w:rPr>
                <w:rFonts w:ascii="Cambria" w:hAnsi="Cambria"/>
                <w:kern w:val="2"/>
                <w:sz w:val="22"/>
                <w:szCs w:val="22"/>
              </w:rPr>
              <w:t>a1 – perskaičiuota (pakeista) kaina (Eur be PVM)</w:t>
            </w:r>
          </w:p>
          <w:p w14:paraId="06CA0983" w14:textId="77777777" w:rsidR="006354D1" w:rsidRPr="00272A66" w:rsidRDefault="006354D1" w:rsidP="00272A66">
            <w:pPr>
              <w:rPr>
                <w:rFonts w:ascii="Cambria" w:hAnsi="Cambria"/>
                <w:kern w:val="2"/>
                <w:sz w:val="22"/>
                <w:szCs w:val="22"/>
              </w:rPr>
            </w:pPr>
            <w:r w:rsidRPr="00272A66">
              <w:rPr>
                <w:rFonts w:ascii="Cambria" w:hAnsi="Cambria"/>
                <w:kern w:val="2"/>
                <w:sz w:val="22"/>
                <w:szCs w:val="22"/>
              </w:rPr>
              <w:t>k – pagal vartotojų kainų indeksą apskaičiuotas Vartojimo prekių ir paslaugų kainų pokytis (padidėjimas arba sumažėjimas) (%). „k“ reikšmė skaičiuojama pagal formulę:</w:t>
            </w:r>
          </w:p>
          <w:p w14:paraId="0FDB9892" w14:textId="77777777" w:rsidR="006354D1" w:rsidRPr="00272A66" w:rsidRDefault="006354D1" w:rsidP="00272A66">
            <w:pPr>
              <w:rPr>
                <w:rFonts w:ascii="Cambria" w:hAnsi="Cambria"/>
                <w:kern w:val="2"/>
                <w:sz w:val="22"/>
                <w:szCs w:val="22"/>
              </w:rPr>
            </w:pPr>
            <w:r w:rsidRPr="00272A66">
              <w:rPr>
                <w:rFonts w:ascii="Cambria" w:hAnsi="Cambria"/>
                <w:kern w:val="2"/>
                <w:sz w:val="22"/>
                <w:szCs w:val="22"/>
              </w:rPr>
              <w:t>k =</w:t>
            </w:r>
            <w:proofErr w:type="spellStart"/>
            <w:r w:rsidRPr="00272A66">
              <w:rPr>
                <w:rFonts w:ascii="Cambria" w:hAnsi="Cambria"/>
                <w:kern w:val="2"/>
                <w:sz w:val="22"/>
                <w:szCs w:val="22"/>
              </w:rPr>
              <w:t>Ind_naujausias</w:t>
            </w:r>
            <w:proofErr w:type="spellEnd"/>
            <w:r w:rsidRPr="00272A66">
              <w:rPr>
                <w:rFonts w:ascii="Cambria" w:hAnsi="Cambria"/>
                <w:kern w:val="2"/>
                <w:sz w:val="22"/>
                <w:szCs w:val="22"/>
              </w:rPr>
              <w:t>/</w:t>
            </w:r>
            <w:proofErr w:type="spellStart"/>
            <w:r w:rsidRPr="00272A66">
              <w:rPr>
                <w:rFonts w:ascii="Cambria" w:hAnsi="Cambria"/>
                <w:kern w:val="2"/>
                <w:sz w:val="22"/>
                <w:szCs w:val="22"/>
              </w:rPr>
              <w:t>Ind_pradžia</w:t>
            </w:r>
            <w:proofErr w:type="spellEnd"/>
            <w:r w:rsidRPr="00272A66">
              <w:rPr>
                <w:rFonts w:ascii="Cambria" w:hAnsi="Cambria"/>
                <w:kern w:val="2"/>
                <w:sz w:val="22"/>
                <w:szCs w:val="22"/>
              </w:rPr>
              <w:t xml:space="preserve"> ×100-100, (proc.) kur</w:t>
            </w:r>
          </w:p>
          <w:p w14:paraId="7678D26E" w14:textId="77777777" w:rsidR="006354D1" w:rsidRPr="00272A66" w:rsidRDefault="006354D1" w:rsidP="00272A66">
            <w:pPr>
              <w:rPr>
                <w:rFonts w:ascii="Cambria" w:hAnsi="Cambria"/>
                <w:kern w:val="2"/>
                <w:sz w:val="22"/>
                <w:szCs w:val="22"/>
              </w:rPr>
            </w:pPr>
            <w:proofErr w:type="spellStart"/>
            <w:r w:rsidRPr="00272A66">
              <w:rPr>
                <w:rFonts w:ascii="Cambria" w:hAnsi="Cambria"/>
                <w:kern w:val="2"/>
                <w:sz w:val="22"/>
                <w:szCs w:val="22"/>
              </w:rPr>
              <w:t>Indnaujausias</w:t>
            </w:r>
            <w:proofErr w:type="spellEnd"/>
            <w:r w:rsidRPr="00272A66">
              <w:rPr>
                <w:rFonts w:ascii="Cambria" w:hAnsi="Cambria"/>
                <w:kern w:val="2"/>
                <w:sz w:val="22"/>
                <w:szCs w:val="22"/>
              </w:rPr>
              <w:t xml:space="preserve"> – kreipimosi dėl kainos peržiūros išsiuntimo kitai Šaliai dieną paskelbtas naujausias vartojimo prekių ir paslaugų indeksas</w:t>
            </w:r>
          </w:p>
          <w:p w14:paraId="142DCB69" w14:textId="77777777" w:rsidR="006354D1" w:rsidRPr="00272A66" w:rsidRDefault="006354D1" w:rsidP="00272A66">
            <w:pPr>
              <w:rPr>
                <w:rFonts w:ascii="Cambria" w:hAnsi="Cambria"/>
                <w:kern w:val="2"/>
                <w:sz w:val="22"/>
                <w:szCs w:val="22"/>
              </w:rPr>
            </w:pPr>
            <w:proofErr w:type="spellStart"/>
            <w:r w:rsidRPr="00272A66">
              <w:rPr>
                <w:rFonts w:ascii="Cambria" w:hAnsi="Cambria"/>
                <w:kern w:val="2"/>
                <w:sz w:val="22"/>
                <w:szCs w:val="22"/>
              </w:rPr>
              <w:lastRenderedPageBreak/>
              <w:t>Indpradžia</w:t>
            </w:r>
            <w:proofErr w:type="spellEnd"/>
            <w:r w:rsidRPr="00272A66">
              <w:rPr>
                <w:rFonts w:ascii="Cambria" w:hAnsi="Cambria"/>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BE141F4" w14:textId="77777777" w:rsidR="006354D1" w:rsidRPr="00272A66" w:rsidRDefault="006354D1" w:rsidP="00272A66">
            <w:pPr>
              <w:rPr>
                <w:rFonts w:ascii="Cambria" w:hAnsi="Cambria"/>
                <w:kern w:val="2"/>
                <w:sz w:val="22"/>
                <w:szCs w:val="22"/>
              </w:rPr>
            </w:pPr>
            <w:r w:rsidRPr="00272A66">
              <w:rPr>
                <w:rFonts w:ascii="Cambria" w:hAnsi="Cambria"/>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38752C12" w14:textId="4BABFA11" w:rsidR="006F0803" w:rsidRPr="00272A66" w:rsidRDefault="006354D1" w:rsidP="00272A66">
            <w:pPr>
              <w:rPr>
                <w:rFonts w:ascii="Cambria" w:hAnsi="Cambria"/>
                <w:kern w:val="2"/>
                <w:sz w:val="22"/>
                <w:szCs w:val="22"/>
              </w:rPr>
            </w:pPr>
            <w:r w:rsidRPr="00272A66">
              <w:rPr>
                <w:rFonts w:ascii="Cambria" w:hAnsi="Cambria"/>
                <w:kern w:val="2"/>
                <w:sz w:val="22"/>
                <w:szCs w:val="22"/>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w:t>
            </w:r>
          </w:p>
        </w:tc>
      </w:tr>
      <w:tr w:rsidR="00027B83" w:rsidRPr="00272A66" w14:paraId="6D143C7C" w14:textId="77777777">
        <w:trPr>
          <w:trHeight w:val="300"/>
        </w:trPr>
        <w:tc>
          <w:tcPr>
            <w:tcW w:w="3094" w:type="dxa"/>
            <w:gridSpan w:val="2"/>
          </w:tcPr>
          <w:p w14:paraId="672A4CBD" w14:textId="77777777" w:rsidR="00027B83" w:rsidRPr="00272A66" w:rsidRDefault="000B0897" w:rsidP="00272A66">
            <w:pPr>
              <w:rPr>
                <w:rFonts w:ascii="Cambria" w:hAnsi="Cambria"/>
                <w:b/>
                <w:kern w:val="2"/>
                <w:sz w:val="22"/>
                <w:szCs w:val="22"/>
              </w:rPr>
            </w:pPr>
            <w:r w:rsidRPr="00272A66">
              <w:rPr>
                <w:rFonts w:ascii="Cambria" w:hAnsi="Cambria"/>
                <w:b/>
                <w:kern w:val="2"/>
                <w:sz w:val="22"/>
                <w:szCs w:val="22"/>
              </w:rPr>
              <w:lastRenderedPageBreak/>
              <w:t xml:space="preserve">5.3.4. Sutarties kainos / įkainių peržiūra dėl kainų lygio pokyčio pagal </w:t>
            </w:r>
            <w:r w:rsidRPr="00272A66">
              <w:rPr>
                <w:rFonts w:ascii="Cambria" w:hAnsi="Cambria"/>
                <w:b/>
                <w:bCs/>
                <w:kern w:val="2"/>
                <w:sz w:val="22"/>
                <w:szCs w:val="22"/>
              </w:rPr>
              <w:t>Paslaugų</w:t>
            </w:r>
            <w:r w:rsidRPr="00272A66">
              <w:rPr>
                <w:rFonts w:ascii="Cambria" w:hAnsi="Cambria"/>
                <w:b/>
                <w:kern w:val="2"/>
                <w:sz w:val="22"/>
                <w:szCs w:val="22"/>
              </w:rPr>
              <w:t xml:space="preserve"> grupių kainų pokyčius</w:t>
            </w:r>
          </w:p>
        </w:tc>
        <w:tc>
          <w:tcPr>
            <w:tcW w:w="6441" w:type="dxa"/>
            <w:gridSpan w:val="2"/>
          </w:tcPr>
          <w:p w14:paraId="5CCECE58" w14:textId="77777777" w:rsidR="00027B83" w:rsidRPr="00272A66" w:rsidRDefault="000B0897" w:rsidP="00272A66">
            <w:pPr>
              <w:rPr>
                <w:rFonts w:ascii="Cambria" w:hAnsi="Cambria"/>
                <w:kern w:val="2"/>
                <w:sz w:val="22"/>
                <w:szCs w:val="22"/>
              </w:rPr>
            </w:pPr>
            <w:r w:rsidRPr="00272A66">
              <w:rPr>
                <w:rFonts w:ascii="Cambria" w:hAnsi="Cambria"/>
                <w:kern w:val="2"/>
                <w:sz w:val="22"/>
                <w:szCs w:val="22"/>
              </w:rPr>
              <w:t>Netaikoma</w:t>
            </w:r>
          </w:p>
          <w:p w14:paraId="04CEF517" w14:textId="77777777" w:rsidR="00027B83" w:rsidRPr="00272A66" w:rsidRDefault="00027B83" w:rsidP="00272A66">
            <w:pPr>
              <w:rPr>
                <w:rFonts w:ascii="Cambria" w:hAnsi="Cambria"/>
                <w:kern w:val="2"/>
                <w:sz w:val="22"/>
                <w:szCs w:val="22"/>
              </w:rPr>
            </w:pPr>
          </w:p>
          <w:p w14:paraId="61574C3A" w14:textId="2D18579C" w:rsidR="00027B83" w:rsidRPr="00272A66" w:rsidRDefault="00027B83" w:rsidP="00272A66">
            <w:pPr>
              <w:rPr>
                <w:rFonts w:ascii="Cambria" w:hAnsi="Cambria"/>
                <w:sz w:val="22"/>
                <w:szCs w:val="22"/>
              </w:rPr>
            </w:pPr>
          </w:p>
        </w:tc>
      </w:tr>
      <w:tr w:rsidR="00027B83" w:rsidRPr="00272A66" w14:paraId="22049506" w14:textId="77777777">
        <w:trPr>
          <w:trHeight w:val="300"/>
        </w:trPr>
        <w:tc>
          <w:tcPr>
            <w:tcW w:w="3094" w:type="dxa"/>
            <w:gridSpan w:val="2"/>
          </w:tcPr>
          <w:p w14:paraId="3C616512" w14:textId="77777777" w:rsidR="00027B83" w:rsidRPr="00272A66" w:rsidRDefault="000B0897" w:rsidP="00272A66">
            <w:pPr>
              <w:rPr>
                <w:rFonts w:ascii="Cambria" w:hAnsi="Cambria"/>
                <w:b/>
                <w:bCs/>
                <w:kern w:val="2"/>
                <w:sz w:val="22"/>
                <w:szCs w:val="22"/>
              </w:rPr>
            </w:pPr>
            <w:r w:rsidRPr="00272A66">
              <w:rPr>
                <w:rFonts w:ascii="Cambria" w:hAnsi="Cambria"/>
                <w:b/>
                <w:bCs/>
                <w:kern w:val="2"/>
                <w:sz w:val="22"/>
                <w:szCs w:val="22"/>
              </w:rPr>
              <w:t xml:space="preserve">5.4. Sutarties kainos / įkainių apskaičiavimas taikant </w:t>
            </w:r>
            <w:r w:rsidRPr="00272A66">
              <w:rPr>
                <w:rFonts w:ascii="Cambria" w:hAnsi="Cambria"/>
                <w:b/>
                <w:bCs/>
                <w:kern w:val="2"/>
                <w:sz w:val="22"/>
                <w:szCs w:val="22"/>
                <w:u w:val="single"/>
              </w:rPr>
              <w:t>kiekio (apimties)</w:t>
            </w:r>
            <w:r w:rsidRPr="00272A66">
              <w:rPr>
                <w:rFonts w:ascii="Cambria" w:hAnsi="Cambria"/>
                <w:b/>
                <w:bCs/>
                <w:kern w:val="2"/>
                <w:sz w:val="22"/>
                <w:szCs w:val="22"/>
              </w:rPr>
              <w:t xml:space="preserve"> keitimo taisykles</w:t>
            </w:r>
          </w:p>
        </w:tc>
        <w:tc>
          <w:tcPr>
            <w:tcW w:w="6441" w:type="dxa"/>
            <w:gridSpan w:val="2"/>
          </w:tcPr>
          <w:p w14:paraId="7F6F3F79" w14:textId="77777777" w:rsidR="00027B83" w:rsidRPr="00272A66" w:rsidRDefault="000B0897" w:rsidP="00272A66">
            <w:pPr>
              <w:rPr>
                <w:rFonts w:ascii="Cambria" w:hAnsi="Cambria"/>
                <w:kern w:val="2"/>
                <w:sz w:val="22"/>
                <w:szCs w:val="22"/>
              </w:rPr>
            </w:pPr>
            <w:r w:rsidRPr="00272A66">
              <w:rPr>
                <w:rFonts w:ascii="Cambria" w:hAnsi="Cambria"/>
                <w:kern w:val="2"/>
                <w:sz w:val="22"/>
                <w:szCs w:val="22"/>
              </w:rPr>
              <w:t>Netaikoma</w:t>
            </w:r>
          </w:p>
          <w:p w14:paraId="69E30049" w14:textId="77777777" w:rsidR="00027B83" w:rsidRPr="00272A66" w:rsidRDefault="00027B83" w:rsidP="00272A66">
            <w:pPr>
              <w:rPr>
                <w:rFonts w:ascii="Cambria" w:hAnsi="Cambria"/>
                <w:kern w:val="2"/>
                <w:sz w:val="22"/>
                <w:szCs w:val="22"/>
              </w:rPr>
            </w:pPr>
          </w:p>
          <w:p w14:paraId="327A89C8" w14:textId="2D058198" w:rsidR="00027B83" w:rsidRPr="00272A66" w:rsidRDefault="00027B83" w:rsidP="00272A66">
            <w:pPr>
              <w:rPr>
                <w:rFonts w:ascii="Cambria" w:hAnsi="Cambria"/>
                <w:sz w:val="22"/>
                <w:szCs w:val="22"/>
              </w:rPr>
            </w:pPr>
          </w:p>
        </w:tc>
      </w:tr>
      <w:tr w:rsidR="00027B83" w:rsidRPr="00272A66" w14:paraId="64F75697" w14:textId="77777777" w:rsidTr="002D7333">
        <w:trPr>
          <w:trHeight w:val="300"/>
        </w:trPr>
        <w:tc>
          <w:tcPr>
            <w:tcW w:w="3094" w:type="dxa"/>
            <w:gridSpan w:val="2"/>
            <w:shd w:val="clear" w:color="auto" w:fill="auto"/>
          </w:tcPr>
          <w:p w14:paraId="24D5D914" w14:textId="77777777" w:rsidR="00027B83" w:rsidRPr="00272A66" w:rsidRDefault="000B0897" w:rsidP="00272A66">
            <w:pPr>
              <w:rPr>
                <w:rFonts w:ascii="Cambria" w:hAnsi="Cambria"/>
                <w:b/>
                <w:kern w:val="2"/>
                <w:sz w:val="22"/>
                <w:szCs w:val="22"/>
              </w:rPr>
            </w:pPr>
            <w:r w:rsidRPr="00272A66">
              <w:rPr>
                <w:rFonts w:ascii="Cambria" w:hAnsi="Cambria"/>
                <w:b/>
                <w:kern w:val="2"/>
                <w:sz w:val="22"/>
                <w:szCs w:val="22"/>
              </w:rPr>
              <w:t>5.5. Atsiskaitymo su Tiekėju terminas ir tvarka</w:t>
            </w:r>
          </w:p>
        </w:tc>
        <w:tc>
          <w:tcPr>
            <w:tcW w:w="6441" w:type="dxa"/>
            <w:gridSpan w:val="2"/>
            <w:shd w:val="clear" w:color="auto" w:fill="auto"/>
          </w:tcPr>
          <w:p w14:paraId="75738F69" w14:textId="77777777" w:rsidR="006354D1" w:rsidRPr="00272A66" w:rsidRDefault="006354D1" w:rsidP="00272A66">
            <w:pPr>
              <w:rPr>
                <w:rFonts w:ascii="Cambria" w:hAnsi="Cambria"/>
                <w:kern w:val="2"/>
                <w:sz w:val="22"/>
                <w:szCs w:val="22"/>
                <w:shd w:val="clear" w:color="auto" w:fill="FFFFFF"/>
              </w:rPr>
            </w:pPr>
            <w:r w:rsidRPr="00272A66">
              <w:rPr>
                <w:rFonts w:ascii="Cambria" w:hAnsi="Cambria"/>
                <w:kern w:val="2"/>
                <w:sz w:val="22"/>
                <w:szCs w:val="22"/>
                <w:shd w:val="clear" w:color="auto" w:fill="FFFFFF"/>
              </w:rPr>
              <w:t>Pirkėjas atsiskaito su Tiekėju ne vėliau kaip per 30 kalendorinių dienų nuo Sąskaitos gavimo dienos.</w:t>
            </w:r>
          </w:p>
          <w:p w14:paraId="6D51B0B1" w14:textId="77777777" w:rsidR="006354D1" w:rsidRPr="00272A66" w:rsidRDefault="006354D1" w:rsidP="00272A66">
            <w:pPr>
              <w:rPr>
                <w:rFonts w:ascii="Cambria" w:hAnsi="Cambria"/>
                <w:kern w:val="2"/>
                <w:sz w:val="22"/>
                <w:szCs w:val="22"/>
                <w:shd w:val="clear" w:color="auto" w:fill="FFFFFF"/>
              </w:rPr>
            </w:pPr>
            <w:r w:rsidRPr="00272A66">
              <w:rPr>
                <w:rFonts w:ascii="Cambria" w:hAnsi="Cambria"/>
                <w:kern w:val="2"/>
                <w:sz w:val="22"/>
                <w:szCs w:val="22"/>
                <w:shd w:val="clear" w:color="auto" w:fill="FFFFFF"/>
              </w:rPr>
              <w:t>Apmokėjimo sąlygos:</w:t>
            </w:r>
          </w:p>
          <w:p w14:paraId="2E393D74" w14:textId="2469A671" w:rsidR="00027B83" w:rsidRPr="00272A66" w:rsidRDefault="006354D1" w:rsidP="00272A66">
            <w:pPr>
              <w:rPr>
                <w:rFonts w:ascii="Cambria" w:hAnsi="Cambria"/>
                <w:kern w:val="2"/>
                <w:sz w:val="22"/>
                <w:szCs w:val="22"/>
                <w:shd w:val="clear" w:color="auto" w:fill="FFFFFF"/>
              </w:rPr>
            </w:pPr>
            <w:r w:rsidRPr="00272A66">
              <w:rPr>
                <w:rFonts w:ascii="Cambria" w:hAnsi="Cambria"/>
                <w:kern w:val="2"/>
                <w:sz w:val="22"/>
                <w:szCs w:val="22"/>
                <w:shd w:val="clear" w:color="auto" w:fill="FFFFFF"/>
              </w:rPr>
              <w:t xml:space="preserve">1) </w:t>
            </w:r>
            <w:r w:rsidR="003848DE" w:rsidRPr="00272A66">
              <w:rPr>
                <w:rFonts w:ascii="Cambria" w:hAnsi="Cambria"/>
                <w:kern w:val="2"/>
                <w:sz w:val="22"/>
                <w:szCs w:val="22"/>
                <w:shd w:val="clear" w:color="auto" w:fill="FFFFFF"/>
              </w:rPr>
              <w:t>už įvykdytus Užsakymus mokama kartą per mėnesį;</w:t>
            </w:r>
          </w:p>
        </w:tc>
      </w:tr>
      <w:tr w:rsidR="006F0803" w:rsidRPr="00272A66" w14:paraId="65C41120" w14:textId="77777777">
        <w:trPr>
          <w:trHeight w:val="300"/>
        </w:trPr>
        <w:tc>
          <w:tcPr>
            <w:tcW w:w="3094" w:type="dxa"/>
            <w:gridSpan w:val="2"/>
          </w:tcPr>
          <w:p w14:paraId="7FC1DBAF" w14:textId="7C3CF058" w:rsidR="006F0803" w:rsidRPr="00272A66" w:rsidRDefault="006F0803" w:rsidP="00272A66">
            <w:pPr>
              <w:rPr>
                <w:rFonts w:ascii="Cambria" w:hAnsi="Cambria"/>
                <w:b/>
                <w:kern w:val="2"/>
                <w:sz w:val="22"/>
                <w:szCs w:val="22"/>
              </w:rPr>
            </w:pPr>
            <w:r w:rsidRPr="00272A66">
              <w:rPr>
                <w:rFonts w:ascii="Cambria" w:hAnsi="Cambria"/>
                <w:b/>
                <w:kern w:val="2"/>
                <w:sz w:val="22"/>
                <w:szCs w:val="22"/>
              </w:rPr>
              <w:t>5.6. Avansas</w:t>
            </w:r>
          </w:p>
        </w:tc>
        <w:tc>
          <w:tcPr>
            <w:tcW w:w="6441" w:type="dxa"/>
            <w:gridSpan w:val="2"/>
          </w:tcPr>
          <w:p w14:paraId="382B074E" w14:textId="58B967D7" w:rsidR="006F0803" w:rsidRPr="00272A66" w:rsidRDefault="006F0803" w:rsidP="00272A66">
            <w:pPr>
              <w:rPr>
                <w:rFonts w:ascii="Cambria" w:hAnsi="Cambria"/>
                <w:kern w:val="2"/>
                <w:sz w:val="22"/>
                <w:szCs w:val="22"/>
              </w:rPr>
            </w:pPr>
            <w:r w:rsidRPr="00272A66">
              <w:rPr>
                <w:rFonts w:ascii="Cambria" w:hAnsi="Cambria"/>
                <w:kern w:val="2"/>
                <w:sz w:val="22"/>
                <w:szCs w:val="22"/>
              </w:rPr>
              <w:t>Netaikoma</w:t>
            </w:r>
          </w:p>
        </w:tc>
      </w:tr>
      <w:tr w:rsidR="006F0803" w:rsidRPr="00272A66" w14:paraId="19884362" w14:textId="77777777">
        <w:trPr>
          <w:trHeight w:val="300"/>
        </w:trPr>
        <w:tc>
          <w:tcPr>
            <w:tcW w:w="3094" w:type="dxa"/>
            <w:gridSpan w:val="2"/>
          </w:tcPr>
          <w:p w14:paraId="2DD1F801" w14:textId="646FE729" w:rsidR="006F0803" w:rsidRPr="00272A66" w:rsidRDefault="006F0803" w:rsidP="00272A66">
            <w:pPr>
              <w:rPr>
                <w:rFonts w:ascii="Cambria" w:hAnsi="Cambria"/>
                <w:b/>
                <w:kern w:val="2"/>
                <w:sz w:val="22"/>
                <w:szCs w:val="22"/>
              </w:rPr>
            </w:pPr>
            <w:r w:rsidRPr="00272A66">
              <w:rPr>
                <w:rFonts w:ascii="Cambria" w:hAnsi="Cambria"/>
                <w:b/>
                <w:kern w:val="2"/>
                <w:sz w:val="22"/>
                <w:szCs w:val="22"/>
              </w:rPr>
              <w:t>5.7. Avanso užtikrinimas</w:t>
            </w:r>
          </w:p>
        </w:tc>
        <w:tc>
          <w:tcPr>
            <w:tcW w:w="6441" w:type="dxa"/>
            <w:gridSpan w:val="2"/>
          </w:tcPr>
          <w:p w14:paraId="1A0A2AD8" w14:textId="77777777" w:rsidR="006F0803" w:rsidRPr="00272A66" w:rsidRDefault="006F0803" w:rsidP="00272A66">
            <w:pPr>
              <w:rPr>
                <w:rFonts w:ascii="Cambria" w:hAnsi="Cambria"/>
                <w:kern w:val="2"/>
                <w:sz w:val="22"/>
                <w:szCs w:val="22"/>
              </w:rPr>
            </w:pPr>
            <w:r w:rsidRPr="00272A66">
              <w:rPr>
                <w:rFonts w:ascii="Cambria" w:hAnsi="Cambria"/>
                <w:kern w:val="2"/>
                <w:sz w:val="22"/>
                <w:szCs w:val="22"/>
              </w:rPr>
              <w:t>Netaikoma</w:t>
            </w:r>
          </w:p>
          <w:p w14:paraId="3258F3A8" w14:textId="42F6FFED" w:rsidR="006F0803" w:rsidRPr="00272A66" w:rsidRDefault="006F0803" w:rsidP="00272A66">
            <w:pPr>
              <w:rPr>
                <w:rFonts w:ascii="Cambria" w:hAnsi="Cambria"/>
                <w:kern w:val="2"/>
                <w:sz w:val="22"/>
                <w:szCs w:val="22"/>
              </w:rPr>
            </w:pPr>
          </w:p>
        </w:tc>
      </w:tr>
      <w:tr w:rsidR="00027B83" w:rsidRPr="00272A66" w14:paraId="29366B46" w14:textId="77777777">
        <w:trPr>
          <w:trHeight w:val="300"/>
        </w:trPr>
        <w:tc>
          <w:tcPr>
            <w:tcW w:w="9535" w:type="dxa"/>
            <w:gridSpan w:val="4"/>
          </w:tcPr>
          <w:p w14:paraId="1B8DC7CB" w14:textId="77777777" w:rsidR="00027B83" w:rsidRPr="00272A66" w:rsidRDefault="000B0897" w:rsidP="00272A66">
            <w:pPr>
              <w:jc w:val="center"/>
              <w:rPr>
                <w:rFonts w:ascii="Cambria" w:hAnsi="Cambria"/>
                <w:b/>
                <w:kern w:val="2"/>
                <w:sz w:val="22"/>
                <w:szCs w:val="22"/>
              </w:rPr>
            </w:pPr>
            <w:r w:rsidRPr="00272A66">
              <w:rPr>
                <w:rFonts w:ascii="Cambria" w:hAnsi="Cambria"/>
                <w:b/>
                <w:kern w:val="2"/>
                <w:sz w:val="22"/>
                <w:szCs w:val="22"/>
              </w:rPr>
              <w:t>6. PASLAUGŲ KOKYBĖ IR GARANTINIAI ĮSIPAREIGOJIMAI</w:t>
            </w:r>
          </w:p>
        </w:tc>
      </w:tr>
      <w:tr w:rsidR="006F0803" w:rsidRPr="00272A66" w14:paraId="3D56CB1B" w14:textId="77777777">
        <w:trPr>
          <w:trHeight w:val="300"/>
        </w:trPr>
        <w:tc>
          <w:tcPr>
            <w:tcW w:w="3094" w:type="dxa"/>
            <w:gridSpan w:val="2"/>
          </w:tcPr>
          <w:p w14:paraId="27BE1C92" w14:textId="0DC47AF5" w:rsidR="006F0803" w:rsidRPr="00272A66" w:rsidRDefault="006F0803" w:rsidP="00272A66">
            <w:pPr>
              <w:rPr>
                <w:rFonts w:ascii="Cambria" w:hAnsi="Cambria"/>
                <w:b/>
                <w:kern w:val="2"/>
                <w:sz w:val="22"/>
                <w:szCs w:val="22"/>
              </w:rPr>
            </w:pPr>
            <w:r w:rsidRPr="00272A66">
              <w:rPr>
                <w:rFonts w:ascii="Cambria" w:hAnsi="Cambria"/>
                <w:b/>
                <w:kern w:val="2"/>
                <w:sz w:val="22"/>
                <w:szCs w:val="22"/>
              </w:rPr>
              <w:t>6.1. Garantinis terminas</w:t>
            </w:r>
          </w:p>
        </w:tc>
        <w:tc>
          <w:tcPr>
            <w:tcW w:w="6441" w:type="dxa"/>
            <w:gridSpan w:val="2"/>
          </w:tcPr>
          <w:p w14:paraId="606FD54D" w14:textId="2AD5EE97" w:rsidR="006F0803" w:rsidRPr="00272A66" w:rsidRDefault="003848DE" w:rsidP="00272A66">
            <w:pPr>
              <w:rPr>
                <w:rFonts w:ascii="Cambria" w:hAnsi="Cambria"/>
                <w:kern w:val="2"/>
                <w:sz w:val="22"/>
                <w:szCs w:val="22"/>
              </w:rPr>
            </w:pPr>
            <w:r w:rsidRPr="00272A66">
              <w:rPr>
                <w:rFonts w:ascii="Cambria" w:hAnsi="Cambria"/>
                <w:kern w:val="2"/>
                <w:sz w:val="22"/>
                <w:szCs w:val="22"/>
              </w:rPr>
              <w:t>Papildomai įgyvendintiems funkcionalumams turi būti suteikta ne mažiau kaip 6 mėn. garantija. Paslaugos teikėjas yra atsakingas už sistemos eksploatavimo metu aptinkamų sistemos klaidų ištaisymą</w:t>
            </w:r>
          </w:p>
        </w:tc>
      </w:tr>
      <w:tr w:rsidR="006F0803" w:rsidRPr="00272A66" w14:paraId="1619DC5D" w14:textId="77777777">
        <w:trPr>
          <w:trHeight w:val="300"/>
        </w:trPr>
        <w:tc>
          <w:tcPr>
            <w:tcW w:w="3094" w:type="dxa"/>
            <w:gridSpan w:val="2"/>
          </w:tcPr>
          <w:p w14:paraId="45BAA65F" w14:textId="5ED03B61" w:rsidR="006F0803" w:rsidRPr="00272A66" w:rsidRDefault="006F0803" w:rsidP="00272A66">
            <w:pPr>
              <w:rPr>
                <w:rFonts w:ascii="Cambria" w:hAnsi="Cambria"/>
                <w:b/>
                <w:kern w:val="2"/>
                <w:sz w:val="22"/>
                <w:szCs w:val="22"/>
              </w:rPr>
            </w:pPr>
            <w:r w:rsidRPr="00272A66">
              <w:rPr>
                <w:rFonts w:ascii="Cambria" w:hAnsi="Cambria"/>
                <w:b/>
                <w:sz w:val="22"/>
                <w:szCs w:val="22"/>
              </w:rPr>
              <w:t>6.2. Terminas Paslaugų trūkumams pašalinti</w:t>
            </w:r>
          </w:p>
        </w:tc>
        <w:tc>
          <w:tcPr>
            <w:tcW w:w="6441" w:type="dxa"/>
            <w:gridSpan w:val="2"/>
          </w:tcPr>
          <w:p w14:paraId="4A64BFAB" w14:textId="3669B761" w:rsidR="006F0803" w:rsidRPr="00272A66" w:rsidRDefault="003848DE" w:rsidP="00272A66">
            <w:pPr>
              <w:rPr>
                <w:rFonts w:ascii="Cambria" w:hAnsi="Cambria"/>
                <w:kern w:val="2"/>
                <w:sz w:val="22"/>
                <w:szCs w:val="22"/>
              </w:rPr>
            </w:pPr>
            <w:r w:rsidRPr="00272A66">
              <w:rPr>
                <w:rFonts w:ascii="Cambria" w:hAnsi="Cambria"/>
                <w:kern w:val="2"/>
                <w:sz w:val="22"/>
                <w:szCs w:val="22"/>
              </w:rPr>
              <w:t xml:space="preserve">Garantinio termino laikotarpiu ir bet kuriuo Sutarties galiojimo metu nustačius Paslaugų trūkumų, Tiekėjas turi </w:t>
            </w:r>
            <w:r w:rsidRPr="00272A66">
              <w:rPr>
                <w:rFonts w:ascii="Cambria" w:hAnsi="Cambria"/>
                <w:b/>
                <w:kern w:val="2"/>
                <w:sz w:val="22"/>
                <w:szCs w:val="22"/>
              </w:rPr>
              <w:t>ne vėliau kaip</w:t>
            </w:r>
            <w:r w:rsidRPr="00272A66">
              <w:rPr>
                <w:rFonts w:ascii="Cambria" w:hAnsi="Cambria"/>
                <w:kern w:val="2"/>
                <w:sz w:val="22"/>
                <w:szCs w:val="22"/>
              </w:rPr>
              <w:t xml:space="preserve"> per </w:t>
            </w:r>
            <w:r w:rsidRPr="00272A66">
              <w:rPr>
                <w:rFonts w:ascii="Cambria" w:hAnsi="Cambria"/>
                <w:color w:val="4472C4"/>
                <w:kern w:val="2"/>
                <w:sz w:val="22"/>
                <w:szCs w:val="22"/>
              </w:rPr>
              <w:t>10 (dešimt) darbo dienų</w:t>
            </w:r>
            <w:r w:rsidRPr="00272A66">
              <w:rPr>
                <w:rFonts w:ascii="Cambria" w:hAnsi="Cambria"/>
                <w:kern w:val="2"/>
                <w:sz w:val="22"/>
                <w:szCs w:val="22"/>
              </w:rPr>
              <w:t xml:space="preserve"> nuo rašytinės pretenzijos gavimo dienos pašalinti Paslaugų trūkumus.</w:t>
            </w:r>
          </w:p>
        </w:tc>
      </w:tr>
      <w:tr w:rsidR="006F0803" w:rsidRPr="00272A66" w14:paraId="37AEF7C6" w14:textId="77777777">
        <w:trPr>
          <w:trHeight w:val="300"/>
        </w:trPr>
        <w:tc>
          <w:tcPr>
            <w:tcW w:w="3094" w:type="dxa"/>
            <w:gridSpan w:val="2"/>
          </w:tcPr>
          <w:p w14:paraId="79279C12" w14:textId="746DE322" w:rsidR="006F0803" w:rsidRPr="00272A66" w:rsidRDefault="006F0803" w:rsidP="00272A66">
            <w:pPr>
              <w:rPr>
                <w:rFonts w:ascii="Cambria" w:hAnsi="Cambria"/>
                <w:b/>
                <w:sz w:val="22"/>
                <w:szCs w:val="22"/>
              </w:rPr>
            </w:pPr>
            <w:r w:rsidRPr="00272A66">
              <w:rPr>
                <w:rFonts w:ascii="Cambria" w:hAnsi="Cambria"/>
                <w:b/>
                <w:sz w:val="22"/>
                <w:szCs w:val="22"/>
              </w:rPr>
              <w:t>6.3. Kokybinių kriterijų įgyvendinimo ir tikrinimo tvarka</w:t>
            </w:r>
          </w:p>
        </w:tc>
        <w:tc>
          <w:tcPr>
            <w:tcW w:w="6441" w:type="dxa"/>
            <w:gridSpan w:val="2"/>
          </w:tcPr>
          <w:p w14:paraId="449C3520" w14:textId="4DEBA3FF" w:rsidR="006F0803" w:rsidRPr="00272A66" w:rsidRDefault="006F0803" w:rsidP="00272A66">
            <w:pPr>
              <w:rPr>
                <w:rFonts w:ascii="Cambria" w:hAnsi="Cambria"/>
                <w:kern w:val="2"/>
                <w:sz w:val="22"/>
                <w:szCs w:val="22"/>
              </w:rPr>
            </w:pPr>
            <w:r w:rsidRPr="00272A66">
              <w:rPr>
                <w:rFonts w:ascii="Cambria" w:hAnsi="Cambria"/>
                <w:kern w:val="2"/>
                <w:sz w:val="22"/>
                <w:szCs w:val="22"/>
              </w:rPr>
              <w:t xml:space="preserve">Netaikoma </w:t>
            </w:r>
          </w:p>
        </w:tc>
      </w:tr>
      <w:tr w:rsidR="00027B83" w:rsidRPr="00272A66" w14:paraId="759FE80C" w14:textId="77777777">
        <w:trPr>
          <w:trHeight w:val="300"/>
        </w:trPr>
        <w:tc>
          <w:tcPr>
            <w:tcW w:w="9535" w:type="dxa"/>
            <w:gridSpan w:val="4"/>
          </w:tcPr>
          <w:p w14:paraId="4E643707" w14:textId="77777777" w:rsidR="00027B83" w:rsidRPr="00272A66" w:rsidRDefault="000B0897" w:rsidP="00272A66">
            <w:pPr>
              <w:jc w:val="center"/>
              <w:rPr>
                <w:rFonts w:ascii="Cambria" w:hAnsi="Cambria"/>
                <w:b/>
                <w:kern w:val="2"/>
                <w:sz w:val="22"/>
                <w:szCs w:val="22"/>
              </w:rPr>
            </w:pPr>
            <w:r w:rsidRPr="00272A66">
              <w:rPr>
                <w:rFonts w:ascii="Cambria" w:hAnsi="Cambria"/>
                <w:b/>
                <w:kern w:val="2"/>
                <w:sz w:val="22"/>
                <w:szCs w:val="22"/>
              </w:rPr>
              <w:t>7. SUTARTIES VYKDYMUI PASITELKIAMI SUBTIEKĖJAI IR (AR) SPECIALISTAI</w:t>
            </w:r>
          </w:p>
        </w:tc>
      </w:tr>
      <w:tr w:rsidR="00027B83" w:rsidRPr="00272A66" w14:paraId="1A744996" w14:textId="77777777">
        <w:trPr>
          <w:trHeight w:val="300"/>
        </w:trPr>
        <w:tc>
          <w:tcPr>
            <w:tcW w:w="3094" w:type="dxa"/>
            <w:gridSpan w:val="2"/>
          </w:tcPr>
          <w:p w14:paraId="129612C4" w14:textId="77777777" w:rsidR="00027B83" w:rsidRPr="00272A66" w:rsidRDefault="000B0897" w:rsidP="00272A66">
            <w:pPr>
              <w:rPr>
                <w:rFonts w:ascii="Cambria" w:hAnsi="Cambria"/>
                <w:b/>
                <w:bCs/>
                <w:kern w:val="2"/>
                <w:sz w:val="22"/>
                <w:szCs w:val="22"/>
              </w:rPr>
            </w:pPr>
            <w:r w:rsidRPr="00272A66">
              <w:rPr>
                <w:rFonts w:ascii="Cambria" w:hAnsi="Cambria"/>
                <w:b/>
                <w:bCs/>
                <w:kern w:val="2"/>
                <w:sz w:val="22"/>
                <w:szCs w:val="22"/>
              </w:rPr>
              <w:t>7.1. Sutarties vykdymui pasitelkiami subtiekėjai ir (ar) specialistai</w:t>
            </w:r>
          </w:p>
        </w:tc>
        <w:tc>
          <w:tcPr>
            <w:tcW w:w="6441" w:type="dxa"/>
            <w:gridSpan w:val="2"/>
          </w:tcPr>
          <w:p w14:paraId="225AAD2A" w14:textId="77777777" w:rsidR="00027B83" w:rsidRPr="00272A66" w:rsidRDefault="000B0897" w:rsidP="00272A66">
            <w:pPr>
              <w:rPr>
                <w:rFonts w:ascii="Cambria" w:hAnsi="Cambria"/>
                <w:kern w:val="2"/>
                <w:sz w:val="22"/>
                <w:szCs w:val="22"/>
              </w:rPr>
            </w:pPr>
            <w:r w:rsidRPr="00272A66">
              <w:rPr>
                <w:rFonts w:ascii="Cambria" w:hAnsi="Cambria"/>
                <w:kern w:val="2"/>
                <w:sz w:val="22"/>
                <w:szCs w:val="22"/>
              </w:rPr>
              <w:t>Sutarties vykdymui subtiekėjai ir (ar) specialistai nepasitelkiami.</w:t>
            </w:r>
          </w:p>
          <w:p w14:paraId="0BB1F46F" w14:textId="77777777" w:rsidR="00027B83" w:rsidRPr="00272A66" w:rsidRDefault="00027B83" w:rsidP="00272A66">
            <w:pPr>
              <w:rPr>
                <w:rFonts w:ascii="Cambria" w:hAnsi="Cambria"/>
                <w:kern w:val="2"/>
                <w:sz w:val="22"/>
                <w:szCs w:val="22"/>
              </w:rPr>
            </w:pPr>
          </w:p>
          <w:p w14:paraId="44FB0770" w14:textId="77777777" w:rsidR="00027B83" w:rsidRPr="00272A66" w:rsidRDefault="000B0897" w:rsidP="00272A66">
            <w:pPr>
              <w:rPr>
                <w:rFonts w:ascii="Cambria" w:hAnsi="Cambria"/>
                <w:kern w:val="2"/>
                <w:sz w:val="22"/>
                <w:szCs w:val="22"/>
              </w:rPr>
            </w:pPr>
            <w:r w:rsidRPr="00272A66">
              <w:rPr>
                <w:rFonts w:ascii="Cambria" w:hAnsi="Cambria"/>
                <w:kern w:val="2"/>
                <w:sz w:val="22"/>
                <w:szCs w:val="22"/>
              </w:rPr>
              <w:t>arba</w:t>
            </w:r>
          </w:p>
          <w:p w14:paraId="6D59279B" w14:textId="77777777" w:rsidR="00027B83" w:rsidRPr="00272A66" w:rsidRDefault="00027B83" w:rsidP="00272A66">
            <w:pPr>
              <w:rPr>
                <w:rFonts w:ascii="Cambria" w:hAnsi="Cambria"/>
                <w:kern w:val="2"/>
                <w:sz w:val="22"/>
                <w:szCs w:val="22"/>
              </w:rPr>
            </w:pPr>
          </w:p>
          <w:p w14:paraId="10514FEF" w14:textId="77777777" w:rsidR="00027B83" w:rsidRPr="00272A66" w:rsidRDefault="000B0897" w:rsidP="00272A66">
            <w:pPr>
              <w:rPr>
                <w:rFonts w:ascii="Cambria" w:hAnsi="Cambria"/>
                <w:b/>
                <w:kern w:val="2"/>
                <w:sz w:val="22"/>
                <w:szCs w:val="22"/>
              </w:rPr>
            </w:pPr>
            <w:r w:rsidRPr="00272A66">
              <w:rPr>
                <w:rFonts w:ascii="Cambria" w:hAnsi="Cambria"/>
                <w:kern w:val="2"/>
                <w:sz w:val="22"/>
                <w:szCs w:val="22"/>
              </w:rPr>
              <w:lastRenderedPageBreak/>
              <w:t xml:space="preserve">Sutarties vykdymui pasitelkiami subtiekėjai ir (ar) specialistai yra nurodyti Sutarties priede Nr. </w:t>
            </w:r>
            <w:r w:rsidRPr="00272A66">
              <w:rPr>
                <w:rFonts w:ascii="Cambria" w:hAnsi="Cambria"/>
                <w:kern w:val="2"/>
                <w:sz w:val="22"/>
                <w:szCs w:val="22"/>
                <w:highlight w:val="yellow"/>
              </w:rPr>
              <w:t>[...]</w:t>
            </w:r>
            <w:r w:rsidRPr="00272A66">
              <w:rPr>
                <w:rFonts w:ascii="Cambria" w:hAnsi="Cambria"/>
                <w:kern w:val="2"/>
                <w:sz w:val="22"/>
                <w:szCs w:val="22"/>
              </w:rPr>
              <w:t xml:space="preserve"> „Sutarties vykdymui pasitelkiami subtiekėjai ir (ar) specialistai“</w:t>
            </w:r>
          </w:p>
        </w:tc>
      </w:tr>
      <w:tr w:rsidR="00027B83" w:rsidRPr="00272A66" w14:paraId="4677BEA7" w14:textId="77777777">
        <w:trPr>
          <w:trHeight w:val="300"/>
        </w:trPr>
        <w:tc>
          <w:tcPr>
            <w:tcW w:w="9535" w:type="dxa"/>
            <w:gridSpan w:val="4"/>
          </w:tcPr>
          <w:p w14:paraId="7A37B716" w14:textId="77777777" w:rsidR="00027B83" w:rsidRPr="00272A66" w:rsidRDefault="000B0897" w:rsidP="00272A66">
            <w:pPr>
              <w:jc w:val="center"/>
              <w:rPr>
                <w:rFonts w:ascii="Cambria" w:hAnsi="Cambria"/>
                <w:b/>
                <w:kern w:val="2"/>
                <w:sz w:val="22"/>
                <w:szCs w:val="22"/>
              </w:rPr>
            </w:pPr>
            <w:r w:rsidRPr="00272A66">
              <w:rPr>
                <w:rFonts w:ascii="Cambria" w:hAnsi="Cambria"/>
                <w:b/>
                <w:kern w:val="2"/>
                <w:sz w:val="22"/>
                <w:szCs w:val="22"/>
              </w:rPr>
              <w:lastRenderedPageBreak/>
              <w:t>8. PRIEVOLIŲ PAGAL SUTARTĮ ĮVYKDYMO UŽTIKRINIMAS</w:t>
            </w:r>
          </w:p>
        </w:tc>
      </w:tr>
      <w:tr w:rsidR="00027B83" w:rsidRPr="00272A66" w14:paraId="4155B16E" w14:textId="77777777">
        <w:trPr>
          <w:trHeight w:val="300"/>
        </w:trPr>
        <w:tc>
          <w:tcPr>
            <w:tcW w:w="3094" w:type="dxa"/>
            <w:gridSpan w:val="2"/>
          </w:tcPr>
          <w:p w14:paraId="7AD9E9A7" w14:textId="77777777" w:rsidR="00027B83" w:rsidRPr="00272A66" w:rsidRDefault="000B0897" w:rsidP="00272A66">
            <w:pPr>
              <w:rPr>
                <w:rFonts w:ascii="Cambria" w:hAnsi="Cambria"/>
                <w:b/>
                <w:kern w:val="2"/>
                <w:sz w:val="22"/>
                <w:szCs w:val="22"/>
              </w:rPr>
            </w:pPr>
            <w:r w:rsidRPr="00272A66">
              <w:rPr>
                <w:rFonts w:ascii="Cambria" w:hAnsi="Cambria"/>
                <w:b/>
                <w:kern w:val="2"/>
                <w:sz w:val="22"/>
                <w:szCs w:val="22"/>
              </w:rPr>
              <w:t>8.1. Prievolių pagal Sutartį įvykdymo užtikrinimas</w:t>
            </w:r>
          </w:p>
        </w:tc>
        <w:tc>
          <w:tcPr>
            <w:tcW w:w="6441" w:type="dxa"/>
            <w:gridSpan w:val="2"/>
          </w:tcPr>
          <w:p w14:paraId="317A4EEB" w14:textId="77777777" w:rsidR="006354D1" w:rsidRPr="00272A66" w:rsidRDefault="006354D1" w:rsidP="00272A66">
            <w:pPr>
              <w:rPr>
                <w:rFonts w:ascii="Cambria" w:hAnsi="Cambria" w:cstheme="minorHAnsi"/>
                <w:kern w:val="2"/>
                <w:sz w:val="22"/>
                <w:szCs w:val="22"/>
              </w:rPr>
            </w:pPr>
            <w:r w:rsidRPr="00272A66">
              <w:rPr>
                <w:rFonts w:ascii="Cambria" w:hAnsi="Cambria" w:cstheme="minorHAnsi"/>
                <w:kern w:val="2"/>
                <w:sz w:val="22"/>
                <w:szCs w:val="22"/>
              </w:rPr>
              <w:t>Prievolių pagal Sutartį įvykdymas užtikrinamas:</w:t>
            </w:r>
          </w:p>
          <w:p w14:paraId="2D80CD6E" w14:textId="3C32694F" w:rsidR="00027B83" w:rsidRPr="00272A66" w:rsidRDefault="006354D1" w:rsidP="00272A66">
            <w:pPr>
              <w:rPr>
                <w:rFonts w:ascii="Cambria" w:hAnsi="Cambria"/>
                <w:kern w:val="2"/>
                <w:sz w:val="22"/>
                <w:szCs w:val="22"/>
              </w:rPr>
            </w:pPr>
            <w:r w:rsidRPr="00272A66">
              <w:rPr>
                <w:rFonts w:ascii="Cambria" w:hAnsi="Cambria" w:cstheme="minorHAnsi"/>
                <w:kern w:val="2"/>
                <w:sz w:val="22"/>
                <w:szCs w:val="22"/>
              </w:rPr>
              <w:t>Netesybomis (delspinigiais, bauda);</w:t>
            </w:r>
          </w:p>
        </w:tc>
      </w:tr>
      <w:tr w:rsidR="006F0803" w:rsidRPr="00272A66" w14:paraId="25D80381" w14:textId="77777777">
        <w:trPr>
          <w:trHeight w:val="300"/>
        </w:trPr>
        <w:tc>
          <w:tcPr>
            <w:tcW w:w="3094" w:type="dxa"/>
            <w:gridSpan w:val="2"/>
          </w:tcPr>
          <w:p w14:paraId="0F8492D8" w14:textId="65641063" w:rsidR="006F0803" w:rsidRPr="00272A66" w:rsidRDefault="006F0803" w:rsidP="00272A66">
            <w:pPr>
              <w:rPr>
                <w:rFonts w:ascii="Cambria" w:hAnsi="Cambria"/>
                <w:b/>
                <w:kern w:val="2"/>
                <w:sz w:val="22"/>
                <w:szCs w:val="22"/>
              </w:rPr>
            </w:pPr>
            <w:r w:rsidRPr="00272A66">
              <w:rPr>
                <w:rFonts w:ascii="Cambria" w:hAnsi="Cambria"/>
                <w:b/>
                <w:kern w:val="2"/>
                <w:sz w:val="22"/>
                <w:szCs w:val="22"/>
              </w:rPr>
              <w:t>8.2 Sutarties įvykdymo užtikrinimo galiojimo terminas</w:t>
            </w:r>
          </w:p>
        </w:tc>
        <w:tc>
          <w:tcPr>
            <w:tcW w:w="6441" w:type="dxa"/>
            <w:gridSpan w:val="2"/>
          </w:tcPr>
          <w:p w14:paraId="39D7C947" w14:textId="77777777" w:rsidR="006F0803" w:rsidRPr="00272A66" w:rsidRDefault="006F0803" w:rsidP="00272A66">
            <w:pPr>
              <w:rPr>
                <w:rFonts w:ascii="Cambria" w:hAnsi="Cambria"/>
                <w:kern w:val="2"/>
                <w:sz w:val="22"/>
                <w:szCs w:val="22"/>
              </w:rPr>
            </w:pPr>
            <w:r w:rsidRPr="00272A66">
              <w:rPr>
                <w:rFonts w:ascii="Cambria" w:hAnsi="Cambria"/>
                <w:kern w:val="2"/>
                <w:sz w:val="22"/>
                <w:szCs w:val="22"/>
              </w:rPr>
              <w:t>Netaikoma</w:t>
            </w:r>
          </w:p>
          <w:p w14:paraId="26517931" w14:textId="77777777" w:rsidR="006F0803" w:rsidRPr="00272A66" w:rsidRDefault="006F0803" w:rsidP="00272A66">
            <w:pPr>
              <w:rPr>
                <w:rFonts w:ascii="Cambria" w:hAnsi="Cambria"/>
                <w:kern w:val="2"/>
                <w:sz w:val="22"/>
                <w:szCs w:val="22"/>
              </w:rPr>
            </w:pPr>
          </w:p>
          <w:p w14:paraId="6A3C4961" w14:textId="59A63568" w:rsidR="006F0803" w:rsidRPr="00272A66" w:rsidRDefault="006F0803" w:rsidP="00272A66">
            <w:pPr>
              <w:rPr>
                <w:rFonts w:ascii="Cambria" w:hAnsi="Cambria"/>
                <w:kern w:val="2"/>
                <w:sz w:val="22"/>
                <w:szCs w:val="22"/>
              </w:rPr>
            </w:pPr>
          </w:p>
        </w:tc>
      </w:tr>
      <w:tr w:rsidR="00027B83" w:rsidRPr="00272A66" w14:paraId="2A4E7446" w14:textId="77777777">
        <w:trPr>
          <w:trHeight w:val="300"/>
        </w:trPr>
        <w:tc>
          <w:tcPr>
            <w:tcW w:w="3094" w:type="dxa"/>
            <w:gridSpan w:val="2"/>
          </w:tcPr>
          <w:p w14:paraId="6B0B299A" w14:textId="77777777" w:rsidR="00027B83" w:rsidRPr="00272A66" w:rsidRDefault="000B0897" w:rsidP="00272A66">
            <w:pPr>
              <w:rPr>
                <w:rFonts w:ascii="Cambria" w:hAnsi="Cambria"/>
                <w:b/>
                <w:kern w:val="2"/>
                <w:sz w:val="22"/>
                <w:szCs w:val="22"/>
              </w:rPr>
            </w:pPr>
            <w:r w:rsidRPr="00272A66">
              <w:rPr>
                <w:rFonts w:ascii="Cambria" w:hAnsi="Cambria"/>
                <w:b/>
                <w:kern w:val="2"/>
                <w:sz w:val="22"/>
                <w:szCs w:val="22"/>
              </w:rPr>
              <w:t>8.3. Sutarties įvykdymo užtikrinimo pateikimas</w:t>
            </w:r>
          </w:p>
        </w:tc>
        <w:tc>
          <w:tcPr>
            <w:tcW w:w="6441" w:type="dxa"/>
            <w:gridSpan w:val="2"/>
          </w:tcPr>
          <w:p w14:paraId="2647EC90" w14:textId="77777777" w:rsidR="00027B83" w:rsidRPr="00272A66" w:rsidRDefault="000B0897" w:rsidP="00272A66">
            <w:pPr>
              <w:rPr>
                <w:rFonts w:ascii="Cambria" w:hAnsi="Cambria"/>
                <w:kern w:val="2"/>
                <w:sz w:val="22"/>
                <w:szCs w:val="22"/>
              </w:rPr>
            </w:pPr>
            <w:r w:rsidRPr="00272A66">
              <w:rPr>
                <w:rFonts w:ascii="Cambria" w:hAnsi="Cambria"/>
                <w:kern w:val="2"/>
                <w:sz w:val="22"/>
                <w:szCs w:val="22"/>
              </w:rPr>
              <w:t>Netaikoma</w:t>
            </w:r>
          </w:p>
          <w:p w14:paraId="47D3FAEF" w14:textId="585BBA0F" w:rsidR="00027B83" w:rsidRPr="00272A66" w:rsidRDefault="00027B83" w:rsidP="00272A66">
            <w:pPr>
              <w:rPr>
                <w:rFonts w:ascii="Cambria" w:hAnsi="Cambria"/>
                <w:sz w:val="22"/>
                <w:szCs w:val="22"/>
              </w:rPr>
            </w:pPr>
          </w:p>
        </w:tc>
      </w:tr>
      <w:tr w:rsidR="00027B83" w:rsidRPr="00272A66" w14:paraId="15859C99" w14:textId="77777777">
        <w:trPr>
          <w:trHeight w:val="300"/>
        </w:trPr>
        <w:tc>
          <w:tcPr>
            <w:tcW w:w="9535" w:type="dxa"/>
            <w:gridSpan w:val="4"/>
          </w:tcPr>
          <w:p w14:paraId="1ECF65EB" w14:textId="77777777" w:rsidR="00027B83" w:rsidRPr="00272A66" w:rsidRDefault="000B0897" w:rsidP="00272A66">
            <w:pPr>
              <w:jc w:val="center"/>
              <w:rPr>
                <w:rFonts w:ascii="Cambria" w:hAnsi="Cambria"/>
                <w:b/>
                <w:kern w:val="2"/>
                <w:sz w:val="22"/>
                <w:szCs w:val="22"/>
              </w:rPr>
            </w:pPr>
            <w:r w:rsidRPr="00272A66">
              <w:rPr>
                <w:rFonts w:ascii="Cambria" w:hAnsi="Cambria"/>
                <w:b/>
                <w:kern w:val="2"/>
                <w:sz w:val="22"/>
                <w:szCs w:val="22"/>
              </w:rPr>
              <w:t>9. ŠALIŲ ATSAKOMYBĖ</w:t>
            </w:r>
          </w:p>
        </w:tc>
      </w:tr>
      <w:tr w:rsidR="00402199" w:rsidRPr="00272A66" w14:paraId="751AAE6F" w14:textId="77777777">
        <w:trPr>
          <w:trHeight w:val="300"/>
        </w:trPr>
        <w:tc>
          <w:tcPr>
            <w:tcW w:w="3094" w:type="dxa"/>
            <w:gridSpan w:val="2"/>
          </w:tcPr>
          <w:p w14:paraId="41D56436" w14:textId="067E4BE6" w:rsidR="00402199" w:rsidRPr="00272A66" w:rsidRDefault="00402199" w:rsidP="00272A66">
            <w:pPr>
              <w:rPr>
                <w:rFonts w:ascii="Cambria" w:hAnsi="Cambria"/>
                <w:b/>
                <w:kern w:val="2"/>
                <w:sz w:val="22"/>
                <w:szCs w:val="22"/>
              </w:rPr>
            </w:pPr>
            <w:r w:rsidRPr="00272A66">
              <w:rPr>
                <w:rFonts w:ascii="Cambria" w:hAnsi="Cambria"/>
                <w:b/>
                <w:kern w:val="2"/>
                <w:sz w:val="22"/>
                <w:szCs w:val="22"/>
              </w:rPr>
              <w:t>9.1. Pirkėjui taikomos netesybos už mokėjimų pagal Sutartį vėlavimą</w:t>
            </w:r>
          </w:p>
        </w:tc>
        <w:tc>
          <w:tcPr>
            <w:tcW w:w="6441" w:type="dxa"/>
            <w:gridSpan w:val="2"/>
          </w:tcPr>
          <w:p w14:paraId="070C11FC" w14:textId="58906041" w:rsidR="00402199" w:rsidRPr="00272A66" w:rsidRDefault="006354D1" w:rsidP="00272A66">
            <w:pPr>
              <w:rPr>
                <w:rFonts w:ascii="Cambria" w:hAnsi="Cambria"/>
                <w:kern w:val="2"/>
                <w:sz w:val="22"/>
                <w:szCs w:val="22"/>
              </w:rPr>
            </w:pPr>
            <w:r w:rsidRPr="00272A66">
              <w:rPr>
                <w:rFonts w:ascii="Cambria" w:hAnsi="Cambria"/>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402199" w:rsidRPr="00272A66">
              <w:rPr>
                <w:rFonts w:ascii="Cambria" w:hAnsi="Cambria"/>
                <w:bCs/>
                <w:kern w:val="2"/>
                <w:sz w:val="22"/>
                <w:szCs w:val="22"/>
              </w:rPr>
              <w:t>  </w:t>
            </w:r>
          </w:p>
        </w:tc>
      </w:tr>
      <w:tr w:rsidR="00402199" w:rsidRPr="00272A66" w14:paraId="2C60DAC2" w14:textId="77777777">
        <w:trPr>
          <w:trHeight w:val="300"/>
        </w:trPr>
        <w:tc>
          <w:tcPr>
            <w:tcW w:w="3094" w:type="dxa"/>
            <w:gridSpan w:val="2"/>
          </w:tcPr>
          <w:p w14:paraId="1BA2D9E1" w14:textId="425BB12B" w:rsidR="00402199" w:rsidRPr="00272A66" w:rsidRDefault="00402199" w:rsidP="00272A66">
            <w:pPr>
              <w:rPr>
                <w:rFonts w:ascii="Cambria" w:hAnsi="Cambria"/>
                <w:b/>
                <w:kern w:val="2"/>
                <w:sz w:val="22"/>
                <w:szCs w:val="22"/>
              </w:rPr>
            </w:pPr>
            <w:r w:rsidRPr="00272A66">
              <w:rPr>
                <w:rFonts w:ascii="Cambria" w:hAnsi="Cambria"/>
                <w:b/>
                <w:sz w:val="22"/>
                <w:szCs w:val="22"/>
              </w:rPr>
              <w:t>9.2. Tiekėjui taikomos netesybos</w:t>
            </w:r>
          </w:p>
        </w:tc>
        <w:tc>
          <w:tcPr>
            <w:tcW w:w="6441" w:type="dxa"/>
            <w:gridSpan w:val="2"/>
          </w:tcPr>
          <w:p w14:paraId="1F0B8CC9" w14:textId="77777777" w:rsidR="006354D1" w:rsidRPr="00272A66" w:rsidRDefault="006354D1" w:rsidP="00272A66">
            <w:pPr>
              <w:rPr>
                <w:rFonts w:ascii="Cambria" w:hAnsi="Cambria"/>
                <w:kern w:val="2"/>
                <w:sz w:val="22"/>
                <w:szCs w:val="22"/>
              </w:rPr>
            </w:pPr>
            <w:r w:rsidRPr="00272A66">
              <w:rPr>
                <w:rFonts w:ascii="Cambria" w:hAnsi="Cambria"/>
                <w:kern w:val="2"/>
                <w:sz w:val="22"/>
                <w:szCs w:val="2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1924CFC4" w14:textId="77777777" w:rsidR="006354D1" w:rsidRPr="00272A66" w:rsidRDefault="006354D1" w:rsidP="00272A66">
            <w:pPr>
              <w:rPr>
                <w:rFonts w:ascii="Cambria" w:hAnsi="Cambria"/>
                <w:kern w:val="2"/>
                <w:sz w:val="22"/>
                <w:szCs w:val="22"/>
              </w:rPr>
            </w:pPr>
          </w:p>
          <w:p w14:paraId="0E6DFBC8" w14:textId="34435664" w:rsidR="00402199" w:rsidRPr="00272A66" w:rsidRDefault="006354D1" w:rsidP="00272A66">
            <w:pPr>
              <w:rPr>
                <w:rFonts w:ascii="Cambria" w:hAnsi="Cambria"/>
                <w:b/>
                <w:kern w:val="2"/>
                <w:sz w:val="22"/>
                <w:szCs w:val="22"/>
              </w:rPr>
            </w:pPr>
            <w:r w:rsidRPr="00272A66">
              <w:rPr>
                <w:rFonts w:ascii="Cambria" w:hAnsi="Cambria"/>
                <w:kern w:val="2"/>
                <w:sz w:val="22"/>
                <w:szCs w:val="22"/>
              </w:rPr>
              <w:t xml:space="preserve">9.2.2. Tiekėjas privalo sumokėti Pirkėjui netesybas per </w:t>
            </w:r>
            <w:r w:rsidRPr="00272A66">
              <w:rPr>
                <w:rFonts w:ascii="Cambria" w:hAnsi="Cambria" w:cstheme="minorHAnsi"/>
                <w:kern w:val="2"/>
                <w:sz w:val="22"/>
                <w:szCs w:val="22"/>
              </w:rPr>
              <w:t xml:space="preserve">30 </w:t>
            </w:r>
            <w:r w:rsidRPr="00272A66">
              <w:rPr>
                <w:rFonts w:ascii="Cambria" w:hAnsi="Cambria"/>
                <w:kern w:val="2"/>
                <w:sz w:val="22"/>
                <w:szCs w:val="22"/>
              </w:rPr>
              <w:t xml:space="preserve">dienų nuo Pirkėjo pareikalavimo, jeigu netesybų suma nėra </w:t>
            </w:r>
            <w:r w:rsidRPr="00272A66">
              <w:rPr>
                <w:rFonts w:ascii="Cambria" w:hAnsi="Cambria"/>
                <w:sz w:val="22"/>
                <w:szCs w:val="22"/>
              </w:rPr>
              <w:t>išskaitoma iš Tiekėjui mokėtinos sumos.</w:t>
            </w:r>
          </w:p>
        </w:tc>
      </w:tr>
      <w:tr w:rsidR="00402199" w:rsidRPr="00272A66" w14:paraId="681F27EE" w14:textId="77777777">
        <w:trPr>
          <w:trHeight w:val="300"/>
        </w:trPr>
        <w:tc>
          <w:tcPr>
            <w:tcW w:w="3094" w:type="dxa"/>
            <w:gridSpan w:val="2"/>
          </w:tcPr>
          <w:p w14:paraId="1AB519AC" w14:textId="7CBD3645" w:rsidR="00402199" w:rsidRPr="00272A66" w:rsidRDefault="00402199" w:rsidP="00272A66">
            <w:pPr>
              <w:rPr>
                <w:rFonts w:ascii="Cambria" w:hAnsi="Cambria"/>
                <w:b/>
                <w:kern w:val="2"/>
                <w:sz w:val="22"/>
                <w:szCs w:val="22"/>
              </w:rPr>
            </w:pPr>
            <w:r w:rsidRPr="00272A66">
              <w:rPr>
                <w:rFonts w:ascii="Cambria" w:hAnsi="Cambria"/>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6FC202B8" w14:textId="77777777" w:rsidR="006354D1" w:rsidRPr="00272A66" w:rsidRDefault="006354D1" w:rsidP="00272A66">
            <w:pPr>
              <w:rPr>
                <w:rFonts w:ascii="Cambria" w:hAnsi="Cambria"/>
                <w:sz w:val="22"/>
                <w:szCs w:val="22"/>
              </w:rPr>
            </w:pPr>
            <w:r w:rsidRPr="00272A66">
              <w:rPr>
                <w:rFonts w:ascii="Cambria" w:hAnsi="Cambria"/>
                <w:kern w:val="2"/>
                <w:sz w:val="22"/>
                <w:szCs w:val="22"/>
              </w:rPr>
              <w:t>9.3.1. Nutraukus Sutartį dėl esminio Sutarties pažeidimo, nustatyto Sutarties Specialiosiose sąlygose, mokama 30 procentų dydžio bauda nuo Pradinės Sutarties vertės, nurodytos Specialiųjų sąlygų 5.2 punkte.</w:t>
            </w:r>
          </w:p>
          <w:p w14:paraId="7CBFE0C7" w14:textId="2ECC6BB6" w:rsidR="00402199" w:rsidRPr="00272A66" w:rsidRDefault="006354D1" w:rsidP="00272A66">
            <w:pPr>
              <w:rPr>
                <w:rFonts w:ascii="Cambria" w:hAnsi="Cambria"/>
                <w:bCs/>
                <w:kern w:val="2"/>
                <w:sz w:val="22"/>
                <w:szCs w:val="22"/>
              </w:rPr>
            </w:pPr>
            <w:r w:rsidRPr="00272A66">
              <w:rPr>
                <w:rFonts w:ascii="Cambria" w:hAnsi="Cambria"/>
                <w:sz w:val="22"/>
                <w:szCs w:val="22"/>
              </w:rPr>
              <w:t xml:space="preserve">9.3.2. Nepagrįstai nutraukus Sutarties vykdymą ne Sutartyje nustatyta tvarka, mokama </w:t>
            </w:r>
            <w:r w:rsidRPr="00272A66">
              <w:rPr>
                <w:rFonts w:ascii="Cambria" w:hAnsi="Cambria"/>
                <w:kern w:val="2"/>
                <w:sz w:val="22"/>
                <w:szCs w:val="22"/>
              </w:rPr>
              <w:t>30 procentų dydžio bauda nuo Pradinės Sutarties vertės, nurodytos Specialiųjų sąlygų 5.2 punkte.</w:t>
            </w:r>
          </w:p>
        </w:tc>
      </w:tr>
      <w:tr w:rsidR="00402199" w:rsidRPr="00272A66" w14:paraId="3A1BC4FA" w14:textId="77777777">
        <w:trPr>
          <w:trHeight w:val="300"/>
        </w:trPr>
        <w:tc>
          <w:tcPr>
            <w:tcW w:w="3094" w:type="dxa"/>
            <w:gridSpan w:val="2"/>
          </w:tcPr>
          <w:p w14:paraId="0E4BB632" w14:textId="0AF19C99" w:rsidR="00402199" w:rsidRPr="00272A66" w:rsidRDefault="00402199" w:rsidP="00272A66">
            <w:pPr>
              <w:rPr>
                <w:rFonts w:ascii="Cambria" w:hAnsi="Cambria"/>
                <w:b/>
                <w:kern w:val="2"/>
                <w:sz w:val="22"/>
                <w:szCs w:val="22"/>
              </w:rPr>
            </w:pPr>
            <w:r w:rsidRPr="00272A66">
              <w:rPr>
                <w:rFonts w:ascii="Cambria" w:hAnsi="Cambria"/>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Pr="00272A66" w:rsidRDefault="00402199" w:rsidP="00272A66">
            <w:pPr>
              <w:rPr>
                <w:rFonts w:ascii="Cambria" w:hAnsi="Cambria"/>
                <w:bCs/>
                <w:kern w:val="2"/>
                <w:sz w:val="22"/>
                <w:szCs w:val="22"/>
              </w:rPr>
            </w:pPr>
            <w:r w:rsidRPr="00272A66">
              <w:rPr>
                <w:rFonts w:ascii="Cambria" w:hAnsi="Cambria"/>
                <w:bCs/>
                <w:kern w:val="2"/>
                <w:sz w:val="22"/>
                <w:szCs w:val="22"/>
              </w:rPr>
              <w:t>Netaikoma</w:t>
            </w:r>
          </w:p>
          <w:p w14:paraId="6C28E1C0" w14:textId="77777777" w:rsidR="00402199" w:rsidRPr="00272A66" w:rsidRDefault="00402199" w:rsidP="00272A66">
            <w:pPr>
              <w:rPr>
                <w:rFonts w:ascii="Cambria" w:hAnsi="Cambria"/>
                <w:bCs/>
                <w:kern w:val="2"/>
                <w:sz w:val="22"/>
                <w:szCs w:val="22"/>
              </w:rPr>
            </w:pPr>
          </w:p>
          <w:p w14:paraId="663FD6AE" w14:textId="3A5183A9" w:rsidR="00402199" w:rsidRPr="00272A66" w:rsidRDefault="00402199" w:rsidP="00272A66">
            <w:pPr>
              <w:rPr>
                <w:rFonts w:ascii="Cambria" w:hAnsi="Cambria"/>
                <w:kern w:val="2"/>
                <w:sz w:val="22"/>
                <w:szCs w:val="22"/>
              </w:rPr>
            </w:pPr>
          </w:p>
        </w:tc>
      </w:tr>
      <w:tr w:rsidR="00402199" w:rsidRPr="00272A66" w14:paraId="02A0AD2F" w14:textId="77777777">
        <w:trPr>
          <w:trHeight w:val="300"/>
        </w:trPr>
        <w:tc>
          <w:tcPr>
            <w:tcW w:w="3094" w:type="dxa"/>
            <w:gridSpan w:val="2"/>
          </w:tcPr>
          <w:p w14:paraId="566076A6" w14:textId="1092562B" w:rsidR="00402199" w:rsidRPr="00272A66" w:rsidRDefault="00402199" w:rsidP="00272A66">
            <w:pPr>
              <w:rPr>
                <w:rFonts w:ascii="Cambria" w:hAnsi="Cambria"/>
                <w:b/>
                <w:kern w:val="2"/>
                <w:sz w:val="22"/>
                <w:szCs w:val="22"/>
              </w:rPr>
            </w:pPr>
            <w:r w:rsidRPr="00272A66">
              <w:rPr>
                <w:rFonts w:ascii="Cambria" w:hAnsi="Cambria"/>
                <w:b/>
                <w:kern w:val="2"/>
                <w:sz w:val="22"/>
                <w:szCs w:val="22"/>
              </w:rPr>
              <w:t>9.5. Tiekėjui taikomos baudos dėl aplinkosauginių ir (arba) socialinių kriterijų nesilaikymo</w:t>
            </w:r>
          </w:p>
        </w:tc>
        <w:tc>
          <w:tcPr>
            <w:tcW w:w="6441" w:type="dxa"/>
            <w:gridSpan w:val="2"/>
          </w:tcPr>
          <w:p w14:paraId="48117D08" w14:textId="77777777" w:rsidR="00272A66" w:rsidRPr="00272A66" w:rsidRDefault="00272A66" w:rsidP="00272A66">
            <w:pPr>
              <w:rPr>
                <w:rFonts w:ascii="Cambria" w:hAnsi="Cambria"/>
                <w:bCs/>
                <w:kern w:val="2"/>
                <w:sz w:val="22"/>
                <w:szCs w:val="22"/>
              </w:rPr>
            </w:pPr>
            <w:r w:rsidRPr="00272A66">
              <w:rPr>
                <w:rFonts w:ascii="Cambria" w:hAnsi="Cambria"/>
                <w:bCs/>
                <w:kern w:val="2"/>
                <w:sz w:val="22"/>
                <w:szCs w:val="22"/>
              </w:rPr>
              <w:t>Netaikoma</w:t>
            </w:r>
          </w:p>
          <w:p w14:paraId="6A8F7802" w14:textId="77777777" w:rsidR="00402199" w:rsidRPr="00272A66" w:rsidRDefault="00402199" w:rsidP="00272A66">
            <w:pPr>
              <w:rPr>
                <w:rFonts w:ascii="Cambria" w:hAnsi="Cambria"/>
                <w:bCs/>
                <w:kern w:val="2"/>
                <w:sz w:val="22"/>
                <w:szCs w:val="22"/>
              </w:rPr>
            </w:pPr>
          </w:p>
          <w:p w14:paraId="748DE540" w14:textId="6434B09A" w:rsidR="00402199" w:rsidRPr="00272A66" w:rsidRDefault="00402199" w:rsidP="00272A66">
            <w:pPr>
              <w:rPr>
                <w:rFonts w:ascii="Cambria" w:hAnsi="Cambria"/>
                <w:kern w:val="2"/>
                <w:sz w:val="22"/>
                <w:szCs w:val="22"/>
              </w:rPr>
            </w:pPr>
          </w:p>
        </w:tc>
      </w:tr>
      <w:tr w:rsidR="00402199" w:rsidRPr="00272A66" w14:paraId="7439E02A" w14:textId="77777777">
        <w:trPr>
          <w:trHeight w:val="300"/>
        </w:trPr>
        <w:tc>
          <w:tcPr>
            <w:tcW w:w="3094" w:type="dxa"/>
            <w:gridSpan w:val="2"/>
          </w:tcPr>
          <w:p w14:paraId="69208AF6" w14:textId="7EE0BDAD" w:rsidR="00402199" w:rsidRPr="00272A66" w:rsidRDefault="00402199" w:rsidP="00272A66">
            <w:pPr>
              <w:rPr>
                <w:rFonts w:ascii="Cambria" w:hAnsi="Cambria"/>
                <w:b/>
                <w:kern w:val="2"/>
                <w:sz w:val="22"/>
                <w:szCs w:val="22"/>
              </w:rPr>
            </w:pPr>
            <w:r w:rsidRPr="00272A66">
              <w:rPr>
                <w:rFonts w:ascii="Cambria" w:hAnsi="Cambria"/>
                <w:b/>
                <w:kern w:val="2"/>
                <w:sz w:val="22"/>
                <w:szCs w:val="22"/>
              </w:rPr>
              <w:t>9.6. Tiekėjui / Pirkėjui taikoma bauda dėl konfidencialumo reikalavimų nesilaikymo</w:t>
            </w:r>
          </w:p>
        </w:tc>
        <w:tc>
          <w:tcPr>
            <w:tcW w:w="6441" w:type="dxa"/>
            <w:gridSpan w:val="2"/>
          </w:tcPr>
          <w:p w14:paraId="49B22140" w14:textId="77777777" w:rsidR="00402199" w:rsidRPr="00272A66" w:rsidRDefault="00402199" w:rsidP="00272A66">
            <w:pPr>
              <w:rPr>
                <w:rFonts w:ascii="Cambria" w:hAnsi="Cambria"/>
                <w:bCs/>
                <w:kern w:val="2"/>
                <w:sz w:val="22"/>
                <w:szCs w:val="22"/>
              </w:rPr>
            </w:pPr>
            <w:r w:rsidRPr="00272A66">
              <w:rPr>
                <w:rFonts w:ascii="Cambria" w:hAnsi="Cambria"/>
                <w:bCs/>
                <w:kern w:val="2"/>
                <w:sz w:val="22"/>
                <w:szCs w:val="22"/>
              </w:rPr>
              <w:t>Netaikoma</w:t>
            </w:r>
          </w:p>
          <w:p w14:paraId="51B263F9" w14:textId="77777777" w:rsidR="00402199" w:rsidRPr="00272A66" w:rsidRDefault="00402199" w:rsidP="00272A66">
            <w:pPr>
              <w:rPr>
                <w:rFonts w:ascii="Cambria" w:hAnsi="Cambria"/>
                <w:bCs/>
                <w:kern w:val="2"/>
                <w:sz w:val="22"/>
                <w:szCs w:val="22"/>
              </w:rPr>
            </w:pPr>
          </w:p>
          <w:p w14:paraId="30A99159" w14:textId="5467E55A" w:rsidR="00402199" w:rsidRPr="00272A66" w:rsidRDefault="00402199" w:rsidP="00272A66">
            <w:pPr>
              <w:rPr>
                <w:rFonts w:ascii="Cambria" w:hAnsi="Cambria"/>
                <w:kern w:val="2"/>
                <w:sz w:val="22"/>
                <w:szCs w:val="22"/>
              </w:rPr>
            </w:pPr>
          </w:p>
        </w:tc>
      </w:tr>
      <w:tr w:rsidR="00402199" w:rsidRPr="00272A66" w14:paraId="1E6BA83A" w14:textId="77777777">
        <w:trPr>
          <w:trHeight w:val="300"/>
        </w:trPr>
        <w:tc>
          <w:tcPr>
            <w:tcW w:w="3094" w:type="dxa"/>
            <w:gridSpan w:val="2"/>
          </w:tcPr>
          <w:p w14:paraId="6B59AD7B" w14:textId="3DB423A4" w:rsidR="00402199" w:rsidRPr="00272A66" w:rsidRDefault="00402199" w:rsidP="00272A66">
            <w:pPr>
              <w:rPr>
                <w:rFonts w:ascii="Cambria" w:hAnsi="Cambria"/>
                <w:b/>
                <w:kern w:val="2"/>
                <w:sz w:val="22"/>
                <w:szCs w:val="22"/>
              </w:rPr>
            </w:pPr>
            <w:r w:rsidRPr="00272A66">
              <w:rPr>
                <w:rFonts w:ascii="Cambria" w:hAnsi="Cambria"/>
                <w:b/>
                <w:sz w:val="22"/>
                <w:szCs w:val="22"/>
              </w:rPr>
              <w:lastRenderedPageBreak/>
              <w:t xml:space="preserve">9.7. Tiekėjui taikomos netesybos dėl pirkimo dokumentuose nustatytų Kokybinių kriterijų </w:t>
            </w:r>
            <w:proofErr w:type="spellStart"/>
            <w:r w:rsidRPr="00272A66">
              <w:rPr>
                <w:rFonts w:ascii="Cambria" w:hAnsi="Cambria"/>
                <w:b/>
                <w:sz w:val="22"/>
                <w:szCs w:val="22"/>
              </w:rPr>
              <w:t>nepasiekimo</w:t>
            </w:r>
            <w:proofErr w:type="spellEnd"/>
            <w:r w:rsidRPr="00272A66">
              <w:rPr>
                <w:rFonts w:ascii="Cambria" w:hAnsi="Cambria"/>
                <w:b/>
                <w:sz w:val="22"/>
                <w:szCs w:val="22"/>
              </w:rPr>
              <w:t xml:space="preserve"> Sutarties vykdymo metu</w:t>
            </w:r>
          </w:p>
        </w:tc>
        <w:tc>
          <w:tcPr>
            <w:tcW w:w="6441" w:type="dxa"/>
            <w:gridSpan w:val="2"/>
          </w:tcPr>
          <w:p w14:paraId="12273A2F" w14:textId="27403D02" w:rsidR="006354D1" w:rsidRPr="00272A66" w:rsidRDefault="00402199" w:rsidP="00272A66">
            <w:pPr>
              <w:rPr>
                <w:rFonts w:ascii="Cambria" w:hAnsi="Cambria"/>
                <w:kern w:val="2"/>
                <w:sz w:val="22"/>
                <w:szCs w:val="22"/>
              </w:rPr>
            </w:pPr>
            <w:r w:rsidRPr="00272A66">
              <w:rPr>
                <w:rFonts w:ascii="Cambria" w:hAnsi="Cambria"/>
                <w:bCs/>
                <w:sz w:val="22"/>
                <w:szCs w:val="22"/>
              </w:rPr>
              <w:t xml:space="preserve">Netaikoma </w:t>
            </w:r>
          </w:p>
          <w:p w14:paraId="31D0481F" w14:textId="30D68CA1" w:rsidR="00402199" w:rsidRPr="00272A66" w:rsidRDefault="00402199" w:rsidP="00272A66">
            <w:pPr>
              <w:rPr>
                <w:rFonts w:ascii="Cambria" w:hAnsi="Cambria"/>
                <w:kern w:val="2"/>
                <w:sz w:val="22"/>
                <w:szCs w:val="22"/>
              </w:rPr>
            </w:pPr>
          </w:p>
        </w:tc>
      </w:tr>
      <w:tr w:rsidR="00B168F2" w:rsidRPr="00272A66" w14:paraId="2E410A63" w14:textId="77777777" w:rsidTr="00B168F2">
        <w:trPr>
          <w:trHeight w:val="98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272A66" w:rsidRDefault="00402199" w:rsidP="00272A66">
            <w:pPr>
              <w:rPr>
                <w:rFonts w:ascii="Cambria" w:hAnsi="Cambria"/>
                <w:b/>
                <w:kern w:val="2"/>
                <w:sz w:val="22"/>
                <w:szCs w:val="22"/>
              </w:rPr>
            </w:pPr>
            <w:r w:rsidRPr="00272A66">
              <w:rPr>
                <w:rFonts w:ascii="Cambria" w:hAnsi="Cambria"/>
                <w:b/>
                <w:kern w:val="2"/>
                <w:sz w:val="22"/>
                <w:szCs w:val="22"/>
              </w:rPr>
              <w:t xml:space="preserve">9.8. Tiekėjui taikomos netesybos dėl Sutarties įvykdymo užtikrinimo </w:t>
            </w:r>
            <w:r w:rsidRPr="00272A66">
              <w:rPr>
                <w:rFonts w:ascii="Cambria" w:hAnsi="Cambria"/>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272A66" w:rsidRDefault="00402199" w:rsidP="00272A66">
            <w:pPr>
              <w:rPr>
                <w:rFonts w:ascii="Cambria" w:hAnsi="Cambria"/>
                <w:bCs/>
                <w:kern w:val="2"/>
                <w:sz w:val="22"/>
                <w:szCs w:val="22"/>
              </w:rPr>
            </w:pPr>
            <w:r w:rsidRPr="00272A66">
              <w:rPr>
                <w:rFonts w:ascii="Cambria" w:hAnsi="Cambria"/>
                <w:bCs/>
                <w:kern w:val="2"/>
                <w:sz w:val="22"/>
                <w:szCs w:val="22"/>
              </w:rPr>
              <w:t>Netaikoma</w:t>
            </w:r>
          </w:p>
          <w:p w14:paraId="4D564143" w14:textId="77777777" w:rsidR="00402199" w:rsidRPr="00272A66" w:rsidRDefault="00402199" w:rsidP="00272A66">
            <w:pPr>
              <w:rPr>
                <w:rFonts w:ascii="Cambria" w:hAnsi="Cambria"/>
                <w:bCs/>
                <w:kern w:val="2"/>
                <w:sz w:val="22"/>
                <w:szCs w:val="22"/>
              </w:rPr>
            </w:pPr>
          </w:p>
          <w:p w14:paraId="5AD4BC1A" w14:textId="499D0511" w:rsidR="00402199" w:rsidRPr="00272A66" w:rsidRDefault="00402199" w:rsidP="00272A66">
            <w:pPr>
              <w:rPr>
                <w:rFonts w:ascii="Cambria" w:hAnsi="Cambria"/>
                <w:kern w:val="2"/>
                <w:sz w:val="22"/>
                <w:szCs w:val="22"/>
              </w:rPr>
            </w:pPr>
          </w:p>
        </w:tc>
      </w:tr>
      <w:tr w:rsidR="00402199" w:rsidRPr="00272A66" w14:paraId="126A6D36" w14:textId="77777777">
        <w:trPr>
          <w:trHeight w:val="300"/>
        </w:trPr>
        <w:tc>
          <w:tcPr>
            <w:tcW w:w="3094" w:type="dxa"/>
            <w:gridSpan w:val="2"/>
          </w:tcPr>
          <w:p w14:paraId="10384E36" w14:textId="4FFA607E" w:rsidR="00402199" w:rsidRPr="00272A66" w:rsidRDefault="00402199" w:rsidP="00272A66">
            <w:pPr>
              <w:rPr>
                <w:rFonts w:ascii="Cambria" w:hAnsi="Cambria"/>
                <w:b/>
                <w:bCs/>
                <w:kern w:val="2"/>
                <w:sz w:val="22"/>
                <w:szCs w:val="22"/>
              </w:rPr>
            </w:pPr>
            <w:r w:rsidRPr="00272A66">
              <w:rPr>
                <w:rFonts w:ascii="Cambria" w:hAnsi="Cambria"/>
                <w:b/>
                <w:sz w:val="22"/>
                <w:szCs w:val="22"/>
              </w:rPr>
              <w:t>9.9. Tiekėjui taikoma bauda dėl Pirkėjo simbolių, pavadinimo ir ženklo reklamoje ar rinkodaroje naudojimo reikalavimų nesilaikymo bei draudimo naudotis Pirkėjo sukurtais</w:t>
            </w:r>
            <w:r w:rsidRPr="00272A66">
              <w:rPr>
                <w:rFonts w:ascii="Cambria" w:hAnsi="Cambria"/>
                <w:bCs/>
                <w:sz w:val="22"/>
                <w:szCs w:val="22"/>
              </w:rPr>
              <w:t xml:space="preserve"> </w:t>
            </w:r>
            <w:r w:rsidRPr="00272A66">
              <w:rPr>
                <w:rFonts w:ascii="Cambria" w:hAnsi="Cambria"/>
                <w:b/>
                <w:sz w:val="22"/>
                <w:szCs w:val="22"/>
              </w:rPr>
              <w:t>intelektiniais veiklos rezultatais nesilaikymo</w:t>
            </w:r>
          </w:p>
        </w:tc>
        <w:tc>
          <w:tcPr>
            <w:tcW w:w="6441" w:type="dxa"/>
            <w:gridSpan w:val="2"/>
          </w:tcPr>
          <w:p w14:paraId="5354982A" w14:textId="77777777" w:rsidR="00402199" w:rsidRPr="00272A66" w:rsidRDefault="00402199" w:rsidP="00272A66">
            <w:pPr>
              <w:rPr>
                <w:rFonts w:ascii="Cambria" w:hAnsi="Cambria"/>
                <w:bCs/>
                <w:kern w:val="2"/>
                <w:sz w:val="22"/>
                <w:szCs w:val="22"/>
              </w:rPr>
            </w:pPr>
            <w:r w:rsidRPr="00272A66">
              <w:rPr>
                <w:rFonts w:ascii="Cambria" w:hAnsi="Cambria"/>
                <w:bCs/>
                <w:kern w:val="2"/>
                <w:sz w:val="22"/>
                <w:szCs w:val="22"/>
              </w:rPr>
              <w:t>Netaikoma</w:t>
            </w:r>
          </w:p>
          <w:p w14:paraId="39D0982B" w14:textId="77777777" w:rsidR="00402199" w:rsidRPr="00272A66" w:rsidRDefault="00402199" w:rsidP="00272A66">
            <w:pPr>
              <w:rPr>
                <w:rFonts w:ascii="Cambria" w:hAnsi="Cambria"/>
                <w:kern w:val="2"/>
                <w:sz w:val="22"/>
                <w:szCs w:val="22"/>
              </w:rPr>
            </w:pPr>
          </w:p>
        </w:tc>
      </w:tr>
      <w:tr w:rsidR="00402199" w:rsidRPr="00272A66" w14:paraId="77AEF0AE" w14:textId="77777777">
        <w:trPr>
          <w:trHeight w:val="300"/>
        </w:trPr>
        <w:tc>
          <w:tcPr>
            <w:tcW w:w="3094" w:type="dxa"/>
            <w:gridSpan w:val="2"/>
          </w:tcPr>
          <w:p w14:paraId="17EC5DF4" w14:textId="49390910" w:rsidR="00402199" w:rsidRPr="00272A66" w:rsidRDefault="00402199" w:rsidP="00272A66">
            <w:pPr>
              <w:rPr>
                <w:rFonts w:ascii="Cambria" w:hAnsi="Cambria"/>
                <w:b/>
                <w:kern w:val="2"/>
                <w:sz w:val="22"/>
                <w:szCs w:val="22"/>
                <w:lang w:val="en-US"/>
              </w:rPr>
            </w:pPr>
            <w:r w:rsidRPr="00272A66">
              <w:rPr>
                <w:rFonts w:ascii="Cambria" w:hAnsi="Cambria"/>
                <w:b/>
                <w:kern w:val="2"/>
                <w:sz w:val="22"/>
                <w:szCs w:val="22"/>
                <w:lang w:val="en-US"/>
              </w:rPr>
              <w:t xml:space="preserve">9.10. </w:t>
            </w:r>
            <w:r w:rsidRPr="00272A66">
              <w:rPr>
                <w:rFonts w:ascii="Cambria" w:hAnsi="Cambria"/>
                <w:b/>
                <w:kern w:val="2"/>
                <w:sz w:val="22"/>
                <w:szCs w:val="22"/>
              </w:rPr>
              <w:t>Kitos netesybos</w:t>
            </w:r>
          </w:p>
        </w:tc>
        <w:tc>
          <w:tcPr>
            <w:tcW w:w="6441" w:type="dxa"/>
            <w:gridSpan w:val="2"/>
          </w:tcPr>
          <w:p w14:paraId="61DD08FE" w14:textId="050D4F45" w:rsidR="00402199" w:rsidRPr="00272A66" w:rsidRDefault="00B168F2" w:rsidP="00272A66">
            <w:pPr>
              <w:rPr>
                <w:rFonts w:ascii="Cambria" w:hAnsi="Cambria"/>
                <w:kern w:val="2"/>
                <w:sz w:val="22"/>
                <w:szCs w:val="22"/>
              </w:rPr>
            </w:pPr>
            <w:r w:rsidRPr="00272A66">
              <w:rPr>
                <w:rFonts w:ascii="Cambria" w:hAnsi="Cambria" w:cstheme="minorHAnsi"/>
                <w:kern w:val="2"/>
                <w:sz w:val="22"/>
                <w:szCs w:val="22"/>
              </w:rPr>
              <w:t>Netaikoma</w:t>
            </w:r>
          </w:p>
        </w:tc>
      </w:tr>
      <w:tr w:rsidR="00027B83" w:rsidRPr="00272A66" w14:paraId="7412B22E" w14:textId="77777777">
        <w:trPr>
          <w:trHeight w:val="300"/>
        </w:trPr>
        <w:tc>
          <w:tcPr>
            <w:tcW w:w="9535" w:type="dxa"/>
            <w:gridSpan w:val="4"/>
          </w:tcPr>
          <w:p w14:paraId="0D543F72" w14:textId="77777777" w:rsidR="00027B83" w:rsidRPr="00272A66" w:rsidRDefault="000B0897" w:rsidP="00272A66">
            <w:pPr>
              <w:jc w:val="center"/>
              <w:rPr>
                <w:rFonts w:ascii="Cambria" w:hAnsi="Cambria"/>
                <w:kern w:val="2"/>
                <w:sz w:val="22"/>
                <w:szCs w:val="22"/>
              </w:rPr>
            </w:pPr>
            <w:r w:rsidRPr="00272A66">
              <w:rPr>
                <w:rFonts w:ascii="Cambria" w:hAnsi="Cambria"/>
                <w:b/>
                <w:kern w:val="2"/>
                <w:sz w:val="22"/>
                <w:szCs w:val="22"/>
              </w:rPr>
              <w:t>10. ESMINĖS SUTARTIES SĄLYGOS</w:t>
            </w:r>
          </w:p>
        </w:tc>
      </w:tr>
      <w:tr w:rsidR="00B168F2" w:rsidRPr="00272A66" w14:paraId="4A74E676" w14:textId="77777777">
        <w:trPr>
          <w:trHeight w:val="300"/>
        </w:trPr>
        <w:tc>
          <w:tcPr>
            <w:tcW w:w="3094" w:type="dxa"/>
            <w:gridSpan w:val="2"/>
          </w:tcPr>
          <w:p w14:paraId="0C4A90A4" w14:textId="48800356" w:rsidR="00B168F2" w:rsidRPr="00272A66" w:rsidRDefault="00B168F2" w:rsidP="00272A66">
            <w:pPr>
              <w:rPr>
                <w:rFonts w:ascii="Cambria" w:hAnsi="Cambria"/>
                <w:b/>
                <w:kern w:val="2"/>
                <w:sz w:val="22"/>
                <w:szCs w:val="22"/>
                <w:lang w:val="en-US"/>
              </w:rPr>
            </w:pPr>
            <w:r w:rsidRPr="00272A66">
              <w:rPr>
                <w:rFonts w:ascii="Cambria" w:hAnsi="Cambria"/>
                <w:b/>
                <w:kern w:val="2"/>
                <w:sz w:val="22"/>
                <w:szCs w:val="22"/>
                <w:lang w:val="en-US"/>
              </w:rPr>
              <w:t xml:space="preserve">10.1. </w:t>
            </w:r>
            <w:r w:rsidRPr="00272A66">
              <w:rPr>
                <w:rFonts w:ascii="Cambria" w:hAnsi="Cambria"/>
                <w:b/>
                <w:kern w:val="2"/>
                <w:sz w:val="22"/>
                <w:szCs w:val="22"/>
              </w:rPr>
              <w:t>Esminės Sutarties sąlygos</w:t>
            </w:r>
          </w:p>
        </w:tc>
        <w:tc>
          <w:tcPr>
            <w:tcW w:w="6441" w:type="dxa"/>
            <w:gridSpan w:val="2"/>
          </w:tcPr>
          <w:p w14:paraId="1AD3CD3A" w14:textId="090FF683" w:rsidR="00B168F2" w:rsidRPr="00272A66" w:rsidRDefault="00272A66" w:rsidP="00272A66">
            <w:pPr>
              <w:rPr>
                <w:rFonts w:ascii="Cambria" w:hAnsi="Cambria"/>
                <w:kern w:val="2"/>
                <w:sz w:val="22"/>
                <w:szCs w:val="22"/>
              </w:rPr>
            </w:pPr>
            <w:r w:rsidRPr="00272A66">
              <w:rPr>
                <w:rFonts w:ascii="Cambria" w:hAnsi="Cambria"/>
                <w:sz w:val="22"/>
                <w:szCs w:val="22"/>
              </w:rPr>
              <w:t>Netaikoma</w:t>
            </w:r>
          </w:p>
        </w:tc>
      </w:tr>
      <w:tr w:rsidR="00B168F2" w:rsidRPr="00272A66" w14:paraId="68A8F8F5" w14:textId="77777777">
        <w:trPr>
          <w:trHeight w:val="300"/>
        </w:trPr>
        <w:tc>
          <w:tcPr>
            <w:tcW w:w="3094" w:type="dxa"/>
            <w:gridSpan w:val="2"/>
          </w:tcPr>
          <w:p w14:paraId="458F7686" w14:textId="28A3D4D6" w:rsidR="00B168F2" w:rsidRPr="00272A66" w:rsidRDefault="00B168F2" w:rsidP="00272A66">
            <w:pPr>
              <w:rPr>
                <w:rFonts w:ascii="Cambria" w:hAnsi="Cambria"/>
                <w:b/>
                <w:kern w:val="2"/>
                <w:sz w:val="22"/>
                <w:szCs w:val="22"/>
                <w:lang w:val="en-US"/>
              </w:rPr>
            </w:pPr>
            <w:r w:rsidRPr="00272A66">
              <w:rPr>
                <w:rFonts w:ascii="Cambria" w:hAnsi="Cambria"/>
                <w:b/>
                <w:bCs/>
                <w:sz w:val="22"/>
                <w:szCs w:val="22"/>
              </w:rPr>
              <w:t>10.2. Dideli arba nuolatiniai esminės Sutarties sąlygos vykdymo trūkumai</w:t>
            </w:r>
          </w:p>
        </w:tc>
        <w:tc>
          <w:tcPr>
            <w:tcW w:w="6441" w:type="dxa"/>
            <w:gridSpan w:val="2"/>
          </w:tcPr>
          <w:p w14:paraId="2BC2BBBD" w14:textId="53B2691B" w:rsidR="00B168F2" w:rsidRPr="00272A66" w:rsidRDefault="00272A66" w:rsidP="00272A66">
            <w:pPr>
              <w:rPr>
                <w:rFonts w:ascii="Cambria" w:hAnsi="Cambria"/>
                <w:kern w:val="2"/>
                <w:sz w:val="22"/>
                <w:szCs w:val="22"/>
              </w:rPr>
            </w:pPr>
            <w:r w:rsidRPr="00272A66">
              <w:rPr>
                <w:rFonts w:ascii="Cambria" w:hAnsi="Cambria"/>
                <w:sz w:val="22"/>
                <w:szCs w:val="22"/>
              </w:rPr>
              <w:t>Netaikoma</w:t>
            </w:r>
          </w:p>
        </w:tc>
      </w:tr>
      <w:tr w:rsidR="00027B83" w:rsidRPr="00272A66" w14:paraId="5D5614C8" w14:textId="77777777">
        <w:trPr>
          <w:trHeight w:val="300"/>
        </w:trPr>
        <w:tc>
          <w:tcPr>
            <w:tcW w:w="9535" w:type="dxa"/>
            <w:gridSpan w:val="4"/>
          </w:tcPr>
          <w:p w14:paraId="01BA2625" w14:textId="77777777" w:rsidR="00027B83" w:rsidRPr="00272A66" w:rsidRDefault="000B0897" w:rsidP="00272A66">
            <w:pPr>
              <w:jc w:val="center"/>
              <w:rPr>
                <w:rFonts w:ascii="Cambria" w:hAnsi="Cambria"/>
                <w:b/>
                <w:kern w:val="2"/>
                <w:sz w:val="22"/>
                <w:szCs w:val="22"/>
              </w:rPr>
            </w:pPr>
            <w:r w:rsidRPr="00272A66">
              <w:rPr>
                <w:rFonts w:ascii="Cambria" w:hAnsi="Cambria"/>
                <w:b/>
                <w:kern w:val="2"/>
                <w:sz w:val="22"/>
                <w:szCs w:val="22"/>
              </w:rPr>
              <w:t>11. SUTARTIES GALIOJIMAS IR KEITIMAS</w:t>
            </w:r>
          </w:p>
        </w:tc>
      </w:tr>
      <w:tr w:rsidR="00027B83" w:rsidRPr="00272A66" w14:paraId="01B4A21F" w14:textId="77777777">
        <w:trPr>
          <w:trHeight w:val="300"/>
        </w:trPr>
        <w:tc>
          <w:tcPr>
            <w:tcW w:w="3094" w:type="dxa"/>
            <w:gridSpan w:val="2"/>
          </w:tcPr>
          <w:p w14:paraId="4A683777" w14:textId="77777777" w:rsidR="00027B83" w:rsidRPr="00272A66" w:rsidRDefault="000B0897" w:rsidP="00272A66">
            <w:pPr>
              <w:rPr>
                <w:rFonts w:ascii="Cambria" w:hAnsi="Cambria"/>
                <w:b/>
                <w:kern w:val="2"/>
                <w:sz w:val="22"/>
                <w:szCs w:val="22"/>
              </w:rPr>
            </w:pPr>
            <w:r w:rsidRPr="00272A66">
              <w:rPr>
                <w:rFonts w:ascii="Cambria" w:hAnsi="Cambria"/>
                <w:b/>
                <w:sz w:val="22"/>
                <w:szCs w:val="22"/>
              </w:rPr>
              <w:t>11.1. Sutarties sudarymas ir įsigaliojimas</w:t>
            </w:r>
          </w:p>
        </w:tc>
        <w:tc>
          <w:tcPr>
            <w:tcW w:w="6441" w:type="dxa"/>
            <w:gridSpan w:val="2"/>
          </w:tcPr>
          <w:p w14:paraId="68F3FA06" w14:textId="77777777" w:rsidR="00B168F2" w:rsidRPr="00272A66" w:rsidRDefault="00B168F2" w:rsidP="00272A66">
            <w:pPr>
              <w:rPr>
                <w:rFonts w:ascii="Cambria" w:hAnsi="Cambria"/>
                <w:kern w:val="2"/>
                <w:sz w:val="22"/>
                <w:szCs w:val="22"/>
              </w:rPr>
            </w:pPr>
            <w:r w:rsidRPr="00272A66">
              <w:rPr>
                <w:rFonts w:ascii="Cambria" w:hAnsi="Cambria"/>
                <w:kern w:val="2"/>
                <w:sz w:val="22"/>
                <w:szCs w:val="22"/>
              </w:rPr>
              <w:t>Ši Sutartis laikoma sudaryta ir įsigalioja nuo Sutarties pasirašymo dienos (antrosios Šalies pasirašymo dieną).</w:t>
            </w:r>
          </w:p>
          <w:p w14:paraId="7396F7FD" w14:textId="6CC21CFE" w:rsidR="00027B83" w:rsidRPr="00272A66" w:rsidRDefault="00B168F2" w:rsidP="00272A66">
            <w:pPr>
              <w:rPr>
                <w:rFonts w:ascii="Cambria" w:hAnsi="Cambria"/>
                <w:kern w:val="2"/>
                <w:sz w:val="22"/>
                <w:szCs w:val="22"/>
              </w:rPr>
            </w:pPr>
            <w:r w:rsidRPr="00272A66">
              <w:rPr>
                <w:rFonts w:ascii="Cambria" w:hAnsi="Cambria"/>
                <w:kern w:val="2"/>
                <w:sz w:val="22"/>
                <w:szCs w:val="22"/>
              </w:rPr>
              <w:t xml:space="preserve">Sutartis galioja iki visiško prievolių įvykdymo (kol bus išnaudota Pradinės Sutarties vertė, bet jos terminas negali būti ilgesnis kaip </w:t>
            </w:r>
            <w:r w:rsidR="0083472C" w:rsidRPr="00272A66">
              <w:rPr>
                <w:rFonts w:ascii="Cambria" w:hAnsi="Cambria"/>
                <w:kern w:val="2"/>
                <w:sz w:val="22"/>
                <w:szCs w:val="22"/>
              </w:rPr>
              <w:t>36</w:t>
            </w:r>
            <w:r w:rsidRPr="00272A66">
              <w:rPr>
                <w:rFonts w:ascii="Cambria" w:hAnsi="Cambria"/>
                <w:kern w:val="2"/>
                <w:sz w:val="22"/>
                <w:szCs w:val="22"/>
              </w:rPr>
              <w:t xml:space="preserve"> (</w:t>
            </w:r>
            <w:r w:rsidR="00272A66" w:rsidRPr="00272A66">
              <w:rPr>
                <w:rFonts w:ascii="Cambria" w:hAnsi="Cambria"/>
                <w:kern w:val="2"/>
                <w:sz w:val="22"/>
                <w:szCs w:val="22"/>
              </w:rPr>
              <w:t>trisdešimt šeši</w:t>
            </w:r>
            <w:r w:rsidRPr="00272A66">
              <w:rPr>
                <w:rFonts w:ascii="Cambria" w:hAnsi="Cambria"/>
                <w:kern w:val="2"/>
                <w:sz w:val="22"/>
                <w:szCs w:val="22"/>
              </w:rPr>
              <w:t>) mėnesiai.</w:t>
            </w:r>
          </w:p>
        </w:tc>
      </w:tr>
      <w:tr w:rsidR="00402199" w:rsidRPr="00272A66" w14:paraId="0D3292E1" w14:textId="77777777">
        <w:trPr>
          <w:trHeight w:val="300"/>
        </w:trPr>
        <w:tc>
          <w:tcPr>
            <w:tcW w:w="3094" w:type="dxa"/>
            <w:gridSpan w:val="2"/>
          </w:tcPr>
          <w:p w14:paraId="09BC2075" w14:textId="316E2550" w:rsidR="00402199" w:rsidRPr="00272A66" w:rsidRDefault="00402199" w:rsidP="00272A66">
            <w:pPr>
              <w:rPr>
                <w:rFonts w:ascii="Cambria" w:hAnsi="Cambria"/>
                <w:b/>
                <w:kern w:val="2"/>
                <w:sz w:val="22"/>
                <w:szCs w:val="22"/>
              </w:rPr>
            </w:pPr>
            <w:r w:rsidRPr="00272A66">
              <w:rPr>
                <w:rFonts w:ascii="Cambria" w:hAnsi="Cambria"/>
                <w:b/>
                <w:kern w:val="2"/>
                <w:sz w:val="22"/>
                <w:szCs w:val="22"/>
              </w:rPr>
              <w:t>11.2. Sutarties galiojimo termino pratęsimas</w:t>
            </w:r>
          </w:p>
        </w:tc>
        <w:tc>
          <w:tcPr>
            <w:tcW w:w="6441" w:type="dxa"/>
            <w:gridSpan w:val="2"/>
          </w:tcPr>
          <w:p w14:paraId="7197E005" w14:textId="77777777" w:rsidR="00402199" w:rsidRPr="00272A66" w:rsidRDefault="00402199" w:rsidP="00272A66">
            <w:pPr>
              <w:rPr>
                <w:rFonts w:ascii="Cambria" w:hAnsi="Cambria"/>
                <w:kern w:val="2"/>
                <w:sz w:val="22"/>
                <w:szCs w:val="22"/>
              </w:rPr>
            </w:pPr>
            <w:r w:rsidRPr="00272A66">
              <w:rPr>
                <w:rFonts w:ascii="Cambria" w:hAnsi="Cambria"/>
                <w:kern w:val="2"/>
                <w:sz w:val="22"/>
                <w:szCs w:val="22"/>
              </w:rPr>
              <w:t>Netaikoma</w:t>
            </w:r>
          </w:p>
          <w:p w14:paraId="782060E8" w14:textId="454E1BD3" w:rsidR="00402199" w:rsidRPr="00272A66" w:rsidRDefault="00402199" w:rsidP="00272A66">
            <w:pPr>
              <w:rPr>
                <w:rFonts w:ascii="Cambria" w:hAnsi="Cambria"/>
                <w:kern w:val="2"/>
                <w:sz w:val="22"/>
                <w:szCs w:val="22"/>
              </w:rPr>
            </w:pPr>
          </w:p>
        </w:tc>
      </w:tr>
      <w:tr w:rsidR="00027B83" w:rsidRPr="00272A66" w14:paraId="7FE809EC" w14:textId="77777777">
        <w:trPr>
          <w:trHeight w:val="300"/>
        </w:trPr>
        <w:tc>
          <w:tcPr>
            <w:tcW w:w="9535" w:type="dxa"/>
            <w:gridSpan w:val="4"/>
          </w:tcPr>
          <w:p w14:paraId="6839791C" w14:textId="77777777" w:rsidR="00027B83" w:rsidRPr="00272A66" w:rsidRDefault="000B0897" w:rsidP="00272A66">
            <w:pPr>
              <w:jc w:val="center"/>
              <w:rPr>
                <w:rFonts w:ascii="Cambria" w:hAnsi="Cambria"/>
                <w:b/>
                <w:kern w:val="2"/>
                <w:sz w:val="22"/>
                <w:szCs w:val="22"/>
              </w:rPr>
            </w:pPr>
            <w:r w:rsidRPr="00272A66">
              <w:rPr>
                <w:rFonts w:ascii="Cambria" w:hAnsi="Cambria"/>
                <w:b/>
                <w:kern w:val="2"/>
                <w:sz w:val="22"/>
                <w:szCs w:val="22"/>
              </w:rPr>
              <w:t>12. SUTARTIES NUTRAUKIMAS</w:t>
            </w:r>
          </w:p>
        </w:tc>
      </w:tr>
      <w:tr w:rsidR="00B168F2" w:rsidRPr="00272A66"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272A66" w:rsidRDefault="000B0897" w:rsidP="00272A66">
            <w:pPr>
              <w:rPr>
                <w:rFonts w:ascii="Cambria" w:hAnsi="Cambria"/>
                <w:b/>
                <w:kern w:val="2"/>
                <w:sz w:val="22"/>
                <w:szCs w:val="22"/>
              </w:rPr>
            </w:pPr>
            <w:r w:rsidRPr="00272A66">
              <w:rPr>
                <w:rFonts w:ascii="Cambria" w:hAnsi="Cambria"/>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8EE168E" w:rsidR="00027B83" w:rsidRPr="00272A66" w:rsidRDefault="000B0897" w:rsidP="00272A66">
            <w:pPr>
              <w:rPr>
                <w:rFonts w:ascii="Cambria" w:hAnsi="Cambria"/>
                <w:kern w:val="2"/>
                <w:sz w:val="22"/>
                <w:szCs w:val="22"/>
              </w:rPr>
            </w:pPr>
            <w:r w:rsidRPr="00272A66">
              <w:rPr>
                <w:rFonts w:ascii="Cambria" w:hAnsi="Cambria"/>
                <w:kern w:val="2"/>
                <w:sz w:val="22"/>
                <w:szCs w:val="22"/>
              </w:rPr>
              <w:t>Sutartis gali būti nutraukiama rašytiniu Šalių susitarimu arba vienašališkai, Bendrosiose sąlygose nustatyta tvarka.</w:t>
            </w:r>
          </w:p>
        </w:tc>
      </w:tr>
      <w:tr w:rsidR="00B168F2" w:rsidRPr="00272A66"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B168F2" w:rsidRPr="00272A66" w:rsidRDefault="00B168F2" w:rsidP="00272A66">
            <w:pPr>
              <w:rPr>
                <w:rFonts w:ascii="Cambria" w:hAnsi="Cambria"/>
                <w:b/>
                <w:kern w:val="2"/>
                <w:sz w:val="22"/>
                <w:szCs w:val="22"/>
              </w:rPr>
            </w:pPr>
            <w:r w:rsidRPr="00272A66">
              <w:rPr>
                <w:rFonts w:ascii="Cambria" w:hAnsi="Cambria"/>
                <w:b/>
                <w:kern w:val="2"/>
                <w:sz w:val="22"/>
                <w:szCs w:val="22"/>
              </w:rPr>
              <w:t xml:space="preserve">12.2. Esminiai Sutarties </w:t>
            </w:r>
            <w:r w:rsidRPr="00272A66">
              <w:rPr>
                <w:rFonts w:ascii="Cambria" w:hAnsi="Cambria"/>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13FCFD8" w14:textId="77777777" w:rsidR="00B168F2" w:rsidRPr="00272A66" w:rsidRDefault="00B168F2" w:rsidP="00272A66">
            <w:pPr>
              <w:rPr>
                <w:rFonts w:ascii="Cambria" w:eastAsia="Arial" w:hAnsi="Cambria"/>
                <w:kern w:val="2"/>
                <w:sz w:val="22"/>
                <w:szCs w:val="22"/>
              </w:rPr>
            </w:pPr>
            <w:r w:rsidRPr="00272A66">
              <w:rPr>
                <w:rFonts w:ascii="Cambria" w:eastAsia="Arial" w:hAnsi="Cambria"/>
                <w:kern w:val="2"/>
                <w:sz w:val="22"/>
                <w:szCs w:val="22"/>
              </w:rPr>
              <w:t>12.2.1. jeigu Tiekėjas nevykdo prisiimtų įsipareigojimų už Sutartyje nustatytą Sutarties kainą / įkainius;</w:t>
            </w:r>
          </w:p>
          <w:p w14:paraId="181560D2" w14:textId="77777777" w:rsidR="00B168F2" w:rsidRPr="00272A66" w:rsidRDefault="00B168F2" w:rsidP="00272A66">
            <w:pPr>
              <w:rPr>
                <w:rFonts w:ascii="Cambria" w:eastAsia="Arial" w:hAnsi="Cambria"/>
                <w:kern w:val="2"/>
                <w:sz w:val="22"/>
                <w:szCs w:val="22"/>
              </w:rPr>
            </w:pPr>
            <w:r w:rsidRPr="00272A66">
              <w:rPr>
                <w:rFonts w:ascii="Cambria" w:eastAsia="Arial" w:hAnsi="Cambria"/>
                <w:kern w:val="2"/>
                <w:sz w:val="22"/>
                <w:szCs w:val="22"/>
              </w:rPr>
              <w:t>12.2.2. jeigu paaiškėja, kad Paslaugų teikėjas nevykdo įsipareigojimų, kurie pasiūlymų vertinimo metu Pirkimo dokumentuose buvo nustatyti kaip pasiūlymų vertinimo kriterijai ir už kuriuos Paslaugų teikėjui buvo skiriamos reikšmės, kai pasiūlymas vertintas pagal kainos/sąnaudų ir kokybės santykį ir Tiekėjas per 14 kalendorinių dienų neištaiso pažeidimų (jei taikoma);</w:t>
            </w:r>
          </w:p>
          <w:p w14:paraId="0730197B" w14:textId="77777777" w:rsidR="00B168F2" w:rsidRPr="00272A66" w:rsidRDefault="00B168F2" w:rsidP="00272A66">
            <w:pPr>
              <w:rPr>
                <w:rFonts w:ascii="Cambria" w:eastAsia="Arial" w:hAnsi="Cambria"/>
                <w:kern w:val="2"/>
                <w:sz w:val="22"/>
                <w:szCs w:val="22"/>
              </w:rPr>
            </w:pPr>
            <w:r w:rsidRPr="00272A66">
              <w:rPr>
                <w:rFonts w:ascii="Cambria" w:eastAsia="Arial" w:hAnsi="Cambria"/>
                <w:kern w:val="2"/>
                <w:sz w:val="22"/>
                <w:szCs w:val="22"/>
              </w:rPr>
              <w:t>12.2.3. jeigu Paslaugų teikėjas nesilaiko Sutartyje nustatytų Paslaugų teikimo terminų 2 (du) kartus iš eilės arba vėluoja atlikti Paslaugas daugiau nei 10 darbo dienų Sutartyje nustatytas paslaugų teikimo terminas;</w:t>
            </w:r>
          </w:p>
          <w:p w14:paraId="5B4E3835" w14:textId="77777777" w:rsidR="00B168F2" w:rsidRPr="00272A66" w:rsidRDefault="00B168F2" w:rsidP="00272A66">
            <w:pPr>
              <w:rPr>
                <w:rFonts w:ascii="Cambria" w:eastAsia="Arial" w:hAnsi="Cambria"/>
                <w:kern w:val="2"/>
                <w:sz w:val="22"/>
                <w:szCs w:val="22"/>
              </w:rPr>
            </w:pPr>
            <w:r w:rsidRPr="00272A66">
              <w:rPr>
                <w:rFonts w:ascii="Cambria" w:eastAsia="Arial" w:hAnsi="Cambria"/>
                <w:kern w:val="2"/>
                <w:sz w:val="22"/>
                <w:szCs w:val="22"/>
              </w:rPr>
              <w:lastRenderedPageBreak/>
              <w:t>12.2.4. jeigu Paslaugų teikėjas pažeidžia Paslaugų atlikimo terminus ir priskaičiuotų netesybų už vėlavimą suma viršija 20 (dvidešimt) proc. Pradinės sutarties vertės;</w:t>
            </w:r>
          </w:p>
          <w:p w14:paraId="62CF2FC1" w14:textId="77777777" w:rsidR="00B168F2" w:rsidRPr="00272A66" w:rsidRDefault="00B168F2" w:rsidP="00272A66">
            <w:pPr>
              <w:rPr>
                <w:rFonts w:ascii="Cambria" w:eastAsia="Arial" w:hAnsi="Cambria"/>
                <w:kern w:val="2"/>
                <w:sz w:val="22"/>
                <w:szCs w:val="22"/>
              </w:rPr>
            </w:pPr>
            <w:r w:rsidRPr="00272A66">
              <w:rPr>
                <w:rFonts w:ascii="Cambria" w:eastAsia="Arial" w:hAnsi="Cambria"/>
                <w:kern w:val="2"/>
                <w:sz w:val="22"/>
                <w:szCs w:val="22"/>
              </w:rPr>
              <w:t>12.2.5. Paslaugų teikėjas pažeidžia Paslaugų atlikimo terminus ir dėl paslaugų atlikimo vėlavimo Paslaugos tampa nebereikalingos;</w:t>
            </w:r>
          </w:p>
          <w:p w14:paraId="4167EB89" w14:textId="77777777" w:rsidR="00B168F2" w:rsidRPr="00272A66" w:rsidRDefault="00B168F2" w:rsidP="00272A66">
            <w:pPr>
              <w:rPr>
                <w:rFonts w:ascii="Cambria" w:eastAsia="Arial" w:hAnsi="Cambria"/>
                <w:kern w:val="2"/>
                <w:sz w:val="22"/>
                <w:szCs w:val="22"/>
              </w:rPr>
            </w:pPr>
            <w:r w:rsidRPr="00272A66">
              <w:rPr>
                <w:rFonts w:ascii="Cambria" w:eastAsia="Arial" w:hAnsi="Cambria"/>
                <w:kern w:val="2"/>
                <w:sz w:val="22"/>
                <w:szCs w:val="22"/>
              </w:rPr>
              <w:t>12.2.6. Paslaugų tiekėjas daugiau kaip 2 (du) kartus teikia paslaugas, kurios neatitinka Sutartyje ir (ar) Įstatymuose nustatytų reikalavimų Paslaugoms;</w:t>
            </w:r>
          </w:p>
          <w:p w14:paraId="4AC3BA3D" w14:textId="77777777" w:rsidR="00B168F2" w:rsidRPr="00272A66" w:rsidRDefault="00B168F2" w:rsidP="00272A66">
            <w:pPr>
              <w:rPr>
                <w:rFonts w:ascii="Cambria" w:eastAsia="Arial" w:hAnsi="Cambria"/>
                <w:kern w:val="2"/>
                <w:sz w:val="22"/>
                <w:szCs w:val="22"/>
              </w:rPr>
            </w:pPr>
            <w:r w:rsidRPr="00272A66">
              <w:rPr>
                <w:rFonts w:ascii="Cambria" w:eastAsia="Arial" w:hAnsi="Cambria"/>
                <w:kern w:val="2"/>
                <w:sz w:val="22"/>
                <w:szCs w:val="22"/>
              </w:rPr>
              <w:t>12.2.7. Paslaugų teikėjas pažeidžia šios Sutarties nuostatas, reglamentuojančias konkurenciją, intelektinės nuosavybės ar konfidencialios informacijos valdymą.</w:t>
            </w:r>
          </w:p>
          <w:p w14:paraId="0B019B64" w14:textId="51CC9D56" w:rsidR="00B168F2" w:rsidRPr="00272A66" w:rsidRDefault="00B168F2" w:rsidP="00272A66">
            <w:pPr>
              <w:rPr>
                <w:rFonts w:ascii="Cambria" w:eastAsia="Arial" w:hAnsi="Cambria"/>
                <w:kern w:val="2"/>
                <w:sz w:val="22"/>
                <w:szCs w:val="22"/>
              </w:rPr>
            </w:pPr>
            <w:r w:rsidRPr="00272A66">
              <w:rPr>
                <w:rFonts w:ascii="Cambria" w:eastAsia="Arial" w:hAnsi="Cambria"/>
                <w:kern w:val="2"/>
                <w:sz w:val="22"/>
                <w:szCs w:val="22"/>
              </w:rPr>
              <w:t>12.2.8.Paslaugų teikėjas 2 (du) kartus pažeidžia esminę Sutarties sąlygą.</w:t>
            </w:r>
          </w:p>
        </w:tc>
      </w:tr>
      <w:tr w:rsidR="00027B83" w:rsidRPr="00272A66" w14:paraId="46270E91" w14:textId="77777777">
        <w:trPr>
          <w:trHeight w:val="300"/>
        </w:trPr>
        <w:tc>
          <w:tcPr>
            <w:tcW w:w="9535" w:type="dxa"/>
            <w:gridSpan w:val="4"/>
          </w:tcPr>
          <w:p w14:paraId="07E06248" w14:textId="32B73D6A" w:rsidR="00027B83" w:rsidRPr="00272A66" w:rsidRDefault="000B0897" w:rsidP="00272A66">
            <w:pPr>
              <w:jc w:val="center"/>
              <w:rPr>
                <w:rFonts w:ascii="Cambria" w:hAnsi="Cambria"/>
                <w:kern w:val="2"/>
                <w:sz w:val="22"/>
                <w:szCs w:val="22"/>
              </w:rPr>
            </w:pPr>
            <w:r w:rsidRPr="00272A66">
              <w:rPr>
                <w:rFonts w:ascii="Cambria" w:hAnsi="Cambria"/>
                <w:b/>
                <w:kern w:val="2"/>
                <w:sz w:val="22"/>
                <w:szCs w:val="22"/>
              </w:rPr>
              <w:lastRenderedPageBreak/>
              <w:t xml:space="preserve">13. APLINKOS APSAUGOS IR SOCIALINIAI KRITERIJAI </w:t>
            </w:r>
          </w:p>
        </w:tc>
      </w:tr>
      <w:tr w:rsidR="00027B83" w:rsidRPr="00272A66" w14:paraId="18AE2F61" w14:textId="77777777">
        <w:trPr>
          <w:trHeight w:val="300"/>
        </w:trPr>
        <w:tc>
          <w:tcPr>
            <w:tcW w:w="3058" w:type="dxa"/>
          </w:tcPr>
          <w:p w14:paraId="6366A32C" w14:textId="77777777" w:rsidR="00027B83" w:rsidRPr="00272A66" w:rsidRDefault="000B0897" w:rsidP="00272A66">
            <w:pPr>
              <w:rPr>
                <w:rFonts w:ascii="Cambria" w:hAnsi="Cambria"/>
                <w:b/>
                <w:kern w:val="2"/>
                <w:sz w:val="22"/>
                <w:szCs w:val="22"/>
              </w:rPr>
            </w:pPr>
            <w:r w:rsidRPr="00272A66">
              <w:rPr>
                <w:rFonts w:ascii="Cambria" w:hAnsi="Cambria"/>
                <w:b/>
                <w:kern w:val="2"/>
                <w:sz w:val="22"/>
                <w:szCs w:val="22"/>
              </w:rPr>
              <w:t xml:space="preserve">13.1. Su perkamomis paslaugomis susiję  aplinkos apsaugos kriterijai </w:t>
            </w:r>
          </w:p>
        </w:tc>
        <w:tc>
          <w:tcPr>
            <w:tcW w:w="6477" w:type="dxa"/>
            <w:gridSpan w:val="3"/>
          </w:tcPr>
          <w:p w14:paraId="738EA84C" w14:textId="77777777" w:rsidR="00027B83" w:rsidRPr="00272A66" w:rsidRDefault="000B0897" w:rsidP="00272A66">
            <w:pPr>
              <w:rPr>
                <w:rFonts w:ascii="Cambria" w:hAnsi="Cambria"/>
                <w:kern w:val="2"/>
                <w:sz w:val="22"/>
                <w:szCs w:val="22"/>
                <w:shd w:val="clear" w:color="auto" w:fill="FFFFFF"/>
              </w:rPr>
            </w:pPr>
            <w:r w:rsidRPr="00272A66">
              <w:rPr>
                <w:rFonts w:ascii="Cambria" w:hAnsi="Cambria"/>
                <w:kern w:val="2"/>
                <w:sz w:val="22"/>
                <w:szCs w:val="22"/>
                <w:shd w:val="clear" w:color="auto" w:fill="FFFFFF"/>
              </w:rPr>
              <w:t>Netaikoma</w:t>
            </w:r>
          </w:p>
          <w:p w14:paraId="42DB593B" w14:textId="77777777" w:rsidR="00027B83" w:rsidRPr="00272A66" w:rsidRDefault="00027B83" w:rsidP="00272A66">
            <w:pPr>
              <w:rPr>
                <w:rFonts w:ascii="Cambria" w:hAnsi="Cambria"/>
                <w:kern w:val="2"/>
                <w:sz w:val="22"/>
                <w:szCs w:val="22"/>
                <w:shd w:val="clear" w:color="auto" w:fill="FFFFFF"/>
              </w:rPr>
            </w:pPr>
          </w:p>
          <w:p w14:paraId="3F14B69B" w14:textId="3354D14D" w:rsidR="00027B83" w:rsidRPr="00272A66" w:rsidRDefault="00027B83" w:rsidP="00272A66">
            <w:pPr>
              <w:rPr>
                <w:rFonts w:ascii="Cambria" w:hAnsi="Cambria"/>
                <w:kern w:val="2"/>
                <w:sz w:val="22"/>
                <w:szCs w:val="22"/>
                <w:shd w:val="clear" w:color="auto" w:fill="FFFFFF"/>
              </w:rPr>
            </w:pPr>
          </w:p>
        </w:tc>
      </w:tr>
      <w:tr w:rsidR="00027B83" w:rsidRPr="00272A66" w14:paraId="71B127CD" w14:textId="77777777">
        <w:trPr>
          <w:trHeight w:val="300"/>
        </w:trPr>
        <w:tc>
          <w:tcPr>
            <w:tcW w:w="3058" w:type="dxa"/>
          </w:tcPr>
          <w:p w14:paraId="6D5C5242" w14:textId="77777777" w:rsidR="00027B83" w:rsidRPr="00272A66" w:rsidRDefault="000B0897" w:rsidP="00272A66">
            <w:pPr>
              <w:rPr>
                <w:rFonts w:ascii="Cambria" w:hAnsi="Cambria"/>
                <w:b/>
                <w:kern w:val="2"/>
                <w:sz w:val="22"/>
                <w:szCs w:val="22"/>
              </w:rPr>
            </w:pPr>
            <w:r w:rsidRPr="00272A66">
              <w:rPr>
                <w:rFonts w:ascii="Cambria" w:hAnsi="Cambria"/>
                <w:b/>
                <w:kern w:val="2"/>
                <w:sz w:val="22"/>
                <w:szCs w:val="22"/>
              </w:rPr>
              <w:t>13.2. Su perkamomis Paslaugomis susiję socialiniai kriterijai</w:t>
            </w:r>
          </w:p>
        </w:tc>
        <w:tc>
          <w:tcPr>
            <w:tcW w:w="6477" w:type="dxa"/>
            <w:gridSpan w:val="3"/>
          </w:tcPr>
          <w:p w14:paraId="68809EA5" w14:textId="637A62D9" w:rsidR="00027B83" w:rsidRPr="00272A66" w:rsidRDefault="000B0897" w:rsidP="00272A66">
            <w:pPr>
              <w:rPr>
                <w:rFonts w:ascii="Cambria" w:hAnsi="Cambria"/>
                <w:kern w:val="2"/>
                <w:sz w:val="22"/>
                <w:szCs w:val="22"/>
                <w:shd w:val="clear" w:color="auto" w:fill="FFFFFF"/>
              </w:rPr>
            </w:pPr>
            <w:r w:rsidRPr="00272A66">
              <w:rPr>
                <w:rFonts w:ascii="Cambria" w:hAnsi="Cambria"/>
                <w:kern w:val="2"/>
                <w:sz w:val="22"/>
                <w:szCs w:val="22"/>
                <w:shd w:val="clear" w:color="auto" w:fill="FFFFFF"/>
              </w:rPr>
              <w:t>Netaikoma</w:t>
            </w:r>
          </w:p>
          <w:p w14:paraId="2953083E" w14:textId="1F7B53BE" w:rsidR="00B168F2" w:rsidRPr="00272A66" w:rsidRDefault="000B0897" w:rsidP="00272A66">
            <w:pPr>
              <w:rPr>
                <w:rFonts w:ascii="Cambria" w:hAnsi="Cambria"/>
                <w:kern w:val="2"/>
                <w:sz w:val="22"/>
                <w:szCs w:val="22"/>
              </w:rPr>
            </w:pPr>
            <w:r w:rsidRPr="00272A66">
              <w:rPr>
                <w:rFonts w:ascii="Cambria" w:hAnsi="Cambria"/>
                <w:kern w:val="2"/>
                <w:sz w:val="22"/>
                <w:szCs w:val="22"/>
                <w:shd w:val="clear" w:color="auto" w:fill="FFFFFF"/>
              </w:rPr>
              <w:t>(</w:t>
            </w:r>
          </w:p>
          <w:p w14:paraId="7170065E" w14:textId="692EF991" w:rsidR="00DE0FAF" w:rsidRPr="00272A66" w:rsidRDefault="00DE0FAF" w:rsidP="00272A66">
            <w:pPr>
              <w:rPr>
                <w:rFonts w:ascii="Cambria" w:hAnsi="Cambria"/>
                <w:kern w:val="2"/>
                <w:sz w:val="22"/>
                <w:szCs w:val="22"/>
              </w:rPr>
            </w:pPr>
          </w:p>
        </w:tc>
      </w:tr>
      <w:tr w:rsidR="00B168F2" w:rsidRPr="00272A66" w14:paraId="0E3437C2" w14:textId="77777777">
        <w:trPr>
          <w:trHeight w:val="300"/>
        </w:trPr>
        <w:tc>
          <w:tcPr>
            <w:tcW w:w="9535" w:type="dxa"/>
            <w:gridSpan w:val="4"/>
          </w:tcPr>
          <w:p w14:paraId="1BD9D104" w14:textId="552AC2E0" w:rsidR="00027B83" w:rsidRPr="00272A66" w:rsidRDefault="000B0897" w:rsidP="00272A66">
            <w:pPr>
              <w:jc w:val="center"/>
              <w:rPr>
                <w:rFonts w:ascii="Cambria" w:hAnsi="Cambria"/>
                <w:b/>
                <w:kern w:val="2"/>
                <w:sz w:val="22"/>
                <w:szCs w:val="22"/>
              </w:rPr>
            </w:pPr>
            <w:r w:rsidRPr="00272A66">
              <w:rPr>
                <w:rFonts w:ascii="Cambria" w:hAnsi="Cambria"/>
                <w:b/>
                <w:kern w:val="2"/>
                <w:sz w:val="22"/>
                <w:szCs w:val="22"/>
              </w:rPr>
              <w:t xml:space="preserve">14. BENDRŲJŲ SĄLYGŲ PAKEITIMAI IR PAPILDYMAI </w:t>
            </w:r>
          </w:p>
        </w:tc>
      </w:tr>
      <w:tr w:rsidR="00B168F2" w:rsidRPr="00272A66" w14:paraId="00CDF661" w14:textId="77777777">
        <w:trPr>
          <w:trHeight w:val="300"/>
        </w:trPr>
        <w:tc>
          <w:tcPr>
            <w:tcW w:w="3058" w:type="dxa"/>
          </w:tcPr>
          <w:p w14:paraId="044BD4E3" w14:textId="77777777" w:rsidR="00B168F2" w:rsidRPr="00272A66" w:rsidRDefault="00B168F2" w:rsidP="00272A66">
            <w:pPr>
              <w:rPr>
                <w:rFonts w:ascii="Cambria" w:hAnsi="Cambria"/>
                <w:b/>
                <w:kern w:val="2"/>
                <w:sz w:val="22"/>
                <w:szCs w:val="22"/>
              </w:rPr>
            </w:pPr>
            <w:r w:rsidRPr="00272A66">
              <w:rPr>
                <w:rFonts w:ascii="Cambria" w:hAnsi="Cambria"/>
                <w:b/>
                <w:kern w:val="2"/>
                <w:sz w:val="22"/>
                <w:szCs w:val="22"/>
              </w:rPr>
              <w:t xml:space="preserve">14.1. </w:t>
            </w:r>
          </w:p>
        </w:tc>
        <w:tc>
          <w:tcPr>
            <w:tcW w:w="6477" w:type="dxa"/>
            <w:gridSpan w:val="3"/>
          </w:tcPr>
          <w:p w14:paraId="71F9375E" w14:textId="180FACDB" w:rsidR="00B168F2" w:rsidRPr="00272A66" w:rsidRDefault="00B168F2" w:rsidP="00272A66">
            <w:pPr>
              <w:rPr>
                <w:rFonts w:ascii="Cambria" w:hAnsi="Cambria"/>
                <w:kern w:val="2"/>
                <w:sz w:val="22"/>
                <w:szCs w:val="22"/>
              </w:rPr>
            </w:pPr>
            <w:r w:rsidRPr="00272A66">
              <w:rPr>
                <w:rFonts w:ascii="Cambria" w:hAnsi="Cambria"/>
                <w:kern w:val="2"/>
                <w:sz w:val="22"/>
                <w:szCs w:val="22"/>
              </w:rPr>
              <w:t>Netaikoma</w:t>
            </w:r>
          </w:p>
        </w:tc>
      </w:tr>
      <w:tr w:rsidR="00B168F2" w:rsidRPr="00272A66" w14:paraId="2CA3CEA0" w14:textId="77777777">
        <w:trPr>
          <w:trHeight w:val="300"/>
        </w:trPr>
        <w:tc>
          <w:tcPr>
            <w:tcW w:w="3058" w:type="dxa"/>
          </w:tcPr>
          <w:p w14:paraId="7871A9FF" w14:textId="77777777" w:rsidR="00B168F2" w:rsidRPr="00272A66" w:rsidRDefault="00B168F2" w:rsidP="00272A66">
            <w:pPr>
              <w:rPr>
                <w:rFonts w:ascii="Cambria" w:hAnsi="Cambria"/>
                <w:b/>
                <w:kern w:val="2"/>
                <w:sz w:val="22"/>
                <w:szCs w:val="22"/>
              </w:rPr>
            </w:pPr>
            <w:r w:rsidRPr="00272A66">
              <w:rPr>
                <w:rFonts w:ascii="Cambria" w:hAnsi="Cambria"/>
                <w:b/>
                <w:kern w:val="2"/>
                <w:sz w:val="22"/>
                <w:szCs w:val="22"/>
              </w:rPr>
              <w:t>14.2.</w:t>
            </w:r>
          </w:p>
        </w:tc>
        <w:tc>
          <w:tcPr>
            <w:tcW w:w="6477" w:type="dxa"/>
            <w:gridSpan w:val="3"/>
          </w:tcPr>
          <w:p w14:paraId="27E58ECB" w14:textId="0AFDB5A3" w:rsidR="00B168F2" w:rsidRPr="00272A66" w:rsidRDefault="00B168F2" w:rsidP="00272A66">
            <w:pPr>
              <w:rPr>
                <w:rFonts w:ascii="Cambria" w:hAnsi="Cambria"/>
                <w:kern w:val="2"/>
                <w:sz w:val="22"/>
                <w:szCs w:val="22"/>
              </w:rPr>
            </w:pPr>
            <w:r w:rsidRPr="00272A66">
              <w:rPr>
                <w:rFonts w:ascii="Cambria" w:hAnsi="Cambria"/>
                <w:kern w:val="2"/>
                <w:sz w:val="22"/>
                <w:szCs w:val="22"/>
              </w:rPr>
              <w:t>Netaikoma</w:t>
            </w:r>
          </w:p>
        </w:tc>
      </w:tr>
      <w:tr w:rsidR="00B168F2" w:rsidRPr="00272A66" w14:paraId="52826352" w14:textId="77777777">
        <w:trPr>
          <w:trHeight w:val="300"/>
        </w:trPr>
        <w:tc>
          <w:tcPr>
            <w:tcW w:w="3058" w:type="dxa"/>
          </w:tcPr>
          <w:p w14:paraId="233A918A" w14:textId="77777777" w:rsidR="00B168F2" w:rsidRPr="00272A66" w:rsidRDefault="00B168F2" w:rsidP="00272A66">
            <w:pPr>
              <w:rPr>
                <w:rFonts w:ascii="Cambria" w:hAnsi="Cambria"/>
                <w:b/>
                <w:kern w:val="2"/>
                <w:sz w:val="22"/>
                <w:szCs w:val="22"/>
              </w:rPr>
            </w:pPr>
            <w:r w:rsidRPr="00272A66">
              <w:rPr>
                <w:rFonts w:ascii="Cambria" w:hAnsi="Cambria"/>
                <w:b/>
                <w:kern w:val="2"/>
                <w:sz w:val="22"/>
                <w:szCs w:val="22"/>
              </w:rPr>
              <w:t>14.3.</w:t>
            </w:r>
          </w:p>
        </w:tc>
        <w:tc>
          <w:tcPr>
            <w:tcW w:w="6477" w:type="dxa"/>
            <w:gridSpan w:val="3"/>
          </w:tcPr>
          <w:p w14:paraId="02FD8275" w14:textId="766027A6" w:rsidR="00B168F2" w:rsidRPr="00272A66" w:rsidRDefault="00B168F2" w:rsidP="00272A66">
            <w:pPr>
              <w:rPr>
                <w:rFonts w:ascii="Cambria" w:hAnsi="Cambria"/>
                <w:kern w:val="2"/>
                <w:sz w:val="22"/>
                <w:szCs w:val="22"/>
              </w:rPr>
            </w:pPr>
            <w:r w:rsidRPr="00272A66">
              <w:rPr>
                <w:rFonts w:ascii="Cambria" w:hAnsi="Cambria"/>
                <w:kern w:val="2"/>
                <w:sz w:val="22"/>
                <w:szCs w:val="22"/>
              </w:rPr>
              <w:t>Netaikoma</w:t>
            </w:r>
          </w:p>
        </w:tc>
      </w:tr>
      <w:tr w:rsidR="00B168F2" w:rsidRPr="00272A66" w14:paraId="2EFF1763" w14:textId="77777777">
        <w:trPr>
          <w:trHeight w:val="300"/>
        </w:trPr>
        <w:tc>
          <w:tcPr>
            <w:tcW w:w="3058" w:type="dxa"/>
          </w:tcPr>
          <w:p w14:paraId="6F29300F" w14:textId="77777777" w:rsidR="00B168F2" w:rsidRPr="00272A66" w:rsidRDefault="00B168F2" w:rsidP="00272A66">
            <w:pPr>
              <w:rPr>
                <w:rFonts w:ascii="Cambria" w:hAnsi="Cambria"/>
                <w:b/>
                <w:kern w:val="2"/>
                <w:sz w:val="22"/>
                <w:szCs w:val="22"/>
              </w:rPr>
            </w:pPr>
            <w:r w:rsidRPr="00272A66">
              <w:rPr>
                <w:rFonts w:ascii="Cambria" w:hAnsi="Cambria"/>
                <w:b/>
                <w:kern w:val="2"/>
                <w:sz w:val="22"/>
                <w:szCs w:val="22"/>
              </w:rPr>
              <w:t>14.4.</w:t>
            </w:r>
          </w:p>
        </w:tc>
        <w:tc>
          <w:tcPr>
            <w:tcW w:w="6477" w:type="dxa"/>
            <w:gridSpan w:val="3"/>
          </w:tcPr>
          <w:p w14:paraId="1A25962E" w14:textId="1DFC30F2" w:rsidR="00B168F2" w:rsidRPr="00272A66" w:rsidRDefault="00B168F2" w:rsidP="00272A66">
            <w:pPr>
              <w:rPr>
                <w:rFonts w:ascii="Cambria" w:hAnsi="Cambria"/>
                <w:kern w:val="2"/>
                <w:sz w:val="22"/>
                <w:szCs w:val="22"/>
              </w:rPr>
            </w:pPr>
            <w:r w:rsidRPr="00272A66">
              <w:rPr>
                <w:rFonts w:ascii="Cambria" w:hAnsi="Cambria"/>
                <w:kern w:val="2"/>
                <w:sz w:val="22"/>
                <w:szCs w:val="22"/>
              </w:rPr>
              <w:t>(pildyti, jei nustatomos kitokios nei Sutarties Bendrosiose sąlygose nustatytos nuostatos dėl Paslaugų intelektinės nuosavybės):</w:t>
            </w:r>
          </w:p>
        </w:tc>
      </w:tr>
      <w:tr w:rsidR="00B168F2" w:rsidRPr="00272A66" w14:paraId="48D32DC8" w14:textId="77777777">
        <w:trPr>
          <w:trHeight w:val="300"/>
        </w:trPr>
        <w:tc>
          <w:tcPr>
            <w:tcW w:w="3058" w:type="dxa"/>
          </w:tcPr>
          <w:p w14:paraId="0B30FF0B" w14:textId="77777777" w:rsidR="00B168F2" w:rsidRPr="00272A66" w:rsidRDefault="00B168F2" w:rsidP="00272A66">
            <w:pPr>
              <w:rPr>
                <w:rFonts w:ascii="Cambria" w:hAnsi="Cambria"/>
                <w:b/>
                <w:kern w:val="2"/>
                <w:sz w:val="22"/>
                <w:szCs w:val="22"/>
              </w:rPr>
            </w:pPr>
            <w:r w:rsidRPr="00272A66">
              <w:rPr>
                <w:rFonts w:ascii="Cambria" w:hAnsi="Cambria"/>
                <w:b/>
                <w:kern w:val="2"/>
                <w:sz w:val="22"/>
                <w:szCs w:val="22"/>
              </w:rPr>
              <w:t>14.5.</w:t>
            </w:r>
          </w:p>
        </w:tc>
        <w:tc>
          <w:tcPr>
            <w:tcW w:w="6477" w:type="dxa"/>
            <w:gridSpan w:val="3"/>
          </w:tcPr>
          <w:p w14:paraId="71B506CF" w14:textId="4C06CD3B" w:rsidR="00B168F2" w:rsidRPr="00272A66" w:rsidRDefault="00B168F2" w:rsidP="00272A66">
            <w:pPr>
              <w:rPr>
                <w:rFonts w:ascii="Cambria" w:hAnsi="Cambria"/>
                <w:kern w:val="2"/>
                <w:sz w:val="22"/>
                <w:szCs w:val="22"/>
              </w:rPr>
            </w:pPr>
            <w:r w:rsidRPr="00272A66">
              <w:rPr>
                <w:rFonts w:ascii="Cambria" w:hAnsi="Cambria"/>
                <w:kern w:val="2"/>
                <w:sz w:val="22"/>
                <w:szCs w:val="22"/>
              </w:rPr>
              <w:t>Sutarties Bendrosiose sąlygose nurodytos alternatyvios nuostatos (su prierašu „jei taikoma“ ir pan.) taikomos tik tokiu atveju, jeigu jos konkrečiai aprašomos Sutarties Specialiosiose sąlygose arba prieduose.</w:t>
            </w:r>
          </w:p>
        </w:tc>
      </w:tr>
      <w:tr w:rsidR="00027B83" w:rsidRPr="00272A66" w14:paraId="7ED2EDF1" w14:textId="77777777">
        <w:trPr>
          <w:trHeight w:val="300"/>
        </w:trPr>
        <w:tc>
          <w:tcPr>
            <w:tcW w:w="9535" w:type="dxa"/>
            <w:gridSpan w:val="4"/>
          </w:tcPr>
          <w:p w14:paraId="689031C9" w14:textId="77777777" w:rsidR="00027B83" w:rsidRPr="00272A66" w:rsidRDefault="000B0897" w:rsidP="00272A66">
            <w:pPr>
              <w:jc w:val="center"/>
              <w:rPr>
                <w:rFonts w:ascii="Cambria" w:hAnsi="Cambria"/>
                <w:b/>
                <w:kern w:val="2"/>
                <w:sz w:val="22"/>
                <w:szCs w:val="22"/>
              </w:rPr>
            </w:pPr>
            <w:r w:rsidRPr="00272A66">
              <w:rPr>
                <w:rFonts w:ascii="Cambria" w:hAnsi="Cambria"/>
                <w:b/>
                <w:kern w:val="2"/>
                <w:sz w:val="22"/>
                <w:szCs w:val="22"/>
              </w:rPr>
              <w:t>15. SUTARTIES PRIEDAI</w:t>
            </w:r>
          </w:p>
        </w:tc>
      </w:tr>
      <w:tr w:rsidR="00272A66" w:rsidRPr="00272A66" w14:paraId="43B17553" w14:textId="77777777">
        <w:trPr>
          <w:trHeight w:val="300"/>
        </w:trPr>
        <w:tc>
          <w:tcPr>
            <w:tcW w:w="3058" w:type="dxa"/>
          </w:tcPr>
          <w:p w14:paraId="7CFF3567" w14:textId="77777777" w:rsidR="00272A66" w:rsidRPr="00272A66" w:rsidRDefault="00272A66" w:rsidP="00272A66">
            <w:pPr>
              <w:jc w:val="center"/>
              <w:rPr>
                <w:rFonts w:ascii="Cambria" w:hAnsi="Cambria"/>
                <w:b/>
                <w:kern w:val="2"/>
                <w:sz w:val="22"/>
                <w:szCs w:val="22"/>
              </w:rPr>
            </w:pPr>
            <w:r w:rsidRPr="00272A66">
              <w:rPr>
                <w:rFonts w:ascii="Cambria" w:hAnsi="Cambria"/>
                <w:b/>
                <w:kern w:val="2"/>
                <w:sz w:val="22"/>
                <w:szCs w:val="22"/>
              </w:rPr>
              <w:t>15.1. Priedas Nr. 1</w:t>
            </w:r>
          </w:p>
        </w:tc>
        <w:tc>
          <w:tcPr>
            <w:tcW w:w="6477" w:type="dxa"/>
            <w:gridSpan w:val="3"/>
          </w:tcPr>
          <w:p w14:paraId="65B09E30" w14:textId="75CFE433" w:rsidR="00272A66" w:rsidRPr="00272A66" w:rsidRDefault="00272A66" w:rsidP="00272A66">
            <w:pPr>
              <w:rPr>
                <w:rFonts w:ascii="Cambria" w:hAnsi="Cambria"/>
                <w:b/>
                <w:kern w:val="2"/>
                <w:sz w:val="22"/>
                <w:szCs w:val="22"/>
              </w:rPr>
            </w:pPr>
            <w:r w:rsidRPr="00272A66">
              <w:rPr>
                <w:rFonts w:ascii="Cambria" w:hAnsi="Cambria"/>
                <w:sz w:val="22"/>
                <w:szCs w:val="22"/>
              </w:rPr>
              <w:t>Techninė specifikacija</w:t>
            </w:r>
          </w:p>
        </w:tc>
      </w:tr>
      <w:tr w:rsidR="00272A66" w:rsidRPr="00272A66" w14:paraId="2CC1D4F0" w14:textId="77777777">
        <w:trPr>
          <w:trHeight w:val="300"/>
        </w:trPr>
        <w:tc>
          <w:tcPr>
            <w:tcW w:w="3058" w:type="dxa"/>
          </w:tcPr>
          <w:p w14:paraId="09EEBB7C" w14:textId="77777777" w:rsidR="00272A66" w:rsidRPr="00272A66" w:rsidRDefault="00272A66" w:rsidP="00272A66">
            <w:pPr>
              <w:jc w:val="center"/>
              <w:rPr>
                <w:rFonts w:ascii="Cambria" w:hAnsi="Cambria"/>
                <w:b/>
                <w:kern w:val="2"/>
                <w:sz w:val="22"/>
                <w:szCs w:val="22"/>
              </w:rPr>
            </w:pPr>
            <w:r w:rsidRPr="00272A66">
              <w:rPr>
                <w:rFonts w:ascii="Cambria" w:hAnsi="Cambria"/>
                <w:b/>
                <w:kern w:val="2"/>
                <w:sz w:val="22"/>
                <w:szCs w:val="22"/>
              </w:rPr>
              <w:t>15.2. Priedas Nr. 2</w:t>
            </w:r>
          </w:p>
        </w:tc>
        <w:tc>
          <w:tcPr>
            <w:tcW w:w="6477" w:type="dxa"/>
            <w:gridSpan w:val="3"/>
          </w:tcPr>
          <w:p w14:paraId="269B3EB8" w14:textId="43726BFE" w:rsidR="00272A66" w:rsidRPr="00272A66" w:rsidRDefault="00272A66" w:rsidP="00272A66">
            <w:pPr>
              <w:rPr>
                <w:rFonts w:ascii="Cambria" w:hAnsi="Cambria"/>
                <w:b/>
                <w:kern w:val="2"/>
                <w:sz w:val="22"/>
                <w:szCs w:val="22"/>
              </w:rPr>
            </w:pPr>
            <w:r w:rsidRPr="00272A66">
              <w:rPr>
                <w:rFonts w:ascii="Cambria" w:hAnsi="Cambria"/>
                <w:sz w:val="22"/>
                <w:szCs w:val="22"/>
              </w:rPr>
              <w:t>Paslaugų žiniaraštis</w:t>
            </w:r>
          </w:p>
        </w:tc>
      </w:tr>
      <w:tr w:rsidR="00272A66" w:rsidRPr="00272A66" w14:paraId="58745085" w14:textId="77777777">
        <w:trPr>
          <w:trHeight w:val="300"/>
        </w:trPr>
        <w:tc>
          <w:tcPr>
            <w:tcW w:w="3058" w:type="dxa"/>
          </w:tcPr>
          <w:p w14:paraId="2312C897" w14:textId="77777777" w:rsidR="00272A66" w:rsidRPr="00272A66" w:rsidRDefault="00272A66" w:rsidP="00272A66">
            <w:pPr>
              <w:jc w:val="center"/>
              <w:rPr>
                <w:rFonts w:ascii="Cambria" w:hAnsi="Cambria"/>
                <w:b/>
                <w:kern w:val="2"/>
                <w:sz w:val="22"/>
                <w:szCs w:val="22"/>
              </w:rPr>
            </w:pPr>
            <w:r w:rsidRPr="00272A66">
              <w:rPr>
                <w:rFonts w:ascii="Cambria" w:hAnsi="Cambria"/>
                <w:b/>
                <w:kern w:val="2"/>
                <w:sz w:val="22"/>
                <w:szCs w:val="22"/>
              </w:rPr>
              <w:t>15.3. Priedas Nr. 3</w:t>
            </w:r>
          </w:p>
        </w:tc>
        <w:tc>
          <w:tcPr>
            <w:tcW w:w="6477" w:type="dxa"/>
            <w:gridSpan w:val="3"/>
          </w:tcPr>
          <w:p w14:paraId="22A614AF" w14:textId="17A5C5AB" w:rsidR="00272A66" w:rsidRPr="00272A66" w:rsidRDefault="00272A66" w:rsidP="00272A66">
            <w:pPr>
              <w:rPr>
                <w:rFonts w:ascii="Cambria" w:hAnsi="Cambria"/>
                <w:b/>
                <w:kern w:val="2"/>
                <w:sz w:val="22"/>
                <w:szCs w:val="22"/>
              </w:rPr>
            </w:pPr>
            <w:r w:rsidRPr="00272A66">
              <w:rPr>
                <w:rFonts w:ascii="Cambria" w:hAnsi="Cambria"/>
                <w:sz w:val="22"/>
                <w:szCs w:val="22"/>
              </w:rPr>
              <w:t>Pirkimo sąlygos (išskyrus dokumentus, kurie pridedami kaip atskiri priedai, nurodyti aukščiau) (atskirai nepridedamos);</w:t>
            </w:r>
          </w:p>
        </w:tc>
      </w:tr>
      <w:tr w:rsidR="00272A66" w:rsidRPr="00272A66" w14:paraId="49AEEE04" w14:textId="77777777">
        <w:trPr>
          <w:trHeight w:val="300"/>
        </w:trPr>
        <w:tc>
          <w:tcPr>
            <w:tcW w:w="3058" w:type="dxa"/>
          </w:tcPr>
          <w:p w14:paraId="0141DB15" w14:textId="77777777" w:rsidR="00272A66" w:rsidRPr="00272A66" w:rsidRDefault="00272A66" w:rsidP="00272A66">
            <w:pPr>
              <w:jc w:val="center"/>
              <w:rPr>
                <w:rFonts w:ascii="Cambria" w:hAnsi="Cambria"/>
                <w:b/>
                <w:kern w:val="2"/>
                <w:sz w:val="22"/>
                <w:szCs w:val="22"/>
              </w:rPr>
            </w:pPr>
            <w:r w:rsidRPr="00272A66">
              <w:rPr>
                <w:rFonts w:ascii="Cambria" w:hAnsi="Cambria"/>
                <w:b/>
                <w:kern w:val="2"/>
                <w:sz w:val="22"/>
                <w:szCs w:val="22"/>
              </w:rPr>
              <w:t>15.4. Priedas Nr. 4</w:t>
            </w:r>
          </w:p>
        </w:tc>
        <w:tc>
          <w:tcPr>
            <w:tcW w:w="6477" w:type="dxa"/>
            <w:gridSpan w:val="3"/>
          </w:tcPr>
          <w:p w14:paraId="567E6329" w14:textId="4D9CF528" w:rsidR="00272A66" w:rsidRPr="00272A66" w:rsidRDefault="00272A66" w:rsidP="00272A66">
            <w:pPr>
              <w:rPr>
                <w:rFonts w:ascii="Cambria" w:hAnsi="Cambria"/>
                <w:b/>
                <w:kern w:val="2"/>
                <w:sz w:val="22"/>
                <w:szCs w:val="22"/>
              </w:rPr>
            </w:pPr>
            <w:r w:rsidRPr="00272A66">
              <w:rPr>
                <w:rFonts w:ascii="Cambria" w:hAnsi="Cambria"/>
                <w:sz w:val="22"/>
                <w:szCs w:val="22"/>
              </w:rPr>
              <w:t>Tiekėjo pasiūlymas (atskirai nepridedama)</w:t>
            </w:r>
          </w:p>
        </w:tc>
      </w:tr>
      <w:tr w:rsidR="00272A66" w:rsidRPr="00272A66" w14:paraId="64E7ECA8" w14:textId="77777777">
        <w:trPr>
          <w:trHeight w:val="300"/>
        </w:trPr>
        <w:tc>
          <w:tcPr>
            <w:tcW w:w="3058" w:type="dxa"/>
          </w:tcPr>
          <w:p w14:paraId="56EDF7C1" w14:textId="77777777" w:rsidR="00272A66" w:rsidRPr="00272A66" w:rsidRDefault="00272A66" w:rsidP="00272A66">
            <w:pPr>
              <w:jc w:val="center"/>
              <w:rPr>
                <w:rFonts w:ascii="Cambria" w:hAnsi="Cambria"/>
                <w:b/>
                <w:kern w:val="2"/>
                <w:sz w:val="22"/>
                <w:szCs w:val="22"/>
              </w:rPr>
            </w:pPr>
            <w:r w:rsidRPr="00272A66">
              <w:rPr>
                <w:rFonts w:ascii="Cambria" w:hAnsi="Cambria"/>
                <w:b/>
                <w:kern w:val="2"/>
                <w:sz w:val="22"/>
                <w:szCs w:val="22"/>
              </w:rPr>
              <w:t>15.5. Priedas Nr. 5</w:t>
            </w:r>
          </w:p>
        </w:tc>
        <w:tc>
          <w:tcPr>
            <w:tcW w:w="6477" w:type="dxa"/>
            <w:gridSpan w:val="3"/>
          </w:tcPr>
          <w:p w14:paraId="02467AF6" w14:textId="1975D6AD" w:rsidR="00272A66" w:rsidRPr="00272A66" w:rsidRDefault="00272A66" w:rsidP="00272A66">
            <w:pPr>
              <w:rPr>
                <w:rFonts w:ascii="Cambria" w:hAnsi="Cambria"/>
                <w:b/>
                <w:kern w:val="2"/>
                <w:sz w:val="22"/>
                <w:szCs w:val="22"/>
              </w:rPr>
            </w:pPr>
            <w:r w:rsidRPr="00272A66">
              <w:rPr>
                <w:rFonts w:ascii="Cambria" w:hAnsi="Cambria"/>
                <w:sz w:val="22"/>
                <w:szCs w:val="22"/>
              </w:rPr>
              <w:t>Kiti dokumentai (jei tokių yra).</w:t>
            </w:r>
          </w:p>
        </w:tc>
      </w:tr>
      <w:tr w:rsidR="00027B83" w:rsidRPr="00272A66" w14:paraId="278F6726" w14:textId="77777777">
        <w:tc>
          <w:tcPr>
            <w:tcW w:w="9535" w:type="dxa"/>
            <w:gridSpan w:val="4"/>
          </w:tcPr>
          <w:p w14:paraId="306ED934" w14:textId="77777777" w:rsidR="00027B83" w:rsidRPr="00272A66" w:rsidRDefault="000B0897" w:rsidP="00272A66">
            <w:pPr>
              <w:jc w:val="center"/>
              <w:rPr>
                <w:rFonts w:ascii="Cambria" w:hAnsi="Cambria"/>
                <w:b/>
                <w:kern w:val="2"/>
                <w:sz w:val="22"/>
                <w:szCs w:val="22"/>
              </w:rPr>
            </w:pPr>
            <w:r w:rsidRPr="00272A66">
              <w:rPr>
                <w:rFonts w:ascii="Cambria" w:hAnsi="Cambria"/>
                <w:b/>
                <w:kern w:val="2"/>
                <w:sz w:val="22"/>
                <w:szCs w:val="22"/>
              </w:rPr>
              <w:t>16. ŠALIŲ ATSTOVŲ PARAŠAI</w:t>
            </w:r>
          </w:p>
        </w:tc>
      </w:tr>
      <w:tr w:rsidR="00027B83" w:rsidRPr="00272A66" w14:paraId="1A4801F8" w14:textId="77777777">
        <w:tc>
          <w:tcPr>
            <w:tcW w:w="5224" w:type="dxa"/>
            <w:gridSpan w:val="3"/>
          </w:tcPr>
          <w:p w14:paraId="4374ECAE" w14:textId="77777777" w:rsidR="00027B83" w:rsidRPr="00272A66" w:rsidRDefault="000B0897" w:rsidP="00272A66">
            <w:pPr>
              <w:jc w:val="center"/>
              <w:rPr>
                <w:rFonts w:ascii="Cambria" w:hAnsi="Cambria"/>
                <w:b/>
                <w:kern w:val="2"/>
                <w:sz w:val="22"/>
                <w:szCs w:val="22"/>
              </w:rPr>
            </w:pPr>
            <w:r w:rsidRPr="00272A66">
              <w:rPr>
                <w:rFonts w:ascii="Cambria" w:hAnsi="Cambria"/>
                <w:b/>
                <w:kern w:val="2"/>
                <w:sz w:val="22"/>
                <w:szCs w:val="22"/>
              </w:rPr>
              <w:t>PIRKĖJAS</w:t>
            </w:r>
          </w:p>
        </w:tc>
        <w:tc>
          <w:tcPr>
            <w:tcW w:w="4311" w:type="dxa"/>
          </w:tcPr>
          <w:p w14:paraId="77A89ACF" w14:textId="77777777" w:rsidR="00027B83" w:rsidRPr="00272A66" w:rsidRDefault="000B0897" w:rsidP="00272A66">
            <w:pPr>
              <w:jc w:val="center"/>
              <w:rPr>
                <w:rFonts w:ascii="Cambria" w:hAnsi="Cambria"/>
                <w:b/>
                <w:kern w:val="2"/>
                <w:sz w:val="22"/>
                <w:szCs w:val="22"/>
              </w:rPr>
            </w:pPr>
            <w:r w:rsidRPr="00272A66">
              <w:rPr>
                <w:rFonts w:ascii="Cambria" w:hAnsi="Cambria"/>
                <w:b/>
                <w:kern w:val="2"/>
                <w:sz w:val="22"/>
                <w:szCs w:val="22"/>
              </w:rPr>
              <w:t>TIEKĖJAS</w:t>
            </w:r>
          </w:p>
        </w:tc>
      </w:tr>
      <w:tr w:rsidR="00027B83" w:rsidRPr="00272A66" w14:paraId="21CAB534" w14:textId="77777777">
        <w:tc>
          <w:tcPr>
            <w:tcW w:w="5224" w:type="dxa"/>
            <w:gridSpan w:val="3"/>
          </w:tcPr>
          <w:p w14:paraId="578049DB" w14:textId="77777777" w:rsidR="00027B83" w:rsidRPr="00272A66" w:rsidRDefault="000B0897" w:rsidP="00272A66">
            <w:pPr>
              <w:jc w:val="center"/>
              <w:rPr>
                <w:rFonts w:ascii="Cambria" w:hAnsi="Cambria"/>
                <w:kern w:val="2"/>
                <w:sz w:val="22"/>
                <w:szCs w:val="22"/>
              </w:rPr>
            </w:pPr>
            <w:r w:rsidRPr="00272A66">
              <w:rPr>
                <w:rFonts w:ascii="Cambria" w:hAnsi="Cambria"/>
                <w:kern w:val="2"/>
                <w:sz w:val="22"/>
                <w:szCs w:val="22"/>
              </w:rPr>
              <w:t>(nurodomos atstovo pareigos, vardas, pavardė)</w:t>
            </w:r>
          </w:p>
        </w:tc>
        <w:tc>
          <w:tcPr>
            <w:tcW w:w="4311" w:type="dxa"/>
          </w:tcPr>
          <w:p w14:paraId="6F9E2A53" w14:textId="77777777" w:rsidR="00027B83" w:rsidRPr="00272A66" w:rsidRDefault="000B0897" w:rsidP="00272A66">
            <w:pPr>
              <w:jc w:val="center"/>
              <w:rPr>
                <w:rFonts w:ascii="Cambria" w:hAnsi="Cambria"/>
                <w:b/>
                <w:kern w:val="2"/>
                <w:sz w:val="22"/>
                <w:szCs w:val="22"/>
              </w:rPr>
            </w:pPr>
            <w:r w:rsidRPr="00272A66">
              <w:rPr>
                <w:rFonts w:ascii="Cambria" w:hAnsi="Cambria"/>
                <w:kern w:val="2"/>
                <w:sz w:val="22"/>
                <w:szCs w:val="22"/>
              </w:rPr>
              <w:t>(nurodomos atstovo pareigos, vardas, pavardė)</w:t>
            </w:r>
          </w:p>
        </w:tc>
      </w:tr>
      <w:tr w:rsidR="00027B83" w:rsidRPr="00272A66" w14:paraId="0C834F1B" w14:textId="77777777">
        <w:tc>
          <w:tcPr>
            <w:tcW w:w="5224" w:type="dxa"/>
            <w:gridSpan w:val="3"/>
          </w:tcPr>
          <w:p w14:paraId="789659E3" w14:textId="77777777" w:rsidR="00027B83" w:rsidRPr="00272A66" w:rsidRDefault="00027B83" w:rsidP="00272A66">
            <w:pPr>
              <w:jc w:val="center"/>
              <w:rPr>
                <w:rFonts w:ascii="Cambria" w:hAnsi="Cambria"/>
                <w:b/>
                <w:kern w:val="2"/>
                <w:sz w:val="22"/>
                <w:szCs w:val="22"/>
              </w:rPr>
            </w:pPr>
          </w:p>
          <w:p w14:paraId="3B035D0A" w14:textId="77777777" w:rsidR="00027B83" w:rsidRPr="00272A66" w:rsidRDefault="000B0897" w:rsidP="00272A66">
            <w:pPr>
              <w:jc w:val="center"/>
              <w:rPr>
                <w:rFonts w:ascii="Cambria" w:hAnsi="Cambria"/>
                <w:b/>
                <w:kern w:val="2"/>
                <w:sz w:val="22"/>
                <w:szCs w:val="22"/>
              </w:rPr>
            </w:pPr>
            <w:r w:rsidRPr="00272A66">
              <w:rPr>
                <w:rFonts w:ascii="Cambria" w:hAnsi="Cambria"/>
                <w:b/>
                <w:kern w:val="2"/>
                <w:sz w:val="22"/>
                <w:szCs w:val="22"/>
              </w:rPr>
              <w:t>(parašas)</w:t>
            </w:r>
          </w:p>
          <w:p w14:paraId="0B1520FA" w14:textId="77777777" w:rsidR="00027B83" w:rsidRPr="00272A66" w:rsidRDefault="00027B83" w:rsidP="00272A66">
            <w:pPr>
              <w:jc w:val="center"/>
              <w:rPr>
                <w:rFonts w:ascii="Cambria" w:hAnsi="Cambria"/>
                <w:b/>
                <w:kern w:val="2"/>
                <w:sz w:val="22"/>
                <w:szCs w:val="22"/>
              </w:rPr>
            </w:pPr>
          </w:p>
          <w:p w14:paraId="449ED037" w14:textId="77777777" w:rsidR="00027B83" w:rsidRPr="00272A66" w:rsidRDefault="00027B83" w:rsidP="00272A66">
            <w:pPr>
              <w:jc w:val="center"/>
              <w:rPr>
                <w:rFonts w:ascii="Cambria" w:hAnsi="Cambria"/>
                <w:b/>
                <w:kern w:val="2"/>
                <w:sz w:val="22"/>
                <w:szCs w:val="22"/>
              </w:rPr>
            </w:pPr>
          </w:p>
        </w:tc>
        <w:tc>
          <w:tcPr>
            <w:tcW w:w="4311" w:type="dxa"/>
          </w:tcPr>
          <w:p w14:paraId="1BA6AD11" w14:textId="77777777" w:rsidR="00027B83" w:rsidRPr="00272A66" w:rsidRDefault="00027B83" w:rsidP="00272A66">
            <w:pPr>
              <w:jc w:val="center"/>
              <w:rPr>
                <w:rFonts w:ascii="Cambria" w:hAnsi="Cambria"/>
                <w:b/>
                <w:kern w:val="2"/>
                <w:sz w:val="22"/>
                <w:szCs w:val="22"/>
              </w:rPr>
            </w:pPr>
          </w:p>
          <w:p w14:paraId="644A2BE8" w14:textId="77777777" w:rsidR="00027B83" w:rsidRPr="00272A66" w:rsidRDefault="000B0897" w:rsidP="00272A66">
            <w:pPr>
              <w:jc w:val="center"/>
              <w:rPr>
                <w:rFonts w:ascii="Cambria" w:hAnsi="Cambria"/>
                <w:b/>
                <w:kern w:val="2"/>
                <w:sz w:val="22"/>
                <w:szCs w:val="22"/>
              </w:rPr>
            </w:pPr>
            <w:r w:rsidRPr="00272A66">
              <w:rPr>
                <w:rFonts w:ascii="Cambria" w:hAnsi="Cambria"/>
                <w:b/>
                <w:kern w:val="2"/>
                <w:sz w:val="22"/>
                <w:szCs w:val="22"/>
              </w:rPr>
              <w:t>(parašas)</w:t>
            </w:r>
          </w:p>
        </w:tc>
      </w:tr>
    </w:tbl>
    <w:p w14:paraId="247E80E6" w14:textId="77777777" w:rsidR="00027B83" w:rsidRPr="00272A66" w:rsidRDefault="00027B83" w:rsidP="00272A66">
      <w:pPr>
        <w:rPr>
          <w:rFonts w:ascii="Cambria" w:hAnsi="Cambria"/>
          <w:sz w:val="22"/>
          <w:szCs w:val="22"/>
        </w:rPr>
      </w:pPr>
    </w:p>
    <w:p w14:paraId="2423B2FA" w14:textId="77777777" w:rsidR="00027B83" w:rsidRPr="00272A66" w:rsidRDefault="00027B83" w:rsidP="00272A66">
      <w:pPr>
        <w:rPr>
          <w:rFonts w:ascii="Cambria" w:hAnsi="Cambria"/>
          <w:sz w:val="22"/>
          <w:szCs w:val="22"/>
        </w:rPr>
      </w:pPr>
    </w:p>
    <w:p w14:paraId="0895D5E0" w14:textId="77777777" w:rsidR="00027B83" w:rsidRPr="00272A66" w:rsidRDefault="000B0897" w:rsidP="00272A66">
      <w:pPr>
        <w:tabs>
          <w:tab w:val="left" w:pos="5400"/>
        </w:tabs>
        <w:jc w:val="center"/>
        <w:textAlignment w:val="center"/>
        <w:rPr>
          <w:rFonts w:ascii="Cambria" w:hAnsi="Cambria"/>
          <w:sz w:val="22"/>
          <w:szCs w:val="22"/>
        </w:rPr>
      </w:pPr>
      <w:r w:rsidRPr="00272A66">
        <w:rPr>
          <w:rFonts w:ascii="Cambria" w:hAnsi="Cambria"/>
          <w:b/>
          <w:bCs/>
          <w:sz w:val="22"/>
          <w:szCs w:val="22"/>
        </w:rPr>
        <w:t>______________</w:t>
      </w:r>
    </w:p>
    <w:p w14:paraId="1BA418DE" w14:textId="77777777" w:rsidR="006354D1" w:rsidRPr="00272A66" w:rsidRDefault="006354D1" w:rsidP="00272A66">
      <w:pPr>
        <w:tabs>
          <w:tab w:val="left" w:pos="5400"/>
        </w:tabs>
        <w:jc w:val="center"/>
        <w:textAlignment w:val="center"/>
        <w:rPr>
          <w:rFonts w:ascii="Cambria" w:hAnsi="Cambria"/>
          <w:sz w:val="22"/>
          <w:szCs w:val="22"/>
        </w:rPr>
      </w:pPr>
    </w:p>
    <w:sectPr w:rsidR="006354D1" w:rsidRPr="00272A66" w:rsidSect="00DE0FAF">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13CBB" w14:textId="77777777" w:rsidR="00362B7A" w:rsidRDefault="00362B7A">
      <w:pPr>
        <w:rPr>
          <w:sz w:val="20"/>
        </w:rPr>
      </w:pPr>
      <w:r>
        <w:rPr>
          <w:sz w:val="20"/>
        </w:rPr>
        <w:separator/>
      </w:r>
    </w:p>
  </w:endnote>
  <w:endnote w:type="continuationSeparator" w:id="0">
    <w:p w14:paraId="12E513E3" w14:textId="77777777" w:rsidR="00362B7A" w:rsidRDefault="00362B7A">
      <w:pPr>
        <w:rPr>
          <w:sz w:val="20"/>
        </w:rPr>
      </w:pPr>
      <w:r>
        <w:rPr>
          <w:sz w:val="20"/>
        </w:rPr>
        <w:continuationSeparator/>
      </w:r>
    </w:p>
  </w:endnote>
  <w:endnote w:type="continuationNotice" w:id="1">
    <w:p w14:paraId="0B72DE05" w14:textId="77777777" w:rsidR="00362B7A" w:rsidRDefault="00362B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02690E" w:rsidRDefault="0002690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051A3" w14:textId="77777777" w:rsidR="00362B7A" w:rsidRDefault="00362B7A">
      <w:pPr>
        <w:rPr>
          <w:sz w:val="20"/>
        </w:rPr>
      </w:pPr>
      <w:r>
        <w:rPr>
          <w:sz w:val="20"/>
        </w:rPr>
        <w:separator/>
      </w:r>
    </w:p>
  </w:footnote>
  <w:footnote w:type="continuationSeparator" w:id="0">
    <w:p w14:paraId="07C1B97F" w14:textId="77777777" w:rsidR="00362B7A" w:rsidRDefault="00362B7A">
      <w:pPr>
        <w:rPr>
          <w:sz w:val="20"/>
        </w:rPr>
      </w:pPr>
      <w:r>
        <w:rPr>
          <w:sz w:val="20"/>
        </w:rPr>
        <w:continuationSeparator/>
      </w:r>
    </w:p>
  </w:footnote>
  <w:footnote w:type="continuationNotice" w:id="1">
    <w:p w14:paraId="4E8FAF0B" w14:textId="77777777" w:rsidR="00362B7A" w:rsidRDefault="00362B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02690E" w:rsidRDefault="0002690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690E" w:rsidRDefault="0002690E">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690E"/>
    <w:rsid w:val="00027B83"/>
    <w:rsid w:val="000A5399"/>
    <w:rsid w:val="000B0897"/>
    <w:rsid w:val="00117BE9"/>
    <w:rsid w:val="00150129"/>
    <w:rsid w:val="00253277"/>
    <w:rsid w:val="00272A66"/>
    <w:rsid w:val="002978B8"/>
    <w:rsid w:val="002B1201"/>
    <w:rsid w:val="002D7333"/>
    <w:rsid w:val="00362B7A"/>
    <w:rsid w:val="003848DE"/>
    <w:rsid w:val="00402199"/>
    <w:rsid w:val="00494CC8"/>
    <w:rsid w:val="00545279"/>
    <w:rsid w:val="00580D40"/>
    <w:rsid w:val="005F6845"/>
    <w:rsid w:val="006354D1"/>
    <w:rsid w:val="006C5A6C"/>
    <w:rsid w:val="006C79AA"/>
    <w:rsid w:val="006E7163"/>
    <w:rsid w:val="006F0803"/>
    <w:rsid w:val="006F5143"/>
    <w:rsid w:val="00745D97"/>
    <w:rsid w:val="007621BC"/>
    <w:rsid w:val="00770EC6"/>
    <w:rsid w:val="007716E2"/>
    <w:rsid w:val="007A75C6"/>
    <w:rsid w:val="0083118A"/>
    <w:rsid w:val="0083472C"/>
    <w:rsid w:val="008446AC"/>
    <w:rsid w:val="00845098"/>
    <w:rsid w:val="00951D02"/>
    <w:rsid w:val="009728BC"/>
    <w:rsid w:val="00B168F2"/>
    <w:rsid w:val="00B46F6F"/>
    <w:rsid w:val="00BC292E"/>
    <w:rsid w:val="00BF5095"/>
    <w:rsid w:val="00C74FA2"/>
    <w:rsid w:val="00DA4E0C"/>
    <w:rsid w:val="00DE0FAF"/>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BalloonText">
    <w:name w:val="Balloon Text"/>
    <w:basedOn w:val="Normal"/>
    <w:link w:val="BalloonTextChar"/>
    <w:semiHidden/>
    <w:unhideWhenUsed/>
    <w:rsid w:val="00BC292E"/>
    <w:rPr>
      <w:rFonts w:ascii="Segoe UI" w:hAnsi="Segoe UI" w:cs="Segoe UI"/>
      <w:sz w:val="18"/>
      <w:szCs w:val="18"/>
    </w:rPr>
  </w:style>
  <w:style w:type="character" w:customStyle="1" w:styleId="BalloonTextChar">
    <w:name w:val="Balloon Text Char"/>
    <w:basedOn w:val="DefaultParagraphFont"/>
    <w:link w:val="BalloonText"/>
    <w:semiHidden/>
    <w:rsid w:val="00BC292E"/>
    <w:rPr>
      <w:rFonts w:ascii="Segoe UI" w:hAnsi="Segoe UI" w:cs="Segoe UI"/>
      <w:sz w:val="18"/>
      <w:szCs w:val="18"/>
    </w:rPr>
  </w:style>
  <w:style w:type="character" w:styleId="CommentReference">
    <w:name w:val="annotation reference"/>
    <w:basedOn w:val="DefaultParagraphFont"/>
    <w:semiHidden/>
    <w:unhideWhenUsed/>
    <w:rsid w:val="00580D40"/>
    <w:rPr>
      <w:sz w:val="16"/>
      <w:szCs w:val="16"/>
    </w:rPr>
  </w:style>
  <w:style w:type="paragraph" w:styleId="CommentText">
    <w:name w:val="annotation text"/>
    <w:basedOn w:val="Normal"/>
    <w:link w:val="CommentTextChar"/>
    <w:semiHidden/>
    <w:unhideWhenUsed/>
    <w:rsid w:val="00580D40"/>
    <w:rPr>
      <w:sz w:val="20"/>
    </w:rPr>
  </w:style>
  <w:style w:type="character" w:customStyle="1" w:styleId="CommentTextChar">
    <w:name w:val="Comment Text Char"/>
    <w:basedOn w:val="DefaultParagraphFont"/>
    <w:link w:val="CommentText"/>
    <w:semiHidden/>
    <w:rsid w:val="00580D40"/>
    <w:rPr>
      <w:sz w:val="20"/>
    </w:rPr>
  </w:style>
  <w:style w:type="paragraph" w:styleId="CommentSubject">
    <w:name w:val="annotation subject"/>
    <w:basedOn w:val="CommentText"/>
    <w:next w:val="CommentText"/>
    <w:link w:val="CommentSubjectChar"/>
    <w:semiHidden/>
    <w:unhideWhenUsed/>
    <w:rsid w:val="00580D40"/>
    <w:rPr>
      <w:b/>
      <w:bCs/>
    </w:rPr>
  </w:style>
  <w:style w:type="character" w:customStyle="1" w:styleId="CommentSubjectChar">
    <w:name w:val="Comment Subject Char"/>
    <w:basedOn w:val="CommentTextChar"/>
    <w:link w:val="CommentSubject"/>
    <w:semiHidden/>
    <w:rsid w:val="00580D4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3D9F069-17FD-464E-B2FB-F54DE89AA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9882</Words>
  <Characters>5633</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2025-05-21T08:30:00Z</dcterms:created>
  <dcterms:modified xsi:type="dcterms:W3CDTF">2026-03-30T11:45:00Z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