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E1A4A" w14:textId="1FE8576A" w:rsidR="00C65424" w:rsidRPr="002F6FF4" w:rsidRDefault="00C65424" w:rsidP="00C65424">
      <w:pPr>
        <w:ind w:left="11664"/>
        <w:jc w:val="both"/>
        <w:rPr>
          <w:rFonts w:ascii="Times New Roman" w:hAnsi="Times New Roman"/>
          <w:bCs/>
          <w:color w:val="4472C4" w:themeColor="accent5"/>
          <w:sz w:val="22"/>
          <w:szCs w:val="22"/>
        </w:rPr>
      </w:pPr>
      <w:r w:rsidRPr="002F6FF4">
        <w:rPr>
          <w:rFonts w:ascii="Times New Roman" w:hAnsi="Times New Roman"/>
          <w:bCs/>
          <w:color w:val="4472C4" w:themeColor="accent5"/>
          <w:sz w:val="22"/>
          <w:szCs w:val="22"/>
        </w:rPr>
        <w:t>Pirkimo sąlygų 1 priedas „Techninė specifikacija“</w:t>
      </w:r>
    </w:p>
    <w:p w14:paraId="66EAB4DA" w14:textId="77777777" w:rsidR="00C65424" w:rsidRPr="00C65424" w:rsidRDefault="00C65424" w:rsidP="00C65424">
      <w:pPr>
        <w:ind w:left="11664"/>
        <w:jc w:val="both"/>
        <w:rPr>
          <w:rFonts w:ascii="Times New Roman" w:hAnsi="Times New Roman"/>
          <w:bCs/>
          <w:color w:val="4472C4" w:themeColor="accent5"/>
          <w:szCs w:val="24"/>
        </w:rPr>
      </w:pPr>
    </w:p>
    <w:p w14:paraId="129AED65" w14:textId="6F8C1EFF" w:rsidR="00B55D45" w:rsidRPr="002C5009" w:rsidRDefault="00B55D45" w:rsidP="00414941">
      <w:pPr>
        <w:jc w:val="center"/>
        <w:rPr>
          <w:rFonts w:ascii="Times New Roman" w:hAnsi="Times New Roman"/>
          <w:b/>
          <w:szCs w:val="24"/>
        </w:rPr>
      </w:pPr>
      <w:r w:rsidRPr="002C5009">
        <w:rPr>
          <w:rFonts w:ascii="Times New Roman" w:hAnsi="Times New Roman"/>
          <w:b/>
          <w:szCs w:val="24"/>
        </w:rPr>
        <w:t>AUTOMOBILIŲ REMONTO IR TECHNI</w:t>
      </w:r>
      <w:r w:rsidR="00E30287" w:rsidRPr="002C5009">
        <w:rPr>
          <w:rFonts w:ascii="Times New Roman" w:hAnsi="Times New Roman"/>
          <w:b/>
          <w:szCs w:val="24"/>
        </w:rPr>
        <w:t>NĖS</w:t>
      </w:r>
      <w:r w:rsidRPr="002C5009">
        <w:rPr>
          <w:rFonts w:ascii="Times New Roman" w:hAnsi="Times New Roman"/>
          <w:b/>
          <w:szCs w:val="24"/>
        </w:rPr>
        <w:t xml:space="preserve"> </w:t>
      </w:r>
      <w:r w:rsidR="00E30287" w:rsidRPr="002C5009">
        <w:rPr>
          <w:rFonts w:ascii="Times New Roman" w:hAnsi="Times New Roman"/>
          <w:b/>
          <w:szCs w:val="24"/>
        </w:rPr>
        <w:t>PRIEŽIŪROS</w:t>
      </w:r>
    </w:p>
    <w:p w14:paraId="099BA0F5" w14:textId="705D7623" w:rsidR="00E30287" w:rsidRPr="002C5009" w:rsidRDefault="00B55D45" w:rsidP="00414941">
      <w:pPr>
        <w:jc w:val="center"/>
        <w:rPr>
          <w:rFonts w:ascii="Times New Roman" w:hAnsi="Times New Roman"/>
          <w:b/>
          <w:szCs w:val="24"/>
        </w:rPr>
      </w:pPr>
      <w:r w:rsidRPr="002C5009">
        <w:rPr>
          <w:rFonts w:ascii="Times New Roman" w:hAnsi="Times New Roman"/>
          <w:b/>
          <w:szCs w:val="24"/>
        </w:rPr>
        <w:t xml:space="preserve">PASLAUGŲ </w:t>
      </w:r>
      <w:r w:rsidR="00E30287" w:rsidRPr="002C5009">
        <w:rPr>
          <w:rFonts w:ascii="Times New Roman" w:hAnsi="Times New Roman"/>
          <w:b/>
          <w:szCs w:val="24"/>
        </w:rPr>
        <w:t>(</w:t>
      </w:r>
      <w:r w:rsidR="00AB66E3">
        <w:rPr>
          <w:rFonts w:ascii="Times New Roman" w:hAnsi="Times New Roman"/>
          <w:b/>
          <w:szCs w:val="24"/>
        </w:rPr>
        <w:t>MARIJAMPOLĖS</w:t>
      </w:r>
      <w:r w:rsidR="0030222F" w:rsidRPr="002C5009">
        <w:rPr>
          <w:rFonts w:ascii="Times New Roman" w:hAnsi="Times New Roman"/>
          <w:b/>
          <w:szCs w:val="24"/>
        </w:rPr>
        <w:t xml:space="preserve"> REGIONAS</w:t>
      </w:r>
      <w:r w:rsidR="00E30287" w:rsidRPr="002C5009">
        <w:rPr>
          <w:rFonts w:ascii="Times New Roman" w:hAnsi="Times New Roman"/>
          <w:b/>
          <w:szCs w:val="24"/>
        </w:rPr>
        <w:t>)</w:t>
      </w:r>
    </w:p>
    <w:p w14:paraId="6731E38A" w14:textId="2F8E68CE" w:rsidR="00B55D45" w:rsidRPr="002C5009" w:rsidRDefault="00B55D45" w:rsidP="00414941">
      <w:pPr>
        <w:jc w:val="center"/>
        <w:rPr>
          <w:rFonts w:ascii="Times New Roman" w:hAnsi="Times New Roman"/>
          <w:b/>
          <w:szCs w:val="24"/>
        </w:rPr>
      </w:pPr>
      <w:r w:rsidRPr="002C5009">
        <w:rPr>
          <w:rFonts w:ascii="Times New Roman" w:hAnsi="Times New Roman"/>
          <w:b/>
          <w:szCs w:val="24"/>
        </w:rPr>
        <w:t>TECHNINĖ SPECIFIKACIJA</w:t>
      </w:r>
    </w:p>
    <w:p w14:paraId="615E565D" w14:textId="1D8B15D0" w:rsidR="008240ED" w:rsidRPr="002C5009" w:rsidRDefault="008240ED" w:rsidP="00414941">
      <w:pPr>
        <w:pStyle w:val="Betarp"/>
        <w:jc w:val="both"/>
        <w:rPr>
          <w:rFonts w:ascii="Times New Roman" w:hAnsi="Times New Roman"/>
          <w:bCs/>
          <w:sz w:val="24"/>
          <w:szCs w:val="24"/>
        </w:rPr>
      </w:pPr>
    </w:p>
    <w:p w14:paraId="00E25673" w14:textId="1C0A7DC2" w:rsidR="00235AC6" w:rsidRDefault="0064489C" w:rsidP="00414941">
      <w:pPr>
        <w:ind w:firstLine="550"/>
        <w:jc w:val="both"/>
        <w:rPr>
          <w:rFonts w:ascii="Times New Roman" w:eastAsia="Calibri" w:hAnsi="Times New Roman"/>
        </w:rPr>
      </w:pPr>
      <w:r w:rsidRPr="002C5009">
        <w:rPr>
          <w:rFonts w:ascii="Times New Roman" w:eastAsia="Calibri" w:hAnsi="Times New Roman"/>
        </w:rPr>
        <w:t>1. Pirkimo objektas - automobilių remonto ir techninės priežiūros paslaug</w:t>
      </w:r>
      <w:r w:rsidR="7D09FD12" w:rsidRPr="002C5009">
        <w:rPr>
          <w:rFonts w:ascii="Times New Roman" w:eastAsia="Calibri" w:hAnsi="Times New Roman"/>
        </w:rPr>
        <w:t>o</w:t>
      </w:r>
      <w:r w:rsidR="2CD24DCD" w:rsidRPr="002C5009">
        <w:rPr>
          <w:rFonts w:ascii="Times New Roman" w:eastAsia="Calibri" w:hAnsi="Times New Roman"/>
        </w:rPr>
        <w:t>s</w:t>
      </w:r>
      <w:r w:rsidRPr="002C5009">
        <w:rPr>
          <w:rFonts w:ascii="Times New Roman" w:eastAsia="Calibri" w:hAnsi="Times New Roman"/>
        </w:rPr>
        <w:t xml:space="preserve"> (</w:t>
      </w:r>
      <w:r w:rsidR="00AB66E3">
        <w:rPr>
          <w:rFonts w:ascii="Times New Roman" w:eastAsia="Calibri" w:hAnsi="Times New Roman"/>
        </w:rPr>
        <w:t>Marijampolės</w:t>
      </w:r>
      <w:r w:rsidR="00EE09D6">
        <w:rPr>
          <w:rFonts w:ascii="Times New Roman" w:eastAsia="Calibri" w:hAnsi="Times New Roman"/>
        </w:rPr>
        <w:t xml:space="preserve"> regionas</w:t>
      </w:r>
      <w:r w:rsidRPr="002C5009">
        <w:rPr>
          <w:rFonts w:ascii="Times New Roman" w:eastAsia="Calibri" w:hAnsi="Times New Roman"/>
        </w:rPr>
        <w:t xml:space="preserve">). </w:t>
      </w:r>
    </w:p>
    <w:p w14:paraId="61F847FE" w14:textId="25384A7B" w:rsidR="0064489C" w:rsidRPr="002C5009" w:rsidRDefault="00235AC6" w:rsidP="00414941">
      <w:pPr>
        <w:ind w:firstLine="550"/>
        <w:jc w:val="both"/>
        <w:rPr>
          <w:rFonts w:ascii="Times New Roman" w:eastAsia="Calibri" w:hAnsi="Times New Roman"/>
        </w:rPr>
      </w:pPr>
      <w:r>
        <w:rPr>
          <w:rFonts w:ascii="Times New Roman" w:eastAsia="Calibri" w:hAnsi="Times New Roman"/>
        </w:rPr>
        <w:t xml:space="preserve">2. Pirkimo objekto apibūdinimas - </w:t>
      </w:r>
      <w:r w:rsidR="0054332E" w:rsidRPr="0054332E">
        <w:rPr>
          <w:rFonts w:ascii="Times New Roman" w:eastAsia="Calibri" w:hAnsi="Times New Roman"/>
        </w:rPr>
        <w:t>Aplinkos apsaugos departament</w:t>
      </w:r>
      <w:r w:rsidR="0054332E">
        <w:rPr>
          <w:rFonts w:ascii="Times New Roman" w:eastAsia="Calibri" w:hAnsi="Times New Roman"/>
        </w:rPr>
        <w:t xml:space="preserve">o </w:t>
      </w:r>
      <w:r w:rsidR="0054332E" w:rsidRPr="0054332E">
        <w:rPr>
          <w:rFonts w:ascii="Times New Roman" w:eastAsia="Calibri" w:hAnsi="Times New Roman"/>
        </w:rPr>
        <w:t>prie Aplinkos ministerijos</w:t>
      </w:r>
      <w:r w:rsidR="0054332E">
        <w:rPr>
          <w:rFonts w:ascii="Times New Roman" w:eastAsia="Calibri" w:hAnsi="Times New Roman"/>
        </w:rPr>
        <w:t xml:space="preserve"> </w:t>
      </w:r>
      <w:r w:rsidR="00AB66E3">
        <w:rPr>
          <w:rFonts w:ascii="Times New Roman" w:eastAsia="Calibri" w:hAnsi="Times New Roman"/>
        </w:rPr>
        <w:t>Marijampolės</w:t>
      </w:r>
      <w:r w:rsidR="00D83B38">
        <w:rPr>
          <w:rFonts w:ascii="Times New Roman" w:eastAsia="Calibri" w:hAnsi="Times New Roman"/>
        </w:rPr>
        <w:t xml:space="preserve"> regiono </w:t>
      </w:r>
      <w:r w:rsidR="00493FFB">
        <w:rPr>
          <w:rFonts w:ascii="Times New Roman" w:eastAsia="Calibri" w:hAnsi="Times New Roman"/>
        </w:rPr>
        <w:t xml:space="preserve">eksploatuojamų </w:t>
      </w:r>
      <w:r w:rsidR="00D83B38">
        <w:rPr>
          <w:rFonts w:ascii="Times New Roman" w:eastAsia="Calibri" w:hAnsi="Times New Roman"/>
        </w:rPr>
        <w:t>t</w:t>
      </w:r>
      <w:r w:rsidR="0064489C" w:rsidRPr="002C5009">
        <w:rPr>
          <w:rFonts w:ascii="Times New Roman" w:eastAsia="Calibri" w:hAnsi="Times New Roman"/>
        </w:rPr>
        <w:t>arnybinių  automobilių remonto ir techninės priežiūros paslaugos su paslaugų teikėjo atsarginėmis detalėmis bei eksploatacinėmis medžiagomis</w:t>
      </w:r>
      <w:r w:rsidR="1A65875D" w:rsidRPr="002C5009">
        <w:rPr>
          <w:rFonts w:ascii="Times New Roman" w:eastAsia="Calibri" w:hAnsi="Times New Roman"/>
        </w:rPr>
        <w:t xml:space="preserve"> </w:t>
      </w:r>
      <w:r w:rsidR="00647527">
        <w:rPr>
          <w:rFonts w:ascii="Times New Roman" w:eastAsia="Calibri" w:hAnsi="Times New Roman"/>
        </w:rPr>
        <w:t>(toliau – Paslaugos).</w:t>
      </w:r>
    </w:p>
    <w:p w14:paraId="0CEECB4B" w14:textId="11330FD5" w:rsidR="0064489C" w:rsidRPr="002C5009" w:rsidRDefault="127C6361" w:rsidP="1449B753">
      <w:pPr>
        <w:ind w:firstLine="550"/>
        <w:jc w:val="both"/>
        <w:rPr>
          <w:rFonts w:ascii="Times New Roman" w:hAnsi="Times New Roman"/>
          <w:szCs w:val="24"/>
        </w:rPr>
      </w:pPr>
      <w:r w:rsidRPr="1449B753">
        <w:rPr>
          <w:rFonts w:ascii="Times New Roman" w:eastAsia="Calibri" w:hAnsi="Times New Roman"/>
        </w:rPr>
        <w:t>3</w:t>
      </w:r>
      <w:r w:rsidR="5C9D4D90" w:rsidRPr="1449B753">
        <w:rPr>
          <w:rFonts w:ascii="Times New Roman" w:eastAsia="Calibri" w:hAnsi="Times New Roman"/>
        </w:rPr>
        <w:t>. Paslaugų teikimo vieta – patalpos (remonto dirbtuvės/ autoservisas (−ai)), kurių adresas (−ai) nurodytas (−i) Paslaugų tiekėjo pasiūlyme.</w:t>
      </w:r>
      <w:r w:rsidR="0EC096AD" w:rsidRPr="1449B753">
        <w:rPr>
          <w:rFonts w:ascii="Times New Roman" w:eastAsia="Calibri" w:hAnsi="Times New Roman"/>
        </w:rPr>
        <w:t xml:space="preserve"> </w:t>
      </w:r>
      <w:r w:rsidR="0EC096AD" w:rsidRPr="1449B753">
        <w:rPr>
          <w:rFonts w:ascii="Times New Roman" w:hAnsi="Times New Roman"/>
          <w:szCs w:val="24"/>
        </w:rPr>
        <w:t>Paslaugų teikimo vieta negali būti didesniu kaip</w:t>
      </w:r>
      <w:r w:rsidR="00D00E67">
        <w:rPr>
          <w:rFonts w:ascii="Times New Roman" w:hAnsi="Times New Roman"/>
          <w:szCs w:val="24"/>
        </w:rPr>
        <w:t xml:space="preserve"> </w:t>
      </w:r>
      <w:r w:rsidR="00E60509">
        <w:rPr>
          <w:rFonts w:ascii="Times New Roman" w:hAnsi="Times New Roman"/>
          <w:szCs w:val="24"/>
        </w:rPr>
        <w:t>8</w:t>
      </w:r>
      <w:r w:rsidR="0EC096AD" w:rsidRPr="1449B753">
        <w:rPr>
          <w:rFonts w:ascii="Times New Roman" w:hAnsi="Times New Roman"/>
          <w:szCs w:val="24"/>
        </w:rPr>
        <w:t xml:space="preserve"> km atstumu nuo Aplinkos apsaugos departamento prie Aplinkos ministerijos  </w:t>
      </w:r>
      <w:r w:rsidR="00C322AB">
        <w:rPr>
          <w:rFonts w:ascii="Times New Roman" w:hAnsi="Times New Roman"/>
          <w:szCs w:val="24"/>
        </w:rPr>
        <w:t xml:space="preserve">Kauno valdybos </w:t>
      </w:r>
      <w:r w:rsidR="00AB66E3">
        <w:rPr>
          <w:rFonts w:ascii="Times New Roman" w:hAnsi="Times New Roman"/>
          <w:szCs w:val="24"/>
        </w:rPr>
        <w:t>Marijampolės</w:t>
      </w:r>
      <w:r w:rsidR="0EC096AD" w:rsidRPr="1449B753">
        <w:rPr>
          <w:rFonts w:ascii="Times New Roman" w:hAnsi="Times New Roman"/>
          <w:szCs w:val="24"/>
        </w:rPr>
        <w:t xml:space="preserve"> </w:t>
      </w:r>
      <w:r w:rsidR="00C322AB">
        <w:rPr>
          <w:rFonts w:ascii="Times New Roman" w:hAnsi="Times New Roman"/>
          <w:szCs w:val="24"/>
        </w:rPr>
        <w:t xml:space="preserve">aplinkos apsaugos </w:t>
      </w:r>
      <w:r w:rsidR="00AB66E3">
        <w:rPr>
          <w:rFonts w:ascii="Times New Roman" w:hAnsi="Times New Roman"/>
          <w:szCs w:val="24"/>
        </w:rPr>
        <w:t>skyriaus</w:t>
      </w:r>
      <w:r w:rsidR="0EC096AD" w:rsidRPr="1449B753">
        <w:rPr>
          <w:rFonts w:ascii="Times New Roman" w:hAnsi="Times New Roman"/>
          <w:szCs w:val="24"/>
        </w:rPr>
        <w:t xml:space="preserve">, </w:t>
      </w:r>
      <w:r w:rsidR="00AB66E3">
        <w:rPr>
          <w:rFonts w:ascii="Times New Roman" w:hAnsi="Times New Roman"/>
          <w:szCs w:val="24"/>
        </w:rPr>
        <w:t>Dariaus ir Girėno g. 4</w:t>
      </w:r>
      <w:r w:rsidR="0EC096AD" w:rsidRPr="1449B753">
        <w:rPr>
          <w:rFonts w:ascii="Times New Roman" w:hAnsi="Times New Roman"/>
          <w:szCs w:val="24"/>
        </w:rPr>
        <w:t xml:space="preserve">, </w:t>
      </w:r>
      <w:r w:rsidR="00AB66E3">
        <w:rPr>
          <w:rFonts w:ascii="Times New Roman" w:hAnsi="Times New Roman"/>
          <w:szCs w:val="24"/>
        </w:rPr>
        <w:t>Marijampolė</w:t>
      </w:r>
      <w:r w:rsidR="0EC096AD" w:rsidRPr="1449B753">
        <w:rPr>
          <w:rFonts w:ascii="Times New Roman" w:hAnsi="Times New Roman"/>
          <w:szCs w:val="24"/>
        </w:rPr>
        <w:t xml:space="preserve"> (atstumas bus nustatomas pagal www.maps.lt automobilio maršruto paieškos duomenis, maršruto paieškoje nurodant perkančiosios organizacijos adresą ir serviso adresą bei naudojant maršruto tipą – „Ieškoti trumpiausio“).</w:t>
      </w:r>
    </w:p>
    <w:p w14:paraId="75D076AB" w14:textId="0F7A4C6A" w:rsidR="00B55D45" w:rsidRPr="002C5009" w:rsidRDefault="00E94EE0" w:rsidP="00414941">
      <w:pPr>
        <w:ind w:firstLine="550"/>
        <w:jc w:val="both"/>
        <w:rPr>
          <w:rFonts w:ascii="Times New Roman" w:hAnsi="Times New Roman"/>
        </w:rPr>
      </w:pPr>
      <w:r>
        <w:rPr>
          <w:rFonts w:ascii="Times New Roman" w:eastAsia="Calibri" w:hAnsi="Times New Roman"/>
        </w:rPr>
        <w:t>4</w:t>
      </w:r>
      <w:r w:rsidR="0064489C" w:rsidRPr="1136AC90">
        <w:rPr>
          <w:rFonts w:ascii="Times New Roman" w:eastAsia="Calibri" w:hAnsi="Times New Roman"/>
        </w:rPr>
        <w:t xml:space="preserve">. Perkančiosios organizacijos preliminarus </w:t>
      </w:r>
      <w:r w:rsidR="0061008D" w:rsidRPr="1136AC90">
        <w:rPr>
          <w:rFonts w:ascii="Times New Roman" w:eastAsia="Calibri" w:hAnsi="Times New Roman"/>
        </w:rPr>
        <w:t xml:space="preserve">eksploatuojamų </w:t>
      </w:r>
      <w:r w:rsidR="0064489C" w:rsidRPr="1136AC90">
        <w:rPr>
          <w:rFonts w:ascii="Times New Roman" w:eastAsia="Calibri" w:hAnsi="Times New Roman"/>
        </w:rPr>
        <w:t>automobilių sąrašas</w:t>
      </w:r>
      <w:r w:rsidR="00183BEC" w:rsidRPr="1136AC90">
        <w:rPr>
          <w:rFonts w:ascii="Times New Roman" w:eastAsia="Calibri" w:hAnsi="Times New Roman"/>
        </w:rPr>
        <w:t>, jų markės, modeliai ir techniniai duomenys</w:t>
      </w:r>
      <w:r w:rsidR="0064489C" w:rsidRPr="1136AC90">
        <w:rPr>
          <w:rFonts w:ascii="Times New Roman" w:eastAsia="Calibri" w:hAnsi="Times New Roman"/>
        </w:rPr>
        <w:t xml:space="preserve"> pateik</w:t>
      </w:r>
      <w:r w:rsidR="00183BEC" w:rsidRPr="1136AC90">
        <w:rPr>
          <w:rFonts w:ascii="Times New Roman" w:eastAsia="Calibri" w:hAnsi="Times New Roman"/>
        </w:rPr>
        <w:t>iami</w:t>
      </w:r>
      <w:r w:rsidR="0064489C" w:rsidRPr="1136AC90">
        <w:rPr>
          <w:rFonts w:ascii="Times New Roman" w:eastAsia="Calibri" w:hAnsi="Times New Roman"/>
        </w:rPr>
        <w:t xml:space="preserve"> 1 lentelėje.</w:t>
      </w:r>
      <w:r w:rsidR="737C9373" w:rsidRPr="1136AC90">
        <w:rPr>
          <w:rFonts w:ascii="Times New Roman" w:hAnsi="Times New Roman"/>
        </w:rPr>
        <w:t xml:space="preserve"> </w:t>
      </w:r>
      <w:r w:rsidR="7CCD39BE" w:rsidRPr="1136AC90">
        <w:rPr>
          <w:rFonts w:ascii="Times New Roman" w:hAnsi="Times New Roman"/>
        </w:rPr>
        <w:t>Automobilių skaičius, jų markės ir modeliai sutarties laikotarpi</w:t>
      </w:r>
      <w:r>
        <w:rPr>
          <w:rFonts w:ascii="Times New Roman" w:hAnsi="Times New Roman"/>
        </w:rPr>
        <w:t>u</w:t>
      </w:r>
      <w:r w:rsidR="7CCD39BE" w:rsidRPr="1136AC90">
        <w:rPr>
          <w:rFonts w:ascii="Times New Roman" w:hAnsi="Times New Roman"/>
        </w:rPr>
        <w:t xml:space="preserve"> gali keistis.</w:t>
      </w:r>
    </w:p>
    <w:p w14:paraId="54DE421C" w14:textId="77777777" w:rsidR="000457A5" w:rsidRPr="002C5009" w:rsidRDefault="000457A5" w:rsidP="00414941">
      <w:pPr>
        <w:ind w:left="610" w:hanging="60"/>
        <w:jc w:val="both"/>
        <w:rPr>
          <w:rFonts w:ascii="Times New Roman" w:hAnsi="Times New Roman"/>
          <w:bCs/>
          <w:szCs w:val="24"/>
        </w:rPr>
      </w:pPr>
    </w:p>
    <w:p w14:paraId="59657854" w14:textId="21F39BB2" w:rsidR="00B55D45" w:rsidRPr="002C5009" w:rsidRDefault="00B55D45" w:rsidP="00414941">
      <w:pPr>
        <w:rPr>
          <w:rFonts w:ascii="Times New Roman" w:hAnsi="Times New Roman"/>
          <w:bCs/>
          <w:szCs w:val="24"/>
        </w:rPr>
      </w:pPr>
      <w:r w:rsidRPr="002C5009">
        <w:rPr>
          <w:rFonts w:ascii="Times New Roman" w:hAnsi="Times New Roman"/>
          <w:bCs/>
          <w:szCs w:val="24"/>
        </w:rPr>
        <w:t>1 lentelė</w:t>
      </w:r>
      <w:r w:rsidR="00FC1D5A" w:rsidRPr="002C5009">
        <w:rPr>
          <w:rFonts w:ascii="Times New Roman" w:hAnsi="Times New Roman"/>
          <w:bCs/>
          <w:szCs w:val="24"/>
        </w:rPr>
        <w:t xml:space="preserve">. </w:t>
      </w:r>
      <w:r w:rsidR="00536B38" w:rsidRPr="002C5009">
        <w:rPr>
          <w:rFonts w:ascii="Times New Roman" w:hAnsi="Times New Roman"/>
          <w:bCs/>
          <w:szCs w:val="24"/>
        </w:rPr>
        <w:t>Preliminarus a</w:t>
      </w:r>
      <w:r w:rsidR="00FC1D5A" w:rsidRPr="002C5009">
        <w:rPr>
          <w:rFonts w:ascii="Times New Roman" w:hAnsi="Times New Roman"/>
          <w:bCs/>
          <w:szCs w:val="24"/>
        </w:rPr>
        <w:t>utomobilių sąrašas</w:t>
      </w: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2127"/>
        <w:gridCol w:w="1275"/>
        <w:gridCol w:w="1276"/>
        <w:gridCol w:w="1134"/>
        <w:gridCol w:w="1418"/>
        <w:gridCol w:w="1134"/>
        <w:gridCol w:w="2976"/>
        <w:gridCol w:w="1560"/>
        <w:gridCol w:w="1417"/>
      </w:tblGrid>
      <w:tr w:rsidR="00D720A7" w:rsidRPr="002C5009" w14:paraId="6F5DDB89" w14:textId="77777777" w:rsidTr="00D00E67">
        <w:trPr>
          <w:jc w:val="center"/>
        </w:trPr>
        <w:tc>
          <w:tcPr>
            <w:tcW w:w="562" w:type="dxa"/>
            <w:shd w:val="clear" w:color="auto" w:fill="DEEAF6" w:themeFill="accent1" w:themeFillTint="33"/>
            <w:vAlign w:val="center"/>
          </w:tcPr>
          <w:p w14:paraId="24C6123F" w14:textId="77777777" w:rsidR="00D720A7" w:rsidRPr="007272C8" w:rsidRDefault="00D720A7" w:rsidP="00D720A7">
            <w:pPr>
              <w:jc w:val="center"/>
              <w:rPr>
                <w:rFonts w:ascii="Times New Roman" w:hAnsi="Times New Roman"/>
                <w:b/>
                <w:bCs/>
                <w:sz w:val="22"/>
                <w:szCs w:val="22"/>
              </w:rPr>
            </w:pPr>
            <w:r w:rsidRPr="007272C8">
              <w:rPr>
                <w:rFonts w:ascii="Times New Roman" w:hAnsi="Times New Roman"/>
                <w:b/>
                <w:bCs/>
                <w:sz w:val="22"/>
                <w:szCs w:val="22"/>
              </w:rPr>
              <w:t>Eil. Nr.</w:t>
            </w:r>
          </w:p>
        </w:tc>
        <w:tc>
          <w:tcPr>
            <w:tcW w:w="2127" w:type="dxa"/>
            <w:shd w:val="clear" w:color="auto" w:fill="DEEAF6" w:themeFill="accent1" w:themeFillTint="33"/>
            <w:vAlign w:val="center"/>
          </w:tcPr>
          <w:p w14:paraId="5DB6CBA8" w14:textId="77777777" w:rsidR="00D720A7" w:rsidRPr="007272C8" w:rsidRDefault="00D720A7" w:rsidP="00D720A7">
            <w:pPr>
              <w:jc w:val="center"/>
              <w:rPr>
                <w:rFonts w:ascii="Times New Roman" w:hAnsi="Times New Roman"/>
                <w:b/>
                <w:bCs/>
                <w:sz w:val="22"/>
                <w:szCs w:val="22"/>
              </w:rPr>
            </w:pPr>
            <w:r w:rsidRPr="007272C8">
              <w:rPr>
                <w:rFonts w:ascii="Times New Roman" w:hAnsi="Times New Roman"/>
                <w:b/>
                <w:bCs/>
                <w:sz w:val="22"/>
                <w:szCs w:val="22"/>
              </w:rPr>
              <w:t>Automobilio markė, modelis</w:t>
            </w:r>
          </w:p>
        </w:tc>
        <w:tc>
          <w:tcPr>
            <w:tcW w:w="1275" w:type="dxa"/>
            <w:shd w:val="clear" w:color="auto" w:fill="DEEAF6" w:themeFill="accent1" w:themeFillTint="33"/>
            <w:vAlign w:val="center"/>
          </w:tcPr>
          <w:p w14:paraId="0CF488C3" w14:textId="375BD222" w:rsidR="00D720A7" w:rsidRPr="007272C8" w:rsidRDefault="00D720A7" w:rsidP="00D720A7">
            <w:pPr>
              <w:overflowPunct/>
              <w:autoSpaceDE/>
              <w:autoSpaceDN/>
              <w:adjustRightInd/>
              <w:jc w:val="center"/>
              <w:rPr>
                <w:rFonts w:ascii="Times New Roman" w:hAnsi="Times New Roman"/>
                <w:b/>
                <w:bCs/>
                <w:sz w:val="22"/>
                <w:szCs w:val="22"/>
              </w:rPr>
            </w:pPr>
            <w:r w:rsidRPr="007272C8">
              <w:rPr>
                <w:rFonts w:ascii="Times New Roman" w:hAnsi="Times New Roman"/>
                <w:b/>
                <w:bCs/>
                <w:sz w:val="22"/>
                <w:szCs w:val="22"/>
              </w:rPr>
              <w:t>Kategorija bei klasė*</w:t>
            </w:r>
          </w:p>
          <w:p w14:paraId="20CFC3D5" w14:textId="77777777" w:rsidR="00D720A7" w:rsidRPr="007272C8" w:rsidRDefault="00D720A7" w:rsidP="00D720A7">
            <w:pPr>
              <w:jc w:val="center"/>
              <w:rPr>
                <w:rFonts w:ascii="Times New Roman" w:hAnsi="Times New Roman"/>
                <w:b/>
                <w:bCs/>
                <w:sz w:val="22"/>
                <w:szCs w:val="22"/>
              </w:rPr>
            </w:pPr>
          </w:p>
        </w:tc>
        <w:tc>
          <w:tcPr>
            <w:tcW w:w="1276" w:type="dxa"/>
            <w:shd w:val="clear" w:color="auto" w:fill="DEEAF6" w:themeFill="accent1" w:themeFillTint="33"/>
            <w:vAlign w:val="center"/>
          </w:tcPr>
          <w:p w14:paraId="48AFE4E4" w14:textId="10598A53" w:rsidR="00D720A7" w:rsidRPr="007272C8" w:rsidRDefault="00D720A7" w:rsidP="00D720A7">
            <w:pPr>
              <w:jc w:val="center"/>
              <w:rPr>
                <w:rFonts w:ascii="Times New Roman" w:hAnsi="Times New Roman"/>
                <w:b/>
                <w:bCs/>
                <w:sz w:val="22"/>
                <w:szCs w:val="22"/>
              </w:rPr>
            </w:pPr>
            <w:r w:rsidRPr="007272C8">
              <w:rPr>
                <w:rFonts w:ascii="Times New Roman" w:hAnsi="Times New Roman"/>
                <w:b/>
                <w:bCs/>
                <w:sz w:val="22"/>
                <w:szCs w:val="22"/>
              </w:rPr>
              <w:t>Preliminarus kiekis vnt.</w:t>
            </w:r>
          </w:p>
        </w:tc>
        <w:tc>
          <w:tcPr>
            <w:tcW w:w="1134" w:type="dxa"/>
            <w:shd w:val="clear" w:color="auto" w:fill="DEEAF6" w:themeFill="accent1" w:themeFillTint="33"/>
            <w:vAlign w:val="center"/>
          </w:tcPr>
          <w:p w14:paraId="1EECD825" w14:textId="21799CF7" w:rsidR="00D720A7" w:rsidRPr="007272C8" w:rsidRDefault="00D720A7" w:rsidP="00D720A7">
            <w:pPr>
              <w:jc w:val="center"/>
              <w:rPr>
                <w:rFonts w:ascii="Times New Roman" w:hAnsi="Times New Roman"/>
                <w:b/>
                <w:bCs/>
                <w:sz w:val="22"/>
                <w:szCs w:val="22"/>
              </w:rPr>
            </w:pPr>
            <w:r w:rsidRPr="007272C8">
              <w:rPr>
                <w:rFonts w:ascii="Times New Roman" w:hAnsi="Times New Roman"/>
                <w:b/>
                <w:bCs/>
                <w:sz w:val="22"/>
                <w:szCs w:val="22"/>
              </w:rPr>
              <w:t>Gamybos metai</w:t>
            </w:r>
          </w:p>
        </w:tc>
        <w:tc>
          <w:tcPr>
            <w:tcW w:w="1418" w:type="dxa"/>
            <w:shd w:val="clear" w:color="auto" w:fill="DEEAF6" w:themeFill="accent1" w:themeFillTint="33"/>
            <w:vAlign w:val="center"/>
          </w:tcPr>
          <w:p w14:paraId="7F2CCAB2" w14:textId="77777777" w:rsidR="00D720A7" w:rsidRPr="007272C8" w:rsidRDefault="00D720A7" w:rsidP="00D720A7">
            <w:pPr>
              <w:jc w:val="center"/>
              <w:rPr>
                <w:rFonts w:ascii="Times New Roman" w:hAnsi="Times New Roman"/>
                <w:b/>
                <w:bCs/>
                <w:sz w:val="22"/>
                <w:szCs w:val="22"/>
              </w:rPr>
            </w:pPr>
            <w:r w:rsidRPr="007272C8">
              <w:rPr>
                <w:rFonts w:ascii="Times New Roman" w:hAnsi="Times New Roman"/>
                <w:b/>
                <w:bCs/>
                <w:sz w:val="22"/>
                <w:szCs w:val="22"/>
              </w:rPr>
              <w:t>Variklio darbinis tūris cm³</w:t>
            </w:r>
          </w:p>
        </w:tc>
        <w:tc>
          <w:tcPr>
            <w:tcW w:w="1134" w:type="dxa"/>
            <w:shd w:val="clear" w:color="auto" w:fill="DEEAF6" w:themeFill="accent1" w:themeFillTint="33"/>
            <w:vAlign w:val="center"/>
          </w:tcPr>
          <w:p w14:paraId="133D8782" w14:textId="42A2803A" w:rsidR="00D720A7" w:rsidRPr="007272C8" w:rsidRDefault="00D720A7" w:rsidP="00D720A7">
            <w:pPr>
              <w:jc w:val="center"/>
              <w:rPr>
                <w:rFonts w:ascii="Times New Roman" w:hAnsi="Times New Roman"/>
                <w:b/>
                <w:bCs/>
                <w:sz w:val="22"/>
                <w:szCs w:val="22"/>
              </w:rPr>
            </w:pPr>
            <w:r w:rsidRPr="007272C8">
              <w:rPr>
                <w:rFonts w:ascii="Times New Roman" w:hAnsi="Times New Roman"/>
                <w:b/>
                <w:bCs/>
                <w:sz w:val="22"/>
                <w:szCs w:val="22"/>
              </w:rPr>
              <w:t>Variklio galia kW</w:t>
            </w:r>
          </w:p>
        </w:tc>
        <w:tc>
          <w:tcPr>
            <w:tcW w:w="2976" w:type="dxa"/>
            <w:shd w:val="clear" w:color="auto" w:fill="DEEAF6" w:themeFill="accent1" w:themeFillTint="33"/>
          </w:tcPr>
          <w:p w14:paraId="3A844CE2" w14:textId="3F57ED9E" w:rsidR="00D720A7" w:rsidRPr="007A26E4" w:rsidRDefault="00D720A7" w:rsidP="00D720A7">
            <w:pPr>
              <w:jc w:val="center"/>
              <w:rPr>
                <w:rFonts w:ascii="Times New Roman" w:hAnsi="Times New Roman"/>
                <w:b/>
                <w:bCs/>
                <w:sz w:val="22"/>
                <w:szCs w:val="22"/>
              </w:rPr>
            </w:pPr>
            <w:r w:rsidRPr="007A26E4">
              <w:rPr>
                <w:rFonts w:ascii="Times New Roman" w:hAnsi="Times New Roman"/>
                <w:b/>
                <w:bCs/>
                <w:sz w:val="22"/>
                <w:szCs w:val="22"/>
              </w:rPr>
              <w:t>Automobilio kėbulo numeris</w:t>
            </w:r>
          </w:p>
        </w:tc>
        <w:tc>
          <w:tcPr>
            <w:tcW w:w="1560" w:type="dxa"/>
            <w:shd w:val="clear" w:color="auto" w:fill="DEEAF6" w:themeFill="accent1" w:themeFillTint="33"/>
            <w:vAlign w:val="center"/>
          </w:tcPr>
          <w:p w14:paraId="746904E6" w14:textId="37E833CC" w:rsidR="00D720A7" w:rsidRPr="007A26E4" w:rsidRDefault="00D720A7" w:rsidP="00D720A7">
            <w:pPr>
              <w:jc w:val="center"/>
              <w:rPr>
                <w:rFonts w:ascii="Times New Roman" w:hAnsi="Times New Roman"/>
                <w:b/>
                <w:bCs/>
                <w:sz w:val="22"/>
                <w:szCs w:val="22"/>
              </w:rPr>
            </w:pPr>
            <w:r w:rsidRPr="007A26E4">
              <w:rPr>
                <w:rFonts w:ascii="Times New Roman" w:hAnsi="Times New Roman"/>
                <w:b/>
                <w:bCs/>
                <w:sz w:val="22"/>
                <w:szCs w:val="22"/>
              </w:rPr>
              <w:t>Automobilio transmisija</w:t>
            </w:r>
          </w:p>
        </w:tc>
        <w:tc>
          <w:tcPr>
            <w:tcW w:w="1417" w:type="dxa"/>
            <w:shd w:val="clear" w:color="auto" w:fill="DEEAF6" w:themeFill="accent1" w:themeFillTint="33"/>
            <w:vAlign w:val="center"/>
          </w:tcPr>
          <w:p w14:paraId="7BEDDDAB" w14:textId="77777777" w:rsidR="00D720A7" w:rsidRPr="007272C8" w:rsidRDefault="00D720A7" w:rsidP="00D720A7">
            <w:pPr>
              <w:jc w:val="center"/>
              <w:rPr>
                <w:rFonts w:ascii="Times New Roman" w:hAnsi="Times New Roman"/>
                <w:b/>
                <w:bCs/>
                <w:sz w:val="22"/>
                <w:szCs w:val="22"/>
              </w:rPr>
            </w:pPr>
            <w:r w:rsidRPr="007272C8">
              <w:rPr>
                <w:rFonts w:ascii="Times New Roman" w:hAnsi="Times New Roman"/>
                <w:b/>
                <w:bCs/>
                <w:sz w:val="22"/>
                <w:szCs w:val="22"/>
              </w:rPr>
              <w:t>Kuro rūšis</w:t>
            </w:r>
          </w:p>
        </w:tc>
      </w:tr>
      <w:tr w:rsidR="00771C2A" w:rsidRPr="002C5009" w14:paraId="6B990ECE" w14:textId="77777777" w:rsidTr="00D00E67">
        <w:trPr>
          <w:jc w:val="center"/>
        </w:trPr>
        <w:tc>
          <w:tcPr>
            <w:tcW w:w="562" w:type="dxa"/>
          </w:tcPr>
          <w:p w14:paraId="7EBBFEB1" w14:textId="034C393C" w:rsidR="00771C2A" w:rsidRPr="002C5009" w:rsidRDefault="00771C2A" w:rsidP="00771C2A">
            <w:pPr>
              <w:jc w:val="center"/>
              <w:rPr>
                <w:rFonts w:ascii="Times New Roman" w:hAnsi="Times New Roman"/>
                <w:szCs w:val="24"/>
              </w:rPr>
            </w:pPr>
            <w:r w:rsidRPr="002C5009">
              <w:rPr>
                <w:rFonts w:ascii="Times New Roman" w:hAnsi="Times New Roman"/>
                <w:szCs w:val="24"/>
              </w:rPr>
              <w:t>1.</w:t>
            </w:r>
          </w:p>
        </w:tc>
        <w:tc>
          <w:tcPr>
            <w:tcW w:w="2127" w:type="dxa"/>
          </w:tcPr>
          <w:p w14:paraId="0D26CA1C" w14:textId="69ABBD68" w:rsidR="00771C2A" w:rsidRPr="006C40BC" w:rsidRDefault="00771C2A" w:rsidP="00771C2A">
            <w:pPr>
              <w:rPr>
                <w:rFonts w:ascii="Times New Roman" w:hAnsi="Times New Roman"/>
                <w:color w:val="000000" w:themeColor="text1"/>
                <w:szCs w:val="24"/>
              </w:rPr>
            </w:pPr>
            <w:proofErr w:type="spellStart"/>
            <w:r w:rsidRPr="006C40BC">
              <w:rPr>
                <w:rFonts w:ascii="Times New Roman" w:hAnsi="Times New Roman"/>
                <w:color w:val="000000" w:themeColor="text1"/>
                <w:szCs w:val="24"/>
              </w:rPr>
              <w:t>Jeep</w:t>
            </w:r>
            <w:proofErr w:type="spellEnd"/>
            <w:r w:rsidRPr="006C40BC">
              <w:rPr>
                <w:rFonts w:ascii="Times New Roman" w:hAnsi="Times New Roman"/>
                <w:color w:val="000000" w:themeColor="text1"/>
                <w:szCs w:val="24"/>
              </w:rPr>
              <w:t xml:space="preserve"> </w:t>
            </w:r>
            <w:proofErr w:type="spellStart"/>
            <w:r w:rsidRPr="006C40BC">
              <w:rPr>
                <w:rFonts w:ascii="Times New Roman" w:hAnsi="Times New Roman"/>
                <w:color w:val="000000" w:themeColor="text1"/>
                <w:szCs w:val="24"/>
              </w:rPr>
              <w:t>Wrangler</w:t>
            </w:r>
            <w:proofErr w:type="spellEnd"/>
          </w:p>
        </w:tc>
        <w:tc>
          <w:tcPr>
            <w:tcW w:w="1275" w:type="dxa"/>
          </w:tcPr>
          <w:p w14:paraId="020DB55B" w14:textId="46071BD6" w:rsidR="00771C2A" w:rsidRPr="006C40BC" w:rsidRDefault="00771C2A" w:rsidP="00771C2A">
            <w:pPr>
              <w:jc w:val="center"/>
              <w:rPr>
                <w:rFonts w:ascii="Times New Roman" w:hAnsi="Times New Roman"/>
                <w:color w:val="000000" w:themeColor="text1"/>
                <w:szCs w:val="24"/>
              </w:rPr>
            </w:pPr>
            <w:r w:rsidRPr="006C40BC">
              <w:rPr>
                <w:rFonts w:ascii="Times New Roman" w:hAnsi="Times New Roman"/>
                <w:color w:val="000000" w:themeColor="text1"/>
                <w:szCs w:val="24"/>
              </w:rPr>
              <w:t>M1</w:t>
            </w:r>
          </w:p>
        </w:tc>
        <w:tc>
          <w:tcPr>
            <w:tcW w:w="1276" w:type="dxa"/>
          </w:tcPr>
          <w:p w14:paraId="242446C0" w14:textId="0463C1C8" w:rsidR="00771C2A" w:rsidRPr="006C40BC" w:rsidRDefault="00771C2A" w:rsidP="00771C2A">
            <w:pPr>
              <w:jc w:val="center"/>
              <w:rPr>
                <w:rFonts w:ascii="Times New Roman" w:hAnsi="Times New Roman"/>
                <w:color w:val="000000" w:themeColor="text1"/>
                <w:szCs w:val="24"/>
              </w:rPr>
            </w:pPr>
            <w:r w:rsidRPr="006C40BC">
              <w:rPr>
                <w:rFonts w:ascii="Times New Roman" w:hAnsi="Times New Roman"/>
                <w:color w:val="000000" w:themeColor="text1"/>
                <w:szCs w:val="24"/>
              </w:rPr>
              <w:t>1</w:t>
            </w:r>
          </w:p>
        </w:tc>
        <w:tc>
          <w:tcPr>
            <w:tcW w:w="1134" w:type="dxa"/>
          </w:tcPr>
          <w:p w14:paraId="1EBAFE88" w14:textId="33D65775" w:rsidR="00771C2A" w:rsidRPr="006C40BC" w:rsidRDefault="00771C2A" w:rsidP="00771C2A">
            <w:pPr>
              <w:jc w:val="center"/>
              <w:rPr>
                <w:rFonts w:ascii="Times New Roman" w:hAnsi="Times New Roman"/>
                <w:szCs w:val="24"/>
              </w:rPr>
            </w:pPr>
            <w:r w:rsidRPr="006C40BC">
              <w:rPr>
                <w:rFonts w:ascii="Times New Roman" w:hAnsi="Times New Roman"/>
                <w:szCs w:val="24"/>
              </w:rPr>
              <w:t>2017</w:t>
            </w:r>
          </w:p>
        </w:tc>
        <w:tc>
          <w:tcPr>
            <w:tcW w:w="1418" w:type="dxa"/>
          </w:tcPr>
          <w:p w14:paraId="06C36587" w14:textId="572100A8" w:rsidR="00771C2A" w:rsidRPr="006C40BC" w:rsidRDefault="00771C2A" w:rsidP="00771C2A">
            <w:pPr>
              <w:jc w:val="center"/>
              <w:rPr>
                <w:rFonts w:ascii="Times New Roman" w:hAnsi="Times New Roman"/>
                <w:szCs w:val="24"/>
              </w:rPr>
            </w:pPr>
            <w:r w:rsidRPr="006C40BC">
              <w:rPr>
                <w:rFonts w:ascii="Times New Roman" w:hAnsi="Times New Roman"/>
                <w:szCs w:val="24"/>
              </w:rPr>
              <w:t>2268</w:t>
            </w:r>
          </w:p>
        </w:tc>
        <w:tc>
          <w:tcPr>
            <w:tcW w:w="1134" w:type="dxa"/>
          </w:tcPr>
          <w:p w14:paraId="3DF5A336" w14:textId="6F1E1865" w:rsidR="00771C2A" w:rsidRPr="006C40BC" w:rsidRDefault="00771C2A" w:rsidP="00771C2A">
            <w:pPr>
              <w:jc w:val="center"/>
              <w:rPr>
                <w:rFonts w:ascii="Times New Roman" w:hAnsi="Times New Roman"/>
                <w:szCs w:val="24"/>
              </w:rPr>
            </w:pPr>
            <w:r w:rsidRPr="006C40BC">
              <w:rPr>
                <w:rFonts w:ascii="Times New Roman" w:hAnsi="Times New Roman"/>
                <w:szCs w:val="24"/>
              </w:rPr>
              <w:t>209</w:t>
            </w:r>
          </w:p>
        </w:tc>
        <w:tc>
          <w:tcPr>
            <w:tcW w:w="2976" w:type="dxa"/>
          </w:tcPr>
          <w:p w14:paraId="13833007" w14:textId="4DCDECC3" w:rsidR="00771C2A" w:rsidRPr="006C40BC" w:rsidRDefault="00771C2A" w:rsidP="00771C2A">
            <w:pPr>
              <w:jc w:val="center"/>
              <w:rPr>
                <w:rFonts w:ascii="Times New Roman" w:hAnsi="Times New Roman"/>
                <w:szCs w:val="24"/>
              </w:rPr>
            </w:pPr>
            <w:r>
              <w:rPr>
                <w:rFonts w:ascii="Times New Roman" w:hAnsi="Times New Roman"/>
                <w:szCs w:val="24"/>
              </w:rPr>
              <w:t>IC4BJWAG9HL688630</w:t>
            </w:r>
          </w:p>
        </w:tc>
        <w:tc>
          <w:tcPr>
            <w:tcW w:w="1560" w:type="dxa"/>
          </w:tcPr>
          <w:p w14:paraId="111A8F6A" w14:textId="7000C0E4" w:rsidR="00771C2A" w:rsidRPr="006C40BC" w:rsidRDefault="00771C2A" w:rsidP="00771C2A">
            <w:pPr>
              <w:jc w:val="center"/>
              <w:rPr>
                <w:rFonts w:ascii="Times New Roman" w:hAnsi="Times New Roman"/>
                <w:szCs w:val="24"/>
              </w:rPr>
            </w:pPr>
            <w:r>
              <w:rPr>
                <w:rFonts w:ascii="Times New Roman" w:hAnsi="Times New Roman"/>
                <w:szCs w:val="24"/>
              </w:rPr>
              <w:t>Automatinė</w:t>
            </w:r>
          </w:p>
        </w:tc>
        <w:tc>
          <w:tcPr>
            <w:tcW w:w="1417" w:type="dxa"/>
          </w:tcPr>
          <w:p w14:paraId="42FC7ECB" w14:textId="4E967681" w:rsidR="00771C2A" w:rsidRPr="006C40BC" w:rsidRDefault="00771C2A" w:rsidP="00771C2A">
            <w:pPr>
              <w:jc w:val="center"/>
              <w:rPr>
                <w:rFonts w:ascii="Times New Roman" w:hAnsi="Times New Roman"/>
                <w:szCs w:val="24"/>
              </w:rPr>
            </w:pPr>
            <w:r w:rsidRPr="006C40BC">
              <w:rPr>
                <w:rFonts w:ascii="Times New Roman" w:hAnsi="Times New Roman"/>
                <w:szCs w:val="24"/>
              </w:rPr>
              <w:t>Benzinas</w:t>
            </w:r>
          </w:p>
        </w:tc>
      </w:tr>
      <w:tr w:rsidR="00771C2A" w:rsidRPr="002C5009" w14:paraId="612F79DE" w14:textId="77777777" w:rsidTr="00D00E67">
        <w:trPr>
          <w:trHeight w:val="289"/>
          <w:jc w:val="center"/>
        </w:trPr>
        <w:tc>
          <w:tcPr>
            <w:tcW w:w="562" w:type="dxa"/>
          </w:tcPr>
          <w:p w14:paraId="7F5EDE7E" w14:textId="7759DA5C" w:rsidR="00771C2A" w:rsidRPr="002C5009" w:rsidRDefault="00771C2A" w:rsidP="00771C2A">
            <w:pPr>
              <w:jc w:val="center"/>
              <w:rPr>
                <w:rFonts w:ascii="Times New Roman" w:hAnsi="Times New Roman"/>
                <w:szCs w:val="24"/>
              </w:rPr>
            </w:pPr>
            <w:r>
              <w:rPr>
                <w:rFonts w:ascii="Times New Roman" w:hAnsi="Times New Roman"/>
                <w:szCs w:val="24"/>
              </w:rPr>
              <w:t>2.</w:t>
            </w:r>
          </w:p>
        </w:tc>
        <w:tc>
          <w:tcPr>
            <w:tcW w:w="2127" w:type="dxa"/>
          </w:tcPr>
          <w:p w14:paraId="758A8FC4" w14:textId="755346DC" w:rsidR="00771C2A" w:rsidRPr="006C40BC" w:rsidRDefault="0051282B" w:rsidP="00771C2A">
            <w:pPr>
              <w:rPr>
                <w:rFonts w:ascii="Times New Roman" w:hAnsi="Times New Roman"/>
                <w:color w:val="000000" w:themeColor="text1"/>
                <w:szCs w:val="24"/>
              </w:rPr>
            </w:pPr>
            <w:r>
              <w:rPr>
                <w:rFonts w:ascii="Times New Roman" w:hAnsi="Times New Roman"/>
                <w:color w:val="000000" w:themeColor="text1"/>
              </w:rPr>
              <w:t>Š</w:t>
            </w:r>
            <w:r w:rsidR="00771C2A" w:rsidRPr="006C40BC">
              <w:rPr>
                <w:rFonts w:ascii="Times New Roman" w:hAnsi="Times New Roman"/>
                <w:color w:val="000000" w:themeColor="text1"/>
              </w:rPr>
              <w:t xml:space="preserve">koda </w:t>
            </w:r>
            <w:proofErr w:type="spellStart"/>
            <w:r w:rsidR="00771C2A" w:rsidRPr="006C40BC">
              <w:rPr>
                <w:rFonts w:ascii="Times New Roman" w:hAnsi="Times New Roman"/>
                <w:color w:val="000000" w:themeColor="text1"/>
              </w:rPr>
              <w:t>Yet</w:t>
            </w:r>
            <w:r>
              <w:rPr>
                <w:rFonts w:ascii="Times New Roman" w:hAnsi="Times New Roman"/>
                <w:color w:val="000000" w:themeColor="text1"/>
              </w:rPr>
              <w:t>i</w:t>
            </w:r>
            <w:proofErr w:type="spellEnd"/>
          </w:p>
        </w:tc>
        <w:tc>
          <w:tcPr>
            <w:tcW w:w="1275" w:type="dxa"/>
          </w:tcPr>
          <w:p w14:paraId="21DF7CED" w14:textId="2F5E13E7" w:rsidR="00771C2A" w:rsidRPr="006C40BC" w:rsidRDefault="00771C2A" w:rsidP="00771C2A">
            <w:pPr>
              <w:jc w:val="center"/>
              <w:rPr>
                <w:rFonts w:ascii="Times New Roman" w:hAnsi="Times New Roman"/>
                <w:color w:val="000000" w:themeColor="text1"/>
                <w:szCs w:val="24"/>
              </w:rPr>
            </w:pPr>
            <w:r w:rsidRPr="006C40BC">
              <w:rPr>
                <w:rFonts w:ascii="Times New Roman" w:hAnsi="Times New Roman"/>
                <w:color w:val="000000" w:themeColor="text1"/>
                <w:szCs w:val="24"/>
              </w:rPr>
              <w:t>M1</w:t>
            </w:r>
          </w:p>
        </w:tc>
        <w:tc>
          <w:tcPr>
            <w:tcW w:w="1276" w:type="dxa"/>
          </w:tcPr>
          <w:p w14:paraId="5FBA461E" w14:textId="472E5790" w:rsidR="00771C2A" w:rsidRPr="006C40BC" w:rsidRDefault="00771C2A" w:rsidP="00771C2A">
            <w:pPr>
              <w:jc w:val="center"/>
              <w:rPr>
                <w:rFonts w:ascii="Times New Roman" w:hAnsi="Times New Roman"/>
                <w:color w:val="000000" w:themeColor="text1"/>
                <w:szCs w:val="24"/>
              </w:rPr>
            </w:pPr>
            <w:r>
              <w:rPr>
                <w:rFonts w:ascii="Times New Roman" w:hAnsi="Times New Roman"/>
                <w:color w:val="000000" w:themeColor="text1"/>
              </w:rPr>
              <w:t>1</w:t>
            </w:r>
          </w:p>
        </w:tc>
        <w:tc>
          <w:tcPr>
            <w:tcW w:w="1134" w:type="dxa"/>
          </w:tcPr>
          <w:p w14:paraId="0820C6BE" w14:textId="57E21690" w:rsidR="00771C2A" w:rsidRPr="006C40BC" w:rsidRDefault="00771C2A" w:rsidP="00771C2A">
            <w:pPr>
              <w:jc w:val="center"/>
              <w:rPr>
                <w:rFonts w:ascii="Times New Roman" w:hAnsi="Times New Roman"/>
                <w:color w:val="000000" w:themeColor="text1"/>
                <w:szCs w:val="24"/>
              </w:rPr>
            </w:pPr>
            <w:r w:rsidRPr="006C40BC">
              <w:rPr>
                <w:rFonts w:ascii="Times New Roman" w:hAnsi="Times New Roman"/>
              </w:rPr>
              <w:t>2015</w:t>
            </w:r>
          </w:p>
        </w:tc>
        <w:tc>
          <w:tcPr>
            <w:tcW w:w="1418" w:type="dxa"/>
          </w:tcPr>
          <w:p w14:paraId="6C751254" w14:textId="534661B9" w:rsidR="00771C2A" w:rsidRPr="006C40BC" w:rsidRDefault="00771C2A" w:rsidP="00771C2A">
            <w:pPr>
              <w:jc w:val="center"/>
              <w:rPr>
                <w:rFonts w:ascii="Times New Roman" w:hAnsi="Times New Roman"/>
                <w:color w:val="000000" w:themeColor="text1"/>
                <w:szCs w:val="24"/>
              </w:rPr>
            </w:pPr>
            <w:r>
              <w:rPr>
                <w:rFonts w:ascii="Times New Roman" w:hAnsi="Times New Roman"/>
              </w:rPr>
              <w:t>1395</w:t>
            </w:r>
          </w:p>
        </w:tc>
        <w:tc>
          <w:tcPr>
            <w:tcW w:w="1134" w:type="dxa"/>
          </w:tcPr>
          <w:p w14:paraId="787844E7" w14:textId="709AC709" w:rsidR="00771C2A" w:rsidRDefault="00771C2A" w:rsidP="00771C2A">
            <w:pPr>
              <w:jc w:val="center"/>
              <w:rPr>
                <w:rFonts w:ascii="Times New Roman" w:hAnsi="Times New Roman"/>
                <w:szCs w:val="24"/>
              </w:rPr>
            </w:pPr>
            <w:r>
              <w:rPr>
                <w:rFonts w:ascii="Times New Roman" w:hAnsi="Times New Roman"/>
                <w:szCs w:val="24"/>
              </w:rPr>
              <w:t>110</w:t>
            </w:r>
          </w:p>
        </w:tc>
        <w:tc>
          <w:tcPr>
            <w:tcW w:w="2976" w:type="dxa"/>
          </w:tcPr>
          <w:p w14:paraId="38F85BA3" w14:textId="67F4D2AD" w:rsidR="00771C2A" w:rsidRDefault="00771C2A" w:rsidP="00771C2A">
            <w:pPr>
              <w:jc w:val="center"/>
              <w:rPr>
                <w:rFonts w:ascii="Times New Roman" w:hAnsi="Times New Roman"/>
                <w:szCs w:val="24"/>
              </w:rPr>
            </w:pPr>
            <w:r>
              <w:rPr>
                <w:rFonts w:ascii="Times New Roman" w:hAnsi="Times New Roman"/>
                <w:szCs w:val="24"/>
              </w:rPr>
              <w:t>TMBLA75L4G6019423</w:t>
            </w:r>
          </w:p>
        </w:tc>
        <w:tc>
          <w:tcPr>
            <w:tcW w:w="1560" w:type="dxa"/>
          </w:tcPr>
          <w:p w14:paraId="624D2044" w14:textId="36432DC3" w:rsidR="00771C2A" w:rsidRPr="006C40BC" w:rsidRDefault="00771C2A" w:rsidP="00771C2A">
            <w:pPr>
              <w:jc w:val="center"/>
              <w:rPr>
                <w:rFonts w:ascii="Times New Roman" w:hAnsi="Times New Roman"/>
                <w:color w:val="000000" w:themeColor="text1"/>
                <w:szCs w:val="24"/>
              </w:rPr>
            </w:pPr>
            <w:r>
              <w:rPr>
                <w:rFonts w:ascii="Times New Roman" w:hAnsi="Times New Roman"/>
                <w:color w:val="000000" w:themeColor="text1"/>
                <w:szCs w:val="24"/>
              </w:rPr>
              <w:t>Mechaninė</w:t>
            </w:r>
          </w:p>
        </w:tc>
        <w:tc>
          <w:tcPr>
            <w:tcW w:w="1417" w:type="dxa"/>
          </w:tcPr>
          <w:p w14:paraId="43DBC55E" w14:textId="523EF5A8" w:rsidR="00771C2A" w:rsidRPr="006C40BC" w:rsidRDefault="00771C2A" w:rsidP="00771C2A">
            <w:pPr>
              <w:jc w:val="center"/>
              <w:rPr>
                <w:rFonts w:ascii="Times New Roman" w:hAnsi="Times New Roman"/>
                <w:color w:val="000000" w:themeColor="text1"/>
                <w:szCs w:val="24"/>
              </w:rPr>
            </w:pPr>
            <w:r>
              <w:rPr>
                <w:rFonts w:ascii="Times New Roman" w:hAnsi="Times New Roman"/>
              </w:rPr>
              <w:t>Benzinas</w:t>
            </w:r>
          </w:p>
        </w:tc>
      </w:tr>
      <w:tr w:rsidR="00771C2A" w:rsidRPr="002C5009" w14:paraId="0444F697" w14:textId="77777777" w:rsidTr="00D00E67">
        <w:trPr>
          <w:jc w:val="center"/>
        </w:trPr>
        <w:tc>
          <w:tcPr>
            <w:tcW w:w="562" w:type="dxa"/>
          </w:tcPr>
          <w:p w14:paraId="47C4BA1F" w14:textId="1EC3DFD8" w:rsidR="00771C2A" w:rsidRPr="002C5009" w:rsidRDefault="00771C2A" w:rsidP="00771C2A">
            <w:pPr>
              <w:jc w:val="center"/>
              <w:rPr>
                <w:rFonts w:ascii="Times New Roman" w:hAnsi="Times New Roman"/>
                <w:szCs w:val="24"/>
              </w:rPr>
            </w:pPr>
            <w:r>
              <w:rPr>
                <w:rFonts w:ascii="Times New Roman" w:hAnsi="Times New Roman"/>
                <w:szCs w:val="24"/>
              </w:rPr>
              <w:t>3</w:t>
            </w:r>
            <w:r w:rsidRPr="002C5009">
              <w:rPr>
                <w:rFonts w:ascii="Times New Roman" w:hAnsi="Times New Roman"/>
                <w:szCs w:val="24"/>
              </w:rPr>
              <w:t>.</w:t>
            </w:r>
          </w:p>
        </w:tc>
        <w:tc>
          <w:tcPr>
            <w:tcW w:w="2127" w:type="dxa"/>
          </w:tcPr>
          <w:p w14:paraId="6125221C" w14:textId="4B3245EE" w:rsidR="00771C2A" w:rsidRPr="006C40BC" w:rsidRDefault="00771C2A" w:rsidP="00771C2A">
            <w:pPr>
              <w:rPr>
                <w:rFonts w:ascii="Times New Roman" w:hAnsi="Times New Roman"/>
                <w:color w:val="000000" w:themeColor="text1"/>
                <w:szCs w:val="24"/>
              </w:rPr>
            </w:pPr>
            <w:r w:rsidRPr="006C40BC">
              <w:rPr>
                <w:rFonts w:ascii="Times New Roman" w:hAnsi="Times New Roman"/>
                <w:color w:val="000000" w:themeColor="text1"/>
              </w:rPr>
              <w:t xml:space="preserve">VW </w:t>
            </w:r>
            <w:proofErr w:type="spellStart"/>
            <w:r w:rsidRPr="006C40BC">
              <w:rPr>
                <w:rFonts w:ascii="Times New Roman" w:hAnsi="Times New Roman"/>
                <w:color w:val="000000" w:themeColor="text1"/>
              </w:rPr>
              <w:t>Tiguan</w:t>
            </w:r>
            <w:proofErr w:type="spellEnd"/>
            <w:r w:rsidRPr="006C40BC">
              <w:rPr>
                <w:rFonts w:ascii="Times New Roman" w:hAnsi="Times New Roman"/>
                <w:color w:val="000000" w:themeColor="text1"/>
              </w:rPr>
              <w:t xml:space="preserve"> 2,0 TDI</w:t>
            </w:r>
          </w:p>
        </w:tc>
        <w:tc>
          <w:tcPr>
            <w:tcW w:w="1275" w:type="dxa"/>
          </w:tcPr>
          <w:p w14:paraId="0AD1E280" w14:textId="04A5E61C" w:rsidR="00771C2A" w:rsidRPr="006C40BC" w:rsidRDefault="00771C2A" w:rsidP="00771C2A">
            <w:pPr>
              <w:jc w:val="center"/>
              <w:rPr>
                <w:rFonts w:ascii="Times New Roman" w:hAnsi="Times New Roman"/>
                <w:color w:val="000000" w:themeColor="text1"/>
                <w:szCs w:val="24"/>
              </w:rPr>
            </w:pPr>
            <w:r w:rsidRPr="006C40BC">
              <w:rPr>
                <w:rFonts w:ascii="Times New Roman" w:hAnsi="Times New Roman"/>
                <w:color w:val="000000" w:themeColor="text1"/>
                <w:szCs w:val="24"/>
              </w:rPr>
              <w:t>M1</w:t>
            </w:r>
          </w:p>
        </w:tc>
        <w:tc>
          <w:tcPr>
            <w:tcW w:w="1276" w:type="dxa"/>
          </w:tcPr>
          <w:p w14:paraId="689A66C2" w14:textId="065A0806" w:rsidR="00771C2A" w:rsidRPr="006C40BC" w:rsidRDefault="00771C2A" w:rsidP="00771C2A">
            <w:pPr>
              <w:jc w:val="center"/>
              <w:rPr>
                <w:rFonts w:ascii="Times New Roman" w:hAnsi="Times New Roman"/>
                <w:color w:val="000000" w:themeColor="text1"/>
                <w:szCs w:val="24"/>
              </w:rPr>
            </w:pPr>
            <w:r>
              <w:rPr>
                <w:rFonts w:ascii="Times New Roman" w:hAnsi="Times New Roman"/>
                <w:color w:val="000000" w:themeColor="text1"/>
                <w:szCs w:val="24"/>
              </w:rPr>
              <w:t>1</w:t>
            </w:r>
          </w:p>
        </w:tc>
        <w:tc>
          <w:tcPr>
            <w:tcW w:w="1134" w:type="dxa"/>
          </w:tcPr>
          <w:p w14:paraId="06651179" w14:textId="54C75978" w:rsidR="00771C2A" w:rsidRPr="006C40BC" w:rsidRDefault="00771C2A" w:rsidP="00771C2A">
            <w:pPr>
              <w:jc w:val="center"/>
              <w:rPr>
                <w:rFonts w:ascii="Times New Roman" w:hAnsi="Times New Roman"/>
                <w:szCs w:val="24"/>
              </w:rPr>
            </w:pPr>
            <w:r w:rsidRPr="006C40BC">
              <w:rPr>
                <w:rFonts w:ascii="Times New Roman" w:hAnsi="Times New Roman"/>
              </w:rPr>
              <w:t>2010</w:t>
            </w:r>
          </w:p>
        </w:tc>
        <w:tc>
          <w:tcPr>
            <w:tcW w:w="1418" w:type="dxa"/>
          </w:tcPr>
          <w:p w14:paraId="6E5BFF22" w14:textId="7EC02196" w:rsidR="00771C2A" w:rsidRPr="006C40BC" w:rsidRDefault="00771C2A" w:rsidP="00771C2A">
            <w:pPr>
              <w:jc w:val="center"/>
              <w:rPr>
                <w:rFonts w:ascii="Times New Roman" w:hAnsi="Times New Roman"/>
                <w:szCs w:val="24"/>
              </w:rPr>
            </w:pPr>
            <w:r w:rsidRPr="006C40BC">
              <w:rPr>
                <w:rFonts w:ascii="Times New Roman" w:hAnsi="Times New Roman"/>
              </w:rPr>
              <w:t>1968</w:t>
            </w:r>
          </w:p>
        </w:tc>
        <w:tc>
          <w:tcPr>
            <w:tcW w:w="1134" w:type="dxa"/>
          </w:tcPr>
          <w:p w14:paraId="7A833211" w14:textId="7CD29748" w:rsidR="00771C2A" w:rsidRPr="006C40BC" w:rsidRDefault="00771C2A" w:rsidP="00771C2A">
            <w:pPr>
              <w:jc w:val="center"/>
              <w:rPr>
                <w:rFonts w:ascii="Times New Roman" w:hAnsi="Times New Roman"/>
              </w:rPr>
            </w:pPr>
            <w:r w:rsidRPr="006C40BC">
              <w:rPr>
                <w:rFonts w:ascii="Times New Roman" w:hAnsi="Times New Roman"/>
              </w:rPr>
              <w:t>125</w:t>
            </w:r>
          </w:p>
        </w:tc>
        <w:tc>
          <w:tcPr>
            <w:tcW w:w="2976" w:type="dxa"/>
          </w:tcPr>
          <w:p w14:paraId="35DECB4A" w14:textId="77777777" w:rsidR="00771C2A" w:rsidRDefault="00771C2A" w:rsidP="00771C2A">
            <w:pPr>
              <w:jc w:val="center"/>
              <w:rPr>
                <w:rFonts w:ascii="Times New Roman" w:hAnsi="Times New Roman"/>
              </w:rPr>
            </w:pPr>
            <w:r>
              <w:rPr>
                <w:rFonts w:ascii="Times New Roman" w:hAnsi="Times New Roman"/>
              </w:rPr>
              <w:t>WVGZZZ5NZBW054515</w:t>
            </w:r>
          </w:p>
          <w:p w14:paraId="1624ABBE" w14:textId="19A749F9" w:rsidR="00771C2A" w:rsidRPr="006C40BC" w:rsidRDefault="00771C2A" w:rsidP="00771C2A">
            <w:pPr>
              <w:jc w:val="center"/>
              <w:rPr>
                <w:rFonts w:ascii="Times New Roman" w:hAnsi="Times New Roman"/>
              </w:rPr>
            </w:pPr>
          </w:p>
        </w:tc>
        <w:tc>
          <w:tcPr>
            <w:tcW w:w="1560" w:type="dxa"/>
          </w:tcPr>
          <w:p w14:paraId="5A57B3AF" w14:textId="62CFA5CE" w:rsidR="00771C2A" w:rsidRPr="006C40BC" w:rsidRDefault="00771C2A" w:rsidP="00771C2A">
            <w:pPr>
              <w:jc w:val="center"/>
              <w:rPr>
                <w:rFonts w:ascii="Times New Roman" w:hAnsi="Times New Roman"/>
                <w:szCs w:val="24"/>
              </w:rPr>
            </w:pPr>
            <w:r>
              <w:rPr>
                <w:rFonts w:ascii="Times New Roman" w:hAnsi="Times New Roman"/>
                <w:szCs w:val="24"/>
              </w:rPr>
              <w:t>Mechaninė</w:t>
            </w:r>
          </w:p>
        </w:tc>
        <w:tc>
          <w:tcPr>
            <w:tcW w:w="1417" w:type="dxa"/>
          </w:tcPr>
          <w:p w14:paraId="719535FC" w14:textId="396601EE" w:rsidR="00771C2A" w:rsidRPr="006C40BC" w:rsidRDefault="00771C2A" w:rsidP="00771C2A">
            <w:pPr>
              <w:jc w:val="center"/>
              <w:rPr>
                <w:rFonts w:ascii="Times New Roman" w:hAnsi="Times New Roman"/>
                <w:szCs w:val="24"/>
              </w:rPr>
            </w:pPr>
            <w:r w:rsidRPr="006C40BC">
              <w:rPr>
                <w:rFonts w:ascii="Times New Roman" w:hAnsi="Times New Roman"/>
              </w:rPr>
              <w:t>Dyzelinas</w:t>
            </w:r>
          </w:p>
        </w:tc>
      </w:tr>
      <w:tr w:rsidR="00AA1E43" w:rsidRPr="002C5009" w14:paraId="6A98A10C" w14:textId="77777777" w:rsidTr="00D00E67">
        <w:trPr>
          <w:jc w:val="center"/>
        </w:trPr>
        <w:tc>
          <w:tcPr>
            <w:tcW w:w="562" w:type="dxa"/>
          </w:tcPr>
          <w:p w14:paraId="2BB69347" w14:textId="4A752806" w:rsidR="00AA1E43" w:rsidRDefault="00AA1E43" w:rsidP="00AA1E43">
            <w:pPr>
              <w:jc w:val="center"/>
              <w:rPr>
                <w:rFonts w:ascii="Times New Roman" w:hAnsi="Times New Roman"/>
                <w:szCs w:val="24"/>
              </w:rPr>
            </w:pPr>
            <w:r>
              <w:rPr>
                <w:rFonts w:ascii="Times New Roman" w:hAnsi="Times New Roman"/>
                <w:szCs w:val="24"/>
              </w:rPr>
              <w:t>4.</w:t>
            </w:r>
          </w:p>
        </w:tc>
        <w:tc>
          <w:tcPr>
            <w:tcW w:w="2127" w:type="dxa"/>
          </w:tcPr>
          <w:p w14:paraId="163CE4B6" w14:textId="6F3459D8" w:rsidR="00AA1E43" w:rsidRPr="006C40BC" w:rsidRDefault="00AA1E43" w:rsidP="00AA1E43">
            <w:pPr>
              <w:rPr>
                <w:rFonts w:ascii="Times New Roman" w:hAnsi="Times New Roman"/>
                <w:color w:val="000000" w:themeColor="text1"/>
              </w:rPr>
            </w:pPr>
            <w:r w:rsidRPr="00BB696F">
              <w:rPr>
                <w:rFonts w:ascii="Times New Roman" w:hAnsi="Times New Roman"/>
                <w:color w:val="000000" w:themeColor="text1"/>
              </w:rPr>
              <w:t xml:space="preserve">VW </w:t>
            </w:r>
            <w:proofErr w:type="spellStart"/>
            <w:r w:rsidRPr="00BB696F">
              <w:rPr>
                <w:rFonts w:ascii="Times New Roman" w:hAnsi="Times New Roman"/>
                <w:color w:val="000000" w:themeColor="text1"/>
              </w:rPr>
              <w:t>Tiguan</w:t>
            </w:r>
            <w:proofErr w:type="spellEnd"/>
            <w:r w:rsidRPr="00BB696F">
              <w:rPr>
                <w:rFonts w:ascii="Times New Roman" w:hAnsi="Times New Roman"/>
                <w:color w:val="000000" w:themeColor="text1"/>
              </w:rPr>
              <w:t xml:space="preserve"> 2,0 TDI</w:t>
            </w:r>
          </w:p>
        </w:tc>
        <w:tc>
          <w:tcPr>
            <w:tcW w:w="1275" w:type="dxa"/>
          </w:tcPr>
          <w:p w14:paraId="391ECC65" w14:textId="07F92F68" w:rsidR="00AA1E43" w:rsidRPr="006C40BC" w:rsidRDefault="00AA1E43" w:rsidP="00AA1E43">
            <w:pPr>
              <w:jc w:val="center"/>
              <w:rPr>
                <w:rFonts w:ascii="Times New Roman" w:hAnsi="Times New Roman"/>
                <w:color w:val="000000" w:themeColor="text1"/>
                <w:szCs w:val="24"/>
              </w:rPr>
            </w:pPr>
            <w:r w:rsidRPr="006C40BC">
              <w:rPr>
                <w:rFonts w:ascii="Times New Roman" w:hAnsi="Times New Roman"/>
                <w:color w:val="000000" w:themeColor="text1"/>
                <w:szCs w:val="24"/>
              </w:rPr>
              <w:t>M1</w:t>
            </w:r>
          </w:p>
        </w:tc>
        <w:tc>
          <w:tcPr>
            <w:tcW w:w="1276" w:type="dxa"/>
          </w:tcPr>
          <w:p w14:paraId="6D9413F5" w14:textId="5C336AC7" w:rsidR="00AA1E43" w:rsidRDefault="00AA1E43" w:rsidP="00AA1E43">
            <w:pPr>
              <w:jc w:val="center"/>
              <w:rPr>
                <w:rFonts w:ascii="Times New Roman" w:hAnsi="Times New Roman"/>
                <w:color w:val="000000" w:themeColor="text1"/>
                <w:szCs w:val="24"/>
              </w:rPr>
            </w:pPr>
            <w:r>
              <w:rPr>
                <w:rFonts w:ascii="Times New Roman" w:hAnsi="Times New Roman"/>
                <w:color w:val="000000" w:themeColor="text1"/>
                <w:szCs w:val="24"/>
              </w:rPr>
              <w:t>1</w:t>
            </w:r>
          </w:p>
        </w:tc>
        <w:tc>
          <w:tcPr>
            <w:tcW w:w="1134" w:type="dxa"/>
          </w:tcPr>
          <w:p w14:paraId="64CE92F7" w14:textId="7266C354" w:rsidR="00AA1E43" w:rsidRPr="006C40BC" w:rsidRDefault="00AA1E43" w:rsidP="00AA1E43">
            <w:pPr>
              <w:jc w:val="center"/>
              <w:rPr>
                <w:rFonts w:ascii="Times New Roman" w:hAnsi="Times New Roman"/>
              </w:rPr>
            </w:pPr>
            <w:r w:rsidRPr="006C40BC">
              <w:rPr>
                <w:rFonts w:ascii="Times New Roman" w:hAnsi="Times New Roman"/>
              </w:rPr>
              <w:t>2010</w:t>
            </w:r>
          </w:p>
        </w:tc>
        <w:tc>
          <w:tcPr>
            <w:tcW w:w="1418" w:type="dxa"/>
          </w:tcPr>
          <w:p w14:paraId="63E8FC66" w14:textId="6B605630" w:rsidR="00AA1E43" w:rsidRPr="006C40BC" w:rsidRDefault="00AA1E43" w:rsidP="00AA1E43">
            <w:pPr>
              <w:jc w:val="center"/>
              <w:rPr>
                <w:rFonts w:ascii="Times New Roman" w:hAnsi="Times New Roman"/>
              </w:rPr>
            </w:pPr>
            <w:r w:rsidRPr="006C40BC">
              <w:rPr>
                <w:rFonts w:ascii="Times New Roman" w:hAnsi="Times New Roman"/>
              </w:rPr>
              <w:t>1968</w:t>
            </w:r>
          </w:p>
        </w:tc>
        <w:tc>
          <w:tcPr>
            <w:tcW w:w="1134" w:type="dxa"/>
          </w:tcPr>
          <w:p w14:paraId="7C27B9C1" w14:textId="69D76632" w:rsidR="00AA1E43" w:rsidRPr="006C40BC" w:rsidRDefault="00AA1E43" w:rsidP="00AA1E43">
            <w:pPr>
              <w:jc w:val="center"/>
              <w:rPr>
                <w:rFonts w:ascii="Times New Roman" w:hAnsi="Times New Roman"/>
              </w:rPr>
            </w:pPr>
            <w:r w:rsidRPr="006C40BC">
              <w:rPr>
                <w:rFonts w:ascii="Times New Roman" w:hAnsi="Times New Roman"/>
              </w:rPr>
              <w:t>125</w:t>
            </w:r>
          </w:p>
        </w:tc>
        <w:tc>
          <w:tcPr>
            <w:tcW w:w="2976" w:type="dxa"/>
          </w:tcPr>
          <w:p w14:paraId="5997787E" w14:textId="77777777" w:rsidR="00771C2A" w:rsidRDefault="00771C2A" w:rsidP="00771C2A">
            <w:pPr>
              <w:jc w:val="center"/>
              <w:rPr>
                <w:rFonts w:ascii="Times New Roman" w:hAnsi="Times New Roman"/>
              </w:rPr>
            </w:pPr>
            <w:r>
              <w:rPr>
                <w:rFonts w:ascii="Times New Roman" w:hAnsi="Times New Roman"/>
              </w:rPr>
              <w:t>WVGZZZ5NZBW053420</w:t>
            </w:r>
          </w:p>
          <w:p w14:paraId="1B0E261D" w14:textId="77777777" w:rsidR="00AA1E43" w:rsidRPr="006C40BC" w:rsidRDefault="00AA1E43" w:rsidP="00AA1E43">
            <w:pPr>
              <w:jc w:val="center"/>
              <w:rPr>
                <w:rFonts w:ascii="Times New Roman" w:hAnsi="Times New Roman"/>
              </w:rPr>
            </w:pPr>
          </w:p>
        </w:tc>
        <w:tc>
          <w:tcPr>
            <w:tcW w:w="1560" w:type="dxa"/>
          </w:tcPr>
          <w:p w14:paraId="08D8E9E6" w14:textId="41B09208" w:rsidR="00AA1E43" w:rsidRPr="006C40BC" w:rsidRDefault="00771C2A" w:rsidP="00AA1E43">
            <w:pPr>
              <w:jc w:val="center"/>
              <w:rPr>
                <w:rFonts w:ascii="Times New Roman" w:hAnsi="Times New Roman"/>
                <w:szCs w:val="24"/>
              </w:rPr>
            </w:pPr>
            <w:r>
              <w:rPr>
                <w:rFonts w:ascii="Times New Roman" w:hAnsi="Times New Roman"/>
                <w:szCs w:val="24"/>
              </w:rPr>
              <w:t>Mec</w:t>
            </w:r>
            <w:r w:rsidR="005D54F9">
              <w:rPr>
                <w:rFonts w:ascii="Times New Roman" w:hAnsi="Times New Roman"/>
                <w:szCs w:val="24"/>
              </w:rPr>
              <w:t>haninė</w:t>
            </w:r>
          </w:p>
        </w:tc>
        <w:tc>
          <w:tcPr>
            <w:tcW w:w="1417" w:type="dxa"/>
          </w:tcPr>
          <w:p w14:paraId="0491DB59" w14:textId="077888A0" w:rsidR="00AA1E43" w:rsidRPr="006C40BC" w:rsidRDefault="00AA1E43" w:rsidP="00AA1E43">
            <w:pPr>
              <w:jc w:val="center"/>
              <w:rPr>
                <w:rFonts w:ascii="Times New Roman" w:hAnsi="Times New Roman"/>
              </w:rPr>
            </w:pPr>
            <w:r w:rsidRPr="006C40BC">
              <w:rPr>
                <w:rFonts w:ascii="Times New Roman" w:hAnsi="Times New Roman"/>
              </w:rPr>
              <w:t>Dyzelinas</w:t>
            </w:r>
          </w:p>
        </w:tc>
      </w:tr>
      <w:tr w:rsidR="00AA1E43" w:rsidRPr="002C5009" w14:paraId="128E388F" w14:textId="77777777" w:rsidTr="00D00E67">
        <w:trPr>
          <w:jc w:val="center"/>
        </w:trPr>
        <w:tc>
          <w:tcPr>
            <w:tcW w:w="562" w:type="dxa"/>
          </w:tcPr>
          <w:p w14:paraId="6CCDEF7B" w14:textId="1180889A" w:rsidR="00AA1E43" w:rsidRDefault="00AA1E43" w:rsidP="00AA1E43">
            <w:pPr>
              <w:jc w:val="center"/>
              <w:rPr>
                <w:rFonts w:ascii="Times New Roman" w:hAnsi="Times New Roman"/>
                <w:szCs w:val="24"/>
              </w:rPr>
            </w:pPr>
            <w:r>
              <w:rPr>
                <w:rFonts w:ascii="Times New Roman" w:hAnsi="Times New Roman"/>
                <w:szCs w:val="24"/>
              </w:rPr>
              <w:t>5.</w:t>
            </w:r>
          </w:p>
        </w:tc>
        <w:tc>
          <w:tcPr>
            <w:tcW w:w="2127" w:type="dxa"/>
          </w:tcPr>
          <w:p w14:paraId="3369263D" w14:textId="4667AB21" w:rsidR="00AA1E43" w:rsidRPr="006C40BC" w:rsidRDefault="00AA1E43" w:rsidP="00AA1E43">
            <w:pPr>
              <w:rPr>
                <w:rFonts w:ascii="Times New Roman" w:hAnsi="Times New Roman"/>
                <w:color w:val="000000" w:themeColor="text1"/>
              </w:rPr>
            </w:pPr>
            <w:r w:rsidRPr="00BB696F">
              <w:rPr>
                <w:rFonts w:ascii="Times New Roman" w:hAnsi="Times New Roman"/>
                <w:color w:val="000000" w:themeColor="text1"/>
              </w:rPr>
              <w:t xml:space="preserve">VW </w:t>
            </w:r>
            <w:proofErr w:type="spellStart"/>
            <w:r w:rsidRPr="00BB696F">
              <w:rPr>
                <w:rFonts w:ascii="Times New Roman" w:hAnsi="Times New Roman"/>
                <w:color w:val="000000" w:themeColor="text1"/>
              </w:rPr>
              <w:t>Tiguan</w:t>
            </w:r>
            <w:proofErr w:type="spellEnd"/>
            <w:r w:rsidRPr="00BB696F">
              <w:rPr>
                <w:rFonts w:ascii="Times New Roman" w:hAnsi="Times New Roman"/>
                <w:color w:val="000000" w:themeColor="text1"/>
              </w:rPr>
              <w:t xml:space="preserve"> 2,0 TDI</w:t>
            </w:r>
          </w:p>
        </w:tc>
        <w:tc>
          <w:tcPr>
            <w:tcW w:w="1275" w:type="dxa"/>
          </w:tcPr>
          <w:p w14:paraId="63ECC302" w14:textId="361E0A4A" w:rsidR="00AA1E43" w:rsidRPr="006C40BC" w:rsidRDefault="00AA1E43" w:rsidP="00AA1E43">
            <w:pPr>
              <w:jc w:val="center"/>
              <w:rPr>
                <w:rFonts w:ascii="Times New Roman" w:hAnsi="Times New Roman"/>
                <w:color w:val="000000" w:themeColor="text1"/>
                <w:szCs w:val="24"/>
              </w:rPr>
            </w:pPr>
            <w:r w:rsidRPr="006C40BC">
              <w:rPr>
                <w:rFonts w:ascii="Times New Roman" w:hAnsi="Times New Roman"/>
                <w:color w:val="000000" w:themeColor="text1"/>
                <w:szCs w:val="24"/>
              </w:rPr>
              <w:t>M1</w:t>
            </w:r>
          </w:p>
        </w:tc>
        <w:tc>
          <w:tcPr>
            <w:tcW w:w="1276" w:type="dxa"/>
          </w:tcPr>
          <w:p w14:paraId="0D01FD32" w14:textId="077A588D" w:rsidR="00AA1E43" w:rsidRDefault="00AA1E43" w:rsidP="00AA1E43">
            <w:pPr>
              <w:jc w:val="center"/>
              <w:rPr>
                <w:rFonts w:ascii="Times New Roman" w:hAnsi="Times New Roman"/>
                <w:color w:val="000000" w:themeColor="text1"/>
                <w:szCs w:val="24"/>
              </w:rPr>
            </w:pPr>
            <w:r>
              <w:rPr>
                <w:rFonts w:ascii="Times New Roman" w:hAnsi="Times New Roman"/>
                <w:color w:val="000000" w:themeColor="text1"/>
                <w:szCs w:val="24"/>
              </w:rPr>
              <w:t>1</w:t>
            </w:r>
          </w:p>
        </w:tc>
        <w:tc>
          <w:tcPr>
            <w:tcW w:w="1134" w:type="dxa"/>
          </w:tcPr>
          <w:p w14:paraId="205B15FF" w14:textId="1DC3BF4D" w:rsidR="00AA1E43" w:rsidRPr="006C40BC" w:rsidRDefault="00AA1E43" w:rsidP="00AA1E43">
            <w:pPr>
              <w:jc w:val="center"/>
              <w:rPr>
                <w:rFonts w:ascii="Times New Roman" w:hAnsi="Times New Roman"/>
              </w:rPr>
            </w:pPr>
            <w:r w:rsidRPr="006C40BC">
              <w:rPr>
                <w:rFonts w:ascii="Times New Roman" w:hAnsi="Times New Roman"/>
              </w:rPr>
              <w:t>2010</w:t>
            </w:r>
          </w:p>
        </w:tc>
        <w:tc>
          <w:tcPr>
            <w:tcW w:w="1418" w:type="dxa"/>
          </w:tcPr>
          <w:p w14:paraId="61679F44" w14:textId="798EA8FD" w:rsidR="00AA1E43" w:rsidRPr="006C40BC" w:rsidRDefault="00AA1E43" w:rsidP="00AA1E43">
            <w:pPr>
              <w:jc w:val="center"/>
              <w:rPr>
                <w:rFonts w:ascii="Times New Roman" w:hAnsi="Times New Roman"/>
              </w:rPr>
            </w:pPr>
            <w:r w:rsidRPr="006C40BC">
              <w:rPr>
                <w:rFonts w:ascii="Times New Roman" w:hAnsi="Times New Roman"/>
              </w:rPr>
              <w:t>1968</w:t>
            </w:r>
          </w:p>
        </w:tc>
        <w:tc>
          <w:tcPr>
            <w:tcW w:w="1134" w:type="dxa"/>
          </w:tcPr>
          <w:p w14:paraId="5F55E66B" w14:textId="70F5DEB4" w:rsidR="00AA1E43" w:rsidRPr="006C40BC" w:rsidRDefault="00AA1E43" w:rsidP="00AA1E43">
            <w:pPr>
              <w:jc w:val="center"/>
              <w:rPr>
                <w:rFonts w:ascii="Times New Roman" w:hAnsi="Times New Roman"/>
              </w:rPr>
            </w:pPr>
            <w:r w:rsidRPr="006C40BC">
              <w:rPr>
                <w:rFonts w:ascii="Times New Roman" w:hAnsi="Times New Roman"/>
              </w:rPr>
              <w:t>125</w:t>
            </w:r>
          </w:p>
        </w:tc>
        <w:tc>
          <w:tcPr>
            <w:tcW w:w="2976" w:type="dxa"/>
          </w:tcPr>
          <w:p w14:paraId="7D75743A" w14:textId="41CD876F" w:rsidR="00AA1E43" w:rsidRPr="006C40BC" w:rsidRDefault="00771C2A" w:rsidP="00AA1E43">
            <w:pPr>
              <w:jc w:val="center"/>
              <w:rPr>
                <w:rFonts w:ascii="Times New Roman" w:hAnsi="Times New Roman"/>
              </w:rPr>
            </w:pPr>
            <w:r>
              <w:rPr>
                <w:rFonts w:ascii="Times New Roman" w:hAnsi="Times New Roman"/>
              </w:rPr>
              <w:t>WVGZZZ5NZBW049415</w:t>
            </w:r>
          </w:p>
        </w:tc>
        <w:tc>
          <w:tcPr>
            <w:tcW w:w="1560" w:type="dxa"/>
          </w:tcPr>
          <w:p w14:paraId="1DF8E1B7" w14:textId="39C4EB65" w:rsidR="00AA1E43" w:rsidRPr="006C40BC" w:rsidRDefault="005D54F9" w:rsidP="00AA1E43">
            <w:pPr>
              <w:jc w:val="center"/>
              <w:rPr>
                <w:rFonts w:ascii="Times New Roman" w:hAnsi="Times New Roman"/>
                <w:szCs w:val="24"/>
              </w:rPr>
            </w:pPr>
            <w:r>
              <w:rPr>
                <w:rFonts w:ascii="Times New Roman" w:hAnsi="Times New Roman"/>
                <w:szCs w:val="24"/>
              </w:rPr>
              <w:t>Mechaninė</w:t>
            </w:r>
          </w:p>
        </w:tc>
        <w:tc>
          <w:tcPr>
            <w:tcW w:w="1417" w:type="dxa"/>
          </w:tcPr>
          <w:p w14:paraId="6FF7DAB5" w14:textId="236D95B4" w:rsidR="00AA1E43" w:rsidRPr="006C40BC" w:rsidRDefault="00AA1E43" w:rsidP="00AA1E43">
            <w:pPr>
              <w:jc w:val="center"/>
              <w:rPr>
                <w:rFonts w:ascii="Times New Roman" w:hAnsi="Times New Roman"/>
              </w:rPr>
            </w:pPr>
            <w:r w:rsidRPr="006C40BC">
              <w:rPr>
                <w:rFonts w:ascii="Times New Roman" w:hAnsi="Times New Roman"/>
              </w:rPr>
              <w:t>Dyzelinas</w:t>
            </w:r>
          </w:p>
        </w:tc>
      </w:tr>
      <w:tr w:rsidR="00AA1E43" w:rsidRPr="002C5009" w14:paraId="4478D2B3" w14:textId="77777777" w:rsidTr="00D00E67">
        <w:trPr>
          <w:jc w:val="center"/>
        </w:trPr>
        <w:tc>
          <w:tcPr>
            <w:tcW w:w="562" w:type="dxa"/>
          </w:tcPr>
          <w:p w14:paraId="334CC915" w14:textId="4D36779F" w:rsidR="00AA1E43" w:rsidRDefault="00AA1E43" w:rsidP="00AA1E43">
            <w:pPr>
              <w:jc w:val="center"/>
              <w:rPr>
                <w:rFonts w:ascii="Times New Roman" w:hAnsi="Times New Roman"/>
                <w:szCs w:val="24"/>
              </w:rPr>
            </w:pPr>
            <w:r>
              <w:rPr>
                <w:rFonts w:ascii="Times New Roman" w:hAnsi="Times New Roman"/>
                <w:szCs w:val="24"/>
              </w:rPr>
              <w:t>6.</w:t>
            </w:r>
          </w:p>
        </w:tc>
        <w:tc>
          <w:tcPr>
            <w:tcW w:w="2127" w:type="dxa"/>
          </w:tcPr>
          <w:p w14:paraId="23CAF08A" w14:textId="121CEDFA" w:rsidR="00AA1E43" w:rsidRPr="006C40BC" w:rsidRDefault="00AA1E43" w:rsidP="00AA1E43">
            <w:pPr>
              <w:rPr>
                <w:rFonts w:ascii="Times New Roman" w:hAnsi="Times New Roman"/>
                <w:color w:val="000000" w:themeColor="text1"/>
              </w:rPr>
            </w:pPr>
            <w:r w:rsidRPr="00BB696F">
              <w:rPr>
                <w:rFonts w:ascii="Times New Roman" w:hAnsi="Times New Roman"/>
                <w:color w:val="000000" w:themeColor="text1"/>
              </w:rPr>
              <w:t xml:space="preserve">VW </w:t>
            </w:r>
            <w:proofErr w:type="spellStart"/>
            <w:r w:rsidRPr="00BB696F">
              <w:rPr>
                <w:rFonts w:ascii="Times New Roman" w:hAnsi="Times New Roman"/>
                <w:color w:val="000000" w:themeColor="text1"/>
              </w:rPr>
              <w:t>Tiguan</w:t>
            </w:r>
            <w:proofErr w:type="spellEnd"/>
            <w:r w:rsidRPr="00BB696F">
              <w:rPr>
                <w:rFonts w:ascii="Times New Roman" w:hAnsi="Times New Roman"/>
                <w:color w:val="000000" w:themeColor="text1"/>
              </w:rPr>
              <w:t xml:space="preserve"> 2,0 TDI</w:t>
            </w:r>
          </w:p>
        </w:tc>
        <w:tc>
          <w:tcPr>
            <w:tcW w:w="1275" w:type="dxa"/>
          </w:tcPr>
          <w:p w14:paraId="3B7AA3AB" w14:textId="3E14ED09" w:rsidR="00AA1E43" w:rsidRPr="006C40BC" w:rsidRDefault="00AA1E43" w:rsidP="00AA1E43">
            <w:pPr>
              <w:jc w:val="center"/>
              <w:rPr>
                <w:rFonts w:ascii="Times New Roman" w:hAnsi="Times New Roman"/>
                <w:color w:val="000000" w:themeColor="text1"/>
                <w:szCs w:val="24"/>
              </w:rPr>
            </w:pPr>
            <w:r w:rsidRPr="006C40BC">
              <w:rPr>
                <w:rFonts w:ascii="Times New Roman" w:hAnsi="Times New Roman"/>
                <w:color w:val="000000" w:themeColor="text1"/>
                <w:szCs w:val="24"/>
              </w:rPr>
              <w:t>M1</w:t>
            </w:r>
          </w:p>
        </w:tc>
        <w:tc>
          <w:tcPr>
            <w:tcW w:w="1276" w:type="dxa"/>
          </w:tcPr>
          <w:p w14:paraId="6AE5A02D" w14:textId="6552FB42" w:rsidR="00AA1E43" w:rsidRDefault="00AA1E43" w:rsidP="00AA1E43">
            <w:pPr>
              <w:jc w:val="center"/>
              <w:rPr>
                <w:rFonts w:ascii="Times New Roman" w:hAnsi="Times New Roman"/>
                <w:color w:val="000000" w:themeColor="text1"/>
                <w:szCs w:val="24"/>
              </w:rPr>
            </w:pPr>
            <w:r>
              <w:rPr>
                <w:rFonts w:ascii="Times New Roman" w:hAnsi="Times New Roman"/>
                <w:color w:val="000000" w:themeColor="text1"/>
                <w:szCs w:val="24"/>
              </w:rPr>
              <w:t>1</w:t>
            </w:r>
          </w:p>
        </w:tc>
        <w:tc>
          <w:tcPr>
            <w:tcW w:w="1134" w:type="dxa"/>
          </w:tcPr>
          <w:p w14:paraId="063EBC03" w14:textId="113528B3" w:rsidR="00AA1E43" w:rsidRPr="006C40BC" w:rsidRDefault="00AA1E43" w:rsidP="00AA1E43">
            <w:pPr>
              <w:jc w:val="center"/>
              <w:rPr>
                <w:rFonts w:ascii="Times New Roman" w:hAnsi="Times New Roman"/>
              </w:rPr>
            </w:pPr>
            <w:r w:rsidRPr="006C40BC">
              <w:rPr>
                <w:rFonts w:ascii="Times New Roman" w:hAnsi="Times New Roman"/>
              </w:rPr>
              <w:t>2010</w:t>
            </w:r>
          </w:p>
        </w:tc>
        <w:tc>
          <w:tcPr>
            <w:tcW w:w="1418" w:type="dxa"/>
          </w:tcPr>
          <w:p w14:paraId="2FBF74AA" w14:textId="3F67054A" w:rsidR="00AA1E43" w:rsidRPr="006C40BC" w:rsidRDefault="00AA1E43" w:rsidP="00AA1E43">
            <w:pPr>
              <w:jc w:val="center"/>
              <w:rPr>
                <w:rFonts w:ascii="Times New Roman" w:hAnsi="Times New Roman"/>
              </w:rPr>
            </w:pPr>
            <w:r w:rsidRPr="006C40BC">
              <w:rPr>
                <w:rFonts w:ascii="Times New Roman" w:hAnsi="Times New Roman"/>
              </w:rPr>
              <w:t>1968</w:t>
            </w:r>
          </w:p>
        </w:tc>
        <w:tc>
          <w:tcPr>
            <w:tcW w:w="1134" w:type="dxa"/>
          </w:tcPr>
          <w:p w14:paraId="5EEB72BA" w14:textId="6E42AC71" w:rsidR="00AA1E43" w:rsidRPr="006C40BC" w:rsidRDefault="00AA1E43" w:rsidP="00AA1E43">
            <w:pPr>
              <w:jc w:val="center"/>
              <w:rPr>
                <w:rFonts w:ascii="Times New Roman" w:hAnsi="Times New Roman"/>
              </w:rPr>
            </w:pPr>
            <w:r w:rsidRPr="006C40BC">
              <w:rPr>
                <w:rFonts w:ascii="Times New Roman" w:hAnsi="Times New Roman"/>
              </w:rPr>
              <w:t>125</w:t>
            </w:r>
          </w:p>
        </w:tc>
        <w:tc>
          <w:tcPr>
            <w:tcW w:w="2976" w:type="dxa"/>
          </w:tcPr>
          <w:p w14:paraId="099D22AA" w14:textId="0C7004B2" w:rsidR="00AA1E43" w:rsidRPr="006C40BC" w:rsidRDefault="00387056" w:rsidP="00AA1E43">
            <w:pPr>
              <w:jc w:val="center"/>
              <w:rPr>
                <w:rFonts w:ascii="Times New Roman" w:hAnsi="Times New Roman"/>
              </w:rPr>
            </w:pPr>
            <w:r>
              <w:rPr>
                <w:rFonts w:ascii="Times New Roman" w:hAnsi="Times New Roman"/>
              </w:rPr>
              <w:t>WVGZZZ5NZBW0</w:t>
            </w:r>
            <w:r w:rsidR="00F24576">
              <w:rPr>
                <w:rFonts w:ascii="Times New Roman" w:hAnsi="Times New Roman"/>
              </w:rPr>
              <w:t>5144</w:t>
            </w:r>
          </w:p>
        </w:tc>
        <w:tc>
          <w:tcPr>
            <w:tcW w:w="1560" w:type="dxa"/>
          </w:tcPr>
          <w:p w14:paraId="6C47861B" w14:textId="3A0BDFAC" w:rsidR="00AA1E43" w:rsidRPr="006C40BC" w:rsidRDefault="005D54F9" w:rsidP="00AA1E43">
            <w:pPr>
              <w:jc w:val="center"/>
              <w:rPr>
                <w:rFonts w:ascii="Times New Roman" w:hAnsi="Times New Roman"/>
                <w:szCs w:val="24"/>
              </w:rPr>
            </w:pPr>
            <w:r>
              <w:rPr>
                <w:rFonts w:ascii="Times New Roman" w:hAnsi="Times New Roman"/>
                <w:szCs w:val="24"/>
              </w:rPr>
              <w:t>Mechaninė</w:t>
            </w:r>
          </w:p>
        </w:tc>
        <w:tc>
          <w:tcPr>
            <w:tcW w:w="1417" w:type="dxa"/>
          </w:tcPr>
          <w:p w14:paraId="0EF0BC69" w14:textId="0EDE4C9C" w:rsidR="00AA1E43" w:rsidRPr="006C40BC" w:rsidRDefault="00AA1E43" w:rsidP="00AA1E43">
            <w:pPr>
              <w:jc w:val="center"/>
              <w:rPr>
                <w:rFonts w:ascii="Times New Roman" w:hAnsi="Times New Roman"/>
              </w:rPr>
            </w:pPr>
            <w:r w:rsidRPr="006C40BC">
              <w:rPr>
                <w:rFonts w:ascii="Times New Roman" w:hAnsi="Times New Roman"/>
              </w:rPr>
              <w:t>Dyzelinas</w:t>
            </w:r>
          </w:p>
        </w:tc>
      </w:tr>
      <w:tr w:rsidR="00AA1E43" w:rsidRPr="002C5009" w14:paraId="5EE27B6B" w14:textId="77777777" w:rsidTr="00D00E67">
        <w:trPr>
          <w:jc w:val="center"/>
        </w:trPr>
        <w:tc>
          <w:tcPr>
            <w:tcW w:w="562" w:type="dxa"/>
          </w:tcPr>
          <w:p w14:paraId="6A37EC99" w14:textId="12790C32" w:rsidR="00AA1E43" w:rsidRDefault="00AA1E43" w:rsidP="00AA1E43">
            <w:pPr>
              <w:jc w:val="center"/>
              <w:rPr>
                <w:rFonts w:ascii="Times New Roman" w:hAnsi="Times New Roman"/>
                <w:szCs w:val="24"/>
              </w:rPr>
            </w:pPr>
            <w:r>
              <w:rPr>
                <w:rFonts w:ascii="Times New Roman" w:hAnsi="Times New Roman"/>
                <w:szCs w:val="24"/>
              </w:rPr>
              <w:lastRenderedPageBreak/>
              <w:t>7.</w:t>
            </w:r>
          </w:p>
        </w:tc>
        <w:tc>
          <w:tcPr>
            <w:tcW w:w="2127" w:type="dxa"/>
          </w:tcPr>
          <w:p w14:paraId="7E7CA609" w14:textId="7AE25341" w:rsidR="00AA1E43" w:rsidRPr="006C40BC" w:rsidRDefault="00AA1E43" w:rsidP="00AA1E43">
            <w:pPr>
              <w:rPr>
                <w:rFonts w:ascii="Times New Roman" w:hAnsi="Times New Roman"/>
                <w:color w:val="000000" w:themeColor="text1"/>
              </w:rPr>
            </w:pPr>
            <w:r w:rsidRPr="00BB696F">
              <w:rPr>
                <w:rFonts w:ascii="Times New Roman" w:hAnsi="Times New Roman"/>
                <w:color w:val="000000" w:themeColor="text1"/>
              </w:rPr>
              <w:t xml:space="preserve">VW </w:t>
            </w:r>
            <w:proofErr w:type="spellStart"/>
            <w:r w:rsidRPr="00BB696F">
              <w:rPr>
                <w:rFonts w:ascii="Times New Roman" w:hAnsi="Times New Roman"/>
                <w:color w:val="000000" w:themeColor="text1"/>
              </w:rPr>
              <w:t>Tiguan</w:t>
            </w:r>
            <w:proofErr w:type="spellEnd"/>
            <w:r w:rsidRPr="00BB696F">
              <w:rPr>
                <w:rFonts w:ascii="Times New Roman" w:hAnsi="Times New Roman"/>
                <w:color w:val="000000" w:themeColor="text1"/>
              </w:rPr>
              <w:t xml:space="preserve"> 2,0 TDI</w:t>
            </w:r>
          </w:p>
        </w:tc>
        <w:tc>
          <w:tcPr>
            <w:tcW w:w="1275" w:type="dxa"/>
          </w:tcPr>
          <w:p w14:paraId="0EFA9C29" w14:textId="012DC355" w:rsidR="00AA1E43" w:rsidRPr="006C40BC" w:rsidRDefault="00AA1E43" w:rsidP="00AA1E43">
            <w:pPr>
              <w:jc w:val="center"/>
              <w:rPr>
                <w:rFonts w:ascii="Times New Roman" w:hAnsi="Times New Roman"/>
                <w:color w:val="000000" w:themeColor="text1"/>
                <w:szCs w:val="24"/>
              </w:rPr>
            </w:pPr>
            <w:r w:rsidRPr="006C40BC">
              <w:rPr>
                <w:rFonts w:ascii="Times New Roman" w:hAnsi="Times New Roman"/>
                <w:color w:val="000000" w:themeColor="text1"/>
                <w:szCs w:val="24"/>
              </w:rPr>
              <w:t>M1</w:t>
            </w:r>
          </w:p>
        </w:tc>
        <w:tc>
          <w:tcPr>
            <w:tcW w:w="1276" w:type="dxa"/>
          </w:tcPr>
          <w:p w14:paraId="3F459228" w14:textId="0731118E" w:rsidR="00AA1E43" w:rsidRDefault="00AA1E43" w:rsidP="00AA1E43">
            <w:pPr>
              <w:jc w:val="center"/>
              <w:rPr>
                <w:rFonts w:ascii="Times New Roman" w:hAnsi="Times New Roman"/>
                <w:color w:val="000000" w:themeColor="text1"/>
                <w:szCs w:val="24"/>
              </w:rPr>
            </w:pPr>
            <w:r>
              <w:rPr>
                <w:rFonts w:ascii="Times New Roman" w:hAnsi="Times New Roman"/>
                <w:color w:val="000000" w:themeColor="text1"/>
                <w:szCs w:val="24"/>
              </w:rPr>
              <w:t>1</w:t>
            </w:r>
          </w:p>
        </w:tc>
        <w:tc>
          <w:tcPr>
            <w:tcW w:w="1134" w:type="dxa"/>
          </w:tcPr>
          <w:p w14:paraId="6B04EA63" w14:textId="6E83CCB8" w:rsidR="00AA1E43" w:rsidRPr="006C40BC" w:rsidRDefault="00AA1E43" w:rsidP="00AA1E43">
            <w:pPr>
              <w:jc w:val="center"/>
              <w:rPr>
                <w:rFonts w:ascii="Times New Roman" w:hAnsi="Times New Roman"/>
              </w:rPr>
            </w:pPr>
            <w:r w:rsidRPr="006C40BC">
              <w:rPr>
                <w:rFonts w:ascii="Times New Roman" w:hAnsi="Times New Roman"/>
              </w:rPr>
              <w:t>2010</w:t>
            </w:r>
          </w:p>
        </w:tc>
        <w:tc>
          <w:tcPr>
            <w:tcW w:w="1418" w:type="dxa"/>
          </w:tcPr>
          <w:p w14:paraId="36A0BA59" w14:textId="51519BB7" w:rsidR="00AA1E43" w:rsidRPr="006C40BC" w:rsidRDefault="00AA1E43" w:rsidP="00AA1E43">
            <w:pPr>
              <w:jc w:val="center"/>
              <w:rPr>
                <w:rFonts w:ascii="Times New Roman" w:hAnsi="Times New Roman"/>
              </w:rPr>
            </w:pPr>
            <w:r w:rsidRPr="006C40BC">
              <w:rPr>
                <w:rFonts w:ascii="Times New Roman" w:hAnsi="Times New Roman"/>
              </w:rPr>
              <w:t>1968</w:t>
            </w:r>
          </w:p>
        </w:tc>
        <w:tc>
          <w:tcPr>
            <w:tcW w:w="1134" w:type="dxa"/>
          </w:tcPr>
          <w:p w14:paraId="4F19AED7" w14:textId="42CF9279" w:rsidR="00AA1E43" w:rsidRPr="006C40BC" w:rsidRDefault="00AA1E43" w:rsidP="00AA1E43">
            <w:pPr>
              <w:jc w:val="center"/>
              <w:rPr>
                <w:rFonts w:ascii="Times New Roman" w:hAnsi="Times New Roman"/>
              </w:rPr>
            </w:pPr>
            <w:r w:rsidRPr="006C40BC">
              <w:rPr>
                <w:rFonts w:ascii="Times New Roman" w:hAnsi="Times New Roman"/>
              </w:rPr>
              <w:t>125</w:t>
            </w:r>
          </w:p>
        </w:tc>
        <w:tc>
          <w:tcPr>
            <w:tcW w:w="2976" w:type="dxa"/>
          </w:tcPr>
          <w:p w14:paraId="27554506" w14:textId="108D741C" w:rsidR="00AA1E43" w:rsidRPr="006C40BC" w:rsidRDefault="00F24576" w:rsidP="00AA1E43">
            <w:pPr>
              <w:jc w:val="center"/>
              <w:rPr>
                <w:rFonts w:ascii="Times New Roman" w:hAnsi="Times New Roman"/>
              </w:rPr>
            </w:pPr>
            <w:r>
              <w:rPr>
                <w:rFonts w:ascii="Times New Roman" w:hAnsi="Times New Roman"/>
              </w:rPr>
              <w:t>WVGZZZ5NZBW</w:t>
            </w:r>
            <w:r w:rsidR="00E60509">
              <w:rPr>
                <w:rFonts w:ascii="Times New Roman" w:hAnsi="Times New Roman"/>
              </w:rPr>
              <w:t>054223</w:t>
            </w:r>
          </w:p>
        </w:tc>
        <w:tc>
          <w:tcPr>
            <w:tcW w:w="1560" w:type="dxa"/>
          </w:tcPr>
          <w:p w14:paraId="0D45C5A2" w14:textId="2663F33F" w:rsidR="00AA1E43" w:rsidRPr="006C40BC" w:rsidRDefault="005D54F9" w:rsidP="00AA1E43">
            <w:pPr>
              <w:jc w:val="center"/>
              <w:rPr>
                <w:rFonts w:ascii="Times New Roman" w:hAnsi="Times New Roman"/>
                <w:szCs w:val="24"/>
              </w:rPr>
            </w:pPr>
            <w:r>
              <w:rPr>
                <w:rFonts w:ascii="Times New Roman" w:hAnsi="Times New Roman"/>
                <w:szCs w:val="24"/>
              </w:rPr>
              <w:t>Mechaninė</w:t>
            </w:r>
          </w:p>
        </w:tc>
        <w:tc>
          <w:tcPr>
            <w:tcW w:w="1417" w:type="dxa"/>
          </w:tcPr>
          <w:p w14:paraId="48BB9225" w14:textId="30330160" w:rsidR="00AA1E43" w:rsidRPr="006C40BC" w:rsidRDefault="00AA1E43" w:rsidP="00AA1E43">
            <w:pPr>
              <w:jc w:val="center"/>
              <w:rPr>
                <w:rFonts w:ascii="Times New Roman" w:hAnsi="Times New Roman"/>
              </w:rPr>
            </w:pPr>
            <w:r w:rsidRPr="006C40BC">
              <w:rPr>
                <w:rFonts w:ascii="Times New Roman" w:hAnsi="Times New Roman"/>
              </w:rPr>
              <w:t>Dyzelinas</w:t>
            </w:r>
          </w:p>
        </w:tc>
      </w:tr>
      <w:tr w:rsidR="00D720A7" w:rsidRPr="002C5009" w14:paraId="579CBF10" w14:textId="77777777" w:rsidTr="00D00E67">
        <w:trPr>
          <w:jc w:val="center"/>
        </w:trPr>
        <w:tc>
          <w:tcPr>
            <w:tcW w:w="562" w:type="dxa"/>
          </w:tcPr>
          <w:p w14:paraId="2275E4BE" w14:textId="142D03E4" w:rsidR="00D720A7" w:rsidRPr="002C5009" w:rsidRDefault="00AA1E43" w:rsidP="00D720A7">
            <w:pPr>
              <w:jc w:val="center"/>
              <w:rPr>
                <w:rFonts w:ascii="Times New Roman" w:hAnsi="Times New Roman"/>
                <w:szCs w:val="24"/>
              </w:rPr>
            </w:pPr>
            <w:r>
              <w:rPr>
                <w:rFonts w:ascii="Times New Roman" w:hAnsi="Times New Roman"/>
                <w:szCs w:val="24"/>
              </w:rPr>
              <w:t>8</w:t>
            </w:r>
            <w:r w:rsidR="00D720A7" w:rsidRPr="002C5009">
              <w:rPr>
                <w:rFonts w:ascii="Times New Roman" w:hAnsi="Times New Roman"/>
                <w:szCs w:val="24"/>
              </w:rPr>
              <w:t>.</w:t>
            </w:r>
          </w:p>
        </w:tc>
        <w:tc>
          <w:tcPr>
            <w:tcW w:w="2127" w:type="dxa"/>
          </w:tcPr>
          <w:p w14:paraId="1FD5249E" w14:textId="63BD37CF" w:rsidR="00D720A7" w:rsidRPr="006C40BC" w:rsidRDefault="00D720A7" w:rsidP="00D720A7">
            <w:pPr>
              <w:rPr>
                <w:rFonts w:ascii="Times New Roman" w:hAnsi="Times New Roman"/>
                <w:color w:val="000000" w:themeColor="text1"/>
                <w:szCs w:val="24"/>
              </w:rPr>
            </w:pPr>
            <w:proofErr w:type="spellStart"/>
            <w:r w:rsidRPr="006C40BC">
              <w:rPr>
                <w:rFonts w:ascii="Times New Roman" w:hAnsi="Times New Roman"/>
                <w:color w:val="000000" w:themeColor="text1"/>
              </w:rPr>
              <w:t>Isuzu</w:t>
            </w:r>
            <w:proofErr w:type="spellEnd"/>
            <w:r w:rsidRPr="006C40BC">
              <w:rPr>
                <w:rFonts w:ascii="Times New Roman" w:hAnsi="Times New Roman"/>
                <w:color w:val="000000" w:themeColor="text1"/>
              </w:rPr>
              <w:t xml:space="preserve"> D-</w:t>
            </w:r>
            <w:proofErr w:type="spellStart"/>
            <w:r w:rsidRPr="006C40BC">
              <w:rPr>
                <w:rFonts w:ascii="Times New Roman" w:hAnsi="Times New Roman"/>
                <w:color w:val="000000" w:themeColor="text1"/>
              </w:rPr>
              <w:t>Max</w:t>
            </w:r>
            <w:proofErr w:type="spellEnd"/>
            <w:r w:rsidRPr="006C40BC">
              <w:rPr>
                <w:rFonts w:ascii="Times New Roman" w:hAnsi="Times New Roman"/>
                <w:color w:val="000000" w:themeColor="text1"/>
              </w:rPr>
              <w:t xml:space="preserve"> </w:t>
            </w:r>
          </w:p>
        </w:tc>
        <w:tc>
          <w:tcPr>
            <w:tcW w:w="1275" w:type="dxa"/>
          </w:tcPr>
          <w:p w14:paraId="6839EC82" w14:textId="2F3B3F95" w:rsidR="00D720A7" w:rsidRPr="006C40BC" w:rsidRDefault="00D720A7" w:rsidP="00D720A7">
            <w:pPr>
              <w:jc w:val="center"/>
              <w:rPr>
                <w:rFonts w:ascii="Times New Roman" w:hAnsi="Times New Roman"/>
                <w:color w:val="000000" w:themeColor="text1"/>
                <w:szCs w:val="24"/>
              </w:rPr>
            </w:pPr>
            <w:r w:rsidRPr="006C40BC">
              <w:rPr>
                <w:rFonts w:ascii="Times New Roman" w:hAnsi="Times New Roman"/>
                <w:color w:val="000000" w:themeColor="text1"/>
                <w:szCs w:val="24"/>
              </w:rPr>
              <w:t>N1</w:t>
            </w:r>
          </w:p>
        </w:tc>
        <w:tc>
          <w:tcPr>
            <w:tcW w:w="1276" w:type="dxa"/>
          </w:tcPr>
          <w:p w14:paraId="4EEA81D6" w14:textId="1453A6FD" w:rsidR="00D720A7" w:rsidRPr="006C40BC" w:rsidRDefault="00D720A7" w:rsidP="00D720A7">
            <w:pPr>
              <w:jc w:val="center"/>
              <w:rPr>
                <w:rFonts w:ascii="Times New Roman" w:hAnsi="Times New Roman"/>
                <w:color w:val="000000" w:themeColor="text1"/>
                <w:szCs w:val="24"/>
              </w:rPr>
            </w:pPr>
            <w:r w:rsidRPr="006C40BC">
              <w:rPr>
                <w:rFonts w:ascii="Times New Roman" w:hAnsi="Times New Roman"/>
                <w:color w:val="000000" w:themeColor="text1"/>
              </w:rPr>
              <w:t>1</w:t>
            </w:r>
          </w:p>
        </w:tc>
        <w:tc>
          <w:tcPr>
            <w:tcW w:w="1134" w:type="dxa"/>
          </w:tcPr>
          <w:p w14:paraId="1583D0AD" w14:textId="44ED5599" w:rsidR="00D720A7" w:rsidRPr="006C40BC" w:rsidRDefault="00D720A7" w:rsidP="00D720A7">
            <w:pPr>
              <w:jc w:val="center"/>
              <w:rPr>
                <w:rFonts w:ascii="Times New Roman" w:hAnsi="Times New Roman"/>
                <w:color w:val="000000" w:themeColor="text1"/>
                <w:szCs w:val="24"/>
              </w:rPr>
            </w:pPr>
            <w:r w:rsidRPr="006C40BC">
              <w:rPr>
                <w:rFonts w:ascii="Times New Roman" w:hAnsi="Times New Roman"/>
                <w:color w:val="000000" w:themeColor="text1"/>
              </w:rPr>
              <w:t>2011</w:t>
            </w:r>
          </w:p>
        </w:tc>
        <w:tc>
          <w:tcPr>
            <w:tcW w:w="1418" w:type="dxa"/>
          </w:tcPr>
          <w:p w14:paraId="7CE93FD5" w14:textId="0F100C08" w:rsidR="00D720A7" w:rsidRPr="006C40BC" w:rsidRDefault="00D720A7" w:rsidP="00D720A7">
            <w:pPr>
              <w:jc w:val="center"/>
              <w:rPr>
                <w:rFonts w:ascii="Times New Roman" w:hAnsi="Times New Roman"/>
                <w:szCs w:val="24"/>
              </w:rPr>
            </w:pPr>
            <w:r w:rsidRPr="006C40BC">
              <w:rPr>
                <w:rFonts w:ascii="Times New Roman" w:hAnsi="Times New Roman"/>
                <w:color w:val="000000" w:themeColor="text1"/>
              </w:rPr>
              <w:t>2499</w:t>
            </w:r>
          </w:p>
        </w:tc>
        <w:tc>
          <w:tcPr>
            <w:tcW w:w="1134" w:type="dxa"/>
          </w:tcPr>
          <w:p w14:paraId="1FA07F6F" w14:textId="36029E77" w:rsidR="00D720A7" w:rsidRPr="006C40BC" w:rsidRDefault="00D720A7" w:rsidP="00D720A7">
            <w:pPr>
              <w:jc w:val="center"/>
              <w:rPr>
                <w:rFonts w:ascii="Times New Roman" w:hAnsi="Times New Roman"/>
                <w:color w:val="000000" w:themeColor="text1"/>
              </w:rPr>
            </w:pPr>
            <w:r w:rsidRPr="006C40BC">
              <w:rPr>
                <w:rFonts w:ascii="Times New Roman" w:hAnsi="Times New Roman"/>
                <w:color w:val="000000" w:themeColor="text1"/>
              </w:rPr>
              <w:t>100</w:t>
            </w:r>
          </w:p>
        </w:tc>
        <w:tc>
          <w:tcPr>
            <w:tcW w:w="2976" w:type="dxa"/>
          </w:tcPr>
          <w:p w14:paraId="6B458097" w14:textId="5AEE9281" w:rsidR="00D720A7" w:rsidRPr="006C40BC" w:rsidRDefault="005D54F9" w:rsidP="00D720A7">
            <w:pPr>
              <w:jc w:val="center"/>
              <w:rPr>
                <w:rFonts w:ascii="Times New Roman" w:hAnsi="Times New Roman"/>
                <w:color w:val="000000" w:themeColor="text1"/>
              </w:rPr>
            </w:pPr>
            <w:r>
              <w:rPr>
                <w:rFonts w:ascii="Times New Roman" w:hAnsi="Times New Roman"/>
                <w:color w:val="000000" w:themeColor="text1"/>
              </w:rPr>
              <w:t>MPATFS86JFT012512</w:t>
            </w:r>
          </w:p>
        </w:tc>
        <w:tc>
          <w:tcPr>
            <w:tcW w:w="1560" w:type="dxa"/>
          </w:tcPr>
          <w:p w14:paraId="1B42B70E" w14:textId="3F431BCE" w:rsidR="00D720A7" w:rsidRPr="006C40BC" w:rsidRDefault="005D54F9" w:rsidP="00D720A7">
            <w:pPr>
              <w:jc w:val="center"/>
              <w:rPr>
                <w:rFonts w:ascii="Times New Roman" w:hAnsi="Times New Roman"/>
                <w:szCs w:val="24"/>
              </w:rPr>
            </w:pPr>
            <w:r>
              <w:rPr>
                <w:rFonts w:ascii="Times New Roman" w:hAnsi="Times New Roman"/>
                <w:szCs w:val="24"/>
              </w:rPr>
              <w:t>Mechaninė</w:t>
            </w:r>
          </w:p>
        </w:tc>
        <w:tc>
          <w:tcPr>
            <w:tcW w:w="1417" w:type="dxa"/>
          </w:tcPr>
          <w:p w14:paraId="6975647B" w14:textId="22AA10C8" w:rsidR="00D720A7" w:rsidRPr="006C40BC" w:rsidRDefault="00D720A7" w:rsidP="00D720A7">
            <w:pPr>
              <w:jc w:val="center"/>
              <w:rPr>
                <w:rFonts w:ascii="Times New Roman" w:hAnsi="Times New Roman"/>
                <w:szCs w:val="24"/>
              </w:rPr>
            </w:pPr>
            <w:r w:rsidRPr="006C40BC">
              <w:rPr>
                <w:rFonts w:ascii="Times New Roman" w:hAnsi="Times New Roman"/>
                <w:color w:val="000000" w:themeColor="text1"/>
              </w:rPr>
              <w:t>Dyzelinas</w:t>
            </w:r>
          </w:p>
        </w:tc>
      </w:tr>
      <w:tr w:rsidR="00D720A7" w:rsidRPr="002C5009" w14:paraId="40C3433E" w14:textId="77777777" w:rsidTr="00D00E67">
        <w:trPr>
          <w:jc w:val="center"/>
        </w:trPr>
        <w:tc>
          <w:tcPr>
            <w:tcW w:w="562" w:type="dxa"/>
          </w:tcPr>
          <w:p w14:paraId="2A26F2C0" w14:textId="1DFB0123" w:rsidR="00D720A7" w:rsidRPr="002C5009" w:rsidRDefault="00AA1E43" w:rsidP="00D720A7">
            <w:pPr>
              <w:jc w:val="center"/>
              <w:rPr>
                <w:rFonts w:ascii="Times New Roman" w:hAnsi="Times New Roman"/>
                <w:szCs w:val="24"/>
              </w:rPr>
            </w:pPr>
            <w:r>
              <w:rPr>
                <w:rFonts w:ascii="Times New Roman" w:hAnsi="Times New Roman"/>
                <w:szCs w:val="24"/>
              </w:rPr>
              <w:t>9</w:t>
            </w:r>
            <w:r w:rsidR="00D720A7" w:rsidRPr="002C5009">
              <w:rPr>
                <w:rFonts w:ascii="Times New Roman" w:hAnsi="Times New Roman"/>
                <w:szCs w:val="24"/>
              </w:rPr>
              <w:t>.</w:t>
            </w:r>
          </w:p>
        </w:tc>
        <w:tc>
          <w:tcPr>
            <w:tcW w:w="2127" w:type="dxa"/>
          </w:tcPr>
          <w:p w14:paraId="333B6E2B" w14:textId="37602C1F" w:rsidR="00D720A7" w:rsidRPr="006C40BC" w:rsidRDefault="0051282B" w:rsidP="00D720A7">
            <w:pPr>
              <w:rPr>
                <w:rFonts w:ascii="Times New Roman" w:hAnsi="Times New Roman"/>
                <w:color w:val="000000" w:themeColor="text1"/>
              </w:rPr>
            </w:pPr>
            <w:r>
              <w:rPr>
                <w:rFonts w:ascii="Times New Roman" w:hAnsi="Times New Roman"/>
                <w:color w:val="000000" w:themeColor="text1"/>
              </w:rPr>
              <w:t>Š</w:t>
            </w:r>
            <w:r w:rsidR="00D720A7" w:rsidRPr="006C40BC">
              <w:rPr>
                <w:rFonts w:ascii="Times New Roman" w:hAnsi="Times New Roman"/>
                <w:color w:val="000000" w:themeColor="text1"/>
              </w:rPr>
              <w:t xml:space="preserve">koda </w:t>
            </w:r>
            <w:proofErr w:type="spellStart"/>
            <w:r w:rsidR="00D720A7" w:rsidRPr="006C40BC">
              <w:rPr>
                <w:rFonts w:ascii="Times New Roman" w:hAnsi="Times New Roman"/>
                <w:color w:val="000000" w:themeColor="text1"/>
              </w:rPr>
              <w:t>Yet</w:t>
            </w:r>
            <w:r>
              <w:rPr>
                <w:rFonts w:ascii="Times New Roman" w:hAnsi="Times New Roman"/>
                <w:color w:val="000000" w:themeColor="text1"/>
              </w:rPr>
              <w:t>i</w:t>
            </w:r>
            <w:proofErr w:type="spellEnd"/>
          </w:p>
        </w:tc>
        <w:tc>
          <w:tcPr>
            <w:tcW w:w="1275" w:type="dxa"/>
          </w:tcPr>
          <w:p w14:paraId="686028FE" w14:textId="40824A2A" w:rsidR="00D720A7" w:rsidRPr="006C40BC" w:rsidRDefault="00D720A7" w:rsidP="00D720A7">
            <w:pPr>
              <w:jc w:val="center"/>
              <w:rPr>
                <w:rFonts w:ascii="Times New Roman" w:hAnsi="Times New Roman"/>
                <w:color w:val="000000" w:themeColor="text1"/>
              </w:rPr>
            </w:pPr>
            <w:r w:rsidRPr="006C40BC">
              <w:rPr>
                <w:rFonts w:ascii="Times New Roman" w:hAnsi="Times New Roman"/>
                <w:color w:val="000000" w:themeColor="text1"/>
                <w:szCs w:val="24"/>
              </w:rPr>
              <w:t>M1</w:t>
            </w:r>
          </w:p>
        </w:tc>
        <w:tc>
          <w:tcPr>
            <w:tcW w:w="1276" w:type="dxa"/>
          </w:tcPr>
          <w:p w14:paraId="09FE26DD" w14:textId="57E9F9E9" w:rsidR="00D720A7" w:rsidRPr="006C40BC" w:rsidRDefault="00D720A7" w:rsidP="00D720A7">
            <w:pPr>
              <w:jc w:val="center"/>
              <w:rPr>
                <w:rFonts w:ascii="Times New Roman" w:hAnsi="Times New Roman"/>
                <w:color w:val="000000" w:themeColor="text1"/>
              </w:rPr>
            </w:pPr>
            <w:r>
              <w:rPr>
                <w:rFonts w:ascii="Times New Roman" w:hAnsi="Times New Roman"/>
                <w:color w:val="000000" w:themeColor="text1"/>
              </w:rPr>
              <w:t>1</w:t>
            </w:r>
          </w:p>
        </w:tc>
        <w:tc>
          <w:tcPr>
            <w:tcW w:w="1134" w:type="dxa"/>
          </w:tcPr>
          <w:p w14:paraId="7625AB72" w14:textId="58206860" w:rsidR="00D720A7" w:rsidRPr="006C40BC" w:rsidRDefault="00D720A7" w:rsidP="00D720A7">
            <w:pPr>
              <w:jc w:val="center"/>
              <w:rPr>
                <w:rFonts w:ascii="Times New Roman" w:hAnsi="Times New Roman"/>
              </w:rPr>
            </w:pPr>
            <w:r w:rsidRPr="006C40BC">
              <w:rPr>
                <w:rFonts w:ascii="Times New Roman" w:hAnsi="Times New Roman"/>
              </w:rPr>
              <w:t>2015</w:t>
            </w:r>
          </w:p>
        </w:tc>
        <w:tc>
          <w:tcPr>
            <w:tcW w:w="1418" w:type="dxa"/>
          </w:tcPr>
          <w:p w14:paraId="1E2F3957" w14:textId="7C151A45" w:rsidR="00D720A7" w:rsidRPr="006C40BC" w:rsidRDefault="00D720A7" w:rsidP="00D720A7">
            <w:pPr>
              <w:jc w:val="center"/>
              <w:rPr>
                <w:rFonts w:ascii="Times New Roman" w:hAnsi="Times New Roman"/>
              </w:rPr>
            </w:pPr>
            <w:r w:rsidRPr="006C40BC">
              <w:rPr>
                <w:rFonts w:ascii="Times New Roman" w:hAnsi="Times New Roman"/>
              </w:rPr>
              <w:t>1968</w:t>
            </w:r>
          </w:p>
        </w:tc>
        <w:tc>
          <w:tcPr>
            <w:tcW w:w="1134" w:type="dxa"/>
          </w:tcPr>
          <w:p w14:paraId="481DC39C" w14:textId="1D861812" w:rsidR="00D720A7" w:rsidRPr="006C40BC" w:rsidRDefault="00D720A7" w:rsidP="00D720A7">
            <w:pPr>
              <w:jc w:val="center"/>
              <w:rPr>
                <w:rFonts w:ascii="Times New Roman" w:hAnsi="Times New Roman"/>
                <w:szCs w:val="24"/>
              </w:rPr>
            </w:pPr>
            <w:r w:rsidRPr="006C40BC">
              <w:rPr>
                <w:rFonts w:ascii="Times New Roman" w:hAnsi="Times New Roman"/>
                <w:szCs w:val="24"/>
              </w:rPr>
              <w:t>81</w:t>
            </w:r>
          </w:p>
        </w:tc>
        <w:tc>
          <w:tcPr>
            <w:tcW w:w="2976" w:type="dxa"/>
          </w:tcPr>
          <w:p w14:paraId="38E6146F" w14:textId="7B5261B4" w:rsidR="00D720A7" w:rsidRPr="006C40BC" w:rsidRDefault="001C7471" w:rsidP="00D720A7">
            <w:pPr>
              <w:jc w:val="center"/>
              <w:rPr>
                <w:rFonts w:ascii="Times New Roman" w:hAnsi="Times New Roman"/>
                <w:szCs w:val="24"/>
              </w:rPr>
            </w:pPr>
            <w:r>
              <w:rPr>
                <w:rFonts w:ascii="Times New Roman" w:hAnsi="Times New Roman"/>
                <w:szCs w:val="24"/>
              </w:rPr>
              <w:t>TMBLC75</w:t>
            </w:r>
            <w:r w:rsidR="006A2583">
              <w:rPr>
                <w:rFonts w:ascii="Times New Roman" w:hAnsi="Times New Roman"/>
                <w:szCs w:val="24"/>
              </w:rPr>
              <w:t>L0G6039324</w:t>
            </w:r>
          </w:p>
        </w:tc>
        <w:tc>
          <w:tcPr>
            <w:tcW w:w="1560" w:type="dxa"/>
          </w:tcPr>
          <w:p w14:paraId="14B77B13" w14:textId="702C2AC1" w:rsidR="00D720A7" w:rsidRPr="006C40BC" w:rsidRDefault="005D54F9" w:rsidP="00D720A7">
            <w:pPr>
              <w:jc w:val="center"/>
              <w:rPr>
                <w:rFonts w:ascii="Times New Roman" w:hAnsi="Times New Roman"/>
                <w:szCs w:val="24"/>
              </w:rPr>
            </w:pPr>
            <w:r>
              <w:rPr>
                <w:rFonts w:ascii="Times New Roman" w:hAnsi="Times New Roman"/>
                <w:szCs w:val="24"/>
              </w:rPr>
              <w:t>Mechaninė</w:t>
            </w:r>
          </w:p>
        </w:tc>
        <w:tc>
          <w:tcPr>
            <w:tcW w:w="1417" w:type="dxa"/>
          </w:tcPr>
          <w:p w14:paraId="5DF951C8" w14:textId="14A2BBC4" w:rsidR="00D720A7" w:rsidRPr="006C40BC" w:rsidRDefault="00D720A7" w:rsidP="00D720A7">
            <w:pPr>
              <w:jc w:val="center"/>
              <w:rPr>
                <w:rFonts w:ascii="Times New Roman" w:hAnsi="Times New Roman"/>
              </w:rPr>
            </w:pPr>
            <w:r w:rsidRPr="006C40BC">
              <w:rPr>
                <w:rFonts w:ascii="Times New Roman" w:hAnsi="Times New Roman"/>
              </w:rPr>
              <w:t>Dyzelinas</w:t>
            </w:r>
          </w:p>
        </w:tc>
      </w:tr>
      <w:tr w:rsidR="00D720A7" w:rsidRPr="002C5009" w14:paraId="220F129A" w14:textId="77777777" w:rsidTr="00D00E67">
        <w:trPr>
          <w:jc w:val="center"/>
        </w:trPr>
        <w:tc>
          <w:tcPr>
            <w:tcW w:w="562" w:type="dxa"/>
          </w:tcPr>
          <w:p w14:paraId="0E9D412D" w14:textId="4167529A" w:rsidR="00D720A7" w:rsidRPr="002C5009" w:rsidRDefault="00AA1E43" w:rsidP="00D720A7">
            <w:pPr>
              <w:jc w:val="center"/>
              <w:rPr>
                <w:rFonts w:ascii="Times New Roman" w:hAnsi="Times New Roman"/>
                <w:szCs w:val="24"/>
              </w:rPr>
            </w:pPr>
            <w:r>
              <w:rPr>
                <w:rFonts w:ascii="Times New Roman" w:hAnsi="Times New Roman"/>
                <w:szCs w:val="24"/>
              </w:rPr>
              <w:t>10</w:t>
            </w:r>
            <w:r w:rsidR="00D720A7" w:rsidRPr="002C5009">
              <w:rPr>
                <w:rFonts w:ascii="Times New Roman" w:hAnsi="Times New Roman"/>
                <w:szCs w:val="24"/>
              </w:rPr>
              <w:t>.</w:t>
            </w:r>
          </w:p>
        </w:tc>
        <w:tc>
          <w:tcPr>
            <w:tcW w:w="2127" w:type="dxa"/>
          </w:tcPr>
          <w:p w14:paraId="41DA030F" w14:textId="188BA2BA" w:rsidR="00D720A7" w:rsidRPr="000A5ABD" w:rsidRDefault="00D720A7" w:rsidP="00D720A7">
            <w:pPr>
              <w:rPr>
                <w:rFonts w:ascii="Times New Roman" w:hAnsi="Times New Roman"/>
                <w:color w:val="000000" w:themeColor="text1"/>
              </w:rPr>
            </w:pPr>
            <w:proofErr w:type="spellStart"/>
            <w:r w:rsidRPr="000A5ABD">
              <w:rPr>
                <w:rFonts w:ascii="Times New Roman" w:hAnsi="Times New Roman"/>
                <w:color w:val="000000" w:themeColor="text1"/>
              </w:rPr>
              <w:t>Skoda</w:t>
            </w:r>
            <w:proofErr w:type="spellEnd"/>
            <w:r w:rsidRPr="000A5ABD">
              <w:rPr>
                <w:rFonts w:ascii="Times New Roman" w:hAnsi="Times New Roman"/>
                <w:color w:val="000000" w:themeColor="text1"/>
              </w:rPr>
              <w:t xml:space="preserve"> </w:t>
            </w:r>
            <w:proofErr w:type="spellStart"/>
            <w:r w:rsidRPr="000A5ABD">
              <w:rPr>
                <w:rFonts w:ascii="Times New Roman" w:hAnsi="Times New Roman"/>
                <w:color w:val="000000" w:themeColor="text1"/>
              </w:rPr>
              <w:t>Octavia</w:t>
            </w:r>
            <w:proofErr w:type="spellEnd"/>
          </w:p>
        </w:tc>
        <w:tc>
          <w:tcPr>
            <w:tcW w:w="1275" w:type="dxa"/>
          </w:tcPr>
          <w:p w14:paraId="03DA9869" w14:textId="6163FDBB" w:rsidR="00D720A7" w:rsidRPr="006C40BC" w:rsidRDefault="00D720A7" w:rsidP="00D720A7">
            <w:pPr>
              <w:jc w:val="center"/>
              <w:rPr>
                <w:rFonts w:ascii="Times New Roman" w:hAnsi="Times New Roman"/>
                <w:color w:val="000000" w:themeColor="text1"/>
              </w:rPr>
            </w:pPr>
            <w:r w:rsidRPr="006C40BC">
              <w:rPr>
                <w:rFonts w:ascii="Times New Roman" w:hAnsi="Times New Roman"/>
                <w:color w:val="000000" w:themeColor="text1"/>
                <w:szCs w:val="24"/>
              </w:rPr>
              <w:t>M1</w:t>
            </w:r>
          </w:p>
        </w:tc>
        <w:tc>
          <w:tcPr>
            <w:tcW w:w="1276" w:type="dxa"/>
          </w:tcPr>
          <w:p w14:paraId="63B43AA0" w14:textId="6A351A07" w:rsidR="00D720A7" w:rsidRPr="006C40BC" w:rsidRDefault="00AA1E43" w:rsidP="00D720A7">
            <w:pPr>
              <w:jc w:val="center"/>
              <w:rPr>
                <w:rFonts w:ascii="Times New Roman" w:hAnsi="Times New Roman"/>
                <w:color w:val="000000" w:themeColor="text1"/>
              </w:rPr>
            </w:pPr>
            <w:r>
              <w:rPr>
                <w:rFonts w:ascii="Times New Roman" w:hAnsi="Times New Roman"/>
                <w:color w:val="000000" w:themeColor="text1"/>
              </w:rPr>
              <w:t>1</w:t>
            </w:r>
          </w:p>
        </w:tc>
        <w:tc>
          <w:tcPr>
            <w:tcW w:w="1134" w:type="dxa"/>
            <w:tcBorders>
              <w:bottom w:val="single" w:sz="4" w:space="0" w:color="auto"/>
            </w:tcBorders>
          </w:tcPr>
          <w:p w14:paraId="143A06B6" w14:textId="3D3DF6BF" w:rsidR="00D720A7" w:rsidRPr="006C40BC" w:rsidRDefault="00D720A7" w:rsidP="00D720A7">
            <w:pPr>
              <w:jc w:val="center"/>
              <w:rPr>
                <w:rFonts w:ascii="Times New Roman" w:hAnsi="Times New Roman"/>
              </w:rPr>
            </w:pPr>
            <w:r w:rsidRPr="006C40BC">
              <w:rPr>
                <w:rFonts w:ascii="Times New Roman" w:hAnsi="Times New Roman"/>
              </w:rPr>
              <w:t>2015</w:t>
            </w:r>
          </w:p>
        </w:tc>
        <w:tc>
          <w:tcPr>
            <w:tcW w:w="1418" w:type="dxa"/>
            <w:tcBorders>
              <w:bottom w:val="single" w:sz="4" w:space="0" w:color="auto"/>
            </w:tcBorders>
          </w:tcPr>
          <w:p w14:paraId="11202DE4" w14:textId="76231C3B" w:rsidR="00D720A7" w:rsidRPr="006C40BC" w:rsidRDefault="00D720A7" w:rsidP="00D720A7">
            <w:pPr>
              <w:jc w:val="center"/>
              <w:rPr>
                <w:rFonts w:ascii="Times New Roman" w:hAnsi="Times New Roman"/>
              </w:rPr>
            </w:pPr>
            <w:r w:rsidRPr="006C40BC">
              <w:rPr>
                <w:rFonts w:ascii="Times New Roman" w:hAnsi="Times New Roman"/>
              </w:rPr>
              <w:t>1968</w:t>
            </w:r>
          </w:p>
        </w:tc>
        <w:tc>
          <w:tcPr>
            <w:tcW w:w="1134" w:type="dxa"/>
            <w:tcBorders>
              <w:bottom w:val="single" w:sz="4" w:space="0" w:color="auto"/>
            </w:tcBorders>
          </w:tcPr>
          <w:p w14:paraId="49DD2577" w14:textId="3C56200A" w:rsidR="00D720A7" w:rsidRPr="006C40BC" w:rsidRDefault="00D720A7" w:rsidP="00D720A7">
            <w:pPr>
              <w:jc w:val="center"/>
              <w:rPr>
                <w:rFonts w:ascii="Times New Roman" w:hAnsi="Times New Roman"/>
                <w:szCs w:val="24"/>
              </w:rPr>
            </w:pPr>
            <w:r w:rsidRPr="006C40BC">
              <w:rPr>
                <w:rFonts w:ascii="Times New Roman" w:hAnsi="Times New Roman"/>
                <w:szCs w:val="24"/>
              </w:rPr>
              <w:t>110</w:t>
            </w:r>
          </w:p>
        </w:tc>
        <w:tc>
          <w:tcPr>
            <w:tcW w:w="2976" w:type="dxa"/>
            <w:tcBorders>
              <w:bottom w:val="single" w:sz="4" w:space="0" w:color="auto"/>
            </w:tcBorders>
          </w:tcPr>
          <w:p w14:paraId="43F32311" w14:textId="3BA2806A" w:rsidR="00D720A7" w:rsidRPr="006C40BC" w:rsidRDefault="005D54F9" w:rsidP="00D00E67">
            <w:pPr>
              <w:jc w:val="center"/>
              <w:rPr>
                <w:rFonts w:ascii="Times New Roman" w:hAnsi="Times New Roman"/>
                <w:szCs w:val="24"/>
              </w:rPr>
            </w:pPr>
            <w:r>
              <w:rPr>
                <w:rFonts w:ascii="Times New Roman" w:hAnsi="Times New Roman"/>
                <w:szCs w:val="24"/>
              </w:rPr>
              <w:t>TMBLJ7NE4G0051969</w:t>
            </w:r>
          </w:p>
        </w:tc>
        <w:tc>
          <w:tcPr>
            <w:tcW w:w="1560" w:type="dxa"/>
            <w:tcBorders>
              <w:bottom w:val="single" w:sz="4" w:space="0" w:color="auto"/>
            </w:tcBorders>
          </w:tcPr>
          <w:p w14:paraId="1A8D3908" w14:textId="1DE50981" w:rsidR="00D720A7" w:rsidRPr="006C40BC" w:rsidRDefault="005D54F9" w:rsidP="00D720A7">
            <w:pPr>
              <w:jc w:val="center"/>
              <w:rPr>
                <w:rFonts w:ascii="Times New Roman" w:hAnsi="Times New Roman"/>
                <w:szCs w:val="24"/>
              </w:rPr>
            </w:pPr>
            <w:r>
              <w:rPr>
                <w:rFonts w:ascii="Times New Roman" w:hAnsi="Times New Roman"/>
                <w:szCs w:val="24"/>
              </w:rPr>
              <w:t>Mechaninė</w:t>
            </w:r>
          </w:p>
        </w:tc>
        <w:tc>
          <w:tcPr>
            <w:tcW w:w="1417" w:type="dxa"/>
            <w:tcBorders>
              <w:bottom w:val="single" w:sz="4" w:space="0" w:color="auto"/>
            </w:tcBorders>
          </w:tcPr>
          <w:p w14:paraId="36D19A09" w14:textId="290FD197" w:rsidR="00D720A7" w:rsidRPr="006C40BC" w:rsidRDefault="00D720A7" w:rsidP="00D720A7">
            <w:pPr>
              <w:jc w:val="center"/>
              <w:rPr>
                <w:rFonts w:ascii="Times New Roman" w:hAnsi="Times New Roman"/>
              </w:rPr>
            </w:pPr>
            <w:r w:rsidRPr="006C40BC">
              <w:rPr>
                <w:rFonts w:ascii="Times New Roman" w:hAnsi="Times New Roman"/>
              </w:rPr>
              <w:t>Dyzelinas</w:t>
            </w:r>
          </w:p>
        </w:tc>
      </w:tr>
      <w:tr w:rsidR="00AA1E43" w:rsidRPr="002C5009" w14:paraId="71C68837" w14:textId="77777777" w:rsidTr="00D00E67">
        <w:trPr>
          <w:jc w:val="center"/>
        </w:trPr>
        <w:tc>
          <w:tcPr>
            <w:tcW w:w="562" w:type="dxa"/>
          </w:tcPr>
          <w:p w14:paraId="73B90CB5" w14:textId="33EF82E9" w:rsidR="00AA1E43" w:rsidRDefault="00AA1E43" w:rsidP="00AA1E43">
            <w:pPr>
              <w:jc w:val="center"/>
              <w:rPr>
                <w:rFonts w:ascii="Times New Roman" w:hAnsi="Times New Roman"/>
                <w:szCs w:val="24"/>
              </w:rPr>
            </w:pPr>
            <w:r>
              <w:rPr>
                <w:rFonts w:ascii="Times New Roman" w:hAnsi="Times New Roman"/>
                <w:szCs w:val="24"/>
              </w:rPr>
              <w:t>11.</w:t>
            </w:r>
          </w:p>
        </w:tc>
        <w:tc>
          <w:tcPr>
            <w:tcW w:w="2127" w:type="dxa"/>
          </w:tcPr>
          <w:p w14:paraId="1D297584" w14:textId="636BB63A" w:rsidR="00AA1E43" w:rsidRPr="000A5ABD" w:rsidRDefault="00AA1E43" w:rsidP="00AA1E43">
            <w:pPr>
              <w:rPr>
                <w:rFonts w:ascii="Times New Roman" w:hAnsi="Times New Roman"/>
                <w:color w:val="000000" w:themeColor="text1"/>
              </w:rPr>
            </w:pPr>
            <w:proofErr w:type="spellStart"/>
            <w:r w:rsidRPr="000A5ABD">
              <w:rPr>
                <w:rFonts w:ascii="Times New Roman" w:hAnsi="Times New Roman"/>
                <w:color w:val="000000" w:themeColor="text1"/>
              </w:rPr>
              <w:t>Skoda</w:t>
            </w:r>
            <w:proofErr w:type="spellEnd"/>
            <w:r w:rsidRPr="000A5ABD">
              <w:rPr>
                <w:rFonts w:ascii="Times New Roman" w:hAnsi="Times New Roman"/>
                <w:color w:val="000000" w:themeColor="text1"/>
              </w:rPr>
              <w:t xml:space="preserve"> </w:t>
            </w:r>
            <w:proofErr w:type="spellStart"/>
            <w:r w:rsidRPr="000A5ABD">
              <w:rPr>
                <w:rFonts w:ascii="Times New Roman" w:hAnsi="Times New Roman"/>
                <w:color w:val="000000" w:themeColor="text1"/>
              </w:rPr>
              <w:t>Octavia</w:t>
            </w:r>
            <w:proofErr w:type="spellEnd"/>
          </w:p>
        </w:tc>
        <w:tc>
          <w:tcPr>
            <w:tcW w:w="1275" w:type="dxa"/>
          </w:tcPr>
          <w:p w14:paraId="5A8E02DF" w14:textId="363AC42F" w:rsidR="00AA1E43" w:rsidRPr="006C40BC" w:rsidRDefault="00AA1E43" w:rsidP="00AA1E43">
            <w:pPr>
              <w:jc w:val="center"/>
              <w:rPr>
                <w:rFonts w:ascii="Times New Roman" w:hAnsi="Times New Roman"/>
                <w:color w:val="000000" w:themeColor="text1"/>
                <w:szCs w:val="24"/>
              </w:rPr>
            </w:pPr>
            <w:r w:rsidRPr="006C40BC">
              <w:rPr>
                <w:rFonts w:ascii="Times New Roman" w:hAnsi="Times New Roman"/>
                <w:color w:val="000000" w:themeColor="text1"/>
                <w:szCs w:val="24"/>
              </w:rPr>
              <w:t>M1</w:t>
            </w:r>
          </w:p>
        </w:tc>
        <w:tc>
          <w:tcPr>
            <w:tcW w:w="1276" w:type="dxa"/>
          </w:tcPr>
          <w:p w14:paraId="15110E84" w14:textId="4F7F7DF2" w:rsidR="00AA1E43" w:rsidRDefault="00AA1E43" w:rsidP="00AA1E43">
            <w:pPr>
              <w:jc w:val="center"/>
              <w:rPr>
                <w:rFonts w:ascii="Times New Roman" w:hAnsi="Times New Roman"/>
                <w:color w:val="000000" w:themeColor="text1"/>
              </w:rPr>
            </w:pPr>
            <w:r>
              <w:rPr>
                <w:rFonts w:ascii="Times New Roman" w:hAnsi="Times New Roman"/>
                <w:color w:val="000000" w:themeColor="text1"/>
              </w:rPr>
              <w:t>1</w:t>
            </w:r>
          </w:p>
        </w:tc>
        <w:tc>
          <w:tcPr>
            <w:tcW w:w="1134" w:type="dxa"/>
            <w:tcBorders>
              <w:bottom w:val="single" w:sz="4" w:space="0" w:color="auto"/>
            </w:tcBorders>
          </w:tcPr>
          <w:p w14:paraId="4A6687D6" w14:textId="178CC105" w:rsidR="00AA1E43" w:rsidRPr="006C40BC" w:rsidRDefault="00AA1E43" w:rsidP="00AA1E43">
            <w:pPr>
              <w:jc w:val="center"/>
              <w:rPr>
                <w:rFonts w:ascii="Times New Roman" w:hAnsi="Times New Roman"/>
              </w:rPr>
            </w:pPr>
            <w:r w:rsidRPr="006C40BC">
              <w:rPr>
                <w:rFonts w:ascii="Times New Roman" w:hAnsi="Times New Roman"/>
              </w:rPr>
              <w:t>2015</w:t>
            </w:r>
          </w:p>
        </w:tc>
        <w:tc>
          <w:tcPr>
            <w:tcW w:w="1418" w:type="dxa"/>
            <w:tcBorders>
              <w:bottom w:val="single" w:sz="4" w:space="0" w:color="auto"/>
            </w:tcBorders>
          </w:tcPr>
          <w:p w14:paraId="5A760B2F" w14:textId="0DD599F6" w:rsidR="00AA1E43" w:rsidRPr="006C40BC" w:rsidRDefault="00AA1E43" w:rsidP="00AA1E43">
            <w:pPr>
              <w:jc w:val="center"/>
              <w:rPr>
                <w:rFonts w:ascii="Times New Roman" w:hAnsi="Times New Roman"/>
              </w:rPr>
            </w:pPr>
            <w:r w:rsidRPr="006C40BC">
              <w:rPr>
                <w:rFonts w:ascii="Times New Roman" w:hAnsi="Times New Roman"/>
              </w:rPr>
              <w:t>1968</w:t>
            </w:r>
          </w:p>
        </w:tc>
        <w:tc>
          <w:tcPr>
            <w:tcW w:w="1134" w:type="dxa"/>
            <w:tcBorders>
              <w:bottom w:val="single" w:sz="4" w:space="0" w:color="auto"/>
            </w:tcBorders>
          </w:tcPr>
          <w:p w14:paraId="7D98003C" w14:textId="56802E3C" w:rsidR="00AA1E43" w:rsidRPr="006C40BC" w:rsidRDefault="00AA1E43" w:rsidP="00AA1E43">
            <w:pPr>
              <w:jc w:val="center"/>
              <w:rPr>
                <w:rFonts w:ascii="Times New Roman" w:hAnsi="Times New Roman"/>
                <w:szCs w:val="24"/>
              </w:rPr>
            </w:pPr>
            <w:r w:rsidRPr="006C40BC">
              <w:rPr>
                <w:rFonts w:ascii="Times New Roman" w:hAnsi="Times New Roman"/>
                <w:szCs w:val="24"/>
              </w:rPr>
              <w:t>110</w:t>
            </w:r>
          </w:p>
        </w:tc>
        <w:tc>
          <w:tcPr>
            <w:tcW w:w="2976" w:type="dxa"/>
            <w:tcBorders>
              <w:bottom w:val="single" w:sz="4" w:space="0" w:color="auto"/>
            </w:tcBorders>
          </w:tcPr>
          <w:p w14:paraId="4B4DE8CB" w14:textId="11765E04" w:rsidR="00AA1E43" w:rsidRPr="006C40BC" w:rsidRDefault="005D54F9" w:rsidP="00AA1E43">
            <w:pPr>
              <w:jc w:val="center"/>
              <w:rPr>
                <w:rFonts w:ascii="Times New Roman" w:hAnsi="Times New Roman"/>
                <w:szCs w:val="24"/>
              </w:rPr>
            </w:pPr>
            <w:r>
              <w:rPr>
                <w:rFonts w:ascii="Times New Roman" w:hAnsi="Times New Roman"/>
                <w:szCs w:val="24"/>
              </w:rPr>
              <w:t>TMBLJ7NE1G0064713</w:t>
            </w:r>
          </w:p>
        </w:tc>
        <w:tc>
          <w:tcPr>
            <w:tcW w:w="1560" w:type="dxa"/>
            <w:tcBorders>
              <w:bottom w:val="single" w:sz="4" w:space="0" w:color="auto"/>
            </w:tcBorders>
          </w:tcPr>
          <w:p w14:paraId="06E89C46" w14:textId="42EF1D45" w:rsidR="00AA1E43" w:rsidRPr="006C40BC" w:rsidRDefault="005D54F9" w:rsidP="00AA1E43">
            <w:pPr>
              <w:jc w:val="center"/>
              <w:rPr>
                <w:rFonts w:ascii="Times New Roman" w:hAnsi="Times New Roman"/>
                <w:szCs w:val="24"/>
              </w:rPr>
            </w:pPr>
            <w:r>
              <w:rPr>
                <w:rFonts w:ascii="Times New Roman" w:hAnsi="Times New Roman"/>
                <w:szCs w:val="24"/>
              </w:rPr>
              <w:t>Mechaninė</w:t>
            </w:r>
          </w:p>
        </w:tc>
        <w:tc>
          <w:tcPr>
            <w:tcW w:w="1417" w:type="dxa"/>
            <w:tcBorders>
              <w:bottom w:val="single" w:sz="4" w:space="0" w:color="auto"/>
            </w:tcBorders>
          </w:tcPr>
          <w:p w14:paraId="24BFEBD1" w14:textId="0E7A92A9" w:rsidR="00AA1E43" w:rsidRPr="006C40BC" w:rsidRDefault="00AA1E43" w:rsidP="00AA1E43">
            <w:pPr>
              <w:jc w:val="center"/>
              <w:rPr>
                <w:rFonts w:ascii="Times New Roman" w:hAnsi="Times New Roman"/>
              </w:rPr>
            </w:pPr>
            <w:r w:rsidRPr="006C40BC">
              <w:rPr>
                <w:rFonts w:ascii="Times New Roman" w:hAnsi="Times New Roman"/>
              </w:rPr>
              <w:t>Dyzelinas</w:t>
            </w:r>
          </w:p>
        </w:tc>
      </w:tr>
      <w:tr w:rsidR="00D720A7" w:rsidRPr="002C5009" w14:paraId="212E49D2" w14:textId="77777777" w:rsidTr="00D00E67">
        <w:trPr>
          <w:jc w:val="center"/>
        </w:trPr>
        <w:tc>
          <w:tcPr>
            <w:tcW w:w="3964" w:type="dxa"/>
            <w:gridSpan w:val="3"/>
          </w:tcPr>
          <w:p w14:paraId="2369166D" w14:textId="0AA07CAF" w:rsidR="00D720A7" w:rsidRPr="002C5009" w:rsidRDefault="00D720A7" w:rsidP="00AB66E3">
            <w:pPr>
              <w:ind w:left="1296"/>
              <w:jc w:val="right"/>
              <w:rPr>
                <w:rFonts w:ascii="Times New Roman" w:hAnsi="Times New Roman"/>
                <w:color w:val="000000" w:themeColor="text1"/>
                <w:szCs w:val="24"/>
              </w:rPr>
            </w:pPr>
            <w:r w:rsidRPr="002C5009">
              <w:rPr>
                <w:rFonts w:ascii="Times New Roman" w:hAnsi="Times New Roman"/>
                <w:color w:val="000000" w:themeColor="text1"/>
                <w:szCs w:val="24"/>
              </w:rPr>
              <w:t>Viso:</w:t>
            </w:r>
          </w:p>
        </w:tc>
        <w:tc>
          <w:tcPr>
            <w:tcW w:w="1276" w:type="dxa"/>
          </w:tcPr>
          <w:p w14:paraId="52761A60" w14:textId="131A84EE" w:rsidR="00D720A7" w:rsidRPr="002C5009" w:rsidRDefault="00D720A7" w:rsidP="00AB66E3">
            <w:pPr>
              <w:jc w:val="center"/>
              <w:rPr>
                <w:rFonts w:ascii="Times New Roman" w:hAnsi="Times New Roman"/>
                <w:color w:val="000000" w:themeColor="text1"/>
                <w:szCs w:val="24"/>
              </w:rPr>
            </w:pPr>
            <w:r>
              <w:rPr>
                <w:rFonts w:ascii="Times New Roman" w:hAnsi="Times New Roman"/>
                <w:color w:val="000000" w:themeColor="text1"/>
                <w:szCs w:val="24"/>
              </w:rPr>
              <w:t>11</w:t>
            </w:r>
          </w:p>
        </w:tc>
        <w:tc>
          <w:tcPr>
            <w:tcW w:w="1134" w:type="dxa"/>
            <w:tcBorders>
              <w:right w:val="nil"/>
            </w:tcBorders>
          </w:tcPr>
          <w:p w14:paraId="17DEAC05" w14:textId="77777777" w:rsidR="00D720A7" w:rsidRPr="002C5009" w:rsidRDefault="00D720A7" w:rsidP="00AB66E3">
            <w:pPr>
              <w:rPr>
                <w:rFonts w:ascii="Times New Roman" w:hAnsi="Times New Roman"/>
                <w:szCs w:val="24"/>
              </w:rPr>
            </w:pPr>
          </w:p>
        </w:tc>
        <w:tc>
          <w:tcPr>
            <w:tcW w:w="1418" w:type="dxa"/>
            <w:tcBorders>
              <w:left w:val="nil"/>
              <w:right w:val="nil"/>
            </w:tcBorders>
          </w:tcPr>
          <w:p w14:paraId="5479F8CF" w14:textId="77777777" w:rsidR="00D720A7" w:rsidRPr="002C5009" w:rsidRDefault="00D720A7" w:rsidP="00AB66E3">
            <w:pPr>
              <w:rPr>
                <w:rFonts w:ascii="Times New Roman" w:hAnsi="Times New Roman"/>
                <w:szCs w:val="24"/>
              </w:rPr>
            </w:pPr>
          </w:p>
        </w:tc>
        <w:tc>
          <w:tcPr>
            <w:tcW w:w="1134" w:type="dxa"/>
            <w:tcBorders>
              <w:left w:val="nil"/>
              <w:right w:val="nil"/>
            </w:tcBorders>
          </w:tcPr>
          <w:p w14:paraId="30D490A2" w14:textId="77777777" w:rsidR="00D720A7" w:rsidRPr="002C5009" w:rsidRDefault="00D720A7" w:rsidP="00AB66E3">
            <w:pPr>
              <w:rPr>
                <w:rFonts w:ascii="Times New Roman" w:hAnsi="Times New Roman"/>
                <w:szCs w:val="24"/>
              </w:rPr>
            </w:pPr>
          </w:p>
        </w:tc>
        <w:tc>
          <w:tcPr>
            <w:tcW w:w="2976" w:type="dxa"/>
            <w:tcBorders>
              <w:left w:val="nil"/>
              <w:right w:val="nil"/>
            </w:tcBorders>
          </w:tcPr>
          <w:p w14:paraId="65BD740F" w14:textId="77777777" w:rsidR="00D720A7" w:rsidRPr="002C5009" w:rsidRDefault="00D720A7" w:rsidP="00AB66E3">
            <w:pPr>
              <w:rPr>
                <w:rFonts w:ascii="Times New Roman" w:hAnsi="Times New Roman"/>
                <w:szCs w:val="24"/>
              </w:rPr>
            </w:pPr>
          </w:p>
        </w:tc>
        <w:tc>
          <w:tcPr>
            <w:tcW w:w="1560" w:type="dxa"/>
            <w:tcBorders>
              <w:left w:val="nil"/>
              <w:right w:val="nil"/>
            </w:tcBorders>
          </w:tcPr>
          <w:p w14:paraId="664AF17E" w14:textId="61951F09" w:rsidR="00D720A7" w:rsidRPr="002C5009" w:rsidRDefault="00D720A7" w:rsidP="00AB66E3">
            <w:pPr>
              <w:rPr>
                <w:rFonts w:ascii="Times New Roman" w:hAnsi="Times New Roman"/>
                <w:szCs w:val="24"/>
              </w:rPr>
            </w:pPr>
          </w:p>
        </w:tc>
        <w:tc>
          <w:tcPr>
            <w:tcW w:w="1417" w:type="dxa"/>
            <w:tcBorders>
              <w:left w:val="nil"/>
            </w:tcBorders>
          </w:tcPr>
          <w:p w14:paraId="641F55DF" w14:textId="77777777" w:rsidR="00D720A7" w:rsidRPr="002C5009" w:rsidRDefault="00D720A7" w:rsidP="00AB66E3"/>
        </w:tc>
      </w:tr>
    </w:tbl>
    <w:p w14:paraId="6275F15D" w14:textId="1A283839" w:rsidR="00801184" w:rsidRDefault="00801184" w:rsidP="00414941">
      <w:pPr>
        <w:ind w:firstLine="567"/>
        <w:jc w:val="both"/>
        <w:rPr>
          <w:rFonts w:ascii="Times New Roman" w:hAnsi="Times New Roman"/>
          <w:bCs/>
          <w:szCs w:val="24"/>
        </w:rPr>
      </w:pPr>
      <w:r w:rsidRPr="002C5009">
        <w:rPr>
          <w:rFonts w:ascii="Times New Roman" w:hAnsi="Times New Roman"/>
          <w:bCs/>
          <w:szCs w:val="24"/>
        </w:rPr>
        <w:t xml:space="preserve">*Automobilio </w:t>
      </w:r>
      <w:r w:rsidR="00F13C1F" w:rsidRPr="002C5009">
        <w:rPr>
          <w:rFonts w:ascii="Times New Roman" w:hAnsi="Times New Roman"/>
          <w:bCs/>
          <w:szCs w:val="24"/>
        </w:rPr>
        <w:t xml:space="preserve">kategorija bei klasė </w:t>
      </w:r>
      <w:r w:rsidRPr="002C5009">
        <w:rPr>
          <w:rFonts w:ascii="Times New Roman" w:hAnsi="Times New Roman"/>
          <w:bCs/>
          <w:szCs w:val="24"/>
        </w:rPr>
        <w:t xml:space="preserve">M1 </w:t>
      </w:r>
      <w:r w:rsidR="00472E9A" w:rsidRPr="002C5009">
        <w:rPr>
          <w:rFonts w:ascii="Times New Roman" w:hAnsi="Times New Roman"/>
          <w:bCs/>
          <w:szCs w:val="24"/>
        </w:rPr>
        <w:t>–</w:t>
      </w:r>
      <w:r w:rsidR="00F13C1F" w:rsidRPr="002C5009">
        <w:rPr>
          <w:rFonts w:ascii="Times New Roman" w:hAnsi="Times New Roman"/>
          <w:bCs/>
          <w:szCs w:val="24"/>
        </w:rPr>
        <w:t xml:space="preserve"> le</w:t>
      </w:r>
      <w:r w:rsidR="00472E9A" w:rsidRPr="002C5009">
        <w:rPr>
          <w:rFonts w:ascii="Times New Roman" w:hAnsi="Times New Roman"/>
          <w:bCs/>
          <w:szCs w:val="24"/>
        </w:rPr>
        <w:t>ngvasis automobilis, N1 – krovininis automobilis</w:t>
      </w:r>
      <w:r w:rsidR="000A4F49" w:rsidRPr="002C5009">
        <w:rPr>
          <w:rFonts w:ascii="Times New Roman" w:hAnsi="Times New Roman"/>
          <w:bCs/>
          <w:szCs w:val="24"/>
        </w:rPr>
        <w:t>,</w:t>
      </w:r>
      <w:r w:rsidR="00472E9A" w:rsidRPr="002C5009">
        <w:rPr>
          <w:rFonts w:ascii="Times New Roman" w:hAnsi="Times New Roman"/>
          <w:bCs/>
          <w:szCs w:val="24"/>
        </w:rPr>
        <w:t xml:space="preserve"> </w:t>
      </w:r>
      <w:r w:rsidR="00F173A0" w:rsidRPr="002C5009">
        <w:rPr>
          <w:rFonts w:ascii="Times New Roman" w:hAnsi="Times New Roman"/>
          <w:bCs/>
          <w:szCs w:val="24"/>
        </w:rPr>
        <w:t xml:space="preserve">kurių bendroji masė ne didesnė nei </w:t>
      </w:r>
      <w:r w:rsidR="00472E9A" w:rsidRPr="002C5009">
        <w:rPr>
          <w:rFonts w:ascii="Times New Roman" w:hAnsi="Times New Roman"/>
          <w:bCs/>
          <w:szCs w:val="24"/>
        </w:rPr>
        <w:t>3,5 t.</w:t>
      </w:r>
    </w:p>
    <w:p w14:paraId="1F5A4D07" w14:textId="77777777" w:rsidR="00E05C8F" w:rsidRPr="002C5009" w:rsidRDefault="00E05C8F" w:rsidP="00414941">
      <w:pPr>
        <w:ind w:firstLine="567"/>
        <w:jc w:val="both"/>
        <w:rPr>
          <w:rFonts w:ascii="Times New Roman" w:hAnsi="Times New Roman"/>
          <w:bCs/>
          <w:szCs w:val="24"/>
        </w:rPr>
      </w:pPr>
    </w:p>
    <w:p w14:paraId="2AA586A2" w14:textId="3000D0A9" w:rsidR="001A544B" w:rsidRPr="002C5009" w:rsidRDefault="00E94EE0" w:rsidP="00414941">
      <w:pPr>
        <w:pStyle w:val="Betarp"/>
        <w:ind w:firstLine="567"/>
        <w:jc w:val="both"/>
        <w:rPr>
          <w:rFonts w:ascii="Times New Roman" w:eastAsia="Arial Unicode MS" w:hAnsi="Times New Roman"/>
          <w:color w:val="000000"/>
          <w:kern w:val="1"/>
          <w:sz w:val="24"/>
          <w:szCs w:val="24"/>
          <w:highlight w:val="yellow"/>
          <w:lang w:eastAsia="hi-IN" w:bidi="hi-IN"/>
        </w:rPr>
      </w:pPr>
      <w:r>
        <w:rPr>
          <w:rFonts w:ascii="Times New Roman" w:hAnsi="Times New Roman"/>
          <w:sz w:val="24"/>
          <w:szCs w:val="24"/>
        </w:rPr>
        <w:t>5</w:t>
      </w:r>
      <w:r w:rsidR="001A544B" w:rsidRPr="002C5009">
        <w:rPr>
          <w:rFonts w:ascii="Times New Roman" w:hAnsi="Times New Roman"/>
          <w:sz w:val="24"/>
          <w:szCs w:val="24"/>
        </w:rPr>
        <w:t xml:space="preserve">. Šios techninės specifikacijos 1 lentelėje nurodytų automobilių sąrašas ir kiekis yra preliminarus. Perkančioji organizacija neįsipareigoja nupirkti visų Pasiūlymo priede </w:t>
      </w:r>
      <w:r w:rsidR="00FC6C34" w:rsidRPr="002C5009">
        <w:rPr>
          <w:rFonts w:ascii="Times New Roman" w:hAnsi="Times New Roman"/>
          <w:sz w:val="24"/>
          <w:szCs w:val="24"/>
        </w:rPr>
        <w:t>„</w:t>
      </w:r>
      <w:r w:rsidR="001A544B" w:rsidRPr="002C5009">
        <w:rPr>
          <w:rFonts w:ascii="Times New Roman" w:hAnsi="Times New Roman"/>
          <w:sz w:val="24"/>
          <w:szCs w:val="24"/>
        </w:rPr>
        <w:t>Įkainiai</w:t>
      </w:r>
      <w:r w:rsidR="00FC6C34" w:rsidRPr="002C5009">
        <w:rPr>
          <w:rFonts w:ascii="Times New Roman" w:hAnsi="Times New Roman"/>
          <w:sz w:val="24"/>
          <w:szCs w:val="24"/>
        </w:rPr>
        <w:t>“</w:t>
      </w:r>
      <w:r w:rsidR="001A544B" w:rsidRPr="002C5009">
        <w:rPr>
          <w:rFonts w:ascii="Times New Roman" w:hAnsi="Times New Roman"/>
          <w:sz w:val="24"/>
          <w:szCs w:val="24"/>
        </w:rPr>
        <w:t xml:space="preserve"> nurodytų Paslaugų ar jų kiekių. Paslaugos bus perkamos tik pagal Perkančiosios organizacijos poreikį, pagal Perkančiosios organizacijos atskirus užsakymus</w:t>
      </w:r>
      <w:r w:rsidR="00FE20ED">
        <w:rPr>
          <w:rFonts w:ascii="Times New Roman" w:hAnsi="Times New Roman"/>
          <w:sz w:val="24"/>
          <w:szCs w:val="24"/>
        </w:rPr>
        <w:t>.</w:t>
      </w:r>
      <w:r w:rsidR="001A544B" w:rsidRPr="002C5009">
        <w:rPr>
          <w:rFonts w:ascii="Times New Roman" w:hAnsi="Times New Roman"/>
          <w:sz w:val="24"/>
          <w:szCs w:val="24"/>
        </w:rPr>
        <w:t xml:space="preserve"> Perkančioji organizacija, esant poreikiui, gali įsigyti Pasiūlymo priede </w:t>
      </w:r>
      <w:r w:rsidR="00FC6C34" w:rsidRPr="002C5009">
        <w:rPr>
          <w:rFonts w:ascii="Times New Roman" w:hAnsi="Times New Roman"/>
          <w:sz w:val="24"/>
          <w:szCs w:val="24"/>
        </w:rPr>
        <w:t>„</w:t>
      </w:r>
      <w:r w:rsidR="001A544B" w:rsidRPr="002C5009">
        <w:rPr>
          <w:rFonts w:ascii="Times New Roman" w:hAnsi="Times New Roman"/>
          <w:sz w:val="24"/>
          <w:szCs w:val="24"/>
        </w:rPr>
        <w:t>Įkainiai</w:t>
      </w:r>
      <w:r w:rsidR="00FC6C34" w:rsidRPr="002C5009">
        <w:rPr>
          <w:rFonts w:ascii="Times New Roman" w:hAnsi="Times New Roman"/>
          <w:sz w:val="24"/>
          <w:szCs w:val="24"/>
        </w:rPr>
        <w:t>“</w:t>
      </w:r>
      <w:r w:rsidR="001A544B" w:rsidRPr="002C5009">
        <w:rPr>
          <w:rFonts w:ascii="Times New Roman" w:hAnsi="Times New Roman"/>
          <w:sz w:val="24"/>
          <w:szCs w:val="24"/>
        </w:rPr>
        <w:t xml:space="preserve"> nenurodytų, tačiau su pirkimo objektu susijusių paslaugų</w:t>
      </w:r>
      <w:r w:rsidR="00FE20ED">
        <w:rPr>
          <w:rFonts w:ascii="Times New Roman" w:hAnsi="Times New Roman"/>
          <w:sz w:val="24"/>
          <w:szCs w:val="24"/>
        </w:rPr>
        <w:t xml:space="preserve"> (toliau – nenumatytos paslaugos)</w:t>
      </w:r>
      <w:r w:rsidR="001A544B" w:rsidRPr="002C5009">
        <w:rPr>
          <w:rFonts w:ascii="Times New Roman" w:hAnsi="Times New Roman"/>
          <w:sz w:val="24"/>
          <w:szCs w:val="24"/>
        </w:rPr>
        <w:t>, neviršijant 10</w:t>
      </w:r>
      <w:r w:rsidR="00FE20ED">
        <w:rPr>
          <w:rFonts w:ascii="Times New Roman" w:hAnsi="Times New Roman"/>
          <w:sz w:val="24"/>
          <w:szCs w:val="24"/>
        </w:rPr>
        <w:t xml:space="preserve"> (dešimt)</w:t>
      </w:r>
      <w:r w:rsidR="001A544B" w:rsidRPr="002C5009">
        <w:rPr>
          <w:rFonts w:ascii="Times New Roman" w:hAnsi="Times New Roman"/>
          <w:sz w:val="24"/>
          <w:szCs w:val="24"/>
        </w:rPr>
        <w:t xml:space="preserve"> procentų pradinės Pirkimo sutarties vertės. Už </w:t>
      </w:r>
      <w:r w:rsidR="00FE20ED">
        <w:rPr>
          <w:rFonts w:ascii="Times New Roman" w:hAnsi="Times New Roman"/>
          <w:sz w:val="24"/>
          <w:szCs w:val="24"/>
        </w:rPr>
        <w:t>nenumatytas</w:t>
      </w:r>
      <w:r w:rsidR="001A544B" w:rsidRPr="002C5009">
        <w:rPr>
          <w:rFonts w:ascii="Times New Roman" w:hAnsi="Times New Roman"/>
          <w:sz w:val="24"/>
          <w:szCs w:val="24"/>
        </w:rPr>
        <w:t xml:space="preserve"> paslaug</w:t>
      </w:r>
      <w:r w:rsidR="00FE20ED">
        <w:rPr>
          <w:rFonts w:ascii="Times New Roman" w:hAnsi="Times New Roman"/>
          <w:sz w:val="24"/>
          <w:szCs w:val="24"/>
        </w:rPr>
        <w:t>as</w:t>
      </w:r>
      <w:r w:rsidR="001A544B" w:rsidRPr="002C5009">
        <w:rPr>
          <w:rFonts w:ascii="Times New Roman" w:hAnsi="Times New Roman"/>
          <w:sz w:val="24"/>
          <w:szCs w:val="24"/>
        </w:rPr>
        <w:t xml:space="preserve"> bus apmok</w:t>
      </w:r>
      <w:r w:rsidR="00FE20ED">
        <w:rPr>
          <w:rFonts w:ascii="Times New Roman" w:hAnsi="Times New Roman"/>
          <w:sz w:val="24"/>
          <w:szCs w:val="24"/>
        </w:rPr>
        <w:t>ama</w:t>
      </w:r>
      <w:r w:rsidR="001A544B" w:rsidRPr="002C5009">
        <w:rPr>
          <w:rFonts w:ascii="Times New Roman" w:hAnsi="Times New Roman"/>
          <w:sz w:val="24"/>
          <w:szCs w:val="24"/>
        </w:rPr>
        <w:t xml:space="preserve"> ne didesnėmis nei užsakymo dieną tiekėjo prekybos vietoje, kataloge ar interneto svetainėje nurodytomis galiojančiomis šių paslaugų kainomis arba, jei tokios kainos neskelbiamos, Paslaugų tiekėjo pasiūlytomis, konkurencingomis ir rinką atitinkančiomis kainomis. </w:t>
      </w:r>
      <w:r w:rsidR="00FE20ED" w:rsidRPr="0043231D">
        <w:rPr>
          <w:rFonts w:ascii="Times New Roman" w:hAnsi="Times New Roman"/>
          <w:sz w:val="24"/>
          <w:szCs w:val="24"/>
        </w:rPr>
        <w:t>Nenumatytų paslaugų kaina su Perkanči</w:t>
      </w:r>
      <w:r w:rsidR="00FE20ED">
        <w:rPr>
          <w:rFonts w:ascii="Times New Roman" w:hAnsi="Times New Roman"/>
          <w:sz w:val="24"/>
          <w:szCs w:val="24"/>
        </w:rPr>
        <w:t>ą</w:t>
      </w:r>
      <w:r w:rsidR="00FE20ED" w:rsidRPr="0043231D">
        <w:rPr>
          <w:rFonts w:ascii="Times New Roman" w:hAnsi="Times New Roman"/>
          <w:sz w:val="24"/>
          <w:szCs w:val="24"/>
        </w:rPr>
        <w:t>ja organizacija turi būti derinama iš anksto. Gavusi tiekėjo pateiktas nenumatytų paslaugų kainas (komercinį pasiūlymą), perkančioji organizacija atlieka rinkos kainų tyrimą (apklausą telefonu ir / ar raštu, ir / ar paiešką elektroninėje erdvėje ar kt.), tokiu būdu įvertindama, ar tiekėjo pateiktos nenumatytų paslaugų kainos atitinka rinkos kainas. Nustačius, kad tiekėjo pasiūlytos nenumatytų paslaugų kainos yra didesnės nei rinkos, perkančioji organizacija prašo tiekėjo jas sumažinti. Tiekėjui nesutikus sumažinti nenumatytų paslaugų kainos iki rinkos kainos, perkančioji organizacija pasilieka teisę nenumatytas paslaugas įsigyti atskiru pirkimu</w:t>
      </w:r>
      <w:r w:rsidR="00FE20ED">
        <w:rPr>
          <w:rFonts w:ascii="Times New Roman" w:hAnsi="Times New Roman"/>
          <w:sz w:val="24"/>
          <w:szCs w:val="24"/>
        </w:rPr>
        <w:t xml:space="preserve">. </w:t>
      </w:r>
      <w:r w:rsidR="00FE20ED">
        <w:rPr>
          <w:rFonts w:ascii="Times New Roman" w:eastAsia="Arial Unicode MS" w:hAnsi="Times New Roman"/>
          <w:color w:val="000000"/>
          <w:kern w:val="1"/>
          <w:sz w:val="24"/>
          <w:szCs w:val="24"/>
          <w:lang w:eastAsia="hi-IN" w:bidi="hi-IN"/>
        </w:rPr>
        <w:t>Nenumatytų p</w:t>
      </w:r>
      <w:r w:rsidR="001A544B" w:rsidRPr="002C5009">
        <w:rPr>
          <w:rFonts w:ascii="Times New Roman" w:eastAsia="Arial Unicode MS" w:hAnsi="Times New Roman"/>
          <w:color w:val="000000"/>
          <w:kern w:val="1"/>
          <w:sz w:val="24"/>
          <w:szCs w:val="24"/>
          <w:lang w:eastAsia="hi-IN" w:bidi="hi-IN"/>
        </w:rPr>
        <w:t>aslaugų pirkimui taikomos visos Paslaugų pirkimui Techninėje specifikacijoje ir Sutartyje nustatytos sąlygos (garantijos, trūkumų šalinimo ir t. t.)</w:t>
      </w:r>
      <w:r w:rsidR="001A544B" w:rsidRPr="002C5009">
        <w:rPr>
          <w:rFonts w:ascii="Times New Roman" w:eastAsia="Arial Unicode MS" w:hAnsi="Times New Roman"/>
          <w:color w:val="000000" w:themeColor="text1"/>
          <w:sz w:val="24"/>
          <w:szCs w:val="24"/>
          <w:lang w:eastAsia="hi-IN" w:bidi="hi-IN"/>
        </w:rPr>
        <w:t>.</w:t>
      </w:r>
    </w:p>
    <w:p w14:paraId="2B2ABE22" w14:textId="419B186B" w:rsidR="001A544B" w:rsidRPr="002C5009" w:rsidRDefault="00E94EE0" w:rsidP="00414941">
      <w:pPr>
        <w:pStyle w:val="Betarp"/>
        <w:ind w:firstLine="567"/>
        <w:jc w:val="both"/>
        <w:rPr>
          <w:rFonts w:ascii="Times New Roman" w:eastAsia="Times New Roman" w:hAnsi="Times New Roman"/>
          <w:sz w:val="24"/>
          <w:szCs w:val="24"/>
        </w:rPr>
      </w:pPr>
      <w:r>
        <w:rPr>
          <w:rFonts w:ascii="Times New Roman" w:eastAsia="Arial Unicode MS" w:hAnsi="Times New Roman"/>
          <w:color w:val="000000" w:themeColor="text1"/>
          <w:sz w:val="24"/>
          <w:szCs w:val="24"/>
          <w:lang w:eastAsia="hi-IN" w:bidi="hi-IN"/>
        </w:rPr>
        <w:t>6</w:t>
      </w:r>
      <w:r w:rsidR="001A544B" w:rsidRPr="002C5009">
        <w:rPr>
          <w:rFonts w:ascii="Times New Roman" w:eastAsia="Arial Unicode MS" w:hAnsi="Times New Roman"/>
          <w:color w:val="000000" w:themeColor="text1"/>
          <w:sz w:val="24"/>
          <w:szCs w:val="24"/>
          <w:lang w:eastAsia="hi-IN" w:bidi="hi-IN"/>
        </w:rPr>
        <w:t xml:space="preserve">. Perkančioji organizacija </w:t>
      </w:r>
      <w:r w:rsidR="001A544B" w:rsidRPr="002C5009">
        <w:rPr>
          <w:rFonts w:ascii="Times New Roman" w:eastAsia="Times New Roman" w:hAnsi="Times New Roman"/>
          <w:sz w:val="24"/>
          <w:szCs w:val="24"/>
        </w:rPr>
        <w:t>pristato / atsiima transporto priemonę (−</w:t>
      </w:r>
      <w:proofErr w:type="spellStart"/>
      <w:r w:rsidR="001A544B" w:rsidRPr="002C5009">
        <w:rPr>
          <w:rFonts w:ascii="Times New Roman" w:eastAsia="Times New Roman" w:hAnsi="Times New Roman"/>
          <w:sz w:val="24"/>
          <w:szCs w:val="24"/>
        </w:rPr>
        <w:t>es</w:t>
      </w:r>
      <w:proofErr w:type="spellEnd"/>
      <w:r w:rsidR="001A544B" w:rsidRPr="002C5009">
        <w:rPr>
          <w:rFonts w:ascii="Times New Roman" w:eastAsia="Times New Roman" w:hAnsi="Times New Roman"/>
          <w:sz w:val="24"/>
          <w:szCs w:val="24"/>
        </w:rPr>
        <w:t>) į/ iš Paslaugų teikimo vietą (−</w:t>
      </w:r>
      <w:proofErr w:type="spellStart"/>
      <w:r w:rsidR="001A544B" w:rsidRPr="002C5009">
        <w:rPr>
          <w:rFonts w:ascii="Times New Roman" w:eastAsia="Times New Roman" w:hAnsi="Times New Roman"/>
          <w:sz w:val="24"/>
          <w:szCs w:val="24"/>
        </w:rPr>
        <w:t>os</w:t>
      </w:r>
      <w:proofErr w:type="spellEnd"/>
      <w:r w:rsidR="001A544B" w:rsidRPr="002C5009">
        <w:rPr>
          <w:rFonts w:ascii="Times New Roman" w:eastAsia="Times New Roman" w:hAnsi="Times New Roman"/>
          <w:sz w:val="24"/>
          <w:szCs w:val="24"/>
        </w:rPr>
        <w:t xml:space="preserve">) savo sąskaita ir savo techniniais pajėgumais, išskyrus </w:t>
      </w:r>
      <w:r>
        <w:rPr>
          <w:rFonts w:ascii="Times New Roman" w:eastAsia="Times New Roman" w:hAnsi="Times New Roman"/>
          <w:sz w:val="24"/>
          <w:szCs w:val="24"/>
        </w:rPr>
        <w:t>8</w:t>
      </w:r>
      <w:r w:rsidR="001A544B" w:rsidRPr="002C5009">
        <w:rPr>
          <w:rFonts w:ascii="Times New Roman" w:eastAsia="Times New Roman" w:hAnsi="Times New Roman"/>
          <w:sz w:val="24"/>
          <w:szCs w:val="24"/>
        </w:rPr>
        <w:t>.10. punkte nurodytais atvejais.</w:t>
      </w:r>
    </w:p>
    <w:p w14:paraId="21CCEA8E" w14:textId="108FE2AD" w:rsidR="001A544B" w:rsidRPr="002C5009" w:rsidRDefault="00E94EE0" w:rsidP="00414941">
      <w:pPr>
        <w:pStyle w:val="Betarp"/>
        <w:ind w:firstLine="567"/>
        <w:jc w:val="both"/>
        <w:rPr>
          <w:rFonts w:ascii="Times New Roman" w:hAnsi="Times New Roman"/>
          <w:sz w:val="24"/>
          <w:szCs w:val="24"/>
        </w:rPr>
      </w:pPr>
      <w:r>
        <w:rPr>
          <w:rFonts w:ascii="Times New Roman" w:eastAsia="Times New Roman" w:hAnsi="Times New Roman"/>
          <w:sz w:val="24"/>
          <w:szCs w:val="24"/>
        </w:rPr>
        <w:t>7</w:t>
      </w:r>
      <w:r w:rsidR="001A544B" w:rsidRPr="002C5009">
        <w:rPr>
          <w:rFonts w:ascii="Times New Roman" w:eastAsia="Times New Roman" w:hAnsi="Times New Roman"/>
          <w:sz w:val="24"/>
          <w:szCs w:val="24"/>
        </w:rPr>
        <w:t xml:space="preserve">. Užsakymai pateikiami </w:t>
      </w:r>
      <w:r w:rsidR="001A544B" w:rsidRPr="002C5009">
        <w:rPr>
          <w:rFonts w:ascii="Times New Roman" w:hAnsi="Times New Roman"/>
          <w:sz w:val="24"/>
          <w:szCs w:val="24"/>
        </w:rPr>
        <w:t xml:space="preserve">pristačius transporto priemonę į Paslaugų teikimo vietą ir </w:t>
      </w:r>
      <w:r w:rsidR="001A544B" w:rsidRPr="002C5009">
        <w:rPr>
          <w:rFonts w:ascii="Times New Roman" w:eastAsia="Times New Roman" w:hAnsi="Times New Roman"/>
          <w:sz w:val="24"/>
          <w:szCs w:val="24"/>
        </w:rPr>
        <w:t xml:space="preserve">užpildant užsakymo formą. </w:t>
      </w:r>
    </w:p>
    <w:p w14:paraId="4D4F1902" w14:textId="0CDC1204" w:rsidR="001A544B" w:rsidRPr="002C5009" w:rsidRDefault="00E94EE0" w:rsidP="00414941">
      <w:pPr>
        <w:pStyle w:val="Betarp"/>
        <w:ind w:firstLine="567"/>
        <w:jc w:val="both"/>
        <w:rPr>
          <w:rFonts w:ascii="Times New Roman" w:hAnsi="Times New Roman"/>
          <w:sz w:val="24"/>
          <w:szCs w:val="24"/>
        </w:rPr>
      </w:pPr>
      <w:r>
        <w:rPr>
          <w:rFonts w:ascii="Times New Roman" w:eastAsia="Arial Unicode MS" w:hAnsi="Times New Roman"/>
          <w:color w:val="000000"/>
          <w:kern w:val="1"/>
          <w:sz w:val="24"/>
          <w:szCs w:val="24"/>
          <w:lang w:eastAsia="hi-IN" w:bidi="hi-IN"/>
        </w:rPr>
        <w:t>8</w:t>
      </w:r>
      <w:r w:rsidR="001A544B" w:rsidRPr="002C5009">
        <w:rPr>
          <w:rFonts w:ascii="Times New Roman" w:eastAsia="Arial Unicode MS" w:hAnsi="Times New Roman"/>
          <w:color w:val="000000"/>
          <w:kern w:val="1"/>
          <w:sz w:val="24"/>
          <w:szCs w:val="24"/>
          <w:lang w:eastAsia="hi-IN" w:bidi="hi-IN"/>
        </w:rPr>
        <w:t>. Teikdamas Paslaugas Paslaugų tiekėjas turi:</w:t>
      </w:r>
    </w:p>
    <w:p w14:paraId="6E7F503E" w14:textId="6B2A1A0F" w:rsidR="001A544B" w:rsidRPr="002C5009" w:rsidRDefault="00E94EE0" w:rsidP="00414941">
      <w:pPr>
        <w:tabs>
          <w:tab w:val="left" w:pos="993"/>
        </w:tabs>
        <w:overflowPunct/>
        <w:autoSpaceDE/>
        <w:autoSpaceDN/>
        <w:adjustRightInd/>
        <w:ind w:firstLine="567"/>
        <w:jc w:val="both"/>
        <w:rPr>
          <w:rFonts w:ascii="Times New Roman" w:hAnsi="Times New Roman"/>
          <w:szCs w:val="24"/>
        </w:rPr>
      </w:pPr>
      <w:r>
        <w:rPr>
          <w:rFonts w:ascii="Times New Roman" w:hAnsi="Times New Roman"/>
          <w:szCs w:val="24"/>
        </w:rPr>
        <w:t>8</w:t>
      </w:r>
      <w:r w:rsidR="001A544B" w:rsidRPr="002C5009">
        <w:rPr>
          <w:rFonts w:ascii="Times New Roman" w:hAnsi="Times New Roman"/>
          <w:szCs w:val="24"/>
        </w:rPr>
        <w:t>.1. Perkančiosios organizacijos automobilius remontuoti nedelsiant pirmumo prioriteto tvarka;</w:t>
      </w:r>
    </w:p>
    <w:p w14:paraId="253657A8" w14:textId="4E8FD05A" w:rsidR="001A544B" w:rsidRPr="002C5009" w:rsidRDefault="00E94EE0" w:rsidP="00414941">
      <w:pPr>
        <w:tabs>
          <w:tab w:val="left" w:pos="993"/>
        </w:tabs>
        <w:overflowPunct/>
        <w:autoSpaceDE/>
        <w:autoSpaceDN/>
        <w:adjustRightInd/>
        <w:ind w:firstLine="567"/>
        <w:jc w:val="both"/>
        <w:rPr>
          <w:rFonts w:ascii="Times New Roman" w:hAnsi="Times New Roman"/>
          <w:szCs w:val="24"/>
        </w:rPr>
      </w:pPr>
      <w:r>
        <w:rPr>
          <w:rFonts w:ascii="Times New Roman" w:hAnsi="Times New Roman"/>
          <w:szCs w:val="24"/>
        </w:rPr>
        <w:t>8</w:t>
      </w:r>
      <w:r w:rsidR="001A544B" w:rsidRPr="002C5009">
        <w:rPr>
          <w:rFonts w:ascii="Times New Roman" w:hAnsi="Times New Roman"/>
          <w:szCs w:val="24"/>
        </w:rPr>
        <w:t>.2. Paslaugas suteikti ne vėliau kaip per 2 (dvi) darbo dienas, o suderinus su Perkančiąja organizacija, ne vėliau kaip per 10 (dešimt) darbo dienų nuo automobilio pateikimo;</w:t>
      </w:r>
    </w:p>
    <w:p w14:paraId="30CD88B2" w14:textId="66FC926F" w:rsidR="001A544B" w:rsidRPr="002C5009" w:rsidRDefault="00E94EE0" w:rsidP="00414941">
      <w:pPr>
        <w:tabs>
          <w:tab w:val="left" w:pos="993"/>
        </w:tabs>
        <w:overflowPunct/>
        <w:autoSpaceDE/>
        <w:autoSpaceDN/>
        <w:adjustRightInd/>
        <w:ind w:firstLine="567"/>
        <w:jc w:val="both"/>
        <w:rPr>
          <w:rFonts w:ascii="Times New Roman" w:hAnsi="Times New Roman"/>
          <w:szCs w:val="24"/>
        </w:rPr>
      </w:pPr>
      <w:r>
        <w:rPr>
          <w:rFonts w:ascii="Times New Roman" w:hAnsi="Times New Roman"/>
          <w:szCs w:val="24"/>
        </w:rPr>
        <w:t>8</w:t>
      </w:r>
      <w:r w:rsidR="001A544B" w:rsidRPr="002C5009">
        <w:rPr>
          <w:rFonts w:ascii="Times New Roman" w:hAnsi="Times New Roman"/>
          <w:szCs w:val="24"/>
        </w:rPr>
        <w:t>.3. atsakyti už nekokybišką paslaugų suteikimą bei dėl to galimą automobilių sugadinimą, jei neįrodo, kad gedimas atsirado ne dėl jo kaltės;</w:t>
      </w:r>
    </w:p>
    <w:p w14:paraId="5801E523" w14:textId="17FC02EA" w:rsidR="001A544B" w:rsidRPr="002C5009" w:rsidRDefault="00E94EE0" w:rsidP="00414941">
      <w:pPr>
        <w:tabs>
          <w:tab w:val="left" w:pos="993"/>
        </w:tabs>
        <w:overflowPunct/>
        <w:autoSpaceDE/>
        <w:autoSpaceDN/>
        <w:adjustRightInd/>
        <w:ind w:firstLine="567"/>
        <w:jc w:val="both"/>
        <w:rPr>
          <w:rFonts w:ascii="Times New Roman" w:hAnsi="Times New Roman"/>
          <w:szCs w:val="24"/>
        </w:rPr>
      </w:pPr>
      <w:r>
        <w:rPr>
          <w:rFonts w:ascii="Times New Roman" w:hAnsi="Times New Roman"/>
          <w:szCs w:val="24"/>
        </w:rPr>
        <w:t>8</w:t>
      </w:r>
      <w:r w:rsidR="001A544B" w:rsidRPr="002C5009">
        <w:rPr>
          <w:rFonts w:ascii="Times New Roman" w:hAnsi="Times New Roman"/>
          <w:szCs w:val="24"/>
        </w:rPr>
        <w:t>.4. sudaryti galimybę Perkančiajai organizacijai  kontroliuoti materialinių vertybių (atsarginių detalių ir eksploatacinių medžiagų) panaudojimą, jų kainą, darbo laiko sąnaudas atitinkamoms paslaugoms;</w:t>
      </w:r>
    </w:p>
    <w:p w14:paraId="5BC04CB3" w14:textId="74CC2DFE" w:rsidR="001A544B" w:rsidRPr="002C5009" w:rsidRDefault="00E94EE0" w:rsidP="00414941">
      <w:pPr>
        <w:tabs>
          <w:tab w:val="left" w:pos="993"/>
        </w:tabs>
        <w:overflowPunct/>
        <w:autoSpaceDE/>
        <w:autoSpaceDN/>
        <w:adjustRightInd/>
        <w:ind w:firstLine="567"/>
        <w:jc w:val="both"/>
        <w:rPr>
          <w:rFonts w:ascii="Times New Roman" w:hAnsi="Times New Roman"/>
          <w:szCs w:val="24"/>
        </w:rPr>
      </w:pPr>
      <w:r>
        <w:rPr>
          <w:rFonts w:ascii="Times New Roman" w:hAnsi="Times New Roman"/>
          <w:szCs w:val="24"/>
        </w:rPr>
        <w:lastRenderedPageBreak/>
        <w:t>8</w:t>
      </w:r>
      <w:r w:rsidR="001A544B" w:rsidRPr="002C5009">
        <w:rPr>
          <w:rFonts w:ascii="Times New Roman" w:hAnsi="Times New Roman"/>
          <w:szCs w:val="24"/>
        </w:rPr>
        <w:t>.5. sutarties vykdymo metu priimamus sprendimus, susijusius su išlaidomis, įskaitytinomis į tiekėjui pagal sutartį mokėtiną kainą, su Perkančiąja organizacija derinti iš anksto;</w:t>
      </w:r>
    </w:p>
    <w:p w14:paraId="7B4B58D3" w14:textId="13E23286" w:rsidR="001A544B" w:rsidRPr="002C5009" w:rsidRDefault="00E94EE0" w:rsidP="00414941">
      <w:pPr>
        <w:ind w:firstLine="567"/>
        <w:jc w:val="both"/>
        <w:rPr>
          <w:rFonts w:ascii="Times New Roman" w:hAnsi="Times New Roman"/>
          <w:szCs w:val="24"/>
        </w:rPr>
      </w:pPr>
      <w:r>
        <w:rPr>
          <w:rFonts w:ascii="Times New Roman" w:hAnsi="Times New Roman"/>
          <w:szCs w:val="24"/>
        </w:rPr>
        <w:t>8</w:t>
      </w:r>
      <w:r w:rsidR="001A544B" w:rsidRPr="002C5009">
        <w:rPr>
          <w:rFonts w:ascii="Times New Roman" w:hAnsi="Times New Roman"/>
          <w:szCs w:val="24"/>
        </w:rPr>
        <w:t>.6. paslaugų teikimo metu užtikrinti Perkančiosios organizacijos automobilių saugumą;</w:t>
      </w:r>
    </w:p>
    <w:p w14:paraId="149B82C7" w14:textId="3E624C5E" w:rsidR="001A544B" w:rsidRPr="002C5009" w:rsidRDefault="00E94EE0" w:rsidP="00414941">
      <w:pPr>
        <w:ind w:firstLine="567"/>
        <w:jc w:val="both"/>
      </w:pPr>
      <w:r>
        <w:rPr>
          <w:rFonts w:ascii="Times New Roman" w:hAnsi="Times New Roman"/>
        </w:rPr>
        <w:t>8</w:t>
      </w:r>
      <w:r w:rsidR="001A544B" w:rsidRPr="002C5009">
        <w:rPr>
          <w:rFonts w:ascii="Times New Roman" w:hAnsi="Times New Roman"/>
        </w:rPr>
        <w:t xml:space="preserve">.7. </w:t>
      </w:r>
      <w:r w:rsidR="001A544B" w:rsidRPr="002C5009">
        <w:t>P</w:t>
      </w:r>
      <w:r w:rsidR="001A544B" w:rsidRPr="002C5009">
        <w:rPr>
          <w:rFonts w:ascii="Times New Roman" w:hAnsi="Times New Roman"/>
        </w:rPr>
        <w:t xml:space="preserve">aslaugoms </w:t>
      </w:r>
      <w:r w:rsidR="001A544B" w:rsidRPr="002C5009">
        <w:t>nustatomas</w:t>
      </w:r>
      <w:r w:rsidR="001A544B" w:rsidRPr="002C5009">
        <w:rPr>
          <w:rFonts w:ascii="Times New Roman" w:hAnsi="Times New Roman"/>
        </w:rPr>
        <w:t xml:space="preserve"> ne trumpesn</w:t>
      </w:r>
      <w:r w:rsidR="001A544B" w:rsidRPr="002C5009">
        <w:t>is kaip</w:t>
      </w:r>
      <w:r w:rsidR="001A544B" w:rsidRPr="002C5009">
        <w:rPr>
          <w:rFonts w:ascii="Times New Roman" w:hAnsi="Times New Roman"/>
        </w:rPr>
        <w:t xml:space="preserve"> 6 </w:t>
      </w:r>
      <w:r w:rsidR="001A544B" w:rsidRPr="002C5009">
        <w:t xml:space="preserve">(šešių) </w:t>
      </w:r>
      <w:r w:rsidR="001A544B" w:rsidRPr="002C5009">
        <w:rPr>
          <w:rFonts w:ascii="Times New Roman" w:hAnsi="Times New Roman"/>
        </w:rPr>
        <w:t>mėnesių garanti</w:t>
      </w:r>
      <w:r w:rsidR="001A544B" w:rsidRPr="002C5009">
        <w:t xml:space="preserve">nis terminas, </w:t>
      </w:r>
      <w:r w:rsidR="001A544B" w:rsidRPr="002C5009">
        <w:rPr>
          <w:rFonts w:ascii="Times New Roman" w:hAnsi="Times New Roman"/>
        </w:rPr>
        <w:t>kuri</w:t>
      </w:r>
      <w:r w:rsidR="001A544B" w:rsidRPr="002C5009">
        <w:t>s</w:t>
      </w:r>
      <w:r w:rsidR="001A544B" w:rsidRPr="002C5009">
        <w:rPr>
          <w:rFonts w:ascii="Times New Roman" w:hAnsi="Times New Roman"/>
        </w:rPr>
        <w:t xml:space="preserve"> skaičiuojama</w:t>
      </w:r>
      <w:r w:rsidR="001A544B" w:rsidRPr="002C5009">
        <w:t>s</w:t>
      </w:r>
      <w:r w:rsidR="001A544B" w:rsidRPr="002C5009">
        <w:rPr>
          <w:rFonts w:ascii="Times New Roman" w:hAnsi="Times New Roman"/>
        </w:rPr>
        <w:t xml:space="preserve">, </w:t>
      </w:r>
      <w:r w:rsidR="001A544B" w:rsidRPr="002C5009">
        <w:rPr>
          <w:rFonts w:ascii="Times New Roman" w:hAnsi="Times New Roman"/>
          <w:kern w:val="2"/>
        </w:rPr>
        <w:t xml:space="preserve">nuo </w:t>
      </w:r>
      <w:r w:rsidR="001A544B" w:rsidRPr="002C5009">
        <w:rPr>
          <w:rFonts w:ascii="Times New Roman" w:hAnsi="Times New Roman"/>
        </w:rPr>
        <w:t>Paslaugų</w:t>
      </w:r>
      <w:r w:rsidR="001A544B" w:rsidRPr="002C5009">
        <w:rPr>
          <w:rFonts w:ascii="Times New Roman" w:hAnsi="Times New Roman"/>
          <w:kern w:val="2"/>
        </w:rPr>
        <w:t xml:space="preserve"> perdavimo–priėmimo akto ar Sąskaitos (kai </w:t>
      </w:r>
      <w:r w:rsidR="001A544B" w:rsidRPr="002C5009">
        <w:rPr>
          <w:rFonts w:ascii="Times New Roman" w:hAnsi="Times New Roman"/>
        </w:rPr>
        <w:t>Paslaugų</w:t>
      </w:r>
      <w:r w:rsidR="001A544B" w:rsidRPr="002C5009">
        <w:rPr>
          <w:rFonts w:ascii="Times New Roman" w:hAnsi="Times New Roman"/>
          <w:kern w:val="2"/>
        </w:rPr>
        <w:t xml:space="preserve"> perdavimo–priėmimo aktas nėra pasirašomas) pasirašymo dienos</w:t>
      </w:r>
      <w:r w:rsidR="001A544B" w:rsidRPr="002C5009">
        <w:rPr>
          <w:kern w:val="2"/>
        </w:rPr>
        <w:t>. Su paslaugomis susijusioms prekėms (a</w:t>
      </w:r>
      <w:r w:rsidR="001A544B" w:rsidRPr="002C5009">
        <w:rPr>
          <w:rFonts w:ascii="Times New Roman" w:hAnsi="Times New Roman"/>
        </w:rPr>
        <w:t>tsarginėms detalėms ir eksploatacinėms medžiagoms</w:t>
      </w:r>
      <w:r w:rsidR="001A544B" w:rsidRPr="002C5009">
        <w:t>) nustatomas</w:t>
      </w:r>
      <w:r w:rsidR="001A544B" w:rsidRPr="002C5009">
        <w:rPr>
          <w:rFonts w:ascii="Times New Roman" w:hAnsi="Times New Roman"/>
        </w:rPr>
        <w:t xml:space="preserve"> ne trumpesn</w:t>
      </w:r>
      <w:r w:rsidR="001A544B" w:rsidRPr="002C5009">
        <w:t>is</w:t>
      </w:r>
      <w:r w:rsidR="001A544B" w:rsidRPr="002C5009">
        <w:rPr>
          <w:rFonts w:ascii="Times New Roman" w:hAnsi="Times New Roman"/>
        </w:rPr>
        <w:t xml:space="preserve"> </w:t>
      </w:r>
      <w:r w:rsidR="001A544B" w:rsidRPr="002C5009">
        <w:t>kaip</w:t>
      </w:r>
      <w:r w:rsidR="001A544B" w:rsidRPr="002C5009">
        <w:rPr>
          <w:rFonts w:ascii="Times New Roman" w:hAnsi="Times New Roman"/>
        </w:rPr>
        <w:t xml:space="preserve"> 12 </w:t>
      </w:r>
      <w:r w:rsidR="001A544B" w:rsidRPr="002C5009">
        <w:t xml:space="preserve">(dvylikos) </w:t>
      </w:r>
      <w:r w:rsidR="001A544B" w:rsidRPr="002C5009">
        <w:rPr>
          <w:rFonts w:ascii="Times New Roman" w:hAnsi="Times New Roman"/>
        </w:rPr>
        <w:t>mėnesių garanti</w:t>
      </w:r>
      <w:r w:rsidR="001A544B" w:rsidRPr="002C5009">
        <w:t>nis terminas</w:t>
      </w:r>
      <w:r w:rsidR="001A544B" w:rsidRPr="002C5009">
        <w:rPr>
          <w:rFonts w:ascii="Times New Roman" w:hAnsi="Times New Roman"/>
        </w:rPr>
        <w:t xml:space="preserve"> (išskyrus atvejus, kai gamintojas taiko trumpesnę garantiją)</w:t>
      </w:r>
      <w:r w:rsidR="001A544B" w:rsidRPr="002C5009">
        <w:t xml:space="preserve">, </w:t>
      </w:r>
      <w:r w:rsidR="001A544B" w:rsidRPr="002C5009">
        <w:rPr>
          <w:rFonts w:ascii="Times New Roman" w:hAnsi="Times New Roman"/>
        </w:rPr>
        <w:t>kuri</w:t>
      </w:r>
      <w:r w:rsidR="001A544B" w:rsidRPr="002C5009">
        <w:t>s</w:t>
      </w:r>
      <w:r w:rsidR="001A544B" w:rsidRPr="002C5009">
        <w:rPr>
          <w:rFonts w:ascii="Times New Roman" w:hAnsi="Times New Roman"/>
        </w:rPr>
        <w:t xml:space="preserve"> skaičiuojama</w:t>
      </w:r>
      <w:r w:rsidR="001A544B" w:rsidRPr="002C5009">
        <w:t>s</w:t>
      </w:r>
      <w:r w:rsidR="001A544B" w:rsidRPr="002C5009">
        <w:rPr>
          <w:rFonts w:ascii="Times New Roman" w:hAnsi="Times New Roman"/>
        </w:rPr>
        <w:t xml:space="preserve"> </w:t>
      </w:r>
      <w:r w:rsidR="001A544B" w:rsidRPr="002C5009">
        <w:rPr>
          <w:rFonts w:ascii="Times New Roman" w:hAnsi="Times New Roman"/>
          <w:kern w:val="2"/>
        </w:rPr>
        <w:t xml:space="preserve">nuo </w:t>
      </w:r>
      <w:r w:rsidR="001A544B" w:rsidRPr="002C5009">
        <w:rPr>
          <w:rFonts w:ascii="Times New Roman" w:hAnsi="Times New Roman"/>
        </w:rPr>
        <w:t>Paslaugų</w:t>
      </w:r>
      <w:r w:rsidR="001A544B" w:rsidRPr="002C5009">
        <w:rPr>
          <w:rFonts w:ascii="Times New Roman" w:hAnsi="Times New Roman"/>
          <w:kern w:val="2"/>
        </w:rPr>
        <w:t xml:space="preserve"> perdavimo–priėmimo akto ar Sąskaitos (kai </w:t>
      </w:r>
      <w:r w:rsidR="001A544B" w:rsidRPr="002C5009">
        <w:rPr>
          <w:rFonts w:ascii="Times New Roman" w:hAnsi="Times New Roman"/>
        </w:rPr>
        <w:t>Paslaugų</w:t>
      </w:r>
      <w:r w:rsidR="001A544B" w:rsidRPr="002C5009">
        <w:rPr>
          <w:rFonts w:ascii="Times New Roman" w:hAnsi="Times New Roman"/>
          <w:kern w:val="2"/>
        </w:rPr>
        <w:t xml:space="preserve"> perdavimo–priėmimo aktas nėra pasirašomas) pasirašymo dienos</w:t>
      </w:r>
      <w:r w:rsidR="001A544B" w:rsidRPr="002C5009">
        <w:rPr>
          <w:kern w:val="2"/>
        </w:rPr>
        <w:t>.</w:t>
      </w:r>
    </w:p>
    <w:p w14:paraId="072A2825" w14:textId="2636DE4B" w:rsidR="00001E96" w:rsidRDefault="00E94EE0" w:rsidP="00C322AB">
      <w:pPr>
        <w:ind w:firstLine="567"/>
        <w:jc w:val="both"/>
        <w:rPr>
          <w:rFonts w:ascii="Times New Roman" w:hAnsi="Times New Roman"/>
        </w:rPr>
      </w:pPr>
      <w:bookmarkStart w:id="0" w:name="_Hlk222845479"/>
      <w:r>
        <w:rPr>
          <w:rFonts w:ascii="Times New Roman" w:hAnsi="Times New Roman"/>
        </w:rPr>
        <w:t>8</w:t>
      </w:r>
      <w:r w:rsidR="001A544B" w:rsidRPr="002C5009">
        <w:rPr>
          <w:rFonts w:ascii="Times New Roman" w:hAnsi="Times New Roman"/>
        </w:rPr>
        <w:t>.8.</w:t>
      </w:r>
      <w:r w:rsidR="00001E96">
        <w:rPr>
          <w:rFonts w:ascii="Times New Roman" w:hAnsi="Times New Roman"/>
        </w:rPr>
        <w:t xml:space="preserve"> </w:t>
      </w:r>
      <w:r w:rsidR="00001E96" w:rsidRPr="002C5009">
        <w:rPr>
          <w:rFonts w:ascii="Times New Roman" w:hAnsi="Times New Roman"/>
        </w:rPr>
        <w:t xml:space="preserve">garantiniu laikotarpiu automobiliui sugedus dėl nekokybiškai atliktų paslaugų, nekokybiškų eksploatacinių medžiagų ar atsarginių detalių, </w:t>
      </w:r>
      <w:r w:rsidR="00001E96">
        <w:rPr>
          <w:rFonts w:ascii="Times New Roman" w:hAnsi="Times New Roman"/>
        </w:rPr>
        <w:t xml:space="preserve">tiekėjas </w:t>
      </w:r>
      <w:r w:rsidR="00001E96" w:rsidRPr="002C5009">
        <w:rPr>
          <w:rFonts w:ascii="Times New Roman" w:hAnsi="Times New Roman"/>
        </w:rPr>
        <w:t xml:space="preserve">, </w:t>
      </w:r>
      <w:r w:rsidR="00001E96">
        <w:rPr>
          <w:rFonts w:ascii="Times New Roman" w:hAnsi="Times New Roman"/>
        </w:rPr>
        <w:t xml:space="preserve">įsipareigoja </w:t>
      </w:r>
      <w:r w:rsidR="00001E96" w:rsidRPr="002C5009">
        <w:rPr>
          <w:rFonts w:ascii="Times New Roman" w:hAnsi="Times New Roman"/>
        </w:rPr>
        <w:t xml:space="preserve">savo lėšomis </w:t>
      </w:r>
      <w:r w:rsidR="00001E96" w:rsidRPr="000616D6">
        <w:rPr>
          <w:rFonts w:ascii="Times New Roman" w:hAnsi="Times New Roman"/>
        </w:rPr>
        <w:t xml:space="preserve">pašalinti trūkumus </w:t>
      </w:r>
      <w:r w:rsidR="00001E96" w:rsidRPr="002C5009">
        <w:rPr>
          <w:rFonts w:ascii="Times New Roman" w:hAnsi="Times New Roman"/>
        </w:rPr>
        <w:t>(pašalinti defektus, pakeisti sugedusias atsargines detales)</w:t>
      </w:r>
      <w:r w:rsidR="00001E96">
        <w:rPr>
          <w:rFonts w:ascii="Times New Roman" w:hAnsi="Times New Roman"/>
        </w:rPr>
        <w:t xml:space="preserve"> ne vėliau kaip </w:t>
      </w:r>
      <w:r w:rsidR="00001E96" w:rsidRPr="002C5009">
        <w:rPr>
          <w:rFonts w:ascii="Times New Roman" w:hAnsi="Times New Roman"/>
        </w:rPr>
        <w:t>per</w:t>
      </w:r>
      <w:r w:rsidR="00001E96" w:rsidRPr="002C5009" w:rsidDel="005C243C">
        <w:rPr>
          <w:rFonts w:ascii="Times New Roman" w:hAnsi="Times New Roman"/>
        </w:rPr>
        <w:t xml:space="preserve"> </w:t>
      </w:r>
      <w:r w:rsidR="00001E96" w:rsidRPr="002C5009">
        <w:rPr>
          <w:rFonts w:ascii="Times New Roman" w:hAnsi="Times New Roman"/>
        </w:rPr>
        <w:t xml:space="preserve">10 </w:t>
      </w:r>
      <w:r w:rsidR="00001E96">
        <w:rPr>
          <w:rFonts w:ascii="Times New Roman" w:hAnsi="Times New Roman"/>
        </w:rPr>
        <w:t xml:space="preserve">(dešimt) </w:t>
      </w:r>
      <w:r w:rsidR="00001E96" w:rsidRPr="002C5009">
        <w:rPr>
          <w:rFonts w:ascii="Times New Roman" w:hAnsi="Times New Roman"/>
        </w:rPr>
        <w:t xml:space="preserve">darbo dienų </w:t>
      </w:r>
      <w:r w:rsidR="00001E96" w:rsidRPr="00765372">
        <w:rPr>
          <w:rFonts w:ascii="Times New Roman" w:hAnsi="Times New Roman"/>
        </w:rPr>
        <w:t>nuo automobilio pristatymo tiekėjui dienos.</w:t>
      </w:r>
      <w:r w:rsidR="00001E96">
        <w:rPr>
          <w:rFonts w:ascii="Times New Roman" w:hAnsi="Times New Roman"/>
        </w:rPr>
        <w:t xml:space="preserve"> </w:t>
      </w:r>
      <w:r w:rsidR="00001E96" w:rsidRPr="002C5009">
        <w:rPr>
          <w:rFonts w:ascii="Times New Roman" w:hAnsi="Times New Roman"/>
        </w:rPr>
        <w:t xml:space="preserve">. </w:t>
      </w:r>
      <w:r w:rsidR="00001E96">
        <w:rPr>
          <w:rFonts w:ascii="Times New Roman" w:hAnsi="Times New Roman"/>
        </w:rPr>
        <w:t xml:space="preserve">Tiekėjo pasiūlyme nurodytas trumpesnis garantiniu laikotarpiu nustatytų trūkumų šalinimo terminas tampa sutarties dalimi ir tiekėjui yra privalomas. </w:t>
      </w:r>
      <w:r w:rsidR="00001E96" w:rsidRPr="002C5009">
        <w:rPr>
          <w:rFonts w:ascii="Times New Roman" w:hAnsi="Times New Roman"/>
        </w:rPr>
        <w:t>Jei</w:t>
      </w:r>
      <w:r w:rsidR="00001E96">
        <w:rPr>
          <w:rFonts w:ascii="Times New Roman" w:hAnsi="Times New Roman"/>
        </w:rPr>
        <w:t>gu</w:t>
      </w:r>
      <w:r w:rsidR="00001E96" w:rsidRPr="002C5009">
        <w:rPr>
          <w:rFonts w:ascii="Times New Roman" w:hAnsi="Times New Roman"/>
        </w:rPr>
        <w:t xml:space="preserve"> atsarginė detalė keičiama nauja, šiai pakeistai detalei skaičiuojamas naujas garantinis terminas;</w:t>
      </w:r>
    </w:p>
    <w:bookmarkEnd w:id="0"/>
    <w:p w14:paraId="450EB2FF" w14:textId="37577B07" w:rsidR="001A544B" w:rsidRPr="002C5009" w:rsidRDefault="00E94EE0" w:rsidP="00414941">
      <w:pPr>
        <w:ind w:firstLine="567"/>
        <w:jc w:val="both"/>
        <w:rPr>
          <w:rFonts w:ascii="Times New Roman" w:hAnsi="Times New Roman"/>
          <w:szCs w:val="24"/>
        </w:rPr>
      </w:pPr>
      <w:r>
        <w:rPr>
          <w:rFonts w:ascii="Times New Roman" w:hAnsi="Times New Roman"/>
          <w:szCs w:val="24"/>
        </w:rPr>
        <w:t>8</w:t>
      </w:r>
      <w:r w:rsidR="001A544B" w:rsidRPr="002C5009">
        <w:rPr>
          <w:rFonts w:ascii="Times New Roman" w:hAnsi="Times New Roman"/>
          <w:szCs w:val="24"/>
        </w:rPr>
        <w:t>.9. Perkančiajai organizacijai  pareikalavus perduoti visas automobiliams remontuoti ar techniškai aptarnauti panaudotų atsarginių detalių ar eksploatacinių medžiagų pirkimo dokumentų kopijas bei gamintojo sertifikatus;</w:t>
      </w:r>
    </w:p>
    <w:p w14:paraId="5FF5B96D" w14:textId="4A63A975" w:rsidR="001A544B" w:rsidRPr="002C5009" w:rsidRDefault="00E94EE0" w:rsidP="00414941">
      <w:pPr>
        <w:ind w:firstLine="567"/>
        <w:jc w:val="both"/>
        <w:rPr>
          <w:rFonts w:ascii="Times New Roman" w:hAnsi="Times New Roman"/>
          <w:szCs w:val="24"/>
        </w:rPr>
      </w:pPr>
      <w:r>
        <w:rPr>
          <w:rFonts w:ascii="Times New Roman" w:hAnsi="Times New Roman"/>
          <w:szCs w:val="24"/>
        </w:rPr>
        <w:t>8</w:t>
      </w:r>
      <w:r w:rsidR="001A544B" w:rsidRPr="002C5009">
        <w:rPr>
          <w:rFonts w:ascii="Times New Roman" w:hAnsi="Times New Roman"/>
          <w:szCs w:val="24"/>
        </w:rPr>
        <w:t>.10. užtikrinti perkančiosios organizacijos automobilio transportavimą į remonto įmonę, jei dėl gedimo automobilis negali būti eksploatuojamas.</w:t>
      </w:r>
    </w:p>
    <w:p w14:paraId="70D76DCD" w14:textId="0DCAC914" w:rsidR="001A544B" w:rsidRPr="002C5009" w:rsidRDefault="00E94EE0" w:rsidP="00414941">
      <w:pPr>
        <w:tabs>
          <w:tab w:val="left" w:pos="743"/>
        </w:tabs>
        <w:ind w:firstLine="567"/>
        <w:jc w:val="both"/>
        <w:rPr>
          <w:rFonts w:ascii="Times New Roman" w:hAnsi="Times New Roman"/>
        </w:rPr>
      </w:pPr>
      <w:r>
        <w:rPr>
          <w:rFonts w:ascii="Times New Roman" w:hAnsi="Times New Roman"/>
        </w:rPr>
        <w:t>9</w:t>
      </w:r>
      <w:r w:rsidR="001A544B" w:rsidRPr="002C5009">
        <w:rPr>
          <w:rFonts w:ascii="Times New Roman" w:hAnsi="Times New Roman"/>
        </w:rPr>
        <w:t>. Teikiant paslaugas turi būti naudojamos naujos originalios arba lygiavertės atsarginės detalės ir eksploatacinės medžiagos. Už šias atsargines detales ir eksploatacines medžiagas, reikalingas paslaugų atlikimui, Perkančioji organizacija kompensuoja faktinių išlaidų kainą pagal konkrečias išlaidas įrodančius dokumentus. Perkančioji organizacija gali bet kada pareikalauti pateikti pirkimo dokumentus.</w:t>
      </w:r>
      <w:r w:rsidR="00414941">
        <w:rPr>
          <w:rFonts w:ascii="Times New Roman" w:hAnsi="Times New Roman"/>
        </w:rPr>
        <w:t xml:space="preserve"> </w:t>
      </w:r>
      <w:r w:rsidR="001A544B" w:rsidRPr="002C5009">
        <w:rPr>
          <w:rFonts w:ascii="Times New Roman" w:hAnsi="Times New Roman"/>
        </w:rPr>
        <w:t>Perkančiajai organizacijai pareikalavus, tiekėjas privalo per sutartyje nustatytą terminą pateikti išlaidas pagrindžiančius trečiųjų šalių dokumentus. Į faktiškai patirtas išlaidas negali būti įtrauktas tiekėjo pelnas.</w:t>
      </w:r>
    </w:p>
    <w:p w14:paraId="139C3E32" w14:textId="2E2139E8" w:rsidR="001A544B" w:rsidRDefault="00E94EE0" w:rsidP="00414941">
      <w:pPr>
        <w:suppressAutoHyphens/>
        <w:ind w:firstLine="567"/>
        <w:jc w:val="both"/>
        <w:rPr>
          <w:rFonts w:ascii="Times New Roman" w:hAnsi="Times New Roman"/>
          <w:szCs w:val="24"/>
        </w:rPr>
      </w:pPr>
      <w:r>
        <w:rPr>
          <w:rFonts w:ascii="Times New Roman" w:hAnsi="Times New Roman"/>
          <w:szCs w:val="24"/>
        </w:rPr>
        <w:t>10</w:t>
      </w:r>
      <w:r w:rsidR="001A544B" w:rsidRPr="002C5009">
        <w:rPr>
          <w:rFonts w:ascii="Times New Roman" w:hAnsi="Times New Roman"/>
          <w:szCs w:val="24"/>
        </w:rPr>
        <w:t xml:space="preserve">. Paslaugų teikimo metu teikiamos paslaugos ir automobilių atsarginės detalės turi atitikti </w:t>
      </w:r>
      <w:r w:rsidR="001A544B" w:rsidRPr="002C5009">
        <w:rPr>
          <w:rFonts w:ascii="Times New Roman" w:hAnsi="Times New Roman"/>
        </w:rPr>
        <w:t>automobilių gamintojų techninius reikalavimus detalėms, jų kokybei</w:t>
      </w:r>
      <w:r w:rsidR="001A544B" w:rsidRPr="002C5009">
        <w:rPr>
          <w:rFonts w:ascii="Times New Roman" w:hAnsi="Times New Roman"/>
          <w:szCs w:val="24"/>
        </w:rPr>
        <w:t xml:space="preserve"> bei  apimtis, numatytas gamyklos-gamintojo, nurodytas automobilio serviso knygelėje, vartotojo instrukcijoje ar kitoje oficialioje gamyklos-gamintojos dokumentacijoje. Techninei priežiūrai turi būti naudojamos gamyklos-gamintojos nurodytas arba lygiavertes specifikacijas atitinkančios (arba aukštesnių specifikacijų) medžiagos, skysčiai, atsarginės dalys. Paslaugos turi būti teikiamos laikantis gamyklos-gamintojos nustatytų technologinių reikalavimų, naudojant rekomenduojamus įrankius ir prietaisus. </w:t>
      </w:r>
    </w:p>
    <w:p w14:paraId="0B0A2FEA" w14:textId="47992529" w:rsidR="00B01379" w:rsidRPr="00E05C8F" w:rsidRDefault="0069147E" w:rsidP="00E05C8F">
      <w:pPr>
        <w:pStyle w:val="Default"/>
        <w:suppressAutoHyphens/>
        <w:ind w:firstLine="567"/>
        <w:jc w:val="both"/>
        <w:rPr>
          <w:sz w:val="23"/>
          <w:szCs w:val="23"/>
          <w:lang w:val="lt-LT"/>
        </w:rPr>
      </w:pPr>
      <w:r w:rsidRPr="1449B753">
        <w:rPr>
          <w:lang w:val="lt-LT"/>
        </w:rPr>
        <w:t xml:space="preserve">11. </w:t>
      </w:r>
      <w:r w:rsidR="006E3F7A" w:rsidRPr="1449B753">
        <w:rPr>
          <w:sz w:val="23"/>
          <w:szCs w:val="23"/>
          <w:lang w:val="lt-LT"/>
        </w:rPr>
        <w:t>Perkančioji organizacija pristato s transporto priemones paslaugoms suteikti į paslaugų teikimo vietą (autoservisą), kurios adresas nurodytas tiekėjo pasiūlyme.</w:t>
      </w:r>
    </w:p>
    <w:p w14:paraId="2E6DBC12" w14:textId="27450EB9" w:rsidR="00C4797A" w:rsidRDefault="000F338C" w:rsidP="005C0DF8">
      <w:pPr>
        <w:ind w:firstLine="567"/>
        <w:jc w:val="both"/>
        <w:rPr>
          <w:rFonts w:ascii="Times New Roman" w:hAnsi="Times New Roman"/>
          <w:bCs/>
          <w:szCs w:val="24"/>
        </w:rPr>
      </w:pPr>
      <w:r w:rsidRPr="002C5009">
        <w:rPr>
          <w:rFonts w:ascii="Times New Roman" w:hAnsi="Times New Roman"/>
          <w:bCs/>
          <w:szCs w:val="24"/>
        </w:rPr>
        <w:t>1</w:t>
      </w:r>
      <w:r w:rsidR="0069147E">
        <w:rPr>
          <w:rFonts w:ascii="Times New Roman" w:hAnsi="Times New Roman"/>
          <w:bCs/>
          <w:szCs w:val="24"/>
        </w:rPr>
        <w:t>2</w:t>
      </w:r>
      <w:r w:rsidR="001A544B" w:rsidRPr="002C5009">
        <w:rPr>
          <w:rFonts w:ascii="Times New Roman" w:hAnsi="Times New Roman"/>
          <w:bCs/>
          <w:szCs w:val="24"/>
        </w:rPr>
        <w:t>. Perkančios organizacijos preliminarus perkamų paslaugų sąrašas pateiktas 2 lentelėje.</w:t>
      </w:r>
    </w:p>
    <w:p w14:paraId="78C046F4" w14:textId="77777777" w:rsidR="00C4797A" w:rsidRPr="002C5009" w:rsidRDefault="00C4797A" w:rsidP="00414941">
      <w:pPr>
        <w:jc w:val="both"/>
        <w:rPr>
          <w:rFonts w:ascii="Times New Roman" w:hAnsi="Times New Roman"/>
          <w:bCs/>
          <w:szCs w:val="24"/>
        </w:rPr>
      </w:pPr>
    </w:p>
    <w:p w14:paraId="6A49AF1B" w14:textId="3F63BC97" w:rsidR="00B55D45" w:rsidRPr="002C5009" w:rsidRDefault="00661F86" w:rsidP="00414941">
      <w:pPr>
        <w:jc w:val="both"/>
        <w:rPr>
          <w:rFonts w:ascii="Times New Roman" w:hAnsi="Times New Roman"/>
          <w:bCs/>
          <w:szCs w:val="24"/>
        </w:rPr>
      </w:pPr>
      <w:r>
        <w:rPr>
          <w:rFonts w:ascii="Times New Roman" w:hAnsi="Times New Roman"/>
          <w:bCs/>
          <w:szCs w:val="24"/>
        </w:rPr>
        <w:t xml:space="preserve">    </w:t>
      </w:r>
      <w:r w:rsidR="00B55D45" w:rsidRPr="002C5009">
        <w:rPr>
          <w:rFonts w:ascii="Times New Roman" w:hAnsi="Times New Roman"/>
          <w:bCs/>
          <w:szCs w:val="24"/>
        </w:rPr>
        <w:t>2</w:t>
      </w:r>
      <w:r w:rsidR="00FC1D5A" w:rsidRPr="002C5009">
        <w:rPr>
          <w:rFonts w:ascii="Times New Roman" w:hAnsi="Times New Roman"/>
          <w:bCs/>
          <w:szCs w:val="24"/>
        </w:rPr>
        <w:t xml:space="preserve"> </w:t>
      </w:r>
      <w:r w:rsidR="00B55D45" w:rsidRPr="002C5009">
        <w:rPr>
          <w:rFonts w:ascii="Times New Roman" w:hAnsi="Times New Roman"/>
          <w:bCs/>
          <w:szCs w:val="24"/>
        </w:rPr>
        <w:t>lentelė</w:t>
      </w:r>
      <w:r w:rsidR="00FC1D5A" w:rsidRPr="002C5009">
        <w:rPr>
          <w:rFonts w:ascii="Times New Roman" w:hAnsi="Times New Roman"/>
          <w:bCs/>
          <w:szCs w:val="24"/>
        </w:rPr>
        <w:t xml:space="preserve">. </w:t>
      </w:r>
      <w:r w:rsidR="00536B38" w:rsidRPr="002C5009">
        <w:rPr>
          <w:rFonts w:ascii="Times New Roman" w:hAnsi="Times New Roman"/>
          <w:bCs/>
          <w:szCs w:val="24"/>
        </w:rPr>
        <w:t>Preliminarus paslaugų sąrašas</w:t>
      </w:r>
    </w:p>
    <w:tbl>
      <w:tblPr>
        <w:tblW w:w="136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9781"/>
        <w:gridCol w:w="3118"/>
      </w:tblGrid>
      <w:tr w:rsidR="00FF6CD6" w:rsidRPr="002C5009" w14:paraId="4148129C" w14:textId="77777777" w:rsidTr="005C0DF8">
        <w:trPr>
          <w:jc w:val="center"/>
        </w:trPr>
        <w:tc>
          <w:tcPr>
            <w:tcW w:w="704" w:type="dxa"/>
            <w:tcBorders>
              <w:bottom w:val="nil"/>
            </w:tcBorders>
            <w:shd w:val="clear" w:color="auto" w:fill="DEEAF6" w:themeFill="accent1" w:themeFillTint="33"/>
            <w:vAlign w:val="center"/>
          </w:tcPr>
          <w:p w14:paraId="27CF81DE" w14:textId="4CA54622" w:rsidR="00FF6CD6" w:rsidRPr="00FF6CD6" w:rsidRDefault="00FF6CD6" w:rsidP="00FF6CD6">
            <w:pPr>
              <w:jc w:val="center"/>
              <w:rPr>
                <w:rFonts w:ascii="Times New Roman" w:hAnsi="Times New Roman"/>
                <w:b/>
                <w:szCs w:val="24"/>
              </w:rPr>
            </w:pPr>
            <w:r w:rsidRPr="00FF6CD6">
              <w:rPr>
                <w:rFonts w:ascii="Times New Roman" w:hAnsi="Times New Roman"/>
                <w:b/>
                <w:szCs w:val="24"/>
              </w:rPr>
              <w:t>Eil.</w:t>
            </w:r>
          </w:p>
        </w:tc>
        <w:tc>
          <w:tcPr>
            <w:tcW w:w="9781" w:type="dxa"/>
            <w:vMerge w:val="restart"/>
            <w:shd w:val="clear" w:color="auto" w:fill="DEEAF6" w:themeFill="accent1" w:themeFillTint="33"/>
            <w:vAlign w:val="center"/>
          </w:tcPr>
          <w:p w14:paraId="5EB5DA11" w14:textId="006765CF" w:rsidR="00FF6CD6" w:rsidRPr="00FF6CD6" w:rsidRDefault="00FF6CD6" w:rsidP="00FF6CD6">
            <w:pPr>
              <w:jc w:val="center"/>
              <w:rPr>
                <w:rFonts w:ascii="Times New Roman" w:hAnsi="Times New Roman"/>
                <w:b/>
                <w:szCs w:val="24"/>
              </w:rPr>
            </w:pPr>
            <w:r w:rsidRPr="00FF6CD6">
              <w:rPr>
                <w:rFonts w:ascii="Times New Roman" w:hAnsi="Times New Roman"/>
                <w:b/>
                <w:szCs w:val="24"/>
              </w:rPr>
              <w:t>Paslaugos</w:t>
            </w:r>
            <w:r>
              <w:rPr>
                <w:rFonts w:ascii="Times New Roman" w:hAnsi="Times New Roman"/>
                <w:b/>
                <w:szCs w:val="24"/>
              </w:rPr>
              <w:t xml:space="preserve"> </w:t>
            </w:r>
            <w:r w:rsidRPr="00FF6CD6">
              <w:rPr>
                <w:rFonts w:ascii="Times New Roman" w:hAnsi="Times New Roman"/>
                <w:b/>
                <w:szCs w:val="24"/>
              </w:rPr>
              <w:t>pavadinimas</w:t>
            </w:r>
          </w:p>
        </w:tc>
        <w:tc>
          <w:tcPr>
            <w:tcW w:w="3118" w:type="dxa"/>
            <w:tcBorders>
              <w:bottom w:val="nil"/>
            </w:tcBorders>
            <w:shd w:val="clear" w:color="auto" w:fill="DEEAF6" w:themeFill="accent1" w:themeFillTint="33"/>
            <w:vAlign w:val="center"/>
          </w:tcPr>
          <w:p w14:paraId="017BB5C4" w14:textId="7C950D39" w:rsidR="00FF6CD6" w:rsidRPr="00FF6CD6" w:rsidRDefault="00FF6CD6" w:rsidP="00FF6CD6">
            <w:pPr>
              <w:jc w:val="center"/>
              <w:rPr>
                <w:rFonts w:ascii="Times New Roman" w:hAnsi="Times New Roman"/>
                <w:b/>
                <w:szCs w:val="24"/>
              </w:rPr>
            </w:pPr>
            <w:r w:rsidRPr="00FF6CD6">
              <w:rPr>
                <w:rFonts w:ascii="Times New Roman" w:hAnsi="Times New Roman"/>
                <w:b/>
                <w:szCs w:val="24"/>
              </w:rPr>
              <w:t>Mato</w:t>
            </w:r>
          </w:p>
        </w:tc>
      </w:tr>
      <w:tr w:rsidR="00FF6CD6" w:rsidRPr="002C5009" w14:paraId="70DF2932" w14:textId="77777777" w:rsidTr="005C0DF8">
        <w:trPr>
          <w:jc w:val="center"/>
        </w:trPr>
        <w:tc>
          <w:tcPr>
            <w:tcW w:w="704" w:type="dxa"/>
            <w:tcBorders>
              <w:top w:val="nil"/>
            </w:tcBorders>
            <w:shd w:val="clear" w:color="auto" w:fill="DEEAF6" w:themeFill="accent1" w:themeFillTint="33"/>
            <w:vAlign w:val="center"/>
          </w:tcPr>
          <w:p w14:paraId="04FEBFAE" w14:textId="77777777" w:rsidR="00FF6CD6" w:rsidRPr="00FF6CD6" w:rsidRDefault="00FF6CD6" w:rsidP="00FF6CD6">
            <w:pPr>
              <w:jc w:val="center"/>
              <w:rPr>
                <w:rFonts w:ascii="Times New Roman" w:hAnsi="Times New Roman"/>
                <w:b/>
                <w:szCs w:val="24"/>
              </w:rPr>
            </w:pPr>
            <w:r w:rsidRPr="00FF6CD6">
              <w:rPr>
                <w:rFonts w:ascii="Times New Roman" w:hAnsi="Times New Roman"/>
                <w:b/>
                <w:szCs w:val="24"/>
              </w:rPr>
              <w:t>Nr.</w:t>
            </w:r>
          </w:p>
        </w:tc>
        <w:tc>
          <w:tcPr>
            <w:tcW w:w="9781" w:type="dxa"/>
            <w:vMerge/>
            <w:shd w:val="clear" w:color="auto" w:fill="DEEAF6" w:themeFill="accent1" w:themeFillTint="33"/>
            <w:vAlign w:val="center"/>
          </w:tcPr>
          <w:p w14:paraId="3C0C28A3" w14:textId="44980EDA" w:rsidR="00FF6CD6" w:rsidRPr="00FF6CD6" w:rsidRDefault="00FF6CD6" w:rsidP="00FF6CD6">
            <w:pPr>
              <w:rPr>
                <w:rFonts w:ascii="Times New Roman" w:hAnsi="Times New Roman"/>
                <w:b/>
                <w:szCs w:val="24"/>
              </w:rPr>
            </w:pPr>
          </w:p>
        </w:tc>
        <w:tc>
          <w:tcPr>
            <w:tcW w:w="3118" w:type="dxa"/>
            <w:tcBorders>
              <w:top w:val="nil"/>
            </w:tcBorders>
            <w:shd w:val="clear" w:color="auto" w:fill="DEEAF6" w:themeFill="accent1" w:themeFillTint="33"/>
            <w:vAlign w:val="center"/>
          </w:tcPr>
          <w:p w14:paraId="397FD86C" w14:textId="7D2938F7" w:rsidR="00FF6CD6" w:rsidRPr="00FF6CD6" w:rsidRDefault="00FF6CD6" w:rsidP="00FF6CD6">
            <w:pPr>
              <w:jc w:val="center"/>
              <w:rPr>
                <w:rFonts w:ascii="Times New Roman" w:hAnsi="Times New Roman"/>
                <w:b/>
                <w:szCs w:val="24"/>
              </w:rPr>
            </w:pPr>
            <w:r w:rsidRPr="00FF6CD6">
              <w:rPr>
                <w:rFonts w:ascii="Times New Roman" w:hAnsi="Times New Roman"/>
                <w:b/>
                <w:szCs w:val="24"/>
              </w:rPr>
              <w:t>vienetas</w:t>
            </w:r>
          </w:p>
        </w:tc>
      </w:tr>
      <w:tr w:rsidR="00474171" w:rsidRPr="002C5009" w14:paraId="7E8CA9B2" w14:textId="77777777" w:rsidTr="005C0DF8">
        <w:trPr>
          <w:jc w:val="center"/>
        </w:trPr>
        <w:tc>
          <w:tcPr>
            <w:tcW w:w="704" w:type="dxa"/>
            <w:tcBorders>
              <w:bottom w:val="single" w:sz="4" w:space="0" w:color="auto"/>
            </w:tcBorders>
          </w:tcPr>
          <w:p w14:paraId="3C3C605F" w14:textId="77777777" w:rsidR="00474171" w:rsidRPr="002C5009" w:rsidRDefault="00474171" w:rsidP="00414941">
            <w:pPr>
              <w:jc w:val="center"/>
              <w:rPr>
                <w:rFonts w:ascii="Times New Roman" w:hAnsi="Times New Roman"/>
                <w:b/>
                <w:bCs/>
                <w:i/>
                <w:szCs w:val="24"/>
              </w:rPr>
            </w:pPr>
            <w:r w:rsidRPr="002C5009">
              <w:rPr>
                <w:rFonts w:ascii="Times New Roman" w:hAnsi="Times New Roman"/>
                <w:b/>
                <w:bCs/>
                <w:i/>
                <w:szCs w:val="24"/>
              </w:rPr>
              <w:lastRenderedPageBreak/>
              <w:t>1</w:t>
            </w:r>
          </w:p>
        </w:tc>
        <w:tc>
          <w:tcPr>
            <w:tcW w:w="9781" w:type="dxa"/>
            <w:tcBorders>
              <w:bottom w:val="single" w:sz="4" w:space="0" w:color="auto"/>
            </w:tcBorders>
          </w:tcPr>
          <w:p w14:paraId="7349E411" w14:textId="77777777" w:rsidR="00474171" w:rsidRPr="002C5009" w:rsidRDefault="00474171" w:rsidP="00414941">
            <w:pPr>
              <w:jc w:val="center"/>
              <w:rPr>
                <w:rFonts w:ascii="Times New Roman" w:hAnsi="Times New Roman"/>
                <w:b/>
                <w:bCs/>
                <w:i/>
                <w:szCs w:val="24"/>
              </w:rPr>
            </w:pPr>
            <w:r w:rsidRPr="002C5009">
              <w:rPr>
                <w:rFonts w:ascii="Times New Roman" w:hAnsi="Times New Roman"/>
                <w:b/>
                <w:bCs/>
                <w:i/>
                <w:szCs w:val="24"/>
              </w:rPr>
              <w:t>2</w:t>
            </w:r>
          </w:p>
        </w:tc>
        <w:tc>
          <w:tcPr>
            <w:tcW w:w="3118" w:type="dxa"/>
            <w:tcBorders>
              <w:bottom w:val="single" w:sz="4" w:space="0" w:color="auto"/>
            </w:tcBorders>
          </w:tcPr>
          <w:p w14:paraId="74BF4BEB" w14:textId="77777777" w:rsidR="00474171" w:rsidRPr="002C5009" w:rsidRDefault="00474171" w:rsidP="00414941">
            <w:pPr>
              <w:jc w:val="center"/>
              <w:rPr>
                <w:rFonts w:ascii="Times New Roman" w:hAnsi="Times New Roman"/>
                <w:b/>
                <w:bCs/>
                <w:i/>
                <w:szCs w:val="24"/>
              </w:rPr>
            </w:pPr>
            <w:r w:rsidRPr="002C5009">
              <w:rPr>
                <w:rFonts w:ascii="Times New Roman" w:hAnsi="Times New Roman"/>
                <w:b/>
                <w:bCs/>
                <w:i/>
                <w:szCs w:val="24"/>
              </w:rPr>
              <w:t>3</w:t>
            </w:r>
          </w:p>
        </w:tc>
      </w:tr>
      <w:tr w:rsidR="00C547AA" w:rsidRPr="002C5009" w14:paraId="5D986A04" w14:textId="77777777" w:rsidTr="005C0DF8">
        <w:trPr>
          <w:jc w:val="center"/>
        </w:trPr>
        <w:tc>
          <w:tcPr>
            <w:tcW w:w="10485" w:type="dxa"/>
            <w:gridSpan w:val="2"/>
            <w:tcBorders>
              <w:right w:val="nil"/>
            </w:tcBorders>
          </w:tcPr>
          <w:p w14:paraId="2852639A" w14:textId="77777777" w:rsidR="00C547AA" w:rsidRPr="002C5009" w:rsidRDefault="00C547AA" w:rsidP="00414941">
            <w:pPr>
              <w:jc w:val="center"/>
              <w:rPr>
                <w:rFonts w:ascii="Times New Roman" w:hAnsi="Times New Roman"/>
                <w:b/>
                <w:bCs/>
                <w:szCs w:val="24"/>
              </w:rPr>
            </w:pPr>
            <w:r w:rsidRPr="002C5009">
              <w:rPr>
                <w:rFonts w:ascii="Times New Roman" w:hAnsi="Times New Roman"/>
                <w:b/>
                <w:bCs/>
                <w:szCs w:val="24"/>
              </w:rPr>
              <w:t>Diagnostikos darbai</w:t>
            </w:r>
          </w:p>
        </w:tc>
        <w:tc>
          <w:tcPr>
            <w:tcW w:w="3118" w:type="dxa"/>
            <w:tcBorders>
              <w:left w:val="nil"/>
              <w:right w:val="nil"/>
            </w:tcBorders>
          </w:tcPr>
          <w:p w14:paraId="7BC3D01A" w14:textId="77777777" w:rsidR="00C547AA" w:rsidRPr="002C5009" w:rsidRDefault="00C547AA" w:rsidP="00414941">
            <w:pPr>
              <w:jc w:val="both"/>
              <w:rPr>
                <w:rFonts w:ascii="Times New Roman" w:hAnsi="Times New Roman"/>
                <w:bCs/>
                <w:szCs w:val="24"/>
              </w:rPr>
            </w:pPr>
          </w:p>
        </w:tc>
      </w:tr>
      <w:tr w:rsidR="00474171" w:rsidRPr="002C5009" w14:paraId="2E020FEF" w14:textId="77777777" w:rsidTr="005C0DF8">
        <w:trPr>
          <w:jc w:val="center"/>
        </w:trPr>
        <w:tc>
          <w:tcPr>
            <w:tcW w:w="704" w:type="dxa"/>
          </w:tcPr>
          <w:p w14:paraId="3B28034E" w14:textId="00948660" w:rsidR="00474171" w:rsidRPr="002C5009" w:rsidRDefault="00474171" w:rsidP="00414941">
            <w:pPr>
              <w:pStyle w:val="Sraopastraipa"/>
              <w:numPr>
                <w:ilvl w:val="0"/>
                <w:numId w:val="1"/>
              </w:numPr>
              <w:ind w:hanging="655"/>
              <w:contextualSpacing w:val="0"/>
              <w:jc w:val="both"/>
              <w:rPr>
                <w:rFonts w:ascii="Times New Roman" w:hAnsi="Times New Roman"/>
                <w:bCs/>
                <w:szCs w:val="24"/>
              </w:rPr>
            </w:pPr>
          </w:p>
        </w:tc>
        <w:tc>
          <w:tcPr>
            <w:tcW w:w="9781" w:type="dxa"/>
            <w:vAlign w:val="center"/>
          </w:tcPr>
          <w:p w14:paraId="091397BD" w14:textId="77777777" w:rsidR="00474171" w:rsidRPr="002C5009" w:rsidRDefault="00474171" w:rsidP="00414941">
            <w:pPr>
              <w:rPr>
                <w:rFonts w:ascii="Times New Roman" w:hAnsi="Times New Roman"/>
                <w:szCs w:val="24"/>
                <w:lang w:eastAsia="lt-LT"/>
              </w:rPr>
            </w:pPr>
            <w:r w:rsidRPr="002C5009">
              <w:rPr>
                <w:rFonts w:ascii="Times New Roman" w:hAnsi="Times New Roman"/>
                <w:szCs w:val="24"/>
                <w:lang w:eastAsia="lt-LT"/>
              </w:rPr>
              <w:t>Pakabos, važiuoklės diagnostika ant stendo (arba keltuvo)</w:t>
            </w:r>
          </w:p>
        </w:tc>
        <w:tc>
          <w:tcPr>
            <w:tcW w:w="3118" w:type="dxa"/>
          </w:tcPr>
          <w:p w14:paraId="4FB0DD50" w14:textId="77777777" w:rsidR="00474171" w:rsidRPr="002C5009" w:rsidRDefault="00474171" w:rsidP="00414941">
            <w:pPr>
              <w:jc w:val="center"/>
              <w:rPr>
                <w:rFonts w:ascii="Times New Roman" w:hAnsi="Times New Roman"/>
                <w:bCs/>
                <w:szCs w:val="24"/>
              </w:rPr>
            </w:pPr>
            <w:r w:rsidRPr="002C5009">
              <w:rPr>
                <w:rFonts w:ascii="Times New Roman" w:hAnsi="Times New Roman"/>
                <w:bCs/>
                <w:szCs w:val="24"/>
              </w:rPr>
              <w:t>vnt.</w:t>
            </w:r>
          </w:p>
        </w:tc>
      </w:tr>
      <w:tr w:rsidR="00474171" w:rsidRPr="002C5009" w14:paraId="314CFF33" w14:textId="77777777" w:rsidTr="005C0DF8">
        <w:trPr>
          <w:jc w:val="center"/>
        </w:trPr>
        <w:tc>
          <w:tcPr>
            <w:tcW w:w="704" w:type="dxa"/>
          </w:tcPr>
          <w:p w14:paraId="2029FEF2" w14:textId="5CF3BF41" w:rsidR="00474171" w:rsidRPr="002C5009" w:rsidRDefault="00474171" w:rsidP="00414941">
            <w:pPr>
              <w:pStyle w:val="Sraopastraipa"/>
              <w:numPr>
                <w:ilvl w:val="0"/>
                <w:numId w:val="1"/>
              </w:numPr>
              <w:ind w:hanging="655"/>
              <w:contextualSpacing w:val="0"/>
              <w:jc w:val="both"/>
              <w:rPr>
                <w:rFonts w:ascii="Times New Roman" w:hAnsi="Times New Roman"/>
                <w:bCs/>
                <w:szCs w:val="24"/>
              </w:rPr>
            </w:pPr>
          </w:p>
        </w:tc>
        <w:tc>
          <w:tcPr>
            <w:tcW w:w="9781" w:type="dxa"/>
            <w:vAlign w:val="center"/>
          </w:tcPr>
          <w:p w14:paraId="06264975" w14:textId="77777777" w:rsidR="00474171" w:rsidRPr="002C5009" w:rsidRDefault="00474171" w:rsidP="00414941">
            <w:pPr>
              <w:rPr>
                <w:rFonts w:ascii="Times New Roman" w:hAnsi="Times New Roman"/>
                <w:szCs w:val="24"/>
                <w:lang w:eastAsia="lt-LT"/>
              </w:rPr>
            </w:pPr>
            <w:r w:rsidRPr="002C5009">
              <w:rPr>
                <w:rFonts w:ascii="Times New Roman" w:hAnsi="Times New Roman"/>
                <w:szCs w:val="24"/>
                <w:lang w:eastAsia="lt-LT"/>
              </w:rPr>
              <w:t>Visų ratų geometrijos sureguliavimas</w:t>
            </w:r>
          </w:p>
        </w:tc>
        <w:tc>
          <w:tcPr>
            <w:tcW w:w="3118" w:type="dxa"/>
          </w:tcPr>
          <w:p w14:paraId="05DCC22F" w14:textId="77777777" w:rsidR="00474171" w:rsidRPr="002C5009" w:rsidRDefault="00474171" w:rsidP="00414941">
            <w:pPr>
              <w:jc w:val="center"/>
              <w:rPr>
                <w:rFonts w:ascii="Times New Roman" w:hAnsi="Times New Roman"/>
                <w:szCs w:val="24"/>
              </w:rPr>
            </w:pPr>
            <w:r w:rsidRPr="002C5009">
              <w:rPr>
                <w:rFonts w:ascii="Times New Roman" w:hAnsi="Times New Roman"/>
                <w:bCs/>
                <w:szCs w:val="24"/>
              </w:rPr>
              <w:t>vnt.</w:t>
            </w:r>
          </w:p>
        </w:tc>
      </w:tr>
      <w:tr w:rsidR="00474171" w:rsidRPr="002C5009" w14:paraId="35BFFBBA" w14:textId="77777777" w:rsidTr="005C0DF8">
        <w:trPr>
          <w:jc w:val="center"/>
        </w:trPr>
        <w:tc>
          <w:tcPr>
            <w:tcW w:w="704" w:type="dxa"/>
          </w:tcPr>
          <w:p w14:paraId="71E71BBF" w14:textId="0DFD0B2A" w:rsidR="00474171" w:rsidRPr="002C5009" w:rsidRDefault="00474171" w:rsidP="00414941">
            <w:pPr>
              <w:pStyle w:val="Sraopastraipa"/>
              <w:numPr>
                <w:ilvl w:val="0"/>
                <w:numId w:val="1"/>
              </w:numPr>
              <w:ind w:hanging="655"/>
              <w:contextualSpacing w:val="0"/>
              <w:jc w:val="both"/>
              <w:rPr>
                <w:rFonts w:ascii="Times New Roman" w:hAnsi="Times New Roman"/>
                <w:bCs/>
                <w:szCs w:val="24"/>
              </w:rPr>
            </w:pPr>
          </w:p>
        </w:tc>
        <w:tc>
          <w:tcPr>
            <w:tcW w:w="9781" w:type="dxa"/>
            <w:vAlign w:val="center"/>
          </w:tcPr>
          <w:p w14:paraId="4A205A05" w14:textId="77777777" w:rsidR="00474171" w:rsidRPr="002C5009" w:rsidRDefault="00474171" w:rsidP="00414941">
            <w:pPr>
              <w:rPr>
                <w:rFonts w:ascii="Times New Roman" w:hAnsi="Times New Roman"/>
                <w:szCs w:val="24"/>
                <w:lang w:eastAsia="lt-LT"/>
              </w:rPr>
            </w:pPr>
            <w:r w:rsidRPr="002C5009">
              <w:rPr>
                <w:rFonts w:ascii="Times New Roman" w:hAnsi="Times New Roman"/>
                <w:szCs w:val="24"/>
                <w:lang w:eastAsia="lt-LT"/>
              </w:rPr>
              <w:t>Žibintų šviesų sureguliavimas</w:t>
            </w:r>
          </w:p>
        </w:tc>
        <w:tc>
          <w:tcPr>
            <w:tcW w:w="3118" w:type="dxa"/>
          </w:tcPr>
          <w:p w14:paraId="562A5C23" w14:textId="77777777" w:rsidR="00474171" w:rsidRPr="002C5009" w:rsidRDefault="00474171" w:rsidP="00414941">
            <w:pPr>
              <w:jc w:val="center"/>
              <w:rPr>
                <w:rFonts w:ascii="Times New Roman" w:hAnsi="Times New Roman"/>
                <w:szCs w:val="24"/>
              </w:rPr>
            </w:pPr>
            <w:r w:rsidRPr="002C5009">
              <w:rPr>
                <w:rFonts w:ascii="Times New Roman" w:hAnsi="Times New Roman"/>
                <w:bCs/>
                <w:szCs w:val="24"/>
              </w:rPr>
              <w:t>vnt.</w:t>
            </w:r>
          </w:p>
        </w:tc>
      </w:tr>
      <w:tr w:rsidR="00474171" w:rsidRPr="002C5009" w14:paraId="3639D558" w14:textId="77777777" w:rsidTr="005C0DF8">
        <w:trPr>
          <w:jc w:val="center"/>
        </w:trPr>
        <w:tc>
          <w:tcPr>
            <w:tcW w:w="704" w:type="dxa"/>
          </w:tcPr>
          <w:p w14:paraId="2128E27E" w14:textId="3FA21470" w:rsidR="00474171" w:rsidRPr="002C5009" w:rsidRDefault="00474171" w:rsidP="00414941">
            <w:pPr>
              <w:pStyle w:val="Sraopastraipa"/>
              <w:numPr>
                <w:ilvl w:val="0"/>
                <w:numId w:val="1"/>
              </w:numPr>
              <w:ind w:hanging="655"/>
              <w:contextualSpacing w:val="0"/>
              <w:jc w:val="both"/>
              <w:rPr>
                <w:rFonts w:ascii="Times New Roman" w:hAnsi="Times New Roman"/>
                <w:bCs/>
                <w:szCs w:val="24"/>
              </w:rPr>
            </w:pPr>
          </w:p>
        </w:tc>
        <w:tc>
          <w:tcPr>
            <w:tcW w:w="9781" w:type="dxa"/>
            <w:vAlign w:val="center"/>
          </w:tcPr>
          <w:p w14:paraId="3885C009" w14:textId="77777777" w:rsidR="00474171" w:rsidRPr="002C5009" w:rsidRDefault="00474171" w:rsidP="00414941">
            <w:pPr>
              <w:rPr>
                <w:rFonts w:ascii="Times New Roman" w:hAnsi="Times New Roman"/>
                <w:szCs w:val="24"/>
                <w:lang w:eastAsia="lt-LT"/>
              </w:rPr>
            </w:pPr>
            <w:r w:rsidRPr="002C5009">
              <w:rPr>
                <w:rFonts w:ascii="Times New Roman" w:hAnsi="Times New Roman"/>
                <w:szCs w:val="24"/>
                <w:lang w:eastAsia="lt-LT"/>
              </w:rPr>
              <w:t>Elektros sistemos diagnostika</w:t>
            </w:r>
          </w:p>
        </w:tc>
        <w:tc>
          <w:tcPr>
            <w:tcW w:w="3118" w:type="dxa"/>
          </w:tcPr>
          <w:p w14:paraId="7E24DEF3" w14:textId="77777777" w:rsidR="00474171" w:rsidRPr="002C5009" w:rsidRDefault="00474171" w:rsidP="00414941">
            <w:pPr>
              <w:jc w:val="center"/>
              <w:rPr>
                <w:rFonts w:ascii="Times New Roman" w:hAnsi="Times New Roman"/>
                <w:szCs w:val="24"/>
              </w:rPr>
            </w:pPr>
            <w:r w:rsidRPr="002C5009">
              <w:rPr>
                <w:rFonts w:ascii="Times New Roman" w:hAnsi="Times New Roman"/>
                <w:bCs/>
                <w:szCs w:val="24"/>
              </w:rPr>
              <w:t>vnt.</w:t>
            </w:r>
          </w:p>
        </w:tc>
      </w:tr>
      <w:tr w:rsidR="00474171" w:rsidRPr="002C5009" w14:paraId="0CEB684D" w14:textId="77777777" w:rsidTr="005C0DF8">
        <w:trPr>
          <w:jc w:val="center"/>
        </w:trPr>
        <w:tc>
          <w:tcPr>
            <w:tcW w:w="704" w:type="dxa"/>
            <w:tcBorders>
              <w:bottom w:val="single" w:sz="4" w:space="0" w:color="auto"/>
            </w:tcBorders>
          </w:tcPr>
          <w:p w14:paraId="63BA7479" w14:textId="47F6DFC8" w:rsidR="00474171" w:rsidRPr="002C5009" w:rsidRDefault="00474171" w:rsidP="00414941">
            <w:pPr>
              <w:pStyle w:val="Sraopastraipa"/>
              <w:numPr>
                <w:ilvl w:val="0"/>
                <w:numId w:val="1"/>
              </w:numPr>
              <w:ind w:hanging="655"/>
              <w:contextualSpacing w:val="0"/>
              <w:jc w:val="both"/>
              <w:rPr>
                <w:rFonts w:ascii="Times New Roman" w:hAnsi="Times New Roman"/>
                <w:bCs/>
                <w:szCs w:val="24"/>
              </w:rPr>
            </w:pPr>
          </w:p>
        </w:tc>
        <w:tc>
          <w:tcPr>
            <w:tcW w:w="9781" w:type="dxa"/>
            <w:tcBorders>
              <w:bottom w:val="single" w:sz="4" w:space="0" w:color="auto"/>
            </w:tcBorders>
            <w:vAlign w:val="center"/>
          </w:tcPr>
          <w:p w14:paraId="03132831" w14:textId="77777777" w:rsidR="00474171" w:rsidRPr="002C5009" w:rsidRDefault="00474171" w:rsidP="00414941">
            <w:pPr>
              <w:rPr>
                <w:rFonts w:ascii="Times New Roman" w:hAnsi="Times New Roman"/>
                <w:szCs w:val="24"/>
                <w:lang w:eastAsia="lt-LT"/>
              </w:rPr>
            </w:pPr>
            <w:r w:rsidRPr="002C5009">
              <w:rPr>
                <w:rFonts w:ascii="Times New Roman" w:hAnsi="Times New Roman"/>
                <w:szCs w:val="24"/>
                <w:lang w:eastAsia="lt-LT"/>
              </w:rPr>
              <w:t>Išmetamų dujų kiekio nustatymas</w:t>
            </w:r>
          </w:p>
        </w:tc>
        <w:tc>
          <w:tcPr>
            <w:tcW w:w="3118" w:type="dxa"/>
            <w:tcBorders>
              <w:bottom w:val="single" w:sz="4" w:space="0" w:color="auto"/>
            </w:tcBorders>
          </w:tcPr>
          <w:p w14:paraId="10F9984D" w14:textId="77777777" w:rsidR="00474171" w:rsidRPr="002C5009" w:rsidRDefault="00474171" w:rsidP="00414941">
            <w:pPr>
              <w:jc w:val="center"/>
              <w:rPr>
                <w:rFonts w:ascii="Times New Roman" w:hAnsi="Times New Roman"/>
                <w:szCs w:val="24"/>
              </w:rPr>
            </w:pPr>
            <w:r w:rsidRPr="002C5009">
              <w:rPr>
                <w:rFonts w:ascii="Times New Roman" w:hAnsi="Times New Roman"/>
                <w:bCs/>
                <w:szCs w:val="24"/>
              </w:rPr>
              <w:t>vnt.</w:t>
            </w:r>
          </w:p>
        </w:tc>
      </w:tr>
      <w:tr w:rsidR="00C547AA" w:rsidRPr="002C5009" w14:paraId="3D18A95B" w14:textId="77777777" w:rsidTr="005C0DF8">
        <w:trPr>
          <w:jc w:val="center"/>
        </w:trPr>
        <w:tc>
          <w:tcPr>
            <w:tcW w:w="10485" w:type="dxa"/>
            <w:gridSpan w:val="2"/>
            <w:tcBorders>
              <w:right w:val="nil"/>
            </w:tcBorders>
          </w:tcPr>
          <w:p w14:paraId="154076D2" w14:textId="35E7C1F8" w:rsidR="00C547AA" w:rsidRPr="002C5009" w:rsidRDefault="00C547AA" w:rsidP="00414941">
            <w:pPr>
              <w:jc w:val="center"/>
              <w:rPr>
                <w:rFonts w:ascii="Times New Roman" w:hAnsi="Times New Roman"/>
                <w:b/>
                <w:bCs/>
                <w:szCs w:val="24"/>
              </w:rPr>
            </w:pPr>
            <w:r w:rsidRPr="002C5009">
              <w:rPr>
                <w:rFonts w:ascii="Times New Roman" w:hAnsi="Times New Roman"/>
                <w:b/>
                <w:bCs/>
                <w:szCs w:val="24"/>
              </w:rPr>
              <w:t>Važiuoklės  remontas</w:t>
            </w:r>
          </w:p>
        </w:tc>
        <w:tc>
          <w:tcPr>
            <w:tcW w:w="3118" w:type="dxa"/>
            <w:tcBorders>
              <w:left w:val="nil"/>
              <w:right w:val="nil"/>
            </w:tcBorders>
          </w:tcPr>
          <w:p w14:paraId="651B22B7" w14:textId="77777777" w:rsidR="00C547AA" w:rsidRPr="002C5009" w:rsidRDefault="00C547AA" w:rsidP="00414941">
            <w:pPr>
              <w:jc w:val="both"/>
              <w:rPr>
                <w:rFonts w:ascii="Times New Roman" w:hAnsi="Times New Roman"/>
                <w:bCs/>
                <w:szCs w:val="24"/>
              </w:rPr>
            </w:pPr>
          </w:p>
        </w:tc>
      </w:tr>
      <w:tr w:rsidR="00474171" w:rsidRPr="002C5009" w14:paraId="668F65E0" w14:textId="77777777" w:rsidTr="005C0DF8">
        <w:trPr>
          <w:jc w:val="center"/>
        </w:trPr>
        <w:tc>
          <w:tcPr>
            <w:tcW w:w="704" w:type="dxa"/>
          </w:tcPr>
          <w:p w14:paraId="7625DFF2" w14:textId="64F3E65A" w:rsidR="00474171" w:rsidRPr="002C5009" w:rsidRDefault="00474171" w:rsidP="00414941">
            <w:pPr>
              <w:pStyle w:val="Sraopastraipa"/>
              <w:numPr>
                <w:ilvl w:val="0"/>
                <w:numId w:val="1"/>
              </w:numPr>
              <w:ind w:hanging="655"/>
              <w:contextualSpacing w:val="0"/>
              <w:jc w:val="both"/>
              <w:rPr>
                <w:rFonts w:ascii="Times New Roman" w:hAnsi="Times New Roman"/>
                <w:bCs/>
                <w:szCs w:val="24"/>
              </w:rPr>
            </w:pPr>
          </w:p>
        </w:tc>
        <w:tc>
          <w:tcPr>
            <w:tcW w:w="9781" w:type="dxa"/>
            <w:vAlign w:val="center"/>
          </w:tcPr>
          <w:p w14:paraId="260D4997" w14:textId="77777777" w:rsidR="00474171" w:rsidRPr="002C5009" w:rsidRDefault="00474171" w:rsidP="00414941">
            <w:pPr>
              <w:rPr>
                <w:rFonts w:ascii="Times New Roman" w:hAnsi="Times New Roman"/>
                <w:szCs w:val="24"/>
                <w:lang w:eastAsia="lt-LT"/>
              </w:rPr>
            </w:pPr>
            <w:r w:rsidRPr="002C5009">
              <w:rPr>
                <w:rFonts w:ascii="Times New Roman" w:hAnsi="Times New Roman"/>
                <w:szCs w:val="24"/>
                <w:lang w:eastAsia="lt-LT"/>
              </w:rPr>
              <w:t>Priekinio rato guolio keitimas</w:t>
            </w:r>
          </w:p>
        </w:tc>
        <w:tc>
          <w:tcPr>
            <w:tcW w:w="3118" w:type="dxa"/>
            <w:vAlign w:val="center"/>
          </w:tcPr>
          <w:p w14:paraId="66CCF74D" w14:textId="77777777" w:rsidR="00474171" w:rsidRPr="002C5009" w:rsidRDefault="00474171" w:rsidP="00414941">
            <w:pPr>
              <w:jc w:val="center"/>
              <w:rPr>
                <w:rFonts w:ascii="Times New Roman" w:hAnsi="Times New Roman"/>
                <w:szCs w:val="24"/>
                <w:lang w:eastAsia="lt-LT"/>
              </w:rPr>
            </w:pPr>
            <w:r w:rsidRPr="002C5009">
              <w:rPr>
                <w:rFonts w:ascii="Times New Roman" w:hAnsi="Times New Roman"/>
                <w:szCs w:val="24"/>
                <w:lang w:eastAsia="lt-LT"/>
              </w:rPr>
              <w:t>vnt.</w:t>
            </w:r>
          </w:p>
        </w:tc>
      </w:tr>
      <w:tr w:rsidR="00474171" w:rsidRPr="002C5009" w14:paraId="0FCD6DA0" w14:textId="77777777" w:rsidTr="005C0DF8">
        <w:trPr>
          <w:jc w:val="center"/>
        </w:trPr>
        <w:tc>
          <w:tcPr>
            <w:tcW w:w="704" w:type="dxa"/>
          </w:tcPr>
          <w:p w14:paraId="2644335E" w14:textId="7BD8FDB5" w:rsidR="00474171" w:rsidRPr="002C5009" w:rsidRDefault="00474171" w:rsidP="00414941">
            <w:pPr>
              <w:pStyle w:val="Sraopastraipa"/>
              <w:numPr>
                <w:ilvl w:val="0"/>
                <w:numId w:val="1"/>
              </w:numPr>
              <w:ind w:hanging="655"/>
              <w:contextualSpacing w:val="0"/>
              <w:jc w:val="both"/>
              <w:rPr>
                <w:rFonts w:ascii="Times New Roman" w:hAnsi="Times New Roman"/>
                <w:bCs/>
                <w:szCs w:val="24"/>
              </w:rPr>
            </w:pPr>
          </w:p>
        </w:tc>
        <w:tc>
          <w:tcPr>
            <w:tcW w:w="9781" w:type="dxa"/>
            <w:vAlign w:val="center"/>
          </w:tcPr>
          <w:p w14:paraId="217373B1" w14:textId="77777777" w:rsidR="00474171" w:rsidRPr="002C5009" w:rsidRDefault="00474171" w:rsidP="00414941">
            <w:pPr>
              <w:rPr>
                <w:rFonts w:ascii="Times New Roman" w:hAnsi="Times New Roman"/>
                <w:szCs w:val="24"/>
                <w:lang w:eastAsia="lt-LT"/>
              </w:rPr>
            </w:pPr>
            <w:r w:rsidRPr="002C5009">
              <w:rPr>
                <w:rFonts w:ascii="Times New Roman" w:hAnsi="Times New Roman"/>
                <w:szCs w:val="24"/>
                <w:lang w:eastAsia="lt-LT"/>
              </w:rPr>
              <w:t>Galinio rato guolio keitimas</w:t>
            </w:r>
          </w:p>
        </w:tc>
        <w:tc>
          <w:tcPr>
            <w:tcW w:w="3118" w:type="dxa"/>
            <w:vAlign w:val="center"/>
          </w:tcPr>
          <w:p w14:paraId="652A1F45" w14:textId="77777777" w:rsidR="00474171" w:rsidRPr="002C5009" w:rsidRDefault="00474171" w:rsidP="00414941">
            <w:pPr>
              <w:jc w:val="center"/>
              <w:rPr>
                <w:rFonts w:ascii="Times New Roman" w:hAnsi="Times New Roman"/>
                <w:szCs w:val="24"/>
                <w:lang w:eastAsia="lt-LT"/>
              </w:rPr>
            </w:pPr>
            <w:r w:rsidRPr="002C5009">
              <w:rPr>
                <w:rFonts w:ascii="Times New Roman" w:hAnsi="Times New Roman"/>
                <w:szCs w:val="24"/>
                <w:lang w:eastAsia="lt-LT"/>
              </w:rPr>
              <w:t>vnt.</w:t>
            </w:r>
          </w:p>
        </w:tc>
      </w:tr>
      <w:tr w:rsidR="00474171" w:rsidRPr="002C5009" w14:paraId="350B926F" w14:textId="77777777" w:rsidTr="005C0DF8">
        <w:trPr>
          <w:jc w:val="center"/>
        </w:trPr>
        <w:tc>
          <w:tcPr>
            <w:tcW w:w="704" w:type="dxa"/>
          </w:tcPr>
          <w:p w14:paraId="56F33A03" w14:textId="4E8A01FD" w:rsidR="00474171" w:rsidRPr="002C5009" w:rsidRDefault="00474171" w:rsidP="00414941">
            <w:pPr>
              <w:pStyle w:val="Sraopastraipa"/>
              <w:numPr>
                <w:ilvl w:val="0"/>
                <w:numId w:val="1"/>
              </w:numPr>
              <w:ind w:hanging="655"/>
              <w:contextualSpacing w:val="0"/>
              <w:jc w:val="both"/>
              <w:rPr>
                <w:rFonts w:ascii="Times New Roman" w:hAnsi="Times New Roman"/>
                <w:bCs/>
                <w:szCs w:val="24"/>
              </w:rPr>
            </w:pPr>
          </w:p>
        </w:tc>
        <w:tc>
          <w:tcPr>
            <w:tcW w:w="9781" w:type="dxa"/>
            <w:vAlign w:val="center"/>
          </w:tcPr>
          <w:p w14:paraId="4C056958" w14:textId="77777777" w:rsidR="00474171" w:rsidRPr="002C5009" w:rsidRDefault="00474171" w:rsidP="00414941">
            <w:pPr>
              <w:rPr>
                <w:rFonts w:ascii="Times New Roman" w:hAnsi="Times New Roman"/>
                <w:szCs w:val="24"/>
                <w:lang w:eastAsia="lt-LT"/>
              </w:rPr>
            </w:pPr>
            <w:r w:rsidRPr="002C5009">
              <w:rPr>
                <w:rFonts w:ascii="Times New Roman" w:hAnsi="Times New Roman"/>
                <w:szCs w:val="24"/>
                <w:lang w:eastAsia="lt-LT"/>
              </w:rPr>
              <w:t>Šarnyro keitimas</w:t>
            </w:r>
          </w:p>
        </w:tc>
        <w:tc>
          <w:tcPr>
            <w:tcW w:w="3118" w:type="dxa"/>
            <w:vAlign w:val="center"/>
          </w:tcPr>
          <w:p w14:paraId="06A73029" w14:textId="77777777" w:rsidR="00474171" w:rsidRPr="002C5009" w:rsidRDefault="00474171" w:rsidP="00414941">
            <w:pPr>
              <w:jc w:val="center"/>
              <w:rPr>
                <w:rFonts w:ascii="Times New Roman" w:hAnsi="Times New Roman"/>
                <w:szCs w:val="24"/>
                <w:lang w:eastAsia="lt-LT"/>
              </w:rPr>
            </w:pPr>
            <w:r w:rsidRPr="002C5009">
              <w:rPr>
                <w:rFonts w:ascii="Times New Roman" w:hAnsi="Times New Roman"/>
                <w:szCs w:val="24"/>
                <w:lang w:eastAsia="lt-LT"/>
              </w:rPr>
              <w:t>vnt.</w:t>
            </w:r>
          </w:p>
        </w:tc>
      </w:tr>
      <w:tr w:rsidR="00474171" w:rsidRPr="002C5009" w14:paraId="52B30E00" w14:textId="77777777" w:rsidTr="005C0DF8">
        <w:trPr>
          <w:jc w:val="center"/>
        </w:trPr>
        <w:tc>
          <w:tcPr>
            <w:tcW w:w="704" w:type="dxa"/>
          </w:tcPr>
          <w:p w14:paraId="17FD814C" w14:textId="1F7B1CDB" w:rsidR="00474171" w:rsidRPr="002C5009" w:rsidRDefault="00474171" w:rsidP="00414941">
            <w:pPr>
              <w:pStyle w:val="Sraopastraipa"/>
              <w:numPr>
                <w:ilvl w:val="0"/>
                <w:numId w:val="1"/>
              </w:numPr>
              <w:ind w:hanging="655"/>
              <w:contextualSpacing w:val="0"/>
              <w:jc w:val="both"/>
              <w:rPr>
                <w:rFonts w:ascii="Times New Roman" w:hAnsi="Times New Roman"/>
                <w:bCs/>
                <w:szCs w:val="24"/>
              </w:rPr>
            </w:pPr>
          </w:p>
        </w:tc>
        <w:tc>
          <w:tcPr>
            <w:tcW w:w="9781" w:type="dxa"/>
            <w:vAlign w:val="center"/>
          </w:tcPr>
          <w:p w14:paraId="7355F355" w14:textId="77777777" w:rsidR="00474171" w:rsidRPr="002C5009" w:rsidRDefault="00474171" w:rsidP="00414941">
            <w:pPr>
              <w:rPr>
                <w:rFonts w:ascii="Times New Roman" w:hAnsi="Times New Roman"/>
                <w:szCs w:val="24"/>
                <w:lang w:eastAsia="lt-LT"/>
              </w:rPr>
            </w:pPr>
            <w:r w:rsidRPr="002C5009">
              <w:rPr>
                <w:rFonts w:ascii="Times New Roman" w:hAnsi="Times New Roman"/>
                <w:szCs w:val="24"/>
                <w:lang w:eastAsia="lt-LT"/>
              </w:rPr>
              <w:t>Pusašio šarnyro keitimas</w:t>
            </w:r>
          </w:p>
        </w:tc>
        <w:tc>
          <w:tcPr>
            <w:tcW w:w="3118" w:type="dxa"/>
            <w:vAlign w:val="center"/>
          </w:tcPr>
          <w:p w14:paraId="436502F5" w14:textId="77777777" w:rsidR="00474171" w:rsidRPr="002C5009" w:rsidRDefault="00474171" w:rsidP="00414941">
            <w:pPr>
              <w:jc w:val="center"/>
              <w:rPr>
                <w:rFonts w:ascii="Times New Roman" w:hAnsi="Times New Roman"/>
                <w:szCs w:val="24"/>
                <w:lang w:eastAsia="lt-LT"/>
              </w:rPr>
            </w:pPr>
            <w:r w:rsidRPr="002C5009">
              <w:rPr>
                <w:rFonts w:ascii="Times New Roman" w:hAnsi="Times New Roman"/>
                <w:szCs w:val="24"/>
                <w:lang w:eastAsia="lt-LT"/>
              </w:rPr>
              <w:t>vnt.</w:t>
            </w:r>
          </w:p>
        </w:tc>
      </w:tr>
      <w:tr w:rsidR="00474171" w:rsidRPr="002C5009" w14:paraId="0F13BC28" w14:textId="77777777" w:rsidTr="005C0DF8">
        <w:trPr>
          <w:jc w:val="center"/>
        </w:trPr>
        <w:tc>
          <w:tcPr>
            <w:tcW w:w="704" w:type="dxa"/>
          </w:tcPr>
          <w:p w14:paraId="3A2D04F8" w14:textId="510EBE25" w:rsidR="00474171" w:rsidRPr="002C5009" w:rsidRDefault="00474171" w:rsidP="00414941">
            <w:pPr>
              <w:pStyle w:val="Sraopastraipa"/>
              <w:numPr>
                <w:ilvl w:val="0"/>
                <w:numId w:val="1"/>
              </w:numPr>
              <w:ind w:hanging="655"/>
              <w:contextualSpacing w:val="0"/>
              <w:jc w:val="both"/>
              <w:rPr>
                <w:rFonts w:ascii="Times New Roman" w:hAnsi="Times New Roman"/>
                <w:bCs/>
                <w:szCs w:val="24"/>
              </w:rPr>
            </w:pPr>
          </w:p>
        </w:tc>
        <w:tc>
          <w:tcPr>
            <w:tcW w:w="9781" w:type="dxa"/>
            <w:vAlign w:val="center"/>
          </w:tcPr>
          <w:p w14:paraId="6C24784E" w14:textId="77777777" w:rsidR="00474171" w:rsidRPr="002C5009" w:rsidRDefault="00474171" w:rsidP="00414941">
            <w:pPr>
              <w:rPr>
                <w:rFonts w:ascii="Times New Roman" w:hAnsi="Times New Roman"/>
                <w:szCs w:val="24"/>
                <w:lang w:eastAsia="lt-LT"/>
              </w:rPr>
            </w:pPr>
            <w:r w:rsidRPr="002C5009">
              <w:rPr>
                <w:rFonts w:ascii="Times New Roman" w:hAnsi="Times New Roman"/>
                <w:szCs w:val="24"/>
                <w:lang w:eastAsia="lt-LT"/>
              </w:rPr>
              <w:t>Pusašio šarnyro apsauginio gaubto keitimas</w:t>
            </w:r>
          </w:p>
        </w:tc>
        <w:tc>
          <w:tcPr>
            <w:tcW w:w="3118" w:type="dxa"/>
            <w:vAlign w:val="center"/>
          </w:tcPr>
          <w:p w14:paraId="4E283CD9" w14:textId="77777777" w:rsidR="00474171" w:rsidRPr="002C5009" w:rsidRDefault="00474171" w:rsidP="00414941">
            <w:pPr>
              <w:jc w:val="center"/>
              <w:rPr>
                <w:rFonts w:ascii="Times New Roman" w:hAnsi="Times New Roman"/>
                <w:szCs w:val="24"/>
                <w:lang w:eastAsia="lt-LT"/>
              </w:rPr>
            </w:pPr>
            <w:r w:rsidRPr="002C5009">
              <w:rPr>
                <w:rFonts w:ascii="Times New Roman" w:hAnsi="Times New Roman"/>
                <w:szCs w:val="24"/>
                <w:lang w:eastAsia="lt-LT"/>
              </w:rPr>
              <w:t>vnt.</w:t>
            </w:r>
          </w:p>
        </w:tc>
      </w:tr>
      <w:tr w:rsidR="00474171" w:rsidRPr="002C5009" w14:paraId="5EDC3DE9" w14:textId="77777777" w:rsidTr="005C0DF8">
        <w:trPr>
          <w:jc w:val="center"/>
        </w:trPr>
        <w:tc>
          <w:tcPr>
            <w:tcW w:w="704" w:type="dxa"/>
          </w:tcPr>
          <w:p w14:paraId="032600B5" w14:textId="3DA1814F" w:rsidR="00474171" w:rsidRPr="002C5009" w:rsidRDefault="00474171" w:rsidP="00414941">
            <w:pPr>
              <w:pStyle w:val="Sraopastraipa"/>
              <w:numPr>
                <w:ilvl w:val="0"/>
                <w:numId w:val="1"/>
              </w:numPr>
              <w:ind w:hanging="655"/>
              <w:contextualSpacing w:val="0"/>
              <w:jc w:val="both"/>
              <w:rPr>
                <w:rFonts w:ascii="Times New Roman" w:hAnsi="Times New Roman"/>
                <w:bCs/>
                <w:szCs w:val="24"/>
              </w:rPr>
            </w:pPr>
          </w:p>
        </w:tc>
        <w:tc>
          <w:tcPr>
            <w:tcW w:w="9781" w:type="dxa"/>
            <w:vAlign w:val="center"/>
          </w:tcPr>
          <w:p w14:paraId="63F5DFBE" w14:textId="77777777" w:rsidR="00474171" w:rsidRPr="002C5009" w:rsidRDefault="00474171" w:rsidP="00414941">
            <w:pPr>
              <w:rPr>
                <w:rFonts w:ascii="Times New Roman" w:hAnsi="Times New Roman"/>
                <w:szCs w:val="24"/>
                <w:lang w:eastAsia="lt-LT"/>
              </w:rPr>
            </w:pPr>
            <w:r w:rsidRPr="002C5009">
              <w:rPr>
                <w:rFonts w:ascii="Times New Roman" w:hAnsi="Times New Roman"/>
                <w:szCs w:val="24"/>
                <w:lang w:eastAsia="lt-LT"/>
              </w:rPr>
              <w:t>Viršutinės svirties (šakės) guminės atramos  keitimas</w:t>
            </w:r>
          </w:p>
        </w:tc>
        <w:tc>
          <w:tcPr>
            <w:tcW w:w="3118" w:type="dxa"/>
            <w:vAlign w:val="center"/>
          </w:tcPr>
          <w:p w14:paraId="6A955A82" w14:textId="77777777" w:rsidR="00474171" w:rsidRPr="002C5009" w:rsidRDefault="00474171" w:rsidP="00414941">
            <w:pPr>
              <w:jc w:val="center"/>
              <w:rPr>
                <w:rFonts w:ascii="Times New Roman" w:hAnsi="Times New Roman"/>
                <w:szCs w:val="24"/>
                <w:lang w:eastAsia="lt-LT"/>
              </w:rPr>
            </w:pPr>
            <w:r w:rsidRPr="002C5009">
              <w:rPr>
                <w:rFonts w:ascii="Times New Roman" w:hAnsi="Times New Roman"/>
                <w:szCs w:val="24"/>
                <w:lang w:eastAsia="lt-LT"/>
              </w:rPr>
              <w:t>vnt.</w:t>
            </w:r>
          </w:p>
        </w:tc>
      </w:tr>
      <w:tr w:rsidR="00474171" w:rsidRPr="002C5009" w14:paraId="561F6AEC" w14:textId="77777777" w:rsidTr="005C0DF8">
        <w:trPr>
          <w:jc w:val="center"/>
        </w:trPr>
        <w:tc>
          <w:tcPr>
            <w:tcW w:w="704" w:type="dxa"/>
          </w:tcPr>
          <w:p w14:paraId="423FFA12" w14:textId="77EA94CE" w:rsidR="00474171" w:rsidRPr="002C5009" w:rsidRDefault="00474171" w:rsidP="00414941">
            <w:pPr>
              <w:pStyle w:val="Sraopastraipa"/>
              <w:numPr>
                <w:ilvl w:val="0"/>
                <w:numId w:val="1"/>
              </w:numPr>
              <w:ind w:hanging="655"/>
              <w:contextualSpacing w:val="0"/>
              <w:jc w:val="both"/>
              <w:rPr>
                <w:rFonts w:ascii="Times New Roman" w:hAnsi="Times New Roman"/>
                <w:bCs/>
                <w:szCs w:val="24"/>
              </w:rPr>
            </w:pPr>
          </w:p>
        </w:tc>
        <w:tc>
          <w:tcPr>
            <w:tcW w:w="9781" w:type="dxa"/>
            <w:vAlign w:val="center"/>
          </w:tcPr>
          <w:p w14:paraId="2B6969FE" w14:textId="77777777" w:rsidR="00474171" w:rsidRPr="002C5009" w:rsidRDefault="00474171" w:rsidP="00414941">
            <w:pPr>
              <w:rPr>
                <w:rFonts w:ascii="Times New Roman" w:hAnsi="Times New Roman"/>
                <w:szCs w:val="24"/>
                <w:lang w:eastAsia="lt-LT"/>
              </w:rPr>
            </w:pPr>
            <w:r w:rsidRPr="002C5009">
              <w:rPr>
                <w:rFonts w:ascii="Times New Roman" w:hAnsi="Times New Roman"/>
                <w:szCs w:val="24"/>
                <w:lang w:eastAsia="lt-LT"/>
              </w:rPr>
              <w:t>Apatinės svirties (šakės) guminės atramos  keitimas</w:t>
            </w:r>
          </w:p>
        </w:tc>
        <w:tc>
          <w:tcPr>
            <w:tcW w:w="3118" w:type="dxa"/>
            <w:vAlign w:val="center"/>
          </w:tcPr>
          <w:p w14:paraId="06140CDE" w14:textId="77777777" w:rsidR="00474171" w:rsidRPr="002C5009" w:rsidRDefault="00474171" w:rsidP="00414941">
            <w:pPr>
              <w:jc w:val="center"/>
              <w:rPr>
                <w:rFonts w:ascii="Times New Roman" w:hAnsi="Times New Roman"/>
                <w:szCs w:val="24"/>
                <w:lang w:eastAsia="lt-LT"/>
              </w:rPr>
            </w:pPr>
            <w:r w:rsidRPr="002C5009">
              <w:rPr>
                <w:rFonts w:ascii="Times New Roman" w:hAnsi="Times New Roman"/>
                <w:szCs w:val="24"/>
                <w:lang w:eastAsia="lt-LT"/>
              </w:rPr>
              <w:t>vnt.</w:t>
            </w:r>
          </w:p>
        </w:tc>
      </w:tr>
      <w:tr w:rsidR="00474171" w:rsidRPr="002C5009" w14:paraId="71E91A17" w14:textId="77777777" w:rsidTr="005C0DF8">
        <w:trPr>
          <w:jc w:val="center"/>
        </w:trPr>
        <w:tc>
          <w:tcPr>
            <w:tcW w:w="704" w:type="dxa"/>
          </w:tcPr>
          <w:p w14:paraId="0E55C916" w14:textId="7D5B8C42" w:rsidR="00474171" w:rsidRPr="002C5009" w:rsidRDefault="00474171" w:rsidP="00414941">
            <w:pPr>
              <w:pStyle w:val="Sraopastraipa"/>
              <w:numPr>
                <w:ilvl w:val="0"/>
                <w:numId w:val="1"/>
              </w:numPr>
              <w:ind w:hanging="655"/>
              <w:contextualSpacing w:val="0"/>
              <w:jc w:val="both"/>
              <w:rPr>
                <w:rFonts w:ascii="Times New Roman" w:hAnsi="Times New Roman"/>
                <w:bCs/>
                <w:szCs w:val="24"/>
              </w:rPr>
            </w:pPr>
          </w:p>
        </w:tc>
        <w:tc>
          <w:tcPr>
            <w:tcW w:w="9781" w:type="dxa"/>
            <w:vAlign w:val="center"/>
          </w:tcPr>
          <w:p w14:paraId="0C10134F" w14:textId="77777777" w:rsidR="00474171" w:rsidRPr="002C5009" w:rsidRDefault="00474171" w:rsidP="00414941">
            <w:pPr>
              <w:rPr>
                <w:rFonts w:ascii="Times New Roman" w:hAnsi="Times New Roman"/>
                <w:szCs w:val="24"/>
                <w:lang w:eastAsia="lt-LT"/>
              </w:rPr>
            </w:pPr>
            <w:r w:rsidRPr="002C5009">
              <w:rPr>
                <w:rFonts w:ascii="Times New Roman" w:hAnsi="Times New Roman"/>
                <w:szCs w:val="24"/>
                <w:lang w:eastAsia="lt-LT"/>
              </w:rPr>
              <w:t>Apatinės ir viršutinės svirties (šakės) keitimas</w:t>
            </w:r>
          </w:p>
        </w:tc>
        <w:tc>
          <w:tcPr>
            <w:tcW w:w="3118" w:type="dxa"/>
            <w:vAlign w:val="center"/>
          </w:tcPr>
          <w:p w14:paraId="5FC167A8" w14:textId="77777777" w:rsidR="00474171" w:rsidRPr="002C5009" w:rsidRDefault="00474171" w:rsidP="00414941">
            <w:pPr>
              <w:jc w:val="center"/>
              <w:rPr>
                <w:rFonts w:ascii="Times New Roman" w:hAnsi="Times New Roman"/>
                <w:szCs w:val="24"/>
                <w:lang w:eastAsia="lt-LT"/>
              </w:rPr>
            </w:pPr>
            <w:r w:rsidRPr="002C5009">
              <w:rPr>
                <w:rFonts w:ascii="Times New Roman" w:hAnsi="Times New Roman"/>
                <w:szCs w:val="24"/>
                <w:lang w:eastAsia="lt-LT"/>
              </w:rPr>
              <w:t>vnt.</w:t>
            </w:r>
          </w:p>
        </w:tc>
      </w:tr>
      <w:tr w:rsidR="00474171" w:rsidRPr="002C5009" w14:paraId="78C0E010" w14:textId="77777777" w:rsidTr="005C0DF8">
        <w:trPr>
          <w:jc w:val="center"/>
        </w:trPr>
        <w:tc>
          <w:tcPr>
            <w:tcW w:w="704" w:type="dxa"/>
          </w:tcPr>
          <w:p w14:paraId="169ACFBB" w14:textId="3C20AFB2" w:rsidR="00474171" w:rsidRPr="002C5009" w:rsidRDefault="00474171" w:rsidP="00414941">
            <w:pPr>
              <w:pStyle w:val="Sraopastraipa"/>
              <w:numPr>
                <w:ilvl w:val="0"/>
                <w:numId w:val="1"/>
              </w:numPr>
              <w:ind w:hanging="655"/>
              <w:contextualSpacing w:val="0"/>
              <w:jc w:val="both"/>
              <w:rPr>
                <w:rFonts w:ascii="Times New Roman" w:hAnsi="Times New Roman"/>
                <w:bCs/>
                <w:szCs w:val="24"/>
              </w:rPr>
            </w:pPr>
          </w:p>
        </w:tc>
        <w:tc>
          <w:tcPr>
            <w:tcW w:w="9781" w:type="dxa"/>
            <w:vAlign w:val="center"/>
          </w:tcPr>
          <w:p w14:paraId="4C1FF7A6" w14:textId="1D67FE4F" w:rsidR="00474171" w:rsidRPr="002C5009" w:rsidRDefault="00474171" w:rsidP="00414941">
            <w:pPr>
              <w:rPr>
                <w:rFonts w:ascii="Times New Roman" w:hAnsi="Times New Roman"/>
                <w:szCs w:val="24"/>
                <w:lang w:eastAsia="lt-LT"/>
              </w:rPr>
            </w:pPr>
            <w:r w:rsidRPr="002C5009">
              <w:rPr>
                <w:rFonts w:ascii="Times New Roman" w:hAnsi="Times New Roman"/>
                <w:szCs w:val="24"/>
                <w:lang w:eastAsia="lt-LT"/>
              </w:rPr>
              <w:t>Amortizatorių (2 vnt</w:t>
            </w:r>
            <w:r w:rsidR="00B3669F" w:rsidRPr="002C5009">
              <w:rPr>
                <w:rFonts w:ascii="Times New Roman" w:hAnsi="Times New Roman"/>
                <w:szCs w:val="24"/>
                <w:lang w:eastAsia="lt-LT"/>
              </w:rPr>
              <w:t>.</w:t>
            </w:r>
            <w:r w:rsidRPr="002C5009">
              <w:rPr>
                <w:rFonts w:ascii="Times New Roman" w:hAnsi="Times New Roman"/>
                <w:szCs w:val="24"/>
                <w:lang w:eastAsia="lt-LT"/>
              </w:rPr>
              <w:t xml:space="preserve">) keitimas (priekinių) </w:t>
            </w:r>
          </w:p>
        </w:tc>
        <w:tc>
          <w:tcPr>
            <w:tcW w:w="3118" w:type="dxa"/>
            <w:vAlign w:val="center"/>
          </w:tcPr>
          <w:p w14:paraId="016C766C" w14:textId="0956CA68" w:rsidR="00474171" w:rsidRPr="002C5009" w:rsidRDefault="00AE6CCA" w:rsidP="00414941">
            <w:pPr>
              <w:jc w:val="center"/>
              <w:rPr>
                <w:rFonts w:ascii="Times New Roman" w:hAnsi="Times New Roman"/>
                <w:szCs w:val="24"/>
                <w:lang w:eastAsia="lt-LT"/>
              </w:rPr>
            </w:pPr>
            <w:r w:rsidRPr="002C5009">
              <w:rPr>
                <w:rFonts w:ascii="Times New Roman" w:hAnsi="Times New Roman"/>
                <w:szCs w:val="24"/>
                <w:lang w:eastAsia="lt-LT"/>
              </w:rPr>
              <w:t>komplektas</w:t>
            </w:r>
          </w:p>
        </w:tc>
      </w:tr>
      <w:tr w:rsidR="00474171" w:rsidRPr="002C5009" w14:paraId="684007FE" w14:textId="77777777" w:rsidTr="005C0DF8">
        <w:trPr>
          <w:jc w:val="center"/>
        </w:trPr>
        <w:tc>
          <w:tcPr>
            <w:tcW w:w="704" w:type="dxa"/>
          </w:tcPr>
          <w:p w14:paraId="1A60CC3D" w14:textId="4D0112E9" w:rsidR="00474171" w:rsidRPr="002C5009" w:rsidRDefault="00474171" w:rsidP="00414941">
            <w:pPr>
              <w:pStyle w:val="Sraopastraipa"/>
              <w:numPr>
                <w:ilvl w:val="0"/>
                <w:numId w:val="1"/>
              </w:numPr>
              <w:ind w:hanging="655"/>
              <w:contextualSpacing w:val="0"/>
              <w:jc w:val="both"/>
              <w:rPr>
                <w:rFonts w:ascii="Times New Roman" w:hAnsi="Times New Roman"/>
                <w:bCs/>
                <w:szCs w:val="24"/>
              </w:rPr>
            </w:pPr>
          </w:p>
        </w:tc>
        <w:tc>
          <w:tcPr>
            <w:tcW w:w="9781" w:type="dxa"/>
            <w:vAlign w:val="center"/>
          </w:tcPr>
          <w:p w14:paraId="0E87EE8B" w14:textId="77777777" w:rsidR="00474171" w:rsidRPr="002C5009" w:rsidRDefault="00474171" w:rsidP="00414941">
            <w:pPr>
              <w:rPr>
                <w:rFonts w:ascii="Times New Roman" w:hAnsi="Times New Roman"/>
                <w:szCs w:val="24"/>
                <w:lang w:eastAsia="lt-LT"/>
              </w:rPr>
            </w:pPr>
            <w:r w:rsidRPr="002C5009">
              <w:rPr>
                <w:rFonts w:ascii="Times New Roman" w:hAnsi="Times New Roman"/>
                <w:szCs w:val="24"/>
                <w:lang w:eastAsia="lt-LT"/>
              </w:rPr>
              <w:t>Amortizatorių (2 vnt.) keitimas (galinių)</w:t>
            </w:r>
          </w:p>
        </w:tc>
        <w:tc>
          <w:tcPr>
            <w:tcW w:w="3118" w:type="dxa"/>
            <w:vAlign w:val="center"/>
          </w:tcPr>
          <w:p w14:paraId="0FD70EAF" w14:textId="2BE671BF" w:rsidR="00474171" w:rsidRPr="002C5009" w:rsidRDefault="00AE6CCA" w:rsidP="00414941">
            <w:pPr>
              <w:jc w:val="center"/>
              <w:rPr>
                <w:rFonts w:ascii="Times New Roman" w:hAnsi="Times New Roman"/>
                <w:szCs w:val="24"/>
                <w:lang w:eastAsia="lt-LT"/>
              </w:rPr>
            </w:pPr>
            <w:r w:rsidRPr="002C5009">
              <w:rPr>
                <w:rFonts w:ascii="Times New Roman" w:hAnsi="Times New Roman"/>
                <w:szCs w:val="24"/>
                <w:lang w:eastAsia="lt-LT"/>
              </w:rPr>
              <w:t>komplektas</w:t>
            </w:r>
          </w:p>
        </w:tc>
      </w:tr>
      <w:tr w:rsidR="00474171" w:rsidRPr="002C5009" w14:paraId="24EE2963" w14:textId="77777777" w:rsidTr="005C0DF8">
        <w:trPr>
          <w:jc w:val="center"/>
        </w:trPr>
        <w:tc>
          <w:tcPr>
            <w:tcW w:w="704" w:type="dxa"/>
          </w:tcPr>
          <w:p w14:paraId="4D95013C" w14:textId="3D3F46EB" w:rsidR="00474171" w:rsidRPr="002C5009" w:rsidRDefault="00474171" w:rsidP="00414941">
            <w:pPr>
              <w:pStyle w:val="Sraopastraipa"/>
              <w:numPr>
                <w:ilvl w:val="0"/>
                <w:numId w:val="1"/>
              </w:numPr>
              <w:ind w:hanging="655"/>
              <w:contextualSpacing w:val="0"/>
              <w:jc w:val="both"/>
              <w:rPr>
                <w:rFonts w:ascii="Times New Roman" w:hAnsi="Times New Roman"/>
                <w:bCs/>
                <w:szCs w:val="24"/>
              </w:rPr>
            </w:pPr>
          </w:p>
        </w:tc>
        <w:tc>
          <w:tcPr>
            <w:tcW w:w="9781" w:type="dxa"/>
            <w:vAlign w:val="center"/>
          </w:tcPr>
          <w:p w14:paraId="685D3A07" w14:textId="77777777" w:rsidR="00474171" w:rsidRPr="002C5009" w:rsidRDefault="00474171" w:rsidP="00414941">
            <w:pPr>
              <w:rPr>
                <w:rFonts w:ascii="Times New Roman" w:hAnsi="Times New Roman"/>
                <w:szCs w:val="24"/>
                <w:lang w:eastAsia="lt-LT"/>
              </w:rPr>
            </w:pPr>
            <w:r w:rsidRPr="002C5009">
              <w:rPr>
                <w:rFonts w:ascii="Times New Roman" w:hAnsi="Times New Roman"/>
                <w:szCs w:val="24"/>
                <w:lang w:eastAsia="lt-LT"/>
              </w:rPr>
              <w:t xml:space="preserve">Vairo </w:t>
            </w:r>
            <w:proofErr w:type="spellStart"/>
            <w:r w:rsidRPr="002C5009">
              <w:rPr>
                <w:rFonts w:ascii="Times New Roman" w:hAnsi="Times New Roman"/>
                <w:szCs w:val="24"/>
                <w:lang w:eastAsia="lt-LT"/>
              </w:rPr>
              <w:t>traukės</w:t>
            </w:r>
            <w:proofErr w:type="spellEnd"/>
            <w:r w:rsidRPr="002C5009">
              <w:rPr>
                <w:rFonts w:ascii="Times New Roman" w:hAnsi="Times New Roman"/>
                <w:szCs w:val="24"/>
                <w:lang w:eastAsia="lt-LT"/>
              </w:rPr>
              <w:t xml:space="preserve"> antgalio keitimas</w:t>
            </w:r>
          </w:p>
        </w:tc>
        <w:tc>
          <w:tcPr>
            <w:tcW w:w="3118" w:type="dxa"/>
            <w:vAlign w:val="center"/>
          </w:tcPr>
          <w:p w14:paraId="5B881993" w14:textId="77777777" w:rsidR="00474171" w:rsidRPr="002C5009" w:rsidRDefault="00474171" w:rsidP="00414941">
            <w:pPr>
              <w:jc w:val="center"/>
              <w:rPr>
                <w:rFonts w:ascii="Times New Roman" w:hAnsi="Times New Roman"/>
                <w:szCs w:val="24"/>
                <w:lang w:eastAsia="lt-LT"/>
              </w:rPr>
            </w:pPr>
            <w:r w:rsidRPr="002C5009">
              <w:rPr>
                <w:rFonts w:ascii="Times New Roman" w:hAnsi="Times New Roman"/>
                <w:szCs w:val="24"/>
                <w:lang w:eastAsia="lt-LT"/>
              </w:rPr>
              <w:t>vnt.</w:t>
            </w:r>
          </w:p>
        </w:tc>
      </w:tr>
      <w:tr w:rsidR="00474171" w:rsidRPr="002C5009" w14:paraId="18E0E854" w14:textId="77777777" w:rsidTr="005C0DF8">
        <w:trPr>
          <w:jc w:val="center"/>
        </w:trPr>
        <w:tc>
          <w:tcPr>
            <w:tcW w:w="704" w:type="dxa"/>
          </w:tcPr>
          <w:p w14:paraId="5FB66F57" w14:textId="3F9069C8" w:rsidR="00474171" w:rsidRPr="002C5009" w:rsidRDefault="00474171" w:rsidP="00414941">
            <w:pPr>
              <w:pStyle w:val="Sraopastraipa"/>
              <w:numPr>
                <w:ilvl w:val="0"/>
                <w:numId w:val="1"/>
              </w:numPr>
              <w:ind w:hanging="655"/>
              <w:contextualSpacing w:val="0"/>
              <w:jc w:val="both"/>
              <w:rPr>
                <w:rFonts w:ascii="Times New Roman" w:hAnsi="Times New Roman"/>
                <w:bCs/>
                <w:szCs w:val="24"/>
              </w:rPr>
            </w:pPr>
          </w:p>
        </w:tc>
        <w:tc>
          <w:tcPr>
            <w:tcW w:w="9781" w:type="dxa"/>
            <w:vAlign w:val="center"/>
          </w:tcPr>
          <w:p w14:paraId="74DA352B" w14:textId="77777777" w:rsidR="00474171" w:rsidRPr="002C5009" w:rsidRDefault="00474171" w:rsidP="00414941">
            <w:pPr>
              <w:rPr>
                <w:rFonts w:ascii="Times New Roman" w:hAnsi="Times New Roman"/>
                <w:szCs w:val="24"/>
                <w:lang w:eastAsia="lt-LT"/>
              </w:rPr>
            </w:pPr>
            <w:r w:rsidRPr="002C5009">
              <w:rPr>
                <w:rFonts w:ascii="Times New Roman" w:hAnsi="Times New Roman"/>
                <w:szCs w:val="24"/>
                <w:lang w:eastAsia="lt-LT"/>
              </w:rPr>
              <w:t>Stabdžių diskų (2 vnt.) keitimas</w:t>
            </w:r>
          </w:p>
        </w:tc>
        <w:tc>
          <w:tcPr>
            <w:tcW w:w="3118" w:type="dxa"/>
            <w:vAlign w:val="center"/>
          </w:tcPr>
          <w:p w14:paraId="7236A748" w14:textId="06F44DB7" w:rsidR="00474171" w:rsidRPr="002C5009" w:rsidRDefault="00AE6CCA" w:rsidP="00414941">
            <w:pPr>
              <w:jc w:val="center"/>
              <w:rPr>
                <w:rFonts w:ascii="Times New Roman" w:hAnsi="Times New Roman"/>
                <w:szCs w:val="24"/>
                <w:lang w:eastAsia="lt-LT"/>
              </w:rPr>
            </w:pPr>
            <w:r w:rsidRPr="002C5009">
              <w:rPr>
                <w:rFonts w:ascii="Times New Roman" w:hAnsi="Times New Roman"/>
                <w:szCs w:val="24"/>
                <w:lang w:eastAsia="lt-LT"/>
              </w:rPr>
              <w:t>komplektas</w:t>
            </w:r>
          </w:p>
        </w:tc>
      </w:tr>
      <w:tr w:rsidR="00474171" w:rsidRPr="002C5009" w14:paraId="6A28F29D" w14:textId="77777777" w:rsidTr="005C0DF8">
        <w:trPr>
          <w:jc w:val="center"/>
        </w:trPr>
        <w:tc>
          <w:tcPr>
            <w:tcW w:w="704" w:type="dxa"/>
          </w:tcPr>
          <w:p w14:paraId="073D9C43" w14:textId="2236F147" w:rsidR="00474171" w:rsidRPr="002C5009" w:rsidRDefault="00474171" w:rsidP="00414941">
            <w:pPr>
              <w:pStyle w:val="Sraopastraipa"/>
              <w:numPr>
                <w:ilvl w:val="0"/>
                <w:numId w:val="1"/>
              </w:numPr>
              <w:ind w:hanging="655"/>
              <w:contextualSpacing w:val="0"/>
              <w:jc w:val="both"/>
              <w:rPr>
                <w:rFonts w:ascii="Times New Roman" w:hAnsi="Times New Roman"/>
                <w:bCs/>
                <w:szCs w:val="24"/>
              </w:rPr>
            </w:pPr>
          </w:p>
        </w:tc>
        <w:tc>
          <w:tcPr>
            <w:tcW w:w="9781" w:type="dxa"/>
            <w:vAlign w:val="center"/>
          </w:tcPr>
          <w:p w14:paraId="61A05D3A" w14:textId="77777777" w:rsidR="00474171" w:rsidRPr="002C5009" w:rsidRDefault="00474171" w:rsidP="00414941">
            <w:pPr>
              <w:rPr>
                <w:rFonts w:ascii="Times New Roman" w:hAnsi="Times New Roman"/>
                <w:szCs w:val="24"/>
                <w:lang w:eastAsia="lt-LT"/>
              </w:rPr>
            </w:pPr>
            <w:r w:rsidRPr="002C5009">
              <w:rPr>
                <w:rFonts w:ascii="Times New Roman" w:hAnsi="Times New Roman"/>
                <w:szCs w:val="24"/>
                <w:lang w:eastAsia="lt-LT"/>
              </w:rPr>
              <w:t xml:space="preserve">Stabdžių būgnų (2 </w:t>
            </w:r>
            <w:proofErr w:type="spellStart"/>
            <w:r w:rsidRPr="002C5009">
              <w:rPr>
                <w:rFonts w:ascii="Times New Roman" w:hAnsi="Times New Roman"/>
                <w:szCs w:val="24"/>
                <w:lang w:eastAsia="lt-LT"/>
              </w:rPr>
              <w:t>vnt</w:t>
            </w:r>
            <w:proofErr w:type="spellEnd"/>
            <w:r w:rsidRPr="002C5009">
              <w:rPr>
                <w:rFonts w:ascii="Times New Roman" w:hAnsi="Times New Roman"/>
                <w:szCs w:val="24"/>
                <w:lang w:eastAsia="lt-LT"/>
              </w:rPr>
              <w:t>) keitimas</w:t>
            </w:r>
          </w:p>
        </w:tc>
        <w:tc>
          <w:tcPr>
            <w:tcW w:w="3118" w:type="dxa"/>
            <w:vAlign w:val="center"/>
          </w:tcPr>
          <w:p w14:paraId="60255E53" w14:textId="3352FD50" w:rsidR="00474171" w:rsidRPr="002C5009" w:rsidRDefault="00AE6CCA" w:rsidP="00414941">
            <w:pPr>
              <w:jc w:val="center"/>
              <w:rPr>
                <w:rFonts w:ascii="Times New Roman" w:hAnsi="Times New Roman"/>
                <w:szCs w:val="24"/>
                <w:lang w:eastAsia="lt-LT"/>
              </w:rPr>
            </w:pPr>
            <w:r w:rsidRPr="002C5009">
              <w:rPr>
                <w:rFonts w:ascii="Times New Roman" w:hAnsi="Times New Roman"/>
                <w:szCs w:val="24"/>
                <w:lang w:eastAsia="lt-LT"/>
              </w:rPr>
              <w:t>komplektas</w:t>
            </w:r>
          </w:p>
        </w:tc>
      </w:tr>
      <w:tr w:rsidR="00474171" w:rsidRPr="002C5009" w14:paraId="48E7DAD5" w14:textId="77777777" w:rsidTr="005C0DF8">
        <w:trPr>
          <w:jc w:val="center"/>
        </w:trPr>
        <w:tc>
          <w:tcPr>
            <w:tcW w:w="704" w:type="dxa"/>
          </w:tcPr>
          <w:p w14:paraId="3FF07356" w14:textId="30D2FF8B" w:rsidR="00474171" w:rsidRPr="002C5009" w:rsidRDefault="00474171" w:rsidP="00414941">
            <w:pPr>
              <w:pStyle w:val="Sraopastraipa"/>
              <w:numPr>
                <w:ilvl w:val="0"/>
                <w:numId w:val="1"/>
              </w:numPr>
              <w:ind w:hanging="655"/>
              <w:contextualSpacing w:val="0"/>
              <w:jc w:val="both"/>
              <w:rPr>
                <w:rFonts w:ascii="Times New Roman" w:hAnsi="Times New Roman"/>
                <w:bCs/>
                <w:szCs w:val="24"/>
              </w:rPr>
            </w:pPr>
          </w:p>
        </w:tc>
        <w:tc>
          <w:tcPr>
            <w:tcW w:w="9781" w:type="dxa"/>
            <w:vAlign w:val="center"/>
          </w:tcPr>
          <w:p w14:paraId="06857F37" w14:textId="77777777" w:rsidR="00474171" w:rsidRPr="002C5009" w:rsidRDefault="00474171" w:rsidP="00414941">
            <w:pPr>
              <w:rPr>
                <w:rFonts w:ascii="Times New Roman" w:hAnsi="Times New Roman"/>
                <w:szCs w:val="24"/>
                <w:lang w:eastAsia="lt-LT"/>
              </w:rPr>
            </w:pPr>
            <w:r w:rsidRPr="002C5009">
              <w:rPr>
                <w:rFonts w:ascii="Times New Roman" w:hAnsi="Times New Roman"/>
                <w:szCs w:val="24"/>
                <w:lang w:eastAsia="lt-LT"/>
              </w:rPr>
              <w:t xml:space="preserve">Stabilizatoriaus </w:t>
            </w:r>
            <w:proofErr w:type="spellStart"/>
            <w:r w:rsidRPr="002C5009">
              <w:rPr>
                <w:rFonts w:ascii="Times New Roman" w:hAnsi="Times New Roman"/>
                <w:szCs w:val="24"/>
                <w:lang w:eastAsia="lt-LT"/>
              </w:rPr>
              <w:t>sailenbloko</w:t>
            </w:r>
            <w:proofErr w:type="spellEnd"/>
            <w:r w:rsidRPr="002C5009">
              <w:rPr>
                <w:rFonts w:ascii="Times New Roman" w:hAnsi="Times New Roman"/>
                <w:szCs w:val="24"/>
                <w:lang w:eastAsia="lt-LT"/>
              </w:rPr>
              <w:t xml:space="preserve"> keitimas</w:t>
            </w:r>
          </w:p>
        </w:tc>
        <w:tc>
          <w:tcPr>
            <w:tcW w:w="3118" w:type="dxa"/>
            <w:vAlign w:val="center"/>
          </w:tcPr>
          <w:p w14:paraId="4A6E13B5" w14:textId="77777777" w:rsidR="00474171" w:rsidRPr="002C5009" w:rsidRDefault="00474171" w:rsidP="00414941">
            <w:pPr>
              <w:jc w:val="center"/>
              <w:rPr>
                <w:rFonts w:ascii="Times New Roman" w:hAnsi="Times New Roman"/>
                <w:szCs w:val="24"/>
                <w:lang w:eastAsia="lt-LT"/>
              </w:rPr>
            </w:pPr>
            <w:r w:rsidRPr="002C5009">
              <w:rPr>
                <w:rFonts w:ascii="Times New Roman" w:hAnsi="Times New Roman"/>
                <w:szCs w:val="24"/>
                <w:lang w:eastAsia="lt-LT"/>
              </w:rPr>
              <w:t>vnt.</w:t>
            </w:r>
          </w:p>
        </w:tc>
      </w:tr>
      <w:tr w:rsidR="00474171" w:rsidRPr="002C5009" w14:paraId="003E8471" w14:textId="77777777" w:rsidTr="005C0DF8">
        <w:trPr>
          <w:jc w:val="center"/>
        </w:trPr>
        <w:tc>
          <w:tcPr>
            <w:tcW w:w="704" w:type="dxa"/>
          </w:tcPr>
          <w:p w14:paraId="01C2E7F0" w14:textId="29A24DAA" w:rsidR="00474171" w:rsidRPr="002C5009" w:rsidRDefault="00474171" w:rsidP="00414941">
            <w:pPr>
              <w:pStyle w:val="Sraopastraipa"/>
              <w:numPr>
                <w:ilvl w:val="0"/>
                <w:numId w:val="1"/>
              </w:numPr>
              <w:ind w:hanging="655"/>
              <w:contextualSpacing w:val="0"/>
              <w:jc w:val="both"/>
              <w:rPr>
                <w:rFonts w:ascii="Times New Roman" w:hAnsi="Times New Roman"/>
                <w:bCs/>
                <w:szCs w:val="24"/>
              </w:rPr>
            </w:pPr>
          </w:p>
        </w:tc>
        <w:tc>
          <w:tcPr>
            <w:tcW w:w="9781" w:type="dxa"/>
            <w:vAlign w:val="center"/>
          </w:tcPr>
          <w:p w14:paraId="2D488B66" w14:textId="77777777" w:rsidR="00474171" w:rsidRPr="002C5009" w:rsidRDefault="00474171" w:rsidP="00414941">
            <w:pPr>
              <w:rPr>
                <w:rFonts w:ascii="Times New Roman" w:hAnsi="Times New Roman"/>
                <w:szCs w:val="24"/>
                <w:lang w:eastAsia="lt-LT"/>
              </w:rPr>
            </w:pPr>
            <w:r w:rsidRPr="002C5009">
              <w:rPr>
                <w:rFonts w:ascii="Times New Roman" w:hAnsi="Times New Roman"/>
                <w:szCs w:val="24"/>
                <w:lang w:eastAsia="lt-LT"/>
              </w:rPr>
              <w:t>Stabdžių žarnelės keitimas</w:t>
            </w:r>
          </w:p>
        </w:tc>
        <w:tc>
          <w:tcPr>
            <w:tcW w:w="3118" w:type="dxa"/>
            <w:vAlign w:val="center"/>
          </w:tcPr>
          <w:p w14:paraId="53189E26" w14:textId="77777777" w:rsidR="00474171" w:rsidRPr="002C5009" w:rsidRDefault="00474171" w:rsidP="00414941">
            <w:pPr>
              <w:jc w:val="center"/>
              <w:rPr>
                <w:rFonts w:ascii="Times New Roman" w:hAnsi="Times New Roman"/>
                <w:szCs w:val="24"/>
                <w:lang w:eastAsia="lt-LT"/>
              </w:rPr>
            </w:pPr>
            <w:r w:rsidRPr="002C5009">
              <w:rPr>
                <w:rFonts w:ascii="Times New Roman" w:hAnsi="Times New Roman"/>
                <w:szCs w:val="24"/>
                <w:lang w:eastAsia="lt-LT"/>
              </w:rPr>
              <w:t>vnt.</w:t>
            </w:r>
          </w:p>
        </w:tc>
      </w:tr>
      <w:tr w:rsidR="00474171" w:rsidRPr="002C5009" w14:paraId="174EE334" w14:textId="77777777" w:rsidTr="005C0DF8">
        <w:trPr>
          <w:jc w:val="center"/>
        </w:trPr>
        <w:tc>
          <w:tcPr>
            <w:tcW w:w="704" w:type="dxa"/>
          </w:tcPr>
          <w:p w14:paraId="796B9F84" w14:textId="528A4840" w:rsidR="00474171" w:rsidRPr="002C5009" w:rsidRDefault="00474171" w:rsidP="00414941">
            <w:pPr>
              <w:pStyle w:val="Sraopastraipa"/>
              <w:numPr>
                <w:ilvl w:val="0"/>
                <w:numId w:val="1"/>
              </w:numPr>
              <w:ind w:hanging="655"/>
              <w:contextualSpacing w:val="0"/>
              <w:jc w:val="both"/>
              <w:rPr>
                <w:rFonts w:ascii="Times New Roman" w:hAnsi="Times New Roman"/>
                <w:bCs/>
                <w:szCs w:val="24"/>
              </w:rPr>
            </w:pPr>
          </w:p>
        </w:tc>
        <w:tc>
          <w:tcPr>
            <w:tcW w:w="9781" w:type="dxa"/>
            <w:vAlign w:val="center"/>
          </w:tcPr>
          <w:p w14:paraId="30D37B33" w14:textId="77777777" w:rsidR="00474171" w:rsidRPr="002C5009" w:rsidRDefault="00474171" w:rsidP="00414941">
            <w:pPr>
              <w:rPr>
                <w:rFonts w:ascii="Times New Roman" w:hAnsi="Times New Roman"/>
                <w:szCs w:val="24"/>
                <w:lang w:eastAsia="lt-LT"/>
              </w:rPr>
            </w:pPr>
            <w:r w:rsidRPr="002C5009">
              <w:rPr>
                <w:rFonts w:ascii="Times New Roman" w:hAnsi="Times New Roman"/>
                <w:szCs w:val="24"/>
                <w:lang w:eastAsia="lt-LT"/>
              </w:rPr>
              <w:t>Stabdžių vamzdelio keitimas</w:t>
            </w:r>
          </w:p>
        </w:tc>
        <w:tc>
          <w:tcPr>
            <w:tcW w:w="3118" w:type="dxa"/>
            <w:vAlign w:val="center"/>
          </w:tcPr>
          <w:p w14:paraId="3C2A1923" w14:textId="77777777" w:rsidR="00474171" w:rsidRPr="002C5009" w:rsidRDefault="00474171" w:rsidP="00414941">
            <w:pPr>
              <w:jc w:val="center"/>
              <w:rPr>
                <w:rFonts w:ascii="Times New Roman" w:hAnsi="Times New Roman"/>
                <w:szCs w:val="24"/>
                <w:lang w:eastAsia="lt-LT"/>
              </w:rPr>
            </w:pPr>
            <w:r w:rsidRPr="002C5009">
              <w:rPr>
                <w:rFonts w:ascii="Times New Roman" w:hAnsi="Times New Roman"/>
                <w:szCs w:val="24"/>
                <w:lang w:eastAsia="lt-LT"/>
              </w:rPr>
              <w:t>vnt.</w:t>
            </w:r>
          </w:p>
        </w:tc>
      </w:tr>
      <w:tr w:rsidR="00474171" w:rsidRPr="002C5009" w14:paraId="5FDD86E1" w14:textId="77777777" w:rsidTr="005C0DF8">
        <w:trPr>
          <w:jc w:val="center"/>
        </w:trPr>
        <w:tc>
          <w:tcPr>
            <w:tcW w:w="704" w:type="dxa"/>
          </w:tcPr>
          <w:p w14:paraId="486EF7B0" w14:textId="1E02A2C2" w:rsidR="00474171" w:rsidRPr="002C5009" w:rsidRDefault="00474171" w:rsidP="00414941">
            <w:pPr>
              <w:pStyle w:val="Sraopastraipa"/>
              <w:numPr>
                <w:ilvl w:val="0"/>
                <w:numId w:val="1"/>
              </w:numPr>
              <w:ind w:hanging="655"/>
              <w:contextualSpacing w:val="0"/>
              <w:jc w:val="both"/>
              <w:rPr>
                <w:rFonts w:ascii="Times New Roman" w:hAnsi="Times New Roman"/>
                <w:bCs/>
                <w:szCs w:val="24"/>
              </w:rPr>
            </w:pPr>
          </w:p>
        </w:tc>
        <w:tc>
          <w:tcPr>
            <w:tcW w:w="9781" w:type="dxa"/>
            <w:vAlign w:val="center"/>
          </w:tcPr>
          <w:p w14:paraId="642104CF" w14:textId="77777777" w:rsidR="00474171" w:rsidRPr="002C5009" w:rsidRDefault="00474171" w:rsidP="00414941">
            <w:pPr>
              <w:rPr>
                <w:rFonts w:ascii="Times New Roman" w:hAnsi="Times New Roman"/>
                <w:szCs w:val="24"/>
                <w:lang w:eastAsia="lt-LT"/>
              </w:rPr>
            </w:pPr>
            <w:r w:rsidRPr="002C5009">
              <w:rPr>
                <w:rFonts w:ascii="Times New Roman" w:hAnsi="Times New Roman"/>
                <w:szCs w:val="24"/>
                <w:lang w:eastAsia="lt-LT"/>
              </w:rPr>
              <w:t xml:space="preserve">Stabdžių  sistemos </w:t>
            </w:r>
            <w:proofErr w:type="spellStart"/>
            <w:r w:rsidRPr="002C5009">
              <w:rPr>
                <w:rFonts w:ascii="Times New Roman" w:hAnsi="Times New Roman"/>
                <w:szCs w:val="24"/>
                <w:lang w:eastAsia="lt-LT"/>
              </w:rPr>
              <w:t>nuorinimas</w:t>
            </w:r>
            <w:proofErr w:type="spellEnd"/>
          </w:p>
        </w:tc>
        <w:tc>
          <w:tcPr>
            <w:tcW w:w="3118" w:type="dxa"/>
            <w:vAlign w:val="center"/>
          </w:tcPr>
          <w:p w14:paraId="61C26C4A" w14:textId="77777777" w:rsidR="00474171" w:rsidRPr="002C5009" w:rsidRDefault="00474171" w:rsidP="00414941">
            <w:pPr>
              <w:jc w:val="center"/>
              <w:rPr>
                <w:rFonts w:ascii="Times New Roman" w:hAnsi="Times New Roman"/>
                <w:szCs w:val="24"/>
                <w:lang w:eastAsia="lt-LT"/>
              </w:rPr>
            </w:pPr>
            <w:r w:rsidRPr="002C5009">
              <w:rPr>
                <w:rFonts w:ascii="Times New Roman" w:hAnsi="Times New Roman"/>
                <w:szCs w:val="24"/>
                <w:lang w:eastAsia="lt-LT"/>
              </w:rPr>
              <w:t>vnt.</w:t>
            </w:r>
          </w:p>
        </w:tc>
      </w:tr>
      <w:tr w:rsidR="00474171" w:rsidRPr="002C5009" w14:paraId="5265650D" w14:textId="77777777" w:rsidTr="005C0DF8">
        <w:trPr>
          <w:jc w:val="center"/>
        </w:trPr>
        <w:tc>
          <w:tcPr>
            <w:tcW w:w="704" w:type="dxa"/>
          </w:tcPr>
          <w:p w14:paraId="508C3F47" w14:textId="662AA858" w:rsidR="00474171" w:rsidRPr="002C5009" w:rsidRDefault="00474171" w:rsidP="00414941">
            <w:pPr>
              <w:pStyle w:val="Sraopastraipa"/>
              <w:numPr>
                <w:ilvl w:val="0"/>
                <w:numId w:val="1"/>
              </w:numPr>
              <w:ind w:hanging="655"/>
              <w:contextualSpacing w:val="0"/>
              <w:jc w:val="both"/>
              <w:rPr>
                <w:rFonts w:ascii="Times New Roman" w:hAnsi="Times New Roman"/>
                <w:bCs/>
                <w:szCs w:val="24"/>
              </w:rPr>
            </w:pPr>
          </w:p>
        </w:tc>
        <w:tc>
          <w:tcPr>
            <w:tcW w:w="9781" w:type="dxa"/>
            <w:vAlign w:val="center"/>
          </w:tcPr>
          <w:p w14:paraId="2F6462F5" w14:textId="77777777" w:rsidR="00474171" w:rsidRPr="002C5009" w:rsidRDefault="00474171" w:rsidP="00414941">
            <w:pPr>
              <w:rPr>
                <w:rFonts w:ascii="Times New Roman" w:hAnsi="Times New Roman"/>
                <w:szCs w:val="24"/>
                <w:lang w:eastAsia="lt-LT"/>
              </w:rPr>
            </w:pPr>
            <w:r w:rsidRPr="002C5009">
              <w:rPr>
                <w:rFonts w:ascii="Times New Roman" w:hAnsi="Times New Roman"/>
                <w:szCs w:val="24"/>
                <w:lang w:eastAsia="lt-LT"/>
              </w:rPr>
              <w:t xml:space="preserve">Galinio tilto </w:t>
            </w:r>
            <w:proofErr w:type="spellStart"/>
            <w:r w:rsidRPr="002C5009">
              <w:rPr>
                <w:rFonts w:ascii="Times New Roman" w:hAnsi="Times New Roman"/>
                <w:szCs w:val="24"/>
                <w:lang w:eastAsia="lt-LT"/>
              </w:rPr>
              <w:t>sailenbloko</w:t>
            </w:r>
            <w:proofErr w:type="spellEnd"/>
            <w:r w:rsidRPr="002C5009">
              <w:rPr>
                <w:rFonts w:ascii="Times New Roman" w:hAnsi="Times New Roman"/>
                <w:szCs w:val="24"/>
                <w:lang w:eastAsia="lt-LT"/>
              </w:rPr>
              <w:t xml:space="preserve"> keitimas</w:t>
            </w:r>
          </w:p>
        </w:tc>
        <w:tc>
          <w:tcPr>
            <w:tcW w:w="3118" w:type="dxa"/>
            <w:vAlign w:val="center"/>
          </w:tcPr>
          <w:p w14:paraId="39351484" w14:textId="77777777" w:rsidR="00474171" w:rsidRPr="002C5009" w:rsidRDefault="00474171" w:rsidP="00414941">
            <w:pPr>
              <w:jc w:val="center"/>
              <w:rPr>
                <w:rFonts w:ascii="Times New Roman" w:hAnsi="Times New Roman"/>
                <w:szCs w:val="24"/>
                <w:lang w:eastAsia="lt-LT"/>
              </w:rPr>
            </w:pPr>
            <w:r w:rsidRPr="002C5009">
              <w:rPr>
                <w:rFonts w:ascii="Times New Roman" w:hAnsi="Times New Roman"/>
                <w:szCs w:val="24"/>
                <w:lang w:eastAsia="lt-LT"/>
              </w:rPr>
              <w:t>vnt.</w:t>
            </w:r>
          </w:p>
        </w:tc>
      </w:tr>
      <w:tr w:rsidR="00474171" w:rsidRPr="002C5009" w14:paraId="17460E0B" w14:textId="77777777" w:rsidTr="005C0DF8">
        <w:trPr>
          <w:jc w:val="center"/>
        </w:trPr>
        <w:tc>
          <w:tcPr>
            <w:tcW w:w="704" w:type="dxa"/>
          </w:tcPr>
          <w:p w14:paraId="16E27566" w14:textId="0D8916D5" w:rsidR="00474171" w:rsidRPr="002C5009" w:rsidRDefault="00474171" w:rsidP="00414941">
            <w:pPr>
              <w:pStyle w:val="Sraopastraipa"/>
              <w:numPr>
                <w:ilvl w:val="0"/>
                <w:numId w:val="1"/>
              </w:numPr>
              <w:ind w:hanging="655"/>
              <w:contextualSpacing w:val="0"/>
              <w:jc w:val="both"/>
              <w:rPr>
                <w:rFonts w:ascii="Times New Roman" w:hAnsi="Times New Roman"/>
                <w:bCs/>
                <w:szCs w:val="24"/>
              </w:rPr>
            </w:pPr>
          </w:p>
        </w:tc>
        <w:tc>
          <w:tcPr>
            <w:tcW w:w="9781" w:type="dxa"/>
            <w:vAlign w:val="center"/>
          </w:tcPr>
          <w:p w14:paraId="08BE7D16" w14:textId="77777777" w:rsidR="00474171" w:rsidRPr="002C5009" w:rsidRDefault="00474171" w:rsidP="00414941">
            <w:pPr>
              <w:rPr>
                <w:rFonts w:ascii="Times New Roman" w:hAnsi="Times New Roman"/>
                <w:szCs w:val="24"/>
                <w:lang w:eastAsia="lt-LT"/>
              </w:rPr>
            </w:pPr>
            <w:r w:rsidRPr="002C5009">
              <w:rPr>
                <w:rFonts w:ascii="Times New Roman" w:hAnsi="Times New Roman"/>
                <w:szCs w:val="24"/>
                <w:lang w:eastAsia="lt-LT"/>
              </w:rPr>
              <w:t>Rankinio stabdžio lyno keitimas</w:t>
            </w:r>
          </w:p>
        </w:tc>
        <w:tc>
          <w:tcPr>
            <w:tcW w:w="3118" w:type="dxa"/>
            <w:vAlign w:val="center"/>
          </w:tcPr>
          <w:p w14:paraId="0ED15CDB" w14:textId="77777777" w:rsidR="00474171" w:rsidRPr="002C5009" w:rsidRDefault="00474171" w:rsidP="00414941">
            <w:pPr>
              <w:jc w:val="center"/>
              <w:rPr>
                <w:rFonts w:ascii="Times New Roman" w:hAnsi="Times New Roman"/>
                <w:szCs w:val="24"/>
                <w:lang w:eastAsia="lt-LT"/>
              </w:rPr>
            </w:pPr>
            <w:r w:rsidRPr="002C5009">
              <w:rPr>
                <w:rFonts w:ascii="Times New Roman" w:hAnsi="Times New Roman"/>
                <w:szCs w:val="24"/>
                <w:lang w:eastAsia="lt-LT"/>
              </w:rPr>
              <w:t>vnt.</w:t>
            </w:r>
          </w:p>
        </w:tc>
      </w:tr>
      <w:tr w:rsidR="00474171" w:rsidRPr="002C5009" w14:paraId="31DD2B2B" w14:textId="77777777" w:rsidTr="005C0DF8">
        <w:trPr>
          <w:jc w:val="center"/>
        </w:trPr>
        <w:tc>
          <w:tcPr>
            <w:tcW w:w="704" w:type="dxa"/>
          </w:tcPr>
          <w:p w14:paraId="75957683" w14:textId="5F3D9B34" w:rsidR="00474171" w:rsidRPr="002C5009" w:rsidRDefault="00474171" w:rsidP="00414941">
            <w:pPr>
              <w:pStyle w:val="Sraopastraipa"/>
              <w:numPr>
                <w:ilvl w:val="0"/>
                <w:numId w:val="1"/>
              </w:numPr>
              <w:ind w:hanging="655"/>
              <w:contextualSpacing w:val="0"/>
              <w:jc w:val="both"/>
              <w:rPr>
                <w:rFonts w:ascii="Times New Roman" w:hAnsi="Times New Roman"/>
                <w:bCs/>
                <w:szCs w:val="24"/>
              </w:rPr>
            </w:pPr>
          </w:p>
        </w:tc>
        <w:tc>
          <w:tcPr>
            <w:tcW w:w="9781" w:type="dxa"/>
            <w:vAlign w:val="center"/>
          </w:tcPr>
          <w:p w14:paraId="01F07A7A" w14:textId="77777777" w:rsidR="00474171" w:rsidRPr="002C5009" w:rsidRDefault="00474171" w:rsidP="00414941">
            <w:pPr>
              <w:rPr>
                <w:rFonts w:ascii="Times New Roman" w:hAnsi="Times New Roman"/>
                <w:szCs w:val="24"/>
                <w:lang w:eastAsia="lt-LT"/>
              </w:rPr>
            </w:pPr>
            <w:r w:rsidRPr="002C5009">
              <w:rPr>
                <w:rFonts w:ascii="Times New Roman" w:hAnsi="Times New Roman"/>
                <w:szCs w:val="24"/>
                <w:lang w:eastAsia="lt-LT"/>
              </w:rPr>
              <w:t xml:space="preserve">Galinio tilto pusašio guolio keitimas  </w:t>
            </w:r>
          </w:p>
        </w:tc>
        <w:tc>
          <w:tcPr>
            <w:tcW w:w="3118" w:type="dxa"/>
            <w:vAlign w:val="center"/>
          </w:tcPr>
          <w:p w14:paraId="0197499B" w14:textId="77777777" w:rsidR="00474171" w:rsidRPr="002C5009" w:rsidRDefault="00474171" w:rsidP="00414941">
            <w:pPr>
              <w:jc w:val="center"/>
              <w:rPr>
                <w:rFonts w:ascii="Times New Roman" w:hAnsi="Times New Roman"/>
                <w:szCs w:val="24"/>
                <w:lang w:eastAsia="lt-LT"/>
              </w:rPr>
            </w:pPr>
            <w:r w:rsidRPr="002C5009">
              <w:rPr>
                <w:rFonts w:ascii="Times New Roman" w:hAnsi="Times New Roman"/>
                <w:szCs w:val="24"/>
                <w:lang w:eastAsia="lt-LT"/>
              </w:rPr>
              <w:t>vnt.</w:t>
            </w:r>
          </w:p>
        </w:tc>
      </w:tr>
      <w:tr w:rsidR="00474171" w:rsidRPr="002C5009" w14:paraId="4658CC16" w14:textId="77777777" w:rsidTr="005C0DF8">
        <w:trPr>
          <w:jc w:val="center"/>
        </w:trPr>
        <w:tc>
          <w:tcPr>
            <w:tcW w:w="704" w:type="dxa"/>
          </w:tcPr>
          <w:p w14:paraId="0CCDD406" w14:textId="59781213" w:rsidR="00474171" w:rsidRPr="002C5009" w:rsidRDefault="00474171" w:rsidP="00414941">
            <w:pPr>
              <w:pStyle w:val="Sraopastraipa"/>
              <w:numPr>
                <w:ilvl w:val="0"/>
                <w:numId w:val="1"/>
              </w:numPr>
              <w:ind w:hanging="655"/>
              <w:contextualSpacing w:val="0"/>
              <w:jc w:val="both"/>
              <w:rPr>
                <w:rFonts w:ascii="Times New Roman" w:hAnsi="Times New Roman"/>
                <w:bCs/>
                <w:szCs w:val="24"/>
              </w:rPr>
            </w:pPr>
          </w:p>
        </w:tc>
        <w:tc>
          <w:tcPr>
            <w:tcW w:w="9781" w:type="dxa"/>
            <w:vAlign w:val="center"/>
          </w:tcPr>
          <w:p w14:paraId="4F4B9946" w14:textId="77777777" w:rsidR="00474171" w:rsidRPr="002C5009" w:rsidRDefault="00474171" w:rsidP="00414941">
            <w:pPr>
              <w:rPr>
                <w:rFonts w:ascii="Times New Roman" w:hAnsi="Times New Roman"/>
                <w:szCs w:val="24"/>
                <w:lang w:eastAsia="lt-LT"/>
              </w:rPr>
            </w:pPr>
            <w:r w:rsidRPr="002C5009">
              <w:rPr>
                <w:rFonts w:ascii="Times New Roman" w:hAnsi="Times New Roman"/>
                <w:szCs w:val="24"/>
                <w:lang w:eastAsia="lt-LT"/>
              </w:rPr>
              <w:t>Vairo kolonėlės keitimas</w:t>
            </w:r>
          </w:p>
        </w:tc>
        <w:tc>
          <w:tcPr>
            <w:tcW w:w="3118" w:type="dxa"/>
            <w:vAlign w:val="center"/>
          </w:tcPr>
          <w:p w14:paraId="2243DF45" w14:textId="77777777" w:rsidR="00474171" w:rsidRPr="002C5009" w:rsidRDefault="00474171" w:rsidP="00414941">
            <w:pPr>
              <w:jc w:val="center"/>
              <w:rPr>
                <w:rFonts w:ascii="Times New Roman" w:hAnsi="Times New Roman"/>
                <w:szCs w:val="24"/>
                <w:lang w:eastAsia="lt-LT"/>
              </w:rPr>
            </w:pPr>
            <w:r w:rsidRPr="002C5009">
              <w:rPr>
                <w:rFonts w:ascii="Times New Roman" w:hAnsi="Times New Roman"/>
                <w:szCs w:val="24"/>
                <w:lang w:eastAsia="lt-LT"/>
              </w:rPr>
              <w:t>vnt.</w:t>
            </w:r>
          </w:p>
        </w:tc>
      </w:tr>
      <w:tr w:rsidR="00474171" w:rsidRPr="002C5009" w14:paraId="7241C7E7" w14:textId="77777777" w:rsidTr="005C0DF8">
        <w:trPr>
          <w:jc w:val="center"/>
        </w:trPr>
        <w:tc>
          <w:tcPr>
            <w:tcW w:w="704" w:type="dxa"/>
          </w:tcPr>
          <w:p w14:paraId="579A30D2" w14:textId="6E5A4A3A" w:rsidR="00474171" w:rsidRPr="002C5009" w:rsidRDefault="00474171" w:rsidP="00414941">
            <w:pPr>
              <w:pStyle w:val="Sraopastraipa"/>
              <w:numPr>
                <w:ilvl w:val="0"/>
                <w:numId w:val="1"/>
              </w:numPr>
              <w:ind w:hanging="655"/>
              <w:contextualSpacing w:val="0"/>
              <w:jc w:val="both"/>
              <w:rPr>
                <w:rFonts w:ascii="Times New Roman" w:hAnsi="Times New Roman"/>
                <w:bCs/>
                <w:szCs w:val="24"/>
              </w:rPr>
            </w:pPr>
          </w:p>
        </w:tc>
        <w:tc>
          <w:tcPr>
            <w:tcW w:w="9781" w:type="dxa"/>
            <w:vAlign w:val="center"/>
          </w:tcPr>
          <w:p w14:paraId="514FD768" w14:textId="77777777" w:rsidR="00474171" w:rsidRPr="002C5009" w:rsidRDefault="00474171" w:rsidP="00414941">
            <w:pPr>
              <w:rPr>
                <w:rFonts w:ascii="Times New Roman" w:hAnsi="Times New Roman"/>
                <w:szCs w:val="24"/>
                <w:lang w:eastAsia="lt-LT"/>
              </w:rPr>
            </w:pPr>
            <w:r w:rsidRPr="002C5009">
              <w:rPr>
                <w:rFonts w:ascii="Times New Roman" w:hAnsi="Times New Roman"/>
                <w:szCs w:val="24"/>
                <w:lang w:eastAsia="lt-LT"/>
              </w:rPr>
              <w:t>Granatos keitimas</w:t>
            </w:r>
          </w:p>
        </w:tc>
        <w:tc>
          <w:tcPr>
            <w:tcW w:w="3118" w:type="dxa"/>
            <w:vAlign w:val="center"/>
          </w:tcPr>
          <w:p w14:paraId="7F0798EE" w14:textId="77777777" w:rsidR="00474171" w:rsidRPr="002C5009" w:rsidRDefault="00474171" w:rsidP="00414941">
            <w:pPr>
              <w:jc w:val="center"/>
              <w:rPr>
                <w:rFonts w:ascii="Times New Roman" w:hAnsi="Times New Roman"/>
                <w:szCs w:val="24"/>
                <w:lang w:eastAsia="lt-LT"/>
              </w:rPr>
            </w:pPr>
            <w:r w:rsidRPr="002C5009">
              <w:rPr>
                <w:rFonts w:ascii="Times New Roman" w:hAnsi="Times New Roman"/>
                <w:szCs w:val="24"/>
                <w:lang w:eastAsia="lt-LT"/>
              </w:rPr>
              <w:t>vnt.</w:t>
            </w:r>
          </w:p>
        </w:tc>
      </w:tr>
      <w:tr w:rsidR="00474171" w:rsidRPr="002C5009" w14:paraId="28EDE4AB" w14:textId="77777777" w:rsidTr="005C0DF8">
        <w:trPr>
          <w:jc w:val="center"/>
        </w:trPr>
        <w:tc>
          <w:tcPr>
            <w:tcW w:w="704" w:type="dxa"/>
            <w:tcBorders>
              <w:bottom w:val="single" w:sz="4" w:space="0" w:color="auto"/>
            </w:tcBorders>
          </w:tcPr>
          <w:p w14:paraId="609EDF4E" w14:textId="18DE7F6B" w:rsidR="00474171" w:rsidRPr="002C5009" w:rsidRDefault="00474171" w:rsidP="00414941">
            <w:pPr>
              <w:pStyle w:val="Sraopastraipa"/>
              <w:numPr>
                <w:ilvl w:val="0"/>
                <w:numId w:val="1"/>
              </w:numPr>
              <w:ind w:hanging="655"/>
              <w:contextualSpacing w:val="0"/>
              <w:jc w:val="both"/>
              <w:rPr>
                <w:rFonts w:ascii="Times New Roman" w:hAnsi="Times New Roman"/>
                <w:bCs/>
                <w:szCs w:val="24"/>
              </w:rPr>
            </w:pPr>
          </w:p>
        </w:tc>
        <w:tc>
          <w:tcPr>
            <w:tcW w:w="9781" w:type="dxa"/>
            <w:tcBorders>
              <w:bottom w:val="single" w:sz="4" w:space="0" w:color="auto"/>
            </w:tcBorders>
            <w:vAlign w:val="center"/>
          </w:tcPr>
          <w:p w14:paraId="49E98CE0" w14:textId="77777777" w:rsidR="00474171" w:rsidRPr="002C5009" w:rsidRDefault="00474171" w:rsidP="00414941">
            <w:pPr>
              <w:rPr>
                <w:rFonts w:ascii="Times New Roman" w:hAnsi="Times New Roman"/>
                <w:szCs w:val="24"/>
                <w:lang w:eastAsia="lt-LT"/>
              </w:rPr>
            </w:pPr>
            <w:r w:rsidRPr="002C5009">
              <w:rPr>
                <w:rFonts w:ascii="Times New Roman" w:hAnsi="Times New Roman"/>
                <w:szCs w:val="24"/>
                <w:lang w:eastAsia="lt-LT"/>
              </w:rPr>
              <w:t>Granatos gumos keitimas</w:t>
            </w:r>
          </w:p>
        </w:tc>
        <w:tc>
          <w:tcPr>
            <w:tcW w:w="3118" w:type="dxa"/>
            <w:tcBorders>
              <w:bottom w:val="single" w:sz="4" w:space="0" w:color="auto"/>
            </w:tcBorders>
            <w:vAlign w:val="center"/>
          </w:tcPr>
          <w:p w14:paraId="1FCE498A" w14:textId="77777777" w:rsidR="00474171" w:rsidRPr="002C5009" w:rsidRDefault="00474171" w:rsidP="00414941">
            <w:pPr>
              <w:jc w:val="center"/>
              <w:rPr>
                <w:rFonts w:ascii="Times New Roman" w:hAnsi="Times New Roman"/>
                <w:szCs w:val="24"/>
                <w:lang w:eastAsia="lt-LT"/>
              </w:rPr>
            </w:pPr>
            <w:r w:rsidRPr="002C5009">
              <w:rPr>
                <w:rFonts w:ascii="Times New Roman" w:hAnsi="Times New Roman"/>
                <w:szCs w:val="24"/>
                <w:lang w:eastAsia="lt-LT"/>
              </w:rPr>
              <w:t>vnt.</w:t>
            </w:r>
          </w:p>
        </w:tc>
      </w:tr>
      <w:tr w:rsidR="00C547AA" w:rsidRPr="002C5009" w14:paraId="1F23D7EB" w14:textId="319AF164" w:rsidTr="005C0DF8">
        <w:trPr>
          <w:jc w:val="center"/>
        </w:trPr>
        <w:tc>
          <w:tcPr>
            <w:tcW w:w="13603" w:type="dxa"/>
            <w:gridSpan w:val="3"/>
            <w:tcBorders>
              <w:bottom w:val="single" w:sz="4" w:space="0" w:color="auto"/>
            </w:tcBorders>
          </w:tcPr>
          <w:p w14:paraId="202B662B" w14:textId="6044AE54" w:rsidR="00C547AA" w:rsidRPr="002C5009" w:rsidRDefault="00C547AA" w:rsidP="00414941">
            <w:pPr>
              <w:jc w:val="center"/>
              <w:rPr>
                <w:rFonts w:ascii="Times New Roman" w:hAnsi="Times New Roman"/>
                <w:b/>
                <w:bCs/>
                <w:szCs w:val="24"/>
                <w:lang w:eastAsia="lt-LT"/>
              </w:rPr>
            </w:pPr>
            <w:r w:rsidRPr="002C5009">
              <w:rPr>
                <w:rFonts w:ascii="Times New Roman" w:hAnsi="Times New Roman"/>
                <w:b/>
                <w:bCs/>
                <w:szCs w:val="24"/>
                <w:lang w:eastAsia="lt-LT"/>
              </w:rPr>
              <w:lastRenderedPageBreak/>
              <w:t>Stabdžių sistemos remontas</w:t>
            </w:r>
          </w:p>
        </w:tc>
      </w:tr>
      <w:tr w:rsidR="00474171" w:rsidRPr="002C5009" w14:paraId="177220DD" w14:textId="77777777" w:rsidTr="005C0DF8">
        <w:trPr>
          <w:jc w:val="center"/>
        </w:trPr>
        <w:tc>
          <w:tcPr>
            <w:tcW w:w="704" w:type="dxa"/>
            <w:tcBorders>
              <w:bottom w:val="single" w:sz="4" w:space="0" w:color="auto"/>
            </w:tcBorders>
          </w:tcPr>
          <w:p w14:paraId="3CB93874" w14:textId="47ACFF8D" w:rsidR="00474171" w:rsidRPr="002C5009" w:rsidRDefault="00474171" w:rsidP="00414941">
            <w:pPr>
              <w:pStyle w:val="Sraopastraipa"/>
              <w:numPr>
                <w:ilvl w:val="0"/>
                <w:numId w:val="1"/>
              </w:numPr>
              <w:ind w:hanging="655"/>
              <w:contextualSpacing w:val="0"/>
              <w:jc w:val="both"/>
              <w:rPr>
                <w:rFonts w:ascii="Times New Roman" w:hAnsi="Times New Roman"/>
                <w:bCs/>
                <w:szCs w:val="24"/>
              </w:rPr>
            </w:pPr>
          </w:p>
        </w:tc>
        <w:tc>
          <w:tcPr>
            <w:tcW w:w="9781" w:type="dxa"/>
            <w:tcBorders>
              <w:bottom w:val="single" w:sz="4" w:space="0" w:color="auto"/>
            </w:tcBorders>
          </w:tcPr>
          <w:p w14:paraId="28B79E52" w14:textId="14D88B87" w:rsidR="00474171" w:rsidRPr="002C5009" w:rsidRDefault="00474171" w:rsidP="00414941">
            <w:pPr>
              <w:rPr>
                <w:rFonts w:ascii="Times New Roman" w:hAnsi="Times New Roman"/>
                <w:szCs w:val="24"/>
                <w:lang w:eastAsia="lt-LT"/>
              </w:rPr>
            </w:pPr>
            <w:r w:rsidRPr="002C5009">
              <w:t>Būgninių stabdžių cilindro keitimas</w:t>
            </w:r>
          </w:p>
        </w:tc>
        <w:tc>
          <w:tcPr>
            <w:tcW w:w="3118" w:type="dxa"/>
            <w:tcBorders>
              <w:bottom w:val="single" w:sz="4" w:space="0" w:color="auto"/>
            </w:tcBorders>
          </w:tcPr>
          <w:p w14:paraId="27418403" w14:textId="526D7A55" w:rsidR="00474171" w:rsidRPr="002C5009" w:rsidRDefault="00474171" w:rsidP="00414941">
            <w:pPr>
              <w:jc w:val="center"/>
              <w:rPr>
                <w:rFonts w:ascii="Times New Roman" w:hAnsi="Times New Roman"/>
                <w:szCs w:val="24"/>
                <w:lang w:eastAsia="lt-LT"/>
              </w:rPr>
            </w:pPr>
            <w:r w:rsidRPr="002C5009">
              <w:t>vnt.</w:t>
            </w:r>
          </w:p>
        </w:tc>
      </w:tr>
      <w:tr w:rsidR="00474171" w:rsidRPr="002C5009" w14:paraId="41AD66A9" w14:textId="77777777" w:rsidTr="005C0DF8">
        <w:trPr>
          <w:jc w:val="center"/>
        </w:trPr>
        <w:tc>
          <w:tcPr>
            <w:tcW w:w="704" w:type="dxa"/>
            <w:tcBorders>
              <w:bottom w:val="single" w:sz="4" w:space="0" w:color="auto"/>
            </w:tcBorders>
          </w:tcPr>
          <w:p w14:paraId="6AD6559C" w14:textId="52D49A04" w:rsidR="00474171" w:rsidRPr="002C5009" w:rsidRDefault="00474171" w:rsidP="00414941">
            <w:pPr>
              <w:pStyle w:val="Sraopastraipa"/>
              <w:numPr>
                <w:ilvl w:val="0"/>
                <w:numId w:val="1"/>
              </w:numPr>
              <w:ind w:hanging="655"/>
              <w:contextualSpacing w:val="0"/>
              <w:jc w:val="both"/>
              <w:rPr>
                <w:rFonts w:ascii="Times New Roman" w:hAnsi="Times New Roman"/>
                <w:bCs/>
                <w:szCs w:val="24"/>
              </w:rPr>
            </w:pPr>
          </w:p>
        </w:tc>
        <w:tc>
          <w:tcPr>
            <w:tcW w:w="9781" w:type="dxa"/>
            <w:tcBorders>
              <w:bottom w:val="single" w:sz="4" w:space="0" w:color="auto"/>
            </w:tcBorders>
          </w:tcPr>
          <w:p w14:paraId="3B9F3FB4" w14:textId="4CFAE2E0" w:rsidR="00474171" w:rsidRPr="002C5009" w:rsidRDefault="00474171" w:rsidP="00414941">
            <w:pPr>
              <w:rPr>
                <w:rFonts w:ascii="Times New Roman" w:hAnsi="Times New Roman"/>
                <w:szCs w:val="24"/>
                <w:lang w:eastAsia="lt-LT"/>
              </w:rPr>
            </w:pPr>
            <w:r w:rsidRPr="002C5009">
              <w:t>Diskinių stabdžių cilindro keitimas</w:t>
            </w:r>
          </w:p>
        </w:tc>
        <w:tc>
          <w:tcPr>
            <w:tcW w:w="3118" w:type="dxa"/>
            <w:tcBorders>
              <w:bottom w:val="single" w:sz="4" w:space="0" w:color="auto"/>
            </w:tcBorders>
          </w:tcPr>
          <w:p w14:paraId="675BA3F2" w14:textId="4FDE769A" w:rsidR="00474171" w:rsidRPr="002C5009" w:rsidRDefault="00474171" w:rsidP="00414941">
            <w:pPr>
              <w:jc w:val="center"/>
              <w:rPr>
                <w:rFonts w:ascii="Times New Roman" w:hAnsi="Times New Roman"/>
                <w:szCs w:val="24"/>
                <w:lang w:eastAsia="lt-LT"/>
              </w:rPr>
            </w:pPr>
            <w:r w:rsidRPr="002C5009">
              <w:t>vnt.</w:t>
            </w:r>
          </w:p>
        </w:tc>
      </w:tr>
      <w:tr w:rsidR="00026EDD" w:rsidRPr="002C5009" w14:paraId="04205F88" w14:textId="77777777" w:rsidTr="005C0DF8">
        <w:trPr>
          <w:jc w:val="center"/>
        </w:trPr>
        <w:tc>
          <w:tcPr>
            <w:tcW w:w="704" w:type="dxa"/>
            <w:tcBorders>
              <w:bottom w:val="single" w:sz="4" w:space="0" w:color="auto"/>
            </w:tcBorders>
          </w:tcPr>
          <w:p w14:paraId="6561BED0" w14:textId="41256478" w:rsidR="00026EDD" w:rsidRPr="002C5009" w:rsidRDefault="00026EDD" w:rsidP="00414941">
            <w:pPr>
              <w:pStyle w:val="Sraopastraipa"/>
              <w:numPr>
                <w:ilvl w:val="0"/>
                <w:numId w:val="1"/>
              </w:numPr>
              <w:ind w:hanging="655"/>
              <w:contextualSpacing w:val="0"/>
              <w:jc w:val="both"/>
              <w:rPr>
                <w:rFonts w:ascii="Times New Roman" w:hAnsi="Times New Roman"/>
                <w:bCs/>
                <w:szCs w:val="24"/>
              </w:rPr>
            </w:pPr>
          </w:p>
        </w:tc>
        <w:tc>
          <w:tcPr>
            <w:tcW w:w="9781" w:type="dxa"/>
            <w:tcBorders>
              <w:bottom w:val="single" w:sz="4" w:space="0" w:color="auto"/>
            </w:tcBorders>
          </w:tcPr>
          <w:p w14:paraId="71E20B8C" w14:textId="2620DE3C" w:rsidR="00026EDD" w:rsidRPr="002C5009" w:rsidRDefault="00026EDD" w:rsidP="00414941">
            <w:pPr>
              <w:rPr>
                <w:rFonts w:ascii="Times New Roman" w:hAnsi="Times New Roman"/>
                <w:szCs w:val="24"/>
                <w:lang w:eastAsia="lt-LT"/>
              </w:rPr>
            </w:pPr>
            <w:r w:rsidRPr="002C5009">
              <w:t>Diskinių stabdžių trinkelių (4 vnt.) keitimas</w:t>
            </w:r>
          </w:p>
        </w:tc>
        <w:tc>
          <w:tcPr>
            <w:tcW w:w="3118" w:type="dxa"/>
            <w:tcBorders>
              <w:bottom w:val="single" w:sz="4" w:space="0" w:color="auto"/>
            </w:tcBorders>
          </w:tcPr>
          <w:p w14:paraId="07E1FFD6" w14:textId="52F8D071" w:rsidR="00026EDD" w:rsidRPr="002C5009" w:rsidRDefault="00B80ADF" w:rsidP="00414941">
            <w:pPr>
              <w:jc w:val="center"/>
              <w:rPr>
                <w:rFonts w:ascii="Times New Roman" w:hAnsi="Times New Roman"/>
                <w:szCs w:val="24"/>
                <w:lang w:eastAsia="lt-LT"/>
              </w:rPr>
            </w:pPr>
            <w:r w:rsidRPr="002C5009">
              <w:rPr>
                <w:rFonts w:ascii="Times New Roman" w:hAnsi="Times New Roman"/>
                <w:szCs w:val="24"/>
                <w:lang w:eastAsia="lt-LT"/>
              </w:rPr>
              <w:t>komplektas</w:t>
            </w:r>
          </w:p>
        </w:tc>
      </w:tr>
      <w:tr w:rsidR="00026EDD" w:rsidRPr="002C5009" w14:paraId="0EDDCB3F" w14:textId="77777777" w:rsidTr="005C0DF8">
        <w:trPr>
          <w:jc w:val="center"/>
        </w:trPr>
        <w:tc>
          <w:tcPr>
            <w:tcW w:w="704" w:type="dxa"/>
            <w:tcBorders>
              <w:bottom w:val="single" w:sz="4" w:space="0" w:color="auto"/>
            </w:tcBorders>
          </w:tcPr>
          <w:p w14:paraId="165FB741" w14:textId="528C2157" w:rsidR="00026EDD" w:rsidRPr="002C5009" w:rsidRDefault="00026EDD" w:rsidP="00414941">
            <w:pPr>
              <w:pStyle w:val="Sraopastraipa"/>
              <w:numPr>
                <w:ilvl w:val="0"/>
                <w:numId w:val="1"/>
              </w:numPr>
              <w:ind w:hanging="655"/>
              <w:contextualSpacing w:val="0"/>
              <w:jc w:val="both"/>
              <w:rPr>
                <w:rFonts w:ascii="Times New Roman" w:hAnsi="Times New Roman"/>
                <w:bCs/>
                <w:szCs w:val="24"/>
              </w:rPr>
            </w:pPr>
          </w:p>
        </w:tc>
        <w:tc>
          <w:tcPr>
            <w:tcW w:w="9781" w:type="dxa"/>
            <w:tcBorders>
              <w:bottom w:val="single" w:sz="4" w:space="0" w:color="auto"/>
            </w:tcBorders>
          </w:tcPr>
          <w:p w14:paraId="7105EC9C" w14:textId="04625706" w:rsidR="00026EDD" w:rsidRPr="002C5009" w:rsidRDefault="00026EDD" w:rsidP="00414941">
            <w:pPr>
              <w:rPr>
                <w:rFonts w:ascii="Times New Roman" w:hAnsi="Times New Roman"/>
                <w:szCs w:val="24"/>
                <w:lang w:eastAsia="lt-LT"/>
              </w:rPr>
            </w:pPr>
            <w:r w:rsidRPr="002C5009">
              <w:t>Būgninių stabdžių trinkelių (4 vnt.) keitimas</w:t>
            </w:r>
          </w:p>
        </w:tc>
        <w:tc>
          <w:tcPr>
            <w:tcW w:w="3118" w:type="dxa"/>
            <w:tcBorders>
              <w:bottom w:val="single" w:sz="4" w:space="0" w:color="auto"/>
            </w:tcBorders>
          </w:tcPr>
          <w:p w14:paraId="0B531F20" w14:textId="67907504" w:rsidR="00026EDD" w:rsidRPr="002C5009" w:rsidRDefault="00B80ADF" w:rsidP="00414941">
            <w:pPr>
              <w:jc w:val="center"/>
              <w:rPr>
                <w:rFonts w:ascii="Times New Roman" w:hAnsi="Times New Roman"/>
                <w:szCs w:val="24"/>
                <w:lang w:eastAsia="lt-LT"/>
              </w:rPr>
            </w:pPr>
            <w:r w:rsidRPr="002C5009">
              <w:rPr>
                <w:rFonts w:ascii="Times New Roman" w:hAnsi="Times New Roman"/>
                <w:szCs w:val="24"/>
                <w:lang w:eastAsia="lt-LT"/>
              </w:rPr>
              <w:t>komplektas</w:t>
            </w:r>
          </w:p>
        </w:tc>
      </w:tr>
      <w:tr w:rsidR="00026EDD" w:rsidRPr="002C5009" w14:paraId="1F3BEE89" w14:textId="140C99DC" w:rsidTr="005C0DF8">
        <w:trPr>
          <w:jc w:val="center"/>
        </w:trPr>
        <w:tc>
          <w:tcPr>
            <w:tcW w:w="13603" w:type="dxa"/>
            <w:gridSpan w:val="3"/>
            <w:tcBorders>
              <w:right w:val="nil"/>
            </w:tcBorders>
          </w:tcPr>
          <w:p w14:paraId="42775261" w14:textId="4A90DCCD" w:rsidR="00026EDD" w:rsidRPr="002C5009" w:rsidRDefault="00026EDD" w:rsidP="00414941">
            <w:pPr>
              <w:jc w:val="center"/>
              <w:rPr>
                <w:rFonts w:ascii="Times New Roman" w:hAnsi="Times New Roman"/>
                <w:b/>
                <w:bCs/>
                <w:szCs w:val="24"/>
                <w:lang w:eastAsia="lt-LT"/>
              </w:rPr>
            </w:pPr>
            <w:r w:rsidRPr="002C5009">
              <w:rPr>
                <w:rFonts w:ascii="Times New Roman" w:hAnsi="Times New Roman"/>
                <w:b/>
                <w:bCs/>
                <w:szCs w:val="24"/>
                <w:lang w:eastAsia="lt-LT"/>
              </w:rPr>
              <w:t>Elektros instaliacijos remontas</w:t>
            </w:r>
          </w:p>
        </w:tc>
      </w:tr>
      <w:tr w:rsidR="00026EDD" w:rsidRPr="002C5009" w14:paraId="3D6275CB" w14:textId="77777777" w:rsidTr="005C0DF8">
        <w:trPr>
          <w:jc w:val="center"/>
        </w:trPr>
        <w:tc>
          <w:tcPr>
            <w:tcW w:w="704" w:type="dxa"/>
          </w:tcPr>
          <w:p w14:paraId="593AC9BF" w14:textId="2F945BD6" w:rsidR="00026EDD" w:rsidRPr="002C5009" w:rsidRDefault="00026EDD" w:rsidP="00414941">
            <w:pPr>
              <w:pStyle w:val="Sraopastraipa"/>
              <w:numPr>
                <w:ilvl w:val="0"/>
                <w:numId w:val="1"/>
              </w:numPr>
              <w:ind w:hanging="655"/>
              <w:contextualSpacing w:val="0"/>
              <w:jc w:val="both"/>
              <w:rPr>
                <w:rFonts w:ascii="Times New Roman" w:hAnsi="Times New Roman"/>
                <w:bCs/>
                <w:szCs w:val="24"/>
              </w:rPr>
            </w:pPr>
          </w:p>
        </w:tc>
        <w:tc>
          <w:tcPr>
            <w:tcW w:w="9781" w:type="dxa"/>
            <w:vAlign w:val="center"/>
          </w:tcPr>
          <w:p w14:paraId="3F5A8545" w14:textId="77777777" w:rsidR="00026EDD" w:rsidRPr="002C5009" w:rsidRDefault="00026EDD" w:rsidP="00414941">
            <w:pPr>
              <w:rPr>
                <w:rFonts w:ascii="Times New Roman" w:hAnsi="Times New Roman"/>
                <w:szCs w:val="24"/>
                <w:lang w:eastAsia="lt-LT"/>
              </w:rPr>
            </w:pPr>
            <w:r w:rsidRPr="002C5009">
              <w:rPr>
                <w:rFonts w:ascii="Times New Roman" w:hAnsi="Times New Roman"/>
                <w:szCs w:val="24"/>
                <w:lang w:eastAsia="lt-LT"/>
              </w:rPr>
              <w:t>Generatoriaus nuėmimas ir pastatymas</w:t>
            </w:r>
          </w:p>
        </w:tc>
        <w:tc>
          <w:tcPr>
            <w:tcW w:w="3118" w:type="dxa"/>
            <w:vAlign w:val="center"/>
          </w:tcPr>
          <w:p w14:paraId="0EB77C97" w14:textId="77777777" w:rsidR="00026EDD" w:rsidRPr="002C5009" w:rsidRDefault="00026EDD" w:rsidP="00414941">
            <w:pPr>
              <w:jc w:val="center"/>
              <w:rPr>
                <w:rFonts w:ascii="Times New Roman" w:hAnsi="Times New Roman"/>
                <w:szCs w:val="24"/>
                <w:lang w:eastAsia="lt-LT"/>
              </w:rPr>
            </w:pPr>
            <w:r w:rsidRPr="002C5009">
              <w:rPr>
                <w:rFonts w:ascii="Times New Roman" w:hAnsi="Times New Roman"/>
                <w:szCs w:val="24"/>
                <w:lang w:eastAsia="lt-LT"/>
              </w:rPr>
              <w:t>vnt.</w:t>
            </w:r>
          </w:p>
        </w:tc>
      </w:tr>
      <w:tr w:rsidR="00026EDD" w:rsidRPr="002C5009" w14:paraId="7ABB77E5" w14:textId="77777777" w:rsidTr="005C0DF8">
        <w:trPr>
          <w:jc w:val="center"/>
        </w:trPr>
        <w:tc>
          <w:tcPr>
            <w:tcW w:w="704" w:type="dxa"/>
          </w:tcPr>
          <w:p w14:paraId="054DC6BD" w14:textId="6993ECDE" w:rsidR="00026EDD" w:rsidRPr="002C5009" w:rsidRDefault="00026EDD" w:rsidP="00414941">
            <w:pPr>
              <w:pStyle w:val="Sraopastraipa"/>
              <w:numPr>
                <w:ilvl w:val="0"/>
                <w:numId w:val="1"/>
              </w:numPr>
              <w:ind w:hanging="655"/>
              <w:contextualSpacing w:val="0"/>
              <w:jc w:val="both"/>
              <w:rPr>
                <w:rFonts w:ascii="Times New Roman" w:hAnsi="Times New Roman"/>
                <w:bCs/>
                <w:szCs w:val="24"/>
              </w:rPr>
            </w:pPr>
          </w:p>
        </w:tc>
        <w:tc>
          <w:tcPr>
            <w:tcW w:w="9781" w:type="dxa"/>
            <w:vAlign w:val="center"/>
          </w:tcPr>
          <w:p w14:paraId="13CDF9E9" w14:textId="77777777" w:rsidR="00026EDD" w:rsidRPr="002C5009" w:rsidRDefault="00026EDD" w:rsidP="00414941">
            <w:pPr>
              <w:rPr>
                <w:rFonts w:ascii="Times New Roman" w:hAnsi="Times New Roman"/>
                <w:szCs w:val="24"/>
                <w:lang w:eastAsia="lt-LT"/>
              </w:rPr>
            </w:pPr>
            <w:r w:rsidRPr="002C5009">
              <w:rPr>
                <w:rFonts w:ascii="Times New Roman" w:hAnsi="Times New Roman"/>
                <w:szCs w:val="24"/>
                <w:lang w:eastAsia="lt-LT"/>
              </w:rPr>
              <w:t>Generatoriaus dirželio keitimas</w:t>
            </w:r>
          </w:p>
        </w:tc>
        <w:tc>
          <w:tcPr>
            <w:tcW w:w="3118" w:type="dxa"/>
            <w:vAlign w:val="center"/>
          </w:tcPr>
          <w:p w14:paraId="5FF90A6D" w14:textId="77777777" w:rsidR="00026EDD" w:rsidRPr="002C5009" w:rsidRDefault="00026EDD" w:rsidP="00414941">
            <w:pPr>
              <w:jc w:val="center"/>
              <w:rPr>
                <w:rFonts w:ascii="Times New Roman" w:hAnsi="Times New Roman"/>
                <w:szCs w:val="24"/>
                <w:lang w:eastAsia="lt-LT"/>
              </w:rPr>
            </w:pPr>
            <w:r w:rsidRPr="002C5009">
              <w:rPr>
                <w:rFonts w:ascii="Times New Roman" w:hAnsi="Times New Roman"/>
                <w:szCs w:val="24"/>
                <w:lang w:eastAsia="lt-LT"/>
              </w:rPr>
              <w:t>vnt.</w:t>
            </w:r>
          </w:p>
        </w:tc>
      </w:tr>
      <w:tr w:rsidR="00026EDD" w:rsidRPr="002C5009" w14:paraId="23981C71" w14:textId="77777777" w:rsidTr="005C0DF8">
        <w:trPr>
          <w:jc w:val="center"/>
        </w:trPr>
        <w:tc>
          <w:tcPr>
            <w:tcW w:w="704" w:type="dxa"/>
          </w:tcPr>
          <w:p w14:paraId="04F37BC3" w14:textId="6AF2EF77" w:rsidR="00026EDD" w:rsidRPr="002C5009" w:rsidRDefault="00026EDD" w:rsidP="00414941">
            <w:pPr>
              <w:pStyle w:val="Sraopastraipa"/>
              <w:numPr>
                <w:ilvl w:val="0"/>
                <w:numId w:val="1"/>
              </w:numPr>
              <w:ind w:hanging="655"/>
              <w:contextualSpacing w:val="0"/>
              <w:jc w:val="both"/>
              <w:rPr>
                <w:rFonts w:ascii="Times New Roman" w:hAnsi="Times New Roman"/>
                <w:bCs/>
                <w:szCs w:val="24"/>
              </w:rPr>
            </w:pPr>
          </w:p>
        </w:tc>
        <w:tc>
          <w:tcPr>
            <w:tcW w:w="9781" w:type="dxa"/>
            <w:vAlign w:val="center"/>
          </w:tcPr>
          <w:p w14:paraId="0BDFAD27" w14:textId="77777777" w:rsidR="00026EDD" w:rsidRPr="002C5009" w:rsidRDefault="00026EDD" w:rsidP="00414941">
            <w:pPr>
              <w:rPr>
                <w:rFonts w:ascii="Times New Roman" w:hAnsi="Times New Roman"/>
                <w:szCs w:val="24"/>
                <w:lang w:eastAsia="lt-LT"/>
              </w:rPr>
            </w:pPr>
            <w:r w:rsidRPr="002C5009">
              <w:rPr>
                <w:rFonts w:ascii="Times New Roman" w:hAnsi="Times New Roman"/>
                <w:szCs w:val="24"/>
                <w:lang w:eastAsia="lt-LT"/>
              </w:rPr>
              <w:t>Generatoriaus guolių keitimas</w:t>
            </w:r>
          </w:p>
        </w:tc>
        <w:tc>
          <w:tcPr>
            <w:tcW w:w="3118" w:type="dxa"/>
            <w:vAlign w:val="center"/>
          </w:tcPr>
          <w:p w14:paraId="1F026552" w14:textId="77777777" w:rsidR="00026EDD" w:rsidRPr="002C5009" w:rsidRDefault="00026EDD" w:rsidP="00414941">
            <w:pPr>
              <w:jc w:val="center"/>
              <w:rPr>
                <w:rFonts w:ascii="Times New Roman" w:hAnsi="Times New Roman"/>
                <w:szCs w:val="24"/>
                <w:lang w:eastAsia="lt-LT"/>
              </w:rPr>
            </w:pPr>
            <w:r w:rsidRPr="002C5009">
              <w:rPr>
                <w:rFonts w:ascii="Times New Roman" w:hAnsi="Times New Roman"/>
                <w:szCs w:val="24"/>
                <w:lang w:eastAsia="lt-LT"/>
              </w:rPr>
              <w:t>vnt.</w:t>
            </w:r>
          </w:p>
        </w:tc>
      </w:tr>
      <w:tr w:rsidR="00026EDD" w:rsidRPr="002C5009" w14:paraId="053E8541" w14:textId="77777777" w:rsidTr="005C0DF8">
        <w:trPr>
          <w:jc w:val="center"/>
        </w:trPr>
        <w:tc>
          <w:tcPr>
            <w:tcW w:w="704" w:type="dxa"/>
          </w:tcPr>
          <w:p w14:paraId="1D87ECA6" w14:textId="04D99AE0" w:rsidR="00026EDD" w:rsidRPr="002C5009" w:rsidRDefault="00026EDD" w:rsidP="00414941">
            <w:pPr>
              <w:pStyle w:val="Sraopastraipa"/>
              <w:numPr>
                <w:ilvl w:val="0"/>
                <w:numId w:val="1"/>
              </w:numPr>
              <w:ind w:hanging="655"/>
              <w:contextualSpacing w:val="0"/>
              <w:jc w:val="both"/>
              <w:rPr>
                <w:rFonts w:ascii="Times New Roman" w:hAnsi="Times New Roman"/>
                <w:bCs/>
                <w:szCs w:val="24"/>
              </w:rPr>
            </w:pPr>
          </w:p>
        </w:tc>
        <w:tc>
          <w:tcPr>
            <w:tcW w:w="9781" w:type="dxa"/>
            <w:vAlign w:val="center"/>
          </w:tcPr>
          <w:p w14:paraId="028E6EBB" w14:textId="50B0B590" w:rsidR="00026EDD" w:rsidRPr="002C5009" w:rsidRDefault="00026EDD" w:rsidP="00414941">
            <w:pPr>
              <w:rPr>
                <w:rFonts w:ascii="Times New Roman" w:hAnsi="Times New Roman"/>
                <w:szCs w:val="24"/>
                <w:lang w:eastAsia="lt-LT"/>
              </w:rPr>
            </w:pPr>
            <w:r w:rsidRPr="002C5009">
              <w:rPr>
                <w:rFonts w:ascii="Times New Roman" w:hAnsi="Times New Roman"/>
                <w:szCs w:val="24"/>
                <w:lang w:eastAsia="lt-LT"/>
              </w:rPr>
              <w:t>Starterio nuėmimas - pastatymas</w:t>
            </w:r>
          </w:p>
        </w:tc>
        <w:tc>
          <w:tcPr>
            <w:tcW w:w="3118" w:type="dxa"/>
            <w:vAlign w:val="center"/>
          </w:tcPr>
          <w:p w14:paraId="2D3AA7EB" w14:textId="77777777" w:rsidR="00026EDD" w:rsidRPr="002C5009" w:rsidRDefault="00026EDD" w:rsidP="00414941">
            <w:pPr>
              <w:jc w:val="center"/>
              <w:rPr>
                <w:rFonts w:ascii="Times New Roman" w:hAnsi="Times New Roman"/>
                <w:szCs w:val="24"/>
                <w:lang w:eastAsia="lt-LT"/>
              </w:rPr>
            </w:pPr>
            <w:r w:rsidRPr="002C5009">
              <w:rPr>
                <w:rFonts w:ascii="Times New Roman" w:hAnsi="Times New Roman"/>
                <w:szCs w:val="24"/>
                <w:lang w:eastAsia="lt-LT"/>
              </w:rPr>
              <w:t>vnt.</w:t>
            </w:r>
          </w:p>
        </w:tc>
      </w:tr>
      <w:tr w:rsidR="00026EDD" w:rsidRPr="002C5009" w14:paraId="31E4A7FD" w14:textId="77777777" w:rsidTr="005C0DF8">
        <w:trPr>
          <w:jc w:val="center"/>
        </w:trPr>
        <w:tc>
          <w:tcPr>
            <w:tcW w:w="704" w:type="dxa"/>
          </w:tcPr>
          <w:p w14:paraId="4A8AD4AC" w14:textId="2B17338E" w:rsidR="00026EDD" w:rsidRPr="002C5009" w:rsidRDefault="00026EDD" w:rsidP="00414941">
            <w:pPr>
              <w:pStyle w:val="Sraopastraipa"/>
              <w:numPr>
                <w:ilvl w:val="0"/>
                <w:numId w:val="1"/>
              </w:numPr>
              <w:ind w:hanging="655"/>
              <w:contextualSpacing w:val="0"/>
              <w:jc w:val="both"/>
              <w:rPr>
                <w:rFonts w:ascii="Times New Roman" w:hAnsi="Times New Roman"/>
                <w:bCs/>
                <w:szCs w:val="24"/>
              </w:rPr>
            </w:pPr>
          </w:p>
        </w:tc>
        <w:tc>
          <w:tcPr>
            <w:tcW w:w="9781" w:type="dxa"/>
            <w:vAlign w:val="center"/>
          </w:tcPr>
          <w:p w14:paraId="4B0D9DF4" w14:textId="04A1DD3A" w:rsidR="00026EDD" w:rsidRPr="002C5009" w:rsidRDefault="00026EDD" w:rsidP="00414941">
            <w:pPr>
              <w:rPr>
                <w:rFonts w:ascii="Times New Roman" w:hAnsi="Times New Roman"/>
                <w:szCs w:val="24"/>
                <w:lang w:eastAsia="lt-LT"/>
              </w:rPr>
            </w:pPr>
            <w:r w:rsidRPr="002C5009">
              <w:rPr>
                <w:rFonts w:ascii="Times New Roman" w:hAnsi="Times New Roman"/>
                <w:szCs w:val="24"/>
                <w:lang w:eastAsia="lt-LT"/>
              </w:rPr>
              <w:t>Starterio šepetėlio keitimas</w:t>
            </w:r>
          </w:p>
        </w:tc>
        <w:tc>
          <w:tcPr>
            <w:tcW w:w="3118" w:type="dxa"/>
            <w:vAlign w:val="center"/>
          </w:tcPr>
          <w:p w14:paraId="647180D1" w14:textId="32A799EB" w:rsidR="00026EDD" w:rsidRPr="002C5009" w:rsidRDefault="00026EDD" w:rsidP="00414941">
            <w:pPr>
              <w:jc w:val="center"/>
              <w:rPr>
                <w:rFonts w:ascii="Times New Roman" w:hAnsi="Times New Roman"/>
                <w:szCs w:val="24"/>
                <w:lang w:eastAsia="lt-LT"/>
              </w:rPr>
            </w:pPr>
            <w:r w:rsidRPr="002C5009">
              <w:rPr>
                <w:rFonts w:ascii="Times New Roman" w:hAnsi="Times New Roman"/>
                <w:szCs w:val="24"/>
                <w:lang w:eastAsia="lt-LT"/>
              </w:rPr>
              <w:t>vnt.</w:t>
            </w:r>
          </w:p>
        </w:tc>
      </w:tr>
      <w:tr w:rsidR="00026EDD" w:rsidRPr="002C5009" w14:paraId="41E8AF2D" w14:textId="77777777" w:rsidTr="005C0DF8">
        <w:trPr>
          <w:jc w:val="center"/>
        </w:trPr>
        <w:tc>
          <w:tcPr>
            <w:tcW w:w="704" w:type="dxa"/>
          </w:tcPr>
          <w:p w14:paraId="2C0D592C" w14:textId="3421A08F" w:rsidR="00026EDD" w:rsidRPr="002C5009" w:rsidRDefault="00026EDD" w:rsidP="00414941">
            <w:pPr>
              <w:pStyle w:val="Sraopastraipa"/>
              <w:numPr>
                <w:ilvl w:val="0"/>
                <w:numId w:val="1"/>
              </w:numPr>
              <w:ind w:hanging="655"/>
              <w:contextualSpacing w:val="0"/>
              <w:jc w:val="both"/>
              <w:rPr>
                <w:rFonts w:ascii="Times New Roman" w:hAnsi="Times New Roman"/>
                <w:bCs/>
                <w:szCs w:val="24"/>
              </w:rPr>
            </w:pPr>
          </w:p>
        </w:tc>
        <w:tc>
          <w:tcPr>
            <w:tcW w:w="9781" w:type="dxa"/>
            <w:vAlign w:val="center"/>
          </w:tcPr>
          <w:p w14:paraId="1722B2AC" w14:textId="218EBD44" w:rsidR="00026EDD" w:rsidRPr="002C5009" w:rsidRDefault="00026EDD" w:rsidP="00414941">
            <w:pPr>
              <w:rPr>
                <w:rFonts w:ascii="Times New Roman" w:hAnsi="Times New Roman"/>
                <w:szCs w:val="24"/>
                <w:lang w:eastAsia="lt-LT"/>
              </w:rPr>
            </w:pPr>
            <w:r w:rsidRPr="002C5009">
              <w:rPr>
                <w:rFonts w:ascii="Times New Roman" w:hAnsi="Times New Roman"/>
                <w:szCs w:val="24"/>
                <w:lang w:eastAsia="lt-LT"/>
              </w:rPr>
              <w:t>Starterio įvorės keitimas</w:t>
            </w:r>
          </w:p>
        </w:tc>
        <w:tc>
          <w:tcPr>
            <w:tcW w:w="3118" w:type="dxa"/>
            <w:vAlign w:val="center"/>
          </w:tcPr>
          <w:p w14:paraId="292D211D" w14:textId="7BB8C157" w:rsidR="00026EDD" w:rsidRPr="002C5009" w:rsidRDefault="00026EDD" w:rsidP="00414941">
            <w:pPr>
              <w:jc w:val="center"/>
              <w:rPr>
                <w:rFonts w:ascii="Times New Roman" w:hAnsi="Times New Roman"/>
                <w:szCs w:val="24"/>
                <w:lang w:eastAsia="lt-LT"/>
              </w:rPr>
            </w:pPr>
            <w:r w:rsidRPr="002C5009">
              <w:rPr>
                <w:rFonts w:ascii="Times New Roman" w:hAnsi="Times New Roman"/>
                <w:szCs w:val="24"/>
                <w:lang w:eastAsia="lt-LT"/>
              </w:rPr>
              <w:t>vnt.</w:t>
            </w:r>
          </w:p>
        </w:tc>
      </w:tr>
      <w:tr w:rsidR="00026EDD" w:rsidRPr="002C5009" w14:paraId="65695F81" w14:textId="77777777" w:rsidTr="005C0DF8">
        <w:trPr>
          <w:jc w:val="center"/>
        </w:trPr>
        <w:tc>
          <w:tcPr>
            <w:tcW w:w="704" w:type="dxa"/>
            <w:tcBorders>
              <w:bottom w:val="single" w:sz="4" w:space="0" w:color="auto"/>
            </w:tcBorders>
          </w:tcPr>
          <w:p w14:paraId="169537B4" w14:textId="09195CDA" w:rsidR="00026EDD" w:rsidRPr="002C5009" w:rsidRDefault="00026EDD" w:rsidP="00414941">
            <w:pPr>
              <w:pStyle w:val="Sraopastraipa"/>
              <w:numPr>
                <w:ilvl w:val="0"/>
                <w:numId w:val="1"/>
              </w:numPr>
              <w:ind w:hanging="655"/>
              <w:contextualSpacing w:val="0"/>
              <w:jc w:val="both"/>
              <w:rPr>
                <w:rFonts w:ascii="Times New Roman" w:hAnsi="Times New Roman"/>
                <w:bCs/>
                <w:szCs w:val="24"/>
              </w:rPr>
            </w:pPr>
          </w:p>
        </w:tc>
        <w:tc>
          <w:tcPr>
            <w:tcW w:w="9781" w:type="dxa"/>
            <w:tcBorders>
              <w:bottom w:val="single" w:sz="4" w:space="0" w:color="auto"/>
            </w:tcBorders>
            <w:vAlign w:val="center"/>
          </w:tcPr>
          <w:p w14:paraId="7586AC82" w14:textId="77777777" w:rsidR="00026EDD" w:rsidRPr="002C5009" w:rsidRDefault="00026EDD" w:rsidP="00414941">
            <w:pPr>
              <w:rPr>
                <w:rFonts w:ascii="Times New Roman" w:hAnsi="Times New Roman"/>
                <w:szCs w:val="24"/>
                <w:lang w:eastAsia="lt-LT"/>
              </w:rPr>
            </w:pPr>
            <w:r w:rsidRPr="002C5009">
              <w:rPr>
                <w:rFonts w:ascii="Times New Roman" w:hAnsi="Times New Roman"/>
                <w:szCs w:val="24"/>
                <w:lang w:eastAsia="lt-LT"/>
              </w:rPr>
              <w:t>Akumuliatoriaus nuėmimas ir pastatymas</w:t>
            </w:r>
          </w:p>
        </w:tc>
        <w:tc>
          <w:tcPr>
            <w:tcW w:w="3118" w:type="dxa"/>
            <w:tcBorders>
              <w:bottom w:val="single" w:sz="4" w:space="0" w:color="auto"/>
            </w:tcBorders>
            <w:vAlign w:val="center"/>
          </w:tcPr>
          <w:p w14:paraId="4A94F94D" w14:textId="77777777" w:rsidR="00026EDD" w:rsidRPr="002C5009" w:rsidRDefault="00026EDD" w:rsidP="00414941">
            <w:pPr>
              <w:jc w:val="center"/>
              <w:rPr>
                <w:rFonts w:ascii="Times New Roman" w:hAnsi="Times New Roman"/>
                <w:szCs w:val="24"/>
                <w:lang w:eastAsia="lt-LT"/>
              </w:rPr>
            </w:pPr>
            <w:r w:rsidRPr="002C5009">
              <w:rPr>
                <w:rFonts w:ascii="Times New Roman" w:hAnsi="Times New Roman"/>
                <w:szCs w:val="24"/>
                <w:lang w:eastAsia="lt-LT"/>
              </w:rPr>
              <w:t>vnt.</w:t>
            </w:r>
          </w:p>
        </w:tc>
      </w:tr>
      <w:tr w:rsidR="00026EDD" w:rsidRPr="002C5009" w14:paraId="1A0B4EA9" w14:textId="0C3734F8" w:rsidTr="005C0DF8">
        <w:trPr>
          <w:jc w:val="center"/>
        </w:trPr>
        <w:tc>
          <w:tcPr>
            <w:tcW w:w="13603" w:type="dxa"/>
            <w:gridSpan w:val="3"/>
            <w:tcBorders>
              <w:right w:val="nil"/>
            </w:tcBorders>
          </w:tcPr>
          <w:p w14:paraId="3CF7BE33" w14:textId="5E232C68" w:rsidR="00026EDD" w:rsidRPr="002C5009" w:rsidRDefault="00026EDD" w:rsidP="00414941">
            <w:pPr>
              <w:jc w:val="center"/>
              <w:rPr>
                <w:rFonts w:ascii="Times New Roman" w:hAnsi="Times New Roman"/>
                <w:szCs w:val="24"/>
                <w:lang w:eastAsia="lt-LT"/>
              </w:rPr>
            </w:pPr>
            <w:r w:rsidRPr="002C5009">
              <w:rPr>
                <w:rFonts w:ascii="Times New Roman" w:hAnsi="Times New Roman"/>
                <w:b/>
                <w:szCs w:val="24"/>
                <w:lang w:eastAsia="lt-LT"/>
              </w:rPr>
              <w:t>Variklio remontas ir priežiūra</w:t>
            </w:r>
          </w:p>
        </w:tc>
      </w:tr>
      <w:tr w:rsidR="00026EDD" w:rsidRPr="002C5009" w14:paraId="3F547C87" w14:textId="77777777" w:rsidTr="005C0DF8">
        <w:trPr>
          <w:jc w:val="center"/>
        </w:trPr>
        <w:tc>
          <w:tcPr>
            <w:tcW w:w="704" w:type="dxa"/>
          </w:tcPr>
          <w:p w14:paraId="3ED5614B" w14:textId="2D0BD4F0" w:rsidR="00026EDD" w:rsidRPr="002C5009" w:rsidRDefault="00026EDD" w:rsidP="00414941">
            <w:pPr>
              <w:pStyle w:val="Sraopastraipa"/>
              <w:numPr>
                <w:ilvl w:val="0"/>
                <w:numId w:val="1"/>
              </w:numPr>
              <w:ind w:hanging="655"/>
              <w:contextualSpacing w:val="0"/>
              <w:jc w:val="both"/>
              <w:rPr>
                <w:rFonts w:ascii="Times New Roman" w:hAnsi="Times New Roman"/>
                <w:bCs/>
                <w:szCs w:val="24"/>
              </w:rPr>
            </w:pPr>
          </w:p>
        </w:tc>
        <w:tc>
          <w:tcPr>
            <w:tcW w:w="9781" w:type="dxa"/>
            <w:vAlign w:val="center"/>
          </w:tcPr>
          <w:p w14:paraId="1B02410E" w14:textId="77777777" w:rsidR="00026EDD" w:rsidRPr="002C5009" w:rsidRDefault="00026EDD" w:rsidP="00414941">
            <w:pPr>
              <w:rPr>
                <w:rFonts w:ascii="Times New Roman" w:hAnsi="Times New Roman"/>
                <w:szCs w:val="24"/>
                <w:lang w:eastAsia="lt-LT"/>
              </w:rPr>
            </w:pPr>
            <w:r w:rsidRPr="002C5009">
              <w:rPr>
                <w:rFonts w:ascii="Times New Roman" w:hAnsi="Times New Roman"/>
                <w:szCs w:val="24"/>
                <w:lang w:eastAsia="lt-LT"/>
              </w:rPr>
              <w:t>Variklio galvutės nuėmimas</w:t>
            </w:r>
          </w:p>
        </w:tc>
        <w:tc>
          <w:tcPr>
            <w:tcW w:w="3118" w:type="dxa"/>
            <w:vAlign w:val="center"/>
          </w:tcPr>
          <w:p w14:paraId="40868283" w14:textId="77777777" w:rsidR="00026EDD" w:rsidRPr="002C5009" w:rsidRDefault="00026EDD" w:rsidP="00414941">
            <w:pPr>
              <w:jc w:val="center"/>
              <w:rPr>
                <w:rFonts w:ascii="Times New Roman" w:hAnsi="Times New Roman"/>
                <w:szCs w:val="24"/>
                <w:lang w:eastAsia="lt-LT"/>
              </w:rPr>
            </w:pPr>
            <w:r w:rsidRPr="002C5009">
              <w:rPr>
                <w:rFonts w:ascii="Times New Roman" w:hAnsi="Times New Roman"/>
                <w:szCs w:val="24"/>
                <w:lang w:eastAsia="lt-LT"/>
              </w:rPr>
              <w:t>vnt.</w:t>
            </w:r>
          </w:p>
        </w:tc>
      </w:tr>
      <w:tr w:rsidR="00026EDD" w:rsidRPr="002C5009" w14:paraId="0F78239B" w14:textId="77777777" w:rsidTr="005C0DF8">
        <w:trPr>
          <w:jc w:val="center"/>
        </w:trPr>
        <w:tc>
          <w:tcPr>
            <w:tcW w:w="704" w:type="dxa"/>
          </w:tcPr>
          <w:p w14:paraId="273A1EF0" w14:textId="39F4C870" w:rsidR="00026EDD" w:rsidRPr="002C5009" w:rsidRDefault="00026EDD" w:rsidP="00414941">
            <w:pPr>
              <w:pStyle w:val="Sraopastraipa"/>
              <w:numPr>
                <w:ilvl w:val="0"/>
                <w:numId w:val="1"/>
              </w:numPr>
              <w:ind w:hanging="655"/>
              <w:contextualSpacing w:val="0"/>
              <w:jc w:val="both"/>
              <w:rPr>
                <w:rFonts w:ascii="Times New Roman" w:hAnsi="Times New Roman"/>
                <w:bCs/>
                <w:szCs w:val="24"/>
              </w:rPr>
            </w:pPr>
          </w:p>
        </w:tc>
        <w:tc>
          <w:tcPr>
            <w:tcW w:w="9781" w:type="dxa"/>
            <w:vAlign w:val="center"/>
          </w:tcPr>
          <w:p w14:paraId="7BC1AA23" w14:textId="77777777" w:rsidR="00026EDD" w:rsidRPr="002C5009" w:rsidRDefault="00026EDD" w:rsidP="00414941">
            <w:pPr>
              <w:rPr>
                <w:rFonts w:ascii="Times New Roman" w:hAnsi="Times New Roman"/>
                <w:szCs w:val="24"/>
                <w:lang w:eastAsia="lt-LT"/>
              </w:rPr>
            </w:pPr>
            <w:r w:rsidRPr="002C5009">
              <w:rPr>
                <w:rFonts w:ascii="Times New Roman" w:hAnsi="Times New Roman"/>
                <w:szCs w:val="24"/>
                <w:lang w:eastAsia="lt-LT"/>
              </w:rPr>
              <w:t>Variklio galvutės išardymas- surinkimas</w:t>
            </w:r>
          </w:p>
        </w:tc>
        <w:tc>
          <w:tcPr>
            <w:tcW w:w="3118" w:type="dxa"/>
            <w:vAlign w:val="center"/>
          </w:tcPr>
          <w:p w14:paraId="4FA8EF75" w14:textId="77777777" w:rsidR="00026EDD" w:rsidRPr="002C5009" w:rsidRDefault="00026EDD" w:rsidP="00414941">
            <w:pPr>
              <w:jc w:val="center"/>
              <w:rPr>
                <w:rFonts w:ascii="Times New Roman" w:hAnsi="Times New Roman"/>
                <w:szCs w:val="24"/>
                <w:lang w:eastAsia="lt-LT"/>
              </w:rPr>
            </w:pPr>
            <w:r w:rsidRPr="002C5009">
              <w:rPr>
                <w:rFonts w:ascii="Times New Roman" w:hAnsi="Times New Roman"/>
                <w:szCs w:val="24"/>
                <w:lang w:eastAsia="lt-LT"/>
              </w:rPr>
              <w:t>vnt.</w:t>
            </w:r>
          </w:p>
        </w:tc>
      </w:tr>
      <w:tr w:rsidR="00026EDD" w:rsidRPr="002C5009" w14:paraId="477AE2E9" w14:textId="77777777" w:rsidTr="005C0DF8">
        <w:trPr>
          <w:jc w:val="center"/>
        </w:trPr>
        <w:tc>
          <w:tcPr>
            <w:tcW w:w="704" w:type="dxa"/>
          </w:tcPr>
          <w:p w14:paraId="0EFAACBB" w14:textId="7EBA54F0" w:rsidR="00026EDD" w:rsidRPr="002C5009" w:rsidRDefault="00026EDD" w:rsidP="00414941">
            <w:pPr>
              <w:pStyle w:val="Sraopastraipa"/>
              <w:numPr>
                <w:ilvl w:val="0"/>
                <w:numId w:val="1"/>
              </w:numPr>
              <w:ind w:hanging="655"/>
              <w:contextualSpacing w:val="0"/>
              <w:jc w:val="both"/>
              <w:rPr>
                <w:rFonts w:ascii="Times New Roman" w:hAnsi="Times New Roman"/>
                <w:bCs/>
                <w:szCs w:val="24"/>
              </w:rPr>
            </w:pPr>
          </w:p>
        </w:tc>
        <w:tc>
          <w:tcPr>
            <w:tcW w:w="9781" w:type="dxa"/>
            <w:vAlign w:val="center"/>
          </w:tcPr>
          <w:p w14:paraId="41C136FC" w14:textId="77777777" w:rsidR="00026EDD" w:rsidRPr="002C5009" w:rsidRDefault="00026EDD" w:rsidP="00414941">
            <w:pPr>
              <w:rPr>
                <w:rFonts w:ascii="Times New Roman" w:hAnsi="Times New Roman"/>
                <w:szCs w:val="24"/>
                <w:lang w:eastAsia="lt-LT"/>
              </w:rPr>
            </w:pPr>
            <w:r w:rsidRPr="002C5009">
              <w:rPr>
                <w:rFonts w:ascii="Times New Roman" w:hAnsi="Times New Roman"/>
                <w:szCs w:val="24"/>
                <w:lang w:eastAsia="lt-LT"/>
              </w:rPr>
              <w:t>Paskirstymo dirželio keitimas</w:t>
            </w:r>
          </w:p>
        </w:tc>
        <w:tc>
          <w:tcPr>
            <w:tcW w:w="3118" w:type="dxa"/>
            <w:vAlign w:val="center"/>
          </w:tcPr>
          <w:p w14:paraId="2C672C1A" w14:textId="77777777" w:rsidR="00026EDD" w:rsidRPr="002C5009" w:rsidRDefault="00026EDD" w:rsidP="00414941">
            <w:pPr>
              <w:jc w:val="center"/>
              <w:rPr>
                <w:rFonts w:ascii="Times New Roman" w:hAnsi="Times New Roman"/>
                <w:szCs w:val="24"/>
                <w:lang w:eastAsia="lt-LT"/>
              </w:rPr>
            </w:pPr>
            <w:r w:rsidRPr="002C5009">
              <w:rPr>
                <w:rFonts w:ascii="Times New Roman" w:hAnsi="Times New Roman"/>
                <w:szCs w:val="24"/>
                <w:lang w:eastAsia="lt-LT"/>
              </w:rPr>
              <w:t>vnt.</w:t>
            </w:r>
          </w:p>
        </w:tc>
      </w:tr>
      <w:tr w:rsidR="00026EDD" w:rsidRPr="002C5009" w14:paraId="3AB5FB70" w14:textId="77777777" w:rsidTr="005C0DF8">
        <w:trPr>
          <w:jc w:val="center"/>
        </w:trPr>
        <w:tc>
          <w:tcPr>
            <w:tcW w:w="704" w:type="dxa"/>
          </w:tcPr>
          <w:p w14:paraId="2D7686EE" w14:textId="7D133ABE" w:rsidR="00026EDD" w:rsidRPr="002C5009" w:rsidRDefault="00026EDD" w:rsidP="00414941">
            <w:pPr>
              <w:pStyle w:val="Sraopastraipa"/>
              <w:numPr>
                <w:ilvl w:val="0"/>
                <w:numId w:val="1"/>
              </w:numPr>
              <w:ind w:hanging="655"/>
              <w:contextualSpacing w:val="0"/>
              <w:jc w:val="both"/>
              <w:rPr>
                <w:rFonts w:ascii="Times New Roman" w:hAnsi="Times New Roman"/>
                <w:bCs/>
                <w:szCs w:val="24"/>
              </w:rPr>
            </w:pPr>
          </w:p>
        </w:tc>
        <w:tc>
          <w:tcPr>
            <w:tcW w:w="9781" w:type="dxa"/>
            <w:vAlign w:val="center"/>
          </w:tcPr>
          <w:p w14:paraId="37232B08" w14:textId="77777777" w:rsidR="00026EDD" w:rsidRPr="002C5009" w:rsidRDefault="00026EDD" w:rsidP="00414941">
            <w:pPr>
              <w:rPr>
                <w:rFonts w:ascii="Times New Roman" w:hAnsi="Times New Roman"/>
                <w:szCs w:val="24"/>
                <w:lang w:eastAsia="lt-LT"/>
              </w:rPr>
            </w:pPr>
            <w:r w:rsidRPr="002C5009">
              <w:rPr>
                <w:rFonts w:ascii="Times New Roman" w:hAnsi="Times New Roman"/>
                <w:szCs w:val="24"/>
                <w:lang w:eastAsia="lt-LT"/>
              </w:rPr>
              <w:t>Benzininio variklio kuro siurblio keitimas</w:t>
            </w:r>
          </w:p>
        </w:tc>
        <w:tc>
          <w:tcPr>
            <w:tcW w:w="3118" w:type="dxa"/>
            <w:vAlign w:val="center"/>
          </w:tcPr>
          <w:p w14:paraId="5B36B230" w14:textId="77777777" w:rsidR="00026EDD" w:rsidRPr="002C5009" w:rsidRDefault="00026EDD" w:rsidP="00414941">
            <w:pPr>
              <w:jc w:val="center"/>
              <w:rPr>
                <w:rFonts w:ascii="Times New Roman" w:hAnsi="Times New Roman"/>
                <w:szCs w:val="24"/>
                <w:lang w:eastAsia="lt-LT"/>
              </w:rPr>
            </w:pPr>
            <w:r w:rsidRPr="002C5009">
              <w:rPr>
                <w:rFonts w:ascii="Times New Roman" w:hAnsi="Times New Roman"/>
                <w:szCs w:val="24"/>
                <w:lang w:eastAsia="lt-LT"/>
              </w:rPr>
              <w:t>vnt.</w:t>
            </w:r>
          </w:p>
        </w:tc>
      </w:tr>
      <w:tr w:rsidR="00026EDD" w:rsidRPr="002C5009" w14:paraId="5076B65A" w14:textId="77777777" w:rsidTr="005C0DF8">
        <w:trPr>
          <w:jc w:val="center"/>
        </w:trPr>
        <w:tc>
          <w:tcPr>
            <w:tcW w:w="704" w:type="dxa"/>
          </w:tcPr>
          <w:p w14:paraId="727BBFC4" w14:textId="65C1944A" w:rsidR="00026EDD" w:rsidRPr="002C5009" w:rsidRDefault="00026EDD" w:rsidP="00414941">
            <w:pPr>
              <w:pStyle w:val="Sraopastraipa"/>
              <w:numPr>
                <w:ilvl w:val="0"/>
                <w:numId w:val="1"/>
              </w:numPr>
              <w:ind w:hanging="655"/>
              <w:contextualSpacing w:val="0"/>
              <w:jc w:val="both"/>
              <w:rPr>
                <w:rFonts w:ascii="Times New Roman" w:hAnsi="Times New Roman"/>
                <w:bCs/>
                <w:szCs w:val="24"/>
              </w:rPr>
            </w:pPr>
          </w:p>
        </w:tc>
        <w:tc>
          <w:tcPr>
            <w:tcW w:w="9781" w:type="dxa"/>
            <w:vAlign w:val="center"/>
          </w:tcPr>
          <w:p w14:paraId="1078B85E" w14:textId="684CB361" w:rsidR="00026EDD" w:rsidRPr="002C5009" w:rsidRDefault="00026EDD" w:rsidP="00414941">
            <w:pPr>
              <w:rPr>
                <w:rFonts w:ascii="Times New Roman" w:hAnsi="Times New Roman"/>
                <w:szCs w:val="24"/>
                <w:lang w:eastAsia="lt-LT"/>
              </w:rPr>
            </w:pPr>
            <w:r w:rsidRPr="002C5009">
              <w:rPr>
                <w:rFonts w:ascii="Times New Roman" w:hAnsi="Times New Roman"/>
                <w:szCs w:val="24"/>
                <w:lang w:eastAsia="lt-LT"/>
              </w:rPr>
              <w:t>Dyzelinio variklio purkštuko keitimas</w:t>
            </w:r>
          </w:p>
        </w:tc>
        <w:tc>
          <w:tcPr>
            <w:tcW w:w="3118" w:type="dxa"/>
            <w:vAlign w:val="center"/>
          </w:tcPr>
          <w:p w14:paraId="0245B2DD" w14:textId="2A3BD123" w:rsidR="00026EDD" w:rsidRPr="002C5009" w:rsidRDefault="00026EDD" w:rsidP="00414941">
            <w:pPr>
              <w:jc w:val="center"/>
              <w:rPr>
                <w:rFonts w:ascii="Times New Roman" w:hAnsi="Times New Roman"/>
                <w:szCs w:val="24"/>
                <w:lang w:eastAsia="lt-LT"/>
              </w:rPr>
            </w:pPr>
            <w:r w:rsidRPr="002C5009">
              <w:rPr>
                <w:rFonts w:ascii="Times New Roman" w:hAnsi="Times New Roman"/>
                <w:szCs w:val="24"/>
                <w:lang w:eastAsia="lt-LT"/>
              </w:rPr>
              <w:t>vnt.</w:t>
            </w:r>
          </w:p>
        </w:tc>
      </w:tr>
      <w:tr w:rsidR="00026EDD" w:rsidRPr="002C5009" w14:paraId="598151FF" w14:textId="77777777" w:rsidTr="005C0DF8">
        <w:trPr>
          <w:jc w:val="center"/>
        </w:trPr>
        <w:tc>
          <w:tcPr>
            <w:tcW w:w="704" w:type="dxa"/>
          </w:tcPr>
          <w:p w14:paraId="753E895D" w14:textId="4E62D218" w:rsidR="00026EDD" w:rsidRPr="002C5009" w:rsidRDefault="00026EDD" w:rsidP="00414941">
            <w:pPr>
              <w:pStyle w:val="Sraopastraipa"/>
              <w:numPr>
                <w:ilvl w:val="0"/>
                <w:numId w:val="1"/>
              </w:numPr>
              <w:ind w:hanging="655"/>
              <w:contextualSpacing w:val="0"/>
              <w:jc w:val="both"/>
              <w:rPr>
                <w:rFonts w:ascii="Times New Roman" w:hAnsi="Times New Roman"/>
                <w:bCs/>
                <w:szCs w:val="24"/>
              </w:rPr>
            </w:pPr>
          </w:p>
        </w:tc>
        <w:tc>
          <w:tcPr>
            <w:tcW w:w="9781" w:type="dxa"/>
            <w:vAlign w:val="center"/>
          </w:tcPr>
          <w:p w14:paraId="7B28997C" w14:textId="1A0DE529" w:rsidR="00026EDD" w:rsidRPr="002C5009" w:rsidRDefault="00026EDD" w:rsidP="00414941">
            <w:pPr>
              <w:rPr>
                <w:rFonts w:ascii="Times New Roman" w:hAnsi="Times New Roman"/>
                <w:szCs w:val="24"/>
                <w:lang w:eastAsia="lt-LT"/>
              </w:rPr>
            </w:pPr>
            <w:r w:rsidRPr="002C5009">
              <w:rPr>
                <w:rFonts w:ascii="Times New Roman" w:hAnsi="Times New Roman"/>
                <w:szCs w:val="24"/>
                <w:lang w:eastAsia="lt-LT"/>
              </w:rPr>
              <w:t>Benzininio variklio purkštuko keitimas</w:t>
            </w:r>
          </w:p>
        </w:tc>
        <w:tc>
          <w:tcPr>
            <w:tcW w:w="3118" w:type="dxa"/>
            <w:vAlign w:val="center"/>
          </w:tcPr>
          <w:p w14:paraId="5F952F0B" w14:textId="604F985A" w:rsidR="00026EDD" w:rsidRPr="002C5009" w:rsidRDefault="00026EDD" w:rsidP="00414941">
            <w:pPr>
              <w:jc w:val="center"/>
              <w:rPr>
                <w:rFonts w:ascii="Times New Roman" w:hAnsi="Times New Roman"/>
                <w:szCs w:val="24"/>
                <w:lang w:eastAsia="lt-LT"/>
              </w:rPr>
            </w:pPr>
            <w:r w:rsidRPr="002C5009">
              <w:rPr>
                <w:rFonts w:ascii="Times New Roman" w:hAnsi="Times New Roman"/>
                <w:szCs w:val="24"/>
                <w:lang w:eastAsia="lt-LT"/>
              </w:rPr>
              <w:t>vnt.</w:t>
            </w:r>
          </w:p>
        </w:tc>
      </w:tr>
      <w:tr w:rsidR="00026EDD" w:rsidRPr="002C5009" w14:paraId="65780EA0" w14:textId="77777777" w:rsidTr="005C0DF8">
        <w:trPr>
          <w:jc w:val="center"/>
        </w:trPr>
        <w:tc>
          <w:tcPr>
            <w:tcW w:w="704" w:type="dxa"/>
          </w:tcPr>
          <w:p w14:paraId="513385DE" w14:textId="4022BC2F" w:rsidR="00026EDD" w:rsidRPr="002C5009" w:rsidRDefault="00026EDD" w:rsidP="00414941">
            <w:pPr>
              <w:pStyle w:val="Sraopastraipa"/>
              <w:numPr>
                <w:ilvl w:val="0"/>
                <w:numId w:val="1"/>
              </w:numPr>
              <w:ind w:hanging="655"/>
              <w:contextualSpacing w:val="0"/>
              <w:jc w:val="both"/>
              <w:rPr>
                <w:rFonts w:ascii="Times New Roman" w:hAnsi="Times New Roman"/>
                <w:bCs/>
                <w:szCs w:val="24"/>
              </w:rPr>
            </w:pPr>
          </w:p>
        </w:tc>
        <w:tc>
          <w:tcPr>
            <w:tcW w:w="9781" w:type="dxa"/>
            <w:vAlign w:val="center"/>
          </w:tcPr>
          <w:p w14:paraId="40A37482" w14:textId="1B675E67" w:rsidR="00026EDD" w:rsidRPr="002C5009" w:rsidRDefault="00026EDD" w:rsidP="00414941">
            <w:pPr>
              <w:rPr>
                <w:rFonts w:ascii="Times New Roman" w:hAnsi="Times New Roman"/>
                <w:szCs w:val="24"/>
                <w:lang w:eastAsia="lt-LT"/>
              </w:rPr>
            </w:pPr>
            <w:r w:rsidRPr="002C5009">
              <w:rPr>
                <w:rFonts w:ascii="Times New Roman" w:hAnsi="Times New Roman"/>
                <w:szCs w:val="24"/>
                <w:lang w:eastAsia="lt-LT"/>
              </w:rPr>
              <w:t xml:space="preserve">Dyzelinio variklio kaitinimo žvakės keitimas </w:t>
            </w:r>
          </w:p>
        </w:tc>
        <w:tc>
          <w:tcPr>
            <w:tcW w:w="3118" w:type="dxa"/>
            <w:vAlign w:val="center"/>
          </w:tcPr>
          <w:p w14:paraId="59B9776A" w14:textId="2A2F2146" w:rsidR="00026EDD" w:rsidRPr="002C5009" w:rsidRDefault="00026EDD" w:rsidP="00414941">
            <w:pPr>
              <w:jc w:val="center"/>
              <w:rPr>
                <w:rFonts w:ascii="Times New Roman" w:hAnsi="Times New Roman"/>
                <w:szCs w:val="24"/>
                <w:lang w:eastAsia="lt-LT"/>
              </w:rPr>
            </w:pPr>
            <w:r w:rsidRPr="002C5009">
              <w:rPr>
                <w:rFonts w:ascii="Times New Roman" w:hAnsi="Times New Roman"/>
                <w:szCs w:val="24"/>
                <w:lang w:eastAsia="lt-LT"/>
              </w:rPr>
              <w:t>vnt.</w:t>
            </w:r>
          </w:p>
        </w:tc>
      </w:tr>
      <w:tr w:rsidR="00026EDD" w:rsidRPr="002C5009" w14:paraId="40AA7E7E" w14:textId="77777777" w:rsidTr="005C0DF8">
        <w:trPr>
          <w:jc w:val="center"/>
        </w:trPr>
        <w:tc>
          <w:tcPr>
            <w:tcW w:w="704" w:type="dxa"/>
          </w:tcPr>
          <w:p w14:paraId="49D5FC79" w14:textId="0F9A2C45" w:rsidR="00026EDD" w:rsidRPr="002C5009" w:rsidRDefault="00026EDD" w:rsidP="00414941">
            <w:pPr>
              <w:pStyle w:val="Sraopastraipa"/>
              <w:numPr>
                <w:ilvl w:val="0"/>
                <w:numId w:val="1"/>
              </w:numPr>
              <w:ind w:hanging="655"/>
              <w:contextualSpacing w:val="0"/>
              <w:jc w:val="both"/>
              <w:rPr>
                <w:rFonts w:ascii="Times New Roman" w:hAnsi="Times New Roman"/>
                <w:bCs/>
                <w:szCs w:val="24"/>
              </w:rPr>
            </w:pPr>
          </w:p>
        </w:tc>
        <w:tc>
          <w:tcPr>
            <w:tcW w:w="9781" w:type="dxa"/>
            <w:vAlign w:val="center"/>
          </w:tcPr>
          <w:p w14:paraId="31437A76" w14:textId="257CC0BD" w:rsidR="00026EDD" w:rsidRPr="002C5009" w:rsidRDefault="00026EDD" w:rsidP="00414941">
            <w:pPr>
              <w:rPr>
                <w:rFonts w:ascii="Times New Roman" w:hAnsi="Times New Roman"/>
                <w:szCs w:val="24"/>
                <w:lang w:eastAsia="lt-LT"/>
              </w:rPr>
            </w:pPr>
            <w:r w:rsidRPr="002C5009">
              <w:rPr>
                <w:rFonts w:ascii="Times New Roman" w:hAnsi="Times New Roman"/>
                <w:szCs w:val="24"/>
                <w:lang w:eastAsia="lt-LT"/>
              </w:rPr>
              <w:t>Benzininio variklio žvakės keitimas</w:t>
            </w:r>
          </w:p>
        </w:tc>
        <w:tc>
          <w:tcPr>
            <w:tcW w:w="3118" w:type="dxa"/>
            <w:vAlign w:val="center"/>
          </w:tcPr>
          <w:p w14:paraId="04BDC5CE" w14:textId="70C5E4A9" w:rsidR="00026EDD" w:rsidRPr="002C5009" w:rsidRDefault="00026EDD" w:rsidP="00414941">
            <w:pPr>
              <w:jc w:val="center"/>
              <w:rPr>
                <w:rFonts w:ascii="Times New Roman" w:hAnsi="Times New Roman"/>
                <w:szCs w:val="24"/>
                <w:lang w:eastAsia="lt-LT"/>
              </w:rPr>
            </w:pPr>
            <w:r w:rsidRPr="002C5009">
              <w:rPr>
                <w:rFonts w:ascii="Times New Roman" w:hAnsi="Times New Roman"/>
                <w:szCs w:val="24"/>
                <w:lang w:eastAsia="lt-LT"/>
              </w:rPr>
              <w:t>vnt.</w:t>
            </w:r>
          </w:p>
        </w:tc>
      </w:tr>
      <w:tr w:rsidR="00026EDD" w:rsidRPr="002C5009" w14:paraId="6AAD3272" w14:textId="77777777" w:rsidTr="005C0DF8">
        <w:trPr>
          <w:jc w:val="center"/>
        </w:trPr>
        <w:tc>
          <w:tcPr>
            <w:tcW w:w="704" w:type="dxa"/>
          </w:tcPr>
          <w:p w14:paraId="67C380B6" w14:textId="28A11AB3" w:rsidR="00026EDD" w:rsidRPr="002C5009" w:rsidRDefault="00026EDD" w:rsidP="00414941">
            <w:pPr>
              <w:pStyle w:val="Sraopastraipa"/>
              <w:numPr>
                <w:ilvl w:val="0"/>
                <w:numId w:val="1"/>
              </w:numPr>
              <w:ind w:hanging="655"/>
              <w:contextualSpacing w:val="0"/>
              <w:jc w:val="both"/>
              <w:rPr>
                <w:rFonts w:ascii="Times New Roman" w:hAnsi="Times New Roman"/>
                <w:bCs/>
                <w:szCs w:val="24"/>
              </w:rPr>
            </w:pPr>
          </w:p>
        </w:tc>
        <w:tc>
          <w:tcPr>
            <w:tcW w:w="9781" w:type="dxa"/>
            <w:vAlign w:val="center"/>
          </w:tcPr>
          <w:p w14:paraId="522DB742" w14:textId="77777777" w:rsidR="00026EDD" w:rsidRPr="002C5009" w:rsidRDefault="00026EDD" w:rsidP="00414941">
            <w:pPr>
              <w:rPr>
                <w:rFonts w:ascii="Times New Roman" w:hAnsi="Times New Roman"/>
                <w:szCs w:val="24"/>
                <w:lang w:eastAsia="lt-LT"/>
              </w:rPr>
            </w:pPr>
            <w:r w:rsidRPr="002C5009">
              <w:rPr>
                <w:rFonts w:ascii="Times New Roman" w:hAnsi="Times New Roman"/>
                <w:szCs w:val="24"/>
                <w:lang w:eastAsia="lt-LT"/>
              </w:rPr>
              <w:t>Dyzelinio variklio degimo nustatymas</w:t>
            </w:r>
          </w:p>
        </w:tc>
        <w:tc>
          <w:tcPr>
            <w:tcW w:w="3118" w:type="dxa"/>
            <w:vAlign w:val="center"/>
          </w:tcPr>
          <w:p w14:paraId="3EDC4375" w14:textId="77777777" w:rsidR="00026EDD" w:rsidRPr="002C5009" w:rsidRDefault="00026EDD" w:rsidP="00414941">
            <w:pPr>
              <w:jc w:val="center"/>
              <w:rPr>
                <w:rFonts w:ascii="Times New Roman" w:hAnsi="Times New Roman"/>
                <w:szCs w:val="24"/>
                <w:lang w:eastAsia="lt-LT"/>
              </w:rPr>
            </w:pPr>
            <w:r w:rsidRPr="002C5009">
              <w:rPr>
                <w:rFonts w:ascii="Times New Roman" w:hAnsi="Times New Roman"/>
                <w:szCs w:val="24"/>
                <w:lang w:eastAsia="lt-LT"/>
              </w:rPr>
              <w:t>vnt.</w:t>
            </w:r>
          </w:p>
        </w:tc>
      </w:tr>
      <w:tr w:rsidR="00026EDD" w:rsidRPr="002C5009" w14:paraId="7BBB40A1" w14:textId="77777777" w:rsidTr="005C0DF8">
        <w:trPr>
          <w:jc w:val="center"/>
        </w:trPr>
        <w:tc>
          <w:tcPr>
            <w:tcW w:w="704" w:type="dxa"/>
          </w:tcPr>
          <w:p w14:paraId="11751C7A" w14:textId="478A1161" w:rsidR="00026EDD" w:rsidRPr="002C5009" w:rsidRDefault="00026EDD" w:rsidP="00414941">
            <w:pPr>
              <w:pStyle w:val="Sraopastraipa"/>
              <w:numPr>
                <w:ilvl w:val="0"/>
                <w:numId w:val="1"/>
              </w:numPr>
              <w:ind w:hanging="655"/>
              <w:contextualSpacing w:val="0"/>
              <w:jc w:val="both"/>
              <w:rPr>
                <w:rFonts w:ascii="Times New Roman" w:hAnsi="Times New Roman"/>
                <w:bCs/>
                <w:szCs w:val="24"/>
              </w:rPr>
            </w:pPr>
          </w:p>
        </w:tc>
        <w:tc>
          <w:tcPr>
            <w:tcW w:w="9781" w:type="dxa"/>
            <w:vAlign w:val="center"/>
          </w:tcPr>
          <w:p w14:paraId="54D23EB9" w14:textId="77777777" w:rsidR="00026EDD" w:rsidRPr="002C5009" w:rsidRDefault="00026EDD" w:rsidP="00414941">
            <w:pPr>
              <w:rPr>
                <w:rFonts w:ascii="Times New Roman" w:hAnsi="Times New Roman"/>
                <w:szCs w:val="24"/>
                <w:lang w:eastAsia="lt-LT"/>
              </w:rPr>
            </w:pPr>
            <w:r w:rsidRPr="002C5009">
              <w:rPr>
                <w:rFonts w:ascii="Times New Roman" w:hAnsi="Times New Roman"/>
                <w:szCs w:val="24"/>
                <w:lang w:eastAsia="lt-LT"/>
              </w:rPr>
              <w:t>Oro filtro keitimas</w:t>
            </w:r>
          </w:p>
        </w:tc>
        <w:tc>
          <w:tcPr>
            <w:tcW w:w="3118" w:type="dxa"/>
            <w:vAlign w:val="center"/>
          </w:tcPr>
          <w:p w14:paraId="20BD2736" w14:textId="77777777" w:rsidR="00026EDD" w:rsidRPr="002C5009" w:rsidRDefault="00026EDD" w:rsidP="00414941">
            <w:pPr>
              <w:jc w:val="center"/>
              <w:rPr>
                <w:rFonts w:ascii="Times New Roman" w:hAnsi="Times New Roman"/>
                <w:szCs w:val="24"/>
                <w:lang w:eastAsia="lt-LT"/>
              </w:rPr>
            </w:pPr>
            <w:r w:rsidRPr="002C5009">
              <w:rPr>
                <w:rFonts w:ascii="Times New Roman" w:hAnsi="Times New Roman"/>
                <w:szCs w:val="24"/>
                <w:lang w:eastAsia="lt-LT"/>
              </w:rPr>
              <w:t>vnt.</w:t>
            </w:r>
          </w:p>
        </w:tc>
      </w:tr>
      <w:tr w:rsidR="00026EDD" w:rsidRPr="002C5009" w14:paraId="440CEA0F" w14:textId="77777777" w:rsidTr="005C0DF8">
        <w:trPr>
          <w:jc w:val="center"/>
        </w:trPr>
        <w:tc>
          <w:tcPr>
            <w:tcW w:w="704" w:type="dxa"/>
          </w:tcPr>
          <w:p w14:paraId="59AB4F28" w14:textId="16C9939A" w:rsidR="00026EDD" w:rsidRPr="002C5009" w:rsidRDefault="00026EDD" w:rsidP="00414941">
            <w:pPr>
              <w:pStyle w:val="Sraopastraipa"/>
              <w:numPr>
                <w:ilvl w:val="0"/>
                <w:numId w:val="1"/>
              </w:numPr>
              <w:ind w:hanging="655"/>
              <w:contextualSpacing w:val="0"/>
              <w:jc w:val="both"/>
              <w:rPr>
                <w:rFonts w:ascii="Times New Roman" w:hAnsi="Times New Roman"/>
                <w:bCs/>
                <w:szCs w:val="24"/>
              </w:rPr>
            </w:pPr>
          </w:p>
        </w:tc>
        <w:tc>
          <w:tcPr>
            <w:tcW w:w="9781" w:type="dxa"/>
            <w:vAlign w:val="center"/>
          </w:tcPr>
          <w:p w14:paraId="1C089650" w14:textId="77777777" w:rsidR="00026EDD" w:rsidRPr="002C5009" w:rsidRDefault="00026EDD" w:rsidP="00414941">
            <w:pPr>
              <w:rPr>
                <w:rFonts w:ascii="Times New Roman" w:hAnsi="Times New Roman"/>
                <w:szCs w:val="24"/>
                <w:lang w:eastAsia="lt-LT"/>
              </w:rPr>
            </w:pPr>
            <w:r w:rsidRPr="002C5009">
              <w:rPr>
                <w:rFonts w:ascii="Times New Roman" w:hAnsi="Times New Roman"/>
                <w:szCs w:val="24"/>
                <w:lang w:eastAsia="lt-LT"/>
              </w:rPr>
              <w:t>Kuro filtro keitimas</w:t>
            </w:r>
          </w:p>
        </w:tc>
        <w:tc>
          <w:tcPr>
            <w:tcW w:w="3118" w:type="dxa"/>
            <w:vAlign w:val="center"/>
          </w:tcPr>
          <w:p w14:paraId="107B3A4E" w14:textId="77777777" w:rsidR="00026EDD" w:rsidRPr="002C5009" w:rsidRDefault="00026EDD" w:rsidP="00414941">
            <w:pPr>
              <w:jc w:val="center"/>
              <w:rPr>
                <w:rFonts w:ascii="Times New Roman" w:hAnsi="Times New Roman"/>
                <w:szCs w:val="24"/>
                <w:lang w:eastAsia="lt-LT"/>
              </w:rPr>
            </w:pPr>
            <w:r w:rsidRPr="002C5009">
              <w:rPr>
                <w:rFonts w:ascii="Times New Roman" w:hAnsi="Times New Roman"/>
                <w:szCs w:val="24"/>
                <w:lang w:eastAsia="lt-LT"/>
              </w:rPr>
              <w:t>vnt.</w:t>
            </w:r>
          </w:p>
        </w:tc>
      </w:tr>
      <w:tr w:rsidR="00026EDD" w:rsidRPr="002C5009" w14:paraId="1F04A1A8" w14:textId="77777777" w:rsidTr="005C0DF8">
        <w:trPr>
          <w:jc w:val="center"/>
        </w:trPr>
        <w:tc>
          <w:tcPr>
            <w:tcW w:w="704" w:type="dxa"/>
          </w:tcPr>
          <w:p w14:paraId="3E7C2421" w14:textId="4E303ADC" w:rsidR="00026EDD" w:rsidRPr="002C5009" w:rsidRDefault="00026EDD" w:rsidP="00414941">
            <w:pPr>
              <w:pStyle w:val="Sraopastraipa"/>
              <w:numPr>
                <w:ilvl w:val="0"/>
                <w:numId w:val="1"/>
              </w:numPr>
              <w:ind w:hanging="655"/>
              <w:contextualSpacing w:val="0"/>
              <w:jc w:val="both"/>
              <w:rPr>
                <w:rFonts w:ascii="Times New Roman" w:hAnsi="Times New Roman"/>
                <w:bCs/>
                <w:szCs w:val="24"/>
              </w:rPr>
            </w:pPr>
          </w:p>
        </w:tc>
        <w:tc>
          <w:tcPr>
            <w:tcW w:w="9781" w:type="dxa"/>
            <w:vAlign w:val="center"/>
          </w:tcPr>
          <w:p w14:paraId="3B82E84B" w14:textId="77777777" w:rsidR="00026EDD" w:rsidRPr="002C5009" w:rsidRDefault="00026EDD" w:rsidP="00414941">
            <w:pPr>
              <w:rPr>
                <w:rFonts w:ascii="Times New Roman" w:hAnsi="Times New Roman"/>
                <w:szCs w:val="24"/>
                <w:lang w:eastAsia="lt-LT"/>
              </w:rPr>
            </w:pPr>
            <w:r w:rsidRPr="002C5009">
              <w:rPr>
                <w:rFonts w:ascii="Times New Roman" w:hAnsi="Times New Roman"/>
                <w:szCs w:val="24"/>
                <w:lang w:eastAsia="lt-LT"/>
              </w:rPr>
              <w:t xml:space="preserve">Tepalo filtro keitimas </w:t>
            </w:r>
          </w:p>
        </w:tc>
        <w:tc>
          <w:tcPr>
            <w:tcW w:w="3118" w:type="dxa"/>
            <w:vAlign w:val="center"/>
          </w:tcPr>
          <w:p w14:paraId="28166B13" w14:textId="77777777" w:rsidR="00026EDD" w:rsidRPr="002C5009" w:rsidRDefault="00026EDD" w:rsidP="00414941">
            <w:pPr>
              <w:jc w:val="center"/>
              <w:rPr>
                <w:rFonts w:ascii="Times New Roman" w:hAnsi="Times New Roman"/>
                <w:szCs w:val="24"/>
                <w:lang w:eastAsia="lt-LT"/>
              </w:rPr>
            </w:pPr>
            <w:r w:rsidRPr="002C5009">
              <w:rPr>
                <w:rFonts w:ascii="Times New Roman" w:hAnsi="Times New Roman"/>
                <w:szCs w:val="24"/>
                <w:lang w:eastAsia="lt-LT"/>
              </w:rPr>
              <w:t>vnt.</w:t>
            </w:r>
          </w:p>
        </w:tc>
      </w:tr>
      <w:tr w:rsidR="00026EDD" w:rsidRPr="002C5009" w14:paraId="0C8D8F26" w14:textId="77777777" w:rsidTr="005C0DF8">
        <w:trPr>
          <w:jc w:val="center"/>
        </w:trPr>
        <w:tc>
          <w:tcPr>
            <w:tcW w:w="704" w:type="dxa"/>
            <w:tcBorders>
              <w:bottom w:val="single" w:sz="4" w:space="0" w:color="auto"/>
            </w:tcBorders>
          </w:tcPr>
          <w:p w14:paraId="0FBA678D" w14:textId="2B4EE171" w:rsidR="00026EDD" w:rsidRPr="002C5009" w:rsidRDefault="00026EDD" w:rsidP="00414941">
            <w:pPr>
              <w:pStyle w:val="Sraopastraipa"/>
              <w:numPr>
                <w:ilvl w:val="0"/>
                <w:numId w:val="1"/>
              </w:numPr>
              <w:ind w:hanging="655"/>
              <w:contextualSpacing w:val="0"/>
              <w:jc w:val="both"/>
              <w:rPr>
                <w:rFonts w:ascii="Times New Roman" w:hAnsi="Times New Roman"/>
                <w:bCs/>
                <w:szCs w:val="24"/>
              </w:rPr>
            </w:pPr>
          </w:p>
        </w:tc>
        <w:tc>
          <w:tcPr>
            <w:tcW w:w="9781" w:type="dxa"/>
            <w:tcBorders>
              <w:bottom w:val="single" w:sz="4" w:space="0" w:color="auto"/>
            </w:tcBorders>
            <w:vAlign w:val="center"/>
          </w:tcPr>
          <w:p w14:paraId="7D234491" w14:textId="47F2443F" w:rsidR="00026EDD" w:rsidRPr="002C5009" w:rsidRDefault="00026EDD" w:rsidP="00414941">
            <w:pPr>
              <w:rPr>
                <w:rFonts w:ascii="Times New Roman" w:hAnsi="Times New Roman"/>
                <w:szCs w:val="24"/>
                <w:lang w:eastAsia="lt-LT"/>
              </w:rPr>
            </w:pPr>
            <w:r w:rsidRPr="002C5009">
              <w:rPr>
                <w:rFonts w:ascii="Times New Roman" w:hAnsi="Times New Roman"/>
                <w:szCs w:val="24"/>
                <w:lang w:eastAsia="lt-LT"/>
              </w:rPr>
              <w:t>Variklio tepalo keitimas</w:t>
            </w:r>
          </w:p>
        </w:tc>
        <w:tc>
          <w:tcPr>
            <w:tcW w:w="3118" w:type="dxa"/>
            <w:tcBorders>
              <w:bottom w:val="single" w:sz="4" w:space="0" w:color="auto"/>
            </w:tcBorders>
            <w:vAlign w:val="center"/>
          </w:tcPr>
          <w:p w14:paraId="4D0A5F4B" w14:textId="77777777" w:rsidR="00026EDD" w:rsidRPr="002C5009" w:rsidRDefault="00026EDD" w:rsidP="00414941">
            <w:pPr>
              <w:jc w:val="center"/>
              <w:rPr>
                <w:rFonts w:ascii="Times New Roman" w:hAnsi="Times New Roman"/>
                <w:szCs w:val="24"/>
                <w:lang w:eastAsia="lt-LT"/>
              </w:rPr>
            </w:pPr>
            <w:r w:rsidRPr="002C5009">
              <w:rPr>
                <w:rFonts w:ascii="Times New Roman" w:hAnsi="Times New Roman"/>
                <w:szCs w:val="24"/>
                <w:lang w:eastAsia="lt-LT"/>
              </w:rPr>
              <w:t>vnt.</w:t>
            </w:r>
          </w:p>
        </w:tc>
      </w:tr>
      <w:tr w:rsidR="00026EDD" w:rsidRPr="002C5009" w14:paraId="5BDAF503" w14:textId="06AEB348" w:rsidTr="005C0DF8">
        <w:trPr>
          <w:jc w:val="center"/>
        </w:trPr>
        <w:tc>
          <w:tcPr>
            <w:tcW w:w="13603" w:type="dxa"/>
            <w:gridSpan w:val="3"/>
            <w:tcBorders>
              <w:right w:val="nil"/>
            </w:tcBorders>
          </w:tcPr>
          <w:p w14:paraId="77207A97" w14:textId="77777777" w:rsidR="00026EDD" w:rsidRPr="002C5009" w:rsidRDefault="00026EDD" w:rsidP="00414941">
            <w:pPr>
              <w:jc w:val="center"/>
              <w:rPr>
                <w:rFonts w:ascii="Times New Roman" w:hAnsi="Times New Roman"/>
                <w:szCs w:val="24"/>
                <w:lang w:eastAsia="lt-LT"/>
              </w:rPr>
            </w:pPr>
            <w:r w:rsidRPr="002C5009">
              <w:rPr>
                <w:rFonts w:ascii="Times New Roman" w:hAnsi="Times New Roman"/>
                <w:b/>
                <w:szCs w:val="24"/>
                <w:lang w:eastAsia="lt-LT"/>
              </w:rPr>
              <w:t>Transmisijos remontas</w:t>
            </w:r>
          </w:p>
        </w:tc>
      </w:tr>
      <w:tr w:rsidR="00026EDD" w:rsidRPr="002C5009" w14:paraId="14F8E990" w14:textId="77777777" w:rsidTr="005C0DF8">
        <w:trPr>
          <w:jc w:val="center"/>
        </w:trPr>
        <w:tc>
          <w:tcPr>
            <w:tcW w:w="704" w:type="dxa"/>
          </w:tcPr>
          <w:p w14:paraId="79F64EE6" w14:textId="0C2B6586" w:rsidR="00026EDD" w:rsidRPr="002C5009" w:rsidRDefault="00026EDD" w:rsidP="00414941">
            <w:pPr>
              <w:pStyle w:val="Sraopastraipa"/>
              <w:numPr>
                <w:ilvl w:val="0"/>
                <w:numId w:val="1"/>
              </w:numPr>
              <w:ind w:hanging="655"/>
              <w:contextualSpacing w:val="0"/>
              <w:jc w:val="both"/>
              <w:rPr>
                <w:rFonts w:ascii="Times New Roman" w:hAnsi="Times New Roman"/>
                <w:bCs/>
                <w:szCs w:val="24"/>
              </w:rPr>
            </w:pPr>
          </w:p>
        </w:tc>
        <w:tc>
          <w:tcPr>
            <w:tcW w:w="9781" w:type="dxa"/>
            <w:vAlign w:val="center"/>
          </w:tcPr>
          <w:p w14:paraId="793DD373" w14:textId="77777777" w:rsidR="00026EDD" w:rsidRPr="002C5009" w:rsidRDefault="00026EDD" w:rsidP="00414941">
            <w:pPr>
              <w:rPr>
                <w:rFonts w:ascii="Times New Roman" w:hAnsi="Times New Roman"/>
                <w:szCs w:val="24"/>
                <w:lang w:eastAsia="lt-LT"/>
              </w:rPr>
            </w:pPr>
            <w:r w:rsidRPr="002C5009">
              <w:rPr>
                <w:rFonts w:ascii="Times New Roman" w:hAnsi="Times New Roman"/>
                <w:szCs w:val="24"/>
                <w:lang w:eastAsia="lt-LT"/>
              </w:rPr>
              <w:t xml:space="preserve">Sankabos </w:t>
            </w:r>
            <w:proofErr w:type="spellStart"/>
            <w:r w:rsidRPr="002C5009">
              <w:rPr>
                <w:rFonts w:ascii="Times New Roman" w:hAnsi="Times New Roman"/>
                <w:szCs w:val="24"/>
                <w:lang w:eastAsia="lt-LT"/>
              </w:rPr>
              <w:t>diskatoriaus</w:t>
            </w:r>
            <w:proofErr w:type="spellEnd"/>
            <w:r w:rsidRPr="002C5009">
              <w:rPr>
                <w:rFonts w:ascii="Times New Roman" w:hAnsi="Times New Roman"/>
                <w:szCs w:val="24"/>
                <w:lang w:eastAsia="lt-LT"/>
              </w:rPr>
              <w:t xml:space="preserve"> keitimas</w:t>
            </w:r>
          </w:p>
        </w:tc>
        <w:tc>
          <w:tcPr>
            <w:tcW w:w="3118" w:type="dxa"/>
            <w:vAlign w:val="center"/>
          </w:tcPr>
          <w:p w14:paraId="53E5D365" w14:textId="77777777" w:rsidR="00026EDD" w:rsidRPr="002C5009" w:rsidRDefault="00026EDD" w:rsidP="00414941">
            <w:pPr>
              <w:jc w:val="center"/>
              <w:rPr>
                <w:rFonts w:ascii="Times New Roman" w:hAnsi="Times New Roman"/>
                <w:szCs w:val="24"/>
                <w:lang w:eastAsia="lt-LT"/>
              </w:rPr>
            </w:pPr>
            <w:r w:rsidRPr="002C5009">
              <w:rPr>
                <w:rFonts w:ascii="Times New Roman" w:hAnsi="Times New Roman"/>
                <w:szCs w:val="24"/>
                <w:lang w:eastAsia="lt-LT"/>
              </w:rPr>
              <w:t>vnt.</w:t>
            </w:r>
          </w:p>
        </w:tc>
      </w:tr>
      <w:tr w:rsidR="00026EDD" w:rsidRPr="002C5009" w14:paraId="5BAF8125" w14:textId="77777777" w:rsidTr="005C0DF8">
        <w:trPr>
          <w:jc w:val="center"/>
        </w:trPr>
        <w:tc>
          <w:tcPr>
            <w:tcW w:w="704" w:type="dxa"/>
          </w:tcPr>
          <w:p w14:paraId="2C250238" w14:textId="77E2855E" w:rsidR="00026EDD" w:rsidRPr="002C5009" w:rsidRDefault="00026EDD" w:rsidP="00414941">
            <w:pPr>
              <w:pStyle w:val="Sraopastraipa"/>
              <w:numPr>
                <w:ilvl w:val="0"/>
                <w:numId w:val="1"/>
              </w:numPr>
              <w:ind w:hanging="655"/>
              <w:contextualSpacing w:val="0"/>
              <w:jc w:val="both"/>
              <w:rPr>
                <w:rFonts w:ascii="Times New Roman" w:hAnsi="Times New Roman"/>
                <w:bCs/>
                <w:szCs w:val="24"/>
              </w:rPr>
            </w:pPr>
          </w:p>
        </w:tc>
        <w:tc>
          <w:tcPr>
            <w:tcW w:w="9781" w:type="dxa"/>
            <w:vAlign w:val="center"/>
          </w:tcPr>
          <w:p w14:paraId="22D2EE12" w14:textId="77777777" w:rsidR="00026EDD" w:rsidRPr="002C5009" w:rsidRDefault="00026EDD" w:rsidP="00414941">
            <w:pPr>
              <w:rPr>
                <w:rFonts w:ascii="Times New Roman" w:hAnsi="Times New Roman"/>
                <w:szCs w:val="24"/>
                <w:lang w:eastAsia="lt-LT"/>
              </w:rPr>
            </w:pPr>
            <w:r w:rsidRPr="002C5009">
              <w:rPr>
                <w:rFonts w:ascii="Times New Roman" w:hAnsi="Times New Roman"/>
                <w:szCs w:val="24"/>
                <w:lang w:eastAsia="lt-LT"/>
              </w:rPr>
              <w:t>Sankabos disko keitimas</w:t>
            </w:r>
          </w:p>
        </w:tc>
        <w:tc>
          <w:tcPr>
            <w:tcW w:w="3118" w:type="dxa"/>
            <w:vAlign w:val="center"/>
          </w:tcPr>
          <w:p w14:paraId="1103E635" w14:textId="77777777" w:rsidR="00026EDD" w:rsidRPr="002C5009" w:rsidRDefault="00026EDD" w:rsidP="00414941">
            <w:pPr>
              <w:jc w:val="center"/>
              <w:rPr>
                <w:rFonts w:ascii="Times New Roman" w:hAnsi="Times New Roman"/>
                <w:szCs w:val="24"/>
                <w:lang w:eastAsia="lt-LT"/>
              </w:rPr>
            </w:pPr>
            <w:r w:rsidRPr="002C5009">
              <w:rPr>
                <w:rFonts w:ascii="Times New Roman" w:hAnsi="Times New Roman"/>
                <w:szCs w:val="24"/>
                <w:lang w:eastAsia="lt-LT"/>
              </w:rPr>
              <w:t>vnt.</w:t>
            </w:r>
          </w:p>
        </w:tc>
      </w:tr>
      <w:tr w:rsidR="00026EDD" w:rsidRPr="002C5009" w14:paraId="64C39D1C" w14:textId="77777777" w:rsidTr="005C0DF8">
        <w:trPr>
          <w:jc w:val="center"/>
        </w:trPr>
        <w:tc>
          <w:tcPr>
            <w:tcW w:w="704" w:type="dxa"/>
          </w:tcPr>
          <w:p w14:paraId="76FA4340" w14:textId="4823501F" w:rsidR="00026EDD" w:rsidRPr="002C5009" w:rsidRDefault="00026EDD" w:rsidP="00414941">
            <w:pPr>
              <w:pStyle w:val="Sraopastraipa"/>
              <w:numPr>
                <w:ilvl w:val="0"/>
                <w:numId w:val="1"/>
              </w:numPr>
              <w:ind w:hanging="655"/>
              <w:contextualSpacing w:val="0"/>
              <w:jc w:val="both"/>
              <w:rPr>
                <w:rFonts w:ascii="Times New Roman" w:hAnsi="Times New Roman"/>
                <w:bCs/>
                <w:szCs w:val="24"/>
              </w:rPr>
            </w:pPr>
          </w:p>
        </w:tc>
        <w:tc>
          <w:tcPr>
            <w:tcW w:w="9781" w:type="dxa"/>
            <w:vAlign w:val="center"/>
          </w:tcPr>
          <w:p w14:paraId="79F2F425" w14:textId="77777777" w:rsidR="00026EDD" w:rsidRPr="002C5009" w:rsidRDefault="00026EDD" w:rsidP="00414941">
            <w:pPr>
              <w:rPr>
                <w:rFonts w:ascii="Times New Roman" w:hAnsi="Times New Roman"/>
                <w:szCs w:val="24"/>
                <w:lang w:eastAsia="lt-LT"/>
              </w:rPr>
            </w:pPr>
            <w:r w:rsidRPr="002C5009">
              <w:rPr>
                <w:rFonts w:ascii="Times New Roman" w:hAnsi="Times New Roman"/>
                <w:szCs w:val="24"/>
                <w:lang w:eastAsia="lt-LT"/>
              </w:rPr>
              <w:t>Sankabos išminamo guolio keitimas</w:t>
            </w:r>
          </w:p>
        </w:tc>
        <w:tc>
          <w:tcPr>
            <w:tcW w:w="3118" w:type="dxa"/>
            <w:vAlign w:val="center"/>
          </w:tcPr>
          <w:p w14:paraId="788D200E" w14:textId="77777777" w:rsidR="00026EDD" w:rsidRPr="002C5009" w:rsidRDefault="00026EDD" w:rsidP="00414941">
            <w:pPr>
              <w:jc w:val="center"/>
              <w:rPr>
                <w:rFonts w:ascii="Times New Roman" w:hAnsi="Times New Roman"/>
                <w:szCs w:val="24"/>
                <w:lang w:eastAsia="lt-LT"/>
              </w:rPr>
            </w:pPr>
            <w:r w:rsidRPr="002C5009">
              <w:rPr>
                <w:rFonts w:ascii="Times New Roman" w:hAnsi="Times New Roman"/>
                <w:szCs w:val="24"/>
                <w:lang w:eastAsia="lt-LT"/>
              </w:rPr>
              <w:t>vnt.</w:t>
            </w:r>
          </w:p>
        </w:tc>
      </w:tr>
      <w:tr w:rsidR="00026EDD" w:rsidRPr="002C5009" w14:paraId="557783FF" w14:textId="77777777" w:rsidTr="005C0DF8">
        <w:trPr>
          <w:jc w:val="center"/>
        </w:trPr>
        <w:tc>
          <w:tcPr>
            <w:tcW w:w="704" w:type="dxa"/>
          </w:tcPr>
          <w:p w14:paraId="3F6F3169" w14:textId="0DC5A189" w:rsidR="00026EDD" w:rsidRPr="002C5009" w:rsidRDefault="00026EDD" w:rsidP="00414941">
            <w:pPr>
              <w:pStyle w:val="Sraopastraipa"/>
              <w:numPr>
                <w:ilvl w:val="0"/>
                <w:numId w:val="1"/>
              </w:numPr>
              <w:ind w:hanging="655"/>
              <w:contextualSpacing w:val="0"/>
              <w:jc w:val="both"/>
              <w:rPr>
                <w:rFonts w:ascii="Times New Roman" w:hAnsi="Times New Roman"/>
                <w:bCs/>
                <w:szCs w:val="24"/>
              </w:rPr>
            </w:pPr>
          </w:p>
        </w:tc>
        <w:tc>
          <w:tcPr>
            <w:tcW w:w="9781" w:type="dxa"/>
            <w:vAlign w:val="center"/>
          </w:tcPr>
          <w:p w14:paraId="27C754C0" w14:textId="77777777" w:rsidR="00026EDD" w:rsidRPr="002C5009" w:rsidRDefault="00026EDD" w:rsidP="00414941">
            <w:pPr>
              <w:rPr>
                <w:rFonts w:ascii="Times New Roman" w:hAnsi="Times New Roman"/>
                <w:szCs w:val="24"/>
                <w:lang w:eastAsia="lt-LT"/>
              </w:rPr>
            </w:pPr>
            <w:r w:rsidRPr="002C5009">
              <w:rPr>
                <w:rFonts w:ascii="Times New Roman" w:hAnsi="Times New Roman"/>
                <w:szCs w:val="24"/>
                <w:lang w:eastAsia="lt-LT"/>
              </w:rPr>
              <w:t>Sankabos troso keitimas</w:t>
            </w:r>
          </w:p>
        </w:tc>
        <w:tc>
          <w:tcPr>
            <w:tcW w:w="3118" w:type="dxa"/>
            <w:vAlign w:val="center"/>
          </w:tcPr>
          <w:p w14:paraId="250B07CB" w14:textId="77777777" w:rsidR="00026EDD" w:rsidRPr="002C5009" w:rsidRDefault="00026EDD" w:rsidP="00414941">
            <w:pPr>
              <w:jc w:val="center"/>
              <w:rPr>
                <w:rFonts w:ascii="Times New Roman" w:hAnsi="Times New Roman"/>
                <w:szCs w:val="24"/>
                <w:lang w:eastAsia="lt-LT"/>
              </w:rPr>
            </w:pPr>
            <w:r w:rsidRPr="002C5009">
              <w:rPr>
                <w:rFonts w:ascii="Times New Roman" w:hAnsi="Times New Roman"/>
                <w:szCs w:val="24"/>
                <w:lang w:eastAsia="lt-LT"/>
              </w:rPr>
              <w:t>vnt.</w:t>
            </w:r>
          </w:p>
        </w:tc>
      </w:tr>
      <w:tr w:rsidR="00026EDD" w:rsidRPr="002C5009" w14:paraId="069E177A" w14:textId="21548900" w:rsidTr="005C0DF8">
        <w:trPr>
          <w:jc w:val="center"/>
        </w:trPr>
        <w:tc>
          <w:tcPr>
            <w:tcW w:w="13603" w:type="dxa"/>
            <w:gridSpan w:val="3"/>
            <w:tcBorders>
              <w:right w:val="nil"/>
            </w:tcBorders>
          </w:tcPr>
          <w:p w14:paraId="43189566" w14:textId="77777777" w:rsidR="00026EDD" w:rsidRPr="002C5009" w:rsidRDefault="00026EDD" w:rsidP="00414941">
            <w:pPr>
              <w:jc w:val="center"/>
              <w:rPr>
                <w:rFonts w:ascii="Times New Roman" w:hAnsi="Times New Roman"/>
                <w:szCs w:val="24"/>
                <w:lang w:eastAsia="lt-LT"/>
              </w:rPr>
            </w:pPr>
            <w:r w:rsidRPr="002C5009">
              <w:rPr>
                <w:rFonts w:ascii="Times New Roman" w:hAnsi="Times New Roman"/>
                <w:b/>
                <w:szCs w:val="24"/>
                <w:lang w:eastAsia="lt-LT"/>
              </w:rPr>
              <w:t>Aušinimo sistemos remontas</w:t>
            </w:r>
          </w:p>
        </w:tc>
      </w:tr>
      <w:tr w:rsidR="00026EDD" w:rsidRPr="002C5009" w14:paraId="1BA4D505" w14:textId="77777777" w:rsidTr="005C0DF8">
        <w:trPr>
          <w:jc w:val="center"/>
        </w:trPr>
        <w:tc>
          <w:tcPr>
            <w:tcW w:w="704" w:type="dxa"/>
          </w:tcPr>
          <w:p w14:paraId="79F74722" w14:textId="71D2CA4D" w:rsidR="00026EDD" w:rsidRPr="002C5009" w:rsidRDefault="00026EDD" w:rsidP="00414941">
            <w:pPr>
              <w:pStyle w:val="Sraopastraipa"/>
              <w:numPr>
                <w:ilvl w:val="0"/>
                <w:numId w:val="1"/>
              </w:numPr>
              <w:ind w:hanging="655"/>
              <w:contextualSpacing w:val="0"/>
              <w:jc w:val="both"/>
              <w:rPr>
                <w:rFonts w:ascii="Times New Roman" w:hAnsi="Times New Roman"/>
                <w:bCs/>
                <w:szCs w:val="24"/>
              </w:rPr>
            </w:pPr>
          </w:p>
        </w:tc>
        <w:tc>
          <w:tcPr>
            <w:tcW w:w="9781" w:type="dxa"/>
            <w:vAlign w:val="center"/>
          </w:tcPr>
          <w:p w14:paraId="1E70DCD0" w14:textId="77777777" w:rsidR="00026EDD" w:rsidRPr="002C5009" w:rsidRDefault="00026EDD" w:rsidP="00414941">
            <w:pPr>
              <w:rPr>
                <w:rFonts w:ascii="Times New Roman" w:hAnsi="Times New Roman"/>
                <w:szCs w:val="24"/>
                <w:lang w:eastAsia="lt-LT"/>
              </w:rPr>
            </w:pPr>
            <w:r w:rsidRPr="002C5009">
              <w:rPr>
                <w:rFonts w:ascii="Times New Roman" w:hAnsi="Times New Roman"/>
                <w:szCs w:val="24"/>
                <w:lang w:eastAsia="lt-LT"/>
              </w:rPr>
              <w:t>Radiatoriaus keitimas</w:t>
            </w:r>
          </w:p>
        </w:tc>
        <w:tc>
          <w:tcPr>
            <w:tcW w:w="3118" w:type="dxa"/>
            <w:vAlign w:val="center"/>
          </w:tcPr>
          <w:p w14:paraId="6AD3DBF8" w14:textId="77777777" w:rsidR="00026EDD" w:rsidRPr="002C5009" w:rsidRDefault="00026EDD" w:rsidP="00414941">
            <w:pPr>
              <w:jc w:val="center"/>
              <w:rPr>
                <w:rFonts w:ascii="Times New Roman" w:hAnsi="Times New Roman"/>
                <w:szCs w:val="24"/>
                <w:lang w:eastAsia="lt-LT"/>
              </w:rPr>
            </w:pPr>
            <w:r w:rsidRPr="002C5009">
              <w:rPr>
                <w:rFonts w:ascii="Times New Roman" w:hAnsi="Times New Roman"/>
                <w:szCs w:val="24"/>
                <w:lang w:eastAsia="lt-LT"/>
              </w:rPr>
              <w:t>vnt.</w:t>
            </w:r>
          </w:p>
        </w:tc>
      </w:tr>
      <w:tr w:rsidR="00026EDD" w:rsidRPr="002C5009" w14:paraId="5BCE93D9" w14:textId="77777777" w:rsidTr="005C0DF8">
        <w:trPr>
          <w:jc w:val="center"/>
        </w:trPr>
        <w:tc>
          <w:tcPr>
            <w:tcW w:w="704" w:type="dxa"/>
          </w:tcPr>
          <w:p w14:paraId="1D8CD0A0" w14:textId="3EA7DB64" w:rsidR="00026EDD" w:rsidRPr="002C5009" w:rsidRDefault="00026EDD" w:rsidP="00414941">
            <w:pPr>
              <w:pStyle w:val="Sraopastraipa"/>
              <w:numPr>
                <w:ilvl w:val="0"/>
                <w:numId w:val="1"/>
              </w:numPr>
              <w:ind w:hanging="655"/>
              <w:contextualSpacing w:val="0"/>
              <w:jc w:val="both"/>
              <w:rPr>
                <w:rFonts w:ascii="Times New Roman" w:hAnsi="Times New Roman"/>
                <w:bCs/>
                <w:szCs w:val="24"/>
              </w:rPr>
            </w:pPr>
          </w:p>
        </w:tc>
        <w:tc>
          <w:tcPr>
            <w:tcW w:w="9781" w:type="dxa"/>
            <w:vAlign w:val="center"/>
          </w:tcPr>
          <w:p w14:paraId="3E2C3941" w14:textId="77777777" w:rsidR="00026EDD" w:rsidRPr="002C5009" w:rsidRDefault="00026EDD" w:rsidP="00414941">
            <w:pPr>
              <w:rPr>
                <w:rFonts w:ascii="Times New Roman" w:hAnsi="Times New Roman"/>
                <w:szCs w:val="24"/>
                <w:lang w:eastAsia="lt-LT"/>
              </w:rPr>
            </w:pPr>
            <w:r w:rsidRPr="002C5009">
              <w:rPr>
                <w:rFonts w:ascii="Times New Roman" w:hAnsi="Times New Roman"/>
                <w:szCs w:val="24"/>
                <w:lang w:eastAsia="lt-LT"/>
              </w:rPr>
              <w:t>Termostato keitimas</w:t>
            </w:r>
          </w:p>
        </w:tc>
        <w:tc>
          <w:tcPr>
            <w:tcW w:w="3118" w:type="dxa"/>
            <w:vAlign w:val="center"/>
          </w:tcPr>
          <w:p w14:paraId="419D561E" w14:textId="77777777" w:rsidR="00026EDD" w:rsidRPr="002C5009" w:rsidRDefault="00026EDD" w:rsidP="00414941">
            <w:pPr>
              <w:jc w:val="center"/>
              <w:rPr>
                <w:rFonts w:ascii="Times New Roman" w:hAnsi="Times New Roman"/>
                <w:szCs w:val="24"/>
                <w:lang w:eastAsia="lt-LT"/>
              </w:rPr>
            </w:pPr>
            <w:r w:rsidRPr="002C5009">
              <w:rPr>
                <w:rFonts w:ascii="Times New Roman" w:hAnsi="Times New Roman"/>
                <w:szCs w:val="24"/>
                <w:lang w:eastAsia="lt-LT"/>
              </w:rPr>
              <w:t>vnt.</w:t>
            </w:r>
          </w:p>
        </w:tc>
      </w:tr>
      <w:tr w:rsidR="00026EDD" w:rsidRPr="002C5009" w14:paraId="675841DF" w14:textId="77777777" w:rsidTr="005C0DF8">
        <w:trPr>
          <w:jc w:val="center"/>
        </w:trPr>
        <w:tc>
          <w:tcPr>
            <w:tcW w:w="704" w:type="dxa"/>
          </w:tcPr>
          <w:p w14:paraId="1F0AC406" w14:textId="48986910" w:rsidR="00026EDD" w:rsidRPr="002C5009" w:rsidRDefault="00026EDD" w:rsidP="00414941">
            <w:pPr>
              <w:pStyle w:val="Sraopastraipa"/>
              <w:numPr>
                <w:ilvl w:val="0"/>
                <w:numId w:val="1"/>
              </w:numPr>
              <w:ind w:hanging="655"/>
              <w:contextualSpacing w:val="0"/>
              <w:jc w:val="both"/>
              <w:rPr>
                <w:rFonts w:ascii="Times New Roman" w:hAnsi="Times New Roman"/>
                <w:bCs/>
                <w:szCs w:val="24"/>
              </w:rPr>
            </w:pPr>
          </w:p>
        </w:tc>
        <w:tc>
          <w:tcPr>
            <w:tcW w:w="9781" w:type="dxa"/>
            <w:vAlign w:val="center"/>
          </w:tcPr>
          <w:p w14:paraId="7B0EEC00" w14:textId="77777777" w:rsidR="00026EDD" w:rsidRPr="002C5009" w:rsidRDefault="00026EDD" w:rsidP="00414941">
            <w:pPr>
              <w:rPr>
                <w:rFonts w:ascii="Times New Roman" w:hAnsi="Times New Roman"/>
                <w:szCs w:val="24"/>
                <w:lang w:eastAsia="lt-LT"/>
              </w:rPr>
            </w:pPr>
            <w:r w:rsidRPr="002C5009">
              <w:rPr>
                <w:rFonts w:ascii="Times New Roman" w:hAnsi="Times New Roman"/>
                <w:szCs w:val="24"/>
                <w:lang w:eastAsia="lt-LT"/>
              </w:rPr>
              <w:t>Vandens pompos keitimas</w:t>
            </w:r>
          </w:p>
        </w:tc>
        <w:tc>
          <w:tcPr>
            <w:tcW w:w="3118" w:type="dxa"/>
            <w:vAlign w:val="center"/>
          </w:tcPr>
          <w:p w14:paraId="0680A354" w14:textId="77777777" w:rsidR="00026EDD" w:rsidRPr="002C5009" w:rsidRDefault="00026EDD" w:rsidP="00414941">
            <w:pPr>
              <w:jc w:val="center"/>
              <w:rPr>
                <w:rFonts w:ascii="Times New Roman" w:hAnsi="Times New Roman"/>
                <w:szCs w:val="24"/>
                <w:lang w:eastAsia="lt-LT"/>
              </w:rPr>
            </w:pPr>
            <w:r w:rsidRPr="002C5009">
              <w:rPr>
                <w:rFonts w:ascii="Times New Roman" w:hAnsi="Times New Roman"/>
                <w:szCs w:val="24"/>
                <w:lang w:eastAsia="lt-LT"/>
              </w:rPr>
              <w:t>vnt.</w:t>
            </w:r>
          </w:p>
        </w:tc>
      </w:tr>
      <w:tr w:rsidR="00026EDD" w:rsidRPr="002C5009" w14:paraId="2D54275B" w14:textId="77777777" w:rsidTr="005C0DF8">
        <w:trPr>
          <w:jc w:val="center"/>
        </w:trPr>
        <w:tc>
          <w:tcPr>
            <w:tcW w:w="704" w:type="dxa"/>
            <w:tcBorders>
              <w:bottom w:val="single" w:sz="4" w:space="0" w:color="auto"/>
            </w:tcBorders>
          </w:tcPr>
          <w:p w14:paraId="3FE3EF30" w14:textId="1A036D92" w:rsidR="00026EDD" w:rsidRPr="002C5009" w:rsidRDefault="00026EDD" w:rsidP="00414941">
            <w:pPr>
              <w:pStyle w:val="Sraopastraipa"/>
              <w:numPr>
                <w:ilvl w:val="0"/>
                <w:numId w:val="1"/>
              </w:numPr>
              <w:ind w:hanging="655"/>
              <w:contextualSpacing w:val="0"/>
              <w:jc w:val="both"/>
              <w:rPr>
                <w:rFonts w:ascii="Times New Roman" w:hAnsi="Times New Roman"/>
                <w:bCs/>
                <w:szCs w:val="24"/>
              </w:rPr>
            </w:pPr>
          </w:p>
        </w:tc>
        <w:tc>
          <w:tcPr>
            <w:tcW w:w="9781" w:type="dxa"/>
            <w:tcBorders>
              <w:bottom w:val="single" w:sz="4" w:space="0" w:color="auto"/>
            </w:tcBorders>
            <w:vAlign w:val="center"/>
          </w:tcPr>
          <w:p w14:paraId="265BE2D9" w14:textId="77777777" w:rsidR="00026EDD" w:rsidRPr="002C5009" w:rsidRDefault="00026EDD" w:rsidP="00414941">
            <w:pPr>
              <w:rPr>
                <w:rFonts w:ascii="Times New Roman" w:hAnsi="Times New Roman"/>
                <w:szCs w:val="24"/>
                <w:lang w:eastAsia="lt-LT"/>
              </w:rPr>
            </w:pPr>
            <w:r w:rsidRPr="002C5009">
              <w:rPr>
                <w:rFonts w:ascii="Times New Roman" w:hAnsi="Times New Roman"/>
                <w:szCs w:val="24"/>
                <w:lang w:eastAsia="lt-LT"/>
              </w:rPr>
              <w:t>Aušinimo sistemos žarnos keitimas</w:t>
            </w:r>
          </w:p>
        </w:tc>
        <w:tc>
          <w:tcPr>
            <w:tcW w:w="3118" w:type="dxa"/>
            <w:tcBorders>
              <w:bottom w:val="single" w:sz="4" w:space="0" w:color="auto"/>
            </w:tcBorders>
            <w:vAlign w:val="center"/>
          </w:tcPr>
          <w:p w14:paraId="2E1A7394" w14:textId="77777777" w:rsidR="00026EDD" w:rsidRPr="002C5009" w:rsidRDefault="00026EDD" w:rsidP="00414941">
            <w:pPr>
              <w:jc w:val="center"/>
              <w:rPr>
                <w:rFonts w:ascii="Times New Roman" w:hAnsi="Times New Roman"/>
                <w:szCs w:val="24"/>
                <w:lang w:eastAsia="lt-LT"/>
              </w:rPr>
            </w:pPr>
            <w:r w:rsidRPr="002C5009">
              <w:rPr>
                <w:rFonts w:ascii="Times New Roman" w:hAnsi="Times New Roman"/>
                <w:szCs w:val="24"/>
                <w:lang w:eastAsia="lt-LT"/>
              </w:rPr>
              <w:t>vnt.</w:t>
            </w:r>
          </w:p>
        </w:tc>
      </w:tr>
      <w:tr w:rsidR="00026EDD" w:rsidRPr="002C5009" w14:paraId="3F2F38D2" w14:textId="5CC271CE" w:rsidTr="005C0DF8">
        <w:trPr>
          <w:jc w:val="center"/>
        </w:trPr>
        <w:tc>
          <w:tcPr>
            <w:tcW w:w="13603" w:type="dxa"/>
            <w:gridSpan w:val="3"/>
            <w:tcBorders>
              <w:right w:val="nil"/>
            </w:tcBorders>
          </w:tcPr>
          <w:p w14:paraId="2A94D70F" w14:textId="77777777" w:rsidR="00026EDD" w:rsidRPr="002C5009" w:rsidRDefault="00026EDD" w:rsidP="00414941">
            <w:pPr>
              <w:jc w:val="center"/>
              <w:rPr>
                <w:rFonts w:ascii="Times New Roman" w:hAnsi="Times New Roman"/>
                <w:szCs w:val="24"/>
                <w:lang w:eastAsia="lt-LT"/>
              </w:rPr>
            </w:pPr>
            <w:r w:rsidRPr="002C5009">
              <w:rPr>
                <w:rFonts w:ascii="Times New Roman" w:hAnsi="Times New Roman"/>
                <w:b/>
                <w:szCs w:val="24"/>
                <w:lang w:eastAsia="lt-LT"/>
              </w:rPr>
              <w:t>Dujų išmetimo sistemos remontas</w:t>
            </w:r>
          </w:p>
        </w:tc>
      </w:tr>
      <w:tr w:rsidR="00026EDD" w:rsidRPr="002C5009" w14:paraId="2F1FB6F8" w14:textId="77777777" w:rsidTr="005C0DF8">
        <w:trPr>
          <w:jc w:val="center"/>
        </w:trPr>
        <w:tc>
          <w:tcPr>
            <w:tcW w:w="704" w:type="dxa"/>
          </w:tcPr>
          <w:p w14:paraId="11A39E38" w14:textId="108F3CF4" w:rsidR="00026EDD" w:rsidRPr="002C5009" w:rsidRDefault="00026EDD" w:rsidP="00414941">
            <w:pPr>
              <w:pStyle w:val="Sraopastraipa"/>
              <w:numPr>
                <w:ilvl w:val="0"/>
                <w:numId w:val="1"/>
              </w:numPr>
              <w:ind w:hanging="655"/>
              <w:contextualSpacing w:val="0"/>
              <w:jc w:val="both"/>
              <w:rPr>
                <w:rFonts w:ascii="Times New Roman" w:hAnsi="Times New Roman"/>
                <w:bCs/>
                <w:szCs w:val="24"/>
              </w:rPr>
            </w:pPr>
          </w:p>
        </w:tc>
        <w:tc>
          <w:tcPr>
            <w:tcW w:w="9781" w:type="dxa"/>
            <w:vAlign w:val="center"/>
          </w:tcPr>
          <w:p w14:paraId="4CF97A39" w14:textId="77777777" w:rsidR="00026EDD" w:rsidRPr="002C5009" w:rsidRDefault="00026EDD" w:rsidP="00414941">
            <w:pPr>
              <w:rPr>
                <w:rFonts w:ascii="Times New Roman" w:hAnsi="Times New Roman"/>
                <w:szCs w:val="24"/>
                <w:lang w:eastAsia="lt-LT"/>
              </w:rPr>
            </w:pPr>
            <w:r w:rsidRPr="002C5009">
              <w:rPr>
                <w:rFonts w:ascii="Times New Roman" w:hAnsi="Times New Roman"/>
                <w:szCs w:val="24"/>
                <w:lang w:eastAsia="lt-LT"/>
              </w:rPr>
              <w:t>Išmetimo vamzdžio keitimas</w:t>
            </w:r>
          </w:p>
        </w:tc>
        <w:tc>
          <w:tcPr>
            <w:tcW w:w="3118" w:type="dxa"/>
            <w:vAlign w:val="center"/>
          </w:tcPr>
          <w:p w14:paraId="19D2B92C" w14:textId="77777777" w:rsidR="00026EDD" w:rsidRPr="002C5009" w:rsidRDefault="00026EDD" w:rsidP="00414941">
            <w:pPr>
              <w:jc w:val="center"/>
              <w:rPr>
                <w:rFonts w:ascii="Times New Roman" w:hAnsi="Times New Roman"/>
                <w:szCs w:val="24"/>
                <w:lang w:eastAsia="lt-LT"/>
              </w:rPr>
            </w:pPr>
            <w:r w:rsidRPr="002C5009">
              <w:rPr>
                <w:rFonts w:ascii="Times New Roman" w:hAnsi="Times New Roman"/>
                <w:szCs w:val="24"/>
                <w:lang w:eastAsia="lt-LT"/>
              </w:rPr>
              <w:t>vnt.</w:t>
            </w:r>
          </w:p>
        </w:tc>
      </w:tr>
      <w:tr w:rsidR="00026EDD" w:rsidRPr="002C5009" w14:paraId="503FD2FB" w14:textId="77777777" w:rsidTr="005C0DF8">
        <w:trPr>
          <w:jc w:val="center"/>
        </w:trPr>
        <w:tc>
          <w:tcPr>
            <w:tcW w:w="704" w:type="dxa"/>
          </w:tcPr>
          <w:p w14:paraId="6EBB236E" w14:textId="622217FB" w:rsidR="00026EDD" w:rsidRPr="002C5009" w:rsidRDefault="00026EDD" w:rsidP="00414941">
            <w:pPr>
              <w:pStyle w:val="Sraopastraipa"/>
              <w:numPr>
                <w:ilvl w:val="0"/>
                <w:numId w:val="1"/>
              </w:numPr>
              <w:ind w:hanging="655"/>
              <w:contextualSpacing w:val="0"/>
              <w:jc w:val="both"/>
              <w:rPr>
                <w:rFonts w:ascii="Times New Roman" w:hAnsi="Times New Roman"/>
                <w:bCs/>
                <w:szCs w:val="24"/>
              </w:rPr>
            </w:pPr>
          </w:p>
        </w:tc>
        <w:tc>
          <w:tcPr>
            <w:tcW w:w="9781" w:type="dxa"/>
            <w:vAlign w:val="center"/>
          </w:tcPr>
          <w:p w14:paraId="1C4B1CE9" w14:textId="77777777" w:rsidR="00026EDD" w:rsidRPr="002C5009" w:rsidRDefault="00026EDD" w:rsidP="00414941">
            <w:pPr>
              <w:rPr>
                <w:rFonts w:ascii="Times New Roman" w:hAnsi="Times New Roman"/>
                <w:szCs w:val="24"/>
                <w:lang w:eastAsia="lt-LT"/>
              </w:rPr>
            </w:pPr>
            <w:r w:rsidRPr="002C5009">
              <w:rPr>
                <w:rFonts w:ascii="Times New Roman" w:hAnsi="Times New Roman"/>
                <w:szCs w:val="24"/>
                <w:lang w:eastAsia="lt-LT"/>
              </w:rPr>
              <w:t>Duslintuvo keitimas</w:t>
            </w:r>
          </w:p>
        </w:tc>
        <w:tc>
          <w:tcPr>
            <w:tcW w:w="3118" w:type="dxa"/>
            <w:vAlign w:val="center"/>
          </w:tcPr>
          <w:p w14:paraId="08A0EA7E" w14:textId="77777777" w:rsidR="00026EDD" w:rsidRPr="002C5009" w:rsidRDefault="00026EDD" w:rsidP="00414941">
            <w:pPr>
              <w:jc w:val="center"/>
              <w:rPr>
                <w:rFonts w:ascii="Times New Roman" w:hAnsi="Times New Roman"/>
                <w:szCs w:val="24"/>
                <w:lang w:eastAsia="lt-LT"/>
              </w:rPr>
            </w:pPr>
            <w:r w:rsidRPr="002C5009">
              <w:rPr>
                <w:rFonts w:ascii="Times New Roman" w:hAnsi="Times New Roman"/>
                <w:szCs w:val="24"/>
                <w:lang w:eastAsia="lt-LT"/>
              </w:rPr>
              <w:t>vnt.</w:t>
            </w:r>
          </w:p>
        </w:tc>
      </w:tr>
      <w:tr w:rsidR="00026EDD" w:rsidRPr="002C5009" w14:paraId="5E7421BA" w14:textId="77777777" w:rsidTr="005C0DF8">
        <w:trPr>
          <w:jc w:val="center"/>
        </w:trPr>
        <w:tc>
          <w:tcPr>
            <w:tcW w:w="704" w:type="dxa"/>
          </w:tcPr>
          <w:p w14:paraId="3B8DBDCD" w14:textId="50FEF2FE" w:rsidR="00026EDD" w:rsidRPr="002C5009" w:rsidRDefault="00026EDD" w:rsidP="00414941">
            <w:pPr>
              <w:pStyle w:val="Sraopastraipa"/>
              <w:numPr>
                <w:ilvl w:val="0"/>
                <w:numId w:val="1"/>
              </w:numPr>
              <w:ind w:hanging="655"/>
              <w:contextualSpacing w:val="0"/>
              <w:jc w:val="both"/>
              <w:rPr>
                <w:rFonts w:ascii="Times New Roman" w:hAnsi="Times New Roman"/>
                <w:bCs/>
                <w:szCs w:val="24"/>
              </w:rPr>
            </w:pPr>
          </w:p>
        </w:tc>
        <w:tc>
          <w:tcPr>
            <w:tcW w:w="9781" w:type="dxa"/>
            <w:vAlign w:val="center"/>
          </w:tcPr>
          <w:p w14:paraId="47B73A6A" w14:textId="77777777" w:rsidR="00026EDD" w:rsidRPr="002C5009" w:rsidRDefault="00026EDD" w:rsidP="00414941">
            <w:pPr>
              <w:rPr>
                <w:rFonts w:ascii="Times New Roman" w:hAnsi="Times New Roman"/>
                <w:szCs w:val="24"/>
                <w:lang w:eastAsia="lt-LT"/>
              </w:rPr>
            </w:pPr>
            <w:r w:rsidRPr="002C5009">
              <w:rPr>
                <w:rFonts w:ascii="Times New Roman" w:hAnsi="Times New Roman"/>
                <w:szCs w:val="24"/>
                <w:lang w:eastAsia="lt-LT"/>
              </w:rPr>
              <w:t>Duslintuvo vienos siūlės virinimas</w:t>
            </w:r>
          </w:p>
        </w:tc>
        <w:tc>
          <w:tcPr>
            <w:tcW w:w="3118" w:type="dxa"/>
            <w:vAlign w:val="center"/>
          </w:tcPr>
          <w:p w14:paraId="5B48BF49" w14:textId="77777777" w:rsidR="00026EDD" w:rsidRPr="002C5009" w:rsidRDefault="00026EDD" w:rsidP="00414941">
            <w:pPr>
              <w:jc w:val="center"/>
              <w:rPr>
                <w:rFonts w:ascii="Times New Roman" w:hAnsi="Times New Roman"/>
                <w:szCs w:val="24"/>
                <w:lang w:eastAsia="lt-LT"/>
              </w:rPr>
            </w:pPr>
            <w:r w:rsidRPr="002C5009">
              <w:rPr>
                <w:rFonts w:ascii="Times New Roman" w:hAnsi="Times New Roman"/>
                <w:szCs w:val="24"/>
                <w:lang w:eastAsia="lt-LT"/>
              </w:rPr>
              <w:t>vnt.</w:t>
            </w:r>
          </w:p>
        </w:tc>
      </w:tr>
      <w:tr w:rsidR="00026EDD" w:rsidRPr="002C5009" w14:paraId="4CC7CC2A" w14:textId="77777777" w:rsidTr="005C0DF8">
        <w:trPr>
          <w:jc w:val="center"/>
        </w:trPr>
        <w:tc>
          <w:tcPr>
            <w:tcW w:w="704" w:type="dxa"/>
            <w:tcBorders>
              <w:bottom w:val="single" w:sz="4" w:space="0" w:color="auto"/>
            </w:tcBorders>
          </w:tcPr>
          <w:p w14:paraId="283ED296" w14:textId="5FBCC8F2" w:rsidR="00026EDD" w:rsidRPr="002C5009" w:rsidRDefault="00026EDD" w:rsidP="00414941">
            <w:pPr>
              <w:pStyle w:val="Sraopastraipa"/>
              <w:numPr>
                <w:ilvl w:val="0"/>
                <w:numId w:val="1"/>
              </w:numPr>
              <w:ind w:hanging="655"/>
              <w:contextualSpacing w:val="0"/>
              <w:jc w:val="both"/>
              <w:rPr>
                <w:rFonts w:ascii="Times New Roman" w:hAnsi="Times New Roman"/>
                <w:bCs/>
                <w:szCs w:val="24"/>
              </w:rPr>
            </w:pPr>
          </w:p>
        </w:tc>
        <w:tc>
          <w:tcPr>
            <w:tcW w:w="9781" w:type="dxa"/>
            <w:tcBorders>
              <w:bottom w:val="single" w:sz="4" w:space="0" w:color="auto"/>
            </w:tcBorders>
            <w:vAlign w:val="center"/>
          </w:tcPr>
          <w:p w14:paraId="0D217B31" w14:textId="77777777" w:rsidR="00026EDD" w:rsidRPr="002C5009" w:rsidRDefault="00026EDD" w:rsidP="00414941">
            <w:pPr>
              <w:rPr>
                <w:rFonts w:ascii="Times New Roman" w:hAnsi="Times New Roman"/>
                <w:szCs w:val="24"/>
                <w:lang w:eastAsia="lt-LT"/>
              </w:rPr>
            </w:pPr>
            <w:r w:rsidRPr="002C5009">
              <w:rPr>
                <w:rFonts w:ascii="Times New Roman" w:hAnsi="Times New Roman"/>
                <w:szCs w:val="24"/>
                <w:lang w:eastAsia="lt-LT"/>
              </w:rPr>
              <w:t>Tarpinės tarp išmetimo kolektoriaus ir išmetimo vamzdžio keitimas</w:t>
            </w:r>
          </w:p>
        </w:tc>
        <w:tc>
          <w:tcPr>
            <w:tcW w:w="3118" w:type="dxa"/>
            <w:tcBorders>
              <w:bottom w:val="single" w:sz="4" w:space="0" w:color="auto"/>
            </w:tcBorders>
            <w:vAlign w:val="center"/>
          </w:tcPr>
          <w:p w14:paraId="587FD134" w14:textId="77777777" w:rsidR="00026EDD" w:rsidRPr="002C5009" w:rsidRDefault="00026EDD" w:rsidP="00414941">
            <w:pPr>
              <w:jc w:val="center"/>
              <w:rPr>
                <w:rFonts w:ascii="Times New Roman" w:hAnsi="Times New Roman"/>
                <w:szCs w:val="24"/>
                <w:lang w:eastAsia="lt-LT"/>
              </w:rPr>
            </w:pPr>
            <w:r w:rsidRPr="002C5009">
              <w:rPr>
                <w:rFonts w:ascii="Times New Roman" w:hAnsi="Times New Roman"/>
                <w:szCs w:val="24"/>
                <w:lang w:eastAsia="lt-LT"/>
              </w:rPr>
              <w:t>vnt.</w:t>
            </w:r>
          </w:p>
        </w:tc>
      </w:tr>
      <w:tr w:rsidR="00026EDD" w:rsidRPr="002C5009" w14:paraId="422310B3" w14:textId="411FE7CC" w:rsidTr="005C0DF8">
        <w:trPr>
          <w:jc w:val="center"/>
        </w:trPr>
        <w:tc>
          <w:tcPr>
            <w:tcW w:w="13603" w:type="dxa"/>
            <w:gridSpan w:val="3"/>
            <w:tcBorders>
              <w:right w:val="nil"/>
            </w:tcBorders>
          </w:tcPr>
          <w:p w14:paraId="000C5F45" w14:textId="77777777" w:rsidR="00026EDD" w:rsidRPr="002C5009" w:rsidRDefault="00026EDD" w:rsidP="00414941">
            <w:pPr>
              <w:jc w:val="center"/>
              <w:rPr>
                <w:rFonts w:ascii="Times New Roman" w:hAnsi="Times New Roman"/>
                <w:szCs w:val="24"/>
                <w:lang w:eastAsia="lt-LT"/>
              </w:rPr>
            </w:pPr>
            <w:r w:rsidRPr="002C5009">
              <w:rPr>
                <w:rFonts w:ascii="Times New Roman" w:hAnsi="Times New Roman"/>
                <w:b/>
                <w:szCs w:val="24"/>
                <w:lang w:eastAsia="lt-LT"/>
              </w:rPr>
              <w:t>Kitos paslaugos</w:t>
            </w:r>
          </w:p>
        </w:tc>
      </w:tr>
      <w:tr w:rsidR="00026EDD" w:rsidRPr="002C5009" w14:paraId="77AC5D57" w14:textId="77777777" w:rsidTr="005C0DF8">
        <w:trPr>
          <w:jc w:val="center"/>
        </w:trPr>
        <w:tc>
          <w:tcPr>
            <w:tcW w:w="704" w:type="dxa"/>
          </w:tcPr>
          <w:p w14:paraId="56448136" w14:textId="1022AEF2" w:rsidR="00026EDD" w:rsidRPr="002C5009" w:rsidRDefault="00026EDD" w:rsidP="00414941">
            <w:pPr>
              <w:pStyle w:val="Sraopastraipa"/>
              <w:numPr>
                <w:ilvl w:val="0"/>
                <w:numId w:val="1"/>
              </w:numPr>
              <w:ind w:hanging="655"/>
              <w:contextualSpacing w:val="0"/>
              <w:jc w:val="both"/>
              <w:rPr>
                <w:rFonts w:ascii="Times New Roman" w:hAnsi="Times New Roman"/>
                <w:bCs/>
                <w:szCs w:val="24"/>
              </w:rPr>
            </w:pPr>
          </w:p>
        </w:tc>
        <w:tc>
          <w:tcPr>
            <w:tcW w:w="9781" w:type="dxa"/>
            <w:vAlign w:val="center"/>
          </w:tcPr>
          <w:p w14:paraId="1D1DDAD2" w14:textId="77777777" w:rsidR="00026EDD" w:rsidRPr="002C5009" w:rsidRDefault="00026EDD" w:rsidP="00414941">
            <w:pPr>
              <w:rPr>
                <w:rFonts w:ascii="Times New Roman" w:hAnsi="Times New Roman"/>
                <w:szCs w:val="24"/>
                <w:lang w:eastAsia="lt-LT"/>
              </w:rPr>
            </w:pPr>
            <w:r w:rsidRPr="002C5009">
              <w:rPr>
                <w:rFonts w:ascii="Times New Roman" w:hAnsi="Times New Roman"/>
                <w:szCs w:val="24"/>
                <w:lang w:eastAsia="lt-LT"/>
              </w:rPr>
              <w:t>Padangos išmontavimas-sumontavimas</w:t>
            </w:r>
          </w:p>
        </w:tc>
        <w:tc>
          <w:tcPr>
            <w:tcW w:w="3118" w:type="dxa"/>
            <w:vAlign w:val="center"/>
          </w:tcPr>
          <w:p w14:paraId="1D607AD7" w14:textId="77777777" w:rsidR="00026EDD" w:rsidRPr="002C5009" w:rsidRDefault="00026EDD" w:rsidP="00414941">
            <w:pPr>
              <w:jc w:val="center"/>
              <w:rPr>
                <w:rFonts w:ascii="Times New Roman" w:hAnsi="Times New Roman"/>
                <w:szCs w:val="24"/>
                <w:lang w:eastAsia="lt-LT"/>
              </w:rPr>
            </w:pPr>
            <w:r w:rsidRPr="002C5009">
              <w:rPr>
                <w:rFonts w:ascii="Times New Roman" w:hAnsi="Times New Roman"/>
                <w:szCs w:val="24"/>
                <w:lang w:eastAsia="lt-LT"/>
              </w:rPr>
              <w:t>vnt.</w:t>
            </w:r>
          </w:p>
        </w:tc>
      </w:tr>
      <w:tr w:rsidR="00026EDD" w:rsidRPr="002C5009" w14:paraId="098970A7" w14:textId="77777777" w:rsidTr="005C0DF8">
        <w:trPr>
          <w:jc w:val="center"/>
        </w:trPr>
        <w:tc>
          <w:tcPr>
            <w:tcW w:w="704" w:type="dxa"/>
          </w:tcPr>
          <w:p w14:paraId="2A85BF1A" w14:textId="1D9E37CF" w:rsidR="00026EDD" w:rsidRPr="002C5009" w:rsidRDefault="00026EDD" w:rsidP="00414941">
            <w:pPr>
              <w:pStyle w:val="Sraopastraipa"/>
              <w:numPr>
                <w:ilvl w:val="0"/>
                <w:numId w:val="1"/>
              </w:numPr>
              <w:ind w:hanging="655"/>
              <w:contextualSpacing w:val="0"/>
              <w:jc w:val="both"/>
              <w:rPr>
                <w:rFonts w:ascii="Times New Roman" w:hAnsi="Times New Roman"/>
                <w:bCs/>
                <w:szCs w:val="24"/>
              </w:rPr>
            </w:pPr>
          </w:p>
        </w:tc>
        <w:tc>
          <w:tcPr>
            <w:tcW w:w="9781" w:type="dxa"/>
            <w:vAlign w:val="center"/>
          </w:tcPr>
          <w:p w14:paraId="680122E2" w14:textId="77777777" w:rsidR="00026EDD" w:rsidRPr="002C5009" w:rsidRDefault="00026EDD" w:rsidP="00414941">
            <w:pPr>
              <w:rPr>
                <w:rFonts w:ascii="Times New Roman" w:hAnsi="Times New Roman"/>
                <w:szCs w:val="24"/>
                <w:lang w:eastAsia="lt-LT"/>
              </w:rPr>
            </w:pPr>
            <w:r w:rsidRPr="002C5009">
              <w:rPr>
                <w:rFonts w:ascii="Times New Roman" w:hAnsi="Times New Roman"/>
                <w:szCs w:val="24"/>
                <w:lang w:eastAsia="lt-LT"/>
              </w:rPr>
              <w:t>Padangos balansavimas</w:t>
            </w:r>
          </w:p>
        </w:tc>
        <w:tc>
          <w:tcPr>
            <w:tcW w:w="3118" w:type="dxa"/>
            <w:vAlign w:val="center"/>
          </w:tcPr>
          <w:p w14:paraId="0EA41B29" w14:textId="77777777" w:rsidR="00026EDD" w:rsidRPr="002C5009" w:rsidRDefault="00026EDD" w:rsidP="00414941">
            <w:pPr>
              <w:jc w:val="center"/>
              <w:rPr>
                <w:rFonts w:ascii="Times New Roman" w:hAnsi="Times New Roman"/>
                <w:szCs w:val="24"/>
                <w:lang w:eastAsia="lt-LT"/>
              </w:rPr>
            </w:pPr>
            <w:r w:rsidRPr="002C5009">
              <w:rPr>
                <w:rFonts w:ascii="Times New Roman" w:hAnsi="Times New Roman"/>
                <w:szCs w:val="24"/>
                <w:lang w:eastAsia="lt-LT"/>
              </w:rPr>
              <w:t>vnt.</w:t>
            </w:r>
          </w:p>
        </w:tc>
      </w:tr>
      <w:tr w:rsidR="00026EDD" w:rsidRPr="002C5009" w14:paraId="2D83EE80" w14:textId="77777777" w:rsidTr="005C0DF8">
        <w:trPr>
          <w:jc w:val="center"/>
        </w:trPr>
        <w:tc>
          <w:tcPr>
            <w:tcW w:w="704" w:type="dxa"/>
          </w:tcPr>
          <w:p w14:paraId="78B3663F" w14:textId="59CFB506" w:rsidR="00026EDD" w:rsidRPr="002C5009" w:rsidRDefault="00026EDD" w:rsidP="00414941">
            <w:pPr>
              <w:pStyle w:val="Sraopastraipa"/>
              <w:numPr>
                <w:ilvl w:val="0"/>
                <w:numId w:val="1"/>
              </w:numPr>
              <w:ind w:hanging="655"/>
              <w:contextualSpacing w:val="0"/>
              <w:jc w:val="both"/>
              <w:rPr>
                <w:rFonts w:ascii="Times New Roman" w:hAnsi="Times New Roman"/>
                <w:bCs/>
                <w:szCs w:val="24"/>
              </w:rPr>
            </w:pPr>
          </w:p>
        </w:tc>
        <w:tc>
          <w:tcPr>
            <w:tcW w:w="9781" w:type="dxa"/>
            <w:vAlign w:val="center"/>
          </w:tcPr>
          <w:p w14:paraId="156665D7" w14:textId="77777777" w:rsidR="00026EDD" w:rsidRPr="002C5009" w:rsidRDefault="00026EDD" w:rsidP="00414941">
            <w:pPr>
              <w:rPr>
                <w:rFonts w:ascii="Times New Roman" w:hAnsi="Times New Roman"/>
                <w:szCs w:val="24"/>
                <w:lang w:eastAsia="lt-LT"/>
              </w:rPr>
            </w:pPr>
            <w:r w:rsidRPr="002C5009">
              <w:rPr>
                <w:rFonts w:ascii="Times New Roman" w:hAnsi="Times New Roman"/>
                <w:szCs w:val="24"/>
                <w:lang w:eastAsia="lt-LT"/>
              </w:rPr>
              <w:t>Padangos lopymas</w:t>
            </w:r>
          </w:p>
        </w:tc>
        <w:tc>
          <w:tcPr>
            <w:tcW w:w="3118" w:type="dxa"/>
            <w:vAlign w:val="center"/>
          </w:tcPr>
          <w:p w14:paraId="145DB2C3" w14:textId="77777777" w:rsidR="00026EDD" w:rsidRPr="002C5009" w:rsidRDefault="00026EDD" w:rsidP="00414941">
            <w:pPr>
              <w:jc w:val="center"/>
              <w:rPr>
                <w:rFonts w:ascii="Times New Roman" w:hAnsi="Times New Roman"/>
                <w:szCs w:val="24"/>
                <w:lang w:eastAsia="lt-LT"/>
              </w:rPr>
            </w:pPr>
            <w:r w:rsidRPr="002C5009">
              <w:rPr>
                <w:rFonts w:ascii="Times New Roman" w:hAnsi="Times New Roman"/>
                <w:szCs w:val="24"/>
                <w:lang w:eastAsia="lt-LT"/>
              </w:rPr>
              <w:t>vnt.</w:t>
            </w:r>
          </w:p>
        </w:tc>
      </w:tr>
      <w:tr w:rsidR="00026EDD" w:rsidRPr="002C5009" w14:paraId="5A8FF1F1" w14:textId="77777777" w:rsidTr="005C0DF8">
        <w:trPr>
          <w:jc w:val="center"/>
        </w:trPr>
        <w:tc>
          <w:tcPr>
            <w:tcW w:w="704" w:type="dxa"/>
            <w:tcBorders>
              <w:bottom w:val="single" w:sz="4" w:space="0" w:color="auto"/>
            </w:tcBorders>
          </w:tcPr>
          <w:p w14:paraId="39616E88" w14:textId="10608332" w:rsidR="00026EDD" w:rsidRPr="002C5009" w:rsidRDefault="00026EDD" w:rsidP="00414941">
            <w:pPr>
              <w:pStyle w:val="Sraopastraipa"/>
              <w:numPr>
                <w:ilvl w:val="0"/>
                <w:numId w:val="1"/>
              </w:numPr>
              <w:ind w:hanging="655"/>
              <w:contextualSpacing w:val="0"/>
              <w:jc w:val="both"/>
              <w:rPr>
                <w:rFonts w:ascii="Times New Roman" w:hAnsi="Times New Roman"/>
                <w:bCs/>
                <w:szCs w:val="24"/>
              </w:rPr>
            </w:pPr>
          </w:p>
        </w:tc>
        <w:tc>
          <w:tcPr>
            <w:tcW w:w="9781" w:type="dxa"/>
            <w:tcBorders>
              <w:bottom w:val="single" w:sz="4" w:space="0" w:color="auto"/>
            </w:tcBorders>
            <w:vAlign w:val="center"/>
          </w:tcPr>
          <w:p w14:paraId="69DA1C90" w14:textId="77777777" w:rsidR="00026EDD" w:rsidRPr="002C5009" w:rsidRDefault="00026EDD" w:rsidP="00414941">
            <w:pPr>
              <w:rPr>
                <w:rFonts w:ascii="Times New Roman" w:hAnsi="Times New Roman"/>
                <w:szCs w:val="24"/>
                <w:lang w:eastAsia="lt-LT"/>
              </w:rPr>
            </w:pPr>
            <w:r w:rsidRPr="002C5009">
              <w:rPr>
                <w:rFonts w:ascii="Times New Roman" w:hAnsi="Times New Roman"/>
                <w:szCs w:val="24"/>
                <w:lang w:eastAsia="lt-LT"/>
              </w:rPr>
              <w:t>Rato nuėmimas- uždėjimas</w:t>
            </w:r>
          </w:p>
        </w:tc>
        <w:tc>
          <w:tcPr>
            <w:tcW w:w="3118" w:type="dxa"/>
            <w:tcBorders>
              <w:bottom w:val="single" w:sz="4" w:space="0" w:color="auto"/>
            </w:tcBorders>
            <w:vAlign w:val="center"/>
          </w:tcPr>
          <w:p w14:paraId="6F86B340" w14:textId="77777777" w:rsidR="00026EDD" w:rsidRPr="002C5009" w:rsidRDefault="00026EDD" w:rsidP="00414941">
            <w:pPr>
              <w:jc w:val="center"/>
              <w:rPr>
                <w:rFonts w:ascii="Times New Roman" w:hAnsi="Times New Roman"/>
                <w:szCs w:val="24"/>
                <w:lang w:eastAsia="lt-LT"/>
              </w:rPr>
            </w:pPr>
            <w:r w:rsidRPr="002C5009">
              <w:rPr>
                <w:rFonts w:ascii="Times New Roman" w:hAnsi="Times New Roman"/>
                <w:szCs w:val="24"/>
                <w:lang w:eastAsia="lt-LT"/>
              </w:rPr>
              <w:t>vnt.</w:t>
            </w:r>
          </w:p>
        </w:tc>
      </w:tr>
      <w:tr w:rsidR="00026EDD" w:rsidRPr="002C5009" w14:paraId="16495A6C" w14:textId="77777777" w:rsidTr="005C0DF8">
        <w:trPr>
          <w:jc w:val="center"/>
        </w:trPr>
        <w:tc>
          <w:tcPr>
            <w:tcW w:w="704" w:type="dxa"/>
          </w:tcPr>
          <w:p w14:paraId="2D83E929" w14:textId="6195CABC" w:rsidR="00026EDD" w:rsidRPr="002C5009" w:rsidRDefault="00026EDD" w:rsidP="00414941">
            <w:pPr>
              <w:pStyle w:val="Sraopastraipa"/>
              <w:numPr>
                <w:ilvl w:val="0"/>
                <w:numId w:val="1"/>
              </w:numPr>
              <w:ind w:hanging="655"/>
              <w:contextualSpacing w:val="0"/>
              <w:jc w:val="both"/>
              <w:rPr>
                <w:rFonts w:ascii="Times New Roman" w:hAnsi="Times New Roman"/>
                <w:bCs/>
                <w:szCs w:val="24"/>
              </w:rPr>
            </w:pPr>
          </w:p>
        </w:tc>
        <w:tc>
          <w:tcPr>
            <w:tcW w:w="9781" w:type="dxa"/>
            <w:vAlign w:val="center"/>
          </w:tcPr>
          <w:p w14:paraId="3894A250" w14:textId="77777777" w:rsidR="00026EDD" w:rsidRPr="002C5009" w:rsidRDefault="00026EDD" w:rsidP="00414941">
            <w:pPr>
              <w:rPr>
                <w:rFonts w:ascii="Times New Roman" w:hAnsi="Times New Roman"/>
                <w:szCs w:val="24"/>
                <w:lang w:eastAsia="lt-LT"/>
              </w:rPr>
            </w:pPr>
            <w:r w:rsidRPr="002C5009">
              <w:rPr>
                <w:rFonts w:ascii="Times New Roman" w:hAnsi="Times New Roman"/>
                <w:szCs w:val="24"/>
                <w:lang w:eastAsia="lt-LT"/>
              </w:rPr>
              <w:t>Priekinio stiklo keitimas</w:t>
            </w:r>
          </w:p>
        </w:tc>
        <w:tc>
          <w:tcPr>
            <w:tcW w:w="3118" w:type="dxa"/>
            <w:vAlign w:val="center"/>
          </w:tcPr>
          <w:p w14:paraId="3923976D" w14:textId="77777777" w:rsidR="00026EDD" w:rsidRPr="002C5009" w:rsidRDefault="00026EDD" w:rsidP="00414941">
            <w:pPr>
              <w:jc w:val="center"/>
              <w:rPr>
                <w:rFonts w:ascii="Times New Roman" w:hAnsi="Times New Roman"/>
                <w:szCs w:val="24"/>
                <w:lang w:eastAsia="lt-LT"/>
              </w:rPr>
            </w:pPr>
            <w:r w:rsidRPr="002C5009">
              <w:rPr>
                <w:rFonts w:ascii="Times New Roman" w:hAnsi="Times New Roman"/>
                <w:szCs w:val="24"/>
                <w:lang w:eastAsia="lt-LT"/>
              </w:rPr>
              <w:t>vnt.</w:t>
            </w:r>
          </w:p>
        </w:tc>
      </w:tr>
      <w:tr w:rsidR="00026EDD" w:rsidRPr="002C5009" w14:paraId="4F234F80" w14:textId="77777777" w:rsidTr="005C0DF8">
        <w:trPr>
          <w:jc w:val="center"/>
        </w:trPr>
        <w:tc>
          <w:tcPr>
            <w:tcW w:w="704" w:type="dxa"/>
          </w:tcPr>
          <w:p w14:paraId="171EA32D" w14:textId="4A8F89A1" w:rsidR="00026EDD" w:rsidRPr="002C5009" w:rsidRDefault="00026EDD" w:rsidP="00414941">
            <w:pPr>
              <w:pStyle w:val="Sraopastraipa"/>
              <w:numPr>
                <w:ilvl w:val="0"/>
                <w:numId w:val="1"/>
              </w:numPr>
              <w:ind w:hanging="655"/>
              <w:contextualSpacing w:val="0"/>
              <w:jc w:val="both"/>
              <w:rPr>
                <w:rFonts w:ascii="Times New Roman" w:hAnsi="Times New Roman"/>
                <w:bCs/>
                <w:szCs w:val="24"/>
              </w:rPr>
            </w:pPr>
          </w:p>
        </w:tc>
        <w:tc>
          <w:tcPr>
            <w:tcW w:w="9781" w:type="dxa"/>
            <w:vAlign w:val="center"/>
          </w:tcPr>
          <w:p w14:paraId="0D66A2D5" w14:textId="77777777" w:rsidR="00026EDD" w:rsidRPr="002C5009" w:rsidRDefault="00026EDD" w:rsidP="00414941">
            <w:pPr>
              <w:rPr>
                <w:rFonts w:ascii="Times New Roman" w:hAnsi="Times New Roman"/>
                <w:szCs w:val="24"/>
                <w:lang w:eastAsia="lt-LT"/>
              </w:rPr>
            </w:pPr>
            <w:r w:rsidRPr="002C5009">
              <w:rPr>
                <w:rFonts w:ascii="Times New Roman" w:hAnsi="Times New Roman"/>
                <w:szCs w:val="24"/>
                <w:lang w:eastAsia="lt-LT"/>
              </w:rPr>
              <w:t>Stiklo plovimo siurbliuko keitimas</w:t>
            </w:r>
          </w:p>
        </w:tc>
        <w:tc>
          <w:tcPr>
            <w:tcW w:w="3118" w:type="dxa"/>
            <w:vAlign w:val="center"/>
          </w:tcPr>
          <w:p w14:paraId="358182AC" w14:textId="77777777" w:rsidR="00026EDD" w:rsidRPr="002C5009" w:rsidRDefault="00026EDD" w:rsidP="00414941">
            <w:pPr>
              <w:jc w:val="center"/>
              <w:rPr>
                <w:rFonts w:ascii="Times New Roman" w:hAnsi="Times New Roman"/>
                <w:szCs w:val="24"/>
                <w:lang w:eastAsia="lt-LT"/>
              </w:rPr>
            </w:pPr>
            <w:r w:rsidRPr="002C5009">
              <w:rPr>
                <w:rFonts w:ascii="Times New Roman" w:hAnsi="Times New Roman"/>
                <w:szCs w:val="24"/>
                <w:lang w:eastAsia="lt-LT"/>
              </w:rPr>
              <w:t>vnt.</w:t>
            </w:r>
          </w:p>
        </w:tc>
      </w:tr>
      <w:tr w:rsidR="00026EDD" w:rsidRPr="002C5009" w14:paraId="1B60294D" w14:textId="77777777" w:rsidTr="005C0DF8">
        <w:trPr>
          <w:jc w:val="center"/>
        </w:trPr>
        <w:tc>
          <w:tcPr>
            <w:tcW w:w="704" w:type="dxa"/>
          </w:tcPr>
          <w:p w14:paraId="18ADBA71" w14:textId="7F9FBE93" w:rsidR="00026EDD" w:rsidRPr="002C5009" w:rsidRDefault="00026EDD" w:rsidP="00414941">
            <w:pPr>
              <w:pStyle w:val="Sraopastraipa"/>
              <w:numPr>
                <w:ilvl w:val="0"/>
                <w:numId w:val="1"/>
              </w:numPr>
              <w:ind w:hanging="655"/>
              <w:contextualSpacing w:val="0"/>
              <w:jc w:val="both"/>
              <w:rPr>
                <w:rFonts w:ascii="Times New Roman" w:hAnsi="Times New Roman"/>
                <w:bCs/>
                <w:szCs w:val="24"/>
              </w:rPr>
            </w:pPr>
          </w:p>
        </w:tc>
        <w:tc>
          <w:tcPr>
            <w:tcW w:w="9781" w:type="dxa"/>
            <w:vAlign w:val="center"/>
          </w:tcPr>
          <w:p w14:paraId="5BD64BD4" w14:textId="4D824882" w:rsidR="00026EDD" w:rsidRPr="002C5009" w:rsidRDefault="00026EDD" w:rsidP="00414941">
            <w:pPr>
              <w:rPr>
                <w:rFonts w:ascii="Times New Roman" w:hAnsi="Times New Roman"/>
                <w:szCs w:val="24"/>
                <w:lang w:eastAsia="lt-LT"/>
              </w:rPr>
            </w:pPr>
            <w:r w:rsidRPr="002C5009">
              <w:rPr>
                <w:rFonts w:ascii="Times New Roman" w:hAnsi="Times New Roman"/>
                <w:szCs w:val="24"/>
                <w:lang w:eastAsia="lt-LT"/>
              </w:rPr>
              <w:t xml:space="preserve">Automobilio transportavimas </w:t>
            </w:r>
            <w:r w:rsidR="0007727B" w:rsidRPr="002C5009">
              <w:rPr>
                <w:rFonts w:ascii="Times New Roman" w:hAnsi="Times New Roman"/>
                <w:szCs w:val="24"/>
                <w:lang w:eastAsia="lt-LT"/>
              </w:rPr>
              <w:t>Klaipėdos</w:t>
            </w:r>
            <w:r w:rsidR="00210F5E" w:rsidRPr="002C5009">
              <w:rPr>
                <w:rFonts w:ascii="Times New Roman" w:hAnsi="Times New Roman"/>
                <w:color w:val="FF0000"/>
                <w:szCs w:val="24"/>
                <w:lang w:eastAsia="lt-LT"/>
              </w:rPr>
              <w:t xml:space="preserve"> </w:t>
            </w:r>
            <w:r w:rsidRPr="002C5009">
              <w:rPr>
                <w:rFonts w:ascii="Times New Roman" w:hAnsi="Times New Roman"/>
                <w:szCs w:val="24"/>
                <w:lang w:eastAsia="lt-LT"/>
              </w:rPr>
              <w:t>mieste</w:t>
            </w:r>
          </w:p>
        </w:tc>
        <w:tc>
          <w:tcPr>
            <w:tcW w:w="3118" w:type="dxa"/>
            <w:vAlign w:val="center"/>
          </w:tcPr>
          <w:p w14:paraId="4727E87F" w14:textId="1B67EF05" w:rsidR="00026EDD" w:rsidRPr="002C5009" w:rsidRDefault="00026EDD" w:rsidP="00414941">
            <w:pPr>
              <w:jc w:val="center"/>
              <w:rPr>
                <w:rFonts w:ascii="Times New Roman" w:hAnsi="Times New Roman"/>
                <w:szCs w:val="24"/>
                <w:lang w:eastAsia="lt-LT"/>
              </w:rPr>
            </w:pPr>
            <w:r w:rsidRPr="002C5009">
              <w:rPr>
                <w:rFonts w:ascii="Times New Roman" w:hAnsi="Times New Roman"/>
                <w:szCs w:val="24"/>
                <w:lang w:eastAsia="lt-LT"/>
              </w:rPr>
              <w:t>km</w:t>
            </w:r>
          </w:p>
        </w:tc>
      </w:tr>
      <w:tr w:rsidR="00026EDD" w:rsidRPr="002C5009" w14:paraId="20DDE074" w14:textId="77777777" w:rsidTr="005C0DF8">
        <w:trPr>
          <w:jc w:val="center"/>
        </w:trPr>
        <w:tc>
          <w:tcPr>
            <w:tcW w:w="704" w:type="dxa"/>
          </w:tcPr>
          <w:p w14:paraId="531D25AB" w14:textId="2E5F0C7B" w:rsidR="00026EDD" w:rsidRPr="002C5009" w:rsidRDefault="00026EDD" w:rsidP="00414941">
            <w:pPr>
              <w:pStyle w:val="Sraopastraipa"/>
              <w:numPr>
                <w:ilvl w:val="0"/>
                <w:numId w:val="1"/>
              </w:numPr>
              <w:ind w:hanging="655"/>
              <w:contextualSpacing w:val="0"/>
              <w:jc w:val="both"/>
              <w:rPr>
                <w:rFonts w:ascii="Times New Roman" w:hAnsi="Times New Roman"/>
                <w:bCs/>
                <w:szCs w:val="24"/>
              </w:rPr>
            </w:pPr>
          </w:p>
        </w:tc>
        <w:tc>
          <w:tcPr>
            <w:tcW w:w="9781" w:type="dxa"/>
            <w:vAlign w:val="center"/>
          </w:tcPr>
          <w:p w14:paraId="203B01E4" w14:textId="1A248BE7" w:rsidR="00026EDD" w:rsidRPr="002C5009" w:rsidRDefault="00026EDD" w:rsidP="00414941">
            <w:pPr>
              <w:rPr>
                <w:rFonts w:ascii="Times New Roman" w:hAnsi="Times New Roman"/>
                <w:szCs w:val="24"/>
                <w:lang w:eastAsia="lt-LT"/>
              </w:rPr>
            </w:pPr>
            <w:r w:rsidRPr="002C5009">
              <w:rPr>
                <w:rFonts w:ascii="Times New Roman" w:hAnsi="Times New Roman"/>
                <w:szCs w:val="24"/>
                <w:lang w:eastAsia="lt-LT"/>
              </w:rPr>
              <w:t xml:space="preserve">Automobilio transportavimas užmiestyje (Lietuvoje) </w:t>
            </w:r>
          </w:p>
        </w:tc>
        <w:tc>
          <w:tcPr>
            <w:tcW w:w="3118" w:type="dxa"/>
            <w:vAlign w:val="center"/>
          </w:tcPr>
          <w:p w14:paraId="12C44978" w14:textId="2DC1C0D5" w:rsidR="00026EDD" w:rsidRPr="002C5009" w:rsidRDefault="00026EDD" w:rsidP="00414941">
            <w:pPr>
              <w:jc w:val="center"/>
              <w:rPr>
                <w:rFonts w:ascii="Times New Roman" w:hAnsi="Times New Roman"/>
                <w:szCs w:val="24"/>
                <w:lang w:eastAsia="lt-LT"/>
              </w:rPr>
            </w:pPr>
            <w:r w:rsidRPr="002C5009">
              <w:rPr>
                <w:rFonts w:ascii="Times New Roman" w:hAnsi="Times New Roman"/>
                <w:szCs w:val="24"/>
                <w:lang w:eastAsia="lt-LT"/>
              </w:rPr>
              <w:t>km</w:t>
            </w:r>
          </w:p>
        </w:tc>
      </w:tr>
      <w:tr w:rsidR="00026EDD" w:rsidRPr="002C5009" w14:paraId="01E8C746" w14:textId="77777777" w:rsidTr="005C0DF8">
        <w:trPr>
          <w:jc w:val="center"/>
        </w:trPr>
        <w:tc>
          <w:tcPr>
            <w:tcW w:w="704" w:type="dxa"/>
          </w:tcPr>
          <w:p w14:paraId="7AF88A71" w14:textId="0F6EA6EC" w:rsidR="00026EDD" w:rsidRPr="002C5009" w:rsidRDefault="00026EDD" w:rsidP="00414941">
            <w:pPr>
              <w:pStyle w:val="Sraopastraipa"/>
              <w:numPr>
                <w:ilvl w:val="0"/>
                <w:numId w:val="1"/>
              </w:numPr>
              <w:ind w:hanging="655"/>
              <w:contextualSpacing w:val="0"/>
              <w:jc w:val="both"/>
              <w:rPr>
                <w:rFonts w:ascii="Times New Roman" w:hAnsi="Times New Roman"/>
                <w:bCs/>
                <w:szCs w:val="24"/>
              </w:rPr>
            </w:pPr>
          </w:p>
        </w:tc>
        <w:tc>
          <w:tcPr>
            <w:tcW w:w="9781" w:type="dxa"/>
            <w:vAlign w:val="center"/>
          </w:tcPr>
          <w:p w14:paraId="2BE41C1F" w14:textId="77777777" w:rsidR="00026EDD" w:rsidRPr="002C5009" w:rsidRDefault="00026EDD" w:rsidP="00414941">
            <w:pPr>
              <w:rPr>
                <w:rFonts w:ascii="Times New Roman" w:hAnsi="Times New Roman"/>
                <w:szCs w:val="24"/>
                <w:lang w:eastAsia="lt-LT"/>
              </w:rPr>
            </w:pPr>
            <w:r w:rsidRPr="002C5009">
              <w:rPr>
                <w:rFonts w:ascii="Times New Roman" w:hAnsi="Times New Roman"/>
                <w:szCs w:val="24"/>
                <w:lang w:eastAsia="ar-SA"/>
              </w:rPr>
              <w:t>Automobilių  šaltkalvio-</w:t>
            </w:r>
            <w:proofErr w:type="spellStart"/>
            <w:r w:rsidRPr="002C5009">
              <w:rPr>
                <w:rFonts w:ascii="Times New Roman" w:hAnsi="Times New Roman"/>
                <w:szCs w:val="24"/>
                <w:lang w:eastAsia="ar-SA"/>
              </w:rPr>
              <w:t>kėbulininko</w:t>
            </w:r>
            <w:proofErr w:type="spellEnd"/>
            <w:r w:rsidRPr="002C5009">
              <w:rPr>
                <w:rFonts w:ascii="Times New Roman" w:hAnsi="Times New Roman"/>
                <w:szCs w:val="24"/>
                <w:lang w:eastAsia="ar-SA"/>
              </w:rPr>
              <w:t xml:space="preserve"> paslaugos</w:t>
            </w:r>
          </w:p>
        </w:tc>
        <w:tc>
          <w:tcPr>
            <w:tcW w:w="3118" w:type="dxa"/>
            <w:vAlign w:val="center"/>
          </w:tcPr>
          <w:p w14:paraId="69178988" w14:textId="7D0F81FF" w:rsidR="00026EDD" w:rsidRPr="002C5009" w:rsidRDefault="00536B38" w:rsidP="00414941">
            <w:pPr>
              <w:jc w:val="center"/>
              <w:rPr>
                <w:rFonts w:ascii="Times New Roman" w:hAnsi="Times New Roman"/>
                <w:szCs w:val="24"/>
                <w:lang w:eastAsia="lt-LT"/>
              </w:rPr>
            </w:pPr>
            <w:r w:rsidRPr="002C5009">
              <w:rPr>
                <w:rFonts w:ascii="Times New Roman" w:hAnsi="Times New Roman"/>
                <w:szCs w:val="24"/>
                <w:lang w:eastAsia="lt-LT"/>
              </w:rPr>
              <w:t>v</w:t>
            </w:r>
            <w:r w:rsidR="00026EDD" w:rsidRPr="002C5009">
              <w:rPr>
                <w:rFonts w:ascii="Times New Roman" w:hAnsi="Times New Roman"/>
                <w:szCs w:val="24"/>
                <w:lang w:eastAsia="lt-LT"/>
              </w:rPr>
              <w:t>al.</w:t>
            </w:r>
          </w:p>
        </w:tc>
      </w:tr>
    </w:tbl>
    <w:p w14:paraId="5A318844" w14:textId="77777777" w:rsidR="00B55D45" w:rsidRPr="002C5009" w:rsidRDefault="00B55D45" w:rsidP="00414941">
      <w:pPr>
        <w:jc w:val="both"/>
        <w:rPr>
          <w:rFonts w:ascii="Times New Roman" w:hAnsi="Times New Roman"/>
          <w:bCs/>
          <w:szCs w:val="24"/>
        </w:rPr>
      </w:pPr>
    </w:p>
    <w:p w14:paraId="2EABFC6C" w14:textId="15D7C1EF" w:rsidR="001A544B" w:rsidRPr="002C5009" w:rsidRDefault="001A544B" w:rsidP="00414941">
      <w:pPr>
        <w:jc w:val="both"/>
        <w:rPr>
          <w:rFonts w:ascii="Calibri" w:hAnsi="Calibri"/>
          <w:iCs/>
          <w:color w:val="000000"/>
          <w:szCs w:val="24"/>
        </w:rPr>
      </w:pPr>
      <w:r w:rsidRPr="002C5009">
        <w:rPr>
          <w:rFonts w:ascii="Times New Roman" w:hAnsi="Times New Roman"/>
          <w:iCs/>
          <w:color w:val="000000"/>
          <w:szCs w:val="24"/>
        </w:rPr>
        <w:t>PASTABA.</w:t>
      </w:r>
      <w:r w:rsidRPr="002C5009">
        <w:rPr>
          <w:rFonts w:ascii="Times New Roman" w:hAnsi="Times New Roman"/>
          <w:i/>
          <w:color w:val="000000"/>
          <w:szCs w:val="24"/>
        </w:rPr>
        <w:t xml:space="preserve"> </w:t>
      </w:r>
      <w:r w:rsidRPr="002C5009">
        <w:rPr>
          <w:rFonts w:ascii="Times New Roman" w:hAnsi="Times New Roman"/>
          <w:iCs/>
          <w:color w:val="000000"/>
          <w:szCs w:val="24"/>
        </w:rPr>
        <w:t xml:space="preserve">Preliminarūs paslaugų kiekiai, </w:t>
      </w:r>
      <w:r w:rsidRPr="002C5009">
        <w:rPr>
          <w:rFonts w:ascii="Times New Roman" w:hAnsi="Times New Roman"/>
          <w:iCs/>
          <w:szCs w:val="24"/>
        </w:rPr>
        <w:t xml:space="preserve">nurodyti Pasiūlymo priede </w:t>
      </w:r>
      <w:r w:rsidR="00414941">
        <w:rPr>
          <w:rFonts w:ascii="Times New Roman" w:hAnsi="Times New Roman"/>
          <w:iCs/>
          <w:szCs w:val="24"/>
        </w:rPr>
        <w:t>„</w:t>
      </w:r>
      <w:r w:rsidRPr="002C5009">
        <w:rPr>
          <w:rFonts w:ascii="Times New Roman" w:hAnsi="Times New Roman"/>
          <w:iCs/>
          <w:szCs w:val="24"/>
        </w:rPr>
        <w:t xml:space="preserve">Įkainiai“, yra naudojami tik pasiūlymams įvertinti. Sutarties vykdymo metu paslaugos bus perkamos pagal faktinį </w:t>
      </w:r>
      <w:r w:rsidRPr="002C5009">
        <w:rPr>
          <w:rFonts w:ascii="Times New Roman" w:hAnsi="Times New Roman"/>
          <w:iCs/>
          <w:color w:val="000000"/>
          <w:szCs w:val="24"/>
        </w:rPr>
        <w:t>poreikį.</w:t>
      </w:r>
    </w:p>
    <w:p w14:paraId="361EC1AB" w14:textId="498A2A95" w:rsidR="00C02EA3" w:rsidRPr="00414941" w:rsidRDefault="001A544B" w:rsidP="00414941">
      <w:pPr>
        <w:jc w:val="both"/>
        <w:rPr>
          <w:rFonts w:ascii="Times New Roman" w:hAnsi="Times New Roman"/>
          <w:iCs/>
          <w:szCs w:val="24"/>
        </w:rPr>
      </w:pPr>
      <w:r w:rsidRPr="002C5009">
        <w:rPr>
          <w:rFonts w:ascii="Times New Roman" w:hAnsi="Times New Roman"/>
          <w:iCs/>
          <w:szCs w:val="24"/>
        </w:rPr>
        <w:t>Preliminarus automobilių kiekis nurodytas 1 lentelėje.</w:t>
      </w:r>
    </w:p>
    <w:sectPr w:rsidR="00C02EA3" w:rsidRPr="00414941" w:rsidSect="00D720A7">
      <w:footerReference w:type="default" r:id="rId8"/>
      <w:pgSz w:w="16838" w:h="11906" w:orient="landscape"/>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9D63C" w14:textId="77777777" w:rsidR="0057206D" w:rsidRDefault="0057206D" w:rsidP="00FA65A4">
      <w:r>
        <w:separator/>
      </w:r>
    </w:p>
  </w:endnote>
  <w:endnote w:type="continuationSeparator" w:id="0">
    <w:p w14:paraId="796B04AB" w14:textId="77777777" w:rsidR="0057206D" w:rsidRDefault="0057206D" w:rsidP="00FA65A4">
      <w:r>
        <w:continuationSeparator/>
      </w:r>
    </w:p>
  </w:endnote>
  <w:endnote w:type="continuationNotice" w:id="1">
    <w:p w14:paraId="06A4E849" w14:textId="77777777" w:rsidR="0057206D" w:rsidRDefault="005720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6342754"/>
      <w:docPartObj>
        <w:docPartGallery w:val="Page Numbers (Bottom of Page)"/>
        <w:docPartUnique/>
      </w:docPartObj>
    </w:sdtPr>
    <w:sdtContent>
      <w:p w14:paraId="1763A248" w14:textId="19E8A4A7" w:rsidR="00FA65A4" w:rsidRDefault="00FA65A4">
        <w:pPr>
          <w:pStyle w:val="Porat"/>
          <w:jc w:val="right"/>
        </w:pPr>
        <w:r>
          <w:fldChar w:fldCharType="begin"/>
        </w:r>
        <w:r>
          <w:instrText>PAGE   \* MERGEFORMAT</w:instrText>
        </w:r>
        <w:r>
          <w:fldChar w:fldCharType="separate"/>
        </w:r>
        <w:r>
          <w:t>2</w:t>
        </w:r>
        <w:r>
          <w:fldChar w:fldCharType="end"/>
        </w:r>
      </w:p>
    </w:sdtContent>
  </w:sdt>
  <w:p w14:paraId="416E3EDA" w14:textId="77777777" w:rsidR="00FA65A4" w:rsidRDefault="00FA65A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2B1D3" w14:textId="77777777" w:rsidR="0057206D" w:rsidRDefault="0057206D" w:rsidP="00FA65A4">
      <w:r>
        <w:separator/>
      </w:r>
    </w:p>
  </w:footnote>
  <w:footnote w:type="continuationSeparator" w:id="0">
    <w:p w14:paraId="41CAFDEC" w14:textId="77777777" w:rsidR="0057206D" w:rsidRDefault="0057206D" w:rsidP="00FA65A4">
      <w:r>
        <w:continuationSeparator/>
      </w:r>
    </w:p>
  </w:footnote>
  <w:footnote w:type="continuationNotice" w:id="1">
    <w:p w14:paraId="6CD7CF1D" w14:textId="77777777" w:rsidR="0057206D" w:rsidRDefault="0057206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CC0627"/>
    <w:multiLevelType w:val="hybridMultilevel"/>
    <w:tmpl w:val="E3C20F16"/>
    <w:lvl w:ilvl="0" w:tplc="FAB6E29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5F8946E8"/>
    <w:multiLevelType w:val="hybridMultilevel"/>
    <w:tmpl w:val="EA36C42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04642432">
    <w:abstractNumId w:val="1"/>
  </w:num>
  <w:num w:numId="2" w16cid:durableId="261497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D45"/>
    <w:rsid w:val="00001E96"/>
    <w:rsid w:val="00013B55"/>
    <w:rsid w:val="00022928"/>
    <w:rsid w:val="00026EDD"/>
    <w:rsid w:val="00032A11"/>
    <w:rsid w:val="000339B0"/>
    <w:rsid w:val="00035294"/>
    <w:rsid w:val="0004207C"/>
    <w:rsid w:val="000457A5"/>
    <w:rsid w:val="00074973"/>
    <w:rsid w:val="0007727B"/>
    <w:rsid w:val="00084045"/>
    <w:rsid w:val="00091687"/>
    <w:rsid w:val="00093CC4"/>
    <w:rsid w:val="000942FA"/>
    <w:rsid w:val="00095DD5"/>
    <w:rsid w:val="000972F4"/>
    <w:rsid w:val="000A3ACA"/>
    <w:rsid w:val="000A4F49"/>
    <w:rsid w:val="000A5ABD"/>
    <w:rsid w:val="000A7469"/>
    <w:rsid w:val="000B7390"/>
    <w:rsid w:val="000B7619"/>
    <w:rsid w:val="000C58DE"/>
    <w:rsid w:val="000D2AF9"/>
    <w:rsid w:val="000D58E4"/>
    <w:rsid w:val="000F28A2"/>
    <w:rsid w:val="000F338C"/>
    <w:rsid w:val="000F7780"/>
    <w:rsid w:val="001049DB"/>
    <w:rsid w:val="00104B10"/>
    <w:rsid w:val="00115D2B"/>
    <w:rsid w:val="00135189"/>
    <w:rsid w:val="001453FB"/>
    <w:rsid w:val="0014623D"/>
    <w:rsid w:val="00153512"/>
    <w:rsid w:val="00165A18"/>
    <w:rsid w:val="0017134D"/>
    <w:rsid w:val="00173BA1"/>
    <w:rsid w:val="00177EA2"/>
    <w:rsid w:val="00183BEC"/>
    <w:rsid w:val="00187F31"/>
    <w:rsid w:val="00194A25"/>
    <w:rsid w:val="00194BCE"/>
    <w:rsid w:val="0019610D"/>
    <w:rsid w:val="00197EE1"/>
    <w:rsid w:val="001A0B9D"/>
    <w:rsid w:val="001A0E01"/>
    <w:rsid w:val="001A1B4B"/>
    <w:rsid w:val="001A544B"/>
    <w:rsid w:val="001B11DE"/>
    <w:rsid w:val="001C39D6"/>
    <w:rsid w:val="001C7471"/>
    <w:rsid w:val="001D459C"/>
    <w:rsid w:val="001E3226"/>
    <w:rsid w:val="00200076"/>
    <w:rsid w:val="00203B7B"/>
    <w:rsid w:val="00210F5E"/>
    <w:rsid w:val="00211C20"/>
    <w:rsid w:val="002155C6"/>
    <w:rsid w:val="0023242E"/>
    <w:rsid w:val="002349E8"/>
    <w:rsid w:val="00235AC6"/>
    <w:rsid w:val="002465A6"/>
    <w:rsid w:val="002750FC"/>
    <w:rsid w:val="00285FA5"/>
    <w:rsid w:val="002A1555"/>
    <w:rsid w:val="002A220E"/>
    <w:rsid w:val="002A753F"/>
    <w:rsid w:val="002C5009"/>
    <w:rsid w:val="002C5620"/>
    <w:rsid w:val="002D6842"/>
    <w:rsid w:val="002E331D"/>
    <w:rsid w:val="002E36A6"/>
    <w:rsid w:val="002E6275"/>
    <w:rsid w:val="002E75C8"/>
    <w:rsid w:val="002F5CFE"/>
    <w:rsid w:val="002F6FF4"/>
    <w:rsid w:val="0030222F"/>
    <w:rsid w:val="00305737"/>
    <w:rsid w:val="00307FC4"/>
    <w:rsid w:val="00312E43"/>
    <w:rsid w:val="0032319D"/>
    <w:rsid w:val="003331B6"/>
    <w:rsid w:val="00334B70"/>
    <w:rsid w:val="00342941"/>
    <w:rsid w:val="00346B3B"/>
    <w:rsid w:val="003501C1"/>
    <w:rsid w:val="003505A7"/>
    <w:rsid w:val="003522A1"/>
    <w:rsid w:val="003536D5"/>
    <w:rsid w:val="00375A06"/>
    <w:rsid w:val="003833D5"/>
    <w:rsid w:val="00386C26"/>
    <w:rsid w:val="00387056"/>
    <w:rsid w:val="003A1822"/>
    <w:rsid w:val="003A4200"/>
    <w:rsid w:val="003B20E1"/>
    <w:rsid w:val="003B40C9"/>
    <w:rsid w:val="003B6913"/>
    <w:rsid w:val="003B7794"/>
    <w:rsid w:val="003B7B67"/>
    <w:rsid w:val="003C0F9F"/>
    <w:rsid w:val="003E584B"/>
    <w:rsid w:val="00403532"/>
    <w:rsid w:val="00403D0D"/>
    <w:rsid w:val="004041CB"/>
    <w:rsid w:val="00414941"/>
    <w:rsid w:val="00432484"/>
    <w:rsid w:val="00432C9D"/>
    <w:rsid w:val="00441B28"/>
    <w:rsid w:val="004477E0"/>
    <w:rsid w:val="00467F07"/>
    <w:rsid w:val="00472E9A"/>
    <w:rsid w:val="00474171"/>
    <w:rsid w:val="00476765"/>
    <w:rsid w:val="004770A7"/>
    <w:rsid w:val="0048147A"/>
    <w:rsid w:val="004865A5"/>
    <w:rsid w:val="004922B8"/>
    <w:rsid w:val="00493FFB"/>
    <w:rsid w:val="004A3606"/>
    <w:rsid w:val="004A627C"/>
    <w:rsid w:val="004B4C43"/>
    <w:rsid w:val="004B7FE9"/>
    <w:rsid w:val="004C10EF"/>
    <w:rsid w:val="004E37E0"/>
    <w:rsid w:val="004E3ADC"/>
    <w:rsid w:val="004F4789"/>
    <w:rsid w:val="005018CD"/>
    <w:rsid w:val="00504CC2"/>
    <w:rsid w:val="00506A80"/>
    <w:rsid w:val="0051282B"/>
    <w:rsid w:val="00522F38"/>
    <w:rsid w:val="00535339"/>
    <w:rsid w:val="00536B38"/>
    <w:rsid w:val="00536F13"/>
    <w:rsid w:val="0054332E"/>
    <w:rsid w:val="005433DF"/>
    <w:rsid w:val="00544B7C"/>
    <w:rsid w:val="00544FA0"/>
    <w:rsid w:val="005509B1"/>
    <w:rsid w:val="0055162D"/>
    <w:rsid w:val="00552174"/>
    <w:rsid w:val="0057206D"/>
    <w:rsid w:val="00572734"/>
    <w:rsid w:val="00584C29"/>
    <w:rsid w:val="00593B54"/>
    <w:rsid w:val="00594E7F"/>
    <w:rsid w:val="005B7110"/>
    <w:rsid w:val="005C0DF8"/>
    <w:rsid w:val="005C6CF8"/>
    <w:rsid w:val="005D54F9"/>
    <w:rsid w:val="00600288"/>
    <w:rsid w:val="00606257"/>
    <w:rsid w:val="0061008D"/>
    <w:rsid w:val="00612E22"/>
    <w:rsid w:val="006137CB"/>
    <w:rsid w:val="0061721D"/>
    <w:rsid w:val="0062169B"/>
    <w:rsid w:val="00624417"/>
    <w:rsid w:val="00637496"/>
    <w:rsid w:val="00642C34"/>
    <w:rsid w:val="0064489C"/>
    <w:rsid w:val="00647527"/>
    <w:rsid w:val="006503D4"/>
    <w:rsid w:val="00655F35"/>
    <w:rsid w:val="00661F86"/>
    <w:rsid w:val="0066634C"/>
    <w:rsid w:val="00677533"/>
    <w:rsid w:val="0069147E"/>
    <w:rsid w:val="00695E2A"/>
    <w:rsid w:val="006970CB"/>
    <w:rsid w:val="006A2583"/>
    <w:rsid w:val="006C0DD8"/>
    <w:rsid w:val="006C40BC"/>
    <w:rsid w:val="006D704E"/>
    <w:rsid w:val="006E3F7A"/>
    <w:rsid w:val="006F2658"/>
    <w:rsid w:val="006F5010"/>
    <w:rsid w:val="0072071B"/>
    <w:rsid w:val="00722136"/>
    <w:rsid w:val="00724EF1"/>
    <w:rsid w:val="007272C8"/>
    <w:rsid w:val="007303DE"/>
    <w:rsid w:val="0074673B"/>
    <w:rsid w:val="00753A44"/>
    <w:rsid w:val="00754A8C"/>
    <w:rsid w:val="00755CFA"/>
    <w:rsid w:val="00770FED"/>
    <w:rsid w:val="00771C2A"/>
    <w:rsid w:val="007A26E4"/>
    <w:rsid w:val="007B0AEB"/>
    <w:rsid w:val="007C78B4"/>
    <w:rsid w:val="007C7EE5"/>
    <w:rsid w:val="007D2ABF"/>
    <w:rsid w:val="007D2EE4"/>
    <w:rsid w:val="007E4FBF"/>
    <w:rsid w:val="007E6D38"/>
    <w:rsid w:val="007F700B"/>
    <w:rsid w:val="007F7150"/>
    <w:rsid w:val="00801184"/>
    <w:rsid w:val="0080323E"/>
    <w:rsid w:val="008118E8"/>
    <w:rsid w:val="008239AD"/>
    <w:rsid w:val="008240ED"/>
    <w:rsid w:val="00831454"/>
    <w:rsid w:val="00831EAC"/>
    <w:rsid w:val="0085534C"/>
    <w:rsid w:val="0085554F"/>
    <w:rsid w:val="0086063F"/>
    <w:rsid w:val="00862D1E"/>
    <w:rsid w:val="00881DD1"/>
    <w:rsid w:val="00884998"/>
    <w:rsid w:val="00890F94"/>
    <w:rsid w:val="008A5772"/>
    <w:rsid w:val="008B009E"/>
    <w:rsid w:val="008B506C"/>
    <w:rsid w:val="008B5955"/>
    <w:rsid w:val="008D3AEA"/>
    <w:rsid w:val="008D46C0"/>
    <w:rsid w:val="008F443F"/>
    <w:rsid w:val="008F7930"/>
    <w:rsid w:val="00913091"/>
    <w:rsid w:val="009202E9"/>
    <w:rsid w:val="00922349"/>
    <w:rsid w:val="009362B2"/>
    <w:rsid w:val="00942F8F"/>
    <w:rsid w:val="009614F3"/>
    <w:rsid w:val="0096687F"/>
    <w:rsid w:val="00971228"/>
    <w:rsid w:val="00976D26"/>
    <w:rsid w:val="0097711A"/>
    <w:rsid w:val="00982F0C"/>
    <w:rsid w:val="00992138"/>
    <w:rsid w:val="00995089"/>
    <w:rsid w:val="00996EE0"/>
    <w:rsid w:val="009A0A58"/>
    <w:rsid w:val="009C0B85"/>
    <w:rsid w:val="009C1C23"/>
    <w:rsid w:val="009D6F2D"/>
    <w:rsid w:val="009D7971"/>
    <w:rsid w:val="009E35A7"/>
    <w:rsid w:val="009F3A9D"/>
    <w:rsid w:val="00A13CD8"/>
    <w:rsid w:val="00A147E4"/>
    <w:rsid w:val="00A160B6"/>
    <w:rsid w:val="00A207FA"/>
    <w:rsid w:val="00A24E78"/>
    <w:rsid w:val="00A52E28"/>
    <w:rsid w:val="00A614DD"/>
    <w:rsid w:val="00A64CE2"/>
    <w:rsid w:val="00A72CC8"/>
    <w:rsid w:val="00A877E0"/>
    <w:rsid w:val="00AA1E43"/>
    <w:rsid w:val="00AA3C52"/>
    <w:rsid w:val="00AA5F18"/>
    <w:rsid w:val="00AA7E8B"/>
    <w:rsid w:val="00AB2ED7"/>
    <w:rsid w:val="00AB66E3"/>
    <w:rsid w:val="00AC09E2"/>
    <w:rsid w:val="00AC2B73"/>
    <w:rsid w:val="00AC54EE"/>
    <w:rsid w:val="00AD5545"/>
    <w:rsid w:val="00AE6CCA"/>
    <w:rsid w:val="00AF2832"/>
    <w:rsid w:val="00AF2AB9"/>
    <w:rsid w:val="00B01379"/>
    <w:rsid w:val="00B14622"/>
    <w:rsid w:val="00B21AE6"/>
    <w:rsid w:val="00B24558"/>
    <w:rsid w:val="00B26BCE"/>
    <w:rsid w:val="00B356E4"/>
    <w:rsid w:val="00B3669F"/>
    <w:rsid w:val="00B413B2"/>
    <w:rsid w:val="00B41535"/>
    <w:rsid w:val="00B431DF"/>
    <w:rsid w:val="00B55D45"/>
    <w:rsid w:val="00B72A4B"/>
    <w:rsid w:val="00B72D1E"/>
    <w:rsid w:val="00B76A44"/>
    <w:rsid w:val="00B80ADF"/>
    <w:rsid w:val="00B8138D"/>
    <w:rsid w:val="00B92B3D"/>
    <w:rsid w:val="00B974BF"/>
    <w:rsid w:val="00BA021C"/>
    <w:rsid w:val="00BA7A0E"/>
    <w:rsid w:val="00BB1F2B"/>
    <w:rsid w:val="00BB589C"/>
    <w:rsid w:val="00BC1A68"/>
    <w:rsid w:val="00BE21F0"/>
    <w:rsid w:val="00BF719B"/>
    <w:rsid w:val="00C02EA3"/>
    <w:rsid w:val="00C11D64"/>
    <w:rsid w:val="00C1661C"/>
    <w:rsid w:val="00C205E6"/>
    <w:rsid w:val="00C21D78"/>
    <w:rsid w:val="00C246E2"/>
    <w:rsid w:val="00C31D1B"/>
    <w:rsid w:val="00C322AB"/>
    <w:rsid w:val="00C36E3C"/>
    <w:rsid w:val="00C407E0"/>
    <w:rsid w:val="00C4797A"/>
    <w:rsid w:val="00C547AA"/>
    <w:rsid w:val="00C57DDE"/>
    <w:rsid w:val="00C61655"/>
    <w:rsid w:val="00C65424"/>
    <w:rsid w:val="00C67214"/>
    <w:rsid w:val="00C70427"/>
    <w:rsid w:val="00C957F5"/>
    <w:rsid w:val="00CA3859"/>
    <w:rsid w:val="00CA58BE"/>
    <w:rsid w:val="00CB0267"/>
    <w:rsid w:val="00CB3CD4"/>
    <w:rsid w:val="00CC1FB4"/>
    <w:rsid w:val="00CD17D6"/>
    <w:rsid w:val="00CD28C6"/>
    <w:rsid w:val="00CD4394"/>
    <w:rsid w:val="00CE284A"/>
    <w:rsid w:val="00CE34DE"/>
    <w:rsid w:val="00CE7286"/>
    <w:rsid w:val="00CF12A8"/>
    <w:rsid w:val="00CF4900"/>
    <w:rsid w:val="00CF49D1"/>
    <w:rsid w:val="00CF7A6A"/>
    <w:rsid w:val="00D00E67"/>
    <w:rsid w:val="00D01F64"/>
    <w:rsid w:val="00D0419A"/>
    <w:rsid w:val="00D049DB"/>
    <w:rsid w:val="00D0671A"/>
    <w:rsid w:val="00D06996"/>
    <w:rsid w:val="00D1157C"/>
    <w:rsid w:val="00D13E03"/>
    <w:rsid w:val="00D1724E"/>
    <w:rsid w:val="00D25A7B"/>
    <w:rsid w:val="00D40997"/>
    <w:rsid w:val="00D54B93"/>
    <w:rsid w:val="00D57CB3"/>
    <w:rsid w:val="00D720A7"/>
    <w:rsid w:val="00D73358"/>
    <w:rsid w:val="00D74536"/>
    <w:rsid w:val="00D83B38"/>
    <w:rsid w:val="00D92A3A"/>
    <w:rsid w:val="00DA1CBC"/>
    <w:rsid w:val="00DA2CE5"/>
    <w:rsid w:val="00DA4E6F"/>
    <w:rsid w:val="00DA5252"/>
    <w:rsid w:val="00DB5366"/>
    <w:rsid w:val="00DC4C1F"/>
    <w:rsid w:val="00DC6D12"/>
    <w:rsid w:val="00DC7AE0"/>
    <w:rsid w:val="00DD1914"/>
    <w:rsid w:val="00DD58B2"/>
    <w:rsid w:val="00DD6DE3"/>
    <w:rsid w:val="00DE1123"/>
    <w:rsid w:val="00DF05D3"/>
    <w:rsid w:val="00DF14CD"/>
    <w:rsid w:val="00DF1A04"/>
    <w:rsid w:val="00E023A1"/>
    <w:rsid w:val="00E0554B"/>
    <w:rsid w:val="00E05C8F"/>
    <w:rsid w:val="00E30287"/>
    <w:rsid w:val="00E323E5"/>
    <w:rsid w:val="00E53E74"/>
    <w:rsid w:val="00E56077"/>
    <w:rsid w:val="00E60509"/>
    <w:rsid w:val="00E73749"/>
    <w:rsid w:val="00E8689C"/>
    <w:rsid w:val="00E94EE0"/>
    <w:rsid w:val="00E94F4F"/>
    <w:rsid w:val="00E95B69"/>
    <w:rsid w:val="00EA65F8"/>
    <w:rsid w:val="00EB40DE"/>
    <w:rsid w:val="00ED0D27"/>
    <w:rsid w:val="00ED4B46"/>
    <w:rsid w:val="00ED69EA"/>
    <w:rsid w:val="00EE09D6"/>
    <w:rsid w:val="00EE6AFA"/>
    <w:rsid w:val="00EF44F7"/>
    <w:rsid w:val="00F05838"/>
    <w:rsid w:val="00F13C1F"/>
    <w:rsid w:val="00F173A0"/>
    <w:rsid w:val="00F206B1"/>
    <w:rsid w:val="00F24576"/>
    <w:rsid w:val="00F25C54"/>
    <w:rsid w:val="00F34C06"/>
    <w:rsid w:val="00F5562F"/>
    <w:rsid w:val="00F57357"/>
    <w:rsid w:val="00F6342E"/>
    <w:rsid w:val="00F65F92"/>
    <w:rsid w:val="00F83E2A"/>
    <w:rsid w:val="00F84DA7"/>
    <w:rsid w:val="00F853E6"/>
    <w:rsid w:val="00F9149C"/>
    <w:rsid w:val="00F93C5C"/>
    <w:rsid w:val="00FA65A4"/>
    <w:rsid w:val="00FB36F0"/>
    <w:rsid w:val="00FB4F58"/>
    <w:rsid w:val="00FC1D5A"/>
    <w:rsid w:val="00FC6C34"/>
    <w:rsid w:val="00FC6F1D"/>
    <w:rsid w:val="00FD129B"/>
    <w:rsid w:val="00FE08A4"/>
    <w:rsid w:val="00FE20ED"/>
    <w:rsid w:val="00FE7E73"/>
    <w:rsid w:val="00FF6CD6"/>
    <w:rsid w:val="04057ADD"/>
    <w:rsid w:val="048515E9"/>
    <w:rsid w:val="0565AD55"/>
    <w:rsid w:val="0B100176"/>
    <w:rsid w:val="0C813D97"/>
    <w:rsid w:val="0CFAF76E"/>
    <w:rsid w:val="0EC096AD"/>
    <w:rsid w:val="0FD8728F"/>
    <w:rsid w:val="1136AC90"/>
    <w:rsid w:val="127C6361"/>
    <w:rsid w:val="1449B753"/>
    <w:rsid w:val="1A65875D"/>
    <w:rsid w:val="1E3279AF"/>
    <w:rsid w:val="2009BBE8"/>
    <w:rsid w:val="22284115"/>
    <w:rsid w:val="29D140E7"/>
    <w:rsid w:val="2AAC1027"/>
    <w:rsid w:val="2CD24DCD"/>
    <w:rsid w:val="340375D1"/>
    <w:rsid w:val="4C3E7E6C"/>
    <w:rsid w:val="50FF6506"/>
    <w:rsid w:val="535D8E69"/>
    <w:rsid w:val="5B5CE353"/>
    <w:rsid w:val="5C9D4D90"/>
    <w:rsid w:val="5CE0C08C"/>
    <w:rsid w:val="5D56A452"/>
    <w:rsid w:val="645809D2"/>
    <w:rsid w:val="65887134"/>
    <w:rsid w:val="672B462A"/>
    <w:rsid w:val="67FE698B"/>
    <w:rsid w:val="6BEB0BED"/>
    <w:rsid w:val="6D206EE7"/>
    <w:rsid w:val="6D6E0A97"/>
    <w:rsid w:val="6E18A795"/>
    <w:rsid w:val="6F465BFD"/>
    <w:rsid w:val="737C9373"/>
    <w:rsid w:val="74553FF5"/>
    <w:rsid w:val="7A03CF5E"/>
    <w:rsid w:val="7BF52278"/>
    <w:rsid w:val="7CCD39BE"/>
    <w:rsid w:val="7D09FD12"/>
    <w:rsid w:val="7E55045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2DD42"/>
  <w15:docId w15:val="{80FD3B1E-4252-4153-99FE-4F6F0050B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55D45"/>
    <w:pPr>
      <w:overflowPunct w:val="0"/>
      <w:autoSpaceDE w:val="0"/>
      <w:autoSpaceDN w:val="0"/>
      <w:adjustRightInd w:val="0"/>
      <w:spacing w:after="0" w:line="240" w:lineRule="auto"/>
    </w:pPr>
    <w:rPr>
      <w:rFonts w:ascii="TimesLT" w:eastAsia="Times New Roman" w:hAnsi="TimesLT"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B55D45"/>
    <w:pPr>
      <w:overflowPunct/>
      <w:autoSpaceDE/>
      <w:autoSpaceDN/>
      <w:adjustRightInd/>
      <w:spacing w:after="120" w:line="276" w:lineRule="auto"/>
    </w:pPr>
    <w:rPr>
      <w:rFonts w:ascii="Times New Roman" w:eastAsia="Calibri" w:hAnsi="Times New Roman"/>
      <w:szCs w:val="22"/>
    </w:rPr>
  </w:style>
  <w:style w:type="character" w:customStyle="1" w:styleId="PagrindinistekstasDiagrama">
    <w:name w:val="Pagrindinis tekstas Diagrama"/>
    <w:basedOn w:val="Numatytasispastraiposriftas"/>
    <w:link w:val="Pagrindinistekstas"/>
    <w:rsid w:val="00B55D45"/>
    <w:rPr>
      <w:rFonts w:ascii="Times New Roman" w:eastAsia="Calibri" w:hAnsi="Times New Roman" w:cs="Times New Roman"/>
      <w:sz w:val="24"/>
    </w:rPr>
  </w:style>
  <w:style w:type="paragraph" w:styleId="Pagrindiniotekstotrauka">
    <w:name w:val="Body Text Indent"/>
    <w:basedOn w:val="prastasis"/>
    <w:link w:val="PagrindiniotekstotraukaDiagrama"/>
    <w:semiHidden/>
    <w:rsid w:val="00B55D45"/>
    <w:pPr>
      <w:ind w:left="550"/>
      <w:jc w:val="both"/>
    </w:pPr>
    <w:rPr>
      <w:rFonts w:ascii="Times New Roman" w:hAnsi="Times New Roman"/>
      <w:bCs/>
      <w:szCs w:val="22"/>
    </w:rPr>
  </w:style>
  <w:style w:type="character" w:customStyle="1" w:styleId="PagrindiniotekstotraukaDiagrama">
    <w:name w:val="Pagrindinio teksto įtrauka Diagrama"/>
    <w:basedOn w:val="Numatytasispastraiposriftas"/>
    <w:link w:val="Pagrindiniotekstotrauka"/>
    <w:semiHidden/>
    <w:rsid w:val="00B55D45"/>
    <w:rPr>
      <w:rFonts w:ascii="Times New Roman" w:eastAsia="Times New Roman" w:hAnsi="Times New Roman" w:cs="Times New Roman"/>
      <w:bCs/>
      <w:sz w:val="24"/>
    </w:rPr>
  </w:style>
  <w:style w:type="paragraph" w:styleId="Betarp">
    <w:name w:val="No Spacing"/>
    <w:uiPriority w:val="1"/>
    <w:qFormat/>
    <w:rsid w:val="00B55D45"/>
    <w:pPr>
      <w:spacing w:after="0" w:line="240" w:lineRule="auto"/>
    </w:pPr>
    <w:rPr>
      <w:rFonts w:ascii="Calibri" w:eastAsia="Calibri" w:hAnsi="Calibri" w:cs="Times New Roman"/>
    </w:rPr>
  </w:style>
  <w:style w:type="character" w:styleId="Komentaronuoroda">
    <w:name w:val="annotation reference"/>
    <w:basedOn w:val="Numatytasispastraiposriftas"/>
    <w:uiPriority w:val="99"/>
    <w:semiHidden/>
    <w:unhideWhenUsed/>
    <w:rsid w:val="009A0A58"/>
    <w:rPr>
      <w:sz w:val="16"/>
      <w:szCs w:val="16"/>
    </w:rPr>
  </w:style>
  <w:style w:type="paragraph" w:styleId="Komentarotekstas">
    <w:name w:val="annotation text"/>
    <w:basedOn w:val="prastasis"/>
    <w:link w:val="KomentarotekstasDiagrama"/>
    <w:uiPriority w:val="99"/>
    <w:unhideWhenUsed/>
    <w:rsid w:val="009A0A58"/>
    <w:rPr>
      <w:sz w:val="20"/>
    </w:rPr>
  </w:style>
  <w:style w:type="character" w:customStyle="1" w:styleId="KomentarotekstasDiagrama">
    <w:name w:val="Komentaro tekstas Diagrama"/>
    <w:basedOn w:val="Numatytasispastraiposriftas"/>
    <w:link w:val="Komentarotekstas"/>
    <w:uiPriority w:val="99"/>
    <w:rsid w:val="009A0A58"/>
    <w:rPr>
      <w:rFonts w:ascii="TimesLT" w:eastAsia="Times New Roman" w:hAnsi="TimesLT" w:cs="Times New Roman"/>
      <w:sz w:val="20"/>
      <w:szCs w:val="20"/>
    </w:rPr>
  </w:style>
  <w:style w:type="paragraph" w:styleId="Komentarotema">
    <w:name w:val="annotation subject"/>
    <w:basedOn w:val="Komentarotekstas"/>
    <w:next w:val="Komentarotekstas"/>
    <w:link w:val="KomentarotemaDiagrama"/>
    <w:uiPriority w:val="99"/>
    <w:semiHidden/>
    <w:unhideWhenUsed/>
    <w:rsid w:val="009A0A58"/>
    <w:rPr>
      <w:b/>
      <w:bCs/>
    </w:rPr>
  </w:style>
  <w:style w:type="character" w:customStyle="1" w:styleId="KomentarotemaDiagrama">
    <w:name w:val="Komentaro tema Diagrama"/>
    <w:basedOn w:val="KomentarotekstasDiagrama"/>
    <w:link w:val="Komentarotema"/>
    <w:uiPriority w:val="99"/>
    <w:semiHidden/>
    <w:rsid w:val="009A0A58"/>
    <w:rPr>
      <w:rFonts w:ascii="TimesLT" w:eastAsia="Times New Roman" w:hAnsi="TimesLT" w:cs="Times New Roman"/>
      <w:b/>
      <w:bCs/>
      <w:sz w:val="20"/>
      <w:szCs w:val="20"/>
    </w:rPr>
  </w:style>
  <w:style w:type="paragraph" w:styleId="Sraopastraipa">
    <w:name w:val="List Paragraph"/>
    <w:basedOn w:val="prastasis"/>
    <w:uiPriority w:val="34"/>
    <w:qFormat/>
    <w:rsid w:val="00305737"/>
    <w:pPr>
      <w:ind w:left="720"/>
      <w:contextualSpacing/>
    </w:pPr>
  </w:style>
  <w:style w:type="paragraph" w:styleId="Debesliotekstas">
    <w:name w:val="Balloon Text"/>
    <w:basedOn w:val="prastasis"/>
    <w:link w:val="DebesliotekstasDiagrama"/>
    <w:uiPriority w:val="99"/>
    <w:semiHidden/>
    <w:unhideWhenUsed/>
    <w:rsid w:val="00942F8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42F8F"/>
    <w:rPr>
      <w:rFonts w:ascii="Tahoma" w:eastAsia="Times New Roman" w:hAnsi="Tahoma" w:cs="Tahoma"/>
      <w:sz w:val="16"/>
      <w:szCs w:val="16"/>
    </w:rPr>
  </w:style>
  <w:style w:type="paragraph" w:styleId="Pataisymai">
    <w:name w:val="Revision"/>
    <w:hidden/>
    <w:uiPriority w:val="99"/>
    <w:semiHidden/>
    <w:rsid w:val="003331B6"/>
    <w:pPr>
      <w:spacing w:after="0" w:line="240" w:lineRule="auto"/>
    </w:pPr>
    <w:rPr>
      <w:rFonts w:ascii="TimesLT" w:eastAsia="Times New Roman" w:hAnsi="TimesLT" w:cs="Times New Roman"/>
      <w:sz w:val="24"/>
      <w:szCs w:val="20"/>
    </w:rPr>
  </w:style>
  <w:style w:type="paragraph" w:styleId="Antrats">
    <w:name w:val="header"/>
    <w:basedOn w:val="prastasis"/>
    <w:link w:val="AntratsDiagrama"/>
    <w:uiPriority w:val="99"/>
    <w:unhideWhenUsed/>
    <w:rsid w:val="00FA65A4"/>
    <w:pPr>
      <w:tabs>
        <w:tab w:val="center" w:pos="4513"/>
        <w:tab w:val="right" w:pos="9026"/>
      </w:tabs>
    </w:pPr>
  </w:style>
  <w:style w:type="character" w:customStyle="1" w:styleId="AntratsDiagrama">
    <w:name w:val="Antraštės Diagrama"/>
    <w:basedOn w:val="Numatytasispastraiposriftas"/>
    <w:link w:val="Antrats"/>
    <w:uiPriority w:val="99"/>
    <w:rsid w:val="00FA65A4"/>
    <w:rPr>
      <w:rFonts w:ascii="TimesLT" w:eastAsia="Times New Roman" w:hAnsi="TimesLT" w:cs="Times New Roman"/>
      <w:sz w:val="24"/>
      <w:szCs w:val="20"/>
    </w:rPr>
  </w:style>
  <w:style w:type="paragraph" w:styleId="Porat">
    <w:name w:val="footer"/>
    <w:basedOn w:val="prastasis"/>
    <w:link w:val="PoratDiagrama"/>
    <w:uiPriority w:val="99"/>
    <w:unhideWhenUsed/>
    <w:rsid w:val="00FA65A4"/>
    <w:pPr>
      <w:tabs>
        <w:tab w:val="center" w:pos="4513"/>
        <w:tab w:val="right" w:pos="9026"/>
      </w:tabs>
    </w:pPr>
  </w:style>
  <w:style w:type="character" w:customStyle="1" w:styleId="PoratDiagrama">
    <w:name w:val="Poraštė Diagrama"/>
    <w:basedOn w:val="Numatytasispastraiposriftas"/>
    <w:link w:val="Porat"/>
    <w:uiPriority w:val="99"/>
    <w:rsid w:val="00FA65A4"/>
    <w:rPr>
      <w:rFonts w:ascii="TimesLT" w:eastAsia="Times New Roman" w:hAnsi="TimesLT" w:cs="Times New Roman"/>
      <w:sz w:val="24"/>
      <w:szCs w:val="20"/>
    </w:rPr>
  </w:style>
  <w:style w:type="paragraph" w:customStyle="1" w:styleId="Default">
    <w:name w:val="Default"/>
    <w:rsid w:val="006E3F7A"/>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467491">
      <w:bodyDiv w:val="1"/>
      <w:marLeft w:val="0"/>
      <w:marRight w:val="0"/>
      <w:marTop w:val="0"/>
      <w:marBottom w:val="0"/>
      <w:divBdr>
        <w:top w:val="none" w:sz="0" w:space="0" w:color="auto"/>
        <w:left w:val="none" w:sz="0" w:space="0" w:color="auto"/>
        <w:bottom w:val="none" w:sz="0" w:space="0" w:color="auto"/>
        <w:right w:val="none" w:sz="0" w:space="0" w:color="auto"/>
      </w:divBdr>
    </w:div>
    <w:div w:id="1392921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11B16D-A7E4-486C-AC44-558AAB5C4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7802</Words>
  <Characters>4448</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Neringa Baltrimaitė</cp:lastModifiedBy>
  <cp:revision>5</cp:revision>
  <cp:lastPrinted>2022-02-25T08:20:00Z</cp:lastPrinted>
  <dcterms:created xsi:type="dcterms:W3CDTF">2026-03-19T13:16:00Z</dcterms:created>
  <dcterms:modified xsi:type="dcterms:W3CDTF">2026-03-23T12:12:00Z</dcterms:modified>
</cp:coreProperties>
</file>