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E1648" w:rsidRDefault="79A52F8C" w:rsidP="007E1648">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7E1648" w:rsidRDefault="00150B6E" w:rsidP="007E1648">
          <w:pPr>
            <w:widowControl w:val="0"/>
            <w:spacing w:after="0" w:line="240" w:lineRule="auto"/>
            <w:contextualSpacing/>
            <w:jc w:val="center"/>
            <w:rPr>
              <w:rFonts w:cstheme="minorHAnsi"/>
              <w:b/>
              <w:bCs/>
              <w:sz w:val="24"/>
              <w:szCs w:val="24"/>
            </w:rPr>
          </w:pPr>
          <w:r w:rsidRPr="007E1648">
            <w:rPr>
              <w:rFonts w:cstheme="minorHAnsi"/>
              <w:b/>
              <w:bCs/>
              <w:sz w:val="24"/>
              <w:szCs w:val="24"/>
            </w:rPr>
            <w:t>UTENOS RAJONO SAVIVALDYBĖS ADMINISTRACIJA</w:t>
          </w:r>
        </w:p>
        <w:p w14:paraId="3593A06D" w14:textId="77777777" w:rsidR="00150B6E" w:rsidRPr="007E1648" w:rsidRDefault="00150B6E" w:rsidP="007E1648">
          <w:pPr>
            <w:widowControl w:val="0"/>
            <w:spacing w:after="0" w:line="240" w:lineRule="auto"/>
            <w:jc w:val="center"/>
            <w:rPr>
              <w:rFonts w:cstheme="minorHAnsi"/>
              <w:b/>
              <w:bCs/>
              <w:sz w:val="24"/>
              <w:szCs w:val="24"/>
            </w:rPr>
          </w:pPr>
          <w:r w:rsidRPr="007E1648">
            <w:rPr>
              <w:rFonts w:cstheme="minorHAnsi"/>
              <w:b/>
              <w:bCs/>
              <w:sz w:val="24"/>
              <w:szCs w:val="24"/>
            </w:rPr>
            <w:t>Įstaigos kodas 188710442</w:t>
          </w:r>
        </w:p>
        <w:p w14:paraId="7B7E56ED" w14:textId="77777777" w:rsidR="00150B6E" w:rsidRPr="007E1648" w:rsidRDefault="00150B6E" w:rsidP="007E1648">
          <w:pPr>
            <w:widowControl w:val="0"/>
            <w:spacing w:after="0" w:line="240" w:lineRule="auto"/>
            <w:contextualSpacing/>
            <w:jc w:val="center"/>
            <w:rPr>
              <w:rFonts w:cstheme="minorHAnsi"/>
              <w:sz w:val="24"/>
              <w:szCs w:val="24"/>
            </w:rPr>
          </w:pPr>
        </w:p>
        <w:p w14:paraId="38D9C06D" w14:textId="77777777" w:rsidR="00150B6E" w:rsidRPr="007E1648" w:rsidRDefault="00150B6E" w:rsidP="007E1648">
          <w:pPr>
            <w:widowControl w:val="0"/>
            <w:spacing w:after="0" w:line="240" w:lineRule="auto"/>
            <w:contextualSpacing/>
            <w:jc w:val="center"/>
            <w:rPr>
              <w:rFonts w:cstheme="minorHAnsi"/>
              <w:sz w:val="24"/>
              <w:szCs w:val="24"/>
            </w:rPr>
          </w:pPr>
        </w:p>
        <w:p w14:paraId="14B7F908" w14:textId="77777777" w:rsidR="00150B6E" w:rsidRPr="007E1648" w:rsidRDefault="00150B6E" w:rsidP="007E1648">
          <w:pPr>
            <w:widowControl w:val="0"/>
            <w:spacing w:after="0" w:line="240" w:lineRule="auto"/>
            <w:contextualSpacing/>
            <w:jc w:val="center"/>
            <w:rPr>
              <w:rFonts w:cstheme="minorHAnsi"/>
              <w:sz w:val="24"/>
              <w:szCs w:val="24"/>
            </w:rPr>
          </w:pPr>
        </w:p>
        <w:p w14:paraId="70D95CCE" w14:textId="77777777" w:rsidR="00150B6E" w:rsidRPr="007E1648" w:rsidRDefault="00150B6E" w:rsidP="007E1648">
          <w:pPr>
            <w:widowControl w:val="0"/>
            <w:spacing w:after="0" w:line="240" w:lineRule="auto"/>
            <w:contextualSpacing/>
            <w:jc w:val="center"/>
            <w:rPr>
              <w:rFonts w:cstheme="minorHAnsi"/>
              <w:sz w:val="24"/>
              <w:szCs w:val="24"/>
            </w:rPr>
          </w:pPr>
        </w:p>
        <w:p w14:paraId="6FFD5B0E" w14:textId="4C7DF013" w:rsidR="00150B6E" w:rsidRPr="007E1648" w:rsidRDefault="00700D5D" w:rsidP="007E1648">
          <w:pPr>
            <w:widowControl w:val="0"/>
            <w:spacing w:after="0" w:line="240" w:lineRule="auto"/>
            <w:contextualSpacing/>
            <w:jc w:val="right"/>
            <w:rPr>
              <w:rFonts w:cstheme="minorHAnsi"/>
              <w:sz w:val="24"/>
              <w:szCs w:val="24"/>
            </w:rPr>
          </w:pPr>
          <w:r w:rsidRPr="007E1648">
            <w:rPr>
              <w:rFonts w:cstheme="minorHAnsi"/>
              <w:sz w:val="24"/>
              <w:szCs w:val="24"/>
            </w:rPr>
            <w:t xml:space="preserve">PATVIRTINTA </w:t>
          </w:r>
        </w:p>
        <w:p w14:paraId="319B042C" w14:textId="58A30C8C" w:rsidR="00B3527F" w:rsidRPr="007E1648" w:rsidRDefault="00B3527F" w:rsidP="007E1648">
          <w:pPr>
            <w:widowControl w:val="0"/>
            <w:spacing w:after="0" w:line="240" w:lineRule="auto"/>
            <w:contextualSpacing/>
            <w:jc w:val="right"/>
            <w:rPr>
              <w:rFonts w:cstheme="minorHAnsi"/>
              <w:sz w:val="24"/>
              <w:szCs w:val="24"/>
            </w:rPr>
          </w:pPr>
          <w:r w:rsidRPr="007E1648">
            <w:rPr>
              <w:rFonts w:cstheme="minorHAnsi"/>
              <w:sz w:val="24"/>
              <w:szCs w:val="24"/>
            </w:rPr>
            <w:t>Utenos rajono savivaldybės administracijos</w:t>
          </w:r>
        </w:p>
        <w:p w14:paraId="69E95C41" w14:textId="7C2E1658" w:rsidR="00B3527F" w:rsidRPr="007E1648" w:rsidRDefault="00AA71BD" w:rsidP="007E1648">
          <w:pPr>
            <w:widowControl w:val="0"/>
            <w:spacing w:after="0" w:line="240" w:lineRule="auto"/>
            <w:contextualSpacing/>
            <w:jc w:val="right"/>
            <w:rPr>
              <w:rFonts w:cstheme="minorHAnsi"/>
              <w:sz w:val="24"/>
              <w:szCs w:val="24"/>
            </w:rPr>
          </w:pPr>
          <w:r w:rsidRPr="007E1648">
            <w:rPr>
              <w:rFonts w:cstheme="minorHAnsi"/>
              <w:sz w:val="24"/>
              <w:szCs w:val="24"/>
            </w:rPr>
            <w:t>Viešųjų pirkimų komisijos 202</w:t>
          </w:r>
          <w:r w:rsidR="00D80BCF" w:rsidRPr="007E1648">
            <w:rPr>
              <w:rFonts w:cstheme="minorHAnsi"/>
              <w:sz w:val="24"/>
              <w:szCs w:val="24"/>
            </w:rPr>
            <w:t>6</w:t>
          </w:r>
          <w:r w:rsidRPr="007E1648">
            <w:rPr>
              <w:rFonts w:cstheme="minorHAnsi"/>
              <w:sz w:val="24"/>
              <w:szCs w:val="24"/>
            </w:rPr>
            <w:t>-</w:t>
          </w:r>
          <w:r w:rsidR="00670B3C">
            <w:rPr>
              <w:rFonts w:cstheme="minorHAnsi"/>
              <w:sz w:val="24"/>
              <w:szCs w:val="24"/>
            </w:rPr>
            <w:t>03</w:t>
          </w:r>
          <w:r w:rsidRPr="007E1648">
            <w:rPr>
              <w:rFonts w:cstheme="minorHAnsi"/>
              <w:sz w:val="24"/>
              <w:szCs w:val="24"/>
            </w:rPr>
            <w:t>-</w:t>
          </w:r>
          <w:r w:rsidR="00670B3C">
            <w:rPr>
              <w:rFonts w:cstheme="minorHAnsi"/>
              <w:sz w:val="24"/>
              <w:szCs w:val="24"/>
            </w:rPr>
            <w:t>30</w:t>
          </w:r>
          <w:r w:rsidRPr="007E1648">
            <w:rPr>
              <w:rFonts w:cstheme="minorHAnsi"/>
              <w:sz w:val="24"/>
              <w:szCs w:val="24"/>
            </w:rPr>
            <w:t xml:space="preserve"> protokolu Nr. 1</w:t>
          </w:r>
        </w:p>
        <w:p w14:paraId="05340F47" w14:textId="77777777" w:rsidR="007B3AFB" w:rsidRPr="007E1648" w:rsidRDefault="007B3AFB" w:rsidP="007E1648">
          <w:pPr>
            <w:widowControl w:val="0"/>
            <w:spacing w:after="0" w:line="240" w:lineRule="auto"/>
            <w:contextualSpacing/>
            <w:jc w:val="right"/>
            <w:rPr>
              <w:rFonts w:cstheme="minorHAnsi"/>
              <w:sz w:val="24"/>
              <w:szCs w:val="24"/>
            </w:rPr>
          </w:pPr>
          <w:r w:rsidRPr="007E1648">
            <w:rPr>
              <w:rFonts w:cstheme="minorHAnsi"/>
              <w:sz w:val="24"/>
              <w:szCs w:val="24"/>
            </w:rPr>
            <w:t>PAKEITIMAI PATVIRTINTI:</w:t>
          </w:r>
        </w:p>
        <w:p w14:paraId="3F693A66" w14:textId="77777777" w:rsidR="004A3195" w:rsidRPr="007E1648" w:rsidRDefault="004A3195" w:rsidP="007E1648">
          <w:pPr>
            <w:widowControl w:val="0"/>
            <w:spacing w:after="0" w:line="240" w:lineRule="auto"/>
            <w:contextualSpacing/>
            <w:jc w:val="right"/>
            <w:rPr>
              <w:rFonts w:cstheme="minorHAnsi"/>
              <w:b/>
              <w:caps/>
              <w:sz w:val="24"/>
              <w:szCs w:val="24"/>
            </w:rPr>
          </w:pPr>
        </w:p>
        <w:p w14:paraId="426A4A78" w14:textId="77777777" w:rsidR="00150B6E" w:rsidRPr="007E1648" w:rsidRDefault="00150B6E" w:rsidP="007E1648">
          <w:pPr>
            <w:widowControl w:val="0"/>
            <w:autoSpaceDE w:val="0"/>
            <w:spacing w:after="0" w:line="240" w:lineRule="auto"/>
            <w:jc w:val="center"/>
            <w:rPr>
              <w:rFonts w:cstheme="minorHAnsi"/>
              <w:b/>
              <w:caps/>
              <w:sz w:val="24"/>
              <w:szCs w:val="24"/>
            </w:rPr>
          </w:pPr>
        </w:p>
        <w:p w14:paraId="02B7AD19" w14:textId="6AF263D8" w:rsidR="00150B6E" w:rsidRPr="007E1648" w:rsidRDefault="00423E5B" w:rsidP="007E1648">
          <w:pPr>
            <w:widowControl w:val="0"/>
            <w:autoSpaceDE w:val="0"/>
            <w:spacing w:after="0" w:line="240" w:lineRule="auto"/>
            <w:jc w:val="center"/>
            <w:rPr>
              <w:rFonts w:cstheme="minorHAnsi"/>
              <w:b/>
              <w:caps/>
              <w:sz w:val="24"/>
              <w:szCs w:val="24"/>
            </w:rPr>
          </w:pPr>
          <w:r w:rsidRPr="007E1648">
            <w:rPr>
              <w:rFonts w:cstheme="minorHAnsi"/>
              <w:b/>
              <w:caps/>
              <w:sz w:val="24"/>
              <w:szCs w:val="24"/>
            </w:rPr>
            <w:t>SUPAPRASTINTO</w:t>
          </w:r>
          <w:r w:rsidR="00150B6E" w:rsidRPr="007E1648">
            <w:rPr>
              <w:rFonts w:cstheme="minorHAnsi"/>
              <w:b/>
              <w:caps/>
              <w:sz w:val="24"/>
              <w:szCs w:val="24"/>
            </w:rPr>
            <w:t xml:space="preserve"> viešojo pirkimo,</w:t>
          </w:r>
        </w:p>
        <w:p w14:paraId="5B7840D7" w14:textId="77777777" w:rsidR="00150B6E" w:rsidRPr="007E1648" w:rsidRDefault="00150B6E" w:rsidP="007E1648">
          <w:pPr>
            <w:widowControl w:val="0"/>
            <w:autoSpaceDE w:val="0"/>
            <w:spacing w:after="0" w:line="240" w:lineRule="auto"/>
            <w:jc w:val="center"/>
            <w:rPr>
              <w:rFonts w:cstheme="minorHAnsi"/>
              <w:b/>
              <w:caps/>
              <w:sz w:val="24"/>
              <w:szCs w:val="24"/>
            </w:rPr>
          </w:pPr>
          <w:r w:rsidRPr="007E1648">
            <w:rPr>
              <w:rFonts w:cstheme="minorHAnsi"/>
              <w:b/>
              <w:caps/>
              <w:sz w:val="24"/>
              <w:szCs w:val="24"/>
            </w:rPr>
            <w:t>vykdomo atviro konkurso būdu,</w:t>
          </w:r>
        </w:p>
        <w:p w14:paraId="2F5C711E" w14:textId="77777777" w:rsidR="00150B6E" w:rsidRPr="007E1648" w:rsidRDefault="00150B6E" w:rsidP="007E1648">
          <w:pPr>
            <w:widowControl w:val="0"/>
            <w:autoSpaceDE w:val="0"/>
            <w:spacing w:after="0" w:line="240" w:lineRule="auto"/>
            <w:jc w:val="center"/>
            <w:rPr>
              <w:rFonts w:cstheme="minorHAnsi"/>
              <w:b/>
              <w:caps/>
              <w:sz w:val="24"/>
              <w:szCs w:val="24"/>
            </w:rPr>
          </w:pPr>
        </w:p>
        <w:p w14:paraId="413D18B2" w14:textId="356534BD" w:rsidR="00150B6E" w:rsidRPr="007E1648" w:rsidRDefault="00150B6E" w:rsidP="007E1648">
          <w:pPr>
            <w:widowControl w:val="0"/>
            <w:tabs>
              <w:tab w:val="left" w:pos="360"/>
              <w:tab w:val="left" w:pos="1276"/>
            </w:tabs>
            <w:spacing w:after="0" w:line="240" w:lineRule="auto"/>
            <w:jc w:val="center"/>
            <w:rPr>
              <w:rFonts w:cstheme="minorHAnsi"/>
              <w:b/>
              <w:sz w:val="24"/>
              <w:szCs w:val="24"/>
            </w:rPr>
          </w:pPr>
          <w:r w:rsidRPr="007E1648">
            <w:rPr>
              <w:rFonts w:cstheme="minorHAnsi"/>
              <w:b/>
              <w:sz w:val="24"/>
              <w:szCs w:val="24"/>
            </w:rPr>
            <w:t>„</w:t>
          </w:r>
          <w:r w:rsidR="009559B5" w:rsidRPr="007E1648">
            <w:rPr>
              <w:rFonts w:cstheme="minorHAnsi"/>
              <w:b/>
              <w:bCs/>
              <w:sz w:val="24"/>
              <w:szCs w:val="24"/>
            </w:rPr>
            <w:t>ARCHEOLOGINĖ  EKSPOZICIJA</w:t>
          </w:r>
          <w:r w:rsidRPr="007E1648">
            <w:rPr>
              <w:rFonts w:cstheme="minorHAnsi"/>
              <w:b/>
              <w:sz w:val="24"/>
              <w:szCs w:val="24"/>
            </w:rPr>
            <w:t>“</w:t>
          </w:r>
        </w:p>
        <w:p w14:paraId="5FE9361C" w14:textId="77777777" w:rsidR="00150B6E" w:rsidRPr="007E1648" w:rsidRDefault="00150B6E" w:rsidP="007E1648">
          <w:pPr>
            <w:widowControl w:val="0"/>
            <w:spacing w:after="0" w:line="240" w:lineRule="auto"/>
            <w:contextualSpacing/>
            <w:jc w:val="center"/>
            <w:rPr>
              <w:rFonts w:cstheme="minorHAnsi"/>
              <w:b/>
              <w:bCs/>
              <w:sz w:val="24"/>
              <w:szCs w:val="24"/>
            </w:rPr>
          </w:pPr>
        </w:p>
        <w:p w14:paraId="10CDBB06" w14:textId="77777777" w:rsidR="00150B6E" w:rsidRPr="007E1648" w:rsidRDefault="00150B6E" w:rsidP="007E1648">
          <w:pPr>
            <w:widowControl w:val="0"/>
            <w:spacing w:after="0" w:line="240" w:lineRule="auto"/>
            <w:contextualSpacing/>
            <w:jc w:val="center"/>
            <w:rPr>
              <w:rFonts w:cstheme="minorHAnsi"/>
              <w:b/>
              <w:bCs/>
              <w:sz w:val="24"/>
              <w:szCs w:val="24"/>
            </w:rPr>
          </w:pPr>
          <w:r w:rsidRPr="007E1648">
            <w:rPr>
              <w:rFonts w:cstheme="minorHAnsi"/>
              <w:b/>
              <w:bCs/>
              <w:sz w:val="24"/>
              <w:szCs w:val="24"/>
            </w:rPr>
            <w:t>SPECIALIOSIOS SĄLYGOS</w:t>
          </w:r>
        </w:p>
        <w:p w14:paraId="3F8C8968" w14:textId="2CBA5E84" w:rsidR="00150B6E" w:rsidRPr="007E1648" w:rsidRDefault="00150B6E" w:rsidP="007E1648">
          <w:pPr>
            <w:widowControl w:val="0"/>
            <w:spacing w:after="0" w:line="240" w:lineRule="auto"/>
            <w:contextualSpacing/>
            <w:jc w:val="center"/>
            <w:rPr>
              <w:rFonts w:cstheme="minorHAnsi"/>
              <w:b/>
              <w:bCs/>
              <w:sz w:val="24"/>
              <w:szCs w:val="24"/>
            </w:rPr>
          </w:pPr>
          <w:r w:rsidRPr="007E1648">
            <w:rPr>
              <w:rFonts w:cstheme="minorHAnsi"/>
              <w:b/>
              <w:bCs/>
              <w:sz w:val="24"/>
              <w:szCs w:val="24"/>
            </w:rPr>
            <w:t xml:space="preserve">Versija Nr. </w:t>
          </w:r>
          <w:r w:rsidR="009A2028" w:rsidRPr="007E1648">
            <w:rPr>
              <w:rFonts w:cstheme="minorHAnsi"/>
              <w:b/>
              <w:bCs/>
              <w:sz w:val="24"/>
              <w:szCs w:val="24"/>
            </w:rPr>
            <w:t>1</w:t>
          </w:r>
        </w:p>
        <w:p w14:paraId="7FD31667" w14:textId="77777777" w:rsidR="004A3195" w:rsidRPr="007E1648" w:rsidRDefault="004A3195" w:rsidP="007E1648">
          <w:pPr>
            <w:widowControl w:val="0"/>
            <w:spacing w:after="0" w:line="240" w:lineRule="auto"/>
            <w:contextualSpacing/>
            <w:jc w:val="center"/>
            <w:rPr>
              <w:rFonts w:cstheme="minorHAnsi"/>
              <w:b/>
              <w:bCs/>
              <w:sz w:val="24"/>
              <w:szCs w:val="24"/>
            </w:rPr>
          </w:pPr>
        </w:p>
        <w:p w14:paraId="0FC90D8B" w14:textId="0D80256A" w:rsidR="00D526C8" w:rsidRPr="007E1648" w:rsidRDefault="00D526C8" w:rsidP="007E1648">
          <w:pPr>
            <w:widowControl w:val="0"/>
            <w:spacing w:after="0" w:line="240" w:lineRule="auto"/>
            <w:contextualSpacing/>
            <w:jc w:val="center"/>
            <w:rPr>
              <w:rFonts w:cstheme="minorHAnsi"/>
              <w:sz w:val="24"/>
              <w:szCs w:val="24"/>
            </w:rPr>
          </w:pPr>
        </w:p>
        <w:p w14:paraId="517C01D9" w14:textId="77777777" w:rsidR="001C24BC" w:rsidRPr="007E1648" w:rsidRDefault="005F13F0" w:rsidP="007E1648">
          <w:pPr>
            <w:widowControl w:val="0"/>
            <w:spacing w:after="0" w:line="240" w:lineRule="auto"/>
            <w:contextualSpacing/>
            <w:jc w:val="both"/>
            <w:rPr>
              <w:rFonts w:cstheme="minorHAnsi"/>
              <w:sz w:val="24"/>
              <w:szCs w:val="24"/>
            </w:rPr>
          </w:pPr>
          <w:r w:rsidRPr="007E1648">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E1648" w:rsidRDefault="001C24BC" w:rsidP="007E1648">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7E1648">
                <w:rPr>
                  <w:rFonts w:asciiTheme="minorHAnsi" w:hAnsiTheme="minorHAnsi" w:cstheme="minorHAnsi"/>
                  <w:color w:val="auto"/>
                  <w:sz w:val="24"/>
                  <w:szCs w:val="24"/>
                </w:rPr>
                <w:t>TURINYS</w:t>
              </w:r>
            </w:p>
            <w:p w14:paraId="318A3368" w14:textId="2FD02967" w:rsidR="00F207F3" w:rsidRDefault="001C24BC">
              <w:pPr>
                <w:pStyle w:val="Turinys1"/>
                <w:tabs>
                  <w:tab w:val="left" w:pos="720"/>
                </w:tabs>
                <w:rPr>
                  <w:noProof/>
                  <w:kern w:val="2"/>
                  <w:sz w:val="24"/>
                  <w:szCs w:val="24"/>
                  <w14:ligatures w14:val="standardContextual"/>
                </w:rPr>
              </w:pPr>
              <w:r w:rsidRPr="007E1648">
                <w:rPr>
                  <w:rFonts w:cstheme="minorHAnsi"/>
                  <w:sz w:val="24"/>
                  <w:szCs w:val="24"/>
                  <w:shd w:val="clear" w:color="auto" w:fill="E6E6E6"/>
                </w:rPr>
                <w:fldChar w:fldCharType="begin"/>
              </w:r>
              <w:r w:rsidRPr="007E1648">
                <w:rPr>
                  <w:rFonts w:cstheme="minorHAnsi"/>
                  <w:sz w:val="24"/>
                  <w:szCs w:val="24"/>
                </w:rPr>
                <w:instrText xml:space="preserve"> TOC \o "1-3" \h \z \u </w:instrText>
              </w:r>
              <w:r w:rsidRPr="007E1648">
                <w:rPr>
                  <w:rFonts w:cstheme="minorHAnsi"/>
                  <w:sz w:val="24"/>
                  <w:szCs w:val="24"/>
                  <w:shd w:val="clear" w:color="auto" w:fill="E6E6E6"/>
                </w:rPr>
                <w:fldChar w:fldCharType="separate"/>
              </w:r>
              <w:hyperlink w:anchor="_Toc225782210" w:history="1">
                <w:r w:rsidR="00F207F3" w:rsidRPr="000570B5">
                  <w:rPr>
                    <w:rStyle w:val="Hipersaitas"/>
                    <w:rFonts w:cstheme="minorHAnsi"/>
                    <w:b/>
                    <w:bCs/>
                    <w:noProof/>
                  </w:rPr>
                  <w:t xml:space="preserve">1. </w:t>
                </w:r>
                <w:r w:rsidR="00F207F3">
                  <w:rPr>
                    <w:noProof/>
                    <w:kern w:val="2"/>
                    <w:sz w:val="24"/>
                    <w:szCs w:val="24"/>
                    <w14:ligatures w14:val="standardContextual"/>
                  </w:rPr>
                  <w:tab/>
                </w:r>
                <w:r w:rsidR="00F207F3" w:rsidRPr="000570B5">
                  <w:rPr>
                    <w:rStyle w:val="Hipersaitas"/>
                    <w:rFonts w:cstheme="minorHAnsi"/>
                    <w:b/>
                    <w:bCs/>
                    <w:noProof/>
                  </w:rPr>
                  <w:t>Bendra informacija</w:t>
                </w:r>
                <w:r w:rsidR="00F207F3">
                  <w:rPr>
                    <w:noProof/>
                    <w:webHidden/>
                  </w:rPr>
                  <w:tab/>
                </w:r>
                <w:r w:rsidR="00F207F3">
                  <w:rPr>
                    <w:noProof/>
                    <w:webHidden/>
                  </w:rPr>
                  <w:fldChar w:fldCharType="begin"/>
                </w:r>
                <w:r w:rsidR="00F207F3">
                  <w:rPr>
                    <w:noProof/>
                    <w:webHidden/>
                  </w:rPr>
                  <w:instrText xml:space="preserve"> PAGEREF _Toc225782210 \h </w:instrText>
                </w:r>
                <w:r w:rsidR="00F207F3">
                  <w:rPr>
                    <w:noProof/>
                    <w:webHidden/>
                  </w:rPr>
                </w:r>
                <w:r w:rsidR="00F207F3">
                  <w:rPr>
                    <w:noProof/>
                    <w:webHidden/>
                  </w:rPr>
                  <w:fldChar w:fldCharType="separate"/>
                </w:r>
                <w:r w:rsidR="00F207F3">
                  <w:rPr>
                    <w:noProof/>
                    <w:webHidden/>
                  </w:rPr>
                  <w:t>2</w:t>
                </w:r>
                <w:r w:rsidR="00F207F3">
                  <w:rPr>
                    <w:noProof/>
                    <w:webHidden/>
                  </w:rPr>
                  <w:fldChar w:fldCharType="end"/>
                </w:r>
              </w:hyperlink>
            </w:p>
            <w:p w14:paraId="1DE2EAF0" w14:textId="74562943" w:rsidR="00F207F3" w:rsidRDefault="00F207F3">
              <w:pPr>
                <w:pStyle w:val="Turinys1"/>
                <w:tabs>
                  <w:tab w:val="left" w:pos="720"/>
                </w:tabs>
                <w:rPr>
                  <w:noProof/>
                  <w:kern w:val="2"/>
                  <w:sz w:val="24"/>
                  <w:szCs w:val="24"/>
                  <w14:ligatures w14:val="standardContextual"/>
                </w:rPr>
              </w:pPr>
              <w:hyperlink w:anchor="_Toc225782211" w:history="1">
                <w:r w:rsidRPr="000570B5">
                  <w:rPr>
                    <w:rStyle w:val="Hipersaitas"/>
                    <w:rFonts w:cstheme="minorHAnsi"/>
                    <w:b/>
                    <w:bCs/>
                    <w:noProof/>
                  </w:rPr>
                  <w:t xml:space="preserve">2. </w:t>
                </w:r>
                <w:r>
                  <w:rPr>
                    <w:noProof/>
                    <w:kern w:val="2"/>
                    <w:sz w:val="24"/>
                    <w:szCs w:val="24"/>
                    <w14:ligatures w14:val="standardContextual"/>
                  </w:rPr>
                  <w:tab/>
                </w:r>
                <w:r w:rsidRPr="000570B5">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_Toc225782211 \h </w:instrText>
                </w:r>
                <w:r>
                  <w:rPr>
                    <w:noProof/>
                    <w:webHidden/>
                  </w:rPr>
                </w:r>
                <w:r>
                  <w:rPr>
                    <w:noProof/>
                    <w:webHidden/>
                  </w:rPr>
                  <w:fldChar w:fldCharType="separate"/>
                </w:r>
                <w:r>
                  <w:rPr>
                    <w:noProof/>
                    <w:webHidden/>
                  </w:rPr>
                  <w:t>2</w:t>
                </w:r>
                <w:r>
                  <w:rPr>
                    <w:noProof/>
                    <w:webHidden/>
                  </w:rPr>
                  <w:fldChar w:fldCharType="end"/>
                </w:r>
              </w:hyperlink>
            </w:p>
            <w:p w14:paraId="255BAE9D" w14:textId="6688F474" w:rsidR="00F207F3" w:rsidRDefault="00F207F3">
              <w:pPr>
                <w:pStyle w:val="Turinys1"/>
                <w:tabs>
                  <w:tab w:val="left" w:pos="720"/>
                </w:tabs>
                <w:rPr>
                  <w:noProof/>
                  <w:kern w:val="2"/>
                  <w:sz w:val="24"/>
                  <w:szCs w:val="24"/>
                  <w14:ligatures w14:val="standardContextual"/>
                </w:rPr>
              </w:pPr>
              <w:hyperlink w:anchor="_Toc225782212" w:history="1">
                <w:r w:rsidRPr="000570B5">
                  <w:rPr>
                    <w:rStyle w:val="Hipersaitas"/>
                    <w:rFonts w:cstheme="minorHAnsi"/>
                    <w:b/>
                    <w:bCs/>
                    <w:noProof/>
                  </w:rPr>
                  <w:t>3</w:t>
                </w:r>
                <w:r w:rsidRPr="000570B5">
                  <w:rPr>
                    <w:rStyle w:val="Hipersaitas"/>
                    <w:rFonts w:cstheme="minorHAnsi"/>
                    <w:noProof/>
                  </w:rPr>
                  <w:t>.</w:t>
                </w:r>
                <w:r>
                  <w:rPr>
                    <w:noProof/>
                    <w:kern w:val="2"/>
                    <w:sz w:val="24"/>
                    <w:szCs w:val="24"/>
                    <w14:ligatures w14:val="standardContextual"/>
                  </w:rPr>
                  <w:tab/>
                </w:r>
                <w:r w:rsidRPr="000570B5">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_Toc225782212 \h </w:instrText>
                </w:r>
                <w:r>
                  <w:rPr>
                    <w:noProof/>
                    <w:webHidden/>
                  </w:rPr>
                </w:r>
                <w:r>
                  <w:rPr>
                    <w:noProof/>
                    <w:webHidden/>
                  </w:rPr>
                  <w:fldChar w:fldCharType="separate"/>
                </w:r>
                <w:r>
                  <w:rPr>
                    <w:noProof/>
                    <w:webHidden/>
                  </w:rPr>
                  <w:t>3</w:t>
                </w:r>
                <w:r>
                  <w:rPr>
                    <w:noProof/>
                    <w:webHidden/>
                  </w:rPr>
                  <w:fldChar w:fldCharType="end"/>
                </w:r>
              </w:hyperlink>
            </w:p>
            <w:p w14:paraId="49468411" w14:textId="1F5E6689" w:rsidR="00F207F3" w:rsidRDefault="00F207F3">
              <w:pPr>
                <w:pStyle w:val="Turinys1"/>
                <w:tabs>
                  <w:tab w:val="left" w:pos="720"/>
                </w:tabs>
                <w:rPr>
                  <w:noProof/>
                  <w:kern w:val="2"/>
                  <w:sz w:val="24"/>
                  <w:szCs w:val="24"/>
                  <w14:ligatures w14:val="standardContextual"/>
                </w:rPr>
              </w:pPr>
              <w:hyperlink w:anchor="_Toc225782213" w:history="1">
                <w:r w:rsidRPr="000570B5">
                  <w:rPr>
                    <w:rStyle w:val="Hipersaitas"/>
                    <w:rFonts w:cstheme="minorHAnsi"/>
                    <w:b/>
                    <w:bCs/>
                    <w:noProof/>
                  </w:rPr>
                  <w:t>4</w:t>
                </w:r>
                <w:r w:rsidRPr="000570B5">
                  <w:rPr>
                    <w:rStyle w:val="Hipersaitas"/>
                    <w:rFonts w:cstheme="minorHAnsi"/>
                    <w:noProof/>
                  </w:rPr>
                  <w:t>.</w:t>
                </w:r>
                <w:r>
                  <w:rPr>
                    <w:noProof/>
                    <w:kern w:val="2"/>
                    <w:sz w:val="24"/>
                    <w:szCs w:val="24"/>
                    <w14:ligatures w14:val="standardContextual"/>
                  </w:rPr>
                  <w:tab/>
                </w:r>
                <w:r w:rsidRPr="000570B5">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_Toc225782213 \h </w:instrText>
                </w:r>
                <w:r>
                  <w:rPr>
                    <w:noProof/>
                    <w:webHidden/>
                  </w:rPr>
                </w:r>
                <w:r>
                  <w:rPr>
                    <w:noProof/>
                    <w:webHidden/>
                  </w:rPr>
                  <w:fldChar w:fldCharType="separate"/>
                </w:r>
                <w:r>
                  <w:rPr>
                    <w:noProof/>
                    <w:webHidden/>
                  </w:rPr>
                  <w:t>3</w:t>
                </w:r>
                <w:r>
                  <w:rPr>
                    <w:noProof/>
                    <w:webHidden/>
                  </w:rPr>
                  <w:fldChar w:fldCharType="end"/>
                </w:r>
              </w:hyperlink>
            </w:p>
            <w:p w14:paraId="31456182" w14:textId="5159A76E" w:rsidR="00F207F3" w:rsidRDefault="00F207F3">
              <w:pPr>
                <w:pStyle w:val="Turinys1"/>
                <w:tabs>
                  <w:tab w:val="left" w:pos="720"/>
                </w:tabs>
                <w:rPr>
                  <w:noProof/>
                  <w:kern w:val="2"/>
                  <w:sz w:val="24"/>
                  <w:szCs w:val="24"/>
                  <w14:ligatures w14:val="standardContextual"/>
                </w:rPr>
              </w:pPr>
              <w:hyperlink w:anchor="_Toc225782214" w:history="1">
                <w:r w:rsidRPr="000570B5">
                  <w:rPr>
                    <w:rStyle w:val="Hipersaitas"/>
                    <w:rFonts w:cstheme="minorHAnsi"/>
                    <w:b/>
                    <w:bCs/>
                    <w:noProof/>
                  </w:rPr>
                  <w:t>5.</w:t>
                </w:r>
                <w:r>
                  <w:rPr>
                    <w:noProof/>
                    <w:kern w:val="2"/>
                    <w:sz w:val="24"/>
                    <w:szCs w:val="24"/>
                    <w14:ligatures w14:val="standardContextual"/>
                  </w:rPr>
                  <w:tab/>
                </w:r>
                <w:r w:rsidRPr="000570B5">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_Toc225782214 \h </w:instrText>
                </w:r>
                <w:r>
                  <w:rPr>
                    <w:noProof/>
                    <w:webHidden/>
                  </w:rPr>
                </w:r>
                <w:r>
                  <w:rPr>
                    <w:noProof/>
                    <w:webHidden/>
                  </w:rPr>
                  <w:fldChar w:fldCharType="separate"/>
                </w:r>
                <w:r>
                  <w:rPr>
                    <w:noProof/>
                    <w:webHidden/>
                  </w:rPr>
                  <w:t>3</w:t>
                </w:r>
                <w:r>
                  <w:rPr>
                    <w:noProof/>
                    <w:webHidden/>
                  </w:rPr>
                  <w:fldChar w:fldCharType="end"/>
                </w:r>
              </w:hyperlink>
            </w:p>
            <w:p w14:paraId="4DBA9031" w14:textId="77713208" w:rsidR="00F207F3" w:rsidRDefault="00F207F3">
              <w:pPr>
                <w:pStyle w:val="Turinys1"/>
                <w:tabs>
                  <w:tab w:val="left" w:pos="720"/>
                </w:tabs>
                <w:rPr>
                  <w:noProof/>
                  <w:kern w:val="2"/>
                  <w:sz w:val="24"/>
                  <w:szCs w:val="24"/>
                  <w14:ligatures w14:val="standardContextual"/>
                </w:rPr>
              </w:pPr>
              <w:hyperlink w:anchor="_Toc225782215" w:history="1">
                <w:r w:rsidRPr="000570B5">
                  <w:rPr>
                    <w:rStyle w:val="Hipersaitas"/>
                    <w:rFonts w:cstheme="minorHAnsi"/>
                    <w:b/>
                    <w:bCs/>
                    <w:noProof/>
                  </w:rPr>
                  <w:t>6.</w:t>
                </w:r>
                <w:r>
                  <w:rPr>
                    <w:noProof/>
                    <w:kern w:val="2"/>
                    <w:sz w:val="24"/>
                    <w:szCs w:val="24"/>
                    <w14:ligatures w14:val="standardContextual"/>
                  </w:rPr>
                  <w:tab/>
                </w:r>
                <w:r w:rsidRPr="000570B5">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_Toc225782215 \h </w:instrText>
                </w:r>
                <w:r>
                  <w:rPr>
                    <w:noProof/>
                    <w:webHidden/>
                  </w:rPr>
                </w:r>
                <w:r>
                  <w:rPr>
                    <w:noProof/>
                    <w:webHidden/>
                  </w:rPr>
                  <w:fldChar w:fldCharType="separate"/>
                </w:r>
                <w:r>
                  <w:rPr>
                    <w:noProof/>
                    <w:webHidden/>
                  </w:rPr>
                  <w:t>4</w:t>
                </w:r>
                <w:r>
                  <w:rPr>
                    <w:noProof/>
                    <w:webHidden/>
                  </w:rPr>
                  <w:fldChar w:fldCharType="end"/>
                </w:r>
              </w:hyperlink>
            </w:p>
            <w:p w14:paraId="093A8B16" w14:textId="2FF52B2F" w:rsidR="00F207F3" w:rsidRDefault="00F207F3">
              <w:pPr>
                <w:pStyle w:val="Turinys1"/>
                <w:tabs>
                  <w:tab w:val="left" w:pos="720"/>
                </w:tabs>
                <w:rPr>
                  <w:noProof/>
                  <w:kern w:val="2"/>
                  <w:sz w:val="24"/>
                  <w:szCs w:val="24"/>
                  <w14:ligatures w14:val="standardContextual"/>
                </w:rPr>
              </w:pPr>
              <w:hyperlink w:anchor="_Toc225782216" w:history="1">
                <w:r w:rsidRPr="000570B5">
                  <w:rPr>
                    <w:rStyle w:val="Hipersaitas"/>
                    <w:rFonts w:cstheme="minorHAnsi"/>
                    <w:b/>
                    <w:bCs/>
                    <w:noProof/>
                  </w:rPr>
                  <w:t xml:space="preserve">7. </w:t>
                </w:r>
                <w:r>
                  <w:rPr>
                    <w:noProof/>
                    <w:kern w:val="2"/>
                    <w:sz w:val="24"/>
                    <w:szCs w:val="24"/>
                    <w14:ligatures w14:val="standardContextual"/>
                  </w:rPr>
                  <w:tab/>
                </w:r>
                <w:r w:rsidRPr="000570B5">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_Toc225782216 \h </w:instrText>
                </w:r>
                <w:r>
                  <w:rPr>
                    <w:noProof/>
                    <w:webHidden/>
                  </w:rPr>
                </w:r>
                <w:r>
                  <w:rPr>
                    <w:noProof/>
                    <w:webHidden/>
                  </w:rPr>
                  <w:fldChar w:fldCharType="separate"/>
                </w:r>
                <w:r>
                  <w:rPr>
                    <w:noProof/>
                    <w:webHidden/>
                  </w:rPr>
                  <w:t>5</w:t>
                </w:r>
                <w:r>
                  <w:rPr>
                    <w:noProof/>
                    <w:webHidden/>
                  </w:rPr>
                  <w:fldChar w:fldCharType="end"/>
                </w:r>
              </w:hyperlink>
            </w:p>
            <w:p w14:paraId="25F671F5" w14:textId="1E830798" w:rsidR="00F207F3" w:rsidRDefault="00F207F3">
              <w:pPr>
                <w:pStyle w:val="Turinys1"/>
                <w:tabs>
                  <w:tab w:val="left" w:pos="720"/>
                </w:tabs>
                <w:rPr>
                  <w:noProof/>
                  <w:kern w:val="2"/>
                  <w:sz w:val="24"/>
                  <w:szCs w:val="24"/>
                  <w14:ligatures w14:val="standardContextual"/>
                </w:rPr>
              </w:pPr>
              <w:hyperlink w:anchor="_Toc225782217" w:history="1">
                <w:r w:rsidRPr="000570B5">
                  <w:rPr>
                    <w:rStyle w:val="Hipersaitas"/>
                    <w:rFonts w:cstheme="minorHAnsi"/>
                    <w:b/>
                    <w:bCs/>
                    <w:noProof/>
                  </w:rPr>
                  <w:t xml:space="preserve">8. </w:t>
                </w:r>
                <w:r>
                  <w:rPr>
                    <w:noProof/>
                    <w:kern w:val="2"/>
                    <w:sz w:val="24"/>
                    <w:szCs w:val="24"/>
                    <w14:ligatures w14:val="standardContextual"/>
                  </w:rPr>
                  <w:tab/>
                </w:r>
                <w:r w:rsidRPr="000570B5">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_Toc225782217 \h </w:instrText>
                </w:r>
                <w:r>
                  <w:rPr>
                    <w:noProof/>
                    <w:webHidden/>
                  </w:rPr>
                </w:r>
                <w:r>
                  <w:rPr>
                    <w:noProof/>
                    <w:webHidden/>
                  </w:rPr>
                  <w:fldChar w:fldCharType="separate"/>
                </w:r>
                <w:r>
                  <w:rPr>
                    <w:noProof/>
                    <w:webHidden/>
                  </w:rPr>
                  <w:t>5</w:t>
                </w:r>
                <w:r>
                  <w:rPr>
                    <w:noProof/>
                    <w:webHidden/>
                  </w:rPr>
                  <w:fldChar w:fldCharType="end"/>
                </w:r>
              </w:hyperlink>
            </w:p>
            <w:p w14:paraId="7A7E88DC" w14:textId="25EA4710" w:rsidR="00F207F3" w:rsidRDefault="00F207F3">
              <w:pPr>
                <w:pStyle w:val="Turinys1"/>
                <w:tabs>
                  <w:tab w:val="left" w:pos="720"/>
                </w:tabs>
                <w:rPr>
                  <w:noProof/>
                  <w:kern w:val="2"/>
                  <w:sz w:val="24"/>
                  <w:szCs w:val="24"/>
                  <w14:ligatures w14:val="standardContextual"/>
                </w:rPr>
              </w:pPr>
              <w:hyperlink w:anchor="_Toc225782218" w:history="1">
                <w:r w:rsidRPr="000570B5">
                  <w:rPr>
                    <w:rStyle w:val="Hipersaitas"/>
                    <w:rFonts w:cstheme="minorHAnsi"/>
                    <w:b/>
                    <w:bCs/>
                    <w:noProof/>
                  </w:rPr>
                  <w:t xml:space="preserve">9. </w:t>
                </w:r>
                <w:r>
                  <w:rPr>
                    <w:noProof/>
                    <w:kern w:val="2"/>
                    <w:sz w:val="24"/>
                    <w:szCs w:val="24"/>
                    <w14:ligatures w14:val="standardContextual"/>
                  </w:rPr>
                  <w:tab/>
                </w:r>
                <w:r w:rsidRPr="000570B5">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_Toc225782218 \h </w:instrText>
                </w:r>
                <w:r>
                  <w:rPr>
                    <w:noProof/>
                    <w:webHidden/>
                  </w:rPr>
                </w:r>
                <w:r>
                  <w:rPr>
                    <w:noProof/>
                    <w:webHidden/>
                  </w:rPr>
                  <w:fldChar w:fldCharType="separate"/>
                </w:r>
                <w:r>
                  <w:rPr>
                    <w:noProof/>
                    <w:webHidden/>
                  </w:rPr>
                  <w:t>5</w:t>
                </w:r>
                <w:r>
                  <w:rPr>
                    <w:noProof/>
                    <w:webHidden/>
                  </w:rPr>
                  <w:fldChar w:fldCharType="end"/>
                </w:r>
              </w:hyperlink>
            </w:p>
            <w:p w14:paraId="63555D5A" w14:textId="624D750D" w:rsidR="00F207F3" w:rsidRDefault="00F207F3">
              <w:pPr>
                <w:pStyle w:val="Turinys1"/>
                <w:tabs>
                  <w:tab w:val="left" w:pos="720"/>
                </w:tabs>
                <w:rPr>
                  <w:noProof/>
                  <w:kern w:val="2"/>
                  <w:sz w:val="24"/>
                  <w:szCs w:val="24"/>
                  <w14:ligatures w14:val="standardContextual"/>
                </w:rPr>
              </w:pPr>
              <w:hyperlink w:anchor="_Toc225782219" w:history="1">
                <w:r w:rsidRPr="000570B5">
                  <w:rPr>
                    <w:rStyle w:val="Hipersaitas"/>
                    <w:rFonts w:cstheme="minorHAnsi"/>
                    <w:b/>
                    <w:bCs/>
                    <w:noProof/>
                  </w:rPr>
                  <w:t xml:space="preserve">10. </w:t>
                </w:r>
                <w:r>
                  <w:rPr>
                    <w:noProof/>
                    <w:kern w:val="2"/>
                    <w:sz w:val="24"/>
                    <w:szCs w:val="24"/>
                    <w14:ligatures w14:val="standardContextual"/>
                  </w:rPr>
                  <w:tab/>
                </w:r>
                <w:r w:rsidRPr="000570B5">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_Toc225782219 \h </w:instrText>
                </w:r>
                <w:r>
                  <w:rPr>
                    <w:noProof/>
                    <w:webHidden/>
                  </w:rPr>
                </w:r>
                <w:r>
                  <w:rPr>
                    <w:noProof/>
                    <w:webHidden/>
                  </w:rPr>
                  <w:fldChar w:fldCharType="separate"/>
                </w:r>
                <w:r>
                  <w:rPr>
                    <w:noProof/>
                    <w:webHidden/>
                  </w:rPr>
                  <w:t>5</w:t>
                </w:r>
                <w:r>
                  <w:rPr>
                    <w:noProof/>
                    <w:webHidden/>
                  </w:rPr>
                  <w:fldChar w:fldCharType="end"/>
                </w:r>
              </w:hyperlink>
            </w:p>
            <w:p w14:paraId="5CEB223B" w14:textId="4F57ACCE" w:rsidR="00F207F3" w:rsidRDefault="00F207F3">
              <w:pPr>
                <w:pStyle w:val="Turinys1"/>
                <w:rPr>
                  <w:noProof/>
                  <w:kern w:val="2"/>
                  <w:sz w:val="24"/>
                  <w:szCs w:val="24"/>
                  <w14:ligatures w14:val="standardContextual"/>
                </w:rPr>
              </w:pPr>
              <w:hyperlink w:anchor="_Toc225782220" w:history="1">
                <w:r w:rsidRPr="000570B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_Toc225782220 \h </w:instrText>
                </w:r>
                <w:r>
                  <w:rPr>
                    <w:noProof/>
                    <w:webHidden/>
                  </w:rPr>
                </w:r>
                <w:r>
                  <w:rPr>
                    <w:noProof/>
                    <w:webHidden/>
                  </w:rPr>
                  <w:fldChar w:fldCharType="separate"/>
                </w:r>
                <w:r>
                  <w:rPr>
                    <w:noProof/>
                    <w:webHidden/>
                  </w:rPr>
                  <w:t>7</w:t>
                </w:r>
                <w:r>
                  <w:rPr>
                    <w:noProof/>
                    <w:webHidden/>
                  </w:rPr>
                  <w:fldChar w:fldCharType="end"/>
                </w:r>
              </w:hyperlink>
            </w:p>
            <w:p w14:paraId="438D17C9" w14:textId="52F0CE16" w:rsidR="00F207F3" w:rsidRDefault="00F207F3">
              <w:pPr>
                <w:pStyle w:val="Turinys1"/>
                <w:rPr>
                  <w:noProof/>
                  <w:kern w:val="2"/>
                  <w:sz w:val="24"/>
                  <w:szCs w:val="24"/>
                  <w14:ligatures w14:val="standardContextual"/>
                </w:rPr>
              </w:pPr>
              <w:hyperlink w:anchor="_Toc225782221" w:history="1">
                <w:r w:rsidRPr="000570B5">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_Toc225782221 \h </w:instrText>
                </w:r>
                <w:r>
                  <w:rPr>
                    <w:noProof/>
                    <w:webHidden/>
                  </w:rPr>
                </w:r>
                <w:r>
                  <w:rPr>
                    <w:noProof/>
                    <w:webHidden/>
                  </w:rPr>
                  <w:fldChar w:fldCharType="separate"/>
                </w:r>
                <w:r>
                  <w:rPr>
                    <w:noProof/>
                    <w:webHidden/>
                  </w:rPr>
                  <w:t>10</w:t>
                </w:r>
                <w:r>
                  <w:rPr>
                    <w:noProof/>
                    <w:webHidden/>
                  </w:rPr>
                  <w:fldChar w:fldCharType="end"/>
                </w:r>
              </w:hyperlink>
            </w:p>
            <w:p w14:paraId="16D65882" w14:textId="6EC6EB03" w:rsidR="00F207F3" w:rsidRDefault="00F207F3">
              <w:pPr>
                <w:pStyle w:val="Turinys1"/>
                <w:rPr>
                  <w:noProof/>
                  <w:kern w:val="2"/>
                  <w:sz w:val="24"/>
                  <w:szCs w:val="24"/>
                  <w14:ligatures w14:val="standardContextual"/>
                </w:rPr>
              </w:pPr>
              <w:hyperlink w:anchor="_Toc225782222" w:history="1">
                <w:r w:rsidRPr="000570B5">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_Toc225782222 \h </w:instrText>
                </w:r>
                <w:r>
                  <w:rPr>
                    <w:noProof/>
                    <w:webHidden/>
                  </w:rPr>
                </w:r>
                <w:r>
                  <w:rPr>
                    <w:noProof/>
                    <w:webHidden/>
                  </w:rPr>
                  <w:fldChar w:fldCharType="separate"/>
                </w:r>
                <w:r>
                  <w:rPr>
                    <w:noProof/>
                    <w:webHidden/>
                  </w:rPr>
                  <w:t>39</w:t>
                </w:r>
                <w:r>
                  <w:rPr>
                    <w:noProof/>
                    <w:webHidden/>
                  </w:rPr>
                  <w:fldChar w:fldCharType="end"/>
                </w:r>
              </w:hyperlink>
            </w:p>
            <w:p w14:paraId="380E2894" w14:textId="197DD034" w:rsidR="00F207F3" w:rsidRDefault="00F207F3">
              <w:pPr>
                <w:pStyle w:val="Turinys1"/>
                <w:rPr>
                  <w:noProof/>
                  <w:kern w:val="2"/>
                  <w:sz w:val="24"/>
                  <w:szCs w:val="24"/>
                  <w14:ligatures w14:val="standardContextual"/>
                </w:rPr>
              </w:pPr>
              <w:hyperlink w:anchor="_Toc225782223" w:history="1">
                <w:r w:rsidRPr="000570B5">
                  <w:rPr>
                    <w:rStyle w:val="Hipersaitas"/>
                    <w:rFonts w:cstheme="minorHAns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_Toc225782223 \h </w:instrText>
                </w:r>
                <w:r>
                  <w:rPr>
                    <w:noProof/>
                    <w:webHidden/>
                  </w:rPr>
                </w:r>
                <w:r>
                  <w:rPr>
                    <w:noProof/>
                    <w:webHidden/>
                  </w:rPr>
                  <w:fldChar w:fldCharType="separate"/>
                </w:r>
                <w:r>
                  <w:rPr>
                    <w:noProof/>
                    <w:webHidden/>
                  </w:rPr>
                  <w:t>51</w:t>
                </w:r>
                <w:r>
                  <w:rPr>
                    <w:noProof/>
                    <w:webHidden/>
                  </w:rPr>
                  <w:fldChar w:fldCharType="end"/>
                </w:r>
              </w:hyperlink>
            </w:p>
            <w:p w14:paraId="123775D5" w14:textId="11D2A6BF" w:rsidR="00F207F3" w:rsidRDefault="00F207F3">
              <w:pPr>
                <w:pStyle w:val="Turinys1"/>
                <w:rPr>
                  <w:noProof/>
                  <w:kern w:val="2"/>
                  <w:sz w:val="24"/>
                  <w:szCs w:val="24"/>
                  <w14:ligatures w14:val="standardContextual"/>
                </w:rPr>
              </w:pPr>
              <w:hyperlink w:anchor="_Toc225782224" w:history="1">
                <w:r w:rsidRPr="000570B5">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_Toc225782224 \h </w:instrText>
                </w:r>
                <w:r>
                  <w:rPr>
                    <w:noProof/>
                    <w:webHidden/>
                  </w:rPr>
                </w:r>
                <w:r>
                  <w:rPr>
                    <w:noProof/>
                    <w:webHidden/>
                  </w:rPr>
                  <w:fldChar w:fldCharType="separate"/>
                </w:r>
                <w:r>
                  <w:rPr>
                    <w:noProof/>
                    <w:webHidden/>
                  </w:rPr>
                  <w:t>55</w:t>
                </w:r>
                <w:r>
                  <w:rPr>
                    <w:noProof/>
                    <w:webHidden/>
                  </w:rPr>
                  <w:fldChar w:fldCharType="end"/>
                </w:r>
              </w:hyperlink>
            </w:p>
            <w:p w14:paraId="74B02B77" w14:textId="7A9C5571" w:rsidR="00F207F3" w:rsidRDefault="00F207F3">
              <w:pPr>
                <w:pStyle w:val="Turinys1"/>
                <w:rPr>
                  <w:noProof/>
                  <w:kern w:val="2"/>
                  <w:sz w:val="24"/>
                  <w:szCs w:val="24"/>
                  <w14:ligatures w14:val="standardContextual"/>
                </w:rPr>
              </w:pPr>
              <w:hyperlink w:anchor="_Toc225782225" w:history="1">
                <w:r w:rsidRPr="000570B5">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_Toc225782225 \h </w:instrText>
                </w:r>
                <w:r>
                  <w:rPr>
                    <w:noProof/>
                    <w:webHidden/>
                  </w:rPr>
                </w:r>
                <w:r>
                  <w:rPr>
                    <w:noProof/>
                    <w:webHidden/>
                  </w:rPr>
                  <w:fldChar w:fldCharType="separate"/>
                </w:r>
                <w:r>
                  <w:rPr>
                    <w:noProof/>
                    <w:webHidden/>
                  </w:rPr>
                  <w:t>55</w:t>
                </w:r>
                <w:r>
                  <w:rPr>
                    <w:noProof/>
                    <w:webHidden/>
                  </w:rPr>
                  <w:fldChar w:fldCharType="end"/>
                </w:r>
              </w:hyperlink>
            </w:p>
            <w:p w14:paraId="25807230" w14:textId="00BF41A3" w:rsidR="00F207F3" w:rsidRDefault="00F207F3">
              <w:pPr>
                <w:pStyle w:val="Turinys1"/>
                <w:rPr>
                  <w:noProof/>
                  <w:kern w:val="2"/>
                  <w:sz w:val="24"/>
                  <w:szCs w:val="24"/>
                  <w14:ligatures w14:val="standardContextual"/>
                </w:rPr>
              </w:pPr>
              <w:hyperlink w:anchor="_Toc225782226" w:history="1">
                <w:r w:rsidRPr="000570B5">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_Toc225782226 \h </w:instrText>
                </w:r>
                <w:r>
                  <w:rPr>
                    <w:noProof/>
                    <w:webHidden/>
                  </w:rPr>
                </w:r>
                <w:r>
                  <w:rPr>
                    <w:noProof/>
                    <w:webHidden/>
                  </w:rPr>
                  <w:fldChar w:fldCharType="separate"/>
                </w:r>
                <w:r>
                  <w:rPr>
                    <w:noProof/>
                    <w:webHidden/>
                  </w:rPr>
                  <w:t>56</w:t>
                </w:r>
                <w:r>
                  <w:rPr>
                    <w:noProof/>
                    <w:webHidden/>
                  </w:rPr>
                  <w:fldChar w:fldCharType="end"/>
                </w:r>
              </w:hyperlink>
            </w:p>
            <w:p w14:paraId="4BA95BF3" w14:textId="43909535" w:rsidR="00F207F3" w:rsidRDefault="00F207F3">
              <w:pPr>
                <w:pStyle w:val="Turinys1"/>
                <w:rPr>
                  <w:noProof/>
                  <w:kern w:val="2"/>
                  <w:sz w:val="24"/>
                  <w:szCs w:val="24"/>
                  <w14:ligatures w14:val="standardContextual"/>
                </w:rPr>
              </w:pPr>
              <w:hyperlink w:anchor="_Toc225782227" w:history="1">
                <w:r w:rsidRPr="000570B5">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_Toc225782227 \h </w:instrText>
                </w:r>
                <w:r>
                  <w:rPr>
                    <w:noProof/>
                    <w:webHidden/>
                  </w:rPr>
                </w:r>
                <w:r>
                  <w:rPr>
                    <w:noProof/>
                    <w:webHidden/>
                  </w:rPr>
                  <w:fldChar w:fldCharType="separate"/>
                </w:r>
                <w:r>
                  <w:rPr>
                    <w:noProof/>
                    <w:webHidden/>
                  </w:rPr>
                  <w:t>59</w:t>
                </w:r>
                <w:r>
                  <w:rPr>
                    <w:noProof/>
                    <w:webHidden/>
                  </w:rPr>
                  <w:fldChar w:fldCharType="end"/>
                </w:r>
              </w:hyperlink>
            </w:p>
            <w:p w14:paraId="3B39622D" w14:textId="7A7786B8" w:rsidR="00F207F3" w:rsidRDefault="00F207F3">
              <w:pPr>
                <w:pStyle w:val="Turinys1"/>
                <w:rPr>
                  <w:noProof/>
                  <w:kern w:val="2"/>
                  <w:sz w:val="24"/>
                  <w:szCs w:val="24"/>
                  <w14:ligatures w14:val="standardContextual"/>
                </w:rPr>
              </w:pPr>
              <w:hyperlink w:anchor="_Toc225782228" w:history="1">
                <w:r w:rsidRPr="000570B5">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_Toc225782228 \h </w:instrText>
                </w:r>
                <w:r>
                  <w:rPr>
                    <w:noProof/>
                    <w:webHidden/>
                  </w:rPr>
                </w:r>
                <w:r>
                  <w:rPr>
                    <w:noProof/>
                    <w:webHidden/>
                  </w:rPr>
                  <w:fldChar w:fldCharType="separate"/>
                </w:r>
                <w:r>
                  <w:rPr>
                    <w:noProof/>
                    <w:webHidden/>
                  </w:rPr>
                  <w:t>60</w:t>
                </w:r>
                <w:r>
                  <w:rPr>
                    <w:noProof/>
                    <w:webHidden/>
                  </w:rPr>
                  <w:fldChar w:fldCharType="end"/>
                </w:r>
              </w:hyperlink>
            </w:p>
            <w:p w14:paraId="23783D94" w14:textId="5D7E4573" w:rsidR="00F207F3" w:rsidRDefault="00F207F3">
              <w:pPr>
                <w:pStyle w:val="Turinys1"/>
                <w:rPr>
                  <w:noProof/>
                  <w:kern w:val="2"/>
                  <w:sz w:val="24"/>
                  <w:szCs w:val="24"/>
                  <w14:ligatures w14:val="standardContextual"/>
                </w:rPr>
              </w:pPr>
              <w:hyperlink w:anchor="_Toc225782229" w:history="1">
                <w:r w:rsidRPr="000570B5">
                  <w:rPr>
                    <w:rStyle w:val="Hipersaitas"/>
                    <w:rFonts w:cstheme="minorHAnsi"/>
                    <w:noProof/>
                  </w:rPr>
                  <w:t>Pirkimo sąlygų 10 priedas „Sutarties sąlygos“</w:t>
                </w:r>
                <w:r>
                  <w:rPr>
                    <w:noProof/>
                    <w:webHidden/>
                  </w:rPr>
                  <w:tab/>
                </w:r>
                <w:r>
                  <w:rPr>
                    <w:noProof/>
                    <w:webHidden/>
                  </w:rPr>
                  <w:fldChar w:fldCharType="begin"/>
                </w:r>
                <w:r>
                  <w:rPr>
                    <w:noProof/>
                    <w:webHidden/>
                  </w:rPr>
                  <w:instrText xml:space="preserve"> PAGEREF _Toc225782229 \h </w:instrText>
                </w:r>
                <w:r>
                  <w:rPr>
                    <w:noProof/>
                    <w:webHidden/>
                  </w:rPr>
                </w:r>
                <w:r>
                  <w:rPr>
                    <w:noProof/>
                    <w:webHidden/>
                  </w:rPr>
                  <w:fldChar w:fldCharType="separate"/>
                </w:r>
                <w:r>
                  <w:rPr>
                    <w:noProof/>
                    <w:webHidden/>
                  </w:rPr>
                  <w:t>61</w:t>
                </w:r>
                <w:r>
                  <w:rPr>
                    <w:noProof/>
                    <w:webHidden/>
                  </w:rPr>
                  <w:fldChar w:fldCharType="end"/>
                </w:r>
              </w:hyperlink>
            </w:p>
            <w:p w14:paraId="56DF1973" w14:textId="0CA93A82" w:rsidR="00F207F3" w:rsidRDefault="00F207F3">
              <w:pPr>
                <w:pStyle w:val="Turinys1"/>
                <w:rPr>
                  <w:noProof/>
                  <w:kern w:val="2"/>
                  <w:sz w:val="24"/>
                  <w:szCs w:val="24"/>
                  <w14:ligatures w14:val="standardContextual"/>
                </w:rPr>
              </w:pPr>
              <w:hyperlink w:anchor="_Toc225782230" w:history="1">
                <w:r w:rsidRPr="000570B5">
                  <w:rPr>
                    <w:rStyle w:val="Hipersaitas"/>
                    <w:rFonts w:eastAsia="Calibri" w:cstheme="minorHAnsi"/>
                    <w:noProof/>
                  </w:rPr>
                  <w:t>Pirkimo sąlygų 11 priedas „</w:t>
                </w:r>
                <w:r w:rsidRPr="000570B5">
                  <w:rPr>
                    <w:rStyle w:val="Hipersaitas"/>
                    <w:rFonts w:cstheme="minorHAnsi"/>
                    <w:noProof/>
                  </w:rPr>
                  <w:t>Pažyma apie pasitelkiamus subtiekėjus ir ūkio subjektus, kurių pajėgumais bus remiamasi</w:t>
                </w:r>
                <w:r w:rsidRPr="000570B5">
                  <w:rPr>
                    <w:rStyle w:val="Hipersaitas"/>
                    <w:rFonts w:eastAsia="Calibri" w:cstheme="minorHAnsi"/>
                    <w:noProof/>
                  </w:rPr>
                  <w:t>“</w:t>
                </w:r>
                <w:r>
                  <w:rPr>
                    <w:noProof/>
                    <w:webHidden/>
                  </w:rPr>
                  <w:tab/>
                </w:r>
                <w:r>
                  <w:rPr>
                    <w:noProof/>
                    <w:webHidden/>
                  </w:rPr>
                  <w:fldChar w:fldCharType="begin"/>
                </w:r>
                <w:r>
                  <w:rPr>
                    <w:noProof/>
                    <w:webHidden/>
                  </w:rPr>
                  <w:instrText xml:space="preserve"> PAGEREF _Toc225782230 \h </w:instrText>
                </w:r>
                <w:r>
                  <w:rPr>
                    <w:noProof/>
                    <w:webHidden/>
                  </w:rPr>
                </w:r>
                <w:r>
                  <w:rPr>
                    <w:noProof/>
                    <w:webHidden/>
                  </w:rPr>
                  <w:fldChar w:fldCharType="separate"/>
                </w:r>
                <w:r>
                  <w:rPr>
                    <w:noProof/>
                    <w:webHidden/>
                  </w:rPr>
                  <w:t>62</w:t>
                </w:r>
                <w:r>
                  <w:rPr>
                    <w:noProof/>
                    <w:webHidden/>
                  </w:rPr>
                  <w:fldChar w:fldCharType="end"/>
                </w:r>
              </w:hyperlink>
            </w:p>
            <w:p w14:paraId="47E043F1" w14:textId="6348EBF7" w:rsidR="00F207F3" w:rsidRDefault="00F207F3">
              <w:pPr>
                <w:pStyle w:val="Turinys1"/>
                <w:rPr>
                  <w:noProof/>
                  <w:kern w:val="2"/>
                  <w:sz w:val="24"/>
                  <w:szCs w:val="24"/>
                  <w14:ligatures w14:val="standardContextual"/>
                </w:rPr>
              </w:pPr>
              <w:hyperlink w:anchor="_Toc225782231" w:history="1">
                <w:r w:rsidRPr="000570B5">
                  <w:rPr>
                    <w:rStyle w:val="Hipersaitas"/>
                    <w:rFonts w:eastAsia="Calibri" w:cstheme="minorHAnsi"/>
                    <w:noProof/>
                  </w:rPr>
                  <w:t>Pirkimo sąlygų 12 priedas „</w:t>
                </w:r>
                <w:r w:rsidRPr="000570B5">
                  <w:rPr>
                    <w:rStyle w:val="Hipersaitas"/>
                    <w:rFonts w:cstheme="minorHAnsi"/>
                    <w:noProof/>
                  </w:rPr>
                  <w:t>Gyvenimo aprašymo (CV) forma</w:t>
                </w:r>
                <w:r w:rsidRPr="000570B5">
                  <w:rPr>
                    <w:rStyle w:val="Hipersaitas"/>
                    <w:rFonts w:eastAsia="Calibri" w:cstheme="minorHAnsi"/>
                    <w:noProof/>
                  </w:rPr>
                  <w:t>“</w:t>
                </w:r>
                <w:r>
                  <w:rPr>
                    <w:noProof/>
                    <w:webHidden/>
                  </w:rPr>
                  <w:tab/>
                </w:r>
                <w:r>
                  <w:rPr>
                    <w:noProof/>
                    <w:webHidden/>
                  </w:rPr>
                  <w:fldChar w:fldCharType="begin"/>
                </w:r>
                <w:r>
                  <w:rPr>
                    <w:noProof/>
                    <w:webHidden/>
                  </w:rPr>
                  <w:instrText xml:space="preserve"> PAGEREF _Toc225782231 \h </w:instrText>
                </w:r>
                <w:r>
                  <w:rPr>
                    <w:noProof/>
                    <w:webHidden/>
                  </w:rPr>
                </w:r>
                <w:r>
                  <w:rPr>
                    <w:noProof/>
                    <w:webHidden/>
                  </w:rPr>
                  <w:fldChar w:fldCharType="separate"/>
                </w:r>
                <w:r>
                  <w:rPr>
                    <w:noProof/>
                    <w:webHidden/>
                  </w:rPr>
                  <w:t>63</w:t>
                </w:r>
                <w:r>
                  <w:rPr>
                    <w:noProof/>
                    <w:webHidden/>
                  </w:rPr>
                  <w:fldChar w:fldCharType="end"/>
                </w:r>
              </w:hyperlink>
            </w:p>
            <w:p w14:paraId="0DDC40AE" w14:textId="019B555D" w:rsidR="001C24BC" w:rsidRPr="007E1648" w:rsidRDefault="001C24BC" w:rsidP="007E1648">
              <w:pPr>
                <w:widowControl w:val="0"/>
                <w:spacing w:after="0" w:line="240" w:lineRule="auto"/>
                <w:contextualSpacing/>
                <w:jc w:val="both"/>
                <w:rPr>
                  <w:rFonts w:cstheme="minorHAnsi"/>
                  <w:sz w:val="24"/>
                  <w:szCs w:val="24"/>
                </w:rPr>
              </w:pPr>
              <w:r w:rsidRPr="007E1648">
                <w:rPr>
                  <w:rFonts w:cstheme="minorHAnsi"/>
                  <w:b/>
                  <w:bCs/>
                  <w:sz w:val="24"/>
                  <w:szCs w:val="24"/>
                  <w:shd w:val="clear" w:color="auto" w:fill="E6E6E6"/>
                </w:rPr>
                <w:fldChar w:fldCharType="end"/>
              </w:r>
            </w:p>
          </w:sdtContent>
        </w:sdt>
        <w:p w14:paraId="73CCB438" w14:textId="0E813B55" w:rsidR="005F13F0" w:rsidRPr="007E1648" w:rsidRDefault="001C24BC" w:rsidP="007E1648">
          <w:pPr>
            <w:widowControl w:val="0"/>
            <w:spacing w:after="0" w:line="240" w:lineRule="auto"/>
            <w:contextualSpacing/>
            <w:jc w:val="both"/>
            <w:rPr>
              <w:rFonts w:cstheme="minorHAnsi"/>
              <w:sz w:val="24"/>
              <w:szCs w:val="24"/>
            </w:rPr>
          </w:pPr>
          <w:r w:rsidRPr="007E1648">
            <w:rPr>
              <w:rFonts w:cstheme="minorHAnsi"/>
              <w:sz w:val="24"/>
              <w:szCs w:val="24"/>
            </w:rPr>
            <w:br w:type="page"/>
          </w:r>
        </w:p>
      </w:sdtContent>
    </w:sdt>
    <w:p w14:paraId="7DBFF88B" w14:textId="0A1BA135" w:rsidR="002415C7" w:rsidRPr="007E1648" w:rsidRDefault="00B45A79" w:rsidP="007E1648">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225782210"/>
      <w:bookmarkStart w:id="1" w:name="_Toc335201954"/>
      <w:bookmarkStart w:id="2" w:name="_Toc147739116"/>
      <w:r w:rsidRPr="007E1648">
        <w:rPr>
          <w:rFonts w:asciiTheme="minorHAnsi" w:hAnsiTheme="minorHAnsi" w:cstheme="minorHAnsi"/>
          <w:b/>
          <w:bCs/>
          <w:color w:val="auto"/>
          <w:sz w:val="24"/>
          <w:szCs w:val="24"/>
        </w:rPr>
        <w:lastRenderedPageBreak/>
        <w:t xml:space="preserve">1. </w:t>
      </w:r>
      <w:r w:rsidRPr="007E1648">
        <w:rPr>
          <w:rFonts w:asciiTheme="minorHAnsi" w:hAnsiTheme="minorHAnsi" w:cstheme="minorHAnsi"/>
          <w:b/>
          <w:bCs/>
          <w:color w:val="auto"/>
          <w:sz w:val="24"/>
          <w:szCs w:val="24"/>
        </w:rPr>
        <w:tab/>
      </w:r>
      <w:r w:rsidR="00263B34" w:rsidRPr="007E1648">
        <w:rPr>
          <w:rFonts w:asciiTheme="minorHAnsi" w:hAnsiTheme="minorHAnsi" w:cstheme="minorHAnsi"/>
          <w:b/>
          <w:bCs/>
          <w:color w:val="auto"/>
          <w:sz w:val="24"/>
          <w:szCs w:val="24"/>
        </w:rPr>
        <w:t>Bendra informacija</w:t>
      </w:r>
      <w:bookmarkEnd w:id="0"/>
    </w:p>
    <w:p w14:paraId="5F5615D5" w14:textId="4A842F90" w:rsidR="008F09E1" w:rsidRPr="007E1648" w:rsidRDefault="003F0248" w:rsidP="007E1648">
      <w:pPr>
        <w:pStyle w:val="Sraopastraipa"/>
        <w:widowControl w:val="0"/>
        <w:numPr>
          <w:ilvl w:val="1"/>
          <w:numId w:val="1"/>
        </w:numPr>
        <w:spacing w:after="0" w:line="240" w:lineRule="auto"/>
        <w:ind w:left="0" w:firstLine="0"/>
        <w:jc w:val="both"/>
        <w:rPr>
          <w:rFonts w:cstheme="minorHAnsi"/>
          <w:sz w:val="24"/>
          <w:szCs w:val="24"/>
        </w:rPr>
      </w:pPr>
      <w:r w:rsidRPr="007E1648">
        <w:rPr>
          <w:rFonts w:cstheme="minorHAnsi"/>
          <w:sz w:val="24"/>
          <w:szCs w:val="24"/>
          <w:lang w:eastAsia="ar-SA"/>
        </w:rPr>
        <w:t xml:space="preserve">Utenos rajono savivaldybės administracija (toliau – centrinė perkančioji organizacija/ CPO) vadovaudamasi 2022 m. gruodžio </w:t>
      </w:r>
      <w:r w:rsidR="009559B5" w:rsidRPr="007E1648">
        <w:rPr>
          <w:rFonts w:cstheme="minorHAnsi"/>
          <w:sz w:val="24"/>
          <w:szCs w:val="24"/>
          <w:lang w:eastAsia="ar-SA"/>
        </w:rPr>
        <w:t>5</w:t>
      </w:r>
      <w:r w:rsidRPr="007E1648">
        <w:rPr>
          <w:rFonts w:cstheme="minorHAnsi"/>
          <w:sz w:val="24"/>
          <w:szCs w:val="24"/>
          <w:lang w:eastAsia="ar-SA"/>
        </w:rPr>
        <w:t xml:space="preserve"> d. Centralizuotos viešųjų pirkimų veiklos paslaugų sutartimi Nr. S9-</w:t>
      </w:r>
      <w:r w:rsidR="009559B5" w:rsidRPr="007E1648">
        <w:rPr>
          <w:rFonts w:cstheme="minorHAnsi"/>
          <w:sz w:val="24"/>
          <w:szCs w:val="24"/>
          <w:lang w:eastAsia="ar-SA"/>
        </w:rPr>
        <w:t>155</w:t>
      </w:r>
      <w:r w:rsidRPr="007E1648">
        <w:rPr>
          <w:rFonts w:cstheme="minorHAnsi"/>
          <w:sz w:val="24"/>
          <w:szCs w:val="24"/>
          <w:lang w:eastAsia="ar-SA"/>
        </w:rPr>
        <w:t xml:space="preserve"> vykdo</w:t>
      </w:r>
      <w:r w:rsidRPr="007E1648">
        <w:rPr>
          <w:rFonts w:cstheme="minorHAnsi"/>
          <w:sz w:val="24"/>
          <w:szCs w:val="24"/>
        </w:rPr>
        <w:t xml:space="preserve">  </w:t>
      </w:r>
      <w:r w:rsidR="009559B5" w:rsidRPr="007E1648">
        <w:rPr>
          <w:rFonts w:cstheme="minorHAnsi"/>
          <w:sz w:val="24"/>
          <w:szCs w:val="24"/>
          <w:lang w:eastAsia="ar-SA"/>
        </w:rPr>
        <w:t>biudžetinės</w:t>
      </w:r>
      <w:r w:rsidRPr="007E1648">
        <w:rPr>
          <w:rFonts w:cstheme="minorHAnsi"/>
          <w:sz w:val="24"/>
          <w:szCs w:val="24"/>
          <w:lang w:eastAsia="ar-SA"/>
        </w:rPr>
        <w:t xml:space="preserve"> įstaigos </w:t>
      </w:r>
      <w:r w:rsidR="009559B5" w:rsidRPr="007E1648">
        <w:rPr>
          <w:rFonts w:cstheme="minorHAnsi"/>
          <w:sz w:val="24"/>
          <w:szCs w:val="24"/>
          <w:lang w:eastAsia="ar-SA"/>
        </w:rPr>
        <w:t xml:space="preserve">Utenos kraštotyros muziejaus </w:t>
      </w:r>
      <w:r w:rsidRPr="007E1648">
        <w:rPr>
          <w:rFonts w:cstheme="minorHAnsi"/>
          <w:sz w:val="24"/>
          <w:szCs w:val="24"/>
          <w:lang w:eastAsia="ar-SA"/>
        </w:rPr>
        <w:t xml:space="preserve">(toliau – perkančioji organizacija/PO) </w:t>
      </w:r>
      <w:r w:rsidR="00193F0C" w:rsidRPr="007E1648">
        <w:rPr>
          <w:rFonts w:cstheme="minorHAnsi"/>
          <w:sz w:val="24"/>
          <w:szCs w:val="24"/>
          <w:lang w:eastAsia="ar-SA"/>
        </w:rPr>
        <w:t>supaprastintą</w:t>
      </w:r>
      <w:r w:rsidRPr="007E1648">
        <w:rPr>
          <w:rFonts w:cstheme="minorHAnsi"/>
          <w:sz w:val="24"/>
          <w:szCs w:val="24"/>
          <w:lang w:eastAsia="ar-SA"/>
        </w:rPr>
        <w:t xml:space="preserve"> </w:t>
      </w:r>
      <w:r w:rsidR="00AE08AE">
        <w:rPr>
          <w:rFonts w:cstheme="minorHAnsi"/>
          <w:sz w:val="24"/>
          <w:szCs w:val="24"/>
          <w:lang w:eastAsia="ar-SA"/>
        </w:rPr>
        <w:t xml:space="preserve">prekių </w:t>
      </w:r>
      <w:r w:rsidR="00193F0C" w:rsidRPr="007E1648">
        <w:rPr>
          <w:rFonts w:cstheme="minorHAnsi"/>
          <w:sz w:val="24"/>
          <w:szCs w:val="24"/>
          <w:lang w:eastAsia="ar-SA"/>
        </w:rPr>
        <w:t>pirkimą</w:t>
      </w:r>
      <w:r w:rsidRPr="007E1648">
        <w:rPr>
          <w:rFonts w:cstheme="minorHAnsi"/>
          <w:sz w:val="24"/>
          <w:szCs w:val="24"/>
          <w:lang w:eastAsia="ar-SA"/>
        </w:rPr>
        <w:t xml:space="preserve"> „</w:t>
      </w:r>
      <w:r w:rsidR="009559B5" w:rsidRPr="007E1648">
        <w:rPr>
          <w:rFonts w:cstheme="minorHAnsi"/>
          <w:b/>
          <w:bCs/>
          <w:sz w:val="24"/>
          <w:szCs w:val="24"/>
        </w:rPr>
        <w:t>Archeologinė  ekspozicija</w:t>
      </w:r>
      <w:r w:rsidRPr="007E1648">
        <w:rPr>
          <w:rFonts w:cstheme="minorHAnsi"/>
          <w:sz w:val="24"/>
          <w:szCs w:val="24"/>
          <w:lang w:eastAsia="ar-SA"/>
        </w:rPr>
        <w:t xml:space="preserve">“ </w:t>
      </w:r>
      <w:r w:rsidRPr="007E1648">
        <w:rPr>
          <w:rFonts w:cstheme="minorHAnsi"/>
          <w:sz w:val="24"/>
          <w:szCs w:val="24"/>
        </w:rPr>
        <w:t xml:space="preserve">(toliau-Pirkimas) </w:t>
      </w:r>
      <w:r w:rsidRPr="007E1648">
        <w:rPr>
          <w:rFonts w:cstheme="minorHAnsi"/>
          <w:sz w:val="24"/>
          <w:szCs w:val="24"/>
          <w:lang w:eastAsia="ar-SA"/>
        </w:rPr>
        <w:t>atviro konkurso būdu CVP IS priemonėmis</w:t>
      </w:r>
      <w:r w:rsidRPr="007E1648">
        <w:rPr>
          <w:rFonts w:eastAsia="Calibri" w:cstheme="minorHAnsi"/>
          <w:sz w:val="24"/>
          <w:szCs w:val="24"/>
        </w:rPr>
        <w:t xml:space="preserve">. PO juridinio asmens kodas </w:t>
      </w:r>
      <w:r w:rsidR="009559B5" w:rsidRPr="007E1648">
        <w:rPr>
          <w:rFonts w:eastAsia="Calibri" w:cstheme="minorHAnsi"/>
          <w:sz w:val="24"/>
          <w:szCs w:val="24"/>
        </w:rPr>
        <w:t>188206976</w:t>
      </w:r>
      <w:r w:rsidRPr="007E1648">
        <w:rPr>
          <w:rFonts w:eastAsia="Calibri" w:cstheme="minorHAnsi"/>
          <w:sz w:val="24"/>
          <w:szCs w:val="24"/>
        </w:rPr>
        <w:t xml:space="preserve">, adresas </w:t>
      </w:r>
      <w:r w:rsidR="009559B5" w:rsidRPr="007E1648">
        <w:rPr>
          <w:rFonts w:eastAsia="Calibri" w:cstheme="minorHAnsi"/>
          <w:sz w:val="24"/>
          <w:szCs w:val="24"/>
        </w:rPr>
        <w:t>Utenio a. 3, LT-28248 Utena</w:t>
      </w:r>
      <w:r w:rsidR="000132D0" w:rsidRPr="007E1648">
        <w:rPr>
          <w:rFonts w:cstheme="minorHAnsi"/>
          <w:iCs/>
          <w:sz w:val="24"/>
          <w:szCs w:val="24"/>
        </w:rPr>
        <w:t xml:space="preserve">. </w:t>
      </w:r>
      <w:r w:rsidRPr="007E1648">
        <w:rPr>
          <w:rFonts w:eastAsiaTheme="minorHAnsi" w:cstheme="minorHAnsi"/>
          <w:sz w:val="24"/>
          <w:szCs w:val="24"/>
          <w:lang w:eastAsia="en-US"/>
        </w:rPr>
        <w:t>Perkančioji organizacija nėra PVM mokėtoja</w:t>
      </w:r>
      <w:r w:rsidR="003A6BBE" w:rsidRPr="007E1648">
        <w:rPr>
          <w:rFonts w:eastAsiaTheme="minorHAnsi" w:cstheme="minorHAnsi"/>
          <w:sz w:val="24"/>
          <w:szCs w:val="24"/>
          <w:lang w:eastAsia="en-US"/>
        </w:rPr>
        <w:t>.</w:t>
      </w:r>
    </w:p>
    <w:p w14:paraId="31A9D71B" w14:textId="1A0B2E9E" w:rsidR="003D366F" w:rsidRPr="007E1648" w:rsidRDefault="008F09E1" w:rsidP="007E1648">
      <w:pPr>
        <w:pStyle w:val="Sraopastraipa"/>
        <w:widowControl w:val="0"/>
        <w:numPr>
          <w:ilvl w:val="1"/>
          <w:numId w:val="1"/>
        </w:numPr>
        <w:tabs>
          <w:tab w:val="left" w:pos="426"/>
        </w:tabs>
        <w:spacing w:after="0" w:line="240" w:lineRule="auto"/>
        <w:ind w:left="0" w:firstLine="0"/>
        <w:jc w:val="both"/>
        <w:rPr>
          <w:rFonts w:eastAsia="Calibri" w:cstheme="minorHAnsi"/>
          <w:iCs/>
          <w:sz w:val="24"/>
          <w:szCs w:val="24"/>
          <w:lang w:eastAsia="ar-SA"/>
        </w:rPr>
      </w:pPr>
      <w:r w:rsidRPr="007E1648">
        <w:rPr>
          <w:rFonts w:eastAsia="Calibri" w:cstheme="minorHAnsi"/>
          <w:sz w:val="24"/>
          <w:szCs w:val="24"/>
        </w:rPr>
        <w:t xml:space="preserve">  </w:t>
      </w:r>
      <w:r w:rsidR="003D366F" w:rsidRPr="007E1648">
        <w:rPr>
          <w:rFonts w:eastAsia="Calibri" w:cstheme="minorHAnsi"/>
          <w:iCs/>
          <w:sz w:val="24"/>
          <w:szCs w:val="24"/>
          <w:lang w:eastAsia="ar-SA"/>
        </w:rPr>
        <w:t xml:space="preserve">Pirkimas vykdomas pagal projektą Nr. </w:t>
      </w:r>
      <w:r w:rsidR="00340B97" w:rsidRPr="007E1648">
        <w:rPr>
          <w:rFonts w:eastAsia="Calibri" w:cstheme="minorHAnsi"/>
          <w:iCs/>
          <w:sz w:val="24"/>
          <w:szCs w:val="24"/>
          <w:lang w:eastAsia="ar-SA"/>
        </w:rPr>
        <w:t>LL 00263 „MATOMI. Modern Art of Technologies to Open Museums for Innovation“</w:t>
      </w:r>
      <w:r w:rsidR="003D366F" w:rsidRPr="007E1648">
        <w:rPr>
          <w:rFonts w:eastAsia="Calibri" w:cstheme="minorHAnsi"/>
          <w:iCs/>
          <w:sz w:val="24"/>
          <w:szCs w:val="24"/>
          <w:lang w:eastAsia="ar-SA"/>
        </w:rPr>
        <w:t xml:space="preserve">, </w:t>
      </w:r>
      <w:r w:rsidR="00340B97" w:rsidRPr="007E1648">
        <w:rPr>
          <w:rFonts w:eastAsia="Calibri" w:cstheme="minorHAnsi"/>
          <w:iCs/>
          <w:sz w:val="24"/>
          <w:szCs w:val="24"/>
          <w:lang w:eastAsia="ar-SA"/>
        </w:rPr>
        <w:t>vykdomą pagal 2021–2027 m. Interreg VI-A Latvijos ir Lietuvos bendradarbiavimo per sieną programą</w:t>
      </w:r>
      <w:r w:rsidR="003D366F" w:rsidRPr="007E1648">
        <w:rPr>
          <w:rFonts w:eastAsia="Calibri" w:cstheme="minorHAnsi"/>
          <w:iCs/>
          <w:sz w:val="24"/>
          <w:szCs w:val="24"/>
          <w:lang w:eastAsia="ar-SA"/>
        </w:rPr>
        <w:t xml:space="preserve">, finansuojamą iš </w:t>
      </w:r>
      <w:r w:rsidR="009559B5" w:rsidRPr="007E1648">
        <w:rPr>
          <w:rFonts w:eastAsia="Calibri" w:cstheme="minorHAnsi"/>
          <w:iCs/>
          <w:sz w:val="24"/>
          <w:szCs w:val="24"/>
          <w:lang w:eastAsia="ar-SA"/>
        </w:rPr>
        <w:t>Europos regioninės plėtros fondo (</w:t>
      </w:r>
      <w:r w:rsidR="00340B97" w:rsidRPr="007E1648">
        <w:rPr>
          <w:rFonts w:eastAsia="Calibri" w:cstheme="minorHAnsi"/>
          <w:iCs/>
          <w:sz w:val="24"/>
          <w:szCs w:val="24"/>
          <w:lang w:eastAsia="ar-SA"/>
        </w:rPr>
        <w:t>ERPF/</w:t>
      </w:r>
      <w:r w:rsidR="009559B5" w:rsidRPr="007E1648">
        <w:rPr>
          <w:rFonts w:eastAsia="Calibri" w:cstheme="minorHAnsi"/>
          <w:iCs/>
          <w:sz w:val="24"/>
          <w:szCs w:val="24"/>
          <w:lang w:eastAsia="ar-SA"/>
        </w:rPr>
        <w:t>ER</w:t>
      </w:r>
      <w:r w:rsidR="00340B97" w:rsidRPr="007E1648">
        <w:rPr>
          <w:rFonts w:eastAsia="Calibri" w:cstheme="minorHAnsi"/>
          <w:iCs/>
          <w:sz w:val="24"/>
          <w:szCs w:val="24"/>
          <w:lang w:eastAsia="ar-SA"/>
        </w:rPr>
        <w:t>D</w:t>
      </w:r>
      <w:r w:rsidR="009559B5" w:rsidRPr="007E1648">
        <w:rPr>
          <w:rFonts w:eastAsia="Calibri" w:cstheme="minorHAnsi"/>
          <w:iCs/>
          <w:sz w:val="24"/>
          <w:szCs w:val="24"/>
          <w:lang w:eastAsia="ar-SA"/>
        </w:rPr>
        <w:t>F).</w:t>
      </w:r>
      <w:r w:rsidR="003D366F" w:rsidRPr="007E1648">
        <w:rPr>
          <w:rFonts w:eastAsia="Calibri" w:cstheme="minorHAnsi"/>
          <w:iCs/>
          <w:sz w:val="24"/>
          <w:szCs w:val="24"/>
          <w:lang w:eastAsia="ar-SA"/>
        </w:rPr>
        <w:t xml:space="preserve"> </w:t>
      </w:r>
    </w:p>
    <w:p w14:paraId="6EC6618C" w14:textId="5BADF110" w:rsidR="00447EA6" w:rsidRPr="007E1648" w:rsidRDefault="008F09E1" w:rsidP="007E1648">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7E1648">
        <w:rPr>
          <w:rFonts w:eastAsia="Calibri" w:cstheme="minorHAnsi"/>
          <w:i/>
          <w:iCs/>
          <w:sz w:val="24"/>
          <w:szCs w:val="24"/>
        </w:rPr>
        <w:t xml:space="preserve"> </w:t>
      </w:r>
      <w:r w:rsidR="000132D0" w:rsidRPr="007E1648">
        <w:rPr>
          <w:rFonts w:eastAsia="Calibri" w:cstheme="minorHAnsi"/>
          <w:sz w:val="24"/>
          <w:szCs w:val="24"/>
        </w:rPr>
        <w:t>S</w:t>
      </w:r>
      <w:r w:rsidR="003F0248" w:rsidRPr="007E1648">
        <w:rPr>
          <w:rFonts w:eastAsia="Calibri" w:cstheme="minorHAnsi"/>
          <w:sz w:val="24"/>
          <w:szCs w:val="24"/>
        </w:rPr>
        <w:t xml:space="preserve">utartį pasirašys </w:t>
      </w:r>
      <w:r w:rsidR="003F0248" w:rsidRPr="007E1648">
        <w:rPr>
          <w:rFonts w:cstheme="minorHAnsi"/>
          <w:sz w:val="24"/>
          <w:szCs w:val="24"/>
        </w:rPr>
        <w:t>perkančioji organizacija</w:t>
      </w:r>
      <w:r w:rsidRPr="007E1648">
        <w:rPr>
          <w:rFonts w:eastAsia="Calibri" w:cstheme="minorHAnsi"/>
          <w:sz w:val="24"/>
          <w:szCs w:val="24"/>
        </w:rPr>
        <w:t xml:space="preserve">. </w:t>
      </w:r>
    </w:p>
    <w:p w14:paraId="32E201B0" w14:textId="5429F664" w:rsidR="008F09E1" w:rsidRPr="007E1648" w:rsidRDefault="008F09E1" w:rsidP="007E1648">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7E1648">
        <w:rPr>
          <w:rFonts w:cstheme="minorHAnsi"/>
          <w:sz w:val="24"/>
          <w:szCs w:val="24"/>
        </w:rPr>
        <w:t xml:space="preserve"> </w:t>
      </w:r>
      <w:r w:rsidR="00447EA6" w:rsidRPr="007E1648">
        <w:rPr>
          <w:rFonts w:cstheme="minorHAnsi"/>
          <w:sz w:val="24"/>
          <w:szCs w:val="24"/>
        </w:rPr>
        <w:t xml:space="preserve"> </w:t>
      </w:r>
      <w:r w:rsidR="003F0248" w:rsidRPr="007E1648">
        <w:rPr>
          <w:rFonts w:cstheme="minorHAnsi"/>
          <w:sz w:val="24"/>
          <w:szCs w:val="24"/>
        </w:rPr>
        <w:t>Pirkimas „</w:t>
      </w:r>
      <w:r w:rsidR="00340B97" w:rsidRPr="007E1648">
        <w:rPr>
          <w:rFonts w:cstheme="minorHAnsi"/>
          <w:b/>
          <w:bCs/>
          <w:sz w:val="24"/>
          <w:szCs w:val="24"/>
        </w:rPr>
        <w:t>Archeologinė  ekspozicija</w:t>
      </w:r>
      <w:r w:rsidR="003F0248" w:rsidRPr="007E1648">
        <w:rPr>
          <w:rFonts w:eastAsia="Calibri" w:cstheme="minorHAnsi"/>
          <w:bCs/>
          <w:sz w:val="24"/>
          <w:szCs w:val="24"/>
        </w:rPr>
        <w:t xml:space="preserve">“ </w:t>
      </w:r>
      <w:r w:rsidR="003F0248" w:rsidRPr="007E1648">
        <w:rPr>
          <w:rFonts w:cstheme="minorHAnsi"/>
          <w:sz w:val="24"/>
          <w:szCs w:val="24"/>
        </w:rPr>
        <w:t xml:space="preserve">neatliekamas naudojantis centralizuotų pirkimų katalogu, nes kataloge nėra </w:t>
      </w:r>
      <w:r w:rsidR="00AE08AE">
        <w:rPr>
          <w:rFonts w:cstheme="minorHAnsi"/>
          <w:sz w:val="24"/>
          <w:szCs w:val="24"/>
        </w:rPr>
        <w:t>prekių</w:t>
      </w:r>
      <w:r w:rsidR="003F0248" w:rsidRPr="007E1648">
        <w:rPr>
          <w:rFonts w:cstheme="minorHAnsi"/>
          <w:sz w:val="24"/>
          <w:szCs w:val="24"/>
        </w:rPr>
        <w:t xml:space="preserve"> pozicijos, atitinkančios perkančiosios organizacijos techninį pirkimo objekto aprašymą (techninę specifikaciją)</w:t>
      </w:r>
      <w:r w:rsidRPr="007E1648">
        <w:rPr>
          <w:rFonts w:cstheme="minorHAnsi"/>
          <w:sz w:val="24"/>
          <w:szCs w:val="24"/>
        </w:rPr>
        <w:t xml:space="preserve">. </w:t>
      </w:r>
    </w:p>
    <w:p w14:paraId="236798E0" w14:textId="736015A3" w:rsidR="008F09E1" w:rsidRPr="007E1648" w:rsidRDefault="008F09E1" w:rsidP="007E1648">
      <w:pPr>
        <w:widowControl w:val="0"/>
        <w:spacing w:after="0" w:line="240" w:lineRule="auto"/>
        <w:jc w:val="both"/>
        <w:rPr>
          <w:rFonts w:eastAsia="Times New Roman" w:cstheme="minorHAnsi"/>
          <w:sz w:val="24"/>
          <w:szCs w:val="24"/>
        </w:rPr>
      </w:pPr>
      <w:r w:rsidRPr="007E1648">
        <w:rPr>
          <w:rFonts w:cstheme="minorHAnsi"/>
          <w:sz w:val="24"/>
          <w:szCs w:val="24"/>
        </w:rPr>
        <w:t>1.</w:t>
      </w:r>
      <w:r w:rsidR="003D366F" w:rsidRPr="007E1648">
        <w:rPr>
          <w:rFonts w:cstheme="minorHAnsi"/>
          <w:sz w:val="24"/>
          <w:szCs w:val="24"/>
        </w:rPr>
        <w:t>5</w:t>
      </w:r>
      <w:r w:rsidRPr="007E1648">
        <w:rPr>
          <w:rFonts w:cstheme="minorHAnsi"/>
          <w:sz w:val="24"/>
          <w:szCs w:val="24"/>
        </w:rPr>
        <w:t xml:space="preserve">.  </w:t>
      </w:r>
      <w:r w:rsidR="000132D0" w:rsidRPr="007E1648">
        <w:rPr>
          <w:rFonts w:cstheme="minorHAnsi"/>
          <w:sz w:val="24"/>
          <w:szCs w:val="24"/>
          <w:lang w:eastAsia="ar-SA"/>
        </w:rPr>
        <w:t>Centrinė perkančioji organizacija</w:t>
      </w:r>
      <w:r w:rsidR="000132D0" w:rsidRPr="007E1648">
        <w:rPr>
          <w:rFonts w:eastAsia="Times New Roman" w:cstheme="minorHAnsi"/>
          <w:sz w:val="24"/>
          <w:szCs w:val="24"/>
        </w:rPr>
        <w:t xml:space="preserve"> </w:t>
      </w:r>
      <w:r w:rsidRPr="007E1648">
        <w:rPr>
          <w:rFonts w:eastAsia="Times New Roman" w:cstheme="minorHAnsi"/>
          <w:sz w:val="24"/>
          <w:szCs w:val="24"/>
        </w:rPr>
        <w:t>nerezervuoja teisės dalyvauti pirkime.</w:t>
      </w:r>
    </w:p>
    <w:p w14:paraId="36794E93" w14:textId="339ED59B" w:rsidR="005E62F0" w:rsidRPr="007E1648" w:rsidRDefault="008F09E1" w:rsidP="007E1648">
      <w:pPr>
        <w:widowControl w:val="0"/>
        <w:tabs>
          <w:tab w:val="left" w:pos="142"/>
        </w:tabs>
        <w:spacing w:after="0" w:line="240" w:lineRule="auto"/>
        <w:jc w:val="both"/>
        <w:rPr>
          <w:rFonts w:cstheme="minorHAnsi"/>
          <w:sz w:val="24"/>
          <w:szCs w:val="24"/>
        </w:rPr>
      </w:pPr>
      <w:r w:rsidRPr="007E1648">
        <w:rPr>
          <w:rFonts w:cstheme="minorHAnsi"/>
          <w:sz w:val="24"/>
          <w:szCs w:val="24"/>
        </w:rPr>
        <w:t>1.</w:t>
      </w:r>
      <w:r w:rsidR="003D366F" w:rsidRPr="007E1648">
        <w:rPr>
          <w:rFonts w:cstheme="minorHAnsi"/>
          <w:sz w:val="24"/>
          <w:szCs w:val="24"/>
        </w:rPr>
        <w:t>6</w:t>
      </w:r>
      <w:r w:rsidRPr="007E1648">
        <w:rPr>
          <w:rFonts w:cstheme="minorHAnsi"/>
          <w:sz w:val="24"/>
          <w:szCs w:val="24"/>
        </w:rPr>
        <w:t xml:space="preserve">. Stebėtojai dalyvauti </w:t>
      </w:r>
      <w:r w:rsidR="00BB501E" w:rsidRPr="007E1648">
        <w:rPr>
          <w:rFonts w:cstheme="minorHAnsi"/>
          <w:sz w:val="24"/>
          <w:szCs w:val="24"/>
        </w:rPr>
        <w:t xml:space="preserve">Utenos rajono savivaldybės administracijos Viešųjų pirkimų komisijos </w:t>
      </w:r>
      <w:r w:rsidR="00C46C07" w:rsidRPr="007E1648">
        <w:rPr>
          <w:rFonts w:cstheme="minorHAnsi"/>
          <w:sz w:val="24"/>
          <w:szCs w:val="24"/>
        </w:rPr>
        <w:t xml:space="preserve">(toliau – </w:t>
      </w:r>
      <w:r w:rsidRPr="007E1648">
        <w:rPr>
          <w:rFonts w:cstheme="minorHAnsi"/>
          <w:sz w:val="24"/>
          <w:szCs w:val="24"/>
        </w:rPr>
        <w:t>Komisij</w:t>
      </w:r>
      <w:r w:rsidR="00C46C07" w:rsidRPr="007E1648">
        <w:rPr>
          <w:rFonts w:cstheme="minorHAnsi"/>
          <w:sz w:val="24"/>
          <w:szCs w:val="24"/>
        </w:rPr>
        <w:t>a)</w:t>
      </w:r>
      <w:r w:rsidRPr="007E1648">
        <w:rPr>
          <w:rFonts w:cstheme="minorHAnsi"/>
          <w:sz w:val="24"/>
          <w:szCs w:val="24"/>
        </w:rPr>
        <w:t xml:space="preserve"> posėdžiuose nėra kviečiami</w:t>
      </w:r>
      <w:r w:rsidR="002B4B95" w:rsidRPr="007E1648">
        <w:rPr>
          <w:rFonts w:cstheme="minorHAnsi"/>
          <w:sz w:val="24"/>
          <w:szCs w:val="24"/>
        </w:rPr>
        <w:t>.</w:t>
      </w:r>
    </w:p>
    <w:p w14:paraId="4EEA5B91" w14:textId="7CD1B994" w:rsidR="00555655" w:rsidRPr="007E1648" w:rsidRDefault="008F09E1" w:rsidP="007E1648">
      <w:pPr>
        <w:spacing w:after="0" w:line="240" w:lineRule="auto"/>
        <w:jc w:val="both"/>
        <w:rPr>
          <w:rFonts w:cstheme="minorHAnsi"/>
          <w:sz w:val="24"/>
          <w:szCs w:val="24"/>
        </w:rPr>
      </w:pPr>
      <w:r w:rsidRPr="007E1648">
        <w:rPr>
          <w:rFonts w:cstheme="minorHAnsi"/>
          <w:sz w:val="24"/>
          <w:szCs w:val="24"/>
        </w:rPr>
        <w:t>1.</w:t>
      </w:r>
      <w:r w:rsidR="003D366F" w:rsidRPr="007E1648">
        <w:rPr>
          <w:rFonts w:cstheme="minorHAnsi"/>
          <w:sz w:val="24"/>
          <w:szCs w:val="24"/>
        </w:rPr>
        <w:t>7</w:t>
      </w:r>
      <w:r w:rsidRPr="007E1648">
        <w:rPr>
          <w:rFonts w:cstheme="minorHAnsi"/>
          <w:sz w:val="24"/>
          <w:szCs w:val="24"/>
        </w:rPr>
        <w:t xml:space="preserve">. </w:t>
      </w:r>
      <w:r w:rsidR="00555655" w:rsidRPr="007E1648">
        <w:rPr>
          <w:rFonts w:cstheme="minorHAnsi"/>
          <w:sz w:val="24"/>
          <w:szCs w:val="24"/>
        </w:rPr>
        <w:t>Atliekamas žaliasis pirkimas. Pirkimas vykdomas vadovaujantis Lietuvos Respublikos aplinkos ministro 2011 m. birželio 28 d. įsakymu Nr. D1-508</w:t>
      </w:r>
      <w:r w:rsidR="00CF46A6">
        <w:rPr>
          <w:rFonts w:cstheme="minorHAnsi"/>
          <w:sz w:val="24"/>
          <w:szCs w:val="24"/>
        </w:rPr>
        <w:t xml:space="preserve"> „Dėl aplinkos apsaugos kriterijų taikymo, vykdant žaliuosius pirkimus, tvarkos aprašo patvirtinimo“</w:t>
      </w:r>
      <w:r w:rsidR="00555655" w:rsidRPr="007E1648">
        <w:rPr>
          <w:rFonts w:cstheme="minorHAnsi"/>
          <w:sz w:val="24"/>
          <w:szCs w:val="24"/>
        </w:rPr>
        <w:t xml:space="preserve"> patvirtintu </w:t>
      </w:r>
      <w:r w:rsidR="00555655" w:rsidRPr="007E1648">
        <w:rPr>
          <w:rFonts w:cstheme="minorHAnsi"/>
          <w:b/>
          <w:bCs/>
          <w:sz w:val="24"/>
          <w:szCs w:val="24"/>
        </w:rPr>
        <w:t>Aplinkos apsaugos kriterijų taikymo, vykdant žaliuosius pirkimus, tvarkos aprašu</w:t>
      </w:r>
      <w:r w:rsidR="00555655" w:rsidRPr="007E1648">
        <w:rPr>
          <w:rFonts w:cstheme="minorHAnsi"/>
          <w:sz w:val="24"/>
          <w:szCs w:val="24"/>
        </w:rPr>
        <w:t xml:space="preserve"> (toliau - Tvarkos aprašas). </w:t>
      </w:r>
    </w:p>
    <w:p w14:paraId="7759FB22" w14:textId="5699D5A0" w:rsidR="00302DCB" w:rsidRPr="00302DCB" w:rsidRDefault="00555655" w:rsidP="007E1648">
      <w:pPr>
        <w:spacing w:after="0" w:line="240" w:lineRule="auto"/>
        <w:ind w:firstLine="567"/>
        <w:jc w:val="both"/>
        <w:rPr>
          <w:sz w:val="24"/>
          <w:szCs w:val="24"/>
        </w:rPr>
      </w:pPr>
      <w:r w:rsidRPr="00302DCB">
        <w:rPr>
          <w:rFonts w:cstheme="minorHAnsi"/>
          <w:sz w:val="24"/>
          <w:szCs w:val="24"/>
        </w:rPr>
        <w:t>Vadovaujantis Tvarkos aprašo 4.1 punktu</w:t>
      </w:r>
      <w:r w:rsidR="00A4439A" w:rsidRPr="00302DCB">
        <w:rPr>
          <w:rFonts w:cstheme="minorHAnsi"/>
          <w:sz w:val="24"/>
          <w:szCs w:val="24"/>
        </w:rPr>
        <w:t xml:space="preserve"> </w:t>
      </w:r>
      <w:r w:rsidRPr="00302DCB">
        <w:rPr>
          <w:rFonts w:cstheme="minorHAnsi"/>
          <w:sz w:val="24"/>
          <w:szCs w:val="24"/>
        </w:rPr>
        <w:t xml:space="preserve">nustatomi minimalūs aplinkos apsaugos kriterijai </w:t>
      </w:r>
      <w:r w:rsidR="00E041B7" w:rsidRPr="00302DCB">
        <w:rPr>
          <w:rFonts w:cstheme="minorHAnsi"/>
          <w:sz w:val="24"/>
          <w:szCs w:val="24"/>
        </w:rPr>
        <w:t xml:space="preserve">perkamoms prekėms </w:t>
      </w:r>
      <w:r w:rsidRPr="00302DCB">
        <w:rPr>
          <w:rFonts w:cstheme="minorHAnsi"/>
          <w:sz w:val="24"/>
          <w:szCs w:val="24"/>
        </w:rPr>
        <w:t xml:space="preserve">pagal </w:t>
      </w:r>
      <w:r w:rsidR="00A4439A" w:rsidRPr="00302DCB">
        <w:rPr>
          <w:rFonts w:cstheme="minorHAnsi"/>
          <w:sz w:val="24"/>
          <w:szCs w:val="24"/>
        </w:rPr>
        <w:t xml:space="preserve">Tvarkos aprašo </w:t>
      </w:r>
      <w:r w:rsidRPr="00302DCB">
        <w:rPr>
          <w:rFonts w:cstheme="minorHAnsi"/>
          <w:sz w:val="24"/>
          <w:szCs w:val="24"/>
        </w:rPr>
        <w:t xml:space="preserve">II priedo </w:t>
      </w:r>
      <w:r w:rsidR="00E041B7" w:rsidRPr="00302DCB">
        <w:rPr>
          <w:rFonts w:cstheme="minorHAnsi"/>
          <w:sz w:val="24"/>
          <w:szCs w:val="24"/>
        </w:rPr>
        <w:t>IV skyriaus „Kompiuteriai ir planšetės</w:t>
      </w:r>
      <w:r w:rsidR="00E041B7" w:rsidRPr="00292372">
        <w:rPr>
          <w:rFonts w:cstheme="minorHAnsi"/>
          <w:sz w:val="24"/>
          <w:szCs w:val="24"/>
        </w:rPr>
        <w:t>“ 4.1</w:t>
      </w:r>
      <w:r w:rsidR="00292372" w:rsidRPr="00292372">
        <w:rPr>
          <w:rFonts w:cstheme="minorHAnsi"/>
          <w:sz w:val="24"/>
          <w:szCs w:val="24"/>
        </w:rPr>
        <w:t>, 4.2., 4.3.</w:t>
      </w:r>
      <w:r w:rsidR="00E041B7" w:rsidRPr="00292372">
        <w:rPr>
          <w:rFonts w:cstheme="minorHAnsi"/>
          <w:sz w:val="24"/>
          <w:szCs w:val="24"/>
        </w:rPr>
        <w:t xml:space="preserve"> punkt</w:t>
      </w:r>
      <w:r w:rsidR="00292372" w:rsidRPr="00292372">
        <w:rPr>
          <w:rFonts w:cstheme="minorHAnsi"/>
          <w:sz w:val="24"/>
          <w:szCs w:val="24"/>
        </w:rPr>
        <w:t>us</w:t>
      </w:r>
      <w:r w:rsidR="00E041B7" w:rsidRPr="00302DCB">
        <w:rPr>
          <w:rFonts w:cstheme="minorHAnsi"/>
          <w:sz w:val="24"/>
          <w:szCs w:val="24"/>
        </w:rPr>
        <w:t xml:space="preserve">, VI skyriaus „Televizoriai ir monitoriai“ 6.1, 6.2, 6.3 punktus, VII skyriaus „Baldai“ </w:t>
      </w:r>
      <w:r w:rsidR="00E041B7" w:rsidRPr="00302DCB">
        <w:rPr>
          <w:color w:val="000000"/>
          <w:kern w:val="2"/>
          <w:sz w:val="24"/>
          <w:szCs w:val="24"/>
          <w:shd w:val="clear" w:color="auto" w:fill="FFFFFF"/>
        </w:rPr>
        <w:t>7.1., 7.2.,7.3., 7.4. punktus</w:t>
      </w:r>
      <w:r w:rsidR="00302DCB" w:rsidRPr="00302DCB">
        <w:rPr>
          <w:color w:val="000000"/>
          <w:kern w:val="2"/>
          <w:sz w:val="24"/>
          <w:szCs w:val="24"/>
          <w:shd w:val="clear" w:color="auto" w:fill="FFFFFF"/>
        </w:rPr>
        <w:t xml:space="preserve">. Jeigu </w:t>
      </w:r>
      <w:r w:rsidR="00302DCB" w:rsidRPr="00302DCB">
        <w:rPr>
          <w:sz w:val="24"/>
          <w:szCs w:val="24"/>
        </w:rPr>
        <w:t>prekės tiekiamos antrinė</w:t>
      </w:r>
      <w:r w:rsidR="00302DCB">
        <w:rPr>
          <w:sz w:val="24"/>
          <w:szCs w:val="24"/>
        </w:rPr>
        <w:t>s</w:t>
      </w:r>
      <w:r w:rsidR="00302DCB" w:rsidRPr="00302DCB">
        <w:rPr>
          <w:sz w:val="24"/>
          <w:szCs w:val="24"/>
        </w:rPr>
        <w:t>e pakuotė</w:t>
      </w:r>
      <w:r w:rsidR="00302DCB">
        <w:rPr>
          <w:sz w:val="24"/>
          <w:szCs w:val="24"/>
        </w:rPr>
        <w:t>s</w:t>
      </w:r>
      <w:r w:rsidR="00302DCB" w:rsidRPr="00302DCB">
        <w:rPr>
          <w:sz w:val="24"/>
          <w:szCs w:val="24"/>
        </w:rPr>
        <w:t>e, j</w:t>
      </w:r>
      <w:r w:rsidR="00302DCB">
        <w:rPr>
          <w:sz w:val="24"/>
          <w:szCs w:val="24"/>
        </w:rPr>
        <w:t>os</w:t>
      </w:r>
      <w:r w:rsidR="00302DCB" w:rsidRPr="00302DCB">
        <w:rPr>
          <w:sz w:val="24"/>
          <w:szCs w:val="24"/>
        </w:rPr>
        <w:t xml:space="preserve"> turi atitikti pakuotėms nustatytus minimalius aplinkos apsaugos kriterijus</w:t>
      </w:r>
      <w:r w:rsidR="00302DCB">
        <w:rPr>
          <w:sz w:val="24"/>
          <w:szCs w:val="24"/>
        </w:rPr>
        <w:t>, nustatytus</w:t>
      </w:r>
      <w:r w:rsidR="00302DCB" w:rsidRPr="00302DCB">
        <w:rPr>
          <w:sz w:val="24"/>
          <w:szCs w:val="24"/>
        </w:rPr>
        <w:t xml:space="preserve"> II priedo II skyriu</w:t>
      </w:r>
      <w:r w:rsidR="00302DCB">
        <w:rPr>
          <w:sz w:val="24"/>
          <w:szCs w:val="24"/>
        </w:rPr>
        <w:t>je</w:t>
      </w:r>
      <w:r w:rsidR="00302DCB" w:rsidRPr="00302DCB">
        <w:rPr>
          <w:sz w:val="24"/>
          <w:szCs w:val="24"/>
        </w:rPr>
        <w:t xml:space="preserve"> „Pakuotės“</w:t>
      </w:r>
      <w:r w:rsidR="00302DCB">
        <w:rPr>
          <w:sz w:val="24"/>
          <w:szCs w:val="24"/>
        </w:rPr>
        <w:t>.</w:t>
      </w:r>
    </w:p>
    <w:p w14:paraId="7B68ED0C" w14:textId="6063D032" w:rsidR="00E041B7" w:rsidRPr="00302DCB" w:rsidRDefault="00E041B7" w:rsidP="007E1648">
      <w:pPr>
        <w:spacing w:after="0" w:line="240" w:lineRule="auto"/>
        <w:ind w:firstLine="567"/>
        <w:jc w:val="both"/>
        <w:rPr>
          <w:rFonts w:cstheme="minorHAnsi"/>
          <w:sz w:val="24"/>
          <w:szCs w:val="24"/>
        </w:rPr>
      </w:pPr>
      <w:r w:rsidRPr="00302DCB">
        <w:rPr>
          <w:rFonts w:cstheme="minorHAnsi"/>
          <w:sz w:val="24"/>
          <w:szCs w:val="24"/>
        </w:rPr>
        <w:t>Nustatyti aplinkos apsaugos kriterijai yra numatyti Pirkimo specialiųjų sąlygų priede Nr. 10 „Sutarties sąlygos“ specialiųjų sąlygų 13.1 p. Atitiktis nustatytiems reikalavimams bus tikrinama sutarties vykdymo metu.</w:t>
      </w:r>
    </w:p>
    <w:p w14:paraId="08913BF5" w14:textId="2E500C52" w:rsidR="00E041B7" w:rsidRPr="005B6539" w:rsidRDefault="00E041B7" w:rsidP="007E1648">
      <w:pPr>
        <w:spacing w:after="0" w:line="240" w:lineRule="auto"/>
        <w:ind w:firstLine="567"/>
        <w:jc w:val="both"/>
        <w:rPr>
          <w:rFonts w:cstheme="minorHAnsi"/>
          <w:sz w:val="24"/>
          <w:szCs w:val="24"/>
        </w:rPr>
      </w:pPr>
      <w:r w:rsidRPr="00302DCB">
        <w:rPr>
          <w:rFonts w:cstheme="minorHAnsi"/>
          <w:sz w:val="24"/>
          <w:szCs w:val="24"/>
        </w:rPr>
        <w:t>Vadovaujantis Tvarkos aprašo 4.</w:t>
      </w:r>
      <w:r w:rsidR="00854D6F">
        <w:rPr>
          <w:rFonts w:cstheme="minorHAnsi"/>
          <w:sz w:val="24"/>
          <w:szCs w:val="24"/>
        </w:rPr>
        <w:t>3</w:t>
      </w:r>
      <w:r w:rsidRPr="00302DCB">
        <w:rPr>
          <w:rFonts w:cstheme="minorHAnsi"/>
          <w:sz w:val="24"/>
          <w:szCs w:val="24"/>
        </w:rPr>
        <w:t xml:space="preserve"> punktu Tiekėjams nustatyti reikalavimai laikytis aplinkos apsaugos vadybos sistemos standartų, nurodytų Pirkimo specialiųjų sąlygų 4 priede, bus tikrinami pasiūlymų vertinimo metu</w:t>
      </w:r>
      <w:r w:rsidRPr="005B6539">
        <w:rPr>
          <w:rFonts w:cstheme="minorHAnsi"/>
          <w:sz w:val="24"/>
          <w:szCs w:val="24"/>
        </w:rPr>
        <w:t>.</w:t>
      </w:r>
    </w:p>
    <w:p w14:paraId="43753FA1" w14:textId="7096D615" w:rsidR="008F09E1" w:rsidRPr="007E1648" w:rsidRDefault="008F09E1" w:rsidP="007E1648">
      <w:pPr>
        <w:pStyle w:val="Sraopastraipa"/>
        <w:widowControl w:val="0"/>
        <w:numPr>
          <w:ilvl w:val="1"/>
          <w:numId w:val="32"/>
        </w:numPr>
        <w:tabs>
          <w:tab w:val="left" w:pos="426"/>
        </w:tabs>
        <w:spacing w:after="0" w:line="240" w:lineRule="auto"/>
        <w:jc w:val="both"/>
        <w:rPr>
          <w:rFonts w:eastAsia="Arial" w:cstheme="minorHAnsi"/>
          <w:sz w:val="24"/>
          <w:szCs w:val="24"/>
        </w:rPr>
      </w:pPr>
      <w:bookmarkStart w:id="3" w:name="_Ref39426332"/>
      <w:bookmarkStart w:id="4" w:name="_Ref39426338"/>
      <w:bookmarkEnd w:id="1"/>
      <w:r w:rsidRPr="007E1648">
        <w:rPr>
          <w:rFonts w:eastAsia="Arial" w:cstheme="minorHAnsi"/>
          <w:sz w:val="24"/>
          <w:szCs w:val="24"/>
        </w:rPr>
        <w:t>Išankstinis skelbimas apie pirkimą nebuvo paskelbtas.</w:t>
      </w:r>
    </w:p>
    <w:p w14:paraId="0416CF52" w14:textId="7F0AD3EE" w:rsidR="008F09E1" w:rsidRPr="007E1648" w:rsidRDefault="008F09E1" w:rsidP="007E1648">
      <w:pPr>
        <w:widowControl w:val="0"/>
        <w:tabs>
          <w:tab w:val="left" w:pos="851"/>
          <w:tab w:val="left" w:pos="993"/>
        </w:tabs>
        <w:spacing w:after="0" w:line="240" w:lineRule="auto"/>
        <w:jc w:val="both"/>
        <w:rPr>
          <w:rFonts w:cstheme="minorHAnsi"/>
          <w:sz w:val="24"/>
          <w:szCs w:val="24"/>
        </w:rPr>
      </w:pPr>
      <w:r w:rsidRPr="007E1648">
        <w:rPr>
          <w:rFonts w:cstheme="minorHAnsi"/>
          <w:sz w:val="24"/>
          <w:szCs w:val="24"/>
          <w:lang w:eastAsia="en-US"/>
        </w:rPr>
        <w:t>1.</w:t>
      </w:r>
      <w:r w:rsidR="003D366F" w:rsidRPr="007E1648">
        <w:rPr>
          <w:rFonts w:cstheme="minorHAnsi"/>
          <w:sz w:val="24"/>
          <w:szCs w:val="24"/>
          <w:lang w:eastAsia="en-US"/>
        </w:rPr>
        <w:t>9</w:t>
      </w:r>
      <w:r w:rsidRPr="007E1648">
        <w:rPr>
          <w:rFonts w:cstheme="minorHAnsi"/>
          <w:sz w:val="24"/>
          <w:szCs w:val="24"/>
          <w:lang w:eastAsia="en-US"/>
        </w:rPr>
        <w:t xml:space="preserve">. Pirkime </w:t>
      </w:r>
      <w:r w:rsidR="003F0248" w:rsidRPr="007E1648">
        <w:rPr>
          <w:rFonts w:cstheme="minorHAnsi"/>
          <w:sz w:val="24"/>
          <w:szCs w:val="24"/>
        </w:rPr>
        <w:t>CPO</w:t>
      </w:r>
      <w:r w:rsidRPr="007E1648">
        <w:rPr>
          <w:rFonts w:cstheme="minorHAnsi"/>
          <w:sz w:val="24"/>
          <w:szCs w:val="24"/>
          <w:lang w:eastAsia="en-US"/>
        </w:rPr>
        <w:t xml:space="preserve"> nenumato skelbti pranešimo dėl savanoriško </w:t>
      </w:r>
      <w:r w:rsidRPr="007E1648">
        <w:rPr>
          <w:rFonts w:cstheme="minorHAnsi"/>
          <w:i/>
          <w:iCs/>
          <w:sz w:val="24"/>
          <w:szCs w:val="24"/>
          <w:lang w:eastAsia="en-US"/>
        </w:rPr>
        <w:t>ex ante</w:t>
      </w:r>
      <w:r w:rsidRPr="007E1648">
        <w:rPr>
          <w:rFonts w:cstheme="minorHAnsi"/>
          <w:sz w:val="24"/>
          <w:szCs w:val="24"/>
          <w:lang w:eastAsia="en-US"/>
        </w:rPr>
        <w:t xml:space="preserve"> skaidrumo.</w:t>
      </w:r>
    </w:p>
    <w:p w14:paraId="7A1C295E" w14:textId="613A3624" w:rsidR="008F09E1" w:rsidRPr="007E1648" w:rsidRDefault="003D366F" w:rsidP="007E1648">
      <w:pPr>
        <w:pStyle w:val="Sraopastraipa"/>
        <w:widowControl w:val="0"/>
        <w:tabs>
          <w:tab w:val="left" w:pos="426"/>
          <w:tab w:val="left" w:pos="851"/>
        </w:tabs>
        <w:spacing w:after="0" w:line="240" w:lineRule="auto"/>
        <w:ind w:left="0"/>
        <w:jc w:val="both"/>
        <w:rPr>
          <w:rFonts w:cstheme="minorHAnsi"/>
          <w:sz w:val="24"/>
          <w:szCs w:val="24"/>
        </w:rPr>
      </w:pPr>
      <w:r w:rsidRPr="007E1648">
        <w:rPr>
          <w:rFonts w:cstheme="minorHAnsi"/>
          <w:sz w:val="24"/>
          <w:szCs w:val="24"/>
        </w:rPr>
        <w:t xml:space="preserve">1.10. </w:t>
      </w:r>
      <w:r w:rsidR="008F09E1" w:rsidRPr="007E1648">
        <w:rPr>
          <w:rFonts w:cstheme="minorHAnsi"/>
          <w:sz w:val="24"/>
          <w:szCs w:val="24"/>
        </w:rPr>
        <w:t xml:space="preserve">Pirkime neleidžiama pateikti alternatyvių pasiūlymų. </w:t>
      </w:r>
    </w:p>
    <w:p w14:paraId="256BFE46" w14:textId="77C68BB4" w:rsidR="008F09E1" w:rsidRPr="007E1648" w:rsidRDefault="00E16410" w:rsidP="007E1648">
      <w:pPr>
        <w:widowControl w:val="0"/>
        <w:tabs>
          <w:tab w:val="left" w:pos="993"/>
        </w:tabs>
        <w:spacing w:after="0" w:line="240" w:lineRule="auto"/>
        <w:jc w:val="both"/>
        <w:rPr>
          <w:rFonts w:eastAsia="Arial" w:cstheme="minorHAnsi"/>
          <w:sz w:val="24"/>
          <w:szCs w:val="24"/>
        </w:rPr>
      </w:pPr>
      <w:r w:rsidRPr="007E1648">
        <w:rPr>
          <w:rFonts w:eastAsia="Arial" w:cstheme="minorHAnsi"/>
          <w:sz w:val="24"/>
          <w:szCs w:val="24"/>
        </w:rPr>
        <w:t>1.1</w:t>
      </w:r>
      <w:r w:rsidR="003D366F" w:rsidRPr="007E1648">
        <w:rPr>
          <w:rFonts w:eastAsia="Arial" w:cstheme="minorHAnsi"/>
          <w:sz w:val="24"/>
          <w:szCs w:val="24"/>
        </w:rPr>
        <w:t>1</w:t>
      </w:r>
      <w:r w:rsidRPr="007E1648">
        <w:rPr>
          <w:rFonts w:eastAsia="Arial" w:cstheme="minorHAnsi"/>
          <w:sz w:val="24"/>
          <w:szCs w:val="24"/>
        </w:rPr>
        <w:t xml:space="preserve">. </w:t>
      </w:r>
      <w:r w:rsidR="008F09E1" w:rsidRPr="007E1648">
        <w:rPr>
          <w:rFonts w:eastAsia="Arial" w:cstheme="minorHAnsi"/>
          <w:sz w:val="24"/>
          <w:szCs w:val="24"/>
        </w:rPr>
        <w:t>Bendrosios pirkimo sąlygos yra neatskiriama šių pirkimo sąlygų dalis.</w:t>
      </w:r>
    </w:p>
    <w:p w14:paraId="6837516A" w14:textId="77777777" w:rsidR="00971AD1" w:rsidRPr="007E1648" w:rsidRDefault="00971AD1" w:rsidP="007E1648">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7E1648" w:rsidRDefault="00B45A79" w:rsidP="007E1648">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5" w:name="_Toc225782211"/>
      <w:r w:rsidRPr="007E1648">
        <w:rPr>
          <w:rFonts w:asciiTheme="minorHAnsi" w:hAnsiTheme="minorHAnsi" w:cstheme="minorHAnsi"/>
          <w:b/>
          <w:bCs/>
          <w:color w:val="auto"/>
          <w:sz w:val="24"/>
          <w:szCs w:val="24"/>
        </w:rPr>
        <w:t xml:space="preserve">2. </w:t>
      </w:r>
      <w:r w:rsidRPr="007E1648">
        <w:rPr>
          <w:rFonts w:asciiTheme="minorHAnsi" w:hAnsiTheme="minorHAnsi" w:cstheme="minorHAnsi"/>
          <w:b/>
          <w:bCs/>
          <w:color w:val="auto"/>
          <w:sz w:val="24"/>
          <w:szCs w:val="24"/>
        </w:rPr>
        <w:tab/>
      </w:r>
      <w:r w:rsidR="00B41C66" w:rsidRPr="007E1648">
        <w:rPr>
          <w:rFonts w:asciiTheme="minorHAnsi" w:hAnsiTheme="minorHAnsi" w:cstheme="minorHAnsi"/>
          <w:b/>
          <w:bCs/>
          <w:color w:val="auto"/>
          <w:sz w:val="24"/>
          <w:szCs w:val="24"/>
        </w:rPr>
        <w:t>Pirkimo objektas</w:t>
      </w:r>
      <w:bookmarkEnd w:id="3"/>
      <w:bookmarkEnd w:id="4"/>
      <w:bookmarkEnd w:id="5"/>
    </w:p>
    <w:p w14:paraId="5FCE6C1E" w14:textId="18231830" w:rsidR="00C16488" w:rsidRPr="007E1648" w:rsidRDefault="00A46BD8" w:rsidP="007E1648">
      <w:pPr>
        <w:widowControl w:val="0"/>
        <w:tabs>
          <w:tab w:val="left" w:pos="0"/>
        </w:tabs>
        <w:spacing w:after="0" w:line="240" w:lineRule="auto"/>
        <w:jc w:val="both"/>
        <w:rPr>
          <w:rFonts w:eastAsia="Calibri" w:cstheme="minorHAnsi"/>
          <w:sz w:val="24"/>
          <w:szCs w:val="24"/>
        </w:rPr>
      </w:pPr>
      <w:r w:rsidRPr="007E1648">
        <w:rPr>
          <w:rFonts w:eastAsia="Calibri" w:cstheme="minorHAnsi"/>
          <w:sz w:val="24"/>
          <w:szCs w:val="24"/>
        </w:rPr>
        <w:t xml:space="preserve">2.1. </w:t>
      </w:r>
      <w:r w:rsidR="008F09E1" w:rsidRPr="007E1648">
        <w:rPr>
          <w:rFonts w:eastAsia="Calibri" w:cstheme="minorHAnsi"/>
          <w:sz w:val="24"/>
          <w:szCs w:val="24"/>
        </w:rPr>
        <w:t xml:space="preserve">Perkančioji organizacija numato </w:t>
      </w:r>
      <w:r w:rsidR="008F09E1" w:rsidRPr="007E1648">
        <w:rPr>
          <w:rFonts w:cstheme="minorHAnsi"/>
          <w:sz w:val="24"/>
          <w:szCs w:val="24"/>
        </w:rPr>
        <w:t xml:space="preserve">įsigyti </w:t>
      </w:r>
      <w:r w:rsidR="006D34AC" w:rsidRPr="007E1648">
        <w:rPr>
          <w:rFonts w:eastAsia="Calibri" w:cstheme="minorHAnsi"/>
          <w:bCs/>
          <w:sz w:val="24"/>
          <w:szCs w:val="24"/>
        </w:rPr>
        <w:t xml:space="preserve">kartu su pristatymu, montavimu </w:t>
      </w:r>
      <w:r w:rsidR="00AF2E97" w:rsidRPr="007E1648">
        <w:rPr>
          <w:rFonts w:eastAsia="Calibri" w:cstheme="minorHAnsi"/>
          <w:bCs/>
          <w:sz w:val="24"/>
          <w:szCs w:val="24"/>
        </w:rPr>
        <w:t xml:space="preserve">archeologijos ekspozicijos įrangą, baldus muziejaus rūsio patalpoms pagal archeologinės ekspozicijos techninį projektą, projekto vykdymui projekto vadovo ir dizainerio paslaugas, patalpų paruošimo darbus, </w:t>
      </w:r>
      <w:r w:rsidR="006D34AC" w:rsidRPr="007E1648">
        <w:rPr>
          <w:rFonts w:eastAsia="Calibri" w:cstheme="minorHAnsi"/>
          <w:bCs/>
          <w:sz w:val="24"/>
          <w:szCs w:val="24"/>
        </w:rPr>
        <w:t xml:space="preserve">interaktyvią instaliaciją (projektorių, vieno mygtuko sistemą, kompiuterį, programinę įrangą, 3D filmo sukūrimą), bei kitas </w:t>
      </w:r>
      <w:r w:rsidR="006D34AC" w:rsidRPr="007E1648">
        <w:rPr>
          <w:rFonts w:eastAsia="Calibri" w:cstheme="minorHAnsi"/>
          <w:bCs/>
          <w:sz w:val="24"/>
          <w:szCs w:val="24"/>
        </w:rPr>
        <w:lastRenderedPageBreak/>
        <w:t xml:space="preserve">prekes, paslaugas, darbus nurodytus pirkimo objekto techninėje specifikacijoje. </w:t>
      </w:r>
      <w:r w:rsidR="00F516B0" w:rsidRPr="007E1648">
        <w:rPr>
          <w:rFonts w:eastAsia="Times New Roman" w:cstheme="minorHAnsi"/>
          <w:spacing w:val="4"/>
          <w:sz w:val="24"/>
          <w:szCs w:val="24"/>
        </w:rPr>
        <w:t>Pirkimo objektas</w:t>
      </w:r>
      <w:r w:rsidR="00F516B0" w:rsidRPr="007E1648">
        <w:rPr>
          <w:rFonts w:cstheme="minorHAnsi"/>
          <w:kern w:val="3"/>
          <w:sz w:val="24"/>
          <w:szCs w:val="24"/>
          <w:lang w:eastAsia="ja-JP" w:bidi="fa-IR"/>
        </w:rPr>
        <w:t xml:space="preserve"> </w:t>
      </w:r>
      <w:r w:rsidR="00F516B0" w:rsidRPr="007E1648">
        <w:rPr>
          <w:rFonts w:cstheme="minorHAnsi"/>
          <w:sz w:val="24"/>
          <w:szCs w:val="24"/>
        </w:rPr>
        <w:t xml:space="preserve">pagal BVPŽ priskiriamas pagrindiniam </w:t>
      </w:r>
      <w:r w:rsidR="00862D42" w:rsidRPr="007E1648">
        <w:rPr>
          <w:rFonts w:cstheme="minorHAnsi"/>
          <w:sz w:val="24"/>
          <w:szCs w:val="24"/>
        </w:rPr>
        <w:t xml:space="preserve">prekių </w:t>
      </w:r>
      <w:r w:rsidR="00F516B0" w:rsidRPr="007E1648">
        <w:rPr>
          <w:rFonts w:cstheme="minorHAnsi"/>
          <w:sz w:val="24"/>
          <w:szCs w:val="24"/>
        </w:rPr>
        <w:t xml:space="preserve">kodui </w:t>
      </w:r>
      <w:r w:rsidR="00862D42" w:rsidRPr="007E1648">
        <w:rPr>
          <w:rFonts w:cstheme="minorHAnsi"/>
          <w:sz w:val="24"/>
          <w:szCs w:val="24"/>
        </w:rPr>
        <w:t>39154000-6</w:t>
      </w:r>
      <w:r w:rsidR="00F516B0" w:rsidRPr="007E1648">
        <w:rPr>
          <w:rFonts w:eastAsia="Arial" w:cstheme="minorHAnsi"/>
          <w:sz w:val="24"/>
          <w:szCs w:val="24"/>
          <w:lang w:eastAsia="ar-SA"/>
        </w:rPr>
        <w:t xml:space="preserve"> „</w:t>
      </w:r>
      <w:r w:rsidR="00862D42" w:rsidRPr="007E1648">
        <w:rPr>
          <w:rFonts w:eastAsia="Arial" w:cstheme="minorHAnsi"/>
          <w:sz w:val="24"/>
          <w:szCs w:val="24"/>
          <w:lang w:eastAsia="ar-SA"/>
        </w:rPr>
        <w:t>Parodų įranga</w:t>
      </w:r>
      <w:r w:rsidR="00F516B0" w:rsidRPr="007E1648">
        <w:rPr>
          <w:rFonts w:eastAsia="Arial" w:cstheme="minorHAnsi"/>
          <w:sz w:val="24"/>
          <w:szCs w:val="24"/>
          <w:lang w:eastAsia="ar-SA"/>
        </w:rPr>
        <w:t>“</w:t>
      </w:r>
      <w:r w:rsidR="00F516B0" w:rsidRPr="007E1648">
        <w:rPr>
          <w:rFonts w:eastAsia="Calibri" w:cstheme="minorHAnsi"/>
          <w:sz w:val="24"/>
          <w:szCs w:val="24"/>
        </w:rPr>
        <w:t>, papildomi kodai</w:t>
      </w:r>
      <w:r w:rsidR="00C16488" w:rsidRPr="007E1648">
        <w:rPr>
          <w:rFonts w:eastAsia="Calibri" w:cstheme="minorHAnsi"/>
          <w:sz w:val="24"/>
          <w:szCs w:val="24"/>
        </w:rPr>
        <w:t>:</w:t>
      </w:r>
      <w:r w:rsidR="00F516B0" w:rsidRPr="007E1648">
        <w:rPr>
          <w:rFonts w:eastAsia="Calibri" w:cstheme="minorHAnsi"/>
          <w:sz w:val="24"/>
          <w:szCs w:val="24"/>
        </w:rPr>
        <w:t xml:space="preserve"> </w:t>
      </w:r>
      <w:r w:rsidR="00362D56" w:rsidRPr="007E1648">
        <w:rPr>
          <w:rFonts w:eastAsia="Calibri" w:cstheme="minorHAnsi"/>
          <w:sz w:val="24"/>
          <w:szCs w:val="24"/>
        </w:rPr>
        <w:t xml:space="preserve">39151000-5 „Įvairūs baldai“, </w:t>
      </w:r>
      <w:r w:rsidR="006D34AC" w:rsidRPr="007E1648">
        <w:rPr>
          <w:rFonts w:eastAsia="Calibri" w:cstheme="minorHAnsi"/>
          <w:sz w:val="24"/>
          <w:szCs w:val="24"/>
        </w:rPr>
        <w:t>79421000</w:t>
      </w:r>
      <w:r w:rsidR="00C16488" w:rsidRPr="007E1648">
        <w:rPr>
          <w:rFonts w:eastAsia="Calibri" w:cstheme="minorHAnsi"/>
          <w:sz w:val="24"/>
          <w:szCs w:val="24"/>
        </w:rPr>
        <w:t xml:space="preserve"> – 1 </w:t>
      </w:r>
      <w:r w:rsidR="006D34AC" w:rsidRPr="007E1648">
        <w:rPr>
          <w:rFonts w:eastAsia="Calibri" w:cstheme="minorHAnsi"/>
          <w:sz w:val="24"/>
          <w:szCs w:val="24"/>
        </w:rPr>
        <w:t xml:space="preserve">„Projektų vadybos, išskyrus statybos darbus, paslaugos“, </w:t>
      </w:r>
      <w:r w:rsidR="00362D56" w:rsidRPr="007E1648">
        <w:rPr>
          <w:rFonts w:eastAsia="Calibri" w:cstheme="minorHAnsi"/>
          <w:sz w:val="24"/>
          <w:szCs w:val="24"/>
        </w:rPr>
        <w:t>79822500-7</w:t>
      </w:r>
      <w:r w:rsidR="00C16488" w:rsidRPr="007E1648">
        <w:rPr>
          <w:rFonts w:eastAsia="Calibri" w:cstheme="minorHAnsi"/>
          <w:sz w:val="24"/>
          <w:szCs w:val="24"/>
        </w:rPr>
        <w:t xml:space="preserve"> „</w:t>
      </w:r>
      <w:r w:rsidR="00362D56" w:rsidRPr="007E1648">
        <w:rPr>
          <w:rFonts w:eastAsia="Calibri" w:cstheme="minorHAnsi"/>
          <w:sz w:val="24"/>
          <w:szCs w:val="24"/>
        </w:rPr>
        <w:t>Grafinio dizaino paslaugos</w:t>
      </w:r>
      <w:r w:rsidR="00C16488" w:rsidRPr="007E1648">
        <w:rPr>
          <w:rFonts w:eastAsia="Calibri" w:cstheme="minorHAnsi"/>
          <w:sz w:val="24"/>
          <w:szCs w:val="24"/>
        </w:rPr>
        <w:t>“, 45453100-8  „Atnaujinimo darbai“, 32321200-1 „Garso ir vaizdo aparatūra“</w:t>
      </w:r>
      <w:r w:rsidR="00362D56" w:rsidRPr="007E1648">
        <w:rPr>
          <w:rFonts w:eastAsia="Calibri" w:cstheme="minorHAnsi"/>
          <w:sz w:val="24"/>
          <w:szCs w:val="24"/>
        </w:rPr>
        <w:t>,</w:t>
      </w:r>
      <w:r w:rsidR="00C16488" w:rsidRPr="007E1648">
        <w:rPr>
          <w:rFonts w:eastAsia="Calibri" w:cstheme="minorHAnsi"/>
          <w:sz w:val="24"/>
          <w:szCs w:val="24"/>
        </w:rPr>
        <w:t xml:space="preserve"> </w:t>
      </w:r>
      <w:r w:rsidR="00362D56" w:rsidRPr="007E1648">
        <w:rPr>
          <w:rFonts w:eastAsia="Calibri" w:cstheme="minorHAnsi"/>
          <w:sz w:val="24"/>
          <w:szCs w:val="24"/>
        </w:rPr>
        <w:t>92111250-9 „Informacinių filmų gamyba“.</w:t>
      </w:r>
    </w:p>
    <w:p w14:paraId="49D0953E" w14:textId="1563B2A5" w:rsidR="00340B97" w:rsidRPr="007E1648" w:rsidRDefault="008F09E1" w:rsidP="007E1648">
      <w:pPr>
        <w:pStyle w:val="Betarp"/>
        <w:widowControl w:val="0"/>
        <w:contextualSpacing/>
        <w:jc w:val="both"/>
        <w:rPr>
          <w:rFonts w:cstheme="minorHAnsi"/>
          <w:sz w:val="24"/>
          <w:szCs w:val="24"/>
        </w:rPr>
      </w:pPr>
      <w:r w:rsidRPr="007E1648">
        <w:rPr>
          <w:rFonts w:cstheme="minorHAnsi"/>
          <w:sz w:val="24"/>
          <w:szCs w:val="24"/>
        </w:rPr>
        <w:t>2.</w:t>
      </w:r>
      <w:r w:rsidR="00F516B0" w:rsidRPr="007E1648">
        <w:rPr>
          <w:rFonts w:cstheme="minorHAnsi"/>
          <w:sz w:val="24"/>
          <w:szCs w:val="24"/>
        </w:rPr>
        <w:t>2</w:t>
      </w:r>
      <w:r w:rsidRPr="007E1648">
        <w:rPr>
          <w:rFonts w:cstheme="minorHAnsi"/>
          <w:sz w:val="24"/>
          <w:szCs w:val="24"/>
        </w:rPr>
        <w:t xml:space="preserve">. </w:t>
      </w:r>
      <w:r w:rsidR="00340B97" w:rsidRPr="007E1648">
        <w:rPr>
          <w:rFonts w:cstheme="minorHAnsi"/>
          <w:sz w:val="24"/>
          <w:szCs w:val="24"/>
        </w:rPr>
        <w:t>Pirkimas į dalis neskaidomas, nes tai yra vientisas neskaidomas objektas – ekspozicijai yra keliami kūrybingumo, inovatyvumo, savitumo, individualumo ir objektyvaus originalumo reikalavimai. Atsižvelgiant į tai, kad ekspozicija bus įrengta pagal parengtą projektą, turi būti išlaikytas vientisumas. Ekspozicijos įrengimas yra sukurto kūrinio (ekspozicijos) įgyvendinamoji stadija, ir, nepriklausomai nuo jo techninės ir fizinės būklės, yra autoriaus / dizainerio vientisas kūrinys. Ekspozicija yra daugialypė, turinti daugybę tikslų bei sudedamųjų dalių, sudarančių vientisą kūrinį. Ekspozicijoje turi derėti pats interjeras (grafinis dizainas, apšvietimas, grindų, sienų dangos), eksponatai, edukaciniai elementai, kt. Įrengimo metu tenka kūrybiškai pritaikyti projekto (plokštumos) sprendinius konkrečiai erdvei. Patį procesą sudaro daugybė sudedamųjų dalių, tad labai svarbus jos įrengimo eiliškumas, kad nereikėtų keisti, perdaryti jau atliktų darbų.</w:t>
      </w:r>
    </w:p>
    <w:p w14:paraId="382EA8EF" w14:textId="36FF4E3A" w:rsidR="00340B97" w:rsidRPr="007E1648" w:rsidRDefault="00340B97" w:rsidP="007E1648">
      <w:pPr>
        <w:pStyle w:val="Betarp"/>
        <w:widowControl w:val="0"/>
        <w:contextualSpacing/>
        <w:jc w:val="both"/>
        <w:rPr>
          <w:rFonts w:cstheme="minorHAnsi"/>
          <w:sz w:val="24"/>
          <w:szCs w:val="24"/>
        </w:rPr>
      </w:pPr>
      <w:r w:rsidRPr="007E1648">
        <w:rPr>
          <w:rFonts w:cstheme="minorHAnsi"/>
          <w:sz w:val="24"/>
          <w:szCs w:val="24"/>
        </w:rPr>
        <w:t xml:space="preserve">2.3. </w:t>
      </w:r>
      <w:r w:rsidR="008F58CA" w:rsidRPr="001B05BF">
        <w:rPr>
          <w:rFonts w:cstheme="minorHAnsi"/>
          <w:b/>
          <w:bCs/>
          <w:sz w:val="24"/>
          <w:szCs w:val="24"/>
          <w:shd w:val="clear" w:color="auto" w:fill="FFFFFF"/>
        </w:rPr>
        <w:t xml:space="preserve">Planuojama šio pirkimo vertė </w:t>
      </w:r>
      <w:r w:rsidR="008F58CA" w:rsidRPr="001B05BF">
        <w:rPr>
          <w:rFonts w:cstheme="minorHAnsi"/>
          <w:b/>
          <w:bCs/>
          <w:sz w:val="24"/>
          <w:szCs w:val="24"/>
        </w:rPr>
        <w:t>– ne didesnė kaip 104.010,</w:t>
      </w:r>
      <w:r w:rsidR="00255CE8">
        <w:rPr>
          <w:rFonts w:cstheme="minorHAnsi"/>
          <w:b/>
          <w:bCs/>
          <w:sz w:val="24"/>
          <w:szCs w:val="24"/>
        </w:rPr>
        <w:t>41</w:t>
      </w:r>
      <w:r w:rsidR="008F58CA" w:rsidRPr="001B05BF">
        <w:rPr>
          <w:rFonts w:cstheme="minorHAnsi"/>
          <w:b/>
          <w:bCs/>
          <w:sz w:val="24"/>
          <w:szCs w:val="24"/>
        </w:rPr>
        <w:t xml:space="preserve"> Eur be PVM</w:t>
      </w:r>
      <w:r w:rsidR="001B05BF">
        <w:rPr>
          <w:rFonts w:cstheme="minorHAnsi"/>
          <w:b/>
          <w:bCs/>
          <w:sz w:val="24"/>
          <w:szCs w:val="24"/>
        </w:rPr>
        <w:t>.</w:t>
      </w:r>
    </w:p>
    <w:p w14:paraId="3C26A99F" w14:textId="53D13358" w:rsidR="008F09E1" w:rsidRPr="007E1648" w:rsidRDefault="00340B97" w:rsidP="007E1648">
      <w:pPr>
        <w:pStyle w:val="Betarp"/>
        <w:widowControl w:val="0"/>
        <w:contextualSpacing/>
        <w:jc w:val="both"/>
        <w:rPr>
          <w:rFonts w:cstheme="minorHAnsi"/>
          <w:sz w:val="24"/>
          <w:szCs w:val="24"/>
        </w:rPr>
      </w:pPr>
      <w:r w:rsidRPr="007E1648">
        <w:rPr>
          <w:rFonts w:cstheme="minorHAnsi"/>
          <w:sz w:val="24"/>
          <w:szCs w:val="24"/>
        </w:rPr>
        <w:t xml:space="preserve">2.4. </w:t>
      </w:r>
      <w:r w:rsidR="008F09E1" w:rsidRPr="007E1648">
        <w:rPr>
          <w:rFonts w:cstheme="minorHAnsi"/>
          <w:sz w:val="24"/>
          <w:szCs w:val="24"/>
        </w:rPr>
        <w:t>Pirkimo apimtys, reikalavimai ir techninė specifikacija apibrėžti specialiųjų sąlygų 2 ir 10 prieduose.</w:t>
      </w:r>
    </w:p>
    <w:p w14:paraId="55C233C9" w14:textId="1F2FCEC3" w:rsidR="00AA790D" w:rsidRPr="007E1648" w:rsidRDefault="008F09E1" w:rsidP="007E1648">
      <w:pPr>
        <w:pStyle w:val="Sraopastraipa"/>
        <w:widowControl w:val="0"/>
        <w:spacing w:after="0" w:line="240" w:lineRule="auto"/>
        <w:ind w:left="0"/>
        <w:jc w:val="both"/>
        <w:rPr>
          <w:rFonts w:cstheme="minorHAnsi"/>
          <w:sz w:val="24"/>
          <w:szCs w:val="24"/>
        </w:rPr>
      </w:pPr>
      <w:r w:rsidRPr="007E1648">
        <w:rPr>
          <w:rFonts w:cstheme="minorHAnsi"/>
          <w:sz w:val="24"/>
          <w:szCs w:val="24"/>
        </w:rPr>
        <w:t>2.</w:t>
      </w:r>
      <w:r w:rsidR="00340B97" w:rsidRPr="007E1648">
        <w:rPr>
          <w:rFonts w:cstheme="minorHAnsi"/>
          <w:sz w:val="24"/>
          <w:szCs w:val="24"/>
        </w:rPr>
        <w:t>5</w:t>
      </w:r>
      <w:r w:rsidRPr="007E1648">
        <w:rPr>
          <w:rFonts w:cstheme="minorHAnsi"/>
          <w:sz w:val="24"/>
          <w:szCs w:val="24"/>
        </w:rPr>
        <w:t xml:space="preserve">. </w:t>
      </w:r>
      <w:r w:rsidR="00AA790D" w:rsidRPr="007E1648">
        <w:rPr>
          <w:rFonts w:cstheme="minorHAns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2F16AB47" w:rsidR="008F09E1" w:rsidRPr="007E1648" w:rsidRDefault="00AA790D" w:rsidP="007E1648">
      <w:pPr>
        <w:pStyle w:val="Sraopastraipa"/>
        <w:widowControl w:val="0"/>
        <w:spacing w:after="0" w:line="240" w:lineRule="auto"/>
        <w:ind w:left="0"/>
        <w:jc w:val="both"/>
        <w:rPr>
          <w:rFonts w:cstheme="minorHAnsi"/>
          <w:sz w:val="24"/>
          <w:szCs w:val="24"/>
        </w:rPr>
      </w:pPr>
      <w:r w:rsidRPr="007E1648">
        <w:rPr>
          <w:rFonts w:cstheme="minorHAnsi"/>
          <w:sz w:val="24"/>
          <w:szCs w:val="24"/>
        </w:rPr>
        <w:t>2.</w:t>
      </w:r>
      <w:r w:rsidR="00340B97" w:rsidRPr="007E1648">
        <w:rPr>
          <w:rFonts w:cstheme="minorHAnsi"/>
          <w:sz w:val="24"/>
          <w:szCs w:val="24"/>
        </w:rPr>
        <w:t>6</w:t>
      </w:r>
      <w:r w:rsidRPr="007E1648">
        <w:rPr>
          <w:rFonts w:cstheme="minorHAnsi"/>
          <w:sz w:val="24"/>
          <w:szCs w:val="24"/>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7E1648">
        <w:rPr>
          <w:rFonts w:cstheme="minorHAnsi"/>
          <w:sz w:val="24"/>
          <w:szCs w:val="24"/>
        </w:rPr>
        <w:t xml:space="preserve">. </w:t>
      </w:r>
    </w:p>
    <w:p w14:paraId="5734BACD" w14:textId="77777777" w:rsidR="0083071D" w:rsidRPr="007E1648" w:rsidRDefault="0083071D" w:rsidP="007E1648">
      <w:pPr>
        <w:pStyle w:val="Sraopastraipa"/>
        <w:widowControl w:val="0"/>
        <w:spacing w:after="0" w:line="240" w:lineRule="auto"/>
        <w:ind w:left="0"/>
        <w:jc w:val="both"/>
        <w:rPr>
          <w:rFonts w:cstheme="minorHAnsi"/>
          <w:sz w:val="24"/>
          <w:szCs w:val="24"/>
        </w:rPr>
      </w:pPr>
    </w:p>
    <w:p w14:paraId="7B478B03" w14:textId="7283384E" w:rsidR="00D22226" w:rsidRPr="007E1648" w:rsidRDefault="00202323" w:rsidP="007E1648">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6" w:name="_Toc225782212"/>
      <w:r w:rsidRPr="007E1648">
        <w:rPr>
          <w:rFonts w:asciiTheme="minorHAnsi" w:hAnsiTheme="minorHAnsi" w:cstheme="minorHAnsi"/>
          <w:b/>
          <w:bCs/>
          <w:color w:val="auto"/>
          <w:sz w:val="24"/>
          <w:szCs w:val="24"/>
        </w:rPr>
        <w:t>3</w:t>
      </w:r>
      <w:r w:rsidRPr="007E1648">
        <w:rPr>
          <w:rFonts w:asciiTheme="minorHAnsi" w:hAnsiTheme="minorHAnsi" w:cstheme="minorHAnsi"/>
          <w:color w:val="auto"/>
          <w:sz w:val="24"/>
          <w:szCs w:val="24"/>
        </w:rPr>
        <w:t>.</w:t>
      </w:r>
      <w:bookmarkStart w:id="7" w:name="_Ref39427921"/>
      <w:bookmarkStart w:id="8" w:name="_Ref39427927"/>
      <w:bookmarkStart w:id="9" w:name="_Ref39740354"/>
      <w:r w:rsidR="00B45A79" w:rsidRPr="007E1648">
        <w:rPr>
          <w:rFonts w:asciiTheme="minorHAnsi" w:hAnsiTheme="minorHAnsi" w:cstheme="minorHAnsi"/>
          <w:color w:val="auto"/>
          <w:sz w:val="24"/>
          <w:szCs w:val="24"/>
        </w:rPr>
        <w:tab/>
      </w:r>
      <w:r w:rsidR="00D22226" w:rsidRPr="007E1648">
        <w:rPr>
          <w:rFonts w:asciiTheme="minorHAnsi" w:hAnsiTheme="minorHAnsi" w:cstheme="minorHAnsi"/>
          <w:b/>
          <w:bCs/>
          <w:color w:val="auto"/>
          <w:sz w:val="24"/>
          <w:szCs w:val="24"/>
        </w:rPr>
        <w:t>Susitikimai su tiekėjais</w:t>
      </w:r>
      <w:bookmarkEnd w:id="7"/>
      <w:bookmarkEnd w:id="8"/>
      <w:r w:rsidR="003B6924" w:rsidRPr="007E1648">
        <w:rPr>
          <w:rFonts w:asciiTheme="minorHAnsi" w:hAnsiTheme="minorHAnsi" w:cstheme="minorHAnsi"/>
          <w:b/>
          <w:bCs/>
          <w:color w:val="auto"/>
          <w:sz w:val="24"/>
          <w:szCs w:val="24"/>
        </w:rPr>
        <w:t xml:space="preserve"> ir objekto apžiūra</w:t>
      </w:r>
      <w:bookmarkEnd w:id="6"/>
      <w:bookmarkEnd w:id="9"/>
    </w:p>
    <w:p w14:paraId="7C6D55BB" w14:textId="7D1CE5FE" w:rsidR="008F09E1" w:rsidRPr="007E1648" w:rsidRDefault="008F09E1" w:rsidP="007E1648">
      <w:pPr>
        <w:widowControl w:val="0"/>
        <w:spacing w:after="0" w:line="240" w:lineRule="auto"/>
        <w:jc w:val="both"/>
        <w:rPr>
          <w:rFonts w:cstheme="minorHAnsi"/>
          <w:sz w:val="24"/>
          <w:szCs w:val="24"/>
        </w:rPr>
      </w:pPr>
      <w:r w:rsidRPr="007E1648">
        <w:rPr>
          <w:rFonts w:cstheme="minorHAnsi"/>
          <w:iCs/>
          <w:sz w:val="24"/>
          <w:szCs w:val="24"/>
        </w:rPr>
        <w:t>3.1.</w:t>
      </w:r>
      <w:r w:rsidRPr="007E1648">
        <w:rPr>
          <w:rFonts w:cstheme="minorHAnsi"/>
          <w:i/>
          <w:sz w:val="24"/>
          <w:szCs w:val="24"/>
        </w:rPr>
        <w:t xml:space="preserve"> </w:t>
      </w:r>
      <w:r w:rsidR="00B24B35" w:rsidRPr="007E1648">
        <w:rPr>
          <w:rFonts w:cstheme="minorHAnsi"/>
          <w:sz w:val="24"/>
          <w:szCs w:val="24"/>
        </w:rPr>
        <w:t>CPO</w:t>
      </w:r>
      <w:r w:rsidRPr="007E1648">
        <w:rPr>
          <w:rFonts w:cstheme="minorHAnsi"/>
          <w:sz w:val="24"/>
          <w:szCs w:val="24"/>
        </w:rPr>
        <w:t xml:space="preserve"> nerengs susitikimo su tiekėjais dėl pirkimo sąlygų paaiškinimo</w:t>
      </w:r>
      <w:r w:rsidR="00D61703" w:rsidRPr="007E1648">
        <w:rPr>
          <w:rFonts w:cstheme="minorHAnsi"/>
          <w:sz w:val="24"/>
          <w:szCs w:val="24"/>
        </w:rPr>
        <w:t>.</w:t>
      </w:r>
    </w:p>
    <w:p w14:paraId="7FB68402" w14:textId="77777777" w:rsidR="00971AD1" w:rsidRPr="007E1648" w:rsidRDefault="00971AD1" w:rsidP="007E1648">
      <w:pPr>
        <w:widowControl w:val="0"/>
        <w:spacing w:after="0" w:line="240" w:lineRule="auto"/>
        <w:jc w:val="both"/>
        <w:rPr>
          <w:rFonts w:cstheme="minorHAnsi"/>
          <w:sz w:val="24"/>
          <w:szCs w:val="24"/>
        </w:rPr>
      </w:pPr>
    </w:p>
    <w:p w14:paraId="1FB941A8" w14:textId="495CB0D4" w:rsidR="008F09E1" w:rsidRPr="007E1648" w:rsidRDefault="00AD57B1" w:rsidP="007E1648">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5782213"/>
      <w:r w:rsidRPr="007E1648">
        <w:rPr>
          <w:rFonts w:asciiTheme="minorHAnsi" w:hAnsiTheme="minorHAnsi" w:cstheme="minorHAnsi"/>
          <w:b/>
          <w:bCs/>
          <w:color w:val="auto"/>
          <w:sz w:val="24"/>
          <w:szCs w:val="24"/>
        </w:rPr>
        <w:t>4</w:t>
      </w:r>
      <w:r w:rsidRPr="007E1648">
        <w:rPr>
          <w:rFonts w:asciiTheme="minorHAnsi" w:hAnsiTheme="minorHAnsi" w:cstheme="minorHAnsi"/>
          <w:color w:val="auto"/>
          <w:sz w:val="24"/>
          <w:szCs w:val="24"/>
        </w:rPr>
        <w:t>.</w:t>
      </w:r>
      <w:r w:rsidR="00B45A79" w:rsidRPr="007E1648">
        <w:rPr>
          <w:rFonts w:asciiTheme="minorHAnsi" w:hAnsiTheme="minorHAnsi" w:cstheme="minorHAnsi"/>
          <w:color w:val="auto"/>
          <w:sz w:val="24"/>
          <w:szCs w:val="24"/>
        </w:rPr>
        <w:tab/>
      </w:r>
      <w:r w:rsidR="00173ACB" w:rsidRPr="007E1648">
        <w:rPr>
          <w:rFonts w:asciiTheme="minorHAnsi" w:hAnsiTheme="minorHAnsi" w:cstheme="minorHAnsi"/>
          <w:b/>
          <w:bCs/>
          <w:color w:val="auto"/>
          <w:sz w:val="24"/>
          <w:szCs w:val="24"/>
        </w:rPr>
        <w:t>Tiekėjų pašalinimo pagrindai</w:t>
      </w:r>
      <w:bookmarkEnd w:id="10"/>
      <w:bookmarkEnd w:id="11"/>
      <w:bookmarkEnd w:id="12"/>
      <w:r w:rsidR="00975F1F" w:rsidRPr="007E1648">
        <w:rPr>
          <w:rFonts w:asciiTheme="minorHAnsi" w:hAnsiTheme="minorHAnsi" w:cstheme="minorHAnsi"/>
          <w:b/>
          <w:bCs/>
          <w:color w:val="auto"/>
          <w:sz w:val="24"/>
          <w:szCs w:val="24"/>
        </w:rPr>
        <w:t xml:space="preserve"> ir kvalifikacijos reikalavimai</w:t>
      </w:r>
      <w:bookmarkEnd w:id="13"/>
    </w:p>
    <w:p w14:paraId="00DA92C0" w14:textId="6D378C90" w:rsidR="00B40594" w:rsidRPr="007E1648" w:rsidRDefault="00B40594" w:rsidP="007E1648">
      <w:pPr>
        <w:pStyle w:val="Sraopastraipa"/>
        <w:widowControl w:val="0"/>
        <w:spacing w:after="0" w:line="240" w:lineRule="auto"/>
        <w:ind w:left="0"/>
        <w:jc w:val="both"/>
        <w:rPr>
          <w:rFonts w:cstheme="minorHAnsi"/>
          <w:sz w:val="24"/>
          <w:szCs w:val="24"/>
        </w:rPr>
      </w:pPr>
      <w:r w:rsidRPr="007E1648">
        <w:rPr>
          <w:rFonts w:cstheme="minorHAnsi"/>
          <w:sz w:val="24"/>
          <w:szCs w:val="24"/>
        </w:rPr>
        <w:t>4.1. Reikalavimai dėl tiekėjo ir</w:t>
      </w:r>
      <w:bookmarkStart w:id="14" w:name="_Hlk41039660"/>
      <w:r w:rsidRPr="007E1648">
        <w:rPr>
          <w:rFonts w:cstheme="minorHAnsi"/>
          <w:sz w:val="24"/>
          <w:szCs w:val="24"/>
        </w:rPr>
        <w:t xml:space="preserve"> ūkio subjektų, kurių pajėgumais tiekėjas remiasi, </w:t>
      </w:r>
      <w:bookmarkEnd w:id="14"/>
      <w:r w:rsidRPr="007E1648">
        <w:rPr>
          <w:rFonts w:cstheme="minorHAnsi"/>
          <w:sz w:val="24"/>
          <w:szCs w:val="24"/>
        </w:rPr>
        <w:t xml:space="preserve">pašalinimo pagrindų nebuvimo bei jų nebuvimą patvirtinantys dokumentai nurodyti </w:t>
      </w:r>
      <w:r w:rsidR="00A4439A" w:rsidRPr="007E1648">
        <w:rPr>
          <w:rFonts w:cstheme="minorHAnsi"/>
          <w:sz w:val="24"/>
          <w:szCs w:val="24"/>
        </w:rPr>
        <w:t xml:space="preserve">Pirkimo </w:t>
      </w:r>
      <w:r w:rsidRPr="007E1648">
        <w:rPr>
          <w:rFonts w:cstheme="minorHAnsi"/>
          <w:sz w:val="24"/>
          <w:szCs w:val="24"/>
        </w:rPr>
        <w:t xml:space="preserve">specialiųjų </w:t>
      </w:r>
      <w:r w:rsidRPr="007E1648">
        <w:rPr>
          <w:rFonts w:eastAsia="Calibri" w:cstheme="minorHAnsi"/>
          <w:sz w:val="24"/>
          <w:szCs w:val="24"/>
        </w:rPr>
        <w:t xml:space="preserve">sąlygų </w:t>
      </w:r>
      <w:r w:rsidRPr="007E1648">
        <w:rPr>
          <w:rFonts w:cstheme="minorHAnsi"/>
          <w:sz w:val="24"/>
          <w:szCs w:val="24"/>
        </w:rPr>
        <w:t xml:space="preserve">3 </w:t>
      </w:r>
      <w:r w:rsidRPr="007E1648">
        <w:rPr>
          <w:rFonts w:eastAsia="Calibri" w:cstheme="minorHAnsi"/>
          <w:sz w:val="24"/>
          <w:szCs w:val="24"/>
        </w:rPr>
        <w:t>priede</w:t>
      </w:r>
      <w:r w:rsidRPr="007E1648">
        <w:rPr>
          <w:rFonts w:cstheme="minorHAnsi"/>
          <w:sz w:val="24"/>
          <w:szCs w:val="24"/>
        </w:rPr>
        <w:t xml:space="preserve">. </w:t>
      </w:r>
    </w:p>
    <w:p w14:paraId="6101C9BD" w14:textId="3F7CC9D7" w:rsidR="008F09E1" w:rsidRPr="007E1648" w:rsidRDefault="00B40594" w:rsidP="007E1648">
      <w:pPr>
        <w:widowControl w:val="0"/>
        <w:spacing w:after="0" w:line="240" w:lineRule="auto"/>
        <w:jc w:val="both"/>
        <w:rPr>
          <w:rFonts w:cstheme="minorHAnsi"/>
          <w:sz w:val="24"/>
          <w:szCs w:val="24"/>
        </w:rPr>
      </w:pPr>
      <w:r w:rsidRPr="007E1648">
        <w:rPr>
          <w:rFonts w:cstheme="minorHAnsi"/>
          <w:sz w:val="24"/>
          <w:szCs w:val="24"/>
        </w:rPr>
        <w:t xml:space="preserve">4.2. </w:t>
      </w:r>
      <w:r w:rsidR="009C7829" w:rsidRPr="007E1648">
        <w:rPr>
          <w:rFonts w:cstheme="minorHAnsi"/>
          <w:sz w:val="24"/>
          <w:szCs w:val="24"/>
        </w:rPr>
        <w:t>Tiekėjams nustatomi kvalifikacijos reikalavimai</w:t>
      </w:r>
      <w:r w:rsidR="00073F54" w:rsidRPr="007E1648">
        <w:rPr>
          <w:rFonts w:cstheme="minorHAnsi"/>
          <w:sz w:val="24"/>
          <w:szCs w:val="24"/>
        </w:rPr>
        <w:t xml:space="preserve"> ir reikalavimai laikytis aplinkos apsaugos vadybos sistemos standartų, jų</w:t>
      </w:r>
      <w:r w:rsidR="009C7829" w:rsidRPr="007E1648">
        <w:rPr>
          <w:rFonts w:cstheme="minorHAnsi"/>
          <w:sz w:val="24"/>
          <w:szCs w:val="24"/>
        </w:rPr>
        <w:t xml:space="preserve"> atitiktį patvirtinantys dokumentai nurodyti </w:t>
      </w:r>
      <w:r w:rsidR="00A4439A" w:rsidRPr="007E1648">
        <w:rPr>
          <w:rFonts w:cstheme="minorHAnsi"/>
          <w:sz w:val="24"/>
          <w:szCs w:val="24"/>
        </w:rPr>
        <w:t xml:space="preserve">Pirkimo </w:t>
      </w:r>
      <w:r w:rsidR="009C7829" w:rsidRPr="007E1648">
        <w:rPr>
          <w:rFonts w:cstheme="minorHAnsi"/>
          <w:sz w:val="24"/>
          <w:szCs w:val="24"/>
        </w:rPr>
        <w:t>specialiųjų sąlygų 4 priede</w:t>
      </w:r>
      <w:r w:rsidR="00D90803" w:rsidRPr="007E1648">
        <w:rPr>
          <w:rFonts w:cstheme="minorHAnsi"/>
          <w:sz w:val="24"/>
          <w:szCs w:val="24"/>
        </w:rPr>
        <w:t>.</w:t>
      </w:r>
    </w:p>
    <w:p w14:paraId="46D27086" w14:textId="77777777" w:rsidR="008F09E1" w:rsidRPr="007E1648" w:rsidRDefault="008F09E1" w:rsidP="007E1648">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7E1648" w:rsidRDefault="00D24970" w:rsidP="007E1648">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5" w:name="_Toc225782214"/>
      <w:r w:rsidRPr="007E1648">
        <w:rPr>
          <w:rFonts w:asciiTheme="minorHAnsi" w:hAnsiTheme="minorHAnsi" w:cstheme="minorHAnsi"/>
          <w:b/>
          <w:bCs/>
          <w:color w:val="auto"/>
          <w:sz w:val="24"/>
          <w:szCs w:val="24"/>
        </w:rPr>
        <w:t>5</w:t>
      </w:r>
      <w:r w:rsidR="001E3D5A" w:rsidRPr="007E1648">
        <w:rPr>
          <w:rFonts w:asciiTheme="minorHAnsi" w:hAnsiTheme="minorHAnsi" w:cstheme="minorHAnsi"/>
          <w:b/>
          <w:bCs/>
          <w:color w:val="auto"/>
          <w:sz w:val="24"/>
          <w:szCs w:val="24"/>
        </w:rPr>
        <w:t>.</w:t>
      </w:r>
      <w:r w:rsidR="00104A16" w:rsidRPr="007E1648">
        <w:rPr>
          <w:rFonts w:asciiTheme="minorHAnsi" w:hAnsiTheme="minorHAnsi" w:cstheme="minorHAnsi"/>
          <w:color w:val="auto"/>
          <w:sz w:val="24"/>
          <w:szCs w:val="24"/>
        </w:rPr>
        <w:tab/>
      </w:r>
      <w:r w:rsidR="009743D3" w:rsidRPr="007E1648">
        <w:rPr>
          <w:rFonts w:asciiTheme="minorHAnsi" w:hAnsiTheme="minorHAnsi" w:cstheme="minorHAnsi"/>
          <w:b/>
          <w:bCs/>
          <w:color w:val="auto"/>
          <w:sz w:val="24"/>
          <w:szCs w:val="24"/>
        </w:rPr>
        <w:t>Reikalavimai, susiję su nacionaliniu saugumu</w:t>
      </w:r>
      <w:bookmarkEnd w:id="15"/>
      <w:r w:rsidR="009743D3" w:rsidRPr="007E1648">
        <w:rPr>
          <w:rFonts w:asciiTheme="minorHAnsi" w:hAnsiTheme="minorHAnsi" w:cstheme="minorHAnsi"/>
          <w:b/>
          <w:bCs/>
          <w:color w:val="auto"/>
          <w:sz w:val="24"/>
          <w:szCs w:val="24"/>
        </w:rPr>
        <w:t xml:space="preserve"> </w:t>
      </w:r>
    </w:p>
    <w:p w14:paraId="7DAD957A" w14:textId="75744338" w:rsidR="006717D4" w:rsidRPr="007E1648" w:rsidRDefault="006717D4" w:rsidP="007E1648">
      <w:pPr>
        <w:widowControl w:val="0"/>
        <w:spacing w:after="0" w:line="240" w:lineRule="auto"/>
        <w:jc w:val="both"/>
        <w:rPr>
          <w:rFonts w:cstheme="minorHAnsi"/>
          <w:sz w:val="24"/>
          <w:szCs w:val="24"/>
        </w:rPr>
      </w:pPr>
      <w:r w:rsidRPr="007E1648">
        <w:rPr>
          <w:rFonts w:cstheme="minorHAnsi"/>
          <w:sz w:val="24"/>
          <w:szCs w:val="24"/>
        </w:rPr>
        <w:t xml:space="preserve">5.1. </w:t>
      </w:r>
      <w:r w:rsidRPr="007E1648">
        <w:rPr>
          <w:rFonts w:cstheme="minorHAnsi"/>
          <w:spacing w:val="2"/>
          <w:sz w:val="24"/>
          <w:szCs w:val="24"/>
          <w:shd w:val="clear" w:color="auto" w:fill="FFFFFF"/>
        </w:rPr>
        <w:t xml:space="preserve">CPO tikrins tiekėjų, subtiekėjų, ūkio subjektų, kurių pajėgumais remiamasi, šiuos subjektus kontroliuojančių asmenų atitiktį nacionalinio saugumo reikalavimams. </w:t>
      </w:r>
      <w:r w:rsidRPr="007E1648">
        <w:rPr>
          <w:rFonts w:cstheme="minorHAnsi"/>
          <w:sz w:val="24"/>
          <w:szCs w:val="24"/>
        </w:rPr>
        <w:t xml:space="preserve">CPO atmes tiekėjo pasiūlymą, </w:t>
      </w:r>
      <w:r w:rsidRPr="007E1648">
        <w:rPr>
          <w:rFonts w:cstheme="minorHAnsi"/>
          <w:sz w:val="24"/>
          <w:szCs w:val="24"/>
        </w:rPr>
        <w:lastRenderedPageBreak/>
        <w:t>jei VPĮ 45 straipsnio 2</w:t>
      </w:r>
      <w:r w:rsidRPr="007E1648">
        <w:rPr>
          <w:rFonts w:cstheme="minorHAnsi"/>
          <w:sz w:val="24"/>
          <w:szCs w:val="24"/>
          <w:vertAlign w:val="superscript"/>
        </w:rPr>
        <w:t>1</w:t>
      </w:r>
      <w:r w:rsidRPr="007E1648">
        <w:rPr>
          <w:rFonts w:cstheme="minorHAnsi"/>
          <w:sz w:val="24"/>
          <w:szCs w:val="24"/>
        </w:rPr>
        <w:t xml:space="preserve"> dalies 6 punkt</w:t>
      </w:r>
      <w:r w:rsidR="00C7656E" w:rsidRPr="007E1648">
        <w:rPr>
          <w:rFonts w:cstheme="minorHAnsi"/>
          <w:sz w:val="24"/>
          <w:szCs w:val="24"/>
        </w:rPr>
        <w:t>e</w:t>
      </w:r>
      <w:r w:rsidRPr="007E1648">
        <w:rPr>
          <w:rFonts w:cstheme="minorHAnsi"/>
          <w:sz w:val="24"/>
          <w:szCs w:val="24"/>
        </w:rPr>
        <w:t xml:space="preserve"> nurodytas sąlygas tenkins tiekėjas ir (arba) jo subtiekėjai, ir (arba) ūkio subjektai, kurių pajėgumais remiamasi, ar </w:t>
      </w:r>
      <w:r w:rsidRPr="007E1648">
        <w:rPr>
          <w:rFonts w:cstheme="minorHAnsi"/>
          <w:spacing w:val="2"/>
          <w:sz w:val="24"/>
          <w:szCs w:val="24"/>
          <w:shd w:val="clear" w:color="auto" w:fill="FFFFFF"/>
        </w:rPr>
        <w:t>šiuos subjektus kontroliuojantys asmenys.</w:t>
      </w:r>
      <w:r w:rsidRPr="007E1648">
        <w:rPr>
          <w:rFonts w:cstheme="minorHAnsi"/>
          <w:sz w:val="24"/>
          <w:szCs w:val="24"/>
        </w:rPr>
        <w:t xml:space="preserve"> </w:t>
      </w:r>
      <w:r w:rsidRPr="007E1648">
        <w:rPr>
          <w:rFonts w:cstheme="minorHAnsi"/>
          <w:b/>
          <w:bCs/>
          <w:iCs/>
          <w:sz w:val="24"/>
          <w:szCs w:val="24"/>
        </w:rPr>
        <w:t>Tiekėjas kartu su pasiūlymu turi pateikti Tiekėjo deklaraciją</w:t>
      </w:r>
      <w:r w:rsidRPr="007E1648">
        <w:rPr>
          <w:rFonts w:cstheme="minorHAnsi"/>
          <w:iCs/>
          <w:sz w:val="24"/>
          <w:szCs w:val="24"/>
        </w:rPr>
        <w:t xml:space="preserve"> (</w:t>
      </w:r>
      <w:r w:rsidRPr="007E1648">
        <w:rPr>
          <w:rFonts w:eastAsia="Calibri" w:cstheme="minorHAnsi"/>
          <w:sz w:val="24"/>
          <w:szCs w:val="24"/>
        </w:rPr>
        <w:t xml:space="preserve">specialiųjų pirkimo sąlygų </w:t>
      </w:r>
      <w:r w:rsidRPr="007E1648">
        <w:rPr>
          <w:rFonts w:cstheme="minorHAnsi"/>
          <w:sz w:val="24"/>
          <w:szCs w:val="24"/>
        </w:rPr>
        <w:t xml:space="preserve">8, 9 </w:t>
      </w:r>
      <w:r w:rsidRPr="007E1648">
        <w:rPr>
          <w:rFonts w:eastAsia="Calibri" w:cstheme="minorHAnsi"/>
          <w:sz w:val="24"/>
          <w:szCs w:val="24"/>
        </w:rPr>
        <w:t>priedai).</w:t>
      </w:r>
    </w:p>
    <w:p w14:paraId="7BEF738E" w14:textId="4B7CF0BB" w:rsidR="00B40594" w:rsidRPr="007E1648" w:rsidRDefault="006717D4" w:rsidP="007E1648">
      <w:pPr>
        <w:pStyle w:val="Sraopastraipa"/>
        <w:widowControl w:val="0"/>
        <w:spacing w:after="0" w:line="240" w:lineRule="auto"/>
        <w:ind w:left="0"/>
        <w:jc w:val="both"/>
        <w:rPr>
          <w:rFonts w:cstheme="minorHAnsi"/>
          <w:sz w:val="24"/>
          <w:szCs w:val="24"/>
        </w:rPr>
      </w:pPr>
      <w:r w:rsidRPr="007E1648">
        <w:rPr>
          <w:rFonts w:cstheme="minorHAnsi"/>
          <w:sz w:val="24"/>
          <w:szCs w:val="24"/>
        </w:rPr>
        <w:t>5.2. CPO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7E1648" w:rsidRDefault="002C2249" w:rsidP="007E1648">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3DEA06D9" w:rsidR="00AF62E6" w:rsidRPr="007E1648" w:rsidRDefault="00245E8F" w:rsidP="007E1648">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8" w:name="_Toc225782215"/>
      <w:r w:rsidRPr="007E1648">
        <w:rPr>
          <w:rFonts w:asciiTheme="minorHAnsi" w:hAnsiTheme="minorHAnsi" w:cstheme="minorHAnsi"/>
          <w:b/>
          <w:bCs/>
          <w:color w:val="auto"/>
          <w:sz w:val="24"/>
          <w:szCs w:val="24"/>
        </w:rPr>
        <w:t>6</w:t>
      </w:r>
      <w:r w:rsidR="0005396D" w:rsidRPr="007E1648">
        <w:rPr>
          <w:rFonts w:asciiTheme="minorHAnsi" w:hAnsiTheme="minorHAnsi" w:cstheme="minorHAnsi"/>
          <w:b/>
          <w:bCs/>
          <w:color w:val="auto"/>
          <w:sz w:val="24"/>
          <w:szCs w:val="24"/>
        </w:rPr>
        <w:t>.</w:t>
      </w:r>
      <w:r w:rsidR="00B45A79" w:rsidRPr="007E1648">
        <w:rPr>
          <w:rFonts w:asciiTheme="minorHAnsi" w:hAnsiTheme="minorHAnsi" w:cstheme="minorHAnsi"/>
          <w:color w:val="auto"/>
          <w:sz w:val="24"/>
          <w:szCs w:val="24"/>
        </w:rPr>
        <w:tab/>
      </w:r>
      <w:r w:rsidR="00220588" w:rsidRPr="007E1648">
        <w:rPr>
          <w:rFonts w:asciiTheme="minorHAnsi" w:hAnsiTheme="minorHAnsi" w:cstheme="minorHAnsi"/>
          <w:b/>
          <w:bCs/>
          <w:color w:val="auto"/>
          <w:sz w:val="24"/>
          <w:szCs w:val="24"/>
        </w:rPr>
        <w:t>Specialieji r</w:t>
      </w:r>
      <w:r w:rsidR="00DF58E2" w:rsidRPr="007E1648">
        <w:rPr>
          <w:rFonts w:asciiTheme="minorHAnsi" w:hAnsiTheme="minorHAnsi" w:cstheme="minorHAnsi"/>
          <w:b/>
          <w:bCs/>
          <w:color w:val="auto"/>
          <w:sz w:val="24"/>
          <w:szCs w:val="24"/>
        </w:rPr>
        <w:t>eikalavimai pasiūlymų rengimui ir pateikimui</w:t>
      </w:r>
      <w:bookmarkEnd w:id="16"/>
      <w:bookmarkEnd w:id="17"/>
      <w:bookmarkEnd w:id="18"/>
    </w:p>
    <w:p w14:paraId="0E561333" w14:textId="3A5A3EFA" w:rsidR="0053325F" w:rsidRPr="007E1648" w:rsidRDefault="0053325F" w:rsidP="007E1648">
      <w:pPr>
        <w:widowControl w:val="0"/>
        <w:spacing w:after="0" w:line="240" w:lineRule="auto"/>
        <w:jc w:val="both"/>
        <w:rPr>
          <w:rFonts w:cstheme="minorHAnsi"/>
          <w:i/>
          <w:iCs/>
          <w:sz w:val="24"/>
          <w:szCs w:val="24"/>
        </w:rPr>
      </w:pPr>
      <w:r w:rsidRPr="007E1648">
        <w:rPr>
          <w:rFonts w:cstheme="minorHAnsi"/>
          <w:sz w:val="24"/>
          <w:szCs w:val="24"/>
        </w:rPr>
        <w:t xml:space="preserve">6.1. </w:t>
      </w:r>
      <w:r w:rsidR="00A0159C" w:rsidRPr="007E1648">
        <w:rPr>
          <w:rFonts w:cstheme="minorHAnsi"/>
          <w:sz w:val="24"/>
          <w:szCs w:val="24"/>
        </w:rPr>
        <w:t>Perkančioji organizacija pasiūlymus vertins pagal kainos ir kokybės santykį ir jos pasirinktos vertinti pasiūlymo techninės charakteristikos yra kiekybiškai vertinamos, todėl pasiūlymai pateikiami 1 voke, teikiama viena bendra pasiūlymo forma. Visą Tiekėjo pasiūlymą sudaro CVP IS pateikiamų ir žemiau nurodytų dokumentų visuma</w:t>
      </w:r>
      <w:r w:rsidRPr="007E1648">
        <w:rPr>
          <w:rFonts w:cstheme="minorHAnsi"/>
          <w:sz w:val="24"/>
          <w:szCs w:val="24"/>
        </w:rPr>
        <w:t>:</w:t>
      </w:r>
    </w:p>
    <w:p w14:paraId="172B3C89" w14:textId="77777777" w:rsidR="0053325F" w:rsidRPr="007E1648" w:rsidRDefault="0053325F"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 xml:space="preserve">tiekėjo pasirašytas pasiūlymas, parengtas pagal specialiųjų pirkimo sąlygų </w:t>
      </w:r>
      <w:r w:rsidRPr="007E1648">
        <w:rPr>
          <w:rFonts w:cstheme="minorHAnsi"/>
          <w:sz w:val="24"/>
          <w:szCs w:val="24"/>
          <w:shd w:val="clear" w:color="auto" w:fill="FFFFFF"/>
        </w:rPr>
        <w:t xml:space="preserve">6 </w:t>
      </w:r>
      <w:r w:rsidRPr="007E1648">
        <w:rPr>
          <w:rFonts w:cstheme="minorHAnsi"/>
          <w:sz w:val="24"/>
          <w:szCs w:val="24"/>
        </w:rPr>
        <w:t>priede pateiktą pasiūlymo formą.</w:t>
      </w:r>
    </w:p>
    <w:p w14:paraId="70BDFF4D" w14:textId="67176164" w:rsidR="0053325F" w:rsidRPr="007E1648" w:rsidRDefault="0053325F"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 xml:space="preserve">užpildytas </w:t>
      </w:r>
      <w:r w:rsidR="003D668E" w:rsidRPr="007E1648">
        <w:rPr>
          <w:rFonts w:cstheme="minorHAnsi"/>
          <w:sz w:val="24"/>
          <w:szCs w:val="24"/>
        </w:rPr>
        <w:t xml:space="preserve">ir pasirašytas </w:t>
      </w:r>
      <w:r w:rsidRPr="007E1648">
        <w:rPr>
          <w:rFonts w:eastAsia="Times New Roman" w:cstheme="minorHAnsi"/>
          <w:sz w:val="24"/>
          <w:szCs w:val="24"/>
        </w:rPr>
        <w:t>Europos bendrasis viešųjų pirkimų dokumentas (</w:t>
      </w:r>
      <w:r w:rsidRPr="007E1648">
        <w:rPr>
          <w:rFonts w:cstheme="minorHAnsi"/>
          <w:sz w:val="24"/>
          <w:szCs w:val="24"/>
        </w:rPr>
        <w:t>EBVPD) (specialiųjų pirkimo sąlygų 5 priedas)</w:t>
      </w:r>
      <w:r w:rsidR="003D668E" w:rsidRPr="007E1648">
        <w:rPr>
          <w:rFonts w:cstheme="minorHAnsi"/>
          <w:sz w:val="24"/>
          <w:szCs w:val="24"/>
        </w:rPr>
        <w:t>;</w:t>
      </w:r>
    </w:p>
    <w:p w14:paraId="43F81B44" w14:textId="77777777" w:rsidR="0053325F" w:rsidRPr="007E1648" w:rsidRDefault="0053325F"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jungtinės veiklos sutarties kopija (jeigu pirkime dalyvauja ūkio subjektų grupė jungtinės veiklos sutarties pagrindu);</w:t>
      </w:r>
    </w:p>
    <w:p w14:paraId="203AE7EE" w14:textId="77777777" w:rsidR="0053325F" w:rsidRPr="007E1648" w:rsidRDefault="0053325F"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dokumentas, patvirtinantis, kad asmuo, kuris pasirašė pasiūlymą (jei jis ne tiekėjo vadovas), turėjo teisę jį pasirašyti;</w:t>
      </w:r>
    </w:p>
    <w:p w14:paraId="0EE06257" w14:textId="77777777" w:rsidR="0053325F" w:rsidRPr="007E1648" w:rsidRDefault="0053325F"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jei tiekėjas pasitelkia ūkio subjektus, kurių pajėgumais remiasi, – įrodymai, kad šie ištekliai bus prieinami per visą sutartinių įsipareigojimų vykdymo laikotarpį;</w:t>
      </w:r>
    </w:p>
    <w:p w14:paraId="51296504" w14:textId="21765B3F" w:rsidR="0053325F" w:rsidRPr="007E1648" w:rsidRDefault="0053325F"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 xml:space="preserve"> jei tiekėjas pasitelkia subtiekėjus, subtiekėjo deklaracija ar kitas dokumentas, patvirtinantis jo sutikimą būti subtiekėju pirkime;</w:t>
      </w:r>
      <w:r w:rsidR="00AE08AE" w:rsidRPr="00AE08AE">
        <w:rPr>
          <w:rFonts w:cstheme="minorHAnsi"/>
          <w:noProof/>
          <w:sz w:val="24"/>
          <w:szCs w:val="24"/>
        </w:rPr>
        <w:t xml:space="preserve"> </w:t>
      </w:r>
    </w:p>
    <w:p w14:paraId="20B64A98" w14:textId="648D8526" w:rsidR="00B24B35" w:rsidRPr="007E1648" w:rsidRDefault="00B24B35"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 xml:space="preserve">Jei tiekėjas remsis specialisto kvalifikacija, kuris pasiūlymo teikimo metu dar nėra tiekėjo ar kito ūkio subjekto darbuotojas (toliau </w:t>
      </w:r>
      <w:r w:rsidR="00110439">
        <w:rPr>
          <w:rFonts w:cstheme="minorHAnsi"/>
          <w:sz w:val="24"/>
          <w:szCs w:val="24"/>
        </w:rPr>
        <w:t>–</w:t>
      </w:r>
      <w:r w:rsidRPr="007E1648">
        <w:rPr>
          <w:rFonts w:cstheme="minorHAnsi"/>
          <w:sz w:val="24"/>
          <w:szCs w:val="24"/>
        </w:rPr>
        <w:t xml:space="preserve"> kvazisubtiekėjas), </w:t>
      </w:r>
      <w:r w:rsidR="00110439">
        <w:rPr>
          <w:rFonts w:cstheme="minorHAnsi"/>
          <w:sz w:val="24"/>
          <w:szCs w:val="24"/>
        </w:rPr>
        <w:t>–</w:t>
      </w:r>
      <w:r w:rsidRPr="007E1648">
        <w:rPr>
          <w:rFonts w:cstheme="minorHAnsi"/>
          <w:sz w:val="24"/>
          <w:szCs w:val="24"/>
        </w:rPr>
        <w:t xml:space="preserve"> susitarimų kopijas ar kitus dokumentus, patvirtinančius ketinimą jį įdarbinti;</w:t>
      </w:r>
    </w:p>
    <w:p w14:paraId="3C153A3F" w14:textId="77E2E977" w:rsidR="0053325F" w:rsidRPr="007E1648" w:rsidRDefault="00CD74FC"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 xml:space="preserve">užpildyta </w:t>
      </w:r>
      <w:r w:rsidR="002276C5" w:rsidRPr="007E1648">
        <w:rPr>
          <w:rFonts w:cstheme="minorHAnsi"/>
          <w:sz w:val="24"/>
          <w:szCs w:val="24"/>
        </w:rPr>
        <w:t>„</w:t>
      </w:r>
      <w:r w:rsidR="00E464E5" w:rsidRPr="007E1648">
        <w:rPr>
          <w:rFonts w:cstheme="minorHAnsi"/>
          <w:sz w:val="24"/>
          <w:szCs w:val="24"/>
        </w:rPr>
        <w:t>Pažyma apie pasitelkiamus subtiekėjus ir ūkio subjektus, kurių pajėgumais bus remiamasi</w:t>
      </w:r>
      <w:r w:rsidR="002276C5" w:rsidRPr="007E1648">
        <w:rPr>
          <w:rFonts w:cstheme="minorHAnsi"/>
          <w:sz w:val="24"/>
          <w:szCs w:val="24"/>
        </w:rPr>
        <w:t>“</w:t>
      </w:r>
      <w:r w:rsidRPr="007E1648">
        <w:rPr>
          <w:rFonts w:cstheme="minorHAnsi"/>
          <w:sz w:val="24"/>
          <w:szCs w:val="24"/>
        </w:rPr>
        <w:t xml:space="preserve"> pagal </w:t>
      </w:r>
      <w:r w:rsidR="002276C5" w:rsidRPr="007E1648">
        <w:rPr>
          <w:rFonts w:cstheme="minorHAnsi"/>
          <w:sz w:val="24"/>
          <w:szCs w:val="24"/>
        </w:rPr>
        <w:t xml:space="preserve">Pirkimo </w:t>
      </w:r>
      <w:r w:rsidRPr="007E1648">
        <w:rPr>
          <w:rFonts w:cstheme="minorHAnsi"/>
          <w:sz w:val="24"/>
          <w:szCs w:val="24"/>
        </w:rPr>
        <w:t>specialiųjų sąlygų 11 priede pateiktą formą (tik tais atvejais, kai tiekėjas EBVPD II dalies C arba D punktuose pažymi, kad remsis kitų subjektų pajėgumais arba dalį paslaugų</w:t>
      </w:r>
      <w:r w:rsidR="00B7045B">
        <w:rPr>
          <w:rFonts w:cstheme="minorHAnsi"/>
          <w:sz w:val="24"/>
          <w:szCs w:val="24"/>
        </w:rPr>
        <w:t>/prekių/darbų</w:t>
      </w:r>
      <w:r w:rsidRPr="007E1648">
        <w:rPr>
          <w:rFonts w:cstheme="minorHAnsi"/>
          <w:sz w:val="24"/>
          <w:szCs w:val="24"/>
        </w:rPr>
        <w:t xml:space="preserve"> teikimo perduos subtiekėjams)</w:t>
      </w:r>
      <w:r w:rsidR="0053325F" w:rsidRPr="007E1648">
        <w:rPr>
          <w:rFonts w:cstheme="minorHAnsi"/>
          <w:sz w:val="24"/>
          <w:szCs w:val="24"/>
        </w:rPr>
        <w:t>;</w:t>
      </w:r>
    </w:p>
    <w:p w14:paraId="15685D07" w14:textId="592B68B0" w:rsidR="0053325F" w:rsidRPr="000934DF" w:rsidRDefault="0053325F" w:rsidP="007E1648">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 xml:space="preserve">Tiekėjo deklaracija </w:t>
      </w:r>
      <w:r w:rsidR="00CD74FC" w:rsidRPr="007E1648">
        <w:rPr>
          <w:rFonts w:cstheme="minorHAnsi"/>
          <w:sz w:val="24"/>
          <w:szCs w:val="24"/>
        </w:rPr>
        <w:t xml:space="preserve">dėl nacionalinio saugumo </w:t>
      </w:r>
      <w:r w:rsidRPr="007E1648">
        <w:rPr>
          <w:rFonts w:cstheme="minorHAnsi"/>
          <w:sz w:val="24"/>
          <w:szCs w:val="24"/>
        </w:rPr>
        <w:t>pagal šių specialiųjų sąlygų 8 (ar) 9 priede pateiktą formą;</w:t>
      </w:r>
    </w:p>
    <w:p w14:paraId="2B9B1C67" w14:textId="34A70ACA" w:rsidR="00A0159C" w:rsidRPr="000934DF" w:rsidRDefault="000934DF" w:rsidP="000934DF">
      <w:pPr>
        <w:pStyle w:val="Sraopastraipa"/>
        <w:widowControl w:val="0"/>
        <w:numPr>
          <w:ilvl w:val="2"/>
          <w:numId w:val="4"/>
        </w:numPr>
        <w:spacing w:after="0" w:line="240" w:lineRule="auto"/>
        <w:ind w:left="0" w:firstLine="709"/>
        <w:jc w:val="both"/>
        <w:rPr>
          <w:rFonts w:cstheme="minorHAnsi"/>
          <w:sz w:val="24"/>
          <w:szCs w:val="24"/>
          <w:u w:val="single"/>
        </w:rPr>
      </w:pPr>
      <w:r w:rsidRPr="007E1648">
        <w:rPr>
          <w:rFonts w:cstheme="minorHAnsi"/>
          <w:sz w:val="24"/>
          <w:szCs w:val="24"/>
        </w:rPr>
        <w:t>Ekonominių kriterijų, nurodytų specialiųjų pirkimo sąlygų 7 priede,</w:t>
      </w:r>
      <w:r w:rsidRPr="007E1648">
        <w:rPr>
          <w:rFonts w:cstheme="minorHAnsi"/>
          <w:bCs/>
          <w:sz w:val="24"/>
          <w:szCs w:val="24"/>
        </w:rPr>
        <w:t xml:space="preserve"> pagrindimui tiekėjas kartu su pasiūlymu turi pateikti siūlomų specialistų patirtį įrodančius dokumentus: </w:t>
      </w:r>
      <w:r>
        <w:rPr>
          <w:rFonts w:cstheme="minorHAnsi"/>
          <w:sz w:val="24"/>
          <w:szCs w:val="24"/>
        </w:rPr>
        <w:t>Užpildytas Pirkimo specialiųjų sąlygų 12 priedas  „</w:t>
      </w:r>
      <w:r w:rsidRPr="000934DF">
        <w:rPr>
          <w:rFonts w:cstheme="minorHAnsi"/>
          <w:sz w:val="24"/>
          <w:szCs w:val="24"/>
        </w:rPr>
        <w:t>GYVENIMO APRAŠYMO (CV) FORMA</w:t>
      </w:r>
      <w:r>
        <w:rPr>
          <w:rFonts w:cstheme="minorHAnsi"/>
          <w:sz w:val="24"/>
          <w:szCs w:val="24"/>
        </w:rPr>
        <w:t xml:space="preserve">“, </w:t>
      </w:r>
      <w:r w:rsidRPr="007E1648">
        <w:rPr>
          <w:rFonts w:cstheme="minorHAnsi"/>
          <w:sz w:val="24"/>
          <w:szCs w:val="24"/>
        </w:rPr>
        <w:t>Užsakov</w:t>
      </w:r>
      <w:r>
        <w:rPr>
          <w:rFonts w:cstheme="minorHAnsi"/>
          <w:sz w:val="24"/>
          <w:szCs w:val="24"/>
        </w:rPr>
        <w:t xml:space="preserve">ų </w:t>
      </w:r>
      <w:r w:rsidRPr="007E1648">
        <w:rPr>
          <w:rFonts w:cstheme="minorHAnsi"/>
          <w:sz w:val="24"/>
          <w:szCs w:val="24"/>
        </w:rPr>
        <w:t>pažymos, kuriose turi būti nurodytas objektas</w:t>
      </w:r>
      <w:r w:rsidRPr="007E1648">
        <w:rPr>
          <w:rFonts w:cstheme="minorHAnsi"/>
          <w:sz w:val="24"/>
          <w:szCs w:val="24"/>
          <w:shd w:val="clear" w:color="auto" w:fill="FFFFFF"/>
        </w:rPr>
        <w:t xml:space="preserve">, </w:t>
      </w:r>
      <w:r w:rsidR="00A61CE9">
        <w:rPr>
          <w:rFonts w:cstheme="minorHAnsi"/>
          <w:sz w:val="24"/>
          <w:szCs w:val="24"/>
          <w:shd w:val="clear" w:color="auto" w:fill="FFFFFF"/>
        </w:rPr>
        <w:t>įrengtos ekspozicijos</w:t>
      </w:r>
      <w:r w:rsidRPr="007E1648">
        <w:rPr>
          <w:rFonts w:cstheme="minorHAnsi"/>
          <w:sz w:val="24"/>
          <w:szCs w:val="24"/>
          <w:shd w:val="clear" w:color="auto" w:fill="FFFFFF"/>
        </w:rPr>
        <w:t xml:space="preserve"> vertė, sutarties / projekto pradžios ir pabaigos datos (metai, mėnuo, diena)</w:t>
      </w:r>
      <w:r w:rsidRPr="007E1648">
        <w:rPr>
          <w:rFonts w:cstheme="minorHAnsi"/>
          <w:sz w:val="24"/>
          <w:szCs w:val="24"/>
        </w:rPr>
        <w:t xml:space="preserve"> bei specialisto eitos pareigos</w:t>
      </w:r>
      <w:r>
        <w:rPr>
          <w:rFonts w:cstheme="minorHAnsi"/>
          <w:sz w:val="24"/>
          <w:szCs w:val="24"/>
        </w:rPr>
        <w:t>.</w:t>
      </w:r>
    </w:p>
    <w:p w14:paraId="4B5A5624" w14:textId="77777777" w:rsidR="00B7045B" w:rsidRPr="00B7045B" w:rsidRDefault="000934DF" w:rsidP="000934DF">
      <w:pPr>
        <w:pStyle w:val="Sraopastraipa"/>
        <w:widowControl w:val="0"/>
        <w:numPr>
          <w:ilvl w:val="2"/>
          <w:numId w:val="4"/>
        </w:numPr>
        <w:spacing w:after="0" w:line="240" w:lineRule="auto"/>
        <w:ind w:left="0" w:firstLine="709"/>
        <w:jc w:val="both"/>
        <w:rPr>
          <w:rFonts w:cstheme="minorHAnsi"/>
          <w:sz w:val="24"/>
          <w:szCs w:val="24"/>
          <w:u w:val="single"/>
        </w:rPr>
      </w:pPr>
      <w:r w:rsidRPr="000934DF">
        <w:rPr>
          <w:rFonts w:cstheme="minorHAnsi"/>
          <w:bCs/>
          <w:sz w:val="24"/>
          <w:szCs w:val="24"/>
        </w:rPr>
        <w:t xml:space="preserve">Kvalifikaciją pagrindžiantys dokumentai, nurodyti šių specialiųjų sąlygų 4 priede (Dokumentai, pagrindžiantys 4 priedo 1 lentelės „Techninis ir profesinis pajėgumas“ 1 punkte ir 2.3 </w:t>
      </w:r>
      <w:r w:rsidRPr="000934DF">
        <w:rPr>
          <w:rFonts w:cstheme="minorHAnsi"/>
          <w:bCs/>
          <w:sz w:val="24"/>
          <w:szCs w:val="24"/>
        </w:rPr>
        <w:lastRenderedPageBreak/>
        <w:t xml:space="preserve">papunktyje nustatytus reikalavimus bei reikalavimą dėl aplinkos apsaugos vadybos sistemos standartų </w:t>
      </w:r>
      <w:r w:rsidRPr="000934DF">
        <w:rPr>
          <w:rFonts w:cstheme="minorHAnsi"/>
          <w:bCs/>
          <w:sz w:val="24"/>
          <w:szCs w:val="24"/>
          <w:u w:val="single"/>
        </w:rPr>
        <w:t>prašomi pateikti tik laimėtojo, įvertinus pasiūlymus</w:t>
      </w:r>
      <w:r w:rsidRPr="000934DF">
        <w:rPr>
          <w:rFonts w:cstheme="minorHAnsi"/>
          <w:bCs/>
          <w:sz w:val="24"/>
          <w:szCs w:val="24"/>
        </w:rPr>
        <w:t xml:space="preserve">. </w:t>
      </w:r>
    </w:p>
    <w:p w14:paraId="68B4B7E1" w14:textId="7157AB7A" w:rsidR="000934DF" w:rsidRPr="000934DF" w:rsidRDefault="000934DF" w:rsidP="000934DF">
      <w:pPr>
        <w:pStyle w:val="Sraopastraipa"/>
        <w:widowControl w:val="0"/>
        <w:numPr>
          <w:ilvl w:val="2"/>
          <w:numId w:val="4"/>
        </w:numPr>
        <w:spacing w:after="0" w:line="240" w:lineRule="auto"/>
        <w:ind w:left="0" w:firstLine="709"/>
        <w:jc w:val="both"/>
        <w:rPr>
          <w:rFonts w:cstheme="minorHAnsi"/>
          <w:sz w:val="24"/>
          <w:szCs w:val="24"/>
          <w:u w:val="single"/>
        </w:rPr>
      </w:pPr>
      <w:r w:rsidRPr="000934DF">
        <w:rPr>
          <w:rFonts w:cstheme="minorHAnsi"/>
          <w:bCs/>
          <w:sz w:val="24"/>
          <w:szCs w:val="24"/>
        </w:rPr>
        <w:t xml:space="preserve">Dokumentai, nurodyti specialiųjų sąlygų 4 priedo 1 lentelės „Techninis ir profesinis pajėgumas“ 2.1 ir 2.2 punkte </w:t>
      </w:r>
      <w:r w:rsidRPr="000934DF">
        <w:rPr>
          <w:rFonts w:cstheme="minorHAnsi"/>
          <w:bCs/>
          <w:sz w:val="24"/>
          <w:szCs w:val="24"/>
          <w:u w:val="single"/>
        </w:rPr>
        <w:t>pateikiami kartu su pasiūlymu</w:t>
      </w:r>
      <w:r w:rsidRPr="000934DF">
        <w:rPr>
          <w:rFonts w:cstheme="minorHAnsi"/>
          <w:bCs/>
          <w:sz w:val="24"/>
          <w:szCs w:val="24"/>
        </w:rPr>
        <w:t>)</w:t>
      </w:r>
      <w:r>
        <w:rPr>
          <w:rFonts w:cstheme="minorHAnsi"/>
          <w:bCs/>
          <w:sz w:val="24"/>
          <w:szCs w:val="24"/>
        </w:rPr>
        <w:t>.</w:t>
      </w:r>
    </w:p>
    <w:p w14:paraId="7C8C331E" w14:textId="25E0C422" w:rsidR="00037964" w:rsidRPr="007E1648" w:rsidRDefault="00037964" w:rsidP="007E1648">
      <w:pPr>
        <w:spacing w:after="0" w:line="240" w:lineRule="auto"/>
        <w:jc w:val="both"/>
        <w:rPr>
          <w:rFonts w:cstheme="minorHAnsi"/>
          <w:sz w:val="24"/>
          <w:szCs w:val="24"/>
          <w:u w:val="single"/>
        </w:rPr>
      </w:pPr>
      <w:r w:rsidRPr="007E1648">
        <w:rPr>
          <w:rFonts w:cstheme="minorHAnsi"/>
          <w:sz w:val="24"/>
          <w:szCs w:val="24"/>
        </w:rPr>
        <w:t xml:space="preserve">6.2. </w:t>
      </w:r>
      <w:r w:rsidRPr="007E1648">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D74FC" w:rsidRPr="007E1648">
        <w:rPr>
          <w:rFonts w:cstheme="minorHAnsi"/>
          <w:sz w:val="24"/>
          <w:szCs w:val="24"/>
        </w:rPr>
        <w:t>CPO</w:t>
      </w:r>
      <w:r w:rsidRPr="007E1648">
        <w:rPr>
          <w:rFonts w:cstheme="minorHAnsi"/>
          <w:sz w:val="24"/>
          <w:szCs w:val="24"/>
        </w:rPr>
        <w:t xml:space="preserve"> kilus abejonių dėl dokumentų tikrumo, ji turi teisę reikalauti pateikti dokumentų originalus.</w:t>
      </w:r>
      <w:r w:rsidRPr="007E1648">
        <w:rPr>
          <w:rFonts w:eastAsia="Calibri" w:cstheme="minorHAnsi"/>
          <w:sz w:val="24"/>
          <w:szCs w:val="24"/>
        </w:rPr>
        <w:t xml:space="preserve"> Gali būti:</w:t>
      </w:r>
    </w:p>
    <w:p w14:paraId="2991F0F9" w14:textId="77777777" w:rsidR="00037964" w:rsidRPr="007E1648" w:rsidRDefault="00037964" w:rsidP="007E1648">
      <w:pPr>
        <w:spacing w:after="0" w:line="240" w:lineRule="auto"/>
        <w:ind w:firstLine="567"/>
        <w:jc w:val="both"/>
        <w:rPr>
          <w:rFonts w:cstheme="minorHAnsi"/>
          <w:bCs/>
          <w:iCs/>
          <w:sz w:val="24"/>
          <w:szCs w:val="24"/>
          <w:u w:val="single"/>
        </w:rPr>
      </w:pPr>
      <w:r w:rsidRPr="007E1648">
        <w:rPr>
          <w:rFonts w:eastAsia="Calibri" w:cstheme="minorHAnsi"/>
          <w:bCs/>
          <w:iCs/>
          <w:sz w:val="24"/>
          <w:szCs w:val="24"/>
        </w:rPr>
        <w:t>6.2.1 pateikiami kvalifikuotu elektroniniu parašu pasirašyti elektroninėmis priemonėmis suformuoti dokumentai;</w:t>
      </w:r>
    </w:p>
    <w:p w14:paraId="6B9A9C30" w14:textId="10878245" w:rsidR="005B25F9" w:rsidRPr="007E1648" w:rsidRDefault="00B24B35" w:rsidP="007E1648">
      <w:pPr>
        <w:widowControl w:val="0"/>
        <w:tabs>
          <w:tab w:val="left" w:pos="567"/>
        </w:tabs>
        <w:spacing w:after="0" w:line="240" w:lineRule="auto"/>
        <w:ind w:right="140"/>
        <w:jc w:val="both"/>
        <w:rPr>
          <w:rFonts w:eastAsia="Calibri" w:cstheme="minorHAnsi"/>
          <w:sz w:val="24"/>
          <w:szCs w:val="24"/>
        </w:rPr>
      </w:pPr>
      <w:r w:rsidRPr="007E1648">
        <w:rPr>
          <w:rFonts w:eastAsia="Calibri" w:cstheme="minorHAnsi"/>
          <w:bCs/>
          <w:iCs/>
          <w:sz w:val="24"/>
          <w:szCs w:val="24"/>
        </w:rPr>
        <w:tab/>
      </w:r>
      <w:r w:rsidR="00037964" w:rsidRPr="007E1648">
        <w:rPr>
          <w:rFonts w:eastAsia="Calibri" w:cstheme="minorHAnsi"/>
          <w:bCs/>
          <w:iCs/>
          <w:sz w:val="24"/>
          <w:szCs w:val="24"/>
        </w:rPr>
        <w:t>6.2.2. skaitmeninės dokumentų kopijos (</w:t>
      </w:r>
      <w:r w:rsidR="00037964" w:rsidRPr="007E1648">
        <w:rPr>
          <w:rFonts w:eastAsia="Calibri" w:cstheme="minorHAnsi"/>
          <w:iCs/>
          <w:sz w:val="24"/>
          <w:szCs w:val="24"/>
        </w:rPr>
        <w:t>fiziniu parašu tvirtinami dokumentai turi būti pateikiami pasirašyti ir nuskenuoti)</w:t>
      </w:r>
      <w:r w:rsidR="00037964" w:rsidRPr="007E1648">
        <w:rPr>
          <w:rFonts w:eastAsia="Calibri" w:cstheme="minorHAnsi"/>
          <w:bCs/>
          <w:iCs/>
          <w:sz w:val="24"/>
          <w:szCs w:val="24"/>
        </w:rPr>
        <w:t>.</w:t>
      </w:r>
    </w:p>
    <w:p w14:paraId="11A24C40" w14:textId="35D70788" w:rsidR="0053325F" w:rsidRPr="007E1648" w:rsidRDefault="00037964" w:rsidP="007E1648">
      <w:pPr>
        <w:pStyle w:val="Sraopastraipa"/>
        <w:widowControl w:val="0"/>
        <w:spacing w:after="0" w:line="240" w:lineRule="auto"/>
        <w:ind w:left="0"/>
        <w:jc w:val="both"/>
        <w:rPr>
          <w:rFonts w:cstheme="minorHAnsi"/>
          <w:sz w:val="24"/>
          <w:szCs w:val="24"/>
        </w:rPr>
      </w:pPr>
      <w:r w:rsidRPr="007E1648">
        <w:rPr>
          <w:rFonts w:cstheme="minorHAnsi"/>
          <w:sz w:val="24"/>
          <w:szCs w:val="24"/>
        </w:rPr>
        <w:t xml:space="preserve">6.3. </w:t>
      </w:r>
      <w:r w:rsidR="0053325F" w:rsidRPr="007E1648">
        <w:rPr>
          <w:rFonts w:cstheme="minorHAnsi"/>
          <w:sz w:val="24"/>
          <w:szCs w:val="24"/>
        </w:rPr>
        <w:t xml:space="preserve">Pasiūlymas turi būti parengtas </w:t>
      </w:r>
      <w:r w:rsidR="0053325F" w:rsidRPr="007E1648">
        <w:rPr>
          <w:rFonts w:cstheme="minorHAnsi"/>
          <w:b/>
          <w:bCs/>
          <w:sz w:val="24"/>
          <w:szCs w:val="24"/>
        </w:rPr>
        <w:t>lietuvių</w:t>
      </w:r>
      <w:r w:rsidR="0053325F" w:rsidRPr="007E1648">
        <w:rPr>
          <w:rFonts w:cstheme="minorHAnsi"/>
          <w:sz w:val="24"/>
          <w:szCs w:val="24"/>
        </w:rPr>
        <w:t xml:space="preserve"> kalba. </w:t>
      </w:r>
      <w:r w:rsidR="0053325F" w:rsidRPr="007E1648">
        <w:rPr>
          <w:rFonts w:eastAsia="Arial" w:cstheme="minorHAnsi"/>
          <w:sz w:val="24"/>
          <w:szCs w:val="24"/>
        </w:rPr>
        <w:t xml:space="preserve">Jei kurie nors su pasiūlymu teikiami dokumentai parengti ne ta kalba, kuria reikalaujama, turi būti pateiktas tikslus vertimas į reikalaujamą kalbą. </w:t>
      </w:r>
      <w:r w:rsidR="00CD74FC" w:rsidRPr="007E1648">
        <w:rPr>
          <w:rFonts w:cstheme="minorHAnsi"/>
          <w:sz w:val="24"/>
          <w:szCs w:val="24"/>
        </w:rPr>
        <w:t>CPO</w:t>
      </w:r>
      <w:r w:rsidR="0053325F" w:rsidRPr="007E1648">
        <w:rPr>
          <w:rFonts w:cstheme="minorHAnsi"/>
          <w:sz w:val="24"/>
          <w:szCs w:val="24"/>
        </w:rPr>
        <w:t xml:space="preserve"> turint įtarimų dėl pasiūlyme pateikto dokumento vertimo kokybės ir (ar) jo atitikties dokumento originalo turiniui, </w:t>
      </w:r>
      <w:r w:rsidR="00B24B35" w:rsidRPr="007E1648">
        <w:rPr>
          <w:rFonts w:cstheme="minorHAnsi"/>
          <w:sz w:val="24"/>
          <w:szCs w:val="24"/>
        </w:rPr>
        <w:t>CPO</w:t>
      </w:r>
      <w:r w:rsidR="0053325F" w:rsidRPr="007E1648">
        <w:rPr>
          <w:rFonts w:cstheme="minorHAnsi"/>
          <w:sz w:val="24"/>
          <w:szCs w:val="24"/>
        </w:rPr>
        <w:t xml:space="preserve"> reikalauja pateikti vertimą atlikusio asmens parašu ir vertimų biuro antspaudu (jei turi) patvirtintą šio dokumento vertimą.</w:t>
      </w:r>
    </w:p>
    <w:p w14:paraId="1A53ECCC" w14:textId="4F0050F1" w:rsidR="0053325F" w:rsidRPr="007E1648" w:rsidRDefault="00037964" w:rsidP="007E1648">
      <w:pPr>
        <w:pStyle w:val="Sraopastraipa"/>
        <w:widowControl w:val="0"/>
        <w:spacing w:after="0" w:line="240" w:lineRule="auto"/>
        <w:ind w:left="0"/>
        <w:jc w:val="both"/>
        <w:rPr>
          <w:rFonts w:cstheme="minorHAnsi"/>
          <w:sz w:val="24"/>
          <w:szCs w:val="24"/>
        </w:rPr>
      </w:pPr>
      <w:r w:rsidRPr="007E1648">
        <w:rPr>
          <w:rFonts w:eastAsia="Arial" w:cstheme="minorHAnsi"/>
          <w:sz w:val="24"/>
          <w:szCs w:val="24"/>
        </w:rPr>
        <w:t xml:space="preserve">6.4. </w:t>
      </w:r>
      <w:r w:rsidR="0053325F" w:rsidRPr="007E1648">
        <w:rPr>
          <w:rFonts w:eastAsia="Arial" w:cstheme="minorHAnsi"/>
          <w:sz w:val="24"/>
          <w:szCs w:val="24"/>
        </w:rPr>
        <w:t>Pasiūlymo kaina</w:t>
      </w:r>
      <w:r w:rsidR="00623BA6" w:rsidRPr="007E1648">
        <w:rPr>
          <w:rFonts w:eastAsia="Arial" w:cstheme="minorHAnsi"/>
          <w:sz w:val="24"/>
          <w:szCs w:val="24"/>
        </w:rPr>
        <w:t xml:space="preserve"> </w:t>
      </w:r>
      <w:r w:rsidR="0053325F" w:rsidRPr="007E1648">
        <w:rPr>
          <w:rFonts w:eastAsia="Arial" w:cstheme="minorHAnsi"/>
          <w:sz w:val="24"/>
          <w:szCs w:val="24"/>
        </w:rPr>
        <w:t xml:space="preserve">su PVM turi būti nurodoma dviejų skaičių po kablelio tikslumu. </w:t>
      </w:r>
      <w:bookmarkStart w:id="19" w:name="_Hlk158716187"/>
      <w:r w:rsidR="0053325F" w:rsidRPr="007E1648">
        <w:rPr>
          <w:rFonts w:eastAsia="Arial" w:cstheme="minorHAnsi"/>
          <w:sz w:val="24"/>
          <w:szCs w:val="24"/>
        </w:rPr>
        <w:t>Šią kainą sudarančios kainos sudedamosios dalys nurodomos dviejų skaičių po kablelio tikslumu</w:t>
      </w:r>
      <w:bookmarkEnd w:id="19"/>
      <w:r w:rsidR="0053325F" w:rsidRPr="007E1648">
        <w:rPr>
          <w:rFonts w:eastAsia="Arial" w:cstheme="minorHAnsi"/>
          <w:sz w:val="24"/>
          <w:szCs w:val="24"/>
        </w:rPr>
        <w:t xml:space="preserve">. </w:t>
      </w:r>
    </w:p>
    <w:p w14:paraId="22059CDA" w14:textId="5A2E0E82" w:rsidR="003A0EC0" w:rsidRPr="007E1648" w:rsidRDefault="00037964" w:rsidP="007E1648">
      <w:pPr>
        <w:pStyle w:val="Sraopastraipa"/>
        <w:widowControl w:val="0"/>
        <w:spacing w:after="0" w:line="240" w:lineRule="auto"/>
        <w:ind w:left="0"/>
        <w:jc w:val="both"/>
        <w:rPr>
          <w:rFonts w:cstheme="minorHAnsi"/>
          <w:sz w:val="24"/>
          <w:szCs w:val="24"/>
        </w:rPr>
      </w:pPr>
      <w:bookmarkStart w:id="20" w:name="_Hlk158716230"/>
      <w:r w:rsidRPr="007E1648">
        <w:rPr>
          <w:rFonts w:eastAsia="Arial" w:cstheme="minorHAnsi"/>
          <w:sz w:val="24"/>
          <w:szCs w:val="24"/>
        </w:rPr>
        <w:t xml:space="preserve">6.5. </w:t>
      </w:r>
      <w:r w:rsidR="0053325F" w:rsidRPr="007E1648">
        <w:rPr>
          <w:rFonts w:eastAsia="Arial" w:cstheme="minorHAnsi"/>
          <w:sz w:val="24"/>
          <w:szCs w:val="24"/>
        </w:rPr>
        <w:t xml:space="preserve">Tiekėjų pasiūlymuose nurodytos kainos bus vertinamos </w:t>
      </w:r>
      <w:r w:rsidR="0053325F" w:rsidRPr="007E1648">
        <w:rPr>
          <w:rFonts w:cstheme="minorHAnsi"/>
          <w:sz w:val="24"/>
          <w:szCs w:val="24"/>
        </w:rPr>
        <w:t>ir lyginamos su visais mokesčiais, įskaitant PVM</w:t>
      </w:r>
      <w:bookmarkEnd w:id="20"/>
      <w:r w:rsidR="0053325F" w:rsidRPr="007E1648">
        <w:rPr>
          <w:rFonts w:cstheme="minorHAnsi"/>
          <w:sz w:val="24"/>
          <w:szCs w:val="24"/>
        </w:rPr>
        <w:t>.</w:t>
      </w:r>
      <w:r w:rsidR="003A0EC0" w:rsidRPr="007E1648">
        <w:rPr>
          <w:rFonts w:cstheme="minorHAnsi"/>
          <w:sz w:val="24"/>
          <w:szCs w:val="24"/>
        </w:rPr>
        <w:t xml:space="preserve"> </w:t>
      </w:r>
    </w:p>
    <w:p w14:paraId="10E71FFA" w14:textId="77777777" w:rsidR="00501908" w:rsidRPr="007E1648" w:rsidRDefault="00501908" w:rsidP="007E1648">
      <w:pPr>
        <w:pStyle w:val="Sraopastraipa"/>
        <w:widowControl w:val="0"/>
        <w:spacing w:after="0" w:line="240" w:lineRule="auto"/>
        <w:ind w:left="0"/>
        <w:jc w:val="both"/>
        <w:rPr>
          <w:rFonts w:cstheme="minorHAnsi"/>
          <w:sz w:val="24"/>
          <w:szCs w:val="24"/>
        </w:rPr>
      </w:pPr>
    </w:p>
    <w:p w14:paraId="7A15AE0A" w14:textId="0020F32B" w:rsidR="00EE1C85" w:rsidRPr="007E1648" w:rsidRDefault="004E581B" w:rsidP="007E1648">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5782216"/>
      <w:bookmarkEnd w:id="21"/>
      <w:bookmarkEnd w:id="22"/>
      <w:bookmarkEnd w:id="23"/>
      <w:bookmarkEnd w:id="24"/>
      <w:bookmarkEnd w:id="25"/>
      <w:r w:rsidRPr="007E1648">
        <w:rPr>
          <w:rFonts w:asciiTheme="minorHAnsi" w:hAnsiTheme="minorHAnsi" w:cstheme="minorHAnsi"/>
          <w:b/>
          <w:bCs/>
          <w:color w:val="auto"/>
          <w:sz w:val="24"/>
          <w:szCs w:val="24"/>
        </w:rPr>
        <w:t xml:space="preserve">7. </w:t>
      </w:r>
      <w:r w:rsidR="00B45A79" w:rsidRPr="007E1648">
        <w:rPr>
          <w:rFonts w:asciiTheme="minorHAnsi" w:hAnsiTheme="minorHAnsi" w:cstheme="minorHAnsi"/>
          <w:b/>
          <w:bCs/>
          <w:color w:val="auto"/>
          <w:sz w:val="24"/>
          <w:szCs w:val="24"/>
        </w:rPr>
        <w:tab/>
      </w:r>
      <w:r w:rsidR="00EE1C85" w:rsidRPr="007E1648">
        <w:rPr>
          <w:rFonts w:asciiTheme="minorHAnsi" w:hAnsiTheme="minorHAnsi" w:cstheme="minorHAnsi"/>
          <w:b/>
          <w:bCs/>
          <w:color w:val="auto"/>
          <w:sz w:val="24"/>
          <w:szCs w:val="24"/>
        </w:rPr>
        <w:t>Pasiūlymo galiojimo užtikrinimas</w:t>
      </w:r>
      <w:bookmarkEnd w:id="26"/>
      <w:bookmarkEnd w:id="27"/>
      <w:bookmarkEnd w:id="28"/>
    </w:p>
    <w:p w14:paraId="382E5DF9" w14:textId="41840C53" w:rsidR="00501908" w:rsidRPr="007E1648" w:rsidRDefault="00501908" w:rsidP="007E1648">
      <w:pPr>
        <w:widowControl w:val="0"/>
        <w:spacing w:after="0" w:line="240" w:lineRule="auto"/>
        <w:jc w:val="both"/>
        <w:rPr>
          <w:rFonts w:eastAsia="Calibri" w:cstheme="minorHAnsi"/>
          <w:sz w:val="24"/>
          <w:szCs w:val="24"/>
        </w:rPr>
      </w:pPr>
      <w:r w:rsidRPr="007E1648">
        <w:rPr>
          <w:rFonts w:eastAsia="Calibri" w:cstheme="minorHAnsi"/>
          <w:sz w:val="24"/>
          <w:szCs w:val="24"/>
        </w:rPr>
        <w:t xml:space="preserve">7.1. </w:t>
      </w:r>
      <w:r w:rsidR="00CD74FC" w:rsidRPr="007E1648">
        <w:rPr>
          <w:rFonts w:eastAsia="Calibri" w:cstheme="minorHAnsi"/>
          <w:sz w:val="24"/>
          <w:szCs w:val="24"/>
        </w:rPr>
        <w:t>CPO</w:t>
      </w:r>
      <w:r w:rsidRPr="007E1648">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7E1648">
        <w:rPr>
          <w:rFonts w:eastAsia="Calibri" w:cstheme="minorHAnsi"/>
          <w:sz w:val="24"/>
          <w:szCs w:val="24"/>
        </w:rPr>
        <w:t>.</w:t>
      </w:r>
    </w:p>
    <w:p w14:paraId="22071646" w14:textId="77777777" w:rsidR="007E312D" w:rsidRPr="007E1648" w:rsidRDefault="007E312D" w:rsidP="007E1648">
      <w:pPr>
        <w:widowControl w:val="0"/>
        <w:spacing w:after="0" w:line="240" w:lineRule="auto"/>
        <w:jc w:val="both"/>
        <w:rPr>
          <w:rFonts w:cstheme="minorHAnsi"/>
          <w:b/>
          <w:bCs/>
          <w:sz w:val="24"/>
          <w:szCs w:val="24"/>
        </w:rPr>
      </w:pPr>
    </w:p>
    <w:p w14:paraId="7136C94B" w14:textId="061C20BF" w:rsidR="00040C0F" w:rsidRPr="007E1648" w:rsidRDefault="004E581B" w:rsidP="007E1648">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29" w:name="_Ref39658218"/>
      <w:bookmarkStart w:id="30" w:name="_Ref39658226"/>
      <w:bookmarkStart w:id="31" w:name="_Ref39658248"/>
      <w:bookmarkStart w:id="32" w:name="_Ref39658251"/>
      <w:bookmarkStart w:id="33" w:name="_Toc225782217"/>
      <w:bookmarkStart w:id="34" w:name="_Ref39485250"/>
      <w:bookmarkStart w:id="35" w:name="_Ref39485258"/>
      <w:r w:rsidRPr="007E1648">
        <w:rPr>
          <w:rFonts w:asciiTheme="minorHAnsi" w:hAnsiTheme="minorHAnsi" w:cstheme="minorHAnsi"/>
          <w:b/>
          <w:bCs/>
          <w:color w:val="auto"/>
          <w:sz w:val="24"/>
          <w:szCs w:val="24"/>
        </w:rPr>
        <w:t xml:space="preserve">8. </w:t>
      </w:r>
      <w:r w:rsidR="00B45A79" w:rsidRPr="007E1648">
        <w:rPr>
          <w:rFonts w:asciiTheme="minorHAnsi" w:hAnsiTheme="minorHAnsi" w:cstheme="minorHAnsi"/>
          <w:b/>
          <w:bCs/>
          <w:color w:val="auto"/>
          <w:sz w:val="24"/>
          <w:szCs w:val="24"/>
        </w:rPr>
        <w:tab/>
      </w:r>
      <w:r w:rsidR="00040C0F" w:rsidRPr="007E1648">
        <w:rPr>
          <w:rFonts w:asciiTheme="minorHAnsi" w:hAnsiTheme="minorHAnsi" w:cstheme="minorHAnsi"/>
          <w:b/>
          <w:bCs/>
          <w:color w:val="auto"/>
          <w:sz w:val="24"/>
          <w:szCs w:val="24"/>
        </w:rPr>
        <w:t>Elektroninis aukcionas</w:t>
      </w:r>
      <w:bookmarkEnd w:id="29"/>
      <w:bookmarkEnd w:id="30"/>
      <w:bookmarkEnd w:id="31"/>
      <w:bookmarkEnd w:id="32"/>
      <w:bookmarkEnd w:id="33"/>
    </w:p>
    <w:p w14:paraId="4E9759AD" w14:textId="072553AA" w:rsidR="00E22FEC" w:rsidRPr="007E1648" w:rsidRDefault="00501908" w:rsidP="007E1648">
      <w:pPr>
        <w:pStyle w:val="Body2"/>
        <w:widowControl w:val="0"/>
        <w:suppressAutoHyphens w:val="0"/>
        <w:spacing w:after="0"/>
        <w:rPr>
          <w:rFonts w:asciiTheme="minorHAnsi" w:hAnsiTheme="minorHAnsi" w:cstheme="minorHAnsi"/>
          <w:color w:val="auto"/>
          <w:sz w:val="24"/>
          <w:szCs w:val="24"/>
          <w:lang w:val="lt-LT"/>
        </w:rPr>
      </w:pPr>
      <w:r w:rsidRPr="007E1648">
        <w:rPr>
          <w:rFonts w:asciiTheme="minorHAnsi" w:hAnsiTheme="minorHAnsi" w:cstheme="minorHAnsi"/>
          <w:color w:val="auto"/>
          <w:sz w:val="24"/>
          <w:szCs w:val="24"/>
          <w:lang w:val="lt-LT"/>
        </w:rPr>
        <w:t xml:space="preserve">8.1. </w:t>
      </w:r>
      <w:r w:rsidR="00B24B35" w:rsidRPr="007E1648">
        <w:rPr>
          <w:rFonts w:asciiTheme="minorHAnsi" w:hAnsiTheme="minorHAnsi" w:cstheme="minorHAnsi"/>
          <w:color w:val="auto"/>
          <w:sz w:val="24"/>
          <w:szCs w:val="24"/>
          <w:lang w:val="lt-LT"/>
        </w:rPr>
        <w:t>CPO</w:t>
      </w:r>
      <w:r w:rsidRPr="007E1648">
        <w:rPr>
          <w:rFonts w:asciiTheme="minorHAnsi" w:hAnsiTheme="minorHAnsi" w:cstheme="minorHAnsi"/>
          <w:color w:val="auto"/>
          <w:sz w:val="24"/>
          <w:szCs w:val="24"/>
          <w:lang w:val="lt-LT"/>
        </w:rPr>
        <w:t xml:space="preserve"> pirkime netaikys elektroninio aukciono.</w:t>
      </w:r>
    </w:p>
    <w:p w14:paraId="4D729B4C" w14:textId="77777777" w:rsidR="00501908" w:rsidRPr="007E1648" w:rsidRDefault="00501908" w:rsidP="007E1648">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7E1648" w:rsidRDefault="004E581B" w:rsidP="007E1648">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6" w:name="_Ref39667303"/>
      <w:bookmarkStart w:id="37" w:name="_Ref39667308"/>
      <w:bookmarkStart w:id="38" w:name="_Toc225782218"/>
      <w:r w:rsidRPr="007E1648">
        <w:rPr>
          <w:rFonts w:asciiTheme="minorHAnsi" w:hAnsiTheme="minorHAnsi" w:cstheme="minorHAnsi"/>
          <w:b/>
          <w:bCs/>
          <w:color w:val="auto"/>
          <w:sz w:val="24"/>
          <w:szCs w:val="24"/>
        </w:rPr>
        <w:t xml:space="preserve">9. </w:t>
      </w:r>
      <w:r w:rsidR="00B45A79" w:rsidRPr="007E1648">
        <w:rPr>
          <w:rFonts w:asciiTheme="minorHAnsi" w:hAnsiTheme="minorHAnsi" w:cstheme="minorHAnsi"/>
          <w:b/>
          <w:bCs/>
          <w:color w:val="auto"/>
          <w:sz w:val="24"/>
          <w:szCs w:val="24"/>
        </w:rPr>
        <w:tab/>
      </w:r>
      <w:r w:rsidR="00EA001C" w:rsidRPr="007E1648">
        <w:rPr>
          <w:rFonts w:asciiTheme="minorHAnsi" w:hAnsiTheme="minorHAnsi" w:cstheme="minorHAnsi"/>
          <w:b/>
          <w:bCs/>
          <w:color w:val="auto"/>
          <w:sz w:val="24"/>
          <w:szCs w:val="24"/>
        </w:rPr>
        <w:t>P</w:t>
      </w:r>
      <w:r w:rsidR="00014A61" w:rsidRPr="007E1648">
        <w:rPr>
          <w:rFonts w:asciiTheme="minorHAnsi" w:hAnsiTheme="minorHAnsi" w:cstheme="minorHAnsi"/>
          <w:b/>
          <w:bCs/>
          <w:color w:val="auto"/>
          <w:sz w:val="24"/>
          <w:szCs w:val="24"/>
        </w:rPr>
        <w:t>asiūlymų vertinimas</w:t>
      </w:r>
      <w:bookmarkEnd w:id="34"/>
      <w:bookmarkEnd w:id="35"/>
      <w:bookmarkEnd w:id="36"/>
      <w:bookmarkEnd w:id="37"/>
      <w:bookmarkEnd w:id="38"/>
    </w:p>
    <w:p w14:paraId="72FDF86D" w14:textId="1AC77CD9" w:rsidR="00A0159C" w:rsidRPr="007E1648" w:rsidRDefault="00A0159C" w:rsidP="007E1648">
      <w:pPr>
        <w:widowControl w:val="0"/>
        <w:spacing w:after="0" w:line="240" w:lineRule="auto"/>
        <w:jc w:val="both"/>
        <w:rPr>
          <w:rFonts w:eastAsia="Calibri" w:cstheme="minorHAnsi"/>
          <w:sz w:val="24"/>
          <w:szCs w:val="24"/>
        </w:rPr>
      </w:pPr>
      <w:r w:rsidRPr="007E1648">
        <w:rPr>
          <w:rFonts w:cstheme="minorHAnsi"/>
          <w:sz w:val="24"/>
          <w:szCs w:val="24"/>
        </w:rPr>
        <w:t xml:space="preserve">9.1. </w:t>
      </w:r>
      <w:r w:rsidRPr="007E1648">
        <w:rPr>
          <w:rFonts w:eastAsia="Calibri" w:cstheme="minorHAnsi"/>
          <w:sz w:val="24"/>
          <w:szCs w:val="24"/>
        </w:rPr>
        <w:t xml:space="preserve">CPO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7E1648">
        <w:rPr>
          <w:rFonts w:cstheme="minorHAnsi"/>
          <w:sz w:val="24"/>
          <w:szCs w:val="24"/>
          <w:shd w:val="clear" w:color="auto" w:fill="FFFFFF"/>
        </w:rPr>
        <w:t>7</w:t>
      </w:r>
      <w:r w:rsidRPr="007E1648">
        <w:rPr>
          <w:rFonts w:eastAsia="Calibri" w:cstheme="minorHAnsi"/>
          <w:sz w:val="24"/>
          <w:szCs w:val="24"/>
        </w:rPr>
        <w:t xml:space="preserve"> priede. </w:t>
      </w:r>
    </w:p>
    <w:p w14:paraId="14307106" w14:textId="11C8F2C5" w:rsidR="00A0159C" w:rsidRPr="007E1648" w:rsidRDefault="00A0159C" w:rsidP="007E1648">
      <w:pPr>
        <w:widowControl w:val="0"/>
        <w:spacing w:after="0" w:line="240" w:lineRule="auto"/>
        <w:jc w:val="both"/>
        <w:rPr>
          <w:rFonts w:cstheme="minorHAnsi"/>
          <w:bCs/>
          <w:sz w:val="24"/>
          <w:szCs w:val="24"/>
        </w:rPr>
      </w:pPr>
      <w:r w:rsidRPr="007E1648">
        <w:rPr>
          <w:rFonts w:eastAsia="Calibri" w:cstheme="minorHAnsi"/>
          <w:sz w:val="24"/>
          <w:szCs w:val="24"/>
        </w:rPr>
        <w:t xml:space="preserve">9.2. </w:t>
      </w:r>
      <w:r w:rsidRPr="007E1648">
        <w:rPr>
          <w:rFonts w:cstheme="minorHAnsi"/>
          <w:bCs/>
          <w:sz w:val="24"/>
          <w:szCs w:val="24"/>
        </w:rPr>
        <w:t>CPO nevertins viso tiekėjo pasiūlymo, jeigu patikrinusi jo dalį nustatys, kad, vadovaujantis pirkimo sąlygų reikalavimais, pasiūlymas turi būti atmestas.</w:t>
      </w:r>
    </w:p>
    <w:p w14:paraId="313FDE6C" w14:textId="216CBDBC" w:rsidR="00501908" w:rsidRPr="007E1648" w:rsidRDefault="00A0159C" w:rsidP="007E1648">
      <w:pPr>
        <w:widowControl w:val="0"/>
        <w:spacing w:after="0" w:line="240" w:lineRule="auto"/>
        <w:jc w:val="both"/>
        <w:rPr>
          <w:rFonts w:cstheme="minorHAnsi"/>
          <w:sz w:val="24"/>
          <w:szCs w:val="24"/>
        </w:rPr>
      </w:pPr>
      <w:r w:rsidRPr="007E1648">
        <w:rPr>
          <w:rFonts w:eastAsiaTheme="minorHAnsi" w:cstheme="minorHAnsi"/>
          <w:bCs/>
          <w:iCs/>
          <w:sz w:val="24"/>
          <w:szCs w:val="24"/>
        </w:rPr>
        <w:t>9.3.</w:t>
      </w:r>
      <w:r w:rsidRPr="007E1648">
        <w:rPr>
          <w:rFonts w:eastAsiaTheme="minorHAnsi" w:cstheme="minorHAnsi"/>
          <w:bCs/>
          <w:i/>
          <w:sz w:val="24"/>
          <w:szCs w:val="24"/>
        </w:rPr>
        <w:t xml:space="preserve"> </w:t>
      </w:r>
      <w:r w:rsidRPr="007E1648">
        <w:rPr>
          <w:rFonts w:cstheme="minorHAnsi"/>
          <w:sz w:val="24"/>
          <w:szCs w:val="24"/>
        </w:rPr>
        <w:t>Laimėjusiu pasiūlymu bus pripažintas ekonomiškai naudingiausias pasiūlymas, esantis pasiūlymų eilės pirmojoje vietoje</w:t>
      </w:r>
      <w:r w:rsidR="00D734C6" w:rsidRPr="007E1648">
        <w:rPr>
          <w:rFonts w:cstheme="minorHAnsi"/>
          <w:sz w:val="24"/>
          <w:szCs w:val="24"/>
        </w:rPr>
        <w:t xml:space="preserve">. </w:t>
      </w:r>
    </w:p>
    <w:p w14:paraId="7D1E9BD7" w14:textId="77777777" w:rsidR="00501908" w:rsidRPr="007E1648" w:rsidRDefault="00501908" w:rsidP="007E1648">
      <w:pPr>
        <w:widowControl w:val="0"/>
        <w:spacing w:after="0" w:line="240" w:lineRule="auto"/>
        <w:jc w:val="both"/>
        <w:rPr>
          <w:rFonts w:cstheme="minorHAnsi"/>
          <w:sz w:val="24"/>
          <w:szCs w:val="24"/>
        </w:rPr>
      </w:pPr>
    </w:p>
    <w:p w14:paraId="678C44CA" w14:textId="0A86685E" w:rsidR="00FE7908" w:rsidRPr="007E1648" w:rsidRDefault="004E581B" w:rsidP="007E1648">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9" w:name="_Ref39425999"/>
      <w:bookmarkStart w:id="40" w:name="_Ref39426005"/>
      <w:bookmarkStart w:id="41" w:name="_Toc225782219"/>
      <w:r w:rsidRPr="007E1648">
        <w:rPr>
          <w:rFonts w:asciiTheme="minorHAnsi" w:hAnsiTheme="minorHAnsi" w:cstheme="minorHAnsi"/>
          <w:b/>
          <w:bCs/>
          <w:color w:val="auto"/>
          <w:sz w:val="24"/>
          <w:szCs w:val="24"/>
        </w:rPr>
        <w:t xml:space="preserve">10. </w:t>
      </w:r>
      <w:r w:rsidR="00B45A79" w:rsidRPr="007E1648">
        <w:rPr>
          <w:rFonts w:asciiTheme="minorHAnsi" w:hAnsiTheme="minorHAnsi" w:cstheme="minorHAnsi"/>
          <w:b/>
          <w:bCs/>
          <w:color w:val="auto"/>
          <w:sz w:val="24"/>
          <w:szCs w:val="24"/>
        </w:rPr>
        <w:tab/>
      </w:r>
      <w:r w:rsidR="00FE7908" w:rsidRPr="007E1648">
        <w:rPr>
          <w:rFonts w:asciiTheme="minorHAnsi" w:hAnsiTheme="minorHAnsi" w:cstheme="minorHAnsi"/>
          <w:b/>
          <w:bCs/>
          <w:color w:val="auto"/>
          <w:sz w:val="24"/>
          <w:szCs w:val="24"/>
        </w:rPr>
        <w:t>S</w:t>
      </w:r>
      <w:r w:rsidR="00281735" w:rsidRPr="007E1648">
        <w:rPr>
          <w:rFonts w:asciiTheme="minorHAnsi" w:hAnsiTheme="minorHAnsi" w:cstheme="minorHAnsi"/>
          <w:b/>
          <w:bCs/>
          <w:color w:val="auto"/>
          <w:sz w:val="24"/>
          <w:szCs w:val="24"/>
        </w:rPr>
        <w:t>utarties sudarymas</w:t>
      </w:r>
      <w:bookmarkEnd w:id="39"/>
      <w:bookmarkEnd w:id="40"/>
      <w:bookmarkEnd w:id="41"/>
    </w:p>
    <w:p w14:paraId="06FB8148" w14:textId="4F420D05" w:rsidR="003300F2" w:rsidRPr="007E1648" w:rsidRDefault="003A2EE2" w:rsidP="007E1648">
      <w:pPr>
        <w:pStyle w:val="Sraopastraipa"/>
        <w:widowControl w:val="0"/>
        <w:spacing w:after="0" w:line="240" w:lineRule="auto"/>
        <w:ind w:left="0"/>
        <w:jc w:val="both"/>
        <w:rPr>
          <w:rFonts w:cstheme="minorHAnsi"/>
          <w:sz w:val="24"/>
          <w:szCs w:val="24"/>
        </w:rPr>
      </w:pPr>
      <w:bookmarkStart w:id="42" w:name="_Hlk158716489"/>
      <w:r w:rsidRPr="007E1648">
        <w:rPr>
          <w:rFonts w:cstheme="minorHAnsi"/>
          <w:sz w:val="24"/>
          <w:szCs w:val="24"/>
        </w:rPr>
        <w:t xml:space="preserve">10.1. </w:t>
      </w:r>
      <w:r w:rsidR="00501908" w:rsidRPr="007E1648">
        <w:rPr>
          <w:rFonts w:cstheme="minorHAns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7E1648">
        <w:rPr>
          <w:rFonts w:cstheme="minorHAnsi"/>
          <w:sz w:val="24"/>
          <w:szCs w:val="24"/>
        </w:rPr>
        <w:t xml:space="preserve">Pirkimo </w:t>
      </w:r>
      <w:r w:rsidR="00501908" w:rsidRPr="007E1648">
        <w:rPr>
          <w:rFonts w:cstheme="minorHAnsi"/>
          <w:sz w:val="24"/>
          <w:szCs w:val="24"/>
        </w:rPr>
        <w:lastRenderedPageBreak/>
        <w:t xml:space="preserve">specialiųjų sąlygų 10 priede „Sutarties </w:t>
      </w:r>
      <w:r w:rsidR="00CD74FC" w:rsidRPr="007E1648">
        <w:rPr>
          <w:rFonts w:cstheme="minorHAnsi"/>
          <w:sz w:val="24"/>
          <w:szCs w:val="24"/>
        </w:rPr>
        <w:t>sąlygos</w:t>
      </w:r>
      <w:r w:rsidR="00501908" w:rsidRPr="007E1648">
        <w:rPr>
          <w:rFonts w:cstheme="minorHAnsi"/>
          <w:sz w:val="24"/>
          <w:szCs w:val="24"/>
        </w:rPr>
        <w:t>“</w:t>
      </w:r>
      <w:bookmarkEnd w:id="42"/>
    </w:p>
    <w:bookmarkEnd w:id="2"/>
    <w:p w14:paraId="6AE42BA5" w14:textId="2D9E6BC7" w:rsidR="0068463E" w:rsidRPr="007E1648" w:rsidRDefault="008D704D" w:rsidP="007E1648">
      <w:pPr>
        <w:widowControl w:val="0"/>
        <w:shd w:val="clear" w:color="auto" w:fill="FFFFFF"/>
        <w:spacing w:after="0" w:line="240" w:lineRule="auto"/>
        <w:jc w:val="center"/>
        <w:rPr>
          <w:rFonts w:eastAsia="Calibri" w:cstheme="minorHAnsi"/>
          <w:sz w:val="24"/>
          <w:szCs w:val="24"/>
        </w:rPr>
      </w:pPr>
      <w:r w:rsidRPr="007E1648">
        <w:rPr>
          <w:rFonts w:eastAsia="Calibri" w:cstheme="minorHAnsi"/>
          <w:sz w:val="24"/>
          <w:szCs w:val="24"/>
        </w:rPr>
        <w:t>__________</w:t>
      </w:r>
      <w:r w:rsidR="0068463E" w:rsidRPr="007E1648">
        <w:rPr>
          <w:rFonts w:eastAsia="Calibri" w:cstheme="minorHAnsi"/>
          <w:sz w:val="24"/>
          <w:szCs w:val="24"/>
        </w:rPr>
        <w:br w:type="page"/>
      </w:r>
    </w:p>
    <w:p w14:paraId="1DF37652" w14:textId="2527E9DE" w:rsidR="00774AA5" w:rsidRPr="007E1648" w:rsidRDefault="000631F1" w:rsidP="007E1648">
      <w:pPr>
        <w:pStyle w:val="Antrat1"/>
        <w:keepNext w:val="0"/>
        <w:keepLines w:val="0"/>
        <w:widowControl w:val="0"/>
        <w:spacing w:before="0" w:after="0"/>
        <w:jc w:val="right"/>
        <w:rPr>
          <w:rFonts w:asciiTheme="minorHAnsi" w:hAnsiTheme="minorHAnsi" w:cstheme="minorHAnsi"/>
          <w:color w:val="auto"/>
          <w:sz w:val="24"/>
          <w:szCs w:val="24"/>
        </w:rPr>
      </w:pPr>
      <w:bookmarkStart w:id="43" w:name="_Toc225782220"/>
      <w:r w:rsidRPr="007E1648">
        <w:rPr>
          <w:rFonts w:asciiTheme="minorHAnsi" w:hAnsiTheme="minorHAnsi" w:cstheme="minorHAnsi"/>
          <w:color w:val="auto"/>
          <w:sz w:val="24"/>
          <w:szCs w:val="24"/>
        </w:rPr>
        <w:lastRenderedPageBreak/>
        <w:t>P</w:t>
      </w:r>
      <w:r w:rsidR="008F59C5" w:rsidRPr="007E1648">
        <w:rPr>
          <w:rFonts w:asciiTheme="minorHAnsi" w:hAnsiTheme="minorHAnsi" w:cstheme="minorHAnsi"/>
          <w:color w:val="auto"/>
          <w:sz w:val="24"/>
          <w:szCs w:val="24"/>
        </w:rPr>
        <w:t>irkimo sąlygų 1 priedas „Terminai“</w:t>
      </w:r>
      <w:bookmarkEnd w:id="43"/>
    </w:p>
    <w:p w14:paraId="5369DEF7" w14:textId="77777777" w:rsidR="00A53BAE" w:rsidRPr="007E1648" w:rsidRDefault="00A53BAE" w:rsidP="007E1648">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7E1648" w:rsidRPr="007E1648"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7E1648" w:rsidRDefault="00B40594" w:rsidP="007E1648">
            <w:pPr>
              <w:widowControl w:val="0"/>
              <w:spacing w:after="0" w:line="240" w:lineRule="auto"/>
              <w:jc w:val="both"/>
              <w:rPr>
                <w:rFonts w:cstheme="minorHAnsi"/>
                <w:b/>
                <w:bCs/>
                <w:sz w:val="24"/>
                <w:szCs w:val="24"/>
              </w:rPr>
            </w:pPr>
            <w:r w:rsidRPr="007E1648">
              <w:rPr>
                <w:rFonts w:cstheme="minorHAnsi"/>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7E1648" w:rsidRDefault="00B40594" w:rsidP="007E1648">
            <w:pPr>
              <w:widowControl w:val="0"/>
              <w:spacing w:after="0" w:line="240" w:lineRule="auto"/>
              <w:jc w:val="both"/>
              <w:rPr>
                <w:rFonts w:cstheme="minorHAnsi"/>
                <w:b/>
                <w:bCs/>
                <w:sz w:val="24"/>
                <w:szCs w:val="24"/>
              </w:rPr>
            </w:pPr>
            <w:r w:rsidRPr="007E1648">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7E1648" w:rsidRDefault="00B40594" w:rsidP="007E1648">
            <w:pPr>
              <w:widowControl w:val="0"/>
              <w:spacing w:after="0" w:line="240" w:lineRule="auto"/>
              <w:jc w:val="center"/>
              <w:rPr>
                <w:rFonts w:cstheme="minorHAnsi"/>
                <w:b/>
                <w:sz w:val="24"/>
                <w:szCs w:val="24"/>
              </w:rPr>
            </w:pPr>
            <w:r w:rsidRPr="007E1648">
              <w:rPr>
                <w:rFonts w:cstheme="minorHAnsi"/>
                <w:b/>
                <w:sz w:val="24"/>
                <w:szCs w:val="24"/>
              </w:rPr>
              <w:t>DATA/DIENŲ SKAIČIUS/ LAIKAS</w:t>
            </w:r>
          </w:p>
          <w:p w14:paraId="677BC1F4" w14:textId="5690FA29" w:rsidR="00B40594" w:rsidRPr="007E1648" w:rsidRDefault="00B40594" w:rsidP="007E1648">
            <w:pPr>
              <w:widowControl w:val="0"/>
              <w:spacing w:after="0" w:line="240" w:lineRule="auto"/>
              <w:jc w:val="both"/>
              <w:rPr>
                <w:rFonts w:cstheme="minorHAnsi"/>
                <w:sz w:val="24"/>
                <w:szCs w:val="24"/>
              </w:rPr>
            </w:pPr>
            <w:r w:rsidRPr="007E1648">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7E1648" w:rsidRDefault="00B40594" w:rsidP="007E1648">
            <w:pPr>
              <w:widowControl w:val="0"/>
              <w:spacing w:after="0" w:line="240" w:lineRule="auto"/>
              <w:jc w:val="both"/>
              <w:rPr>
                <w:rFonts w:cstheme="minorHAnsi"/>
                <w:b/>
                <w:sz w:val="24"/>
                <w:szCs w:val="24"/>
              </w:rPr>
            </w:pPr>
            <w:r w:rsidRPr="007E1648">
              <w:rPr>
                <w:rFonts w:cstheme="minorHAnsi"/>
                <w:b/>
                <w:sz w:val="24"/>
                <w:szCs w:val="24"/>
              </w:rPr>
              <w:t>PASTABOS</w:t>
            </w:r>
          </w:p>
        </w:tc>
      </w:tr>
      <w:tr w:rsidR="007E1648" w:rsidRPr="007E1648" w14:paraId="33F22B33" w14:textId="77777777" w:rsidTr="00B40594">
        <w:trPr>
          <w:trHeight w:val="20"/>
        </w:trPr>
        <w:tc>
          <w:tcPr>
            <w:tcW w:w="910" w:type="dxa"/>
            <w:tcMar>
              <w:top w:w="0" w:type="dxa"/>
              <w:left w:w="108" w:type="dxa"/>
              <w:bottom w:w="0" w:type="dxa"/>
              <w:right w:w="108" w:type="dxa"/>
            </w:tcMar>
          </w:tcPr>
          <w:p w14:paraId="1D2814F3" w14:textId="0790D3C1"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7E1648" w:rsidRDefault="007B59CF" w:rsidP="007E1648">
            <w:pPr>
              <w:widowControl w:val="0"/>
              <w:spacing w:after="0" w:line="240" w:lineRule="auto"/>
              <w:jc w:val="both"/>
              <w:rPr>
                <w:rFonts w:cstheme="minorHAnsi"/>
                <w:sz w:val="24"/>
                <w:szCs w:val="24"/>
              </w:rPr>
            </w:pPr>
            <w:r w:rsidRPr="007E1648">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7E1648" w:rsidRDefault="007B59CF" w:rsidP="007E1648">
            <w:pPr>
              <w:widowControl w:val="0"/>
              <w:spacing w:after="0" w:line="240" w:lineRule="auto"/>
              <w:jc w:val="both"/>
              <w:rPr>
                <w:rFonts w:cstheme="minorHAnsi"/>
                <w:sz w:val="24"/>
                <w:szCs w:val="24"/>
              </w:rPr>
            </w:pPr>
            <w:r w:rsidRPr="007E1648">
              <w:rPr>
                <w:rFonts w:cstheme="minorHAnsi"/>
                <w:sz w:val="24"/>
                <w:szCs w:val="24"/>
              </w:rPr>
              <w:t xml:space="preserve">nurodytas skelbime </w:t>
            </w:r>
          </w:p>
        </w:tc>
        <w:tc>
          <w:tcPr>
            <w:tcW w:w="2815" w:type="dxa"/>
            <w:tcMar>
              <w:top w:w="0" w:type="dxa"/>
              <w:left w:w="108" w:type="dxa"/>
              <w:bottom w:w="0" w:type="dxa"/>
              <w:right w:w="108" w:type="dxa"/>
            </w:tcMar>
          </w:tcPr>
          <w:p w14:paraId="2BC4B21F" w14:textId="1AAAF232" w:rsidR="007B59CF" w:rsidRPr="007E1648" w:rsidRDefault="00B24B35" w:rsidP="007E1648">
            <w:pPr>
              <w:widowControl w:val="0"/>
              <w:spacing w:after="0" w:line="240" w:lineRule="auto"/>
              <w:jc w:val="both"/>
              <w:rPr>
                <w:rFonts w:cstheme="minorHAnsi"/>
                <w:iCs/>
                <w:sz w:val="24"/>
                <w:szCs w:val="24"/>
              </w:rPr>
            </w:pPr>
            <w:r w:rsidRPr="007E1648">
              <w:rPr>
                <w:rFonts w:cstheme="minorHAnsi"/>
                <w:sz w:val="24"/>
                <w:szCs w:val="24"/>
              </w:rPr>
              <w:t>CPO</w:t>
            </w:r>
            <w:r w:rsidR="007B59CF" w:rsidRPr="007E1648">
              <w:rPr>
                <w:rFonts w:cstheme="minorHAnsi"/>
                <w:sz w:val="24"/>
                <w:szCs w:val="24"/>
              </w:rPr>
              <w:t xml:space="preserve"> turi teisę pratęsti pasiūlymų pateikimo terminą.</w:t>
            </w:r>
          </w:p>
        </w:tc>
      </w:tr>
      <w:tr w:rsidR="007E1648" w:rsidRPr="007E1648" w14:paraId="2DDCD559" w14:textId="77777777" w:rsidTr="00B40594">
        <w:trPr>
          <w:trHeight w:val="20"/>
        </w:trPr>
        <w:tc>
          <w:tcPr>
            <w:tcW w:w="910" w:type="dxa"/>
            <w:tcMar>
              <w:top w:w="0" w:type="dxa"/>
              <w:left w:w="108" w:type="dxa"/>
              <w:bottom w:w="0" w:type="dxa"/>
              <w:right w:w="108" w:type="dxa"/>
            </w:tcMar>
          </w:tcPr>
          <w:p w14:paraId="6C70187E" w14:textId="01CC4D50"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7E1648" w:rsidRDefault="007B59CF" w:rsidP="007E1648">
            <w:pPr>
              <w:widowControl w:val="0"/>
              <w:spacing w:after="0" w:line="240" w:lineRule="auto"/>
              <w:jc w:val="both"/>
              <w:rPr>
                <w:rFonts w:cstheme="minorHAnsi"/>
                <w:sz w:val="24"/>
                <w:szCs w:val="24"/>
              </w:rPr>
            </w:pPr>
            <w:r w:rsidRPr="007E1648">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7E1648" w:rsidRDefault="007B59CF" w:rsidP="007E1648">
            <w:pPr>
              <w:widowControl w:val="0"/>
              <w:spacing w:after="0" w:line="240" w:lineRule="auto"/>
              <w:jc w:val="both"/>
              <w:rPr>
                <w:rFonts w:cstheme="minorHAnsi"/>
                <w:sz w:val="24"/>
                <w:szCs w:val="24"/>
              </w:rPr>
            </w:pPr>
            <w:r w:rsidRPr="007E1648">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7E1648" w:rsidRDefault="007B59CF" w:rsidP="007E1648">
            <w:pPr>
              <w:widowControl w:val="0"/>
              <w:spacing w:after="0" w:line="240" w:lineRule="auto"/>
              <w:jc w:val="both"/>
              <w:rPr>
                <w:rFonts w:cstheme="minorHAnsi"/>
                <w:iCs/>
                <w:sz w:val="24"/>
                <w:szCs w:val="24"/>
              </w:rPr>
            </w:pPr>
          </w:p>
        </w:tc>
      </w:tr>
      <w:tr w:rsidR="007E1648" w:rsidRPr="007E1648" w14:paraId="0E1517C9" w14:textId="77777777" w:rsidTr="00B40594">
        <w:trPr>
          <w:trHeight w:val="20"/>
        </w:trPr>
        <w:tc>
          <w:tcPr>
            <w:tcW w:w="910" w:type="dxa"/>
            <w:tcMar>
              <w:top w:w="0" w:type="dxa"/>
              <w:left w:w="108" w:type="dxa"/>
              <w:bottom w:w="0" w:type="dxa"/>
              <w:right w:w="108" w:type="dxa"/>
            </w:tcMar>
          </w:tcPr>
          <w:p w14:paraId="0BF18051" w14:textId="1B5B81CE"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7E1648" w:rsidRDefault="007B59CF" w:rsidP="007E1648">
            <w:pPr>
              <w:widowControl w:val="0"/>
              <w:spacing w:after="0" w:line="240" w:lineRule="auto"/>
              <w:jc w:val="both"/>
              <w:rPr>
                <w:rFonts w:cstheme="minorHAnsi"/>
                <w:bCs/>
                <w:sz w:val="24"/>
                <w:szCs w:val="24"/>
              </w:rPr>
            </w:pPr>
            <w:r w:rsidRPr="007E1648">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7E1648" w:rsidRDefault="007B59CF" w:rsidP="007E1648">
            <w:pPr>
              <w:widowControl w:val="0"/>
              <w:spacing w:after="0" w:line="240" w:lineRule="auto"/>
              <w:jc w:val="both"/>
              <w:rPr>
                <w:rFonts w:cstheme="minorHAnsi"/>
                <w:sz w:val="24"/>
                <w:szCs w:val="24"/>
              </w:rPr>
            </w:pPr>
            <w:r w:rsidRPr="007E1648">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7E1648" w:rsidRDefault="007B59CF" w:rsidP="007E1648">
            <w:pPr>
              <w:widowControl w:val="0"/>
              <w:spacing w:after="0" w:line="240" w:lineRule="auto"/>
              <w:jc w:val="both"/>
              <w:rPr>
                <w:rFonts w:cstheme="minorHAnsi"/>
                <w:iCs/>
                <w:sz w:val="24"/>
                <w:szCs w:val="24"/>
              </w:rPr>
            </w:pPr>
          </w:p>
        </w:tc>
      </w:tr>
      <w:tr w:rsidR="007E1648" w:rsidRPr="007E1648" w14:paraId="6E37868A" w14:textId="77777777" w:rsidTr="00B40594">
        <w:trPr>
          <w:trHeight w:val="20"/>
        </w:trPr>
        <w:tc>
          <w:tcPr>
            <w:tcW w:w="910" w:type="dxa"/>
            <w:tcMar>
              <w:top w:w="0" w:type="dxa"/>
              <w:left w:w="108" w:type="dxa"/>
              <w:bottom w:w="0" w:type="dxa"/>
              <w:right w:w="108" w:type="dxa"/>
            </w:tcMar>
          </w:tcPr>
          <w:p w14:paraId="5A3E2C4C" w14:textId="51E8E52D"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4.</w:t>
            </w:r>
          </w:p>
        </w:tc>
        <w:tc>
          <w:tcPr>
            <w:tcW w:w="2464" w:type="dxa"/>
            <w:tcMar>
              <w:top w:w="0" w:type="dxa"/>
              <w:left w:w="108" w:type="dxa"/>
              <w:bottom w:w="0" w:type="dxa"/>
              <w:right w:w="108" w:type="dxa"/>
            </w:tcMar>
          </w:tcPr>
          <w:p w14:paraId="1E3634E1" w14:textId="7E42A4FD" w:rsidR="007B59CF" w:rsidRPr="007E1648" w:rsidRDefault="00B24B35" w:rsidP="007E1648">
            <w:pPr>
              <w:widowControl w:val="0"/>
              <w:spacing w:after="0" w:line="240" w:lineRule="auto"/>
              <w:jc w:val="both"/>
              <w:rPr>
                <w:rFonts w:cstheme="minorHAnsi"/>
                <w:sz w:val="24"/>
                <w:szCs w:val="24"/>
              </w:rPr>
            </w:pPr>
            <w:r w:rsidRPr="007E1648">
              <w:rPr>
                <w:rFonts w:cstheme="minorHAnsi"/>
                <w:sz w:val="24"/>
                <w:szCs w:val="24"/>
              </w:rPr>
              <w:t>CPO</w:t>
            </w:r>
            <w:r w:rsidR="007B59CF" w:rsidRPr="007E1648">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7E1648" w:rsidRDefault="007B59CF" w:rsidP="007E1648">
            <w:pPr>
              <w:widowControl w:val="0"/>
              <w:spacing w:after="0" w:line="240" w:lineRule="auto"/>
              <w:jc w:val="both"/>
              <w:rPr>
                <w:rFonts w:cstheme="minorHAnsi"/>
                <w:sz w:val="24"/>
                <w:szCs w:val="24"/>
              </w:rPr>
            </w:pPr>
            <w:r w:rsidRPr="007E1648">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7E1648" w:rsidRDefault="007B59CF" w:rsidP="007E1648">
            <w:pPr>
              <w:widowControl w:val="0"/>
              <w:spacing w:after="0" w:line="240" w:lineRule="auto"/>
              <w:jc w:val="both"/>
              <w:rPr>
                <w:rFonts w:cstheme="minorHAnsi"/>
                <w:sz w:val="24"/>
                <w:szCs w:val="24"/>
              </w:rPr>
            </w:pPr>
          </w:p>
        </w:tc>
      </w:tr>
      <w:tr w:rsidR="007E1648" w:rsidRPr="007E1648" w14:paraId="7621DE63" w14:textId="77777777" w:rsidTr="00B40594">
        <w:trPr>
          <w:trHeight w:val="20"/>
        </w:trPr>
        <w:tc>
          <w:tcPr>
            <w:tcW w:w="910" w:type="dxa"/>
            <w:tcMar>
              <w:top w:w="0" w:type="dxa"/>
              <w:left w:w="108" w:type="dxa"/>
              <w:bottom w:w="0" w:type="dxa"/>
              <w:right w:w="108" w:type="dxa"/>
            </w:tcMar>
          </w:tcPr>
          <w:p w14:paraId="63314DF2" w14:textId="04A31FB2"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7E1648" w:rsidRDefault="007B59CF" w:rsidP="007E1648">
            <w:pPr>
              <w:widowControl w:val="0"/>
              <w:spacing w:after="0" w:line="240" w:lineRule="auto"/>
              <w:jc w:val="both"/>
              <w:rPr>
                <w:rFonts w:cstheme="minorHAnsi"/>
                <w:sz w:val="24"/>
                <w:szCs w:val="24"/>
              </w:rPr>
            </w:pPr>
            <w:r w:rsidRPr="007E1648">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7E1648" w:rsidRDefault="007B59CF" w:rsidP="007E1648">
            <w:pPr>
              <w:widowControl w:val="0"/>
              <w:spacing w:after="0" w:line="240" w:lineRule="auto"/>
              <w:jc w:val="both"/>
              <w:rPr>
                <w:rFonts w:cstheme="minorHAnsi"/>
                <w:iCs/>
                <w:sz w:val="24"/>
                <w:szCs w:val="24"/>
              </w:rPr>
            </w:pPr>
            <w:r w:rsidRPr="007E1648">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7E1648" w:rsidRDefault="007B59CF" w:rsidP="007E1648">
            <w:pPr>
              <w:widowControl w:val="0"/>
              <w:spacing w:after="0" w:line="240" w:lineRule="auto"/>
              <w:jc w:val="both"/>
              <w:rPr>
                <w:rFonts w:cstheme="minorHAnsi"/>
                <w:sz w:val="24"/>
                <w:szCs w:val="24"/>
              </w:rPr>
            </w:pPr>
          </w:p>
        </w:tc>
      </w:tr>
      <w:tr w:rsidR="007E1648" w:rsidRPr="007E1648" w14:paraId="3AA572DF" w14:textId="77777777" w:rsidTr="00B40594">
        <w:trPr>
          <w:trHeight w:val="20"/>
        </w:trPr>
        <w:tc>
          <w:tcPr>
            <w:tcW w:w="910" w:type="dxa"/>
            <w:tcMar>
              <w:top w:w="0" w:type="dxa"/>
              <w:left w:w="108" w:type="dxa"/>
              <w:bottom w:w="0" w:type="dxa"/>
              <w:right w:w="108" w:type="dxa"/>
            </w:tcMar>
          </w:tcPr>
          <w:p w14:paraId="0C5D727C" w14:textId="1461D0D6"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6.</w:t>
            </w:r>
          </w:p>
        </w:tc>
        <w:tc>
          <w:tcPr>
            <w:tcW w:w="2464" w:type="dxa"/>
            <w:tcMar>
              <w:top w:w="0" w:type="dxa"/>
              <w:left w:w="108" w:type="dxa"/>
              <w:bottom w:w="0" w:type="dxa"/>
              <w:right w:w="108" w:type="dxa"/>
            </w:tcMar>
          </w:tcPr>
          <w:p w14:paraId="77FDC819" w14:textId="49A3C40F" w:rsidR="007B59CF" w:rsidRPr="007E1648" w:rsidRDefault="00B24B35" w:rsidP="007E1648">
            <w:pPr>
              <w:widowControl w:val="0"/>
              <w:spacing w:after="0" w:line="240" w:lineRule="auto"/>
              <w:jc w:val="both"/>
              <w:rPr>
                <w:rFonts w:cstheme="minorHAnsi"/>
                <w:sz w:val="24"/>
                <w:szCs w:val="24"/>
              </w:rPr>
            </w:pPr>
            <w:r w:rsidRPr="007E1648">
              <w:rPr>
                <w:rFonts w:cstheme="minorHAnsi"/>
                <w:sz w:val="24"/>
                <w:szCs w:val="24"/>
              </w:rPr>
              <w:t>CPO</w:t>
            </w:r>
            <w:r w:rsidR="007B59CF" w:rsidRPr="007E1648">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7E1648" w:rsidRDefault="007B59CF" w:rsidP="007E1648">
            <w:pPr>
              <w:widowControl w:val="0"/>
              <w:spacing w:after="0" w:line="240" w:lineRule="auto"/>
              <w:jc w:val="both"/>
              <w:rPr>
                <w:rFonts w:cstheme="minorHAnsi"/>
                <w:iCs/>
                <w:sz w:val="24"/>
                <w:szCs w:val="24"/>
              </w:rPr>
            </w:pPr>
            <w:r w:rsidRPr="007E1648">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7E1648" w:rsidRDefault="007B59CF" w:rsidP="007E1648">
            <w:pPr>
              <w:widowControl w:val="0"/>
              <w:spacing w:after="0" w:line="240" w:lineRule="auto"/>
              <w:jc w:val="both"/>
              <w:rPr>
                <w:rFonts w:cstheme="minorHAnsi"/>
                <w:sz w:val="24"/>
                <w:szCs w:val="24"/>
              </w:rPr>
            </w:pPr>
          </w:p>
        </w:tc>
      </w:tr>
      <w:tr w:rsidR="007E1648" w:rsidRPr="007E1648" w14:paraId="595801DB" w14:textId="77777777" w:rsidTr="00B40594">
        <w:trPr>
          <w:trHeight w:val="20"/>
        </w:trPr>
        <w:tc>
          <w:tcPr>
            <w:tcW w:w="910" w:type="dxa"/>
            <w:tcMar>
              <w:top w:w="0" w:type="dxa"/>
              <w:left w:w="108" w:type="dxa"/>
              <w:bottom w:w="0" w:type="dxa"/>
              <w:right w:w="108" w:type="dxa"/>
            </w:tcMar>
          </w:tcPr>
          <w:p w14:paraId="7834A329" w14:textId="01FBC2E8"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7E1648" w:rsidRDefault="007B59CF" w:rsidP="007E1648">
            <w:pPr>
              <w:widowControl w:val="0"/>
              <w:spacing w:after="0" w:line="240" w:lineRule="auto"/>
              <w:jc w:val="both"/>
              <w:rPr>
                <w:rFonts w:cstheme="minorHAnsi"/>
                <w:sz w:val="24"/>
                <w:szCs w:val="24"/>
              </w:rPr>
            </w:pPr>
            <w:r w:rsidRPr="007E1648">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7E1648" w:rsidRDefault="007B59CF" w:rsidP="007E1648">
            <w:pPr>
              <w:pStyle w:val="Body2"/>
              <w:widowControl w:val="0"/>
              <w:suppressAutoHyphens w:val="0"/>
              <w:spacing w:after="0"/>
              <w:rPr>
                <w:rFonts w:asciiTheme="minorHAnsi" w:hAnsiTheme="minorHAnsi" w:cstheme="minorHAnsi"/>
                <w:color w:val="auto"/>
                <w:sz w:val="24"/>
                <w:szCs w:val="24"/>
                <w:lang w:val="lt-LT"/>
              </w:rPr>
            </w:pPr>
            <w:r w:rsidRPr="007E1648">
              <w:rPr>
                <w:rFonts w:asciiTheme="minorHAnsi" w:hAnsiTheme="minorHAnsi" w:cstheme="minorHAnsi"/>
                <w:color w:val="auto"/>
                <w:sz w:val="24"/>
                <w:szCs w:val="24"/>
                <w:lang w:val="lt-LT"/>
              </w:rPr>
              <w:t>NETAIKOMA</w:t>
            </w:r>
          </w:p>
          <w:p w14:paraId="2276FCB7" w14:textId="49995E1C" w:rsidR="007B59CF" w:rsidRPr="007E1648" w:rsidRDefault="007B59CF" w:rsidP="007E1648">
            <w:pPr>
              <w:widowControl w:val="0"/>
              <w:spacing w:after="0" w:line="240" w:lineRule="auto"/>
              <w:jc w:val="both"/>
              <w:rPr>
                <w:rFonts w:cstheme="minorHAnsi"/>
                <w:iCs/>
                <w:sz w:val="24"/>
                <w:szCs w:val="24"/>
              </w:rPr>
            </w:pPr>
            <w:r w:rsidRPr="007E1648">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7E1648" w:rsidRDefault="007B59CF" w:rsidP="007E1648">
            <w:pPr>
              <w:widowControl w:val="0"/>
              <w:spacing w:after="0" w:line="240" w:lineRule="auto"/>
              <w:jc w:val="both"/>
              <w:rPr>
                <w:rFonts w:cstheme="minorHAnsi"/>
                <w:sz w:val="24"/>
                <w:szCs w:val="24"/>
              </w:rPr>
            </w:pPr>
          </w:p>
        </w:tc>
      </w:tr>
      <w:tr w:rsidR="007E1648" w:rsidRPr="007E1648" w14:paraId="712AAA1F" w14:textId="77777777" w:rsidTr="00B40594">
        <w:trPr>
          <w:trHeight w:val="20"/>
        </w:trPr>
        <w:tc>
          <w:tcPr>
            <w:tcW w:w="910" w:type="dxa"/>
            <w:tcMar>
              <w:top w:w="0" w:type="dxa"/>
              <w:left w:w="108" w:type="dxa"/>
              <w:bottom w:w="0" w:type="dxa"/>
              <w:right w:w="108" w:type="dxa"/>
            </w:tcMar>
          </w:tcPr>
          <w:p w14:paraId="204C0E52" w14:textId="0F3A8C64"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7E1648" w:rsidRDefault="007B59CF" w:rsidP="007E1648">
            <w:pPr>
              <w:widowControl w:val="0"/>
              <w:spacing w:after="0" w:line="240" w:lineRule="auto"/>
              <w:jc w:val="both"/>
              <w:rPr>
                <w:rFonts w:cstheme="minorHAnsi"/>
                <w:iCs/>
                <w:sz w:val="24"/>
                <w:szCs w:val="24"/>
              </w:rPr>
            </w:pPr>
            <w:r w:rsidRPr="007E1648">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7E1648" w:rsidRDefault="007B59CF" w:rsidP="007E1648">
            <w:pPr>
              <w:widowControl w:val="0"/>
              <w:spacing w:after="0" w:line="240" w:lineRule="auto"/>
              <w:jc w:val="both"/>
              <w:rPr>
                <w:rFonts w:cstheme="minorHAnsi"/>
                <w:sz w:val="24"/>
                <w:szCs w:val="24"/>
              </w:rPr>
            </w:pPr>
          </w:p>
        </w:tc>
      </w:tr>
      <w:tr w:rsidR="007E1648" w:rsidRPr="007E1648" w14:paraId="6D55395E" w14:textId="77777777" w:rsidTr="00B40594">
        <w:trPr>
          <w:trHeight w:val="20"/>
        </w:trPr>
        <w:tc>
          <w:tcPr>
            <w:tcW w:w="910" w:type="dxa"/>
            <w:tcMar>
              <w:top w:w="0" w:type="dxa"/>
              <w:left w:w="108" w:type="dxa"/>
              <w:bottom w:w="0" w:type="dxa"/>
              <w:right w:w="108" w:type="dxa"/>
            </w:tcMar>
          </w:tcPr>
          <w:p w14:paraId="5B414F03" w14:textId="0E51F051"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9.</w:t>
            </w:r>
          </w:p>
        </w:tc>
        <w:tc>
          <w:tcPr>
            <w:tcW w:w="2464" w:type="dxa"/>
            <w:tcMar>
              <w:top w:w="0" w:type="dxa"/>
              <w:left w:w="108" w:type="dxa"/>
              <w:bottom w:w="0" w:type="dxa"/>
              <w:right w:w="108" w:type="dxa"/>
            </w:tcMar>
          </w:tcPr>
          <w:p w14:paraId="738116EE" w14:textId="203A38F1" w:rsidR="007B59CF" w:rsidRPr="007E1648" w:rsidRDefault="00B24B35" w:rsidP="007E1648">
            <w:pPr>
              <w:widowControl w:val="0"/>
              <w:spacing w:after="0" w:line="240" w:lineRule="auto"/>
              <w:jc w:val="both"/>
              <w:rPr>
                <w:rFonts w:cstheme="minorHAnsi"/>
                <w:bCs/>
                <w:sz w:val="24"/>
                <w:szCs w:val="24"/>
              </w:rPr>
            </w:pPr>
            <w:r w:rsidRPr="007E1648">
              <w:rPr>
                <w:rFonts w:cstheme="minorHAnsi"/>
                <w:bCs/>
                <w:sz w:val="24"/>
                <w:szCs w:val="24"/>
              </w:rPr>
              <w:t>CPO</w:t>
            </w:r>
            <w:r w:rsidR="007B59CF" w:rsidRPr="007E1648">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7E1648" w:rsidRDefault="007B59CF" w:rsidP="007E1648">
            <w:pPr>
              <w:widowControl w:val="0"/>
              <w:spacing w:after="0" w:line="240" w:lineRule="auto"/>
              <w:jc w:val="both"/>
              <w:rPr>
                <w:rFonts w:cstheme="minorHAnsi"/>
                <w:bCs/>
                <w:sz w:val="24"/>
                <w:szCs w:val="24"/>
              </w:rPr>
            </w:pPr>
          </w:p>
        </w:tc>
      </w:tr>
      <w:tr w:rsidR="007E1648" w:rsidRPr="007E1648" w14:paraId="59E99749" w14:textId="77777777" w:rsidTr="00B40594">
        <w:trPr>
          <w:trHeight w:val="20"/>
        </w:trPr>
        <w:tc>
          <w:tcPr>
            <w:tcW w:w="910" w:type="dxa"/>
            <w:tcMar>
              <w:top w:w="0" w:type="dxa"/>
              <w:left w:w="108" w:type="dxa"/>
              <w:bottom w:w="0" w:type="dxa"/>
              <w:right w:w="108" w:type="dxa"/>
            </w:tcMar>
          </w:tcPr>
          <w:p w14:paraId="7986B22C" w14:textId="79CD7FE7"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10.</w:t>
            </w:r>
          </w:p>
        </w:tc>
        <w:tc>
          <w:tcPr>
            <w:tcW w:w="2464" w:type="dxa"/>
            <w:tcMar>
              <w:top w:w="0" w:type="dxa"/>
              <w:left w:w="108" w:type="dxa"/>
              <w:bottom w:w="0" w:type="dxa"/>
              <w:right w:w="108" w:type="dxa"/>
            </w:tcMar>
          </w:tcPr>
          <w:p w14:paraId="3F6E38E5" w14:textId="33279D6C" w:rsidR="007B59CF" w:rsidRPr="007E1648" w:rsidRDefault="00B24B35" w:rsidP="007E1648">
            <w:pPr>
              <w:widowControl w:val="0"/>
              <w:spacing w:after="0" w:line="240" w:lineRule="auto"/>
              <w:jc w:val="both"/>
              <w:rPr>
                <w:rFonts w:cstheme="minorHAnsi"/>
                <w:bCs/>
                <w:sz w:val="24"/>
                <w:szCs w:val="24"/>
              </w:rPr>
            </w:pPr>
            <w:r w:rsidRPr="007E1648">
              <w:rPr>
                <w:rFonts w:cstheme="minorHAnsi"/>
                <w:bCs/>
                <w:sz w:val="24"/>
                <w:szCs w:val="24"/>
              </w:rPr>
              <w:t>CPO</w:t>
            </w:r>
            <w:r w:rsidR="007B59CF" w:rsidRPr="007E1648">
              <w:rPr>
                <w:rFonts w:cstheme="minorHAnsi"/>
                <w:bCs/>
                <w:sz w:val="24"/>
                <w:szCs w:val="24"/>
              </w:rPr>
              <w:t xml:space="preserve"> pirkimo dalyviams praneša apie priimtą sprendimą nustatyti laimėjusį pasiūlymą, </w:t>
            </w:r>
            <w:r w:rsidR="007B59CF" w:rsidRPr="007E1648">
              <w:rPr>
                <w:rFonts w:cstheme="minorHAnsi"/>
                <w:sz w:val="24"/>
                <w:szCs w:val="24"/>
              </w:rPr>
              <w:t>dėl kurio bus sudaroma</w:t>
            </w:r>
            <w:r w:rsidR="007B59CF" w:rsidRPr="007E1648">
              <w:rPr>
                <w:rFonts w:cstheme="minorHAnsi"/>
                <w:bCs/>
                <w:sz w:val="24"/>
                <w:szCs w:val="24"/>
              </w:rPr>
              <w:t xml:space="preserve"> sutartis ne vėliau kaip </w:t>
            </w:r>
            <w:r w:rsidR="007B59CF" w:rsidRPr="007E1648">
              <w:rPr>
                <w:rFonts w:cstheme="minorHAnsi"/>
                <w:bCs/>
                <w:sz w:val="24"/>
                <w:szCs w:val="24"/>
              </w:rPr>
              <w:lastRenderedPageBreak/>
              <w:t>per</w:t>
            </w:r>
          </w:p>
        </w:tc>
        <w:tc>
          <w:tcPr>
            <w:tcW w:w="3472" w:type="dxa"/>
            <w:tcMar>
              <w:top w:w="0" w:type="dxa"/>
              <w:left w:w="108" w:type="dxa"/>
              <w:bottom w:w="0" w:type="dxa"/>
              <w:right w:w="108" w:type="dxa"/>
            </w:tcMar>
          </w:tcPr>
          <w:p w14:paraId="02898D3A" w14:textId="1BF5A563"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7B59CF" w:rsidRPr="007E1648" w:rsidRDefault="007B59CF" w:rsidP="007E1648">
            <w:pPr>
              <w:widowControl w:val="0"/>
              <w:spacing w:after="0" w:line="240" w:lineRule="auto"/>
              <w:jc w:val="both"/>
              <w:rPr>
                <w:rFonts w:cstheme="minorHAnsi"/>
                <w:sz w:val="24"/>
                <w:szCs w:val="24"/>
              </w:rPr>
            </w:pPr>
          </w:p>
        </w:tc>
      </w:tr>
      <w:tr w:rsidR="007E1648" w:rsidRPr="007E1648" w14:paraId="5D779D75" w14:textId="77777777" w:rsidTr="00B40594">
        <w:trPr>
          <w:trHeight w:val="20"/>
        </w:trPr>
        <w:tc>
          <w:tcPr>
            <w:tcW w:w="910" w:type="dxa"/>
            <w:tcMar>
              <w:top w:w="0" w:type="dxa"/>
              <w:left w:w="108" w:type="dxa"/>
              <w:bottom w:w="0" w:type="dxa"/>
              <w:right w:w="108" w:type="dxa"/>
            </w:tcMar>
          </w:tcPr>
          <w:p w14:paraId="715DBD55" w14:textId="18ED915B"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11.</w:t>
            </w:r>
          </w:p>
        </w:tc>
        <w:tc>
          <w:tcPr>
            <w:tcW w:w="2464" w:type="dxa"/>
            <w:tcMar>
              <w:top w:w="0" w:type="dxa"/>
              <w:left w:w="108" w:type="dxa"/>
              <w:bottom w:w="0" w:type="dxa"/>
              <w:right w:w="108" w:type="dxa"/>
            </w:tcMar>
          </w:tcPr>
          <w:p w14:paraId="343562B6" w14:textId="38BE3EE5" w:rsidR="007B59CF" w:rsidRPr="007E1648" w:rsidRDefault="00B24B35" w:rsidP="007E1648">
            <w:pPr>
              <w:widowControl w:val="0"/>
              <w:spacing w:after="0" w:line="240" w:lineRule="auto"/>
              <w:jc w:val="both"/>
              <w:rPr>
                <w:rFonts w:cstheme="minorHAnsi"/>
                <w:bCs/>
                <w:sz w:val="24"/>
                <w:szCs w:val="24"/>
              </w:rPr>
            </w:pPr>
            <w:r w:rsidRPr="007E1648">
              <w:rPr>
                <w:rFonts w:cstheme="minorHAnsi"/>
                <w:bCs/>
                <w:sz w:val="24"/>
                <w:szCs w:val="24"/>
              </w:rPr>
              <w:t>CPO</w:t>
            </w:r>
            <w:r w:rsidR="007B59CF" w:rsidRPr="007E1648">
              <w:rPr>
                <w:rFonts w:cstheme="minorHAnsi"/>
                <w:bCs/>
                <w:sz w:val="24"/>
                <w:szCs w:val="24"/>
              </w:rPr>
              <w:t>,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7E1648" w:rsidRDefault="007B59CF" w:rsidP="007E1648">
            <w:pPr>
              <w:widowControl w:val="0"/>
              <w:spacing w:after="0" w:line="240" w:lineRule="auto"/>
              <w:jc w:val="both"/>
              <w:rPr>
                <w:rFonts w:cstheme="minorHAnsi"/>
                <w:bCs/>
                <w:sz w:val="24"/>
                <w:szCs w:val="24"/>
              </w:rPr>
            </w:pPr>
            <w:r w:rsidRPr="007E1648">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7E1648" w:rsidRDefault="007B59CF" w:rsidP="007E1648">
            <w:pPr>
              <w:pStyle w:val="tajtip"/>
              <w:widowControl w:val="0"/>
              <w:shd w:val="clear" w:color="auto" w:fill="FFFFFF"/>
              <w:spacing w:before="0" w:beforeAutospacing="0" w:after="0" w:afterAutospacing="0"/>
              <w:jc w:val="both"/>
              <w:rPr>
                <w:rFonts w:asciiTheme="minorHAnsi" w:hAnsiTheme="minorHAnsi" w:cstheme="minorHAnsi"/>
              </w:rPr>
            </w:pPr>
          </w:p>
        </w:tc>
      </w:tr>
      <w:tr w:rsidR="007E1648" w:rsidRPr="007E1648" w14:paraId="3739CF2C" w14:textId="77777777" w:rsidTr="00B40594">
        <w:trPr>
          <w:trHeight w:val="20"/>
        </w:trPr>
        <w:tc>
          <w:tcPr>
            <w:tcW w:w="910" w:type="dxa"/>
            <w:tcMar>
              <w:top w:w="0" w:type="dxa"/>
              <w:left w:w="108" w:type="dxa"/>
              <w:bottom w:w="0" w:type="dxa"/>
              <w:right w:w="108" w:type="dxa"/>
            </w:tcMar>
          </w:tcPr>
          <w:p w14:paraId="50E0821F" w14:textId="107F024A" w:rsidR="00CD74FC" w:rsidRPr="007E1648" w:rsidRDefault="00CD74FC" w:rsidP="007E1648">
            <w:pPr>
              <w:widowControl w:val="0"/>
              <w:spacing w:after="0" w:line="240" w:lineRule="auto"/>
              <w:jc w:val="both"/>
              <w:rPr>
                <w:rFonts w:cstheme="minorHAnsi"/>
                <w:bCs/>
                <w:sz w:val="24"/>
                <w:szCs w:val="24"/>
              </w:rPr>
            </w:pPr>
            <w:r w:rsidRPr="007E1648">
              <w:rPr>
                <w:rFonts w:cstheme="minorHAnsi"/>
                <w:bCs/>
                <w:sz w:val="24"/>
                <w:szCs w:val="24"/>
              </w:rPr>
              <w:t>12.</w:t>
            </w:r>
          </w:p>
        </w:tc>
        <w:tc>
          <w:tcPr>
            <w:tcW w:w="2464" w:type="dxa"/>
            <w:tcMar>
              <w:top w:w="0" w:type="dxa"/>
              <w:left w:w="108" w:type="dxa"/>
              <w:bottom w:w="0" w:type="dxa"/>
              <w:right w:w="108" w:type="dxa"/>
            </w:tcMar>
          </w:tcPr>
          <w:p w14:paraId="4FECB953" w14:textId="45F245BC" w:rsidR="00CD74FC" w:rsidRPr="007E1648" w:rsidRDefault="00CD74FC" w:rsidP="007E1648">
            <w:pPr>
              <w:widowControl w:val="0"/>
              <w:spacing w:after="0" w:line="240" w:lineRule="auto"/>
              <w:jc w:val="both"/>
              <w:rPr>
                <w:rFonts w:cstheme="minorHAnsi"/>
                <w:bCs/>
                <w:sz w:val="24"/>
                <w:szCs w:val="24"/>
              </w:rPr>
            </w:pPr>
            <w:r w:rsidRPr="007E1648">
              <w:rPr>
                <w:rFonts w:cstheme="minorHAnsi"/>
                <w:sz w:val="24"/>
                <w:szCs w:val="24"/>
                <w:shd w:val="clear" w:color="auto" w:fill="FFFFFF"/>
              </w:rPr>
              <w:t xml:space="preserve">Tiekėjas turi teisę pateikti pretenziją CPO, pateikti prašymą ar pareikšti ieškinį teismui </w:t>
            </w:r>
            <w:r w:rsidR="00D96353">
              <w:rPr>
                <w:rFonts w:cstheme="minorHAnsi"/>
                <w:sz w:val="24"/>
                <w:szCs w:val="24"/>
                <w:shd w:val="clear" w:color="auto" w:fill="FFFFFF"/>
              </w:rPr>
              <w:t>(</w:t>
            </w:r>
            <w:r w:rsidR="00C21E67">
              <w:rPr>
                <w:rFonts w:cstheme="minorHAnsi"/>
                <w:sz w:val="24"/>
                <w:szCs w:val="24"/>
                <w:shd w:val="clear" w:color="auto" w:fill="FFFFFF"/>
              </w:rPr>
              <w:t>išskyrus VPĮ nustatytas išimtis</w:t>
            </w:r>
            <w:r w:rsidR="00D96353">
              <w:rPr>
                <w:rFonts w:cstheme="minorHAnsi"/>
                <w:sz w:val="24"/>
                <w:szCs w:val="24"/>
                <w:shd w:val="clear" w:color="auto" w:fill="FFFFFF"/>
              </w:rPr>
              <w:t xml:space="preserve">) </w:t>
            </w:r>
            <w:r w:rsidRPr="007E1648">
              <w:rPr>
                <w:rFonts w:cstheme="minorHAnsi"/>
                <w:bCs/>
                <w:sz w:val="24"/>
                <w:szCs w:val="24"/>
              </w:rPr>
              <w:t>ne vėliau kaip per</w:t>
            </w:r>
          </w:p>
        </w:tc>
        <w:tc>
          <w:tcPr>
            <w:tcW w:w="3472" w:type="dxa"/>
            <w:tcMar>
              <w:top w:w="0" w:type="dxa"/>
              <w:left w:w="108" w:type="dxa"/>
              <w:bottom w:w="0" w:type="dxa"/>
              <w:right w:w="108" w:type="dxa"/>
            </w:tcMar>
          </w:tcPr>
          <w:p w14:paraId="1214ADFA" w14:textId="77777777" w:rsidR="00CD74FC" w:rsidRPr="007E1648" w:rsidRDefault="00CD74FC" w:rsidP="007E1648">
            <w:pPr>
              <w:widowControl w:val="0"/>
              <w:spacing w:after="0" w:line="240" w:lineRule="auto"/>
              <w:jc w:val="both"/>
              <w:rPr>
                <w:rFonts w:cstheme="minorHAnsi"/>
                <w:sz w:val="24"/>
                <w:szCs w:val="24"/>
              </w:rPr>
            </w:pPr>
            <w:r w:rsidRPr="007E1648">
              <w:rPr>
                <w:rFonts w:cstheme="minorHAnsi"/>
                <w:sz w:val="24"/>
                <w:szCs w:val="24"/>
              </w:rPr>
              <w:t>5 (penkias) darbo dienas</w:t>
            </w:r>
          </w:p>
          <w:p w14:paraId="24167C40" w14:textId="3C02D2EE" w:rsidR="00CD74FC" w:rsidRPr="007E1648" w:rsidRDefault="00CD74FC" w:rsidP="007E1648">
            <w:pPr>
              <w:widowControl w:val="0"/>
              <w:spacing w:after="0" w:line="240" w:lineRule="auto"/>
              <w:jc w:val="both"/>
              <w:rPr>
                <w:rFonts w:cstheme="minorHAnsi"/>
                <w:sz w:val="24"/>
                <w:szCs w:val="24"/>
              </w:rPr>
            </w:pPr>
            <w:r w:rsidRPr="007E1648">
              <w:rPr>
                <w:rFonts w:cstheme="minorHAnsi"/>
                <w:sz w:val="24"/>
                <w:szCs w:val="24"/>
              </w:rPr>
              <w:t>nuo C</w:t>
            </w:r>
            <w:r w:rsidRPr="007E1648">
              <w:rPr>
                <w:rFonts w:eastAsia="Arial" w:cstheme="minorHAnsi"/>
                <w:sz w:val="24"/>
                <w:szCs w:val="24"/>
              </w:rPr>
              <w:t>PO</w:t>
            </w:r>
            <w:r w:rsidRPr="007E1648">
              <w:rPr>
                <w:rFonts w:cstheme="minorHAnsi"/>
                <w:sz w:val="24"/>
                <w:szCs w:val="24"/>
              </w:rPr>
              <w:t xml:space="preserve"> pranešimo raštu apie jos priimtą sprendimą išsiuntimo tiekėjams dienos arba nuo paskelbimo apie C</w:t>
            </w:r>
            <w:r w:rsidRPr="007E1648">
              <w:rPr>
                <w:rFonts w:eastAsia="Arial" w:cstheme="minorHAnsi"/>
                <w:sz w:val="24"/>
                <w:szCs w:val="24"/>
              </w:rPr>
              <w:t xml:space="preserve">PO </w:t>
            </w:r>
            <w:r w:rsidRPr="007E1648">
              <w:rPr>
                <w:rFonts w:cstheme="minorHAnsi"/>
                <w:sz w:val="24"/>
                <w:szCs w:val="24"/>
              </w:rPr>
              <w:t xml:space="preserve">priimtus sprendimus dienos, jei VPĮ nenumato reikalavimo raštu informuoti tiekėjus apie </w:t>
            </w:r>
            <w:r w:rsidRPr="007E1648">
              <w:rPr>
                <w:rFonts w:eastAsia="Arial" w:cstheme="minorHAnsi"/>
                <w:sz w:val="24"/>
                <w:szCs w:val="24"/>
              </w:rPr>
              <w:t xml:space="preserve"> CPO</w:t>
            </w:r>
            <w:r w:rsidRPr="007E1648">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CD74FC" w:rsidRPr="007E1648" w:rsidRDefault="00CD74FC" w:rsidP="007E1648">
            <w:pPr>
              <w:widowControl w:val="0"/>
              <w:spacing w:after="0" w:line="240" w:lineRule="auto"/>
              <w:jc w:val="both"/>
              <w:rPr>
                <w:rFonts w:cstheme="minorHAnsi"/>
                <w:bCs/>
                <w:sz w:val="24"/>
                <w:szCs w:val="24"/>
              </w:rPr>
            </w:pPr>
          </w:p>
        </w:tc>
      </w:tr>
      <w:tr w:rsidR="007E1648" w:rsidRPr="007E1648" w14:paraId="1A8FC6DE" w14:textId="77777777" w:rsidTr="00B40594">
        <w:trPr>
          <w:trHeight w:val="20"/>
        </w:trPr>
        <w:tc>
          <w:tcPr>
            <w:tcW w:w="910" w:type="dxa"/>
            <w:tcMar>
              <w:top w:w="0" w:type="dxa"/>
              <w:left w:w="108" w:type="dxa"/>
              <w:bottom w:w="0" w:type="dxa"/>
              <w:right w:w="108" w:type="dxa"/>
            </w:tcMar>
          </w:tcPr>
          <w:p w14:paraId="3FCD8BCC" w14:textId="4E123EE5" w:rsidR="00CD74FC" w:rsidRPr="007E1648" w:rsidRDefault="00CD74FC" w:rsidP="007E1648">
            <w:pPr>
              <w:widowControl w:val="0"/>
              <w:spacing w:after="0" w:line="240" w:lineRule="auto"/>
              <w:jc w:val="both"/>
              <w:rPr>
                <w:rFonts w:cstheme="minorHAnsi"/>
                <w:sz w:val="24"/>
                <w:szCs w:val="24"/>
              </w:rPr>
            </w:pPr>
            <w:r w:rsidRPr="007E1648">
              <w:rPr>
                <w:rFonts w:cstheme="minorHAnsi"/>
                <w:sz w:val="24"/>
                <w:szCs w:val="24"/>
              </w:rPr>
              <w:t>13.</w:t>
            </w:r>
          </w:p>
        </w:tc>
        <w:tc>
          <w:tcPr>
            <w:tcW w:w="2464" w:type="dxa"/>
            <w:tcMar>
              <w:top w:w="0" w:type="dxa"/>
              <w:left w:w="108" w:type="dxa"/>
              <w:bottom w:w="0" w:type="dxa"/>
              <w:right w:w="108" w:type="dxa"/>
            </w:tcMar>
          </w:tcPr>
          <w:p w14:paraId="4B78EF85" w14:textId="711F15F4" w:rsidR="00CD74FC" w:rsidRPr="007E1648" w:rsidRDefault="00B24B35" w:rsidP="007E1648">
            <w:pPr>
              <w:widowControl w:val="0"/>
              <w:spacing w:after="0" w:line="240" w:lineRule="auto"/>
              <w:jc w:val="both"/>
              <w:rPr>
                <w:rFonts w:cstheme="minorHAnsi"/>
                <w:sz w:val="24"/>
                <w:szCs w:val="24"/>
              </w:rPr>
            </w:pPr>
            <w:r w:rsidRPr="007E1648">
              <w:rPr>
                <w:rFonts w:cstheme="minorHAnsi"/>
                <w:sz w:val="24"/>
                <w:szCs w:val="24"/>
              </w:rPr>
              <w:t>CPO</w:t>
            </w:r>
            <w:r w:rsidR="00CD74FC" w:rsidRPr="007E1648">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CD74FC" w:rsidRPr="007E1648" w:rsidRDefault="00CD74FC" w:rsidP="007E1648">
            <w:pPr>
              <w:widowControl w:val="0"/>
              <w:spacing w:after="0" w:line="240" w:lineRule="auto"/>
              <w:jc w:val="both"/>
              <w:rPr>
                <w:rFonts w:cstheme="minorHAnsi"/>
                <w:sz w:val="24"/>
                <w:szCs w:val="24"/>
              </w:rPr>
            </w:pPr>
            <w:r w:rsidRPr="007E1648">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CD74FC" w:rsidRPr="007E1648" w:rsidRDefault="00CD74FC" w:rsidP="007E1648">
            <w:pPr>
              <w:widowControl w:val="0"/>
              <w:spacing w:after="0" w:line="240" w:lineRule="auto"/>
              <w:jc w:val="both"/>
              <w:rPr>
                <w:rFonts w:cstheme="minorHAnsi"/>
                <w:sz w:val="24"/>
                <w:szCs w:val="24"/>
              </w:rPr>
            </w:pPr>
          </w:p>
        </w:tc>
      </w:tr>
      <w:tr w:rsidR="007E1648" w:rsidRPr="007E1648" w14:paraId="65BDD6BA" w14:textId="77777777" w:rsidTr="00B40594">
        <w:trPr>
          <w:trHeight w:val="20"/>
        </w:trPr>
        <w:tc>
          <w:tcPr>
            <w:tcW w:w="910" w:type="dxa"/>
            <w:tcMar>
              <w:top w:w="0" w:type="dxa"/>
              <w:left w:w="108" w:type="dxa"/>
              <w:bottom w:w="0" w:type="dxa"/>
              <w:right w:w="108" w:type="dxa"/>
            </w:tcMar>
          </w:tcPr>
          <w:p w14:paraId="18CCF556" w14:textId="4651DBD2" w:rsidR="00CD74FC" w:rsidRPr="007E1648" w:rsidRDefault="00CD74FC" w:rsidP="007E1648">
            <w:pPr>
              <w:widowControl w:val="0"/>
              <w:spacing w:after="0" w:line="240" w:lineRule="auto"/>
              <w:jc w:val="both"/>
              <w:rPr>
                <w:rFonts w:cstheme="minorHAnsi"/>
                <w:bCs/>
                <w:sz w:val="24"/>
                <w:szCs w:val="24"/>
              </w:rPr>
            </w:pPr>
            <w:r w:rsidRPr="007E1648">
              <w:rPr>
                <w:rFonts w:cstheme="minorHAnsi"/>
                <w:bCs/>
                <w:sz w:val="24"/>
                <w:szCs w:val="24"/>
              </w:rPr>
              <w:t>14.</w:t>
            </w:r>
          </w:p>
        </w:tc>
        <w:tc>
          <w:tcPr>
            <w:tcW w:w="2464" w:type="dxa"/>
            <w:tcMar>
              <w:top w:w="0" w:type="dxa"/>
              <w:left w:w="108" w:type="dxa"/>
              <w:bottom w:w="0" w:type="dxa"/>
              <w:right w:w="108" w:type="dxa"/>
            </w:tcMar>
          </w:tcPr>
          <w:p w14:paraId="09ECB10C" w14:textId="4DD6837D" w:rsidR="00CD74FC" w:rsidRPr="007E1648" w:rsidRDefault="00CD74FC" w:rsidP="007E1648">
            <w:pPr>
              <w:widowControl w:val="0"/>
              <w:spacing w:after="0" w:line="240" w:lineRule="auto"/>
              <w:jc w:val="both"/>
              <w:rPr>
                <w:rFonts w:cstheme="minorHAnsi"/>
                <w:bCs/>
                <w:sz w:val="24"/>
                <w:szCs w:val="24"/>
              </w:rPr>
            </w:pPr>
            <w:r w:rsidRPr="007E1648">
              <w:rPr>
                <w:rFonts w:cstheme="minorHAnsi"/>
                <w:sz w:val="24"/>
                <w:szCs w:val="24"/>
              </w:rPr>
              <w:t>Jeigu CPO per nustatytą terminą neišnagrinėja jai pateiktos pretenzijos, tiekėjas turi teisę pateikti prašymą ar pareikšti ieškinį teismui per</w:t>
            </w:r>
            <w:r w:rsidRPr="007E1648">
              <w:rPr>
                <w:rFonts w:cstheme="minorHAnsi"/>
                <w:bCs/>
                <w:sz w:val="24"/>
                <w:szCs w:val="24"/>
              </w:rPr>
              <w:t xml:space="preserve"> (išskyrus VPĮ nustatytas išimtis) </w:t>
            </w:r>
          </w:p>
        </w:tc>
        <w:tc>
          <w:tcPr>
            <w:tcW w:w="3472" w:type="dxa"/>
            <w:tcMar>
              <w:top w:w="0" w:type="dxa"/>
              <w:left w:w="108" w:type="dxa"/>
              <w:bottom w:w="0" w:type="dxa"/>
              <w:right w:w="108" w:type="dxa"/>
            </w:tcMar>
          </w:tcPr>
          <w:p w14:paraId="5850D3CD" w14:textId="55227C14" w:rsidR="00CD74FC" w:rsidRPr="007E1648" w:rsidRDefault="00CD74FC" w:rsidP="007E1648">
            <w:pPr>
              <w:widowControl w:val="0"/>
              <w:spacing w:after="0" w:line="240" w:lineRule="auto"/>
              <w:jc w:val="both"/>
              <w:rPr>
                <w:rFonts w:cstheme="minorHAnsi"/>
                <w:sz w:val="24"/>
                <w:szCs w:val="24"/>
              </w:rPr>
            </w:pPr>
            <w:r w:rsidRPr="007E1648">
              <w:rPr>
                <w:rFonts w:cstheme="minorHAnsi"/>
                <w:sz w:val="24"/>
                <w:szCs w:val="24"/>
              </w:rPr>
              <w:t>per 15 (penkiolika) dienų nuo dienos, kurią CPO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CD74FC" w:rsidRPr="007E1648" w:rsidRDefault="00CD74FC" w:rsidP="007E1648">
            <w:pPr>
              <w:widowControl w:val="0"/>
              <w:spacing w:after="0" w:line="240" w:lineRule="auto"/>
              <w:jc w:val="both"/>
              <w:rPr>
                <w:rFonts w:cstheme="minorHAnsi"/>
                <w:sz w:val="24"/>
                <w:szCs w:val="24"/>
              </w:rPr>
            </w:pPr>
          </w:p>
        </w:tc>
      </w:tr>
      <w:tr w:rsidR="007E1648" w:rsidRPr="007E1648" w14:paraId="1EEDC62F" w14:textId="77777777" w:rsidTr="00B40594">
        <w:trPr>
          <w:trHeight w:val="20"/>
        </w:trPr>
        <w:tc>
          <w:tcPr>
            <w:tcW w:w="910" w:type="dxa"/>
            <w:tcMar>
              <w:top w:w="0" w:type="dxa"/>
              <w:left w:w="108" w:type="dxa"/>
              <w:bottom w:w="0" w:type="dxa"/>
              <w:right w:w="108" w:type="dxa"/>
            </w:tcMar>
          </w:tcPr>
          <w:p w14:paraId="3EE38EA3" w14:textId="065D3928" w:rsidR="00CD74FC" w:rsidRPr="007E1648" w:rsidRDefault="00CD74FC" w:rsidP="007E1648">
            <w:pPr>
              <w:widowControl w:val="0"/>
              <w:spacing w:after="0" w:line="240" w:lineRule="auto"/>
              <w:jc w:val="both"/>
              <w:rPr>
                <w:rFonts w:cstheme="minorHAnsi"/>
                <w:sz w:val="24"/>
                <w:szCs w:val="24"/>
              </w:rPr>
            </w:pPr>
            <w:r w:rsidRPr="007E1648">
              <w:rPr>
                <w:rFonts w:cstheme="minorHAnsi"/>
                <w:sz w:val="24"/>
                <w:szCs w:val="24"/>
              </w:rPr>
              <w:t>15.</w:t>
            </w:r>
          </w:p>
        </w:tc>
        <w:tc>
          <w:tcPr>
            <w:tcW w:w="2464" w:type="dxa"/>
            <w:tcMar>
              <w:top w:w="0" w:type="dxa"/>
              <w:left w:w="108" w:type="dxa"/>
              <w:bottom w:w="0" w:type="dxa"/>
              <w:right w:w="108" w:type="dxa"/>
            </w:tcMar>
          </w:tcPr>
          <w:p w14:paraId="3AE3E0BA" w14:textId="178FB141" w:rsidR="00CD74FC" w:rsidRPr="007E1648" w:rsidRDefault="00B24B35" w:rsidP="007E1648">
            <w:pPr>
              <w:widowControl w:val="0"/>
              <w:spacing w:after="0" w:line="240" w:lineRule="auto"/>
              <w:jc w:val="both"/>
              <w:rPr>
                <w:rFonts w:cstheme="minorHAnsi"/>
                <w:sz w:val="24"/>
                <w:szCs w:val="24"/>
              </w:rPr>
            </w:pPr>
            <w:r w:rsidRPr="007E1648">
              <w:rPr>
                <w:rFonts w:cstheme="minorHAnsi"/>
                <w:sz w:val="24"/>
                <w:szCs w:val="24"/>
              </w:rPr>
              <w:t>CPO</w:t>
            </w:r>
            <w:r w:rsidR="00CD74FC" w:rsidRPr="007E1648">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69795648" w:rsidR="00CD74FC" w:rsidRPr="007E1648" w:rsidRDefault="00CD74FC" w:rsidP="007E1648">
            <w:pPr>
              <w:widowControl w:val="0"/>
              <w:spacing w:after="0" w:line="240" w:lineRule="auto"/>
              <w:jc w:val="both"/>
              <w:rPr>
                <w:rFonts w:cstheme="minorHAnsi"/>
                <w:sz w:val="24"/>
                <w:szCs w:val="24"/>
              </w:rPr>
            </w:pPr>
            <w:r w:rsidRPr="007E1648">
              <w:rPr>
                <w:rFonts w:cstheme="minorHAnsi"/>
                <w:bCs/>
                <w:sz w:val="24"/>
                <w:szCs w:val="24"/>
              </w:rPr>
              <w:t>5 (penkių) darbo dienų,</w:t>
            </w:r>
            <w:r w:rsidRPr="007E1648">
              <w:rPr>
                <w:rFonts w:cstheme="minorHAnsi"/>
                <w:sz w:val="24"/>
                <w:szCs w:val="24"/>
              </w:rPr>
              <w:t xml:space="preserve"> nuo pranešimo apie sprendimą sudaryti sutartį (o jei buvau gauta pretenzija – nuo pranešimo raštu </w:t>
            </w:r>
            <w:r w:rsidRPr="007E1648">
              <w:rPr>
                <w:rFonts w:cstheme="minorHAnsi"/>
                <w:sz w:val="24"/>
                <w:szCs w:val="24"/>
              </w:rPr>
              <w:lastRenderedPageBreak/>
              <w:t>apie jos priimtą sprendimą dėl pretenzijos) išsiuntimo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CD74FC" w:rsidRPr="007E1648" w:rsidRDefault="00CD74FC" w:rsidP="007E1648">
            <w:pPr>
              <w:widowControl w:val="0"/>
              <w:spacing w:after="0" w:line="240" w:lineRule="auto"/>
              <w:jc w:val="both"/>
              <w:rPr>
                <w:rFonts w:cstheme="minorHAnsi"/>
                <w:sz w:val="24"/>
                <w:szCs w:val="24"/>
              </w:rPr>
            </w:pPr>
          </w:p>
        </w:tc>
      </w:tr>
      <w:tr w:rsidR="00A30C56" w:rsidRPr="007E1648" w14:paraId="74B4ACF3" w14:textId="77777777" w:rsidTr="00B40594">
        <w:trPr>
          <w:trHeight w:val="20"/>
        </w:trPr>
        <w:tc>
          <w:tcPr>
            <w:tcW w:w="910" w:type="dxa"/>
            <w:tcMar>
              <w:top w:w="0" w:type="dxa"/>
              <w:left w:w="108" w:type="dxa"/>
              <w:bottom w:w="0" w:type="dxa"/>
              <w:right w:w="108" w:type="dxa"/>
            </w:tcMar>
          </w:tcPr>
          <w:p w14:paraId="5A1CA8A8" w14:textId="187E5523" w:rsidR="00CD74FC" w:rsidRPr="007E1648" w:rsidRDefault="00CD74FC" w:rsidP="007E1648">
            <w:pPr>
              <w:widowControl w:val="0"/>
              <w:spacing w:after="0" w:line="240" w:lineRule="auto"/>
              <w:jc w:val="both"/>
              <w:rPr>
                <w:rFonts w:cstheme="minorHAnsi"/>
                <w:sz w:val="24"/>
                <w:szCs w:val="24"/>
              </w:rPr>
            </w:pPr>
            <w:r w:rsidRPr="007E1648">
              <w:rPr>
                <w:rFonts w:cstheme="minorHAnsi"/>
                <w:sz w:val="24"/>
                <w:szCs w:val="24"/>
              </w:rPr>
              <w:t>16.</w:t>
            </w:r>
          </w:p>
        </w:tc>
        <w:tc>
          <w:tcPr>
            <w:tcW w:w="2464" w:type="dxa"/>
            <w:tcMar>
              <w:top w:w="0" w:type="dxa"/>
              <w:left w:w="108" w:type="dxa"/>
              <w:bottom w:w="0" w:type="dxa"/>
              <w:right w:w="108" w:type="dxa"/>
            </w:tcMar>
          </w:tcPr>
          <w:p w14:paraId="187F2A99" w14:textId="09AB839A" w:rsidR="00CD74FC" w:rsidRPr="007E1648" w:rsidRDefault="00CD74FC" w:rsidP="007E1648">
            <w:pPr>
              <w:widowControl w:val="0"/>
              <w:spacing w:after="0" w:line="240" w:lineRule="auto"/>
              <w:jc w:val="both"/>
              <w:rPr>
                <w:rFonts w:cstheme="minorHAnsi"/>
                <w:sz w:val="24"/>
                <w:szCs w:val="24"/>
              </w:rPr>
            </w:pPr>
            <w:r w:rsidRPr="007E1648">
              <w:rPr>
                <w:rFonts w:cstheme="minorHAnsi"/>
                <w:sz w:val="24"/>
                <w:szCs w:val="24"/>
              </w:rPr>
              <w:t xml:space="preserve">Jeigu </w:t>
            </w:r>
            <w:r w:rsidRPr="007E1648">
              <w:rPr>
                <w:rFonts w:cstheme="minorHAnsi"/>
                <w:iCs/>
                <w:sz w:val="24"/>
                <w:szCs w:val="24"/>
              </w:rPr>
              <w:t xml:space="preserve">suinteresuotas dalyvis paprašys </w:t>
            </w:r>
            <w:r w:rsidR="00B24B35" w:rsidRPr="007E1648">
              <w:rPr>
                <w:rFonts w:cstheme="minorHAnsi"/>
                <w:iCs/>
                <w:sz w:val="24"/>
                <w:szCs w:val="24"/>
              </w:rPr>
              <w:t>CPO</w:t>
            </w:r>
            <w:r w:rsidRPr="007E1648">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13717BDC" w:rsidR="00CD74FC" w:rsidRPr="007E1648" w:rsidRDefault="00CD74FC" w:rsidP="007E1648">
            <w:pPr>
              <w:widowControl w:val="0"/>
              <w:spacing w:after="0" w:line="240" w:lineRule="auto"/>
              <w:jc w:val="both"/>
              <w:rPr>
                <w:rFonts w:cstheme="minorHAnsi"/>
                <w:i/>
                <w:iCs/>
                <w:sz w:val="24"/>
                <w:szCs w:val="24"/>
              </w:rPr>
            </w:pPr>
            <w:r w:rsidRPr="007E1648">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7E1648">
              <w:rPr>
                <w:rFonts w:cstheme="minorHAnsi"/>
                <w:sz w:val="24"/>
                <w:szCs w:val="24"/>
              </w:rPr>
              <w:t>CPO</w:t>
            </w:r>
            <w:r w:rsidRPr="007E1648">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CD74FC" w:rsidRPr="007E1648" w:rsidRDefault="00CD74FC" w:rsidP="007E1648">
            <w:pPr>
              <w:widowControl w:val="0"/>
              <w:spacing w:after="0" w:line="240" w:lineRule="auto"/>
              <w:jc w:val="both"/>
              <w:rPr>
                <w:rFonts w:cstheme="minorHAnsi"/>
                <w:sz w:val="24"/>
                <w:szCs w:val="24"/>
              </w:rPr>
            </w:pPr>
          </w:p>
        </w:tc>
      </w:tr>
    </w:tbl>
    <w:p w14:paraId="7300D3EE" w14:textId="187855F2" w:rsidR="008F59C5" w:rsidRPr="007E1648" w:rsidRDefault="008F59C5" w:rsidP="007E1648">
      <w:pPr>
        <w:widowControl w:val="0"/>
        <w:tabs>
          <w:tab w:val="left" w:pos="2977"/>
        </w:tabs>
        <w:spacing w:after="0" w:line="240" w:lineRule="auto"/>
        <w:jc w:val="both"/>
        <w:rPr>
          <w:rFonts w:eastAsia="Calibri" w:cstheme="minorHAnsi"/>
          <w:sz w:val="24"/>
          <w:szCs w:val="24"/>
        </w:rPr>
      </w:pPr>
    </w:p>
    <w:p w14:paraId="52D348CB" w14:textId="4FE2C39E" w:rsidR="00ED0677" w:rsidRPr="007E1648" w:rsidRDefault="008F59C5" w:rsidP="007E1648">
      <w:pPr>
        <w:widowControl w:val="0"/>
        <w:spacing w:after="0" w:line="240" w:lineRule="auto"/>
        <w:jc w:val="both"/>
        <w:rPr>
          <w:rFonts w:eastAsia="Calibri" w:cstheme="minorHAnsi"/>
          <w:sz w:val="24"/>
          <w:szCs w:val="24"/>
        </w:rPr>
      </w:pPr>
      <w:r w:rsidRPr="007E1648">
        <w:rPr>
          <w:rFonts w:eastAsia="Calibri" w:cstheme="minorHAnsi"/>
          <w:sz w:val="24"/>
          <w:szCs w:val="24"/>
        </w:rPr>
        <w:br w:type="page"/>
      </w:r>
      <w:bookmarkStart w:id="44" w:name="_Ref38285444"/>
      <w:bookmarkStart w:id="45" w:name="_Ref38291496"/>
    </w:p>
    <w:p w14:paraId="74C028E0" w14:textId="77777777" w:rsidR="00934661" w:rsidRPr="007E1648" w:rsidRDefault="00934661" w:rsidP="007E1648">
      <w:pPr>
        <w:pStyle w:val="Antrat1"/>
        <w:spacing w:before="0" w:after="0"/>
        <w:jc w:val="right"/>
        <w:rPr>
          <w:rFonts w:asciiTheme="minorHAnsi" w:hAnsiTheme="minorHAnsi" w:cstheme="minorHAnsi"/>
          <w:color w:val="auto"/>
          <w:sz w:val="24"/>
          <w:szCs w:val="24"/>
        </w:rPr>
      </w:pPr>
      <w:bookmarkStart w:id="46" w:name="_Toc225782221"/>
      <w:r w:rsidRPr="007E1648">
        <w:rPr>
          <w:rFonts w:asciiTheme="minorHAnsi" w:hAnsiTheme="minorHAnsi" w:cstheme="minorHAnsi"/>
          <w:color w:val="auto"/>
          <w:sz w:val="24"/>
          <w:szCs w:val="24"/>
        </w:rPr>
        <w:lastRenderedPageBreak/>
        <w:t>Pirkimo sąlygų 2 priedas „Techninė specifikacija“</w:t>
      </w:r>
      <w:bookmarkEnd w:id="46"/>
    </w:p>
    <w:p w14:paraId="78CB0B63" w14:textId="77777777" w:rsidR="009D6199" w:rsidRPr="007E1648" w:rsidRDefault="009D6199" w:rsidP="007E1648">
      <w:pPr>
        <w:tabs>
          <w:tab w:val="left" w:pos="0"/>
        </w:tabs>
        <w:suppressAutoHyphens/>
        <w:spacing w:after="0" w:line="240" w:lineRule="auto"/>
        <w:jc w:val="center"/>
        <w:rPr>
          <w:rFonts w:cstheme="minorHAnsi"/>
          <w:b/>
          <w:sz w:val="24"/>
          <w:szCs w:val="24"/>
        </w:rPr>
      </w:pPr>
    </w:p>
    <w:p w14:paraId="6A06FF90" w14:textId="77C0C2D4" w:rsidR="00D7025B" w:rsidRPr="007E1648" w:rsidRDefault="00D7025B" w:rsidP="007E1648">
      <w:pPr>
        <w:spacing w:after="0" w:line="240" w:lineRule="auto"/>
        <w:ind w:left="311"/>
        <w:jc w:val="center"/>
        <w:rPr>
          <w:rFonts w:cstheme="minorHAnsi"/>
          <w:sz w:val="24"/>
          <w:szCs w:val="24"/>
        </w:rPr>
      </w:pPr>
    </w:p>
    <w:p w14:paraId="29872A8E" w14:textId="71BC7357" w:rsidR="00D7025B" w:rsidRPr="007E1648" w:rsidRDefault="00D7025B" w:rsidP="007E1648">
      <w:pPr>
        <w:spacing w:after="0" w:line="240" w:lineRule="auto"/>
        <w:jc w:val="center"/>
        <w:rPr>
          <w:rFonts w:cstheme="minorHAnsi"/>
          <w:b/>
          <w:bCs/>
          <w:sz w:val="24"/>
          <w:szCs w:val="24"/>
        </w:rPr>
      </w:pPr>
      <w:r w:rsidRPr="007E1648">
        <w:rPr>
          <w:rFonts w:cstheme="minorHAnsi"/>
          <w:b/>
          <w:bCs/>
          <w:sz w:val="24"/>
          <w:szCs w:val="24"/>
        </w:rPr>
        <w:t>TECHNINĖ SPECIFIKACIJA</w:t>
      </w:r>
    </w:p>
    <w:p w14:paraId="41784B00" w14:textId="77777777" w:rsidR="00D7025B" w:rsidRPr="007E1648" w:rsidRDefault="00D7025B" w:rsidP="007E1648">
      <w:pPr>
        <w:spacing w:after="0" w:line="240" w:lineRule="auto"/>
        <w:ind w:left="260"/>
        <w:rPr>
          <w:rFonts w:cstheme="minorHAnsi"/>
          <w:sz w:val="24"/>
          <w:szCs w:val="24"/>
        </w:rPr>
      </w:pPr>
    </w:p>
    <w:p w14:paraId="3EE2086E"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Techninėje specifikacijoje – Utenos kraštotyros muziejaus archeologijos ekspozicijos įrangos, paslaugų ir baldų detalizavimas vykdant projektą „Modern Art of Technologies to open Museums for Innovation“ (toliau – projektas MATOMI). </w:t>
      </w:r>
    </w:p>
    <w:p w14:paraId="006A3E1B"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EKSPOZICIJOS ĮRANGOS, PASLAUGŲ IR BALDŲ DETALIZAVIMAS </w:t>
      </w:r>
    </w:p>
    <w:p w14:paraId="06DD32A2"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EKSPOZICIJOS PATALPOS</w:t>
      </w:r>
    </w:p>
    <w:p w14:paraId="6EEC1364"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Archeologijos ekspozicija numatyta įrengti muziejaus rūsio patalpose. Patalpos turi skliautuotas lubas, žemas praėjimo arkas, du įėjimus / išėjimus, betono teraco grindis. Įrengiant ekspoziciją turi būti išsaugotos vertingosios pastato savybės. Patalpų vaizdą ypač darko šildymo sistemos prietaisai (radiatoriai ir vamzdžiai), balti elektros laidų loveliai, ventiliatorius ir įvairūs kiti techniniai elementai. Naujoje ekspozicijoje siekiama užmaskuoti šiuos elementus, nieko negriaunant ir negadinant. Radiatoriai dengiami ažūrinėmis plokštumomis, užtikrinant oro cirkuliaciją ir patogią eksploataciją. Šildymo vamzdžiai pridengiami vitrinomis, užtikrinant oro cirkuliaciją ir patogią eksploataciją. Matomi elektros laidai dengiami naujais loveliais iš MDF, nudažytais tinkama plytų mūrui spalva. Oro ventiliatorius slepiamas spintoje su ažūrinėmis plokštumomis, užtikrinant oro cirkuliaciją ir patogią eksploataciją. Nuo laiptų nuimama esama žalia kiliminė danga. Esami balti apšvietimo bėgeliai demontuojami ir keičiami juodos spalvos bėgeliais bei šviestuvais. Esami balti kištukiniai lizdai, elektros jungikliai bei davikliai keičiami į juodos (arba tamsiai pilkos) spalvos atitinkamus elementus. Esamos įėjimo durys turi būti nudažytos kita spalva. Blizganti durų rankena keičiama į tamsiai pilką arba juodą spalvą.</w:t>
      </w:r>
    </w:p>
    <w:p w14:paraId="71B0E4EA" w14:textId="77777777" w:rsidR="00D7025B" w:rsidRPr="007E1648" w:rsidRDefault="00D7025B" w:rsidP="007E1648">
      <w:pPr>
        <w:spacing w:after="0" w:line="240" w:lineRule="auto"/>
        <w:rPr>
          <w:rFonts w:cstheme="minorHAnsi"/>
          <w:sz w:val="24"/>
          <w:szCs w:val="24"/>
        </w:rPr>
      </w:pPr>
    </w:p>
    <w:p w14:paraId="2A4AD7BA"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EKSPOZICIJOS VIZUALINĖ IDĖJA IR STILISTIKA</w:t>
      </w:r>
    </w:p>
    <w:p w14:paraId="1442B1A5"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Patalpose dominuoja aktyvi plytų spalva ir dekoras. Ekspozicijos spalvų gama atkartoja patalpų vizualinį vaizdą. Raudonai ruda plytų spalva komponuojama su įvairiais šiltos pilkos spalvos atspalviais bei juoda. Prie grubaus plytų paviršiaus derinant ekspozicijos baldus, parinktos matinės medžiagos su betono, keramikos, veltinio faktūromis ir tekstūromis. Patalpose žiemą yra labai šilta, o vasarą čia ypač kaupiasi drėgmė. Ekspozicijos baldai suprojektuoti paliekant tarpus iki sienų ir grindų, kad būtų užtikrinta oro cirkuliacija ir neatsirastų pelėsio. Baldams parinktos medžiagos yra atsparios drėgmei (bet ne vandeniui). Visi ekspozicijoje esantys baldai yra laisvai pastatomi, kad nepažeistų saugomų patalpų vertingųjų savybių. Ten, kur reikalingas atraminis tvirtinimas prie sienų, tvirtinimo elementai turi būti sukami ne į plytas, o į tarpus tarp plytų.</w:t>
      </w:r>
    </w:p>
    <w:p w14:paraId="5DA5CDD2" w14:textId="77777777" w:rsidR="00D7025B" w:rsidRPr="007E1648" w:rsidRDefault="00D7025B" w:rsidP="007E1648">
      <w:pPr>
        <w:spacing w:after="0" w:line="240" w:lineRule="auto"/>
        <w:rPr>
          <w:rFonts w:cstheme="minorHAnsi"/>
          <w:sz w:val="24"/>
          <w:szCs w:val="24"/>
        </w:rPr>
      </w:pPr>
    </w:p>
    <w:p w14:paraId="3CD5EB0C"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EKSPOZICIJOS GRAFINIS DEKORAS</w:t>
      </w:r>
    </w:p>
    <w:p w14:paraId="75A70B90"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Ekspozicijos grafiniame dekore atkartojami archeologinių radinių raštai, juos dėliojant į naujas ritmines struktūras. Taip kuriamas aplinkos unikalumas ir jaukumas. Šie raštai tinkami kiauriniam frezavimui bei įgilinimui įvairiose medžiagose.</w:t>
      </w:r>
    </w:p>
    <w:p w14:paraId="24739C35" w14:textId="77777777" w:rsidR="00D7025B" w:rsidRPr="007E1648" w:rsidRDefault="00D7025B" w:rsidP="007E1648">
      <w:pPr>
        <w:spacing w:after="0" w:line="240" w:lineRule="auto"/>
        <w:rPr>
          <w:rFonts w:cstheme="minorHAnsi"/>
          <w:sz w:val="24"/>
          <w:szCs w:val="24"/>
        </w:rPr>
      </w:pPr>
    </w:p>
    <w:p w14:paraId="023C71B4"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EKSPOZICIJOS MEDŽIAGIŠKUMAS</w:t>
      </w:r>
    </w:p>
    <w:p w14:paraId="63E2AEB3" w14:textId="30EE6AD6" w:rsidR="00D7025B" w:rsidRPr="007E1648" w:rsidRDefault="00D7025B" w:rsidP="007E1648">
      <w:pPr>
        <w:spacing w:after="0" w:line="240" w:lineRule="auto"/>
        <w:rPr>
          <w:rFonts w:cstheme="minorHAnsi"/>
          <w:sz w:val="24"/>
          <w:szCs w:val="24"/>
        </w:rPr>
      </w:pPr>
      <w:r w:rsidRPr="007E1648">
        <w:rPr>
          <w:rFonts w:cstheme="minorHAnsi"/>
          <w:sz w:val="24"/>
          <w:szCs w:val="24"/>
        </w:rPr>
        <w:lastRenderedPageBreak/>
        <w:t>Vitrinų ir informacinių skydų fasadams parinkti laminuoti COMPACT MDF skydai</w:t>
      </w:r>
      <w:r w:rsidR="00110439">
        <w:rPr>
          <w:rFonts w:cstheme="minorHAnsi"/>
          <w:sz w:val="24"/>
          <w:szCs w:val="24"/>
        </w:rPr>
        <w:t xml:space="preserve"> arba </w:t>
      </w:r>
      <w:r w:rsidR="00110439" w:rsidRPr="00110439">
        <w:rPr>
          <w:color w:val="000000"/>
          <w:sz w:val="24"/>
          <w:szCs w:val="24"/>
          <w:highlight w:val="white"/>
        </w:rPr>
        <w:t>lygiaver</w:t>
      </w:r>
      <w:r w:rsidR="00110439" w:rsidRPr="00110439">
        <w:rPr>
          <w:color w:val="000000"/>
          <w:sz w:val="24"/>
          <w:szCs w:val="24"/>
        </w:rPr>
        <w:t>čiai</w:t>
      </w:r>
      <w:r w:rsidRPr="007E1648">
        <w:rPr>
          <w:rFonts w:cstheme="minorHAnsi"/>
          <w:sz w:val="24"/>
          <w:szCs w:val="24"/>
        </w:rPr>
        <w:t>. Ši medžiaga yra atspari drėgmei, didelio tankio (&gt;1 000 kg/m3), pagaminta iš 100 % perdirbtos medienos. Ji ypač tinkama padidėjusio drėgnumo patalpoms, stalviršiams, intensyviai naudojamiems baldams. Plokštes galima apdirbti naudojant standartinius MDF įrankius, frezuoti kiaurinius ir įgilintus dekorus. Vitrinų korpusai gaminami iš juodo lakuoto MDF arba dažyto MDF. Radiatorių dengimo sienelėms, vitrinų vidui, eksponavimui naudojamas 9 mm storio PET veltinis</w:t>
      </w:r>
      <w:r w:rsidR="00110439">
        <w:rPr>
          <w:rFonts w:cstheme="minorHAnsi"/>
          <w:sz w:val="24"/>
          <w:szCs w:val="24"/>
        </w:rPr>
        <w:t xml:space="preserve"> arba </w:t>
      </w:r>
      <w:r w:rsidR="00110439" w:rsidRPr="00110439">
        <w:rPr>
          <w:color w:val="000000"/>
          <w:sz w:val="24"/>
          <w:szCs w:val="24"/>
          <w:highlight w:val="white"/>
        </w:rPr>
        <w:t>lygiaver</w:t>
      </w:r>
      <w:r w:rsidR="00110439">
        <w:rPr>
          <w:color w:val="000000"/>
          <w:sz w:val="24"/>
          <w:szCs w:val="24"/>
        </w:rPr>
        <w:t>t</w:t>
      </w:r>
      <w:r w:rsidR="00110439" w:rsidRPr="00110439">
        <w:rPr>
          <w:color w:val="000000"/>
          <w:sz w:val="24"/>
          <w:szCs w:val="24"/>
        </w:rPr>
        <w:t>i</w:t>
      </w:r>
      <w:r w:rsidR="00110439">
        <w:rPr>
          <w:color w:val="000000"/>
          <w:sz w:val="24"/>
          <w:szCs w:val="24"/>
        </w:rPr>
        <w:t>s</w:t>
      </w:r>
      <w:r w:rsidRPr="007E1648">
        <w:rPr>
          <w:rFonts w:cstheme="minorHAnsi"/>
          <w:sz w:val="24"/>
          <w:szCs w:val="24"/>
        </w:rPr>
        <w:t>. PET veltinis pagamintas iš perdirbtų plastiko butelių ir gali būti vėl perdirbamas. Jis pasižymi patvarumu, lengvai prižiūrimas, tinka intensyviam naudojimui. Paviršiaus faktūra maloni liesti ir suteikia patalpai jaukumo. Dėl savo unikalios struktūros gali būti pjaustomas, formuojamas. PET veltinis pagerina patalpos akustines savybes. Laikantis sukurtos vizualinės stilistikos, ekspozicijoje naudojamas plytų spalvos, pilkai rudas ir tamsiai pilkas PET veltinis</w:t>
      </w:r>
      <w:r w:rsidR="00110439">
        <w:rPr>
          <w:rFonts w:cstheme="minorHAnsi"/>
          <w:sz w:val="24"/>
          <w:szCs w:val="24"/>
        </w:rPr>
        <w:t xml:space="preserve"> arba </w:t>
      </w:r>
      <w:r w:rsidR="00110439" w:rsidRPr="00110439">
        <w:rPr>
          <w:color w:val="000000"/>
          <w:sz w:val="24"/>
          <w:szCs w:val="24"/>
          <w:highlight w:val="white"/>
        </w:rPr>
        <w:t>lygiaver</w:t>
      </w:r>
      <w:r w:rsidR="00110439">
        <w:rPr>
          <w:color w:val="000000"/>
          <w:sz w:val="24"/>
          <w:szCs w:val="24"/>
        </w:rPr>
        <w:t>t</w:t>
      </w:r>
      <w:r w:rsidR="00110439" w:rsidRPr="00110439">
        <w:rPr>
          <w:color w:val="000000"/>
          <w:sz w:val="24"/>
          <w:szCs w:val="24"/>
        </w:rPr>
        <w:t>i</w:t>
      </w:r>
      <w:r w:rsidR="00110439">
        <w:rPr>
          <w:color w:val="000000"/>
          <w:sz w:val="24"/>
          <w:szCs w:val="24"/>
        </w:rPr>
        <w:t>s</w:t>
      </w:r>
      <w:r w:rsidRPr="007E1648">
        <w:rPr>
          <w:rFonts w:cstheme="minorHAnsi"/>
          <w:sz w:val="24"/>
          <w:szCs w:val="24"/>
        </w:rPr>
        <w:t>.</w:t>
      </w:r>
    </w:p>
    <w:p w14:paraId="0A54FE99" w14:textId="77777777" w:rsidR="00D7025B" w:rsidRPr="007E1648" w:rsidRDefault="00D7025B" w:rsidP="007E1648">
      <w:pPr>
        <w:spacing w:after="0" w:line="240" w:lineRule="auto"/>
        <w:rPr>
          <w:rFonts w:cstheme="minorHAnsi"/>
          <w:sz w:val="24"/>
          <w:szCs w:val="24"/>
        </w:rPr>
      </w:pPr>
    </w:p>
    <w:p w14:paraId="79B7D778"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PET VELTINIO FREZAVIMO YPATYBĖS</w:t>
      </w:r>
    </w:p>
    <w:p w14:paraId="1CD21706" w14:textId="303194E8"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Pagal ekspozicijos TP pateikti PET veltinio </w:t>
      </w:r>
      <w:r w:rsidR="00110439">
        <w:rPr>
          <w:rFonts w:cstheme="minorHAnsi"/>
          <w:sz w:val="24"/>
          <w:szCs w:val="24"/>
        </w:rPr>
        <w:t xml:space="preserve">(arba </w:t>
      </w:r>
      <w:r w:rsidR="00110439" w:rsidRPr="00110439">
        <w:rPr>
          <w:color w:val="000000"/>
          <w:sz w:val="24"/>
          <w:szCs w:val="24"/>
          <w:highlight w:val="white"/>
        </w:rPr>
        <w:t>lygiaver</w:t>
      </w:r>
      <w:r w:rsidR="00110439">
        <w:rPr>
          <w:color w:val="000000"/>
          <w:sz w:val="24"/>
          <w:szCs w:val="24"/>
        </w:rPr>
        <w:t xml:space="preserve">čio) </w:t>
      </w:r>
      <w:r w:rsidRPr="007E1648">
        <w:rPr>
          <w:rFonts w:cstheme="minorHAnsi"/>
          <w:sz w:val="24"/>
          <w:szCs w:val="24"/>
        </w:rPr>
        <w:t>frezavimo ir apdirbimo principus. Tiekėjas privalo jų laikytis tiek kurdamas vektorinį ir grafinį dizainą, tiek gamybos proceso metu.</w:t>
      </w:r>
    </w:p>
    <w:p w14:paraId="42CA018B" w14:textId="77777777" w:rsidR="00D7025B" w:rsidRPr="007E1648" w:rsidRDefault="00D7025B" w:rsidP="007E1648">
      <w:pPr>
        <w:spacing w:after="0" w:line="240" w:lineRule="auto"/>
        <w:rPr>
          <w:rFonts w:cstheme="minorHAnsi"/>
          <w:sz w:val="24"/>
          <w:szCs w:val="24"/>
        </w:rPr>
      </w:pPr>
    </w:p>
    <w:p w14:paraId="5AAA0C75"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1. Projekto MATOMI archeologinės ekspozicijos techniniame projekte (2 priedas) (toliau – TP) nurodyti baldų išmatavimai yra preliminarūs ir gali kisti ± 10 % ribose. Prieš vykdant užsakymą po sutarties įsigaliojimo dienos tiekėjas privalo pasitikslinti baldų matmenis ir suderinti su užsakovu (pirkėju). </w:t>
      </w:r>
    </w:p>
    <w:p w14:paraId="48ACD1F9"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2. Turi būti užtikrinamas stacionarios archeologinės ekspozicijos dalių stabilumas, esant reikalui – pritvirtinant prie grindų ar sienų. </w:t>
      </w:r>
    </w:p>
    <w:p w14:paraId="290025C2"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3. Gaminiams suteikiama ne trumpesnė nei 60 mėn. garantija. </w:t>
      </w:r>
    </w:p>
    <w:p w14:paraId="05B55753"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4. Visa archeologinė ekspozicija turės būti įrengta adresu: Utenio a. 3, LT-28248 Utena. </w:t>
      </w:r>
    </w:p>
    <w:p w14:paraId="18E3C872"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5. Projekto vykdymui, Tiekėjas privalo pasiūlyti specialistus: </w:t>
      </w:r>
    </w:p>
    <w:p w14:paraId="758D8737"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5.1. Archeologinės ekspozicijos projekto vadovą, kuris yra atsakingas už viso ekspozicijos projekto įgyvendinimą ir derina visus klausimus, numatytus specifikacijoje, su užsakovu ir Projekto autoriais;</w:t>
      </w:r>
    </w:p>
    <w:p w14:paraId="518945F6"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5.2. Archeologinės ekspozicijos dizainerį, kuris detalizuoja visus specifikacijoje numatytus sprendinius, daro grafinio dizaino ir eksponatų dizaino detalizacijas ir, kaip numatyta specifikacijoje, derina su užsakovu ir Projekto autoriais.</w:t>
      </w:r>
    </w:p>
    <w:p w14:paraId="1A4DC74F" w14:textId="18FE65BE" w:rsidR="00D7025B" w:rsidRPr="007E1648" w:rsidRDefault="00D7025B" w:rsidP="007E1648">
      <w:pPr>
        <w:spacing w:after="0" w:line="240" w:lineRule="auto"/>
        <w:rPr>
          <w:rFonts w:cstheme="minorHAnsi"/>
          <w:sz w:val="24"/>
          <w:szCs w:val="24"/>
        </w:rPr>
      </w:pPr>
      <w:r w:rsidRPr="007E1648">
        <w:rPr>
          <w:rFonts w:cstheme="minorHAnsi"/>
          <w:sz w:val="24"/>
          <w:szCs w:val="24"/>
        </w:rPr>
        <w:t>5.3. Bent vieną skulptorių arba tautodailin</w:t>
      </w:r>
      <w:r w:rsidR="00DE69D6" w:rsidRPr="007E1648">
        <w:rPr>
          <w:rFonts w:cstheme="minorHAnsi"/>
          <w:sz w:val="24"/>
          <w:szCs w:val="24"/>
        </w:rPr>
        <w:t>in</w:t>
      </w:r>
      <w:r w:rsidRPr="007E1648">
        <w:rPr>
          <w:rFonts w:cstheme="minorHAnsi"/>
          <w:sz w:val="24"/>
          <w:szCs w:val="24"/>
        </w:rPr>
        <w:t>ką, kuris pagamintų medžio masyvo krėslą ir dekoro elementus, numatytus techninės specifikacijos 1-ame priede (pozicija 1.11), ir jų įgyvendinimą derintų su užsakovu ir Projekto autoriais.</w:t>
      </w:r>
    </w:p>
    <w:p w14:paraId="34E3EC7B" w14:textId="77777777" w:rsidR="00D7025B" w:rsidRPr="007E1648" w:rsidRDefault="00D7025B" w:rsidP="007E1648">
      <w:pPr>
        <w:pStyle w:val="Sraopastraipa"/>
        <w:spacing w:after="0" w:line="240" w:lineRule="auto"/>
        <w:ind w:left="0"/>
        <w:rPr>
          <w:rFonts w:cstheme="minorHAnsi"/>
          <w:sz w:val="24"/>
          <w:szCs w:val="24"/>
        </w:rPr>
      </w:pPr>
      <w:r w:rsidRPr="007E1648">
        <w:rPr>
          <w:rFonts w:cstheme="minorHAnsi"/>
          <w:sz w:val="24"/>
          <w:szCs w:val="24"/>
        </w:rPr>
        <w:t xml:space="preserve">6. Grafinio ir vektorinio dizaino kūriniai (failai). Tiekėjas ne vėliau kaip per 2 mėnesius po sutarties įsigaliojimo privalo sukurti ir pateikti Pirkėjui ir Projekto autoriams derinti visus vektorinės grafikos ir grafinio dizaino failus. Visų gaminių aktavimas bus priimamas tik po minėtų failų raštiško suderinimo. Visi autorinės priežiūros sprendimai fiksuojami autorinės priežiūros protokolais. Baldai ir kiti gaminiai gaminami pagal pateikiamą ekspozicijos TP. </w:t>
      </w:r>
    </w:p>
    <w:p w14:paraId="26F3E8CD"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7. Archeologinės ekspozicijos dalyse, kuriose yra skaitmeninė </w:t>
      </w:r>
      <w:r w:rsidRPr="007E1648">
        <w:rPr>
          <w:rFonts w:cstheme="minorHAnsi"/>
          <w:sz w:val="24"/>
          <w:szCs w:val="24"/>
          <w:shd w:val="clear" w:color="auto" w:fill="FFFFFF"/>
        </w:rPr>
        <w:t xml:space="preserve">ultravioletinė spauda (toliau – </w:t>
      </w:r>
      <w:r w:rsidRPr="007E1648">
        <w:rPr>
          <w:rFonts w:cstheme="minorHAnsi"/>
          <w:sz w:val="24"/>
          <w:szCs w:val="24"/>
        </w:rPr>
        <w:t xml:space="preserve">UV) arba latekso spauda, gaminami prototipai ir suderinami su Projekto autoriais. Spauda turi būti kokybiška, linijos ir grafinių elementų kontūras ryškus, spaudos taškas labai mažas, turi nesimatyti spaudos </w:t>
      </w:r>
      <w:r w:rsidRPr="007E1648">
        <w:rPr>
          <w:rFonts w:cstheme="minorHAnsi"/>
          <w:sz w:val="24"/>
          <w:szCs w:val="24"/>
        </w:rPr>
        <w:lastRenderedPageBreak/>
        <w:t>mašinos paliekamų dryžių. Spauda turi tvirtai laikytis ant spausdinamo paviršiaus, atspari dėvėjimuisi liečiant.</w:t>
      </w:r>
    </w:p>
    <w:p w14:paraId="7636CA33"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8. 1 priedas „Baldų ir ekspozicijos detalizavimas“. </w:t>
      </w:r>
    </w:p>
    <w:p w14:paraId="2EF7FC8A"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9. 2 priedas „Archeologijos ekspozicijos techninis projektas“.</w:t>
      </w:r>
    </w:p>
    <w:p w14:paraId="7AA01744"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10. 3 priedas „Archeologijos ekspozicijos turinys“.</w:t>
      </w:r>
    </w:p>
    <w:p w14:paraId="6AA98370" w14:textId="77777777" w:rsidR="00D7025B" w:rsidRPr="007E1648" w:rsidRDefault="00D7025B" w:rsidP="007E1648">
      <w:pPr>
        <w:spacing w:after="0" w:line="240" w:lineRule="auto"/>
        <w:rPr>
          <w:rFonts w:cstheme="minorHAnsi"/>
          <w:sz w:val="24"/>
          <w:szCs w:val="24"/>
        </w:rPr>
      </w:pPr>
    </w:p>
    <w:p w14:paraId="042443B9" w14:textId="0A3399C7" w:rsidR="00EE306D" w:rsidRPr="007E1648" w:rsidRDefault="00EE306D" w:rsidP="007E1648">
      <w:pPr>
        <w:spacing w:after="0" w:line="240" w:lineRule="auto"/>
        <w:rPr>
          <w:rFonts w:cstheme="minorHAnsi"/>
          <w:sz w:val="24"/>
          <w:szCs w:val="24"/>
        </w:rPr>
      </w:pPr>
      <w:r w:rsidRPr="007E1648">
        <w:rPr>
          <w:rFonts w:cstheme="minorHAnsi"/>
          <w:sz w:val="24"/>
          <w:szCs w:val="24"/>
        </w:rPr>
        <w:br w:type="page"/>
      </w:r>
    </w:p>
    <w:p w14:paraId="4DD62587" w14:textId="77777777" w:rsidR="00D7025B" w:rsidRPr="007E1648" w:rsidRDefault="00D7025B" w:rsidP="007E1648">
      <w:pPr>
        <w:spacing w:after="0" w:line="240" w:lineRule="auto"/>
        <w:ind w:left="10" w:hanging="10"/>
        <w:jc w:val="right"/>
        <w:rPr>
          <w:rFonts w:cstheme="minorHAnsi"/>
          <w:sz w:val="24"/>
          <w:szCs w:val="24"/>
        </w:rPr>
      </w:pPr>
      <w:r w:rsidRPr="007E1648">
        <w:rPr>
          <w:rFonts w:cstheme="minorHAnsi"/>
          <w:sz w:val="24"/>
          <w:szCs w:val="24"/>
        </w:rPr>
        <w:lastRenderedPageBreak/>
        <w:t>1 priedas Baldų ir ekspozicijos detalizavimas</w:t>
      </w:r>
    </w:p>
    <w:p w14:paraId="2B6A9398" w14:textId="77777777" w:rsidR="00D7025B" w:rsidRPr="007E1648" w:rsidRDefault="00D7025B" w:rsidP="007E1648">
      <w:pPr>
        <w:spacing w:after="0" w:line="240" w:lineRule="auto"/>
        <w:rPr>
          <w:rFonts w:cstheme="minorHAnsi"/>
          <w:sz w:val="24"/>
          <w:szCs w:val="24"/>
        </w:rPr>
      </w:pPr>
      <w:r w:rsidRPr="007E1648">
        <w:rPr>
          <w:rFonts w:cstheme="minorHAnsi"/>
          <w:sz w:val="24"/>
          <w:szCs w:val="24"/>
        </w:rPr>
        <w:t xml:space="preserve"> </w:t>
      </w:r>
    </w:p>
    <w:tbl>
      <w:tblPr>
        <w:tblStyle w:val="TableGrid"/>
        <w:tblW w:w="9790" w:type="dxa"/>
        <w:tblInd w:w="140" w:type="dxa"/>
        <w:tblCellMar>
          <w:top w:w="11" w:type="dxa"/>
          <w:left w:w="109" w:type="dxa"/>
          <w:right w:w="60" w:type="dxa"/>
        </w:tblCellMar>
        <w:tblLook w:val="04A0" w:firstRow="1" w:lastRow="0" w:firstColumn="1" w:lastColumn="0" w:noHBand="0" w:noVBand="1"/>
      </w:tblPr>
      <w:tblGrid>
        <w:gridCol w:w="998"/>
        <w:gridCol w:w="7077"/>
        <w:gridCol w:w="886"/>
        <w:gridCol w:w="829"/>
      </w:tblGrid>
      <w:tr w:rsidR="007E1648" w:rsidRPr="007E1648" w14:paraId="6C01B31C" w14:textId="77777777" w:rsidTr="00B22936">
        <w:trPr>
          <w:trHeight w:val="472"/>
        </w:trPr>
        <w:tc>
          <w:tcPr>
            <w:tcW w:w="1000" w:type="dxa"/>
            <w:tcBorders>
              <w:top w:val="single" w:sz="4" w:space="0" w:color="000000"/>
              <w:left w:val="single" w:sz="4" w:space="0" w:color="000000"/>
              <w:bottom w:val="single" w:sz="4" w:space="0" w:color="000000"/>
              <w:right w:val="single" w:sz="4" w:space="0" w:color="000000"/>
            </w:tcBorders>
            <w:vAlign w:val="center"/>
          </w:tcPr>
          <w:p w14:paraId="32AD091C" w14:textId="77777777" w:rsidR="00D7025B" w:rsidRPr="007E1648" w:rsidRDefault="00D7025B" w:rsidP="007E1648">
            <w:pPr>
              <w:rPr>
                <w:rFonts w:cstheme="minorHAnsi"/>
              </w:rPr>
            </w:pPr>
            <w:r w:rsidRPr="007E1648">
              <w:rPr>
                <w:rFonts w:cstheme="minorHAnsi"/>
                <w:b/>
              </w:rPr>
              <w:t xml:space="preserve">Eil. Nr. </w:t>
            </w:r>
          </w:p>
        </w:tc>
        <w:tc>
          <w:tcPr>
            <w:tcW w:w="7172" w:type="dxa"/>
            <w:tcBorders>
              <w:top w:val="single" w:sz="4" w:space="0" w:color="000000"/>
              <w:left w:val="single" w:sz="4" w:space="0" w:color="000000"/>
              <w:bottom w:val="single" w:sz="4" w:space="0" w:color="000000"/>
              <w:right w:val="single" w:sz="4" w:space="0" w:color="000000"/>
            </w:tcBorders>
            <w:vAlign w:val="center"/>
          </w:tcPr>
          <w:p w14:paraId="33433750" w14:textId="77777777" w:rsidR="00D7025B" w:rsidRPr="007E1648" w:rsidRDefault="00D7025B" w:rsidP="007E1648">
            <w:pPr>
              <w:ind w:right="56"/>
              <w:jc w:val="center"/>
              <w:rPr>
                <w:rFonts w:cstheme="minorHAnsi"/>
              </w:rPr>
            </w:pPr>
            <w:r w:rsidRPr="007E1648">
              <w:rPr>
                <w:rFonts w:cstheme="minorHAnsi"/>
                <w:b/>
              </w:rPr>
              <w:t xml:space="preserve">Pavadinimas </w:t>
            </w:r>
          </w:p>
        </w:tc>
        <w:tc>
          <w:tcPr>
            <w:tcW w:w="788" w:type="dxa"/>
            <w:tcBorders>
              <w:top w:val="single" w:sz="4" w:space="0" w:color="000000"/>
              <w:left w:val="single" w:sz="4" w:space="0" w:color="000000"/>
              <w:bottom w:val="single" w:sz="4" w:space="0" w:color="000000"/>
              <w:right w:val="single" w:sz="4" w:space="0" w:color="000000"/>
            </w:tcBorders>
          </w:tcPr>
          <w:p w14:paraId="34ADBE1F" w14:textId="77777777" w:rsidR="00D7025B" w:rsidRPr="007E1648" w:rsidRDefault="00D7025B" w:rsidP="007E1648">
            <w:pPr>
              <w:jc w:val="center"/>
              <w:rPr>
                <w:rFonts w:cstheme="minorHAnsi"/>
              </w:rPr>
            </w:pPr>
            <w:r w:rsidRPr="007E1648">
              <w:rPr>
                <w:rFonts w:cstheme="minorHAnsi"/>
                <w:b/>
              </w:rPr>
              <w:t xml:space="preserve">Mato vnt. </w:t>
            </w:r>
          </w:p>
        </w:tc>
        <w:tc>
          <w:tcPr>
            <w:tcW w:w="830" w:type="dxa"/>
            <w:tcBorders>
              <w:top w:val="single" w:sz="4" w:space="0" w:color="000000"/>
              <w:left w:val="single" w:sz="4" w:space="0" w:color="000000"/>
              <w:bottom w:val="single" w:sz="4" w:space="0" w:color="000000"/>
              <w:right w:val="single" w:sz="4" w:space="0" w:color="000000"/>
            </w:tcBorders>
            <w:vAlign w:val="center"/>
          </w:tcPr>
          <w:p w14:paraId="08637EBC" w14:textId="77777777" w:rsidR="00D7025B" w:rsidRPr="007E1648" w:rsidRDefault="00D7025B" w:rsidP="007E1648">
            <w:pPr>
              <w:ind w:left="31"/>
              <w:rPr>
                <w:rFonts w:cstheme="minorHAnsi"/>
              </w:rPr>
            </w:pPr>
            <w:r w:rsidRPr="007E1648">
              <w:rPr>
                <w:rFonts w:cstheme="minorHAnsi"/>
                <w:b/>
              </w:rPr>
              <w:t>Kiekis</w:t>
            </w:r>
            <w:r w:rsidRPr="007E1648">
              <w:rPr>
                <w:rFonts w:cstheme="minorHAnsi"/>
              </w:rPr>
              <w:t xml:space="preserve"> </w:t>
            </w:r>
          </w:p>
        </w:tc>
      </w:tr>
      <w:tr w:rsidR="007E1648" w:rsidRPr="007E1648" w14:paraId="3EF50F07" w14:textId="77777777" w:rsidTr="00B22936">
        <w:trPr>
          <w:trHeight w:val="238"/>
        </w:trPr>
        <w:tc>
          <w:tcPr>
            <w:tcW w:w="1000" w:type="dxa"/>
            <w:tcBorders>
              <w:top w:val="single" w:sz="4" w:space="0" w:color="000000"/>
              <w:left w:val="single" w:sz="4" w:space="0" w:color="000000"/>
              <w:bottom w:val="single" w:sz="4" w:space="0" w:color="000000"/>
              <w:right w:val="nil"/>
            </w:tcBorders>
            <w:shd w:val="clear" w:color="auto" w:fill="B4C6E7"/>
            <w:vAlign w:val="bottom"/>
          </w:tcPr>
          <w:p w14:paraId="18411796" w14:textId="77777777" w:rsidR="00D7025B" w:rsidRPr="007E1648" w:rsidRDefault="00D7025B" w:rsidP="007E1648">
            <w:pPr>
              <w:ind w:right="49"/>
              <w:jc w:val="center"/>
              <w:rPr>
                <w:rFonts w:cstheme="minorHAnsi"/>
              </w:rPr>
            </w:pPr>
            <w:r w:rsidRPr="007E1648">
              <w:rPr>
                <w:rFonts w:cstheme="minorHAnsi"/>
              </w:rPr>
              <w:t>1.</w:t>
            </w:r>
          </w:p>
        </w:tc>
        <w:tc>
          <w:tcPr>
            <w:tcW w:w="7960" w:type="dxa"/>
            <w:gridSpan w:val="2"/>
            <w:tcBorders>
              <w:top w:val="single" w:sz="4" w:space="0" w:color="000000"/>
              <w:left w:val="nil"/>
              <w:bottom w:val="single" w:sz="4" w:space="0" w:color="000000"/>
              <w:right w:val="nil"/>
            </w:tcBorders>
            <w:shd w:val="clear" w:color="auto" w:fill="B4C6E7"/>
            <w:vAlign w:val="bottom"/>
          </w:tcPr>
          <w:p w14:paraId="143283E0" w14:textId="77777777" w:rsidR="00D7025B" w:rsidRPr="007E1648" w:rsidRDefault="00D7025B" w:rsidP="007E1648">
            <w:pPr>
              <w:ind w:right="49"/>
              <w:jc w:val="center"/>
              <w:rPr>
                <w:rFonts w:cstheme="minorHAnsi"/>
                <w:b/>
                <w:bCs/>
              </w:rPr>
            </w:pPr>
            <w:r w:rsidRPr="007E1648">
              <w:rPr>
                <w:rFonts w:cstheme="minorHAnsi"/>
                <w:b/>
                <w:bCs/>
              </w:rPr>
              <w:t>1 PATALPA. ŠIO KRAŠTO SENOVĖS ŽMONIŲ GYVENIMO YPATUMAI</w:t>
            </w:r>
          </w:p>
        </w:tc>
        <w:tc>
          <w:tcPr>
            <w:tcW w:w="830" w:type="dxa"/>
            <w:tcBorders>
              <w:top w:val="single" w:sz="4" w:space="0" w:color="000000"/>
              <w:left w:val="nil"/>
              <w:bottom w:val="single" w:sz="4" w:space="0" w:color="000000"/>
              <w:right w:val="single" w:sz="4" w:space="0" w:color="000000"/>
            </w:tcBorders>
            <w:shd w:val="clear" w:color="auto" w:fill="B4C6E7"/>
          </w:tcPr>
          <w:p w14:paraId="70F9EC8F" w14:textId="77777777" w:rsidR="00D7025B" w:rsidRPr="007E1648" w:rsidRDefault="00D7025B" w:rsidP="007E1648">
            <w:pPr>
              <w:ind w:right="49"/>
              <w:jc w:val="center"/>
              <w:rPr>
                <w:rFonts w:cstheme="minorHAnsi"/>
              </w:rPr>
            </w:pPr>
          </w:p>
        </w:tc>
      </w:tr>
      <w:tr w:rsidR="007E1648" w:rsidRPr="007E1648" w14:paraId="1924C415" w14:textId="77777777" w:rsidTr="00B22936">
        <w:trPr>
          <w:trHeight w:val="1680"/>
        </w:trPr>
        <w:tc>
          <w:tcPr>
            <w:tcW w:w="1000" w:type="dxa"/>
            <w:tcBorders>
              <w:top w:val="single" w:sz="4" w:space="0" w:color="000000"/>
              <w:left w:val="single" w:sz="4" w:space="0" w:color="000000"/>
              <w:bottom w:val="single" w:sz="4" w:space="0" w:color="000000"/>
              <w:right w:val="single" w:sz="4" w:space="0" w:color="000000"/>
            </w:tcBorders>
            <w:vAlign w:val="center"/>
          </w:tcPr>
          <w:p w14:paraId="5A4E5ABB" w14:textId="77777777" w:rsidR="00D7025B" w:rsidRPr="007E1648" w:rsidRDefault="00D7025B" w:rsidP="007E1648">
            <w:pPr>
              <w:ind w:right="49"/>
              <w:jc w:val="center"/>
              <w:rPr>
                <w:rFonts w:cstheme="minorHAnsi"/>
              </w:rPr>
            </w:pPr>
          </w:p>
        </w:tc>
        <w:tc>
          <w:tcPr>
            <w:tcW w:w="7172" w:type="dxa"/>
            <w:tcBorders>
              <w:top w:val="single" w:sz="4" w:space="0" w:color="000000"/>
              <w:left w:val="single" w:sz="4" w:space="0" w:color="000000"/>
              <w:bottom w:val="single" w:sz="4" w:space="0" w:color="000000"/>
              <w:right w:val="single" w:sz="4" w:space="0" w:color="000000"/>
            </w:tcBorders>
          </w:tcPr>
          <w:p w14:paraId="0AFB93F3" w14:textId="77777777" w:rsidR="00D7025B" w:rsidRPr="007E1648" w:rsidRDefault="00D7025B" w:rsidP="007E1648">
            <w:pPr>
              <w:ind w:left="1"/>
              <w:rPr>
                <w:rFonts w:cstheme="minorHAnsi"/>
                <w:bCs/>
              </w:rPr>
            </w:pPr>
            <w:r w:rsidRPr="007E1648">
              <w:rPr>
                <w:rFonts w:cstheme="minorHAnsi"/>
                <w:bCs/>
              </w:rPr>
              <w:t>Temos:</w:t>
            </w:r>
          </w:p>
          <w:p w14:paraId="706786D9" w14:textId="77777777" w:rsidR="00D7025B" w:rsidRPr="007E1648" w:rsidRDefault="00D7025B" w:rsidP="007E1648">
            <w:pPr>
              <w:ind w:left="1"/>
              <w:rPr>
                <w:rFonts w:cstheme="minorHAnsi"/>
                <w:bCs/>
              </w:rPr>
            </w:pPr>
            <w:r w:rsidRPr="007E1648">
              <w:rPr>
                <w:rFonts w:cstheme="minorHAnsi"/>
                <w:bCs/>
              </w:rPr>
              <w:t>– kasdienis gyvenimas;</w:t>
            </w:r>
          </w:p>
          <w:p w14:paraId="4EAD2E2A" w14:textId="77777777" w:rsidR="00D7025B" w:rsidRPr="007E1648" w:rsidRDefault="00D7025B" w:rsidP="007E1648">
            <w:pPr>
              <w:ind w:left="1"/>
              <w:rPr>
                <w:rFonts w:cstheme="minorHAnsi"/>
                <w:bCs/>
              </w:rPr>
            </w:pPr>
            <w:r w:rsidRPr="007E1648">
              <w:rPr>
                <w:rFonts w:cstheme="minorHAnsi"/>
                <w:bCs/>
              </w:rPr>
              <w:t>– piliakalniai ir kunigaikščiai;</w:t>
            </w:r>
          </w:p>
          <w:p w14:paraId="64D0DA7F" w14:textId="77777777" w:rsidR="00D7025B" w:rsidRPr="007E1648" w:rsidRDefault="00D7025B" w:rsidP="007E1648">
            <w:pPr>
              <w:ind w:left="1"/>
              <w:rPr>
                <w:rFonts w:cstheme="minorHAnsi"/>
                <w:bCs/>
              </w:rPr>
            </w:pPr>
            <w:r w:rsidRPr="007E1648">
              <w:rPr>
                <w:rFonts w:cstheme="minorHAnsi"/>
                <w:bCs/>
              </w:rPr>
              <w:t>– Utenos įkūrimas;</w:t>
            </w:r>
          </w:p>
          <w:p w14:paraId="3B5B20CA" w14:textId="77777777" w:rsidR="00D7025B" w:rsidRPr="007E1648" w:rsidRDefault="00D7025B" w:rsidP="007E1648">
            <w:pPr>
              <w:ind w:left="1"/>
              <w:rPr>
                <w:rFonts w:cstheme="minorHAnsi"/>
                <w:bCs/>
              </w:rPr>
            </w:pPr>
            <w:r w:rsidRPr="007E1648">
              <w:rPr>
                <w:rFonts w:cstheme="minorHAnsi"/>
                <w:bCs/>
              </w:rPr>
              <w:t>– kovos ir ginklai;</w:t>
            </w:r>
          </w:p>
          <w:p w14:paraId="3205B961" w14:textId="77777777" w:rsidR="00D7025B" w:rsidRPr="007E1648" w:rsidRDefault="00D7025B" w:rsidP="007E1648">
            <w:pPr>
              <w:ind w:left="1"/>
              <w:rPr>
                <w:rFonts w:cstheme="minorHAnsi"/>
                <w:bCs/>
              </w:rPr>
            </w:pPr>
            <w:r w:rsidRPr="007E1648">
              <w:rPr>
                <w:rFonts w:cstheme="minorHAnsi"/>
                <w:bCs/>
              </w:rPr>
              <w:t>– apranga ir veiklos.</w:t>
            </w:r>
          </w:p>
          <w:p w14:paraId="20A58978" w14:textId="77777777" w:rsidR="00D7025B" w:rsidRPr="007E1648" w:rsidRDefault="00D7025B" w:rsidP="007E1648">
            <w:pPr>
              <w:ind w:left="1"/>
              <w:rPr>
                <w:rFonts w:cstheme="minorHAnsi"/>
              </w:rPr>
            </w:pPr>
            <w:r w:rsidRPr="007E1648">
              <w:rPr>
                <w:rFonts w:cstheme="minorHAnsi"/>
              </w:rPr>
              <w:t>1 patalpa skirta supažindinti su Utenos miesto pradžia, piliakalniais, valdovais, kovomis ir gyvenimu.</w:t>
            </w:r>
          </w:p>
          <w:p w14:paraId="09978229" w14:textId="77777777" w:rsidR="00D7025B" w:rsidRPr="007E1648" w:rsidRDefault="00D7025B" w:rsidP="007E1648">
            <w:pPr>
              <w:ind w:left="1"/>
              <w:rPr>
                <w:rFonts w:cstheme="minorHAnsi"/>
              </w:rPr>
            </w:pPr>
            <w:r w:rsidRPr="007E1648">
              <w:rPr>
                <w:rFonts w:cstheme="minorHAnsi"/>
              </w:rPr>
              <w:t>Patalpoje suprojektuotos sėdimos dalys-laiptai, ant kurių gali susėsti daug lankytojų. Taip bus patogu pradėti ekskursiją ir žiūrėti videoinstaliaciją. Pagrindinis ekspozicijos akcentas – stilizuotas KUNIGAIKŠČIO UTENIO KRĖSLAS.</w:t>
            </w:r>
          </w:p>
          <w:p w14:paraId="14690FE7" w14:textId="77777777" w:rsidR="00D7025B" w:rsidRPr="007E1648" w:rsidRDefault="00D7025B" w:rsidP="007E1648">
            <w:pPr>
              <w:ind w:left="1"/>
              <w:rPr>
                <w:rFonts w:cstheme="minorHAnsi"/>
              </w:rPr>
            </w:pPr>
            <w:r w:rsidRPr="007E1648">
              <w:rPr>
                <w:rFonts w:cstheme="minorHAnsi"/>
              </w:rPr>
              <w:t>Ekspozicijoje apšvietimas prislopintas, ypatingas dėmesys skiriamas eksponatams.</w:t>
            </w:r>
          </w:p>
          <w:p w14:paraId="1D93BC74" w14:textId="77777777" w:rsidR="00D7025B" w:rsidRPr="007E1648" w:rsidRDefault="00D7025B" w:rsidP="007E1648">
            <w:pPr>
              <w:ind w:left="1"/>
              <w:rPr>
                <w:rFonts w:cstheme="minorHAnsi"/>
              </w:rPr>
            </w:pPr>
            <w:r w:rsidRPr="007E1648">
              <w:rPr>
                <w:rFonts w:cstheme="minorHAnsi"/>
              </w:rPr>
              <w:t>Interaktyvi videoinstaliacija „prakalbina“ eksponatus, išnaudoja skliautinę patalpos formą, įdomiai ir vaizdžiai papasakoja Utenos krašto priešistorę.</w:t>
            </w:r>
          </w:p>
        </w:tc>
        <w:tc>
          <w:tcPr>
            <w:tcW w:w="788" w:type="dxa"/>
            <w:tcBorders>
              <w:top w:val="single" w:sz="4" w:space="0" w:color="000000"/>
              <w:left w:val="single" w:sz="4" w:space="0" w:color="000000"/>
              <w:bottom w:val="single" w:sz="4" w:space="0" w:color="000000"/>
              <w:right w:val="single" w:sz="4" w:space="0" w:color="000000"/>
            </w:tcBorders>
            <w:vAlign w:val="center"/>
          </w:tcPr>
          <w:p w14:paraId="47B17612" w14:textId="77777777" w:rsidR="00D7025B" w:rsidRPr="007E1648" w:rsidRDefault="00D7025B" w:rsidP="007E1648">
            <w:pPr>
              <w:ind w:right="53"/>
              <w:jc w:val="center"/>
              <w:rPr>
                <w:rFonts w:cstheme="minorHAnsi"/>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7E0B78C3" w14:textId="77777777" w:rsidR="00D7025B" w:rsidRPr="007E1648" w:rsidRDefault="00D7025B" w:rsidP="007E1648">
            <w:pPr>
              <w:ind w:right="58"/>
              <w:jc w:val="center"/>
              <w:rPr>
                <w:rFonts w:cstheme="minorHAnsi"/>
              </w:rPr>
            </w:pPr>
          </w:p>
        </w:tc>
      </w:tr>
      <w:tr w:rsidR="007E1648" w:rsidRPr="007E1648" w14:paraId="64B6EC4F" w14:textId="77777777" w:rsidTr="00B22936">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32831B31" w14:textId="77777777" w:rsidR="00D7025B" w:rsidRPr="007E1648" w:rsidRDefault="00D7025B" w:rsidP="007E1648">
            <w:pPr>
              <w:ind w:right="50"/>
              <w:jc w:val="center"/>
              <w:rPr>
                <w:rFonts w:cstheme="minorHAnsi"/>
              </w:rPr>
            </w:pPr>
            <w:r w:rsidRPr="007E1648">
              <w:rPr>
                <w:rFonts w:cstheme="minorHAnsi"/>
              </w:rPr>
              <w:t>1.1.</w:t>
            </w:r>
          </w:p>
        </w:tc>
        <w:tc>
          <w:tcPr>
            <w:tcW w:w="7172" w:type="dxa"/>
            <w:tcBorders>
              <w:top w:val="single" w:sz="4" w:space="0" w:color="000000"/>
              <w:left w:val="single" w:sz="4" w:space="0" w:color="000000"/>
              <w:bottom w:val="single" w:sz="4" w:space="0" w:color="000000"/>
              <w:right w:val="single" w:sz="4" w:space="0" w:color="000000"/>
            </w:tcBorders>
          </w:tcPr>
          <w:p w14:paraId="6AB6FE2A" w14:textId="516F3570" w:rsidR="00D7025B" w:rsidRPr="007E1648" w:rsidRDefault="00D7025B" w:rsidP="007E1648">
            <w:pPr>
              <w:ind w:left="1" w:right="52"/>
              <w:rPr>
                <w:rFonts w:cstheme="minorHAnsi"/>
              </w:rPr>
            </w:pPr>
            <w:r w:rsidRPr="007E1648">
              <w:rPr>
                <w:rFonts w:cstheme="minorHAnsi"/>
              </w:rPr>
              <w:t>1.1. Sienelė. Sienelės skirtos pridengti radiatorius. Oro cirkuliacijai užtikrinti gaminamas tik rėmas su priekinėmis ažūrinėmis plokštumomis. Viršuje ir apačioje nėra plokštumų, palikta kiaura. Metalinis kvadratinio vamzdžio rėmas, dažytas rūsio sienų plytų spalva. Rėmo virinimo žymių turi nesimatyti. Tvirtinamas prie sienos į siūles tarp plytų. Priekines plokštumas sudaro suklijuotos dvi medžiagos. Viena medžiaga – 6 arba 10 mm storio dekoratyvinis kompaktinis MDF, padengtas melaminu, drėgmei atsparus, juodas didelio tankio MDF (&gt;1 000 kg/m</w:t>
            </w:r>
            <w:r w:rsidRPr="007E1648">
              <w:rPr>
                <w:rFonts w:cstheme="minorHAnsi"/>
                <w:vertAlign w:val="superscript"/>
              </w:rPr>
              <w:t>3</w:t>
            </w:r>
            <w:r w:rsidRPr="007E1648">
              <w:rPr>
                <w:rFonts w:cstheme="minorHAnsi"/>
              </w:rPr>
              <w:t xml:space="preserve">), pagamintas iš 100 % perdirbtos medienos. Dekoras – plytų spalva 0U642 BST Macchiato brown arba lygiavertis. Kita medžiaga – PET veltinio </w:t>
            </w:r>
            <w:r w:rsidR="00110439">
              <w:rPr>
                <w:rFonts w:cstheme="minorHAnsi"/>
              </w:rPr>
              <w:t xml:space="preserve">(arba </w:t>
            </w:r>
            <w:r w:rsidR="00110439" w:rsidRPr="00110439">
              <w:rPr>
                <w:color w:val="000000"/>
                <w:highlight w:val="white"/>
              </w:rPr>
              <w:t>lygiaver</w:t>
            </w:r>
            <w:r w:rsidR="00110439">
              <w:rPr>
                <w:color w:val="000000"/>
              </w:rPr>
              <w:t xml:space="preserve">čio) </w:t>
            </w:r>
            <w:r w:rsidRPr="007E1648">
              <w:rPr>
                <w:rFonts w:cstheme="minorHAnsi"/>
              </w:rPr>
              <w:t>panelis, 9 mm s</w:t>
            </w:r>
            <w:r w:rsidR="00110439">
              <w:rPr>
                <w:rFonts w:cstheme="minorHAnsi"/>
              </w:rPr>
              <w:t>t</w:t>
            </w:r>
            <w:r w:rsidRPr="007E1648">
              <w:rPr>
                <w:rFonts w:cstheme="minorHAnsi"/>
              </w:rPr>
              <w:t>orio, ne mažiau 1,9 kg/kv. m svorio, pagamintas iš perdirbtų plastikinių butelių.</w:t>
            </w:r>
          </w:p>
          <w:p w14:paraId="09418985" w14:textId="77777777" w:rsidR="00D7025B" w:rsidRPr="007E1648" w:rsidRDefault="00D7025B" w:rsidP="007E1648">
            <w:pPr>
              <w:ind w:left="1" w:right="52"/>
              <w:rPr>
                <w:rFonts w:cstheme="minorHAnsi"/>
              </w:rPr>
            </w:pPr>
            <w:r w:rsidRPr="007E1648">
              <w:rPr>
                <w:rFonts w:cstheme="minorHAnsi"/>
              </w:rPr>
              <w:t>Dekoras – rūsio sienų plytų spalva. Priekinės plokštumos turi būti lengvai nuimamos dėl radiatorių eksploatacijos. Priekinės plokštumos užkabinamos ant rėmo paslėptais kabliais viršutinėje dalyje ir užtvirtinamos paslėptais magnetais apatinėje dalyje.</w:t>
            </w:r>
          </w:p>
          <w:p w14:paraId="32457B40" w14:textId="77777777" w:rsidR="00D7025B" w:rsidRPr="007E1648" w:rsidRDefault="00D7025B" w:rsidP="007E1648">
            <w:pPr>
              <w:ind w:left="1" w:right="52"/>
              <w:rPr>
                <w:rFonts w:cstheme="minorHAnsi"/>
              </w:rPr>
            </w:pPr>
            <w:r w:rsidRPr="007E1648">
              <w:rPr>
                <w:rFonts w:cstheme="minorHAnsi"/>
              </w:rPr>
              <w:t xml:space="preserve">LED apšvietimas montuojamas sienelių viršuje – nukreiptas į viršų, sienelių apačioje – nukreiptas į apačią, LED apšvietimo galingumas parenkamas toks, kad būtų pakankamas ir atitiktų apšvietimo idėją. </w:t>
            </w:r>
            <w:r w:rsidRPr="007E1648">
              <w:rPr>
                <w:rFonts w:cstheme="minorHAnsi"/>
              </w:rPr>
              <w:lastRenderedPageBreak/>
              <w:t>Visas LED apšvietimas įsijungia nuo bendro patalpos šviesos jungiklio. Šviesos spalvinė temperatūra 4000 K.</w:t>
            </w:r>
          </w:p>
          <w:p w14:paraId="2E96081D" w14:textId="35D72E6F" w:rsidR="00D7025B" w:rsidRPr="007E1648" w:rsidRDefault="00D7025B" w:rsidP="007E1648">
            <w:pPr>
              <w:ind w:left="1" w:right="52"/>
              <w:rPr>
                <w:rFonts w:cstheme="minorHAnsi"/>
              </w:rPr>
            </w:pPr>
            <w:r w:rsidRPr="007E1648">
              <w:rPr>
                <w:rFonts w:cstheme="minorHAnsi"/>
              </w:rPr>
              <w:t xml:space="preserve">Priekinės plokštumos dekoruojamos senovinių papuošalų raštais, kuriuose derinamas kiaurinis pjovimas su įgilintais grioveliais. MDF plokštumų paviršiuje frezuojamos tik kiaurinės skylės, o PET veltinyje </w:t>
            </w:r>
            <w:r w:rsidR="00110439">
              <w:rPr>
                <w:rFonts w:cstheme="minorHAnsi"/>
              </w:rPr>
              <w:t xml:space="preserve">(arba </w:t>
            </w:r>
            <w:r w:rsidR="00110439" w:rsidRPr="00110439">
              <w:rPr>
                <w:color w:val="000000"/>
                <w:highlight w:val="white"/>
              </w:rPr>
              <w:t>lygiaver</w:t>
            </w:r>
            <w:r w:rsidR="00110439">
              <w:rPr>
                <w:color w:val="000000"/>
              </w:rPr>
              <w:t xml:space="preserve">čiame) </w:t>
            </w:r>
            <w:r w:rsidRPr="007E1648">
              <w:rPr>
                <w:rFonts w:cstheme="minorHAnsi"/>
              </w:rPr>
              <w:t>kiaurinės skylės derinamos su įgilintais grioveliais. PET veltinio</w:t>
            </w:r>
            <w:r w:rsidR="00110439">
              <w:rPr>
                <w:rFonts w:cstheme="minorHAnsi"/>
              </w:rPr>
              <w:t xml:space="preserve"> (arba </w:t>
            </w:r>
            <w:r w:rsidR="00110439" w:rsidRPr="00110439">
              <w:rPr>
                <w:color w:val="000000"/>
                <w:highlight w:val="white"/>
              </w:rPr>
              <w:t>lygiaver</w:t>
            </w:r>
            <w:r w:rsidR="00110439">
              <w:rPr>
                <w:color w:val="000000"/>
              </w:rPr>
              <w:t>čio)</w:t>
            </w:r>
            <w:r w:rsidRPr="007E1648">
              <w:rPr>
                <w:rFonts w:cstheme="minorHAnsi"/>
              </w:rPr>
              <w:t xml:space="preserve"> atskirų plokštumų sujungimo vietos turi būti maskuojamos: briaunos turi būti nupjautos kampu ir suglaustos, taip atkartojant dekoro griovelio raštą.</w:t>
            </w:r>
          </w:p>
          <w:p w14:paraId="4CC20D69" w14:textId="77777777" w:rsidR="00D7025B" w:rsidRPr="007E1648" w:rsidRDefault="00D7025B" w:rsidP="007E1648">
            <w:pPr>
              <w:ind w:left="1" w:right="52"/>
              <w:rPr>
                <w:rFonts w:cstheme="minorHAnsi"/>
              </w:rPr>
            </w:pPr>
            <w:r w:rsidRPr="007E1648">
              <w:rPr>
                <w:rFonts w:cstheme="minorHAnsi"/>
              </w:rPr>
              <w:t>Šiame ekspozicijos TP grafinis dekoras yra pavaizduotas orientaciškai.</w:t>
            </w:r>
          </w:p>
          <w:p w14:paraId="4B895CEB" w14:textId="77777777" w:rsidR="00D7025B" w:rsidRPr="007E1648" w:rsidRDefault="00D7025B" w:rsidP="007E1648">
            <w:pPr>
              <w:ind w:left="1" w:right="52"/>
              <w:rPr>
                <w:rFonts w:cstheme="minorHAnsi"/>
              </w:rPr>
            </w:pPr>
            <w:r w:rsidRPr="007E1648">
              <w:rPr>
                <w:rFonts w:cstheme="minorHAnsi"/>
              </w:rPr>
              <w:t>Tiekėjas, remdamasis muziejaus eksponatais, turi sukurti sienelių dekoro raštą, parinkti tinkamas medžiagų spalvas, padaryti išfrezuotą mėginį, suderinti su Pirkėju ir Projekto autoriais, pagaminti sieneles, nuvežti ir sumontuoti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6FBE9329" w14:textId="77777777" w:rsidR="00D7025B" w:rsidRPr="007E1648" w:rsidRDefault="00D7025B" w:rsidP="007E1648">
            <w:pPr>
              <w:ind w:left="1"/>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7D208C65" w14:textId="77777777" w:rsidR="00D7025B" w:rsidRPr="007E1648" w:rsidRDefault="00D7025B" w:rsidP="007E1648">
            <w:pPr>
              <w:ind w:right="58"/>
              <w:jc w:val="center"/>
              <w:rPr>
                <w:rFonts w:cstheme="minorHAnsi"/>
              </w:rPr>
            </w:pPr>
            <w:r w:rsidRPr="007E1648">
              <w:rPr>
                <w:rFonts w:cstheme="minorHAnsi"/>
              </w:rPr>
              <w:t xml:space="preserve">1 </w:t>
            </w:r>
          </w:p>
        </w:tc>
      </w:tr>
      <w:tr w:rsidR="007E1648" w:rsidRPr="007E1648" w14:paraId="14BAC8B8" w14:textId="77777777" w:rsidTr="00B22936">
        <w:trPr>
          <w:trHeight w:val="694"/>
        </w:trPr>
        <w:tc>
          <w:tcPr>
            <w:tcW w:w="1000" w:type="dxa"/>
            <w:tcBorders>
              <w:top w:val="single" w:sz="4" w:space="0" w:color="000000"/>
              <w:left w:val="single" w:sz="4" w:space="0" w:color="000000"/>
              <w:bottom w:val="single" w:sz="4" w:space="0" w:color="000000"/>
              <w:right w:val="single" w:sz="4" w:space="0" w:color="000000"/>
            </w:tcBorders>
            <w:vAlign w:val="center"/>
          </w:tcPr>
          <w:p w14:paraId="58948903" w14:textId="77777777" w:rsidR="00D7025B" w:rsidRPr="007E1648" w:rsidRDefault="00D7025B" w:rsidP="007E1648">
            <w:pPr>
              <w:ind w:right="49"/>
              <w:jc w:val="center"/>
              <w:rPr>
                <w:rFonts w:cstheme="minorHAnsi"/>
              </w:rPr>
            </w:pPr>
            <w:r w:rsidRPr="007E1648">
              <w:rPr>
                <w:rFonts w:cstheme="minorHAnsi"/>
              </w:rPr>
              <w:t>1.2.</w:t>
            </w:r>
          </w:p>
        </w:tc>
        <w:tc>
          <w:tcPr>
            <w:tcW w:w="7172" w:type="dxa"/>
            <w:tcBorders>
              <w:top w:val="single" w:sz="4" w:space="0" w:color="000000"/>
              <w:left w:val="single" w:sz="4" w:space="0" w:color="000000"/>
              <w:bottom w:val="single" w:sz="4" w:space="0" w:color="000000"/>
              <w:right w:val="single" w:sz="4" w:space="0" w:color="000000"/>
            </w:tcBorders>
            <w:vAlign w:val="center"/>
          </w:tcPr>
          <w:p w14:paraId="55590AA9" w14:textId="63A0EFB8" w:rsidR="00D7025B" w:rsidRPr="007E1648" w:rsidRDefault="00D7025B" w:rsidP="007E1648">
            <w:pPr>
              <w:ind w:left="1"/>
              <w:rPr>
                <w:rFonts w:cstheme="minorHAnsi"/>
                <w:bCs/>
              </w:rPr>
            </w:pPr>
            <w:r w:rsidRPr="007E1648">
              <w:rPr>
                <w:rFonts w:cstheme="minorHAnsi"/>
                <w:bCs/>
              </w:rPr>
              <w:t>1.2. Sienelė. Sienelės skirtos pridengti radiatoriams. Oro cirkuliacijai užtikrinti gaminamas tik rėmas su priekinėmis ažūrinėmis plokštumomis. Viršuje ir apačioje nėra plokštumų, palikta kiaura. Metalinis kvadratinio vamzdžio rėmas, dažytas rūsio sienų plytų spalva. Rėmo virinimo žymių turi nesimatyti. Tvirtinamas prie sienos į siūles tarp plytų. Priekines plokštumas sudaro suklijuotos dvi medžiagos. Viena medžiaga – 6 arba 10 mm storio dekoratyvinis kompaktinis MDF, padengtas melaminu, drėgmei atsparus, juodas, didelio tankio MDF (&gt;1 000 kg/</w:t>
            </w:r>
            <w:r w:rsidRPr="007E1648">
              <w:rPr>
                <w:rFonts w:cstheme="minorHAnsi"/>
              </w:rPr>
              <w:t>m</w:t>
            </w:r>
            <w:r w:rsidRPr="007E1648">
              <w:rPr>
                <w:rFonts w:cstheme="minorHAnsi"/>
                <w:vertAlign w:val="superscript"/>
              </w:rPr>
              <w:t>3</w:t>
            </w:r>
            <w:r w:rsidRPr="007E1648">
              <w:rPr>
                <w:rFonts w:cstheme="minorHAnsi"/>
                <w:bCs/>
              </w:rPr>
              <w:t>), pagamintas iš 100 % perdirbtos medienos. Dekoras – plytų spalva 0U642 BST Macchiato brown arba lygiavertis. Kita medžiaga – PET veltinio</w:t>
            </w:r>
            <w:r w:rsidR="00110439">
              <w:rPr>
                <w:rFonts w:cstheme="minorHAnsi"/>
                <w:bCs/>
              </w:rPr>
              <w:t xml:space="preserve"> (</w:t>
            </w:r>
            <w:r w:rsidR="00110439">
              <w:rPr>
                <w:rFonts w:cstheme="minorHAnsi"/>
              </w:rPr>
              <w:t xml:space="preserve">arba </w:t>
            </w:r>
            <w:r w:rsidR="00110439" w:rsidRPr="00110439">
              <w:rPr>
                <w:color w:val="000000"/>
                <w:highlight w:val="white"/>
              </w:rPr>
              <w:t>lygiaver</w:t>
            </w:r>
            <w:r w:rsidR="00110439">
              <w:rPr>
                <w:color w:val="000000"/>
              </w:rPr>
              <w:t>čio)</w:t>
            </w:r>
            <w:r w:rsidRPr="007E1648">
              <w:rPr>
                <w:rFonts w:cstheme="minorHAnsi"/>
                <w:bCs/>
              </w:rPr>
              <w:t xml:space="preserve"> panelis, 9 mm s</w:t>
            </w:r>
            <w:r w:rsidR="00110439">
              <w:rPr>
                <w:rFonts w:cstheme="minorHAnsi"/>
                <w:bCs/>
              </w:rPr>
              <w:t>t</w:t>
            </w:r>
            <w:r w:rsidRPr="007E1648">
              <w:rPr>
                <w:rFonts w:cstheme="minorHAnsi"/>
                <w:bCs/>
              </w:rPr>
              <w:t>orio, ne mažiau 1,9 kg/</w:t>
            </w:r>
            <w:r w:rsidRPr="007E1648">
              <w:rPr>
                <w:rFonts w:cstheme="minorHAnsi"/>
              </w:rPr>
              <w:t>m</w:t>
            </w:r>
            <w:r w:rsidRPr="007E1648">
              <w:rPr>
                <w:rFonts w:cstheme="minorHAnsi"/>
                <w:vertAlign w:val="superscript"/>
              </w:rPr>
              <w:t>2</w:t>
            </w:r>
            <w:r w:rsidRPr="007E1648">
              <w:rPr>
                <w:rFonts w:cstheme="minorHAnsi"/>
                <w:bCs/>
              </w:rPr>
              <w:t xml:space="preserve"> svorio, pagamintas iš perdirbtų plastikinių butelių.</w:t>
            </w:r>
          </w:p>
          <w:p w14:paraId="53FAD5AD" w14:textId="54CC894B" w:rsidR="00D7025B" w:rsidRPr="007E1648" w:rsidRDefault="00D7025B" w:rsidP="007E1648">
            <w:pPr>
              <w:ind w:left="1"/>
              <w:rPr>
                <w:rFonts w:cstheme="minorHAnsi"/>
                <w:bCs/>
              </w:rPr>
            </w:pPr>
            <w:r w:rsidRPr="007E1648">
              <w:rPr>
                <w:rFonts w:cstheme="minorHAnsi"/>
                <w:bCs/>
              </w:rPr>
              <w:t>Dekoras – plytų spalva REFELT Cinnamon</w:t>
            </w:r>
            <w:r w:rsidR="00DE69D6" w:rsidRPr="007E1648">
              <w:rPr>
                <w:rFonts w:cstheme="minorHAnsi"/>
                <w:bCs/>
              </w:rPr>
              <w:t xml:space="preserve"> arba lygiavertė</w:t>
            </w:r>
            <w:r w:rsidRPr="007E1648">
              <w:rPr>
                <w:rFonts w:cstheme="minorHAnsi"/>
                <w:bCs/>
              </w:rPr>
              <w:t>. Priekinės plokštumos turi būti lengvai nuimamos dėl radiatorių eksploatacijos. Priekinės plokštumos užkabinamos ant rėmo paslėptais kabliais viršutinėje dalyje ir užtvirtinamos paslėptais magnetais apatinėje dalyje.</w:t>
            </w:r>
          </w:p>
          <w:p w14:paraId="58E43758" w14:textId="77777777" w:rsidR="00D7025B" w:rsidRPr="007E1648" w:rsidRDefault="00D7025B" w:rsidP="007E1648">
            <w:pPr>
              <w:ind w:left="1"/>
              <w:rPr>
                <w:rFonts w:cstheme="minorHAnsi"/>
                <w:bCs/>
              </w:rPr>
            </w:pPr>
            <w:r w:rsidRPr="007E1648">
              <w:rPr>
                <w:rFonts w:cstheme="minorHAnsi"/>
                <w:bCs/>
              </w:rPr>
              <w:t>LED apšvietimas montuojamas sienelių viršuje – nukreiptas į viršų, sienelių apačioje – nukreiptas į apačią, LED apšvietimo galingumas parenkamas toks, kad būtų pakankamas ir atitiktų apšvietimo idėją. Visas LED apšvietimas įsijungia nuo bendro patalpos šviesos jungiklio. Šviesos spalvinė temperatūra 4000 K.</w:t>
            </w:r>
          </w:p>
          <w:p w14:paraId="462C2195" w14:textId="2BDF3A15" w:rsidR="00D7025B" w:rsidRPr="007E1648" w:rsidRDefault="00D7025B" w:rsidP="007E1648">
            <w:pPr>
              <w:ind w:left="1"/>
              <w:rPr>
                <w:rFonts w:cstheme="minorHAnsi"/>
                <w:bCs/>
              </w:rPr>
            </w:pPr>
            <w:r w:rsidRPr="007E1648">
              <w:rPr>
                <w:rFonts w:cstheme="minorHAnsi"/>
                <w:bCs/>
              </w:rPr>
              <w:t>Priekinės plokštumos dekoruojamos senovinių papuošalų raštais, kuriuose derinamas kiaurinis pjovimas su įgilintais grioveliais. MDF plokštumų paviršiuje frezuojamos tik kiaurinės skylės, o PET veltinyje</w:t>
            </w:r>
            <w:r w:rsidR="00110439">
              <w:rPr>
                <w:rFonts w:cstheme="minorHAnsi"/>
                <w:bCs/>
              </w:rPr>
              <w:t xml:space="preserve"> (</w:t>
            </w:r>
            <w:r w:rsidR="00110439">
              <w:rPr>
                <w:rFonts w:cstheme="minorHAnsi"/>
              </w:rPr>
              <w:t xml:space="preserve">arba </w:t>
            </w:r>
            <w:r w:rsidR="00110439" w:rsidRPr="00110439">
              <w:rPr>
                <w:color w:val="000000"/>
                <w:highlight w:val="white"/>
              </w:rPr>
              <w:t>lygiaver</w:t>
            </w:r>
            <w:r w:rsidR="00110439">
              <w:rPr>
                <w:color w:val="000000"/>
              </w:rPr>
              <w:t>čiame)</w:t>
            </w:r>
            <w:r w:rsidRPr="007E1648">
              <w:rPr>
                <w:rFonts w:cstheme="minorHAnsi"/>
                <w:bCs/>
              </w:rPr>
              <w:t xml:space="preserve"> kiaurinės skylės derinamos su įgilintais grioveliais. PET veltinio </w:t>
            </w:r>
            <w:r w:rsidR="00110439">
              <w:rPr>
                <w:rFonts w:cstheme="minorHAnsi"/>
                <w:bCs/>
              </w:rPr>
              <w:t>(</w:t>
            </w:r>
            <w:r w:rsidR="00110439">
              <w:rPr>
                <w:rFonts w:cstheme="minorHAnsi"/>
              </w:rPr>
              <w:t xml:space="preserve">arba </w:t>
            </w:r>
            <w:r w:rsidR="00110439" w:rsidRPr="00110439">
              <w:rPr>
                <w:color w:val="000000"/>
                <w:highlight w:val="white"/>
              </w:rPr>
              <w:t>lygiaver</w:t>
            </w:r>
            <w:r w:rsidR="00110439">
              <w:rPr>
                <w:color w:val="000000"/>
              </w:rPr>
              <w:t>čio)</w:t>
            </w:r>
            <w:r w:rsidR="00110439" w:rsidRPr="007E1648">
              <w:rPr>
                <w:rFonts w:cstheme="minorHAnsi"/>
                <w:bCs/>
              </w:rPr>
              <w:t xml:space="preserve"> </w:t>
            </w:r>
            <w:r w:rsidRPr="007E1648">
              <w:rPr>
                <w:rFonts w:cstheme="minorHAnsi"/>
                <w:bCs/>
              </w:rPr>
              <w:t xml:space="preserve">atskirų plokštumų sujungimo vietos turi </w:t>
            </w:r>
            <w:r w:rsidRPr="007E1648">
              <w:rPr>
                <w:rFonts w:cstheme="minorHAnsi"/>
                <w:bCs/>
              </w:rPr>
              <w:lastRenderedPageBreak/>
              <w:t>būti maskuojamos: briaunos turi būti nupjautos kampu ir suglaustos, taip atkartojant dekoro griovelio raštą.</w:t>
            </w:r>
          </w:p>
          <w:p w14:paraId="26111936" w14:textId="77777777" w:rsidR="00D7025B" w:rsidRPr="007E1648" w:rsidRDefault="00D7025B" w:rsidP="007E1648">
            <w:pPr>
              <w:ind w:left="1"/>
              <w:rPr>
                <w:rFonts w:cstheme="minorHAnsi"/>
                <w:bCs/>
              </w:rPr>
            </w:pPr>
            <w:r w:rsidRPr="007E1648">
              <w:rPr>
                <w:rFonts w:cstheme="minorHAnsi"/>
                <w:bCs/>
              </w:rPr>
              <w:t>Šiame ekspozicijos TP grafinis dekoras yra pavaizduotos orientaciškai.</w:t>
            </w:r>
          </w:p>
          <w:p w14:paraId="7900FC6A" w14:textId="77777777" w:rsidR="00D7025B" w:rsidRPr="007E1648" w:rsidRDefault="00D7025B" w:rsidP="007E1648">
            <w:pPr>
              <w:ind w:left="1"/>
              <w:rPr>
                <w:rFonts w:cstheme="minorHAnsi"/>
                <w:bCs/>
              </w:rPr>
            </w:pPr>
            <w:r w:rsidRPr="007E1648">
              <w:rPr>
                <w:rFonts w:cstheme="minorHAnsi"/>
                <w:bCs/>
              </w:rPr>
              <w:t>Tiekėjas, remdamasis muziejaus eksponatais, turi sukurti sienelių dekoro raštą, parinkti tinkamas medžiagų spalvas, padaryti išfrezuotą mėginį, suderinti su Pirkėju ir Projekto autoriais, pagaminti sieneles, nuvežti ir sumontuoti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35E05982" w14:textId="77777777" w:rsidR="00D7025B" w:rsidRPr="007E1648" w:rsidRDefault="00D7025B" w:rsidP="007E1648">
            <w:pPr>
              <w:ind w:right="53"/>
              <w:jc w:val="center"/>
              <w:rPr>
                <w:rFonts w:cstheme="minorHAnsi"/>
              </w:rPr>
            </w:pPr>
            <w:r w:rsidRPr="007E1648">
              <w:rPr>
                <w:rFonts w:cstheme="minorHAnsi"/>
              </w:rPr>
              <w:lastRenderedPageBreak/>
              <w:t xml:space="preserve">komp. </w:t>
            </w:r>
          </w:p>
        </w:tc>
        <w:tc>
          <w:tcPr>
            <w:tcW w:w="830" w:type="dxa"/>
            <w:tcBorders>
              <w:top w:val="single" w:sz="4" w:space="0" w:color="000000"/>
              <w:left w:val="single" w:sz="4" w:space="0" w:color="000000"/>
              <w:bottom w:val="single" w:sz="4" w:space="0" w:color="000000"/>
              <w:right w:val="single" w:sz="4" w:space="0" w:color="000000"/>
            </w:tcBorders>
            <w:vAlign w:val="center"/>
          </w:tcPr>
          <w:p w14:paraId="7AD69263" w14:textId="77777777" w:rsidR="00D7025B" w:rsidRPr="007E1648" w:rsidRDefault="00D7025B" w:rsidP="007E1648">
            <w:pPr>
              <w:ind w:right="58"/>
              <w:jc w:val="center"/>
              <w:rPr>
                <w:rFonts w:cstheme="minorHAnsi"/>
              </w:rPr>
            </w:pPr>
            <w:r w:rsidRPr="007E1648">
              <w:rPr>
                <w:rFonts w:cstheme="minorHAnsi"/>
              </w:rPr>
              <w:t xml:space="preserve">1 </w:t>
            </w:r>
          </w:p>
        </w:tc>
      </w:tr>
      <w:tr w:rsidR="007E1648" w:rsidRPr="007E1648" w14:paraId="15336A99" w14:textId="77777777" w:rsidTr="00B22936">
        <w:trPr>
          <w:trHeight w:val="701"/>
        </w:trPr>
        <w:tc>
          <w:tcPr>
            <w:tcW w:w="1000" w:type="dxa"/>
            <w:tcBorders>
              <w:top w:val="single" w:sz="4" w:space="0" w:color="000000"/>
              <w:left w:val="single" w:sz="4" w:space="0" w:color="000000"/>
              <w:bottom w:val="single" w:sz="4" w:space="0" w:color="000000"/>
              <w:right w:val="single" w:sz="4" w:space="0" w:color="000000"/>
            </w:tcBorders>
            <w:vAlign w:val="center"/>
          </w:tcPr>
          <w:p w14:paraId="5CB2EBEC" w14:textId="77777777" w:rsidR="00D7025B" w:rsidRPr="007E1648" w:rsidRDefault="00D7025B" w:rsidP="007E1648">
            <w:pPr>
              <w:ind w:right="50"/>
              <w:jc w:val="center"/>
              <w:rPr>
                <w:rFonts w:cstheme="minorHAnsi"/>
              </w:rPr>
            </w:pPr>
            <w:r w:rsidRPr="007E1648">
              <w:rPr>
                <w:rFonts w:cstheme="minorHAnsi"/>
              </w:rPr>
              <w:t>1.3.</w:t>
            </w:r>
          </w:p>
        </w:tc>
        <w:tc>
          <w:tcPr>
            <w:tcW w:w="7172" w:type="dxa"/>
            <w:tcBorders>
              <w:top w:val="single" w:sz="4" w:space="0" w:color="000000"/>
              <w:left w:val="single" w:sz="4" w:space="0" w:color="000000"/>
              <w:bottom w:val="single" w:sz="4" w:space="0" w:color="000000"/>
              <w:right w:val="single" w:sz="4" w:space="0" w:color="000000"/>
            </w:tcBorders>
          </w:tcPr>
          <w:p w14:paraId="57119599" w14:textId="77777777" w:rsidR="00D7025B" w:rsidRPr="007E1648" w:rsidRDefault="00D7025B" w:rsidP="007E1648">
            <w:pPr>
              <w:ind w:left="1" w:right="52"/>
              <w:rPr>
                <w:rFonts w:cstheme="minorHAnsi"/>
              </w:rPr>
            </w:pPr>
            <w:r w:rsidRPr="007E1648">
              <w:rPr>
                <w:rFonts w:cstheme="minorHAnsi"/>
              </w:rPr>
              <w:t>1.3. Sėdimos dalys-stalai – 2 vnt. Metalinės kvadratinio vamzdžio kojos ir rėmas, dažyti rūsio sienų plytų spalva. Rėmo virinimo žymių turi nesimatyti.</w:t>
            </w:r>
          </w:p>
          <w:p w14:paraId="58A4F8C1" w14:textId="77777777" w:rsidR="00D7025B" w:rsidRPr="007E1648" w:rsidRDefault="00D7025B" w:rsidP="007E1648">
            <w:pPr>
              <w:ind w:left="1" w:right="52"/>
              <w:rPr>
                <w:rFonts w:cstheme="minorHAnsi"/>
              </w:rPr>
            </w:pPr>
            <w:r w:rsidRPr="007E1648">
              <w:rPr>
                <w:rFonts w:cstheme="minorHAnsi"/>
              </w:rPr>
              <w:t>Baldų viršutinė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4BE7ECB6" w14:textId="77777777" w:rsidR="00D7025B" w:rsidRPr="007E1648" w:rsidRDefault="00D7025B" w:rsidP="007E1648">
            <w:pPr>
              <w:ind w:left="1" w:right="52"/>
              <w:rPr>
                <w:rFonts w:cstheme="minorHAnsi"/>
              </w:rPr>
            </w:pPr>
            <w:r w:rsidRPr="007E1648">
              <w:rPr>
                <w:rFonts w:cstheme="minorHAnsi"/>
              </w:rPr>
              <w:t>Dekoras – plytų spalva 0U642 BST Macchiato brown (paviršius būtinai matinis) arba lygiavertis. Prie sėdimų dalių rėmų tvirtinamos pėdutės. Gaminamos sujungimo detalės, leidžiančios sujungti tarpusavyje sėdimas dalis-stalus su sėdimomis dalimis-suoliukais arba pastatyti baldus atskirai.</w:t>
            </w:r>
          </w:p>
          <w:p w14:paraId="1B70F1D6" w14:textId="77777777" w:rsidR="00D7025B" w:rsidRPr="007E1648" w:rsidRDefault="00D7025B" w:rsidP="007E1648">
            <w:pPr>
              <w:ind w:left="1" w:right="52"/>
              <w:rPr>
                <w:rFonts w:cstheme="minorHAnsi"/>
              </w:rPr>
            </w:pPr>
            <w:r w:rsidRPr="007E1648">
              <w:rPr>
                <w:rFonts w:cstheme="minorHAnsi"/>
              </w:rPr>
              <w:t>Tiekėjas parenka, suderina su Projekto autoriais baldų rėmo ir kojų spalvą, viršutinės plokštumos dekorą, pagamina, atveža ir sustato sėdimas dalis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56FA71E9" w14:textId="77777777" w:rsidR="00D7025B" w:rsidRPr="007E1648" w:rsidRDefault="00D7025B" w:rsidP="007E1648">
            <w:pPr>
              <w:ind w:left="1"/>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60F0E94F" w14:textId="3787CA17" w:rsidR="00D7025B" w:rsidRPr="007E1648" w:rsidRDefault="00990D67" w:rsidP="007E1648">
            <w:pPr>
              <w:ind w:right="58"/>
              <w:jc w:val="center"/>
              <w:rPr>
                <w:rFonts w:cstheme="minorHAnsi"/>
              </w:rPr>
            </w:pPr>
            <w:r>
              <w:rPr>
                <w:rFonts w:cstheme="minorHAnsi"/>
              </w:rPr>
              <w:t>1</w:t>
            </w:r>
            <w:r w:rsidR="00D7025B" w:rsidRPr="007E1648">
              <w:rPr>
                <w:rFonts w:cstheme="minorHAnsi"/>
              </w:rPr>
              <w:t xml:space="preserve"> </w:t>
            </w:r>
          </w:p>
        </w:tc>
      </w:tr>
      <w:tr w:rsidR="007E1648" w:rsidRPr="007E1648" w14:paraId="5F2BEAC9" w14:textId="77777777" w:rsidTr="00B22936">
        <w:trPr>
          <w:trHeight w:val="1850"/>
        </w:trPr>
        <w:tc>
          <w:tcPr>
            <w:tcW w:w="1000" w:type="dxa"/>
            <w:tcBorders>
              <w:top w:val="single" w:sz="4" w:space="0" w:color="000000"/>
              <w:left w:val="single" w:sz="4" w:space="0" w:color="000000"/>
              <w:bottom w:val="single" w:sz="4" w:space="0" w:color="000000"/>
              <w:right w:val="single" w:sz="4" w:space="0" w:color="000000"/>
            </w:tcBorders>
            <w:vAlign w:val="center"/>
          </w:tcPr>
          <w:p w14:paraId="708D1C76" w14:textId="77777777" w:rsidR="00D7025B" w:rsidRPr="007E1648" w:rsidRDefault="00D7025B" w:rsidP="007E1648">
            <w:pPr>
              <w:ind w:right="49"/>
              <w:jc w:val="center"/>
              <w:rPr>
                <w:rFonts w:cstheme="minorHAnsi"/>
              </w:rPr>
            </w:pPr>
            <w:r w:rsidRPr="007E1648">
              <w:rPr>
                <w:rFonts w:cstheme="minorHAnsi"/>
              </w:rPr>
              <w:t>1.4.</w:t>
            </w:r>
          </w:p>
        </w:tc>
        <w:tc>
          <w:tcPr>
            <w:tcW w:w="7172" w:type="dxa"/>
            <w:tcBorders>
              <w:top w:val="single" w:sz="4" w:space="0" w:color="000000"/>
              <w:left w:val="single" w:sz="4" w:space="0" w:color="000000"/>
              <w:bottom w:val="single" w:sz="4" w:space="0" w:color="000000"/>
              <w:right w:val="single" w:sz="4" w:space="0" w:color="000000"/>
            </w:tcBorders>
          </w:tcPr>
          <w:p w14:paraId="7089D380" w14:textId="77777777" w:rsidR="00D7025B" w:rsidRPr="007E1648" w:rsidRDefault="00D7025B" w:rsidP="007E1648">
            <w:pPr>
              <w:ind w:left="1"/>
              <w:rPr>
                <w:rFonts w:cstheme="minorHAnsi"/>
                <w:bCs/>
              </w:rPr>
            </w:pPr>
            <w:r w:rsidRPr="007E1648">
              <w:rPr>
                <w:rFonts w:cstheme="minorHAnsi"/>
                <w:bCs/>
              </w:rPr>
              <w:t>1.4. Sėdimos dalys-stalai – 2 vnt. Metalinės kvadratinio vamzdžio kojos ir rėmas, dažyti rūsio sienų plytų spalva. Rėmo virinimo žymių turi nesimatyti.</w:t>
            </w:r>
          </w:p>
          <w:p w14:paraId="7283C06B" w14:textId="77777777" w:rsidR="00D7025B" w:rsidRPr="007E1648" w:rsidRDefault="00D7025B" w:rsidP="007E1648">
            <w:pPr>
              <w:ind w:left="1"/>
              <w:rPr>
                <w:rFonts w:cstheme="minorHAnsi"/>
                <w:bCs/>
              </w:rPr>
            </w:pPr>
            <w:r w:rsidRPr="007E1648">
              <w:rPr>
                <w:rFonts w:cstheme="minorHAnsi"/>
                <w:bCs/>
              </w:rPr>
              <w:t>Baldų viršutinė plokštuma – 10 mm storio dekoratyvinis kompaktinis MDF, padengtas melaminu, drėgmei atsparus, juodas, didelio tankio MDF (&gt;1 000 kg/</w:t>
            </w:r>
            <w:r w:rsidRPr="007E1648">
              <w:rPr>
                <w:rFonts w:cstheme="minorHAnsi"/>
              </w:rPr>
              <w:t>m</w:t>
            </w:r>
            <w:r w:rsidRPr="007E1648">
              <w:rPr>
                <w:rFonts w:cstheme="minorHAnsi"/>
                <w:vertAlign w:val="superscript"/>
              </w:rPr>
              <w:t>3</w:t>
            </w:r>
            <w:r w:rsidRPr="007E1648">
              <w:rPr>
                <w:rFonts w:cstheme="minorHAnsi"/>
                <w:bCs/>
              </w:rPr>
              <w:t>), pagamintas iš 100 % perdirbtos medienos.</w:t>
            </w:r>
          </w:p>
          <w:p w14:paraId="4379D0DE" w14:textId="77777777" w:rsidR="00D7025B" w:rsidRPr="007E1648" w:rsidRDefault="00D7025B" w:rsidP="007E1648">
            <w:pPr>
              <w:ind w:left="1"/>
              <w:rPr>
                <w:rFonts w:cstheme="minorHAnsi"/>
                <w:bCs/>
              </w:rPr>
            </w:pPr>
            <w:r w:rsidRPr="007E1648">
              <w:rPr>
                <w:rFonts w:cstheme="minorHAnsi"/>
                <w:bCs/>
              </w:rPr>
              <w:t>Dekoras – plytų spalva 0U642 BST Macchiato brown (paviršius būtinai matinis) arba lygiavertis. Prie sėdimų dalių rėmų tvirtinamos pėdutės. Gaminamos sujungimo detalės, leidžiančios sujungti tarpusavyje sėdimas dalis-stalus su sėdimomis dalimis-suoliukais arba pastatyti baldus atskirai.</w:t>
            </w:r>
          </w:p>
          <w:p w14:paraId="334EA233" w14:textId="77777777" w:rsidR="00D7025B" w:rsidRPr="007E1648" w:rsidRDefault="00D7025B" w:rsidP="007E1648">
            <w:pPr>
              <w:ind w:left="1"/>
              <w:rPr>
                <w:rFonts w:cstheme="minorHAnsi"/>
              </w:rPr>
            </w:pPr>
            <w:r w:rsidRPr="007E1648">
              <w:rPr>
                <w:rFonts w:cstheme="minorHAnsi"/>
                <w:bCs/>
              </w:rPr>
              <w:t>Tiekėjas parenka, suderina su Projekto autoriais baldų rėmo ir kojų spalvą, viršutinės plokštumos dekorą, pagamina, atveža ir sustato sėdimas dalis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6AB1584A" w14:textId="77777777" w:rsidR="00D7025B" w:rsidRPr="007E1648" w:rsidRDefault="00D7025B" w:rsidP="007E1648">
            <w:pPr>
              <w:ind w:left="1"/>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3094FFF3" w14:textId="6869C3F7" w:rsidR="00D7025B" w:rsidRPr="007E1648" w:rsidRDefault="00990D67" w:rsidP="007E1648">
            <w:pPr>
              <w:ind w:right="58"/>
              <w:jc w:val="center"/>
              <w:rPr>
                <w:rFonts w:cstheme="minorHAnsi"/>
              </w:rPr>
            </w:pPr>
            <w:r>
              <w:rPr>
                <w:rFonts w:cstheme="minorHAnsi"/>
              </w:rPr>
              <w:t>1</w:t>
            </w:r>
            <w:r w:rsidR="00D7025B" w:rsidRPr="007E1648">
              <w:rPr>
                <w:rFonts w:cstheme="minorHAnsi"/>
              </w:rPr>
              <w:t xml:space="preserve"> </w:t>
            </w:r>
          </w:p>
        </w:tc>
      </w:tr>
      <w:tr w:rsidR="007E1648" w:rsidRPr="007E1648" w14:paraId="78DE6A62" w14:textId="77777777" w:rsidTr="00B22936">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32DB153C" w14:textId="77777777" w:rsidR="00D7025B" w:rsidRPr="007E1648" w:rsidRDefault="00D7025B" w:rsidP="007E1648">
            <w:pPr>
              <w:ind w:right="50"/>
              <w:jc w:val="center"/>
              <w:rPr>
                <w:rFonts w:cstheme="minorHAnsi"/>
              </w:rPr>
            </w:pPr>
            <w:r w:rsidRPr="007E1648">
              <w:rPr>
                <w:rFonts w:cstheme="minorHAnsi"/>
              </w:rPr>
              <w:t xml:space="preserve">1.5. </w:t>
            </w:r>
          </w:p>
        </w:tc>
        <w:tc>
          <w:tcPr>
            <w:tcW w:w="7172" w:type="dxa"/>
            <w:tcBorders>
              <w:top w:val="single" w:sz="4" w:space="0" w:color="000000"/>
              <w:left w:val="single" w:sz="4" w:space="0" w:color="000000"/>
              <w:bottom w:val="single" w:sz="4" w:space="0" w:color="000000"/>
              <w:right w:val="single" w:sz="4" w:space="0" w:color="000000"/>
            </w:tcBorders>
          </w:tcPr>
          <w:p w14:paraId="19CA6E13" w14:textId="77777777" w:rsidR="00D7025B" w:rsidRPr="007E1648" w:rsidRDefault="00D7025B" w:rsidP="007E1648">
            <w:pPr>
              <w:ind w:left="1" w:right="52"/>
              <w:rPr>
                <w:rFonts w:cstheme="minorHAnsi"/>
              </w:rPr>
            </w:pPr>
            <w:r w:rsidRPr="007E1648">
              <w:rPr>
                <w:rFonts w:cstheme="minorHAnsi"/>
              </w:rPr>
              <w:t>1.5. Sėdimos dalys-suoliukai – 2 vnt. Metalinės kvadratinio vamzdžio kojos ir rėmas, dažyti rūsio sienų plytų spalva. Rėmo virinimo žymių turi nesimatyti.</w:t>
            </w:r>
          </w:p>
          <w:p w14:paraId="05ED8920" w14:textId="77777777" w:rsidR="00D7025B" w:rsidRPr="007E1648" w:rsidRDefault="00D7025B" w:rsidP="007E1648">
            <w:pPr>
              <w:ind w:left="1" w:right="52"/>
              <w:rPr>
                <w:rFonts w:cstheme="minorHAnsi"/>
              </w:rPr>
            </w:pPr>
            <w:r w:rsidRPr="007E1648">
              <w:rPr>
                <w:rFonts w:cstheme="minorHAnsi"/>
              </w:rPr>
              <w:t>Baldų viršutinė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04B24946" w14:textId="77777777" w:rsidR="00D7025B" w:rsidRPr="007E1648" w:rsidRDefault="00D7025B" w:rsidP="007E1648">
            <w:pPr>
              <w:ind w:left="1" w:right="52"/>
              <w:rPr>
                <w:rFonts w:cstheme="minorHAnsi"/>
              </w:rPr>
            </w:pPr>
            <w:r w:rsidRPr="007E1648">
              <w:rPr>
                <w:rFonts w:cstheme="minorHAnsi"/>
              </w:rPr>
              <w:lastRenderedPageBreak/>
              <w:t>Dekoras – plytų spalva 0U642 BST Macchiato brown (paviršius būtinai matinis) arba lygiavertis. Prie sėdimų dalių rėmų tvirtinamos pėdutės. Gaminamos sujungimo detalės, leidžiančios sujungti tarpusavyje sėdimas dalis-stalus su sėdimomis dalimis-suoliukais arba pastatyti baldus atskirai.</w:t>
            </w:r>
          </w:p>
          <w:p w14:paraId="46B1C232" w14:textId="77777777" w:rsidR="00D7025B" w:rsidRPr="007E1648" w:rsidRDefault="00D7025B" w:rsidP="007E1648">
            <w:pPr>
              <w:ind w:left="1" w:right="52"/>
              <w:rPr>
                <w:rFonts w:cstheme="minorHAnsi"/>
              </w:rPr>
            </w:pPr>
            <w:r w:rsidRPr="007E1648">
              <w:rPr>
                <w:rFonts w:cstheme="minorHAnsi"/>
              </w:rPr>
              <w:t>Tiekėjas parenka, suderina su Projekto autoriais baldų rėmo ir kojų spalvą, viršutinės plokštumos dekorą, pagamina, atveža ir sustato sėdimas dalis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2C73C1BF" w14:textId="77777777" w:rsidR="00D7025B" w:rsidRPr="007E1648" w:rsidRDefault="00D7025B" w:rsidP="007E1648">
            <w:pPr>
              <w:ind w:left="1"/>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6FDC7E19" w14:textId="75EB9333" w:rsidR="00D7025B" w:rsidRPr="007E1648" w:rsidRDefault="00990D67" w:rsidP="007E1648">
            <w:pPr>
              <w:ind w:right="58"/>
              <w:jc w:val="center"/>
              <w:rPr>
                <w:rFonts w:cstheme="minorHAnsi"/>
              </w:rPr>
            </w:pPr>
            <w:r>
              <w:rPr>
                <w:rFonts w:cstheme="minorHAnsi"/>
              </w:rPr>
              <w:t>1</w:t>
            </w:r>
            <w:r w:rsidR="00D7025B" w:rsidRPr="007E1648">
              <w:rPr>
                <w:rFonts w:cstheme="minorHAnsi"/>
              </w:rPr>
              <w:t xml:space="preserve"> </w:t>
            </w:r>
          </w:p>
        </w:tc>
      </w:tr>
      <w:tr w:rsidR="007E1648" w:rsidRPr="007E1648" w14:paraId="30A1AE12" w14:textId="77777777" w:rsidTr="00B22936">
        <w:trPr>
          <w:trHeight w:val="1161"/>
        </w:trPr>
        <w:tc>
          <w:tcPr>
            <w:tcW w:w="1000" w:type="dxa"/>
            <w:tcBorders>
              <w:top w:val="single" w:sz="4" w:space="0" w:color="000000"/>
              <w:left w:val="single" w:sz="4" w:space="0" w:color="000000"/>
              <w:bottom w:val="single" w:sz="4" w:space="0" w:color="000000"/>
              <w:right w:val="single" w:sz="4" w:space="0" w:color="000000"/>
            </w:tcBorders>
            <w:vAlign w:val="center"/>
          </w:tcPr>
          <w:p w14:paraId="07A421A0" w14:textId="77777777" w:rsidR="00D7025B" w:rsidRPr="007E1648" w:rsidRDefault="00D7025B" w:rsidP="007E1648">
            <w:pPr>
              <w:ind w:right="49"/>
              <w:jc w:val="center"/>
              <w:rPr>
                <w:rFonts w:cstheme="minorHAnsi"/>
              </w:rPr>
            </w:pPr>
            <w:r w:rsidRPr="007E1648">
              <w:rPr>
                <w:rFonts w:cstheme="minorHAnsi"/>
              </w:rPr>
              <w:t>1.6.</w:t>
            </w:r>
          </w:p>
        </w:tc>
        <w:tc>
          <w:tcPr>
            <w:tcW w:w="7172" w:type="dxa"/>
            <w:tcBorders>
              <w:top w:val="single" w:sz="4" w:space="0" w:color="000000"/>
              <w:left w:val="single" w:sz="4" w:space="0" w:color="000000"/>
              <w:bottom w:val="single" w:sz="4" w:space="0" w:color="000000"/>
              <w:right w:val="single" w:sz="4" w:space="0" w:color="000000"/>
            </w:tcBorders>
          </w:tcPr>
          <w:p w14:paraId="3EAA9984" w14:textId="77777777" w:rsidR="00D7025B" w:rsidRPr="007E1648" w:rsidRDefault="00D7025B" w:rsidP="007E1648">
            <w:pPr>
              <w:ind w:left="1"/>
              <w:rPr>
                <w:rFonts w:cstheme="minorHAnsi"/>
              </w:rPr>
            </w:pPr>
            <w:r w:rsidRPr="007E1648">
              <w:rPr>
                <w:rFonts w:cstheme="minorHAnsi"/>
              </w:rPr>
              <w:t>1.6. Sėdimos dalys-suoliukai – 2 vnt. Metalinės kvadratinio vamzdžio kojos ir rėmas, dažyti rūsio sienų plytų spalva. Rėmo virinimo žymių turi nesimatyti.</w:t>
            </w:r>
          </w:p>
          <w:p w14:paraId="31D0451B" w14:textId="77777777" w:rsidR="00D7025B" w:rsidRPr="007E1648" w:rsidRDefault="00D7025B" w:rsidP="007E1648">
            <w:pPr>
              <w:tabs>
                <w:tab w:val="left" w:pos="1326"/>
              </w:tabs>
              <w:rPr>
                <w:rFonts w:cstheme="minorHAnsi"/>
              </w:rPr>
            </w:pPr>
            <w:r w:rsidRPr="007E1648">
              <w:rPr>
                <w:rFonts w:cstheme="minorHAnsi"/>
              </w:rPr>
              <w:t>Baldų viršutinė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1DF7E2B8" w14:textId="77777777" w:rsidR="00D7025B" w:rsidRPr="007E1648" w:rsidRDefault="00D7025B" w:rsidP="007E1648">
            <w:pPr>
              <w:tabs>
                <w:tab w:val="left" w:pos="1326"/>
              </w:tabs>
              <w:ind w:left="24" w:hanging="24"/>
              <w:rPr>
                <w:rFonts w:cstheme="minorHAnsi"/>
              </w:rPr>
            </w:pPr>
            <w:r w:rsidRPr="007E1648">
              <w:rPr>
                <w:rFonts w:cstheme="minorHAnsi"/>
              </w:rPr>
              <w:t>Dekoras – plytų spalva 0U642 BST Macchiato brown (paviršius būtinai matinis) arba lygiavertis. Prie sėdimų dalių rėmų tvirtinamos pėdutės. Gaminamos sujungimo detalės, leidžiančios sujungti tarpusavyje sėdimas dalis-stalus su sėdimomis dalimis-suoliukais arba pastatyti baldus atskirai.</w:t>
            </w:r>
          </w:p>
          <w:p w14:paraId="49C17260" w14:textId="77777777" w:rsidR="00D7025B" w:rsidRPr="007E1648" w:rsidRDefault="00D7025B" w:rsidP="007E1648">
            <w:pPr>
              <w:tabs>
                <w:tab w:val="left" w:pos="1326"/>
              </w:tabs>
              <w:rPr>
                <w:rFonts w:cstheme="minorHAnsi"/>
              </w:rPr>
            </w:pPr>
            <w:r w:rsidRPr="007E1648">
              <w:rPr>
                <w:rFonts w:cstheme="minorHAnsi"/>
              </w:rPr>
              <w:t>Tiekėjas parenka, suderina su Projekto autoriais baldų rėmo ir kojų spalvą, viršutinės plokštumos dekorą, pagamina, atveža ir sustato sėdimas dalis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1D4DBC4C" w14:textId="77777777" w:rsidR="00D7025B" w:rsidRPr="007E1648" w:rsidRDefault="00D7025B" w:rsidP="007E1648">
            <w:pPr>
              <w:ind w:left="1"/>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4A3D66E8" w14:textId="76DFB9CF" w:rsidR="00D7025B" w:rsidRPr="007E1648" w:rsidRDefault="00990D67" w:rsidP="007E1648">
            <w:pPr>
              <w:ind w:right="58"/>
              <w:jc w:val="center"/>
              <w:rPr>
                <w:rFonts w:cstheme="minorHAnsi"/>
              </w:rPr>
            </w:pPr>
            <w:r>
              <w:rPr>
                <w:rFonts w:cstheme="minorHAnsi"/>
              </w:rPr>
              <w:t>1</w:t>
            </w:r>
            <w:r w:rsidR="00D7025B" w:rsidRPr="007E1648">
              <w:rPr>
                <w:rFonts w:cstheme="minorHAnsi"/>
              </w:rPr>
              <w:t xml:space="preserve"> </w:t>
            </w:r>
          </w:p>
        </w:tc>
      </w:tr>
      <w:tr w:rsidR="007E1648" w:rsidRPr="007E1648" w14:paraId="1BF35AB7" w14:textId="77777777" w:rsidTr="00B22936">
        <w:trPr>
          <w:trHeight w:val="701"/>
        </w:trPr>
        <w:tc>
          <w:tcPr>
            <w:tcW w:w="1000" w:type="dxa"/>
            <w:tcBorders>
              <w:top w:val="single" w:sz="4" w:space="0" w:color="000000"/>
              <w:left w:val="single" w:sz="4" w:space="0" w:color="000000"/>
              <w:bottom w:val="single" w:sz="4" w:space="0" w:color="000000"/>
              <w:right w:val="single" w:sz="4" w:space="0" w:color="000000"/>
            </w:tcBorders>
            <w:vAlign w:val="center"/>
          </w:tcPr>
          <w:p w14:paraId="459FAF92" w14:textId="77777777" w:rsidR="00D7025B" w:rsidRPr="007E1648" w:rsidRDefault="00D7025B" w:rsidP="007E1648">
            <w:pPr>
              <w:ind w:right="55"/>
              <w:jc w:val="center"/>
              <w:rPr>
                <w:rFonts w:cstheme="minorHAnsi"/>
              </w:rPr>
            </w:pPr>
            <w:r w:rsidRPr="007E1648">
              <w:rPr>
                <w:rFonts w:cstheme="minorHAnsi"/>
              </w:rPr>
              <w:t xml:space="preserve">1.7. </w:t>
            </w:r>
          </w:p>
        </w:tc>
        <w:tc>
          <w:tcPr>
            <w:tcW w:w="7172" w:type="dxa"/>
            <w:tcBorders>
              <w:top w:val="single" w:sz="4" w:space="0" w:color="000000"/>
              <w:left w:val="single" w:sz="4" w:space="0" w:color="000000"/>
              <w:bottom w:val="single" w:sz="4" w:space="0" w:color="000000"/>
              <w:right w:val="single" w:sz="4" w:space="0" w:color="000000"/>
            </w:tcBorders>
          </w:tcPr>
          <w:p w14:paraId="1A1F5560" w14:textId="77777777" w:rsidR="00D7025B" w:rsidRPr="007E1648" w:rsidRDefault="00D7025B" w:rsidP="007E1648">
            <w:pPr>
              <w:ind w:left="1" w:right="52"/>
              <w:rPr>
                <w:rFonts w:cstheme="minorHAnsi"/>
              </w:rPr>
            </w:pPr>
            <w:r w:rsidRPr="007E1648">
              <w:rPr>
                <w:rFonts w:cstheme="minorHAnsi"/>
              </w:rPr>
              <w:t>1.7. Vitrina. Vitrina skirta vaizdžiai pristatyti epochą nuo akmeninių įrankių iki metalinių.</w:t>
            </w:r>
          </w:p>
          <w:p w14:paraId="3F1AF57A" w14:textId="77777777" w:rsidR="00D7025B" w:rsidRPr="007E1648" w:rsidRDefault="00D7025B" w:rsidP="007E1648">
            <w:pPr>
              <w:ind w:left="1" w:right="52"/>
              <w:rPr>
                <w:rFonts w:cstheme="minorHAnsi"/>
              </w:rPr>
            </w:pPr>
            <w:r w:rsidRPr="007E1648">
              <w:rPr>
                <w:rFonts w:cstheme="minorHAnsi"/>
              </w:rPr>
              <w:t xml:space="preserve">Pasakojama eksponuojant kirvio, kaip darbo, medžioklės ir kovos įrankio, raidą. Stalčiuose papildoma tekstinė ir vaizdinė medžiaga pristatyti skirtingus amžius ir susijusius eksponatus. </w:t>
            </w:r>
          </w:p>
          <w:p w14:paraId="08482C9B" w14:textId="77777777" w:rsidR="00D7025B" w:rsidRPr="007E1648" w:rsidRDefault="00D7025B" w:rsidP="007E1648">
            <w:pPr>
              <w:ind w:left="1" w:right="52"/>
              <w:rPr>
                <w:rFonts w:cstheme="minorHAnsi"/>
              </w:rPr>
            </w:pPr>
            <w:r w:rsidRPr="007E1648">
              <w:rPr>
                <w:rFonts w:cstheme="minorHAnsi"/>
              </w:rPr>
              <w:t>Metalinės kvadratinio vamzdžio kojos ir rėmas, dažyti rūsio sienų plytų spalva. Rėmo virinimo žymių turi nesimatyti. Vitrinos karkasas gaminamas iš lakuoto matiniu laku juodo MDF arba dažyto MDF. Jei reikia dėl stabilumo, vitrina gali būti laikikliais pritvirtinta prie sienos.</w:t>
            </w:r>
          </w:p>
          <w:p w14:paraId="53E3DD45" w14:textId="77777777" w:rsidR="00D7025B" w:rsidRPr="007E1648" w:rsidRDefault="00D7025B" w:rsidP="007E1648">
            <w:pPr>
              <w:ind w:left="1" w:right="52"/>
              <w:rPr>
                <w:rFonts w:cstheme="minorHAnsi"/>
              </w:rPr>
            </w:pPr>
            <w:r w:rsidRPr="007E1648">
              <w:rPr>
                <w:rFonts w:cstheme="minorHAnsi"/>
              </w:rPr>
              <w:t>Vitrinos priekinės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67AC8B49" w14:textId="77777777" w:rsidR="00D7025B" w:rsidRPr="007E1648" w:rsidRDefault="00D7025B" w:rsidP="007E1648">
            <w:pPr>
              <w:ind w:left="1" w:right="52"/>
              <w:rPr>
                <w:rFonts w:cstheme="minorHAnsi"/>
              </w:rPr>
            </w:pPr>
            <w:r w:rsidRPr="007E1648">
              <w:rPr>
                <w:rFonts w:cstheme="minorHAnsi"/>
              </w:rPr>
              <w:t>Dekoras – sendintas betonas 0F989 BST Pure Concrete light arba lygiavertis. Plokštumose įgilinamas temos pavadinimas, tekstai, ornamentai ir simboliai.</w:t>
            </w:r>
          </w:p>
          <w:p w14:paraId="61686CF3" w14:textId="2B025A67" w:rsidR="00D7025B" w:rsidRPr="007E1648" w:rsidRDefault="00D7025B" w:rsidP="007E1648">
            <w:pPr>
              <w:ind w:left="1" w:right="52"/>
              <w:rPr>
                <w:rFonts w:cstheme="minorHAnsi"/>
              </w:rPr>
            </w:pPr>
            <w:r w:rsidRPr="007E1648">
              <w:rPr>
                <w:rFonts w:cstheme="minorHAnsi"/>
              </w:rPr>
              <w:t xml:space="preserve">Vitrina sudaryta iš 4 segmentų ir stalčių. Keturi segmentai yra nišos su informacija bei eksponatais ir vidiniu LED apšvietimu. Priekinės plokštumos atidaromos ir yra rakinamos. Pageidautina, kad spynų iš priekio nesimatytų. Jei spynos matysis – jos turi būti juodos spalvos. </w:t>
            </w:r>
            <w:r w:rsidRPr="007E1648">
              <w:rPr>
                <w:rFonts w:cstheme="minorHAnsi"/>
              </w:rPr>
              <w:lastRenderedPageBreak/>
              <w:t xml:space="preserve">Visoms vitrinų spynoms ekspozicijoje naudojama vieno rakto sistema. Fasado plokštumose pjaunamos primenančios akmenis laisvos formos skylės eksponatams. Vienos skylės iš vidinės pusės dengiamos grūdintais stiklais, o kitos paliekamos atviros. Nišų vidinės plokštumos dengiamos PET veltinio </w:t>
            </w:r>
            <w:r w:rsidR="008A40A7">
              <w:rPr>
                <w:rFonts w:cstheme="minorHAnsi"/>
              </w:rPr>
              <w:t xml:space="preserve">(arba </w:t>
            </w:r>
            <w:r w:rsidR="008A40A7" w:rsidRPr="00110439">
              <w:rPr>
                <w:color w:val="000000"/>
                <w:highlight w:val="white"/>
              </w:rPr>
              <w:t>lygiaver</w:t>
            </w:r>
            <w:r w:rsidR="008A40A7">
              <w:rPr>
                <w:color w:val="000000"/>
              </w:rPr>
              <w:t>čio)</w:t>
            </w:r>
            <w:r w:rsidR="008A40A7" w:rsidRPr="007E1648">
              <w:rPr>
                <w:rFonts w:cstheme="minorHAnsi"/>
              </w:rPr>
              <w:t xml:space="preserve"> </w:t>
            </w:r>
            <w:r w:rsidRPr="007E1648">
              <w:rPr>
                <w:rFonts w:cstheme="minorHAnsi"/>
              </w:rPr>
              <w:t>paneliais, 9 mm s</w:t>
            </w:r>
            <w:r w:rsidR="008A40A7">
              <w:rPr>
                <w:rFonts w:cstheme="minorHAnsi"/>
              </w:rPr>
              <w:t>t</w:t>
            </w:r>
            <w:r w:rsidRPr="007E1648">
              <w:rPr>
                <w:rFonts w:cstheme="minorHAnsi"/>
              </w:rPr>
              <w:t>orio, ne mažiau 1,9 kg/m</w:t>
            </w:r>
            <w:r w:rsidRPr="007E1648">
              <w:rPr>
                <w:rFonts w:cstheme="minorHAnsi"/>
                <w:vertAlign w:val="superscript"/>
              </w:rPr>
              <w:t>2</w:t>
            </w:r>
            <w:r w:rsidRPr="007E1648">
              <w:rPr>
                <w:rFonts w:cstheme="minorHAnsi"/>
              </w:rPr>
              <w:t xml:space="preserve"> svorio, pagamintais iš perdirbtų plastikinių butelių. Dekoras – rūsio sienų plytų spalva. Vitrinos viduje komponuojami eksponatai taip, kad gerai matytųsi per laisvos formos skyles fasadinėse plokštumose. Eksponatai tvirtinami laikantis eksponavimo taisyklių. 6 stalčiai skirti eksponatams ir informacijai. Stalčių bėgeliai švelnaus uždarymo, montuojami stalčių apačioje.</w:t>
            </w:r>
          </w:p>
        </w:tc>
        <w:tc>
          <w:tcPr>
            <w:tcW w:w="788" w:type="dxa"/>
            <w:tcBorders>
              <w:top w:val="single" w:sz="4" w:space="0" w:color="000000"/>
              <w:left w:val="single" w:sz="4" w:space="0" w:color="000000"/>
              <w:bottom w:val="single" w:sz="4" w:space="0" w:color="000000"/>
              <w:right w:val="single" w:sz="4" w:space="0" w:color="000000"/>
            </w:tcBorders>
            <w:vAlign w:val="center"/>
          </w:tcPr>
          <w:p w14:paraId="7E2882A9" w14:textId="77777777" w:rsidR="00D7025B" w:rsidRPr="007E1648" w:rsidRDefault="00D7025B" w:rsidP="007E1648">
            <w:pPr>
              <w:ind w:left="1"/>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73298C2C" w14:textId="77777777" w:rsidR="00D7025B" w:rsidRPr="007E1648" w:rsidRDefault="00D7025B" w:rsidP="007E1648">
            <w:pPr>
              <w:ind w:right="58"/>
              <w:jc w:val="center"/>
              <w:rPr>
                <w:rFonts w:cstheme="minorHAnsi"/>
              </w:rPr>
            </w:pPr>
            <w:r w:rsidRPr="007E1648">
              <w:rPr>
                <w:rFonts w:cstheme="minorHAnsi"/>
              </w:rPr>
              <w:t xml:space="preserve">1 </w:t>
            </w:r>
          </w:p>
        </w:tc>
      </w:tr>
      <w:tr w:rsidR="007E1648" w:rsidRPr="007E1648" w14:paraId="108DD047" w14:textId="77777777" w:rsidTr="00B22936">
        <w:tblPrEx>
          <w:tblCellMar>
            <w:top w:w="7" w:type="dxa"/>
            <w:left w:w="110" w:type="dxa"/>
          </w:tblCellMar>
        </w:tblPrEx>
        <w:trPr>
          <w:trHeight w:val="2535"/>
        </w:trPr>
        <w:tc>
          <w:tcPr>
            <w:tcW w:w="1000" w:type="dxa"/>
            <w:tcBorders>
              <w:top w:val="single" w:sz="4" w:space="0" w:color="auto"/>
              <w:left w:val="single" w:sz="4" w:space="0" w:color="000000"/>
              <w:bottom w:val="single" w:sz="4" w:space="0" w:color="000000"/>
              <w:right w:val="single" w:sz="4" w:space="0" w:color="000000"/>
            </w:tcBorders>
            <w:vAlign w:val="center"/>
          </w:tcPr>
          <w:p w14:paraId="61EBD327" w14:textId="77777777" w:rsidR="00D7025B" w:rsidRPr="007E1648" w:rsidRDefault="00D7025B" w:rsidP="007E1648">
            <w:pPr>
              <w:ind w:right="51"/>
              <w:jc w:val="center"/>
              <w:rPr>
                <w:rFonts w:cstheme="minorHAnsi"/>
              </w:rPr>
            </w:pPr>
            <w:r w:rsidRPr="007E1648">
              <w:rPr>
                <w:rFonts w:cstheme="minorHAnsi"/>
              </w:rPr>
              <w:t>1.7.</w:t>
            </w:r>
          </w:p>
          <w:p w14:paraId="2F10739C" w14:textId="77777777" w:rsidR="00D7025B" w:rsidRPr="007E1648" w:rsidRDefault="00D7025B" w:rsidP="007E1648">
            <w:pPr>
              <w:ind w:right="51"/>
              <w:jc w:val="center"/>
              <w:rPr>
                <w:rFonts w:cstheme="minorHAnsi"/>
              </w:rPr>
            </w:pPr>
            <w:r w:rsidRPr="007E1648">
              <w:rPr>
                <w:rFonts w:cstheme="minorHAnsi"/>
              </w:rPr>
              <w:t xml:space="preserve">tęsinys </w:t>
            </w:r>
          </w:p>
        </w:tc>
        <w:tc>
          <w:tcPr>
            <w:tcW w:w="7172" w:type="dxa"/>
            <w:tcBorders>
              <w:top w:val="single" w:sz="4" w:space="0" w:color="auto"/>
              <w:left w:val="single" w:sz="4" w:space="0" w:color="000000"/>
              <w:bottom w:val="single" w:sz="4" w:space="0" w:color="000000"/>
              <w:right w:val="single" w:sz="4" w:space="0" w:color="000000"/>
            </w:tcBorders>
          </w:tcPr>
          <w:p w14:paraId="252FE57D" w14:textId="181EFB16" w:rsidR="00D7025B" w:rsidRPr="007E1648" w:rsidRDefault="00D7025B" w:rsidP="007E1648">
            <w:pPr>
              <w:tabs>
                <w:tab w:val="left" w:pos="1743"/>
              </w:tabs>
              <w:rPr>
                <w:rFonts w:cstheme="minorHAnsi"/>
              </w:rPr>
            </w:pPr>
            <w:r w:rsidRPr="007E1648">
              <w:rPr>
                <w:rFonts w:cstheme="minorHAnsi"/>
              </w:rPr>
              <w:t>Stalčių atidarymui naudojamos juodos matinės profilinės rankenos arba įgilintos profilinės rankenos per visą stalčių ilgį. Stalčiuose eksponatai turi būti padėti ant PET veltinio</w:t>
            </w:r>
            <w:r w:rsidR="008A40A7">
              <w:rPr>
                <w:rFonts w:cstheme="minorHAnsi"/>
              </w:rPr>
              <w:t xml:space="preserve"> (arba </w:t>
            </w:r>
            <w:r w:rsidR="008A40A7" w:rsidRPr="00110439">
              <w:rPr>
                <w:color w:val="000000"/>
                <w:highlight w:val="white"/>
              </w:rPr>
              <w:t>lygiaver</w:t>
            </w:r>
            <w:r w:rsidR="008A40A7">
              <w:rPr>
                <w:color w:val="000000"/>
              </w:rPr>
              <w:t>čio)</w:t>
            </w:r>
            <w:r w:rsidRPr="007E1648">
              <w:rPr>
                <w:rFonts w:cstheme="minorHAnsi"/>
              </w:rPr>
              <w:t xml:space="preserve"> išpjauto pagrindo su įgilintomis eksponatų siluetų formomis ir gerai pritvirtinti, kad nejudėtų. Stalčiai dengiami stiklu, viduje – LED apšvietimas. Šalia eksponatų tvirtinami eksponatų aprašai dviem kalbomis (lietuvių ir anglų), sumaketuoti pagal visos ekspozicijos grafinę stilistiką. Jei stalčiuose bus lietimui skirti eksponatai, tuomet stiklų dėti nereikia. LED apšvietimas montuojamas vitrinos viršuje – nukreiptas į viršų, vitrinos apačioje – nukreiptas į apačią, vitrinos nišų viduje ir stalčiuose. LED apšvietimo galingumas parenkamas toks, kad būtų pakankamas ir atitiktų apšvietimo idėją. Visas LED apšvietimas vitrinoje įsijungia nuo bendro patalpos šviesos jungiklio. Stalčių apšvietimas įs</w:t>
            </w:r>
            <w:r w:rsidR="008A40A7">
              <w:rPr>
                <w:rFonts w:cstheme="minorHAnsi"/>
              </w:rPr>
              <w:t>i</w:t>
            </w:r>
            <w:r w:rsidRPr="007E1648">
              <w:rPr>
                <w:rFonts w:cstheme="minorHAnsi"/>
              </w:rPr>
              <w:t>jungia tik atidarius stalčių. Šviesos spalvinė temperatūra 4000 K.</w:t>
            </w:r>
          </w:p>
          <w:p w14:paraId="3983C0A1" w14:textId="77777777" w:rsidR="00D7025B" w:rsidRPr="007E1648" w:rsidRDefault="00D7025B" w:rsidP="007E1648">
            <w:pPr>
              <w:tabs>
                <w:tab w:val="left" w:pos="1743"/>
              </w:tabs>
              <w:ind w:left="24"/>
              <w:rPr>
                <w:rFonts w:cstheme="minorHAnsi"/>
              </w:rPr>
            </w:pPr>
            <w:r w:rsidRPr="007E1648">
              <w:rPr>
                <w:rFonts w:cstheme="minorHAnsi"/>
              </w:rPr>
              <w:t>Šiame Projekte grafinė informacija, eksponatų išdėstymas ir stalčiai eksponatams yra pavaizduoti orientaciškai. Projekto realizavimo metu Tiekėjas turi padaryti detalų eksponatų ir grafinio informacijos išdėstymo projektą, kurį būtina suderinti su Pirkėju ir Projekto autoriais.</w:t>
            </w:r>
          </w:p>
          <w:p w14:paraId="0E81C0A0" w14:textId="77777777" w:rsidR="00D7025B" w:rsidRPr="007E1648" w:rsidRDefault="00D7025B" w:rsidP="007E1648">
            <w:pPr>
              <w:tabs>
                <w:tab w:val="left" w:pos="1743"/>
              </w:tabs>
              <w:ind w:left="24" w:hanging="24"/>
              <w:rPr>
                <w:rFonts w:cstheme="minorHAnsi"/>
              </w:rPr>
            </w:pPr>
            <w:r w:rsidRPr="007E1648">
              <w:rPr>
                <w:rFonts w:cstheme="minorHAnsi"/>
              </w:rPr>
              <w:t>Tiekėjas parenka vitrinos rėmo ir kojų spalvą, priekinių plokštumų dekorą, parengia grafinės informacijos ir eksponatų išdėstymo darbo projektą, suderina su Pirkėju ir Projekto autoriais, sumaketuoja, pagamina, atveža, pastato vitriną Utenos kraštotyros muziejuje, pritvirtina eksponatus bei prijungia apšvietimą pagal visus elektrotechnikos reikalavimus.</w:t>
            </w:r>
          </w:p>
        </w:tc>
        <w:tc>
          <w:tcPr>
            <w:tcW w:w="788" w:type="dxa"/>
            <w:tcBorders>
              <w:top w:val="single" w:sz="4" w:space="0" w:color="auto"/>
              <w:left w:val="single" w:sz="4" w:space="0" w:color="000000"/>
              <w:bottom w:val="single" w:sz="4" w:space="0" w:color="000000"/>
              <w:right w:val="single" w:sz="4" w:space="0" w:color="000000"/>
            </w:tcBorders>
            <w:vAlign w:val="center"/>
          </w:tcPr>
          <w:p w14:paraId="22C76F54" w14:textId="77777777" w:rsidR="00D7025B" w:rsidRPr="007E1648" w:rsidRDefault="00D7025B" w:rsidP="007E1648">
            <w:pPr>
              <w:ind w:right="54"/>
              <w:jc w:val="center"/>
              <w:rPr>
                <w:rFonts w:cstheme="minorHAnsi"/>
              </w:rPr>
            </w:pPr>
          </w:p>
        </w:tc>
        <w:tc>
          <w:tcPr>
            <w:tcW w:w="830" w:type="dxa"/>
            <w:tcBorders>
              <w:top w:val="single" w:sz="4" w:space="0" w:color="auto"/>
              <w:left w:val="single" w:sz="4" w:space="0" w:color="000000"/>
              <w:bottom w:val="single" w:sz="4" w:space="0" w:color="000000"/>
              <w:right w:val="single" w:sz="4" w:space="0" w:color="000000"/>
            </w:tcBorders>
            <w:vAlign w:val="center"/>
          </w:tcPr>
          <w:p w14:paraId="58069BA4" w14:textId="77777777" w:rsidR="00D7025B" w:rsidRPr="007E1648" w:rsidRDefault="00D7025B" w:rsidP="007E1648">
            <w:pPr>
              <w:ind w:right="60"/>
              <w:jc w:val="center"/>
              <w:rPr>
                <w:rFonts w:cstheme="minorHAnsi"/>
              </w:rPr>
            </w:pPr>
          </w:p>
        </w:tc>
      </w:tr>
      <w:tr w:rsidR="007E1648" w:rsidRPr="007E1648" w14:paraId="0E115EE7" w14:textId="77777777" w:rsidTr="00B22936">
        <w:tblPrEx>
          <w:tblCellMar>
            <w:top w:w="7" w:type="dxa"/>
            <w:left w:w="110" w:type="dxa"/>
          </w:tblCellMar>
        </w:tblPrEx>
        <w:trPr>
          <w:trHeight w:val="692"/>
        </w:trPr>
        <w:tc>
          <w:tcPr>
            <w:tcW w:w="1000" w:type="dxa"/>
            <w:tcBorders>
              <w:top w:val="single" w:sz="4" w:space="0" w:color="000000"/>
              <w:left w:val="single" w:sz="4" w:space="0" w:color="000000"/>
              <w:bottom w:val="single" w:sz="4" w:space="0" w:color="000000"/>
              <w:right w:val="single" w:sz="4" w:space="0" w:color="000000"/>
            </w:tcBorders>
            <w:vAlign w:val="center"/>
          </w:tcPr>
          <w:p w14:paraId="2B7BE446" w14:textId="77777777" w:rsidR="00D7025B" w:rsidRPr="007E1648" w:rsidRDefault="00D7025B" w:rsidP="007E1648">
            <w:pPr>
              <w:ind w:right="51"/>
              <w:jc w:val="center"/>
              <w:rPr>
                <w:rFonts w:cstheme="minorHAnsi"/>
              </w:rPr>
            </w:pPr>
            <w:r w:rsidRPr="007E1648">
              <w:rPr>
                <w:rFonts w:cstheme="minorHAnsi"/>
              </w:rPr>
              <w:t xml:space="preserve">1.8. </w:t>
            </w:r>
          </w:p>
        </w:tc>
        <w:tc>
          <w:tcPr>
            <w:tcW w:w="7172" w:type="dxa"/>
            <w:tcBorders>
              <w:top w:val="single" w:sz="4" w:space="0" w:color="000000"/>
              <w:left w:val="single" w:sz="4" w:space="0" w:color="000000"/>
              <w:bottom w:val="single" w:sz="4" w:space="0" w:color="000000"/>
              <w:right w:val="single" w:sz="4" w:space="0" w:color="000000"/>
            </w:tcBorders>
          </w:tcPr>
          <w:p w14:paraId="4AF118E9" w14:textId="77777777" w:rsidR="00D7025B" w:rsidRPr="007E1648" w:rsidRDefault="00D7025B" w:rsidP="007E1648">
            <w:pPr>
              <w:ind w:right="52"/>
              <w:rPr>
                <w:rFonts w:cstheme="minorHAnsi"/>
              </w:rPr>
            </w:pPr>
            <w:r w:rsidRPr="007E1648">
              <w:rPr>
                <w:rFonts w:cstheme="minorHAnsi"/>
              </w:rPr>
              <w:t>1.8. Vitrina. Vitrina skirta informacijai apie piliakalnius Utenos krašte.</w:t>
            </w:r>
          </w:p>
          <w:p w14:paraId="1E55876D" w14:textId="77777777" w:rsidR="00D7025B" w:rsidRPr="007E1648" w:rsidRDefault="00D7025B" w:rsidP="007E1648">
            <w:pPr>
              <w:ind w:right="52"/>
              <w:rPr>
                <w:rFonts w:cstheme="minorHAnsi"/>
              </w:rPr>
            </w:pPr>
            <w:r w:rsidRPr="007E1648">
              <w:rPr>
                <w:rFonts w:cstheme="minorHAnsi"/>
              </w:rPr>
              <w:t>Metalinės kvadratinio vamzdžio kojos ir rėmas, dažyti rūsio sienų plytų spalva. Rėmo virinimo žymių turi nesimatyti. Vitrinos karkasas gaminamas iš lakuoto matiniu laku juodo MDF arba dažyto MDF. Jei reikia dėl stabilumo, vitrina gali būti laikikliais pritvirtinta prie sienos.</w:t>
            </w:r>
          </w:p>
          <w:p w14:paraId="52391FD6" w14:textId="77777777" w:rsidR="00D7025B" w:rsidRPr="007E1648" w:rsidRDefault="00D7025B" w:rsidP="007E1648">
            <w:pPr>
              <w:ind w:right="52"/>
              <w:rPr>
                <w:rFonts w:cstheme="minorHAnsi"/>
              </w:rPr>
            </w:pPr>
            <w:r w:rsidRPr="007E1648">
              <w:rPr>
                <w:rFonts w:cstheme="minorHAnsi"/>
              </w:rPr>
              <w:lastRenderedPageBreak/>
              <w:t>Vitrinos priekinė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74873A44" w14:textId="666A2C3E" w:rsidR="00D7025B" w:rsidRPr="007E1648" w:rsidRDefault="00D7025B" w:rsidP="007E1648">
            <w:pPr>
              <w:ind w:right="52"/>
              <w:rPr>
                <w:rFonts w:cstheme="minorHAnsi"/>
              </w:rPr>
            </w:pPr>
            <w:r w:rsidRPr="007E1648">
              <w:rPr>
                <w:rFonts w:cstheme="minorHAnsi"/>
              </w:rPr>
              <w:t xml:space="preserve">Dekoras – sendintas betonas 0F989 BST Pure Concrete light arba lygiavertis. Plokštumoje įgilinamas temos pavadinimas, tekstai, ornamentai ir simboliai. Piliakalnių simboliai išpjaunami </w:t>
            </w:r>
            <w:r w:rsidR="008A40A7">
              <w:rPr>
                <w:rFonts w:cstheme="minorHAnsi"/>
              </w:rPr>
              <w:t>i</w:t>
            </w:r>
            <w:r w:rsidRPr="007E1648">
              <w:rPr>
                <w:rFonts w:cstheme="minorHAnsi"/>
              </w:rPr>
              <w:t xml:space="preserve">š PET veltinio </w:t>
            </w:r>
            <w:r w:rsidR="008A40A7">
              <w:rPr>
                <w:rFonts w:cstheme="minorHAnsi"/>
              </w:rPr>
              <w:t xml:space="preserve">(arba </w:t>
            </w:r>
            <w:r w:rsidR="008A40A7" w:rsidRPr="00110439">
              <w:rPr>
                <w:color w:val="000000"/>
                <w:highlight w:val="white"/>
              </w:rPr>
              <w:t>lygiaver</w:t>
            </w:r>
            <w:r w:rsidR="008A40A7">
              <w:rPr>
                <w:color w:val="000000"/>
              </w:rPr>
              <w:t>čio)</w:t>
            </w:r>
            <w:r w:rsidR="008A40A7" w:rsidRPr="007E1648">
              <w:rPr>
                <w:rFonts w:cstheme="minorHAnsi"/>
              </w:rPr>
              <w:t xml:space="preserve"> </w:t>
            </w:r>
            <w:r w:rsidRPr="007E1648">
              <w:rPr>
                <w:rFonts w:cstheme="minorHAnsi"/>
              </w:rPr>
              <w:t>ir klijuojami ant viršaus. Vitrinos viduje montuojamas besisukantis ratas su mažiausiai 8 piliakalnių vaizdais. Vaizdai yra iš organinio stiklo su pritaikyta šviesdėžėms spauda. Priekinėje plokštumoje išpjaunama pusapskritimio formos anga, pro kurią matomas šviečiantis piliakalnio vaizdas. Pasukus ratą, keičiasi piliakalnių vaizdai. Ratas neturi labai lengvai suktis, kad lankytojai nesusižeistų. Kad būtų patogu pasukti, rato plokštumoje iš abiejų pusių įgilinami grioveliai pirštams.</w:t>
            </w:r>
          </w:p>
          <w:p w14:paraId="02D347A1" w14:textId="2C45A85F" w:rsidR="00D7025B" w:rsidRPr="007E1648" w:rsidRDefault="00D7025B" w:rsidP="007E1648">
            <w:pPr>
              <w:ind w:right="52"/>
              <w:rPr>
                <w:rFonts w:cstheme="minorHAnsi"/>
              </w:rPr>
            </w:pPr>
            <w:r w:rsidRPr="007E1648">
              <w:rPr>
                <w:rFonts w:cstheme="minorHAnsi"/>
              </w:rPr>
              <w:t>LED apšvietimas montuojamas vitrinos viršuje – nukreiptas į viršų, vitrinos apačioje – nukreiptas į apačią ir vitrinos viduje už besisukančio rato su piliak</w:t>
            </w:r>
            <w:r w:rsidR="00EE4AC8" w:rsidRPr="007E1648">
              <w:rPr>
                <w:rFonts w:cstheme="minorHAnsi"/>
              </w:rPr>
              <w:t>a</w:t>
            </w:r>
            <w:r w:rsidRPr="007E1648">
              <w:rPr>
                <w:rFonts w:cstheme="minorHAnsi"/>
              </w:rPr>
              <w:t>lnių vaizdais. LED apšvietimo galingumas parenkamas toks, kad būtų pakankamas ir atitiktų apšvietimo idėją. Visas LED apšvietimas vitrinoje įsijungia nuo bendro patalpos šviesos jungiklio. Šviesos spalvinė temperatūra 4000 K.</w:t>
            </w:r>
          </w:p>
          <w:p w14:paraId="7E6FA7F4" w14:textId="77777777" w:rsidR="00D7025B" w:rsidRPr="007E1648" w:rsidRDefault="00D7025B" w:rsidP="007E1648">
            <w:pPr>
              <w:ind w:right="52"/>
              <w:rPr>
                <w:rFonts w:cstheme="minorHAnsi"/>
              </w:rPr>
            </w:pPr>
            <w:r w:rsidRPr="007E1648">
              <w:rPr>
                <w:rFonts w:cstheme="minorHAnsi"/>
              </w:rPr>
              <w:t>Šiame Projekte grafinė informacija, eksponatų išdėstymas yra pavaizduoti orientaciškai.</w:t>
            </w:r>
          </w:p>
          <w:p w14:paraId="1C8B2BE3" w14:textId="77777777" w:rsidR="00D7025B" w:rsidRPr="007E1648" w:rsidRDefault="00D7025B" w:rsidP="007E1648">
            <w:pPr>
              <w:ind w:right="52"/>
              <w:rPr>
                <w:rFonts w:cstheme="minorHAnsi"/>
              </w:rPr>
            </w:pPr>
            <w:r w:rsidRPr="007E1648">
              <w:rPr>
                <w:rFonts w:cstheme="minorHAnsi"/>
              </w:rPr>
              <w:t>Projekto realizavimo metu Tiekėjas turi padaryti detalų eksponatų ir grafinio informacijos išdėstymo projektą, kurį būtina suderinti su Pirkėju ir Projekto autoriais.</w:t>
            </w:r>
          </w:p>
          <w:p w14:paraId="221F71C4" w14:textId="77777777" w:rsidR="00D7025B" w:rsidRPr="007E1648" w:rsidRDefault="00D7025B" w:rsidP="007E1648">
            <w:pPr>
              <w:ind w:right="52"/>
              <w:rPr>
                <w:rFonts w:cstheme="minorHAnsi"/>
              </w:rPr>
            </w:pPr>
            <w:r w:rsidRPr="007E1648">
              <w:rPr>
                <w:rFonts w:cstheme="minorHAnsi"/>
              </w:rPr>
              <w:t>Tiekėjas parenka vitrinos rėmo ir kojų spalvą, priekinių plokštumų dekorą, parengia grafinės informacijos ir eksponatų išdėstymo darbo projektą, suderina su Pirkėju ir Projekto autoriais, sumaketuoja, pagamina, atveža, pastato vitriną Utenos kraštotyros muziejuje, pritvirtina eksponatus bei prijungia apšvietimą pagal visus elektrotechnikos reikalavimus. Turi būti paliktas tarpas oro cirkuliacijai tarp sienos ir vitrinos, taip pat viršuje ir apačioje.</w:t>
            </w:r>
          </w:p>
        </w:tc>
        <w:tc>
          <w:tcPr>
            <w:tcW w:w="788" w:type="dxa"/>
            <w:tcBorders>
              <w:top w:val="single" w:sz="4" w:space="0" w:color="000000"/>
              <w:left w:val="single" w:sz="4" w:space="0" w:color="000000"/>
              <w:bottom w:val="single" w:sz="4" w:space="0" w:color="000000"/>
              <w:right w:val="single" w:sz="4" w:space="0" w:color="000000"/>
            </w:tcBorders>
            <w:vAlign w:val="center"/>
          </w:tcPr>
          <w:p w14:paraId="2B5C3EED" w14:textId="77777777" w:rsidR="00D7025B" w:rsidRPr="007E1648" w:rsidRDefault="00D7025B" w:rsidP="007E1648">
            <w:pPr>
              <w:ind w:right="54"/>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0CE6D1F5" w14:textId="77777777" w:rsidR="00D7025B" w:rsidRPr="007E1648" w:rsidRDefault="00D7025B" w:rsidP="007E1648">
            <w:pPr>
              <w:ind w:right="60"/>
              <w:jc w:val="center"/>
              <w:rPr>
                <w:rFonts w:cstheme="minorHAnsi"/>
              </w:rPr>
            </w:pPr>
            <w:r w:rsidRPr="007E1648">
              <w:rPr>
                <w:rFonts w:cstheme="minorHAnsi"/>
              </w:rPr>
              <w:t xml:space="preserve">1 </w:t>
            </w:r>
          </w:p>
        </w:tc>
      </w:tr>
      <w:tr w:rsidR="007E1648" w:rsidRPr="007E1648" w14:paraId="1760E9F2" w14:textId="77777777" w:rsidTr="00B22936">
        <w:tblPrEx>
          <w:tblCellMar>
            <w:top w:w="7" w:type="dxa"/>
            <w:left w:w="110" w:type="dxa"/>
          </w:tblCellMar>
        </w:tblPrEx>
        <w:trPr>
          <w:trHeight w:val="2080"/>
        </w:trPr>
        <w:tc>
          <w:tcPr>
            <w:tcW w:w="1000" w:type="dxa"/>
            <w:tcBorders>
              <w:top w:val="single" w:sz="4" w:space="0" w:color="000000"/>
              <w:left w:val="single" w:sz="4" w:space="0" w:color="000000"/>
              <w:bottom w:val="single" w:sz="4" w:space="0" w:color="000000"/>
              <w:right w:val="single" w:sz="4" w:space="0" w:color="000000"/>
            </w:tcBorders>
            <w:vAlign w:val="center"/>
          </w:tcPr>
          <w:p w14:paraId="4B726E8D" w14:textId="77777777" w:rsidR="00D7025B" w:rsidRPr="007E1648" w:rsidRDefault="00D7025B" w:rsidP="007E1648">
            <w:pPr>
              <w:ind w:right="51"/>
              <w:jc w:val="center"/>
              <w:rPr>
                <w:rFonts w:cstheme="minorHAnsi"/>
              </w:rPr>
            </w:pPr>
            <w:r w:rsidRPr="007E1648">
              <w:rPr>
                <w:rFonts w:cstheme="minorHAnsi"/>
              </w:rPr>
              <w:t xml:space="preserve">1.9. </w:t>
            </w:r>
          </w:p>
        </w:tc>
        <w:tc>
          <w:tcPr>
            <w:tcW w:w="7172" w:type="dxa"/>
            <w:tcBorders>
              <w:top w:val="single" w:sz="4" w:space="0" w:color="000000"/>
              <w:left w:val="single" w:sz="4" w:space="0" w:color="000000"/>
              <w:bottom w:val="single" w:sz="4" w:space="0" w:color="000000"/>
              <w:right w:val="single" w:sz="4" w:space="0" w:color="000000"/>
            </w:tcBorders>
          </w:tcPr>
          <w:p w14:paraId="0007FEA1" w14:textId="77777777" w:rsidR="00D7025B" w:rsidRPr="007E1648" w:rsidRDefault="00D7025B" w:rsidP="007E1648">
            <w:pPr>
              <w:ind w:right="52"/>
              <w:rPr>
                <w:rFonts w:cstheme="minorHAnsi"/>
              </w:rPr>
            </w:pPr>
            <w:r w:rsidRPr="007E1648">
              <w:rPr>
                <w:rFonts w:cstheme="minorHAnsi"/>
              </w:rPr>
              <w:t>1.9. Vitrina. Vitrina skirta eksponuoti ginklams ir įrankiams. Metalinės kvadratinio vamzdžio kojos ir rėmas, dažyti rūsio sienų plytų spalva. Rėmo virinimo žymių turi nesimatyti.</w:t>
            </w:r>
          </w:p>
          <w:p w14:paraId="4DC00D13" w14:textId="77777777" w:rsidR="00D7025B" w:rsidRPr="007E1648" w:rsidRDefault="00D7025B" w:rsidP="007E1648">
            <w:pPr>
              <w:ind w:right="52"/>
              <w:rPr>
                <w:rFonts w:cstheme="minorHAnsi"/>
              </w:rPr>
            </w:pPr>
            <w:r w:rsidRPr="007E1648">
              <w:rPr>
                <w:rFonts w:cstheme="minorHAnsi"/>
              </w:rPr>
              <w:t>Vitrinos karkasas gaminamas iš lakuoto matiniu laku juodo MDF arba dažyto MDF. Jei reikia dėl stabilumo, vitrina gali būti laikikliais pritvirtinta prie sienos. Vitrinos priekinės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5BC280A5" w14:textId="77777777" w:rsidR="00D7025B" w:rsidRPr="007E1648" w:rsidRDefault="00D7025B" w:rsidP="007E1648">
            <w:pPr>
              <w:ind w:right="52"/>
              <w:rPr>
                <w:rFonts w:cstheme="minorHAnsi"/>
              </w:rPr>
            </w:pPr>
            <w:r w:rsidRPr="007E1648">
              <w:rPr>
                <w:rFonts w:cstheme="minorHAnsi"/>
              </w:rPr>
              <w:lastRenderedPageBreak/>
              <w:t>Dekoras – sendintas betonas 0F989 BST Pure Concrete light arba lygiavertis. Plokštumose įgilinamas temos pavadinimas, tekstai, ornamentai ir simboliai.</w:t>
            </w:r>
          </w:p>
          <w:p w14:paraId="4FCE3340" w14:textId="5E054659" w:rsidR="00D7025B" w:rsidRPr="007E1648" w:rsidRDefault="00D7025B" w:rsidP="007E1648">
            <w:pPr>
              <w:ind w:right="52"/>
              <w:rPr>
                <w:rFonts w:cstheme="minorHAnsi"/>
              </w:rPr>
            </w:pPr>
            <w:r w:rsidRPr="007E1648">
              <w:rPr>
                <w:rFonts w:cstheme="minorHAnsi"/>
              </w:rPr>
              <w:t>Vitrina sudaryta iš 5 segmentų ir stalčių. Penki segmentai yra nišos su informacija bei eksponatais ir vidiniu LED apšvietimu. Priekinės plokštumos atidaromos ir yra rakinamos. Pageidautina, kad spynų iš priekio nesimatytų. Jei spynos matysis – jos turi būti juodos spalvos. Visoms vitrinų spynoms ekspozicijoje naudojama vieno rakto sistema. Fasado plokštumose pjaunamos iečių, strėlių antgalių, kalavijo, akmenų formos skylės eksponatams. Skylės iš vidinės pusės dengiamos grūdintais stiklais. Nišų vidinės plokštumos dengiamos PET veltinio</w:t>
            </w:r>
            <w:r w:rsidR="008A40A7">
              <w:rPr>
                <w:rFonts w:cstheme="minorHAnsi"/>
              </w:rPr>
              <w:t xml:space="preserve"> (arba </w:t>
            </w:r>
            <w:r w:rsidR="008A40A7" w:rsidRPr="00110439">
              <w:rPr>
                <w:color w:val="000000"/>
                <w:highlight w:val="white"/>
              </w:rPr>
              <w:t>lygiaver</w:t>
            </w:r>
            <w:r w:rsidR="008A40A7">
              <w:rPr>
                <w:color w:val="000000"/>
              </w:rPr>
              <w:t>čio)</w:t>
            </w:r>
            <w:r w:rsidRPr="007E1648">
              <w:rPr>
                <w:rFonts w:cstheme="minorHAnsi"/>
              </w:rPr>
              <w:t xml:space="preserve"> paneliais, 9 mm s</w:t>
            </w:r>
            <w:r w:rsidR="00EE4AC8" w:rsidRPr="007E1648">
              <w:rPr>
                <w:rFonts w:cstheme="minorHAnsi"/>
              </w:rPr>
              <w:t>t</w:t>
            </w:r>
            <w:r w:rsidRPr="007E1648">
              <w:rPr>
                <w:rFonts w:cstheme="minorHAnsi"/>
              </w:rPr>
              <w:t>orio, ne mažiau 1,9 kg/m</w:t>
            </w:r>
            <w:r w:rsidRPr="007E1648">
              <w:rPr>
                <w:rFonts w:cstheme="minorHAnsi"/>
                <w:vertAlign w:val="superscript"/>
              </w:rPr>
              <w:t>2</w:t>
            </w:r>
            <w:r w:rsidRPr="007E1648">
              <w:rPr>
                <w:rFonts w:cstheme="minorHAnsi"/>
              </w:rPr>
              <w:t xml:space="preserve"> svorio, pagamintais iš perdirbtų plastikinių butelių.</w:t>
            </w:r>
          </w:p>
          <w:p w14:paraId="3490FB03" w14:textId="5C163810" w:rsidR="00D7025B" w:rsidRPr="007E1648" w:rsidRDefault="00D7025B" w:rsidP="007E1648">
            <w:pPr>
              <w:ind w:right="52"/>
              <w:rPr>
                <w:rFonts w:cstheme="minorHAnsi"/>
              </w:rPr>
            </w:pPr>
            <w:r w:rsidRPr="007E1648">
              <w:rPr>
                <w:rFonts w:cstheme="minorHAnsi"/>
              </w:rPr>
              <w:t>Dekoras – rūsio sienų plytų spalva REFELT Cinnamon</w:t>
            </w:r>
            <w:r w:rsidR="00DE69D6" w:rsidRPr="007E1648">
              <w:rPr>
                <w:rFonts w:cstheme="minorHAnsi"/>
              </w:rPr>
              <w:t xml:space="preserve"> arba lygiavertė</w:t>
            </w:r>
            <w:r w:rsidRPr="007E1648">
              <w:rPr>
                <w:rFonts w:cstheme="minorHAnsi"/>
              </w:rPr>
              <w:t>. Vitrinos viduje komponuojami eksponatai taip, kad gerai matytųsi per laisvos formos skyles fasadinėse plokštumose. Eksponatai tvirtinami laikantis eksponavimo taisyklių.</w:t>
            </w:r>
          </w:p>
          <w:p w14:paraId="38FA76FC" w14:textId="0B689F73" w:rsidR="00D7025B" w:rsidRPr="007E1648" w:rsidRDefault="00D7025B" w:rsidP="007E1648">
            <w:pPr>
              <w:ind w:right="52"/>
              <w:rPr>
                <w:rFonts w:cstheme="minorHAnsi"/>
              </w:rPr>
            </w:pPr>
            <w:r w:rsidRPr="007E1648">
              <w:rPr>
                <w:rFonts w:cstheme="minorHAnsi"/>
              </w:rPr>
              <w:t xml:space="preserve">Ne mažiau 4 stalčiai skirti eksponatams ir informacijai. Stalčių bėgeliai švelnaus uždarymo, montuojami stalčių apačioje. Stalčių atidarymui tvirtinamos juodos matinės profilinės rankenos arba įgilintos profilinės rankenos per visą stalčių ilgį. Stalčiuose eksponatai turi būti padėti ant PET veltinio </w:t>
            </w:r>
            <w:r w:rsidR="008A40A7">
              <w:rPr>
                <w:rFonts w:cstheme="minorHAnsi"/>
              </w:rPr>
              <w:t xml:space="preserve">(arba </w:t>
            </w:r>
            <w:r w:rsidR="008A40A7" w:rsidRPr="00110439">
              <w:rPr>
                <w:color w:val="000000"/>
                <w:highlight w:val="white"/>
              </w:rPr>
              <w:t>lygiaver</w:t>
            </w:r>
            <w:r w:rsidR="008A40A7">
              <w:rPr>
                <w:color w:val="000000"/>
              </w:rPr>
              <w:t>čio)</w:t>
            </w:r>
            <w:r w:rsidR="008A40A7" w:rsidRPr="007E1648">
              <w:rPr>
                <w:rFonts w:cstheme="minorHAnsi"/>
              </w:rPr>
              <w:t xml:space="preserve"> </w:t>
            </w:r>
            <w:r w:rsidRPr="007E1648">
              <w:rPr>
                <w:rFonts w:cstheme="minorHAnsi"/>
              </w:rPr>
              <w:t>išpjauto pagrindo su įgilintomis eksponatų siluetų formomis ir gerai pritvirtinti, kad nejudėtų. Stalčiai dengiami stiklu, viduje – LED apšvietimas. Šalia eksponatų tvirtinami eksponatų aprašai dviem kalbomis (lietuvių ir anglų), sumaketuoti pagal visos ekspozicijos grafinę stilistiką. Jei stalčiuose bus lietimui skirti eksponatai, tuomet stiklų dėti nereikia.</w:t>
            </w:r>
          </w:p>
        </w:tc>
        <w:tc>
          <w:tcPr>
            <w:tcW w:w="788" w:type="dxa"/>
            <w:tcBorders>
              <w:top w:val="single" w:sz="4" w:space="0" w:color="000000"/>
              <w:left w:val="single" w:sz="4" w:space="0" w:color="000000"/>
              <w:bottom w:val="single" w:sz="4" w:space="0" w:color="000000"/>
              <w:right w:val="single" w:sz="4" w:space="0" w:color="000000"/>
            </w:tcBorders>
            <w:vAlign w:val="center"/>
          </w:tcPr>
          <w:p w14:paraId="7BB373AA" w14:textId="77777777" w:rsidR="00D7025B" w:rsidRPr="007E1648" w:rsidRDefault="00D7025B" w:rsidP="007E1648">
            <w:pPr>
              <w:ind w:right="54"/>
              <w:jc w:val="center"/>
              <w:rPr>
                <w:rFonts w:cstheme="minorHAnsi"/>
              </w:rPr>
            </w:pPr>
            <w:r w:rsidRPr="007E1648">
              <w:rPr>
                <w:rFonts w:cstheme="minorHAnsi"/>
              </w:rPr>
              <w:lastRenderedPageBreak/>
              <w:t xml:space="preserve">komp. </w:t>
            </w:r>
          </w:p>
        </w:tc>
        <w:tc>
          <w:tcPr>
            <w:tcW w:w="830" w:type="dxa"/>
            <w:tcBorders>
              <w:top w:val="single" w:sz="4" w:space="0" w:color="000000"/>
              <w:left w:val="single" w:sz="4" w:space="0" w:color="000000"/>
              <w:bottom w:val="single" w:sz="4" w:space="0" w:color="000000"/>
              <w:right w:val="single" w:sz="4" w:space="0" w:color="000000"/>
            </w:tcBorders>
            <w:vAlign w:val="center"/>
          </w:tcPr>
          <w:p w14:paraId="2E6943F5" w14:textId="77777777" w:rsidR="00D7025B" w:rsidRPr="007E1648" w:rsidRDefault="00D7025B" w:rsidP="007E1648">
            <w:pPr>
              <w:ind w:right="60"/>
              <w:jc w:val="center"/>
              <w:rPr>
                <w:rFonts w:cstheme="minorHAnsi"/>
              </w:rPr>
            </w:pPr>
            <w:r w:rsidRPr="007E1648">
              <w:rPr>
                <w:rFonts w:cstheme="minorHAnsi"/>
              </w:rPr>
              <w:t xml:space="preserve">1 </w:t>
            </w:r>
          </w:p>
        </w:tc>
      </w:tr>
      <w:tr w:rsidR="007E1648" w:rsidRPr="007E1648" w14:paraId="0720EDA3" w14:textId="77777777" w:rsidTr="00B22936">
        <w:tblPrEx>
          <w:tblCellMar>
            <w:top w:w="7" w:type="dxa"/>
            <w:left w:w="110" w:type="dxa"/>
          </w:tblCellMar>
        </w:tblPrEx>
        <w:trPr>
          <w:trHeight w:val="1161"/>
        </w:trPr>
        <w:tc>
          <w:tcPr>
            <w:tcW w:w="1000" w:type="dxa"/>
            <w:tcBorders>
              <w:top w:val="single" w:sz="4" w:space="0" w:color="000000"/>
              <w:left w:val="single" w:sz="4" w:space="0" w:color="000000"/>
              <w:bottom w:val="single" w:sz="4" w:space="0" w:color="000000"/>
              <w:right w:val="single" w:sz="4" w:space="0" w:color="000000"/>
            </w:tcBorders>
            <w:vAlign w:val="center"/>
          </w:tcPr>
          <w:p w14:paraId="7BFB9784" w14:textId="77777777" w:rsidR="00D7025B" w:rsidRPr="007E1648" w:rsidRDefault="00D7025B" w:rsidP="007E1648">
            <w:pPr>
              <w:ind w:right="51"/>
              <w:jc w:val="center"/>
              <w:rPr>
                <w:rFonts w:cstheme="minorHAnsi"/>
              </w:rPr>
            </w:pPr>
            <w:r w:rsidRPr="007E1648">
              <w:rPr>
                <w:rFonts w:cstheme="minorHAnsi"/>
              </w:rPr>
              <w:t xml:space="preserve">1.10. </w:t>
            </w:r>
          </w:p>
        </w:tc>
        <w:tc>
          <w:tcPr>
            <w:tcW w:w="7172" w:type="dxa"/>
            <w:tcBorders>
              <w:top w:val="single" w:sz="4" w:space="0" w:color="000000"/>
              <w:left w:val="single" w:sz="4" w:space="0" w:color="000000"/>
              <w:bottom w:val="single" w:sz="4" w:space="0" w:color="000000"/>
              <w:right w:val="single" w:sz="4" w:space="0" w:color="000000"/>
            </w:tcBorders>
          </w:tcPr>
          <w:p w14:paraId="7DF0A267" w14:textId="77777777" w:rsidR="00D7025B" w:rsidRPr="007E1648" w:rsidRDefault="00D7025B" w:rsidP="007E1648">
            <w:pPr>
              <w:ind w:right="53"/>
              <w:rPr>
                <w:rFonts w:cstheme="minorHAnsi"/>
              </w:rPr>
            </w:pPr>
            <w:r w:rsidRPr="007E1648">
              <w:rPr>
                <w:rFonts w:cstheme="minorHAnsi"/>
              </w:rPr>
              <w:t>1.10. Vitrina. Vitrina skirta eksponuoti papuošalus ir aprangos detales. Metalinės kvadratinio vamzdžio kojos ir rėmas, dažyti rūsio sienų  plytų spalva. Rėmo virinimo žymių turi nesimatyti.</w:t>
            </w:r>
          </w:p>
          <w:p w14:paraId="13934893" w14:textId="77777777" w:rsidR="00D7025B" w:rsidRPr="007E1648" w:rsidRDefault="00D7025B" w:rsidP="007E1648">
            <w:pPr>
              <w:tabs>
                <w:tab w:val="left" w:pos="505"/>
              </w:tabs>
              <w:rPr>
                <w:rFonts w:cstheme="minorHAnsi"/>
              </w:rPr>
            </w:pPr>
            <w:r w:rsidRPr="007E1648">
              <w:rPr>
                <w:rFonts w:cstheme="minorHAnsi"/>
              </w:rPr>
              <w:t>Vitrinos karkasas gaminamas iš lakuoto matiniu laku juodo MDF arba dažyto MDF. Jei reikia dėl stabilumo, vitrina gali būti laikikliais pritvirtinta prie sienos. Vitrinos priekinės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 Dekoras – sendintas betonas 0F989 BST Pure Concrete light arba lygiavertis. Plokštumose įgilinamas temos pavadinimas, tekstai, ornamentai ir simboliai.</w:t>
            </w:r>
          </w:p>
          <w:p w14:paraId="1453EC52" w14:textId="77777777" w:rsidR="00D7025B" w:rsidRPr="007E1648" w:rsidRDefault="00D7025B" w:rsidP="007E1648">
            <w:pPr>
              <w:tabs>
                <w:tab w:val="left" w:pos="505"/>
              </w:tabs>
              <w:rPr>
                <w:rFonts w:cstheme="minorHAnsi"/>
              </w:rPr>
            </w:pPr>
            <w:r w:rsidRPr="007E1648">
              <w:rPr>
                <w:rFonts w:cstheme="minorHAnsi"/>
              </w:rPr>
              <w:t xml:space="preserve">Vitrina sudaryta iš 6 segmentų ir stalčių. Keturi segmentai yra atsidarančios nišos su informacija bei eksponatais ir vidiniu LED apšvietimu. Atidarymui naudojamos juodos matinės profilinės rankenėlės arba įgilinimai. Du segmentai – nišos su rakinamomis </w:t>
            </w:r>
            <w:r w:rsidRPr="007E1648">
              <w:rPr>
                <w:rFonts w:cstheme="minorHAnsi"/>
              </w:rPr>
              <w:lastRenderedPageBreak/>
              <w:t>atsidarančiomis plokštumomis. Pageidautina, kad spynų iš priekio nesimatytų. Jei spynos matysis – jos turi būti juodos spalvos. Visoms vitrinų spynoms ekspozicijoje naudojama vieno rakto sistema. Fasado plokštumose pjaunamos akmenų formos skylės eksponatams. Skylės iš vidinės pusės dengiamos grūdintais stiklais.</w:t>
            </w:r>
          </w:p>
          <w:p w14:paraId="729DD31D" w14:textId="39404190" w:rsidR="00D7025B" w:rsidRPr="007E1648" w:rsidRDefault="00D7025B" w:rsidP="007E1648">
            <w:pPr>
              <w:tabs>
                <w:tab w:val="left" w:pos="505"/>
              </w:tabs>
              <w:rPr>
                <w:rFonts w:cstheme="minorHAnsi"/>
              </w:rPr>
            </w:pPr>
            <w:r w:rsidRPr="007E1648">
              <w:rPr>
                <w:rFonts w:cstheme="minorHAnsi"/>
              </w:rPr>
              <w:t xml:space="preserve">Nišų vidinės plokštumos dengiamos PET veltinio </w:t>
            </w:r>
            <w:r w:rsidR="008A40A7">
              <w:rPr>
                <w:rFonts w:cstheme="minorHAnsi"/>
              </w:rPr>
              <w:t xml:space="preserve">(arba </w:t>
            </w:r>
            <w:r w:rsidR="008A40A7" w:rsidRPr="00110439">
              <w:rPr>
                <w:color w:val="000000"/>
                <w:highlight w:val="white"/>
              </w:rPr>
              <w:t>lygiaver</w:t>
            </w:r>
            <w:r w:rsidR="008A40A7">
              <w:rPr>
                <w:color w:val="000000"/>
              </w:rPr>
              <w:t>čio)</w:t>
            </w:r>
            <w:r w:rsidR="008A40A7" w:rsidRPr="007E1648">
              <w:rPr>
                <w:rFonts w:cstheme="minorHAnsi"/>
              </w:rPr>
              <w:t xml:space="preserve"> </w:t>
            </w:r>
            <w:r w:rsidRPr="007E1648">
              <w:rPr>
                <w:rFonts w:cstheme="minorHAnsi"/>
              </w:rPr>
              <w:t>paneliais, 9 mm s</w:t>
            </w:r>
            <w:r w:rsidR="008A40A7">
              <w:rPr>
                <w:rFonts w:cstheme="minorHAnsi"/>
              </w:rPr>
              <w:t>t</w:t>
            </w:r>
            <w:r w:rsidRPr="007E1648">
              <w:rPr>
                <w:rFonts w:cstheme="minorHAnsi"/>
              </w:rPr>
              <w:t>orio, ne mažiau 1,9 kg/m</w:t>
            </w:r>
            <w:r w:rsidRPr="007E1648">
              <w:rPr>
                <w:rFonts w:cstheme="minorHAnsi"/>
                <w:vertAlign w:val="superscript"/>
              </w:rPr>
              <w:t>2</w:t>
            </w:r>
            <w:r w:rsidRPr="007E1648">
              <w:rPr>
                <w:rFonts w:cstheme="minorHAnsi"/>
              </w:rPr>
              <w:t xml:space="preserve"> svorio, pagamintais iš perdirbtų plastikinių butelių. Dekoras – rūsio sienų plytų spalva REFELT Cinnamon</w:t>
            </w:r>
            <w:r w:rsidR="00DE69D6" w:rsidRPr="007E1648">
              <w:rPr>
                <w:rFonts w:cstheme="minorHAnsi"/>
              </w:rPr>
              <w:t xml:space="preserve"> arba lygiavertė</w:t>
            </w:r>
            <w:r w:rsidRPr="007E1648">
              <w:rPr>
                <w:rFonts w:cstheme="minorHAnsi"/>
              </w:rPr>
              <w:t>. Vitrinos viduje komponuojami eksponatai taip, kad gerai matytųsi per laisvos formos skyles fasadinėse plokštumose. Eksponatai tvirtinami laikantis eksponavimo taisyklių.</w:t>
            </w:r>
          </w:p>
          <w:p w14:paraId="2BB8EAC2" w14:textId="77777777" w:rsidR="00D7025B" w:rsidRPr="007E1648" w:rsidRDefault="00D7025B" w:rsidP="007E1648">
            <w:pPr>
              <w:tabs>
                <w:tab w:val="left" w:pos="505"/>
              </w:tabs>
              <w:rPr>
                <w:rFonts w:cstheme="minorHAnsi"/>
              </w:rPr>
            </w:pPr>
            <w:r w:rsidRPr="007E1648">
              <w:rPr>
                <w:rFonts w:cstheme="minorHAnsi"/>
              </w:rPr>
              <w:t>Ne mažiau 6 stalčiai skirti eksponatams ir informacijai. Stalčių bėgeliai švelnaus uždarymo, montuojami stalčių apačioje. Stalčių atidarymui tvirtinamos juodos matinės profilinės rankenos arba įgilintos profilinės</w:t>
            </w:r>
          </w:p>
          <w:p w14:paraId="7012EB9E" w14:textId="3E112526" w:rsidR="00D7025B" w:rsidRPr="007E1648" w:rsidRDefault="00D7025B" w:rsidP="007E1648">
            <w:pPr>
              <w:tabs>
                <w:tab w:val="left" w:pos="505"/>
              </w:tabs>
              <w:rPr>
                <w:rFonts w:cstheme="minorHAnsi"/>
              </w:rPr>
            </w:pPr>
            <w:r w:rsidRPr="007E1648">
              <w:rPr>
                <w:rFonts w:cstheme="minorHAnsi"/>
              </w:rPr>
              <w:t>rankenos per visą stalčių ilgį. Stalčiuose eksponatai turi būti padėti ant PET veltinio</w:t>
            </w:r>
            <w:r w:rsidR="008A40A7">
              <w:rPr>
                <w:rFonts w:cstheme="minorHAnsi"/>
              </w:rPr>
              <w:t xml:space="preserve"> (arba </w:t>
            </w:r>
            <w:r w:rsidR="008A40A7" w:rsidRPr="00110439">
              <w:rPr>
                <w:color w:val="000000"/>
                <w:highlight w:val="white"/>
              </w:rPr>
              <w:t>lygiaver</w:t>
            </w:r>
            <w:r w:rsidR="008A40A7">
              <w:rPr>
                <w:color w:val="000000"/>
              </w:rPr>
              <w:t>čio)</w:t>
            </w:r>
            <w:r w:rsidRPr="007E1648">
              <w:rPr>
                <w:rFonts w:cstheme="minorHAnsi"/>
              </w:rPr>
              <w:t xml:space="preserve"> išpjauto pagrindo su įgilintomis eksponatų siluetų formomis ir gerai pritvirtinti, kad nejudėtų. Stalčiai dengiami stiklu, viduje – LED apšvietimas. Šalia eksponatų tvirtinami eksponatų aprašai dviem kalbomis (lietuvių ir anglų), sumaketuoti pagal visos ekspozicijos grafinę stilistiką. Jei stalčiuose bus lietimui skirti eksponatai, tuomet stiklų dėti nereikia.</w:t>
            </w:r>
          </w:p>
          <w:p w14:paraId="20E5EFC1" w14:textId="21285523" w:rsidR="00D7025B" w:rsidRPr="007E1648" w:rsidRDefault="00D7025B" w:rsidP="007E1648">
            <w:pPr>
              <w:tabs>
                <w:tab w:val="left" w:pos="505"/>
              </w:tabs>
              <w:rPr>
                <w:rFonts w:cstheme="minorHAnsi"/>
              </w:rPr>
            </w:pPr>
            <w:r w:rsidRPr="007E1648">
              <w:rPr>
                <w:rFonts w:cstheme="minorHAnsi"/>
              </w:rPr>
              <w:t>LED apšvietimas montuojamas vitrinos viršuje – nukreiptas į viršų, vitrinos apačioje – nukreiptas į apačią, vitrinos nišų viduje ir stalčiuose. LED apšvietimo galingumas parenkamas toks, kad būtų pakankamas ir atitiktų apšvietimo idėją. Visas LED apšvietimas vitrinoje įsijungia nuo bendro patalpos šviesos jungiklio. Stalčių apšvietimas įs</w:t>
            </w:r>
            <w:r w:rsidR="00851AAD">
              <w:rPr>
                <w:rFonts w:cstheme="minorHAnsi"/>
              </w:rPr>
              <w:t>i</w:t>
            </w:r>
            <w:r w:rsidRPr="007E1648">
              <w:rPr>
                <w:rFonts w:cstheme="minorHAnsi"/>
              </w:rPr>
              <w:t>jungia tik atidarius stalčių. Šviesos spalvinė temperatūra 4000 K.</w:t>
            </w:r>
          </w:p>
          <w:p w14:paraId="302B938F" w14:textId="77777777" w:rsidR="00D7025B" w:rsidRPr="007E1648" w:rsidRDefault="00D7025B" w:rsidP="007E1648">
            <w:pPr>
              <w:tabs>
                <w:tab w:val="left" w:pos="505"/>
              </w:tabs>
              <w:rPr>
                <w:rFonts w:cstheme="minorHAnsi"/>
              </w:rPr>
            </w:pPr>
            <w:r w:rsidRPr="007E1648">
              <w:rPr>
                <w:rFonts w:cstheme="minorHAnsi"/>
              </w:rPr>
              <w:t>Šiame Projekte grafinė informacija, eksponatų išdėstymas ir stalčiai eksponatams yra pavaizduoti orientaciškai.</w:t>
            </w:r>
          </w:p>
          <w:p w14:paraId="12C8A3A1" w14:textId="77777777" w:rsidR="00D7025B" w:rsidRPr="007E1648" w:rsidRDefault="00D7025B" w:rsidP="007E1648">
            <w:pPr>
              <w:tabs>
                <w:tab w:val="left" w:pos="0"/>
              </w:tabs>
              <w:rPr>
                <w:rFonts w:cstheme="minorHAnsi"/>
              </w:rPr>
            </w:pPr>
            <w:r w:rsidRPr="007E1648">
              <w:rPr>
                <w:rFonts w:cstheme="minorHAnsi"/>
              </w:rPr>
              <w:t>Projekto realizavimo metu Tiekėjas turi padaryti detalų eksponatų ir grafinio informacijos išdėstymo projektą, kurį būtina suderinti su Pirkėju ir Projekto autoriais.</w:t>
            </w:r>
          </w:p>
          <w:p w14:paraId="363A0053" w14:textId="77777777" w:rsidR="00D7025B" w:rsidRPr="007E1648" w:rsidRDefault="00D7025B" w:rsidP="007E1648">
            <w:pPr>
              <w:tabs>
                <w:tab w:val="left" w:pos="505"/>
              </w:tabs>
              <w:rPr>
                <w:rFonts w:cstheme="minorHAnsi"/>
              </w:rPr>
            </w:pPr>
            <w:r w:rsidRPr="007E1648">
              <w:rPr>
                <w:rFonts w:cstheme="minorHAnsi"/>
              </w:rPr>
              <w:t>Tiekėjas parenka vitrinos rėmo ir kojų spalvą, priekinių plokštumų dekorą, parengia grafinės informacijos ir eksponatų išdėstymo darbo projektą, suderina su Pirkėju ir Projekto autoriais, sumaketuoja, pagamina, atveža, pastato vitriną Utenos kraštotyros muziejuje, pritvirtina eksponatus bei prijungia apšvietimą pagal visus elektrotechnikos reikalavimus.</w:t>
            </w:r>
          </w:p>
        </w:tc>
        <w:tc>
          <w:tcPr>
            <w:tcW w:w="788" w:type="dxa"/>
            <w:tcBorders>
              <w:top w:val="single" w:sz="4" w:space="0" w:color="000000"/>
              <w:left w:val="single" w:sz="4" w:space="0" w:color="000000"/>
              <w:bottom w:val="single" w:sz="4" w:space="0" w:color="000000"/>
              <w:right w:val="single" w:sz="4" w:space="0" w:color="000000"/>
            </w:tcBorders>
            <w:vAlign w:val="center"/>
          </w:tcPr>
          <w:p w14:paraId="6A2B49C4" w14:textId="77777777" w:rsidR="00D7025B" w:rsidRPr="007E1648" w:rsidRDefault="00D7025B" w:rsidP="007E1648">
            <w:pP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9B9C756" w14:textId="77777777" w:rsidR="00D7025B" w:rsidRPr="007E1648" w:rsidRDefault="00D7025B" w:rsidP="007E1648">
            <w:pPr>
              <w:ind w:right="60"/>
              <w:jc w:val="center"/>
              <w:rPr>
                <w:rFonts w:cstheme="minorHAnsi"/>
              </w:rPr>
            </w:pPr>
            <w:r w:rsidRPr="007E1648">
              <w:rPr>
                <w:rFonts w:cstheme="minorHAnsi"/>
              </w:rPr>
              <w:t xml:space="preserve">1 </w:t>
            </w:r>
          </w:p>
        </w:tc>
      </w:tr>
      <w:tr w:rsidR="007E1648" w:rsidRPr="007E1648" w14:paraId="6BE9EBC5" w14:textId="77777777" w:rsidTr="00B22936">
        <w:tblPrEx>
          <w:tblCellMar>
            <w:top w:w="7" w:type="dxa"/>
            <w:left w:w="110" w:type="dxa"/>
          </w:tblCellMar>
        </w:tblPrEx>
        <w:trPr>
          <w:trHeight w:val="701"/>
        </w:trPr>
        <w:tc>
          <w:tcPr>
            <w:tcW w:w="1000" w:type="dxa"/>
            <w:tcBorders>
              <w:top w:val="single" w:sz="4" w:space="0" w:color="000000"/>
              <w:left w:val="single" w:sz="4" w:space="0" w:color="000000"/>
              <w:bottom w:val="single" w:sz="4" w:space="0" w:color="000000"/>
              <w:right w:val="single" w:sz="4" w:space="0" w:color="000000"/>
            </w:tcBorders>
            <w:vAlign w:val="center"/>
          </w:tcPr>
          <w:p w14:paraId="15492CF5" w14:textId="77777777" w:rsidR="00D7025B" w:rsidRPr="007E1648" w:rsidRDefault="00D7025B" w:rsidP="007E1648">
            <w:pPr>
              <w:ind w:right="52"/>
              <w:jc w:val="center"/>
              <w:rPr>
                <w:rFonts w:cstheme="minorHAnsi"/>
              </w:rPr>
            </w:pPr>
            <w:r w:rsidRPr="007E1648">
              <w:rPr>
                <w:rFonts w:cstheme="minorHAnsi"/>
              </w:rPr>
              <w:t xml:space="preserve">1.11. </w:t>
            </w:r>
          </w:p>
        </w:tc>
        <w:tc>
          <w:tcPr>
            <w:tcW w:w="7172" w:type="dxa"/>
            <w:tcBorders>
              <w:top w:val="single" w:sz="4" w:space="0" w:color="000000"/>
              <w:left w:val="single" w:sz="4" w:space="0" w:color="000000"/>
              <w:bottom w:val="single" w:sz="4" w:space="0" w:color="000000"/>
              <w:right w:val="single" w:sz="4" w:space="0" w:color="000000"/>
            </w:tcBorders>
          </w:tcPr>
          <w:p w14:paraId="334E62F6" w14:textId="77777777" w:rsidR="00D7025B" w:rsidRPr="007E1648" w:rsidRDefault="00D7025B" w:rsidP="007E1648">
            <w:pPr>
              <w:ind w:right="52"/>
              <w:rPr>
                <w:rFonts w:cstheme="minorHAnsi"/>
              </w:rPr>
            </w:pPr>
            <w:r w:rsidRPr="007E1648">
              <w:rPr>
                <w:rFonts w:cstheme="minorHAnsi"/>
              </w:rPr>
              <w:t>1.11. Krėslas. Juodos spalvos medžio masyvo krėslas – autorinis medžio drožėjo (skulptoriaus) darbas su dekoro elementais.</w:t>
            </w:r>
          </w:p>
          <w:p w14:paraId="6137346F" w14:textId="77777777" w:rsidR="00D7025B" w:rsidRPr="007E1648" w:rsidRDefault="00D7025B" w:rsidP="007E1648">
            <w:pPr>
              <w:ind w:right="52"/>
              <w:rPr>
                <w:rFonts w:cstheme="minorHAnsi"/>
              </w:rPr>
            </w:pPr>
            <w:r w:rsidRPr="007E1648">
              <w:rPr>
                <w:rFonts w:cstheme="minorHAnsi"/>
              </w:rPr>
              <w:lastRenderedPageBreak/>
              <w:t>Šiame Projekte krėslo forma yra pavaizduota orientaciškai. Tiekėjas sukuria detalų kėdės vaizdą, suderina su Pirkėju ir Projekto autoriais, pagamina ir pastato ekspozicijoje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1DE36197" w14:textId="77777777" w:rsidR="00D7025B" w:rsidRPr="007E1648" w:rsidRDefault="00D7025B" w:rsidP="007E1648">
            <w:pPr>
              <w:rPr>
                <w:rFonts w:cstheme="minorHAnsi"/>
              </w:rPr>
            </w:pPr>
            <w:r w:rsidRPr="007E1648">
              <w:rPr>
                <w:rFonts w:cstheme="minorHAnsi"/>
              </w:rPr>
              <w:lastRenderedPageBreak/>
              <w:t xml:space="preserve">vnt. </w:t>
            </w:r>
          </w:p>
        </w:tc>
        <w:tc>
          <w:tcPr>
            <w:tcW w:w="830" w:type="dxa"/>
            <w:tcBorders>
              <w:top w:val="single" w:sz="4" w:space="0" w:color="000000"/>
              <w:left w:val="single" w:sz="4" w:space="0" w:color="000000"/>
              <w:bottom w:val="single" w:sz="4" w:space="0" w:color="000000"/>
              <w:right w:val="single" w:sz="4" w:space="0" w:color="000000"/>
            </w:tcBorders>
            <w:vAlign w:val="center"/>
          </w:tcPr>
          <w:p w14:paraId="37239A79" w14:textId="77777777" w:rsidR="00D7025B" w:rsidRPr="007E1648" w:rsidRDefault="00D7025B" w:rsidP="007E1648">
            <w:pPr>
              <w:ind w:right="60"/>
              <w:jc w:val="center"/>
              <w:rPr>
                <w:rFonts w:cstheme="minorHAnsi"/>
              </w:rPr>
            </w:pPr>
            <w:r w:rsidRPr="007E1648">
              <w:rPr>
                <w:rFonts w:cstheme="minorHAnsi"/>
              </w:rPr>
              <w:t xml:space="preserve">1 </w:t>
            </w:r>
          </w:p>
        </w:tc>
      </w:tr>
      <w:tr w:rsidR="007E1648" w:rsidRPr="007E1648" w14:paraId="6D4D945D" w14:textId="77777777" w:rsidTr="00B22936">
        <w:tblPrEx>
          <w:tblCellMar>
            <w:top w:w="7" w:type="dxa"/>
            <w:left w:w="110" w:type="dxa"/>
          </w:tblCellMar>
        </w:tblPrEx>
        <w:trPr>
          <w:trHeight w:val="2080"/>
        </w:trPr>
        <w:tc>
          <w:tcPr>
            <w:tcW w:w="1000" w:type="dxa"/>
            <w:tcBorders>
              <w:top w:val="single" w:sz="4" w:space="0" w:color="000000"/>
              <w:left w:val="single" w:sz="4" w:space="0" w:color="000000"/>
              <w:bottom w:val="single" w:sz="4" w:space="0" w:color="000000"/>
              <w:right w:val="single" w:sz="4" w:space="0" w:color="000000"/>
            </w:tcBorders>
            <w:vAlign w:val="center"/>
          </w:tcPr>
          <w:p w14:paraId="0806E047" w14:textId="77777777" w:rsidR="00D7025B" w:rsidRPr="007E1648" w:rsidRDefault="00D7025B" w:rsidP="007E1648">
            <w:pPr>
              <w:ind w:right="51"/>
              <w:jc w:val="center"/>
              <w:rPr>
                <w:rFonts w:cstheme="minorHAnsi"/>
              </w:rPr>
            </w:pPr>
            <w:r w:rsidRPr="007E1648">
              <w:rPr>
                <w:rFonts w:cstheme="minorHAnsi"/>
              </w:rPr>
              <w:t xml:space="preserve">1.12. </w:t>
            </w:r>
          </w:p>
        </w:tc>
        <w:tc>
          <w:tcPr>
            <w:tcW w:w="7172" w:type="dxa"/>
            <w:tcBorders>
              <w:top w:val="single" w:sz="4" w:space="0" w:color="000000"/>
              <w:left w:val="single" w:sz="4" w:space="0" w:color="000000"/>
              <w:bottom w:val="single" w:sz="4" w:space="0" w:color="000000"/>
              <w:right w:val="single" w:sz="4" w:space="0" w:color="000000"/>
            </w:tcBorders>
          </w:tcPr>
          <w:p w14:paraId="0AD6B314" w14:textId="77777777" w:rsidR="00D7025B" w:rsidRPr="007E1648" w:rsidRDefault="00D7025B" w:rsidP="007E1648">
            <w:pPr>
              <w:rPr>
                <w:rFonts w:cstheme="minorHAnsi"/>
              </w:rPr>
            </w:pPr>
            <w:r w:rsidRPr="007E1648">
              <w:rPr>
                <w:rFonts w:cstheme="minorHAnsi"/>
              </w:rPr>
              <w:t>1.12. Grindų grafika. Naviguoja lankytoją link ekspozicijos baldų. Archeologinių radinių siluetai, simboliai ar kitokie ženklai trafaretuojami ant esamų betono teraco grindų. Dažai turi būti tinkami šiai grindų dangai, atsparūs dėvėjimuisi ir valymui, tvirtai sukibti su paviršiumi. Objektai turi būti ištrafaretuoti kokybiškai – raidžių linija aiški ir tvarkinga.</w:t>
            </w:r>
          </w:p>
          <w:p w14:paraId="69A0AAFA" w14:textId="77777777" w:rsidR="00D7025B" w:rsidRPr="007E1648" w:rsidRDefault="00D7025B" w:rsidP="007E1648">
            <w:pPr>
              <w:rPr>
                <w:rFonts w:cstheme="minorHAnsi"/>
              </w:rPr>
            </w:pPr>
            <w:r w:rsidRPr="007E1648">
              <w:rPr>
                <w:rFonts w:cstheme="minorHAnsi"/>
              </w:rPr>
              <w:t>Šiame Projekte grindų grafika yra pavaizduota orientaciškai. Tiekėjas sukuria detalų grafinį maketą, suderina su Pirkėju ir Projekto autoriais ir nudažo ekspozicijoje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53CC392C" w14:textId="77777777" w:rsidR="00D7025B" w:rsidRPr="007E1648" w:rsidRDefault="00D7025B" w:rsidP="007E1648">
            <w:pPr>
              <w:ind w:right="54"/>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5CBA2C97" w14:textId="77777777" w:rsidR="00D7025B" w:rsidRPr="007E1648" w:rsidRDefault="00D7025B" w:rsidP="007E1648">
            <w:pPr>
              <w:ind w:right="60"/>
              <w:jc w:val="center"/>
              <w:rPr>
                <w:rFonts w:cstheme="minorHAnsi"/>
              </w:rPr>
            </w:pPr>
            <w:r w:rsidRPr="007E1648">
              <w:rPr>
                <w:rFonts w:cstheme="minorHAnsi"/>
              </w:rPr>
              <w:t xml:space="preserve">1 </w:t>
            </w:r>
          </w:p>
        </w:tc>
      </w:tr>
      <w:tr w:rsidR="007E1648" w:rsidRPr="007E1648" w14:paraId="0CE9415C" w14:textId="77777777" w:rsidTr="00B22936">
        <w:tblPrEx>
          <w:tblCellMar>
            <w:top w:w="12" w:type="dxa"/>
            <w:left w:w="110" w:type="dxa"/>
          </w:tblCellMar>
        </w:tblPrEx>
        <w:trPr>
          <w:trHeight w:val="695"/>
        </w:trPr>
        <w:tc>
          <w:tcPr>
            <w:tcW w:w="1000" w:type="dxa"/>
            <w:tcBorders>
              <w:top w:val="single" w:sz="4" w:space="0" w:color="auto"/>
              <w:left w:val="single" w:sz="4" w:space="0" w:color="000000"/>
              <w:bottom w:val="single" w:sz="4" w:space="0" w:color="000000"/>
              <w:right w:val="single" w:sz="4" w:space="0" w:color="000000"/>
            </w:tcBorders>
            <w:vAlign w:val="center"/>
          </w:tcPr>
          <w:p w14:paraId="5441A91F" w14:textId="77777777" w:rsidR="00D7025B" w:rsidRPr="007E1648" w:rsidRDefault="00D7025B" w:rsidP="007E1648">
            <w:pPr>
              <w:ind w:right="50"/>
              <w:jc w:val="center"/>
              <w:rPr>
                <w:rFonts w:cstheme="minorHAnsi"/>
              </w:rPr>
            </w:pPr>
            <w:r w:rsidRPr="007E1648">
              <w:rPr>
                <w:rFonts w:cstheme="minorHAnsi"/>
              </w:rPr>
              <w:t xml:space="preserve">1.13. </w:t>
            </w:r>
          </w:p>
        </w:tc>
        <w:tc>
          <w:tcPr>
            <w:tcW w:w="7172" w:type="dxa"/>
            <w:tcBorders>
              <w:top w:val="single" w:sz="4" w:space="0" w:color="auto"/>
              <w:left w:val="single" w:sz="4" w:space="0" w:color="000000"/>
              <w:bottom w:val="single" w:sz="4" w:space="0" w:color="000000"/>
              <w:right w:val="single" w:sz="4" w:space="0" w:color="000000"/>
            </w:tcBorders>
          </w:tcPr>
          <w:p w14:paraId="7601F57B" w14:textId="77777777" w:rsidR="00D7025B" w:rsidRPr="007E1648" w:rsidRDefault="00D7025B" w:rsidP="007E1648">
            <w:pPr>
              <w:ind w:right="52"/>
              <w:rPr>
                <w:rFonts w:cstheme="minorHAnsi"/>
              </w:rPr>
            </w:pPr>
            <w:r w:rsidRPr="007E1648">
              <w:rPr>
                <w:rFonts w:cstheme="minorHAnsi"/>
              </w:rPr>
              <w:t>1.13. Kabantis tūris. Kabantis tūris, skirtas videoprojekcijos 4 įrangai sudėti. Gaminamas iš matiniu laku lakuoto juodo MDF arba dažyto MDF. Ant matomos plokštumos užspausdinta arba užklijuota ploteriuota iš matinio PVC lipduko grafinė laiko skalė su epochų pavadinimais ir datomis.</w:t>
            </w:r>
          </w:p>
          <w:p w14:paraId="44336D1D" w14:textId="77777777" w:rsidR="00D7025B" w:rsidRPr="007E1648" w:rsidRDefault="00D7025B" w:rsidP="007E1648">
            <w:pPr>
              <w:ind w:right="52"/>
              <w:rPr>
                <w:rFonts w:cstheme="minorHAnsi"/>
              </w:rPr>
            </w:pPr>
            <w:r w:rsidRPr="007E1648">
              <w:rPr>
                <w:rFonts w:cstheme="minorHAnsi"/>
              </w:rPr>
              <w:t>Balde integruojami kryptiniai šviestuvai – 7 vnt. Juodos spalvos išorėje ir viduje, mažų gabaritų: šviestuvo ilgis –ne daugiau 150 mm, skersmuo – ne daugiau 70 mm. Šviestuvai nedidelės galios, ne daugiau 3 W, siauro kampo, šviesos spalvinė temperatūra 4000 K.</w:t>
            </w:r>
          </w:p>
          <w:p w14:paraId="03EDCE13" w14:textId="77777777" w:rsidR="00D7025B" w:rsidRPr="007E1648" w:rsidRDefault="00D7025B" w:rsidP="007E1648">
            <w:pPr>
              <w:ind w:right="52"/>
              <w:rPr>
                <w:rFonts w:cstheme="minorHAnsi"/>
              </w:rPr>
            </w:pPr>
            <w:r w:rsidRPr="007E1648">
              <w:rPr>
                <w:rFonts w:cstheme="minorHAnsi"/>
              </w:rPr>
              <w:t>Šiame Projekte baldo matmenys ir grafinė informacija yra pavaizduota orientaciškai.</w:t>
            </w:r>
          </w:p>
          <w:p w14:paraId="55076EE4" w14:textId="2125AD35" w:rsidR="00D7025B" w:rsidRPr="007E1648" w:rsidRDefault="00D7025B" w:rsidP="007E1648">
            <w:pPr>
              <w:ind w:right="52"/>
              <w:rPr>
                <w:rFonts w:cstheme="minorHAnsi"/>
              </w:rPr>
            </w:pPr>
            <w:r w:rsidRPr="007E1648">
              <w:rPr>
                <w:rFonts w:cstheme="minorHAnsi"/>
              </w:rPr>
              <w:t>Tiekėjas tikslina baldo matmenis pagal prietaisų techninę specifikaciją ir videoprojekcijų dydžius, sukuria detalų grafinį maketą, suderina su Pirkėju ir Projekto autoriais, pagamina ir sumontuoja baldą ekspozicijoje Utenos kraštotyros muziejuje.</w:t>
            </w:r>
          </w:p>
        </w:tc>
        <w:tc>
          <w:tcPr>
            <w:tcW w:w="788" w:type="dxa"/>
            <w:tcBorders>
              <w:top w:val="single" w:sz="4" w:space="0" w:color="auto"/>
              <w:left w:val="single" w:sz="4" w:space="0" w:color="000000"/>
              <w:bottom w:val="single" w:sz="4" w:space="0" w:color="000000"/>
              <w:right w:val="single" w:sz="4" w:space="0" w:color="000000"/>
            </w:tcBorders>
            <w:vAlign w:val="center"/>
          </w:tcPr>
          <w:p w14:paraId="1935FF51"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auto"/>
              <w:left w:val="single" w:sz="4" w:space="0" w:color="000000"/>
              <w:bottom w:val="single" w:sz="4" w:space="0" w:color="000000"/>
              <w:right w:val="single" w:sz="4" w:space="0" w:color="000000"/>
            </w:tcBorders>
            <w:vAlign w:val="center"/>
          </w:tcPr>
          <w:p w14:paraId="47907BC6" w14:textId="77777777" w:rsidR="00D7025B" w:rsidRPr="007E1648" w:rsidRDefault="00D7025B" w:rsidP="007E1648">
            <w:pPr>
              <w:ind w:right="61"/>
              <w:jc w:val="center"/>
              <w:rPr>
                <w:rFonts w:cstheme="minorHAnsi"/>
              </w:rPr>
            </w:pPr>
            <w:r w:rsidRPr="007E1648">
              <w:rPr>
                <w:rFonts w:cstheme="minorHAnsi"/>
              </w:rPr>
              <w:t xml:space="preserve">1 </w:t>
            </w:r>
          </w:p>
        </w:tc>
      </w:tr>
      <w:tr w:rsidR="007E1648" w:rsidRPr="007E1648" w14:paraId="18BCA9A3" w14:textId="77777777" w:rsidTr="00B22936">
        <w:tblPrEx>
          <w:tblCellMar>
            <w:top w:w="12" w:type="dxa"/>
            <w:left w:w="110" w:type="dxa"/>
          </w:tblCellMar>
        </w:tblPrEx>
        <w:trPr>
          <w:trHeight w:val="1396"/>
        </w:trPr>
        <w:tc>
          <w:tcPr>
            <w:tcW w:w="1000" w:type="dxa"/>
            <w:tcBorders>
              <w:top w:val="single" w:sz="4" w:space="0" w:color="000000"/>
              <w:left w:val="single" w:sz="4" w:space="0" w:color="000000"/>
              <w:bottom w:val="single" w:sz="4" w:space="0" w:color="000000"/>
              <w:right w:val="single" w:sz="4" w:space="0" w:color="000000"/>
            </w:tcBorders>
            <w:vAlign w:val="center"/>
          </w:tcPr>
          <w:p w14:paraId="6B7D2582" w14:textId="77777777" w:rsidR="00D7025B" w:rsidRPr="007E1648" w:rsidRDefault="00D7025B" w:rsidP="007E1648">
            <w:pPr>
              <w:ind w:right="49"/>
              <w:jc w:val="center"/>
              <w:rPr>
                <w:rFonts w:cstheme="minorHAnsi"/>
              </w:rPr>
            </w:pPr>
            <w:r w:rsidRPr="007E1648">
              <w:rPr>
                <w:rFonts w:cstheme="minorHAnsi"/>
              </w:rPr>
              <w:t>1.14.</w:t>
            </w:r>
          </w:p>
        </w:tc>
        <w:tc>
          <w:tcPr>
            <w:tcW w:w="7172" w:type="dxa"/>
            <w:tcBorders>
              <w:top w:val="single" w:sz="4" w:space="0" w:color="000000"/>
              <w:left w:val="single" w:sz="4" w:space="0" w:color="000000"/>
              <w:bottom w:val="single" w:sz="4" w:space="0" w:color="000000"/>
              <w:right w:val="single" w:sz="4" w:space="0" w:color="000000"/>
            </w:tcBorders>
          </w:tcPr>
          <w:p w14:paraId="3B14EA2F" w14:textId="77777777" w:rsidR="00D7025B" w:rsidRPr="007E1648" w:rsidRDefault="00D7025B" w:rsidP="007E1648">
            <w:pPr>
              <w:ind w:right="59"/>
              <w:rPr>
                <w:rFonts w:cstheme="minorHAnsi"/>
              </w:rPr>
            </w:pPr>
            <w:r w:rsidRPr="007E1648">
              <w:rPr>
                <w:rFonts w:cstheme="minorHAnsi"/>
              </w:rPr>
              <w:t>1.14. Laidų dengimo lovelis. Lovelis laidams dengti gaminamas iš MDF, dažyto akriliniais sienų dažais.</w:t>
            </w:r>
          </w:p>
          <w:p w14:paraId="2C68CD97" w14:textId="77777777" w:rsidR="00D7025B" w:rsidRPr="007E1648" w:rsidRDefault="00D7025B" w:rsidP="007E1648">
            <w:pPr>
              <w:ind w:right="59"/>
              <w:rPr>
                <w:rFonts w:cstheme="minorHAnsi"/>
              </w:rPr>
            </w:pPr>
            <w:r w:rsidRPr="007E1648">
              <w:rPr>
                <w:rFonts w:cstheme="minorHAnsi"/>
              </w:rPr>
              <w:t>Lovelio spalva – artima seno betono pilkai. Lovelis turi būti pritvirtintas prie skliautinių lubų taip, kad, reikalui esant, būtų galima jį nuimti. Tiekėjas parenka Projekto realizavimo metu tinkamą lovelio plotį ir gylį ir suderina su Projekto autoriais. Tiekėjas padaro mažiausiai du spalvos bandinius ant MDF ir labiausiai tinkantį prie plytų paviršiaus variantą suderina su Pirkėju ir Projekto autoriais.</w:t>
            </w:r>
          </w:p>
        </w:tc>
        <w:tc>
          <w:tcPr>
            <w:tcW w:w="788" w:type="dxa"/>
            <w:tcBorders>
              <w:top w:val="single" w:sz="4" w:space="0" w:color="000000"/>
              <w:left w:val="single" w:sz="4" w:space="0" w:color="000000"/>
              <w:bottom w:val="single" w:sz="4" w:space="0" w:color="000000"/>
              <w:right w:val="single" w:sz="4" w:space="0" w:color="000000"/>
            </w:tcBorders>
            <w:vAlign w:val="center"/>
          </w:tcPr>
          <w:p w14:paraId="4BA3DC64" w14:textId="77777777" w:rsidR="00D7025B" w:rsidRPr="007E1648" w:rsidRDefault="00D7025B" w:rsidP="007E1648">
            <w:pPr>
              <w:ind w:left="25"/>
              <w:rPr>
                <w:rFonts w:cstheme="minorHAnsi"/>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684ACD8E" w14:textId="77777777" w:rsidR="00D7025B" w:rsidRPr="007E1648" w:rsidRDefault="00D7025B" w:rsidP="007E1648">
            <w:pPr>
              <w:ind w:right="61"/>
              <w:jc w:val="center"/>
              <w:rPr>
                <w:rFonts w:cstheme="minorHAnsi"/>
              </w:rPr>
            </w:pPr>
          </w:p>
        </w:tc>
      </w:tr>
      <w:tr w:rsidR="007E1648" w:rsidRPr="007E1648" w14:paraId="03CC0C40" w14:textId="77777777" w:rsidTr="00B22936">
        <w:tblPrEx>
          <w:tblCellMar>
            <w:top w:w="12" w:type="dxa"/>
            <w:left w:w="110" w:type="dxa"/>
          </w:tblCellMar>
        </w:tblPrEx>
        <w:trPr>
          <w:trHeight w:val="1396"/>
        </w:trPr>
        <w:tc>
          <w:tcPr>
            <w:tcW w:w="1000" w:type="dxa"/>
            <w:tcBorders>
              <w:top w:val="single" w:sz="4" w:space="0" w:color="000000"/>
              <w:left w:val="single" w:sz="4" w:space="0" w:color="000000"/>
              <w:bottom w:val="single" w:sz="4" w:space="0" w:color="000000"/>
              <w:right w:val="single" w:sz="4" w:space="0" w:color="000000"/>
            </w:tcBorders>
            <w:vAlign w:val="center"/>
          </w:tcPr>
          <w:p w14:paraId="18C49F05" w14:textId="77777777" w:rsidR="00D7025B" w:rsidRPr="007E1648" w:rsidRDefault="00D7025B" w:rsidP="007E1648">
            <w:pPr>
              <w:ind w:right="49"/>
              <w:jc w:val="center"/>
              <w:rPr>
                <w:rFonts w:cstheme="minorHAnsi"/>
              </w:rPr>
            </w:pPr>
            <w:r w:rsidRPr="007E1648">
              <w:rPr>
                <w:rFonts w:cstheme="minorHAnsi"/>
              </w:rPr>
              <w:t xml:space="preserve">GD1 </w:t>
            </w:r>
          </w:p>
        </w:tc>
        <w:tc>
          <w:tcPr>
            <w:tcW w:w="7172" w:type="dxa"/>
            <w:tcBorders>
              <w:top w:val="single" w:sz="4" w:space="0" w:color="000000"/>
              <w:left w:val="single" w:sz="4" w:space="0" w:color="000000"/>
              <w:bottom w:val="single" w:sz="4" w:space="0" w:color="000000"/>
              <w:right w:val="single" w:sz="4" w:space="0" w:color="000000"/>
            </w:tcBorders>
          </w:tcPr>
          <w:p w14:paraId="4A153D43" w14:textId="77777777" w:rsidR="00D7025B" w:rsidRPr="007E1648" w:rsidRDefault="00D7025B" w:rsidP="007E1648">
            <w:pPr>
              <w:ind w:right="59"/>
              <w:rPr>
                <w:rFonts w:cstheme="minorHAnsi"/>
              </w:rPr>
            </w:pPr>
            <w:r w:rsidRPr="007E1648">
              <w:rPr>
                <w:rFonts w:cstheme="minorHAnsi"/>
              </w:rPr>
              <w:t xml:space="preserve">Grafinio dizaino darbai baldams. Ekspozicijos grafinio dizaino darbai (grafinių failų paruošimas). Vadovaudamasis ekspozicijos grafiniu stiliumi, Tiekėjas sukuria grafinio dizaino darbo projektą ir grafinius bei vektorinius failus, paruoštus gamybai. </w:t>
            </w:r>
          </w:p>
          <w:p w14:paraId="2BDC00E4" w14:textId="32CAFD3F" w:rsidR="00D7025B" w:rsidRPr="007E1648" w:rsidRDefault="00D7025B" w:rsidP="007E1648">
            <w:pPr>
              <w:ind w:right="59"/>
              <w:rPr>
                <w:rFonts w:cstheme="minorHAnsi"/>
              </w:rPr>
            </w:pPr>
            <w:r w:rsidRPr="007E1648">
              <w:rPr>
                <w:rFonts w:cstheme="minorHAnsi"/>
              </w:rPr>
              <w:t>Grafinio dizaino darbo projektas turi būti suderintas su Pirkėju ir Projekto autoriais. Grafinio dizaino failų raiška turi būti nemažiau M1:1 300 dpi.</w:t>
            </w:r>
          </w:p>
        </w:tc>
        <w:tc>
          <w:tcPr>
            <w:tcW w:w="788" w:type="dxa"/>
            <w:tcBorders>
              <w:top w:val="single" w:sz="4" w:space="0" w:color="000000"/>
              <w:left w:val="single" w:sz="4" w:space="0" w:color="000000"/>
              <w:bottom w:val="single" w:sz="4" w:space="0" w:color="000000"/>
              <w:right w:val="single" w:sz="4" w:space="0" w:color="000000"/>
            </w:tcBorders>
            <w:vAlign w:val="center"/>
          </w:tcPr>
          <w:p w14:paraId="321B0498" w14:textId="77777777" w:rsidR="00D7025B" w:rsidRPr="007E1648" w:rsidRDefault="00D7025B" w:rsidP="007E1648">
            <w:pPr>
              <w:ind w:left="25"/>
              <w:rPr>
                <w:rFonts w:cstheme="minorHAnsi"/>
              </w:rPr>
            </w:pPr>
            <w:r w:rsidRPr="007E1648">
              <w:rPr>
                <w:rFonts w:cstheme="minorHAnsi"/>
              </w:rPr>
              <w:t xml:space="preserve">komp. </w:t>
            </w:r>
          </w:p>
        </w:tc>
        <w:tc>
          <w:tcPr>
            <w:tcW w:w="830" w:type="dxa"/>
            <w:tcBorders>
              <w:top w:val="single" w:sz="4" w:space="0" w:color="000000"/>
              <w:left w:val="single" w:sz="4" w:space="0" w:color="000000"/>
              <w:bottom w:val="single" w:sz="4" w:space="0" w:color="000000"/>
              <w:right w:val="single" w:sz="4" w:space="0" w:color="000000"/>
            </w:tcBorders>
            <w:vAlign w:val="center"/>
          </w:tcPr>
          <w:p w14:paraId="518C05EC" w14:textId="77777777" w:rsidR="00D7025B" w:rsidRPr="007E1648" w:rsidRDefault="00D7025B" w:rsidP="007E1648">
            <w:pPr>
              <w:ind w:right="61"/>
              <w:jc w:val="center"/>
              <w:rPr>
                <w:rFonts w:cstheme="minorHAnsi"/>
              </w:rPr>
            </w:pPr>
            <w:r w:rsidRPr="007E1648">
              <w:rPr>
                <w:rFonts w:cstheme="minorHAnsi"/>
              </w:rPr>
              <w:t xml:space="preserve">1 </w:t>
            </w:r>
          </w:p>
        </w:tc>
      </w:tr>
      <w:tr w:rsidR="007E1648" w:rsidRPr="007E1648" w14:paraId="3A08A783" w14:textId="77777777" w:rsidTr="00B22936">
        <w:tblPrEx>
          <w:tblCellMar>
            <w:top w:w="12" w:type="dxa"/>
            <w:left w:w="110" w:type="dxa"/>
          </w:tblCellMar>
        </w:tblPrEx>
        <w:trPr>
          <w:trHeight w:val="397"/>
        </w:trPr>
        <w:tc>
          <w:tcPr>
            <w:tcW w:w="1000" w:type="dxa"/>
            <w:tcBorders>
              <w:top w:val="single" w:sz="4" w:space="0" w:color="000000"/>
              <w:left w:val="single" w:sz="4" w:space="0" w:color="000000"/>
              <w:bottom w:val="single" w:sz="4" w:space="0" w:color="000000"/>
              <w:right w:val="single" w:sz="4" w:space="0" w:color="000000"/>
            </w:tcBorders>
            <w:vAlign w:val="center"/>
          </w:tcPr>
          <w:p w14:paraId="45FE9ABD" w14:textId="77777777" w:rsidR="00D7025B" w:rsidRPr="007E1648" w:rsidRDefault="00D7025B" w:rsidP="007E1648">
            <w:pPr>
              <w:jc w:val="center"/>
              <w:rPr>
                <w:rFonts w:cstheme="minorHAnsi"/>
                <w:b/>
                <w:bCs/>
              </w:rPr>
            </w:pPr>
            <w:r w:rsidRPr="007E1648">
              <w:rPr>
                <w:rFonts w:cstheme="minorHAnsi"/>
                <w:b/>
                <w:bCs/>
              </w:rPr>
              <w:lastRenderedPageBreak/>
              <w:t>2</w:t>
            </w:r>
          </w:p>
        </w:tc>
        <w:tc>
          <w:tcPr>
            <w:tcW w:w="7172" w:type="dxa"/>
            <w:tcBorders>
              <w:top w:val="single" w:sz="4" w:space="0" w:color="000000"/>
              <w:left w:val="single" w:sz="4" w:space="0" w:color="000000"/>
              <w:bottom w:val="single" w:sz="4" w:space="0" w:color="000000"/>
              <w:right w:val="single" w:sz="4" w:space="0" w:color="000000"/>
            </w:tcBorders>
          </w:tcPr>
          <w:p w14:paraId="538313EF" w14:textId="77777777" w:rsidR="00D7025B" w:rsidRPr="007E1648" w:rsidRDefault="00D7025B" w:rsidP="007E1648">
            <w:pPr>
              <w:rPr>
                <w:rFonts w:cstheme="minorHAnsi"/>
                <w:b/>
                <w:bCs/>
              </w:rPr>
            </w:pPr>
            <w:r w:rsidRPr="007E1648">
              <w:rPr>
                <w:rFonts w:cstheme="minorHAnsi"/>
                <w:b/>
                <w:bCs/>
              </w:rPr>
              <w:t>2 PATALPA. DVASINIS PASAULIS</w:t>
            </w:r>
          </w:p>
        </w:tc>
        <w:tc>
          <w:tcPr>
            <w:tcW w:w="788" w:type="dxa"/>
            <w:tcBorders>
              <w:top w:val="single" w:sz="4" w:space="0" w:color="000000"/>
              <w:left w:val="single" w:sz="4" w:space="0" w:color="000000"/>
              <w:bottom w:val="single" w:sz="4" w:space="0" w:color="000000"/>
              <w:right w:val="single" w:sz="4" w:space="0" w:color="000000"/>
            </w:tcBorders>
            <w:vAlign w:val="center"/>
          </w:tcPr>
          <w:p w14:paraId="66A09868" w14:textId="77777777" w:rsidR="00D7025B" w:rsidRPr="007E1648" w:rsidRDefault="00D7025B" w:rsidP="007E1648">
            <w:pPr>
              <w:rPr>
                <w:rFonts w:cstheme="minorHAnsi"/>
                <w:b/>
                <w:bCs/>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3A03ACCA" w14:textId="77777777" w:rsidR="00D7025B" w:rsidRPr="007E1648" w:rsidRDefault="00D7025B" w:rsidP="007E1648">
            <w:pPr>
              <w:rPr>
                <w:rFonts w:cstheme="minorHAnsi"/>
                <w:b/>
                <w:bCs/>
              </w:rPr>
            </w:pPr>
          </w:p>
        </w:tc>
      </w:tr>
      <w:tr w:rsidR="007E1648" w:rsidRPr="007E1648" w14:paraId="367DCB4A" w14:textId="77777777" w:rsidTr="00B22936">
        <w:tblPrEx>
          <w:tblCellMar>
            <w:top w:w="12" w:type="dxa"/>
            <w:left w:w="110" w:type="dxa"/>
          </w:tblCellMar>
        </w:tblPrEx>
        <w:trPr>
          <w:trHeight w:val="1620"/>
        </w:trPr>
        <w:tc>
          <w:tcPr>
            <w:tcW w:w="1000" w:type="dxa"/>
            <w:tcBorders>
              <w:top w:val="single" w:sz="4" w:space="0" w:color="000000"/>
              <w:left w:val="single" w:sz="4" w:space="0" w:color="000000"/>
              <w:bottom w:val="single" w:sz="4" w:space="0" w:color="000000"/>
              <w:right w:val="single" w:sz="4" w:space="0" w:color="000000"/>
            </w:tcBorders>
            <w:vAlign w:val="center"/>
          </w:tcPr>
          <w:p w14:paraId="790F162B" w14:textId="77777777" w:rsidR="00D7025B" w:rsidRPr="007E1648" w:rsidRDefault="00D7025B" w:rsidP="007E1648">
            <w:pPr>
              <w:ind w:right="49"/>
              <w:jc w:val="center"/>
              <w:rPr>
                <w:rFonts w:cstheme="minorHAnsi"/>
                <w:highlight w:val="yellow"/>
              </w:rPr>
            </w:pPr>
          </w:p>
        </w:tc>
        <w:tc>
          <w:tcPr>
            <w:tcW w:w="7172" w:type="dxa"/>
            <w:tcBorders>
              <w:top w:val="single" w:sz="4" w:space="0" w:color="000000"/>
              <w:left w:val="single" w:sz="4" w:space="0" w:color="000000"/>
              <w:bottom w:val="single" w:sz="4" w:space="0" w:color="000000"/>
              <w:right w:val="single" w:sz="4" w:space="0" w:color="000000"/>
            </w:tcBorders>
          </w:tcPr>
          <w:p w14:paraId="52D257B2" w14:textId="77777777" w:rsidR="00D7025B" w:rsidRPr="007E1648" w:rsidRDefault="00D7025B" w:rsidP="007E1648">
            <w:pPr>
              <w:rPr>
                <w:rFonts w:cstheme="minorHAnsi"/>
              </w:rPr>
            </w:pPr>
            <w:r w:rsidRPr="007E1648">
              <w:rPr>
                <w:rFonts w:cstheme="minorHAnsi"/>
              </w:rPr>
              <w:t>Temos:</w:t>
            </w:r>
          </w:p>
          <w:p w14:paraId="6A7B2D0A" w14:textId="77777777" w:rsidR="00D7025B" w:rsidRPr="007E1648" w:rsidRDefault="00D7025B" w:rsidP="007E1648">
            <w:pPr>
              <w:rPr>
                <w:rFonts w:cstheme="minorHAnsi"/>
              </w:rPr>
            </w:pPr>
            <w:r w:rsidRPr="007E1648">
              <w:rPr>
                <w:rFonts w:cstheme="minorHAnsi"/>
              </w:rPr>
              <w:t>– pilkapiai ir jų tyrinėjimai;</w:t>
            </w:r>
          </w:p>
          <w:p w14:paraId="127BCF9F" w14:textId="77777777" w:rsidR="00D7025B" w:rsidRPr="007E1648" w:rsidRDefault="00D7025B" w:rsidP="007E1648">
            <w:pPr>
              <w:rPr>
                <w:rFonts w:cstheme="minorHAnsi"/>
              </w:rPr>
            </w:pPr>
            <w:r w:rsidRPr="007E1648">
              <w:rPr>
                <w:rFonts w:cstheme="minorHAnsi"/>
              </w:rPr>
              <w:t>– laidojimo kultūra ir radiniai;</w:t>
            </w:r>
          </w:p>
          <w:p w14:paraId="32D8CB52" w14:textId="77777777" w:rsidR="00D7025B" w:rsidRPr="007E1648" w:rsidRDefault="00D7025B" w:rsidP="007E1648">
            <w:pPr>
              <w:rPr>
                <w:rFonts w:cstheme="minorHAnsi"/>
              </w:rPr>
            </w:pPr>
            <w:r w:rsidRPr="007E1648">
              <w:rPr>
                <w:rFonts w:cstheme="minorHAnsi"/>
              </w:rPr>
              <w:t>– tikėjimas, pasaulėjauta ir simboliai.</w:t>
            </w:r>
          </w:p>
          <w:p w14:paraId="41FCEA59" w14:textId="77777777" w:rsidR="00D7025B" w:rsidRPr="007E1648" w:rsidRDefault="00D7025B" w:rsidP="007E1648">
            <w:pPr>
              <w:rPr>
                <w:rFonts w:cstheme="minorHAnsi"/>
              </w:rPr>
            </w:pPr>
            <w:r w:rsidRPr="007E1648">
              <w:rPr>
                <w:rFonts w:cstheme="minorHAnsi"/>
              </w:rPr>
              <w:t>2 patalpa skirta supažindinti lankytojus su dvasiniu senovės žmonių gyvenimu: tikėjimu, pasaulėžiūra, laidojimo papročiais ir kt.</w:t>
            </w:r>
          </w:p>
          <w:p w14:paraId="1EB71ED8" w14:textId="77777777" w:rsidR="00D7025B" w:rsidRPr="007E1648" w:rsidRDefault="00D7025B" w:rsidP="007E1648">
            <w:pPr>
              <w:rPr>
                <w:rFonts w:cstheme="minorHAnsi"/>
              </w:rPr>
            </w:pPr>
            <w:r w:rsidRPr="007E1648">
              <w:rPr>
                <w:rFonts w:cstheme="minorHAnsi"/>
              </w:rPr>
              <w:t>Didelis dėmesys skiriamas pilkapių tyrinėjimų informacijai.</w:t>
            </w:r>
          </w:p>
          <w:p w14:paraId="7226F505" w14:textId="77777777" w:rsidR="00D7025B" w:rsidRPr="007E1648" w:rsidRDefault="00D7025B" w:rsidP="007E1648">
            <w:pPr>
              <w:rPr>
                <w:rFonts w:cstheme="minorHAnsi"/>
              </w:rPr>
            </w:pPr>
            <w:r w:rsidRPr="007E1648">
              <w:rPr>
                <w:rFonts w:cstheme="minorHAnsi"/>
              </w:rPr>
              <w:t>Patalpoje prislopintas apšvietimas, centre ant grindų – šviesos ratas, kaip simbolinė forma.</w:t>
            </w:r>
          </w:p>
        </w:tc>
        <w:tc>
          <w:tcPr>
            <w:tcW w:w="788" w:type="dxa"/>
            <w:tcBorders>
              <w:top w:val="single" w:sz="4" w:space="0" w:color="000000"/>
              <w:left w:val="single" w:sz="4" w:space="0" w:color="000000"/>
              <w:bottom w:val="single" w:sz="4" w:space="0" w:color="000000"/>
              <w:right w:val="single" w:sz="4" w:space="0" w:color="000000"/>
            </w:tcBorders>
            <w:vAlign w:val="center"/>
          </w:tcPr>
          <w:p w14:paraId="5B92B5A1" w14:textId="77777777" w:rsidR="00D7025B" w:rsidRPr="007E1648" w:rsidRDefault="00D7025B" w:rsidP="007E1648">
            <w:pPr>
              <w:ind w:left="25"/>
              <w:rPr>
                <w:rFonts w:cstheme="minorHAnsi"/>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264EC239" w14:textId="77777777" w:rsidR="00D7025B" w:rsidRPr="007E1648" w:rsidRDefault="00D7025B" w:rsidP="007E1648">
            <w:pPr>
              <w:ind w:right="61"/>
              <w:jc w:val="center"/>
              <w:rPr>
                <w:rFonts w:cstheme="minorHAnsi"/>
              </w:rPr>
            </w:pPr>
          </w:p>
        </w:tc>
      </w:tr>
      <w:tr w:rsidR="007E1648" w:rsidRPr="007E1648" w14:paraId="25E88B43" w14:textId="77777777" w:rsidTr="00B22936">
        <w:tblPrEx>
          <w:tblCellMar>
            <w:top w:w="12"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12ECB3C5" w14:textId="77777777" w:rsidR="00D7025B" w:rsidRPr="007E1648" w:rsidRDefault="00D7025B" w:rsidP="007E1648">
            <w:pPr>
              <w:ind w:right="55"/>
              <w:jc w:val="center"/>
              <w:rPr>
                <w:rFonts w:cstheme="minorHAnsi"/>
              </w:rPr>
            </w:pPr>
            <w:r w:rsidRPr="007E1648">
              <w:rPr>
                <w:rFonts w:cstheme="minorHAnsi"/>
              </w:rPr>
              <w:t xml:space="preserve">2.1. </w:t>
            </w:r>
          </w:p>
        </w:tc>
        <w:tc>
          <w:tcPr>
            <w:tcW w:w="7172" w:type="dxa"/>
            <w:tcBorders>
              <w:top w:val="single" w:sz="4" w:space="0" w:color="000000"/>
              <w:left w:val="single" w:sz="4" w:space="0" w:color="000000"/>
              <w:bottom w:val="single" w:sz="4" w:space="0" w:color="000000"/>
              <w:right w:val="single" w:sz="4" w:space="0" w:color="000000"/>
            </w:tcBorders>
          </w:tcPr>
          <w:p w14:paraId="1DB956E6" w14:textId="77777777" w:rsidR="00D7025B" w:rsidRPr="007E1648" w:rsidRDefault="00D7025B" w:rsidP="007E1648">
            <w:pPr>
              <w:ind w:right="46"/>
              <w:rPr>
                <w:rFonts w:cstheme="minorHAnsi"/>
              </w:rPr>
            </w:pPr>
            <w:r w:rsidRPr="007E1648">
              <w:rPr>
                <w:rFonts w:cstheme="minorHAnsi"/>
              </w:rPr>
              <w:t>2.1. Vitrina. Vitrina skirta pristatyti pilkapius, jų tyrinėjimus ir radinius.</w:t>
            </w:r>
          </w:p>
          <w:p w14:paraId="6A477039" w14:textId="77777777" w:rsidR="00D7025B" w:rsidRPr="007E1648" w:rsidRDefault="00D7025B" w:rsidP="007E1648">
            <w:pPr>
              <w:ind w:right="46"/>
              <w:rPr>
                <w:rFonts w:cstheme="minorHAnsi"/>
              </w:rPr>
            </w:pPr>
            <w:r w:rsidRPr="007E1648">
              <w:rPr>
                <w:rFonts w:cstheme="minorHAnsi"/>
              </w:rPr>
              <w:t>Metalinės kvadratinio vamzdžio kojos ir rėmas, dažyti rūsio sienų plytų spalva. Rėmo virinimo žymių turi nesimatyti. Vitrinos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 Dekoras – sendintas betonas 0F989 BST Pure Concrete light arba lygiavertis. Plokštumose įgilinamas temos pavadinimas, tekstai, ornamentai ir simboliai. Jei reikia dėl stabilumo, vitrina gali būti laikikliais pritvirtinta prie sienos. Vitrina sudaryta iš 3 segmentų. Pirmame segmente yra 5 stumdomi skydai su informacija. Priekinis skydas stacionarus. Stumdomi skydai gaminami iš dvigubo MDF arba viengubo su papildomu rėmu nugarinėje pusėje. Slankiojimo grioveliai juodos spalvos. Patogiam stumdymui montuojamos juodos matinės profilinės rankenos per visą skydų aukštį arba MDF medžiagoje įfrezuojami įgilinimai pirštams.</w:t>
            </w:r>
          </w:p>
          <w:p w14:paraId="51A91D29" w14:textId="7BE69471" w:rsidR="00D7025B" w:rsidRPr="007E1648" w:rsidRDefault="00D7025B" w:rsidP="007E1648">
            <w:pPr>
              <w:ind w:right="46"/>
              <w:rPr>
                <w:rFonts w:cstheme="minorHAnsi"/>
              </w:rPr>
            </w:pPr>
            <w:r w:rsidRPr="007E1648">
              <w:rPr>
                <w:rFonts w:cstheme="minorHAnsi"/>
              </w:rPr>
              <w:t>Antrame segmente yra 2 pakylos su eksponatais-biustais ir informacija. Pakylas lankytojai gali sukioti. Pakylos turi būti su grioveliais patogiam sukiojimui, atsparios lietimui, patvarios. Trečiame segmente yra 3–6 stalčiai eksponatams ir informacijai. Įgyvendinant Projektą, stalčių skaičius tikslinamas pagal eksponatų išdėstymo planą. Stalčių bėgeliai švelnaus uždarymo, montuojami stalčių apačioje. Stalčių atidarymui tvirtinamos juodos matinės profilinės rankenos arba įgilintos profilinės rankenos per visą stalčių ilgį. Stalčiuose eksponatai turi būti padėti ant PET veltinio</w:t>
            </w:r>
            <w:r w:rsidR="008A40A7">
              <w:rPr>
                <w:rFonts w:cstheme="minorHAnsi"/>
              </w:rPr>
              <w:t xml:space="preserve"> (arba </w:t>
            </w:r>
            <w:r w:rsidR="008A40A7" w:rsidRPr="00110439">
              <w:rPr>
                <w:color w:val="000000"/>
                <w:highlight w:val="white"/>
              </w:rPr>
              <w:t>lygiaver</w:t>
            </w:r>
            <w:r w:rsidR="008A40A7">
              <w:rPr>
                <w:color w:val="000000"/>
              </w:rPr>
              <w:t>čio)</w:t>
            </w:r>
            <w:r w:rsidRPr="007E1648">
              <w:rPr>
                <w:rFonts w:cstheme="minorHAnsi"/>
              </w:rPr>
              <w:t xml:space="preserve"> išpjauto pagrindo su įgilintomis eksponatų siluetų formomis ir gerai pritvirtinti, kad nejudėtų. Stalčiai dengiami stiklu, viduje – LED apšvietimas. Šalia eksponatų tvirtinami eksponatų aprašai dviem kalbomis (lietuvių ir anglų), sumaketuoti pagal visos ekspozicijos grafinę stilistiką. Ant sienos virš vitrinos kabo tauro kaukolės kopija. Tiekėjas suderina kaukolės dydį ir medžiagiškumą su Pirkėju ir Projekto autoriais, pagamina ir pakabina ant sienos. Jei kaukolė bus gaminama 3D </w:t>
            </w:r>
            <w:r w:rsidRPr="007E1648">
              <w:rPr>
                <w:rFonts w:cstheme="minorHAnsi"/>
              </w:rPr>
              <w:lastRenderedPageBreak/>
              <w:t>spausdinimo būdu, tuomet Tiekėjas pats sukuria ar įsigyja erdvinį modelį spausdinimui.</w:t>
            </w:r>
          </w:p>
          <w:p w14:paraId="5FD0A1A8" w14:textId="1056A50F" w:rsidR="00D7025B" w:rsidRPr="007E1648" w:rsidRDefault="00D7025B" w:rsidP="007E1648">
            <w:pPr>
              <w:ind w:right="46"/>
              <w:rPr>
                <w:rFonts w:cstheme="minorHAnsi"/>
              </w:rPr>
            </w:pPr>
            <w:r w:rsidRPr="007E1648">
              <w:rPr>
                <w:rFonts w:cstheme="minorHAnsi"/>
              </w:rPr>
              <w:t>LED apšvietimas montuojamas vitrinos viršuje – nukreiptas į viršų, vitrinos apačioje – nukreiptas į apačią, tarp kiekvieno stumdomo skydo ir stalčiuose. LED apšvietimo galingumas parenkamas toks, kad būtų pakankamas ir atitiktų apšvietimo idėją. Visas LED apšvietimas vitrinoje įsijungia nuo bendro patalpos šviesos jungiklio. Stalčių apšvietimas įs</w:t>
            </w:r>
            <w:r w:rsidR="00EE4AC8" w:rsidRPr="007E1648">
              <w:rPr>
                <w:rFonts w:cstheme="minorHAnsi"/>
              </w:rPr>
              <w:t>i</w:t>
            </w:r>
            <w:r w:rsidRPr="007E1648">
              <w:rPr>
                <w:rFonts w:cstheme="minorHAnsi"/>
              </w:rPr>
              <w:t>jungia tik atidarius stalčių. Šviesos spalvinė temperatūra 4000 K.</w:t>
            </w:r>
          </w:p>
          <w:p w14:paraId="61D69C38" w14:textId="77777777" w:rsidR="00D7025B" w:rsidRPr="007E1648" w:rsidRDefault="00D7025B" w:rsidP="007E1648">
            <w:pPr>
              <w:ind w:right="46"/>
              <w:rPr>
                <w:rFonts w:cstheme="minorHAnsi"/>
              </w:rPr>
            </w:pPr>
            <w:r w:rsidRPr="007E1648">
              <w:rPr>
                <w:rFonts w:cstheme="minorHAnsi"/>
              </w:rPr>
              <w:t>Šiame Projekte grafinė informacija ir stalčiai eksponatams yra pavaizduoti orientaciškai.</w:t>
            </w:r>
          </w:p>
          <w:p w14:paraId="013409A8" w14:textId="77777777" w:rsidR="00D7025B" w:rsidRPr="007E1648" w:rsidRDefault="00D7025B" w:rsidP="007E1648">
            <w:pPr>
              <w:ind w:right="46"/>
              <w:rPr>
                <w:rFonts w:cstheme="minorHAnsi"/>
              </w:rPr>
            </w:pPr>
            <w:r w:rsidRPr="007E1648">
              <w:rPr>
                <w:rFonts w:cstheme="minorHAnsi"/>
              </w:rPr>
              <w:t>Projekto realizavimo metu Tiekėjas turi padaryti detalų eksponatų ir grafinio informacijos išdėstymo projektą, kurį būtina suderinti su Pirkėju ir Projekto autoriais.</w:t>
            </w:r>
          </w:p>
          <w:p w14:paraId="4463286E" w14:textId="77777777" w:rsidR="00D7025B" w:rsidRPr="007E1648" w:rsidRDefault="00D7025B" w:rsidP="007E1648">
            <w:pPr>
              <w:ind w:right="46"/>
              <w:rPr>
                <w:rFonts w:cstheme="minorHAnsi"/>
              </w:rPr>
            </w:pPr>
            <w:r w:rsidRPr="007E1648">
              <w:rPr>
                <w:rFonts w:cstheme="minorHAnsi"/>
              </w:rPr>
              <w:t>Tiekėjas parenka vitrinos rėmo ir kojų spalvą, priekinių plokštumų dekorą, parengia grafinės informacijos ir eksponatų išdėstymo darbo projektą, suderina su Pirkėju ir Projekto autoriais, sumaketuoja, pagamina, atveža, pastato vitriną Utenos kraštotyros muziejuje, pritvirtina eksponatus bei prijungia apšvietimą pagal visus elektrotechnikos reikalavimus.</w:t>
            </w:r>
          </w:p>
        </w:tc>
        <w:tc>
          <w:tcPr>
            <w:tcW w:w="788" w:type="dxa"/>
            <w:tcBorders>
              <w:top w:val="single" w:sz="4" w:space="0" w:color="000000"/>
              <w:left w:val="single" w:sz="4" w:space="0" w:color="000000"/>
              <w:bottom w:val="single" w:sz="4" w:space="0" w:color="000000"/>
              <w:right w:val="single" w:sz="4" w:space="0" w:color="000000"/>
            </w:tcBorders>
            <w:vAlign w:val="center"/>
          </w:tcPr>
          <w:p w14:paraId="2B12D8DC" w14:textId="77777777" w:rsidR="00D7025B" w:rsidRPr="007E1648" w:rsidRDefault="00D7025B" w:rsidP="007E1648">
            <w:pP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0D162726" w14:textId="77777777" w:rsidR="00D7025B" w:rsidRPr="007E1648" w:rsidRDefault="00D7025B" w:rsidP="007E1648">
            <w:pPr>
              <w:ind w:right="61"/>
              <w:jc w:val="center"/>
              <w:rPr>
                <w:rFonts w:cstheme="minorHAnsi"/>
              </w:rPr>
            </w:pPr>
            <w:r w:rsidRPr="007E1648">
              <w:rPr>
                <w:rFonts w:cstheme="minorHAnsi"/>
              </w:rPr>
              <w:t xml:space="preserve">1 </w:t>
            </w:r>
          </w:p>
        </w:tc>
      </w:tr>
      <w:tr w:rsidR="007E1648" w:rsidRPr="007E1648" w14:paraId="6203BED1" w14:textId="77777777" w:rsidTr="00B22936">
        <w:tblPrEx>
          <w:tblCellMar>
            <w:top w:w="12" w:type="dxa"/>
            <w:left w:w="110" w:type="dxa"/>
          </w:tblCellMar>
        </w:tblPrEx>
        <w:trPr>
          <w:trHeight w:val="2381"/>
        </w:trPr>
        <w:tc>
          <w:tcPr>
            <w:tcW w:w="1000" w:type="dxa"/>
            <w:tcBorders>
              <w:top w:val="single" w:sz="4" w:space="0" w:color="000000"/>
              <w:left w:val="single" w:sz="4" w:space="0" w:color="000000"/>
              <w:bottom w:val="single" w:sz="4" w:space="0" w:color="000000"/>
              <w:right w:val="single" w:sz="4" w:space="0" w:color="000000"/>
            </w:tcBorders>
            <w:vAlign w:val="center"/>
          </w:tcPr>
          <w:p w14:paraId="6533547E" w14:textId="77777777" w:rsidR="00D7025B" w:rsidRPr="007E1648" w:rsidRDefault="00D7025B" w:rsidP="007E1648">
            <w:pPr>
              <w:ind w:right="49"/>
              <w:jc w:val="center"/>
              <w:rPr>
                <w:rFonts w:cstheme="minorHAnsi"/>
              </w:rPr>
            </w:pPr>
            <w:r w:rsidRPr="007E1648">
              <w:rPr>
                <w:rFonts w:cstheme="minorHAnsi"/>
              </w:rPr>
              <w:t xml:space="preserve">2.2. </w:t>
            </w:r>
          </w:p>
        </w:tc>
        <w:tc>
          <w:tcPr>
            <w:tcW w:w="7172" w:type="dxa"/>
            <w:tcBorders>
              <w:top w:val="single" w:sz="4" w:space="0" w:color="000000"/>
              <w:left w:val="single" w:sz="4" w:space="0" w:color="000000"/>
              <w:bottom w:val="single" w:sz="4" w:space="0" w:color="000000"/>
              <w:right w:val="single" w:sz="4" w:space="0" w:color="000000"/>
            </w:tcBorders>
          </w:tcPr>
          <w:p w14:paraId="7D3D46BA" w14:textId="57D9AF5B" w:rsidR="00D7025B" w:rsidRPr="007E1648" w:rsidRDefault="00D7025B" w:rsidP="007E1648">
            <w:pPr>
              <w:ind w:right="45"/>
              <w:rPr>
                <w:rFonts w:cstheme="minorHAnsi"/>
              </w:rPr>
            </w:pPr>
            <w:r w:rsidRPr="007E1648">
              <w:rPr>
                <w:rFonts w:cstheme="minorHAnsi"/>
              </w:rPr>
              <w:t>2.2. Vitrina. Vitrina skirta pristatyti mūsų protėvių tikėjimą, pasaulėjautą ir simbolius. Metalinės kvadratinio vamzdžio kojos ir rėmas, dažyti rūsio sienų plytų spalva. Rėmo virinimo žymių turi nesimatyti. Vitrinos korpusas gaminamas iš lakuoto matiniu laku juodo MDF arba dažyto MDF. Jei reikia dėl stabilumo, vitrina gali būti laikikliais pritvirtinta prie sienos. Vitrinos priekinės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xml:space="preserve">), pagamintas iš 100 % perdirbtos medienos. Dekoras – sendintas betonas 0F989 BST Pure Concrete light arba lygiavertis. Plokštumose įgilinamas temos pavadinimas, tekstai, ornamentai ir simboliai. Vitrina sudaryta iš 3 segmentų. Pirmame segmente yra 3 atidaromos nišos su informacija ir vidiniu LED apšvietimu. Antrame segmente yra niša su piliakalnio vaizdu ir ugnies imitacijos šviestuvu. Erdvės įspūdžiui išgauti išnaudojama pastato sienoje esanti įgilinta niša. Trečiame segmente yra 5 stalčiai eksponatams ir informacijai. Stalčių bėgeliai švelnaus uždarymo, montuojami stalčių apačioje. Stalčių atidarymui tvirtinamos juodos matinės profilinės rankenos arba įgilintos profilinės rankenos per visą stalčių ilgį. Stalčiuose eksponatai turi būti padėti ant PET veltinio </w:t>
            </w:r>
            <w:r w:rsidR="008A40A7">
              <w:rPr>
                <w:rFonts w:cstheme="minorHAnsi"/>
              </w:rPr>
              <w:t xml:space="preserve">(arba </w:t>
            </w:r>
            <w:r w:rsidR="008A40A7" w:rsidRPr="00110439">
              <w:rPr>
                <w:color w:val="000000"/>
                <w:highlight w:val="white"/>
              </w:rPr>
              <w:t>lygiaver</w:t>
            </w:r>
            <w:r w:rsidR="008A40A7">
              <w:rPr>
                <w:color w:val="000000"/>
              </w:rPr>
              <w:t>čio)</w:t>
            </w:r>
            <w:r w:rsidR="008A40A7" w:rsidRPr="007E1648">
              <w:rPr>
                <w:rFonts w:cstheme="minorHAnsi"/>
              </w:rPr>
              <w:t xml:space="preserve"> </w:t>
            </w:r>
            <w:r w:rsidRPr="007E1648">
              <w:rPr>
                <w:rFonts w:cstheme="minorHAnsi"/>
              </w:rPr>
              <w:t xml:space="preserve">išpjauto pagrindo su įgilintomis eksponatų siluetų formomis ir gerai pritvirtinti, kad nejudėtų. Stalčiai dengiami stiklu, viduje – LED apšvietimas. Šalia eksponatų tvirtinami eksponatų </w:t>
            </w:r>
            <w:r w:rsidRPr="007E1648">
              <w:rPr>
                <w:rFonts w:cstheme="minorHAnsi"/>
              </w:rPr>
              <w:lastRenderedPageBreak/>
              <w:t>aprašai dviem kalbomis (lietuvių ir anglų), sumaketuoti pagal visos ekspozicijos grafinę stilistiką. Virš vitrinos sukomponuojamos ir pritvirtinamos ąžuolo šakos. Tiekėjas suderina šakų dydį ir medžiagiškumą su Pirkėju ir Projekto autoriais, suranda tinkamą medieną ir pritvirtina prie sienos.</w:t>
            </w:r>
          </w:p>
          <w:p w14:paraId="32CF4F6C" w14:textId="114E2B26" w:rsidR="00D7025B" w:rsidRPr="007E1648" w:rsidRDefault="00D7025B" w:rsidP="007E1648">
            <w:pPr>
              <w:ind w:right="45"/>
              <w:rPr>
                <w:rFonts w:cstheme="minorHAnsi"/>
              </w:rPr>
            </w:pPr>
            <w:r w:rsidRPr="007E1648">
              <w:rPr>
                <w:rFonts w:cstheme="minorHAnsi"/>
              </w:rPr>
              <w:t>LED apšvietimas montuojamas vitrinos viršuje – nukreiptas į viršų, vitrinos apačioje – nukreiptas į apačią, nišų viduje ir stalčiuose. LED apšvietimo galingumas parenkamas toks, kad būtų pakankamas ir atitiktų apšvietimo idėją. Visas LED apšvietimas vitrinoje įsijungia nuo bendro patalpos šviesos jungiklio. Stalčių apšvietimas įs</w:t>
            </w:r>
            <w:r w:rsidR="00EE4AC8" w:rsidRPr="007E1648">
              <w:rPr>
                <w:rFonts w:cstheme="minorHAnsi"/>
              </w:rPr>
              <w:t>i</w:t>
            </w:r>
            <w:r w:rsidRPr="007E1648">
              <w:rPr>
                <w:rFonts w:cstheme="minorHAnsi"/>
              </w:rPr>
              <w:t>jungia tik atidarius stalčių. Šviesos spalvinė temperatūra 4000 K.</w:t>
            </w:r>
          </w:p>
        </w:tc>
        <w:tc>
          <w:tcPr>
            <w:tcW w:w="788" w:type="dxa"/>
            <w:tcBorders>
              <w:top w:val="single" w:sz="4" w:space="0" w:color="000000"/>
              <w:left w:val="single" w:sz="4" w:space="0" w:color="000000"/>
              <w:bottom w:val="single" w:sz="4" w:space="0" w:color="000000"/>
              <w:right w:val="single" w:sz="4" w:space="0" w:color="000000"/>
            </w:tcBorders>
            <w:vAlign w:val="center"/>
          </w:tcPr>
          <w:p w14:paraId="5626B3D5" w14:textId="77777777" w:rsidR="00D7025B" w:rsidRPr="007E1648" w:rsidRDefault="00D7025B" w:rsidP="007E1648">
            <w:pPr>
              <w:ind w:right="54"/>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25CDC4CD" w14:textId="77777777" w:rsidR="00D7025B" w:rsidRPr="007E1648" w:rsidRDefault="00D7025B" w:rsidP="007E1648">
            <w:pPr>
              <w:ind w:right="61"/>
              <w:jc w:val="center"/>
              <w:rPr>
                <w:rFonts w:cstheme="minorHAnsi"/>
              </w:rPr>
            </w:pPr>
            <w:r w:rsidRPr="007E1648">
              <w:rPr>
                <w:rFonts w:cstheme="minorHAnsi"/>
              </w:rPr>
              <w:t xml:space="preserve">1 </w:t>
            </w:r>
          </w:p>
        </w:tc>
      </w:tr>
      <w:tr w:rsidR="007E1648" w:rsidRPr="007E1648" w14:paraId="02C7569E" w14:textId="77777777" w:rsidTr="00B22936">
        <w:tblPrEx>
          <w:tblCellMar>
            <w:top w:w="12"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44BC49AB" w14:textId="77777777" w:rsidR="00D7025B" w:rsidRPr="007E1648" w:rsidRDefault="00D7025B" w:rsidP="007E1648">
            <w:pPr>
              <w:ind w:right="50"/>
              <w:jc w:val="center"/>
              <w:rPr>
                <w:rFonts w:cstheme="minorHAnsi"/>
              </w:rPr>
            </w:pPr>
            <w:r w:rsidRPr="007E1648">
              <w:rPr>
                <w:rFonts w:cstheme="minorHAnsi"/>
              </w:rPr>
              <w:t xml:space="preserve">2.2. tęsinys </w:t>
            </w:r>
          </w:p>
        </w:tc>
        <w:tc>
          <w:tcPr>
            <w:tcW w:w="7172" w:type="dxa"/>
            <w:tcBorders>
              <w:top w:val="single" w:sz="4" w:space="0" w:color="000000"/>
              <w:left w:val="single" w:sz="4" w:space="0" w:color="000000"/>
              <w:bottom w:val="single" w:sz="4" w:space="0" w:color="000000"/>
              <w:right w:val="single" w:sz="4" w:space="0" w:color="000000"/>
            </w:tcBorders>
          </w:tcPr>
          <w:p w14:paraId="0662F4A0" w14:textId="77777777" w:rsidR="00D7025B" w:rsidRPr="007E1648" w:rsidRDefault="00D7025B" w:rsidP="007E1648">
            <w:pPr>
              <w:ind w:right="52"/>
              <w:rPr>
                <w:rFonts w:cstheme="minorHAnsi"/>
              </w:rPr>
            </w:pPr>
            <w:r w:rsidRPr="007E1648">
              <w:rPr>
                <w:rFonts w:cstheme="minorHAnsi"/>
              </w:rPr>
              <w:t>Šiame Projekte grafinė informacija ir stalčiai eksponatams yra pavaizduoti orientaciškai. Projekto realizavimo metu Tiekėjas turi padaryti detalų eksponatų ir grafinio informacijos išdėstymo projektą, kurį būtina suderinti su Pirkėju ir Projekto autoriais.</w:t>
            </w:r>
          </w:p>
          <w:p w14:paraId="1D4F46E3" w14:textId="7EDA0686" w:rsidR="00D7025B" w:rsidRPr="007E1648" w:rsidRDefault="00D7025B" w:rsidP="007E1648">
            <w:pPr>
              <w:ind w:right="52"/>
              <w:rPr>
                <w:rFonts w:cstheme="minorHAnsi"/>
              </w:rPr>
            </w:pPr>
            <w:r w:rsidRPr="007E1648">
              <w:rPr>
                <w:rFonts w:cstheme="minorHAnsi"/>
              </w:rPr>
              <w:t>Tiekėjas parenka vitrinos rėmo ir kojų spalvą, priekinių plokštumų dekorą, parengia grafinės informacijos ir eksponatų išdėstymo darbo projektą, suderina su Pirkėju ir Projekto autoriais, sumaketuoja, pagamina, atveža, pastato vitriną Utenos kraštotyros muziejuje, pritvirtina eksponatus ir prijungia apšvietimą pagal visus elektrotechnikos reikalavimus.</w:t>
            </w:r>
          </w:p>
        </w:tc>
        <w:tc>
          <w:tcPr>
            <w:tcW w:w="788" w:type="dxa"/>
            <w:tcBorders>
              <w:top w:val="single" w:sz="4" w:space="0" w:color="000000"/>
              <w:left w:val="single" w:sz="4" w:space="0" w:color="000000"/>
              <w:bottom w:val="single" w:sz="4" w:space="0" w:color="000000"/>
              <w:right w:val="single" w:sz="4" w:space="0" w:color="000000"/>
            </w:tcBorders>
            <w:vAlign w:val="center"/>
          </w:tcPr>
          <w:p w14:paraId="055F451D" w14:textId="77777777" w:rsidR="00D7025B" w:rsidRPr="007E1648" w:rsidRDefault="00D7025B" w:rsidP="007E1648">
            <w:pPr>
              <w:rPr>
                <w:rFonts w:cstheme="minorHAnsi"/>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32EB2A6D" w14:textId="77777777" w:rsidR="00D7025B" w:rsidRPr="007E1648" w:rsidRDefault="00D7025B" w:rsidP="007E1648">
            <w:pPr>
              <w:ind w:right="61"/>
              <w:jc w:val="center"/>
              <w:rPr>
                <w:rFonts w:cstheme="minorHAnsi"/>
              </w:rPr>
            </w:pPr>
          </w:p>
        </w:tc>
      </w:tr>
      <w:tr w:rsidR="007E1648" w:rsidRPr="007E1648" w14:paraId="43447F8E" w14:textId="77777777" w:rsidTr="00B22936">
        <w:tblPrEx>
          <w:tblCellMar>
            <w:top w:w="12" w:type="dxa"/>
            <w:left w:w="110" w:type="dxa"/>
          </w:tblCellMar>
        </w:tblPrEx>
        <w:trPr>
          <w:trHeight w:val="687"/>
        </w:trPr>
        <w:tc>
          <w:tcPr>
            <w:tcW w:w="1000" w:type="dxa"/>
            <w:tcBorders>
              <w:top w:val="single" w:sz="4" w:space="0" w:color="000000"/>
              <w:left w:val="single" w:sz="4" w:space="0" w:color="000000"/>
              <w:bottom w:val="single" w:sz="4" w:space="0" w:color="000000"/>
              <w:right w:val="single" w:sz="4" w:space="0" w:color="000000"/>
            </w:tcBorders>
            <w:vAlign w:val="center"/>
          </w:tcPr>
          <w:p w14:paraId="345295A9" w14:textId="77777777" w:rsidR="00D7025B" w:rsidRPr="007E1648" w:rsidRDefault="00D7025B" w:rsidP="007E1648">
            <w:pPr>
              <w:ind w:right="49"/>
              <w:jc w:val="center"/>
              <w:rPr>
                <w:rFonts w:cstheme="minorHAnsi"/>
              </w:rPr>
            </w:pPr>
            <w:r w:rsidRPr="007E1648">
              <w:rPr>
                <w:rFonts w:cstheme="minorHAnsi"/>
              </w:rPr>
              <w:t xml:space="preserve">2.3. </w:t>
            </w:r>
          </w:p>
        </w:tc>
        <w:tc>
          <w:tcPr>
            <w:tcW w:w="7172" w:type="dxa"/>
            <w:tcBorders>
              <w:top w:val="single" w:sz="4" w:space="0" w:color="000000"/>
              <w:left w:val="single" w:sz="4" w:space="0" w:color="000000"/>
              <w:bottom w:val="single" w:sz="4" w:space="0" w:color="000000"/>
              <w:right w:val="single" w:sz="4" w:space="0" w:color="000000"/>
            </w:tcBorders>
          </w:tcPr>
          <w:p w14:paraId="5F4438F4" w14:textId="77777777" w:rsidR="00D7025B" w:rsidRPr="007E1648" w:rsidRDefault="00D7025B" w:rsidP="007E1648">
            <w:pPr>
              <w:rPr>
                <w:rFonts w:cstheme="minorHAnsi"/>
              </w:rPr>
            </w:pPr>
            <w:r w:rsidRPr="007E1648">
              <w:rPr>
                <w:rFonts w:cstheme="minorHAnsi"/>
              </w:rPr>
              <w:t>2.3. Vitrina-suoliukas. Vitrina skirta eksponuoti kapo radinius. Vitrina montuojama patalpos arkoje ant įgilintos bazės. Vitrinos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 Dekoras – sendintas betonas 0F989 BST Pure Concrete light arba lygiavertis. Plokštumose įgilinami tekstai, ornamentai ir simboliai. Vitrinos dalinimą pagal MDF matmenis atlieka Tiekėjas, atsižvelgdamas į vitrinos konstrukciją. Vitrinoje yra niša eksponatams su LED apšvietimu. LED apšvietimo galingumas parenkamas toks, kad būtų pakankamas ir atitiktų apšvietimo idėją. LED apšvietimas vitrinoje įsijungia nuo bendro patalpos šviesos jungiklio. Šviesos spalvinė temperatūra 4000 K. Vitrinos viršutinė plokštuma atidaroma aptarnavimui ir yra rakinama. Spynelė juodos spalvos.</w:t>
            </w:r>
          </w:p>
          <w:p w14:paraId="5749E133" w14:textId="77777777" w:rsidR="00D7025B" w:rsidRPr="007E1648" w:rsidRDefault="00D7025B" w:rsidP="007E1648">
            <w:pPr>
              <w:rPr>
                <w:rFonts w:cstheme="minorHAnsi"/>
              </w:rPr>
            </w:pPr>
            <w:r w:rsidRPr="007E1648">
              <w:rPr>
                <w:rFonts w:cstheme="minorHAnsi"/>
              </w:rPr>
              <w:t>Niša dengiama išmaniuoju dinaminiu stiklu. Kol stiklas neaktyvuotas, jis yra matinis ir eksponatų ryškiai nesimato. Kai lankytojai paliečia rankos simbolį, stiklas įjungiamas ir tampa skaidrus. Po tam tikro laiko stiklas vėl tampa matinis. Šalia eksponatų tvirtinami eksponatų aprašai dviem kalbomis (lietuvių ir anglų), sumaketuoti pagal visos ekspozicijos grafinę stilistiką.</w:t>
            </w:r>
          </w:p>
          <w:p w14:paraId="48514555" w14:textId="77777777" w:rsidR="00D7025B" w:rsidRPr="007E1648" w:rsidRDefault="00D7025B" w:rsidP="007E1648">
            <w:pPr>
              <w:rPr>
                <w:rFonts w:cstheme="minorHAnsi"/>
              </w:rPr>
            </w:pPr>
            <w:r w:rsidRPr="007E1648">
              <w:rPr>
                <w:rFonts w:cstheme="minorHAnsi"/>
              </w:rPr>
              <w:lastRenderedPageBreak/>
              <w:t>Šiame Projekte grafinė informacija yra pavaizduota orientaciškai. Projekto realizavimo metu Tiekėjas turi padaryti detalų eksponatų ir grafinio informacijos išdėstymo projektą, kurį būtina suderinti su Pirkėju ir Projekto autoriais. Tiekėjas parenka vitrinos plokštumų dekorą, parengia grafinės informacijos ir eksponatų išdėstymo darbo projektą, suderina su Pirkėju ir Projekto autoriais, sumaketuoja, pagamina, atveža, pastato vitriną Utenos kraštotyros muziejuje, sudeda eksponatus bei prijungia apšvietimą pagal visus elektrotechnikos reikalavimus.</w:t>
            </w:r>
          </w:p>
        </w:tc>
        <w:tc>
          <w:tcPr>
            <w:tcW w:w="788" w:type="dxa"/>
            <w:tcBorders>
              <w:top w:val="single" w:sz="4" w:space="0" w:color="000000"/>
              <w:left w:val="single" w:sz="4" w:space="0" w:color="000000"/>
              <w:bottom w:val="single" w:sz="4" w:space="0" w:color="000000"/>
              <w:right w:val="single" w:sz="4" w:space="0" w:color="000000"/>
            </w:tcBorders>
            <w:vAlign w:val="center"/>
          </w:tcPr>
          <w:p w14:paraId="70DDA59E" w14:textId="77777777" w:rsidR="00D7025B" w:rsidRPr="007E1648" w:rsidRDefault="00D7025B" w:rsidP="007E1648">
            <w:pPr>
              <w:ind w:right="54"/>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02279324" w14:textId="77777777" w:rsidR="00D7025B" w:rsidRPr="007E1648" w:rsidRDefault="00D7025B" w:rsidP="007E1648">
            <w:pPr>
              <w:ind w:right="61"/>
              <w:jc w:val="center"/>
              <w:rPr>
                <w:rFonts w:cstheme="minorHAnsi"/>
              </w:rPr>
            </w:pPr>
            <w:r w:rsidRPr="007E1648">
              <w:rPr>
                <w:rFonts w:cstheme="minorHAnsi"/>
              </w:rPr>
              <w:t xml:space="preserve">1 </w:t>
            </w:r>
          </w:p>
        </w:tc>
      </w:tr>
      <w:tr w:rsidR="007E1648" w:rsidRPr="007E1648" w14:paraId="7F537FD2" w14:textId="77777777" w:rsidTr="00B22936">
        <w:tblPrEx>
          <w:tblCellMar>
            <w:top w:w="12" w:type="dxa"/>
            <w:left w:w="110" w:type="dxa"/>
          </w:tblCellMar>
        </w:tblPrEx>
        <w:trPr>
          <w:trHeight w:val="404"/>
        </w:trPr>
        <w:tc>
          <w:tcPr>
            <w:tcW w:w="1000" w:type="dxa"/>
            <w:tcBorders>
              <w:top w:val="single" w:sz="4" w:space="0" w:color="000000"/>
              <w:left w:val="single" w:sz="4" w:space="0" w:color="000000"/>
              <w:bottom w:val="single" w:sz="4" w:space="0" w:color="000000"/>
              <w:right w:val="single" w:sz="4" w:space="0" w:color="000000"/>
            </w:tcBorders>
            <w:vAlign w:val="center"/>
          </w:tcPr>
          <w:p w14:paraId="35DE3C43" w14:textId="77777777" w:rsidR="00D7025B" w:rsidRPr="007E1648" w:rsidRDefault="00D7025B" w:rsidP="007E1648">
            <w:pPr>
              <w:ind w:right="50"/>
              <w:jc w:val="center"/>
              <w:rPr>
                <w:rFonts w:cstheme="minorHAnsi"/>
              </w:rPr>
            </w:pPr>
            <w:r w:rsidRPr="007E1648">
              <w:rPr>
                <w:rFonts w:cstheme="minorHAnsi"/>
              </w:rPr>
              <w:t xml:space="preserve">2.4. </w:t>
            </w:r>
          </w:p>
        </w:tc>
        <w:tc>
          <w:tcPr>
            <w:tcW w:w="7172" w:type="dxa"/>
            <w:tcBorders>
              <w:top w:val="single" w:sz="4" w:space="0" w:color="000000"/>
              <w:left w:val="single" w:sz="4" w:space="0" w:color="000000"/>
              <w:bottom w:val="single" w:sz="4" w:space="0" w:color="000000"/>
              <w:right w:val="single" w:sz="4" w:space="0" w:color="000000"/>
            </w:tcBorders>
          </w:tcPr>
          <w:p w14:paraId="29BAA05F" w14:textId="77777777" w:rsidR="00D7025B" w:rsidRPr="007E1648" w:rsidRDefault="00D7025B" w:rsidP="007E1648">
            <w:pPr>
              <w:ind w:right="50"/>
              <w:rPr>
                <w:rFonts w:cstheme="minorHAnsi"/>
              </w:rPr>
            </w:pPr>
            <w:r w:rsidRPr="007E1648">
              <w:rPr>
                <w:rFonts w:cstheme="minorHAnsi"/>
              </w:rPr>
              <w:t xml:space="preserve">2.4. Pakyla. Pakyla skirta eksponuoti trinamuosius akmenis. </w:t>
            </w:r>
          </w:p>
          <w:p w14:paraId="77A721AB" w14:textId="77777777" w:rsidR="00D7025B" w:rsidRPr="007E1648" w:rsidRDefault="00D7025B" w:rsidP="007E1648">
            <w:pPr>
              <w:ind w:right="50"/>
              <w:rPr>
                <w:rFonts w:cstheme="minorHAnsi"/>
              </w:rPr>
            </w:pPr>
            <w:r w:rsidRPr="007E1648">
              <w:rPr>
                <w:rFonts w:cstheme="minorHAnsi"/>
              </w:rPr>
              <w:t>Pakyla montuojama patalpos arkoje ant įgilintos bazės. Pakylos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 Dekoras – sendintas betonas 0F989 BST Pure Concrete light arba lygiavertis. Pakylos dalinimą pagal MDF matmenis atlieka Tiekėjas atsižvelgdamas į vitrinos konstrukciją. Pakyla turi laikyti didelį akmenų svorį, dėl to jos viduje turi būti stipri konstrukcija.</w:t>
            </w:r>
          </w:p>
          <w:p w14:paraId="61C3900F" w14:textId="0D394BF4" w:rsidR="00D7025B" w:rsidRPr="007E1648" w:rsidRDefault="00D7025B" w:rsidP="007E1648">
            <w:pPr>
              <w:ind w:right="50"/>
              <w:rPr>
                <w:rFonts w:cstheme="minorHAnsi"/>
              </w:rPr>
            </w:pPr>
            <w:r w:rsidRPr="007E1648">
              <w:rPr>
                <w:rFonts w:cstheme="minorHAnsi"/>
              </w:rPr>
              <w:t>Prie pakylos montuojamas papildomas LED apšvietimas. LED apšvietimo galingumas parenkamas toks, kad būtų pakankamas ir atitiktų apšvietimo idėją. LED apšvietimas vitrinoje įsijungia nuo bendro patalpos šviesos jungiklio. Šviesos spalvinė temperatūra 4000K.</w:t>
            </w:r>
          </w:p>
          <w:p w14:paraId="267A81DE" w14:textId="77777777" w:rsidR="00D7025B" w:rsidRPr="007E1648" w:rsidRDefault="00D7025B" w:rsidP="007E1648">
            <w:pPr>
              <w:ind w:right="50"/>
              <w:rPr>
                <w:rFonts w:cstheme="minorHAnsi"/>
              </w:rPr>
            </w:pPr>
            <w:r w:rsidRPr="007E1648">
              <w:rPr>
                <w:rFonts w:cstheme="minorHAnsi"/>
              </w:rPr>
              <w:t>Šalia eksponatų tvirtinami eksponatų aprašai dviem kalbomis (lietuvių ir anglų), sumaketuoti pagal visos ekspozicijos grafinę stilistiką.</w:t>
            </w:r>
          </w:p>
          <w:p w14:paraId="44D4E323" w14:textId="77777777" w:rsidR="00D7025B" w:rsidRPr="007E1648" w:rsidRDefault="00D7025B" w:rsidP="007E1648">
            <w:pPr>
              <w:ind w:right="50"/>
              <w:rPr>
                <w:rFonts w:cstheme="minorHAnsi"/>
              </w:rPr>
            </w:pPr>
            <w:r w:rsidRPr="007E1648">
              <w:rPr>
                <w:rFonts w:cstheme="minorHAnsi"/>
              </w:rPr>
              <w:t>Šiame Projekte grafinė informacija yra pavaizduota orientaciškai.</w:t>
            </w:r>
          </w:p>
          <w:p w14:paraId="361A861D" w14:textId="77777777" w:rsidR="00D7025B" w:rsidRPr="007E1648" w:rsidRDefault="00D7025B" w:rsidP="007E1648">
            <w:pPr>
              <w:ind w:right="50"/>
              <w:rPr>
                <w:rFonts w:cstheme="minorHAnsi"/>
              </w:rPr>
            </w:pPr>
            <w:r w:rsidRPr="007E1648">
              <w:rPr>
                <w:rFonts w:cstheme="minorHAnsi"/>
              </w:rPr>
              <w:t>Projekto realizavimo metu Tiekėjas turi padaryti detalų eksponatų ir grafinio informacijos išdėstymo projektą, kurį būtina suderinti su Pirkėju ir Projekto autoriais. Tiekėjas parenka vitrinos plokštumų dekorą, parengia grafinės informacijos ir eksponatų išdėstymo darbo projektą, suderina su Pirkėju ir Projekto autoriais, sumaketuoja, pagamina, atveža, pastato vitriną Utenos kraštotyros muziejuje, sudeda eksponatus bei prijungia apšvietimą pagal visus elektrotechnikos reikalavimus.</w:t>
            </w:r>
          </w:p>
        </w:tc>
        <w:tc>
          <w:tcPr>
            <w:tcW w:w="788" w:type="dxa"/>
            <w:tcBorders>
              <w:top w:val="single" w:sz="4" w:space="0" w:color="000000"/>
              <w:left w:val="single" w:sz="4" w:space="0" w:color="000000"/>
              <w:bottom w:val="single" w:sz="4" w:space="0" w:color="000000"/>
              <w:right w:val="single" w:sz="4" w:space="0" w:color="000000"/>
            </w:tcBorders>
            <w:vAlign w:val="center"/>
          </w:tcPr>
          <w:p w14:paraId="3297DC8E"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06F4FB25" w14:textId="77777777" w:rsidR="00D7025B" w:rsidRPr="007E1648" w:rsidRDefault="00D7025B" w:rsidP="007E1648">
            <w:pPr>
              <w:ind w:right="61"/>
              <w:jc w:val="center"/>
              <w:rPr>
                <w:rFonts w:cstheme="minorHAnsi"/>
              </w:rPr>
            </w:pPr>
            <w:r w:rsidRPr="007E1648">
              <w:rPr>
                <w:rFonts w:cstheme="minorHAnsi"/>
              </w:rPr>
              <w:t xml:space="preserve">1 </w:t>
            </w:r>
          </w:p>
        </w:tc>
      </w:tr>
      <w:tr w:rsidR="007E1648" w:rsidRPr="007E1648" w14:paraId="325EF0A1" w14:textId="77777777" w:rsidTr="00B22936">
        <w:tblPrEx>
          <w:tblCellMar>
            <w:top w:w="12" w:type="dxa"/>
            <w:left w:w="110" w:type="dxa"/>
          </w:tblCellMar>
        </w:tblPrEx>
        <w:trPr>
          <w:trHeight w:val="240"/>
        </w:trPr>
        <w:tc>
          <w:tcPr>
            <w:tcW w:w="1000" w:type="dxa"/>
            <w:tcBorders>
              <w:top w:val="single" w:sz="4" w:space="0" w:color="000000"/>
              <w:left w:val="single" w:sz="4" w:space="0" w:color="000000"/>
              <w:bottom w:val="single" w:sz="4" w:space="0" w:color="000000"/>
              <w:right w:val="single" w:sz="4" w:space="0" w:color="000000"/>
            </w:tcBorders>
            <w:vAlign w:val="center"/>
          </w:tcPr>
          <w:p w14:paraId="415BA322" w14:textId="77777777" w:rsidR="00D7025B" w:rsidRPr="007E1648" w:rsidRDefault="00D7025B" w:rsidP="007E1648">
            <w:pPr>
              <w:ind w:right="49"/>
              <w:jc w:val="center"/>
              <w:rPr>
                <w:rFonts w:cstheme="minorHAnsi"/>
              </w:rPr>
            </w:pPr>
            <w:r w:rsidRPr="007E1648">
              <w:rPr>
                <w:rFonts w:cstheme="minorHAnsi"/>
              </w:rPr>
              <w:t>2.5.</w:t>
            </w:r>
          </w:p>
        </w:tc>
        <w:tc>
          <w:tcPr>
            <w:tcW w:w="7172" w:type="dxa"/>
            <w:tcBorders>
              <w:top w:val="single" w:sz="4" w:space="0" w:color="000000"/>
              <w:left w:val="single" w:sz="4" w:space="0" w:color="000000"/>
              <w:bottom w:val="single" w:sz="4" w:space="0" w:color="000000"/>
              <w:right w:val="single" w:sz="4" w:space="0" w:color="000000"/>
            </w:tcBorders>
          </w:tcPr>
          <w:p w14:paraId="738E3553" w14:textId="77777777" w:rsidR="00D7025B" w:rsidRPr="007E1648" w:rsidRDefault="00D7025B" w:rsidP="007E1648">
            <w:pPr>
              <w:rPr>
                <w:rFonts w:cstheme="minorHAnsi"/>
              </w:rPr>
            </w:pPr>
            <w:r w:rsidRPr="007E1648">
              <w:rPr>
                <w:rFonts w:cstheme="minorHAnsi"/>
              </w:rPr>
              <w:t>2.5. Sėdimos dalys-suoliukai – 2 vnt. Metalinės kvadratinio vamzdžio kojos ir rėmas, dažyti rūsio sienų plytų spalva. Rėmo virinimo žymių turi nesimatyti. Suoliuko viršutinė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 Dekoras – plytų spalva 0U642 BST Macchiato brown (paviršius būtinai matinis) arba lygiavertis. Prie suoliuko rėmo tvirtinamos pėdutės.</w:t>
            </w:r>
          </w:p>
          <w:p w14:paraId="31A0B986" w14:textId="77777777" w:rsidR="00D7025B" w:rsidRPr="007E1648" w:rsidRDefault="00D7025B" w:rsidP="007E1648">
            <w:pPr>
              <w:rPr>
                <w:rFonts w:cstheme="minorHAnsi"/>
              </w:rPr>
            </w:pPr>
            <w:r w:rsidRPr="007E1648">
              <w:rPr>
                <w:rFonts w:cstheme="minorHAnsi"/>
              </w:rPr>
              <w:lastRenderedPageBreak/>
              <w:t>Tiekėjas parenka, suderina su Projekto autoriais suoliuko rėmo ir kojų spalvą, viršutinės plokštumos dekorą, pagamina, atveža ir sustato suoliukus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7DFA13A1" w14:textId="77777777" w:rsidR="00D7025B" w:rsidRPr="007E1648" w:rsidRDefault="00D7025B" w:rsidP="007E1648">
            <w:pPr>
              <w:jc w:val="center"/>
              <w:rPr>
                <w:rFonts w:cstheme="minorHAnsi"/>
              </w:rPr>
            </w:pPr>
            <w:r w:rsidRPr="007E1648">
              <w:rPr>
                <w:rFonts w:cstheme="minorHAnsi"/>
              </w:rPr>
              <w:lastRenderedPageBreak/>
              <w:t>kompl.</w:t>
            </w:r>
          </w:p>
        </w:tc>
        <w:tc>
          <w:tcPr>
            <w:tcW w:w="830" w:type="dxa"/>
            <w:tcBorders>
              <w:top w:val="single" w:sz="4" w:space="0" w:color="000000"/>
              <w:left w:val="single" w:sz="4" w:space="0" w:color="000000"/>
              <w:bottom w:val="single" w:sz="4" w:space="0" w:color="000000"/>
              <w:right w:val="single" w:sz="4" w:space="0" w:color="000000"/>
            </w:tcBorders>
            <w:vAlign w:val="center"/>
          </w:tcPr>
          <w:p w14:paraId="7DD01267" w14:textId="087A712C" w:rsidR="00D7025B" w:rsidRPr="007E1648" w:rsidRDefault="00990D67" w:rsidP="007E1648">
            <w:pPr>
              <w:ind w:right="61"/>
              <w:jc w:val="center"/>
              <w:rPr>
                <w:rFonts w:cstheme="minorHAnsi"/>
              </w:rPr>
            </w:pPr>
            <w:r>
              <w:rPr>
                <w:rFonts w:cstheme="minorHAnsi"/>
              </w:rPr>
              <w:t>1</w:t>
            </w:r>
          </w:p>
        </w:tc>
      </w:tr>
      <w:tr w:rsidR="007E1648" w:rsidRPr="007E1648" w14:paraId="42CA698D" w14:textId="77777777" w:rsidTr="00B22936">
        <w:tblPrEx>
          <w:tblCellMar>
            <w:top w:w="12" w:type="dxa"/>
            <w:left w:w="110" w:type="dxa"/>
          </w:tblCellMar>
        </w:tblPrEx>
        <w:trPr>
          <w:trHeight w:val="1156"/>
        </w:trPr>
        <w:tc>
          <w:tcPr>
            <w:tcW w:w="1000" w:type="dxa"/>
            <w:tcBorders>
              <w:top w:val="nil"/>
              <w:left w:val="single" w:sz="4" w:space="0" w:color="000000"/>
              <w:bottom w:val="single" w:sz="4" w:space="0" w:color="000000"/>
              <w:right w:val="single" w:sz="4" w:space="0" w:color="000000"/>
            </w:tcBorders>
            <w:vAlign w:val="center"/>
          </w:tcPr>
          <w:p w14:paraId="7F422A06" w14:textId="77777777" w:rsidR="00D7025B" w:rsidRPr="007E1648" w:rsidRDefault="00D7025B" w:rsidP="007E1648">
            <w:pPr>
              <w:jc w:val="center"/>
              <w:rPr>
                <w:rFonts w:cstheme="minorHAnsi"/>
              </w:rPr>
            </w:pPr>
            <w:r w:rsidRPr="007E1648">
              <w:rPr>
                <w:rFonts w:cstheme="minorHAnsi"/>
              </w:rPr>
              <w:t>2.6.</w:t>
            </w:r>
          </w:p>
        </w:tc>
        <w:tc>
          <w:tcPr>
            <w:tcW w:w="7172" w:type="dxa"/>
            <w:tcBorders>
              <w:top w:val="nil"/>
              <w:left w:val="single" w:sz="4" w:space="0" w:color="000000"/>
              <w:bottom w:val="single" w:sz="4" w:space="0" w:color="000000"/>
              <w:right w:val="single" w:sz="4" w:space="0" w:color="000000"/>
            </w:tcBorders>
          </w:tcPr>
          <w:p w14:paraId="28532AB5" w14:textId="77777777" w:rsidR="00D7025B" w:rsidRPr="007E1648" w:rsidRDefault="00D7025B" w:rsidP="007E1648">
            <w:pPr>
              <w:ind w:right="51"/>
              <w:rPr>
                <w:rFonts w:cstheme="minorHAnsi"/>
              </w:rPr>
            </w:pPr>
            <w:r w:rsidRPr="007E1648">
              <w:rPr>
                <w:rFonts w:cstheme="minorHAnsi"/>
              </w:rPr>
              <w:t>2.6. Sėdimos dalys-taburetės – 3 vnt. Metalinės kvadratinio vamzdžio kojos ir rėmas, dažyti rūsio sienų plytų spalva. Rėmo virinimo žymių turi nesimatyti. Taburetės viršutinė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 Dekoras – plytų spalva 0U642 BST Macchiato brown (paviršius būtinai matinis) arba lygiavertis. Prie taburetės rėmo tvirtinamos pėdutės.</w:t>
            </w:r>
          </w:p>
          <w:p w14:paraId="199A256B" w14:textId="77777777" w:rsidR="00D7025B" w:rsidRPr="007E1648" w:rsidRDefault="00D7025B" w:rsidP="007E1648">
            <w:pPr>
              <w:ind w:right="51"/>
              <w:rPr>
                <w:rFonts w:cstheme="minorHAnsi"/>
              </w:rPr>
            </w:pPr>
            <w:r w:rsidRPr="007E1648">
              <w:rPr>
                <w:rFonts w:cstheme="minorHAnsi"/>
              </w:rPr>
              <w:t>Tiekėjas parenka, suderina su Projekto autoriais taburetės rėmo ir kojų spalvą, viršutinės plokštumos dekorą, pagamina, atveža ir sustato taburetes Utenos kraštotyros muziejuje.</w:t>
            </w:r>
          </w:p>
        </w:tc>
        <w:tc>
          <w:tcPr>
            <w:tcW w:w="788" w:type="dxa"/>
            <w:tcBorders>
              <w:top w:val="nil"/>
              <w:left w:val="single" w:sz="4" w:space="0" w:color="000000"/>
              <w:bottom w:val="single" w:sz="4" w:space="0" w:color="000000"/>
              <w:right w:val="single" w:sz="4" w:space="0" w:color="000000"/>
            </w:tcBorders>
            <w:vAlign w:val="center"/>
          </w:tcPr>
          <w:p w14:paraId="499A2E2C" w14:textId="77777777" w:rsidR="00D7025B" w:rsidRPr="007E1648" w:rsidRDefault="00D7025B" w:rsidP="007E1648">
            <w:pPr>
              <w:jc w:val="center"/>
              <w:rPr>
                <w:rFonts w:cstheme="minorHAnsi"/>
              </w:rPr>
            </w:pPr>
            <w:r w:rsidRPr="007E1648">
              <w:rPr>
                <w:rFonts w:cstheme="minorHAnsi"/>
              </w:rPr>
              <w:t>vnt.</w:t>
            </w:r>
          </w:p>
        </w:tc>
        <w:tc>
          <w:tcPr>
            <w:tcW w:w="830" w:type="dxa"/>
            <w:tcBorders>
              <w:top w:val="nil"/>
              <w:left w:val="single" w:sz="4" w:space="0" w:color="000000"/>
              <w:bottom w:val="single" w:sz="4" w:space="0" w:color="000000"/>
              <w:right w:val="single" w:sz="4" w:space="0" w:color="000000"/>
            </w:tcBorders>
            <w:vAlign w:val="center"/>
          </w:tcPr>
          <w:p w14:paraId="3AEA1F95" w14:textId="2B5C7255" w:rsidR="00D7025B" w:rsidRPr="007E1648" w:rsidRDefault="00990D67" w:rsidP="007E1648">
            <w:pPr>
              <w:jc w:val="center"/>
              <w:rPr>
                <w:rFonts w:cstheme="minorHAnsi"/>
              </w:rPr>
            </w:pPr>
            <w:r>
              <w:rPr>
                <w:rFonts w:cstheme="minorHAnsi"/>
              </w:rPr>
              <w:t>1</w:t>
            </w:r>
          </w:p>
        </w:tc>
      </w:tr>
      <w:tr w:rsidR="007E1648" w:rsidRPr="007E1648" w14:paraId="6CB2AAB4" w14:textId="77777777" w:rsidTr="00B22936">
        <w:tblPrEx>
          <w:tblCellMar>
            <w:top w:w="12"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6A401891" w14:textId="77777777" w:rsidR="00D7025B" w:rsidRPr="007E1648" w:rsidRDefault="00D7025B" w:rsidP="007E1648">
            <w:pPr>
              <w:ind w:right="56"/>
              <w:jc w:val="center"/>
              <w:rPr>
                <w:rFonts w:cstheme="minorHAnsi"/>
              </w:rPr>
            </w:pPr>
            <w:r w:rsidRPr="007E1648">
              <w:rPr>
                <w:rFonts w:cstheme="minorHAnsi"/>
              </w:rPr>
              <w:t xml:space="preserve">2.7. </w:t>
            </w:r>
          </w:p>
        </w:tc>
        <w:tc>
          <w:tcPr>
            <w:tcW w:w="7172" w:type="dxa"/>
            <w:tcBorders>
              <w:top w:val="single" w:sz="4" w:space="0" w:color="000000"/>
              <w:left w:val="single" w:sz="4" w:space="0" w:color="000000"/>
              <w:bottom w:val="single" w:sz="4" w:space="0" w:color="000000"/>
              <w:right w:val="single" w:sz="4" w:space="0" w:color="000000"/>
            </w:tcBorders>
          </w:tcPr>
          <w:p w14:paraId="37FB646B" w14:textId="77777777" w:rsidR="00D7025B" w:rsidRPr="007E1648" w:rsidRDefault="00D7025B" w:rsidP="007E1648">
            <w:pPr>
              <w:ind w:right="52"/>
              <w:rPr>
                <w:rFonts w:cstheme="minorHAnsi"/>
              </w:rPr>
            </w:pPr>
            <w:r w:rsidRPr="007E1648">
              <w:rPr>
                <w:rFonts w:cstheme="minorHAnsi"/>
              </w:rPr>
              <w:t>2.7. Informacinis skydas. Skydas yra prie sienos pritvirtinta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42482C5F" w14:textId="77777777" w:rsidR="00D7025B" w:rsidRPr="007E1648" w:rsidRDefault="00D7025B" w:rsidP="007E1648">
            <w:pPr>
              <w:ind w:right="52"/>
              <w:rPr>
                <w:rFonts w:cstheme="minorHAnsi"/>
              </w:rPr>
            </w:pPr>
            <w:r w:rsidRPr="007E1648">
              <w:rPr>
                <w:rFonts w:cstheme="minorHAnsi"/>
              </w:rPr>
              <w:t>Dekoras – sendintas betonas 0F989 BST Pure Concrete light arba lygiavertis.</w:t>
            </w:r>
          </w:p>
          <w:p w14:paraId="65DB07A2" w14:textId="77777777" w:rsidR="00D7025B" w:rsidRPr="007E1648" w:rsidRDefault="00D7025B" w:rsidP="007E1648">
            <w:pPr>
              <w:ind w:right="52"/>
              <w:rPr>
                <w:rFonts w:cstheme="minorHAnsi"/>
              </w:rPr>
            </w:pPr>
            <w:r w:rsidRPr="007E1648">
              <w:rPr>
                <w:rFonts w:cstheme="minorHAnsi"/>
              </w:rPr>
              <w:t>Tvirtinimo prie sienos elementai paslėpti. Tvirtinti galima tik į siūles tarp plytų. Skyde turi būti išpjauta skylė nišai sienoje. Temos pavadinimas, tekstas, ornamentai ir simboliai įgilinami MDF medžiagoje.</w:t>
            </w:r>
          </w:p>
          <w:p w14:paraId="1EC0CADD" w14:textId="77777777" w:rsidR="00D7025B" w:rsidRPr="007E1648" w:rsidRDefault="00D7025B" w:rsidP="007E1648">
            <w:pPr>
              <w:ind w:right="52"/>
              <w:rPr>
                <w:rFonts w:cstheme="minorHAnsi"/>
              </w:rPr>
            </w:pPr>
            <w:r w:rsidRPr="007E1648">
              <w:rPr>
                <w:rFonts w:cstheme="minorHAnsi"/>
              </w:rPr>
              <w:t>Šiame Projekte grafinis dekoras ir informacija yra pavaizduoti orientaciškai.</w:t>
            </w:r>
          </w:p>
          <w:p w14:paraId="6533412C" w14:textId="77777777" w:rsidR="00D7025B" w:rsidRPr="007E1648" w:rsidRDefault="00D7025B" w:rsidP="007E1648">
            <w:pPr>
              <w:ind w:right="52"/>
              <w:rPr>
                <w:rFonts w:cstheme="minorHAnsi"/>
              </w:rPr>
            </w:pPr>
            <w:r w:rsidRPr="007E1648">
              <w:rPr>
                <w:rFonts w:cstheme="minorHAnsi"/>
              </w:rPr>
              <w:t>Projekto realizavimo metu Tiekėjas turi padaryti detalų grafinio dekoro projektą, kurį būtina suderinti su Pirkėju ir Projekto autoriais. Tiekėjas parenka, pagamina, atveža ir pritvirtina prie sienos informacinį skydą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7A581A5C"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20F83269" w14:textId="77777777" w:rsidR="00D7025B" w:rsidRPr="007E1648" w:rsidRDefault="00D7025B" w:rsidP="007E1648">
            <w:pPr>
              <w:ind w:right="59"/>
              <w:jc w:val="center"/>
              <w:rPr>
                <w:rFonts w:cstheme="minorHAnsi"/>
              </w:rPr>
            </w:pPr>
            <w:r w:rsidRPr="007E1648">
              <w:rPr>
                <w:rFonts w:cstheme="minorHAnsi"/>
              </w:rPr>
              <w:t xml:space="preserve">1 </w:t>
            </w:r>
          </w:p>
        </w:tc>
      </w:tr>
      <w:tr w:rsidR="007E1648" w:rsidRPr="007E1648" w14:paraId="5EBC7264" w14:textId="77777777" w:rsidTr="00B22936">
        <w:tblPrEx>
          <w:tblCellMar>
            <w:top w:w="12"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1D4B9CF3" w14:textId="77777777" w:rsidR="00D7025B" w:rsidRPr="007E1648" w:rsidRDefault="00D7025B" w:rsidP="007E1648">
            <w:pPr>
              <w:ind w:right="51"/>
              <w:jc w:val="center"/>
              <w:rPr>
                <w:rFonts w:cstheme="minorHAnsi"/>
              </w:rPr>
            </w:pPr>
            <w:r w:rsidRPr="007E1648">
              <w:rPr>
                <w:rFonts w:cstheme="minorHAnsi"/>
              </w:rPr>
              <w:t xml:space="preserve">2.8. </w:t>
            </w:r>
          </w:p>
        </w:tc>
        <w:tc>
          <w:tcPr>
            <w:tcW w:w="7172" w:type="dxa"/>
            <w:tcBorders>
              <w:top w:val="single" w:sz="4" w:space="0" w:color="000000"/>
              <w:left w:val="single" w:sz="4" w:space="0" w:color="000000"/>
              <w:bottom w:val="single" w:sz="4" w:space="0" w:color="000000"/>
              <w:right w:val="single" w:sz="4" w:space="0" w:color="000000"/>
            </w:tcBorders>
          </w:tcPr>
          <w:p w14:paraId="78D0DCEE" w14:textId="254DA578" w:rsidR="00D7025B" w:rsidRPr="007E1648" w:rsidRDefault="00D7025B" w:rsidP="007E1648">
            <w:pPr>
              <w:rPr>
                <w:rFonts w:cstheme="minorHAnsi"/>
              </w:rPr>
            </w:pPr>
            <w:r w:rsidRPr="007E1648">
              <w:rPr>
                <w:rFonts w:cstheme="minorHAnsi"/>
              </w:rPr>
              <w:t>2.8. Spinta ventiliatoriui. Siekiant užtikrinti lankytojų saugumą, esamas ventiliatorius uždengiamas spinta. Spinta tvirtinama prie sienos į siūles ta</w:t>
            </w:r>
            <w:r w:rsidR="008A40A7">
              <w:rPr>
                <w:rFonts w:cstheme="minorHAnsi"/>
              </w:rPr>
              <w:t>r</w:t>
            </w:r>
            <w:r w:rsidRPr="007E1648">
              <w:rPr>
                <w:rFonts w:cstheme="minorHAnsi"/>
              </w:rPr>
              <w:t>p plytų. Metalinės kvadratinio vamzdžio kojos ir rėmas, dažyti rūsio sienų  plytų spalva. Rėmo virinimo žymių turi nesimatyti.</w:t>
            </w:r>
          </w:p>
          <w:p w14:paraId="7FB8A1AD" w14:textId="77777777" w:rsidR="00D7025B" w:rsidRPr="007E1648" w:rsidRDefault="00D7025B" w:rsidP="007E1648">
            <w:pPr>
              <w:rPr>
                <w:rFonts w:cstheme="minorHAnsi"/>
              </w:rPr>
            </w:pPr>
            <w:r w:rsidRPr="007E1648">
              <w:rPr>
                <w:rFonts w:cstheme="minorHAnsi"/>
              </w:rPr>
              <w:t>Baldo medžiaga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 Dekoras – sendintas betonas 0F989 BST Pure Concrete light arba lygiavertis. Priekinė plokštuma atidaroma. Oro cirkuliacijai užtikrinti nededamos viršutinė ir apatinė plokštumos, o priekinėje plokštumoje išpjaunamas ažūrinis dekoras.</w:t>
            </w:r>
          </w:p>
          <w:p w14:paraId="691F5691" w14:textId="77777777" w:rsidR="00D7025B" w:rsidRPr="007E1648" w:rsidRDefault="00D7025B" w:rsidP="007E1648">
            <w:pPr>
              <w:rPr>
                <w:rFonts w:cstheme="minorHAnsi"/>
              </w:rPr>
            </w:pPr>
            <w:r w:rsidRPr="007E1648">
              <w:rPr>
                <w:rFonts w:cstheme="minorHAnsi"/>
              </w:rPr>
              <w:t>Šiame Projekte grafinis dekoras yra pavaizduotas orientaciškai.</w:t>
            </w:r>
          </w:p>
          <w:p w14:paraId="7248E817" w14:textId="77777777" w:rsidR="00D7025B" w:rsidRPr="007E1648" w:rsidRDefault="00D7025B" w:rsidP="007E1648">
            <w:pPr>
              <w:rPr>
                <w:rFonts w:cstheme="minorHAnsi"/>
              </w:rPr>
            </w:pPr>
            <w:r w:rsidRPr="007E1648">
              <w:rPr>
                <w:rFonts w:cstheme="minorHAnsi"/>
              </w:rPr>
              <w:lastRenderedPageBreak/>
              <w:t>Projekto realizavimo metu Tiekėjas turi padaryti detalų grafinio dekoro projektą, kurį būtina suderinti su Pirkėju ir Projekto autoriais. Tiekėjas  parenka pagamina, atveža ir pritvirtina prie sienos informacinį skydą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71FCBE60" w14:textId="77777777" w:rsidR="00D7025B" w:rsidRPr="007E1648" w:rsidRDefault="00D7025B" w:rsidP="007E1648">
            <w:pPr>
              <w:ind w:right="54"/>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08206B2E" w14:textId="77777777" w:rsidR="00D7025B" w:rsidRPr="007E1648" w:rsidRDefault="00D7025B" w:rsidP="007E1648">
            <w:pPr>
              <w:ind w:right="59"/>
              <w:jc w:val="center"/>
              <w:rPr>
                <w:rFonts w:cstheme="minorHAnsi"/>
              </w:rPr>
            </w:pPr>
            <w:r w:rsidRPr="007E1648">
              <w:rPr>
                <w:rFonts w:cstheme="minorHAnsi"/>
              </w:rPr>
              <w:t xml:space="preserve">1 </w:t>
            </w:r>
          </w:p>
        </w:tc>
      </w:tr>
      <w:tr w:rsidR="007E1648" w:rsidRPr="007E1648" w14:paraId="77FF1511" w14:textId="77777777" w:rsidTr="00B22936">
        <w:tblPrEx>
          <w:tblCellMar>
            <w:top w:w="12" w:type="dxa"/>
            <w:left w:w="110" w:type="dxa"/>
          </w:tblCellMar>
        </w:tblPrEx>
        <w:trPr>
          <w:trHeight w:val="702"/>
        </w:trPr>
        <w:tc>
          <w:tcPr>
            <w:tcW w:w="1000" w:type="dxa"/>
            <w:tcBorders>
              <w:top w:val="single" w:sz="4" w:space="0" w:color="000000"/>
              <w:left w:val="single" w:sz="4" w:space="0" w:color="000000"/>
              <w:bottom w:val="single" w:sz="4" w:space="0" w:color="000000"/>
              <w:right w:val="single" w:sz="4" w:space="0" w:color="000000"/>
            </w:tcBorders>
            <w:vAlign w:val="center"/>
          </w:tcPr>
          <w:p w14:paraId="7E7D4662" w14:textId="77777777" w:rsidR="00D7025B" w:rsidRPr="007E1648" w:rsidRDefault="00D7025B" w:rsidP="007E1648">
            <w:pPr>
              <w:ind w:right="51"/>
              <w:jc w:val="center"/>
              <w:rPr>
                <w:rFonts w:cstheme="minorHAnsi"/>
              </w:rPr>
            </w:pPr>
            <w:r w:rsidRPr="007E1648">
              <w:rPr>
                <w:rFonts w:cstheme="minorHAnsi"/>
              </w:rPr>
              <w:t xml:space="preserve">2.9. </w:t>
            </w:r>
          </w:p>
        </w:tc>
        <w:tc>
          <w:tcPr>
            <w:tcW w:w="7172" w:type="dxa"/>
            <w:tcBorders>
              <w:top w:val="single" w:sz="4" w:space="0" w:color="000000"/>
              <w:left w:val="single" w:sz="4" w:space="0" w:color="000000"/>
              <w:bottom w:val="single" w:sz="4" w:space="0" w:color="000000"/>
              <w:right w:val="single" w:sz="4" w:space="0" w:color="000000"/>
            </w:tcBorders>
          </w:tcPr>
          <w:p w14:paraId="27021890" w14:textId="77777777" w:rsidR="00D7025B" w:rsidRPr="007E1648" w:rsidRDefault="00D7025B" w:rsidP="007E1648">
            <w:pPr>
              <w:rPr>
                <w:rFonts w:cstheme="minorHAnsi"/>
              </w:rPr>
            </w:pPr>
            <w:r w:rsidRPr="007E1648">
              <w:rPr>
                <w:rFonts w:cstheme="minorHAnsi"/>
              </w:rPr>
              <w:t>2.9. Grindų pagalvėlės – 5 vnt. Apskritos pagalvėlės Ø 300 mm, H 30–40 mm.</w:t>
            </w:r>
          </w:p>
          <w:p w14:paraId="167502A3" w14:textId="77777777" w:rsidR="00D7025B" w:rsidRPr="007E1648" w:rsidRDefault="00D7025B" w:rsidP="007E1648">
            <w:pPr>
              <w:rPr>
                <w:rFonts w:cstheme="minorHAnsi"/>
              </w:rPr>
            </w:pPr>
            <w:r w:rsidRPr="007E1648">
              <w:rPr>
                <w:rFonts w:cstheme="minorHAnsi"/>
              </w:rPr>
              <w:t>Išorėje – matinės dirbtinės odos audinys, viduje – paminkštinimas.</w:t>
            </w:r>
          </w:p>
          <w:p w14:paraId="21F2F524" w14:textId="77777777" w:rsidR="00D7025B" w:rsidRPr="007E1648" w:rsidRDefault="00D7025B" w:rsidP="007E1648">
            <w:pPr>
              <w:rPr>
                <w:rFonts w:cstheme="minorHAnsi"/>
              </w:rPr>
            </w:pPr>
            <w:r w:rsidRPr="007E1648">
              <w:rPr>
                <w:rFonts w:cstheme="minorHAnsi"/>
              </w:rPr>
              <w:t>Sustiprintos dvigubos siūlės. Audinys – visuomeninės paskirties.</w:t>
            </w:r>
          </w:p>
          <w:p w14:paraId="00B33C53" w14:textId="77777777" w:rsidR="00D7025B" w:rsidRPr="007E1648" w:rsidRDefault="00D7025B" w:rsidP="007E1648">
            <w:pPr>
              <w:rPr>
                <w:rFonts w:cstheme="minorHAnsi"/>
                <w:smallCaps/>
              </w:rPr>
            </w:pPr>
            <w:r w:rsidRPr="007E1648">
              <w:rPr>
                <w:rFonts w:cstheme="minorHAnsi"/>
              </w:rPr>
              <w:t>Tiekėjas</w:t>
            </w:r>
            <w:r w:rsidRPr="007E1648">
              <w:rPr>
                <w:rStyle w:val="Nerykinuoroda"/>
                <w:rFonts w:cstheme="minorHAnsi"/>
                <w:color w:val="auto"/>
              </w:rPr>
              <w:t xml:space="preserve"> </w:t>
            </w:r>
            <w:r w:rsidRPr="007E1648">
              <w:rPr>
                <w:rFonts w:cstheme="minorHAnsi"/>
              </w:rPr>
              <w:t>parenka konkrečią audinio spalvą, suderina su Projekto autoriais, pasiuva pagalvėles ir padeda ekspozicijoje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771DF23F" w14:textId="77777777" w:rsidR="00D7025B" w:rsidRPr="007E1648" w:rsidRDefault="00D7025B" w:rsidP="007E1648">
            <w:pPr>
              <w:ind w:right="54"/>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52E360A2" w14:textId="18802FA4" w:rsidR="00D7025B" w:rsidRPr="007E1648" w:rsidRDefault="00990D67" w:rsidP="007E1648">
            <w:pPr>
              <w:ind w:right="59"/>
              <w:jc w:val="center"/>
              <w:rPr>
                <w:rFonts w:cstheme="minorHAnsi"/>
              </w:rPr>
            </w:pPr>
            <w:r>
              <w:rPr>
                <w:rFonts w:cstheme="minorHAnsi"/>
              </w:rPr>
              <w:t>1</w:t>
            </w:r>
          </w:p>
        </w:tc>
      </w:tr>
      <w:tr w:rsidR="007E1648" w:rsidRPr="007E1648" w14:paraId="2C199610" w14:textId="77777777" w:rsidTr="00B22936">
        <w:tblPrEx>
          <w:tblCellMar>
            <w:top w:w="12" w:type="dxa"/>
            <w:left w:w="110" w:type="dxa"/>
          </w:tblCellMar>
        </w:tblPrEx>
        <w:trPr>
          <w:trHeight w:val="964"/>
        </w:trPr>
        <w:tc>
          <w:tcPr>
            <w:tcW w:w="1000" w:type="dxa"/>
            <w:tcBorders>
              <w:top w:val="single" w:sz="4" w:space="0" w:color="000000"/>
              <w:left w:val="single" w:sz="4" w:space="0" w:color="000000"/>
              <w:bottom w:val="single" w:sz="4" w:space="0" w:color="000000"/>
              <w:right w:val="single" w:sz="4" w:space="0" w:color="000000"/>
            </w:tcBorders>
            <w:vAlign w:val="center"/>
          </w:tcPr>
          <w:p w14:paraId="0FD834CD" w14:textId="77777777" w:rsidR="00D7025B" w:rsidRPr="007E1648" w:rsidRDefault="00D7025B" w:rsidP="007E1648">
            <w:pPr>
              <w:ind w:right="51"/>
              <w:jc w:val="center"/>
              <w:rPr>
                <w:rFonts w:cstheme="minorHAnsi"/>
              </w:rPr>
            </w:pPr>
            <w:r w:rsidRPr="007E1648">
              <w:rPr>
                <w:rFonts w:cstheme="minorHAnsi"/>
              </w:rPr>
              <w:t xml:space="preserve">2.10. </w:t>
            </w:r>
          </w:p>
        </w:tc>
        <w:tc>
          <w:tcPr>
            <w:tcW w:w="7172" w:type="dxa"/>
            <w:tcBorders>
              <w:top w:val="single" w:sz="4" w:space="0" w:color="000000"/>
              <w:left w:val="single" w:sz="4" w:space="0" w:color="000000"/>
              <w:bottom w:val="single" w:sz="4" w:space="0" w:color="000000"/>
              <w:right w:val="single" w:sz="4" w:space="0" w:color="000000"/>
            </w:tcBorders>
          </w:tcPr>
          <w:p w14:paraId="746E4741" w14:textId="77777777" w:rsidR="00D7025B" w:rsidRPr="007E1648" w:rsidRDefault="00D7025B" w:rsidP="007E1648">
            <w:pPr>
              <w:rPr>
                <w:rFonts w:cstheme="minorHAnsi"/>
              </w:rPr>
            </w:pPr>
            <w:r w:rsidRPr="007E1648">
              <w:rPr>
                <w:rFonts w:cstheme="minorHAnsi"/>
              </w:rPr>
              <w:t>2.10. Grindų grafika. Naviguoja lankytoją link ekspozicijos baldų. Archeologinių radinių siluetai, simboliai ar kitokie ženklai trafaretuojami ant esamų betono teraco grindų. Dažai turi būti tinkami šiai grindų dangai, atsparūs dėvėjimuisi ir valymui, tvirtai sukibti su paviršiumi. Objektai turi būti ištrafaretuoti kokybiškai – raidžių linija aiški ir tvarkinga.</w:t>
            </w:r>
          </w:p>
          <w:p w14:paraId="45B07DF3" w14:textId="77777777" w:rsidR="00D7025B" w:rsidRPr="007E1648" w:rsidRDefault="00D7025B" w:rsidP="007E1648">
            <w:pPr>
              <w:rPr>
                <w:rFonts w:cstheme="minorHAnsi"/>
              </w:rPr>
            </w:pPr>
            <w:r w:rsidRPr="007E1648">
              <w:rPr>
                <w:rFonts w:cstheme="minorHAnsi"/>
              </w:rPr>
              <w:t>Šiame Projekte grindų grafika yra pavaizduota orientaciškai. Tiekėjas sukuria detalų grafinį maketą, suderina su Pirkėju ir Projekto autoriais ir nudažo ekspozicijoje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1EDCBE81" w14:textId="77777777" w:rsidR="00D7025B" w:rsidRPr="007E1648" w:rsidRDefault="00D7025B" w:rsidP="007E1648">
            <w:pPr>
              <w:ind w:right="54"/>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5850B92" w14:textId="77777777" w:rsidR="00D7025B" w:rsidRPr="007E1648" w:rsidRDefault="00D7025B" w:rsidP="007E1648">
            <w:pPr>
              <w:ind w:right="59"/>
              <w:jc w:val="center"/>
              <w:rPr>
                <w:rFonts w:cstheme="minorHAnsi"/>
              </w:rPr>
            </w:pPr>
            <w:r w:rsidRPr="007E1648">
              <w:rPr>
                <w:rFonts w:cstheme="minorHAnsi"/>
              </w:rPr>
              <w:t xml:space="preserve">1 </w:t>
            </w:r>
          </w:p>
        </w:tc>
      </w:tr>
      <w:tr w:rsidR="007E1648" w:rsidRPr="007E1648" w14:paraId="4144D1FD" w14:textId="77777777" w:rsidTr="00B22936">
        <w:tblPrEx>
          <w:tblCellMar>
            <w:top w:w="12"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6C9EBC3A" w14:textId="77777777" w:rsidR="00D7025B" w:rsidRPr="007E1648" w:rsidRDefault="00D7025B" w:rsidP="007E1648">
            <w:pPr>
              <w:ind w:right="56"/>
              <w:jc w:val="center"/>
              <w:rPr>
                <w:rFonts w:cstheme="minorHAnsi"/>
              </w:rPr>
            </w:pPr>
            <w:r w:rsidRPr="007E1648">
              <w:rPr>
                <w:rFonts w:cstheme="minorHAnsi"/>
              </w:rPr>
              <w:t xml:space="preserve">2.11. </w:t>
            </w:r>
          </w:p>
        </w:tc>
        <w:tc>
          <w:tcPr>
            <w:tcW w:w="7172" w:type="dxa"/>
            <w:tcBorders>
              <w:top w:val="single" w:sz="4" w:space="0" w:color="000000"/>
              <w:left w:val="single" w:sz="4" w:space="0" w:color="000000"/>
              <w:bottom w:val="single" w:sz="4" w:space="0" w:color="000000"/>
              <w:right w:val="single" w:sz="4" w:space="0" w:color="000000"/>
            </w:tcBorders>
          </w:tcPr>
          <w:p w14:paraId="20A7E3CD" w14:textId="77777777" w:rsidR="00D7025B" w:rsidRPr="007E1648" w:rsidRDefault="00D7025B" w:rsidP="007E1648">
            <w:pPr>
              <w:ind w:right="52"/>
              <w:rPr>
                <w:rFonts w:cstheme="minorHAnsi"/>
              </w:rPr>
            </w:pPr>
            <w:r w:rsidRPr="007E1648">
              <w:rPr>
                <w:rFonts w:cstheme="minorHAnsi"/>
              </w:rPr>
              <w:t>2.11. Apšvietimo bėgelis ir kryptiniai šviestuvai. Prie lubų tvirtinamas juodos spalvos apšvietimo bėgelis su kryptiniais šviestuvais. Bėgelio ilgis 10 m.</w:t>
            </w:r>
          </w:p>
          <w:p w14:paraId="63DAE425" w14:textId="77777777" w:rsidR="00D7025B" w:rsidRPr="007E1648" w:rsidRDefault="00D7025B" w:rsidP="007E1648">
            <w:pPr>
              <w:ind w:right="52"/>
              <w:rPr>
                <w:rFonts w:cstheme="minorHAnsi"/>
              </w:rPr>
            </w:pPr>
            <w:r w:rsidRPr="007E1648">
              <w:rPr>
                <w:rFonts w:cstheme="minorHAnsi"/>
              </w:rPr>
              <w:t>Kryptiniai šviestuvai –5 vnt. Juodos spalvos išorėje ir viduje, mažų gabaritų: šviestuvo ilgis – ne daugiau 150 mm, skersmuo – ne daugiau 70 mm. Šviestuvai nedidelės galios, ne daugiau 3W, siauro kampo, šviesos spalvinė temperatūra 4000 K.</w:t>
            </w:r>
          </w:p>
          <w:p w14:paraId="5F6F53E1" w14:textId="77777777" w:rsidR="00D7025B" w:rsidRPr="007E1648" w:rsidRDefault="00D7025B" w:rsidP="007E1648">
            <w:pPr>
              <w:ind w:right="52"/>
              <w:rPr>
                <w:rFonts w:cstheme="minorHAnsi"/>
              </w:rPr>
            </w:pPr>
            <w:r w:rsidRPr="007E1648">
              <w:rPr>
                <w:rFonts w:cstheme="minorHAnsi"/>
              </w:rPr>
              <w:t>Tiekėjas turi demontuoti seną patalpos apšvietimą, nupirkti tinkamą apšvietimo sistemą ir ją sumontuoti Utenos kraštotyros muziejuje laikantis visų elektrotechnikos reikalavimų. Prieš pirkdamas konkrečius šviestuvus, Tiekėjas turi juos suderinti su Pirkėju ir Projekto autoriais. Sumontavus apšvietimo sistemą, Tiekėjas privalo sumontuoti šviestuvus tinkamose bėgelio vietose ir suderinti galutinį ekspozicijos apšvietimo rezultatą su Projekto autoriais.</w:t>
            </w:r>
          </w:p>
        </w:tc>
        <w:tc>
          <w:tcPr>
            <w:tcW w:w="788" w:type="dxa"/>
            <w:tcBorders>
              <w:top w:val="single" w:sz="4" w:space="0" w:color="000000"/>
              <w:left w:val="single" w:sz="4" w:space="0" w:color="000000"/>
              <w:bottom w:val="single" w:sz="4" w:space="0" w:color="000000"/>
              <w:right w:val="single" w:sz="4" w:space="0" w:color="000000"/>
            </w:tcBorders>
            <w:vAlign w:val="center"/>
          </w:tcPr>
          <w:p w14:paraId="4CF1C2EB"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71CF8596" w14:textId="77777777" w:rsidR="00D7025B" w:rsidRPr="007E1648" w:rsidRDefault="00D7025B" w:rsidP="007E1648">
            <w:pPr>
              <w:ind w:right="59"/>
              <w:jc w:val="center"/>
              <w:rPr>
                <w:rFonts w:cstheme="minorHAnsi"/>
              </w:rPr>
            </w:pPr>
            <w:r w:rsidRPr="007E1648">
              <w:rPr>
                <w:rFonts w:cstheme="minorHAnsi"/>
              </w:rPr>
              <w:t xml:space="preserve">1 </w:t>
            </w:r>
          </w:p>
        </w:tc>
      </w:tr>
      <w:tr w:rsidR="007E1648" w:rsidRPr="007E1648" w14:paraId="251B4B23" w14:textId="77777777" w:rsidTr="00B22936">
        <w:tblPrEx>
          <w:tblCellMar>
            <w:top w:w="12"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0838B28D" w14:textId="77777777" w:rsidR="00D7025B" w:rsidRPr="007E1648" w:rsidRDefault="00D7025B" w:rsidP="007E1648">
            <w:pPr>
              <w:ind w:right="51"/>
              <w:jc w:val="center"/>
              <w:rPr>
                <w:rFonts w:cstheme="minorHAnsi"/>
              </w:rPr>
            </w:pPr>
            <w:r w:rsidRPr="007E1648">
              <w:rPr>
                <w:rFonts w:cstheme="minorHAnsi"/>
              </w:rPr>
              <w:t xml:space="preserve">2.12. </w:t>
            </w:r>
          </w:p>
        </w:tc>
        <w:tc>
          <w:tcPr>
            <w:tcW w:w="7172" w:type="dxa"/>
            <w:tcBorders>
              <w:top w:val="single" w:sz="4" w:space="0" w:color="000000"/>
              <w:left w:val="single" w:sz="4" w:space="0" w:color="000000"/>
              <w:bottom w:val="single" w:sz="4" w:space="0" w:color="000000"/>
              <w:right w:val="single" w:sz="4" w:space="0" w:color="000000"/>
            </w:tcBorders>
          </w:tcPr>
          <w:p w14:paraId="02268452" w14:textId="77777777" w:rsidR="00D7025B" w:rsidRPr="007E1648" w:rsidRDefault="00D7025B" w:rsidP="007E1648">
            <w:pPr>
              <w:ind w:right="52"/>
              <w:rPr>
                <w:rFonts w:cstheme="minorHAnsi"/>
              </w:rPr>
            </w:pPr>
            <w:r w:rsidRPr="007E1648">
              <w:rPr>
                <w:rFonts w:cstheme="minorHAnsi"/>
              </w:rPr>
              <w:t>2.12. Laidų dengimo lovelis. Lovelis laidams dengti gaminamas iš MDF, dažyto akriliniais sienų dažais.</w:t>
            </w:r>
          </w:p>
          <w:p w14:paraId="1AAF0101" w14:textId="77777777" w:rsidR="00D7025B" w:rsidRPr="007E1648" w:rsidRDefault="00D7025B" w:rsidP="007E1648">
            <w:pPr>
              <w:ind w:right="52"/>
              <w:rPr>
                <w:rFonts w:cstheme="minorHAnsi"/>
              </w:rPr>
            </w:pPr>
            <w:r w:rsidRPr="007E1648">
              <w:rPr>
                <w:rFonts w:cstheme="minorHAnsi"/>
              </w:rPr>
              <w:t>Lovelio spalva – artima seno betono pilkai. Lovelis turi būti pritvirtintas prie skliautinių lubų taip, kad, reikalui esant, būtų galima jį nuimti.</w:t>
            </w:r>
          </w:p>
          <w:p w14:paraId="46C63438" w14:textId="77777777" w:rsidR="00D7025B" w:rsidRPr="007E1648" w:rsidRDefault="00D7025B" w:rsidP="007E1648">
            <w:pPr>
              <w:ind w:right="52"/>
              <w:rPr>
                <w:rFonts w:cstheme="minorHAnsi"/>
              </w:rPr>
            </w:pPr>
            <w:r w:rsidRPr="007E1648">
              <w:rPr>
                <w:rFonts w:cstheme="minorHAnsi"/>
              </w:rPr>
              <w:t xml:space="preserve">Tinkamą lovelio plotį ir gylį Tiekėjas parenka Projekto realizavimo metu ir suderina su Projekto autoriais. Tiekėjas padaro mažiausiai du </w:t>
            </w:r>
            <w:r w:rsidRPr="007E1648">
              <w:rPr>
                <w:rFonts w:cstheme="minorHAnsi"/>
              </w:rPr>
              <w:lastRenderedPageBreak/>
              <w:t>spalvos bandinius ant MDF ir labiausiai tinkantį prie plytų paviršiaus variantą suderina muziejuje su Pirkėju ir Projekto autoriais.</w:t>
            </w:r>
          </w:p>
        </w:tc>
        <w:tc>
          <w:tcPr>
            <w:tcW w:w="788" w:type="dxa"/>
            <w:tcBorders>
              <w:top w:val="single" w:sz="4" w:space="0" w:color="000000"/>
              <w:left w:val="single" w:sz="4" w:space="0" w:color="000000"/>
              <w:bottom w:val="single" w:sz="4" w:space="0" w:color="000000"/>
              <w:right w:val="single" w:sz="4" w:space="0" w:color="000000"/>
            </w:tcBorders>
            <w:vAlign w:val="center"/>
          </w:tcPr>
          <w:p w14:paraId="3CCE234F" w14:textId="77777777" w:rsidR="00D7025B" w:rsidRPr="007E1648" w:rsidRDefault="00D7025B" w:rsidP="007E1648">
            <w:pP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4B2D54CE" w14:textId="77777777" w:rsidR="00D7025B" w:rsidRPr="007E1648" w:rsidRDefault="00D7025B" w:rsidP="007E1648">
            <w:pPr>
              <w:ind w:right="59"/>
              <w:jc w:val="center"/>
              <w:rPr>
                <w:rFonts w:cstheme="minorHAnsi"/>
              </w:rPr>
            </w:pPr>
            <w:r w:rsidRPr="007E1648">
              <w:rPr>
                <w:rFonts w:cstheme="minorHAnsi"/>
              </w:rPr>
              <w:t xml:space="preserve">1 </w:t>
            </w:r>
          </w:p>
        </w:tc>
      </w:tr>
      <w:tr w:rsidR="007E1648" w:rsidRPr="007E1648" w14:paraId="7FE2A8D5" w14:textId="77777777" w:rsidTr="00B22936">
        <w:tblPrEx>
          <w:tblCellMar>
            <w:top w:w="12" w:type="dxa"/>
            <w:left w:w="110" w:type="dxa"/>
          </w:tblCellMar>
        </w:tblPrEx>
        <w:trPr>
          <w:trHeight w:val="3947"/>
        </w:trPr>
        <w:tc>
          <w:tcPr>
            <w:tcW w:w="1000" w:type="dxa"/>
            <w:tcBorders>
              <w:top w:val="single" w:sz="4" w:space="0" w:color="000000"/>
              <w:left w:val="single" w:sz="4" w:space="0" w:color="000000"/>
              <w:bottom w:val="single" w:sz="4" w:space="0" w:color="000000"/>
              <w:right w:val="single" w:sz="4" w:space="0" w:color="000000"/>
            </w:tcBorders>
            <w:vAlign w:val="center"/>
          </w:tcPr>
          <w:p w14:paraId="231E5190" w14:textId="77777777" w:rsidR="00D7025B" w:rsidRPr="007E1648" w:rsidRDefault="00D7025B" w:rsidP="007E1648">
            <w:pPr>
              <w:ind w:right="51"/>
              <w:jc w:val="center"/>
              <w:rPr>
                <w:rFonts w:cstheme="minorHAnsi"/>
              </w:rPr>
            </w:pPr>
            <w:r w:rsidRPr="007E1648">
              <w:rPr>
                <w:rFonts w:cstheme="minorHAnsi"/>
              </w:rPr>
              <w:t xml:space="preserve">2.13. </w:t>
            </w:r>
          </w:p>
        </w:tc>
        <w:tc>
          <w:tcPr>
            <w:tcW w:w="7172" w:type="dxa"/>
            <w:tcBorders>
              <w:top w:val="single" w:sz="4" w:space="0" w:color="000000"/>
              <w:left w:val="single" w:sz="4" w:space="0" w:color="000000"/>
              <w:bottom w:val="single" w:sz="4" w:space="0" w:color="000000"/>
              <w:right w:val="single" w:sz="4" w:space="0" w:color="000000"/>
            </w:tcBorders>
          </w:tcPr>
          <w:p w14:paraId="5D2BBE9A" w14:textId="77777777" w:rsidR="00D7025B" w:rsidRPr="007E1648" w:rsidRDefault="00D7025B" w:rsidP="007E1648">
            <w:pPr>
              <w:ind w:right="45"/>
              <w:rPr>
                <w:rFonts w:cstheme="minorHAnsi"/>
              </w:rPr>
            </w:pPr>
            <w:r w:rsidRPr="007E1648">
              <w:rPr>
                <w:rFonts w:cstheme="minorHAnsi"/>
              </w:rPr>
              <w:t>2.13. Šviestuvai-projektoriai su gobomis – 3 vnt. Naviguoja lankytoją link ekspozicijos baldų. Įstatomi į apšvietimo bėgelį, juodos spalvos. Įsijungia kartu su bendru apšvietimu. Gobos turi būti pagamintos šviestuvų tiekėjo ir pristatytos kartu su šviestuvais. Gobose turi būti pavaizduoti su ekspozicijos tema susiję grafiniai objektai.</w:t>
            </w:r>
          </w:p>
          <w:p w14:paraId="723C0A1C" w14:textId="77777777" w:rsidR="00D7025B" w:rsidRPr="007E1648" w:rsidRDefault="00D7025B" w:rsidP="007E1648">
            <w:pPr>
              <w:ind w:right="45"/>
              <w:rPr>
                <w:rFonts w:cstheme="minorHAnsi"/>
              </w:rPr>
            </w:pPr>
            <w:r w:rsidRPr="007E1648">
              <w:rPr>
                <w:rFonts w:cstheme="minorHAnsi"/>
              </w:rPr>
              <w:t>Šiame Projekte gobų vaizdai yra pavaizduota orientaciškai.</w:t>
            </w:r>
          </w:p>
          <w:p w14:paraId="045CD128" w14:textId="77777777" w:rsidR="00D7025B" w:rsidRPr="007E1648" w:rsidRDefault="00D7025B" w:rsidP="007E1648">
            <w:pPr>
              <w:ind w:right="45"/>
              <w:rPr>
                <w:rFonts w:cstheme="minorHAnsi"/>
              </w:rPr>
            </w:pPr>
            <w:r w:rsidRPr="007E1648">
              <w:rPr>
                <w:rFonts w:cstheme="minorHAnsi"/>
              </w:rPr>
              <w:t>Tiekėjas sukuria ir pagal gamintojo reikalavimus parengia gobų maketus, suderina su Pirkėjais ir Projekto autoriais, nuperka tinkamus šviestuvus kartu su gobomis, transportuoja ir prijungia Utenos kraštotyros muziejuje.</w:t>
            </w:r>
          </w:p>
          <w:p w14:paraId="77D09E1B" w14:textId="77777777" w:rsidR="00D7025B" w:rsidRPr="007E1648" w:rsidRDefault="00D7025B" w:rsidP="007E1648">
            <w:pPr>
              <w:ind w:right="45"/>
              <w:rPr>
                <w:rFonts w:cstheme="minorHAnsi"/>
              </w:rPr>
            </w:pPr>
            <w:r w:rsidRPr="007E1648">
              <w:rPr>
                <w:rFonts w:cstheme="minorHAnsi"/>
              </w:rPr>
              <w:t>Šviestuvo dydis 289x295x183 mm, 1 vnt.</w:t>
            </w:r>
          </w:p>
          <w:p w14:paraId="194E62F4" w14:textId="77777777" w:rsidR="00D7025B" w:rsidRPr="007E1648" w:rsidRDefault="00D7025B" w:rsidP="007E1648">
            <w:pPr>
              <w:ind w:right="45"/>
              <w:rPr>
                <w:rFonts w:cstheme="minorHAnsi"/>
                <w:highlight w:val="yellow"/>
              </w:rPr>
            </w:pPr>
            <w:r w:rsidRPr="007E1648">
              <w:rPr>
                <w:rFonts w:cstheme="minorHAnsi"/>
              </w:rPr>
              <w:t>40 W, labai plataus kampo linzė f = 45 mm, projekcija ~2300 mm, 430 liuksų; 2 vnt. 22 W, standartinė linzė f = 85 mm, projekcija ~1200 mm, 1060 liuksų.</w:t>
            </w:r>
          </w:p>
        </w:tc>
        <w:tc>
          <w:tcPr>
            <w:tcW w:w="788" w:type="dxa"/>
            <w:tcBorders>
              <w:top w:val="single" w:sz="4" w:space="0" w:color="000000"/>
              <w:left w:val="single" w:sz="4" w:space="0" w:color="000000"/>
              <w:bottom w:val="single" w:sz="4" w:space="0" w:color="000000"/>
              <w:right w:val="single" w:sz="4" w:space="0" w:color="000000"/>
            </w:tcBorders>
            <w:vAlign w:val="center"/>
          </w:tcPr>
          <w:p w14:paraId="6F36E8E7" w14:textId="77777777" w:rsidR="00D7025B" w:rsidRPr="007E1648" w:rsidRDefault="00D7025B" w:rsidP="007E1648">
            <w:pPr>
              <w:ind w:right="54"/>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2891E3F3" w14:textId="71C90DC1" w:rsidR="00D7025B" w:rsidRPr="007E1648" w:rsidRDefault="00990D67" w:rsidP="007E1648">
            <w:pPr>
              <w:ind w:right="59"/>
              <w:jc w:val="center"/>
              <w:rPr>
                <w:rFonts w:cstheme="minorHAnsi"/>
              </w:rPr>
            </w:pPr>
            <w:r>
              <w:rPr>
                <w:rFonts w:cstheme="minorHAnsi"/>
              </w:rPr>
              <w:t>1</w:t>
            </w:r>
            <w:r w:rsidR="00D7025B" w:rsidRPr="007E1648">
              <w:rPr>
                <w:rFonts w:cstheme="minorHAnsi"/>
              </w:rPr>
              <w:t xml:space="preserve"> </w:t>
            </w:r>
          </w:p>
        </w:tc>
      </w:tr>
      <w:tr w:rsidR="007E1648" w:rsidRPr="007E1648" w14:paraId="3D131719" w14:textId="77777777" w:rsidTr="00B22936">
        <w:tblPrEx>
          <w:tblCellMar>
            <w:top w:w="12"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3573DF20" w14:textId="77777777" w:rsidR="00D7025B" w:rsidRPr="007E1648" w:rsidRDefault="00D7025B" w:rsidP="007E1648">
            <w:pPr>
              <w:ind w:right="56"/>
              <w:jc w:val="center"/>
              <w:rPr>
                <w:rFonts w:cstheme="minorHAnsi"/>
              </w:rPr>
            </w:pPr>
            <w:r w:rsidRPr="007E1648">
              <w:rPr>
                <w:rFonts w:cstheme="minorHAnsi"/>
              </w:rPr>
              <w:t xml:space="preserve">GD2 </w:t>
            </w:r>
          </w:p>
        </w:tc>
        <w:tc>
          <w:tcPr>
            <w:tcW w:w="7172" w:type="dxa"/>
            <w:tcBorders>
              <w:top w:val="single" w:sz="4" w:space="0" w:color="000000"/>
              <w:left w:val="single" w:sz="4" w:space="0" w:color="000000"/>
              <w:bottom w:val="single" w:sz="4" w:space="0" w:color="000000"/>
              <w:right w:val="single" w:sz="4" w:space="0" w:color="000000"/>
            </w:tcBorders>
          </w:tcPr>
          <w:p w14:paraId="3943B042" w14:textId="77777777" w:rsidR="00D7025B" w:rsidRPr="007E1648" w:rsidRDefault="00D7025B" w:rsidP="007E1648">
            <w:pPr>
              <w:ind w:right="52"/>
              <w:rPr>
                <w:rFonts w:cstheme="minorHAnsi"/>
              </w:rPr>
            </w:pPr>
            <w:r w:rsidRPr="007E1648">
              <w:rPr>
                <w:rFonts w:cstheme="minorHAnsi"/>
              </w:rPr>
              <w:t xml:space="preserve">Grafinio dizaino darbai baldams. Ekspozicijos grafinio dizaino darbai (grafinių failų paruošimas). Vadovaudamasis ekspozicijos grafiniu stiliumi, Tiekėjas sukuria grafinio dizaino darbo projektą ir grafinius bei vektorinius failus, paruoštus gamybai. </w:t>
            </w:r>
          </w:p>
          <w:p w14:paraId="74CDA173" w14:textId="03DAB1FE" w:rsidR="00D7025B" w:rsidRPr="007E1648" w:rsidRDefault="00D7025B" w:rsidP="007E1648">
            <w:pPr>
              <w:ind w:right="52"/>
              <w:rPr>
                <w:rFonts w:cstheme="minorHAnsi"/>
              </w:rPr>
            </w:pPr>
            <w:r w:rsidRPr="007E1648">
              <w:rPr>
                <w:rFonts w:cstheme="minorHAnsi"/>
              </w:rPr>
              <w:t xml:space="preserve">Grafinio dizaino darbo projektas turi būti suderintas su Pirkėju ir projekto autoriais. </w:t>
            </w:r>
            <w:r w:rsidR="00055DD9" w:rsidRPr="007E1648">
              <w:rPr>
                <w:rFonts w:cstheme="minorHAnsi"/>
              </w:rPr>
              <w:t>Grafinio dizaino failų raiška turi būti nemažiau  M1:1 300 dpi</w:t>
            </w:r>
            <w:r w:rsidRPr="007E1648">
              <w:rPr>
                <w:rFonts w:cstheme="minorHAnsi"/>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FB7B1F1"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5321317" w14:textId="77777777" w:rsidR="00D7025B" w:rsidRPr="007E1648" w:rsidRDefault="00D7025B" w:rsidP="007E1648">
            <w:pPr>
              <w:ind w:right="59"/>
              <w:jc w:val="center"/>
              <w:rPr>
                <w:rFonts w:cstheme="minorHAnsi"/>
              </w:rPr>
            </w:pPr>
            <w:r w:rsidRPr="007E1648">
              <w:rPr>
                <w:rFonts w:cstheme="minorHAnsi"/>
              </w:rPr>
              <w:t xml:space="preserve">1 </w:t>
            </w:r>
          </w:p>
        </w:tc>
      </w:tr>
      <w:tr w:rsidR="007E1648" w:rsidRPr="007E1648" w14:paraId="71EB1060" w14:textId="77777777" w:rsidTr="00B22936">
        <w:tblPrEx>
          <w:tblCellMar>
            <w:top w:w="22" w:type="dxa"/>
            <w:left w:w="110" w:type="dxa"/>
            <w:right w:w="55" w:type="dxa"/>
          </w:tblCellMar>
        </w:tblPrEx>
        <w:trPr>
          <w:trHeight w:val="349"/>
        </w:trPr>
        <w:tc>
          <w:tcPr>
            <w:tcW w:w="1000" w:type="dxa"/>
            <w:tcBorders>
              <w:top w:val="nil"/>
              <w:left w:val="single" w:sz="4" w:space="0" w:color="000000"/>
              <w:bottom w:val="single" w:sz="4" w:space="0" w:color="000000"/>
              <w:right w:val="single" w:sz="4" w:space="0" w:color="000000"/>
            </w:tcBorders>
            <w:vAlign w:val="center"/>
          </w:tcPr>
          <w:p w14:paraId="2069E756" w14:textId="77777777" w:rsidR="00D7025B" w:rsidRPr="007E1648" w:rsidRDefault="00D7025B" w:rsidP="007E1648">
            <w:pPr>
              <w:ind w:right="50"/>
              <w:jc w:val="center"/>
              <w:rPr>
                <w:rFonts w:cstheme="minorHAnsi"/>
              </w:rPr>
            </w:pPr>
            <w:r w:rsidRPr="007E1648">
              <w:rPr>
                <w:rFonts w:cstheme="minorHAnsi"/>
              </w:rPr>
              <w:t>3</w:t>
            </w:r>
          </w:p>
        </w:tc>
        <w:tc>
          <w:tcPr>
            <w:tcW w:w="7172" w:type="dxa"/>
            <w:tcBorders>
              <w:top w:val="nil"/>
              <w:left w:val="single" w:sz="4" w:space="0" w:color="000000"/>
              <w:bottom w:val="single" w:sz="4" w:space="0" w:color="000000"/>
              <w:right w:val="single" w:sz="4" w:space="0" w:color="000000"/>
            </w:tcBorders>
          </w:tcPr>
          <w:p w14:paraId="19DC8C23" w14:textId="77777777" w:rsidR="00D7025B" w:rsidRPr="007E1648" w:rsidRDefault="00D7025B" w:rsidP="007E1648">
            <w:pPr>
              <w:ind w:right="55"/>
              <w:rPr>
                <w:rFonts w:cstheme="minorHAnsi"/>
                <w:b/>
                <w:bCs/>
              </w:rPr>
            </w:pPr>
            <w:r w:rsidRPr="007E1648">
              <w:rPr>
                <w:rFonts w:cstheme="minorHAnsi"/>
                <w:b/>
                <w:bCs/>
              </w:rPr>
              <w:t>3 PATALPA. EDUKACINĖ ERDVĖ</w:t>
            </w:r>
          </w:p>
        </w:tc>
        <w:tc>
          <w:tcPr>
            <w:tcW w:w="788" w:type="dxa"/>
            <w:tcBorders>
              <w:top w:val="nil"/>
              <w:left w:val="single" w:sz="4" w:space="0" w:color="000000"/>
              <w:bottom w:val="single" w:sz="4" w:space="0" w:color="000000"/>
              <w:right w:val="single" w:sz="4" w:space="0" w:color="000000"/>
            </w:tcBorders>
            <w:vAlign w:val="center"/>
          </w:tcPr>
          <w:p w14:paraId="3CF8CF8A" w14:textId="77777777" w:rsidR="00D7025B" w:rsidRPr="007E1648" w:rsidRDefault="00D7025B" w:rsidP="007E1648">
            <w:pPr>
              <w:rPr>
                <w:rFonts w:cstheme="minorHAnsi"/>
              </w:rPr>
            </w:pPr>
          </w:p>
        </w:tc>
        <w:tc>
          <w:tcPr>
            <w:tcW w:w="830" w:type="dxa"/>
            <w:tcBorders>
              <w:top w:val="nil"/>
              <w:left w:val="single" w:sz="4" w:space="0" w:color="000000"/>
              <w:bottom w:val="single" w:sz="4" w:space="0" w:color="000000"/>
              <w:right w:val="single" w:sz="4" w:space="0" w:color="000000"/>
            </w:tcBorders>
            <w:vAlign w:val="center"/>
          </w:tcPr>
          <w:p w14:paraId="303EBD25" w14:textId="77777777" w:rsidR="00D7025B" w:rsidRPr="007E1648" w:rsidRDefault="00D7025B" w:rsidP="007E1648">
            <w:pPr>
              <w:ind w:right="66"/>
              <w:jc w:val="center"/>
              <w:rPr>
                <w:rFonts w:cstheme="minorHAnsi"/>
              </w:rPr>
            </w:pPr>
          </w:p>
        </w:tc>
      </w:tr>
      <w:tr w:rsidR="007E1648" w:rsidRPr="007E1648" w14:paraId="7326B9A7" w14:textId="77777777" w:rsidTr="00B22936">
        <w:tblPrEx>
          <w:tblCellMar>
            <w:top w:w="22" w:type="dxa"/>
            <w:left w:w="110" w:type="dxa"/>
            <w:right w:w="55" w:type="dxa"/>
          </w:tblCellMar>
        </w:tblPrEx>
        <w:trPr>
          <w:trHeight w:val="1390"/>
        </w:trPr>
        <w:tc>
          <w:tcPr>
            <w:tcW w:w="1000" w:type="dxa"/>
            <w:tcBorders>
              <w:top w:val="single" w:sz="4" w:space="0" w:color="000000"/>
              <w:left w:val="single" w:sz="4" w:space="0" w:color="000000"/>
              <w:bottom w:val="single" w:sz="4" w:space="0" w:color="000000"/>
              <w:right w:val="single" w:sz="4" w:space="0" w:color="000000"/>
            </w:tcBorders>
            <w:vAlign w:val="center"/>
          </w:tcPr>
          <w:p w14:paraId="61E02E35" w14:textId="77777777" w:rsidR="00D7025B" w:rsidRPr="007E1648" w:rsidRDefault="00D7025B" w:rsidP="007E1648">
            <w:pPr>
              <w:ind w:right="54"/>
              <w:jc w:val="center"/>
              <w:rPr>
                <w:rFonts w:cstheme="minorHAnsi"/>
              </w:rPr>
            </w:pPr>
          </w:p>
        </w:tc>
        <w:tc>
          <w:tcPr>
            <w:tcW w:w="7172" w:type="dxa"/>
            <w:tcBorders>
              <w:top w:val="single" w:sz="4" w:space="0" w:color="000000"/>
              <w:left w:val="single" w:sz="4" w:space="0" w:color="000000"/>
              <w:bottom w:val="single" w:sz="4" w:space="0" w:color="000000"/>
              <w:right w:val="single" w:sz="4" w:space="0" w:color="000000"/>
            </w:tcBorders>
          </w:tcPr>
          <w:p w14:paraId="7059807E" w14:textId="77777777" w:rsidR="00D7025B" w:rsidRPr="007E1648" w:rsidRDefault="00D7025B" w:rsidP="007E1648">
            <w:pPr>
              <w:ind w:right="56"/>
              <w:rPr>
                <w:rFonts w:cstheme="minorHAnsi"/>
              </w:rPr>
            </w:pPr>
            <w:r w:rsidRPr="007E1648">
              <w:rPr>
                <w:rFonts w:cstheme="minorHAnsi"/>
              </w:rPr>
              <w:t>Temos:</w:t>
            </w:r>
          </w:p>
          <w:p w14:paraId="34A3486D" w14:textId="77777777" w:rsidR="00D7025B" w:rsidRPr="007E1648" w:rsidRDefault="00D7025B" w:rsidP="007E1648">
            <w:pPr>
              <w:ind w:right="56"/>
              <w:rPr>
                <w:rFonts w:cstheme="minorHAnsi"/>
              </w:rPr>
            </w:pPr>
            <w:r w:rsidRPr="007E1648">
              <w:rPr>
                <w:rFonts w:cstheme="minorHAnsi"/>
              </w:rPr>
              <w:t>– įvairios edukacinės priemonės ir veiklos;</w:t>
            </w:r>
          </w:p>
          <w:p w14:paraId="771E51BD" w14:textId="77777777" w:rsidR="00D7025B" w:rsidRPr="007E1648" w:rsidRDefault="00D7025B" w:rsidP="007E1648">
            <w:pPr>
              <w:ind w:right="56"/>
              <w:rPr>
                <w:rFonts w:cstheme="minorHAnsi"/>
              </w:rPr>
            </w:pPr>
            <w:r w:rsidRPr="007E1648">
              <w:rPr>
                <w:rFonts w:cstheme="minorHAnsi"/>
              </w:rPr>
              <w:t>– lobiai;</w:t>
            </w:r>
          </w:p>
          <w:p w14:paraId="6132BF30" w14:textId="77777777" w:rsidR="00D7025B" w:rsidRPr="007E1648" w:rsidRDefault="00D7025B" w:rsidP="007E1648">
            <w:pPr>
              <w:ind w:right="56"/>
              <w:rPr>
                <w:rFonts w:cstheme="minorHAnsi"/>
              </w:rPr>
            </w:pPr>
            <w:r w:rsidRPr="007E1648">
              <w:rPr>
                <w:rFonts w:cstheme="minorHAnsi"/>
              </w:rPr>
              <w:t>– skirtingų medžiagų irimas žemėje.</w:t>
            </w:r>
          </w:p>
          <w:p w14:paraId="72DD7445" w14:textId="77777777" w:rsidR="00D7025B" w:rsidRPr="007E1648" w:rsidRDefault="00D7025B" w:rsidP="007E1648">
            <w:pPr>
              <w:ind w:right="56"/>
              <w:rPr>
                <w:rFonts w:cstheme="minorHAnsi"/>
              </w:rPr>
            </w:pPr>
            <w:r w:rsidRPr="007E1648">
              <w:rPr>
                <w:rFonts w:cstheme="minorHAnsi"/>
              </w:rPr>
              <w:t>3 patalpa skirta edukacijoms, praktiniam tyrinėjimui, įdomybėms.</w:t>
            </w:r>
          </w:p>
          <w:p w14:paraId="34C2611F" w14:textId="77777777" w:rsidR="00D7025B" w:rsidRPr="007E1648" w:rsidRDefault="00D7025B" w:rsidP="007E1648">
            <w:pPr>
              <w:ind w:right="56"/>
              <w:rPr>
                <w:rFonts w:cstheme="minorHAnsi"/>
              </w:rPr>
            </w:pPr>
            <w:r w:rsidRPr="007E1648">
              <w:rPr>
                <w:rFonts w:cstheme="minorHAnsi"/>
              </w:rPr>
              <w:t>Čia eksponuojami šiame krašte rasti lobiai, pateikiama informacija apie įvairių medžiagų irimą žemėje, archeologijos mokslo ypatybes.</w:t>
            </w:r>
          </w:p>
          <w:p w14:paraId="2014A506" w14:textId="77777777" w:rsidR="00D7025B" w:rsidRPr="007E1648" w:rsidRDefault="00D7025B" w:rsidP="007E1648">
            <w:pPr>
              <w:ind w:right="56"/>
              <w:rPr>
                <w:rFonts w:cstheme="minorHAnsi"/>
              </w:rPr>
            </w:pPr>
            <w:r w:rsidRPr="007E1648">
              <w:rPr>
                <w:rFonts w:cstheme="minorHAnsi"/>
              </w:rPr>
              <w:t>Lankytojai gali išbandyti senovinius medžiagų apdirbimo įrankius, tyrinėti audinius, kailius, kaulą, akmenis. Patalpos apšvietimas prislopintas, ryškiai apšviestas tik stalų paviršius.</w:t>
            </w:r>
          </w:p>
        </w:tc>
        <w:tc>
          <w:tcPr>
            <w:tcW w:w="788" w:type="dxa"/>
            <w:tcBorders>
              <w:top w:val="single" w:sz="4" w:space="0" w:color="000000"/>
              <w:left w:val="single" w:sz="4" w:space="0" w:color="000000"/>
              <w:bottom w:val="single" w:sz="4" w:space="0" w:color="000000"/>
              <w:right w:val="single" w:sz="4" w:space="0" w:color="000000"/>
            </w:tcBorders>
            <w:vAlign w:val="center"/>
          </w:tcPr>
          <w:p w14:paraId="530BAAF3" w14:textId="77777777" w:rsidR="00D7025B" w:rsidRPr="007E1648" w:rsidRDefault="00D7025B" w:rsidP="007E1648">
            <w:pPr>
              <w:ind w:right="59"/>
              <w:jc w:val="center"/>
              <w:rPr>
                <w:rFonts w:cstheme="minorHAnsi"/>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01AA08F8" w14:textId="77777777" w:rsidR="00D7025B" w:rsidRPr="007E1648" w:rsidRDefault="00D7025B" w:rsidP="007E1648">
            <w:pPr>
              <w:ind w:right="66"/>
              <w:jc w:val="center"/>
              <w:rPr>
                <w:rFonts w:cstheme="minorHAnsi"/>
              </w:rPr>
            </w:pPr>
          </w:p>
        </w:tc>
      </w:tr>
      <w:tr w:rsidR="007E1648" w:rsidRPr="007E1648" w14:paraId="791EC467" w14:textId="77777777" w:rsidTr="00B22936">
        <w:tblPrEx>
          <w:tblCellMar>
            <w:top w:w="22" w:type="dxa"/>
            <w:left w:w="110" w:type="dxa"/>
            <w:right w:w="55" w:type="dxa"/>
          </w:tblCellMar>
        </w:tblPrEx>
        <w:trPr>
          <w:trHeight w:val="961"/>
        </w:trPr>
        <w:tc>
          <w:tcPr>
            <w:tcW w:w="1000" w:type="dxa"/>
            <w:tcBorders>
              <w:top w:val="single" w:sz="4" w:space="0" w:color="000000"/>
              <w:left w:val="single" w:sz="4" w:space="0" w:color="000000"/>
              <w:bottom w:val="single" w:sz="4" w:space="0" w:color="000000"/>
              <w:right w:val="single" w:sz="4" w:space="0" w:color="000000"/>
            </w:tcBorders>
            <w:vAlign w:val="center"/>
          </w:tcPr>
          <w:p w14:paraId="2FAD3847" w14:textId="77777777" w:rsidR="00D7025B" w:rsidRPr="007E1648" w:rsidRDefault="00D7025B" w:rsidP="007E1648">
            <w:pPr>
              <w:ind w:right="52"/>
              <w:jc w:val="center"/>
              <w:rPr>
                <w:rFonts w:cstheme="minorHAnsi"/>
              </w:rPr>
            </w:pPr>
            <w:r w:rsidRPr="007E1648">
              <w:rPr>
                <w:rFonts w:cstheme="minorHAnsi"/>
              </w:rPr>
              <w:t xml:space="preserve">3.1. </w:t>
            </w:r>
          </w:p>
        </w:tc>
        <w:tc>
          <w:tcPr>
            <w:tcW w:w="7172" w:type="dxa"/>
            <w:tcBorders>
              <w:top w:val="single" w:sz="4" w:space="0" w:color="000000"/>
              <w:left w:val="single" w:sz="4" w:space="0" w:color="000000"/>
              <w:bottom w:val="single" w:sz="4" w:space="0" w:color="000000"/>
              <w:right w:val="single" w:sz="4" w:space="0" w:color="000000"/>
            </w:tcBorders>
          </w:tcPr>
          <w:p w14:paraId="2354BD82" w14:textId="77777777" w:rsidR="00D7025B" w:rsidRPr="007E1648" w:rsidRDefault="00D7025B" w:rsidP="007E1648">
            <w:pPr>
              <w:ind w:right="57"/>
              <w:rPr>
                <w:rFonts w:cstheme="minorHAnsi"/>
              </w:rPr>
            </w:pPr>
            <w:r w:rsidRPr="007E1648">
              <w:rPr>
                <w:rFonts w:cstheme="minorHAnsi"/>
              </w:rPr>
              <w:t>3.1 Vitrina. Vitrina skirta eksponuoti lobiams. Metalinės kvadratinio vamzdžio kojos ir rėmas, dažyti rūsio sienų plytų spalva. Rėmo virinimo žymių turi nesimatyti. Vitrinos korpusas sudarytas iš 3 segmentų, gaminamas iš lakuoto matiniu laku juodo MDF arba dažyto MDF. Jei reikia dėl stabilumo, vitrina gali būti laikikliais pritvirtinta prie sienos.</w:t>
            </w:r>
          </w:p>
          <w:p w14:paraId="04F6E32C" w14:textId="19795B48" w:rsidR="00D7025B" w:rsidRPr="007E1648" w:rsidRDefault="00D7025B" w:rsidP="007E1648">
            <w:pPr>
              <w:ind w:right="57"/>
              <w:rPr>
                <w:rFonts w:cstheme="minorHAnsi"/>
              </w:rPr>
            </w:pPr>
            <w:r w:rsidRPr="007E1648">
              <w:rPr>
                <w:rFonts w:cstheme="minorHAnsi"/>
              </w:rPr>
              <w:lastRenderedPageBreak/>
              <w:t>Vitrinos viduje yra atskiros nišos eksponatams, gaminamos taip pat iš lakuoto matiniu laku juodo MDF arba dažyto MDF. Priekinės plokštumos atidaromos ir yra rakinamos. Pageidautina, kad spynų iš priekio nesimatytų. Jei spynos matysis – jos turi būti juodos spalvos. Visoms vitrinų spynoms ekspozicijoje naudojama vieno rakto sistema. Priekinės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 Dekoras – sendintas betonas 0F989 BST Pure Concrete light arba lygiavertis. Plokštumose įgilinamas temos pavadinimas, tekstas, ornamentai</w:t>
            </w:r>
            <w:r w:rsidR="00DE69D6" w:rsidRPr="007E1648">
              <w:rPr>
                <w:rFonts w:cstheme="minorHAnsi"/>
              </w:rPr>
              <w:t xml:space="preserve"> </w:t>
            </w:r>
            <w:r w:rsidRPr="007E1648">
              <w:rPr>
                <w:rFonts w:cstheme="minorHAnsi"/>
              </w:rPr>
              <w:t xml:space="preserve">ir simboliai, pjaunamos laisvos formos skylės eksponatams. Iš vitrinos išorės skylės eksponatams dengiamos laisvai besisukiojančiais 9 mm storio PET veltinio </w:t>
            </w:r>
            <w:r w:rsidR="008A40A7">
              <w:rPr>
                <w:rFonts w:cstheme="minorHAnsi"/>
              </w:rPr>
              <w:t>(arba lygiaverčio)</w:t>
            </w:r>
            <w:r w:rsidR="008A40A7" w:rsidRPr="007E1648">
              <w:rPr>
                <w:rFonts w:cstheme="minorHAnsi"/>
              </w:rPr>
              <w:t xml:space="preserve"> </w:t>
            </w:r>
            <w:r w:rsidRPr="007E1648">
              <w:rPr>
                <w:rFonts w:cstheme="minorHAnsi"/>
              </w:rPr>
              <w:t>skydais. Skydų forma skirtinga, primenanti akmenis, spalva: plytų, rusvai pilka ir tamsiai pilka. Prie vidinės priekinės plokštumos pusės tvirtinami grūdinti stiklai, dengiantys angas eksponatams.</w:t>
            </w:r>
          </w:p>
          <w:p w14:paraId="0E75B247" w14:textId="77777777" w:rsidR="00D7025B" w:rsidRPr="007E1648" w:rsidRDefault="00D7025B" w:rsidP="007E1648">
            <w:pPr>
              <w:ind w:right="57"/>
              <w:rPr>
                <w:rFonts w:cstheme="minorHAnsi"/>
              </w:rPr>
            </w:pPr>
            <w:r w:rsidRPr="007E1648">
              <w:rPr>
                <w:rFonts w:cstheme="minorHAnsi"/>
              </w:rPr>
              <w:t>LED apšvietimas montuojamas vitrinos viršuje – nukreiptas į viršų, vitrinos apačioje – nukreiptas į apačią ir nišų eksponatams viduje. LED apšvietimo galingumas parenkamas toks, kad būtų pakankamas ir atitiktų apšvietimo idėją.</w:t>
            </w:r>
          </w:p>
          <w:p w14:paraId="54451679" w14:textId="77777777" w:rsidR="00D7025B" w:rsidRPr="007E1648" w:rsidRDefault="00D7025B" w:rsidP="007E1648">
            <w:pPr>
              <w:ind w:right="57"/>
              <w:rPr>
                <w:rFonts w:cstheme="minorHAnsi"/>
              </w:rPr>
            </w:pPr>
            <w:r w:rsidRPr="007E1648">
              <w:rPr>
                <w:rFonts w:cstheme="minorHAnsi"/>
              </w:rPr>
              <w:t>Visas LED apšvietimas vitrinoje įsijungia nuo bendro patalpos šviesos jungiklio. Šviesos spalvinė temperatūra 4000 K.</w:t>
            </w:r>
          </w:p>
          <w:p w14:paraId="797C0123" w14:textId="77777777" w:rsidR="00D7025B" w:rsidRPr="007E1648" w:rsidRDefault="00D7025B" w:rsidP="007E1648">
            <w:pPr>
              <w:ind w:right="57"/>
              <w:rPr>
                <w:rFonts w:cstheme="minorHAnsi"/>
              </w:rPr>
            </w:pPr>
            <w:r w:rsidRPr="007E1648">
              <w:rPr>
                <w:rFonts w:cstheme="minorHAnsi"/>
              </w:rPr>
              <w:t xml:space="preserve">Šiame projekte grafinis dekoras ir nišos eksponatams yra pavaizduoti orientaciškai. Projekto realizavimo metu Tiekėjas turi padaryti detalų eksponatų išdėstymo ir grafinio dekoro projektą, kurį būtina suderinti su Pirkėju ir Projekto autoriais. Tiekėjas parenka, suderina su Projekto autoriais vitrinos rėmo ir kojų spalvą, priekinių plokštumų dekorą, pagamina, atveža, pastato vitriną Utenos kraštotyros muziejuje, pritvirtina eksponatus bei prijungia apšvietimą pagal visus elektrotechnikos reikalavimus. Planuojama eksponuoti 6–8 lobių komplektus su papildoma informacija apie jų radimo aplinkybes. Tiekėjas turi sumaketuoti ir pagaminti reikalingus eksponatų laikiklius, papildomą grafinę informaciją, eksponatų aprašus lietuvių ir anglų kalbomis. Eksponatus ir aprašus pateikia </w:t>
            </w:r>
            <w:r w:rsidRPr="007E1648">
              <w:rPr>
                <w:rFonts w:cstheme="minorHAnsi"/>
                <w:bCs/>
              </w:rPr>
              <w:t>Pirkėjas</w:t>
            </w:r>
            <w:r w:rsidRPr="007E1648">
              <w:rPr>
                <w:rFonts w:cstheme="minorHAnsi"/>
              </w:rPr>
              <w:t>.</w:t>
            </w:r>
          </w:p>
          <w:p w14:paraId="25448C1C" w14:textId="77777777" w:rsidR="00D7025B" w:rsidRPr="007E1648" w:rsidRDefault="00D7025B" w:rsidP="007E1648">
            <w:pPr>
              <w:ind w:right="57"/>
              <w:rPr>
                <w:rFonts w:cstheme="minorHAnsi"/>
              </w:rPr>
            </w:pPr>
            <w:r w:rsidRPr="007E1648">
              <w:rPr>
                <w:rFonts w:cstheme="minorHAnsi"/>
              </w:rPr>
              <w:t>Tiekėjas suredaguoja ir stilistiškai sutvarko tekstus bei juos išverčia į anglų kalbą.</w:t>
            </w:r>
          </w:p>
        </w:tc>
        <w:tc>
          <w:tcPr>
            <w:tcW w:w="788" w:type="dxa"/>
            <w:tcBorders>
              <w:top w:val="single" w:sz="4" w:space="0" w:color="000000"/>
              <w:left w:val="single" w:sz="4" w:space="0" w:color="000000"/>
              <w:bottom w:val="single" w:sz="4" w:space="0" w:color="000000"/>
              <w:right w:val="single" w:sz="4" w:space="0" w:color="000000"/>
            </w:tcBorders>
            <w:vAlign w:val="center"/>
          </w:tcPr>
          <w:p w14:paraId="51BFD354" w14:textId="77777777" w:rsidR="00D7025B" w:rsidRPr="007E1648" w:rsidRDefault="00D7025B" w:rsidP="007E1648">
            <w:pPr>
              <w:ind w:right="59"/>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471B3075"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1CE26DCA" w14:textId="77777777" w:rsidTr="00B22936">
        <w:tblPrEx>
          <w:tblCellMar>
            <w:top w:w="22" w:type="dxa"/>
            <w:left w:w="110" w:type="dxa"/>
            <w:right w:w="55" w:type="dxa"/>
          </w:tblCellMar>
        </w:tblPrEx>
        <w:trPr>
          <w:trHeight w:val="1390"/>
        </w:trPr>
        <w:tc>
          <w:tcPr>
            <w:tcW w:w="1000" w:type="dxa"/>
            <w:tcBorders>
              <w:top w:val="single" w:sz="4" w:space="0" w:color="000000"/>
              <w:left w:val="single" w:sz="4" w:space="0" w:color="000000"/>
              <w:bottom w:val="single" w:sz="4" w:space="0" w:color="000000"/>
              <w:right w:val="single" w:sz="4" w:space="0" w:color="000000"/>
            </w:tcBorders>
            <w:vAlign w:val="center"/>
          </w:tcPr>
          <w:p w14:paraId="2C61A3B2" w14:textId="77777777" w:rsidR="00D7025B" w:rsidRPr="007E1648" w:rsidRDefault="00D7025B" w:rsidP="007E1648">
            <w:pPr>
              <w:ind w:right="50"/>
              <w:jc w:val="center"/>
              <w:rPr>
                <w:rFonts w:cstheme="minorHAnsi"/>
              </w:rPr>
            </w:pPr>
            <w:r w:rsidRPr="007E1648">
              <w:rPr>
                <w:rFonts w:cstheme="minorHAnsi"/>
              </w:rPr>
              <w:t xml:space="preserve">3.2. </w:t>
            </w:r>
          </w:p>
        </w:tc>
        <w:tc>
          <w:tcPr>
            <w:tcW w:w="7172" w:type="dxa"/>
            <w:tcBorders>
              <w:top w:val="single" w:sz="4" w:space="0" w:color="000000"/>
              <w:left w:val="single" w:sz="4" w:space="0" w:color="000000"/>
              <w:bottom w:val="single" w:sz="4" w:space="0" w:color="000000"/>
              <w:right w:val="single" w:sz="4" w:space="0" w:color="000000"/>
            </w:tcBorders>
          </w:tcPr>
          <w:p w14:paraId="38D1BC4E" w14:textId="77777777" w:rsidR="00D7025B" w:rsidRPr="007E1648" w:rsidRDefault="00D7025B" w:rsidP="007E1648">
            <w:pPr>
              <w:rPr>
                <w:rFonts w:cstheme="minorHAnsi"/>
              </w:rPr>
            </w:pPr>
            <w:r w:rsidRPr="007E1648">
              <w:rPr>
                <w:rFonts w:cstheme="minorHAnsi"/>
              </w:rPr>
              <w:t>3.2. Vitrina. Vitrina skirta susipažinti su skirtingų medžiagų irimu žemėje.</w:t>
            </w:r>
          </w:p>
          <w:p w14:paraId="6131D19A" w14:textId="77777777" w:rsidR="00D7025B" w:rsidRPr="007E1648" w:rsidRDefault="00D7025B" w:rsidP="007E1648">
            <w:pPr>
              <w:rPr>
                <w:rFonts w:cstheme="minorHAnsi"/>
              </w:rPr>
            </w:pPr>
            <w:r w:rsidRPr="007E1648">
              <w:rPr>
                <w:rFonts w:cstheme="minorHAnsi"/>
              </w:rPr>
              <w:t xml:space="preserve">Metalinės kvadratinio vamzdžio kojos ir rėmas, dažyti rūsio sienų plytų spalva. Rėmo virinimo žymių turi nesimatyti. Vitrinos korpusas sudarytas iš 3 segmentų, gaminamas iš lakuoto matiniu laku juodo </w:t>
            </w:r>
            <w:r w:rsidRPr="007E1648">
              <w:rPr>
                <w:rFonts w:cstheme="minorHAnsi"/>
              </w:rPr>
              <w:lastRenderedPageBreak/>
              <w:t>MDF arba dažyto MDF. Jei reikia dėl stabilumo, vitrina gali būti laikikliais pritvirtinta prie sienos.</w:t>
            </w:r>
          </w:p>
          <w:p w14:paraId="4F42F5E8" w14:textId="77777777" w:rsidR="00D7025B" w:rsidRPr="007E1648" w:rsidRDefault="00D7025B" w:rsidP="007E1648">
            <w:pPr>
              <w:rPr>
                <w:rFonts w:cstheme="minorHAnsi"/>
              </w:rPr>
            </w:pPr>
            <w:r w:rsidRPr="007E1648">
              <w:rPr>
                <w:rFonts w:cstheme="minorHAnsi"/>
              </w:rPr>
              <w:t>Vitrinos viduje yra atskiros nišos eksponatams, gaminamos taip pat iš lakuoto matiniu laku juodo MDF arba dažyto MDF. Priekinės plokštumos atidaromos ir yra rakinamos. Pageidautina, kad spynų iš priekio nesimatytų.</w:t>
            </w:r>
          </w:p>
          <w:p w14:paraId="56E0B3E0" w14:textId="4EA3115D" w:rsidR="00D7025B" w:rsidRPr="007E1648" w:rsidRDefault="00D7025B" w:rsidP="007E1648">
            <w:pPr>
              <w:rPr>
                <w:rFonts w:cstheme="minorHAnsi"/>
              </w:rPr>
            </w:pPr>
            <w:r w:rsidRPr="007E1648">
              <w:rPr>
                <w:rFonts w:cstheme="minorHAnsi"/>
              </w:rPr>
              <w:t>Jei spynos matysis – jos turi būti juodos spalvos. Visoms vitrinų spynoms ekspozicijoje naudojama vieno rakto sistema. Priekinės plokštumos – 10 mm storio dekoratyvinis kompaktinis MDF, padengtas melaminu, drėgmei atsparus, juodas didelio tankio MDF (&gt;1 000 kg/m</w:t>
            </w:r>
            <w:r w:rsidRPr="007E1648">
              <w:rPr>
                <w:rFonts w:cstheme="minorHAnsi"/>
                <w:vertAlign w:val="superscript"/>
              </w:rPr>
              <w:t>3</w:t>
            </w:r>
            <w:r w:rsidRPr="007E1648">
              <w:rPr>
                <w:rFonts w:cstheme="minorHAnsi"/>
              </w:rPr>
              <w:t xml:space="preserve">), pagamintas iš 100 % perdirbtos medienos. Dekoras – sendintas betonas 0F989 BST Pure Concrete light arba lygiavertis. Plokštumose įgilinamas temos pavadinimas, tekstas, ornamentai ir simboliai, pjaunamos laisvos formos skylės eksponatams. Iš vitrinos išorės vienos skylės eksponatams dengiamos laisvai besisukiojančiais 9 mm storio PET veltinio </w:t>
            </w:r>
            <w:r w:rsidR="008A40A7">
              <w:rPr>
                <w:rFonts w:cstheme="minorHAnsi"/>
              </w:rPr>
              <w:t>(arba lygiaverčio)</w:t>
            </w:r>
            <w:r w:rsidR="008A40A7" w:rsidRPr="007E1648">
              <w:rPr>
                <w:rFonts w:cstheme="minorHAnsi"/>
              </w:rPr>
              <w:t xml:space="preserve"> </w:t>
            </w:r>
            <w:r w:rsidRPr="007E1648">
              <w:rPr>
                <w:rFonts w:cstheme="minorHAnsi"/>
              </w:rPr>
              <w:t xml:space="preserve">skydais, kitos paliekamos atviros. PET veltinio </w:t>
            </w:r>
            <w:r w:rsidR="008A40A7">
              <w:rPr>
                <w:rFonts w:cstheme="minorHAnsi"/>
              </w:rPr>
              <w:t>(arba lygiaverčio)</w:t>
            </w:r>
            <w:r w:rsidR="008A40A7" w:rsidRPr="007E1648">
              <w:rPr>
                <w:rFonts w:cstheme="minorHAnsi"/>
              </w:rPr>
              <w:t xml:space="preserve"> </w:t>
            </w:r>
            <w:r w:rsidRPr="007E1648">
              <w:rPr>
                <w:rFonts w:cstheme="minorHAnsi"/>
              </w:rPr>
              <w:t>skydų forma skirtinga, primenanti akmenis, spalva: plytų, rusvai pilka ir tamsiai pilka. Prie vidinės priekinės plokštumos pusės tvirtinami grūdinti stiklai, dengiantys angas eksponatams.</w:t>
            </w:r>
          </w:p>
          <w:p w14:paraId="0561761D" w14:textId="77777777" w:rsidR="00D7025B" w:rsidRPr="007E1648" w:rsidRDefault="00D7025B" w:rsidP="007E1648">
            <w:pPr>
              <w:rPr>
                <w:rFonts w:cstheme="minorHAnsi"/>
              </w:rPr>
            </w:pPr>
            <w:r w:rsidRPr="007E1648">
              <w:rPr>
                <w:rFonts w:cstheme="minorHAnsi"/>
              </w:rPr>
              <w:t>LED apšvietimas montuojamas vitrinos viršuje – nukreiptas į viršų, vitrinos apačioje – nukreiptas į apačią ir nišų eksponatams viduje. LED apšvietimo galingumas parenkamas toks, kad būtų pakankamas ir atitiktų apšvietimo idėją. Visas LED apšvietimas vitrinoje įsijungia nuo bendro patalpos šviesos jungiklio. Šviesos spalvinė temperatūra 4000 K.</w:t>
            </w:r>
          </w:p>
          <w:p w14:paraId="06FCF2EE" w14:textId="77777777" w:rsidR="00D7025B" w:rsidRPr="007E1648" w:rsidRDefault="00D7025B" w:rsidP="007E1648">
            <w:pPr>
              <w:rPr>
                <w:rFonts w:cstheme="minorHAnsi"/>
              </w:rPr>
            </w:pPr>
            <w:r w:rsidRPr="007E1648">
              <w:rPr>
                <w:rFonts w:cstheme="minorHAnsi"/>
              </w:rPr>
              <w:t>Šiame Projekte grafinis dekoras ir nišos eksponatams yra pavaizduotos orientaciškai. Projekto realizavimo metu Tiekėjas turi padaryti detalų eksponatų išdėstymo ir grafinio dekoro projektą, kurį būtina suderinti su Pirkėju ir Projekto autoriais. Tiekėjas parenka, suderina su Projekto autoriais vitrinos rėmo ir kojų spalvą, priekinių plokštumų dekorą, pagamina, atveža, pastato vitriną Utenos kraštotyros muziejuje, pritvirtina eksponatus bei prijungia apšvietimą pagal elektros įrenginių įrengimo bendrosias taisykles (patvirtintas Lietuvos Respublikos energetikos ministro 2012 m. vasario 3 d. įsakymu Nr. 1-22)</w:t>
            </w:r>
          </w:p>
        </w:tc>
        <w:tc>
          <w:tcPr>
            <w:tcW w:w="788" w:type="dxa"/>
            <w:tcBorders>
              <w:top w:val="single" w:sz="4" w:space="0" w:color="000000"/>
              <w:left w:val="single" w:sz="4" w:space="0" w:color="000000"/>
              <w:bottom w:val="single" w:sz="4" w:space="0" w:color="000000"/>
              <w:right w:val="single" w:sz="4" w:space="0" w:color="000000"/>
            </w:tcBorders>
            <w:vAlign w:val="center"/>
          </w:tcPr>
          <w:p w14:paraId="31005760" w14:textId="77777777" w:rsidR="00D7025B" w:rsidRPr="007E1648" w:rsidRDefault="00D7025B" w:rsidP="007E1648">
            <w:pPr>
              <w:ind w:right="59"/>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7524B937"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173B3EF5" w14:textId="77777777" w:rsidTr="00B22936">
        <w:tblPrEx>
          <w:tblCellMar>
            <w:top w:w="22" w:type="dxa"/>
            <w:left w:w="110" w:type="dxa"/>
            <w:right w:w="55" w:type="dxa"/>
          </w:tblCellMar>
        </w:tblPrEx>
        <w:trPr>
          <w:trHeight w:val="1390"/>
        </w:trPr>
        <w:tc>
          <w:tcPr>
            <w:tcW w:w="1000" w:type="dxa"/>
            <w:tcBorders>
              <w:top w:val="single" w:sz="4" w:space="0" w:color="000000"/>
              <w:left w:val="single" w:sz="4" w:space="0" w:color="000000"/>
              <w:bottom w:val="single" w:sz="4" w:space="0" w:color="000000"/>
              <w:right w:val="single" w:sz="4" w:space="0" w:color="000000"/>
            </w:tcBorders>
            <w:vAlign w:val="center"/>
          </w:tcPr>
          <w:p w14:paraId="359AAD22" w14:textId="77777777" w:rsidR="00D7025B" w:rsidRPr="007E1648" w:rsidRDefault="00D7025B" w:rsidP="007E1648">
            <w:pPr>
              <w:ind w:right="51"/>
              <w:jc w:val="center"/>
              <w:rPr>
                <w:rFonts w:cstheme="minorHAnsi"/>
              </w:rPr>
            </w:pPr>
            <w:r w:rsidRPr="007E1648">
              <w:rPr>
                <w:rFonts w:cstheme="minorHAnsi"/>
              </w:rPr>
              <w:t xml:space="preserve">3.3. </w:t>
            </w:r>
          </w:p>
        </w:tc>
        <w:tc>
          <w:tcPr>
            <w:tcW w:w="7172" w:type="dxa"/>
            <w:tcBorders>
              <w:top w:val="single" w:sz="4" w:space="0" w:color="000000"/>
              <w:left w:val="single" w:sz="4" w:space="0" w:color="000000"/>
              <w:bottom w:val="single" w:sz="4" w:space="0" w:color="000000"/>
              <w:right w:val="single" w:sz="4" w:space="0" w:color="000000"/>
            </w:tcBorders>
          </w:tcPr>
          <w:p w14:paraId="09F0C786" w14:textId="1C86C730" w:rsidR="00D7025B" w:rsidRPr="007E1648" w:rsidRDefault="00D7025B" w:rsidP="007E1648">
            <w:pPr>
              <w:ind w:right="53"/>
              <w:rPr>
                <w:rFonts w:cstheme="minorHAnsi"/>
              </w:rPr>
            </w:pPr>
            <w:r w:rsidRPr="007E1648">
              <w:rPr>
                <w:rFonts w:cstheme="minorHAnsi"/>
              </w:rPr>
              <w:t xml:space="preserve">3.3. Sienelės – 2 vnt. Sienelės skirtos pridengti radiatorius. Oro cirkuliacijai užtikrinti, gaminamas tik rėmas su priekinėmis ažūrinėmis plokštumomis. Viršuje ir apačioje nėra plokštumų, palikta kiaura. Metalinis kvadratinio vamzdžio rėmas, dažytas rūsio sienų plytų spalva. Rėmo virinimo žymių turi nesimatyti. Tvirtinamas prie sienos į siūles tarp plytų. Priekines plokštumas sudaro suklijuotos dvi medžiagos. Viena medžiaga – 6 arba 10 mm storio dekoratyvinis </w:t>
            </w:r>
            <w:r w:rsidRPr="007E1648">
              <w:rPr>
                <w:rFonts w:cstheme="minorHAnsi"/>
              </w:rPr>
              <w:lastRenderedPageBreak/>
              <w:t>kompaktinis MDF, padengtas melaminu, drėgmei atsparus, juodas, didelio tankio MDF (&gt;1 000 kg/m</w:t>
            </w:r>
            <w:r w:rsidRPr="007E1648">
              <w:rPr>
                <w:rFonts w:cstheme="minorHAnsi"/>
                <w:vertAlign w:val="superscript"/>
              </w:rPr>
              <w:t>3</w:t>
            </w:r>
            <w:r w:rsidRPr="007E1648">
              <w:rPr>
                <w:rFonts w:cstheme="minorHAnsi"/>
              </w:rPr>
              <w:t xml:space="preserve">), pagamintas iš 100 % perdirbtos medienos. Dekoras – plytų spalva 0U642 BST Macchiato brown arba lygiavertis. Kita medžiaga – PET veltinio </w:t>
            </w:r>
            <w:r w:rsidR="00851AAD">
              <w:rPr>
                <w:rFonts w:cstheme="minorHAnsi"/>
              </w:rPr>
              <w:t>(arba lygiaverčio)</w:t>
            </w:r>
            <w:r w:rsidR="00851AAD" w:rsidRPr="007E1648">
              <w:rPr>
                <w:rFonts w:cstheme="minorHAnsi"/>
              </w:rPr>
              <w:t xml:space="preserve"> </w:t>
            </w:r>
            <w:r w:rsidRPr="007E1648">
              <w:rPr>
                <w:rFonts w:cstheme="minorHAnsi"/>
              </w:rPr>
              <w:t>panelis, 9 mm storio, ne mažiau 1,9 kg/m</w:t>
            </w:r>
            <w:r w:rsidRPr="007E1648">
              <w:rPr>
                <w:rFonts w:cstheme="minorHAnsi"/>
                <w:vertAlign w:val="superscript"/>
              </w:rPr>
              <w:t>2</w:t>
            </w:r>
            <w:r w:rsidRPr="007E1648">
              <w:rPr>
                <w:rFonts w:cstheme="minorHAnsi"/>
              </w:rPr>
              <w:t xml:space="preserve"> svorio, pagamintas iš perdirbtų plastikinių butelių. Dekoras – rūsio sienų plytų spalva REFELT Cinnamon</w:t>
            </w:r>
            <w:r w:rsidR="00DE69D6" w:rsidRPr="007E1648">
              <w:rPr>
                <w:rFonts w:cstheme="minorHAnsi"/>
              </w:rPr>
              <w:t xml:space="preserve"> arba lygiavertė</w:t>
            </w:r>
            <w:r w:rsidRPr="007E1648">
              <w:rPr>
                <w:rFonts w:cstheme="minorHAnsi"/>
              </w:rPr>
              <w:t>. Priekinės plokštumos turi būti lengvai nuimamos dėl radiatorių eksploatacijos. Priekinės plokštumos užkabinamos ant rėmo paslėptais kabliais viršutinėje dalyje ir užtvirtinamos paslėptais magnetais apatinėje dalyje. Priekinės plokštumos dekoruojamos senovinių papuošalų raštais, kuriuose derinamas kiaurinis pjovimas su įgilintais grioveliais. MDF plokštumų paviršiuje frezuojamos tik kiaurinės skylės, o PET veltinyje</w:t>
            </w:r>
            <w:r w:rsidR="008A40A7">
              <w:rPr>
                <w:rFonts w:cstheme="minorHAnsi"/>
              </w:rPr>
              <w:t xml:space="preserve"> (arba lygiaverčiame)</w:t>
            </w:r>
            <w:r w:rsidRPr="007E1648">
              <w:rPr>
                <w:rFonts w:cstheme="minorHAnsi"/>
              </w:rPr>
              <w:t xml:space="preserve"> kiaurinės skylės derinamos su įgilintais V formos grioveliais. PET veltinio</w:t>
            </w:r>
            <w:r w:rsidR="008A40A7">
              <w:rPr>
                <w:rFonts w:cstheme="minorHAnsi"/>
              </w:rPr>
              <w:t xml:space="preserve"> (arba lygiaverčio)</w:t>
            </w:r>
            <w:r w:rsidRPr="007E1648">
              <w:rPr>
                <w:rFonts w:cstheme="minorHAnsi"/>
              </w:rPr>
              <w:t xml:space="preserve"> atskirų plokštumų sujungimo vietos turi būti maskuojamos: briaunos turi būti nupjautos kampu ir suglaustos, taip atkartojant dekoro griovelio raštą.</w:t>
            </w:r>
          </w:p>
          <w:p w14:paraId="75230ECF" w14:textId="77777777" w:rsidR="00D7025B" w:rsidRPr="007E1648" w:rsidRDefault="00D7025B" w:rsidP="007E1648">
            <w:pPr>
              <w:ind w:right="53"/>
              <w:rPr>
                <w:rFonts w:cstheme="minorHAnsi"/>
              </w:rPr>
            </w:pPr>
            <w:r w:rsidRPr="007E1648">
              <w:rPr>
                <w:rFonts w:cstheme="minorHAnsi"/>
              </w:rPr>
              <w:t>Šiame Projekte grafinis dekoras yra pavaizduotos orientaciškai.</w:t>
            </w:r>
          </w:p>
          <w:p w14:paraId="5CFBFEB4" w14:textId="77777777" w:rsidR="00D7025B" w:rsidRPr="007E1648" w:rsidRDefault="00D7025B" w:rsidP="007E1648">
            <w:pPr>
              <w:ind w:right="53"/>
              <w:rPr>
                <w:rFonts w:cstheme="minorHAnsi"/>
              </w:rPr>
            </w:pPr>
            <w:r w:rsidRPr="007E1648">
              <w:rPr>
                <w:rFonts w:cstheme="minorHAnsi"/>
              </w:rPr>
              <w:t>Tiekėjas, remdamasis muziejaus eksponatais, turi sukurti sienelių dekoro raštą, parinkti tinkamas medžiagų spalvas, padaryti išfrezuotą mėginį, suderinti su Pirkėju ir Projekto autoriais, pagaminti sieneles, nuvežti ir sumontuoti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4A67219F" w14:textId="77777777" w:rsidR="00D7025B" w:rsidRPr="007E1648" w:rsidRDefault="00D7025B" w:rsidP="007E1648">
            <w:pPr>
              <w:ind w:right="59"/>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7181AF9E" w14:textId="28184579" w:rsidR="00D7025B" w:rsidRPr="007E1648" w:rsidRDefault="00990D67" w:rsidP="007E1648">
            <w:pPr>
              <w:ind w:right="66"/>
              <w:jc w:val="center"/>
              <w:rPr>
                <w:rFonts w:cstheme="minorHAnsi"/>
              </w:rPr>
            </w:pPr>
            <w:r>
              <w:rPr>
                <w:rFonts w:cstheme="minorHAnsi"/>
              </w:rPr>
              <w:t>1</w:t>
            </w:r>
            <w:r w:rsidR="00D7025B" w:rsidRPr="007E1648">
              <w:rPr>
                <w:rFonts w:cstheme="minorHAnsi"/>
              </w:rPr>
              <w:t xml:space="preserve"> </w:t>
            </w:r>
          </w:p>
        </w:tc>
      </w:tr>
      <w:tr w:rsidR="007E1648" w:rsidRPr="007E1648" w14:paraId="0977E3E3" w14:textId="77777777" w:rsidTr="00B22936">
        <w:tblPrEx>
          <w:tblCellMar>
            <w:top w:w="22" w:type="dxa"/>
            <w:left w:w="110" w:type="dxa"/>
            <w:right w:w="55" w:type="dxa"/>
          </w:tblCellMar>
        </w:tblPrEx>
        <w:trPr>
          <w:trHeight w:val="701"/>
        </w:trPr>
        <w:tc>
          <w:tcPr>
            <w:tcW w:w="1000" w:type="dxa"/>
            <w:tcBorders>
              <w:top w:val="single" w:sz="4" w:space="0" w:color="000000"/>
              <w:left w:val="single" w:sz="4" w:space="0" w:color="000000"/>
              <w:bottom w:val="single" w:sz="4" w:space="0" w:color="000000"/>
              <w:right w:val="single" w:sz="4" w:space="0" w:color="000000"/>
            </w:tcBorders>
            <w:vAlign w:val="center"/>
          </w:tcPr>
          <w:p w14:paraId="56EAE889" w14:textId="77777777" w:rsidR="00D7025B" w:rsidRPr="007E1648" w:rsidRDefault="00D7025B" w:rsidP="007E1648">
            <w:pPr>
              <w:ind w:left="5"/>
              <w:jc w:val="center"/>
              <w:rPr>
                <w:rFonts w:cstheme="minorHAnsi"/>
              </w:rPr>
            </w:pPr>
            <w:r w:rsidRPr="007E1648">
              <w:rPr>
                <w:rFonts w:cstheme="minorHAnsi"/>
              </w:rPr>
              <w:t>3.4.</w:t>
            </w:r>
          </w:p>
        </w:tc>
        <w:tc>
          <w:tcPr>
            <w:tcW w:w="7172" w:type="dxa"/>
            <w:tcBorders>
              <w:top w:val="single" w:sz="4" w:space="0" w:color="000000"/>
              <w:left w:val="single" w:sz="4" w:space="0" w:color="000000"/>
              <w:bottom w:val="single" w:sz="4" w:space="0" w:color="000000"/>
              <w:right w:val="single" w:sz="4" w:space="0" w:color="000000"/>
            </w:tcBorders>
          </w:tcPr>
          <w:p w14:paraId="0CE7BE11" w14:textId="77777777" w:rsidR="00D7025B" w:rsidRPr="007E1648" w:rsidRDefault="00D7025B" w:rsidP="007E1648">
            <w:pPr>
              <w:ind w:left="-121"/>
              <w:rPr>
                <w:rFonts w:cstheme="minorHAnsi"/>
              </w:rPr>
            </w:pPr>
            <w:r w:rsidRPr="007E1648">
              <w:rPr>
                <w:rFonts w:cstheme="minorHAnsi"/>
              </w:rPr>
              <w:t>3.4. Stalai – 4 vnt. Metalinės kvadratinio vamzdžio kojos ir rėmas, dažyti rūsio sienų plytų spalva. Rėmo virinimo žymių turi nesimatyti. Stalo viršutinė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3173540A" w14:textId="77777777" w:rsidR="00D7025B" w:rsidRPr="007E1648" w:rsidRDefault="00D7025B" w:rsidP="007E1648">
            <w:pPr>
              <w:ind w:left="-121"/>
              <w:rPr>
                <w:rFonts w:cstheme="minorHAnsi"/>
              </w:rPr>
            </w:pPr>
            <w:r w:rsidRPr="007E1648">
              <w:rPr>
                <w:rFonts w:cstheme="minorHAnsi"/>
              </w:rPr>
              <w:t>Dekoras – sendintas betonas 0F989 BST Pure Concrete light arba lygiavertis. Prie stalo rėmo tvirtinamos aukščio reguliavimo pėdutės.</w:t>
            </w:r>
          </w:p>
          <w:p w14:paraId="306BD083" w14:textId="77777777" w:rsidR="00D7025B" w:rsidRPr="007E1648" w:rsidRDefault="00D7025B" w:rsidP="007E1648">
            <w:pPr>
              <w:ind w:left="-121"/>
              <w:rPr>
                <w:rFonts w:cstheme="minorHAnsi"/>
              </w:rPr>
            </w:pPr>
            <w:r w:rsidRPr="007E1648">
              <w:rPr>
                <w:rFonts w:cstheme="minorHAnsi"/>
              </w:rPr>
              <w:t>Tiekėjas parenka, suderina su Projekto autoriais stalo rėmo ir kojų spalvą, stalo viršaus dekorą, pagamina, atveža ir sustato stalus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332AF301"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1B936CC" w14:textId="6AE25700" w:rsidR="00D7025B" w:rsidRPr="007E1648" w:rsidRDefault="00990D67" w:rsidP="007E1648">
            <w:pPr>
              <w:ind w:right="66"/>
              <w:jc w:val="center"/>
              <w:rPr>
                <w:rFonts w:cstheme="minorHAnsi"/>
              </w:rPr>
            </w:pPr>
            <w:r>
              <w:rPr>
                <w:rFonts w:cstheme="minorHAnsi"/>
              </w:rPr>
              <w:t>1</w:t>
            </w:r>
          </w:p>
        </w:tc>
      </w:tr>
      <w:tr w:rsidR="007E1648" w:rsidRPr="007E1648" w14:paraId="371CED5D" w14:textId="77777777" w:rsidTr="00B22936">
        <w:tblPrEx>
          <w:tblCellMar>
            <w:top w:w="22" w:type="dxa"/>
            <w:left w:w="110" w:type="dxa"/>
            <w:right w:w="55" w:type="dxa"/>
          </w:tblCellMar>
        </w:tblPrEx>
        <w:trPr>
          <w:trHeight w:val="1390"/>
        </w:trPr>
        <w:tc>
          <w:tcPr>
            <w:tcW w:w="1000" w:type="dxa"/>
            <w:tcBorders>
              <w:top w:val="single" w:sz="4" w:space="0" w:color="000000"/>
              <w:left w:val="single" w:sz="4" w:space="0" w:color="000000"/>
              <w:bottom w:val="single" w:sz="4" w:space="0" w:color="000000"/>
              <w:right w:val="single" w:sz="4" w:space="0" w:color="000000"/>
            </w:tcBorders>
            <w:vAlign w:val="center"/>
          </w:tcPr>
          <w:p w14:paraId="576E42A5" w14:textId="77777777" w:rsidR="00D7025B" w:rsidRPr="007E1648" w:rsidRDefault="00D7025B" w:rsidP="007E1648">
            <w:pPr>
              <w:ind w:right="51"/>
              <w:jc w:val="center"/>
              <w:rPr>
                <w:rFonts w:cstheme="minorHAnsi"/>
              </w:rPr>
            </w:pPr>
            <w:r w:rsidRPr="007E1648">
              <w:rPr>
                <w:rFonts w:cstheme="minorHAnsi"/>
              </w:rPr>
              <w:t xml:space="preserve">3.5. </w:t>
            </w:r>
          </w:p>
        </w:tc>
        <w:tc>
          <w:tcPr>
            <w:tcW w:w="7172" w:type="dxa"/>
            <w:tcBorders>
              <w:top w:val="single" w:sz="4" w:space="0" w:color="000000"/>
              <w:left w:val="single" w:sz="4" w:space="0" w:color="000000"/>
              <w:bottom w:val="single" w:sz="4" w:space="0" w:color="000000"/>
              <w:right w:val="single" w:sz="4" w:space="0" w:color="000000"/>
            </w:tcBorders>
          </w:tcPr>
          <w:p w14:paraId="3BFFA336" w14:textId="77777777" w:rsidR="00D7025B" w:rsidRPr="007E1648" w:rsidRDefault="00D7025B" w:rsidP="007E1648">
            <w:pPr>
              <w:rPr>
                <w:rFonts w:cstheme="minorHAnsi"/>
              </w:rPr>
            </w:pPr>
            <w:r w:rsidRPr="007E1648">
              <w:rPr>
                <w:rFonts w:cstheme="minorHAnsi"/>
              </w:rPr>
              <w:t>3.5. Sėdimos dalys-suoliukai – 8 vnt. Metalinės kvadratinio vamzdžio kojos ir rėmas, dažyti rūsio sienų plytų spalva. Rėmo virinimo žymių turi nesimatyti.</w:t>
            </w:r>
          </w:p>
          <w:p w14:paraId="59251E57" w14:textId="77777777" w:rsidR="00D7025B" w:rsidRPr="007E1648" w:rsidRDefault="00D7025B" w:rsidP="007E1648">
            <w:pPr>
              <w:rPr>
                <w:rFonts w:cstheme="minorHAnsi"/>
              </w:rPr>
            </w:pPr>
            <w:r w:rsidRPr="007E1648">
              <w:rPr>
                <w:rFonts w:cstheme="minorHAnsi"/>
              </w:rPr>
              <w:t>Suoliuko viršutinė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0009D3A4" w14:textId="77777777" w:rsidR="00D7025B" w:rsidRPr="007E1648" w:rsidRDefault="00D7025B" w:rsidP="007E1648">
            <w:pPr>
              <w:rPr>
                <w:rFonts w:cstheme="minorHAnsi"/>
              </w:rPr>
            </w:pPr>
            <w:r w:rsidRPr="007E1648">
              <w:rPr>
                <w:rFonts w:cstheme="minorHAnsi"/>
              </w:rPr>
              <w:t>Dekoras – plytų spalva 0U642 BST Macchiato brown (paviršius būtinai matinis) arba lygiavertis. Prie suoliuko rėmo tvirtinamos pėdutės.</w:t>
            </w:r>
          </w:p>
          <w:p w14:paraId="1408DA80" w14:textId="77777777" w:rsidR="00D7025B" w:rsidRPr="007E1648" w:rsidRDefault="00D7025B" w:rsidP="007E1648">
            <w:pPr>
              <w:rPr>
                <w:rFonts w:cstheme="minorHAnsi"/>
              </w:rPr>
            </w:pPr>
            <w:r w:rsidRPr="007E1648">
              <w:rPr>
                <w:rFonts w:cstheme="minorHAnsi"/>
              </w:rPr>
              <w:lastRenderedPageBreak/>
              <w:t>Tiekėjas parenka, suderina su Projekto autoriais suoliuko rėmo ir kojų spalvą, viršutinės plokštumos dekorą, pagamina, atveža ir sustato suoliukus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32B32284" w14:textId="77777777" w:rsidR="00D7025B" w:rsidRPr="007E1648" w:rsidRDefault="00D7025B" w:rsidP="007E1648">
            <w:pPr>
              <w:ind w:right="59"/>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D3FE410" w14:textId="4AED1527" w:rsidR="00D7025B" w:rsidRPr="007E1648" w:rsidRDefault="00990D67" w:rsidP="007E1648">
            <w:pPr>
              <w:ind w:right="66"/>
              <w:jc w:val="center"/>
              <w:rPr>
                <w:rFonts w:cstheme="minorHAnsi"/>
              </w:rPr>
            </w:pPr>
            <w:r>
              <w:rPr>
                <w:rFonts w:cstheme="minorHAnsi"/>
              </w:rPr>
              <w:t>1</w:t>
            </w:r>
          </w:p>
        </w:tc>
      </w:tr>
      <w:tr w:rsidR="007E1648" w:rsidRPr="007E1648" w14:paraId="4F91B508" w14:textId="77777777" w:rsidTr="00B22936">
        <w:tblPrEx>
          <w:tblCellMar>
            <w:top w:w="22" w:type="dxa"/>
            <w:left w:w="110" w:type="dxa"/>
            <w:right w:w="55"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6BCAE16C" w14:textId="77777777" w:rsidR="00D7025B" w:rsidRPr="007E1648" w:rsidRDefault="00D7025B" w:rsidP="007E1648">
            <w:pPr>
              <w:ind w:left="5"/>
              <w:jc w:val="center"/>
              <w:rPr>
                <w:rFonts w:cstheme="minorHAnsi"/>
              </w:rPr>
            </w:pPr>
            <w:r w:rsidRPr="007E1648">
              <w:rPr>
                <w:rFonts w:cstheme="minorHAnsi"/>
              </w:rPr>
              <w:t>3.6.</w:t>
            </w:r>
          </w:p>
        </w:tc>
        <w:tc>
          <w:tcPr>
            <w:tcW w:w="7172" w:type="dxa"/>
            <w:tcBorders>
              <w:top w:val="single" w:sz="4" w:space="0" w:color="000000"/>
              <w:left w:val="single" w:sz="4" w:space="0" w:color="000000"/>
              <w:bottom w:val="single" w:sz="4" w:space="0" w:color="000000"/>
              <w:right w:val="single" w:sz="4" w:space="0" w:color="000000"/>
            </w:tcBorders>
          </w:tcPr>
          <w:p w14:paraId="6136E7DD" w14:textId="77777777" w:rsidR="00D7025B" w:rsidRPr="007E1648" w:rsidRDefault="00D7025B" w:rsidP="007E1648">
            <w:pPr>
              <w:ind w:right="51"/>
              <w:rPr>
                <w:rFonts w:cstheme="minorHAnsi"/>
              </w:rPr>
            </w:pPr>
            <w:r w:rsidRPr="007E1648">
              <w:rPr>
                <w:rFonts w:cstheme="minorHAnsi"/>
              </w:rPr>
              <w:t>3.6. Sėdimos dalys-taburetės – 4 vnt. Metalinės kvadratinio vamzdžio kojos ir rėmas, dažyti rūsio sienų plytų spalva. Rėmo virinimo žymių turi nesimatyti. Taburetės viršutinė plokštuma – 10 mm storio dekoratyvinis kompaktinis MDF, padengtas melaminu, drėgmei atsparus, juodas didelio tankio MDF (&gt;1 000 kg/m</w:t>
            </w:r>
            <w:r w:rsidRPr="007E1648">
              <w:rPr>
                <w:rFonts w:cstheme="minorHAnsi"/>
                <w:vertAlign w:val="superscript"/>
              </w:rPr>
              <w:t>3</w:t>
            </w:r>
            <w:r w:rsidRPr="007E1648">
              <w:rPr>
                <w:rFonts w:cstheme="minorHAnsi"/>
              </w:rPr>
              <w:t>), pagamintas iš 100 % perdirbtos medienos.</w:t>
            </w:r>
          </w:p>
          <w:p w14:paraId="1269FE67" w14:textId="77777777" w:rsidR="00D7025B" w:rsidRPr="007E1648" w:rsidRDefault="00D7025B" w:rsidP="007E1648">
            <w:pPr>
              <w:ind w:right="51"/>
              <w:rPr>
                <w:rFonts w:cstheme="minorHAnsi"/>
              </w:rPr>
            </w:pPr>
            <w:r w:rsidRPr="007E1648">
              <w:rPr>
                <w:rFonts w:cstheme="minorHAnsi"/>
              </w:rPr>
              <w:t>Dekoras – plytų spalva 0U642 BST Macchiato brown (paviršius būtinai matinis) arba lygiavertis. Prie taburetės rėmo tvirtinamos pėdutės. Tiekėjas parenka, suderina su Projekto autoriais taburetės rėmo ir kojų spalvą, viršutinės plokštumos dekorą, pagamina, atveža ir sustato taburetes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0751653A"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58A51133" w14:textId="4006D898" w:rsidR="00D7025B" w:rsidRPr="007E1648" w:rsidRDefault="00990D67" w:rsidP="007E1648">
            <w:pPr>
              <w:ind w:right="66"/>
              <w:jc w:val="center"/>
              <w:rPr>
                <w:rFonts w:cstheme="minorHAnsi"/>
              </w:rPr>
            </w:pPr>
            <w:r>
              <w:rPr>
                <w:rFonts w:cstheme="minorHAnsi"/>
              </w:rPr>
              <w:t>1</w:t>
            </w:r>
          </w:p>
        </w:tc>
      </w:tr>
      <w:tr w:rsidR="007E1648" w:rsidRPr="007E1648" w14:paraId="41940F5A" w14:textId="77777777" w:rsidTr="00B22936">
        <w:tblPrEx>
          <w:tblCellMar>
            <w:top w:w="22" w:type="dxa"/>
            <w:left w:w="110" w:type="dxa"/>
            <w:right w:w="55" w:type="dxa"/>
          </w:tblCellMar>
        </w:tblPrEx>
        <w:trPr>
          <w:trHeight w:val="1161"/>
        </w:trPr>
        <w:tc>
          <w:tcPr>
            <w:tcW w:w="1000" w:type="dxa"/>
            <w:tcBorders>
              <w:top w:val="single" w:sz="4" w:space="0" w:color="000000"/>
              <w:left w:val="single" w:sz="4" w:space="0" w:color="000000"/>
              <w:bottom w:val="single" w:sz="4" w:space="0" w:color="000000"/>
              <w:right w:val="single" w:sz="4" w:space="0" w:color="000000"/>
            </w:tcBorders>
            <w:vAlign w:val="center"/>
          </w:tcPr>
          <w:p w14:paraId="23DAD624" w14:textId="77777777" w:rsidR="00D7025B" w:rsidRPr="007E1648" w:rsidRDefault="00D7025B" w:rsidP="007E1648">
            <w:pPr>
              <w:ind w:right="50"/>
              <w:jc w:val="center"/>
              <w:rPr>
                <w:rFonts w:cstheme="minorHAnsi"/>
              </w:rPr>
            </w:pPr>
            <w:r w:rsidRPr="007E1648">
              <w:rPr>
                <w:rFonts w:cstheme="minorHAnsi"/>
              </w:rPr>
              <w:t xml:space="preserve">3.7. </w:t>
            </w:r>
          </w:p>
        </w:tc>
        <w:tc>
          <w:tcPr>
            <w:tcW w:w="7172" w:type="dxa"/>
            <w:tcBorders>
              <w:top w:val="single" w:sz="4" w:space="0" w:color="000000"/>
              <w:left w:val="single" w:sz="4" w:space="0" w:color="000000"/>
              <w:bottom w:val="single" w:sz="4" w:space="0" w:color="000000"/>
              <w:right w:val="single" w:sz="4" w:space="0" w:color="000000"/>
            </w:tcBorders>
          </w:tcPr>
          <w:p w14:paraId="1D55DB94" w14:textId="77777777" w:rsidR="00D7025B" w:rsidRPr="007E1648" w:rsidRDefault="00D7025B" w:rsidP="007E1648">
            <w:pPr>
              <w:rPr>
                <w:rFonts w:cstheme="minorHAnsi"/>
              </w:rPr>
            </w:pPr>
            <w:r w:rsidRPr="007E1648">
              <w:rPr>
                <w:rFonts w:cstheme="minorHAnsi"/>
              </w:rPr>
              <w:t>3.7. Užuolaidų bėgelis. Juodos spalvos metalinis užuolaidų bėgelis, tvirtinamas laikikliais prie sienos. Pritaikytas sunkioms užuolaidoms iki 20 kg. Bėgelio ilgis 11 metrų. Bėgelio laikikliai (tvirtinimo elementai prie sienos) turi būti juodos spalvos, neilgi, kad užuolaidos kabėtų kuo arčiau sienos. Atskiros karnizo dalys jungiamos tarpusavyje metaline jungtimi. Karnizas komplektuojamas su slankiojančiomis kilputėmis užuolaidoms.</w:t>
            </w:r>
          </w:p>
          <w:p w14:paraId="01D56E99" w14:textId="77777777" w:rsidR="00D7025B" w:rsidRPr="007E1648" w:rsidRDefault="00D7025B" w:rsidP="007E1648">
            <w:pPr>
              <w:rPr>
                <w:rFonts w:cstheme="minorHAnsi"/>
              </w:rPr>
            </w:pPr>
            <w:r w:rsidRPr="007E1648">
              <w:rPr>
                <w:rFonts w:cstheme="minorHAnsi"/>
              </w:rPr>
              <w:t>Tiekėjas sukomplektuoja karnizą su sieniniais laikikliais, parenka reikalingą kilpučių skaičių, nuperka ir sumontuoja ekspozicijoje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74008F0A" w14:textId="77777777" w:rsidR="00D7025B" w:rsidRPr="007E1648" w:rsidRDefault="00D7025B" w:rsidP="007E1648">
            <w:pPr>
              <w:ind w:right="59"/>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547C59F6"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2223CFE9" w14:textId="77777777" w:rsidTr="00B22936">
        <w:tblPrEx>
          <w:tblCellMar>
            <w:top w:w="22" w:type="dxa"/>
            <w:left w:w="110" w:type="dxa"/>
            <w:right w:w="55"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681DD97E" w14:textId="77777777" w:rsidR="00D7025B" w:rsidRPr="007E1648" w:rsidRDefault="00D7025B" w:rsidP="007E1648">
            <w:pPr>
              <w:jc w:val="center"/>
              <w:rPr>
                <w:rFonts w:cstheme="minorHAnsi"/>
              </w:rPr>
            </w:pPr>
            <w:r w:rsidRPr="007E1648">
              <w:rPr>
                <w:rFonts w:cstheme="minorHAnsi"/>
              </w:rPr>
              <w:t>3.8.</w:t>
            </w:r>
          </w:p>
        </w:tc>
        <w:tc>
          <w:tcPr>
            <w:tcW w:w="7172" w:type="dxa"/>
            <w:tcBorders>
              <w:top w:val="single" w:sz="4" w:space="0" w:color="000000"/>
              <w:left w:val="single" w:sz="4" w:space="0" w:color="000000"/>
              <w:bottom w:val="single" w:sz="4" w:space="0" w:color="000000"/>
              <w:right w:val="single" w:sz="4" w:space="0" w:color="000000"/>
            </w:tcBorders>
          </w:tcPr>
          <w:p w14:paraId="5C2DA2E5" w14:textId="77777777" w:rsidR="00D7025B" w:rsidRPr="007E1648" w:rsidRDefault="00D7025B" w:rsidP="007E1648">
            <w:pPr>
              <w:ind w:right="59"/>
              <w:rPr>
                <w:rFonts w:cstheme="minorHAnsi"/>
              </w:rPr>
            </w:pPr>
            <w:r w:rsidRPr="007E1648">
              <w:rPr>
                <w:rFonts w:cstheme="minorHAnsi"/>
              </w:rPr>
              <w:t>3.8. Užuolaidos. Sunkios, storo audinio užuolaidos, tvirtinamos prie karnizo slankiojančiomis kilputėmis. Spalva pilkai ruda. Užuolaidų aukštis 1950 mm, karnizo ilgis 11 m. Užuolaidų audinys skirtas visuomeninėms patalpoms.</w:t>
            </w:r>
          </w:p>
          <w:p w14:paraId="5DCF0926" w14:textId="77777777" w:rsidR="00D7025B" w:rsidRPr="007E1648" w:rsidRDefault="00D7025B" w:rsidP="007E1648">
            <w:pPr>
              <w:ind w:right="59"/>
              <w:rPr>
                <w:rFonts w:cstheme="minorHAnsi"/>
              </w:rPr>
            </w:pPr>
            <w:r w:rsidRPr="007E1648">
              <w:rPr>
                <w:rFonts w:cstheme="minorHAnsi"/>
              </w:rPr>
              <w:t>Tiekėjas parenka konkretų užuolaidų audinį ir spalvą, užuolaidų dalinimą, kilpučių skaičių, suderina su Projekto autoriais, pasiuva užuolaidas ir sumontuoja ekspozicijoje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6A9EEE77"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6E2F2824"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742FD29B" w14:textId="77777777" w:rsidTr="00B22936">
        <w:tblPrEx>
          <w:tblCellMar>
            <w:top w:w="22" w:type="dxa"/>
            <w:left w:w="110" w:type="dxa"/>
            <w:right w:w="55" w:type="dxa"/>
          </w:tblCellMar>
        </w:tblPrEx>
        <w:trPr>
          <w:trHeight w:val="1390"/>
        </w:trPr>
        <w:tc>
          <w:tcPr>
            <w:tcW w:w="1000" w:type="dxa"/>
            <w:tcBorders>
              <w:top w:val="single" w:sz="4" w:space="0" w:color="000000"/>
              <w:left w:val="single" w:sz="4" w:space="0" w:color="000000"/>
              <w:bottom w:val="single" w:sz="4" w:space="0" w:color="000000"/>
              <w:right w:val="single" w:sz="4" w:space="0" w:color="000000"/>
            </w:tcBorders>
            <w:vAlign w:val="center"/>
          </w:tcPr>
          <w:p w14:paraId="52EBE799" w14:textId="77777777" w:rsidR="00D7025B" w:rsidRPr="007E1648" w:rsidRDefault="00D7025B" w:rsidP="007E1648">
            <w:pPr>
              <w:ind w:right="52"/>
              <w:jc w:val="center"/>
              <w:rPr>
                <w:rFonts w:cstheme="minorHAnsi"/>
              </w:rPr>
            </w:pPr>
            <w:r w:rsidRPr="007E1648">
              <w:rPr>
                <w:rFonts w:cstheme="minorHAnsi"/>
              </w:rPr>
              <w:t xml:space="preserve">3.9. </w:t>
            </w:r>
          </w:p>
        </w:tc>
        <w:tc>
          <w:tcPr>
            <w:tcW w:w="7172" w:type="dxa"/>
            <w:tcBorders>
              <w:top w:val="single" w:sz="4" w:space="0" w:color="000000"/>
              <w:left w:val="single" w:sz="4" w:space="0" w:color="000000"/>
              <w:bottom w:val="single" w:sz="4" w:space="0" w:color="000000"/>
              <w:right w:val="single" w:sz="4" w:space="0" w:color="000000"/>
            </w:tcBorders>
          </w:tcPr>
          <w:p w14:paraId="3F20BD23" w14:textId="77777777" w:rsidR="00D7025B" w:rsidRPr="007E1648" w:rsidRDefault="00D7025B" w:rsidP="007E1648">
            <w:pPr>
              <w:ind w:right="58"/>
              <w:rPr>
                <w:rFonts w:cstheme="minorHAnsi"/>
              </w:rPr>
            </w:pPr>
            <w:r w:rsidRPr="007E1648">
              <w:rPr>
                <w:rFonts w:cstheme="minorHAnsi"/>
              </w:rPr>
              <w:t>3.9. Grindų pagalvėlės – 7 vnt. Apskritos pagalvėlės Ø 300 mm, H 30–40 mm.</w:t>
            </w:r>
          </w:p>
          <w:p w14:paraId="6604B869" w14:textId="77777777" w:rsidR="00D7025B" w:rsidRPr="007E1648" w:rsidRDefault="00D7025B" w:rsidP="007E1648">
            <w:pPr>
              <w:ind w:right="58"/>
              <w:rPr>
                <w:rFonts w:cstheme="minorHAnsi"/>
              </w:rPr>
            </w:pPr>
            <w:r w:rsidRPr="007E1648">
              <w:rPr>
                <w:rFonts w:cstheme="minorHAnsi"/>
              </w:rPr>
              <w:t>Išorėje – matinės dirbtinės odos audinys, rusvai pilkos spalvos, viduje – paminkštinimas. Sustiprintos dvigubos siūlės. Audinys – visuomeninės paskirties.</w:t>
            </w:r>
          </w:p>
          <w:p w14:paraId="5E238609" w14:textId="77777777" w:rsidR="00D7025B" w:rsidRPr="007E1648" w:rsidRDefault="00D7025B" w:rsidP="007E1648">
            <w:pPr>
              <w:ind w:right="58"/>
              <w:rPr>
                <w:rFonts w:cstheme="minorHAnsi"/>
              </w:rPr>
            </w:pPr>
            <w:r w:rsidRPr="007E1648">
              <w:rPr>
                <w:rFonts w:cstheme="minorHAnsi"/>
              </w:rPr>
              <w:t>Tiekėjas parenka konkrečią audinio spalvą, suderina su Projekto autoriais, pasiuva pagalvėles ir padeda ekspozicijoje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13D9E4B5" w14:textId="77777777" w:rsidR="00D7025B" w:rsidRPr="007E1648" w:rsidRDefault="00D7025B" w:rsidP="007E1648">
            <w:pPr>
              <w:ind w:right="59"/>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2927BAA3" w14:textId="3DC66EB7" w:rsidR="00D7025B" w:rsidRPr="007E1648" w:rsidRDefault="00990D67" w:rsidP="007E1648">
            <w:pPr>
              <w:ind w:right="66"/>
              <w:jc w:val="center"/>
              <w:rPr>
                <w:rFonts w:cstheme="minorHAnsi"/>
              </w:rPr>
            </w:pPr>
            <w:r>
              <w:rPr>
                <w:rFonts w:cstheme="minorHAnsi"/>
              </w:rPr>
              <w:t>1</w:t>
            </w:r>
          </w:p>
        </w:tc>
      </w:tr>
      <w:tr w:rsidR="007E1648" w:rsidRPr="007E1648" w14:paraId="21DD7FEE" w14:textId="77777777" w:rsidTr="00B22936">
        <w:tblPrEx>
          <w:tblCellMar>
            <w:top w:w="12" w:type="dxa"/>
            <w:left w:w="110" w:type="dxa"/>
            <w:right w:w="55" w:type="dxa"/>
          </w:tblCellMar>
        </w:tblPrEx>
        <w:trPr>
          <w:trHeight w:val="1810"/>
        </w:trPr>
        <w:tc>
          <w:tcPr>
            <w:tcW w:w="1000" w:type="dxa"/>
            <w:tcBorders>
              <w:top w:val="single" w:sz="4" w:space="0" w:color="auto"/>
              <w:left w:val="single" w:sz="4" w:space="0" w:color="000000"/>
              <w:bottom w:val="single" w:sz="4" w:space="0" w:color="000000"/>
              <w:right w:val="single" w:sz="4" w:space="0" w:color="000000"/>
            </w:tcBorders>
            <w:vAlign w:val="center"/>
          </w:tcPr>
          <w:p w14:paraId="69AF8AE1" w14:textId="77777777" w:rsidR="00D7025B" w:rsidRPr="007E1648" w:rsidRDefault="00D7025B" w:rsidP="007E1648">
            <w:pPr>
              <w:ind w:left="10"/>
              <w:jc w:val="center"/>
              <w:rPr>
                <w:rFonts w:cstheme="minorHAnsi"/>
              </w:rPr>
            </w:pPr>
            <w:r w:rsidRPr="007E1648">
              <w:rPr>
                <w:rFonts w:cstheme="minorHAnsi"/>
              </w:rPr>
              <w:lastRenderedPageBreak/>
              <w:t>3.10.</w:t>
            </w:r>
          </w:p>
        </w:tc>
        <w:tc>
          <w:tcPr>
            <w:tcW w:w="7172" w:type="dxa"/>
            <w:tcBorders>
              <w:top w:val="single" w:sz="4" w:space="0" w:color="auto"/>
              <w:left w:val="single" w:sz="4" w:space="0" w:color="000000"/>
              <w:bottom w:val="single" w:sz="4" w:space="0" w:color="000000"/>
              <w:right w:val="single" w:sz="4" w:space="0" w:color="000000"/>
            </w:tcBorders>
          </w:tcPr>
          <w:p w14:paraId="0E6FBC46" w14:textId="77777777" w:rsidR="00D7025B" w:rsidRPr="007E1648" w:rsidRDefault="00D7025B" w:rsidP="007E1648">
            <w:pPr>
              <w:ind w:right="58"/>
              <w:rPr>
                <w:rFonts w:cstheme="minorHAnsi"/>
              </w:rPr>
            </w:pPr>
            <w:r w:rsidRPr="007E1648">
              <w:rPr>
                <w:rFonts w:cstheme="minorHAnsi"/>
              </w:rPr>
              <w:t>3.10. Grindų grafika. Naviguoja lankytoją link ekspozicijos baldų. Archeologinių radinių siluetai, simboliai ar kitokie ženklai trafaretuojami ant esamų betono teraco grindų. Dažai turi būti tinkami šiai grindų dangai, atsparūs dėvėjimuisi ir valymui, tvirtai sukibti su paviršiumi. Objektai turi būti ištrafaretuoti kokybiškai – raidžių linija aiški ir tvarkinga.</w:t>
            </w:r>
          </w:p>
          <w:p w14:paraId="6F96776F" w14:textId="77777777" w:rsidR="00D7025B" w:rsidRPr="007E1648" w:rsidRDefault="00D7025B" w:rsidP="007E1648">
            <w:pPr>
              <w:ind w:right="58"/>
              <w:rPr>
                <w:rFonts w:cstheme="minorHAnsi"/>
              </w:rPr>
            </w:pPr>
            <w:r w:rsidRPr="007E1648">
              <w:rPr>
                <w:rFonts w:cstheme="minorHAnsi"/>
              </w:rPr>
              <w:t>Šiame Projekte grindų grafika yra pavaizduota orientaciškai.</w:t>
            </w:r>
          </w:p>
          <w:p w14:paraId="7A70CB64" w14:textId="77777777" w:rsidR="00D7025B" w:rsidRPr="007E1648" w:rsidRDefault="00D7025B" w:rsidP="007E1648">
            <w:pPr>
              <w:ind w:right="58"/>
              <w:rPr>
                <w:rFonts w:cstheme="minorHAnsi"/>
              </w:rPr>
            </w:pPr>
            <w:r w:rsidRPr="007E1648">
              <w:rPr>
                <w:rFonts w:cstheme="minorHAnsi"/>
              </w:rPr>
              <w:t>Tiekėjas sukuria detalų grafinį maketą, suderina su Pirkėju ir Projekto autoriais ir nudažo ekspozicijoje Utenos kraštotyros muziejuje.</w:t>
            </w:r>
          </w:p>
        </w:tc>
        <w:tc>
          <w:tcPr>
            <w:tcW w:w="788" w:type="dxa"/>
            <w:tcBorders>
              <w:top w:val="single" w:sz="4" w:space="0" w:color="auto"/>
              <w:left w:val="single" w:sz="4" w:space="0" w:color="000000"/>
              <w:bottom w:val="single" w:sz="4" w:space="0" w:color="000000"/>
              <w:right w:val="single" w:sz="4" w:space="0" w:color="000000"/>
            </w:tcBorders>
            <w:vAlign w:val="center"/>
          </w:tcPr>
          <w:p w14:paraId="5437B516"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auto"/>
              <w:left w:val="single" w:sz="4" w:space="0" w:color="000000"/>
              <w:bottom w:val="single" w:sz="4" w:space="0" w:color="000000"/>
              <w:right w:val="single" w:sz="4" w:space="0" w:color="000000"/>
            </w:tcBorders>
            <w:vAlign w:val="center"/>
          </w:tcPr>
          <w:p w14:paraId="782AED46"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6E0BDAFE" w14:textId="77777777" w:rsidTr="00B22936">
        <w:tblPrEx>
          <w:tblCellMar>
            <w:top w:w="12" w:type="dxa"/>
            <w:left w:w="110" w:type="dxa"/>
            <w:right w:w="55" w:type="dxa"/>
          </w:tblCellMar>
        </w:tblPrEx>
        <w:trPr>
          <w:trHeight w:val="2105"/>
        </w:trPr>
        <w:tc>
          <w:tcPr>
            <w:tcW w:w="1000" w:type="dxa"/>
            <w:tcBorders>
              <w:top w:val="single" w:sz="4" w:space="0" w:color="000000"/>
              <w:left w:val="single" w:sz="4" w:space="0" w:color="000000"/>
              <w:bottom w:val="single" w:sz="4" w:space="0" w:color="000000"/>
              <w:right w:val="single" w:sz="4" w:space="0" w:color="000000"/>
            </w:tcBorders>
            <w:vAlign w:val="center"/>
          </w:tcPr>
          <w:p w14:paraId="49819DB5" w14:textId="77777777" w:rsidR="00D7025B" w:rsidRPr="007E1648" w:rsidRDefault="00D7025B" w:rsidP="007E1648">
            <w:pPr>
              <w:ind w:right="50"/>
              <w:jc w:val="center"/>
              <w:rPr>
                <w:rFonts w:cstheme="minorHAnsi"/>
              </w:rPr>
            </w:pPr>
            <w:r w:rsidRPr="007E1648">
              <w:rPr>
                <w:rFonts w:cstheme="minorHAnsi"/>
              </w:rPr>
              <w:t>3.11.</w:t>
            </w:r>
          </w:p>
        </w:tc>
        <w:tc>
          <w:tcPr>
            <w:tcW w:w="7172" w:type="dxa"/>
            <w:tcBorders>
              <w:top w:val="single" w:sz="4" w:space="0" w:color="000000"/>
              <w:left w:val="single" w:sz="4" w:space="0" w:color="000000"/>
              <w:bottom w:val="single" w:sz="4" w:space="0" w:color="000000"/>
              <w:right w:val="single" w:sz="4" w:space="0" w:color="000000"/>
            </w:tcBorders>
          </w:tcPr>
          <w:p w14:paraId="0C8C1734" w14:textId="77777777" w:rsidR="00D7025B" w:rsidRPr="007E1648" w:rsidRDefault="00D7025B" w:rsidP="007E1648">
            <w:pPr>
              <w:ind w:right="55"/>
              <w:rPr>
                <w:rFonts w:cstheme="minorHAnsi"/>
              </w:rPr>
            </w:pPr>
            <w:r w:rsidRPr="007E1648">
              <w:rPr>
                <w:rFonts w:cstheme="minorHAnsi"/>
              </w:rPr>
              <w:t>3.11. Laiptų grafika. Raidės (užrašas) juodame fone trafateruojamos ant laiptų pakopų vertikalių plokštumų. Dažai turi būti tinkami betonui, atsparūs lietimui ir valymui, tvirtai sukibti su paviršiumi. Užrašai turi būti ištrafaretuoti kokybiškai – raidžių linija aiški ir tvarkinga.</w:t>
            </w:r>
          </w:p>
          <w:p w14:paraId="7562CF53" w14:textId="77777777" w:rsidR="00D7025B" w:rsidRPr="007E1648" w:rsidRDefault="00D7025B" w:rsidP="007E1648">
            <w:pPr>
              <w:ind w:right="55"/>
              <w:rPr>
                <w:rFonts w:cstheme="minorHAnsi"/>
              </w:rPr>
            </w:pPr>
            <w:r w:rsidRPr="007E1648">
              <w:rPr>
                <w:rFonts w:cstheme="minorHAnsi"/>
              </w:rPr>
              <w:t>Šiame Projekte laiptų grafika yra pavaizduota orientaciškai.</w:t>
            </w:r>
          </w:p>
          <w:p w14:paraId="6AB88E26" w14:textId="77777777" w:rsidR="00D7025B" w:rsidRPr="007E1648" w:rsidRDefault="00D7025B" w:rsidP="007E1648">
            <w:pPr>
              <w:ind w:right="55"/>
              <w:rPr>
                <w:rFonts w:cstheme="minorHAnsi"/>
              </w:rPr>
            </w:pPr>
            <w:r w:rsidRPr="007E1648">
              <w:rPr>
                <w:rFonts w:cstheme="minorHAnsi"/>
              </w:rPr>
              <w:t>Tiekėjas sukuria detalų grafinį maketą, suderina su Pirkėju ir Projekto autoriais ir nudažo ekspozicijoje Utenos kraštotyros muziejuje.</w:t>
            </w:r>
          </w:p>
        </w:tc>
        <w:tc>
          <w:tcPr>
            <w:tcW w:w="788" w:type="dxa"/>
            <w:tcBorders>
              <w:top w:val="single" w:sz="4" w:space="0" w:color="000000"/>
              <w:left w:val="single" w:sz="4" w:space="0" w:color="000000"/>
              <w:bottom w:val="single" w:sz="4" w:space="0" w:color="000000"/>
              <w:right w:val="single" w:sz="4" w:space="0" w:color="000000"/>
            </w:tcBorders>
            <w:vAlign w:val="center"/>
          </w:tcPr>
          <w:p w14:paraId="45323054" w14:textId="77777777" w:rsidR="00D7025B" w:rsidRPr="007E1648" w:rsidRDefault="00D7025B" w:rsidP="007E1648">
            <w:pPr>
              <w:ind w:right="59"/>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3174EF44"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08F8B151" w14:textId="77777777" w:rsidTr="00B22936">
        <w:tblPrEx>
          <w:tblCellMar>
            <w:top w:w="12" w:type="dxa"/>
            <w:left w:w="110" w:type="dxa"/>
            <w:right w:w="55"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57DD3390" w14:textId="77777777" w:rsidR="00D7025B" w:rsidRPr="007E1648" w:rsidRDefault="00D7025B" w:rsidP="007E1648">
            <w:pPr>
              <w:jc w:val="center"/>
              <w:rPr>
                <w:rFonts w:cstheme="minorHAnsi"/>
              </w:rPr>
            </w:pPr>
            <w:r w:rsidRPr="007E1648">
              <w:rPr>
                <w:rFonts w:cstheme="minorHAnsi"/>
              </w:rPr>
              <w:t>3.12.</w:t>
            </w:r>
          </w:p>
        </w:tc>
        <w:tc>
          <w:tcPr>
            <w:tcW w:w="7172" w:type="dxa"/>
            <w:tcBorders>
              <w:top w:val="single" w:sz="4" w:space="0" w:color="000000"/>
              <w:left w:val="single" w:sz="4" w:space="0" w:color="000000"/>
              <w:bottom w:val="single" w:sz="4" w:space="0" w:color="000000"/>
              <w:right w:val="single" w:sz="4" w:space="0" w:color="000000"/>
            </w:tcBorders>
          </w:tcPr>
          <w:p w14:paraId="5C100DBA" w14:textId="77777777" w:rsidR="00D7025B" w:rsidRPr="007E1648" w:rsidRDefault="00D7025B" w:rsidP="007E1648">
            <w:pPr>
              <w:ind w:right="59"/>
              <w:rPr>
                <w:rFonts w:cstheme="minorHAnsi"/>
              </w:rPr>
            </w:pPr>
            <w:r w:rsidRPr="007E1648">
              <w:rPr>
                <w:rFonts w:cstheme="minorHAnsi"/>
              </w:rPr>
              <w:t>3.12. Laidų dengimo lovelis. Lovelis laidams dengti gaminamas iš MDF, dažyto akriliniais sienų dažais.</w:t>
            </w:r>
          </w:p>
          <w:p w14:paraId="6EEB806B" w14:textId="77777777" w:rsidR="00D7025B" w:rsidRPr="007E1648" w:rsidRDefault="00D7025B" w:rsidP="007E1648">
            <w:pPr>
              <w:ind w:right="59"/>
              <w:rPr>
                <w:rFonts w:cstheme="minorHAnsi"/>
              </w:rPr>
            </w:pPr>
            <w:r w:rsidRPr="007E1648">
              <w:rPr>
                <w:rFonts w:cstheme="minorHAnsi"/>
              </w:rPr>
              <w:t>Lovelio spalva – artima seno betono pilkai. Lovelis turi būti pritvirtintas prie skliautinių lubų taip, kad, reikalui esant, būtų galima jį nuimti.</w:t>
            </w:r>
          </w:p>
          <w:p w14:paraId="5BAA7FA2" w14:textId="77777777" w:rsidR="00D7025B" w:rsidRPr="007E1648" w:rsidRDefault="00D7025B" w:rsidP="007E1648">
            <w:pPr>
              <w:ind w:right="59"/>
              <w:rPr>
                <w:rFonts w:cstheme="minorHAnsi"/>
              </w:rPr>
            </w:pPr>
            <w:r w:rsidRPr="007E1648">
              <w:rPr>
                <w:rFonts w:cstheme="minorHAnsi"/>
              </w:rPr>
              <w:t>Tiekėjas parenka tinkamą lovelio plotį ir gylį projekto realizavimo metu ir suderina su Projekto autoriais. Tiekėjas padaro mažiausiai du spalvos bandinius ant MDF ir labiausiai tinkantį prie plytų paviršiaus variantą suderina muziejuje su Pirkėjais ir Projekto autoriais.</w:t>
            </w:r>
          </w:p>
        </w:tc>
        <w:tc>
          <w:tcPr>
            <w:tcW w:w="788" w:type="dxa"/>
            <w:tcBorders>
              <w:top w:val="single" w:sz="4" w:space="0" w:color="000000"/>
              <w:left w:val="single" w:sz="4" w:space="0" w:color="000000"/>
              <w:bottom w:val="single" w:sz="4" w:space="0" w:color="000000"/>
              <w:right w:val="single" w:sz="4" w:space="0" w:color="000000"/>
            </w:tcBorders>
            <w:vAlign w:val="center"/>
          </w:tcPr>
          <w:p w14:paraId="36EF3FF2"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374F571"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26908A55" w14:textId="77777777" w:rsidTr="00B22936">
        <w:tblPrEx>
          <w:tblCellMar>
            <w:top w:w="12" w:type="dxa"/>
            <w:left w:w="110" w:type="dxa"/>
            <w:right w:w="55" w:type="dxa"/>
          </w:tblCellMar>
        </w:tblPrEx>
        <w:trPr>
          <w:trHeight w:val="538"/>
        </w:trPr>
        <w:tc>
          <w:tcPr>
            <w:tcW w:w="1000" w:type="dxa"/>
            <w:tcBorders>
              <w:top w:val="single" w:sz="4" w:space="0" w:color="000000"/>
              <w:left w:val="single" w:sz="4" w:space="0" w:color="000000"/>
              <w:bottom w:val="single" w:sz="4" w:space="0" w:color="000000"/>
              <w:right w:val="single" w:sz="4" w:space="0" w:color="000000"/>
            </w:tcBorders>
            <w:vAlign w:val="center"/>
          </w:tcPr>
          <w:p w14:paraId="47B72BEB" w14:textId="77777777" w:rsidR="00D7025B" w:rsidRPr="007E1648" w:rsidRDefault="00D7025B" w:rsidP="007E1648">
            <w:pPr>
              <w:ind w:right="51"/>
              <w:jc w:val="center"/>
              <w:rPr>
                <w:rFonts w:cstheme="minorHAnsi"/>
              </w:rPr>
            </w:pPr>
            <w:r w:rsidRPr="007E1648">
              <w:rPr>
                <w:rFonts w:cstheme="minorHAnsi"/>
              </w:rPr>
              <w:t xml:space="preserve">3.13. </w:t>
            </w:r>
          </w:p>
        </w:tc>
        <w:tc>
          <w:tcPr>
            <w:tcW w:w="7172" w:type="dxa"/>
            <w:tcBorders>
              <w:top w:val="single" w:sz="4" w:space="0" w:color="000000"/>
              <w:left w:val="single" w:sz="4" w:space="0" w:color="000000"/>
              <w:bottom w:val="single" w:sz="4" w:space="0" w:color="000000"/>
              <w:right w:val="single" w:sz="4" w:space="0" w:color="000000"/>
            </w:tcBorders>
          </w:tcPr>
          <w:p w14:paraId="591CB8C0" w14:textId="77777777" w:rsidR="00D7025B" w:rsidRPr="007E1648" w:rsidRDefault="00D7025B" w:rsidP="007E1648">
            <w:pPr>
              <w:ind w:right="56"/>
              <w:rPr>
                <w:rFonts w:cstheme="minorHAnsi"/>
              </w:rPr>
            </w:pPr>
            <w:r w:rsidRPr="007E1648">
              <w:rPr>
                <w:rFonts w:cstheme="minorHAnsi"/>
              </w:rPr>
              <w:t>3.13. Apšvietimo bėgelis ir kryptiniai šviestuvai. Prie lubų tvirtinamas juodos spalvos apšvietimo bėgelis su kryptiniais šviestuvais. Bėgelio ilgis 10 m.</w:t>
            </w:r>
          </w:p>
          <w:p w14:paraId="3DE88A8C" w14:textId="77777777" w:rsidR="00D7025B" w:rsidRPr="007E1648" w:rsidRDefault="00D7025B" w:rsidP="007E1648">
            <w:pPr>
              <w:ind w:right="56"/>
              <w:rPr>
                <w:rFonts w:cstheme="minorHAnsi"/>
              </w:rPr>
            </w:pPr>
            <w:r w:rsidRPr="007E1648">
              <w:rPr>
                <w:rFonts w:cstheme="minorHAnsi"/>
              </w:rPr>
              <w:t>Kryptiniai šviestuvai – 9 vnt. Juodos spalvos išorėje ir viduje, mažų gabaritų: šviestuvo ilgis –ne daugiau 150 mm, skersmuo – ne daugiau 70 mm. Šviestuvai nedidelės galios, ne daugiau 3 W, siauro kampo, šviesos spalvinė temperatūra 4000 K.</w:t>
            </w:r>
          </w:p>
          <w:p w14:paraId="1D17ECCF" w14:textId="3297144C" w:rsidR="00D7025B" w:rsidRPr="007E1648" w:rsidRDefault="00D7025B" w:rsidP="007E1648">
            <w:pPr>
              <w:ind w:right="56"/>
              <w:rPr>
                <w:rFonts w:cstheme="minorHAnsi"/>
              </w:rPr>
            </w:pPr>
            <w:r w:rsidRPr="007E1648">
              <w:rPr>
                <w:rFonts w:cstheme="minorHAnsi"/>
              </w:rPr>
              <w:t>Tiekėjas turi demontuoti seną patalpos apšvietimą, nupirkti tinkamą apšvietimo sistemą ir ją sumontuoti Utenos kraštotyros muziejuje laikantis visų elektrotechnikos reikalavimų. Prieš pirkdamas konkrečius šviestuvus, Tiekėjas turi juos suderinti su Pirkėju ir Projekto autoriais. Sumontavus apšvietimo sistemą, Tiekėjas privalo sumontuoti šviestuvus tinkamose bėgelio vietose laikantis visų elektros įrenginių įrengimo taisyklių. (Elektros įrenginių įrengimo bendrosi</w:t>
            </w:r>
            <w:r w:rsidR="008A40A7">
              <w:rPr>
                <w:rFonts w:cstheme="minorHAnsi"/>
              </w:rPr>
              <w:t>o</w:t>
            </w:r>
            <w:r w:rsidRPr="007E1648">
              <w:rPr>
                <w:rFonts w:cstheme="minorHAnsi"/>
              </w:rPr>
              <w:t>s taisykl</w:t>
            </w:r>
            <w:r w:rsidR="008A40A7">
              <w:rPr>
                <w:rFonts w:cstheme="minorHAnsi"/>
              </w:rPr>
              <w:t>ė</w:t>
            </w:r>
            <w:r w:rsidRPr="007E1648">
              <w:rPr>
                <w:rFonts w:cstheme="minorHAnsi"/>
              </w:rPr>
              <w:t xml:space="preserve">s patvirtintos Lietuvos Respublikos energetikos ministro 2012 m. vasario </w:t>
            </w:r>
            <w:r w:rsidRPr="007E1648">
              <w:rPr>
                <w:rFonts w:cstheme="minorHAnsi"/>
              </w:rPr>
              <w:lastRenderedPageBreak/>
              <w:t>3 d. įsakymu Nr. 1-22) ir suderinti galutinį ekspozicijos apšvietimo rezultatą su Projekto autoriais.</w:t>
            </w:r>
          </w:p>
        </w:tc>
        <w:tc>
          <w:tcPr>
            <w:tcW w:w="788" w:type="dxa"/>
            <w:tcBorders>
              <w:top w:val="single" w:sz="4" w:space="0" w:color="000000"/>
              <w:left w:val="single" w:sz="4" w:space="0" w:color="000000"/>
              <w:bottom w:val="single" w:sz="4" w:space="0" w:color="000000"/>
              <w:right w:val="single" w:sz="4" w:space="0" w:color="000000"/>
            </w:tcBorders>
            <w:vAlign w:val="center"/>
          </w:tcPr>
          <w:p w14:paraId="39E493C5" w14:textId="77777777" w:rsidR="00D7025B" w:rsidRPr="007E1648" w:rsidRDefault="00D7025B" w:rsidP="007E1648">
            <w:pPr>
              <w:ind w:right="59"/>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105CCDA"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43745E51" w14:textId="77777777" w:rsidTr="00B22936">
        <w:tblPrEx>
          <w:tblCellMar>
            <w:top w:w="12" w:type="dxa"/>
            <w:left w:w="110" w:type="dxa"/>
            <w:right w:w="55"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1217AF21" w14:textId="77777777" w:rsidR="00D7025B" w:rsidRPr="007E1648" w:rsidRDefault="00D7025B" w:rsidP="007E1648">
            <w:pPr>
              <w:ind w:left="5"/>
              <w:jc w:val="center"/>
              <w:rPr>
                <w:rFonts w:cstheme="minorHAnsi"/>
              </w:rPr>
            </w:pPr>
            <w:r w:rsidRPr="007E1648">
              <w:rPr>
                <w:rFonts w:cstheme="minorHAnsi"/>
              </w:rPr>
              <w:t>3.14.</w:t>
            </w:r>
          </w:p>
        </w:tc>
        <w:tc>
          <w:tcPr>
            <w:tcW w:w="7172" w:type="dxa"/>
            <w:tcBorders>
              <w:top w:val="single" w:sz="4" w:space="0" w:color="000000"/>
              <w:left w:val="single" w:sz="4" w:space="0" w:color="000000"/>
              <w:bottom w:val="single" w:sz="4" w:space="0" w:color="000000"/>
              <w:right w:val="single" w:sz="4" w:space="0" w:color="000000"/>
            </w:tcBorders>
          </w:tcPr>
          <w:p w14:paraId="31A64D12" w14:textId="77777777" w:rsidR="00D7025B" w:rsidRPr="007E1648" w:rsidRDefault="00D7025B" w:rsidP="007E1648">
            <w:pPr>
              <w:ind w:right="59"/>
              <w:rPr>
                <w:rFonts w:cstheme="minorHAnsi"/>
              </w:rPr>
            </w:pPr>
            <w:r w:rsidRPr="007E1648">
              <w:rPr>
                <w:rFonts w:cstheme="minorHAnsi"/>
              </w:rPr>
              <w:t>3.14. Kabantys šviestuvai – 8 vnt. Baldams apšviesti. Betoniniai pakabinami šviestuvai LINDBY LENNA arba lygiaverčiai. Skersmuo 180 mm, aukštis – 250 mm. Šviestuvai jungiami į elektros bėgelį. Laidas pritvirtinamas kabliuku reikiamoje lubų vietoje ir šviestuvas nuleidžiamas iki tinkamo aukščio. Šviesos spalvinė temperatūra 4000 K.</w:t>
            </w:r>
          </w:p>
          <w:p w14:paraId="53E77B56" w14:textId="77777777" w:rsidR="00D7025B" w:rsidRPr="007E1648" w:rsidRDefault="00D7025B" w:rsidP="007E1648">
            <w:pPr>
              <w:ind w:right="59"/>
              <w:rPr>
                <w:rFonts w:cstheme="minorHAnsi"/>
              </w:rPr>
            </w:pPr>
            <w:r w:rsidRPr="007E1648">
              <w:rPr>
                <w:rFonts w:cstheme="minorHAnsi"/>
              </w:rPr>
              <w:t>Konkrečias šviestuvų tvirtinimo vietas ir laido ilgį Tiekėjas suderina su</w:t>
            </w:r>
          </w:p>
          <w:p w14:paraId="72737D3D" w14:textId="3F2B97F4" w:rsidR="00D7025B" w:rsidRPr="007E1648" w:rsidRDefault="00D7025B" w:rsidP="007E1648">
            <w:pPr>
              <w:ind w:right="59"/>
              <w:rPr>
                <w:rFonts w:cstheme="minorHAnsi"/>
              </w:rPr>
            </w:pPr>
            <w:r w:rsidRPr="007E1648">
              <w:rPr>
                <w:rFonts w:cstheme="minorHAnsi"/>
              </w:rPr>
              <w:t>Projekto autoriais. Tiekėjas turi sumontuoti šviestuvus su parinktomis LED lemputėmis Utenos kraštotyros muziejuje tinkamose vietose laikantis visų elektros įrenginių įrengimo taisyklių. (Elektros įrenginių įrengimo bendr</w:t>
            </w:r>
            <w:r w:rsidR="00E6577D">
              <w:rPr>
                <w:rFonts w:cstheme="minorHAnsi"/>
              </w:rPr>
              <w:t>ą</w:t>
            </w:r>
            <w:r w:rsidRPr="007E1648">
              <w:rPr>
                <w:rFonts w:cstheme="minorHAnsi"/>
              </w:rPr>
              <w:t>sias taisykles patvirtintos Lietuvos Respublikos energetikos ministro 2012 m. vasario 3 d. įsakymu Nr. 1-22)</w:t>
            </w:r>
          </w:p>
        </w:tc>
        <w:tc>
          <w:tcPr>
            <w:tcW w:w="788" w:type="dxa"/>
            <w:tcBorders>
              <w:top w:val="single" w:sz="4" w:space="0" w:color="000000"/>
              <w:left w:val="single" w:sz="4" w:space="0" w:color="000000"/>
              <w:bottom w:val="single" w:sz="4" w:space="0" w:color="000000"/>
              <w:right w:val="single" w:sz="4" w:space="0" w:color="000000"/>
            </w:tcBorders>
            <w:vAlign w:val="center"/>
          </w:tcPr>
          <w:p w14:paraId="539875AF"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AE7A367" w14:textId="02832599" w:rsidR="00D7025B" w:rsidRPr="007E1648" w:rsidRDefault="00990D67" w:rsidP="007E1648">
            <w:pPr>
              <w:ind w:right="66"/>
              <w:jc w:val="center"/>
              <w:rPr>
                <w:rFonts w:cstheme="minorHAnsi"/>
              </w:rPr>
            </w:pPr>
            <w:r>
              <w:rPr>
                <w:rFonts w:cstheme="minorHAnsi"/>
              </w:rPr>
              <w:t>1</w:t>
            </w:r>
          </w:p>
        </w:tc>
      </w:tr>
      <w:tr w:rsidR="007E1648" w:rsidRPr="007E1648" w14:paraId="365612A8" w14:textId="77777777" w:rsidTr="00B22936">
        <w:tblPrEx>
          <w:tblCellMar>
            <w:top w:w="12" w:type="dxa"/>
            <w:left w:w="110" w:type="dxa"/>
            <w:right w:w="55" w:type="dxa"/>
          </w:tblCellMar>
        </w:tblPrEx>
        <w:trPr>
          <w:trHeight w:val="1435"/>
        </w:trPr>
        <w:tc>
          <w:tcPr>
            <w:tcW w:w="1000" w:type="dxa"/>
            <w:tcBorders>
              <w:top w:val="single" w:sz="4" w:space="0" w:color="000000"/>
              <w:left w:val="single" w:sz="4" w:space="0" w:color="000000"/>
              <w:bottom w:val="single" w:sz="4" w:space="0" w:color="000000"/>
              <w:right w:val="single" w:sz="4" w:space="0" w:color="000000"/>
            </w:tcBorders>
            <w:vAlign w:val="center"/>
          </w:tcPr>
          <w:p w14:paraId="6253103B" w14:textId="77777777" w:rsidR="00D7025B" w:rsidRPr="007E1648" w:rsidRDefault="00D7025B" w:rsidP="007E1648">
            <w:pPr>
              <w:ind w:right="50"/>
              <w:jc w:val="center"/>
              <w:rPr>
                <w:rFonts w:cstheme="minorHAnsi"/>
              </w:rPr>
            </w:pPr>
            <w:r w:rsidRPr="007E1648">
              <w:rPr>
                <w:rFonts w:cstheme="minorHAnsi"/>
              </w:rPr>
              <w:t xml:space="preserve">GD3 </w:t>
            </w:r>
          </w:p>
        </w:tc>
        <w:tc>
          <w:tcPr>
            <w:tcW w:w="7172" w:type="dxa"/>
            <w:tcBorders>
              <w:top w:val="single" w:sz="4" w:space="0" w:color="000000"/>
              <w:left w:val="single" w:sz="4" w:space="0" w:color="000000"/>
              <w:bottom w:val="single" w:sz="4" w:space="0" w:color="000000"/>
              <w:right w:val="single" w:sz="4" w:space="0" w:color="000000"/>
            </w:tcBorders>
          </w:tcPr>
          <w:p w14:paraId="27A29A3A" w14:textId="77777777" w:rsidR="00D7025B" w:rsidRPr="007E1648" w:rsidRDefault="00D7025B" w:rsidP="007E1648">
            <w:pPr>
              <w:ind w:right="58"/>
              <w:rPr>
                <w:rFonts w:cstheme="minorHAnsi"/>
              </w:rPr>
            </w:pPr>
            <w:r w:rsidRPr="007E1648">
              <w:rPr>
                <w:rFonts w:cstheme="minorHAnsi"/>
              </w:rPr>
              <w:t xml:space="preserve">Grafinio dizaino darbai baldams. Ekspozicijos grafinio dizaino darbai (grafinių failų paruošimas). Vadovaudamasis ekspozicijos grafiniu stiliumi, Tiekėjas sukuria grafinio dizaino darbo projektą ir grafinius bei vektorinius failus, paruoštus gamybai. </w:t>
            </w:r>
          </w:p>
          <w:p w14:paraId="2403610A" w14:textId="77777777" w:rsidR="00D7025B" w:rsidRPr="007E1648" w:rsidRDefault="00D7025B" w:rsidP="007E1648">
            <w:pPr>
              <w:ind w:right="58"/>
              <w:rPr>
                <w:rFonts w:cstheme="minorHAnsi"/>
              </w:rPr>
            </w:pPr>
            <w:r w:rsidRPr="007E1648">
              <w:rPr>
                <w:rFonts w:cstheme="minorHAnsi"/>
              </w:rPr>
              <w:t>Grafinio dizaino darbo projektas turi būti suderintas su Pirkėju ir Projekto autoriais. Grafinio dizaino failų raiška turi būti nemažiau  M1:1 300 dpi.</w:t>
            </w:r>
          </w:p>
        </w:tc>
        <w:tc>
          <w:tcPr>
            <w:tcW w:w="788" w:type="dxa"/>
            <w:tcBorders>
              <w:top w:val="single" w:sz="4" w:space="0" w:color="000000"/>
              <w:left w:val="single" w:sz="4" w:space="0" w:color="000000"/>
              <w:bottom w:val="single" w:sz="4" w:space="0" w:color="000000"/>
              <w:right w:val="single" w:sz="4" w:space="0" w:color="000000"/>
            </w:tcBorders>
            <w:vAlign w:val="center"/>
          </w:tcPr>
          <w:p w14:paraId="30AE786D" w14:textId="77777777" w:rsidR="00D7025B" w:rsidRPr="007E1648" w:rsidRDefault="00D7025B" w:rsidP="007E1648">
            <w:pPr>
              <w:ind w:right="59"/>
              <w:jc w:val="center"/>
              <w:rPr>
                <w:rFonts w:cstheme="minorHAnsi"/>
              </w:rPr>
            </w:pPr>
            <w:r w:rsidRPr="007E1648">
              <w:rPr>
                <w:rFonts w:cstheme="minorHAnsi"/>
              </w:rPr>
              <w:t>kompl.</w:t>
            </w:r>
          </w:p>
          <w:p w14:paraId="304EC57D" w14:textId="77777777" w:rsidR="00D7025B" w:rsidRPr="007E1648" w:rsidRDefault="00D7025B" w:rsidP="007E1648">
            <w:pPr>
              <w:ind w:right="59"/>
              <w:jc w:val="center"/>
              <w:rPr>
                <w:rFonts w:cstheme="minorHAnsi"/>
              </w:rPr>
            </w:pPr>
            <w:r w:rsidRPr="007E1648">
              <w:rPr>
                <w:rFonts w:cstheme="minorHAnsi"/>
              </w:rPr>
              <w:t xml:space="preserve"> </w:t>
            </w:r>
          </w:p>
        </w:tc>
        <w:tc>
          <w:tcPr>
            <w:tcW w:w="830" w:type="dxa"/>
            <w:tcBorders>
              <w:top w:val="single" w:sz="4" w:space="0" w:color="000000"/>
              <w:left w:val="single" w:sz="4" w:space="0" w:color="000000"/>
              <w:bottom w:val="single" w:sz="4" w:space="0" w:color="000000"/>
              <w:right w:val="single" w:sz="4" w:space="0" w:color="000000"/>
            </w:tcBorders>
            <w:vAlign w:val="center"/>
          </w:tcPr>
          <w:p w14:paraId="58FB28B8" w14:textId="77777777" w:rsidR="00D7025B" w:rsidRPr="007E1648" w:rsidRDefault="00D7025B" w:rsidP="007E1648">
            <w:pPr>
              <w:ind w:right="66"/>
              <w:jc w:val="center"/>
              <w:rPr>
                <w:rFonts w:cstheme="minorHAnsi"/>
              </w:rPr>
            </w:pPr>
            <w:r w:rsidRPr="007E1648">
              <w:rPr>
                <w:rFonts w:cstheme="minorHAnsi"/>
              </w:rPr>
              <w:t xml:space="preserve">1 </w:t>
            </w:r>
          </w:p>
        </w:tc>
      </w:tr>
      <w:tr w:rsidR="007E1648" w:rsidRPr="007E1648" w14:paraId="285A8998" w14:textId="77777777" w:rsidTr="00B22936">
        <w:tblPrEx>
          <w:tblCellMar>
            <w:top w:w="12" w:type="dxa"/>
            <w:left w:w="110" w:type="dxa"/>
            <w:right w:w="55" w:type="dxa"/>
          </w:tblCellMar>
        </w:tblPrEx>
        <w:trPr>
          <w:trHeight w:val="465"/>
        </w:trPr>
        <w:tc>
          <w:tcPr>
            <w:tcW w:w="1000" w:type="dxa"/>
            <w:tcBorders>
              <w:top w:val="single" w:sz="4" w:space="0" w:color="000000"/>
              <w:left w:val="single" w:sz="4" w:space="0" w:color="000000"/>
              <w:bottom w:val="single" w:sz="4" w:space="0" w:color="000000"/>
              <w:right w:val="single" w:sz="4" w:space="0" w:color="000000"/>
            </w:tcBorders>
            <w:vAlign w:val="center"/>
          </w:tcPr>
          <w:p w14:paraId="1F167B85" w14:textId="77777777" w:rsidR="00D7025B" w:rsidRPr="007E1648" w:rsidRDefault="00D7025B" w:rsidP="007E1648">
            <w:pPr>
              <w:rPr>
                <w:rFonts w:cstheme="minorHAnsi"/>
              </w:rPr>
            </w:pPr>
          </w:p>
        </w:tc>
        <w:tc>
          <w:tcPr>
            <w:tcW w:w="7172" w:type="dxa"/>
            <w:tcBorders>
              <w:top w:val="single" w:sz="4" w:space="0" w:color="000000"/>
              <w:left w:val="single" w:sz="4" w:space="0" w:color="000000"/>
              <w:bottom w:val="single" w:sz="4" w:space="0" w:color="000000"/>
              <w:right w:val="single" w:sz="4" w:space="0" w:color="000000"/>
            </w:tcBorders>
          </w:tcPr>
          <w:p w14:paraId="3C8D518B" w14:textId="77777777" w:rsidR="00D7025B" w:rsidRPr="007E1648" w:rsidRDefault="00D7025B" w:rsidP="007E1648">
            <w:pPr>
              <w:ind w:right="53"/>
              <w:rPr>
                <w:rFonts w:cstheme="minorHAnsi"/>
                <w:b/>
                <w:bCs/>
              </w:rPr>
            </w:pPr>
            <w:r w:rsidRPr="007E1648">
              <w:rPr>
                <w:rFonts w:cstheme="minorHAnsi"/>
                <w:b/>
                <w:bCs/>
              </w:rPr>
              <w:t>INTERAKTYVI INSTALIACIJA</w:t>
            </w:r>
          </w:p>
        </w:tc>
        <w:tc>
          <w:tcPr>
            <w:tcW w:w="788" w:type="dxa"/>
            <w:tcBorders>
              <w:top w:val="single" w:sz="4" w:space="0" w:color="000000"/>
              <w:left w:val="single" w:sz="4" w:space="0" w:color="000000"/>
              <w:bottom w:val="single" w:sz="4" w:space="0" w:color="000000"/>
              <w:right w:val="single" w:sz="4" w:space="0" w:color="000000"/>
            </w:tcBorders>
            <w:vAlign w:val="center"/>
          </w:tcPr>
          <w:p w14:paraId="147E0C21" w14:textId="77777777" w:rsidR="00D7025B" w:rsidRPr="007E1648" w:rsidRDefault="00D7025B" w:rsidP="007E1648">
            <w:pPr>
              <w:rPr>
                <w:rFonts w:cstheme="minorHAnsi"/>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42A3FE2B" w14:textId="77777777" w:rsidR="00D7025B" w:rsidRPr="007E1648" w:rsidRDefault="00D7025B" w:rsidP="007E1648">
            <w:pPr>
              <w:ind w:right="66"/>
              <w:jc w:val="center"/>
              <w:rPr>
                <w:rFonts w:cstheme="minorHAnsi"/>
              </w:rPr>
            </w:pPr>
          </w:p>
        </w:tc>
      </w:tr>
      <w:tr w:rsidR="007E1648" w:rsidRPr="007E1648" w14:paraId="2194B670" w14:textId="77777777" w:rsidTr="00EE306D">
        <w:tblPrEx>
          <w:tblCellMar>
            <w:top w:w="12" w:type="dxa"/>
            <w:left w:w="110" w:type="dxa"/>
            <w:right w:w="55" w:type="dxa"/>
          </w:tblCellMar>
        </w:tblPrEx>
        <w:trPr>
          <w:trHeight w:val="971"/>
        </w:trPr>
        <w:tc>
          <w:tcPr>
            <w:tcW w:w="1000" w:type="dxa"/>
            <w:tcBorders>
              <w:top w:val="single" w:sz="4" w:space="0" w:color="000000"/>
              <w:left w:val="single" w:sz="4" w:space="0" w:color="000000"/>
              <w:bottom w:val="single" w:sz="4" w:space="0" w:color="000000"/>
              <w:right w:val="single" w:sz="4" w:space="0" w:color="000000"/>
            </w:tcBorders>
            <w:vAlign w:val="center"/>
          </w:tcPr>
          <w:p w14:paraId="345D5B1F" w14:textId="77777777" w:rsidR="00D7025B" w:rsidRPr="007E1648" w:rsidRDefault="00D7025B" w:rsidP="007E1648">
            <w:pPr>
              <w:ind w:right="51"/>
              <w:jc w:val="center"/>
              <w:rPr>
                <w:rFonts w:cstheme="minorHAnsi"/>
              </w:rPr>
            </w:pPr>
            <w:r w:rsidRPr="007E1648">
              <w:rPr>
                <w:rFonts w:cstheme="minorHAnsi"/>
              </w:rPr>
              <w:t xml:space="preserve">INTI </w:t>
            </w:r>
          </w:p>
        </w:tc>
        <w:tc>
          <w:tcPr>
            <w:tcW w:w="7172" w:type="dxa"/>
            <w:tcBorders>
              <w:top w:val="single" w:sz="4" w:space="0" w:color="000000"/>
              <w:left w:val="single" w:sz="4" w:space="0" w:color="000000"/>
              <w:bottom w:val="single" w:sz="4" w:space="0" w:color="000000"/>
              <w:right w:val="single" w:sz="4" w:space="0" w:color="000000"/>
            </w:tcBorders>
          </w:tcPr>
          <w:p w14:paraId="7C7D7200" w14:textId="77777777" w:rsidR="00D7025B" w:rsidRPr="007E1648" w:rsidRDefault="00D7025B" w:rsidP="007E1648">
            <w:pPr>
              <w:ind w:right="50"/>
              <w:rPr>
                <w:rFonts w:cstheme="minorHAnsi"/>
              </w:rPr>
            </w:pPr>
            <w:r w:rsidRPr="007E1648">
              <w:rPr>
                <w:rFonts w:cstheme="minorHAnsi"/>
              </w:rPr>
              <w:t>Interaktyvios instaliacijos veikimo aprašymas. Iki 7 min. trukmės edukacinis audiovizualinis pasakojimas apie kunigaikščio Utenio legendą ir žmonių gyvenimą šiame krašte. Projekcijoms išnaudojama patalpų forma, vitrinose esantys eksponatai. Į projekcijas įtraukiami ir „atgaivinami“ šie muziejaus eksponatai: kalavijas, moteriškas papuošalų rinkinys, lobis, įvairūs įrankiai, monetos, simboliniai raktai, amuletai. Garsinta lietuvių ir anglų kalbomis.</w:t>
            </w:r>
          </w:p>
          <w:p w14:paraId="738B5D9D" w14:textId="77777777" w:rsidR="00D7025B" w:rsidRPr="007E1648" w:rsidRDefault="00D7025B" w:rsidP="007E1648">
            <w:pPr>
              <w:ind w:right="50"/>
              <w:rPr>
                <w:rFonts w:cstheme="minorHAnsi"/>
              </w:rPr>
            </w:pPr>
            <w:r w:rsidRPr="007E1648">
              <w:rPr>
                <w:rFonts w:cstheme="minorHAnsi"/>
              </w:rPr>
              <w:t>A. Kol audiovizualinis pasakojimas neaktyvuotas, projektoriai rodo foninius elementus: praskrendančias strėles, prašuoliuojantį arklį, prabėgantį žvėrį, žmonių veidus (mirksinčius su besikeičiančia išraiška) ant figūrų vitrinoje ir kt.</w:t>
            </w:r>
          </w:p>
          <w:p w14:paraId="4493345D" w14:textId="68F26C8B" w:rsidR="00D7025B" w:rsidRPr="007E1648" w:rsidRDefault="00D7025B" w:rsidP="007E1648">
            <w:pPr>
              <w:ind w:right="50"/>
              <w:rPr>
                <w:rFonts w:cstheme="minorHAnsi"/>
              </w:rPr>
            </w:pPr>
            <w:r w:rsidRPr="007E1648">
              <w:rPr>
                <w:rFonts w:cstheme="minorHAnsi"/>
              </w:rPr>
              <w:t>B. Jungikliu aktyvavus audiovizualinį pasakojimą, patalpos ir vitrinų apšvietimas išsijungia, pirmiausia pasirodo ant juodo krėslo sėdintis pagrindinis veikėjas – kunigaikštis Utenis. Jis pasakoja apie senovės žmonių gyvenimą Utenos krašte: atsiradimą, teritoriją, valdovus, kovas, pilis ir pan. Pasakojimas iliustruojamas atitinkamai apšvie</w:t>
            </w:r>
            <w:r w:rsidR="008A40A7">
              <w:rPr>
                <w:rFonts w:cstheme="minorHAnsi"/>
              </w:rPr>
              <w:t>s</w:t>
            </w:r>
            <w:r w:rsidRPr="007E1648">
              <w:rPr>
                <w:rFonts w:cstheme="minorHAnsi"/>
              </w:rPr>
              <w:t xml:space="preserve">tais eksponatais, papildomai atsirandančiais judančiais grafiniais objektais, spalvomis, garsais. Pasibaigus pasakojimui, užsidega patalpos ir vitrinų apšvietimas ir veikia scenarijus A. Lietuvių ir anglų kalbai yra skirtingi </w:t>
            </w:r>
            <w:r w:rsidRPr="007E1648">
              <w:rPr>
                <w:rFonts w:cstheme="minorHAnsi"/>
              </w:rPr>
              <w:lastRenderedPageBreak/>
              <w:t>jungikliai. C. (PAPILDOMA FUNKCIJA) Vitrinose yra numatytos aktyvios vietos, kurios paleidžia lokalias judančias projekcijas. Pvz., atidarius stalčių su strėlėmis – praskrenda animuotos strėlės ant sienos ir vitrinos, pajudinus formą su amuletu – išlenda riaumojančio lokio projekcija, ir pan. Interaktyvią instaliaciją sudaro 3 vaizdo projektoriai, 1 kompiuterinės įrangos komplektas, 1 laidų komplektas, 1 mygtuko paleidimo sistema, animacija (iki 7 minučių), multimedijos sprendimų integravimas į ekspoziciją ir testavimas. Instaliacijai numatytas kabantis tūris 1.13. Šio baldo matmenys gali būti koreguojami pagal projektorių technines charakteristikas.</w:t>
            </w:r>
          </w:p>
          <w:p w14:paraId="5E4CB604" w14:textId="77777777" w:rsidR="00D7025B" w:rsidRPr="007E1648" w:rsidRDefault="00D7025B" w:rsidP="007E1648">
            <w:pPr>
              <w:ind w:right="50"/>
              <w:rPr>
                <w:rFonts w:cstheme="minorHAnsi"/>
              </w:rPr>
            </w:pPr>
            <w:r w:rsidRPr="007E1648">
              <w:rPr>
                <w:rFonts w:cstheme="minorHAnsi"/>
              </w:rPr>
              <w:t>Principinė instaliacijos schema pavaizduota TP.</w:t>
            </w:r>
          </w:p>
        </w:tc>
        <w:tc>
          <w:tcPr>
            <w:tcW w:w="788" w:type="dxa"/>
            <w:tcBorders>
              <w:top w:val="single" w:sz="4" w:space="0" w:color="000000"/>
              <w:left w:val="single" w:sz="4" w:space="0" w:color="000000"/>
              <w:bottom w:val="single" w:sz="4" w:space="0" w:color="000000"/>
              <w:right w:val="single" w:sz="4" w:space="0" w:color="000000"/>
            </w:tcBorders>
            <w:vAlign w:val="center"/>
          </w:tcPr>
          <w:p w14:paraId="3FEF9650" w14:textId="77777777" w:rsidR="00D7025B" w:rsidRPr="007E1648" w:rsidRDefault="00D7025B" w:rsidP="007E1648">
            <w:pPr>
              <w:ind w:right="59"/>
              <w:jc w:val="center"/>
              <w:rPr>
                <w:rFonts w:cstheme="minorHAnsi"/>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65665340" w14:textId="77777777" w:rsidR="00D7025B" w:rsidRPr="007E1648" w:rsidRDefault="00D7025B" w:rsidP="007E1648">
            <w:pPr>
              <w:ind w:right="66"/>
              <w:jc w:val="center"/>
              <w:rPr>
                <w:rFonts w:cstheme="minorHAnsi"/>
              </w:rPr>
            </w:pPr>
          </w:p>
        </w:tc>
      </w:tr>
      <w:tr w:rsidR="007E1648" w:rsidRPr="007E1648" w14:paraId="54077F68" w14:textId="77777777" w:rsidTr="00B22936">
        <w:tblPrEx>
          <w:tblCellMar>
            <w:top w:w="13" w:type="dxa"/>
            <w:left w:w="110" w:type="dxa"/>
          </w:tblCellMar>
        </w:tblPrEx>
        <w:trPr>
          <w:trHeight w:val="1276"/>
        </w:trPr>
        <w:tc>
          <w:tcPr>
            <w:tcW w:w="1000" w:type="dxa"/>
            <w:tcBorders>
              <w:top w:val="nil"/>
              <w:left w:val="single" w:sz="4" w:space="0" w:color="000000"/>
              <w:bottom w:val="single" w:sz="4" w:space="0" w:color="000000"/>
              <w:right w:val="single" w:sz="4" w:space="0" w:color="000000"/>
            </w:tcBorders>
          </w:tcPr>
          <w:p w14:paraId="6127A7A6" w14:textId="77777777" w:rsidR="00D7025B" w:rsidRPr="007E1648" w:rsidRDefault="00D7025B" w:rsidP="007E1648">
            <w:pPr>
              <w:jc w:val="center"/>
              <w:rPr>
                <w:rFonts w:cstheme="minorHAnsi"/>
              </w:rPr>
            </w:pPr>
            <w:r w:rsidRPr="007E1648">
              <w:rPr>
                <w:rFonts w:cstheme="minorHAnsi"/>
              </w:rPr>
              <w:t>4.1.</w:t>
            </w:r>
          </w:p>
        </w:tc>
        <w:tc>
          <w:tcPr>
            <w:tcW w:w="7172" w:type="dxa"/>
            <w:tcBorders>
              <w:top w:val="nil"/>
              <w:left w:val="single" w:sz="4" w:space="0" w:color="000000"/>
              <w:bottom w:val="single" w:sz="4" w:space="0" w:color="000000"/>
              <w:right w:val="single" w:sz="4" w:space="0" w:color="000000"/>
            </w:tcBorders>
          </w:tcPr>
          <w:p w14:paraId="495777A7" w14:textId="4B822943" w:rsidR="00D7025B" w:rsidRPr="007E1648" w:rsidRDefault="00D7025B" w:rsidP="007E1648">
            <w:pPr>
              <w:rPr>
                <w:rFonts w:cstheme="minorHAnsi"/>
              </w:rPr>
            </w:pPr>
            <w:r w:rsidRPr="007E1648">
              <w:rPr>
                <w:rFonts w:cstheme="minorHAnsi"/>
              </w:rPr>
              <w:t xml:space="preserve">Interaktyvi instaliacija (projektoriai, vieno mygtuko sistema, kompiuteris, programinė įranga, derinimas). Tiekėjas, vadovaudamasis TP bei interaktyvios instaliacijos veikimo aprašymu, sukuria interaktyvios instaliacijos darbo projektą, jei reikia, sumaketuoja (išbando) instaliacijos prototipą Utenos kraštotyros muziejuje, suderina interaktyvios instaliacijos darbo projektą su Pirkėju ir Projekto autoriais, sukomplektuoja, suprogramuoja (sukuria arba nuperka ir instaliuoja programinę įrangą bei būtinas licencijas, atveža, sumontuoja, suderina instaliacijos įrangą ir apmoko Pirkėją naudotis šia įranga. Programų licencijos turi būti "life time", t. y. be papildomų abonentinių mokėjimų. </w:t>
            </w:r>
            <w:r w:rsidRPr="007E1648">
              <w:rPr>
                <w:rFonts w:cstheme="minorHAnsi"/>
                <w:bCs/>
              </w:rPr>
              <w:t>Visos teisės į programinę įrangą pereina Pirkėjui. Pirkėjui perduodami visi programinio produkto kodai ir naudojimo bei instaliavimo instrukcija.</w:t>
            </w:r>
          </w:p>
        </w:tc>
        <w:tc>
          <w:tcPr>
            <w:tcW w:w="788" w:type="dxa"/>
            <w:tcBorders>
              <w:top w:val="nil"/>
              <w:left w:val="single" w:sz="4" w:space="0" w:color="000000"/>
              <w:bottom w:val="single" w:sz="4" w:space="0" w:color="000000"/>
              <w:right w:val="single" w:sz="4" w:space="0" w:color="000000"/>
            </w:tcBorders>
          </w:tcPr>
          <w:p w14:paraId="3B960E2C" w14:textId="77777777" w:rsidR="00D7025B" w:rsidRPr="007E1648" w:rsidRDefault="00D7025B" w:rsidP="007E1648">
            <w:pPr>
              <w:rPr>
                <w:rFonts w:cstheme="minorHAnsi"/>
              </w:rPr>
            </w:pPr>
            <w:r w:rsidRPr="007E1648">
              <w:rPr>
                <w:rFonts w:cstheme="minorHAnsi"/>
              </w:rPr>
              <w:t>kompl.</w:t>
            </w:r>
          </w:p>
        </w:tc>
        <w:tc>
          <w:tcPr>
            <w:tcW w:w="830" w:type="dxa"/>
            <w:tcBorders>
              <w:top w:val="nil"/>
              <w:left w:val="single" w:sz="4" w:space="0" w:color="000000"/>
              <w:bottom w:val="single" w:sz="4" w:space="0" w:color="000000"/>
              <w:right w:val="single" w:sz="4" w:space="0" w:color="000000"/>
            </w:tcBorders>
          </w:tcPr>
          <w:p w14:paraId="06AA72EC" w14:textId="77777777" w:rsidR="00D7025B" w:rsidRPr="007E1648" w:rsidRDefault="00D7025B" w:rsidP="007E1648">
            <w:pPr>
              <w:rPr>
                <w:rFonts w:cstheme="minorHAnsi"/>
              </w:rPr>
            </w:pPr>
            <w:r w:rsidRPr="007E1648">
              <w:rPr>
                <w:rFonts w:cstheme="minorHAnsi"/>
              </w:rPr>
              <w:t>1</w:t>
            </w:r>
          </w:p>
        </w:tc>
      </w:tr>
      <w:tr w:rsidR="007E1648" w:rsidRPr="007E1648" w14:paraId="6C41F92B" w14:textId="77777777" w:rsidTr="00B22936">
        <w:tblPrEx>
          <w:tblCellMar>
            <w:top w:w="13"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3EAF910C" w14:textId="77777777" w:rsidR="00D7025B" w:rsidRPr="007E1648" w:rsidRDefault="00D7025B" w:rsidP="007E1648">
            <w:pPr>
              <w:ind w:left="4"/>
              <w:jc w:val="center"/>
              <w:rPr>
                <w:rFonts w:cstheme="minorHAnsi"/>
              </w:rPr>
            </w:pPr>
            <w:r w:rsidRPr="007E1648">
              <w:rPr>
                <w:rFonts w:cstheme="minorHAnsi"/>
              </w:rPr>
              <w:t>4.2.</w:t>
            </w:r>
          </w:p>
        </w:tc>
        <w:tc>
          <w:tcPr>
            <w:tcW w:w="7172" w:type="dxa"/>
            <w:tcBorders>
              <w:top w:val="single" w:sz="4" w:space="0" w:color="000000"/>
              <w:left w:val="single" w:sz="4" w:space="0" w:color="000000"/>
              <w:bottom w:val="single" w:sz="4" w:space="0" w:color="000000"/>
              <w:right w:val="single" w:sz="4" w:space="0" w:color="000000"/>
            </w:tcBorders>
          </w:tcPr>
          <w:p w14:paraId="705C5226" w14:textId="58224C93" w:rsidR="00D7025B" w:rsidRPr="007E1648" w:rsidRDefault="00D7025B" w:rsidP="007E1648">
            <w:pPr>
              <w:ind w:right="45"/>
              <w:rPr>
                <w:rFonts w:cstheme="minorHAnsi"/>
                <w:bCs/>
              </w:rPr>
            </w:pPr>
            <w:r w:rsidRPr="007E1648">
              <w:rPr>
                <w:rFonts w:cstheme="minorHAnsi"/>
                <w:bCs/>
              </w:rPr>
              <w:t>Interaktyvios instaliacijos filmas Tiekėjas sukuria  filmą, aprašytus Interaktyvios instaliacijos veikimo aprašyme. Prieš kuriant filmą suk</w:t>
            </w:r>
            <w:r w:rsidR="00EB64BC">
              <w:rPr>
                <w:rFonts w:cstheme="minorHAnsi"/>
                <w:bCs/>
              </w:rPr>
              <w:t>u</w:t>
            </w:r>
            <w:r w:rsidRPr="007E1648">
              <w:rPr>
                <w:rFonts w:cstheme="minorHAnsi"/>
                <w:bCs/>
              </w:rPr>
              <w:t xml:space="preserve">riamas scenarijus ir suderinimas su Pirkėju bei Projekto autoriais. Filmo scenarijus yra nuoseklus žodinis filmo scenų aprašymas su orientaciniais filmo laikais bei pieštos kadruotės. Tiekėjas pagal suderintą scenarijų sukuria animuotą filmą, suderina garso takelį ir garso takelio aktorių balsus su Pirkėju ir projekto autoriais, įgarsina filmus. Filmų raiška 4K, ne mažiau 3840x2160  taškų (pikselių). </w:t>
            </w:r>
          </w:p>
          <w:p w14:paraId="20C85F03" w14:textId="55A93246" w:rsidR="00D7025B" w:rsidRPr="007E1648" w:rsidRDefault="00D7025B" w:rsidP="007E1648">
            <w:pPr>
              <w:ind w:right="45"/>
              <w:rPr>
                <w:rFonts w:cstheme="minorHAnsi"/>
                <w:bCs/>
              </w:rPr>
            </w:pPr>
            <w:r w:rsidRPr="007E1648">
              <w:rPr>
                <w:rFonts w:cstheme="minorHAnsi"/>
                <w:bCs/>
              </w:rPr>
              <w:t xml:space="preserve">Filmas turi būti sudarytas iš dviejų dalių </w:t>
            </w:r>
            <w:r w:rsidR="008A40A7">
              <w:rPr>
                <w:rFonts w:cstheme="minorHAnsi"/>
                <w:bCs/>
              </w:rPr>
              <w:t>֪–</w:t>
            </w:r>
            <w:r w:rsidRPr="007E1648">
              <w:rPr>
                <w:rFonts w:cstheme="minorHAnsi"/>
                <w:bCs/>
              </w:rPr>
              <w:t xml:space="preserve"> įžangos (užsklandos) ir pagrindinės dalies.</w:t>
            </w:r>
          </w:p>
        </w:tc>
        <w:tc>
          <w:tcPr>
            <w:tcW w:w="788" w:type="dxa"/>
            <w:tcBorders>
              <w:top w:val="single" w:sz="4" w:space="0" w:color="000000"/>
              <w:left w:val="single" w:sz="4" w:space="0" w:color="000000"/>
              <w:bottom w:val="single" w:sz="4" w:space="0" w:color="000000"/>
              <w:right w:val="single" w:sz="4" w:space="0" w:color="000000"/>
            </w:tcBorders>
            <w:vAlign w:val="center"/>
          </w:tcPr>
          <w:p w14:paraId="41F1BC73" w14:textId="77777777" w:rsidR="00D7025B" w:rsidRPr="007E1648" w:rsidRDefault="00D7025B" w:rsidP="007E1648">
            <w:pPr>
              <w:rPr>
                <w:rFonts w:cstheme="minorHAnsi"/>
              </w:rPr>
            </w:pPr>
            <w:r w:rsidRPr="007E1648">
              <w:rPr>
                <w:rFonts w:cstheme="minorHAnsi"/>
              </w:rPr>
              <w:t>kompl.</w:t>
            </w:r>
          </w:p>
        </w:tc>
        <w:tc>
          <w:tcPr>
            <w:tcW w:w="830" w:type="dxa"/>
            <w:tcBorders>
              <w:top w:val="single" w:sz="4" w:space="0" w:color="000000"/>
              <w:left w:val="single" w:sz="4" w:space="0" w:color="000000"/>
              <w:bottom w:val="single" w:sz="4" w:space="0" w:color="000000"/>
              <w:right w:val="single" w:sz="4" w:space="0" w:color="000000"/>
            </w:tcBorders>
            <w:vAlign w:val="center"/>
          </w:tcPr>
          <w:p w14:paraId="71D750C1" w14:textId="77777777" w:rsidR="00D7025B" w:rsidRPr="007E1648" w:rsidRDefault="00D7025B" w:rsidP="007E1648">
            <w:pPr>
              <w:ind w:right="60"/>
              <w:jc w:val="center"/>
              <w:rPr>
                <w:rFonts w:cstheme="minorHAnsi"/>
                <w:bCs/>
              </w:rPr>
            </w:pPr>
            <w:r w:rsidRPr="007E1648">
              <w:rPr>
                <w:rFonts w:cstheme="minorHAnsi"/>
                <w:bCs/>
              </w:rPr>
              <w:t>1</w:t>
            </w:r>
          </w:p>
        </w:tc>
      </w:tr>
      <w:tr w:rsidR="007E1648" w:rsidRPr="007E1648" w14:paraId="44F2357F" w14:textId="77777777" w:rsidTr="00B22936">
        <w:tblPrEx>
          <w:tblCellMar>
            <w:top w:w="13"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3A00C69B" w14:textId="77777777" w:rsidR="00D7025B" w:rsidRPr="007E1648" w:rsidRDefault="00D7025B" w:rsidP="007E1648">
            <w:pPr>
              <w:ind w:left="4"/>
              <w:jc w:val="center"/>
              <w:rPr>
                <w:rFonts w:cstheme="minorHAnsi"/>
              </w:rPr>
            </w:pPr>
            <w:r w:rsidRPr="007E1648">
              <w:rPr>
                <w:rFonts w:cstheme="minorHAnsi"/>
              </w:rPr>
              <w:t>4.3.</w:t>
            </w:r>
          </w:p>
        </w:tc>
        <w:tc>
          <w:tcPr>
            <w:tcW w:w="7172" w:type="dxa"/>
            <w:tcBorders>
              <w:top w:val="single" w:sz="4" w:space="0" w:color="000000"/>
              <w:left w:val="single" w:sz="4" w:space="0" w:color="000000"/>
              <w:bottom w:val="single" w:sz="4" w:space="0" w:color="000000"/>
              <w:right w:val="single" w:sz="4" w:space="0" w:color="000000"/>
            </w:tcBorders>
          </w:tcPr>
          <w:p w14:paraId="4ACFF602" w14:textId="56FA8AB5" w:rsidR="00D7025B" w:rsidRPr="007E1648" w:rsidRDefault="00D7025B" w:rsidP="007E1648">
            <w:pPr>
              <w:ind w:right="45"/>
              <w:rPr>
                <w:rFonts w:cstheme="minorHAnsi"/>
                <w:bCs/>
              </w:rPr>
            </w:pPr>
            <w:r w:rsidRPr="007E1648">
              <w:rPr>
                <w:rFonts w:cstheme="minorHAnsi"/>
                <w:bCs/>
              </w:rPr>
              <w:t>Interaktyvios instaliacijos filmo pritaikymas daugialypei terpei. Tiekėjas pritaiko Pirkėjo pateiktą filmą (jeigu reikia, papildomo videomontavimo ar kitu būdu) konkrečiai inter</w:t>
            </w:r>
            <w:r w:rsidR="00EB64BC">
              <w:rPr>
                <w:rFonts w:cstheme="minorHAnsi"/>
                <w:bCs/>
              </w:rPr>
              <w:t>a</w:t>
            </w:r>
            <w:r w:rsidRPr="007E1648">
              <w:rPr>
                <w:rFonts w:cstheme="minorHAnsi"/>
                <w:bCs/>
              </w:rPr>
              <w:t>ktyvios instaliacijos įrangai, kad instaliacija veiktų kaip aprašyta interaktyvios instaliacijos veikimo aprašyme punkte INTI. Pirkėjo filmas sudarytas iš dviejų dalių – užsklandos (įžangos) ir pagrindinio filmo.</w:t>
            </w:r>
          </w:p>
        </w:tc>
        <w:tc>
          <w:tcPr>
            <w:tcW w:w="788" w:type="dxa"/>
            <w:tcBorders>
              <w:top w:val="single" w:sz="4" w:space="0" w:color="000000"/>
              <w:left w:val="single" w:sz="4" w:space="0" w:color="000000"/>
              <w:bottom w:val="single" w:sz="4" w:space="0" w:color="000000"/>
              <w:right w:val="single" w:sz="4" w:space="0" w:color="000000"/>
            </w:tcBorders>
            <w:vAlign w:val="center"/>
          </w:tcPr>
          <w:p w14:paraId="271D926E"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3487486C" w14:textId="77777777" w:rsidR="00D7025B" w:rsidRPr="007E1648" w:rsidRDefault="00D7025B" w:rsidP="007E1648">
            <w:pPr>
              <w:ind w:right="60"/>
              <w:jc w:val="center"/>
              <w:rPr>
                <w:rFonts w:cstheme="minorHAnsi"/>
                <w:bCs/>
              </w:rPr>
            </w:pPr>
            <w:r w:rsidRPr="007E1648">
              <w:rPr>
                <w:rFonts w:cstheme="minorHAnsi"/>
                <w:bCs/>
              </w:rPr>
              <w:t>1</w:t>
            </w:r>
          </w:p>
        </w:tc>
      </w:tr>
      <w:tr w:rsidR="007E1648" w:rsidRPr="007E1648" w14:paraId="6B18C339" w14:textId="77777777" w:rsidTr="00EE306D">
        <w:tblPrEx>
          <w:tblCellMar>
            <w:top w:w="13" w:type="dxa"/>
            <w:left w:w="110" w:type="dxa"/>
          </w:tblCellMar>
        </w:tblPrEx>
        <w:trPr>
          <w:trHeight w:val="358"/>
        </w:trPr>
        <w:tc>
          <w:tcPr>
            <w:tcW w:w="1000" w:type="dxa"/>
            <w:tcBorders>
              <w:top w:val="single" w:sz="4" w:space="0" w:color="000000"/>
              <w:left w:val="single" w:sz="4" w:space="0" w:color="000000"/>
              <w:bottom w:val="single" w:sz="4" w:space="0" w:color="000000"/>
              <w:right w:val="single" w:sz="4" w:space="0" w:color="000000"/>
            </w:tcBorders>
            <w:vAlign w:val="center"/>
          </w:tcPr>
          <w:p w14:paraId="1AFB0FF2" w14:textId="77777777" w:rsidR="00D7025B" w:rsidRPr="007E1648" w:rsidRDefault="00D7025B" w:rsidP="007E1648">
            <w:pPr>
              <w:ind w:right="51"/>
              <w:jc w:val="center"/>
              <w:rPr>
                <w:rFonts w:cstheme="minorHAnsi"/>
              </w:rPr>
            </w:pPr>
          </w:p>
        </w:tc>
        <w:tc>
          <w:tcPr>
            <w:tcW w:w="7172" w:type="dxa"/>
            <w:tcBorders>
              <w:top w:val="single" w:sz="4" w:space="0" w:color="000000"/>
              <w:left w:val="single" w:sz="4" w:space="0" w:color="000000"/>
              <w:bottom w:val="single" w:sz="4" w:space="0" w:color="000000"/>
              <w:right w:val="single" w:sz="4" w:space="0" w:color="000000"/>
            </w:tcBorders>
          </w:tcPr>
          <w:p w14:paraId="2C9F8358" w14:textId="77777777" w:rsidR="00D7025B" w:rsidRPr="007E1648" w:rsidRDefault="00D7025B" w:rsidP="007E1648">
            <w:pPr>
              <w:rPr>
                <w:rFonts w:cstheme="minorHAnsi"/>
                <w:bCs/>
              </w:rPr>
            </w:pPr>
            <w:r w:rsidRPr="007E1648">
              <w:rPr>
                <w:rFonts w:cstheme="minorHAnsi"/>
                <w:bCs/>
              </w:rPr>
              <w:t>Papildomi darbai baldams ir 3D filmui</w:t>
            </w:r>
          </w:p>
        </w:tc>
        <w:tc>
          <w:tcPr>
            <w:tcW w:w="788" w:type="dxa"/>
            <w:tcBorders>
              <w:top w:val="single" w:sz="4" w:space="0" w:color="000000"/>
              <w:left w:val="single" w:sz="4" w:space="0" w:color="000000"/>
              <w:bottom w:val="single" w:sz="4" w:space="0" w:color="000000"/>
              <w:right w:val="single" w:sz="4" w:space="0" w:color="000000"/>
            </w:tcBorders>
            <w:vAlign w:val="center"/>
          </w:tcPr>
          <w:p w14:paraId="7E7E84EE" w14:textId="77777777" w:rsidR="00D7025B" w:rsidRPr="007E1648" w:rsidRDefault="00D7025B" w:rsidP="007E1648">
            <w:pPr>
              <w:ind w:right="54"/>
              <w:jc w:val="center"/>
              <w:rPr>
                <w:rFonts w:cstheme="minorHAnsi"/>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56BEA6FB" w14:textId="77777777" w:rsidR="00D7025B" w:rsidRPr="007E1648" w:rsidRDefault="00D7025B" w:rsidP="007E1648">
            <w:pPr>
              <w:ind w:right="60"/>
              <w:jc w:val="center"/>
              <w:rPr>
                <w:rFonts w:cstheme="minorHAnsi"/>
              </w:rPr>
            </w:pPr>
          </w:p>
        </w:tc>
      </w:tr>
      <w:tr w:rsidR="007E1648" w:rsidRPr="007E1648" w14:paraId="4EB7E0B4" w14:textId="77777777" w:rsidTr="00B22936">
        <w:tblPrEx>
          <w:tblCellMar>
            <w:top w:w="13" w:type="dxa"/>
            <w:left w:w="110" w:type="dxa"/>
          </w:tblCellMar>
        </w:tblPrEx>
        <w:trPr>
          <w:trHeight w:val="817"/>
        </w:trPr>
        <w:tc>
          <w:tcPr>
            <w:tcW w:w="1000" w:type="dxa"/>
            <w:tcBorders>
              <w:top w:val="single" w:sz="4" w:space="0" w:color="000000"/>
              <w:left w:val="single" w:sz="4" w:space="0" w:color="000000"/>
              <w:bottom w:val="single" w:sz="4" w:space="0" w:color="000000"/>
              <w:right w:val="single" w:sz="4" w:space="0" w:color="000000"/>
            </w:tcBorders>
            <w:vAlign w:val="center"/>
          </w:tcPr>
          <w:p w14:paraId="30064BF5" w14:textId="77777777" w:rsidR="00D7025B" w:rsidRPr="007E1648" w:rsidRDefault="00D7025B" w:rsidP="007E1648">
            <w:pPr>
              <w:ind w:right="46"/>
              <w:jc w:val="center"/>
              <w:rPr>
                <w:rFonts w:cstheme="minorHAnsi"/>
              </w:rPr>
            </w:pPr>
            <w:r w:rsidRPr="007E1648">
              <w:rPr>
                <w:rFonts w:cstheme="minorHAnsi"/>
              </w:rPr>
              <w:lastRenderedPageBreak/>
              <w:t xml:space="preserve">5. </w:t>
            </w:r>
          </w:p>
        </w:tc>
        <w:tc>
          <w:tcPr>
            <w:tcW w:w="7172" w:type="dxa"/>
            <w:tcBorders>
              <w:top w:val="single" w:sz="4" w:space="0" w:color="000000"/>
              <w:left w:val="single" w:sz="4" w:space="0" w:color="000000"/>
              <w:bottom w:val="single" w:sz="4" w:space="0" w:color="000000"/>
              <w:right w:val="single" w:sz="4" w:space="0" w:color="000000"/>
            </w:tcBorders>
          </w:tcPr>
          <w:p w14:paraId="7C9CBF5B" w14:textId="00EC9EC5" w:rsidR="00D7025B" w:rsidRPr="007E1648" w:rsidRDefault="00D7025B" w:rsidP="007E1648">
            <w:pPr>
              <w:ind w:right="47"/>
              <w:rPr>
                <w:rFonts w:cstheme="minorHAnsi"/>
              </w:rPr>
            </w:pPr>
            <w:r w:rsidRPr="007E1648">
              <w:rPr>
                <w:rFonts w:cstheme="minorHAnsi"/>
              </w:rPr>
              <w:t>Laipteliai vaikams – 7 vnt. Juodos spalvos matinis plastikas.</w:t>
            </w:r>
          </w:p>
          <w:p w14:paraId="2465FF98" w14:textId="77777777" w:rsidR="00D7025B" w:rsidRPr="007E1648" w:rsidRDefault="00D7025B" w:rsidP="007E1648">
            <w:pPr>
              <w:ind w:right="47"/>
              <w:rPr>
                <w:rFonts w:cstheme="minorHAnsi"/>
              </w:rPr>
            </w:pPr>
            <w:r w:rsidRPr="007E1648">
              <w:rPr>
                <w:rFonts w:cstheme="minorHAnsi"/>
              </w:rPr>
              <w:t>Atlaiko ne mažiau 150 kg svorį.</w:t>
            </w:r>
          </w:p>
          <w:p w14:paraId="780B35AB" w14:textId="77777777" w:rsidR="00D7025B" w:rsidRPr="007E1648" w:rsidRDefault="00D7025B" w:rsidP="007E1648">
            <w:pPr>
              <w:ind w:right="47"/>
              <w:rPr>
                <w:rFonts w:cstheme="minorHAnsi"/>
              </w:rPr>
            </w:pPr>
            <w:r w:rsidRPr="007E1648">
              <w:rPr>
                <w:rFonts w:cstheme="minorHAnsi"/>
              </w:rPr>
              <w:t>360x300x24 (h) mm</w:t>
            </w:r>
          </w:p>
        </w:tc>
        <w:tc>
          <w:tcPr>
            <w:tcW w:w="788" w:type="dxa"/>
            <w:tcBorders>
              <w:top w:val="single" w:sz="4" w:space="0" w:color="000000"/>
              <w:left w:val="single" w:sz="4" w:space="0" w:color="000000"/>
              <w:bottom w:val="single" w:sz="4" w:space="0" w:color="000000"/>
              <w:right w:val="single" w:sz="4" w:space="0" w:color="000000"/>
            </w:tcBorders>
            <w:vAlign w:val="center"/>
          </w:tcPr>
          <w:p w14:paraId="6116DDF3" w14:textId="77777777" w:rsidR="00D7025B" w:rsidRPr="007E1648" w:rsidRDefault="00D7025B" w:rsidP="007E1648">
            <w:pPr>
              <w:ind w:right="54"/>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454DA4CB" w14:textId="27498575" w:rsidR="00D7025B" w:rsidRPr="007E1648" w:rsidRDefault="00990D67" w:rsidP="007E1648">
            <w:pPr>
              <w:ind w:right="60"/>
              <w:jc w:val="center"/>
              <w:rPr>
                <w:rFonts w:cstheme="minorHAnsi"/>
              </w:rPr>
            </w:pPr>
            <w:r>
              <w:rPr>
                <w:rFonts w:cstheme="minorHAnsi"/>
              </w:rPr>
              <w:t>1</w:t>
            </w:r>
          </w:p>
        </w:tc>
      </w:tr>
      <w:tr w:rsidR="007E1648" w:rsidRPr="007E1648" w14:paraId="7C327690" w14:textId="77777777" w:rsidTr="00B22936">
        <w:tblPrEx>
          <w:tblCellMar>
            <w:top w:w="13" w:type="dxa"/>
            <w:left w:w="110" w:type="dxa"/>
          </w:tblCellMar>
        </w:tblPrEx>
        <w:trPr>
          <w:trHeight w:val="544"/>
        </w:trPr>
        <w:tc>
          <w:tcPr>
            <w:tcW w:w="1000" w:type="dxa"/>
            <w:tcBorders>
              <w:top w:val="single" w:sz="4" w:space="0" w:color="000000"/>
              <w:left w:val="single" w:sz="4" w:space="0" w:color="000000"/>
              <w:bottom w:val="single" w:sz="4" w:space="0" w:color="000000"/>
              <w:right w:val="single" w:sz="4" w:space="0" w:color="000000"/>
            </w:tcBorders>
            <w:vAlign w:val="center"/>
          </w:tcPr>
          <w:p w14:paraId="7F3434E0" w14:textId="77777777" w:rsidR="00D7025B" w:rsidRPr="007E1648" w:rsidRDefault="00D7025B" w:rsidP="007E1648">
            <w:pPr>
              <w:ind w:right="46"/>
              <w:jc w:val="center"/>
              <w:rPr>
                <w:rFonts w:cstheme="minorHAnsi"/>
              </w:rPr>
            </w:pPr>
            <w:r w:rsidRPr="007E1648">
              <w:rPr>
                <w:rFonts w:cstheme="minorHAnsi"/>
              </w:rPr>
              <w:t>6.</w:t>
            </w:r>
          </w:p>
        </w:tc>
        <w:tc>
          <w:tcPr>
            <w:tcW w:w="7172" w:type="dxa"/>
            <w:tcBorders>
              <w:top w:val="single" w:sz="4" w:space="0" w:color="000000"/>
              <w:left w:val="single" w:sz="4" w:space="0" w:color="000000"/>
              <w:bottom w:val="single" w:sz="4" w:space="0" w:color="000000"/>
              <w:right w:val="single" w:sz="4" w:space="0" w:color="000000"/>
            </w:tcBorders>
          </w:tcPr>
          <w:p w14:paraId="10DD6D43" w14:textId="4FD0DA7C" w:rsidR="00D7025B" w:rsidRPr="007E1648" w:rsidRDefault="00D7025B" w:rsidP="007E1648">
            <w:pPr>
              <w:ind w:right="45"/>
              <w:rPr>
                <w:rFonts w:cstheme="minorHAnsi"/>
              </w:rPr>
            </w:pPr>
            <w:r w:rsidRPr="007E1648">
              <w:rPr>
                <w:rFonts w:cstheme="minorHAnsi"/>
              </w:rPr>
              <w:t>Praėjimo arkų paminkštinimai – 4 vnt. Kadangi ekspozicijoje praėjimo arkos yra žemos, lankytojams apsaugoti reikalingi paminkštinimai ir perspėjantys grafiniai ženklai. Paminkštinimai gaminami iš porolono, aptraukto tokiu pačiu audiniu kaip 3 patalpos užuolaidos arba lygiaverčiu.</w:t>
            </w:r>
          </w:p>
          <w:p w14:paraId="19B56ECC" w14:textId="77777777" w:rsidR="00D7025B" w:rsidRPr="007E1648" w:rsidRDefault="00D7025B" w:rsidP="007E1648">
            <w:pPr>
              <w:ind w:right="45"/>
              <w:rPr>
                <w:rFonts w:cstheme="minorHAnsi"/>
              </w:rPr>
            </w:pPr>
            <w:r w:rsidRPr="007E1648">
              <w:rPr>
                <w:rFonts w:cstheme="minorHAnsi"/>
              </w:rPr>
              <w:t>Tiekėjas detalizuoja paminkštinimų formą ir dydį, padaro vieną bandomąjį gaminį ekspozicijoje, suderina su Pirkėju ir Projekto autoriais, pagamina ir sumontuoja likusius Utenos kraštotyros muziejuje. Perspėjamieji ženklai turi būti sumaketuoti ekspozicijos grafiniu stiliumi, suderinti su Projekto autoriais, pagaminti ir sumontuoti ekspozicijoje.</w:t>
            </w:r>
          </w:p>
        </w:tc>
        <w:tc>
          <w:tcPr>
            <w:tcW w:w="788" w:type="dxa"/>
            <w:tcBorders>
              <w:top w:val="single" w:sz="4" w:space="0" w:color="000000"/>
              <w:left w:val="single" w:sz="4" w:space="0" w:color="000000"/>
              <w:bottom w:val="single" w:sz="4" w:space="0" w:color="000000"/>
              <w:right w:val="single" w:sz="4" w:space="0" w:color="000000"/>
            </w:tcBorders>
            <w:vAlign w:val="center"/>
          </w:tcPr>
          <w:p w14:paraId="60683836" w14:textId="77777777" w:rsidR="00D7025B" w:rsidRPr="007E1648" w:rsidRDefault="00D7025B" w:rsidP="007E1648">
            <w:pPr>
              <w:ind w:right="54"/>
              <w:jc w:val="cente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94160FD" w14:textId="517A9593" w:rsidR="00D7025B" w:rsidRPr="007E1648" w:rsidRDefault="00990D67" w:rsidP="007E1648">
            <w:pPr>
              <w:ind w:right="60"/>
              <w:jc w:val="center"/>
              <w:rPr>
                <w:rFonts w:cstheme="minorHAnsi"/>
              </w:rPr>
            </w:pPr>
            <w:r>
              <w:rPr>
                <w:rFonts w:cstheme="minorHAnsi"/>
              </w:rPr>
              <w:t>1</w:t>
            </w:r>
            <w:r w:rsidR="00D7025B" w:rsidRPr="007E1648">
              <w:rPr>
                <w:rFonts w:cstheme="minorHAnsi"/>
              </w:rPr>
              <w:t xml:space="preserve"> </w:t>
            </w:r>
          </w:p>
        </w:tc>
      </w:tr>
      <w:tr w:rsidR="007E1648" w:rsidRPr="007E1648" w14:paraId="0F6B4560" w14:textId="77777777" w:rsidTr="00B22936">
        <w:tblPrEx>
          <w:tblCellMar>
            <w:top w:w="13" w:type="dxa"/>
            <w:left w:w="110" w:type="dxa"/>
          </w:tblCellMar>
        </w:tblPrEx>
        <w:trPr>
          <w:trHeight w:val="470"/>
        </w:trPr>
        <w:tc>
          <w:tcPr>
            <w:tcW w:w="1000" w:type="dxa"/>
            <w:tcBorders>
              <w:top w:val="single" w:sz="4" w:space="0" w:color="000000"/>
              <w:left w:val="single" w:sz="4" w:space="0" w:color="000000"/>
              <w:bottom w:val="single" w:sz="4" w:space="0" w:color="000000"/>
              <w:right w:val="single" w:sz="4" w:space="0" w:color="000000"/>
            </w:tcBorders>
            <w:vAlign w:val="center"/>
          </w:tcPr>
          <w:p w14:paraId="36FB7C68" w14:textId="77777777" w:rsidR="00D7025B" w:rsidRPr="007E1648" w:rsidRDefault="00D7025B" w:rsidP="007E1648">
            <w:pPr>
              <w:ind w:right="1"/>
              <w:jc w:val="center"/>
              <w:rPr>
                <w:rFonts w:cstheme="minorHAnsi"/>
              </w:rPr>
            </w:pPr>
            <w:r w:rsidRPr="007E1648">
              <w:rPr>
                <w:rFonts w:cstheme="minorHAnsi"/>
              </w:rPr>
              <w:t>KT1</w:t>
            </w:r>
          </w:p>
        </w:tc>
        <w:tc>
          <w:tcPr>
            <w:tcW w:w="7172" w:type="dxa"/>
            <w:tcBorders>
              <w:top w:val="single" w:sz="4" w:space="0" w:color="000000"/>
              <w:left w:val="single" w:sz="4" w:space="0" w:color="000000"/>
              <w:bottom w:val="single" w:sz="4" w:space="0" w:color="000000"/>
              <w:right w:val="single" w:sz="4" w:space="0" w:color="000000"/>
            </w:tcBorders>
          </w:tcPr>
          <w:p w14:paraId="68E072A0" w14:textId="74ADFC17" w:rsidR="00D7025B" w:rsidRPr="007E1648" w:rsidRDefault="00D7025B" w:rsidP="007E1648">
            <w:pPr>
              <w:rPr>
                <w:rFonts w:cstheme="minorHAnsi"/>
              </w:rPr>
            </w:pPr>
            <w:r w:rsidRPr="007E1648">
              <w:rPr>
                <w:rFonts w:cstheme="minorHAnsi"/>
                <w:bCs/>
              </w:rPr>
              <w:t>KT1 Pirkėjo pateiktos informacijos pritaikymas ekspozicijai, baldams ir 3D filmui: filmų tekstams, baldams, informaciniams skydams. Tiekėjas adaptuoja Pirkėjo pateiktą ekspozicijos informacinį turinį: ekspozicijos tekstai, eksponatų aprašai koreguojami pagal konkrečią vietą ir ikonografiją bei lankytojų suvokimo dėsningumus ir gerąją muziejinę praktiką. Ekspozicijos tekstai turi būti trumpi, aiškūs, informatyvūs, lengvai skaitomi. Tiekėjas pasirašytinai suderina ekspozicijos tekstus su Pirkėju ir Projekto autoriais. Konkrečios medžiagos ekspozicijai – nuotraukų, schemų, planų, žemėlapių – surastų pagal punktą KT1, aukštos raiškos (raiška suderinama su Projekto autoriais) skaitmeninių kopijų ir teisės eksponuoti įsigijimas Lietuvos atminties institucijose (archyvuose, bibliotekose ir muziejuose). Tiekėjas įsigyja Lietuvos atminties institucijose reikalingą informaciją ir aukštos raiškos ikonografijos skaitmenines kopijas (t. y. dokumentų faksimiles, nuotraukų kopijas, planų, žemėlapių skaitmenines kopijas ir t. t.), pagal suderintą su Pirkėju sąrašą su teise Pirkėjui naudoti ekspozicijoje</w:t>
            </w:r>
            <w:r w:rsidRPr="007E1648">
              <w:rPr>
                <w:rFonts w:cstheme="minorHAnsi"/>
              </w:rPr>
              <w:t xml:space="preserve"> bei vėliau leidžiamuose ekspozicijos kataloguose arba bukletuose.</w:t>
            </w:r>
          </w:p>
        </w:tc>
        <w:tc>
          <w:tcPr>
            <w:tcW w:w="788" w:type="dxa"/>
            <w:tcBorders>
              <w:top w:val="single" w:sz="4" w:space="0" w:color="000000"/>
              <w:left w:val="single" w:sz="4" w:space="0" w:color="000000"/>
              <w:bottom w:val="single" w:sz="4" w:space="0" w:color="000000"/>
              <w:right w:val="single" w:sz="4" w:space="0" w:color="000000"/>
            </w:tcBorders>
            <w:vAlign w:val="center"/>
          </w:tcPr>
          <w:p w14:paraId="059A63F5" w14:textId="77777777" w:rsidR="00D7025B" w:rsidRPr="007E1648" w:rsidRDefault="00D7025B" w:rsidP="007E1648">
            <w:pPr>
              <w:ind w:left="1"/>
              <w:jc w:val="center"/>
              <w:rPr>
                <w:rFonts w:cstheme="minorHAnsi"/>
              </w:rPr>
            </w:pPr>
            <w:r w:rsidRPr="007E1648">
              <w:rPr>
                <w:rFonts w:cstheme="minorHAnsi"/>
              </w:rPr>
              <w:t>kompl.</w:t>
            </w:r>
          </w:p>
        </w:tc>
        <w:tc>
          <w:tcPr>
            <w:tcW w:w="830" w:type="dxa"/>
            <w:tcBorders>
              <w:top w:val="single" w:sz="4" w:space="0" w:color="000000"/>
              <w:left w:val="single" w:sz="4" w:space="0" w:color="000000"/>
              <w:bottom w:val="single" w:sz="4" w:space="0" w:color="000000"/>
              <w:right w:val="single" w:sz="4" w:space="0" w:color="000000"/>
            </w:tcBorders>
            <w:vAlign w:val="center"/>
          </w:tcPr>
          <w:p w14:paraId="0EF95CD6" w14:textId="77777777" w:rsidR="00D7025B" w:rsidRPr="007E1648" w:rsidRDefault="00D7025B" w:rsidP="007E1648">
            <w:pPr>
              <w:ind w:right="10"/>
              <w:jc w:val="center"/>
              <w:rPr>
                <w:rFonts w:cstheme="minorHAnsi"/>
              </w:rPr>
            </w:pPr>
            <w:r w:rsidRPr="007E1648">
              <w:rPr>
                <w:rFonts w:cstheme="minorHAnsi"/>
              </w:rPr>
              <w:t>1</w:t>
            </w:r>
          </w:p>
        </w:tc>
      </w:tr>
      <w:tr w:rsidR="007E1648" w:rsidRPr="007E1648" w14:paraId="1B41F3AF" w14:textId="77777777" w:rsidTr="00B22936">
        <w:tblPrEx>
          <w:tblCellMar>
            <w:top w:w="13" w:type="dxa"/>
            <w:left w:w="110" w:type="dxa"/>
          </w:tblCellMar>
        </w:tblPrEx>
        <w:trPr>
          <w:trHeight w:val="702"/>
        </w:trPr>
        <w:tc>
          <w:tcPr>
            <w:tcW w:w="1000" w:type="dxa"/>
            <w:tcBorders>
              <w:top w:val="single" w:sz="4" w:space="0" w:color="000000"/>
              <w:left w:val="single" w:sz="4" w:space="0" w:color="000000"/>
              <w:bottom w:val="single" w:sz="4" w:space="0" w:color="000000"/>
              <w:right w:val="single" w:sz="4" w:space="0" w:color="000000"/>
            </w:tcBorders>
            <w:vAlign w:val="center"/>
          </w:tcPr>
          <w:p w14:paraId="2151403B" w14:textId="77777777" w:rsidR="00D7025B" w:rsidRPr="007E1648" w:rsidRDefault="00D7025B" w:rsidP="007E1648">
            <w:pPr>
              <w:ind w:right="1"/>
              <w:jc w:val="center"/>
              <w:rPr>
                <w:rFonts w:cstheme="minorHAnsi"/>
              </w:rPr>
            </w:pPr>
            <w:r w:rsidRPr="007E1648">
              <w:rPr>
                <w:rFonts w:cstheme="minorHAnsi"/>
              </w:rPr>
              <w:t>KT2</w:t>
            </w:r>
          </w:p>
        </w:tc>
        <w:tc>
          <w:tcPr>
            <w:tcW w:w="7172" w:type="dxa"/>
            <w:tcBorders>
              <w:top w:val="single" w:sz="4" w:space="0" w:color="000000"/>
              <w:left w:val="single" w:sz="4" w:space="0" w:color="000000"/>
              <w:bottom w:val="single" w:sz="4" w:space="0" w:color="000000"/>
              <w:right w:val="single" w:sz="4" w:space="0" w:color="000000"/>
            </w:tcBorders>
          </w:tcPr>
          <w:p w14:paraId="4519CE6E" w14:textId="0CFBB62F" w:rsidR="00D7025B" w:rsidRPr="007E1648" w:rsidRDefault="00D7025B" w:rsidP="007E1648">
            <w:pPr>
              <w:ind w:right="59"/>
              <w:rPr>
                <w:rFonts w:cstheme="minorHAnsi"/>
                <w:bCs/>
              </w:rPr>
            </w:pPr>
            <w:r w:rsidRPr="007E1648">
              <w:rPr>
                <w:rFonts w:cstheme="minorHAnsi"/>
                <w:bCs/>
              </w:rPr>
              <w:t xml:space="preserve">KT2 Ekspozicijos baldų ir 3D filmo teksto, apžvalginių tekstų, eksponatų aprašų lietuvių kalba stiliaus sutvarkymas. Visi tekstai turi būti stilistiškai taisyklingi. Visų tekstų sakinių konstrukcija turi būti lietuviška, aiški, sklandi, patraukli ir lengva skaityti, </w:t>
            </w:r>
            <w:r w:rsidRPr="007E1648">
              <w:rPr>
                <w:rFonts w:cstheme="minorHAnsi"/>
              </w:rPr>
              <w:t>pagal techninės specifikacijos p</w:t>
            </w:r>
            <w:r w:rsidR="001A0DE4">
              <w:rPr>
                <w:rFonts w:cstheme="minorHAnsi"/>
              </w:rPr>
              <w:t>r</w:t>
            </w:r>
            <w:r w:rsidRPr="007E1648">
              <w:rPr>
                <w:rFonts w:cstheme="minorHAnsi"/>
              </w:rPr>
              <w:t xml:space="preserve">iedą Nr. </w:t>
            </w:r>
            <w:r w:rsidRPr="007E1648">
              <w:rPr>
                <w:rFonts w:cstheme="minorHAnsi"/>
                <w:bCs/>
              </w:rPr>
              <w:t>3 „Archeologijos ekspozicijos turinys“.</w:t>
            </w:r>
            <w:r w:rsidR="001A0DE4">
              <w:rPr>
                <w:rFonts w:cstheme="minorHAnsi"/>
                <w:bCs/>
              </w:rPr>
              <w:t xml:space="preserve"> </w:t>
            </w:r>
            <w:r w:rsidRPr="007E1648">
              <w:rPr>
                <w:rFonts w:cstheme="minorHAnsi"/>
                <w:bCs/>
              </w:rPr>
              <w:t>Suderinti su Pirkėju ir Projekto autoriais</w:t>
            </w:r>
          </w:p>
        </w:tc>
        <w:tc>
          <w:tcPr>
            <w:tcW w:w="788" w:type="dxa"/>
            <w:tcBorders>
              <w:top w:val="single" w:sz="4" w:space="0" w:color="000000"/>
              <w:left w:val="single" w:sz="4" w:space="0" w:color="000000"/>
              <w:bottom w:val="single" w:sz="4" w:space="0" w:color="000000"/>
              <w:right w:val="single" w:sz="4" w:space="0" w:color="000000"/>
            </w:tcBorders>
            <w:vAlign w:val="center"/>
          </w:tcPr>
          <w:p w14:paraId="0A11383E" w14:textId="77777777" w:rsidR="00D7025B" w:rsidRPr="007E1648" w:rsidRDefault="00D7025B" w:rsidP="007E1648">
            <w:pPr>
              <w:ind w:left="1"/>
              <w:jc w:val="center"/>
              <w:rPr>
                <w:rFonts w:cstheme="minorHAnsi"/>
              </w:rPr>
            </w:pPr>
            <w:r w:rsidRPr="007E1648">
              <w:rPr>
                <w:rFonts w:cstheme="minorHAnsi"/>
              </w:rPr>
              <w:t>kompl.</w:t>
            </w:r>
          </w:p>
        </w:tc>
        <w:tc>
          <w:tcPr>
            <w:tcW w:w="830" w:type="dxa"/>
            <w:tcBorders>
              <w:top w:val="single" w:sz="4" w:space="0" w:color="000000"/>
              <w:left w:val="single" w:sz="4" w:space="0" w:color="000000"/>
              <w:bottom w:val="single" w:sz="4" w:space="0" w:color="000000"/>
              <w:right w:val="single" w:sz="4" w:space="0" w:color="000000"/>
            </w:tcBorders>
            <w:vAlign w:val="center"/>
          </w:tcPr>
          <w:p w14:paraId="51A753AD" w14:textId="77777777" w:rsidR="00D7025B" w:rsidRPr="007E1648" w:rsidRDefault="00D7025B" w:rsidP="007E1648">
            <w:pPr>
              <w:ind w:right="10"/>
              <w:jc w:val="center"/>
              <w:rPr>
                <w:rFonts w:cstheme="minorHAnsi"/>
              </w:rPr>
            </w:pPr>
            <w:r w:rsidRPr="007E1648">
              <w:rPr>
                <w:rFonts w:cstheme="minorHAnsi"/>
              </w:rPr>
              <w:t>1</w:t>
            </w:r>
          </w:p>
        </w:tc>
      </w:tr>
      <w:tr w:rsidR="007E1648" w:rsidRPr="007E1648" w14:paraId="194E4ACB" w14:textId="77777777" w:rsidTr="00B22936">
        <w:tblPrEx>
          <w:tblCellMar>
            <w:top w:w="13" w:type="dxa"/>
            <w:left w:w="110" w:type="dxa"/>
          </w:tblCellMar>
        </w:tblPrEx>
        <w:trPr>
          <w:trHeight w:val="1494"/>
        </w:trPr>
        <w:tc>
          <w:tcPr>
            <w:tcW w:w="1000" w:type="dxa"/>
            <w:tcBorders>
              <w:top w:val="single" w:sz="4" w:space="0" w:color="000000"/>
              <w:left w:val="single" w:sz="4" w:space="0" w:color="000000"/>
              <w:bottom w:val="single" w:sz="4" w:space="0" w:color="000000"/>
              <w:right w:val="single" w:sz="4" w:space="0" w:color="000000"/>
            </w:tcBorders>
            <w:vAlign w:val="center"/>
          </w:tcPr>
          <w:p w14:paraId="4C2E4043" w14:textId="77777777" w:rsidR="00D7025B" w:rsidRPr="007E1648" w:rsidRDefault="00D7025B" w:rsidP="007E1648">
            <w:pPr>
              <w:ind w:right="51"/>
              <w:jc w:val="center"/>
              <w:rPr>
                <w:rFonts w:cstheme="minorHAnsi"/>
              </w:rPr>
            </w:pPr>
            <w:r w:rsidRPr="007E1648">
              <w:rPr>
                <w:rFonts w:cstheme="minorHAnsi"/>
              </w:rPr>
              <w:t xml:space="preserve">KT3 </w:t>
            </w:r>
          </w:p>
        </w:tc>
        <w:tc>
          <w:tcPr>
            <w:tcW w:w="7172" w:type="dxa"/>
            <w:tcBorders>
              <w:top w:val="single" w:sz="4" w:space="0" w:color="000000"/>
              <w:left w:val="single" w:sz="4" w:space="0" w:color="000000"/>
              <w:bottom w:val="single" w:sz="4" w:space="0" w:color="000000"/>
              <w:right w:val="single" w:sz="4" w:space="0" w:color="000000"/>
            </w:tcBorders>
          </w:tcPr>
          <w:p w14:paraId="25643351" w14:textId="77777777" w:rsidR="00D7025B" w:rsidRPr="007E1648" w:rsidRDefault="00D7025B" w:rsidP="007E1648">
            <w:pPr>
              <w:ind w:right="52"/>
              <w:rPr>
                <w:rFonts w:cstheme="minorHAnsi"/>
                <w:bCs/>
              </w:rPr>
            </w:pPr>
            <w:r w:rsidRPr="007E1648">
              <w:rPr>
                <w:rFonts w:cstheme="minorHAnsi"/>
                <w:bCs/>
              </w:rPr>
              <w:t xml:space="preserve">KT3 Ekspozicijos baldų ir 3D filmo tekstų, apžvalginių tekstų, eksponatų aprašų vertimas į anglų k. Visų tekstų vertimas į anglų kalbą ir stiliaus sutvarkymas. </w:t>
            </w:r>
          </w:p>
          <w:p w14:paraId="10117043" w14:textId="77777777" w:rsidR="00D7025B" w:rsidRPr="007E1648" w:rsidRDefault="00D7025B" w:rsidP="007E1648">
            <w:pPr>
              <w:ind w:left="21" w:hanging="21"/>
              <w:rPr>
                <w:rFonts w:cstheme="minorHAnsi"/>
              </w:rPr>
            </w:pPr>
            <w:r w:rsidRPr="007E1648">
              <w:rPr>
                <w:rFonts w:cstheme="minorHAnsi"/>
                <w:bCs/>
              </w:rPr>
              <w:lastRenderedPageBreak/>
              <w:t>Vertimas į anglų kalbą turi būti ne pažodinis, o literatūrinis, daromas vertėjo,. Kalbos stilių suredaguoja Tiekėjo pasamdytas anglakalbis stilistas.</w:t>
            </w:r>
          </w:p>
        </w:tc>
        <w:tc>
          <w:tcPr>
            <w:tcW w:w="788" w:type="dxa"/>
            <w:tcBorders>
              <w:top w:val="single" w:sz="4" w:space="0" w:color="000000"/>
              <w:left w:val="single" w:sz="4" w:space="0" w:color="000000"/>
              <w:bottom w:val="single" w:sz="4" w:space="0" w:color="000000"/>
              <w:right w:val="single" w:sz="4" w:space="0" w:color="000000"/>
            </w:tcBorders>
            <w:vAlign w:val="center"/>
          </w:tcPr>
          <w:p w14:paraId="080C78E9" w14:textId="77777777" w:rsidR="00D7025B" w:rsidRPr="007E1648" w:rsidRDefault="00D7025B" w:rsidP="007E1648">
            <w:pPr>
              <w:ind w:right="54"/>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61872975" w14:textId="77777777" w:rsidR="00D7025B" w:rsidRPr="007E1648" w:rsidRDefault="00D7025B" w:rsidP="007E1648">
            <w:pPr>
              <w:ind w:right="60"/>
              <w:jc w:val="center"/>
              <w:rPr>
                <w:rFonts w:cstheme="minorHAnsi"/>
              </w:rPr>
            </w:pPr>
            <w:r w:rsidRPr="007E1648">
              <w:rPr>
                <w:rFonts w:cstheme="minorHAnsi"/>
              </w:rPr>
              <w:t>1</w:t>
            </w:r>
          </w:p>
        </w:tc>
      </w:tr>
      <w:tr w:rsidR="007E1648" w:rsidRPr="007E1648" w14:paraId="0DAF1111" w14:textId="77777777" w:rsidTr="00B22936">
        <w:tblPrEx>
          <w:tblCellMar>
            <w:top w:w="12" w:type="dxa"/>
            <w:left w:w="110" w:type="dxa"/>
          </w:tblCellMar>
        </w:tblPrEx>
        <w:trPr>
          <w:trHeight w:val="695"/>
        </w:trPr>
        <w:tc>
          <w:tcPr>
            <w:tcW w:w="1000" w:type="dxa"/>
            <w:tcBorders>
              <w:top w:val="single" w:sz="4" w:space="0" w:color="000000"/>
              <w:left w:val="single" w:sz="4" w:space="0" w:color="000000"/>
              <w:bottom w:val="single" w:sz="4" w:space="0" w:color="000000"/>
              <w:right w:val="single" w:sz="4" w:space="0" w:color="000000"/>
            </w:tcBorders>
            <w:vAlign w:val="center"/>
          </w:tcPr>
          <w:p w14:paraId="6B9806B0" w14:textId="77777777" w:rsidR="00D7025B" w:rsidRPr="007E1648" w:rsidRDefault="00D7025B" w:rsidP="007E1648">
            <w:pPr>
              <w:jc w:val="center"/>
              <w:rPr>
                <w:rFonts w:cstheme="minorHAnsi"/>
              </w:rPr>
            </w:pPr>
            <w:r w:rsidRPr="007E1648">
              <w:rPr>
                <w:rFonts w:cstheme="minorHAnsi"/>
              </w:rPr>
              <w:t>KT4</w:t>
            </w:r>
          </w:p>
        </w:tc>
        <w:tc>
          <w:tcPr>
            <w:tcW w:w="7172" w:type="dxa"/>
            <w:tcBorders>
              <w:top w:val="single" w:sz="4" w:space="0" w:color="000000"/>
              <w:left w:val="single" w:sz="4" w:space="0" w:color="000000"/>
              <w:bottom w:val="single" w:sz="4" w:space="0" w:color="000000"/>
              <w:right w:val="single" w:sz="4" w:space="0" w:color="000000"/>
            </w:tcBorders>
          </w:tcPr>
          <w:p w14:paraId="42458FF0" w14:textId="77777777" w:rsidR="00D7025B" w:rsidRPr="007E1648" w:rsidRDefault="00D7025B" w:rsidP="007E1648">
            <w:pPr>
              <w:rPr>
                <w:rFonts w:cstheme="minorHAnsi"/>
                <w:highlight w:val="red"/>
              </w:rPr>
            </w:pPr>
            <w:r w:rsidRPr="007E1648">
              <w:rPr>
                <w:rFonts w:cstheme="minorHAnsi"/>
              </w:rPr>
              <w:t>KT4 Pavyzdžių gamyba. Ne vėliau kaip per vieną mėnesį nuo sutarties įsigaliojimo dienos Tiekėjas turi pagaminti visus techninės specifikacijos aprašytus pavyzdžius ir suderinti su Pirkėju ir Projekto autoriais.. Pavyzdžiai gaminami komplektais, kiekviename komplekte – du identiški pavyzdžiai, dydis ne mažiau 0,3x0,5 m. Pavyzdys yra stačiakampis gabalas medžiagos, iš kurios gaminamas baldas arba interjero elementas. Šiame pavyzdyje turi matytis būsimo gaminio spalva, tekstūra, lakavimo kokybė, paviršiaus ir išfrezavimų apdirbimo kokybė ir glotnumas. Po patvirtinimo pasirašyti pavyzdžiai saugomi – vienas egz. pas Tiekėją, kitas – pas Projekto autorius. Pagaminti gaminiai turi atitikti pavyzdžius (spalva, tekstūra, paviršiaus ir išfrezavimų apdirbimo kokybė ir glotnumas). Jei gaminiai ar jų detalės neatitinka patvirtintų pavyzdžių, gaminiai nepriimami (brokuojami). Tokius gaminius Tiekėjas turi gaminti iš naujo, kol jie atitiks patvirtintus pavyzdžius (spalva, tekstūra, paviršiaus ir išfrezavimų apdirbimo kokybė ir glotnumas). SVARBU: prieš patvirtinant pavyzdžius, Tiekėjas pagamina tokį skaičių mėginių, kol Pirkėjas ir Projekto autoriai iš mėginių išrinks tinkamus pavyzdžius. Visi autorinės priežiūros sprendimai fiksuojami autorinės priežiūros protokolais</w:t>
            </w:r>
          </w:p>
        </w:tc>
        <w:tc>
          <w:tcPr>
            <w:tcW w:w="788" w:type="dxa"/>
            <w:tcBorders>
              <w:top w:val="single" w:sz="4" w:space="0" w:color="000000"/>
              <w:left w:val="single" w:sz="4" w:space="0" w:color="000000"/>
              <w:bottom w:val="single" w:sz="4" w:space="0" w:color="000000"/>
              <w:right w:val="single" w:sz="4" w:space="0" w:color="000000"/>
            </w:tcBorders>
            <w:vAlign w:val="center"/>
          </w:tcPr>
          <w:p w14:paraId="01AFC9BA" w14:textId="77777777" w:rsidR="00D7025B" w:rsidRPr="007E1648" w:rsidRDefault="00D7025B" w:rsidP="007E1648">
            <w:pPr>
              <w:jc w:val="center"/>
              <w:rPr>
                <w:rFonts w:cstheme="minorHAnsi"/>
              </w:rPr>
            </w:pPr>
            <w:r w:rsidRPr="007E1648">
              <w:rPr>
                <w:rFonts w:cstheme="minorHAnsi"/>
              </w:rPr>
              <w:t>kompl.</w:t>
            </w:r>
          </w:p>
        </w:tc>
        <w:tc>
          <w:tcPr>
            <w:tcW w:w="830" w:type="dxa"/>
            <w:tcBorders>
              <w:top w:val="single" w:sz="4" w:space="0" w:color="000000"/>
              <w:left w:val="single" w:sz="4" w:space="0" w:color="000000"/>
              <w:bottom w:val="single" w:sz="4" w:space="0" w:color="000000"/>
              <w:right w:val="single" w:sz="4" w:space="0" w:color="000000"/>
            </w:tcBorders>
            <w:vAlign w:val="center"/>
          </w:tcPr>
          <w:p w14:paraId="4FDA8863" w14:textId="77777777" w:rsidR="00D7025B" w:rsidRPr="007E1648" w:rsidRDefault="00D7025B" w:rsidP="007E1648">
            <w:pPr>
              <w:jc w:val="center"/>
              <w:rPr>
                <w:rFonts w:cstheme="minorHAnsi"/>
              </w:rPr>
            </w:pPr>
            <w:r w:rsidRPr="007E1648">
              <w:rPr>
                <w:rFonts w:cstheme="minorHAnsi"/>
              </w:rPr>
              <w:t>7</w:t>
            </w:r>
          </w:p>
        </w:tc>
      </w:tr>
      <w:tr w:rsidR="007E1648" w:rsidRPr="007E1648" w14:paraId="58A069BD" w14:textId="77777777" w:rsidTr="00B22936">
        <w:tblPrEx>
          <w:tblCellMar>
            <w:top w:w="12" w:type="dxa"/>
            <w:left w:w="110" w:type="dxa"/>
          </w:tblCellMar>
        </w:tblPrEx>
        <w:trPr>
          <w:trHeight w:val="700"/>
        </w:trPr>
        <w:tc>
          <w:tcPr>
            <w:tcW w:w="1000" w:type="dxa"/>
            <w:tcBorders>
              <w:top w:val="single" w:sz="4" w:space="0" w:color="000000"/>
              <w:left w:val="single" w:sz="4" w:space="0" w:color="000000"/>
              <w:bottom w:val="single" w:sz="4" w:space="0" w:color="000000"/>
              <w:right w:val="single" w:sz="4" w:space="0" w:color="000000"/>
            </w:tcBorders>
            <w:vAlign w:val="center"/>
          </w:tcPr>
          <w:p w14:paraId="102E6E27" w14:textId="77777777" w:rsidR="00D7025B" w:rsidRPr="007E1648" w:rsidRDefault="00D7025B" w:rsidP="007E1648">
            <w:pPr>
              <w:ind w:right="52"/>
              <w:jc w:val="center"/>
              <w:rPr>
                <w:rFonts w:cstheme="minorHAnsi"/>
              </w:rPr>
            </w:pPr>
            <w:r w:rsidRPr="007E1648">
              <w:rPr>
                <w:rFonts w:cstheme="minorHAnsi"/>
              </w:rPr>
              <w:t xml:space="preserve">KT5 </w:t>
            </w:r>
          </w:p>
        </w:tc>
        <w:tc>
          <w:tcPr>
            <w:tcW w:w="7172" w:type="dxa"/>
            <w:tcBorders>
              <w:top w:val="single" w:sz="4" w:space="0" w:color="000000"/>
              <w:left w:val="single" w:sz="4" w:space="0" w:color="000000"/>
              <w:bottom w:val="single" w:sz="4" w:space="0" w:color="000000"/>
              <w:right w:val="single" w:sz="4" w:space="0" w:color="000000"/>
            </w:tcBorders>
          </w:tcPr>
          <w:p w14:paraId="604491C0" w14:textId="77777777" w:rsidR="00D7025B" w:rsidRPr="007E1648" w:rsidRDefault="00D7025B" w:rsidP="007E1648">
            <w:pPr>
              <w:ind w:right="45"/>
              <w:rPr>
                <w:rFonts w:cstheme="minorHAnsi"/>
              </w:rPr>
            </w:pPr>
            <w:r w:rsidRPr="007E1648">
              <w:rPr>
                <w:rFonts w:cstheme="minorHAnsi"/>
              </w:rPr>
              <w:t xml:space="preserve">KT5 UV ir lateksinės spaudos baldams pavyzdžiai </w:t>
            </w:r>
          </w:p>
          <w:p w14:paraId="41986CCF" w14:textId="77777777" w:rsidR="00D7025B" w:rsidRPr="007E1648" w:rsidRDefault="00D7025B" w:rsidP="007E1648">
            <w:pPr>
              <w:ind w:right="45"/>
              <w:rPr>
                <w:rFonts w:cstheme="minorHAnsi"/>
              </w:rPr>
            </w:pPr>
            <w:r w:rsidRPr="007E1648">
              <w:rPr>
                <w:rFonts w:cstheme="minorHAnsi"/>
              </w:rPr>
              <w:t xml:space="preserve">Visi gaminiai, kuriuose yra skaitmeninė UV arba latekso spauda, gaminami mėginiai  suderinami su Projekto autoriais. Spauda turi būti kokybiška, linijos ir grafinių elementų kontūras ryškus, spaudos taškas labai mažas, nesimato spaudos mašinos paliekamų dryžių. Spauda turi tvirtai laikytis ant spausdinamo paviršiaus, atspari dėvėjimuisi liečiant. </w:t>
            </w:r>
          </w:p>
        </w:tc>
        <w:tc>
          <w:tcPr>
            <w:tcW w:w="788" w:type="dxa"/>
            <w:tcBorders>
              <w:top w:val="single" w:sz="4" w:space="0" w:color="000000"/>
              <w:left w:val="single" w:sz="4" w:space="0" w:color="000000"/>
              <w:bottom w:val="single" w:sz="4" w:space="0" w:color="000000"/>
              <w:right w:val="single" w:sz="4" w:space="0" w:color="000000"/>
            </w:tcBorders>
            <w:vAlign w:val="center"/>
          </w:tcPr>
          <w:p w14:paraId="0F9316EC" w14:textId="77777777" w:rsidR="00D7025B" w:rsidRPr="007E1648" w:rsidRDefault="00D7025B" w:rsidP="007E1648">
            <w:pPr>
              <w:rPr>
                <w:rFonts w:cstheme="minorHAnsi"/>
              </w:rPr>
            </w:pPr>
            <w:r w:rsidRPr="007E1648">
              <w:rPr>
                <w:rFonts w:cstheme="minorHAnsi"/>
              </w:rPr>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18E3076C" w14:textId="77777777" w:rsidR="00D7025B" w:rsidRPr="007E1648" w:rsidRDefault="00D7025B" w:rsidP="007E1648">
            <w:pPr>
              <w:ind w:right="60"/>
              <w:jc w:val="center"/>
              <w:rPr>
                <w:rFonts w:cstheme="minorHAnsi"/>
              </w:rPr>
            </w:pPr>
            <w:r w:rsidRPr="007E1648">
              <w:rPr>
                <w:rFonts w:cstheme="minorHAnsi"/>
              </w:rPr>
              <w:t xml:space="preserve">1 </w:t>
            </w:r>
          </w:p>
        </w:tc>
      </w:tr>
      <w:tr w:rsidR="007E1648" w:rsidRPr="007E1648" w14:paraId="272A40BA" w14:textId="77777777" w:rsidTr="00B22936">
        <w:tblPrEx>
          <w:tblCellMar>
            <w:top w:w="12" w:type="dxa"/>
            <w:left w:w="110" w:type="dxa"/>
          </w:tblCellMar>
        </w:tblPrEx>
        <w:trPr>
          <w:trHeight w:val="1851"/>
        </w:trPr>
        <w:tc>
          <w:tcPr>
            <w:tcW w:w="1000" w:type="dxa"/>
            <w:tcBorders>
              <w:top w:val="single" w:sz="4" w:space="0" w:color="000000"/>
              <w:left w:val="single" w:sz="4" w:space="0" w:color="000000"/>
              <w:bottom w:val="single" w:sz="4" w:space="0" w:color="000000"/>
              <w:right w:val="single" w:sz="4" w:space="0" w:color="000000"/>
            </w:tcBorders>
            <w:vAlign w:val="center"/>
          </w:tcPr>
          <w:p w14:paraId="1D0557A5" w14:textId="77777777" w:rsidR="00D7025B" w:rsidRPr="007E1648" w:rsidRDefault="00D7025B" w:rsidP="007E1648">
            <w:pPr>
              <w:ind w:right="51"/>
              <w:jc w:val="center"/>
              <w:rPr>
                <w:rFonts w:cstheme="minorHAnsi"/>
              </w:rPr>
            </w:pPr>
            <w:r w:rsidRPr="007E1648">
              <w:rPr>
                <w:rFonts w:cstheme="minorHAnsi"/>
              </w:rPr>
              <w:t xml:space="preserve">T1 </w:t>
            </w:r>
          </w:p>
        </w:tc>
        <w:tc>
          <w:tcPr>
            <w:tcW w:w="7172" w:type="dxa"/>
            <w:tcBorders>
              <w:top w:val="single" w:sz="4" w:space="0" w:color="000000"/>
              <w:left w:val="single" w:sz="4" w:space="0" w:color="000000"/>
              <w:bottom w:val="single" w:sz="4" w:space="0" w:color="000000"/>
              <w:right w:val="single" w:sz="4" w:space="0" w:color="000000"/>
            </w:tcBorders>
          </w:tcPr>
          <w:p w14:paraId="71002290" w14:textId="77777777" w:rsidR="00D7025B" w:rsidRPr="007E1648" w:rsidRDefault="00D7025B" w:rsidP="007E1648">
            <w:pPr>
              <w:ind w:right="52"/>
              <w:rPr>
                <w:rFonts w:cstheme="minorHAnsi"/>
              </w:rPr>
            </w:pPr>
            <w:r w:rsidRPr="007E1648">
              <w:rPr>
                <w:rFonts w:cstheme="minorHAnsi"/>
              </w:rPr>
              <w:t xml:space="preserve">Terminalas su 32" liečiamuoju ekranu, vertikalus, su licencijuota WINDOWS OS. Terminalas susideda iš liečiamojo monitoriaus, kompiuterinės įrangos, jei reikia, jungiklių. Monitoriaus techniniai parametrai: raiška ne mažiau 3840x2160 taškų (pikselių), taškų dydis ne daugiau (horiz. x vert.) 0.372x0.372 mm, ryškumas (įprastas) ne mažiau 500 nit, kontrasto santykis ne mažiau 4000:1, žiūrėjimo kampas (horiz. x vert.) ne mažiau 178°/178°, reakcijos laikas ne ilgesnis kaip 8 ms. Terminalas įsijungia ir išsijungia automatiškai, suderinus su Pirkėju veikimo laiką. Įmontuotas į baldinę konstrukciją, sukurtą ekspozicijos dizaino stiliumi ir suderintą su Pirkėju ir Projekto autoriais. </w:t>
            </w:r>
          </w:p>
          <w:p w14:paraId="2D3AF569" w14:textId="77777777" w:rsidR="00D7025B" w:rsidRPr="007E1648" w:rsidRDefault="00D7025B" w:rsidP="007E1648">
            <w:pPr>
              <w:ind w:right="52"/>
              <w:rPr>
                <w:rFonts w:cstheme="minorHAnsi"/>
              </w:rPr>
            </w:pPr>
            <w:r w:rsidRPr="007E1648">
              <w:rPr>
                <w:rFonts w:cstheme="minorHAnsi"/>
              </w:rPr>
              <w:lastRenderedPageBreak/>
              <w:t xml:space="preserve">Energinio naudingumo klasė ne žemesnė nei C. Programinę įrangą terminalui pateikia </w:t>
            </w:r>
            <w:r w:rsidRPr="007E1648">
              <w:rPr>
                <w:rFonts w:cstheme="minorHAnsi"/>
                <w:bCs/>
              </w:rPr>
              <w:t>Pirkėjas</w:t>
            </w:r>
            <w:r w:rsidRPr="007E1648">
              <w:rPr>
                <w:rFonts w:cstheme="minorHAnsi"/>
              </w:rPr>
              <w:t>. (Projektas MATOMI)</w:t>
            </w:r>
          </w:p>
        </w:tc>
        <w:tc>
          <w:tcPr>
            <w:tcW w:w="788" w:type="dxa"/>
            <w:tcBorders>
              <w:top w:val="single" w:sz="4" w:space="0" w:color="000000"/>
              <w:left w:val="single" w:sz="4" w:space="0" w:color="000000"/>
              <w:bottom w:val="single" w:sz="4" w:space="0" w:color="000000"/>
              <w:right w:val="single" w:sz="4" w:space="0" w:color="000000"/>
            </w:tcBorders>
            <w:vAlign w:val="center"/>
          </w:tcPr>
          <w:p w14:paraId="49E583CD" w14:textId="77777777" w:rsidR="00D7025B" w:rsidRPr="007E1648" w:rsidRDefault="00D7025B" w:rsidP="007E1648">
            <w:pPr>
              <w:ind w:right="54"/>
              <w:jc w:val="center"/>
              <w:rPr>
                <w:rFonts w:cstheme="minorHAnsi"/>
              </w:rPr>
            </w:pPr>
            <w:r w:rsidRPr="007E1648">
              <w:rPr>
                <w:rFonts w:cstheme="minorHAnsi"/>
              </w:rPr>
              <w:lastRenderedPageBreak/>
              <w:t xml:space="preserve">kompl. </w:t>
            </w:r>
          </w:p>
        </w:tc>
        <w:tc>
          <w:tcPr>
            <w:tcW w:w="830" w:type="dxa"/>
            <w:tcBorders>
              <w:top w:val="single" w:sz="4" w:space="0" w:color="000000"/>
              <w:left w:val="single" w:sz="4" w:space="0" w:color="000000"/>
              <w:bottom w:val="single" w:sz="4" w:space="0" w:color="000000"/>
              <w:right w:val="single" w:sz="4" w:space="0" w:color="000000"/>
            </w:tcBorders>
            <w:vAlign w:val="center"/>
          </w:tcPr>
          <w:p w14:paraId="04FE3454" w14:textId="77777777" w:rsidR="00D7025B" w:rsidRPr="007E1648" w:rsidRDefault="00D7025B" w:rsidP="007E1648">
            <w:pPr>
              <w:ind w:right="60"/>
              <w:jc w:val="center"/>
              <w:rPr>
                <w:rFonts w:cstheme="minorHAnsi"/>
              </w:rPr>
            </w:pPr>
            <w:r w:rsidRPr="007E1648">
              <w:rPr>
                <w:rFonts w:cstheme="minorHAnsi"/>
              </w:rPr>
              <w:t xml:space="preserve">1 </w:t>
            </w:r>
          </w:p>
        </w:tc>
      </w:tr>
    </w:tbl>
    <w:p w14:paraId="1B01DA9E" w14:textId="77777777" w:rsidR="00D7025B" w:rsidRPr="007E1648" w:rsidRDefault="00D7025B" w:rsidP="007E1648">
      <w:pPr>
        <w:spacing w:after="0" w:line="240" w:lineRule="auto"/>
        <w:rPr>
          <w:rFonts w:cstheme="minorHAnsi"/>
          <w:sz w:val="24"/>
          <w:szCs w:val="24"/>
        </w:rPr>
      </w:pPr>
      <w:r w:rsidRPr="007E1648">
        <w:rPr>
          <w:rFonts w:cstheme="minorHAnsi"/>
          <w:b/>
          <w:sz w:val="24"/>
          <w:szCs w:val="24"/>
        </w:rPr>
        <w:t xml:space="preserve"> </w:t>
      </w:r>
    </w:p>
    <w:p w14:paraId="0C2FDB43" w14:textId="70637E69" w:rsidR="003E2861" w:rsidRPr="007E1648" w:rsidRDefault="003E2861" w:rsidP="007E1648">
      <w:pPr>
        <w:tabs>
          <w:tab w:val="left" w:pos="851"/>
          <w:tab w:val="left" w:pos="1134"/>
        </w:tabs>
        <w:spacing w:after="0" w:line="240" w:lineRule="auto"/>
        <w:ind w:firstLine="567"/>
        <w:jc w:val="both"/>
        <w:rPr>
          <w:rFonts w:eastAsia="Arial" w:cstheme="minorHAnsi"/>
          <w:sz w:val="24"/>
          <w:szCs w:val="24"/>
        </w:rPr>
      </w:pPr>
    </w:p>
    <w:p w14:paraId="299BAF77" w14:textId="77777777" w:rsidR="00655ADC" w:rsidRPr="007E1648" w:rsidRDefault="00655ADC" w:rsidP="007E1648">
      <w:pPr>
        <w:tabs>
          <w:tab w:val="left" w:pos="1500"/>
        </w:tabs>
        <w:spacing w:after="0" w:line="240" w:lineRule="auto"/>
        <w:rPr>
          <w:rFonts w:cstheme="minorHAnsi"/>
          <w:sz w:val="24"/>
          <w:szCs w:val="24"/>
        </w:rPr>
      </w:pPr>
    </w:p>
    <w:p w14:paraId="3A8FCEF6" w14:textId="227886B7" w:rsidR="009B31D1" w:rsidRPr="007E1648" w:rsidRDefault="009B31D1" w:rsidP="007E1648">
      <w:pPr>
        <w:spacing w:after="0" w:line="240" w:lineRule="auto"/>
        <w:rPr>
          <w:rFonts w:eastAsia="Times New Roman" w:cstheme="minorHAnsi"/>
          <w:iCs/>
          <w:sz w:val="24"/>
          <w:szCs w:val="24"/>
        </w:rPr>
      </w:pPr>
      <w:r w:rsidRPr="007E1648">
        <w:rPr>
          <w:rFonts w:eastAsia="Times New Roman" w:cstheme="minorHAnsi"/>
          <w:iCs/>
          <w:sz w:val="24"/>
          <w:szCs w:val="24"/>
        </w:rPr>
        <w:br w:type="page"/>
      </w:r>
    </w:p>
    <w:p w14:paraId="73F43DFB" w14:textId="33FEF14C" w:rsidR="008D704D" w:rsidRPr="007E1648" w:rsidRDefault="008D704D" w:rsidP="007E1648">
      <w:pPr>
        <w:pStyle w:val="Antrat1"/>
        <w:spacing w:before="0" w:after="0"/>
        <w:jc w:val="right"/>
        <w:rPr>
          <w:rFonts w:asciiTheme="minorHAnsi" w:hAnsiTheme="minorHAnsi" w:cstheme="minorHAnsi"/>
          <w:color w:val="auto"/>
          <w:sz w:val="24"/>
          <w:szCs w:val="24"/>
        </w:rPr>
      </w:pPr>
      <w:bookmarkStart w:id="47" w:name="_Toc225782222"/>
      <w:r w:rsidRPr="007E1648">
        <w:rPr>
          <w:rFonts w:asciiTheme="minorHAnsi" w:hAnsiTheme="minorHAnsi" w:cstheme="minorHAnsi"/>
          <w:color w:val="auto"/>
          <w:sz w:val="24"/>
          <w:szCs w:val="24"/>
        </w:rPr>
        <w:lastRenderedPageBreak/>
        <w:t xml:space="preserve">Pirkimo sąlygų </w:t>
      </w:r>
      <w:r w:rsidR="00F1334C" w:rsidRPr="007E1648">
        <w:rPr>
          <w:rFonts w:asciiTheme="minorHAnsi" w:hAnsiTheme="minorHAnsi" w:cstheme="minorHAnsi"/>
          <w:color w:val="auto"/>
          <w:sz w:val="24"/>
          <w:szCs w:val="24"/>
        </w:rPr>
        <w:t>3</w:t>
      </w:r>
      <w:r w:rsidRPr="007E1648">
        <w:rPr>
          <w:rFonts w:asciiTheme="minorHAnsi" w:hAnsiTheme="minorHAnsi" w:cstheme="minorHAnsi"/>
          <w:color w:val="auto"/>
          <w:sz w:val="24"/>
          <w:szCs w:val="24"/>
        </w:rPr>
        <w:t xml:space="preserve"> priedas „Tiekėjų pašalinimo pagrindai“</w:t>
      </w:r>
      <w:bookmarkEnd w:id="44"/>
      <w:bookmarkEnd w:id="45"/>
      <w:bookmarkEnd w:id="47"/>
    </w:p>
    <w:p w14:paraId="2FAEF46C" w14:textId="77777777" w:rsidR="003E1070" w:rsidRPr="007E1648" w:rsidRDefault="003E1070" w:rsidP="007E1648">
      <w:pPr>
        <w:pStyle w:val="Paantrat"/>
        <w:widowControl w:val="0"/>
        <w:spacing w:after="0" w:line="240" w:lineRule="auto"/>
        <w:jc w:val="center"/>
        <w:rPr>
          <w:rFonts w:cstheme="minorHAnsi"/>
          <w:b/>
          <w:bCs/>
          <w:color w:val="auto"/>
          <w:sz w:val="24"/>
          <w:szCs w:val="24"/>
        </w:rPr>
      </w:pPr>
    </w:p>
    <w:p w14:paraId="23357EA7" w14:textId="62E96AB1" w:rsidR="00B40594" w:rsidRPr="007E1648" w:rsidRDefault="00B40594" w:rsidP="007E1648">
      <w:pPr>
        <w:pStyle w:val="Paantrat"/>
        <w:widowControl w:val="0"/>
        <w:spacing w:after="0" w:line="240" w:lineRule="auto"/>
        <w:jc w:val="center"/>
        <w:rPr>
          <w:rFonts w:cstheme="minorHAnsi"/>
          <w:b/>
          <w:bCs/>
          <w:color w:val="auto"/>
          <w:sz w:val="24"/>
          <w:szCs w:val="24"/>
        </w:rPr>
      </w:pPr>
      <w:r w:rsidRPr="007E1648">
        <w:rPr>
          <w:rFonts w:cstheme="minorHAnsi"/>
          <w:b/>
          <w:bCs/>
          <w:color w:val="auto"/>
          <w:sz w:val="24"/>
          <w:szCs w:val="24"/>
        </w:rPr>
        <w:t>TIEKĖJŲ PAŠALINIMO PAGRINDAI</w:t>
      </w:r>
    </w:p>
    <w:p w14:paraId="28760230" w14:textId="77777777" w:rsidR="000154CE" w:rsidRPr="007E1648" w:rsidRDefault="000154CE" w:rsidP="007E1648">
      <w:pPr>
        <w:spacing w:after="0" w:line="240" w:lineRule="auto"/>
        <w:rPr>
          <w:rFonts w:cstheme="minorHAnsi"/>
          <w:sz w:val="24"/>
          <w:szCs w:val="24"/>
        </w:rPr>
      </w:pPr>
    </w:p>
    <w:p w14:paraId="5C5C7E82" w14:textId="245A7549" w:rsidR="001724D3" w:rsidRPr="007E1648" w:rsidRDefault="001724D3" w:rsidP="007E1648">
      <w:pPr>
        <w:pStyle w:val="Betarp"/>
        <w:widowControl w:val="0"/>
        <w:numPr>
          <w:ilvl w:val="1"/>
          <w:numId w:val="15"/>
        </w:numPr>
        <w:tabs>
          <w:tab w:val="left" w:pos="270"/>
        </w:tabs>
        <w:ind w:left="0" w:firstLine="0"/>
        <w:jc w:val="both"/>
        <w:rPr>
          <w:rFonts w:cstheme="minorHAnsi"/>
          <w:sz w:val="24"/>
          <w:szCs w:val="24"/>
        </w:rPr>
      </w:pPr>
      <w:r w:rsidRPr="007E1648">
        <w:rPr>
          <w:rFonts w:cstheme="minorHAnsi"/>
          <w:sz w:val="24"/>
          <w:szCs w:val="24"/>
        </w:rPr>
        <w:t xml:space="preserve">Su pasiūlymu teikiamas tik EBVPD. </w:t>
      </w:r>
      <w:r w:rsidR="00B24B35" w:rsidRPr="007E1648">
        <w:rPr>
          <w:rFonts w:cstheme="minorHAnsi"/>
          <w:sz w:val="24"/>
          <w:szCs w:val="24"/>
        </w:rPr>
        <w:t>CPO</w:t>
      </w:r>
      <w:r w:rsidRPr="007E1648">
        <w:rPr>
          <w:rFonts w:cstheme="minorHAnsi"/>
          <w:sz w:val="24"/>
          <w:szCs w:val="24"/>
        </w:rPr>
        <w:t xml:space="preserve"> su pasiūlymu nereikalauja pateikti lentelėje nurodytų pašalinimo pagrindų nebuvimą įrodančių dokumentų.</w:t>
      </w:r>
      <w:r w:rsidRPr="007E1648">
        <w:rPr>
          <w:rFonts w:eastAsia="Times New Roman" w:cstheme="minorHAnsi"/>
          <w:sz w:val="24"/>
          <w:szCs w:val="24"/>
        </w:rPr>
        <w:t xml:space="preserve"> </w:t>
      </w:r>
      <w:r w:rsidRPr="007E1648">
        <w:rPr>
          <w:rFonts w:cstheme="minorHAnsi"/>
          <w:sz w:val="24"/>
          <w:szCs w:val="24"/>
        </w:rPr>
        <w:t>Šių dokumentų</w:t>
      </w:r>
      <w:r w:rsidRPr="007E1648">
        <w:rPr>
          <w:rFonts w:eastAsia="Times New Roman" w:cstheme="minorHAnsi"/>
          <w:sz w:val="24"/>
          <w:szCs w:val="24"/>
        </w:rPr>
        <w:t xml:space="preserve"> </w:t>
      </w:r>
      <w:r w:rsidR="00B24B35" w:rsidRPr="007E1648">
        <w:rPr>
          <w:rFonts w:eastAsia="Times New Roman" w:cstheme="minorHAnsi"/>
          <w:sz w:val="24"/>
          <w:szCs w:val="24"/>
        </w:rPr>
        <w:t>C</w:t>
      </w:r>
      <w:r w:rsidRPr="007E1648">
        <w:rPr>
          <w:rFonts w:eastAsia="Times New Roman" w:cstheme="minorHAnsi"/>
          <w:sz w:val="24"/>
          <w:szCs w:val="24"/>
        </w:rPr>
        <w:t>PO reikalaus iš tiekėjų tik turėdama pagrįstų abejonių dėl šių tiekėjų patikimumo.</w:t>
      </w:r>
      <w:r w:rsidRPr="007E1648">
        <w:rPr>
          <w:rFonts w:cstheme="minorHAnsi"/>
          <w:sz w:val="24"/>
          <w:szCs w:val="24"/>
        </w:rPr>
        <w:t xml:space="preserve"> Vis dėlto, </w:t>
      </w:r>
      <w:r w:rsidR="00B24B35" w:rsidRPr="007E1648">
        <w:rPr>
          <w:rFonts w:cstheme="minorHAnsi"/>
          <w:sz w:val="24"/>
          <w:szCs w:val="24"/>
        </w:rPr>
        <w:t>C</w:t>
      </w:r>
      <w:r w:rsidRPr="007E1648">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7E1648" w:rsidRDefault="001724D3" w:rsidP="007E1648">
      <w:pPr>
        <w:pStyle w:val="Betarp"/>
        <w:widowControl w:val="0"/>
        <w:numPr>
          <w:ilvl w:val="1"/>
          <w:numId w:val="15"/>
        </w:numPr>
        <w:tabs>
          <w:tab w:val="left" w:pos="426"/>
        </w:tabs>
        <w:ind w:left="0" w:firstLine="0"/>
        <w:jc w:val="both"/>
        <w:rPr>
          <w:rFonts w:cstheme="minorHAnsi"/>
          <w:sz w:val="24"/>
          <w:szCs w:val="24"/>
        </w:rPr>
      </w:pPr>
      <w:r w:rsidRPr="007E1648">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3D523422" w:rsidR="001724D3" w:rsidRPr="007E1648" w:rsidRDefault="00B24B35" w:rsidP="007E1648">
      <w:pPr>
        <w:pStyle w:val="Betarp"/>
        <w:widowControl w:val="0"/>
        <w:numPr>
          <w:ilvl w:val="1"/>
          <w:numId w:val="15"/>
        </w:numPr>
        <w:tabs>
          <w:tab w:val="left" w:pos="426"/>
        </w:tabs>
        <w:ind w:left="0" w:firstLine="0"/>
        <w:jc w:val="both"/>
        <w:rPr>
          <w:rFonts w:eastAsia="Verdana" w:cstheme="minorHAnsi"/>
          <w:sz w:val="24"/>
          <w:szCs w:val="24"/>
        </w:rPr>
      </w:pPr>
      <w:r w:rsidRPr="007E1648">
        <w:rPr>
          <w:rFonts w:cstheme="minorHAnsi"/>
          <w:sz w:val="24"/>
          <w:szCs w:val="24"/>
        </w:rPr>
        <w:t>C</w:t>
      </w:r>
      <w:r w:rsidR="001724D3" w:rsidRPr="007E1648">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7E1648">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7E1648" w:rsidRDefault="00B24B35" w:rsidP="007E1648">
      <w:pPr>
        <w:pStyle w:val="Betarp"/>
        <w:widowControl w:val="0"/>
        <w:numPr>
          <w:ilvl w:val="1"/>
          <w:numId w:val="15"/>
        </w:numPr>
        <w:tabs>
          <w:tab w:val="left" w:pos="426"/>
        </w:tabs>
        <w:ind w:left="0" w:firstLine="0"/>
        <w:jc w:val="both"/>
        <w:rPr>
          <w:rFonts w:eastAsia="Verdana" w:cstheme="minorHAnsi"/>
          <w:sz w:val="24"/>
          <w:szCs w:val="24"/>
        </w:rPr>
      </w:pPr>
      <w:r w:rsidRPr="007E1648">
        <w:rPr>
          <w:rFonts w:eastAsia="Verdana" w:cstheme="minorHAnsi"/>
          <w:sz w:val="24"/>
          <w:szCs w:val="24"/>
        </w:rPr>
        <w:t>C</w:t>
      </w:r>
      <w:r w:rsidR="001724D3" w:rsidRPr="007E1648">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7E1648" w:rsidRDefault="00B24B35" w:rsidP="007E1648">
      <w:pPr>
        <w:pStyle w:val="Betarp"/>
        <w:widowControl w:val="0"/>
        <w:numPr>
          <w:ilvl w:val="1"/>
          <w:numId w:val="15"/>
        </w:numPr>
        <w:tabs>
          <w:tab w:val="left" w:pos="426"/>
        </w:tabs>
        <w:ind w:left="0" w:firstLine="0"/>
        <w:jc w:val="both"/>
        <w:rPr>
          <w:rFonts w:cstheme="minorHAnsi"/>
          <w:sz w:val="24"/>
          <w:szCs w:val="24"/>
        </w:rPr>
      </w:pPr>
      <w:r w:rsidRPr="007E1648">
        <w:rPr>
          <w:rFonts w:cstheme="minorHAnsi"/>
          <w:sz w:val="24"/>
          <w:szCs w:val="24"/>
        </w:rPr>
        <w:t>C</w:t>
      </w:r>
      <w:r w:rsidR="001724D3" w:rsidRPr="007E1648">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7E1648">
        <w:rPr>
          <w:rFonts w:cstheme="minorHAnsi"/>
          <w:sz w:val="24"/>
          <w:szCs w:val="24"/>
        </w:rPr>
        <w:t>C</w:t>
      </w:r>
      <w:r w:rsidR="001724D3" w:rsidRPr="007E1648">
        <w:rPr>
          <w:rFonts w:cstheme="minorHAnsi"/>
          <w:sz w:val="24"/>
          <w:szCs w:val="24"/>
        </w:rPr>
        <w:t>PO gali reikalauti iš tiekėjų tik turėdama pagrįstų abejonių dėl šių tiekėjų patikimumo.</w:t>
      </w:r>
    </w:p>
    <w:p w14:paraId="40D20E37" w14:textId="77777777" w:rsidR="001724D3" w:rsidRPr="007E1648" w:rsidRDefault="001724D3" w:rsidP="007E1648">
      <w:pPr>
        <w:pStyle w:val="Betarp"/>
        <w:widowControl w:val="0"/>
        <w:numPr>
          <w:ilvl w:val="1"/>
          <w:numId w:val="15"/>
        </w:numPr>
        <w:tabs>
          <w:tab w:val="left" w:pos="426"/>
        </w:tabs>
        <w:ind w:left="0" w:firstLine="0"/>
        <w:jc w:val="both"/>
        <w:rPr>
          <w:rFonts w:cstheme="minorHAnsi"/>
          <w:sz w:val="24"/>
          <w:szCs w:val="24"/>
        </w:rPr>
      </w:pPr>
      <w:r w:rsidRPr="007E1648">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7E1648" w:rsidRDefault="001724D3" w:rsidP="007E1648">
      <w:pPr>
        <w:pStyle w:val="Betarp"/>
        <w:widowControl w:val="0"/>
        <w:numPr>
          <w:ilvl w:val="1"/>
          <w:numId w:val="16"/>
        </w:numPr>
        <w:jc w:val="both"/>
        <w:rPr>
          <w:rFonts w:cstheme="minorHAnsi"/>
          <w:sz w:val="24"/>
          <w:szCs w:val="24"/>
        </w:rPr>
      </w:pPr>
      <w:r w:rsidRPr="007E1648">
        <w:rPr>
          <w:rFonts w:cstheme="minorHAnsi"/>
          <w:sz w:val="24"/>
          <w:szCs w:val="24"/>
        </w:rPr>
        <w:t xml:space="preserve"> priesaikos deklaracija;</w:t>
      </w:r>
    </w:p>
    <w:p w14:paraId="6C40C3A0" w14:textId="7DAB0CA8" w:rsidR="00346D92" w:rsidRPr="007E1648" w:rsidRDefault="001724D3" w:rsidP="007E1648">
      <w:pPr>
        <w:widowControl w:val="0"/>
        <w:tabs>
          <w:tab w:val="left" w:pos="709"/>
        </w:tabs>
        <w:autoSpaceDN w:val="0"/>
        <w:spacing w:after="0" w:line="240" w:lineRule="auto"/>
        <w:jc w:val="both"/>
        <w:textAlignment w:val="baseline"/>
        <w:rPr>
          <w:rFonts w:cstheme="minorHAnsi"/>
          <w:sz w:val="24"/>
          <w:szCs w:val="24"/>
        </w:rPr>
      </w:pPr>
      <w:r w:rsidRPr="007E1648">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7E1648">
        <w:rPr>
          <w:rFonts w:cstheme="minorHAnsi"/>
          <w:sz w:val="24"/>
          <w:szCs w:val="24"/>
        </w:rPr>
        <w:t>.</w:t>
      </w:r>
    </w:p>
    <w:p w14:paraId="0B9DC14C" w14:textId="77777777" w:rsidR="00346D92" w:rsidRPr="007E1648" w:rsidRDefault="00346D92" w:rsidP="007E1648">
      <w:pPr>
        <w:widowControl w:val="0"/>
        <w:spacing w:after="0" w:line="240" w:lineRule="auto"/>
        <w:jc w:val="right"/>
        <w:rPr>
          <w:rFonts w:cstheme="minorHAnsi"/>
          <w:b/>
          <w:bCs/>
          <w:sz w:val="24"/>
          <w:szCs w:val="24"/>
        </w:rPr>
      </w:pPr>
      <w:r w:rsidRPr="007E1648">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7E1648" w:rsidRPr="007E1648"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7E1648" w:rsidRDefault="00346D92" w:rsidP="007E1648">
            <w:pPr>
              <w:pStyle w:val="Betarp"/>
              <w:widowControl w:val="0"/>
              <w:jc w:val="center"/>
              <w:rPr>
                <w:rFonts w:cstheme="minorHAnsi"/>
                <w:b/>
                <w:bCs/>
                <w:sz w:val="24"/>
                <w:szCs w:val="24"/>
              </w:rPr>
            </w:pPr>
            <w:r w:rsidRPr="007E1648">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7E1648" w:rsidRDefault="00346D92" w:rsidP="007E1648">
            <w:pPr>
              <w:pStyle w:val="Betarp"/>
              <w:widowControl w:val="0"/>
              <w:jc w:val="center"/>
              <w:rPr>
                <w:rFonts w:cstheme="minorHAnsi"/>
                <w:bCs/>
                <w:sz w:val="24"/>
                <w:szCs w:val="24"/>
                <w:lang w:eastAsia="en-US"/>
              </w:rPr>
            </w:pPr>
            <w:r w:rsidRPr="007E1648">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7E1648" w:rsidRDefault="00346D92" w:rsidP="007E1648">
            <w:pPr>
              <w:pStyle w:val="Betarp"/>
              <w:widowControl w:val="0"/>
              <w:jc w:val="center"/>
              <w:rPr>
                <w:rFonts w:eastAsia="Yu Mincho" w:cstheme="minorHAnsi"/>
                <w:b/>
                <w:bCs/>
                <w:sz w:val="24"/>
                <w:szCs w:val="24"/>
              </w:rPr>
            </w:pPr>
            <w:r w:rsidRPr="007E1648">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7E1648" w:rsidRDefault="00346D92" w:rsidP="007E1648">
            <w:pPr>
              <w:pStyle w:val="Betarp"/>
              <w:widowControl w:val="0"/>
              <w:jc w:val="center"/>
              <w:rPr>
                <w:rFonts w:cstheme="minorHAnsi"/>
                <w:bCs/>
                <w:iCs/>
                <w:sz w:val="24"/>
                <w:szCs w:val="24"/>
                <w:lang w:eastAsia="en-US"/>
              </w:rPr>
            </w:pPr>
            <w:r w:rsidRPr="007E1648">
              <w:rPr>
                <w:rFonts w:cstheme="minorHAnsi"/>
                <w:b/>
                <w:sz w:val="24"/>
                <w:szCs w:val="24"/>
              </w:rPr>
              <w:t>Pašalinimo pagrindų nebuvimą įrodantys dokumentai</w:t>
            </w:r>
          </w:p>
        </w:tc>
      </w:tr>
      <w:tr w:rsidR="007E1648" w:rsidRPr="007E1648"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7E1648" w:rsidRDefault="00346D92" w:rsidP="007E1648">
            <w:pPr>
              <w:pStyle w:val="Betarp"/>
              <w:widowControl w:val="0"/>
              <w:jc w:val="both"/>
              <w:rPr>
                <w:rFonts w:cstheme="minorHAnsi"/>
                <w:sz w:val="24"/>
                <w:szCs w:val="24"/>
                <w:lang w:eastAsia="en-US"/>
              </w:rPr>
            </w:pPr>
            <w:r w:rsidRPr="007E1648">
              <w:rPr>
                <w:rFonts w:cstheme="minorHAnsi"/>
                <w:b/>
                <w:bCs/>
                <w:sz w:val="24"/>
                <w:szCs w:val="24"/>
                <w:lang w:eastAsia="en-US"/>
              </w:rPr>
              <w:t>Privalomi pašalinimo pagrindai pagal VPĮ 46 straipsnio 1 – 4 dalių nuostatas</w:t>
            </w:r>
          </w:p>
        </w:tc>
      </w:tr>
      <w:tr w:rsidR="007E1648" w:rsidRPr="007E1648" w14:paraId="3DFB2BB9" w14:textId="77777777" w:rsidTr="00EE306D">
        <w:trPr>
          <w:trHeight w:val="1824"/>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7E1648" w:rsidRDefault="00346D92" w:rsidP="007E1648">
            <w:pPr>
              <w:pStyle w:val="Betarp"/>
              <w:widowControl w:val="0"/>
              <w:rPr>
                <w:rFonts w:cstheme="minorHAnsi"/>
                <w:sz w:val="24"/>
                <w:szCs w:val="24"/>
              </w:rPr>
            </w:pPr>
            <w:r w:rsidRPr="007E1648">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sz w:val="24"/>
                <w:szCs w:val="24"/>
                <w:lang w:eastAsia="en-US"/>
              </w:rPr>
              <w:t>Tiekėjas arba jo atsakingas asmuo, nurodytas VPĮ 46 straipsnio 2 dalies 2 punkte, nuteistas už šią nusikalstamą veiką:</w:t>
            </w:r>
          </w:p>
          <w:p w14:paraId="1900FEE9"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1) dalyvavimą nusikalstamame susivienijime, jo organizavimą ar vadovavimą jam;</w:t>
            </w:r>
          </w:p>
          <w:p w14:paraId="563FEC49"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2) kyšininkavimą, prekybą poveikiu, papirkimą;</w:t>
            </w:r>
          </w:p>
          <w:p w14:paraId="6D589CD6"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4) nusikalstamą bankrotą;</w:t>
            </w:r>
          </w:p>
          <w:p w14:paraId="50B00E75"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5) teroristinį ir su teroristine veikla susijusį nusikaltimą;</w:t>
            </w:r>
          </w:p>
          <w:p w14:paraId="0D27780C"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lastRenderedPageBreak/>
              <w:t>6) nusikalstamu būdu gauto turto legalizavimą;</w:t>
            </w:r>
          </w:p>
          <w:p w14:paraId="3E351A29"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7) prekybą žmonėmis, vaiko pirkimą arba pardavimą;</w:t>
            </w:r>
          </w:p>
          <w:p w14:paraId="16395A68"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7E1648" w:rsidRDefault="00346D92" w:rsidP="007E1648">
            <w:pPr>
              <w:pStyle w:val="Betarp"/>
              <w:widowControl w:val="0"/>
              <w:jc w:val="both"/>
              <w:rPr>
                <w:rFonts w:cstheme="minorHAnsi"/>
                <w:b/>
                <w:bCs/>
                <w:sz w:val="24"/>
                <w:szCs w:val="24"/>
                <w:lang w:eastAsia="en-US"/>
              </w:rPr>
            </w:pPr>
          </w:p>
          <w:p w14:paraId="1B759911"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Laikoma, kad tiekėjas arba jo atsakingas asmuo nuteistas už aukščiau nurodytą nusikalstamą veiką, kai dėl:</w:t>
            </w:r>
          </w:p>
          <w:p w14:paraId="097DF2DA" w14:textId="77777777" w:rsidR="00346D92" w:rsidRPr="007E1648" w:rsidRDefault="00346D92" w:rsidP="007E1648">
            <w:pPr>
              <w:pStyle w:val="Betarp"/>
              <w:widowControl w:val="0"/>
              <w:jc w:val="both"/>
              <w:rPr>
                <w:rFonts w:cstheme="minorHAnsi"/>
                <w:bCs/>
                <w:sz w:val="24"/>
                <w:szCs w:val="24"/>
                <w:lang w:eastAsia="en-US"/>
              </w:rPr>
            </w:pPr>
            <w:r w:rsidRPr="007E1648">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7E1648" w:rsidRDefault="00346D92" w:rsidP="007E1648">
            <w:pPr>
              <w:pStyle w:val="Betarp"/>
              <w:widowControl w:val="0"/>
              <w:jc w:val="both"/>
              <w:rPr>
                <w:rFonts w:cstheme="minorHAnsi"/>
                <w:sz w:val="24"/>
                <w:szCs w:val="24"/>
                <w:lang w:eastAsia="en-US"/>
              </w:rPr>
            </w:pPr>
            <w:r w:rsidRPr="007E1648">
              <w:rPr>
                <w:rFonts w:cstheme="minorHAnsi"/>
                <w:sz w:val="24"/>
                <w:szCs w:val="24"/>
                <w:lang w:eastAsia="en-US"/>
              </w:rPr>
              <w:t xml:space="preserve">2) tiekėjo, kuris yra juridinis asmuo, kita organizacija ar jos </w:t>
            </w:r>
            <w:r w:rsidRPr="007E1648">
              <w:rPr>
                <w:rFonts w:cstheme="minorHAnsi"/>
                <w:b/>
                <w:bCs/>
                <w:sz w:val="24"/>
                <w:szCs w:val="24"/>
                <w:lang w:eastAsia="en-US"/>
              </w:rPr>
              <w:t>struktūrinis</w:t>
            </w:r>
            <w:r w:rsidRPr="007E1648">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7E1648" w:rsidRDefault="00346D92" w:rsidP="007E1648">
            <w:pPr>
              <w:pStyle w:val="Betarp"/>
              <w:widowControl w:val="0"/>
              <w:jc w:val="both"/>
              <w:rPr>
                <w:rFonts w:cstheme="minorHAnsi"/>
                <w:b/>
                <w:bCs/>
                <w:sz w:val="24"/>
                <w:szCs w:val="24"/>
                <w:lang w:eastAsia="en-US"/>
              </w:rPr>
            </w:pPr>
            <w:r w:rsidRPr="007E1648">
              <w:rPr>
                <w:rFonts w:cstheme="minorHAnsi"/>
                <w:bCs/>
                <w:sz w:val="24"/>
                <w:szCs w:val="24"/>
                <w:lang w:eastAsia="en-US"/>
              </w:rPr>
              <w:t xml:space="preserve">3) tiekėjo, kuris yra juridinis asmuo, kita organizacija ar jos </w:t>
            </w:r>
            <w:r w:rsidRPr="007E1648">
              <w:rPr>
                <w:rFonts w:cstheme="minorHAnsi"/>
                <w:b/>
                <w:sz w:val="24"/>
                <w:szCs w:val="24"/>
                <w:lang w:eastAsia="en-US"/>
              </w:rPr>
              <w:t>struktūrinis</w:t>
            </w:r>
            <w:r w:rsidRPr="007E1648">
              <w:rPr>
                <w:rFonts w:cstheme="minorHAnsi"/>
                <w:bCs/>
                <w:sz w:val="24"/>
                <w:szCs w:val="24"/>
                <w:lang w:eastAsia="en-US"/>
              </w:rPr>
              <w:t xml:space="preserve"> padalinys, per pastaruosius 5 metus buvo priimtas ir įsiteisėjęs apkaltinamasis teismo nuosprendis arba VPĮ 46 </w:t>
            </w:r>
            <w:r w:rsidRPr="007E1648">
              <w:rPr>
                <w:rFonts w:cstheme="minorHAnsi"/>
                <w:bCs/>
                <w:sz w:val="24"/>
                <w:szCs w:val="24"/>
                <w:lang w:eastAsia="en-US"/>
              </w:rPr>
              <w:lastRenderedPageBreak/>
              <w:t>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7E1648" w:rsidRDefault="00346D92" w:rsidP="007E1648">
            <w:pPr>
              <w:pStyle w:val="Betarp"/>
              <w:widowControl w:val="0"/>
              <w:jc w:val="both"/>
              <w:rPr>
                <w:rFonts w:eastAsia="Yu Mincho" w:cstheme="minorHAnsi"/>
                <w:b/>
                <w:bCs/>
                <w:sz w:val="24"/>
                <w:szCs w:val="24"/>
                <w:lang w:eastAsia="en-US"/>
              </w:rPr>
            </w:pPr>
            <w:r w:rsidRPr="007E1648">
              <w:rPr>
                <w:rFonts w:eastAsia="Yu Mincho" w:cstheme="minorHAnsi"/>
                <w:b/>
                <w:bCs/>
                <w:sz w:val="24"/>
                <w:szCs w:val="24"/>
                <w:lang w:eastAsia="en-US"/>
              </w:rPr>
              <w:lastRenderedPageBreak/>
              <w:t>VPĮ 46 straipsnio 1 dalis</w:t>
            </w:r>
          </w:p>
          <w:p w14:paraId="003125BF" w14:textId="77777777" w:rsidR="00346D92" w:rsidRPr="007E1648" w:rsidRDefault="00346D92" w:rsidP="007E1648">
            <w:pPr>
              <w:pStyle w:val="Betarp"/>
              <w:widowControl w:val="0"/>
              <w:jc w:val="both"/>
              <w:rPr>
                <w:rFonts w:eastAsia="Yu Mincho" w:cstheme="minorHAnsi"/>
                <w:sz w:val="24"/>
                <w:szCs w:val="24"/>
                <w:lang w:eastAsia="en-US"/>
              </w:rPr>
            </w:pPr>
          </w:p>
          <w:p w14:paraId="7881CAE7" w14:textId="77777777" w:rsidR="00346D92" w:rsidRPr="007E1648" w:rsidRDefault="00346D92" w:rsidP="007E1648">
            <w:pPr>
              <w:pStyle w:val="Betarp"/>
              <w:widowControl w:val="0"/>
              <w:jc w:val="both"/>
              <w:rPr>
                <w:rFonts w:eastAsia="Yu Mincho" w:cstheme="minorHAnsi"/>
                <w:sz w:val="24"/>
                <w:szCs w:val="24"/>
                <w:lang w:eastAsia="en-US"/>
              </w:rPr>
            </w:pPr>
            <w:r w:rsidRPr="007E1648">
              <w:rPr>
                <w:rFonts w:eastAsia="Yu Mincho" w:cstheme="minorHAnsi"/>
                <w:sz w:val="24"/>
                <w:szCs w:val="24"/>
                <w:lang w:eastAsia="en-US"/>
              </w:rPr>
              <w:t>EBVPD III dalies A1-A6 punktai</w:t>
            </w:r>
          </w:p>
          <w:p w14:paraId="2651FACE" w14:textId="77777777" w:rsidR="00346D92" w:rsidRPr="007E1648" w:rsidRDefault="00346D92" w:rsidP="007E1648">
            <w:pPr>
              <w:pStyle w:val="Betarp"/>
              <w:widowControl w:val="0"/>
              <w:jc w:val="both"/>
              <w:rPr>
                <w:rFonts w:eastAsia="Yu Mincho" w:cstheme="minorHAnsi"/>
                <w:sz w:val="24"/>
                <w:szCs w:val="24"/>
                <w:lang w:eastAsia="en-US"/>
              </w:rPr>
            </w:pPr>
          </w:p>
          <w:p w14:paraId="320F6E81" w14:textId="77777777" w:rsidR="00346D92" w:rsidRPr="007E1648" w:rsidRDefault="00346D92" w:rsidP="007E1648">
            <w:pPr>
              <w:pStyle w:val="Betarp"/>
              <w:widowControl w:val="0"/>
              <w:jc w:val="both"/>
              <w:rPr>
                <w:rFonts w:eastAsia="Yu Mincho" w:cstheme="minorHAnsi"/>
                <w:sz w:val="24"/>
                <w:szCs w:val="24"/>
                <w:lang w:eastAsia="en-US"/>
              </w:rPr>
            </w:pPr>
            <w:r w:rsidRPr="007E1648">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7E1648" w:rsidRDefault="00346D92" w:rsidP="007E1648">
            <w:pPr>
              <w:pStyle w:val="Betarp"/>
              <w:widowControl w:val="0"/>
              <w:jc w:val="both"/>
              <w:rPr>
                <w:rFonts w:cstheme="minorHAnsi"/>
                <w:sz w:val="24"/>
                <w:szCs w:val="24"/>
              </w:rPr>
            </w:pPr>
            <w:r w:rsidRPr="007E1648">
              <w:rPr>
                <w:rFonts w:cstheme="minorHAnsi"/>
                <w:sz w:val="24"/>
                <w:szCs w:val="24"/>
                <w:lang w:eastAsia="en-US"/>
              </w:rPr>
              <w:t>Iš Lietuvoje įsteigtų subjektų reikalaujama:</w:t>
            </w:r>
          </w:p>
          <w:p w14:paraId="7E11A0D0" w14:textId="77777777" w:rsidR="00346D92" w:rsidRPr="007E1648" w:rsidRDefault="00346D92" w:rsidP="007E1648">
            <w:pPr>
              <w:pStyle w:val="Betarp"/>
              <w:widowControl w:val="0"/>
              <w:numPr>
                <w:ilvl w:val="0"/>
                <w:numId w:val="10"/>
              </w:numPr>
              <w:ind w:left="0" w:firstLine="0"/>
              <w:jc w:val="both"/>
              <w:rPr>
                <w:rFonts w:cstheme="minorHAnsi"/>
                <w:b/>
                <w:bCs/>
                <w:sz w:val="24"/>
                <w:szCs w:val="24"/>
              </w:rPr>
            </w:pPr>
            <w:r w:rsidRPr="007E1648">
              <w:rPr>
                <w:rFonts w:cstheme="minorHAnsi"/>
                <w:sz w:val="24"/>
                <w:szCs w:val="24"/>
              </w:rPr>
              <w:t>išrašo iš teismo sprendimo arba</w:t>
            </w:r>
          </w:p>
          <w:p w14:paraId="05534CBE" w14:textId="77777777" w:rsidR="00346D92" w:rsidRPr="007E1648" w:rsidRDefault="00346D92" w:rsidP="007E1648">
            <w:pPr>
              <w:pStyle w:val="Betarp"/>
              <w:widowControl w:val="0"/>
              <w:numPr>
                <w:ilvl w:val="0"/>
                <w:numId w:val="10"/>
              </w:numPr>
              <w:ind w:left="0" w:firstLine="0"/>
              <w:jc w:val="both"/>
              <w:rPr>
                <w:rFonts w:cstheme="minorHAnsi"/>
                <w:b/>
                <w:bCs/>
                <w:sz w:val="24"/>
                <w:szCs w:val="24"/>
              </w:rPr>
            </w:pPr>
            <w:r w:rsidRPr="007E1648">
              <w:rPr>
                <w:rFonts w:cstheme="minorHAnsi"/>
                <w:sz w:val="24"/>
                <w:szCs w:val="24"/>
              </w:rPr>
              <w:t>Informatikos ir ryšių departamento prie Vidaus reikalų ministerijos pažymos, arba</w:t>
            </w:r>
          </w:p>
          <w:p w14:paraId="67B3CE31" w14:textId="77777777" w:rsidR="00346D92" w:rsidRPr="007E1648" w:rsidRDefault="00346D92" w:rsidP="007E1648">
            <w:pPr>
              <w:pStyle w:val="Betarp"/>
              <w:widowControl w:val="0"/>
              <w:numPr>
                <w:ilvl w:val="0"/>
                <w:numId w:val="10"/>
              </w:numPr>
              <w:ind w:left="0" w:firstLine="0"/>
              <w:jc w:val="both"/>
              <w:rPr>
                <w:rFonts w:cstheme="minorHAnsi"/>
                <w:b/>
                <w:bCs/>
                <w:sz w:val="24"/>
                <w:szCs w:val="24"/>
              </w:rPr>
            </w:pPr>
            <w:r w:rsidRPr="007E1648">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7E1648" w:rsidRDefault="00346D92" w:rsidP="007E1648">
            <w:pPr>
              <w:pStyle w:val="Betarp"/>
              <w:widowControl w:val="0"/>
              <w:jc w:val="both"/>
              <w:rPr>
                <w:rFonts w:cstheme="minorHAnsi"/>
                <w:sz w:val="24"/>
                <w:szCs w:val="24"/>
                <w:lang w:eastAsia="en-US"/>
              </w:rPr>
            </w:pPr>
          </w:p>
          <w:p w14:paraId="516AE910" w14:textId="77777777" w:rsidR="00346D92" w:rsidRPr="007E1648" w:rsidRDefault="00346D92" w:rsidP="007E1648">
            <w:pPr>
              <w:pStyle w:val="Betarp"/>
              <w:widowControl w:val="0"/>
              <w:jc w:val="both"/>
              <w:rPr>
                <w:rFonts w:cstheme="minorHAnsi"/>
                <w:sz w:val="24"/>
                <w:szCs w:val="24"/>
              </w:rPr>
            </w:pPr>
            <w:r w:rsidRPr="007E1648">
              <w:rPr>
                <w:rFonts w:cstheme="minorHAnsi"/>
                <w:sz w:val="24"/>
                <w:szCs w:val="24"/>
                <w:lang w:eastAsia="en-US"/>
              </w:rPr>
              <w:t>Iš ne Lietuvoje įsteigtų subjektų reikalaujama:</w:t>
            </w:r>
          </w:p>
          <w:p w14:paraId="0D7BF597" w14:textId="77777777" w:rsidR="00346D92" w:rsidRPr="007E1648" w:rsidRDefault="00346D92" w:rsidP="007E1648">
            <w:pPr>
              <w:pStyle w:val="Betarp"/>
              <w:widowControl w:val="0"/>
              <w:numPr>
                <w:ilvl w:val="0"/>
                <w:numId w:val="10"/>
              </w:numPr>
              <w:ind w:left="0" w:firstLine="0"/>
              <w:jc w:val="both"/>
              <w:rPr>
                <w:rFonts w:cstheme="minorHAnsi"/>
                <w:b/>
                <w:bCs/>
                <w:sz w:val="24"/>
                <w:szCs w:val="24"/>
              </w:rPr>
            </w:pPr>
            <w:r w:rsidRPr="007E1648">
              <w:rPr>
                <w:rFonts w:cstheme="minorHAnsi"/>
                <w:sz w:val="24"/>
                <w:szCs w:val="24"/>
              </w:rPr>
              <w:t>atitinkamos užsienio šalies institucijos dokumento</w:t>
            </w:r>
            <w:r w:rsidRPr="007E1648">
              <w:rPr>
                <w:rStyle w:val="Puslapioinaosnuoroda"/>
                <w:rFonts w:cstheme="minorHAnsi"/>
                <w:sz w:val="24"/>
                <w:szCs w:val="24"/>
              </w:rPr>
              <w:footnoteReference w:id="2"/>
            </w:r>
            <w:r w:rsidRPr="007E1648">
              <w:rPr>
                <w:rFonts w:cstheme="minorHAnsi"/>
                <w:sz w:val="24"/>
                <w:szCs w:val="24"/>
              </w:rPr>
              <w:t>.</w:t>
            </w:r>
          </w:p>
          <w:p w14:paraId="67894F1C" w14:textId="77777777" w:rsidR="00346D92" w:rsidRPr="007E1648" w:rsidRDefault="00346D92" w:rsidP="007E1648">
            <w:pPr>
              <w:pStyle w:val="Betarp"/>
              <w:widowControl w:val="0"/>
              <w:jc w:val="both"/>
              <w:rPr>
                <w:rFonts w:cstheme="minorHAnsi"/>
                <w:sz w:val="24"/>
                <w:szCs w:val="24"/>
              </w:rPr>
            </w:pPr>
          </w:p>
          <w:p w14:paraId="19ACDA4A" w14:textId="55326EFB" w:rsidR="00346D92" w:rsidRPr="007E1648" w:rsidRDefault="00346D92" w:rsidP="007E1648">
            <w:pPr>
              <w:pStyle w:val="Betarp"/>
              <w:widowControl w:val="0"/>
              <w:jc w:val="both"/>
              <w:rPr>
                <w:rFonts w:cstheme="minorHAnsi"/>
                <w:sz w:val="24"/>
                <w:szCs w:val="24"/>
              </w:rPr>
            </w:pPr>
            <w:r w:rsidRPr="007E1648">
              <w:rPr>
                <w:rFonts w:cstheme="minorHAnsi"/>
                <w:sz w:val="24"/>
                <w:szCs w:val="24"/>
              </w:rPr>
              <w:t xml:space="preserve">Nurodyti dokumentai turi būti išduoti ne anksčiau kaip 180 dienų iki </w:t>
            </w:r>
            <w:r w:rsidRPr="007E1648">
              <w:rPr>
                <w:rFonts w:eastAsia="Times New Roman" w:cstheme="minorHAnsi"/>
                <w:i/>
                <w:iCs/>
                <w:sz w:val="24"/>
                <w:szCs w:val="24"/>
              </w:rPr>
              <w:t xml:space="preserve">tos dienos, kai tiekėjas </w:t>
            </w:r>
            <w:r w:rsidR="00B24B35" w:rsidRPr="007E1648">
              <w:rPr>
                <w:rFonts w:eastAsia="Times New Roman" w:cstheme="minorHAnsi"/>
                <w:i/>
                <w:iCs/>
                <w:sz w:val="24"/>
                <w:szCs w:val="24"/>
              </w:rPr>
              <w:t>C</w:t>
            </w:r>
            <w:r w:rsidRPr="007E1648">
              <w:rPr>
                <w:rFonts w:eastAsia="Times New Roman" w:cstheme="minorHAnsi"/>
                <w:i/>
                <w:iCs/>
                <w:sz w:val="24"/>
                <w:szCs w:val="24"/>
              </w:rPr>
              <w:t>PO prašymu turės pateikti pašalinimo pagrindų nebuvimą patvirtinančius dok</w:t>
            </w:r>
            <w:r w:rsidRPr="007E1648">
              <w:rPr>
                <w:rFonts w:eastAsia="Times New Roman" w:cstheme="minorHAnsi"/>
                <w:sz w:val="24"/>
                <w:szCs w:val="24"/>
              </w:rPr>
              <w:t>umentus</w:t>
            </w:r>
            <w:r w:rsidRPr="007E1648">
              <w:rPr>
                <w:rFonts w:cstheme="minorHAnsi"/>
                <w:sz w:val="24"/>
                <w:szCs w:val="24"/>
              </w:rPr>
              <w:t xml:space="preserve">. </w:t>
            </w:r>
            <w:r w:rsidRPr="007E1648">
              <w:rPr>
                <w:rFonts w:cstheme="minorHAnsi"/>
                <w:b/>
                <w:bCs/>
                <w:i/>
                <w:iCs/>
                <w:sz w:val="24"/>
                <w:szCs w:val="24"/>
              </w:rPr>
              <w:t>Pavyzdys</w:t>
            </w:r>
            <w:r w:rsidRPr="007E1648">
              <w:rPr>
                <w:rFonts w:cstheme="minorHAnsi"/>
                <w:i/>
                <w:iCs/>
                <w:sz w:val="24"/>
                <w:szCs w:val="24"/>
              </w:rPr>
              <w:t xml:space="preserve">: Jeigu </w:t>
            </w:r>
            <w:r w:rsidR="00B24B35" w:rsidRPr="007E1648">
              <w:rPr>
                <w:rFonts w:cstheme="minorHAnsi"/>
                <w:i/>
                <w:iCs/>
                <w:sz w:val="24"/>
                <w:szCs w:val="24"/>
              </w:rPr>
              <w:t>C</w:t>
            </w:r>
            <w:r w:rsidRPr="007E1648">
              <w:rPr>
                <w:rFonts w:cstheme="minorHAns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7E1648" w:rsidRDefault="00346D92" w:rsidP="007E1648">
            <w:pPr>
              <w:pStyle w:val="Betarp"/>
              <w:widowControl w:val="0"/>
              <w:jc w:val="both"/>
              <w:rPr>
                <w:rFonts w:cstheme="minorHAnsi"/>
                <w:b/>
                <w:bCs/>
                <w:sz w:val="24"/>
                <w:szCs w:val="24"/>
              </w:rPr>
            </w:pPr>
          </w:p>
          <w:p w14:paraId="65D74D6E" w14:textId="77777777" w:rsidR="00346D92" w:rsidRPr="007E1648" w:rsidRDefault="00346D92" w:rsidP="007E1648">
            <w:pPr>
              <w:pStyle w:val="Betarp"/>
              <w:widowControl w:val="0"/>
              <w:jc w:val="both"/>
              <w:rPr>
                <w:rFonts w:cstheme="minorHAnsi"/>
                <w:bCs/>
                <w:sz w:val="24"/>
                <w:szCs w:val="24"/>
              </w:rPr>
            </w:pPr>
            <w:r w:rsidRPr="007E1648">
              <w:rPr>
                <w:rFonts w:cstheme="minorHAnsi"/>
                <w:bCs/>
                <w:sz w:val="24"/>
                <w:szCs w:val="24"/>
              </w:rPr>
              <w:t xml:space="preserve">Jei dokumentas išduotas anksčiau, </w:t>
            </w:r>
            <w:r w:rsidRPr="007E1648">
              <w:rPr>
                <w:rFonts w:cstheme="minorHAnsi"/>
                <w:bCs/>
                <w:sz w:val="24"/>
                <w:szCs w:val="24"/>
              </w:rPr>
              <w:lastRenderedPageBreak/>
              <w:t>tačiau jame nurodytas galiojimo terminas ilgesnis nei pašalinimo pagrindų nebuvimą patvirtinančių dokumentų pagal EBVPD galutinis pateikimo terminas, toks dokumentas jo galiojimo laikotarpiu yra priimtinas.</w:t>
            </w:r>
          </w:p>
          <w:p w14:paraId="0FC25878" w14:textId="77777777" w:rsidR="00346D92" w:rsidRPr="007E1648" w:rsidRDefault="00346D92" w:rsidP="007E1648">
            <w:pPr>
              <w:pStyle w:val="Betarp"/>
              <w:widowControl w:val="0"/>
              <w:jc w:val="both"/>
              <w:rPr>
                <w:rFonts w:cstheme="minorHAnsi"/>
                <w:bCs/>
                <w:sz w:val="24"/>
                <w:szCs w:val="24"/>
              </w:rPr>
            </w:pPr>
          </w:p>
          <w:p w14:paraId="2DC8AF77" w14:textId="77777777" w:rsidR="00346D92" w:rsidRPr="007E1648" w:rsidRDefault="00346D92" w:rsidP="007E1648">
            <w:pPr>
              <w:pStyle w:val="Betarp"/>
              <w:widowControl w:val="0"/>
              <w:jc w:val="both"/>
              <w:rPr>
                <w:rFonts w:cstheme="minorHAnsi"/>
                <w:b/>
                <w:bCs/>
                <w:i/>
                <w:iCs/>
                <w:sz w:val="24"/>
                <w:szCs w:val="24"/>
              </w:rPr>
            </w:pPr>
            <w:r w:rsidRPr="007E1648">
              <w:rPr>
                <w:rFonts w:cstheme="minorHAnsi"/>
                <w:b/>
                <w:bCs/>
                <w:i/>
                <w:iCs/>
                <w:sz w:val="24"/>
                <w:szCs w:val="24"/>
              </w:rPr>
              <w:t>PASTABA</w:t>
            </w:r>
          </w:p>
          <w:p w14:paraId="070020BB" w14:textId="771D03A9" w:rsidR="00346D92" w:rsidRPr="007E1648" w:rsidRDefault="00346D92" w:rsidP="007E1648">
            <w:pPr>
              <w:pStyle w:val="Betarp"/>
              <w:widowControl w:val="0"/>
              <w:jc w:val="both"/>
              <w:rPr>
                <w:rFonts w:cstheme="minorHAnsi"/>
                <w:sz w:val="24"/>
                <w:szCs w:val="24"/>
              </w:rPr>
            </w:pPr>
            <w:r w:rsidRPr="007E1648">
              <w:rPr>
                <w:rFonts w:cstheme="minorHAnsi"/>
                <w:sz w:val="24"/>
                <w:szCs w:val="24"/>
              </w:rPr>
              <w:t xml:space="preserve">Pažymų, patvirtinančių VPĮ 46 straipsnyje nurodytų tiekėjo pašalinimo pagrindų nebuvimą, pateikti nereikalaujama. Jų </w:t>
            </w:r>
            <w:r w:rsidR="00B24B35" w:rsidRPr="007E1648">
              <w:rPr>
                <w:rFonts w:cstheme="minorHAnsi"/>
                <w:sz w:val="24"/>
                <w:szCs w:val="24"/>
              </w:rPr>
              <w:t>C</w:t>
            </w:r>
            <w:r w:rsidRPr="007E1648">
              <w:rPr>
                <w:rFonts w:cstheme="minorHAnsi"/>
                <w:sz w:val="24"/>
                <w:szCs w:val="24"/>
              </w:rPr>
              <w:t>PO reikalaus tik turėdama pagrįstų abejonių dėl tiekėjo patikimumo.</w:t>
            </w:r>
          </w:p>
          <w:p w14:paraId="2AF457C3" w14:textId="77777777" w:rsidR="00346D92" w:rsidRPr="007E1648" w:rsidRDefault="00346D92" w:rsidP="007E1648">
            <w:pPr>
              <w:pStyle w:val="Betarp"/>
              <w:widowControl w:val="0"/>
              <w:jc w:val="both"/>
              <w:rPr>
                <w:rFonts w:cstheme="minorHAnsi"/>
                <w:b/>
                <w:bCs/>
                <w:sz w:val="24"/>
                <w:szCs w:val="24"/>
              </w:rPr>
            </w:pPr>
          </w:p>
          <w:p w14:paraId="7AD7A5A9" w14:textId="77777777" w:rsidR="00346D92" w:rsidRPr="007E1648" w:rsidRDefault="00346D92" w:rsidP="007E1648">
            <w:pPr>
              <w:pStyle w:val="Betarp"/>
              <w:widowControl w:val="0"/>
              <w:jc w:val="both"/>
              <w:rPr>
                <w:rFonts w:cstheme="minorHAnsi"/>
                <w:b/>
                <w:bCs/>
                <w:sz w:val="24"/>
                <w:szCs w:val="24"/>
              </w:rPr>
            </w:pPr>
          </w:p>
        </w:tc>
      </w:tr>
      <w:tr w:rsidR="007E1648" w:rsidRPr="007E1648"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7E1648" w:rsidRDefault="00093B25" w:rsidP="007E1648">
            <w:pPr>
              <w:pStyle w:val="Betarp"/>
              <w:widowControl w:val="0"/>
              <w:rPr>
                <w:rFonts w:cstheme="minorHAnsi"/>
                <w:sz w:val="24"/>
                <w:szCs w:val="24"/>
              </w:rPr>
            </w:pPr>
            <w:bookmarkStart w:id="48" w:name="_Hlk90887843"/>
            <w:r w:rsidRPr="007E1648">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7E1648" w:rsidRDefault="00093B25" w:rsidP="007E1648">
            <w:pPr>
              <w:pStyle w:val="Betarp"/>
              <w:widowControl w:val="0"/>
              <w:jc w:val="both"/>
              <w:rPr>
                <w:rFonts w:cstheme="minorHAnsi"/>
                <w:b/>
                <w:bCs/>
                <w:sz w:val="24"/>
                <w:szCs w:val="24"/>
                <w:lang w:eastAsia="en-US"/>
              </w:rPr>
            </w:pPr>
            <w:r w:rsidRPr="007E1648">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7E1648" w:rsidRDefault="00093B25" w:rsidP="007E1648">
            <w:pPr>
              <w:pStyle w:val="Betarp"/>
              <w:jc w:val="both"/>
              <w:rPr>
                <w:rFonts w:eastAsia="Yu Mincho" w:cstheme="minorHAnsi"/>
                <w:b/>
                <w:bCs/>
                <w:sz w:val="24"/>
                <w:szCs w:val="24"/>
                <w:lang w:eastAsia="en-US"/>
              </w:rPr>
            </w:pPr>
            <w:r w:rsidRPr="007E1648">
              <w:rPr>
                <w:rFonts w:eastAsia="Yu Mincho" w:cstheme="minorHAnsi"/>
                <w:b/>
                <w:bCs/>
                <w:sz w:val="24"/>
                <w:szCs w:val="24"/>
                <w:lang w:eastAsia="en-US"/>
              </w:rPr>
              <w:t>VPĮ 46 straipsnio 2¹ dalis</w:t>
            </w:r>
          </w:p>
          <w:p w14:paraId="6F5A488E" w14:textId="77777777" w:rsidR="00093B25" w:rsidRPr="007E1648" w:rsidRDefault="00093B25" w:rsidP="007E1648">
            <w:pPr>
              <w:pStyle w:val="Betarp"/>
              <w:jc w:val="both"/>
              <w:rPr>
                <w:rFonts w:eastAsia="Yu Mincho" w:cstheme="minorHAnsi"/>
                <w:b/>
                <w:bCs/>
                <w:sz w:val="24"/>
                <w:szCs w:val="24"/>
              </w:rPr>
            </w:pPr>
          </w:p>
          <w:p w14:paraId="6BD5A565" w14:textId="759E6957" w:rsidR="00093B25" w:rsidRPr="007E1648" w:rsidRDefault="00093B25" w:rsidP="007E1648">
            <w:pPr>
              <w:pStyle w:val="Betarp"/>
              <w:widowControl w:val="0"/>
              <w:jc w:val="both"/>
              <w:rPr>
                <w:rFonts w:eastAsia="Yu Mincho" w:cstheme="minorHAnsi"/>
                <w:sz w:val="24"/>
                <w:szCs w:val="24"/>
              </w:rPr>
            </w:pPr>
            <w:r w:rsidRPr="007E1648">
              <w:rPr>
                <w:rFonts w:eastAsia="Yu Mincho" w:cstheme="minorHAnsi"/>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7E1648" w:rsidRDefault="00093B25" w:rsidP="007E1648">
            <w:pPr>
              <w:pStyle w:val="Betarp"/>
              <w:jc w:val="both"/>
              <w:rPr>
                <w:rFonts w:cstheme="minorHAnsi"/>
                <w:sz w:val="24"/>
                <w:szCs w:val="24"/>
                <w:lang w:eastAsia="en-US"/>
              </w:rPr>
            </w:pPr>
            <w:r w:rsidRPr="007E1648">
              <w:rPr>
                <w:rFonts w:cstheme="minorHAnsi"/>
                <w:sz w:val="24"/>
                <w:szCs w:val="24"/>
                <w:lang w:eastAsia="en-US"/>
              </w:rPr>
              <w:t>Iš Lietuvoje įsteigtų subjektų įrodančių dokumentų nereikalaujama. Užtenka pateikto EBVPD.</w:t>
            </w:r>
          </w:p>
          <w:p w14:paraId="07855AE9" w14:textId="137BD583" w:rsidR="00093B25" w:rsidRPr="007E1648" w:rsidRDefault="00093B25" w:rsidP="007E1648">
            <w:pPr>
              <w:pStyle w:val="Betarp"/>
              <w:widowControl w:val="0"/>
              <w:jc w:val="both"/>
              <w:rPr>
                <w:rFonts w:cstheme="minorHAnsi"/>
                <w:b/>
                <w:bCs/>
                <w:sz w:val="24"/>
                <w:szCs w:val="24"/>
              </w:rPr>
            </w:pPr>
          </w:p>
        </w:tc>
      </w:tr>
      <w:bookmarkEnd w:id="48"/>
      <w:tr w:rsidR="007E1648" w:rsidRPr="007E1648"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7E1648" w:rsidRDefault="00093B25" w:rsidP="007E1648">
            <w:pPr>
              <w:pStyle w:val="Betarp"/>
              <w:widowControl w:val="0"/>
              <w:jc w:val="both"/>
              <w:rPr>
                <w:rFonts w:cstheme="minorHAnsi"/>
                <w:b/>
                <w:bCs/>
                <w:sz w:val="24"/>
                <w:szCs w:val="24"/>
                <w:lang w:eastAsia="en-US"/>
              </w:rPr>
            </w:pPr>
            <w:r w:rsidRPr="007E1648">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7E1648">
              <w:rPr>
                <w:rFonts w:cstheme="minorHAnsi"/>
                <w:sz w:val="24"/>
                <w:szCs w:val="24"/>
                <w:lang w:eastAsia="en-US"/>
              </w:rPr>
              <w:t>CPO</w:t>
            </w:r>
            <w:r w:rsidRPr="007E1648">
              <w:rPr>
                <w:rFonts w:cstheme="minorHAnsi"/>
                <w:sz w:val="24"/>
                <w:szCs w:val="24"/>
                <w:lang w:eastAsia="en-US"/>
              </w:rPr>
              <w:t xml:space="preserve"> turi kitų įrodymų apie šių įsipareigojimų nevykdymą. </w:t>
            </w:r>
          </w:p>
          <w:p w14:paraId="4A6EA3D0" w14:textId="77777777" w:rsidR="00093B25" w:rsidRPr="007E1648" w:rsidRDefault="00093B25" w:rsidP="007E1648">
            <w:pPr>
              <w:pStyle w:val="Betarp"/>
              <w:widowControl w:val="0"/>
              <w:jc w:val="both"/>
              <w:rPr>
                <w:rFonts w:cstheme="minorHAnsi"/>
                <w:b/>
                <w:bCs/>
                <w:sz w:val="24"/>
                <w:szCs w:val="24"/>
                <w:lang w:eastAsia="en-US"/>
              </w:rPr>
            </w:pPr>
          </w:p>
          <w:p w14:paraId="118F3942" w14:textId="77777777" w:rsidR="00093B25" w:rsidRPr="007E1648" w:rsidRDefault="00093B25" w:rsidP="007E1648">
            <w:pPr>
              <w:pStyle w:val="Betarp"/>
              <w:widowControl w:val="0"/>
              <w:jc w:val="both"/>
              <w:rPr>
                <w:rFonts w:cstheme="minorHAnsi"/>
                <w:b/>
                <w:bCs/>
                <w:sz w:val="24"/>
                <w:szCs w:val="24"/>
                <w:lang w:eastAsia="en-US"/>
              </w:rPr>
            </w:pPr>
            <w:r w:rsidRPr="007E1648">
              <w:rPr>
                <w:rFonts w:cstheme="minorHAnsi"/>
                <w:bCs/>
                <w:sz w:val="24"/>
                <w:szCs w:val="24"/>
                <w:lang w:eastAsia="en-US"/>
              </w:rPr>
              <w:t>Laikoma, kad tiekėjas nuteistas už aukščiau nurodytą nusikalstamą veiką, kai dėl:</w:t>
            </w:r>
          </w:p>
          <w:p w14:paraId="3E945286" w14:textId="77777777" w:rsidR="00093B25" w:rsidRPr="007E1648" w:rsidRDefault="00093B25" w:rsidP="007E1648">
            <w:pPr>
              <w:pStyle w:val="Betarp"/>
              <w:widowControl w:val="0"/>
              <w:jc w:val="both"/>
              <w:rPr>
                <w:rFonts w:cstheme="minorHAnsi"/>
                <w:bCs/>
                <w:sz w:val="24"/>
                <w:szCs w:val="24"/>
                <w:lang w:eastAsia="en-US"/>
              </w:rPr>
            </w:pPr>
            <w:r w:rsidRPr="007E1648">
              <w:rPr>
                <w:rFonts w:cstheme="minorHAnsi"/>
                <w:bCs/>
                <w:sz w:val="24"/>
                <w:szCs w:val="24"/>
                <w:lang w:eastAsia="en-US"/>
              </w:rPr>
              <w:t xml:space="preserve">1) tiekėjo, kuris yra fizinis asmuo, per pastaruosius 5 metus buvo priimtas ir įsiteisėjęs apkaltinamasis teismo nuosprendis ir šis asmuo turi neišnykusį ar nepanaikintą </w:t>
            </w:r>
            <w:r w:rsidRPr="007E1648">
              <w:rPr>
                <w:rFonts w:cstheme="minorHAnsi"/>
                <w:bCs/>
                <w:sz w:val="24"/>
                <w:szCs w:val="24"/>
                <w:lang w:eastAsia="en-US"/>
              </w:rPr>
              <w:lastRenderedPageBreak/>
              <w:t>teistumą;</w:t>
            </w:r>
          </w:p>
          <w:p w14:paraId="5B2EA556" w14:textId="77777777" w:rsidR="00093B25" w:rsidRPr="007E1648" w:rsidRDefault="00093B25" w:rsidP="007E1648">
            <w:pPr>
              <w:pStyle w:val="Betarp"/>
              <w:widowControl w:val="0"/>
              <w:jc w:val="both"/>
              <w:rPr>
                <w:rFonts w:cstheme="minorHAnsi"/>
                <w:b/>
                <w:bCs/>
                <w:sz w:val="24"/>
                <w:szCs w:val="24"/>
                <w:lang w:eastAsia="en-US"/>
              </w:rPr>
            </w:pPr>
            <w:r w:rsidRPr="007E1648">
              <w:rPr>
                <w:rFonts w:cstheme="minorHAnsi"/>
                <w:bCs/>
                <w:sz w:val="24"/>
                <w:szCs w:val="24"/>
                <w:lang w:eastAsia="en-US"/>
              </w:rPr>
              <w:t xml:space="preserve">2) tiekėjo, kuris yra juridinis asmuo, kita organizacija ar jos </w:t>
            </w:r>
            <w:r w:rsidRPr="007E1648">
              <w:rPr>
                <w:rFonts w:cstheme="minorHAnsi"/>
                <w:b/>
                <w:sz w:val="24"/>
                <w:szCs w:val="24"/>
                <w:lang w:eastAsia="en-US"/>
              </w:rPr>
              <w:t>struktūrinis</w:t>
            </w:r>
            <w:r w:rsidRPr="007E1648">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89B919" w14:textId="77777777" w:rsidR="00093B25" w:rsidRPr="007E1648" w:rsidRDefault="00093B25" w:rsidP="007E1648">
            <w:pPr>
              <w:pStyle w:val="Betarp"/>
              <w:widowControl w:val="0"/>
              <w:jc w:val="both"/>
              <w:rPr>
                <w:rFonts w:cstheme="minorHAnsi"/>
                <w:b/>
                <w:bCs/>
                <w:sz w:val="24"/>
                <w:szCs w:val="24"/>
                <w:lang w:eastAsia="en-US"/>
              </w:rPr>
            </w:pPr>
            <w:r w:rsidRPr="007E1648">
              <w:rPr>
                <w:rFonts w:cstheme="minorHAnsi"/>
                <w:bCs/>
                <w:sz w:val="24"/>
                <w:szCs w:val="24"/>
                <w:lang w:eastAsia="en-US"/>
              </w:rPr>
              <w:t>Tačiau ši nuostata netaikoma, jeigu:</w:t>
            </w:r>
          </w:p>
          <w:p w14:paraId="698EBA4A" w14:textId="77777777" w:rsidR="00093B25" w:rsidRPr="007E1648" w:rsidRDefault="00093B25" w:rsidP="007E1648">
            <w:pPr>
              <w:pStyle w:val="Betarp"/>
              <w:widowControl w:val="0"/>
              <w:jc w:val="both"/>
              <w:rPr>
                <w:rFonts w:cstheme="minorHAnsi"/>
                <w:b/>
                <w:bCs/>
                <w:sz w:val="24"/>
                <w:szCs w:val="24"/>
                <w:lang w:eastAsia="en-US"/>
              </w:rPr>
            </w:pPr>
            <w:r w:rsidRPr="007E1648">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7E1648" w:rsidRDefault="00093B25" w:rsidP="007E1648">
            <w:pPr>
              <w:pStyle w:val="Betarp"/>
              <w:widowControl w:val="0"/>
              <w:jc w:val="both"/>
              <w:rPr>
                <w:rFonts w:cstheme="minorHAnsi"/>
                <w:b/>
                <w:bCs/>
                <w:sz w:val="24"/>
                <w:szCs w:val="24"/>
                <w:lang w:eastAsia="en-US"/>
              </w:rPr>
            </w:pPr>
            <w:r w:rsidRPr="007E1648">
              <w:rPr>
                <w:rFonts w:cstheme="minorHAnsi"/>
                <w:bCs/>
                <w:sz w:val="24"/>
                <w:szCs w:val="24"/>
                <w:lang w:eastAsia="en-US"/>
              </w:rPr>
              <w:t>2) įsiskolinimo suma neviršija 50 Eur (penkiasdešimt eurų);</w:t>
            </w:r>
          </w:p>
          <w:p w14:paraId="5C8AFD7D" w14:textId="07FF17D2" w:rsidR="00093B25" w:rsidRPr="007E1648" w:rsidRDefault="00093B25" w:rsidP="007E1648">
            <w:pPr>
              <w:pStyle w:val="Betarp"/>
              <w:widowControl w:val="0"/>
              <w:jc w:val="both"/>
              <w:rPr>
                <w:rFonts w:cstheme="minorHAnsi"/>
                <w:b/>
                <w:bCs/>
                <w:sz w:val="24"/>
                <w:szCs w:val="24"/>
              </w:rPr>
            </w:pPr>
            <w:r w:rsidRPr="007E1648">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w:t>
            </w:r>
            <w:r w:rsidRPr="007E1648">
              <w:rPr>
                <w:rFonts w:cstheme="minorHAnsi"/>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lastRenderedPageBreak/>
              <w:t>VPĮ 46 straipsnio 3 dalis</w:t>
            </w:r>
          </w:p>
          <w:p w14:paraId="10ACA0BE" w14:textId="77777777" w:rsidR="00093B25" w:rsidRPr="007E1648" w:rsidRDefault="00093B25" w:rsidP="007E1648">
            <w:pPr>
              <w:pStyle w:val="Betarp"/>
              <w:widowControl w:val="0"/>
              <w:jc w:val="both"/>
              <w:rPr>
                <w:rFonts w:cstheme="minorHAnsi"/>
                <w:sz w:val="24"/>
                <w:szCs w:val="24"/>
              </w:rPr>
            </w:pPr>
          </w:p>
          <w:p w14:paraId="00AA9A7E" w14:textId="499F4D40" w:rsidR="00093B25" w:rsidRPr="007E1648" w:rsidRDefault="00093B25" w:rsidP="007E1648">
            <w:pPr>
              <w:pStyle w:val="Betarp"/>
              <w:widowControl w:val="0"/>
              <w:jc w:val="both"/>
              <w:rPr>
                <w:rFonts w:eastAsia="Yu Mincho" w:cstheme="minorHAnsi"/>
                <w:sz w:val="24"/>
                <w:szCs w:val="24"/>
                <w:lang w:eastAsia="en-US"/>
              </w:rPr>
            </w:pPr>
            <w:r w:rsidRPr="007E1648">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7E1648" w:rsidRDefault="00093B25" w:rsidP="007E1648">
            <w:pPr>
              <w:pStyle w:val="Betarp"/>
              <w:widowControl w:val="0"/>
              <w:jc w:val="both"/>
              <w:rPr>
                <w:rFonts w:cstheme="minorHAnsi"/>
                <w:b/>
                <w:bCs/>
                <w:sz w:val="24"/>
                <w:szCs w:val="24"/>
              </w:rPr>
            </w:pPr>
            <w:r w:rsidRPr="007E1648">
              <w:rPr>
                <w:rFonts w:cstheme="minorHAnsi"/>
                <w:sz w:val="24"/>
                <w:szCs w:val="24"/>
              </w:rPr>
              <w:t>1) Dėl įsipareigojimų, susijusių su mokesčių mokėjimu, įvykdymo i</w:t>
            </w:r>
            <w:r w:rsidRPr="007E1648">
              <w:rPr>
                <w:rFonts w:cstheme="minorHAnsi"/>
                <w:sz w:val="24"/>
                <w:szCs w:val="24"/>
                <w:lang w:eastAsia="en-US"/>
              </w:rPr>
              <w:t xml:space="preserve">š Lietuvoje įsteigtų subjektų </w:t>
            </w:r>
            <w:r w:rsidRPr="007E1648">
              <w:rPr>
                <w:rFonts w:cstheme="minorHAnsi"/>
                <w:sz w:val="24"/>
                <w:szCs w:val="24"/>
              </w:rPr>
              <w:t>prašoma:</w:t>
            </w:r>
          </w:p>
          <w:p w14:paraId="63753872" w14:textId="77777777" w:rsidR="00093B25" w:rsidRPr="007E1648" w:rsidRDefault="00093B25" w:rsidP="007E1648">
            <w:pPr>
              <w:pStyle w:val="Betarp"/>
              <w:widowControl w:val="0"/>
              <w:jc w:val="both"/>
              <w:rPr>
                <w:rFonts w:cstheme="minorHAnsi"/>
                <w:b/>
                <w:bCs/>
                <w:sz w:val="24"/>
                <w:szCs w:val="24"/>
              </w:rPr>
            </w:pPr>
          </w:p>
          <w:p w14:paraId="230369CC" w14:textId="77777777" w:rsidR="00093B25" w:rsidRPr="007E1648" w:rsidRDefault="00093B25" w:rsidP="007E1648">
            <w:pPr>
              <w:pStyle w:val="Betarp"/>
              <w:widowControl w:val="0"/>
              <w:numPr>
                <w:ilvl w:val="0"/>
                <w:numId w:val="9"/>
              </w:numPr>
              <w:ind w:left="0" w:firstLine="0"/>
              <w:jc w:val="both"/>
              <w:rPr>
                <w:rFonts w:cstheme="minorHAnsi"/>
                <w:sz w:val="24"/>
                <w:szCs w:val="24"/>
              </w:rPr>
            </w:pPr>
            <w:r w:rsidRPr="007E1648">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7E1648" w:rsidRDefault="00093B25" w:rsidP="007E1648">
            <w:pPr>
              <w:pStyle w:val="Betarp"/>
              <w:widowControl w:val="0"/>
              <w:numPr>
                <w:ilvl w:val="0"/>
                <w:numId w:val="8"/>
              </w:numPr>
              <w:ind w:left="0" w:firstLine="0"/>
              <w:jc w:val="both"/>
              <w:rPr>
                <w:rFonts w:cstheme="minorHAnsi"/>
                <w:sz w:val="24"/>
                <w:szCs w:val="24"/>
              </w:rPr>
            </w:pPr>
            <w:r w:rsidRPr="007E1648">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7E1648" w:rsidRDefault="00093B25" w:rsidP="007E1648">
            <w:pPr>
              <w:pStyle w:val="Betarp"/>
              <w:widowControl w:val="0"/>
              <w:jc w:val="both"/>
              <w:rPr>
                <w:rFonts w:cstheme="minorHAnsi"/>
                <w:sz w:val="24"/>
                <w:szCs w:val="24"/>
              </w:rPr>
            </w:pPr>
          </w:p>
          <w:p w14:paraId="4BE7D558" w14:textId="77777777" w:rsidR="00093B25" w:rsidRPr="007E1648" w:rsidRDefault="00093B25" w:rsidP="007E1648">
            <w:pPr>
              <w:pStyle w:val="Betarp"/>
              <w:widowControl w:val="0"/>
              <w:jc w:val="both"/>
              <w:rPr>
                <w:rFonts w:cstheme="minorHAnsi"/>
                <w:sz w:val="24"/>
                <w:szCs w:val="24"/>
              </w:rPr>
            </w:pPr>
            <w:r w:rsidRPr="007E1648">
              <w:rPr>
                <w:rFonts w:cstheme="minorHAnsi"/>
                <w:sz w:val="24"/>
                <w:szCs w:val="24"/>
                <w:lang w:eastAsia="en-US"/>
              </w:rPr>
              <w:t>Iš ne Lietuvoje įsteigtų subjektų reikalaujama:</w:t>
            </w:r>
          </w:p>
          <w:p w14:paraId="17F076E0" w14:textId="77777777" w:rsidR="00093B25" w:rsidRPr="007E1648" w:rsidRDefault="00093B25" w:rsidP="007E1648">
            <w:pPr>
              <w:pStyle w:val="Betarp"/>
              <w:widowControl w:val="0"/>
              <w:numPr>
                <w:ilvl w:val="0"/>
                <w:numId w:val="10"/>
              </w:numPr>
              <w:ind w:left="0" w:firstLine="0"/>
              <w:jc w:val="both"/>
              <w:rPr>
                <w:rFonts w:cstheme="minorHAnsi"/>
                <w:b/>
                <w:bCs/>
                <w:sz w:val="24"/>
                <w:szCs w:val="24"/>
              </w:rPr>
            </w:pPr>
            <w:r w:rsidRPr="007E1648">
              <w:rPr>
                <w:rFonts w:cstheme="minorHAnsi"/>
                <w:sz w:val="24"/>
                <w:szCs w:val="24"/>
              </w:rPr>
              <w:t>atitinkamos užsienio šalies institucijos dokumento</w:t>
            </w:r>
            <w:r w:rsidRPr="007E1648">
              <w:rPr>
                <w:rStyle w:val="Puslapioinaosnuoroda"/>
                <w:rFonts w:cstheme="minorHAnsi"/>
                <w:sz w:val="24"/>
                <w:szCs w:val="24"/>
              </w:rPr>
              <w:footnoteReference w:id="3"/>
            </w:r>
            <w:r w:rsidRPr="007E1648">
              <w:rPr>
                <w:rFonts w:cstheme="minorHAnsi"/>
                <w:sz w:val="24"/>
                <w:szCs w:val="24"/>
              </w:rPr>
              <w:t>.</w:t>
            </w:r>
          </w:p>
          <w:p w14:paraId="7F0D240C" w14:textId="77777777" w:rsidR="00093B25" w:rsidRPr="007E1648" w:rsidRDefault="00093B25" w:rsidP="007E1648">
            <w:pPr>
              <w:pStyle w:val="Betarp"/>
              <w:widowControl w:val="0"/>
              <w:jc w:val="both"/>
              <w:rPr>
                <w:rFonts w:eastAsia="Yu Mincho" w:cstheme="minorHAnsi"/>
                <w:sz w:val="24"/>
                <w:szCs w:val="24"/>
              </w:rPr>
            </w:pPr>
          </w:p>
          <w:p w14:paraId="362CD4CD" w14:textId="77777777" w:rsidR="00093B25" w:rsidRPr="007E1648" w:rsidRDefault="00093B25" w:rsidP="007E1648">
            <w:pPr>
              <w:pStyle w:val="Betarp"/>
              <w:widowControl w:val="0"/>
              <w:jc w:val="both"/>
              <w:rPr>
                <w:rFonts w:cstheme="minorHAnsi"/>
                <w:i/>
                <w:iCs/>
                <w:sz w:val="24"/>
                <w:szCs w:val="24"/>
              </w:rPr>
            </w:pPr>
            <w:r w:rsidRPr="007E1648">
              <w:rPr>
                <w:rFonts w:cstheme="minorHAnsi"/>
                <w:sz w:val="24"/>
                <w:szCs w:val="24"/>
              </w:rPr>
              <w:t xml:space="preserve">Nurodyti dokumentai turi būti  išduoti ne anksčiau kaip 120 dienų iki </w:t>
            </w:r>
            <w:r w:rsidRPr="007E1648">
              <w:rPr>
                <w:rFonts w:eastAsia="Times New Roman" w:cstheme="minorHAnsi"/>
                <w:i/>
                <w:iCs/>
                <w:sz w:val="24"/>
                <w:szCs w:val="24"/>
              </w:rPr>
              <w:t>tos dienos, kai tiekėjas PO prašymu turės pateikti pašalinimo pagrindų nebuvimą patvirtinančius dok</w:t>
            </w:r>
            <w:r w:rsidRPr="007E1648">
              <w:rPr>
                <w:rFonts w:eastAsia="Times New Roman" w:cstheme="minorHAnsi"/>
                <w:sz w:val="24"/>
                <w:szCs w:val="24"/>
              </w:rPr>
              <w:t>umentus</w:t>
            </w:r>
            <w:r w:rsidRPr="007E1648">
              <w:rPr>
                <w:rFonts w:cstheme="minorHAnsi"/>
                <w:sz w:val="24"/>
                <w:szCs w:val="24"/>
              </w:rPr>
              <w:t xml:space="preserve">. </w:t>
            </w:r>
            <w:r w:rsidRPr="007E1648">
              <w:rPr>
                <w:rFonts w:cstheme="minorHAnsi"/>
                <w:b/>
                <w:bCs/>
                <w:i/>
                <w:iCs/>
                <w:sz w:val="24"/>
                <w:szCs w:val="24"/>
              </w:rPr>
              <w:t>Pavyzdys</w:t>
            </w:r>
            <w:r w:rsidRPr="007E1648">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7E1648" w:rsidRDefault="00093B25" w:rsidP="007E1648">
            <w:pPr>
              <w:pStyle w:val="Betarp"/>
              <w:widowControl w:val="0"/>
              <w:jc w:val="both"/>
              <w:rPr>
                <w:rFonts w:cstheme="minorHAnsi"/>
                <w:i/>
                <w:iCs/>
                <w:sz w:val="24"/>
                <w:szCs w:val="24"/>
              </w:rPr>
            </w:pPr>
          </w:p>
          <w:p w14:paraId="3B21FCD8" w14:textId="77777777" w:rsidR="00093B25" w:rsidRPr="007E1648" w:rsidRDefault="00093B25" w:rsidP="007E1648">
            <w:pPr>
              <w:pStyle w:val="Betarp"/>
              <w:widowControl w:val="0"/>
              <w:jc w:val="both"/>
              <w:rPr>
                <w:rFonts w:cstheme="minorHAnsi"/>
                <w:b/>
                <w:bCs/>
                <w:sz w:val="24"/>
                <w:szCs w:val="24"/>
              </w:rPr>
            </w:pPr>
            <w:r w:rsidRPr="007E1648">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7E1648" w:rsidRDefault="00093B25" w:rsidP="007E1648">
            <w:pPr>
              <w:pStyle w:val="Betarp"/>
              <w:widowControl w:val="0"/>
              <w:jc w:val="both"/>
              <w:rPr>
                <w:rFonts w:cstheme="minorHAnsi"/>
                <w:b/>
                <w:bCs/>
                <w:sz w:val="24"/>
                <w:szCs w:val="24"/>
              </w:rPr>
            </w:pPr>
          </w:p>
          <w:p w14:paraId="394BDF7A" w14:textId="77777777" w:rsidR="00093B25" w:rsidRPr="007E1648" w:rsidRDefault="00093B25" w:rsidP="007E1648">
            <w:pPr>
              <w:pStyle w:val="Betarp"/>
              <w:widowControl w:val="0"/>
              <w:jc w:val="both"/>
              <w:rPr>
                <w:rFonts w:cstheme="minorHAnsi"/>
                <w:b/>
                <w:bCs/>
                <w:sz w:val="24"/>
                <w:szCs w:val="24"/>
              </w:rPr>
            </w:pPr>
            <w:r w:rsidRPr="007E1648">
              <w:rPr>
                <w:rFonts w:cstheme="minorHAnsi"/>
                <w:bCs/>
                <w:sz w:val="24"/>
                <w:szCs w:val="24"/>
              </w:rPr>
              <w:t>2) Dėl įsipareigojimų, susijusių su socialinio draudimo įmokų mokėjimu, įvykdymo i</w:t>
            </w:r>
            <w:r w:rsidRPr="007E1648">
              <w:rPr>
                <w:rFonts w:cstheme="minorHAnsi"/>
                <w:sz w:val="24"/>
                <w:szCs w:val="24"/>
                <w:lang w:eastAsia="en-US"/>
              </w:rPr>
              <w:t xml:space="preserve">š Lietuvoje įsteigtų subjektų </w:t>
            </w:r>
            <w:r w:rsidRPr="007E1648">
              <w:rPr>
                <w:rFonts w:cstheme="minorHAnsi"/>
                <w:bCs/>
                <w:sz w:val="24"/>
                <w:szCs w:val="24"/>
              </w:rPr>
              <w:t>prašoma:</w:t>
            </w:r>
          </w:p>
          <w:p w14:paraId="2EC91487" w14:textId="3A912F45" w:rsidR="00093B25" w:rsidRPr="007E1648" w:rsidRDefault="00093B25" w:rsidP="007E1648">
            <w:pPr>
              <w:pStyle w:val="Betarp"/>
              <w:widowControl w:val="0"/>
              <w:jc w:val="both"/>
              <w:rPr>
                <w:rFonts w:cstheme="minorHAnsi"/>
                <w:bCs/>
                <w:sz w:val="24"/>
                <w:szCs w:val="24"/>
              </w:rPr>
            </w:pPr>
            <w:r w:rsidRPr="007E1648">
              <w:rPr>
                <w:rFonts w:cstheme="minorHAnsi"/>
                <w:bCs/>
                <w:sz w:val="24"/>
                <w:szCs w:val="24"/>
              </w:rPr>
              <w:t xml:space="preserve">2.1) Jeigu tiekėjas yra juridinis asmuo, registruotas Lietuvos Respublikoje, iš jo nereikalaujama pateikti jokių šį reikalavimą įrodančių dokumentų. </w:t>
            </w:r>
            <w:r w:rsidR="00B24B35" w:rsidRPr="007E1648">
              <w:rPr>
                <w:rFonts w:cstheme="minorHAnsi"/>
                <w:bCs/>
                <w:sz w:val="24"/>
                <w:szCs w:val="24"/>
              </w:rPr>
              <w:t>C</w:t>
            </w:r>
            <w:r w:rsidRPr="007E1648">
              <w:rPr>
                <w:rFonts w:cstheme="minorHAnsi"/>
                <w:bCs/>
                <w:sz w:val="24"/>
                <w:szCs w:val="24"/>
              </w:rPr>
              <w:t xml:space="preserve">PO savarankiškai patikrina duomenis nacionalinėje duomenų bazėje,  adresu </w:t>
            </w:r>
            <w:hyperlink r:id="rId11" w:history="1">
              <w:r w:rsidRPr="007E1648">
                <w:rPr>
                  <w:rStyle w:val="Hipersaitas"/>
                  <w:rFonts w:cstheme="minorHAnsi"/>
                  <w:sz w:val="24"/>
                  <w:szCs w:val="24"/>
                </w:rPr>
                <w:t>http://draudejai.sodra.lt/draudeju_viesi_duomenys/</w:t>
              </w:r>
            </w:hyperlink>
            <w:r w:rsidRPr="007E1648">
              <w:rPr>
                <w:rFonts w:cstheme="minorHAnsi"/>
                <w:bCs/>
                <w:sz w:val="24"/>
                <w:szCs w:val="24"/>
              </w:rPr>
              <w:t>.</w:t>
            </w:r>
          </w:p>
          <w:p w14:paraId="73254446" w14:textId="77777777" w:rsidR="00093B25" w:rsidRPr="007E1648" w:rsidRDefault="00093B25" w:rsidP="007E1648">
            <w:pPr>
              <w:pStyle w:val="Betarp"/>
              <w:widowControl w:val="0"/>
              <w:jc w:val="both"/>
              <w:rPr>
                <w:rFonts w:cstheme="minorHAnsi"/>
                <w:b/>
                <w:bCs/>
                <w:sz w:val="24"/>
                <w:szCs w:val="24"/>
              </w:rPr>
            </w:pPr>
          </w:p>
          <w:p w14:paraId="77B92B56" w14:textId="6ECF3E35" w:rsidR="00093B25" w:rsidRPr="007E1648" w:rsidRDefault="00093B25" w:rsidP="007E1648">
            <w:pPr>
              <w:pStyle w:val="Betarp"/>
              <w:widowControl w:val="0"/>
              <w:jc w:val="both"/>
              <w:rPr>
                <w:rFonts w:cstheme="minorHAnsi"/>
                <w:sz w:val="24"/>
                <w:szCs w:val="24"/>
              </w:rPr>
            </w:pPr>
            <w:r w:rsidRPr="007E1648">
              <w:rPr>
                <w:rFonts w:cstheme="minorHAnsi"/>
                <w:sz w:val="24"/>
                <w:szCs w:val="24"/>
              </w:rPr>
              <w:lastRenderedPageBreak/>
              <w:t xml:space="preserve">Jeigu dėl Valstybinio socialinio draudimo fondo valdybos (toliau – „Sodra“) informacinės sistemos techninių trikdžių </w:t>
            </w:r>
            <w:r w:rsidR="00B24B35" w:rsidRPr="007E1648">
              <w:rPr>
                <w:rFonts w:cstheme="minorHAnsi"/>
                <w:sz w:val="24"/>
                <w:szCs w:val="24"/>
              </w:rPr>
              <w:t>C</w:t>
            </w:r>
            <w:r w:rsidRPr="007E1648">
              <w:rPr>
                <w:rFonts w:cstheme="minorHAnsi"/>
                <w:sz w:val="24"/>
                <w:szCs w:val="24"/>
              </w:rPr>
              <w:t>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7E1648" w:rsidRDefault="00093B25" w:rsidP="007E1648">
            <w:pPr>
              <w:pStyle w:val="Betarp"/>
              <w:widowControl w:val="0"/>
              <w:jc w:val="both"/>
              <w:rPr>
                <w:rFonts w:cstheme="minorHAnsi"/>
                <w:b/>
                <w:bCs/>
                <w:sz w:val="24"/>
                <w:szCs w:val="24"/>
              </w:rPr>
            </w:pPr>
          </w:p>
          <w:p w14:paraId="12A74034" w14:textId="77777777" w:rsidR="00093B25" w:rsidRPr="007E1648" w:rsidRDefault="00093B25" w:rsidP="007E1648">
            <w:pPr>
              <w:pStyle w:val="Betarp"/>
              <w:widowControl w:val="0"/>
              <w:jc w:val="both"/>
              <w:rPr>
                <w:rFonts w:cstheme="minorHAnsi"/>
                <w:sz w:val="24"/>
                <w:szCs w:val="24"/>
              </w:rPr>
            </w:pPr>
            <w:r w:rsidRPr="007E1648">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7E1648" w:rsidRDefault="00093B25" w:rsidP="007E1648">
            <w:pPr>
              <w:pStyle w:val="Betarp"/>
              <w:widowControl w:val="0"/>
              <w:jc w:val="both"/>
              <w:rPr>
                <w:rFonts w:cstheme="minorHAnsi"/>
                <w:b/>
                <w:bCs/>
                <w:sz w:val="24"/>
                <w:szCs w:val="24"/>
              </w:rPr>
            </w:pPr>
          </w:p>
          <w:p w14:paraId="5B8A110D" w14:textId="77777777" w:rsidR="00093B25" w:rsidRPr="007E1648" w:rsidRDefault="00093B25" w:rsidP="007E1648">
            <w:pPr>
              <w:pStyle w:val="Betarp"/>
              <w:widowControl w:val="0"/>
              <w:jc w:val="both"/>
              <w:rPr>
                <w:rFonts w:cstheme="minorHAnsi"/>
                <w:sz w:val="24"/>
                <w:szCs w:val="24"/>
              </w:rPr>
            </w:pPr>
            <w:r w:rsidRPr="007E1648">
              <w:rPr>
                <w:rFonts w:cstheme="minorHAnsi"/>
                <w:sz w:val="24"/>
                <w:szCs w:val="24"/>
                <w:lang w:eastAsia="en-US"/>
              </w:rPr>
              <w:t>Iš ne Lietuvoje įsteigtų subjektų reikalaujama:</w:t>
            </w:r>
          </w:p>
          <w:p w14:paraId="5ABD1369" w14:textId="77777777" w:rsidR="00093B25" w:rsidRPr="007E1648" w:rsidRDefault="00093B25" w:rsidP="007E1648">
            <w:pPr>
              <w:pStyle w:val="Betarp"/>
              <w:widowControl w:val="0"/>
              <w:numPr>
                <w:ilvl w:val="0"/>
                <w:numId w:val="10"/>
              </w:numPr>
              <w:ind w:left="0" w:firstLine="0"/>
              <w:jc w:val="both"/>
              <w:rPr>
                <w:rFonts w:cstheme="minorHAnsi"/>
                <w:b/>
                <w:bCs/>
                <w:sz w:val="24"/>
                <w:szCs w:val="24"/>
              </w:rPr>
            </w:pPr>
            <w:r w:rsidRPr="007E1648">
              <w:rPr>
                <w:rFonts w:cstheme="minorHAnsi"/>
                <w:sz w:val="24"/>
                <w:szCs w:val="24"/>
              </w:rPr>
              <w:t>atitinkamos užsienio šalies kompetentingos institucijos dokumento</w:t>
            </w:r>
            <w:r w:rsidRPr="007E1648">
              <w:rPr>
                <w:rStyle w:val="Puslapioinaosnuoroda"/>
                <w:rFonts w:cstheme="minorHAnsi"/>
                <w:sz w:val="24"/>
                <w:szCs w:val="24"/>
              </w:rPr>
              <w:footnoteReference w:id="4"/>
            </w:r>
            <w:r w:rsidRPr="007E1648">
              <w:rPr>
                <w:rFonts w:cstheme="minorHAnsi"/>
                <w:sz w:val="24"/>
                <w:szCs w:val="24"/>
              </w:rPr>
              <w:t>.</w:t>
            </w:r>
          </w:p>
          <w:p w14:paraId="229E8E5E" w14:textId="77777777" w:rsidR="00093B25" w:rsidRPr="007E1648" w:rsidRDefault="00093B25" w:rsidP="007E1648">
            <w:pPr>
              <w:pStyle w:val="Betarp"/>
              <w:widowControl w:val="0"/>
              <w:jc w:val="both"/>
              <w:rPr>
                <w:rFonts w:cstheme="minorHAnsi"/>
                <w:b/>
                <w:bCs/>
                <w:sz w:val="24"/>
                <w:szCs w:val="24"/>
              </w:rPr>
            </w:pPr>
          </w:p>
          <w:p w14:paraId="37C88337" w14:textId="50E3B67D" w:rsidR="00093B25" w:rsidRPr="007E1648" w:rsidRDefault="00093B25" w:rsidP="007E1648">
            <w:pPr>
              <w:pStyle w:val="Betarp"/>
              <w:widowControl w:val="0"/>
              <w:jc w:val="both"/>
              <w:rPr>
                <w:rFonts w:cstheme="minorHAnsi"/>
                <w:i/>
                <w:iCs/>
                <w:sz w:val="24"/>
                <w:szCs w:val="24"/>
              </w:rPr>
            </w:pPr>
            <w:r w:rsidRPr="007E1648">
              <w:rPr>
                <w:rFonts w:cstheme="minorHAnsi"/>
                <w:sz w:val="24"/>
                <w:szCs w:val="24"/>
              </w:rPr>
              <w:t xml:space="preserve">Nurodyti dokumentai turi būti  išduoti ne anksčiau kaip 120 dienų iki </w:t>
            </w:r>
            <w:r w:rsidRPr="007E1648">
              <w:rPr>
                <w:rFonts w:eastAsia="Times New Roman" w:cstheme="minorHAnsi"/>
                <w:i/>
                <w:iCs/>
                <w:sz w:val="24"/>
                <w:szCs w:val="24"/>
              </w:rPr>
              <w:t xml:space="preserve">tos dienos, kai tiekėjas </w:t>
            </w:r>
            <w:r w:rsidR="00B24B35" w:rsidRPr="007E1648">
              <w:rPr>
                <w:rFonts w:eastAsia="Times New Roman" w:cstheme="minorHAnsi"/>
                <w:i/>
                <w:iCs/>
                <w:sz w:val="24"/>
                <w:szCs w:val="24"/>
              </w:rPr>
              <w:t>C</w:t>
            </w:r>
            <w:r w:rsidRPr="007E1648">
              <w:rPr>
                <w:rFonts w:eastAsia="Times New Roman" w:cstheme="minorHAnsi"/>
                <w:i/>
                <w:iCs/>
                <w:sz w:val="24"/>
                <w:szCs w:val="24"/>
              </w:rPr>
              <w:t>PO prašymu turės pateikti pašalinimo pagrindų nebuvimą patvirtinančius dok</w:t>
            </w:r>
            <w:r w:rsidRPr="007E1648">
              <w:rPr>
                <w:rFonts w:eastAsia="Times New Roman" w:cstheme="minorHAnsi"/>
                <w:sz w:val="24"/>
                <w:szCs w:val="24"/>
              </w:rPr>
              <w:t>umentus</w:t>
            </w:r>
            <w:r w:rsidRPr="007E1648">
              <w:rPr>
                <w:rFonts w:cstheme="minorHAnsi"/>
                <w:sz w:val="24"/>
                <w:szCs w:val="24"/>
              </w:rPr>
              <w:t xml:space="preserve">. </w:t>
            </w:r>
            <w:r w:rsidRPr="007E1648">
              <w:rPr>
                <w:rFonts w:cstheme="minorHAnsi"/>
                <w:b/>
                <w:bCs/>
                <w:i/>
                <w:iCs/>
                <w:sz w:val="24"/>
                <w:szCs w:val="24"/>
              </w:rPr>
              <w:t>Pavyzdys</w:t>
            </w:r>
            <w:r w:rsidRPr="007E1648">
              <w:rPr>
                <w:rFonts w:cstheme="minorHAnsi"/>
                <w:i/>
                <w:iCs/>
                <w:sz w:val="24"/>
                <w:szCs w:val="24"/>
              </w:rPr>
              <w:t xml:space="preserve">: Jeigu </w:t>
            </w:r>
            <w:r w:rsidR="00B24B35" w:rsidRPr="007E1648">
              <w:rPr>
                <w:rFonts w:cstheme="minorHAnsi"/>
                <w:i/>
                <w:iCs/>
                <w:sz w:val="24"/>
                <w:szCs w:val="24"/>
              </w:rPr>
              <w:t>C</w:t>
            </w:r>
            <w:r w:rsidRPr="007E1648">
              <w:rPr>
                <w:rFonts w:cstheme="minorHAnsi"/>
                <w:i/>
                <w:iCs/>
                <w:sz w:val="24"/>
                <w:szCs w:val="24"/>
              </w:rPr>
              <w:t>PO 2022-10-10 kreipėsi į tiekėją prašydama iki 2022-10-14 pateikti įrodančius dokumentus, jie turi būti išduoti ne anksčiau kaip 120 dienų, jas skaičiuojant atgal nuo 2022-10-14.</w:t>
            </w:r>
          </w:p>
          <w:p w14:paraId="225EB15F" w14:textId="77777777" w:rsidR="00093B25" w:rsidRPr="007E1648" w:rsidRDefault="00093B25" w:rsidP="007E1648">
            <w:pPr>
              <w:pStyle w:val="Betarp"/>
              <w:widowControl w:val="0"/>
              <w:jc w:val="both"/>
              <w:rPr>
                <w:rFonts w:cstheme="minorHAnsi"/>
                <w:b/>
                <w:bCs/>
                <w:sz w:val="24"/>
                <w:szCs w:val="24"/>
              </w:rPr>
            </w:pPr>
          </w:p>
          <w:p w14:paraId="25C73B91" w14:textId="77777777" w:rsidR="00093B25" w:rsidRPr="007E1648" w:rsidRDefault="00093B25" w:rsidP="007E1648">
            <w:pPr>
              <w:pStyle w:val="Betarp"/>
              <w:widowControl w:val="0"/>
              <w:jc w:val="both"/>
              <w:rPr>
                <w:rFonts w:cstheme="minorHAnsi"/>
                <w:sz w:val="24"/>
                <w:szCs w:val="24"/>
              </w:rPr>
            </w:pPr>
            <w:r w:rsidRPr="007E1648">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7E1648" w:rsidRDefault="00093B25" w:rsidP="007E1648">
            <w:pPr>
              <w:pStyle w:val="Betarp"/>
              <w:widowControl w:val="0"/>
              <w:jc w:val="both"/>
              <w:rPr>
                <w:rFonts w:cstheme="minorHAnsi"/>
                <w:sz w:val="24"/>
                <w:szCs w:val="24"/>
              </w:rPr>
            </w:pPr>
          </w:p>
          <w:p w14:paraId="59D35C98" w14:textId="77777777" w:rsidR="00093B25" w:rsidRPr="007E1648" w:rsidRDefault="00093B25" w:rsidP="007E1648">
            <w:pPr>
              <w:pStyle w:val="Betarp"/>
              <w:widowControl w:val="0"/>
              <w:jc w:val="both"/>
              <w:rPr>
                <w:rFonts w:cstheme="minorHAnsi"/>
                <w:b/>
                <w:bCs/>
                <w:i/>
                <w:iCs/>
                <w:sz w:val="24"/>
                <w:szCs w:val="24"/>
              </w:rPr>
            </w:pPr>
            <w:r w:rsidRPr="007E1648">
              <w:rPr>
                <w:rFonts w:cstheme="minorHAnsi"/>
                <w:b/>
                <w:bCs/>
                <w:i/>
                <w:iCs/>
                <w:sz w:val="24"/>
                <w:szCs w:val="24"/>
              </w:rPr>
              <w:t>PASTABA</w:t>
            </w:r>
          </w:p>
          <w:p w14:paraId="1C9420B1" w14:textId="4ADCBF76" w:rsidR="00093B25" w:rsidRPr="007E1648" w:rsidRDefault="00093B25" w:rsidP="007E1648">
            <w:pPr>
              <w:pStyle w:val="Betarp"/>
              <w:widowControl w:val="0"/>
              <w:jc w:val="both"/>
              <w:rPr>
                <w:rFonts w:cstheme="minorHAnsi"/>
                <w:sz w:val="24"/>
                <w:szCs w:val="24"/>
              </w:rPr>
            </w:pPr>
            <w:r w:rsidRPr="007E1648">
              <w:rPr>
                <w:rFonts w:cstheme="minorHAnsi"/>
                <w:sz w:val="24"/>
                <w:szCs w:val="24"/>
              </w:rPr>
              <w:t xml:space="preserve">Pažymų, patvirtinančių VPĮ 46 straipsnyje nurodytų tiekėjo pašalinimo pagrindų nebuvimą, pateikti nereikalaujama. Jų </w:t>
            </w:r>
            <w:r w:rsidR="00B24B35" w:rsidRPr="007E1648">
              <w:rPr>
                <w:rFonts w:cstheme="minorHAnsi"/>
                <w:sz w:val="24"/>
                <w:szCs w:val="24"/>
              </w:rPr>
              <w:t>C</w:t>
            </w:r>
            <w:r w:rsidRPr="007E1648">
              <w:rPr>
                <w:rFonts w:cstheme="minorHAnsi"/>
                <w:sz w:val="24"/>
                <w:szCs w:val="24"/>
              </w:rPr>
              <w:t>PO reikalaus tik turėdama pagrįstų abejonių dėl tiekėjo patikimumo.</w:t>
            </w:r>
          </w:p>
          <w:p w14:paraId="1C65875E" w14:textId="77777777" w:rsidR="00093B25" w:rsidRPr="007E1648" w:rsidRDefault="00093B25" w:rsidP="007E1648">
            <w:pPr>
              <w:pStyle w:val="Betarp"/>
              <w:widowControl w:val="0"/>
              <w:jc w:val="both"/>
              <w:rPr>
                <w:rFonts w:cstheme="minorHAnsi"/>
                <w:b/>
                <w:bCs/>
                <w:iCs/>
                <w:sz w:val="24"/>
                <w:szCs w:val="24"/>
                <w:lang w:eastAsia="en-US"/>
              </w:rPr>
            </w:pPr>
          </w:p>
        </w:tc>
      </w:tr>
      <w:tr w:rsidR="007E1648" w:rsidRPr="007E1648"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7E1648" w:rsidRDefault="00093B25" w:rsidP="007E1648">
            <w:pPr>
              <w:pStyle w:val="Betarp"/>
              <w:widowControl w:val="0"/>
              <w:jc w:val="both"/>
              <w:rPr>
                <w:rFonts w:cstheme="minorHAnsi"/>
                <w:b/>
                <w:bCs/>
                <w:sz w:val="24"/>
                <w:szCs w:val="24"/>
              </w:rPr>
            </w:pPr>
            <w:r w:rsidRPr="007E1648">
              <w:rPr>
                <w:rFonts w:cstheme="minorHAnsi"/>
                <w:sz w:val="24"/>
                <w:szCs w:val="24"/>
              </w:rPr>
              <w:t xml:space="preserve">Tiekėjas su kitais tiekėjais yra sudaręs susitarimų, kuriais siekiama iškreipti konkurenciją atliekamame pirkime, ir </w:t>
            </w:r>
            <w:r w:rsidR="00B24B35" w:rsidRPr="007E1648">
              <w:rPr>
                <w:rFonts w:cstheme="minorHAnsi"/>
                <w:sz w:val="24"/>
                <w:szCs w:val="24"/>
              </w:rPr>
              <w:t>C</w:t>
            </w:r>
            <w:r w:rsidRPr="007E1648">
              <w:rPr>
                <w:rFonts w:cstheme="minorHAnsi"/>
                <w:sz w:val="24"/>
                <w:szCs w:val="24"/>
              </w:rPr>
              <w:t xml:space="preserve">PO dėl </w:t>
            </w:r>
            <w:r w:rsidRPr="007E1648">
              <w:rPr>
                <w:rFonts w:cstheme="minorHAnsi"/>
                <w:sz w:val="24"/>
                <w:szCs w:val="24"/>
              </w:rPr>
              <w:lastRenderedPageBreak/>
              <w:t>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lastRenderedPageBreak/>
              <w:t>VPĮ 46 straipsnio 4 dalies 1 punktas</w:t>
            </w:r>
          </w:p>
          <w:p w14:paraId="59AAEF1B" w14:textId="77777777" w:rsidR="00093B25" w:rsidRPr="007E1648" w:rsidRDefault="00093B25" w:rsidP="007E1648">
            <w:pPr>
              <w:pStyle w:val="Betarp"/>
              <w:widowControl w:val="0"/>
              <w:jc w:val="both"/>
              <w:rPr>
                <w:rFonts w:eastAsia="Yu Mincho" w:cstheme="minorHAnsi"/>
                <w:sz w:val="24"/>
                <w:szCs w:val="24"/>
              </w:rPr>
            </w:pPr>
          </w:p>
          <w:p w14:paraId="6B5EF56B" w14:textId="0DA3B68E" w:rsidR="00093B25" w:rsidRPr="007E1648" w:rsidRDefault="00093B25" w:rsidP="007E1648">
            <w:pPr>
              <w:pStyle w:val="Betarp"/>
              <w:widowControl w:val="0"/>
              <w:jc w:val="both"/>
              <w:rPr>
                <w:rFonts w:eastAsia="Yu Mincho" w:cstheme="minorHAnsi"/>
                <w:sz w:val="24"/>
                <w:szCs w:val="24"/>
              </w:rPr>
            </w:pPr>
            <w:r w:rsidRPr="007E1648">
              <w:rPr>
                <w:rFonts w:eastAsia="Yu Mincho" w:cstheme="minorHAnsi"/>
                <w:sz w:val="24"/>
                <w:szCs w:val="24"/>
              </w:rPr>
              <w:lastRenderedPageBreak/>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7E1648" w:rsidRDefault="00093B25" w:rsidP="007E1648">
            <w:pPr>
              <w:pStyle w:val="Betarp"/>
              <w:widowControl w:val="0"/>
              <w:jc w:val="both"/>
              <w:rPr>
                <w:rFonts w:cstheme="minorHAnsi"/>
                <w:sz w:val="24"/>
                <w:szCs w:val="24"/>
                <w:lang w:eastAsia="en-US"/>
              </w:rPr>
            </w:pPr>
            <w:r w:rsidRPr="007E1648">
              <w:rPr>
                <w:rFonts w:cstheme="minorHAnsi"/>
                <w:sz w:val="24"/>
                <w:szCs w:val="24"/>
                <w:lang w:eastAsia="en-US"/>
              </w:rPr>
              <w:lastRenderedPageBreak/>
              <w:t>Iš Lietuvoje įsteigtų subjektų įrodančių dokumentų nereikalaujama. Užtenka pateikto EBVPD.</w:t>
            </w:r>
          </w:p>
          <w:p w14:paraId="5CD98045" w14:textId="77777777" w:rsidR="00093B25" w:rsidRPr="007E1648" w:rsidRDefault="00093B25" w:rsidP="007E1648">
            <w:pPr>
              <w:pStyle w:val="Betarp"/>
              <w:widowControl w:val="0"/>
              <w:jc w:val="both"/>
              <w:rPr>
                <w:rFonts w:cstheme="minorHAnsi"/>
                <w:bCs/>
                <w:iCs/>
                <w:sz w:val="24"/>
                <w:szCs w:val="24"/>
                <w:lang w:eastAsia="en-US"/>
              </w:rPr>
            </w:pPr>
          </w:p>
          <w:p w14:paraId="37835E45" w14:textId="77777777" w:rsidR="00093B25" w:rsidRPr="007E1648" w:rsidRDefault="00093B25" w:rsidP="007E1648">
            <w:pPr>
              <w:pStyle w:val="Betarp"/>
              <w:widowControl w:val="0"/>
              <w:jc w:val="both"/>
              <w:rPr>
                <w:rFonts w:cstheme="minorHAnsi"/>
                <w:b/>
                <w:bCs/>
                <w:iCs/>
                <w:sz w:val="24"/>
                <w:szCs w:val="24"/>
                <w:lang w:eastAsia="en-US"/>
              </w:rPr>
            </w:pPr>
          </w:p>
        </w:tc>
      </w:tr>
      <w:tr w:rsidR="007E1648" w:rsidRPr="007E1648"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lastRenderedPageBreak/>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7E1648" w:rsidRDefault="00093B25" w:rsidP="007E1648">
            <w:pPr>
              <w:pStyle w:val="Betarp"/>
              <w:widowControl w:val="0"/>
              <w:jc w:val="both"/>
              <w:rPr>
                <w:rFonts w:cstheme="minorHAnsi"/>
                <w:b/>
                <w:bCs/>
                <w:sz w:val="24"/>
                <w:szCs w:val="24"/>
              </w:rPr>
            </w:pPr>
            <w:r w:rsidRPr="007E1648">
              <w:rPr>
                <w:rFonts w:cstheme="minorHAnsi"/>
                <w:sz w:val="24"/>
                <w:szCs w:val="24"/>
              </w:rPr>
              <w:t xml:space="preserve">Tiekėjas pirkimo metu pateko į interesų konflikto situaciją, kaip apibrėžta VPĮ 21 straipsnyje, ir atitinkamos padėties negalima ištaisyti. </w:t>
            </w:r>
          </w:p>
          <w:p w14:paraId="2589F078" w14:textId="4108F64D" w:rsidR="00093B25" w:rsidRPr="007E1648" w:rsidRDefault="00093B25" w:rsidP="007E1648">
            <w:pPr>
              <w:pStyle w:val="Betarp"/>
              <w:widowControl w:val="0"/>
              <w:jc w:val="both"/>
              <w:rPr>
                <w:rFonts w:cstheme="minorHAnsi"/>
                <w:b/>
                <w:bCs/>
                <w:sz w:val="24"/>
                <w:szCs w:val="24"/>
              </w:rPr>
            </w:pPr>
            <w:r w:rsidRPr="007E1648">
              <w:rPr>
                <w:rFonts w:cstheme="minorHAnsi"/>
                <w:sz w:val="24"/>
                <w:szCs w:val="24"/>
              </w:rPr>
              <w:t xml:space="preserve">Laikoma, kad atitinkamos padėties dėl interesų konflikto negalima ištaisyti, jeigu į interesų konfliktą patekę asmenys nulėmė viešojo pirkimo komisijos ar </w:t>
            </w:r>
            <w:r w:rsidR="00B24B35" w:rsidRPr="007E1648">
              <w:rPr>
                <w:rFonts w:cstheme="minorHAnsi"/>
                <w:sz w:val="24"/>
                <w:szCs w:val="24"/>
              </w:rPr>
              <w:t>C</w:t>
            </w:r>
            <w:r w:rsidRPr="007E1648">
              <w:rPr>
                <w:rFonts w:cstheme="minorHAns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t>VPĮ 46 straipsnio 4 dalies 2 punktas</w:t>
            </w:r>
          </w:p>
          <w:p w14:paraId="475DB25B" w14:textId="77777777" w:rsidR="00093B25" w:rsidRPr="007E1648" w:rsidRDefault="00093B25" w:rsidP="007E1648">
            <w:pPr>
              <w:pStyle w:val="Betarp"/>
              <w:widowControl w:val="0"/>
              <w:jc w:val="both"/>
              <w:rPr>
                <w:rFonts w:eastAsia="Yu Mincho" w:cstheme="minorHAnsi"/>
                <w:sz w:val="24"/>
                <w:szCs w:val="24"/>
              </w:rPr>
            </w:pPr>
          </w:p>
          <w:p w14:paraId="62790425" w14:textId="70901A4F" w:rsidR="00093B25" w:rsidRPr="007E1648" w:rsidRDefault="00093B25" w:rsidP="007E1648">
            <w:pPr>
              <w:pStyle w:val="Betarp"/>
              <w:widowControl w:val="0"/>
              <w:jc w:val="both"/>
              <w:rPr>
                <w:rFonts w:eastAsia="Yu Mincho" w:cstheme="minorHAnsi"/>
                <w:sz w:val="24"/>
                <w:szCs w:val="24"/>
                <w:lang w:eastAsia="en-US"/>
              </w:rPr>
            </w:pPr>
            <w:r w:rsidRPr="007E1648">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7E1648" w:rsidRDefault="00093B25" w:rsidP="007E1648">
            <w:pPr>
              <w:pStyle w:val="Betarp"/>
              <w:widowControl w:val="0"/>
              <w:jc w:val="both"/>
              <w:rPr>
                <w:rFonts w:cstheme="minorHAnsi"/>
                <w:sz w:val="24"/>
                <w:szCs w:val="24"/>
                <w:lang w:eastAsia="en-US"/>
              </w:rPr>
            </w:pPr>
            <w:r w:rsidRPr="007E1648">
              <w:rPr>
                <w:rFonts w:cstheme="minorHAnsi"/>
                <w:sz w:val="24"/>
                <w:szCs w:val="24"/>
                <w:lang w:eastAsia="en-US"/>
              </w:rPr>
              <w:t>Iš Lietuvoje įsteigtų subjektų įrodančių dokumentų nereikalaujama. Užtenka pateikto EBVPD.</w:t>
            </w:r>
          </w:p>
          <w:p w14:paraId="491F67FA" w14:textId="77777777" w:rsidR="00093B25" w:rsidRPr="007E1648" w:rsidRDefault="00093B25" w:rsidP="007E1648">
            <w:pPr>
              <w:pStyle w:val="Betarp"/>
              <w:widowControl w:val="0"/>
              <w:jc w:val="both"/>
              <w:rPr>
                <w:rFonts w:cstheme="minorHAnsi"/>
                <w:bCs/>
                <w:iCs/>
                <w:sz w:val="24"/>
                <w:szCs w:val="24"/>
                <w:lang w:eastAsia="en-US"/>
              </w:rPr>
            </w:pPr>
          </w:p>
          <w:p w14:paraId="55B2F7AA" w14:textId="77777777" w:rsidR="00093B25" w:rsidRPr="007E1648" w:rsidRDefault="00093B25" w:rsidP="007E1648">
            <w:pPr>
              <w:pStyle w:val="Betarp"/>
              <w:widowControl w:val="0"/>
              <w:jc w:val="both"/>
              <w:rPr>
                <w:rFonts w:cstheme="minorHAnsi"/>
                <w:b/>
                <w:bCs/>
                <w:iCs/>
                <w:sz w:val="24"/>
                <w:szCs w:val="24"/>
                <w:lang w:eastAsia="en-US"/>
              </w:rPr>
            </w:pPr>
          </w:p>
        </w:tc>
      </w:tr>
      <w:tr w:rsidR="007E1648" w:rsidRPr="007E1648"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7E1648" w:rsidRDefault="00093B25" w:rsidP="007E1648">
            <w:pPr>
              <w:pStyle w:val="Betarp"/>
              <w:widowControl w:val="0"/>
              <w:jc w:val="both"/>
              <w:rPr>
                <w:rFonts w:cstheme="minorHAnsi"/>
                <w:bCs/>
                <w:sz w:val="24"/>
                <w:szCs w:val="24"/>
              </w:rPr>
            </w:pPr>
            <w:r w:rsidRPr="007E1648">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t>VPĮ 46 straipsnio 4 dalies 3 punktas</w:t>
            </w:r>
          </w:p>
          <w:p w14:paraId="29476302" w14:textId="77777777" w:rsidR="00093B25" w:rsidRPr="007E1648" w:rsidRDefault="00093B25" w:rsidP="007E1648">
            <w:pPr>
              <w:pStyle w:val="Betarp"/>
              <w:widowControl w:val="0"/>
              <w:jc w:val="both"/>
              <w:rPr>
                <w:rFonts w:eastAsia="Yu Mincho" w:cstheme="minorHAnsi"/>
                <w:sz w:val="24"/>
                <w:szCs w:val="24"/>
              </w:rPr>
            </w:pPr>
          </w:p>
          <w:p w14:paraId="3642370A" w14:textId="32ADFD59" w:rsidR="00093B25" w:rsidRPr="007E1648" w:rsidRDefault="00093B25" w:rsidP="007E1648">
            <w:pPr>
              <w:pStyle w:val="Betarp"/>
              <w:widowControl w:val="0"/>
              <w:jc w:val="both"/>
              <w:rPr>
                <w:rFonts w:eastAsia="Yu Mincho" w:cstheme="minorHAnsi"/>
                <w:sz w:val="24"/>
                <w:szCs w:val="24"/>
                <w:lang w:eastAsia="en-US"/>
              </w:rPr>
            </w:pPr>
            <w:r w:rsidRPr="007E1648">
              <w:rPr>
                <w:rFonts w:eastAsia="Yu Mincho" w:cstheme="minorHAnsi"/>
                <w:sz w:val="24"/>
                <w:szCs w:val="24"/>
              </w:rPr>
              <w:t>EBVPD III dalies C13 punktas</w:t>
            </w:r>
            <w:r w:rsidRPr="007E1648">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7E1648" w:rsidRDefault="00093B25" w:rsidP="007E1648">
            <w:pPr>
              <w:pStyle w:val="Betarp"/>
              <w:widowControl w:val="0"/>
              <w:jc w:val="both"/>
              <w:rPr>
                <w:rFonts w:cstheme="minorHAnsi"/>
                <w:sz w:val="24"/>
                <w:szCs w:val="24"/>
                <w:lang w:eastAsia="en-US"/>
              </w:rPr>
            </w:pPr>
            <w:r w:rsidRPr="007E1648">
              <w:rPr>
                <w:rFonts w:cstheme="minorHAnsi"/>
                <w:sz w:val="24"/>
                <w:szCs w:val="24"/>
                <w:lang w:eastAsia="en-US"/>
              </w:rPr>
              <w:t>Iš Lietuvoje įsteigtų subjektų įrodančių dokumentų nereikalaujama. Užtenka pateikto EBVPD.</w:t>
            </w:r>
          </w:p>
          <w:p w14:paraId="5D69B483" w14:textId="77777777" w:rsidR="00093B25" w:rsidRPr="007E1648" w:rsidRDefault="00093B25" w:rsidP="007E1648">
            <w:pPr>
              <w:pStyle w:val="Betarp"/>
              <w:widowControl w:val="0"/>
              <w:jc w:val="both"/>
              <w:rPr>
                <w:rFonts w:cstheme="minorHAnsi"/>
                <w:b/>
                <w:bCs/>
                <w:sz w:val="24"/>
                <w:szCs w:val="24"/>
              </w:rPr>
            </w:pPr>
          </w:p>
        </w:tc>
      </w:tr>
      <w:tr w:rsidR="007E1648" w:rsidRPr="007E1648"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7E1648" w:rsidRDefault="00093B25" w:rsidP="007E1648">
            <w:pPr>
              <w:pStyle w:val="Betarp"/>
              <w:widowControl w:val="0"/>
              <w:jc w:val="both"/>
              <w:rPr>
                <w:rFonts w:cstheme="minorHAnsi"/>
                <w:sz w:val="24"/>
                <w:szCs w:val="24"/>
              </w:rPr>
            </w:pPr>
            <w:r w:rsidRPr="007E1648">
              <w:rPr>
                <w:rFonts w:cstheme="minorHAnsi"/>
                <w:sz w:val="24"/>
                <w:szCs w:val="24"/>
              </w:rPr>
              <w:t xml:space="preserve">Tiekėjas pirkimo procedūrų metu nuslėpė informaciją ar pateikė melagingą informaciją apie atitiktį VPĮ 46 ir 47 straipsniuose nustatytiems reikalavimams, ir </w:t>
            </w:r>
            <w:r w:rsidR="00B24B35" w:rsidRPr="007E1648">
              <w:rPr>
                <w:rFonts w:cstheme="minorHAnsi"/>
                <w:sz w:val="24"/>
                <w:szCs w:val="24"/>
              </w:rPr>
              <w:t>C</w:t>
            </w:r>
            <w:r w:rsidRPr="007E1648">
              <w:rPr>
                <w:rFonts w:cstheme="minorHAns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7E1648" w:rsidRDefault="00093B25" w:rsidP="007E1648">
            <w:pPr>
              <w:pStyle w:val="Betarp"/>
              <w:widowControl w:val="0"/>
              <w:jc w:val="both"/>
              <w:rPr>
                <w:rFonts w:cstheme="minorHAnsi"/>
                <w:bCs/>
                <w:sz w:val="24"/>
                <w:szCs w:val="24"/>
              </w:rPr>
            </w:pPr>
            <w:r w:rsidRPr="007E1648">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7E1648">
              <w:rPr>
                <w:rFonts w:cstheme="minorHAnsi"/>
                <w:bCs/>
                <w:sz w:val="24"/>
                <w:szCs w:val="24"/>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7E1648" w:rsidRDefault="00093B25" w:rsidP="007E1648">
            <w:pPr>
              <w:pStyle w:val="Betarp"/>
              <w:widowControl w:val="0"/>
              <w:jc w:val="both"/>
              <w:rPr>
                <w:rFonts w:cstheme="minorHAnsi"/>
                <w:b/>
                <w:bCs/>
                <w:sz w:val="24"/>
                <w:szCs w:val="24"/>
              </w:rPr>
            </w:pPr>
            <w:r w:rsidRPr="007E1648">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lastRenderedPageBreak/>
              <w:t>VPĮ 46 straipsnio 4 dalies 4 punktas</w:t>
            </w:r>
          </w:p>
          <w:p w14:paraId="18CD2E34" w14:textId="77777777" w:rsidR="00093B25" w:rsidRPr="007E1648" w:rsidRDefault="00093B25" w:rsidP="007E1648">
            <w:pPr>
              <w:pStyle w:val="Betarp"/>
              <w:widowControl w:val="0"/>
              <w:jc w:val="both"/>
              <w:rPr>
                <w:rFonts w:eastAsia="Yu Mincho" w:cstheme="minorHAnsi"/>
                <w:sz w:val="24"/>
                <w:szCs w:val="24"/>
              </w:rPr>
            </w:pPr>
          </w:p>
          <w:p w14:paraId="743612D2" w14:textId="12725184" w:rsidR="00093B25" w:rsidRPr="007E1648" w:rsidRDefault="00093B25" w:rsidP="007E1648">
            <w:pPr>
              <w:pStyle w:val="Betarp"/>
              <w:widowControl w:val="0"/>
              <w:jc w:val="both"/>
              <w:rPr>
                <w:rFonts w:eastAsia="Yu Mincho" w:cstheme="minorHAnsi"/>
                <w:sz w:val="24"/>
                <w:szCs w:val="24"/>
                <w:lang w:eastAsia="en-US"/>
              </w:rPr>
            </w:pPr>
            <w:r w:rsidRPr="007E1648">
              <w:rPr>
                <w:rFonts w:eastAsia="Yu Mincho" w:cstheme="minorHAnsi"/>
                <w:sz w:val="24"/>
                <w:szCs w:val="24"/>
              </w:rPr>
              <w:t>EBVPD III dalies C15 punktas</w:t>
            </w:r>
            <w:r w:rsidRPr="007E1648">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7E1648" w:rsidRDefault="00093B25" w:rsidP="007E1648">
            <w:pPr>
              <w:pStyle w:val="Betarp"/>
              <w:widowControl w:val="0"/>
              <w:jc w:val="both"/>
              <w:rPr>
                <w:rFonts w:cstheme="minorHAnsi"/>
                <w:sz w:val="24"/>
                <w:szCs w:val="24"/>
                <w:lang w:eastAsia="en-US"/>
              </w:rPr>
            </w:pPr>
            <w:r w:rsidRPr="007E1648">
              <w:rPr>
                <w:rFonts w:cstheme="minorHAnsi"/>
                <w:sz w:val="24"/>
                <w:szCs w:val="24"/>
                <w:lang w:eastAsia="en-US"/>
              </w:rPr>
              <w:t>Iš Lietuvoje įsteigtų subjektų įrodančių dokumentų nereikalaujama. Užtenka pateikto EBVPD.</w:t>
            </w:r>
          </w:p>
          <w:p w14:paraId="1B49F826" w14:textId="77777777" w:rsidR="00093B25" w:rsidRPr="007E1648" w:rsidRDefault="00093B25" w:rsidP="007E1648">
            <w:pPr>
              <w:pStyle w:val="Betarp"/>
              <w:widowControl w:val="0"/>
              <w:jc w:val="both"/>
              <w:rPr>
                <w:rFonts w:cstheme="minorHAnsi"/>
                <w:bCs/>
                <w:iCs/>
                <w:sz w:val="24"/>
                <w:szCs w:val="24"/>
                <w:lang w:eastAsia="en-US"/>
              </w:rPr>
            </w:pPr>
          </w:p>
          <w:p w14:paraId="7FC1904F" w14:textId="77777777" w:rsidR="00093B25" w:rsidRPr="007E1648" w:rsidRDefault="00093B25" w:rsidP="007E1648">
            <w:pPr>
              <w:pStyle w:val="Betarp"/>
              <w:widowControl w:val="0"/>
              <w:jc w:val="both"/>
              <w:rPr>
                <w:rFonts w:cstheme="minorHAnsi"/>
                <w:bCs/>
                <w:iCs/>
                <w:sz w:val="24"/>
                <w:szCs w:val="24"/>
                <w:lang w:eastAsia="en-US"/>
              </w:rPr>
            </w:pPr>
          </w:p>
          <w:p w14:paraId="3FCA23FB" w14:textId="77777777" w:rsidR="00093B25" w:rsidRPr="007E1648" w:rsidRDefault="00093B25" w:rsidP="007E1648">
            <w:pPr>
              <w:pStyle w:val="Betarp"/>
              <w:widowControl w:val="0"/>
              <w:jc w:val="both"/>
              <w:rPr>
                <w:rFonts w:cstheme="minorHAnsi"/>
                <w:b/>
                <w:bCs/>
                <w:sz w:val="24"/>
                <w:szCs w:val="24"/>
              </w:rPr>
            </w:pPr>
            <w:r w:rsidRPr="007E1648">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7E1648" w:rsidRDefault="00093B25" w:rsidP="007E1648">
            <w:pPr>
              <w:pStyle w:val="Betarp"/>
              <w:widowControl w:val="0"/>
              <w:jc w:val="both"/>
              <w:rPr>
                <w:rFonts w:cstheme="minorHAnsi"/>
                <w:b/>
                <w:bCs/>
                <w:sz w:val="24"/>
                <w:szCs w:val="24"/>
              </w:rPr>
            </w:pPr>
          </w:p>
          <w:p w14:paraId="66E48182" w14:textId="77777777" w:rsidR="00093B25" w:rsidRPr="007E1648" w:rsidRDefault="00093B25" w:rsidP="007E1648">
            <w:pPr>
              <w:pStyle w:val="Betarp"/>
              <w:widowControl w:val="0"/>
              <w:jc w:val="both"/>
              <w:rPr>
                <w:rFonts w:cstheme="minorHAnsi"/>
                <w:sz w:val="24"/>
                <w:szCs w:val="24"/>
                <w:u w:val="single"/>
              </w:rPr>
            </w:pPr>
            <w:hyperlink r:id="rId12">
              <w:r w:rsidRPr="007E1648">
                <w:rPr>
                  <w:rStyle w:val="Hipersaitas"/>
                  <w:rFonts w:cstheme="minorHAnsi"/>
                  <w:sz w:val="24"/>
                  <w:szCs w:val="24"/>
                </w:rPr>
                <w:t>https://vpt.lrv.lt/melaginga-informacija-pateikusiu-tiekeju-sarasas-3</w:t>
              </w:r>
            </w:hyperlink>
          </w:p>
          <w:p w14:paraId="2C9604EF" w14:textId="77777777" w:rsidR="00093B25" w:rsidRPr="007E1648" w:rsidRDefault="00093B25" w:rsidP="007E1648">
            <w:pPr>
              <w:pStyle w:val="Betarp"/>
              <w:widowControl w:val="0"/>
              <w:jc w:val="both"/>
              <w:rPr>
                <w:rFonts w:cstheme="minorHAnsi"/>
                <w:b/>
                <w:bCs/>
                <w:iCs/>
                <w:sz w:val="24"/>
                <w:szCs w:val="24"/>
                <w:lang w:eastAsia="en-US"/>
              </w:rPr>
            </w:pPr>
          </w:p>
        </w:tc>
      </w:tr>
      <w:tr w:rsidR="007E1648" w:rsidRPr="007E1648"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7E1648" w:rsidRDefault="00093B25" w:rsidP="007E1648">
            <w:pPr>
              <w:widowControl w:val="0"/>
              <w:spacing w:after="0" w:line="240" w:lineRule="auto"/>
              <w:jc w:val="both"/>
              <w:rPr>
                <w:rFonts w:cstheme="minorHAnsi"/>
                <w:sz w:val="24"/>
                <w:szCs w:val="24"/>
              </w:rPr>
            </w:pPr>
            <w:r w:rsidRPr="007E1648">
              <w:rPr>
                <w:rFonts w:cstheme="minorHAnsi"/>
                <w:sz w:val="24"/>
                <w:szCs w:val="24"/>
              </w:rPr>
              <w:t xml:space="preserve">Tiekėjas pirkimo metu ėmėsi neteisėtų veiksmų, siekdamas daryti įtaką </w:t>
            </w:r>
            <w:r w:rsidR="00B24B35" w:rsidRPr="007E1648">
              <w:rPr>
                <w:rFonts w:cstheme="minorHAnsi"/>
                <w:sz w:val="24"/>
                <w:szCs w:val="24"/>
              </w:rPr>
              <w:t>C</w:t>
            </w:r>
            <w:r w:rsidRPr="007E1648">
              <w:rPr>
                <w:rFonts w:cstheme="minorHAnsi"/>
                <w:sz w:val="24"/>
                <w:szCs w:val="24"/>
              </w:rPr>
              <w:t xml:space="preserve">PO sprendimams, gauti konfidencialios informacijos, kuri suteiktų jam neteisėtą pranašumą pirkimo procedūroje, ar teikė klaidinančią informaciją, kuri gali daryti esminę įtaką </w:t>
            </w:r>
            <w:r w:rsidR="00B24B35" w:rsidRPr="007E1648">
              <w:rPr>
                <w:rFonts w:cstheme="minorHAnsi"/>
                <w:sz w:val="24"/>
                <w:szCs w:val="24"/>
              </w:rPr>
              <w:t>C</w:t>
            </w:r>
            <w:r w:rsidRPr="007E1648">
              <w:rPr>
                <w:rFonts w:cstheme="minorHAnsi"/>
                <w:sz w:val="24"/>
                <w:szCs w:val="24"/>
              </w:rPr>
              <w:t xml:space="preserve">PO sprendimams dėl tiekėjų pašalinimo, jų kvalifikacijos vertinimo, laimėtojo nustatymo, ir </w:t>
            </w:r>
            <w:r w:rsidR="00B24B35" w:rsidRPr="007E1648">
              <w:rPr>
                <w:rFonts w:cstheme="minorHAnsi"/>
                <w:sz w:val="24"/>
                <w:szCs w:val="24"/>
              </w:rPr>
              <w:t>C</w:t>
            </w:r>
            <w:r w:rsidRPr="007E1648">
              <w:rPr>
                <w:rFonts w:cstheme="minorHAnsi"/>
                <w:sz w:val="24"/>
                <w:szCs w:val="24"/>
              </w:rPr>
              <w:t xml:space="preserve">PO gali tai įrodyti bet kokiomis </w:t>
            </w:r>
            <w:r w:rsidRPr="007E1648">
              <w:rPr>
                <w:rFonts w:cstheme="minorHAnsi"/>
                <w:sz w:val="24"/>
                <w:szCs w:val="24"/>
              </w:rPr>
              <w:lastRenderedPageBreak/>
              <w:t>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lastRenderedPageBreak/>
              <w:t>VPĮ 46 straipsnio 4 dalies 5 punktas</w:t>
            </w:r>
          </w:p>
          <w:p w14:paraId="30063EDB" w14:textId="77777777" w:rsidR="00093B25" w:rsidRPr="007E1648" w:rsidRDefault="00093B25" w:rsidP="007E1648">
            <w:pPr>
              <w:pStyle w:val="Betarp"/>
              <w:widowControl w:val="0"/>
              <w:jc w:val="both"/>
              <w:rPr>
                <w:rFonts w:eastAsia="Yu Mincho" w:cstheme="minorHAnsi"/>
                <w:sz w:val="24"/>
                <w:szCs w:val="24"/>
              </w:rPr>
            </w:pPr>
          </w:p>
          <w:p w14:paraId="7AA62F4C" w14:textId="77777777" w:rsidR="00093B25" w:rsidRPr="007E1648" w:rsidRDefault="00093B25" w:rsidP="007E1648">
            <w:pPr>
              <w:pStyle w:val="Betarp"/>
              <w:widowControl w:val="0"/>
              <w:jc w:val="both"/>
              <w:rPr>
                <w:rFonts w:eastAsia="Yu Mincho" w:cstheme="minorHAnsi"/>
                <w:sz w:val="24"/>
                <w:szCs w:val="24"/>
              </w:rPr>
            </w:pPr>
            <w:r w:rsidRPr="007E1648">
              <w:rPr>
                <w:rFonts w:eastAsia="Yu Mincho" w:cstheme="minorHAnsi"/>
                <w:sz w:val="24"/>
                <w:szCs w:val="24"/>
              </w:rPr>
              <w:t>EBVPD</w:t>
            </w:r>
            <w:r w:rsidRPr="007E1648">
              <w:rPr>
                <w:rFonts w:cstheme="minorHAnsi"/>
                <w:sz w:val="24"/>
                <w:szCs w:val="24"/>
              </w:rPr>
              <w:t xml:space="preserve"> III dalies C15 punktas</w:t>
            </w:r>
          </w:p>
          <w:p w14:paraId="54716B59" w14:textId="77777777" w:rsidR="00093B25" w:rsidRPr="007E1648" w:rsidRDefault="00093B25" w:rsidP="007E1648">
            <w:pPr>
              <w:pStyle w:val="Betarp"/>
              <w:widowControl w:val="0"/>
              <w:jc w:val="both"/>
              <w:rPr>
                <w:rFonts w:eastAsia="Yu Mincho" w:cstheme="minorHAnsi"/>
                <w:sz w:val="24"/>
                <w:szCs w:val="24"/>
                <w:lang w:eastAsia="en-US"/>
              </w:rPr>
            </w:pPr>
          </w:p>
          <w:p w14:paraId="3F8538C5" w14:textId="77777777" w:rsidR="00093B25" w:rsidRPr="007E1648" w:rsidRDefault="00093B25" w:rsidP="007E1648">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7E1648" w:rsidRDefault="00093B25" w:rsidP="007E1648">
            <w:pPr>
              <w:pStyle w:val="Betarp"/>
              <w:widowControl w:val="0"/>
              <w:jc w:val="both"/>
              <w:rPr>
                <w:rFonts w:cstheme="minorHAnsi"/>
                <w:sz w:val="24"/>
                <w:szCs w:val="24"/>
                <w:lang w:eastAsia="en-US"/>
              </w:rPr>
            </w:pPr>
            <w:r w:rsidRPr="007E1648">
              <w:rPr>
                <w:rFonts w:cstheme="minorHAnsi"/>
                <w:sz w:val="24"/>
                <w:szCs w:val="24"/>
                <w:lang w:eastAsia="en-US"/>
              </w:rPr>
              <w:t>Iš Lietuvoje įsteigtų subjektų įrodančių dokumentų nereikalaujama. Užtenka pateikto EBVPD.</w:t>
            </w:r>
          </w:p>
          <w:p w14:paraId="3F653815" w14:textId="77777777" w:rsidR="00093B25" w:rsidRPr="007E1648" w:rsidRDefault="00093B25" w:rsidP="007E1648">
            <w:pPr>
              <w:pStyle w:val="Betarp"/>
              <w:widowControl w:val="0"/>
              <w:jc w:val="both"/>
              <w:rPr>
                <w:rFonts w:cstheme="minorHAnsi"/>
                <w:b/>
                <w:bCs/>
                <w:sz w:val="24"/>
                <w:szCs w:val="24"/>
              </w:rPr>
            </w:pPr>
          </w:p>
        </w:tc>
      </w:tr>
      <w:tr w:rsidR="007E1648" w:rsidRPr="007E1648"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t>9.</w:t>
            </w:r>
          </w:p>
          <w:p w14:paraId="38763879" w14:textId="77777777" w:rsidR="00093B25" w:rsidRPr="007E1648" w:rsidRDefault="00093B25" w:rsidP="007E1648">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7E1648" w:rsidRDefault="00093B25" w:rsidP="007E1648">
            <w:pPr>
              <w:widowControl w:val="0"/>
              <w:spacing w:after="0" w:line="240" w:lineRule="auto"/>
              <w:jc w:val="both"/>
              <w:rPr>
                <w:rFonts w:cstheme="minorHAnsi"/>
                <w:sz w:val="24"/>
                <w:szCs w:val="24"/>
              </w:rPr>
            </w:pPr>
            <w:r w:rsidRPr="007E1648">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7E1648" w:rsidRDefault="00093B25" w:rsidP="007E1648">
            <w:pPr>
              <w:widowControl w:val="0"/>
              <w:spacing w:after="0" w:line="240" w:lineRule="auto"/>
              <w:jc w:val="both"/>
              <w:rPr>
                <w:rFonts w:cstheme="minorHAnsi"/>
                <w:b/>
                <w:sz w:val="24"/>
                <w:szCs w:val="24"/>
              </w:rPr>
            </w:pPr>
            <w:r w:rsidRPr="007E1648">
              <w:rPr>
                <w:rFonts w:cstheme="minorHAnsi"/>
                <w:sz w:val="24"/>
                <w:szCs w:val="24"/>
              </w:rPr>
              <w:t xml:space="preserve">Šiuo pagrindu tiekėjas taip pat pašalinamas iš pirkimo procedūros, kai, vadovaujantis kitų valstybių teisės aktais, per </w:t>
            </w:r>
            <w:r w:rsidRPr="007E1648">
              <w:rPr>
                <w:rFonts w:cstheme="minorHAnsi"/>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lastRenderedPageBreak/>
              <w:t>VPĮ 46 straipsnio 4 dalies 6 punktas</w:t>
            </w:r>
          </w:p>
          <w:p w14:paraId="16E650BE" w14:textId="77777777" w:rsidR="00093B25" w:rsidRPr="007E1648" w:rsidRDefault="00093B25" w:rsidP="007E1648">
            <w:pPr>
              <w:pStyle w:val="Betarp"/>
              <w:widowControl w:val="0"/>
              <w:jc w:val="both"/>
              <w:rPr>
                <w:rFonts w:eastAsia="Yu Mincho" w:cstheme="minorHAnsi"/>
                <w:sz w:val="24"/>
                <w:szCs w:val="24"/>
              </w:rPr>
            </w:pPr>
          </w:p>
          <w:p w14:paraId="1CB4438B" w14:textId="77777777" w:rsidR="00093B25" w:rsidRPr="007E1648" w:rsidRDefault="00093B25" w:rsidP="007E1648">
            <w:pPr>
              <w:pStyle w:val="Betarp"/>
              <w:widowControl w:val="0"/>
              <w:jc w:val="both"/>
              <w:rPr>
                <w:rFonts w:eastAsia="Yu Mincho" w:cstheme="minorHAnsi"/>
                <w:sz w:val="24"/>
                <w:szCs w:val="24"/>
              </w:rPr>
            </w:pPr>
            <w:r w:rsidRPr="007E1648">
              <w:rPr>
                <w:rFonts w:eastAsia="Yu Mincho" w:cstheme="minorHAnsi"/>
                <w:sz w:val="24"/>
                <w:szCs w:val="24"/>
              </w:rPr>
              <w:t>EBVPD</w:t>
            </w:r>
            <w:r w:rsidRPr="007E1648">
              <w:rPr>
                <w:rFonts w:cstheme="minorHAnsi"/>
                <w:sz w:val="24"/>
                <w:szCs w:val="24"/>
              </w:rPr>
              <w:t xml:space="preserve"> III dalies C14 punktas</w:t>
            </w:r>
          </w:p>
          <w:p w14:paraId="4A900004" w14:textId="77777777" w:rsidR="00093B25" w:rsidRPr="007E1648" w:rsidRDefault="00093B25" w:rsidP="007E1648">
            <w:pPr>
              <w:pStyle w:val="Betarp"/>
              <w:widowControl w:val="0"/>
              <w:jc w:val="both"/>
              <w:rPr>
                <w:rFonts w:eastAsia="Yu Mincho" w:cstheme="minorHAnsi"/>
                <w:sz w:val="24"/>
                <w:szCs w:val="24"/>
                <w:lang w:eastAsia="en-US"/>
              </w:rPr>
            </w:pPr>
          </w:p>
          <w:p w14:paraId="0167933A" w14:textId="0A3BE777" w:rsidR="00093B25" w:rsidRPr="007E1648" w:rsidRDefault="00093B25" w:rsidP="007E1648">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7E1648" w:rsidRDefault="00093B25" w:rsidP="007E1648">
            <w:pPr>
              <w:pStyle w:val="Betarp"/>
              <w:widowControl w:val="0"/>
              <w:jc w:val="both"/>
              <w:rPr>
                <w:rFonts w:cstheme="minorHAnsi"/>
                <w:sz w:val="24"/>
                <w:szCs w:val="24"/>
                <w:lang w:eastAsia="en-US"/>
              </w:rPr>
            </w:pPr>
            <w:r w:rsidRPr="007E1648">
              <w:rPr>
                <w:rFonts w:cstheme="minorHAnsi"/>
                <w:sz w:val="24"/>
                <w:szCs w:val="24"/>
                <w:lang w:eastAsia="en-US"/>
              </w:rPr>
              <w:t>Iš Lietuvoje įsteigtų subjektų įrodančių dokumentų nereikalaujama. Užtenka pateikto EBVPD.</w:t>
            </w:r>
          </w:p>
          <w:p w14:paraId="487BDD29" w14:textId="77777777" w:rsidR="00093B25" w:rsidRPr="007E1648" w:rsidRDefault="00093B25" w:rsidP="007E1648">
            <w:pPr>
              <w:pStyle w:val="Betarp"/>
              <w:widowControl w:val="0"/>
              <w:jc w:val="both"/>
              <w:rPr>
                <w:rFonts w:cstheme="minorHAnsi"/>
                <w:bCs/>
                <w:iCs/>
                <w:sz w:val="24"/>
                <w:szCs w:val="24"/>
                <w:lang w:eastAsia="en-US"/>
              </w:rPr>
            </w:pPr>
          </w:p>
          <w:p w14:paraId="52E047E2" w14:textId="77777777" w:rsidR="00093B25" w:rsidRPr="007E1648" w:rsidRDefault="00093B25" w:rsidP="007E1648">
            <w:pPr>
              <w:pStyle w:val="Betarp"/>
              <w:widowControl w:val="0"/>
              <w:jc w:val="both"/>
              <w:rPr>
                <w:rFonts w:cstheme="minorHAnsi"/>
                <w:b/>
                <w:bCs/>
                <w:sz w:val="24"/>
                <w:szCs w:val="24"/>
              </w:rPr>
            </w:pPr>
            <w:r w:rsidRPr="007E1648">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7E1648" w:rsidRDefault="00093B25" w:rsidP="007E1648">
            <w:pPr>
              <w:pStyle w:val="Betarp"/>
              <w:widowControl w:val="0"/>
              <w:jc w:val="both"/>
              <w:rPr>
                <w:rFonts w:cstheme="minorHAnsi"/>
                <w:sz w:val="24"/>
                <w:szCs w:val="24"/>
              </w:rPr>
            </w:pPr>
          </w:p>
          <w:p w14:paraId="0AB37F45" w14:textId="77777777" w:rsidR="00093B25" w:rsidRPr="007E1648" w:rsidRDefault="00093B25" w:rsidP="007E1648">
            <w:pPr>
              <w:pStyle w:val="Betarp"/>
              <w:widowControl w:val="0"/>
              <w:jc w:val="both"/>
              <w:rPr>
                <w:rStyle w:val="Hipersaitas"/>
                <w:rFonts w:cstheme="minorHAnsi"/>
                <w:sz w:val="24"/>
                <w:szCs w:val="24"/>
              </w:rPr>
            </w:pPr>
            <w:hyperlink r:id="rId13" w:history="1">
              <w:r w:rsidRPr="007E1648">
                <w:rPr>
                  <w:rStyle w:val="Hipersaitas"/>
                  <w:rFonts w:cstheme="minorHAnsi"/>
                  <w:sz w:val="24"/>
                  <w:szCs w:val="24"/>
                </w:rPr>
                <w:t>https://vpt.lrv.lt/lt/pasalinimo-pagrindai-1/nepatikimi-tiekejai-1</w:t>
              </w:r>
            </w:hyperlink>
          </w:p>
          <w:p w14:paraId="232622AE" w14:textId="77777777" w:rsidR="00093B25" w:rsidRPr="007E1648" w:rsidRDefault="00093B25" w:rsidP="007E1648">
            <w:pPr>
              <w:pStyle w:val="Betarp"/>
              <w:widowControl w:val="0"/>
              <w:jc w:val="both"/>
              <w:rPr>
                <w:rFonts w:cstheme="minorHAnsi"/>
                <w:sz w:val="24"/>
                <w:szCs w:val="24"/>
              </w:rPr>
            </w:pPr>
          </w:p>
          <w:p w14:paraId="090D3D6D" w14:textId="77777777" w:rsidR="00093B25" w:rsidRPr="007E1648" w:rsidRDefault="00093B25" w:rsidP="007E1648">
            <w:pPr>
              <w:pStyle w:val="Betarp"/>
              <w:widowControl w:val="0"/>
              <w:jc w:val="both"/>
              <w:rPr>
                <w:rFonts w:cstheme="minorHAnsi"/>
                <w:sz w:val="24"/>
                <w:szCs w:val="24"/>
              </w:rPr>
            </w:pPr>
            <w:hyperlink r:id="rId14" w:history="1">
              <w:r w:rsidRPr="007E1648">
                <w:rPr>
                  <w:rStyle w:val="Hipersaitas"/>
                  <w:rFonts w:cstheme="minorHAnsi"/>
                  <w:sz w:val="24"/>
                  <w:szCs w:val="24"/>
                </w:rPr>
                <w:t>https://vpt.lrv.lt/lt/pasalinimo-pagrindai-1/nepatikimu-koncesininku-sarasas-1/nepatikimu-koncesininku-sarasas</w:t>
              </w:r>
            </w:hyperlink>
          </w:p>
          <w:p w14:paraId="5BFA3003" w14:textId="77777777" w:rsidR="00093B25" w:rsidRPr="007E1648" w:rsidRDefault="00093B25" w:rsidP="007E1648">
            <w:pPr>
              <w:pStyle w:val="Betarp"/>
              <w:widowControl w:val="0"/>
              <w:jc w:val="both"/>
              <w:rPr>
                <w:rFonts w:cstheme="minorHAnsi"/>
                <w:bCs/>
                <w:sz w:val="24"/>
                <w:szCs w:val="24"/>
              </w:rPr>
            </w:pPr>
          </w:p>
          <w:p w14:paraId="02080584" w14:textId="77777777" w:rsidR="00093B25" w:rsidRPr="007E1648" w:rsidRDefault="00093B25" w:rsidP="007E1648">
            <w:pPr>
              <w:pStyle w:val="Betarp"/>
              <w:widowControl w:val="0"/>
              <w:jc w:val="both"/>
              <w:rPr>
                <w:rFonts w:cstheme="minorHAnsi"/>
                <w:b/>
                <w:bCs/>
                <w:iCs/>
                <w:sz w:val="24"/>
                <w:szCs w:val="24"/>
              </w:rPr>
            </w:pPr>
          </w:p>
        </w:tc>
      </w:tr>
      <w:tr w:rsidR="007E1648" w:rsidRPr="007E1648"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7E1648" w:rsidRDefault="00093B25" w:rsidP="007E1648">
            <w:pPr>
              <w:pStyle w:val="Betarp"/>
              <w:widowControl w:val="0"/>
              <w:jc w:val="both"/>
              <w:rPr>
                <w:rFonts w:cstheme="minorHAnsi"/>
                <w:sz w:val="24"/>
                <w:szCs w:val="24"/>
              </w:rPr>
            </w:pPr>
            <w:r w:rsidRPr="007E1648">
              <w:rPr>
                <w:rFonts w:cstheme="minorHAnsi"/>
                <w:sz w:val="24"/>
                <w:szCs w:val="24"/>
              </w:rPr>
              <w:t xml:space="preserve">Tiekėjas yra padaręs rimtą profesinį pažeidimą, dėl kurio </w:t>
            </w:r>
            <w:r w:rsidR="00B24B35" w:rsidRPr="007E1648">
              <w:rPr>
                <w:rFonts w:cstheme="minorHAnsi"/>
                <w:sz w:val="24"/>
                <w:szCs w:val="24"/>
              </w:rPr>
              <w:t>C</w:t>
            </w:r>
            <w:r w:rsidRPr="007E1648">
              <w:rPr>
                <w:rFonts w:cstheme="minorHAnsi"/>
                <w:sz w:val="24"/>
                <w:szCs w:val="24"/>
              </w:rPr>
              <w:t>PO abejoja tiekėjo sąžiningumu, kai jis</w:t>
            </w:r>
            <w:bookmarkStart w:id="49" w:name="part_030e6c6c64ba4f96a23474e439d1b80c"/>
            <w:bookmarkEnd w:id="49"/>
            <w:r w:rsidRPr="007E1648">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7E1648" w:rsidRDefault="00093B25" w:rsidP="007E1648">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t>VPĮ 46 straipsnio 4 dalies 7 punkto a papunktis</w:t>
            </w:r>
          </w:p>
          <w:p w14:paraId="17563CC6" w14:textId="77777777" w:rsidR="00093B25" w:rsidRPr="007E1648" w:rsidRDefault="00093B25" w:rsidP="007E1648">
            <w:pPr>
              <w:pStyle w:val="Betarp"/>
              <w:widowControl w:val="0"/>
              <w:jc w:val="both"/>
              <w:rPr>
                <w:rFonts w:eastAsia="Yu Mincho" w:cstheme="minorHAnsi"/>
                <w:sz w:val="24"/>
                <w:szCs w:val="24"/>
              </w:rPr>
            </w:pPr>
          </w:p>
          <w:p w14:paraId="68A90B06" w14:textId="6266239C" w:rsidR="00093B25" w:rsidRPr="007E1648" w:rsidRDefault="00093B25" w:rsidP="007E1648">
            <w:pPr>
              <w:pStyle w:val="Betarp"/>
              <w:widowControl w:val="0"/>
              <w:jc w:val="both"/>
              <w:rPr>
                <w:rFonts w:eastAsia="Yu Mincho" w:cstheme="minorHAnsi"/>
                <w:sz w:val="24"/>
                <w:szCs w:val="24"/>
                <w:lang w:eastAsia="en-US"/>
              </w:rPr>
            </w:pPr>
            <w:r w:rsidRPr="007E1648">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7E1648" w:rsidRDefault="00093B25" w:rsidP="007E1648">
            <w:pPr>
              <w:pStyle w:val="Betarp"/>
              <w:widowControl w:val="0"/>
              <w:jc w:val="both"/>
              <w:rPr>
                <w:rFonts w:cstheme="minorHAnsi"/>
                <w:sz w:val="24"/>
                <w:szCs w:val="24"/>
              </w:rPr>
            </w:pPr>
            <w:r w:rsidRPr="007E1648">
              <w:rPr>
                <w:rFonts w:cstheme="minorHAnsi"/>
                <w:sz w:val="24"/>
                <w:szCs w:val="24"/>
                <w:lang w:eastAsia="en-US"/>
              </w:rPr>
              <w:t xml:space="preserve">Iš Lietuvoje įsteigtų subjektų įrodančių dokumentų nereikalaujama. Užtenka pateikto EBVPD. </w:t>
            </w:r>
            <w:r w:rsidRPr="007E1648">
              <w:rPr>
                <w:rFonts w:cstheme="minorHAnsi"/>
                <w:sz w:val="24"/>
                <w:szCs w:val="24"/>
              </w:rPr>
              <w:t>Priimant sprendimus dėl tiekėjo pašalinimo iš pirkimo procedūros šiame punkte nurodytu pašalinimo pagrindu, be kita ko, atsižvelgiama į</w:t>
            </w:r>
            <w:r w:rsidRPr="007E1648">
              <w:rPr>
                <w:rFonts w:cstheme="minorHAnsi"/>
                <w:b/>
                <w:bCs/>
                <w:sz w:val="24"/>
                <w:szCs w:val="24"/>
              </w:rPr>
              <w:t xml:space="preserve"> </w:t>
            </w:r>
            <w:r w:rsidRPr="007E1648">
              <w:rPr>
                <w:rFonts w:cstheme="minorHAnsi"/>
                <w:sz w:val="24"/>
                <w:szCs w:val="24"/>
              </w:rPr>
              <w:t xml:space="preserve">nacionalinėje duomenų bazėje adresu: </w:t>
            </w:r>
            <w:hyperlink r:id="rId15" w:history="1">
              <w:r w:rsidRPr="007E1648">
                <w:rPr>
                  <w:rStyle w:val="Hipersaitas"/>
                  <w:rFonts w:cstheme="minorHAnsi"/>
                  <w:sz w:val="24"/>
                  <w:szCs w:val="24"/>
                </w:rPr>
                <w:t>https://www.registrucentras.lt/jar/p/index.php</w:t>
              </w:r>
            </w:hyperlink>
          </w:p>
          <w:p w14:paraId="63CCBF8B" w14:textId="77777777" w:rsidR="00093B25" w:rsidRPr="007E1648" w:rsidRDefault="00093B25" w:rsidP="007E1648">
            <w:pPr>
              <w:pStyle w:val="Betarp"/>
              <w:widowControl w:val="0"/>
              <w:jc w:val="both"/>
              <w:rPr>
                <w:rFonts w:cstheme="minorHAnsi"/>
                <w:sz w:val="24"/>
                <w:szCs w:val="24"/>
              </w:rPr>
            </w:pPr>
            <w:r w:rsidRPr="007E1648">
              <w:rPr>
                <w:rFonts w:cstheme="minorHAnsi"/>
                <w:sz w:val="24"/>
                <w:szCs w:val="24"/>
              </w:rPr>
              <w:t>paskelbtą informaciją, taip pat į šiame informaciniame pranešime pateiktą informaciją:</w:t>
            </w:r>
          </w:p>
          <w:p w14:paraId="40DD183B" w14:textId="77777777" w:rsidR="00093B25" w:rsidRPr="007E1648" w:rsidRDefault="00093B25" w:rsidP="007E1648">
            <w:pPr>
              <w:pStyle w:val="Betarp"/>
              <w:widowControl w:val="0"/>
              <w:jc w:val="both"/>
              <w:rPr>
                <w:rFonts w:cstheme="minorHAnsi"/>
                <w:sz w:val="24"/>
                <w:szCs w:val="24"/>
                <w:lang w:eastAsia="en-US"/>
              </w:rPr>
            </w:pPr>
            <w:hyperlink r:id="rId16" w:history="1">
              <w:r w:rsidRPr="007E1648">
                <w:rPr>
                  <w:rStyle w:val="Hipersaitas"/>
                  <w:rFonts w:cstheme="minorHAnsi"/>
                  <w:sz w:val="24"/>
                  <w:szCs w:val="24"/>
                </w:rPr>
                <w:t>https://vpt.lrv.lt/lt/naujienos/finansiniu-ataskaitu-nepateikimas-gali-tapti-kliutimi-dalyvauti-viesuosiuose-pirkimuose</w:t>
              </w:r>
            </w:hyperlink>
          </w:p>
          <w:p w14:paraId="140FAE3D" w14:textId="037113E8" w:rsidR="00093B25" w:rsidRPr="007E1648" w:rsidRDefault="00093B25" w:rsidP="007E1648">
            <w:pPr>
              <w:pStyle w:val="Betarp"/>
              <w:widowControl w:val="0"/>
              <w:jc w:val="both"/>
              <w:rPr>
                <w:rFonts w:cstheme="minorHAnsi"/>
                <w:b/>
                <w:bCs/>
                <w:sz w:val="24"/>
                <w:szCs w:val="24"/>
              </w:rPr>
            </w:pPr>
          </w:p>
        </w:tc>
      </w:tr>
      <w:tr w:rsidR="007E1648" w:rsidRPr="007E1648"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7E1648" w:rsidRDefault="00093B25" w:rsidP="007E1648">
            <w:pPr>
              <w:pStyle w:val="Betarp"/>
              <w:widowControl w:val="0"/>
              <w:rPr>
                <w:rFonts w:cstheme="minorHAnsi"/>
                <w:sz w:val="24"/>
                <w:szCs w:val="24"/>
              </w:rPr>
            </w:pPr>
            <w:r w:rsidRPr="007E1648">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7E1648" w:rsidRDefault="00093B25" w:rsidP="007E1648">
            <w:pPr>
              <w:pStyle w:val="Betarp"/>
              <w:widowControl w:val="0"/>
              <w:jc w:val="both"/>
              <w:rPr>
                <w:rFonts w:cstheme="minorHAnsi"/>
                <w:sz w:val="24"/>
                <w:szCs w:val="24"/>
              </w:rPr>
            </w:pPr>
            <w:r w:rsidRPr="007E1648">
              <w:rPr>
                <w:rFonts w:cstheme="minorHAnsi"/>
                <w:sz w:val="24"/>
                <w:szCs w:val="24"/>
              </w:rPr>
              <w:t xml:space="preserve">Tiekėjas yra padaręs rimtą profesinį pažeidimą, dėl kurio </w:t>
            </w:r>
            <w:r w:rsidR="00B24B35" w:rsidRPr="007E1648">
              <w:rPr>
                <w:rFonts w:cstheme="minorHAnsi"/>
                <w:sz w:val="24"/>
                <w:szCs w:val="24"/>
              </w:rPr>
              <w:t>C</w:t>
            </w:r>
            <w:r w:rsidRPr="007E1648">
              <w:rPr>
                <w:rFonts w:cstheme="minorHAnsi"/>
                <w:sz w:val="24"/>
                <w:szCs w:val="24"/>
              </w:rPr>
              <w:t xml:space="preserve">PO abejoja tiekėjo sąžiningumu, </w:t>
            </w:r>
            <w:r w:rsidRPr="007E1648">
              <w:rPr>
                <w:rFonts w:eastAsia="Times New Roman" w:cstheme="minorHAnsi"/>
                <w:sz w:val="24"/>
                <w:szCs w:val="24"/>
              </w:rPr>
              <w:t xml:space="preserve"> kai jis (tiekėjas) neatitinka minimalių patikimo mokesčių mokėtojo kriterijų, nustatytų Lietuvos Respublikos mokesčių administravimo įstatymo 40</w:t>
            </w:r>
            <w:r w:rsidRPr="007E1648">
              <w:rPr>
                <w:rFonts w:eastAsia="Times New Roman" w:cstheme="minorHAnsi"/>
                <w:sz w:val="24"/>
                <w:szCs w:val="24"/>
                <w:vertAlign w:val="superscript"/>
              </w:rPr>
              <w:t>1</w:t>
            </w:r>
            <w:r w:rsidRPr="007E1648">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t>VPĮ 46 straipsnio 4 dalies 7 punkto b papunktis</w:t>
            </w:r>
          </w:p>
          <w:p w14:paraId="543A9EE7" w14:textId="77777777" w:rsidR="00093B25" w:rsidRPr="007E1648" w:rsidRDefault="00093B25" w:rsidP="007E1648">
            <w:pPr>
              <w:pStyle w:val="Betarp"/>
              <w:widowControl w:val="0"/>
              <w:jc w:val="both"/>
              <w:rPr>
                <w:rFonts w:eastAsia="Yu Mincho" w:cstheme="minorHAnsi"/>
                <w:sz w:val="24"/>
                <w:szCs w:val="24"/>
              </w:rPr>
            </w:pPr>
          </w:p>
          <w:p w14:paraId="69252590" w14:textId="67EEF80E" w:rsidR="00093B25" w:rsidRPr="007E1648" w:rsidRDefault="00093B25" w:rsidP="007E1648">
            <w:pPr>
              <w:pStyle w:val="Betarp"/>
              <w:widowControl w:val="0"/>
              <w:jc w:val="both"/>
              <w:rPr>
                <w:rFonts w:eastAsia="Yu Mincho" w:cstheme="minorHAnsi"/>
                <w:sz w:val="24"/>
                <w:szCs w:val="24"/>
                <w:lang w:eastAsia="en-US"/>
              </w:rPr>
            </w:pPr>
            <w:r w:rsidRPr="007E1648">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7E1648" w:rsidRDefault="00093B25" w:rsidP="007E1648">
            <w:pPr>
              <w:pStyle w:val="Betarp"/>
              <w:widowControl w:val="0"/>
              <w:jc w:val="both"/>
              <w:rPr>
                <w:rFonts w:cstheme="minorHAnsi"/>
                <w:sz w:val="24"/>
                <w:szCs w:val="24"/>
                <w:lang w:eastAsia="en-US"/>
              </w:rPr>
            </w:pPr>
            <w:r w:rsidRPr="007E1648">
              <w:rPr>
                <w:rFonts w:cstheme="minorHAnsi"/>
                <w:sz w:val="24"/>
                <w:szCs w:val="24"/>
                <w:lang w:eastAsia="en-US"/>
              </w:rPr>
              <w:t>Iš Lietuvoje įsteigtų subjektų įrodančių dokumentų nereikalaujama. Užtenka pateikto EBVPD.</w:t>
            </w:r>
          </w:p>
          <w:p w14:paraId="5F9F178F" w14:textId="77777777" w:rsidR="00093B25" w:rsidRPr="007E1648" w:rsidRDefault="00093B25" w:rsidP="007E1648">
            <w:pPr>
              <w:pStyle w:val="Betarp"/>
              <w:widowControl w:val="0"/>
              <w:jc w:val="both"/>
              <w:rPr>
                <w:rFonts w:cstheme="minorHAnsi"/>
                <w:b/>
                <w:bCs/>
                <w:iCs/>
                <w:sz w:val="24"/>
                <w:szCs w:val="24"/>
                <w:lang w:eastAsia="en-US"/>
              </w:rPr>
            </w:pPr>
          </w:p>
          <w:p w14:paraId="0E79C33C" w14:textId="7557B298" w:rsidR="00093B25" w:rsidRPr="007E1648" w:rsidRDefault="00093B25" w:rsidP="007E1648">
            <w:pPr>
              <w:widowControl w:val="0"/>
              <w:spacing w:after="0" w:line="240" w:lineRule="auto"/>
              <w:rPr>
                <w:rFonts w:cstheme="minorHAnsi"/>
                <w:bCs/>
                <w:iCs/>
                <w:sz w:val="24"/>
                <w:szCs w:val="24"/>
              </w:rPr>
            </w:pPr>
            <w:r w:rsidRPr="007E1648">
              <w:rPr>
                <w:rFonts w:cstheme="minorHAnsi"/>
                <w:sz w:val="24"/>
                <w:szCs w:val="24"/>
              </w:rPr>
              <w:t>Priimant sprendimus dėl tiekėjo pašalinimo iš pirkimo procedūros šiame punkte nurodytu pašalinimo pagrindu, be kita ko, atsižvelgiama į</w:t>
            </w:r>
            <w:r w:rsidRPr="007E1648">
              <w:rPr>
                <w:rFonts w:cstheme="minorHAnsi"/>
                <w:b/>
                <w:bCs/>
                <w:sz w:val="24"/>
                <w:szCs w:val="24"/>
              </w:rPr>
              <w:t xml:space="preserve"> </w:t>
            </w:r>
            <w:r w:rsidRPr="007E1648">
              <w:rPr>
                <w:rFonts w:cstheme="minorHAnsi"/>
                <w:sz w:val="24"/>
                <w:szCs w:val="24"/>
              </w:rPr>
              <w:lastRenderedPageBreak/>
              <w:t xml:space="preserve">nacionalinėje duomenų bazėje adresu </w:t>
            </w:r>
            <w:hyperlink r:id="rId17">
              <w:r w:rsidRPr="007E1648">
                <w:rPr>
                  <w:rStyle w:val="Hipersaitas"/>
                  <w:rFonts w:cstheme="minorHAnsi"/>
                  <w:sz w:val="24"/>
                  <w:szCs w:val="24"/>
                </w:rPr>
                <w:t>https://www.vmi.lt/evmi/mokesciu-moketoju-informacija</w:t>
              </w:r>
            </w:hyperlink>
            <w:r w:rsidRPr="007E1648">
              <w:rPr>
                <w:rFonts w:cstheme="minorHAnsi"/>
                <w:sz w:val="24"/>
                <w:szCs w:val="24"/>
              </w:rPr>
              <w:t xml:space="preserve"> skelbiamą informaciją.</w:t>
            </w:r>
          </w:p>
        </w:tc>
      </w:tr>
      <w:tr w:rsidR="00093B25" w:rsidRPr="007E1648"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7E1648" w:rsidRDefault="00FA25DF" w:rsidP="007E1648">
            <w:pPr>
              <w:pStyle w:val="Betarp"/>
              <w:widowControl w:val="0"/>
              <w:rPr>
                <w:rFonts w:cstheme="minorHAnsi"/>
                <w:sz w:val="24"/>
                <w:szCs w:val="24"/>
              </w:rPr>
            </w:pPr>
            <w:r w:rsidRPr="007E1648">
              <w:rPr>
                <w:rFonts w:cstheme="minorHAnsi"/>
                <w:sz w:val="24"/>
                <w:szCs w:val="24"/>
              </w:rPr>
              <w:lastRenderedPageBreak/>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7E1648" w:rsidRDefault="00093B25" w:rsidP="007E1648">
            <w:pPr>
              <w:pStyle w:val="Betarp"/>
              <w:widowControl w:val="0"/>
              <w:jc w:val="both"/>
              <w:rPr>
                <w:rFonts w:cstheme="minorHAnsi"/>
                <w:sz w:val="24"/>
                <w:szCs w:val="24"/>
              </w:rPr>
            </w:pPr>
            <w:r w:rsidRPr="007E1648">
              <w:rPr>
                <w:rFonts w:cstheme="minorHAnsi"/>
                <w:sz w:val="24"/>
                <w:szCs w:val="24"/>
              </w:rPr>
              <w:t xml:space="preserve">Tiekėjas yra padaręs rimtą profesinį pažeidimą, dėl kurio </w:t>
            </w:r>
            <w:r w:rsidR="00B24B35" w:rsidRPr="007E1648">
              <w:rPr>
                <w:rFonts w:cstheme="minorHAnsi"/>
                <w:sz w:val="24"/>
                <w:szCs w:val="24"/>
              </w:rPr>
              <w:t>C</w:t>
            </w:r>
            <w:r w:rsidRPr="007E1648">
              <w:rPr>
                <w:rFonts w:cstheme="minorHAnsi"/>
                <w:sz w:val="24"/>
                <w:szCs w:val="24"/>
              </w:rPr>
              <w:t>PO abejoja tiekėjo sąžiningumu,</w:t>
            </w:r>
            <w:r w:rsidRPr="007E1648">
              <w:rPr>
                <w:rFonts w:eastAsia="Times New Roman" w:cstheme="minorHAnsi"/>
                <w:sz w:val="24"/>
                <w:szCs w:val="24"/>
              </w:rPr>
              <w:t xml:space="preserve"> kai jis </w:t>
            </w:r>
            <w:r w:rsidRPr="007E1648">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b/>
                <w:bCs/>
                <w:sz w:val="24"/>
                <w:szCs w:val="24"/>
              </w:rPr>
              <w:t>VPĮ 46 straipsnio 4 dalies 7 punkto c papunktis</w:t>
            </w:r>
          </w:p>
          <w:p w14:paraId="03B0F42F" w14:textId="77777777" w:rsidR="00093B25" w:rsidRPr="007E1648" w:rsidRDefault="00093B25" w:rsidP="007E1648">
            <w:pPr>
              <w:pStyle w:val="Betarp"/>
              <w:widowControl w:val="0"/>
              <w:jc w:val="both"/>
              <w:rPr>
                <w:rFonts w:eastAsia="Yu Mincho" w:cstheme="minorHAnsi"/>
                <w:sz w:val="24"/>
                <w:szCs w:val="24"/>
              </w:rPr>
            </w:pPr>
          </w:p>
          <w:p w14:paraId="58F511B2" w14:textId="36945896" w:rsidR="00093B25" w:rsidRPr="007E1648" w:rsidRDefault="00093B25" w:rsidP="007E1648">
            <w:pPr>
              <w:pStyle w:val="Betarp"/>
              <w:widowControl w:val="0"/>
              <w:jc w:val="both"/>
              <w:rPr>
                <w:rFonts w:eastAsia="Yu Mincho" w:cstheme="minorHAnsi"/>
                <w:b/>
                <w:bCs/>
                <w:sz w:val="24"/>
                <w:szCs w:val="24"/>
              </w:rPr>
            </w:pPr>
            <w:r w:rsidRPr="007E1648">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7E1648" w:rsidRDefault="00093B25" w:rsidP="007E1648">
            <w:pPr>
              <w:pStyle w:val="Betarp"/>
              <w:widowControl w:val="0"/>
              <w:jc w:val="both"/>
              <w:rPr>
                <w:rFonts w:cstheme="minorHAnsi"/>
                <w:sz w:val="24"/>
                <w:szCs w:val="24"/>
                <w:lang w:eastAsia="en-US"/>
              </w:rPr>
            </w:pPr>
            <w:r w:rsidRPr="007E1648">
              <w:rPr>
                <w:rFonts w:cstheme="minorHAnsi"/>
                <w:sz w:val="24"/>
                <w:szCs w:val="24"/>
                <w:lang w:eastAsia="en-US"/>
              </w:rPr>
              <w:t>Iš Lietuvoje įsteigtų subjektų įrodančių dokumentų nereikalaujama. Užtenka pateikto EBVPD.</w:t>
            </w:r>
          </w:p>
          <w:p w14:paraId="3AB60320" w14:textId="77777777" w:rsidR="00093B25" w:rsidRPr="007E1648" w:rsidRDefault="00093B25" w:rsidP="007E1648">
            <w:pPr>
              <w:pStyle w:val="Betarp"/>
              <w:widowControl w:val="0"/>
              <w:jc w:val="both"/>
              <w:rPr>
                <w:rFonts w:cstheme="minorHAnsi"/>
                <w:bCs/>
                <w:iCs/>
                <w:sz w:val="24"/>
                <w:szCs w:val="24"/>
                <w:lang w:eastAsia="en-US"/>
              </w:rPr>
            </w:pPr>
          </w:p>
          <w:p w14:paraId="73A2A562" w14:textId="77777777" w:rsidR="00093B25" w:rsidRPr="007E1648" w:rsidRDefault="00093B25" w:rsidP="007E1648">
            <w:pPr>
              <w:widowControl w:val="0"/>
              <w:spacing w:after="0" w:line="240" w:lineRule="auto"/>
              <w:rPr>
                <w:rFonts w:cstheme="minorHAnsi"/>
                <w:b/>
                <w:bCs/>
                <w:sz w:val="24"/>
                <w:szCs w:val="24"/>
              </w:rPr>
            </w:pPr>
            <w:r w:rsidRPr="007E1648">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7E1648" w:rsidRDefault="00093B25" w:rsidP="007E1648">
            <w:pPr>
              <w:pStyle w:val="Betarp"/>
              <w:widowControl w:val="0"/>
              <w:jc w:val="both"/>
              <w:rPr>
                <w:rFonts w:cstheme="minorHAnsi"/>
                <w:sz w:val="24"/>
                <w:szCs w:val="24"/>
                <w:lang w:eastAsia="en-US"/>
              </w:rPr>
            </w:pPr>
            <w:hyperlink r:id="rId18" w:history="1">
              <w:r w:rsidRPr="007E1648">
                <w:rPr>
                  <w:rStyle w:val="Hipersaitas"/>
                  <w:rFonts w:cstheme="minorHAnsi"/>
                  <w:sz w:val="24"/>
                  <w:szCs w:val="24"/>
                </w:rPr>
                <w:t>https://kt.gov.lt/lt/atviri-duomenys/diskvalifikavimas-is-viesuju-pirkimu</w:t>
              </w:r>
            </w:hyperlink>
            <w:r w:rsidRPr="007E1648">
              <w:rPr>
                <w:rFonts w:cstheme="minorHAnsi"/>
                <w:sz w:val="24"/>
                <w:szCs w:val="24"/>
              </w:rPr>
              <w:t xml:space="preserve"> skelbiamą informaciją. </w:t>
            </w:r>
          </w:p>
        </w:tc>
      </w:tr>
    </w:tbl>
    <w:p w14:paraId="1B30C6BF" w14:textId="51280ABF" w:rsidR="00C96CEC" w:rsidRPr="007E1648" w:rsidRDefault="00C96CEC" w:rsidP="007E1648">
      <w:pPr>
        <w:widowControl w:val="0"/>
        <w:spacing w:after="0" w:line="240" w:lineRule="auto"/>
        <w:jc w:val="both"/>
        <w:rPr>
          <w:rFonts w:cstheme="minorHAnsi"/>
          <w:sz w:val="24"/>
          <w:szCs w:val="24"/>
        </w:rPr>
      </w:pPr>
    </w:p>
    <w:p w14:paraId="327B1AA3" w14:textId="63305FBB" w:rsidR="00A4599F" w:rsidRPr="007E1648" w:rsidRDefault="003F1531" w:rsidP="007E1648">
      <w:pPr>
        <w:widowControl w:val="0"/>
        <w:spacing w:after="0" w:line="240" w:lineRule="auto"/>
        <w:jc w:val="center"/>
        <w:rPr>
          <w:rFonts w:cstheme="minorHAnsi"/>
          <w:b/>
          <w:bCs/>
          <w:smallCaps/>
          <w:sz w:val="24"/>
          <w:szCs w:val="24"/>
        </w:rPr>
      </w:pPr>
      <w:r w:rsidRPr="007E1648">
        <w:rPr>
          <w:rFonts w:cstheme="minorHAnsi"/>
          <w:smallCaps/>
          <w:sz w:val="24"/>
          <w:szCs w:val="24"/>
        </w:rPr>
        <w:t>__________</w:t>
      </w:r>
      <w:r w:rsidR="00A4599F" w:rsidRPr="007E1648">
        <w:rPr>
          <w:rFonts w:cstheme="minorHAnsi"/>
          <w:b/>
          <w:bCs/>
          <w:smallCaps/>
          <w:sz w:val="24"/>
          <w:szCs w:val="24"/>
        </w:rPr>
        <w:br w:type="page"/>
      </w:r>
    </w:p>
    <w:p w14:paraId="7BFABC1F" w14:textId="3BEDA5BA" w:rsidR="008D704D" w:rsidRPr="007E1648" w:rsidRDefault="008D704D" w:rsidP="007E1648">
      <w:pPr>
        <w:pStyle w:val="Antrat1"/>
        <w:spacing w:before="0" w:after="0"/>
        <w:jc w:val="right"/>
        <w:rPr>
          <w:rFonts w:asciiTheme="minorHAnsi" w:hAnsiTheme="minorHAnsi" w:cstheme="minorHAnsi"/>
          <w:color w:val="auto"/>
          <w:sz w:val="24"/>
          <w:szCs w:val="24"/>
        </w:rPr>
      </w:pPr>
      <w:bookmarkStart w:id="50" w:name="_Ref38291223"/>
      <w:bookmarkStart w:id="51" w:name="_Ref38291334"/>
      <w:bookmarkStart w:id="52" w:name="_Ref38533412"/>
      <w:bookmarkStart w:id="53" w:name="_Toc225782223"/>
      <w:r w:rsidRPr="007E1648">
        <w:rPr>
          <w:rFonts w:asciiTheme="minorHAnsi" w:hAnsiTheme="minorHAnsi" w:cstheme="minorHAnsi"/>
          <w:color w:val="auto"/>
          <w:sz w:val="24"/>
          <w:szCs w:val="24"/>
        </w:rPr>
        <w:lastRenderedPageBreak/>
        <w:t xml:space="preserve">Pirkimo sąlygų </w:t>
      </w:r>
      <w:r w:rsidR="00F1334C" w:rsidRPr="007E1648">
        <w:rPr>
          <w:rFonts w:asciiTheme="minorHAnsi" w:hAnsiTheme="minorHAnsi" w:cstheme="minorHAnsi"/>
          <w:color w:val="auto"/>
          <w:sz w:val="24"/>
          <w:szCs w:val="24"/>
        </w:rPr>
        <w:t>4</w:t>
      </w:r>
      <w:r w:rsidRPr="007E1648">
        <w:rPr>
          <w:rFonts w:asciiTheme="minorHAnsi" w:hAnsiTheme="minorHAnsi" w:cstheme="minorHAnsi"/>
          <w:color w:val="auto"/>
          <w:sz w:val="24"/>
          <w:szCs w:val="24"/>
        </w:rPr>
        <w:t xml:space="preserve"> priedas „</w:t>
      </w:r>
      <w:r w:rsidR="000366FE" w:rsidRPr="007E1648">
        <w:rPr>
          <w:rFonts w:asciiTheme="minorHAnsi" w:hAnsiTheme="minorHAnsi" w:cstheme="minorHAnsi"/>
          <w:color w:val="auto"/>
          <w:sz w:val="24"/>
          <w:szCs w:val="24"/>
        </w:rPr>
        <w:t>Tiekėjų kvalifikacijos reikalavimai ir reikalavimai laikytis aplinkos apsaugos vadybos sistemos standartų</w:t>
      </w:r>
      <w:r w:rsidRPr="007E1648">
        <w:rPr>
          <w:rFonts w:asciiTheme="minorHAnsi" w:hAnsiTheme="minorHAnsi" w:cstheme="minorHAnsi"/>
          <w:color w:val="auto"/>
          <w:sz w:val="24"/>
          <w:szCs w:val="24"/>
        </w:rPr>
        <w:t>“</w:t>
      </w:r>
      <w:bookmarkEnd w:id="50"/>
      <w:bookmarkEnd w:id="51"/>
      <w:bookmarkEnd w:id="52"/>
      <w:bookmarkEnd w:id="53"/>
    </w:p>
    <w:p w14:paraId="70EF5423" w14:textId="77777777" w:rsidR="002F396F" w:rsidRPr="007E1648" w:rsidRDefault="002F396F" w:rsidP="007E1648">
      <w:pPr>
        <w:widowControl w:val="0"/>
        <w:spacing w:after="0" w:line="240" w:lineRule="auto"/>
        <w:jc w:val="both"/>
        <w:rPr>
          <w:rFonts w:cstheme="minorHAnsi"/>
          <w:b/>
          <w:bCs/>
          <w:smallCaps/>
          <w:sz w:val="24"/>
          <w:szCs w:val="24"/>
        </w:rPr>
      </w:pPr>
    </w:p>
    <w:p w14:paraId="308F23EA" w14:textId="390140FC" w:rsidR="009D6199" w:rsidRPr="007E1648" w:rsidRDefault="009D6199" w:rsidP="007E1648">
      <w:pPr>
        <w:pStyle w:val="Paantrat"/>
        <w:widowControl w:val="0"/>
        <w:spacing w:after="0" w:line="240" w:lineRule="auto"/>
        <w:jc w:val="center"/>
        <w:rPr>
          <w:rFonts w:cstheme="minorHAnsi"/>
          <w:b/>
          <w:bCs/>
          <w:color w:val="auto"/>
          <w:sz w:val="24"/>
          <w:szCs w:val="24"/>
          <w:lang w:eastAsia="en-US"/>
        </w:rPr>
      </w:pPr>
      <w:r w:rsidRPr="007E1648">
        <w:rPr>
          <w:rFonts w:cstheme="minorHAnsi"/>
          <w:b/>
          <w:bCs/>
          <w:smallCaps/>
          <w:color w:val="auto"/>
          <w:sz w:val="24"/>
          <w:szCs w:val="24"/>
        </w:rPr>
        <w:t xml:space="preserve">TIEKĖJŲ KVALIFIKACIJOS REIKALAVIMAI </w:t>
      </w:r>
    </w:p>
    <w:p w14:paraId="7E61A0B8" w14:textId="77777777" w:rsidR="009D6199" w:rsidRPr="007E1648" w:rsidRDefault="009D6199" w:rsidP="007E1648">
      <w:pPr>
        <w:spacing w:after="0" w:line="240" w:lineRule="auto"/>
        <w:rPr>
          <w:rFonts w:cstheme="minorHAnsi"/>
          <w:sz w:val="24"/>
          <w:szCs w:val="24"/>
          <w:lang w:eastAsia="en-US"/>
        </w:rPr>
      </w:pPr>
    </w:p>
    <w:p w14:paraId="1F526815" w14:textId="2FB1C49A" w:rsidR="0066049B" w:rsidRPr="007E1648" w:rsidRDefault="0066049B" w:rsidP="007E1648">
      <w:pPr>
        <w:widowControl w:val="0"/>
        <w:spacing w:after="0" w:line="240" w:lineRule="auto"/>
        <w:jc w:val="both"/>
        <w:rPr>
          <w:rFonts w:eastAsiaTheme="minorHAnsi" w:cstheme="minorHAnsi"/>
          <w:sz w:val="24"/>
          <w:szCs w:val="24"/>
        </w:rPr>
      </w:pPr>
      <w:r w:rsidRPr="007E1648">
        <w:rPr>
          <w:rFonts w:eastAsiaTheme="minorHAnsi" w:cstheme="minorHAnsi"/>
          <w:sz w:val="24"/>
          <w:szCs w:val="24"/>
          <w:lang w:eastAsia="en-US"/>
        </w:rPr>
        <w:t xml:space="preserve">1. Tiekėjo kvalifikacija turi atitikti šio priedo 1 lentelėje </w:t>
      </w:r>
      <w:bookmarkStart w:id="54" w:name="_Hlk161152028"/>
      <w:r w:rsidRPr="007E1648">
        <w:rPr>
          <w:rFonts w:cstheme="minorHAnsi"/>
          <w:b/>
          <w:bCs/>
          <w:sz w:val="24"/>
          <w:szCs w:val="24"/>
        </w:rPr>
        <w:t>„</w:t>
      </w:r>
      <w:r w:rsidRPr="007E1648">
        <w:rPr>
          <w:rFonts w:cstheme="minorHAnsi"/>
          <w:b/>
          <w:sz w:val="24"/>
          <w:szCs w:val="24"/>
        </w:rPr>
        <w:t>Techninis ir profesinis pajėgumas</w:t>
      </w:r>
      <w:r w:rsidRPr="007E1648">
        <w:rPr>
          <w:rFonts w:cstheme="minorHAnsi"/>
          <w:b/>
          <w:bCs/>
          <w:sz w:val="24"/>
          <w:szCs w:val="24"/>
        </w:rPr>
        <w:t>”</w:t>
      </w:r>
      <w:r w:rsidRPr="007E1648">
        <w:rPr>
          <w:rFonts w:eastAsiaTheme="minorHAnsi" w:cstheme="minorHAnsi"/>
          <w:sz w:val="24"/>
          <w:szCs w:val="24"/>
          <w:lang w:eastAsia="en-US"/>
        </w:rPr>
        <w:t xml:space="preserve"> </w:t>
      </w:r>
      <w:bookmarkEnd w:id="54"/>
      <w:r w:rsidR="00963E20" w:rsidRPr="007E1648">
        <w:rPr>
          <w:rFonts w:eastAsiaTheme="minorHAnsi" w:cstheme="minorHAnsi"/>
          <w:sz w:val="24"/>
          <w:szCs w:val="24"/>
          <w:lang w:eastAsia="en-US"/>
        </w:rPr>
        <w:t xml:space="preserve">1 ir 2 punktuose </w:t>
      </w:r>
      <w:r w:rsidRPr="007E1648">
        <w:rPr>
          <w:rFonts w:eastAsiaTheme="minorHAnsi" w:cstheme="minorHAnsi"/>
          <w:sz w:val="24"/>
          <w:szCs w:val="24"/>
          <w:lang w:eastAsia="en-US"/>
        </w:rPr>
        <w:t>nustatytus reikalavimus kvalifikacijai.</w:t>
      </w:r>
      <w:r w:rsidRPr="007E1648">
        <w:rPr>
          <w:rFonts w:eastAsiaTheme="minorHAnsi" w:cstheme="minorHAnsi"/>
          <w:sz w:val="24"/>
          <w:szCs w:val="24"/>
        </w:rPr>
        <w:t xml:space="preserve"> </w:t>
      </w:r>
    </w:p>
    <w:p w14:paraId="7D5519AC" w14:textId="442CBE37" w:rsidR="00963E20" w:rsidRPr="007E1648" w:rsidRDefault="00DF7862" w:rsidP="007E1648">
      <w:pPr>
        <w:widowControl w:val="0"/>
        <w:spacing w:after="0" w:line="240" w:lineRule="auto"/>
        <w:jc w:val="both"/>
        <w:rPr>
          <w:rFonts w:cstheme="minorHAnsi"/>
          <w:iCs/>
          <w:sz w:val="24"/>
          <w:szCs w:val="24"/>
        </w:rPr>
      </w:pPr>
      <w:r w:rsidRPr="007E1648">
        <w:rPr>
          <w:rFonts w:cstheme="minorHAnsi"/>
          <w:iCs/>
          <w:sz w:val="24"/>
          <w:szCs w:val="24"/>
        </w:rPr>
        <w:t xml:space="preserve">2. </w:t>
      </w:r>
      <w:r w:rsidR="003D58C8">
        <w:rPr>
          <w:rFonts w:cstheme="minorHAnsi"/>
          <w:iCs/>
          <w:sz w:val="24"/>
          <w:szCs w:val="24"/>
        </w:rPr>
        <w:t>J</w:t>
      </w:r>
      <w:r w:rsidRPr="007E1648">
        <w:rPr>
          <w:rFonts w:cstheme="minorHAnsi"/>
          <w:iCs/>
          <w:sz w:val="24"/>
          <w:szCs w:val="24"/>
        </w:rPr>
        <w:t xml:space="preserve">eigu pasiūlymą teikia ūkio subjektų grupė – </w:t>
      </w:r>
      <w:r w:rsidRPr="007E1648">
        <w:rPr>
          <w:rFonts w:cstheme="minorHAnsi"/>
          <w:sz w:val="24"/>
          <w:szCs w:val="24"/>
        </w:rPr>
        <w:t>1 lentelės „</w:t>
      </w:r>
      <w:r w:rsidRPr="007E1648">
        <w:rPr>
          <w:rFonts w:cstheme="minorHAnsi"/>
          <w:b/>
          <w:bCs/>
          <w:sz w:val="24"/>
          <w:szCs w:val="24"/>
        </w:rPr>
        <w:t>Techninis ir profesinis pajėgumas</w:t>
      </w:r>
      <w:r w:rsidRPr="007E1648">
        <w:rPr>
          <w:rFonts w:cstheme="minorHAnsi"/>
          <w:sz w:val="24"/>
          <w:szCs w:val="24"/>
        </w:rPr>
        <w:t xml:space="preserve">” 1 punkto </w:t>
      </w:r>
      <w:r w:rsidRPr="007E1648">
        <w:rPr>
          <w:rFonts w:cstheme="minorHAnsi"/>
          <w:iCs/>
          <w:sz w:val="24"/>
          <w:szCs w:val="24"/>
        </w:rPr>
        <w:t>reikalavimą turi atitikti visi ūkio subjektų grupės nariai kartu (ūkio subjektų grupės narių turima patirtis sumuojama), atsižvelgiant į jų prisiimamus įsipareigojimus;</w:t>
      </w:r>
    </w:p>
    <w:p w14:paraId="376FBDCE" w14:textId="038A2145" w:rsidR="0066049B" w:rsidRPr="007E1648" w:rsidRDefault="0039491E" w:rsidP="007E1648">
      <w:pPr>
        <w:widowControl w:val="0"/>
        <w:tabs>
          <w:tab w:val="left" w:pos="851"/>
        </w:tabs>
        <w:spacing w:after="0" w:line="240" w:lineRule="auto"/>
        <w:jc w:val="both"/>
        <w:rPr>
          <w:rFonts w:cstheme="minorHAnsi"/>
          <w:sz w:val="24"/>
          <w:szCs w:val="24"/>
        </w:rPr>
      </w:pPr>
      <w:r>
        <w:rPr>
          <w:rFonts w:eastAsiaTheme="minorHAnsi" w:cstheme="minorHAnsi"/>
          <w:sz w:val="24"/>
          <w:szCs w:val="24"/>
          <w:lang w:eastAsia="en-US"/>
        </w:rPr>
        <w:t>3</w:t>
      </w:r>
      <w:r w:rsidR="0066049B" w:rsidRPr="007E1648">
        <w:rPr>
          <w:rFonts w:eastAsiaTheme="minorHAnsi" w:cstheme="minorHAnsi"/>
          <w:sz w:val="24"/>
          <w:szCs w:val="24"/>
          <w:lang w:eastAsia="en-US"/>
        </w:rPr>
        <w:t xml:space="preserve">. </w:t>
      </w:r>
      <w:r w:rsidR="0066049B" w:rsidRPr="007E1648">
        <w:rPr>
          <w:rFonts w:cstheme="minorHAnsi"/>
          <w:sz w:val="24"/>
          <w:szCs w:val="24"/>
        </w:rPr>
        <w:t>Jeigu pasiūlymą teikia ūkio subjektų grupė – 1 lentelės „</w:t>
      </w:r>
      <w:r w:rsidR="0066049B" w:rsidRPr="007E1648">
        <w:rPr>
          <w:rFonts w:cstheme="minorHAnsi"/>
          <w:b/>
          <w:bCs/>
          <w:sz w:val="24"/>
          <w:szCs w:val="24"/>
        </w:rPr>
        <w:t>Techninis ir profesinis pajėgumas</w:t>
      </w:r>
      <w:r w:rsidR="0066049B" w:rsidRPr="007E1648">
        <w:rPr>
          <w:rFonts w:cstheme="minorHAnsi"/>
          <w:sz w:val="24"/>
          <w:szCs w:val="24"/>
        </w:rPr>
        <w:t xml:space="preserve">” </w:t>
      </w:r>
      <w:r w:rsidR="00963E20" w:rsidRPr="007E1648">
        <w:rPr>
          <w:rFonts w:cstheme="minorHAnsi"/>
          <w:sz w:val="24"/>
          <w:szCs w:val="24"/>
        </w:rPr>
        <w:t xml:space="preserve">2 punkto </w:t>
      </w:r>
      <w:r w:rsidR="0066049B" w:rsidRPr="007E1648">
        <w:rPr>
          <w:rFonts w:cstheme="minorHAnsi"/>
          <w:sz w:val="24"/>
          <w:szCs w:val="24"/>
        </w:rPr>
        <w:t>reikalavim</w:t>
      </w:r>
      <w:r w:rsidR="00DD796F" w:rsidRPr="007E1648">
        <w:rPr>
          <w:rFonts w:cstheme="minorHAnsi"/>
          <w:sz w:val="24"/>
          <w:szCs w:val="24"/>
        </w:rPr>
        <w:t>us</w:t>
      </w:r>
      <w:r w:rsidR="0066049B" w:rsidRPr="007E1648">
        <w:rPr>
          <w:rFonts w:cstheme="minorHAnsi"/>
          <w:sz w:val="24"/>
          <w:szCs w:val="24"/>
        </w:rPr>
        <w:t xml:space="preserve"> turi atitikti ūkio subjektų grupės nario (-ių) specialistai, atsižvelgiant į jų prisiimamus įsipareigojimus pirkimo sutarčiai vykdyti</w:t>
      </w:r>
      <w:r w:rsidR="00DF7862" w:rsidRPr="007E1648">
        <w:rPr>
          <w:rFonts w:cstheme="minorHAnsi"/>
          <w:sz w:val="24"/>
          <w:szCs w:val="24"/>
        </w:rPr>
        <w:t>;</w:t>
      </w:r>
    </w:p>
    <w:p w14:paraId="10A4BF49" w14:textId="652B0D03" w:rsidR="00DF7862" w:rsidRPr="007E1648" w:rsidRDefault="004F7140" w:rsidP="007E1648">
      <w:pPr>
        <w:widowControl w:val="0"/>
        <w:tabs>
          <w:tab w:val="left" w:pos="851"/>
        </w:tabs>
        <w:spacing w:after="0" w:line="240" w:lineRule="auto"/>
        <w:jc w:val="both"/>
        <w:rPr>
          <w:rFonts w:cstheme="minorHAnsi"/>
          <w:sz w:val="24"/>
          <w:szCs w:val="24"/>
        </w:rPr>
      </w:pPr>
      <w:r>
        <w:rPr>
          <w:rFonts w:cstheme="minorHAnsi"/>
          <w:sz w:val="24"/>
          <w:szCs w:val="24"/>
        </w:rPr>
        <w:t>4</w:t>
      </w:r>
      <w:r w:rsidR="00DF7862" w:rsidRPr="007E1648">
        <w:rPr>
          <w:rFonts w:cstheme="minorHAnsi"/>
          <w:sz w:val="24"/>
          <w:szCs w:val="24"/>
        </w:rPr>
        <w:t>. Kad atitiktų 1 lentelės „</w:t>
      </w:r>
      <w:r w:rsidR="00DF7862" w:rsidRPr="007E1648">
        <w:rPr>
          <w:rFonts w:cstheme="minorHAnsi"/>
          <w:b/>
          <w:bCs/>
          <w:sz w:val="24"/>
          <w:szCs w:val="24"/>
        </w:rPr>
        <w:t>Techninis ir profesinis pajėgumas</w:t>
      </w:r>
      <w:r w:rsidR="00DF7862" w:rsidRPr="007E1648">
        <w:rPr>
          <w:rFonts w:cstheme="minorHAnsi"/>
          <w:sz w:val="24"/>
          <w:szCs w:val="24"/>
        </w:rPr>
        <w:t>”  1 punkto reikalavimus, tiekėjas gali remtis kitų ūkio subjektų pajėgumais tik tuo atveju, jeigu tie subjektai patys vykdys tą pirkimo sutarties dalį, kuriai reikia jų turimų pajėgumų;</w:t>
      </w:r>
    </w:p>
    <w:p w14:paraId="54D15473" w14:textId="3F9F07BA" w:rsidR="0066049B" w:rsidRPr="007E1648" w:rsidRDefault="004F7140" w:rsidP="007E1648">
      <w:pPr>
        <w:widowControl w:val="0"/>
        <w:tabs>
          <w:tab w:val="left" w:pos="851"/>
        </w:tabs>
        <w:spacing w:after="0" w:line="240" w:lineRule="auto"/>
        <w:jc w:val="both"/>
        <w:rPr>
          <w:rFonts w:cstheme="minorHAnsi"/>
          <w:sz w:val="24"/>
          <w:szCs w:val="24"/>
        </w:rPr>
      </w:pPr>
      <w:r>
        <w:rPr>
          <w:rFonts w:cstheme="minorHAnsi"/>
          <w:sz w:val="24"/>
          <w:szCs w:val="24"/>
        </w:rPr>
        <w:t>5</w:t>
      </w:r>
      <w:r w:rsidR="0066049B" w:rsidRPr="007E1648">
        <w:rPr>
          <w:rFonts w:cstheme="minorHAnsi"/>
          <w:sz w:val="24"/>
          <w:szCs w:val="24"/>
        </w:rPr>
        <w:t xml:space="preserve">. Kad atitiktų 1 </w:t>
      </w:r>
      <w:bookmarkStart w:id="55" w:name="_Hlk161152374"/>
      <w:r w:rsidR="0066049B" w:rsidRPr="007E1648">
        <w:rPr>
          <w:rFonts w:cstheme="minorHAnsi"/>
          <w:sz w:val="24"/>
          <w:szCs w:val="24"/>
        </w:rPr>
        <w:t>lentelės „</w:t>
      </w:r>
      <w:r w:rsidR="0066049B" w:rsidRPr="007E1648">
        <w:rPr>
          <w:rFonts w:cstheme="minorHAnsi"/>
          <w:b/>
          <w:bCs/>
          <w:sz w:val="24"/>
          <w:szCs w:val="24"/>
        </w:rPr>
        <w:t>Techninis ir profesinis pajėgumas</w:t>
      </w:r>
      <w:r w:rsidR="0066049B" w:rsidRPr="007E1648">
        <w:rPr>
          <w:rFonts w:cstheme="minorHAnsi"/>
          <w:sz w:val="24"/>
          <w:szCs w:val="24"/>
        </w:rPr>
        <w:t xml:space="preserve">”  </w:t>
      </w:r>
      <w:bookmarkEnd w:id="55"/>
      <w:r w:rsidR="00963E20" w:rsidRPr="007E1648">
        <w:rPr>
          <w:rFonts w:cstheme="minorHAnsi"/>
          <w:sz w:val="24"/>
          <w:szCs w:val="24"/>
        </w:rPr>
        <w:t>2 punkto reikalavimus</w:t>
      </w:r>
      <w:r w:rsidR="0066049B" w:rsidRPr="007E1648">
        <w:rPr>
          <w:rFonts w:cstheme="minorHAnsi"/>
          <w:sz w:val="24"/>
          <w:szCs w:val="24"/>
        </w:rPr>
        <w:t>, tiekėjas gali remtis kitų ūkio subjektų pajėgumais tik tuo atveju, jeigu tie subjektai (jų darbuotojai) patys vykdys tą pirkimo sutarties dalį, kuriai reikia jų turimų pajėgumų</w:t>
      </w:r>
      <w:r w:rsidR="00DF7862" w:rsidRPr="007E1648">
        <w:rPr>
          <w:rFonts w:cstheme="minorHAnsi"/>
          <w:sz w:val="24"/>
          <w:szCs w:val="24"/>
        </w:rPr>
        <w:t>;</w:t>
      </w:r>
    </w:p>
    <w:p w14:paraId="410F9187" w14:textId="1A3CD81F" w:rsidR="00DD796F" w:rsidRPr="007E1648" w:rsidRDefault="004F7140" w:rsidP="007E1648">
      <w:pPr>
        <w:widowControl w:val="0"/>
        <w:spacing w:after="0" w:line="240" w:lineRule="auto"/>
        <w:jc w:val="both"/>
        <w:rPr>
          <w:rFonts w:cstheme="minorHAnsi"/>
          <w:sz w:val="24"/>
          <w:szCs w:val="24"/>
        </w:rPr>
      </w:pPr>
      <w:r>
        <w:rPr>
          <w:rFonts w:cstheme="minorHAnsi"/>
          <w:sz w:val="24"/>
          <w:szCs w:val="24"/>
        </w:rPr>
        <w:t>6</w:t>
      </w:r>
      <w:r w:rsidR="0066049B" w:rsidRPr="007E1648">
        <w:rPr>
          <w:rFonts w:cstheme="minorHAnsi"/>
          <w:sz w:val="24"/>
          <w:szCs w:val="24"/>
        </w:rPr>
        <w:t xml:space="preserve">. </w:t>
      </w:r>
      <w:r w:rsidR="00963E20" w:rsidRPr="007E1648">
        <w:rPr>
          <w:rFonts w:cstheme="minorHAnsi"/>
          <w:iCs/>
          <w:sz w:val="24"/>
          <w:szCs w:val="24"/>
        </w:rPr>
        <w:t xml:space="preserve">Jei tiekėjas (jo pasitelkiami specialistai) pats atitinka </w:t>
      </w:r>
      <w:r w:rsidR="00963E20" w:rsidRPr="007E1648">
        <w:rPr>
          <w:rFonts w:cstheme="minorHAnsi"/>
          <w:sz w:val="24"/>
          <w:szCs w:val="24"/>
        </w:rPr>
        <w:t>1 lentelės „</w:t>
      </w:r>
      <w:r w:rsidR="00963E20" w:rsidRPr="007E1648">
        <w:rPr>
          <w:rFonts w:cstheme="minorHAnsi"/>
          <w:b/>
          <w:bCs/>
          <w:sz w:val="24"/>
          <w:szCs w:val="24"/>
        </w:rPr>
        <w:t>Techninis ir profesinis pajėgumas</w:t>
      </w:r>
      <w:r w:rsidR="00963E20" w:rsidRPr="007E1648">
        <w:rPr>
          <w:rFonts w:cstheme="minorHAnsi"/>
          <w:sz w:val="24"/>
          <w:szCs w:val="24"/>
        </w:rPr>
        <w:t xml:space="preserve">”  2 punkte </w:t>
      </w:r>
      <w:r w:rsidR="00963E20" w:rsidRPr="007E1648">
        <w:rPr>
          <w:rFonts w:cstheme="minorHAnsi"/>
          <w:iCs/>
          <w:sz w:val="24"/>
          <w:szCs w:val="24"/>
        </w:rPr>
        <w:t>nustatytus reikalavimus, tačiau ketina pasitelkti subtiekėjus (jo specialistus), subtiekėjų specialistai privalo atitikti nustatytus</w:t>
      </w:r>
      <w:r w:rsidR="00963E20" w:rsidRPr="007E1648">
        <w:rPr>
          <w:rFonts w:cstheme="minorHAnsi"/>
          <w:b/>
          <w:bCs/>
          <w:iCs/>
          <w:sz w:val="24"/>
          <w:szCs w:val="24"/>
        </w:rPr>
        <w:t xml:space="preserve"> </w:t>
      </w:r>
      <w:r w:rsidR="00963E20" w:rsidRPr="007E1648">
        <w:rPr>
          <w:rFonts w:cstheme="minorHAnsi"/>
          <w:iCs/>
          <w:sz w:val="24"/>
          <w:szCs w:val="24"/>
        </w:rPr>
        <w:t xml:space="preserve">reikalavimus, </w:t>
      </w:r>
      <w:r w:rsidR="00963E20" w:rsidRPr="007E1648">
        <w:rPr>
          <w:rFonts w:cstheme="minorHAnsi"/>
          <w:sz w:val="24"/>
          <w:szCs w:val="24"/>
        </w:rPr>
        <w:t>jeigu subtiekėjai (jų darbuotojai) patys vykdys tą pirkimo sutarties dalį, kuriai reikia nustatytos kvalifikacijos</w:t>
      </w:r>
      <w:r w:rsidR="009C6017">
        <w:rPr>
          <w:rFonts w:cstheme="minorHAnsi"/>
          <w:sz w:val="24"/>
          <w:szCs w:val="24"/>
        </w:rPr>
        <w:t xml:space="preserve">. </w:t>
      </w:r>
      <w:r w:rsidR="009C6017" w:rsidRPr="009C6017">
        <w:t xml:space="preserve"> </w:t>
      </w:r>
      <w:r w:rsidR="009C6017" w:rsidRPr="009C6017">
        <w:rPr>
          <w:rFonts w:cstheme="minorHAnsi"/>
          <w:sz w:val="24"/>
          <w:szCs w:val="24"/>
        </w:rPr>
        <w:t xml:space="preserve">1 lentelės „Techninis ir profesinis pajėgumas”  </w:t>
      </w:r>
      <w:r w:rsidR="009C6017">
        <w:rPr>
          <w:rFonts w:cstheme="minorHAnsi"/>
          <w:sz w:val="24"/>
          <w:szCs w:val="24"/>
        </w:rPr>
        <w:t>1</w:t>
      </w:r>
      <w:r w:rsidR="009C6017" w:rsidRPr="009C6017">
        <w:rPr>
          <w:rFonts w:cstheme="minorHAnsi"/>
          <w:sz w:val="24"/>
          <w:szCs w:val="24"/>
        </w:rPr>
        <w:t xml:space="preserve"> punkte nustatyt</w:t>
      </w:r>
      <w:r w:rsidR="00D3682D">
        <w:rPr>
          <w:rFonts w:cstheme="minorHAnsi"/>
          <w:sz w:val="24"/>
          <w:szCs w:val="24"/>
        </w:rPr>
        <w:t>i</w:t>
      </w:r>
      <w:r w:rsidR="009C6017" w:rsidRPr="009C6017">
        <w:rPr>
          <w:rFonts w:cstheme="minorHAnsi"/>
          <w:sz w:val="24"/>
          <w:szCs w:val="24"/>
        </w:rPr>
        <w:t xml:space="preserve"> reikalavim</w:t>
      </w:r>
      <w:r w:rsidR="00D3682D">
        <w:rPr>
          <w:rFonts w:cstheme="minorHAnsi"/>
          <w:sz w:val="24"/>
          <w:szCs w:val="24"/>
        </w:rPr>
        <w:t xml:space="preserve">ai nenustatomi </w:t>
      </w:r>
      <w:r w:rsidR="009C6017" w:rsidRPr="009C6017">
        <w:rPr>
          <w:rFonts w:cstheme="minorHAnsi"/>
          <w:sz w:val="24"/>
          <w:szCs w:val="24"/>
        </w:rPr>
        <w:t>subtiekėj</w:t>
      </w:r>
      <w:r w:rsidR="00D3682D">
        <w:rPr>
          <w:rFonts w:cstheme="minorHAnsi"/>
          <w:sz w:val="24"/>
          <w:szCs w:val="24"/>
        </w:rPr>
        <w:t>am</w:t>
      </w:r>
      <w:r w:rsidR="009C6017" w:rsidRPr="009C6017">
        <w:rPr>
          <w:rFonts w:cstheme="minorHAnsi"/>
          <w:sz w:val="24"/>
          <w:szCs w:val="24"/>
        </w:rPr>
        <w:t>s</w:t>
      </w:r>
      <w:r w:rsidR="00AD7B14">
        <w:rPr>
          <w:rFonts w:cstheme="minorHAnsi"/>
          <w:sz w:val="24"/>
          <w:szCs w:val="24"/>
        </w:rPr>
        <w:t>.</w:t>
      </w:r>
    </w:p>
    <w:p w14:paraId="11763349" w14:textId="2B3BCE1E" w:rsidR="0066049B" w:rsidRPr="007E1648" w:rsidRDefault="004F7140" w:rsidP="007E1648">
      <w:pPr>
        <w:widowControl w:val="0"/>
        <w:spacing w:after="0" w:line="240" w:lineRule="auto"/>
        <w:jc w:val="both"/>
        <w:rPr>
          <w:rFonts w:eastAsiaTheme="minorHAnsi" w:cstheme="minorHAnsi"/>
          <w:sz w:val="24"/>
          <w:szCs w:val="24"/>
        </w:rPr>
      </w:pPr>
      <w:r>
        <w:rPr>
          <w:rFonts w:eastAsiaTheme="minorHAnsi" w:cstheme="minorHAnsi"/>
          <w:sz w:val="24"/>
          <w:szCs w:val="24"/>
          <w:lang w:eastAsia="en-US"/>
        </w:rPr>
        <w:t>7</w:t>
      </w:r>
      <w:r w:rsidR="0066049B" w:rsidRPr="007E1648">
        <w:rPr>
          <w:rFonts w:eastAsiaTheme="minorHAnsi" w:cstheme="minorHAnsi"/>
          <w:sz w:val="24"/>
          <w:szCs w:val="24"/>
          <w:lang w:eastAsia="en-US"/>
        </w:rPr>
        <w:t>.</w:t>
      </w:r>
      <w:r w:rsidR="0066049B" w:rsidRPr="007E1648">
        <w:rPr>
          <w:rFonts w:eastAsiaTheme="minorHAnsi" w:cstheme="minorHAnsi"/>
          <w:sz w:val="24"/>
          <w:szCs w:val="24"/>
        </w:rPr>
        <w:t>  Tiekėjas įsipareig</w:t>
      </w:r>
      <w:r w:rsidR="00FC4914" w:rsidRPr="007E1648">
        <w:rPr>
          <w:rFonts w:eastAsiaTheme="minorHAnsi" w:cstheme="minorHAnsi"/>
          <w:sz w:val="24"/>
          <w:szCs w:val="24"/>
        </w:rPr>
        <w:t>oja</w:t>
      </w:r>
      <w:r w:rsidR="0066049B" w:rsidRPr="007E1648">
        <w:rPr>
          <w:rFonts w:eastAsiaTheme="minorHAnsi" w:cstheme="minorHAnsi"/>
          <w:sz w:val="24"/>
          <w:szCs w:val="24"/>
        </w:rPr>
        <w:t xml:space="preserve">, jog pirkimo sutartį vykdys tik tokią teisę turintys asmenys, ir </w:t>
      </w:r>
      <w:r w:rsidR="00D24F62" w:rsidRPr="007E1648">
        <w:rPr>
          <w:rFonts w:eastAsiaTheme="minorHAnsi" w:cstheme="minorHAnsi"/>
          <w:sz w:val="24"/>
          <w:szCs w:val="24"/>
        </w:rPr>
        <w:t>perkančiajai organizacijai/CPO</w:t>
      </w:r>
      <w:r w:rsidR="0066049B" w:rsidRPr="007E1648">
        <w:rPr>
          <w:rFonts w:eastAsiaTheme="minorHAnsi" w:cstheme="minorHAnsi"/>
          <w:sz w:val="24"/>
          <w:szCs w:val="24"/>
        </w:rPr>
        <w:t xml:space="preserve"> pareikalavus, tiekėjas turės pateikti dokumentus, įrodančius subtiekėjo teisę verstis atitinkama veikla, kuriai jis pasitelkiamas.</w:t>
      </w:r>
    </w:p>
    <w:p w14:paraId="7A341888" w14:textId="5C810352" w:rsidR="0066049B" w:rsidRPr="007E1648" w:rsidRDefault="00DF7862" w:rsidP="007E1648">
      <w:pPr>
        <w:widowControl w:val="0"/>
        <w:tabs>
          <w:tab w:val="left" w:pos="851"/>
        </w:tabs>
        <w:spacing w:after="0" w:line="240" w:lineRule="auto"/>
        <w:jc w:val="right"/>
        <w:rPr>
          <w:rFonts w:cstheme="minorHAnsi"/>
          <w:sz w:val="24"/>
          <w:szCs w:val="24"/>
        </w:rPr>
      </w:pPr>
      <w:r w:rsidRPr="007E1648">
        <w:rPr>
          <w:rFonts w:cstheme="minorHAnsi"/>
          <w:sz w:val="24"/>
          <w:szCs w:val="24"/>
        </w:rPr>
        <w:t>1</w:t>
      </w:r>
      <w:r w:rsidR="0066049B" w:rsidRPr="007E1648">
        <w:rPr>
          <w:rFonts w:cstheme="minorHAnsi"/>
          <w:sz w:val="24"/>
          <w:szCs w:val="24"/>
        </w:rPr>
        <w:t xml:space="preserve"> lentelė „</w:t>
      </w:r>
      <w:r w:rsidR="0066049B" w:rsidRPr="007E1648">
        <w:rPr>
          <w:rFonts w:cstheme="minorHAnsi"/>
          <w:b/>
          <w:sz w:val="24"/>
          <w:szCs w:val="24"/>
        </w:rPr>
        <w:t>Techninis ir profesinis pajėgumas</w:t>
      </w:r>
      <w:r w:rsidR="0066049B" w:rsidRPr="007E1648">
        <w:rPr>
          <w:rFonts w:cstheme="minorHAnsi"/>
          <w:sz w:val="24"/>
          <w:szCs w:val="24"/>
        </w:rPr>
        <w:t>“</w:t>
      </w:r>
    </w:p>
    <w:tbl>
      <w:tblPr>
        <w:tblStyle w:val="TableGrid3"/>
        <w:tblW w:w="10031" w:type="dxa"/>
        <w:tblLayout w:type="fixed"/>
        <w:tblLook w:val="04A0" w:firstRow="1" w:lastRow="0" w:firstColumn="1" w:lastColumn="0" w:noHBand="0" w:noVBand="1"/>
      </w:tblPr>
      <w:tblGrid>
        <w:gridCol w:w="543"/>
        <w:gridCol w:w="3138"/>
        <w:gridCol w:w="6350"/>
      </w:tblGrid>
      <w:tr w:rsidR="007E1648" w:rsidRPr="007E1648" w14:paraId="1450B144" w14:textId="77777777" w:rsidTr="00765FB0">
        <w:trPr>
          <w:cantSplit/>
          <w:tblHeader/>
        </w:trPr>
        <w:tc>
          <w:tcPr>
            <w:tcW w:w="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9E121E" w14:textId="77777777" w:rsidR="0066049B" w:rsidRPr="007E1648" w:rsidRDefault="0066049B" w:rsidP="007E1648">
            <w:pPr>
              <w:widowControl w:val="0"/>
              <w:jc w:val="both"/>
              <w:rPr>
                <w:rFonts w:asciiTheme="minorHAnsi" w:hAnsiTheme="minorHAnsi" w:cstheme="minorHAnsi"/>
                <w:b/>
                <w:bCs/>
                <w:sz w:val="24"/>
                <w:szCs w:val="24"/>
              </w:rPr>
            </w:pPr>
            <w:bookmarkStart w:id="56" w:name="_Hlk174543839"/>
            <w:r w:rsidRPr="007E1648">
              <w:rPr>
                <w:rFonts w:asciiTheme="minorHAnsi" w:eastAsiaTheme="minorHAnsi" w:hAnsiTheme="minorHAnsi" w:cstheme="minorHAnsi"/>
                <w:b/>
                <w:bCs/>
                <w:sz w:val="24"/>
                <w:szCs w:val="24"/>
              </w:rPr>
              <w:t>Eil. Nr.</w:t>
            </w:r>
          </w:p>
        </w:tc>
        <w:tc>
          <w:tcPr>
            <w:tcW w:w="31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9D45A" w14:textId="77777777" w:rsidR="0066049B" w:rsidRPr="007E1648" w:rsidRDefault="0066049B" w:rsidP="007E1648">
            <w:pPr>
              <w:widowControl w:val="0"/>
              <w:jc w:val="both"/>
              <w:rPr>
                <w:rFonts w:asciiTheme="minorHAnsi" w:eastAsiaTheme="minorHAnsi" w:hAnsiTheme="minorHAnsi" w:cstheme="minorHAnsi"/>
                <w:b/>
                <w:bCs/>
                <w:sz w:val="24"/>
                <w:szCs w:val="24"/>
              </w:rPr>
            </w:pPr>
            <w:r w:rsidRPr="007E1648">
              <w:rPr>
                <w:rFonts w:asciiTheme="minorHAnsi" w:hAnsiTheme="minorHAnsi" w:cstheme="minorHAnsi"/>
                <w:b/>
                <w:bCs/>
                <w:sz w:val="24"/>
                <w:szCs w:val="24"/>
              </w:rPr>
              <w:t>Kvalifikacijos reikalavimas</w:t>
            </w:r>
          </w:p>
        </w:tc>
        <w:tc>
          <w:tcPr>
            <w:tcW w:w="63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C45729" w14:textId="77777777" w:rsidR="0066049B" w:rsidRPr="007E1648" w:rsidRDefault="0066049B" w:rsidP="007E1648">
            <w:pPr>
              <w:widowControl w:val="0"/>
              <w:autoSpaceDE w:val="0"/>
              <w:autoSpaceDN w:val="0"/>
              <w:adjustRightInd w:val="0"/>
              <w:jc w:val="both"/>
              <w:rPr>
                <w:rFonts w:asciiTheme="minorHAnsi" w:hAnsiTheme="minorHAnsi" w:cstheme="minorHAnsi"/>
                <w:b/>
                <w:bCs/>
                <w:sz w:val="24"/>
                <w:szCs w:val="24"/>
              </w:rPr>
            </w:pPr>
            <w:r w:rsidRPr="007E1648">
              <w:rPr>
                <w:rFonts w:asciiTheme="minorHAnsi" w:hAnsiTheme="minorHAnsi" w:cstheme="minorHAnsi"/>
                <w:b/>
                <w:bCs/>
                <w:sz w:val="24"/>
                <w:szCs w:val="24"/>
              </w:rPr>
              <w:t>Atitiktį reikalavimui įrodantys dokumentai</w:t>
            </w:r>
          </w:p>
        </w:tc>
      </w:tr>
      <w:tr w:rsidR="007E1648" w:rsidRPr="007E1648" w14:paraId="2917B4C6" w14:textId="77777777" w:rsidTr="00765FB0">
        <w:tc>
          <w:tcPr>
            <w:tcW w:w="543" w:type="dxa"/>
            <w:tcBorders>
              <w:top w:val="single" w:sz="4" w:space="0" w:color="000000"/>
              <w:left w:val="single" w:sz="4" w:space="0" w:color="000000"/>
              <w:bottom w:val="single" w:sz="4" w:space="0" w:color="000000"/>
              <w:right w:val="single" w:sz="4" w:space="0" w:color="000000"/>
            </w:tcBorders>
          </w:tcPr>
          <w:p w14:paraId="79721432" w14:textId="46E4A805" w:rsidR="004B5369" w:rsidRPr="007E1648" w:rsidRDefault="004B5369" w:rsidP="007E1648">
            <w:pPr>
              <w:widowControl w:val="0"/>
              <w:jc w:val="both"/>
              <w:rPr>
                <w:rFonts w:asciiTheme="minorHAnsi" w:eastAsiaTheme="minorHAnsi" w:hAnsiTheme="minorHAnsi" w:cstheme="minorHAnsi"/>
                <w:sz w:val="24"/>
                <w:szCs w:val="24"/>
              </w:rPr>
            </w:pPr>
            <w:r w:rsidRPr="007E1648">
              <w:rPr>
                <w:rFonts w:asciiTheme="minorHAnsi" w:eastAsiaTheme="minorHAnsi" w:hAnsiTheme="minorHAnsi" w:cstheme="minorHAnsi"/>
                <w:sz w:val="24"/>
                <w:szCs w:val="24"/>
              </w:rPr>
              <w:t xml:space="preserve">1. </w:t>
            </w:r>
          </w:p>
        </w:tc>
        <w:tc>
          <w:tcPr>
            <w:tcW w:w="3138" w:type="dxa"/>
            <w:tcBorders>
              <w:top w:val="single" w:sz="4" w:space="0" w:color="000000"/>
              <w:left w:val="single" w:sz="4" w:space="0" w:color="000000"/>
              <w:bottom w:val="single" w:sz="4" w:space="0" w:color="000000"/>
              <w:right w:val="single" w:sz="4" w:space="0" w:color="000000"/>
            </w:tcBorders>
          </w:tcPr>
          <w:p w14:paraId="797B9400" w14:textId="0D90D5A0" w:rsidR="004B5369" w:rsidRPr="007E1648" w:rsidRDefault="004B5369" w:rsidP="007E1648">
            <w:pPr>
              <w:pStyle w:val="Body2"/>
              <w:spacing w:after="0"/>
              <w:rPr>
                <w:rFonts w:asciiTheme="minorHAnsi" w:hAnsiTheme="minorHAnsi" w:cstheme="minorHAnsi"/>
                <w:color w:val="auto"/>
                <w:sz w:val="24"/>
                <w:szCs w:val="24"/>
                <w:lang w:val="lt-LT"/>
              </w:rPr>
            </w:pPr>
            <w:r w:rsidRPr="007E1648">
              <w:rPr>
                <w:rFonts w:asciiTheme="minorHAnsi" w:hAnsiTheme="minorHAnsi" w:cstheme="minorHAnsi"/>
                <w:color w:val="auto"/>
                <w:sz w:val="24"/>
                <w:szCs w:val="24"/>
                <w:lang w:val="lt-LT"/>
              </w:rPr>
              <w:t>Tiekėjas, ūkio subjektų grupės nariai kartu, ūkio subjektai, kurių pajėgumais remiasi tiekėjas, per paskutinius 10 met</w:t>
            </w:r>
            <w:r w:rsidR="00167AD8">
              <w:rPr>
                <w:rFonts w:asciiTheme="minorHAnsi" w:hAnsiTheme="minorHAnsi" w:cstheme="minorHAnsi"/>
                <w:color w:val="auto"/>
                <w:sz w:val="24"/>
                <w:szCs w:val="24"/>
                <w:lang w:val="lt-LT"/>
              </w:rPr>
              <w:t>ų</w:t>
            </w:r>
            <w:r w:rsidRPr="007E1648">
              <w:rPr>
                <w:rFonts w:asciiTheme="minorHAnsi" w:hAnsiTheme="minorHAnsi" w:cstheme="minorHAnsi"/>
                <w:color w:val="auto"/>
                <w:sz w:val="24"/>
                <w:szCs w:val="24"/>
                <w:lang w:val="lt-LT"/>
              </w:rPr>
              <w:t xml:space="preserve"> arba per laiką nuo tiekėjo įregistravimo dienos (jei tiekėjas vykdė veiklą mažiau nei 10 metų) iki pasiūlymo pateikimo termino pabaigos turi būti</w:t>
            </w:r>
            <w:r w:rsidR="005C3089" w:rsidRPr="007E1648">
              <w:rPr>
                <w:rFonts w:asciiTheme="minorHAnsi" w:hAnsiTheme="minorHAnsi" w:cstheme="minorHAnsi"/>
                <w:color w:val="auto"/>
                <w:sz w:val="24"/>
                <w:szCs w:val="24"/>
                <w:lang w:val="lt-LT"/>
              </w:rPr>
              <w:t xml:space="preserve"> </w:t>
            </w:r>
            <w:r w:rsidR="00DF7862" w:rsidRPr="007E1648">
              <w:rPr>
                <w:rFonts w:asciiTheme="minorHAnsi" w:hAnsiTheme="minorHAnsi" w:cstheme="minorHAnsi"/>
                <w:color w:val="auto"/>
                <w:sz w:val="24"/>
                <w:szCs w:val="24"/>
                <w:lang w:val="lt-LT"/>
              </w:rPr>
              <w:t xml:space="preserve">pristatęs ir sumontavęs </w:t>
            </w:r>
            <w:r w:rsidR="00575826" w:rsidRPr="007E1648">
              <w:rPr>
                <w:rFonts w:asciiTheme="minorHAnsi" w:hAnsiTheme="minorHAnsi" w:cstheme="minorHAnsi"/>
                <w:color w:val="auto"/>
                <w:sz w:val="24"/>
                <w:szCs w:val="24"/>
                <w:lang w:val="lt-LT"/>
              </w:rPr>
              <w:t>muziej</w:t>
            </w:r>
            <w:r w:rsidR="00DF7862" w:rsidRPr="007E1648">
              <w:rPr>
                <w:rFonts w:asciiTheme="minorHAnsi" w:hAnsiTheme="minorHAnsi" w:cstheme="minorHAnsi"/>
                <w:color w:val="auto"/>
                <w:sz w:val="24"/>
                <w:szCs w:val="24"/>
                <w:lang w:val="lt-LT"/>
              </w:rPr>
              <w:t>ų</w:t>
            </w:r>
            <w:r w:rsidR="00575826" w:rsidRPr="007E1648">
              <w:rPr>
                <w:rFonts w:asciiTheme="minorHAnsi" w:hAnsiTheme="minorHAnsi" w:cstheme="minorHAnsi"/>
                <w:color w:val="auto"/>
                <w:sz w:val="24"/>
                <w:szCs w:val="24"/>
                <w:lang w:val="lt-LT"/>
              </w:rPr>
              <w:t xml:space="preserve"> ar kitų kultūros įstaigų nuolatinę (-</w:t>
            </w:r>
            <w:r w:rsidR="00575826" w:rsidRPr="007E1648">
              <w:rPr>
                <w:rFonts w:asciiTheme="minorHAnsi" w:hAnsiTheme="minorHAnsi" w:cstheme="minorHAnsi"/>
                <w:color w:val="auto"/>
                <w:sz w:val="24"/>
                <w:szCs w:val="24"/>
                <w:lang w:val="lt-LT"/>
              </w:rPr>
              <w:lastRenderedPageBreak/>
              <w:t>es) ekspoziciją (-as)</w:t>
            </w:r>
            <w:r w:rsidR="005C3089" w:rsidRPr="007E1648">
              <w:rPr>
                <w:rFonts w:asciiTheme="minorHAnsi" w:hAnsiTheme="minorHAnsi" w:cstheme="minorHAnsi"/>
                <w:color w:val="auto"/>
                <w:sz w:val="24"/>
                <w:szCs w:val="24"/>
                <w:lang w:val="lt-LT"/>
              </w:rPr>
              <w:t xml:space="preserve">, </w:t>
            </w:r>
            <w:r w:rsidRPr="007E1648">
              <w:rPr>
                <w:rFonts w:asciiTheme="minorHAnsi" w:hAnsiTheme="minorHAnsi" w:cstheme="minorHAnsi"/>
                <w:color w:val="auto"/>
                <w:sz w:val="24"/>
                <w:szCs w:val="24"/>
                <w:lang w:val="lt-LT"/>
              </w:rPr>
              <w:t>kuri</w:t>
            </w:r>
            <w:r w:rsidR="00DF7862" w:rsidRPr="007E1648">
              <w:rPr>
                <w:rFonts w:asciiTheme="minorHAnsi" w:hAnsiTheme="minorHAnsi" w:cstheme="minorHAnsi"/>
                <w:color w:val="auto"/>
                <w:sz w:val="24"/>
                <w:szCs w:val="24"/>
                <w:lang w:val="lt-LT"/>
              </w:rPr>
              <w:t>os (-ių)</w:t>
            </w:r>
            <w:r w:rsidRPr="007E1648">
              <w:rPr>
                <w:rFonts w:asciiTheme="minorHAnsi" w:hAnsiTheme="minorHAnsi" w:cstheme="minorHAnsi"/>
                <w:color w:val="auto"/>
                <w:sz w:val="24"/>
                <w:szCs w:val="24"/>
                <w:lang w:val="lt-LT"/>
              </w:rPr>
              <w:t xml:space="preserve"> bendra vertė ne mažesnė kaip </w:t>
            </w:r>
            <w:r w:rsidR="005C3089" w:rsidRPr="007E1648">
              <w:rPr>
                <w:rFonts w:asciiTheme="minorHAnsi" w:hAnsiTheme="minorHAnsi" w:cstheme="minorHAnsi"/>
                <w:color w:val="auto"/>
                <w:sz w:val="24"/>
                <w:szCs w:val="24"/>
                <w:lang w:val="lt-LT"/>
              </w:rPr>
              <w:t>20</w:t>
            </w:r>
            <w:r w:rsidRPr="007E1648">
              <w:rPr>
                <w:rFonts w:asciiTheme="minorHAnsi" w:hAnsiTheme="minorHAnsi" w:cstheme="minorHAnsi"/>
                <w:color w:val="auto"/>
                <w:sz w:val="24"/>
                <w:szCs w:val="24"/>
                <w:lang w:val="lt-LT"/>
              </w:rPr>
              <w:t>.000,00 Eur be PVM</w:t>
            </w:r>
            <w:r w:rsidR="00575826" w:rsidRPr="007E1648">
              <w:rPr>
                <w:rFonts w:asciiTheme="minorHAnsi" w:hAnsiTheme="minorHAnsi" w:cstheme="minorHAnsi"/>
                <w:color w:val="auto"/>
                <w:sz w:val="24"/>
                <w:szCs w:val="24"/>
                <w:lang w:val="lt-LT"/>
              </w:rPr>
              <w:t>.</w:t>
            </w:r>
          </w:p>
          <w:p w14:paraId="287DCD63" w14:textId="0900F39B" w:rsidR="004B5369" w:rsidRPr="007E1648" w:rsidRDefault="00DF7862" w:rsidP="007E1648">
            <w:pPr>
              <w:pStyle w:val="Body2"/>
              <w:spacing w:after="0"/>
              <w:rPr>
                <w:rFonts w:asciiTheme="minorHAnsi" w:hAnsiTheme="minorHAnsi" w:cstheme="minorHAnsi"/>
                <w:b/>
                <w:bCs/>
                <w:color w:val="auto"/>
                <w:sz w:val="24"/>
                <w:szCs w:val="24"/>
                <w:lang w:val="lt-LT"/>
              </w:rPr>
            </w:pPr>
            <w:r w:rsidRPr="007E1648">
              <w:rPr>
                <w:rFonts w:asciiTheme="minorHAnsi" w:hAnsiTheme="minorHAnsi" w:cstheme="minorHAnsi"/>
                <w:i/>
                <w:color w:val="auto"/>
                <w:sz w:val="24"/>
                <w:szCs w:val="24"/>
                <w:lang w:val="lt-LT" w:eastAsia="lt-LT"/>
              </w:rPr>
              <w:t>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p>
        </w:tc>
        <w:tc>
          <w:tcPr>
            <w:tcW w:w="6350" w:type="dxa"/>
            <w:tcBorders>
              <w:top w:val="single" w:sz="4" w:space="0" w:color="000000"/>
              <w:left w:val="single" w:sz="4" w:space="0" w:color="000000"/>
              <w:bottom w:val="single" w:sz="4" w:space="0" w:color="000000"/>
              <w:right w:val="single" w:sz="4" w:space="0" w:color="000000"/>
            </w:tcBorders>
          </w:tcPr>
          <w:p w14:paraId="7EE0A8FE" w14:textId="11199A8F" w:rsidR="004B5369" w:rsidRPr="007E1648" w:rsidRDefault="004B5369" w:rsidP="007E1648">
            <w:pPr>
              <w:pStyle w:val="Body2"/>
              <w:spacing w:after="0"/>
              <w:rPr>
                <w:rFonts w:asciiTheme="minorHAnsi" w:hAnsiTheme="minorHAnsi" w:cstheme="minorHAnsi"/>
                <w:bCs/>
                <w:color w:val="auto"/>
                <w:sz w:val="24"/>
                <w:szCs w:val="24"/>
                <w:lang w:val="lt-LT"/>
              </w:rPr>
            </w:pPr>
            <w:r w:rsidRPr="007E1648">
              <w:rPr>
                <w:rFonts w:asciiTheme="minorHAnsi" w:hAnsiTheme="minorHAnsi" w:cstheme="minorHAnsi"/>
                <w:bCs/>
                <w:color w:val="auto"/>
                <w:sz w:val="24"/>
                <w:szCs w:val="24"/>
                <w:lang w:val="lt-LT"/>
              </w:rPr>
              <w:lastRenderedPageBreak/>
              <w:t xml:space="preserve">Pateikiama per paskutinius </w:t>
            </w:r>
            <w:r w:rsidR="00404F96" w:rsidRPr="007E1648">
              <w:rPr>
                <w:rFonts w:asciiTheme="minorHAnsi" w:hAnsiTheme="minorHAnsi" w:cstheme="minorHAnsi"/>
                <w:bCs/>
                <w:color w:val="auto"/>
                <w:sz w:val="24"/>
                <w:szCs w:val="24"/>
                <w:lang w:val="lt-LT"/>
              </w:rPr>
              <w:t>10</w:t>
            </w:r>
            <w:r w:rsidRPr="007E1648">
              <w:rPr>
                <w:rFonts w:asciiTheme="minorHAnsi" w:hAnsiTheme="minorHAnsi" w:cstheme="minorHAnsi"/>
                <w:bCs/>
                <w:color w:val="auto"/>
                <w:sz w:val="24"/>
                <w:szCs w:val="24"/>
                <w:lang w:val="lt-LT"/>
              </w:rPr>
              <w:t xml:space="preserve"> met</w:t>
            </w:r>
            <w:r w:rsidR="00404F96" w:rsidRPr="007E1648">
              <w:rPr>
                <w:rFonts w:asciiTheme="minorHAnsi" w:hAnsiTheme="minorHAnsi" w:cstheme="minorHAnsi"/>
                <w:bCs/>
                <w:color w:val="auto"/>
                <w:sz w:val="24"/>
                <w:szCs w:val="24"/>
                <w:lang w:val="lt-LT"/>
              </w:rPr>
              <w:t>ų</w:t>
            </w:r>
            <w:r w:rsidRPr="007E1648">
              <w:rPr>
                <w:rFonts w:asciiTheme="minorHAnsi" w:hAnsiTheme="minorHAnsi" w:cstheme="minorHAnsi"/>
                <w:bCs/>
                <w:color w:val="auto"/>
                <w:sz w:val="24"/>
                <w:szCs w:val="24"/>
                <w:lang w:val="lt-LT"/>
              </w:rPr>
              <w:t xml:space="preserve"> arba per laiką nuo tiekėjo įregistravimo dienos (jei tiekėjas vykdė veiklą mažiau  nei </w:t>
            </w:r>
            <w:r w:rsidR="00404F96" w:rsidRPr="007E1648">
              <w:rPr>
                <w:rFonts w:asciiTheme="minorHAnsi" w:hAnsiTheme="minorHAnsi" w:cstheme="minorHAnsi"/>
                <w:bCs/>
                <w:color w:val="auto"/>
                <w:sz w:val="24"/>
                <w:szCs w:val="24"/>
                <w:lang w:val="lt-LT"/>
              </w:rPr>
              <w:t>10</w:t>
            </w:r>
            <w:r w:rsidRPr="007E1648">
              <w:rPr>
                <w:rFonts w:asciiTheme="minorHAnsi" w:hAnsiTheme="minorHAnsi" w:cstheme="minorHAnsi"/>
                <w:bCs/>
                <w:color w:val="auto"/>
                <w:sz w:val="24"/>
                <w:szCs w:val="24"/>
                <w:lang w:val="lt-LT"/>
              </w:rPr>
              <w:t xml:space="preserve"> met</w:t>
            </w:r>
            <w:r w:rsidR="00404F96" w:rsidRPr="007E1648">
              <w:rPr>
                <w:rFonts w:asciiTheme="minorHAnsi" w:hAnsiTheme="minorHAnsi" w:cstheme="minorHAnsi"/>
                <w:bCs/>
                <w:color w:val="auto"/>
                <w:sz w:val="24"/>
                <w:szCs w:val="24"/>
                <w:lang w:val="lt-LT"/>
              </w:rPr>
              <w:t>ų</w:t>
            </w:r>
            <w:r w:rsidRPr="007E1648">
              <w:rPr>
                <w:rFonts w:asciiTheme="minorHAnsi" w:hAnsiTheme="minorHAnsi" w:cstheme="minorHAnsi"/>
                <w:bCs/>
                <w:color w:val="auto"/>
                <w:sz w:val="24"/>
                <w:szCs w:val="24"/>
                <w:lang w:val="lt-LT"/>
              </w:rPr>
              <w:t xml:space="preserve">)  </w:t>
            </w:r>
            <w:r w:rsidR="00B7045B">
              <w:rPr>
                <w:rFonts w:asciiTheme="minorHAnsi" w:hAnsiTheme="minorHAnsi" w:cstheme="minorHAnsi"/>
                <w:bCs/>
                <w:color w:val="auto"/>
                <w:sz w:val="24"/>
                <w:szCs w:val="24"/>
                <w:lang w:val="lt-LT" w:eastAsia="lt-LT"/>
              </w:rPr>
              <w:t>pristatytų ir sumontuotų</w:t>
            </w:r>
            <w:r w:rsidR="00404F96" w:rsidRPr="007E1648">
              <w:rPr>
                <w:rFonts w:asciiTheme="minorHAnsi" w:hAnsiTheme="minorHAnsi" w:cstheme="minorHAnsi"/>
                <w:bCs/>
                <w:color w:val="auto"/>
                <w:sz w:val="24"/>
                <w:szCs w:val="24"/>
                <w:lang w:val="lt-LT" w:eastAsia="lt-LT"/>
              </w:rPr>
              <w:t xml:space="preserve"> </w:t>
            </w:r>
            <w:r w:rsidR="00B7045B">
              <w:rPr>
                <w:rFonts w:asciiTheme="minorHAnsi" w:hAnsiTheme="minorHAnsi" w:cstheme="minorHAnsi"/>
                <w:bCs/>
                <w:color w:val="auto"/>
                <w:sz w:val="24"/>
                <w:szCs w:val="24"/>
                <w:lang w:val="lt-LT" w:eastAsia="lt-LT"/>
              </w:rPr>
              <w:t>ekspozicijų sąrašas</w:t>
            </w:r>
            <w:r w:rsidR="00404F96" w:rsidRPr="007E1648">
              <w:rPr>
                <w:rFonts w:asciiTheme="minorHAnsi" w:hAnsiTheme="minorHAnsi" w:cstheme="minorHAnsi"/>
                <w:bCs/>
                <w:color w:val="auto"/>
                <w:sz w:val="24"/>
                <w:szCs w:val="24"/>
                <w:lang w:val="lt-LT" w:eastAsia="lt-LT"/>
              </w:rPr>
              <w:t>, kuriame nurodytos prekių bendros sumos, datos ir prekių gavėjai (tiek viešieji, tiek privatieji)</w:t>
            </w:r>
            <w:r w:rsidRPr="007E1648">
              <w:rPr>
                <w:rFonts w:asciiTheme="minorHAnsi" w:hAnsiTheme="minorHAnsi" w:cstheme="minorHAnsi"/>
                <w:bCs/>
                <w:color w:val="auto"/>
                <w:sz w:val="24"/>
                <w:szCs w:val="24"/>
                <w:lang w:val="lt-LT"/>
              </w:rPr>
              <w:t xml:space="preserve"> kartu su užsakovų  pažymomis, </w:t>
            </w:r>
            <w:r w:rsidR="00404F96" w:rsidRPr="007E1648">
              <w:rPr>
                <w:rFonts w:asciiTheme="minorHAnsi" w:hAnsiTheme="minorHAnsi" w:cstheme="minorHAnsi"/>
                <w:bCs/>
                <w:color w:val="auto"/>
                <w:sz w:val="24"/>
                <w:szCs w:val="24"/>
                <w:lang w:val="lt-LT" w:eastAsia="lt-LT"/>
              </w:rPr>
              <w:t>kuriose būtų nurodytos ekspozicijos prekių bendros sumos, datos ir vieta, prekių gavėjai, ar prekės buvo pristatytos ir sumontuotos tinkamai</w:t>
            </w:r>
            <w:r w:rsidRPr="007E1648">
              <w:rPr>
                <w:rFonts w:asciiTheme="minorHAnsi" w:hAnsiTheme="minorHAnsi" w:cstheme="minorHAnsi"/>
                <w:bCs/>
                <w:color w:val="auto"/>
                <w:sz w:val="24"/>
                <w:szCs w:val="24"/>
                <w:lang w:val="lt-LT"/>
              </w:rPr>
              <w:t>.</w:t>
            </w:r>
          </w:p>
          <w:p w14:paraId="0C4CB577" w14:textId="77777777" w:rsidR="004B5369" w:rsidRPr="007E1648" w:rsidRDefault="004B5369" w:rsidP="007E1648">
            <w:pPr>
              <w:pStyle w:val="Body2"/>
              <w:spacing w:after="0"/>
              <w:rPr>
                <w:rFonts w:asciiTheme="minorHAnsi" w:hAnsiTheme="minorHAnsi" w:cstheme="minorHAnsi"/>
                <w:bCs/>
                <w:color w:val="auto"/>
                <w:sz w:val="24"/>
                <w:szCs w:val="24"/>
                <w:lang w:val="lt-LT"/>
              </w:rPr>
            </w:pPr>
          </w:p>
          <w:p w14:paraId="7D3D05E2" w14:textId="278BEB34" w:rsidR="004B5369" w:rsidRPr="007E1648" w:rsidRDefault="004B5369" w:rsidP="007E1648">
            <w:pPr>
              <w:pStyle w:val="Body2"/>
              <w:spacing w:after="0"/>
              <w:rPr>
                <w:rFonts w:asciiTheme="minorHAnsi" w:hAnsiTheme="minorHAnsi" w:cstheme="minorHAnsi"/>
                <w:color w:val="auto"/>
                <w:sz w:val="24"/>
                <w:szCs w:val="24"/>
                <w:lang w:val="lt-LT"/>
              </w:rPr>
            </w:pPr>
          </w:p>
        </w:tc>
      </w:tr>
      <w:tr w:rsidR="007E1648" w:rsidRPr="007E1648" w14:paraId="036A5344" w14:textId="77777777" w:rsidTr="00C14570">
        <w:tc>
          <w:tcPr>
            <w:tcW w:w="543" w:type="dxa"/>
            <w:tcBorders>
              <w:top w:val="single" w:sz="4" w:space="0" w:color="000000"/>
              <w:left w:val="single" w:sz="4" w:space="0" w:color="000000"/>
              <w:bottom w:val="single" w:sz="4" w:space="0" w:color="000000"/>
              <w:right w:val="single" w:sz="4" w:space="0" w:color="000000"/>
            </w:tcBorders>
          </w:tcPr>
          <w:p w14:paraId="6BEF142D" w14:textId="2818DD78" w:rsidR="004B5369" w:rsidRPr="007E1648" w:rsidRDefault="004B5369" w:rsidP="007E1648">
            <w:pPr>
              <w:pStyle w:val="Sraopastraipa"/>
              <w:widowControl w:val="0"/>
              <w:numPr>
                <w:ilvl w:val="0"/>
                <w:numId w:val="32"/>
              </w:numPr>
              <w:jc w:val="both"/>
              <w:rPr>
                <w:rFonts w:asciiTheme="minorHAnsi" w:eastAsiaTheme="minorHAnsi" w:hAnsiTheme="minorHAnsi" w:cstheme="minorHAnsi"/>
                <w:sz w:val="24"/>
                <w:szCs w:val="24"/>
              </w:rPr>
            </w:pPr>
          </w:p>
        </w:tc>
        <w:tc>
          <w:tcPr>
            <w:tcW w:w="9488" w:type="dxa"/>
            <w:gridSpan w:val="2"/>
            <w:tcBorders>
              <w:top w:val="single" w:sz="4" w:space="0" w:color="000000"/>
              <w:left w:val="single" w:sz="4" w:space="0" w:color="000000"/>
              <w:bottom w:val="single" w:sz="4" w:space="0" w:color="000000"/>
              <w:right w:val="single" w:sz="4" w:space="0" w:color="000000"/>
            </w:tcBorders>
          </w:tcPr>
          <w:p w14:paraId="0B7E32AA" w14:textId="6D2D0973" w:rsidR="004B5369" w:rsidRPr="007E1648" w:rsidRDefault="004B5369" w:rsidP="007E1648">
            <w:pPr>
              <w:pStyle w:val="Body2"/>
              <w:spacing w:after="0"/>
              <w:rPr>
                <w:rFonts w:asciiTheme="minorHAnsi" w:hAnsiTheme="minorHAnsi" w:cstheme="minorHAnsi"/>
                <w:color w:val="auto"/>
                <w:sz w:val="24"/>
                <w:szCs w:val="24"/>
                <w:lang w:val="lt-LT"/>
              </w:rPr>
            </w:pPr>
            <w:r w:rsidRPr="007E1648">
              <w:rPr>
                <w:rFonts w:asciiTheme="minorHAnsi" w:hAnsiTheme="minorHAnsi" w:cstheme="minorHAnsi"/>
                <w:color w:val="auto"/>
                <w:sz w:val="24"/>
                <w:szCs w:val="24"/>
                <w:lang w:val="lt-LT"/>
              </w:rPr>
              <w:t>Tiekėjas, ūkio subjektų grupės nariai, ūkio subjektai, kurių pajėgumais remiasi tiekėjas,</w:t>
            </w:r>
            <w:r w:rsidR="00745EA9">
              <w:rPr>
                <w:rFonts w:asciiTheme="minorHAnsi" w:hAnsiTheme="minorHAnsi" w:cstheme="minorHAnsi"/>
                <w:color w:val="auto"/>
                <w:sz w:val="24"/>
                <w:szCs w:val="24"/>
                <w:lang w:val="lt-LT"/>
              </w:rPr>
              <w:t xml:space="preserve"> subtiekėjai</w:t>
            </w:r>
            <w:r w:rsidRPr="007E1648">
              <w:rPr>
                <w:rFonts w:asciiTheme="minorHAnsi" w:hAnsiTheme="minorHAnsi" w:cstheme="minorHAnsi"/>
                <w:color w:val="auto"/>
                <w:sz w:val="24"/>
                <w:szCs w:val="24"/>
                <w:lang w:val="lt-LT"/>
              </w:rPr>
              <w:t xml:space="preserve"> turi pasiūlyti keliamus reikalavimus atitinkančius specialistus:</w:t>
            </w:r>
          </w:p>
        </w:tc>
      </w:tr>
      <w:tr w:rsidR="007E1648" w:rsidRPr="007E1648" w14:paraId="7A4B591F" w14:textId="77777777" w:rsidTr="00765FB0">
        <w:tc>
          <w:tcPr>
            <w:tcW w:w="543" w:type="dxa"/>
            <w:tcBorders>
              <w:top w:val="single" w:sz="4" w:space="0" w:color="000000"/>
              <w:left w:val="single" w:sz="4" w:space="0" w:color="000000"/>
              <w:bottom w:val="single" w:sz="4" w:space="0" w:color="000000"/>
              <w:right w:val="single" w:sz="4" w:space="0" w:color="000000"/>
            </w:tcBorders>
          </w:tcPr>
          <w:p w14:paraId="749CA6F8" w14:textId="6329BD14" w:rsidR="00765FB0" w:rsidRPr="007E1648" w:rsidRDefault="00765FB0" w:rsidP="007E1648">
            <w:pPr>
              <w:widowControl w:val="0"/>
              <w:jc w:val="both"/>
              <w:rPr>
                <w:rFonts w:asciiTheme="minorHAnsi" w:eastAsiaTheme="minorHAnsi" w:hAnsiTheme="minorHAnsi" w:cstheme="minorHAnsi"/>
                <w:sz w:val="24"/>
                <w:szCs w:val="24"/>
              </w:rPr>
            </w:pPr>
            <w:r w:rsidRPr="007E1648">
              <w:rPr>
                <w:rFonts w:asciiTheme="minorHAnsi" w:eastAsiaTheme="minorHAnsi" w:hAnsiTheme="minorHAnsi" w:cstheme="minorHAnsi"/>
                <w:sz w:val="24"/>
                <w:szCs w:val="24"/>
              </w:rPr>
              <w:t>2.1</w:t>
            </w:r>
          </w:p>
        </w:tc>
        <w:tc>
          <w:tcPr>
            <w:tcW w:w="3138" w:type="dxa"/>
            <w:tcBorders>
              <w:top w:val="single" w:sz="4" w:space="0" w:color="000000"/>
              <w:left w:val="single" w:sz="4" w:space="0" w:color="000000"/>
              <w:bottom w:val="single" w:sz="4" w:space="0" w:color="000000"/>
              <w:right w:val="single" w:sz="4" w:space="0" w:color="000000"/>
            </w:tcBorders>
          </w:tcPr>
          <w:p w14:paraId="1902F1A5" w14:textId="77CE6F83" w:rsidR="00765FB0" w:rsidRPr="007E1648" w:rsidRDefault="004B5369" w:rsidP="007E1648">
            <w:pPr>
              <w:pStyle w:val="Body2"/>
              <w:spacing w:after="0"/>
              <w:rPr>
                <w:rFonts w:asciiTheme="minorHAnsi" w:hAnsiTheme="minorHAnsi" w:cstheme="minorHAnsi"/>
                <w:color w:val="auto"/>
                <w:sz w:val="24"/>
                <w:szCs w:val="24"/>
                <w:lang w:val="lt-LT"/>
              </w:rPr>
            </w:pPr>
            <w:r w:rsidRPr="007E1648">
              <w:rPr>
                <w:rFonts w:asciiTheme="minorHAnsi" w:hAnsiTheme="minorHAnsi" w:cstheme="minorHAnsi"/>
                <w:b/>
                <w:bCs/>
                <w:color w:val="auto"/>
                <w:sz w:val="24"/>
                <w:szCs w:val="24"/>
                <w:lang w:val="lt-LT"/>
              </w:rPr>
              <w:t>Projekto vadovą</w:t>
            </w:r>
            <w:r w:rsidR="00765FB0" w:rsidRPr="007E1648">
              <w:rPr>
                <w:rFonts w:asciiTheme="minorHAnsi" w:hAnsiTheme="minorHAnsi" w:cstheme="minorHAnsi"/>
                <w:b/>
                <w:bCs/>
                <w:color w:val="auto"/>
                <w:sz w:val="24"/>
                <w:szCs w:val="24"/>
                <w:lang w:val="lt-LT"/>
              </w:rPr>
              <w:t xml:space="preserve">, </w:t>
            </w:r>
            <w:r w:rsidR="00765FB0" w:rsidRPr="007E1648">
              <w:rPr>
                <w:rFonts w:asciiTheme="minorHAnsi" w:hAnsiTheme="minorHAnsi" w:cstheme="minorHAnsi"/>
                <w:color w:val="auto"/>
                <w:sz w:val="24"/>
                <w:szCs w:val="24"/>
                <w:shd w:val="clear" w:color="auto" w:fill="FFFFFF"/>
                <w:lang w:val="lt-LT"/>
              </w:rPr>
              <w:t xml:space="preserve">kuris </w:t>
            </w:r>
            <w:r w:rsidR="00765FB0" w:rsidRPr="007E1648">
              <w:rPr>
                <w:rFonts w:asciiTheme="minorHAnsi" w:hAnsiTheme="minorHAnsi" w:cstheme="minorHAnsi"/>
                <w:color w:val="auto"/>
                <w:sz w:val="24"/>
                <w:szCs w:val="24"/>
                <w:lang w:val="lt-LT"/>
              </w:rPr>
              <w:t xml:space="preserve">per pastaruosius </w:t>
            </w:r>
            <w:r w:rsidR="00404F96" w:rsidRPr="007E1648">
              <w:rPr>
                <w:rFonts w:asciiTheme="minorHAnsi" w:hAnsiTheme="minorHAnsi" w:cstheme="minorHAnsi"/>
                <w:color w:val="auto"/>
                <w:sz w:val="24"/>
                <w:szCs w:val="24"/>
                <w:lang w:val="lt-LT"/>
              </w:rPr>
              <w:t>10</w:t>
            </w:r>
            <w:r w:rsidR="00765FB0" w:rsidRPr="007E1648">
              <w:rPr>
                <w:rFonts w:asciiTheme="minorHAnsi" w:hAnsiTheme="minorHAnsi" w:cstheme="minorHAnsi"/>
                <w:color w:val="auto"/>
                <w:sz w:val="24"/>
                <w:szCs w:val="24"/>
                <w:lang w:val="lt-LT"/>
              </w:rPr>
              <w:t xml:space="preserve"> (</w:t>
            </w:r>
            <w:r w:rsidR="00404F96" w:rsidRPr="007E1648">
              <w:rPr>
                <w:rFonts w:asciiTheme="minorHAnsi" w:hAnsiTheme="minorHAnsi" w:cstheme="minorHAnsi"/>
                <w:color w:val="auto"/>
                <w:sz w:val="24"/>
                <w:szCs w:val="24"/>
                <w:lang w:val="lt-LT"/>
              </w:rPr>
              <w:t>dešimt</w:t>
            </w:r>
            <w:r w:rsidR="00765FB0" w:rsidRPr="007E1648">
              <w:rPr>
                <w:rFonts w:asciiTheme="minorHAnsi" w:hAnsiTheme="minorHAnsi" w:cstheme="minorHAnsi"/>
                <w:color w:val="auto"/>
                <w:sz w:val="24"/>
                <w:szCs w:val="24"/>
                <w:lang w:val="lt-LT"/>
              </w:rPr>
              <w:t>) met</w:t>
            </w:r>
            <w:r w:rsidR="00404F96" w:rsidRPr="007E1648">
              <w:rPr>
                <w:rFonts w:asciiTheme="minorHAnsi" w:hAnsiTheme="minorHAnsi" w:cstheme="minorHAnsi"/>
                <w:color w:val="auto"/>
                <w:sz w:val="24"/>
                <w:szCs w:val="24"/>
                <w:lang w:val="lt-LT"/>
              </w:rPr>
              <w:t>ų</w:t>
            </w:r>
            <w:r w:rsidR="00765FB0" w:rsidRPr="007E1648" w:rsidDel="00342086">
              <w:rPr>
                <w:rFonts w:asciiTheme="minorHAnsi" w:hAnsiTheme="minorHAnsi" w:cstheme="minorHAnsi"/>
                <w:color w:val="auto"/>
                <w:sz w:val="24"/>
                <w:szCs w:val="24"/>
                <w:lang w:val="lt-LT"/>
              </w:rPr>
              <w:t xml:space="preserve"> </w:t>
            </w:r>
            <w:r w:rsidR="00765FB0" w:rsidRPr="007E1648">
              <w:rPr>
                <w:rFonts w:asciiTheme="minorHAnsi" w:hAnsiTheme="minorHAnsi" w:cstheme="minorHAnsi"/>
                <w:color w:val="auto"/>
                <w:sz w:val="24"/>
                <w:szCs w:val="24"/>
                <w:shd w:val="clear" w:color="auto" w:fill="FFFFFF"/>
                <w:lang w:val="lt-LT"/>
              </w:rPr>
              <w:t xml:space="preserve">arba nuo veiklos vykdymo pradžios (jeigu specialistas dirba trumpiau nei </w:t>
            </w:r>
            <w:r w:rsidR="00404F96" w:rsidRPr="007E1648">
              <w:rPr>
                <w:rFonts w:asciiTheme="minorHAnsi" w:hAnsiTheme="minorHAnsi" w:cstheme="minorHAnsi"/>
                <w:color w:val="auto"/>
                <w:sz w:val="24"/>
                <w:szCs w:val="24"/>
                <w:shd w:val="clear" w:color="auto" w:fill="FFFFFF"/>
                <w:lang w:val="lt-LT"/>
              </w:rPr>
              <w:t>10</w:t>
            </w:r>
            <w:r w:rsidR="00765FB0" w:rsidRPr="007E1648">
              <w:rPr>
                <w:rFonts w:asciiTheme="minorHAnsi" w:hAnsiTheme="minorHAnsi" w:cstheme="minorHAnsi"/>
                <w:color w:val="auto"/>
                <w:sz w:val="24"/>
                <w:szCs w:val="24"/>
                <w:shd w:val="clear" w:color="auto" w:fill="FFFFFF"/>
                <w:lang w:val="lt-LT"/>
              </w:rPr>
              <w:t xml:space="preserve"> met</w:t>
            </w:r>
            <w:r w:rsidR="00404F96" w:rsidRPr="007E1648">
              <w:rPr>
                <w:rFonts w:asciiTheme="minorHAnsi" w:hAnsiTheme="minorHAnsi" w:cstheme="minorHAnsi"/>
                <w:color w:val="auto"/>
                <w:sz w:val="24"/>
                <w:szCs w:val="24"/>
                <w:shd w:val="clear" w:color="auto" w:fill="FFFFFF"/>
                <w:lang w:val="lt-LT"/>
              </w:rPr>
              <w:t>ų</w:t>
            </w:r>
            <w:r w:rsidR="00765FB0" w:rsidRPr="007E1648">
              <w:rPr>
                <w:rFonts w:asciiTheme="minorHAnsi" w:hAnsiTheme="minorHAnsi" w:cstheme="minorHAnsi"/>
                <w:color w:val="auto"/>
                <w:sz w:val="24"/>
                <w:szCs w:val="24"/>
                <w:shd w:val="clear" w:color="auto" w:fill="FFFFFF"/>
                <w:lang w:val="lt-LT"/>
              </w:rPr>
              <w:t xml:space="preserve">) </w:t>
            </w:r>
            <w:r w:rsidR="00765FB0" w:rsidRPr="007E1648">
              <w:rPr>
                <w:rFonts w:asciiTheme="minorHAnsi" w:hAnsiTheme="minorHAnsi" w:cstheme="minorHAnsi"/>
                <w:color w:val="auto"/>
                <w:sz w:val="24"/>
                <w:szCs w:val="24"/>
                <w:lang w:val="lt-LT"/>
              </w:rPr>
              <w:t xml:space="preserve">iki pasiūlymų pateikimo termino pabaigos yra </w:t>
            </w:r>
            <w:r w:rsidRPr="007E1648">
              <w:rPr>
                <w:rFonts w:asciiTheme="minorHAnsi" w:hAnsiTheme="minorHAnsi" w:cstheme="minorHAnsi"/>
                <w:color w:val="auto"/>
                <w:sz w:val="24"/>
                <w:szCs w:val="24"/>
                <w:lang w:val="lt-LT"/>
              </w:rPr>
              <w:t>vadovavęs bent vieno</w:t>
            </w:r>
            <w:r w:rsidR="005C3089" w:rsidRPr="007E1648">
              <w:rPr>
                <w:rFonts w:asciiTheme="minorHAnsi" w:hAnsiTheme="minorHAnsi" w:cstheme="minorHAnsi"/>
                <w:color w:val="auto"/>
                <w:sz w:val="24"/>
                <w:szCs w:val="24"/>
                <w:lang w:val="lt-LT"/>
              </w:rPr>
              <w:t>s (1)</w:t>
            </w:r>
            <w:r w:rsidRPr="007E1648">
              <w:rPr>
                <w:rFonts w:asciiTheme="minorHAnsi" w:hAnsiTheme="minorHAnsi" w:cstheme="minorHAnsi"/>
                <w:color w:val="auto"/>
                <w:sz w:val="24"/>
                <w:szCs w:val="24"/>
                <w:lang w:val="lt-LT"/>
              </w:rPr>
              <w:t xml:space="preserve"> </w:t>
            </w:r>
            <w:r w:rsidR="00575826" w:rsidRPr="007E1648">
              <w:rPr>
                <w:rFonts w:asciiTheme="minorHAnsi" w:hAnsiTheme="minorHAnsi" w:cstheme="minorHAnsi"/>
                <w:color w:val="auto"/>
                <w:sz w:val="24"/>
                <w:szCs w:val="24"/>
                <w:lang w:val="lt-LT"/>
              </w:rPr>
              <w:t xml:space="preserve">muziejaus ar kultūros įstaigos </w:t>
            </w:r>
            <w:r w:rsidR="005C3089" w:rsidRPr="007E1648">
              <w:rPr>
                <w:rFonts w:asciiTheme="minorHAnsi" w:hAnsiTheme="minorHAnsi" w:cstheme="minorHAnsi"/>
                <w:color w:val="auto"/>
                <w:sz w:val="24"/>
                <w:szCs w:val="24"/>
                <w:lang w:val="lt-LT"/>
              </w:rPr>
              <w:t>ekspozicijos</w:t>
            </w:r>
            <w:r w:rsidRPr="007E1648">
              <w:rPr>
                <w:rFonts w:asciiTheme="minorHAnsi" w:hAnsiTheme="minorHAnsi" w:cstheme="minorHAnsi"/>
                <w:color w:val="auto"/>
                <w:sz w:val="24"/>
                <w:szCs w:val="24"/>
                <w:lang w:val="lt-LT"/>
              </w:rPr>
              <w:t xml:space="preserve"> įgyvendinimui</w:t>
            </w:r>
            <w:r w:rsidR="00765FB0" w:rsidRPr="007E1648">
              <w:rPr>
                <w:rFonts w:asciiTheme="minorHAnsi" w:hAnsiTheme="minorHAnsi" w:cstheme="minorHAnsi"/>
                <w:color w:val="auto"/>
                <w:sz w:val="24"/>
                <w:szCs w:val="24"/>
                <w:lang w:val="lt-LT"/>
              </w:rPr>
              <w:t>.</w:t>
            </w:r>
          </w:p>
        </w:tc>
        <w:tc>
          <w:tcPr>
            <w:tcW w:w="6350" w:type="dxa"/>
            <w:tcBorders>
              <w:top w:val="single" w:sz="4" w:space="0" w:color="000000"/>
              <w:left w:val="single" w:sz="4" w:space="0" w:color="000000"/>
              <w:bottom w:val="single" w:sz="4" w:space="0" w:color="000000"/>
              <w:right w:val="single" w:sz="4" w:space="0" w:color="000000"/>
            </w:tcBorders>
          </w:tcPr>
          <w:p w14:paraId="5CCFC6A9" w14:textId="6E75CD33" w:rsidR="004B5369" w:rsidRPr="007E1648" w:rsidRDefault="00B7045B" w:rsidP="007E1648">
            <w:pPr>
              <w:tabs>
                <w:tab w:val="left" w:pos="40"/>
                <w:tab w:val="left" w:pos="323"/>
              </w:tabs>
              <w:ind w:right="34"/>
              <w:jc w:val="both"/>
              <w:rPr>
                <w:rFonts w:asciiTheme="minorHAnsi" w:hAnsiTheme="minorHAnsi" w:cstheme="minorHAnsi"/>
                <w:sz w:val="24"/>
                <w:szCs w:val="24"/>
              </w:rPr>
            </w:pPr>
            <w:r>
              <w:rPr>
                <w:rFonts w:asciiTheme="minorHAnsi" w:hAnsiTheme="minorHAnsi" w:cstheme="minorHAnsi"/>
                <w:sz w:val="24"/>
                <w:szCs w:val="24"/>
              </w:rPr>
              <w:t>S</w:t>
            </w:r>
            <w:r w:rsidR="004B5369" w:rsidRPr="007E1648">
              <w:rPr>
                <w:rFonts w:asciiTheme="minorHAnsi" w:hAnsiTheme="minorHAnsi" w:cstheme="minorHAnsi"/>
                <w:sz w:val="24"/>
                <w:szCs w:val="24"/>
              </w:rPr>
              <w:t>pecialisto deklaracija (pagal Pirkimo specialiųjų sąlygų 12 priedą), kurioje nurodyta:</w:t>
            </w:r>
          </w:p>
          <w:p w14:paraId="2A0534B6" w14:textId="77777777" w:rsidR="004B5369" w:rsidRPr="007E1648" w:rsidRDefault="004B5369" w:rsidP="007E1648">
            <w:pPr>
              <w:jc w:val="both"/>
              <w:rPr>
                <w:rFonts w:asciiTheme="minorHAnsi" w:hAnsiTheme="minorHAnsi" w:cstheme="minorHAnsi"/>
                <w:sz w:val="24"/>
                <w:szCs w:val="24"/>
              </w:rPr>
            </w:pPr>
            <w:r w:rsidRPr="007E1648">
              <w:rPr>
                <w:rFonts w:asciiTheme="minorHAnsi" w:hAnsiTheme="minorHAnsi" w:cstheme="minorHAnsi"/>
                <w:sz w:val="24"/>
                <w:szCs w:val="24"/>
              </w:rPr>
              <w:t xml:space="preserve">a) specialisto vardas, pavardė; </w:t>
            </w:r>
          </w:p>
          <w:p w14:paraId="24C3F280" w14:textId="69071E01" w:rsidR="004B5369" w:rsidRPr="007E1648" w:rsidRDefault="004B5369" w:rsidP="007E1648">
            <w:pPr>
              <w:jc w:val="both"/>
              <w:rPr>
                <w:rFonts w:asciiTheme="minorHAnsi" w:hAnsiTheme="minorHAnsi" w:cstheme="minorHAnsi"/>
                <w:sz w:val="24"/>
                <w:szCs w:val="24"/>
              </w:rPr>
            </w:pPr>
            <w:r w:rsidRPr="007E1648">
              <w:rPr>
                <w:rFonts w:asciiTheme="minorHAnsi" w:hAnsiTheme="minorHAnsi" w:cstheme="minorHAnsi"/>
                <w:sz w:val="24"/>
                <w:szCs w:val="24"/>
              </w:rPr>
              <w:t>b) įgyvendinto projekto pavadinimas ir pareigos įgyvendinant projektą;</w:t>
            </w:r>
          </w:p>
          <w:p w14:paraId="0C3ADDD0" w14:textId="68539928" w:rsidR="004B5369" w:rsidRPr="007E1648" w:rsidRDefault="00167AD8" w:rsidP="007E1648">
            <w:pPr>
              <w:tabs>
                <w:tab w:val="left" w:pos="40"/>
                <w:tab w:val="left" w:pos="323"/>
              </w:tabs>
              <w:ind w:right="34"/>
              <w:jc w:val="both"/>
              <w:rPr>
                <w:rFonts w:asciiTheme="minorHAnsi" w:hAnsiTheme="minorHAnsi" w:cstheme="minorHAnsi"/>
                <w:sz w:val="24"/>
                <w:szCs w:val="24"/>
              </w:rPr>
            </w:pPr>
            <w:r>
              <w:rPr>
                <w:rFonts w:asciiTheme="minorHAnsi" w:hAnsiTheme="minorHAnsi" w:cstheme="minorHAnsi"/>
                <w:sz w:val="24"/>
                <w:szCs w:val="24"/>
              </w:rPr>
              <w:t>c</w:t>
            </w:r>
            <w:r w:rsidR="004B5369" w:rsidRPr="007E1648">
              <w:rPr>
                <w:rFonts w:asciiTheme="minorHAnsi" w:hAnsiTheme="minorHAnsi" w:cstheme="minorHAnsi"/>
                <w:sz w:val="24"/>
                <w:szCs w:val="24"/>
              </w:rPr>
              <w:t>) projekto įgyvendinimo laikotarpis (nuo/iki), užsakovas ir jo kontaktiniai asmenys;</w:t>
            </w:r>
          </w:p>
          <w:p w14:paraId="495C28B6" w14:textId="7C38A91F" w:rsidR="004B5369" w:rsidRPr="007E1648" w:rsidRDefault="004B5369" w:rsidP="007E1648">
            <w:pPr>
              <w:tabs>
                <w:tab w:val="left" w:pos="40"/>
                <w:tab w:val="left" w:pos="323"/>
              </w:tabs>
              <w:ind w:left="40" w:right="34"/>
              <w:jc w:val="both"/>
              <w:rPr>
                <w:rFonts w:asciiTheme="minorHAnsi" w:hAnsiTheme="minorHAnsi" w:cstheme="minorHAnsi"/>
                <w:sz w:val="24"/>
                <w:szCs w:val="24"/>
              </w:rPr>
            </w:pPr>
            <w:r w:rsidRPr="007E1648">
              <w:rPr>
                <w:rFonts w:asciiTheme="minorHAnsi" w:hAnsiTheme="minorHAnsi" w:cstheme="minorHAnsi"/>
                <w:sz w:val="24"/>
                <w:szCs w:val="24"/>
              </w:rPr>
              <w:t xml:space="preserve">2. </w:t>
            </w:r>
            <w:r w:rsidRPr="007E1648">
              <w:rPr>
                <w:rFonts w:asciiTheme="minorHAnsi" w:hAnsiTheme="minorHAnsi" w:cstheme="minorHAnsi"/>
                <w:sz w:val="24"/>
                <w:szCs w:val="24"/>
                <w:shd w:val="clear" w:color="auto" w:fill="FFFFFF"/>
              </w:rPr>
              <w:t>Užsakovų pažymos apie įvykdyt</w:t>
            </w:r>
            <w:r w:rsidR="002026D0" w:rsidRPr="007E1648">
              <w:rPr>
                <w:rFonts w:asciiTheme="minorHAnsi" w:hAnsiTheme="minorHAnsi" w:cstheme="minorHAnsi"/>
                <w:sz w:val="24"/>
                <w:szCs w:val="24"/>
                <w:shd w:val="clear" w:color="auto" w:fill="FFFFFF"/>
              </w:rPr>
              <w:t>ą</w:t>
            </w:r>
            <w:r w:rsidRPr="007E1648">
              <w:rPr>
                <w:rFonts w:asciiTheme="minorHAnsi" w:hAnsiTheme="minorHAnsi" w:cstheme="minorHAnsi"/>
                <w:sz w:val="24"/>
                <w:szCs w:val="24"/>
                <w:shd w:val="clear" w:color="auto" w:fill="FFFFFF"/>
              </w:rPr>
              <w:t xml:space="preserve"> </w:t>
            </w:r>
            <w:r w:rsidR="002026D0" w:rsidRPr="007E1648">
              <w:rPr>
                <w:rFonts w:asciiTheme="minorHAnsi" w:hAnsiTheme="minorHAnsi" w:cstheme="minorHAnsi"/>
                <w:sz w:val="24"/>
                <w:szCs w:val="24"/>
                <w:shd w:val="clear" w:color="auto" w:fill="FFFFFF"/>
              </w:rPr>
              <w:t>projektą</w:t>
            </w:r>
            <w:r w:rsidRPr="007E1648">
              <w:rPr>
                <w:rFonts w:asciiTheme="minorHAnsi" w:hAnsiTheme="minorHAnsi" w:cstheme="minorHAnsi"/>
                <w:sz w:val="24"/>
                <w:szCs w:val="24"/>
                <w:shd w:val="clear" w:color="auto" w:fill="FFFFFF"/>
              </w:rPr>
              <w:t xml:space="preserve">. Pažymose turi būti nurodyta sutarties data,  specialisto vykdytos pareigos, </w:t>
            </w:r>
            <w:r w:rsidRPr="007E1648">
              <w:rPr>
                <w:rFonts w:asciiTheme="minorHAnsi" w:hAnsiTheme="minorHAnsi" w:cstheme="minorHAnsi"/>
                <w:sz w:val="24"/>
                <w:szCs w:val="24"/>
              </w:rPr>
              <w:t>ekspozicijos rengimo</w:t>
            </w:r>
            <w:r w:rsidRPr="007E1648">
              <w:rPr>
                <w:rFonts w:asciiTheme="minorHAnsi" w:hAnsiTheme="minorHAnsi" w:cstheme="minorHAnsi"/>
                <w:sz w:val="24"/>
                <w:szCs w:val="24"/>
                <w:shd w:val="clear" w:color="auto" w:fill="FFFFFF"/>
              </w:rPr>
              <w:t xml:space="preserve"> data (nuo/iki), ar </w:t>
            </w:r>
            <w:r w:rsidRPr="007E1648">
              <w:rPr>
                <w:rFonts w:asciiTheme="minorHAnsi" w:eastAsia="TimesNewRoman" w:hAnsiTheme="minorHAnsi" w:cstheme="minorHAnsi"/>
                <w:sz w:val="24"/>
                <w:szCs w:val="24"/>
              </w:rPr>
              <w:t>sutartiniai įsipareigojimai yra įvykdyti tinkamai</w:t>
            </w:r>
            <w:r w:rsidRPr="007E1648">
              <w:rPr>
                <w:rFonts w:asciiTheme="minorHAnsi" w:hAnsiTheme="minorHAnsi" w:cstheme="minorHAnsi"/>
                <w:sz w:val="24"/>
                <w:szCs w:val="24"/>
                <w:shd w:val="clear" w:color="auto" w:fill="FFFFFF"/>
              </w:rPr>
              <w:t>.</w:t>
            </w:r>
          </w:p>
          <w:p w14:paraId="38BE5EE5" w14:textId="6F92B823" w:rsidR="00765FB0" w:rsidRPr="007E1648" w:rsidRDefault="004B5369" w:rsidP="007E1648">
            <w:pPr>
              <w:pStyle w:val="Body2"/>
              <w:spacing w:after="0"/>
              <w:rPr>
                <w:rFonts w:asciiTheme="minorHAnsi" w:hAnsiTheme="minorHAnsi" w:cstheme="minorHAnsi"/>
                <w:color w:val="auto"/>
                <w:sz w:val="24"/>
                <w:szCs w:val="24"/>
                <w:lang w:val="lt-LT"/>
              </w:rPr>
            </w:pPr>
            <w:r w:rsidRPr="007E1648">
              <w:rPr>
                <w:rFonts w:asciiTheme="minorHAnsi" w:hAnsiTheme="minorHAnsi" w:cstheme="minorHAnsi"/>
                <w:i/>
                <w:iCs/>
                <w:color w:val="auto"/>
                <w:sz w:val="24"/>
                <w:szCs w:val="24"/>
                <w:lang w:val="lt-LT"/>
              </w:rPr>
              <w:t>Pateikiama (-os) dokumento (-ų) skaitmeninė (-s) kopija (-os)`</w:t>
            </w:r>
          </w:p>
        </w:tc>
      </w:tr>
      <w:tr w:rsidR="007E1648" w:rsidRPr="007E1648" w14:paraId="0CE86FE9" w14:textId="77777777" w:rsidTr="00555F50">
        <w:tc>
          <w:tcPr>
            <w:tcW w:w="543" w:type="dxa"/>
            <w:tcBorders>
              <w:top w:val="single" w:sz="4" w:space="0" w:color="000000"/>
              <w:left w:val="single" w:sz="4" w:space="0" w:color="000000"/>
              <w:bottom w:val="single" w:sz="4" w:space="0" w:color="000000"/>
              <w:right w:val="single" w:sz="4" w:space="0" w:color="000000"/>
            </w:tcBorders>
          </w:tcPr>
          <w:p w14:paraId="07A9810D" w14:textId="6C5722A7" w:rsidR="002026D0" w:rsidRPr="007E1648" w:rsidRDefault="002026D0" w:rsidP="007E1648">
            <w:pPr>
              <w:widowControl w:val="0"/>
              <w:jc w:val="both"/>
              <w:rPr>
                <w:rFonts w:asciiTheme="minorHAnsi" w:eastAsiaTheme="minorHAnsi" w:hAnsiTheme="minorHAnsi" w:cstheme="minorHAnsi"/>
                <w:sz w:val="24"/>
                <w:szCs w:val="24"/>
              </w:rPr>
            </w:pPr>
            <w:r w:rsidRPr="007E1648">
              <w:rPr>
                <w:rFonts w:asciiTheme="minorHAnsi" w:eastAsiaTheme="minorHAnsi" w:hAnsiTheme="minorHAnsi" w:cstheme="minorHAnsi"/>
                <w:sz w:val="24"/>
                <w:szCs w:val="24"/>
              </w:rPr>
              <w:t>2.2</w:t>
            </w:r>
          </w:p>
        </w:tc>
        <w:tc>
          <w:tcPr>
            <w:tcW w:w="3138" w:type="dxa"/>
            <w:tcBorders>
              <w:top w:val="single" w:sz="4" w:space="0" w:color="000000"/>
              <w:left w:val="single" w:sz="4" w:space="0" w:color="000000"/>
              <w:bottom w:val="single" w:sz="4" w:space="0" w:color="000000"/>
              <w:right w:val="single" w:sz="4" w:space="0" w:color="000000"/>
            </w:tcBorders>
          </w:tcPr>
          <w:p w14:paraId="0CC88C1E" w14:textId="55F1A780" w:rsidR="002026D0" w:rsidRPr="007E1648" w:rsidRDefault="002026D0" w:rsidP="007E1648">
            <w:pPr>
              <w:widowControl w:val="0"/>
              <w:jc w:val="both"/>
              <w:rPr>
                <w:rFonts w:asciiTheme="minorHAnsi" w:hAnsiTheme="minorHAnsi" w:cstheme="minorHAnsi"/>
                <w:sz w:val="24"/>
                <w:szCs w:val="24"/>
              </w:rPr>
            </w:pPr>
            <w:r w:rsidRPr="007E1648">
              <w:rPr>
                <w:rFonts w:asciiTheme="minorHAnsi" w:hAnsiTheme="minorHAnsi" w:cstheme="minorHAnsi"/>
                <w:b/>
                <w:bCs/>
                <w:sz w:val="24"/>
                <w:szCs w:val="24"/>
              </w:rPr>
              <w:t xml:space="preserve">Dizaino specialistą, </w:t>
            </w:r>
            <w:r w:rsidRPr="007E1648">
              <w:rPr>
                <w:rFonts w:asciiTheme="minorHAnsi" w:hAnsiTheme="minorHAnsi" w:cstheme="minorHAnsi"/>
                <w:sz w:val="24"/>
                <w:szCs w:val="24"/>
                <w:shd w:val="clear" w:color="auto" w:fill="FFFFFF"/>
              </w:rPr>
              <w:t xml:space="preserve">kuris </w:t>
            </w:r>
            <w:r w:rsidRPr="007E1648">
              <w:rPr>
                <w:rFonts w:asciiTheme="minorHAnsi" w:hAnsiTheme="minorHAnsi" w:cstheme="minorHAnsi"/>
                <w:sz w:val="24"/>
                <w:szCs w:val="24"/>
              </w:rPr>
              <w:t>per pastaruosius 10 (dešimt) metų</w:t>
            </w:r>
            <w:r w:rsidRPr="007E1648" w:rsidDel="00342086">
              <w:rPr>
                <w:rFonts w:asciiTheme="minorHAnsi" w:hAnsiTheme="minorHAnsi" w:cstheme="minorHAnsi"/>
                <w:sz w:val="24"/>
                <w:szCs w:val="24"/>
              </w:rPr>
              <w:t xml:space="preserve"> </w:t>
            </w:r>
            <w:r w:rsidRPr="007E1648">
              <w:rPr>
                <w:rFonts w:asciiTheme="minorHAnsi" w:hAnsiTheme="minorHAnsi" w:cstheme="minorHAnsi"/>
                <w:sz w:val="24"/>
                <w:szCs w:val="24"/>
                <w:shd w:val="clear" w:color="auto" w:fill="FFFFFF"/>
              </w:rPr>
              <w:t xml:space="preserve">arba nuo veiklos vykdymo pradžios (jeigu specialistas dirba trumpiau nei 10 metų) </w:t>
            </w:r>
            <w:r w:rsidRPr="007E1648">
              <w:rPr>
                <w:rFonts w:asciiTheme="minorHAnsi" w:hAnsiTheme="minorHAnsi" w:cstheme="minorHAnsi"/>
                <w:sz w:val="24"/>
                <w:szCs w:val="24"/>
              </w:rPr>
              <w:t>iki pasiūlymų pateikimo termino pabaigos yra dalyvavęs ne mažiau kaip vienos (1) muziejaus ar kultūros įstaigos ekspozicijos įgyvendinime kaip dizaino specialistas (dizaineris).</w:t>
            </w:r>
          </w:p>
        </w:tc>
        <w:tc>
          <w:tcPr>
            <w:tcW w:w="6350" w:type="dxa"/>
            <w:tcBorders>
              <w:top w:val="single" w:sz="4" w:space="0" w:color="000000"/>
              <w:left w:val="single" w:sz="4" w:space="0" w:color="000000"/>
              <w:bottom w:val="single" w:sz="4" w:space="0" w:color="000000"/>
              <w:right w:val="single" w:sz="4" w:space="0" w:color="000000"/>
            </w:tcBorders>
          </w:tcPr>
          <w:p w14:paraId="576B0ED4" w14:textId="2FEE7386" w:rsidR="002026D0" w:rsidRPr="007E1648" w:rsidRDefault="00B7045B" w:rsidP="007E1648">
            <w:pPr>
              <w:tabs>
                <w:tab w:val="left" w:pos="40"/>
                <w:tab w:val="left" w:pos="323"/>
              </w:tabs>
              <w:ind w:right="34"/>
              <w:jc w:val="both"/>
              <w:rPr>
                <w:rFonts w:asciiTheme="minorHAnsi" w:hAnsiTheme="minorHAnsi" w:cstheme="minorHAnsi"/>
                <w:sz w:val="24"/>
                <w:szCs w:val="24"/>
              </w:rPr>
            </w:pPr>
            <w:r>
              <w:rPr>
                <w:rFonts w:asciiTheme="minorHAnsi" w:hAnsiTheme="minorHAnsi" w:cstheme="minorHAnsi"/>
                <w:sz w:val="24"/>
                <w:szCs w:val="24"/>
              </w:rPr>
              <w:t>S</w:t>
            </w:r>
            <w:r w:rsidR="002026D0" w:rsidRPr="007E1648">
              <w:rPr>
                <w:rFonts w:asciiTheme="minorHAnsi" w:hAnsiTheme="minorHAnsi" w:cstheme="minorHAnsi"/>
                <w:sz w:val="24"/>
                <w:szCs w:val="24"/>
              </w:rPr>
              <w:t>pecialisto deklaracija (pagal Pirkimo specialiųjų sąlygų 12 priedą), kurioje nurodyta:</w:t>
            </w:r>
          </w:p>
          <w:p w14:paraId="4124B741" w14:textId="77777777" w:rsidR="002026D0" w:rsidRPr="007E1648" w:rsidRDefault="002026D0" w:rsidP="007E1648">
            <w:pPr>
              <w:jc w:val="both"/>
              <w:rPr>
                <w:rFonts w:asciiTheme="minorHAnsi" w:hAnsiTheme="minorHAnsi" w:cstheme="minorHAnsi"/>
                <w:sz w:val="24"/>
                <w:szCs w:val="24"/>
              </w:rPr>
            </w:pPr>
            <w:r w:rsidRPr="007E1648">
              <w:rPr>
                <w:rFonts w:asciiTheme="minorHAnsi" w:hAnsiTheme="minorHAnsi" w:cstheme="minorHAnsi"/>
                <w:sz w:val="24"/>
                <w:szCs w:val="24"/>
              </w:rPr>
              <w:t xml:space="preserve">a) specialisto vardas, pavardė; </w:t>
            </w:r>
          </w:p>
          <w:p w14:paraId="38970318" w14:textId="0DD5FE2A" w:rsidR="002026D0" w:rsidRPr="007E1648" w:rsidRDefault="002026D0" w:rsidP="007E1648">
            <w:pPr>
              <w:jc w:val="both"/>
              <w:rPr>
                <w:rFonts w:asciiTheme="minorHAnsi" w:hAnsiTheme="minorHAnsi" w:cstheme="minorHAnsi"/>
                <w:sz w:val="24"/>
                <w:szCs w:val="24"/>
              </w:rPr>
            </w:pPr>
            <w:r w:rsidRPr="007E1648">
              <w:rPr>
                <w:rFonts w:asciiTheme="minorHAnsi" w:hAnsiTheme="minorHAnsi" w:cstheme="minorHAnsi"/>
                <w:sz w:val="24"/>
                <w:szCs w:val="24"/>
              </w:rPr>
              <w:t>b) įgyvendinto projekto pavadinimas ir pareigos įgyvendinant projektą;</w:t>
            </w:r>
          </w:p>
          <w:p w14:paraId="145E7854" w14:textId="0B0DC877" w:rsidR="002026D0" w:rsidRPr="007E1648" w:rsidRDefault="00167AD8" w:rsidP="007E1648">
            <w:pPr>
              <w:tabs>
                <w:tab w:val="left" w:pos="40"/>
                <w:tab w:val="left" w:pos="323"/>
              </w:tabs>
              <w:ind w:right="34"/>
              <w:jc w:val="both"/>
              <w:rPr>
                <w:rFonts w:asciiTheme="minorHAnsi" w:hAnsiTheme="minorHAnsi" w:cstheme="minorHAnsi"/>
                <w:sz w:val="24"/>
                <w:szCs w:val="24"/>
              </w:rPr>
            </w:pPr>
            <w:r>
              <w:rPr>
                <w:rFonts w:asciiTheme="minorHAnsi" w:hAnsiTheme="minorHAnsi" w:cstheme="minorHAnsi"/>
                <w:sz w:val="24"/>
                <w:szCs w:val="24"/>
              </w:rPr>
              <w:t>c</w:t>
            </w:r>
            <w:r w:rsidR="002026D0" w:rsidRPr="007E1648">
              <w:rPr>
                <w:rFonts w:asciiTheme="minorHAnsi" w:hAnsiTheme="minorHAnsi" w:cstheme="minorHAnsi"/>
                <w:sz w:val="24"/>
                <w:szCs w:val="24"/>
              </w:rPr>
              <w:t>) projekto įgyvendinimo laikotarpis (nuo/iki), užsakovas ir jo kontaktiniai asmenys;</w:t>
            </w:r>
          </w:p>
          <w:p w14:paraId="073AE25F" w14:textId="20AF168E" w:rsidR="002026D0" w:rsidRPr="007E1648" w:rsidRDefault="002026D0" w:rsidP="007E1648">
            <w:pPr>
              <w:tabs>
                <w:tab w:val="left" w:pos="40"/>
                <w:tab w:val="left" w:pos="323"/>
              </w:tabs>
              <w:ind w:left="40" w:right="34"/>
              <w:jc w:val="both"/>
              <w:rPr>
                <w:rFonts w:asciiTheme="minorHAnsi" w:hAnsiTheme="minorHAnsi" w:cstheme="minorHAnsi"/>
                <w:sz w:val="24"/>
                <w:szCs w:val="24"/>
              </w:rPr>
            </w:pPr>
            <w:r w:rsidRPr="007E1648">
              <w:rPr>
                <w:rFonts w:asciiTheme="minorHAnsi" w:hAnsiTheme="minorHAnsi" w:cstheme="minorHAnsi"/>
                <w:sz w:val="24"/>
                <w:szCs w:val="24"/>
              </w:rPr>
              <w:t xml:space="preserve">2. </w:t>
            </w:r>
            <w:r w:rsidRPr="007E1648">
              <w:rPr>
                <w:rFonts w:asciiTheme="minorHAnsi" w:hAnsiTheme="minorHAnsi" w:cstheme="minorHAnsi"/>
                <w:sz w:val="24"/>
                <w:szCs w:val="24"/>
                <w:shd w:val="clear" w:color="auto" w:fill="FFFFFF"/>
              </w:rPr>
              <w:t xml:space="preserve">Užsakovų pažymos apie įvykdytą projektą. Pažymose turi būti nurodyta sutarties data,  specialisto vykdytos pareigos, </w:t>
            </w:r>
            <w:r w:rsidRPr="007E1648">
              <w:rPr>
                <w:rFonts w:asciiTheme="minorHAnsi" w:hAnsiTheme="minorHAnsi" w:cstheme="minorHAnsi"/>
                <w:sz w:val="24"/>
                <w:szCs w:val="24"/>
              </w:rPr>
              <w:t>ekspozicijos rengimo</w:t>
            </w:r>
            <w:r w:rsidRPr="007E1648">
              <w:rPr>
                <w:rFonts w:asciiTheme="minorHAnsi" w:hAnsiTheme="minorHAnsi" w:cstheme="minorHAnsi"/>
                <w:sz w:val="24"/>
                <w:szCs w:val="24"/>
                <w:shd w:val="clear" w:color="auto" w:fill="FFFFFF"/>
              </w:rPr>
              <w:t xml:space="preserve"> data (nuo/iki), ar </w:t>
            </w:r>
            <w:r w:rsidRPr="007E1648">
              <w:rPr>
                <w:rFonts w:asciiTheme="minorHAnsi" w:eastAsia="TimesNewRoman" w:hAnsiTheme="minorHAnsi" w:cstheme="minorHAnsi"/>
                <w:sz w:val="24"/>
                <w:szCs w:val="24"/>
              </w:rPr>
              <w:t>sutartiniai įsipareigojimai yra įvykdyti tinkamai</w:t>
            </w:r>
            <w:r w:rsidRPr="007E1648">
              <w:rPr>
                <w:rFonts w:asciiTheme="minorHAnsi" w:hAnsiTheme="minorHAnsi" w:cstheme="minorHAnsi"/>
                <w:sz w:val="24"/>
                <w:szCs w:val="24"/>
                <w:shd w:val="clear" w:color="auto" w:fill="FFFFFF"/>
              </w:rPr>
              <w:t>.</w:t>
            </w:r>
          </w:p>
          <w:p w14:paraId="04B41DD0" w14:textId="790AFE4C" w:rsidR="002026D0" w:rsidRPr="007E1648" w:rsidRDefault="002026D0" w:rsidP="007E1648">
            <w:pPr>
              <w:pStyle w:val="Body2"/>
              <w:spacing w:after="0"/>
              <w:rPr>
                <w:rFonts w:asciiTheme="minorHAnsi" w:hAnsiTheme="minorHAnsi" w:cstheme="minorHAnsi"/>
                <w:iCs/>
                <w:color w:val="auto"/>
                <w:sz w:val="24"/>
                <w:szCs w:val="24"/>
                <w:lang w:val="lt-LT"/>
              </w:rPr>
            </w:pPr>
            <w:r w:rsidRPr="007E1648">
              <w:rPr>
                <w:rFonts w:asciiTheme="minorHAnsi" w:hAnsiTheme="minorHAnsi" w:cstheme="minorHAnsi"/>
                <w:i/>
                <w:iCs/>
                <w:color w:val="auto"/>
                <w:sz w:val="24"/>
                <w:szCs w:val="24"/>
                <w:lang w:val="lt-LT"/>
              </w:rPr>
              <w:t>Pateikiama (-os) dokumento (-ų) skaitmeninė (-s) kopija (-os)`</w:t>
            </w:r>
          </w:p>
        </w:tc>
      </w:tr>
      <w:tr w:rsidR="002026D0" w:rsidRPr="007E1648" w14:paraId="0989B94E" w14:textId="77777777" w:rsidTr="00555F50">
        <w:tc>
          <w:tcPr>
            <w:tcW w:w="543" w:type="dxa"/>
            <w:tcBorders>
              <w:top w:val="single" w:sz="4" w:space="0" w:color="000000"/>
              <w:left w:val="single" w:sz="4" w:space="0" w:color="000000"/>
              <w:bottom w:val="single" w:sz="4" w:space="0" w:color="000000"/>
              <w:right w:val="single" w:sz="4" w:space="0" w:color="000000"/>
            </w:tcBorders>
          </w:tcPr>
          <w:p w14:paraId="5A259A9B" w14:textId="5E242B3E" w:rsidR="002026D0" w:rsidRPr="007E1648" w:rsidRDefault="002026D0" w:rsidP="007E1648">
            <w:pPr>
              <w:widowControl w:val="0"/>
              <w:jc w:val="both"/>
              <w:rPr>
                <w:rFonts w:asciiTheme="minorHAnsi" w:eastAsiaTheme="minorHAnsi" w:hAnsiTheme="minorHAnsi" w:cstheme="minorHAnsi"/>
                <w:sz w:val="24"/>
                <w:szCs w:val="24"/>
              </w:rPr>
            </w:pPr>
            <w:r w:rsidRPr="007E1648">
              <w:rPr>
                <w:rFonts w:asciiTheme="minorHAnsi" w:eastAsiaTheme="minorHAnsi" w:hAnsiTheme="minorHAnsi" w:cstheme="minorHAnsi"/>
                <w:sz w:val="24"/>
                <w:szCs w:val="24"/>
              </w:rPr>
              <w:lastRenderedPageBreak/>
              <w:t>2.3</w:t>
            </w:r>
          </w:p>
        </w:tc>
        <w:tc>
          <w:tcPr>
            <w:tcW w:w="3138" w:type="dxa"/>
            <w:tcBorders>
              <w:top w:val="single" w:sz="4" w:space="0" w:color="000000"/>
              <w:left w:val="single" w:sz="4" w:space="0" w:color="000000"/>
              <w:bottom w:val="single" w:sz="4" w:space="0" w:color="000000"/>
              <w:right w:val="single" w:sz="4" w:space="0" w:color="000000"/>
            </w:tcBorders>
          </w:tcPr>
          <w:p w14:paraId="6FA90F70" w14:textId="328FA73B" w:rsidR="002026D0" w:rsidRPr="007E1648" w:rsidRDefault="002026D0" w:rsidP="007E1648">
            <w:pPr>
              <w:widowControl w:val="0"/>
              <w:jc w:val="both"/>
              <w:rPr>
                <w:rFonts w:asciiTheme="minorHAnsi" w:hAnsiTheme="minorHAnsi" w:cstheme="minorHAnsi"/>
                <w:sz w:val="24"/>
                <w:szCs w:val="24"/>
              </w:rPr>
            </w:pPr>
            <w:r w:rsidRPr="007E1648">
              <w:rPr>
                <w:rFonts w:asciiTheme="minorHAnsi" w:hAnsiTheme="minorHAnsi" w:cstheme="minorHAnsi"/>
                <w:b/>
                <w:bCs/>
                <w:sz w:val="24"/>
                <w:szCs w:val="24"/>
              </w:rPr>
              <w:t>Skulptorių arba tautodailininką</w:t>
            </w:r>
            <w:r w:rsidRPr="007E1648">
              <w:rPr>
                <w:rFonts w:asciiTheme="minorHAnsi" w:hAnsiTheme="minorHAnsi" w:cstheme="minorHAnsi"/>
                <w:sz w:val="24"/>
                <w:szCs w:val="24"/>
              </w:rPr>
              <w:t xml:space="preserve">, </w:t>
            </w:r>
            <w:r w:rsidRPr="007E1648">
              <w:rPr>
                <w:rFonts w:asciiTheme="minorHAnsi" w:hAnsiTheme="minorHAnsi" w:cstheme="minorHAnsi"/>
                <w:sz w:val="24"/>
                <w:szCs w:val="24"/>
                <w:shd w:val="clear" w:color="auto" w:fill="FFFFFF"/>
              </w:rPr>
              <w:t xml:space="preserve">kuris </w:t>
            </w:r>
            <w:r w:rsidRPr="007E1648">
              <w:rPr>
                <w:rFonts w:asciiTheme="minorHAnsi" w:hAnsiTheme="minorHAnsi" w:cstheme="minorHAnsi"/>
                <w:sz w:val="24"/>
                <w:szCs w:val="24"/>
              </w:rPr>
              <w:t xml:space="preserve">per pastaruosius </w:t>
            </w:r>
            <w:r w:rsidR="001A0DE4">
              <w:rPr>
                <w:rFonts w:asciiTheme="minorHAnsi" w:hAnsiTheme="minorHAnsi" w:cstheme="minorHAnsi"/>
                <w:sz w:val="24"/>
                <w:szCs w:val="24"/>
              </w:rPr>
              <w:t>5</w:t>
            </w:r>
            <w:r w:rsidRPr="007E1648">
              <w:rPr>
                <w:rFonts w:asciiTheme="minorHAnsi" w:hAnsiTheme="minorHAnsi" w:cstheme="minorHAnsi"/>
                <w:sz w:val="24"/>
                <w:szCs w:val="24"/>
              </w:rPr>
              <w:t xml:space="preserve"> (</w:t>
            </w:r>
            <w:r w:rsidR="001A0DE4">
              <w:rPr>
                <w:rFonts w:asciiTheme="minorHAnsi" w:hAnsiTheme="minorHAnsi" w:cstheme="minorHAnsi"/>
                <w:sz w:val="24"/>
                <w:szCs w:val="24"/>
              </w:rPr>
              <w:t>penkis</w:t>
            </w:r>
            <w:r w:rsidRPr="007E1648">
              <w:rPr>
                <w:rFonts w:asciiTheme="minorHAnsi" w:hAnsiTheme="minorHAnsi" w:cstheme="minorHAnsi"/>
                <w:sz w:val="24"/>
                <w:szCs w:val="24"/>
              </w:rPr>
              <w:t>) met</w:t>
            </w:r>
            <w:r w:rsidR="001A0DE4">
              <w:rPr>
                <w:rFonts w:asciiTheme="minorHAnsi" w:hAnsiTheme="minorHAnsi" w:cstheme="minorHAnsi"/>
                <w:sz w:val="24"/>
                <w:szCs w:val="24"/>
              </w:rPr>
              <w:t>us</w:t>
            </w:r>
            <w:r w:rsidRPr="007E1648" w:rsidDel="00342086">
              <w:rPr>
                <w:rFonts w:asciiTheme="minorHAnsi" w:hAnsiTheme="minorHAnsi" w:cstheme="minorHAnsi"/>
                <w:sz w:val="24"/>
                <w:szCs w:val="24"/>
              </w:rPr>
              <w:t xml:space="preserve"> </w:t>
            </w:r>
            <w:r w:rsidRPr="007E1648">
              <w:rPr>
                <w:rFonts w:asciiTheme="minorHAnsi" w:hAnsiTheme="minorHAnsi" w:cstheme="minorHAnsi"/>
                <w:sz w:val="24"/>
                <w:szCs w:val="24"/>
              </w:rPr>
              <w:t>iki pasiūlymų pateikimo termino pabaigos yra sėkmingai sukūręs bent vieną medžio skulptūrą skirtą ekspozicijai arba muziejui arba gamtos parkų lankytojų centrui</w:t>
            </w:r>
          </w:p>
        </w:tc>
        <w:tc>
          <w:tcPr>
            <w:tcW w:w="6350" w:type="dxa"/>
            <w:tcBorders>
              <w:top w:val="single" w:sz="4" w:space="0" w:color="000000"/>
              <w:left w:val="single" w:sz="4" w:space="0" w:color="000000"/>
              <w:bottom w:val="single" w:sz="4" w:space="0" w:color="000000"/>
              <w:right w:val="single" w:sz="4" w:space="0" w:color="000000"/>
            </w:tcBorders>
          </w:tcPr>
          <w:p w14:paraId="0E5F8DFB" w14:textId="6A616B63" w:rsidR="002026D0" w:rsidRPr="007E1648" w:rsidRDefault="008C6BDB" w:rsidP="007E1648">
            <w:pPr>
              <w:tabs>
                <w:tab w:val="left" w:pos="40"/>
                <w:tab w:val="left" w:pos="323"/>
              </w:tabs>
              <w:ind w:right="34"/>
              <w:jc w:val="both"/>
              <w:rPr>
                <w:rFonts w:asciiTheme="minorHAnsi" w:hAnsiTheme="minorHAnsi" w:cstheme="minorHAnsi"/>
                <w:sz w:val="24"/>
                <w:szCs w:val="24"/>
              </w:rPr>
            </w:pPr>
            <w:r>
              <w:rPr>
                <w:rFonts w:asciiTheme="minorHAnsi" w:hAnsiTheme="minorHAnsi" w:cstheme="minorHAnsi"/>
                <w:sz w:val="24"/>
                <w:szCs w:val="24"/>
              </w:rPr>
              <w:t>S</w:t>
            </w:r>
            <w:r w:rsidR="002026D0" w:rsidRPr="007E1648">
              <w:rPr>
                <w:rFonts w:asciiTheme="minorHAnsi" w:hAnsiTheme="minorHAnsi" w:cstheme="minorHAnsi"/>
                <w:sz w:val="24"/>
                <w:szCs w:val="24"/>
              </w:rPr>
              <w:t>pecialisto deklaracija (pagal Pirkimo specialiųjų sąlygų 12 priedą), kurioje nurodyta:</w:t>
            </w:r>
          </w:p>
          <w:p w14:paraId="02D67D4D" w14:textId="77777777" w:rsidR="002026D0" w:rsidRPr="007E1648" w:rsidRDefault="002026D0" w:rsidP="007E1648">
            <w:pPr>
              <w:jc w:val="both"/>
              <w:rPr>
                <w:rFonts w:asciiTheme="minorHAnsi" w:hAnsiTheme="minorHAnsi" w:cstheme="minorHAnsi"/>
                <w:sz w:val="24"/>
                <w:szCs w:val="24"/>
              </w:rPr>
            </w:pPr>
            <w:r w:rsidRPr="007E1648">
              <w:rPr>
                <w:rFonts w:asciiTheme="minorHAnsi" w:hAnsiTheme="minorHAnsi" w:cstheme="minorHAnsi"/>
                <w:sz w:val="24"/>
                <w:szCs w:val="24"/>
              </w:rPr>
              <w:t xml:space="preserve">a) specialisto vardas, pavardė; </w:t>
            </w:r>
          </w:p>
          <w:p w14:paraId="79919F67" w14:textId="5928798E" w:rsidR="002026D0" w:rsidRPr="007E1648" w:rsidRDefault="002026D0" w:rsidP="007E1648">
            <w:pPr>
              <w:jc w:val="both"/>
              <w:rPr>
                <w:rFonts w:asciiTheme="minorHAnsi" w:hAnsiTheme="minorHAnsi" w:cstheme="minorHAnsi"/>
                <w:sz w:val="24"/>
                <w:szCs w:val="24"/>
              </w:rPr>
            </w:pPr>
            <w:r w:rsidRPr="007E1648">
              <w:rPr>
                <w:rFonts w:asciiTheme="minorHAnsi" w:hAnsiTheme="minorHAnsi" w:cstheme="minorHAnsi"/>
                <w:sz w:val="24"/>
                <w:szCs w:val="24"/>
              </w:rPr>
              <w:t>b) įgyvendinto projekto pavadinimas ir pareigos įgyvendinant projektą;</w:t>
            </w:r>
          </w:p>
          <w:p w14:paraId="629D279B" w14:textId="0F4588CD" w:rsidR="002026D0" w:rsidRPr="007E1648" w:rsidRDefault="00167AD8" w:rsidP="007E1648">
            <w:pPr>
              <w:tabs>
                <w:tab w:val="left" w:pos="40"/>
                <w:tab w:val="left" w:pos="323"/>
              </w:tabs>
              <w:ind w:right="34"/>
              <w:jc w:val="both"/>
              <w:rPr>
                <w:rFonts w:asciiTheme="minorHAnsi" w:hAnsiTheme="minorHAnsi" w:cstheme="minorHAnsi"/>
                <w:sz w:val="24"/>
                <w:szCs w:val="24"/>
              </w:rPr>
            </w:pPr>
            <w:r>
              <w:rPr>
                <w:rFonts w:asciiTheme="minorHAnsi" w:hAnsiTheme="minorHAnsi" w:cstheme="minorHAnsi"/>
                <w:sz w:val="24"/>
                <w:szCs w:val="24"/>
              </w:rPr>
              <w:t>c</w:t>
            </w:r>
            <w:r w:rsidR="002026D0" w:rsidRPr="007E1648">
              <w:rPr>
                <w:rFonts w:asciiTheme="minorHAnsi" w:hAnsiTheme="minorHAnsi" w:cstheme="minorHAnsi"/>
                <w:sz w:val="24"/>
                <w:szCs w:val="24"/>
              </w:rPr>
              <w:t>) projekto įgyvendinimo laikotarpis (nuo/iki), užsakovas ir jo kontaktiniai asmenys;</w:t>
            </w:r>
          </w:p>
          <w:p w14:paraId="42055986" w14:textId="77777777" w:rsidR="002026D0" w:rsidRPr="007E1648" w:rsidRDefault="002026D0" w:rsidP="007E1648">
            <w:pPr>
              <w:tabs>
                <w:tab w:val="left" w:pos="40"/>
                <w:tab w:val="left" w:pos="323"/>
              </w:tabs>
              <w:ind w:left="40" w:right="34"/>
              <w:jc w:val="both"/>
              <w:rPr>
                <w:rFonts w:asciiTheme="minorHAnsi" w:hAnsiTheme="minorHAnsi" w:cstheme="minorHAnsi"/>
                <w:sz w:val="24"/>
                <w:szCs w:val="24"/>
              </w:rPr>
            </w:pPr>
            <w:r w:rsidRPr="007E1648">
              <w:rPr>
                <w:rFonts w:asciiTheme="minorHAnsi" w:hAnsiTheme="minorHAnsi" w:cstheme="minorHAnsi"/>
                <w:sz w:val="24"/>
                <w:szCs w:val="24"/>
              </w:rPr>
              <w:t xml:space="preserve">2. </w:t>
            </w:r>
            <w:r w:rsidRPr="007E1648">
              <w:rPr>
                <w:rFonts w:asciiTheme="minorHAnsi" w:hAnsiTheme="minorHAnsi" w:cstheme="minorHAnsi"/>
                <w:sz w:val="24"/>
                <w:szCs w:val="24"/>
                <w:shd w:val="clear" w:color="auto" w:fill="FFFFFF"/>
              </w:rPr>
              <w:t xml:space="preserve">Užsakovų pažymos apie įvykdytą projektą/sutartį. Pažymose turi būti nurodyta sutarties data,  specialisto vykdytos pareigos, </w:t>
            </w:r>
            <w:r w:rsidRPr="007E1648">
              <w:rPr>
                <w:rFonts w:asciiTheme="minorHAnsi" w:hAnsiTheme="minorHAnsi" w:cstheme="minorHAnsi"/>
                <w:sz w:val="24"/>
                <w:szCs w:val="24"/>
              </w:rPr>
              <w:t>ekspozicijos rengimo</w:t>
            </w:r>
            <w:r w:rsidRPr="007E1648">
              <w:rPr>
                <w:rFonts w:asciiTheme="minorHAnsi" w:hAnsiTheme="minorHAnsi" w:cstheme="minorHAnsi"/>
                <w:sz w:val="24"/>
                <w:szCs w:val="24"/>
                <w:shd w:val="clear" w:color="auto" w:fill="FFFFFF"/>
              </w:rPr>
              <w:t xml:space="preserve"> data (nuo/iki), ar </w:t>
            </w:r>
            <w:r w:rsidRPr="007E1648">
              <w:rPr>
                <w:rFonts w:asciiTheme="minorHAnsi" w:eastAsia="TimesNewRoman" w:hAnsiTheme="minorHAnsi" w:cstheme="minorHAnsi"/>
                <w:sz w:val="24"/>
                <w:szCs w:val="24"/>
              </w:rPr>
              <w:t>sutartiniai įsipareigojimai yra įvykdyti tinkamai</w:t>
            </w:r>
            <w:r w:rsidRPr="007E1648">
              <w:rPr>
                <w:rFonts w:asciiTheme="minorHAnsi" w:hAnsiTheme="minorHAnsi" w:cstheme="minorHAnsi"/>
                <w:sz w:val="24"/>
                <w:szCs w:val="24"/>
                <w:shd w:val="clear" w:color="auto" w:fill="FFFFFF"/>
              </w:rPr>
              <w:t>.</w:t>
            </w:r>
          </w:p>
          <w:p w14:paraId="43C22171" w14:textId="624838F4" w:rsidR="002026D0" w:rsidRPr="007E1648" w:rsidRDefault="002026D0" w:rsidP="007E1648">
            <w:pPr>
              <w:pStyle w:val="Body2"/>
              <w:spacing w:after="0"/>
              <w:rPr>
                <w:rFonts w:asciiTheme="minorHAnsi" w:hAnsiTheme="minorHAnsi" w:cstheme="minorHAnsi"/>
                <w:iCs/>
                <w:color w:val="auto"/>
                <w:sz w:val="24"/>
                <w:szCs w:val="24"/>
                <w:lang w:val="lt-LT"/>
              </w:rPr>
            </w:pPr>
            <w:r w:rsidRPr="007E1648">
              <w:rPr>
                <w:rFonts w:asciiTheme="minorHAnsi" w:hAnsiTheme="minorHAnsi" w:cstheme="minorHAnsi"/>
                <w:i/>
                <w:iCs/>
                <w:color w:val="auto"/>
                <w:sz w:val="24"/>
                <w:szCs w:val="24"/>
                <w:lang w:val="lt-LT"/>
              </w:rPr>
              <w:t>Pateikiama (-os) dokumento (-ų) skaitmeninė (-s) kopija (-os)`</w:t>
            </w:r>
          </w:p>
        </w:tc>
      </w:tr>
      <w:bookmarkEnd w:id="56"/>
    </w:tbl>
    <w:p w14:paraId="2184E8CA" w14:textId="77777777" w:rsidR="004850BB" w:rsidRPr="007E1648" w:rsidRDefault="004850BB" w:rsidP="007E1648">
      <w:pPr>
        <w:spacing w:after="0" w:line="240" w:lineRule="auto"/>
        <w:jc w:val="both"/>
        <w:rPr>
          <w:rFonts w:eastAsia="Calibri" w:cstheme="minorHAnsi"/>
          <w:sz w:val="24"/>
          <w:szCs w:val="24"/>
          <w:lang w:eastAsia="en-US"/>
        </w:rPr>
      </w:pPr>
    </w:p>
    <w:p w14:paraId="07C837E3" w14:textId="1E2337CA" w:rsidR="004850BB" w:rsidRPr="007E1648" w:rsidRDefault="004850BB" w:rsidP="007E1648">
      <w:pPr>
        <w:spacing w:after="0" w:line="240" w:lineRule="auto"/>
        <w:jc w:val="both"/>
        <w:rPr>
          <w:rFonts w:eastAsiaTheme="minorHAnsi" w:cstheme="minorHAnsi"/>
          <w:sz w:val="24"/>
          <w:szCs w:val="24"/>
          <w:lang w:eastAsia="en-US"/>
        </w:rPr>
      </w:pPr>
      <w:r w:rsidRPr="007E1648">
        <w:rPr>
          <w:rFonts w:eastAsia="Calibri" w:cstheme="minorHAnsi"/>
          <w:sz w:val="24"/>
          <w:szCs w:val="24"/>
          <w:lang w:eastAsia="en-US"/>
        </w:rPr>
        <w:t>5. Tiekėja</w:t>
      </w:r>
      <w:r w:rsidR="00A00EAF" w:rsidRPr="007E1648">
        <w:rPr>
          <w:rFonts w:eastAsia="Calibri" w:cstheme="minorHAnsi"/>
          <w:sz w:val="24"/>
          <w:szCs w:val="24"/>
          <w:lang w:eastAsia="en-US"/>
        </w:rPr>
        <w:t>s</w:t>
      </w:r>
      <w:r w:rsidRPr="007E1648">
        <w:rPr>
          <w:rFonts w:eastAsia="Calibri" w:cstheme="minorHAnsi"/>
          <w:sz w:val="24"/>
          <w:szCs w:val="24"/>
          <w:lang w:eastAsia="en-US"/>
        </w:rPr>
        <w:t xml:space="preserve"> turi atitikti šiame priede nustatytus reikalavimus</w:t>
      </w:r>
      <w:r w:rsidRPr="007E1648">
        <w:rPr>
          <w:rFonts w:eastAsiaTheme="minorHAnsi" w:cstheme="minorHAnsi"/>
          <w:sz w:val="24"/>
          <w:szCs w:val="24"/>
          <w:lang w:eastAsia="en-US"/>
        </w:rPr>
        <w:t xml:space="preserve"> dėl </w:t>
      </w:r>
      <w:r w:rsidRPr="007E1648">
        <w:rPr>
          <w:rFonts w:eastAsia="Calibri" w:cstheme="minorHAnsi"/>
          <w:sz w:val="24"/>
          <w:szCs w:val="24"/>
          <w:lang w:eastAsia="en-US"/>
        </w:rPr>
        <w:t>aplinkos apsaugos vadybos sistemos standartų</w:t>
      </w:r>
      <w:r w:rsidRPr="007E1648">
        <w:rPr>
          <w:rFonts w:eastAsiaTheme="minorHAnsi" w:cstheme="minorHAnsi"/>
          <w:sz w:val="24"/>
          <w:szCs w:val="24"/>
          <w:lang w:eastAsia="en-US"/>
        </w:rPr>
        <w:t>.</w:t>
      </w:r>
    </w:p>
    <w:p w14:paraId="2714ABC0" w14:textId="494F8E2A" w:rsidR="004850BB" w:rsidRPr="007E1648" w:rsidRDefault="00943BEF" w:rsidP="007E1648">
      <w:pPr>
        <w:spacing w:after="0" w:line="240" w:lineRule="auto"/>
        <w:jc w:val="right"/>
        <w:rPr>
          <w:rFonts w:eastAsiaTheme="minorHAnsi" w:cstheme="minorHAnsi"/>
          <w:sz w:val="24"/>
          <w:szCs w:val="24"/>
          <w:lang w:eastAsia="en-US"/>
        </w:rPr>
      </w:pPr>
      <w:r w:rsidRPr="007E1648">
        <w:rPr>
          <w:rFonts w:eastAsiaTheme="minorHAnsi" w:cstheme="minorHAnsi"/>
          <w:sz w:val="24"/>
          <w:szCs w:val="24"/>
          <w:lang w:eastAsia="en-US"/>
        </w:rPr>
        <w:t>3</w:t>
      </w:r>
      <w:r w:rsidR="004850BB" w:rsidRPr="007E1648">
        <w:rPr>
          <w:rFonts w:eastAsiaTheme="minorHAnsi" w:cstheme="minorHAnsi"/>
          <w:sz w:val="24"/>
          <w:szCs w:val="24"/>
          <w:lang w:eastAsia="en-US"/>
        </w:rPr>
        <w:t xml:space="preserve"> lentelė „</w:t>
      </w:r>
      <w:r w:rsidR="004850BB" w:rsidRPr="007E1648">
        <w:rPr>
          <w:rFonts w:cstheme="minorHAnsi"/>
          <w:b/>
          <w:bCs/>
          <w:sz w:val="24"/>
          <w:szCs w:val="24"/>
        </w:rPr>
        <w:t>Aplinkos apsaugos vadybos sistema“</w:t>
      </w:r>
    </w:p>
    <w:tbl>
      <w:tblPr>
        <w:tblStyle w:val="TableGrid3"/>
        <w:tblW w:w="9918" w:type="dxa"/>
        <w:tblLook w:val="04A0" w:firstRow="1" w:lastRow="0" w:firstColumn="1" w:lastColumn="0" w:noHBand="0" w:noVBand="1"/>
      </w:tblPr>
      <w:tblGrid>
        <w:gridCol w:w="570"/>
        <w:gridCol w:w="5552"/>
        <w:gridCol w:w="3796"/>
      </w:tblGrid>
      <w:tr w:rsidR="007E1648" w:rsidRPr="007E1648" w14:paraId="4E889907" w14:textId="77777777" w:rsidTr="004E172D">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F0DA5A3" w14:textId="77777777" w:rsidR="004850BB" w:rsidRPr="007E1648" w:rsidRDefault="004850BB" w:rsidP="007E1648">
            <w:pPr>
              <w:jc w:val="center"/>
              <w:rPr>
                <w:rFonts w:asciiTheme="minorHAnsi" w:hAnsiTheme="minorHAnsi" w:cstheme="minorHAnsi"/>
                <w:b/>
                <w:bCs/>
                <w:sz w:val="24"/>
                <w:szCs w:val="24"/>
              </w:rPr>
            </w:pPr>
            <w:r w:rsidRPr="007E1648">
              <w:rPr>
                <w:rFonts w:asciiTheme="minorHAnsi" w:eastAsiaTheme="minorHAnsi" w:hAnsiTheme="minorHAnsi" w:cstheme="minorHAnsi"/>
                <w:b/>
                <w:bCs/>
                <w:sz w:val="24"/>
                <w:szCs w:val="24"/>
              </w:rPr>
              <w:t>Eil. Nr.</w:t>
            </w:r>
          </w:p>
        </w:tc>
        <w:tc>
          <w:tcPr>
            <w:tcW w:w="5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984398" w14:textId="77777777" w:rsidR="004850BB" w:rsidRPr="007E1648" w:rsidRDefault="004850BB" w:rsidP="007E1648">
            <w:pPr>
              <w:jc w:val="center"/>
              <w:rPr>
                <w:rFonts w:asciiTheme="minorHAnsi" w:eastAsiaTheme="minorHAnsi" w:hAnsiTheme="minorHAnsi" w:cstheme="minorHAnsi"/>
                <w:b/>
                <w:bCs/>
                <w:sz w:val="24"/>
                <w:szCs w:val="24"/>
              </w:rPr>
            </w:pPr>
            <w:r w:rsidRPr="007E1648">
              <w:rPr>
                <w:rFonts w:asciiTheme="minorHAnsi" w:hAnsiTheme="minorHAnsi" w:cstheme="minorHAnsi"/>
                <w:b/>
                <w:bCs/>
                <w:sz w:val="24"/>
                <w:szCs w:val="24"/>
              </w:rPr>
              <w:t>Reikalavimas</w:t>
            </w:r>
          </w:p>
        </w:tc>
        <w:tc>
          <w:tcPr>
            <w:tcW w:w="3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65EED7" w14:textId="77777777" w:rsidR="004850BB" w:rsidRPr="007E1648" w:rsidRDefault="004850BB" w:rsidP="007E1648">
            <w:pPr>
              <w:autoSpaceDE w:val="0"/>
              <w:autoSpaceDN w:val="0"/>
              <w:adjustRightInd w:val="0"/>
              <w:jc w:val="center"/>
              <w:rPr>
                <w:rFonts w:asciiTheme="minorHAnsi" w:hAnsiTheme="minorHAnsi" w:cstheme="minorHAnsi"/>
                <w:b/>
                <w:bCs/>
                <w:sz w:val="24"/>
                <w:szCs w:val="24"/>
              </w:rPr>
            </w:pPr>
            <w:r w:rsidRPr="007E1648">
              <w:rPr>
                <w:rFonts w:asciiTheme="minorHAnsi" w:hAnsiTheme="minorHAnsi" w:cstheme="minorHAnsi"/>
                <w:b/>
                <w:bCs/>
                <w:sz w:val="24"/>
                <w:szCs w:val="24"/>
              </w:rPr>
              <w:t>Atitiktį reikalavimui įrodantys dokumentai</w:t>
            </w:r>
          </w:p>
        </w:tc>
      </w:tr>
      <w:tr w:rsidR="007E1648" w:rsidRPr="007E1648" w14:paraId="020D04BB" w14:textId="77777777" w:rsidTr="004E172D">
        <w:tc>
          <w:tcPr>
            <w:tcW w:w="570" w:type="dxa"/>
            <w:tcBorders>
              <w:top w:val="single" w:sz="4" w:space="0" w:color="000000"/>
              <w:left w:val="single" w:sz="4" w:space="0" w:color="000000"/>
              <w:bottom w:val="single" w:sz="4" w:space="0" w:color="000000"/>
              <w:right w:val="single" w:sz="4" w:space="0" w:color="000000"/>
            </w:tcBorders>
          </w:tcPr>
          <w:p w14:paraId="69638319" w14:textId="77777777" w:rsidR="004850BB" w:rsidRPr="007E1648" w:rsidRDefault="004850BB" w:rsidP="007E1648">
            <w:pPr>
              <w:jc w:val="center"/>
              <w:rPr>
                <w:rFonts w:asciiTheme="minorHAnsi" w:eastAsiaTheme="minorHAnsi" w:hAnsiTheme="minorHAnsi" w:cstheme="minorHAnsi"/>
                <w:sz w:val="24"/>
                <w:szCs w:val="24"/>
              </w:rPr>
            </w:pPr>
            <w:r w:rsidRPr="007E1648">
              <w:rPr>
                <w:rFonts w:asciiTheme="minorHAnsi" w:eastAsiaTheme="minorHAnsi" w:hAnsiTheme="minorHAnsi" w:cstheme="minorHAnsi"/>
                <w:sz w:val="24"/>
                <w:szCs w:val="24"/>
              </w:rPr>
              <w:t>1.</w:t>
            </w:r>
          </w:p>
        </w:tc>
        <w:tc>
          <w:tcPr>
            <w:tcW w:w="5552" w:type="dxa"/>
            <w:tcBorders>
              <w:top w:val="single" w:sz="4" w:space="0" w:color="000000"/>
              <w:left w:val="single" w:sz="4" w:space="0" w:color="000000"/>
              <w:bottom w:val="single" w:sz="4" w:space="0" w:color="000000"/>
              <w:right w:val="single" w:sz="4" w:space="0" w:color="000000"/>
            </w:tcBorders>
          </w:tcPr>
          <w:p w14:paraId="29A942F4" w14:textId="12048C1D" w:rsidR="004850BB" w:rsidRPr="007E1648" w:rsidRDefault="00555F50" w:rsidP="007E1648">
            <w:pPr>
              <w:autoSpaceDE w:val="0"/>
              <w:autoSpaceDN w:val="0"/>
              <w:adjustRightInd w:val="0"/>
              <w:jc w:val="both"/>
              <w:rPr>
                <w:rFonts w:asciiTheme="minorHAnsi" w:hAnsiTheme="minorHAnsi" w:cstheme="minorHAnsi"/>
                <w:sz w:val="24"/>
                <w:szCs w:val="24"/>
              </w:rPr>
            </w:pPr>
            <w:r w:rsidRPr="007E1648">
              <w:rPr>
                <w:rFonts w:asciiTheme="minorHAnsi" w:hAnsiTheme="minorHAnsi" w:cstheme="minorHAnsi"/>
                <w:iCs/>
                <w:sz w:val="24"/>
                <w:szCs w:val="24"/>
              </w:rPr>
              <w:t xml:space="preserve">Tiekėjas turi būti įdiegęs ir taikyti atliekamų paslaugų/darbų (ekspozicijų įrengimas) srityje </w:t>
            </w:r>
            <w:r w:rsidR="004850BB" w:rsidRPr="007E1648">
              <w:rPr>
                <w:rFonts w:asciiTheme="minorHAnsi" w:hAnsiTheme="minorHAnsi" w:cstheme="minorHAnsi"/>
                <w:sz w:val="24"/>
                <w:szCs w:val="24"/>
              </w:rPr>
              <w:t xml:space="preserve">aplinkos apsaugos vadybos sistemą </w:t>
            </w:r>
            <w:r w:rsidR="004850BB" w:rsidRPr="007E1648">
              <w:rPr>
                <w:rFonts w:asciiTheme="minorHAnsi" w:hAnsiTheme="minorHAnsi" w:cstheme="minorHAnsi"/>
                <w:i/>
                <w:iCs/>
                <w:sz w:val="24"/>
                <w:szCs w:val="24"/>
              </w:rPr>
              <w:t xml:space="preserve">EMAS </w:t>
            </w:r>
            <w:r w:rsidR="004850BB" w:rsidRPr="007E1648">
              <w:rPr>
                <w:rFonts w:asciiTheme="minorHAnsi" w:hAnsiTheme="minorHAnsi" w:cstheme="minorHAnsi"/>
                <w:sz w:val="24"/>
                <w:szCs w:val="24"/>
              </w:rPr>
              <w:t xml:space="preserve">arba kitą aplinkos apsaugos vadybos sistemą, įdiegtą pagal standartą </w:t>
            </w:r>
            <w:r w:rsidR="004850BB" w:rsidRPr="007E1648">
              <w:rPr>
                <w:rFonts w:asciiTheme="minorHAnsi" w:hAnsiTheme="minorHAnsi" w:cstheme="minorHAnsi"/>
                <w:i/>
                <w:iCs/>
                <w:sz w:val="24"/>
                <w:szCs w:val="24"/>
              </w:rPr>
              <w:t xml:space="preserve">LST EN ISO 14001 </w:t>
            </w:r>
            <w:r w:rsidR="00943BEF" w:rsidRPr="007E1648">
              <w:rPr>
                <w:rFonts w:asciiTheme="minorHAnsi" w:hAnsiTheme="minorHAnsi" w:cstheme="minorHAnsi"/>
                <w:iCs/>
                <w:sz w:val="24"/>
                <w:szCs w:val="24"/>
              </w:rPr>
              <w:t>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7E1648">
              <w:rPr>
                <w:rFonts w:asciiTheme="minorHAnsi" w:hAnsiTheme="minorHAnsi" w:cstheme="minorHAnsi"/>
                <w:sz w:val="24"/>
                <w:szCs w:val="24"/>
              </w:rPr>
              <w:t xml:space="preserve">, </w:t>
            </w:r>
            <w:r w:rsidRPr="007E1648">
              <w:rPr>
                <w:rFonts w:asciiTheme="minorHAnsi" w:hAnsiTheme="minorHAnsi" w:cstheme="minorHAnsi"/>
                <w:iCs/>
                <w:sz w:val="24"/>
                <w:szCs w:val="24"/>
              </w:rPr>
              <w:t>arba taiko kitas lygiavertes</w:t>
            </w:r>
            <w:r w:rsidR="00943BEF" w:rsidRPr="007E1648">
              <w:rPr>
                <w:rFonts w:asciiTheme="minorHAnsi" w:hAnsiTheme="minorHAnsi" w:cstheme="minorHAnsi"/>
                <w:iCs/>
                <w:sz w:val="24"/>
                <w:szCs w:val="24"/>
              </w:rPr>
              <w:t>*</w:t>
            </w:r>
            <w:r w:rsidRPr="007E1648">
              <w:rPr>
                <w:rFonts w:asciiTheme="minorHAnsi" w:hAnsiTheme="minorHAnsi" w:cstheme="minorHAnsi"/>
                <w:iCs/>
                <w:sz w:val="24"/>
                <w:szCs w:val="24"/>
              </w:rPr>
              <w:t xml:space="preserve"> aplinkos apsaugos vadybos užtikrinimo priemones, kurios patvirtintų, kad tiekėjo siūlomos aplinkos apsaugos vadybos užtikrinimo priemonės atitinka reikalaujamus aplinkos apsaugos vadybos sistemos standartus</w:t>
            </w:r>
          </w:p>
        </w:tc>
        <w:tc>
          <w:tcPr>
            <w:tcW w:w="3796" w:type="dxa"/>
            <w:tcBorders>
              <w:top w:val="single" w:sz="4" w:space="0" w:color="000000"/>
              <w:left w:val="single" w:sz="4" w:space="0" w:color="000000"/>
              <w:bottom w:val="single" w:sz="4" w:space="0" w:color="000000"/>
              <w:right w:val="single" w:sz="4" w:space="0" w:color="000000"/>
            </w:tcBorders>
          </w:tcPr>
          <w:p w14:paraId="5D7A618E" w14:textId="77777777" w:rsidR="004850BB" w:rsidRPr="007E1648" w:rsidRDefault="004850BB" w:rsidP="007E1648">
            <w:pPr>
              <w:snapToGrid w:val="0"/>
              <w:ind w:right="-108"/>
              <w:jc w:val="both"/>
              <w:rPr>
                <w:rFonts w:asciiTheme="minorHAnsi" w:hAnsiTheme="minorHAnsi" w:cstheme="minorHAnsi"/>
                <w:sz w:val="24"/>
                <w:szCs w:val="24"/>
              </w:rPr>
            </w:pPr>
            <w:r w:rsidRPr="007E1648">
              <w:rPr>
                <w:rFonts w:asciiTheme="minorHAnsi" w:hAnsiTheme="minorHAnsi" w:cstheme="minorHAnsi"/>
                <w:i/>
                <w:iCs/>
                <w:sz w:val="24"/>
                <w:szCs w:val="24"/>
              </w:rPr>
              <w:t xml:space="preserve">EMAS </w:t>
            </w:r>
            <w:r w:rsidRPr="007E1648">
              <w:rPr>
                <w:rFonts w:asciiTheme="minorHAnsi" w:hAnsiTheme="minorHAnsi" w:cstheme="minorHAnsi"/>
                <w:sz w:val="24"/>
                <w:szCs w:val="24"/>
              </w:rPr>
              <w:t xml:space="preserve">arba </w:t>
            </w:r>
            <w:r w:rsidRPr="007E1648">
              <w:rPr>
                <w:rFonts w:asciiTheme="minorHAnsi" w:hAnsiTheme="minorHAnsi" w:cstheme="minorHAnsi"/>
                <w:i/>
                <w:iCs/>
                <w:sz w:val="24"/>
                <w:szCs w:val="24"/>
              </w:rPr>
              <w:t xml:space="preserve">LST EN ISO 14001 </w:t>
            </w:r>
            <w:r w:rsidRPr="007E1648">
              <w:rPr>
                <w:rFonts w:asciiTheme="minorHAnsi" w:hAnsiTheme="minorHAnsi" w:cstheme="minorHAnsi"/>
                <w:sz w:val="24"/>
                <w:szCs w:val="24"/>
              </w:rPr>
              <w:t>sertifikatas, arba kitas lygiavertis sertifikatas, išduotas kitose valstybėse narėse įsteigtų nepriklausomų įstaigų.</w:t>
            </w:r>
          </w:p>
          <w:p w14:paraId="3AFD7966" w14:textId="77777777" w:rsidR="004850BB" w:rsidRPr="007E1648" w:rsidRDefault="004850BB" w:rsidP="007E1648">
            <w:pPr>
              <w:snapToGrid w:val="0"/>
              <w:ind w:right="-108"/>
              <w:jc w:val="both"/>
              <w:rPr>
                <w:rFonts w:asciiTheme="minorHAnsi" w:hAnsiTheme="minorHAnsi" w:cstheme="minorHAnsi"/>
                <w:sz w:val="24"/>
                <w:szCs w:val="24"/>
              </w:rPr>
            </w:pPr>
          </w:p>
          <w:p w14:paraId="29271EB7" w14:textId="77777777" w:rsidR="004850BB" w:rsidRPr="007E1648" w:rsidRDefault="004850BB" w:rsidP="007E1648">
            <w:pPr>
              <w:snapToGrid w:val="0"/>
              <w:ind w:right="-108"/>
              <w:jc w:val="both"/>
              <w:rPr>
                <w:rFonts w:asciiTheme="minorHAnsi" w:hAnsiTheme="minorHAnsi" w:cstheme="minorHAnsi"/>
                <w:sz w:val="24"/>
                <w:szCs w:val="24"/>
              </w:rPr>
            </w:pPr>
            <w:r w:rsidRPr="007E1648">
              <w:rPr>
                <w:rFonts w:asciiTheme="minorHAnsi" w:hAnsiTheme="minorHAnsi" w:cstheme="minorHAnsi"/>
                <w:sz w:val="24"/>
                <w:szCs w:val="24"/>
                <w:u w:val="single"/>
              </w:rPr>
              <w:t>Pateikiamas skenuotas dokumentas elektroninėje formoje.</w:t>
            </w:r>
          </w:p>
          <w:p w14:paraId="5CD21218" w14:textId="77777777" w:rsidR="004850BB" w:rsidRPr="007E1648" w:rsidRDefault="004850BB" w:rsidP="007E1648">
            <w:pPr>
              <w:snapToGrid w:val="0"/>
              <w:ind w:right="-108"/>
              <w:jc w:val="both"/>
              <w:rPr>
                <w:rFonts w:asciiTheme="minorHAnsi" w:hAnsiTheme="minorHAnsi" w:cstheme="minorHAnsi"/>
                <w:sz w:val="24"/>
                <w:szCs w:val="24"/>
              </w:rPr>
            </w:pPr>
          </w:p>
        </w:tc>
      </w:tr>
    </w:tbl>
    <w:p w14:paraId="487B1D86" w14:textId="77777777" w:rsidR="004850BB" w:rsidRPr="007E1648" w:rsidRDefault="004850BB" w:rsidP="007E1648">
      <w:pPr>
        <w:spacing w:after="0" w:line="240" w:lineRule="auto"/>
        <w:jc w:val="both"/>
        <w:rPr>
          <w:rFonts w:cstheme="minorHAnsi"/>
          <w:i/>
          <w:iCs/>
          <w:sz w:val="24"/>
          <w:szCs w:val="24"/>
        </w:rPr>
      </w:pPr>
      <w:r w:rsidRPr="007E1648">
        <w:rPr>
          <w:rFonts w:cstheme="minorHAnsi"/>
          <w:b/>
          <w:iCs/>
          <w:sz w:val="24"/>
          <w:szCs w:val="24"/>
        </w:rPr>
        <w:t>*</w:t>
      </w:r>
      <w:r w:rsidRPr="007E1648">
        <w:rPr>
          <w:rFonts w:cstheme="minorHAnsi"/>
          <w:i/>
          <w:iCs/>
          <w:sz w:val="24"/>
          <w:szCs w:val="24"/>
        </w:rPr>
        <w:t xml:space="preserve">Kiti </w:t>
      </w:r>
      <w:bookmarkStart w:id="57" w:name="_Hlk184801119"/>
      <w:r w:rsidRPr="007E1648">
        <w:rPr>
          <w:rFonts w:cstheme="minorHAnsi"/>
          <w:i/>
          <w:iCs/>
          <w:sz w:val="24"/>
          <w:szCs w:val="24"/>
        </w:rPr>
        <w:t xml:space="preserve">lygiaverčiai aplinkos apsaugos vadybos užtikrinimo priemonių įrodymai </w:t>
      </w:r>
      <w:bookmarkEnd w:id="57"/>
    </w:p>
    <w:p w14:paraId="3628823D" w14:textId="77777777" w:rsidR="004850BB" w:rsidRPr="007E1648" w:rsidRDefault="004850BB" w:rsidP="007E1648">
      <w:pPr>
        <w:spacing w:after="0" w:line="240" w:lineRule="auto"/>
        <w:jc w:val="both"/>
        <w:rPr>
          <w:rFonts w:cstheme="minorHAnsi"/>
          <w:i/>
          <w:iCs/>
          <w:sz w:val="24"/>
          <w:szCs w:val="24"/>
          <w:lang w:eastAsia="ar-SA"/>
        </w:rPr>
      </w:pPr>
      <w:r w:rsidRPr="007E1648">
        <w:rPr>
          <w:rFonts w:cstheme="minorHAnsi"/>
          <w:i/>
          <w:iCs/>
          <w:sz w:val="24"/>
          <w:szCs w:val="24"/>
        </w:rPr>
        <w:t>gali būti tiekėjo taikomų aplinkos apsaugos vadybos priemonių aprašymas, atitinkantis visus šiuos reikalavimus:</w:t>
      </w:r>
    </w:p>
    <w:p w14:paraId="4B191F7F" w14:textId="77777777" w:rsidR="004850BB" w:rsidRPr="007E1648" w:rsidRDefault="004850BB" w:rsidP="007E1648">
      <w:pPr>
        <w:spacing w:after="0" w:line="240" w:lineRule="auto"/>
        <w:jc w:val="both"/>
        <w:rPr>
          <w:rFonts w:cstheme="minorHAnsi"/>
          <w:i/>
          <w:iCs/>
          <w:sz w:val="24"/>
          <w:szCs w:val="24"/>
          <w:lang w:eastAsia="ar-SA"/>
        </w:rPr>
      </w:pPr>
      <w:r w:rsidRPr="007E1648">
        <w:rPr>
          <w:rFonts w:cstheme="minorHAnsi"/>
          <w:i/>
          <w:iCs/>
          <w:sz w:val="24"/>
          <w:szCs w:val="24"/>
        </w:rPr>
        <w:t>1. apibrėžta įmonės ar įstaigos vadovybės patvirtinta aplinkos apsaugos politika ir atitiktis aplinkos apsaugos reikalavimams teikiant paslaugas ir vykdant darbus;</w:t>
      </w:r>
    </w:p>
    <w:p w14:paraId="1DDA33F7" w14:textId="77777777" w:rsidR="004850BB" w:rsidRPr="007E1648" w:rsidRDefault="004850BB" w:rsidP="007E1648">
      <w:pPr>
        <w:spacing w:after="0" w:line="240" w:lineRule="auto"/>
        <w:jc w:val="both"/>
        <w:rPr>
          <w:rFonts w:cstheme="minorHAnsi"/>
          <w:i/>
          <w:iCs/>
          <w:sz w:val="24"/>
          <w:szCs w:val="24"/>
          <w:lang w:eastAsia="ar-SA"/>
        </w:rPr>
      </w:pPr>
      <w:r w:rsidRPr="007E164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570842A0" w14:textId="77777777" w:rsidR="004850BB" w:rsidRPr="007E1648" w:rsidRDefault="004850BB" w:rsidP="007E1648">
      <w:pPr>
        <w:spacing w:after="0" w:line="240" w:lineRule="auto"/>
        <w:jc w:val="both"/>
        <w:rPr>
          <w:rFonts w:cstheme="minorHAnsi"/>
          <w:i/>
          <w:iCs/>
          <w:sz w:val="24"/>
          <w:szCs w:val="24"/>
          <w:lang w:eastAsia="ar-SA"/>
        </w:rPr>
      </w:pPr>
      <w:r w:rsidRPr="007E1648">
        <w:rPr>
          <w:rFonts w:cstheme="minorHAnsi"/>
          <w:i/>
          <w:iCs/>
          <w:sz w:val="24"/>
          <w:szCs w:val="24"/>
        </w:rPr>
        <w:lastRenderedPageBreak/>
        <w:t>3. nustatyti aplinkosauginiai tikslai, uždaviniai ir priemonės šiems tikslams pasiekti;</w:t>
      </w:r>
    </w:p>
    <w:p w14:paraId="72F0E14B" w14:textId="77777777" w:rsidR="004850BB" w:rsidRPr="007E1648" w:rsidRDefault="004850BB" w:rsidP="007E1648">
      <w:pPr>
        <w:spacing w:after="0" w:line="240" w:lineRule="auto"/>
        <w:jc w:val="both"/>
        <w:rPr>
          <w:rFonts w:cstheme="minorHAnsi"/>
          <w:i/>
          <w:iCs/>
          <w:sz w:val="24"/>
          <w:szCs w:val="24"/>
          <w:lang w:eastAsia="ar-SA"/>
        </w:rPr>
      </w:pPr>
      <w:r w:rsidRPr="007E1648">
        <w:rPr>
          <w:rFonts w:cstheme="minorHAnsi"/>
          <w:i/>
          <w:iCs/>
          <w:sz w:val="24"/>
          <w:szCs w:val="24"/>
        </w:rPr>
        <w:t>4. numatyta aplinkosauginių tikslų įgyvendinimo stebėsena – paskirti atsakingi asmenys, nustatyta jų atsakomybė, pareigos ir priemonių įgyvendinimo terminai;</w:t>
      </w:r>
    </w:p>
    <w:p w14:paraId="1DFFED0A" w14:textId="77777777" w:rsidR="004850BB" w:rsidRPr="007E1648" w:rsidRDefault="004850BB" w:rsidP="007E1648">
      <w:pPr>
        <w:spacing w:after="0" w:line="240" w:lineRule="auto"/>
        <w:jc w:val="both"/>
        <w:rPr>
          <w:rFonts w:cstheme="minorHAnsi"/>
          <w:i/>
          <w:iCs/>
          <w:sz w:val="24"/>
          <w:szCs w:val="24"/>
          <w:lang w:eastAsia="ar-SA"/>
        </w:rPr>
      </w:pPr>
      <w:r w:rsidRPr="007E1648">
        <w:rPr>
          <w:rFonts w:cstheme="minorHAnsi"/>
          <w:i/>
          <w:iCs/>
          <w:sz w:val="24"/>
          <w:szCs w:val="24"/>
        </w:rPr>
        <w:t>5. parengtas aplinkosauginių ir avarinių situacijų valdymo planas;</w:t>
      </w:r>
    </w:p>
    <w:p w14:paraId="7E355698" w14:textId="77777777" w:rsidR="004850BB" w:rsidRPr="007E1648" w:rsidRDefault="004850BB" w:rsidP="007E1648">
      <w:pPr>
        <w:widowControl w:val="0"/>
        <w:spacing w:after="0" w:line="240" w:lineRule="auto"/>
        <w:jc w:val="both"/>
        <w:rPr>
          <w:rFonts w:cstheme="minorHAnsi"/>
          <w:iCs/>
          <w:sz w:val="24"/>
          <w:szCs w:val="24"/>
        </w:rPr>
      </w:pPr>
      <w:r w:rsidRPr="007E1648">
        <w:rPr>
          <w:rFonts w:cstheme="minorHAnsi"/>
          <w:i/>
          <w:iCs/>
          <w:sz w:val="24"/>
          <w:szCs w:val="24"/>
        </w:rPr>
        <w:t>6. vykdoma aplinkosauginio gerinimo veiklos kontrolė (pvz., parengiamos metinės ataskaitos, kurios pateikiamos ir pristatomos įmonės vadovybei)</w:t>
      </w:r>
    </w:p>
    <w:p w14:paraId="5F480DBD" w14:textId="77777777" w:rsidR="004850BB" w:rsidRPr="007E1648" w:rsidRDefault="004850BB" w:rsidP="007E1648">
      <w:pPr>
        <w:widowControl w:val="0"/>
        <w:spacing w:after="0" w:line="240" w:lineRule="auto"/>
        <w:jc w:val="both"/>
        <w:rPr>
          <w:rFonts w:cstheme="minorHAnsi"/>
          <w:iCs/>
          <w:sz w:val="24"/>
          <w:szCs w:val="24"/>
        </w:rPr>
      </w:pPr>
    </w:p>
    <w:p w14:paraId="1ADFB22C" w14:textId="619CD294" w:rsidR="00943BEF" w:rsidRPr="007E1648" w:rsidRDefault="00A00EAF" w:rsidP="007E1648">
      <w:pPr>
        <w:spacing w:after="0" w:line="240" w:lineRule="auto"/>
        <w:jc w:val="both"/>
        <w:rPr>
          <w:rFonts w:cstheme="minorHAnsi"/>
          <w:sz w:val="24"/>
          <w:szCs w:val="24"/>
        </w:rPr>
      </w:pPr>
      <w:r w:rsidRPr="007E1648">
        <w:rPr>
          <w:rFonts w:cstheme="minorHAnsi"/>
          <w:iCs/>
          <w:sz w:val="24"/>
          <w:szCs w:val="24"/>
        </w:rPr>
        <w:t>7</w:t>
      </w:r>
      <w:r w:rsidR="004850BB" w:rsidRPr="007E1648">
        <w:rPr>
          <w:rFonts w:cstheme="minorHAnsi"/>
          <w:iCs/>
          <w:sz w:val="24"/>
          <w:szCs w:val="24"/>
        </w:rPr>
        <w:t xml:space="preserve">. </w:t>
      </w:r>
      <w:r w:rsidR="00943BEF" w:rsidRPr="007E1648">
        <w:rPr>
          <w:rFonts w:cstheme="minorHAnsi"/>
          <w:sz w:val="24"/>
          <w:szCs w:val="24"/>
        </w:rPr>
        <w:t>Jeigu pasiūlymą teikia ūkio subjektų grupė – reikalavimą taikyti aplinkos apsaugos vadybos sistemos standartus turi atitikti ūkio subjektų grupės narys (-iai), </w:t>
      </w:r>
      <w:r w:rsidR="00943BEF" w:rsidRPr="007E1648">
        <w:rPr>
          <w:rFonts w:cstheme="minorHAnsi"/>
          <w:b/>
          <w:bCs/>
          <w:sz w:val="24"/>
          <w:szCs w:val="24"/>
        </w:rPr>
        <w:t>atsižvelgiant į jų prisiimamus įsipareigojimus pirkimo sutarčiai vykdyti</w:t>
      </w:r>
      <w:r w:rsidR="00943BEF" w:rsidRPr="007E1648">
        <w:rPr>
          <w:rFonts w:cstheme="minorHAnsi"/>
          <w:sz w:val="24"/>
          <w:szCs w:val="24"/>
        </w:rPr>
        <w:t>.</w:t>
      </w:r>
    </w:p>
    <w:p w14:paraId="12C2FD2E" w14:textId="59DA036A" w:rsidR="00943BEF" w:rsidRPr="007E1648" w:rsidRDefault="00943BEF" w:rsidP="007E1648">
      <w:pPr>
        <w:spacing w:after="0" w:line="240" w:lineRule="auto"/>
        <w:jc w:val="both"/>
        <w:rPr>
          <w:rFonts w:cstheme="minorHAnsi"/>
          <w:sz w:val="24"/>
          <w:szCs w:val="24"/>
        </w:rPr>
      </w:pPr>
      <w:r w:rsidRPr="007E1648">
        <w:rPr>
          <w:rFonts w:cstheme="minorHAnsi"/>
          <w:sz w:val="24"/>
          <w:szCs w:val="24"/>
        </w:rPr>
        <w:t> </w:t>
      </w:r>
      <w:r w:rsidR="00A00EAF" w:rsidRPr="007E1648">
        <w:rPr>
          <w:rFonts w:cstheme="minorHAnsi"/>
          <w:sz w:val="24"/>
          <w:szCs w:val="24"/>
        </w:rPr>
        <w:t>8</w:t>
      </w:r>
      <w:r w:rsidRPr="007E1648">
        <w:rPr>
          <w:rFonts w:cstheme="minorHAnsi"/>
          <w:sz w:val="24"/>
          <w:szCs w:val="24"/>
        </w:rPr>
        <w:t>. Jei tiekėjas netaiko aplinkos apsaugos vadybos sistemos standarto visoms pirkimo vykdytojo pirkimo objekto sritims, tokiu atveju tiekėjas, </w:t>
      </w:r>
      <w:r w:rsidRPr="007E1648">
        <w:rPr>
          <w:rFonts w:cstheme="minorHAnsi"/>
          <w:b/>
          <w:bCs/>
          <w:sz w:val="24"/>
          <w:szCs w:val="24"/>
        </w:rPr>
        <w:t>kuris pats neatitinka keliamo reikalavimo</w:t>
      </w:r>
      <w:r w:rsidRPr="007E1648">
        <w:rPr>
          <w:rFonts w:cstheme="minorHAnsi"/>
          <w:sz w:val="24"/>
          <w:szCs w:val="24"/>
        </w:rPr>
        <w:t>,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p>
    <w:p w14:paraId="2FB67BCB" w14:textId="7503F871" w:rsidR="00943BEF" w:rsidRPr="007E1648" w:rsidRDefault="00A00EAF" w:rsidP="007E1648">
      <w:pPr>
        <w:spacing w:after="0" w:line="240" w:lineRule="auto"/>
        <w:jc w:val="both"/>
        <w:rPr>
          <w:rFonts w:cstheme="minorHAnsi"/>
          <w:sz w:val="24"/>
          <w:szCs w:val="24"/>
        </w:rPr>
      </w:pPr>
      <w:r w:rsidRPr="007E1648">
        <w:rPr>
          <w:rFonts w:cstheme="minorHAnsi"/>
          <w:sz w:val="24"/>
          <w:szCs w:val="24"/>
        </w:rPr>
        <w:t>9</w:t>
      </w:r>
      <w:r w:rsidR="00943BEF" w:rsidRPr="007E1648">
        <w:rPr>
          <w:rFonts w:cstheme="minorHAnsi"/>
          <w:sz w:val="24"/>
          <w:szCs w:val="24"/>
        </w:rPr>
        <w:t>. Jeigu tiekėjas, CPO prašymu (prieš nustatant laimėjusį pasiūlymą), teiks lygiaverčius aplinkos apsaugos vadybos užtikrinimo priemonių įrodymus, kurie patvirtins, kad jo siūlomos aplinkos apsaugos vadybos užtikrinimo priemonės atitinka reikalaujamus aplinkos apsaugos vadybos sistemos standartus, pats atitikdamas šį reikalavimą, tačiau pasitelkdamas subtiekėjus nurodytoms paslaugoms/darbams,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97950FF" w14:textId="1C0FADE9" w:rsidR="004850BB" w:rsidRPr="007E1648" w:rsidRDefault="00A00EAF" w:rsidP="007E1648">
      <w:pPr>
        <w:widowControl w:val="0"/>
        <w:spacing w:after="0" w:line="240" w:lineRule="auto"/>
        <w:jc w:val="both"/>
        <w:rPr>
          <w:rFonts w:cstheme="minorHAnsi"/>
          <w:bCs/>
          <w:smallCaps/>
          <w:sz w:val="24"/>
          <w:szCs w:val="24"/>
        </w:rPr>
      </w:pPr>
      <w:r w:rsidRPr="007E1648">
        <w:rPr>
          <w:rFonts w:cstheme="minorHAnsi"/>
          <w:iCs/>
          <w:sz w:val="24"/>
          <w:szCs w:val="24"/>
        </w:rPr>
        <w:t>10</w:t>
      </w:r>
      <w:r w:rsidR="004850BB" w:rsidRPr="007E1648">
        <w:rPr>
          <w:rFonts w:cstheme="minorHAnsi"/>
          <w:iCs/>
          <w:sz w:val="24"/>
          <w:szCs w:val="24"/>
        </w:rPr>
        <w:t xml:space="preserve">. </w:t>
      </w:r>
      <w:bookmarkStart w:id="58" w:name="_Hlk128411201"/>
      <w:r w:rsidR="004850BB" w:rsidRPr="00B442AE">
        <w:rPr>
          <w:rFonts w:cstheme="minorHAnsi"/>
          <w:b/>
          <w:sz w:val="24"/>
          <w:szCs w:val="24"/>
        </w:rPr>
        <w:t xml:space="preserve">Perkančiajai organizacijai patikrinus pasiūlymus ir išrinkus galimą laimėtoją, tik jo yra prašoma dokumentų, </w:t>
      </w:r>
      <w:r w:rsidR="00B442AE" w:rsidRPr="00B442AE">
        <w:rPr>
          <w:rFonts w:cstheme="minorHAnsi"/>
          <w:b/>
          <w:sz w:val="24"/>
          <w:szCs w:val="24"/>
        </w:rPr>
        <w:t>pagrindžiančių 4 priedo 1 lentelės „Techninis ir profesinis pajėgumas“ 1 punkte ir 2.3 papunktyje nustatytus kvalifikacijos reikalavimus</w:t>
      </w:r>
      <w:r w:rsidR="004850BB" w:rsidRPr="00B442AE">
        <w:rPr>
          <w:rFonts w:cstheme="minorHAnsi"/>
          <w:b/>
          <w:sz w:val="24"/>
          <w:szCs w:val="24"/>
        </w:rPr>
        <w:t xml:space="preserve"> bei atitiktį aplinkos apsaugos vadybos standartui</w:t>
      </w:r>
      <w:bookmarkEnd w:id="58"/>
      <w:r w:rsidR="004850BB" w:rsidRPr="007E1648">
        <w:rPr>
          <w:rFonts w:cstheme="minorHAnsi"/>
          <w:b/>
          <w:sz w:val="24"/>
          <w:szCs w:val="24"/>
        </w:rPr>
        <w:t>.</w:t>
      </w:r>
    </w:p>
    <w:p w14:paraId="13BA7A00" w14:textId="77777777" w:rsidR="0066049B" w:rsidRPr="007E1648" w:rsidRDefault="0066049B" w:rsidP="007E1648">
      <w:pPr>
        <w:spacing w:after="0" w:line="240" w:lineRule="auto"/>
        <w:jc w:val="both"/>
        <w:rPr>
          <w:rFonts w:cstheme="minorHAnsi"/>
          <w:iCs/>
          <w:sz w:val="24"/>
          <w:szCs w:val="24"/>
        </w:rPr>
      </w:pPr>
    </w:p>
    <w:p w14:paraId="10D3A058" w14:textId="208F85CF" w:rsidR="005F76CA" w:rsidRPr="007E1648" w:rsidRDefault="005F76CA" w:rsidP="007E1648">
      <w:pPr>
        <w:spacing w:after="0" w:line="240" w:lineRule="auto"/>
        <w:rPr>
          <w:rFonts w:cstheme="minorHAnsi"/>
          <w:b/>
          <w:bCs/>
          <w:smallCaps/>
          <w:sz w:val="24"/>
          <w:szCs w:val="24"/>
        </w:rPr>
      </w:pPr>
      <w:r w:rsidRPr="007E1648">
        <w:rPr>
          <w:rFonts w:cstheme="minorHAnsi"/>
          <w:b/>
          <w:bCs/>
          <w:smallCaps/>
          <w:sz w:val="24"/>
          <w:szCs w:val="24"/>
        </w:rPr>
        <w:br w:type="page"/>
      </w:r>
    </w:p>
    <w:p w14:paraId="6DC2A117" w14:textId="77777777" w:rsidR="005911C4" w:rsidRPr="007E1648" w:rsidRDefault="005911C4" w:rsidP="007E1648">
      <w:pPr>
        <w:widowControl w:val="0"/>
        <w:spacing w:after="0" w:line="240" w:lineRule="auto"/>
        <w:jc w:val="both"/>
        <w:rPr>
          <w:rFonts w:cstheme="minorHAnsi"/>
          <w:b/>
          <w:bCs/>
          <w:smallCaps/>
          <w:sz w:val="24"/>
          <w:szCs w:val="24"/>
        </w:rPr>
      </w:pPr>
    </w:p>
    <w:p w14:paraId="5D0FDE6E" w14:textId="5D437388" w:rsidR="008D704D" w:rsidRPr="007E1648" w:rsidRDefault="008D704D" w:rsidP="007E1648">
      <w:pPr>
        <w:pStyle w:val="Antrat1"/>
        <w:spacing w:before="0" w:after="0"/>
        <w:jc w:val="right"/>
        <w:rPr>
          <w:rFonts w:asciiTheme="minorHAnsi" w:hAnsiTheme="minorHAnsi" w:cstheme="minorHAnsi"/>
          <w:color w:val="auto"/>
          <w:sz w:val="24"/>
          <w:szCs w:val="24"/>
        </w:rPr>
      </w:pPr>
      <w:bookmarkStart w:id="59" w:name="_Toc225782224"/>
      <w:bookmarkStart w:id="60" w:name="_Ref38291379"/>
      <w:bookmarkStart w:id="61" w:name="_Ref38291394"/>
      <w:bookmarkStart w:id="62" w:name="_Ref38898251"/>
      <w:r w:rsidRPr="007E1648">
        <w:rPr>
          <w:rFonts w:asciiTheme="minorHAnsi" w:hAnsiTheme="minorHAnsi" w:cstheme="minorHAnsi"/>
          <w:color w:val="auto"/>
          <w:sz w:val="24"/>
          <w:szCs w:val="24"/>
        </w:rPr>
        <w:t xml:space="preserve">Pirkimo sąlygų </w:t>
      </w:r>
      <w:r w:rsidR="00F1334C" w:rsidRPr="007E1648">
        <w:rPr>
          <w:rFonts w:asciiTheme="minorHAnsi" w:hAnsiTheme="minorHAnsi" w:cstheme="minorHAnsi"/>
          <w:color w:val="auto"/>
          <w:sz w:val="24"/>
          <w:szCs w:val="24"/>
        </w:rPr>
        <w:t>5</w:t>
      </w:r>
      <w:r w:rsidRPr="007E1648">
        <w:rPr>
          <w:rFonts w:asciiTheme="minorHAnsi" w:hAnsiTheme="minorHAnsi" w:cstheme="minorHAnsi"/>
          <w:color w:val="auto"/>
          <w:sz w:val="24"/>
          <w:szCs w:val="24"/>
        </w:rPr>
        <w:t xml:space="preserve"> priedas „EBVPD“</w:t>
      </w:r>
      <w:bookmarkEnd w:id="59"/>
      <w:r w:rsidRPr="007E1648">
        <w:rPr>
          <w:rFonts w:asciiTheme="minorHAnsi" w:hAnsiTheme="minorHAnsi" w:cstheme="minorHAnsi"/>
          <w:color w:val="auto"/>
          <w:sz w:val="24"/>
          <w:szCs w:val="24"/>
        </w:rPr>
        <w:t xml:space="preserve"> </w:t>
      </w:r>
      <w:bookmarkEnd w:id="60"/>
      <w:bookmarkEnd w:id="61"/>
      <w:bookmarkEnd w:id="62"/>
    </w:p>
    <w:p w14:paraId="1E33CF75" w14:textId="0E2F80D8" w:rsidR="002F396F" w:rsidRPr="007E1648" w:rsidRDefault="002F396F" w:rsidP="007E1648">
      <w:pPr>
        <w:widowControl w:val="0"/>
        <w:spacing w:after="0" w:line="240" w:lineRule="auto"/>
        <w:jc w:val="both"/>
        <w:rPr>
          <w:rFonts w:cstheme="minorHAnsi"/>
          <w:b/>
          <w:bCs/>
          <w:smallCaps/>
          <w:sz w:val="24"/>
          <w:szCs w:val="24"/>
        </w:rPr>
      </w:pPr>
    </w:p>
    <w:p w14:paraId="4F6E9F95" w14:textId="3E7AF866" w:rsidR="00B970B0" w:rsidRPr="007E1648" w:rsidRDefault="00B970B0" w:rsidP="007E1648">
      <w:pPr>
        <w:pStyle w:val="Paantrat"/>
        <w:widowControl w:val="0"/>
        <w:spacing w:after="0" w:line="240" w:lineRule="auto"/>
        <w:jc w:val="center"/>
        <w:rPr>
          <w:rFonts w:cstheme="minorHAnsi"/>
          <w:b/>
          <w:bCs/>
          <w:smallCaps/>
          <w:color w:val="auto"/>
          <w:sz w:val="24"/>
          <w:szCs w:val="24"/>
        </w:rPr>
      </w:pPr>
      <w:r w:rsidRPr="007E1648">
        <w:rPr>
          <w:rFonts w:cstheme="minorHAnsi"/>
          <w:b/>
          <w:bCs/>
          <w:color w:val="auto"/>
          <w:sz w:val="24"/>
          <w:szCs w:val="24"/>
        </w:rPr>
        <w:t>EUROPOS BENDRASIS VIEŠŲJŲ PIRKIMŲ DOKUMENTAS</w:t>
      </w:r>
      <w:r w:rsidR="001E0B9F" w:rsidRPr="007E1648">
        <w:rPr>
          <w:rFonts w:cstheme="minorHAnsi"/>
          <w:b/>
          <w:bCs/>
          <w:color w:val="auto"/>
          <w:sz w:val="24"/>
          <w:szCs w:val="24"/>
        </w:rPr>
        <w:t xml:space="preserve"> (EBVPD)</w:t>
      </w:r>
    </w:p>
    <w:p w14:paraId="3584D74E" w14:textId="0E983F05" w:rsidR="002F396F" w:rsidRPr="007E1648" w:rsidRDefault="001E0B9F" w:rsidP="007E1648">
      <w:pPr>
        <w:widowControl w:val="0"/>
        <w:spacing w:after="0" w:line="240" w:lineRule="auto"/>
        <w:jc w:val="both"/>
        <w:rPr>
          <w:rFonts w:cstheme="minorHAnsi"/>
          <w:sz w:val="24"/>
          <w:szCs w:val="24"/>
        </w:rPr>
      </w:pPr>
      <w:r w:rsidRPr="007E1648">
        <w:rPr>
          <w:rFonts w:cstheme="minorHAnsi"/>
          <w:sz w:val="24"/>
          <w:szCs w:val="24"/>
        </w:rPr>
        <w:t>„Europos bendrasis viešųjų pirkimų dokumentas (EBVPD)“ pateikiamas .pdf ir .xml formatu.</w:t>
      </w:r>
    </w:p>
    <w:p w14:paraId="5D197AB2" w14:textId="0EAE7A12" w:rsidR="002F396F" w:rsidRPr="007E1648" w:rsidRDefault="00B970B0" w:rsidP="007E1648">
      <w:pPr>
        <w:widowControl w:val="0"/>
        <w:spacing w:after="0" w:line="240" w:lineRule="auto"/>
        <w:jc w:val="center"/>
        <w:rPr>
          <w:rFonts w:cstheme="minorHAnsi"/>
          <w:smallCaps/>
          <w:sz w:val="24"/>
          <w:szCs w:val="24"/>
        </w:rPr>
      </w:pPr>
      <w:r w:rsidRPr="007E1648">
        <w:rPr>
          <w:rFonts w:cstheme="minorHAnsi"/>
          <w:smallCaps/>
          <w:sz w:val="24"/>
          <w:szCs w:val="24"/>
        </w:rPr>
        <w:t>__________</w:t>
      </w:r>
    </w:p>
    <w:p w14:paraId="5CA9EA3B" w14:textId="77777777" w:rsidR="005911C4" w:rsidRPr="007E1648" w:rsidRDefault="005911C4" w:rsidP="007E1648">
      <w:pPr>
        <w:widowControl w:val="0"/>
        <w:spacing w:after="0" w:line="240" w:lineRule="auto"/>
        <w:jc w:val="center"/>
        <w:rPr>
          <w:rFonts w:cstheme="minorHAnsi"/>
          <w:smallCaps/>
          <w:sz w:val="24"/>
          <w:szCs w:val="24"/>
        </w:rPr>
      </w:pPr>
    </w:p>
    <w:p w14:paraId="1F55A4D1" w14:textId="609EDD01" w:rsidR="009C67C5" w:rsidRPr="007E1648" w:rsidRDefault="009C67C5" w:rsidP="007E1648">
      <w:pPr>
        <w:spacing w:after="0" w:line="240" w:lineRule="auto"/>
        <w:rPr>
          <w:rFonts w:cstheme="minorHAnsi"/>
          <w:smallCaps/>
          <w:sz w:val="24"/>
          <w:szCs w:val="24"/>
        </w:rPr>
      </w:pPr>
    </w:p>
    <w:p w14:paraId="44D514D3" w14:textId="49D19BA9" w:rsidR="008D704D" w:rsidRPr="007E1648" w:rsidRDefault="008D704D" w:rsidP="007E1648">
      <w:pPr>
        <w:pStyle w:val="Antrat1"/>
        <w:spacing w:before="0" w:after="0"/>
        <w:jc w:val="right"/>
        <w:rPr>
          <w:rFonts w:asciiTheme="minorHAnsi" w:hAnsiTheme="minorHAnsi" w:cstheme="minorHAnsi"/>
          <w:color w:val="auto"/>
          <w:sz w:val="24"/>
          <w:szCs w:val="24"/>
        </w:rPr>
      </w:pPr>
      <w:bookmarkStart w:id="63" w:name="_Ref38540913"/>
      <w:bookmarkStart w:id="64" w:name="_Ref38898051"/>
      <w:bookmarkStart w:id="65" w:name="_Ref38901392"/>
      <w:bookmarkStart w:id="66" w:name="_Toc225782225"/>
      <w:r w:rsidRPr="007E1648">
        <w:rPr>
          <w:rFonts w:asciiTheme="minorHAnsi" w:hAnsiTheme="minorHAnsi" w:cstheme="minorHAnsi"/>
          <w:color w:val="auto"/>
          <w:sz w:val="24"/>
          <w:szCs w:val="24"/>
        </w:rPr>
        <w:t xml:space="preserve">Pirkimo sąlygų </w:t>
      </w:r>
      <w:r w:rsidR="00F1334C" w:rsidRPr="007E1648">
        <w:rPr>
          <w:rFonts w:asciiTheme="minorHAnsi" w:hAnsiTheme="minorHAnsi" w:cstheme="minorHAnsi"/>
          <w:color w:val="auto"/>
          <w:sz w:val="24"/>
          <w:szCs w:val="24"/>
        </w:rPr>
        <w:t>6</w:t>
      </w:r>
      <w:r w:rsidRPr="007E1648">
        <w:rPr>
          <w:rFonts w:asciiTheme="minorHAnsi" w:hAnsiTheme="minorHAnsi" w:cstheme="minorHAnsi"/>
          <w:color w:val="auto"/>
          <w:sz w:val="24"/>
          <w:szCs w:val="24"/>
        </w:rPr>
        <w:t xml:space="preserve"> priedas „Pasiūlymo forma“</w:t>
      </w:r>
      <w:bookmarkEnd w:id="63"/>
      <w:bookmarkEnd w:id="64"/>
      <w:bookmarkEnd w:id="65"/>
      <w:bookmarkEnd w:id="66"/>
    </w:p>
    <w:p w14:paraId="405792B9" w14:textId="77777777" w:rsidR="005925FF" w:rsidRPr="007E1648" w:rsidRDefault="005925FF" w:rsidP="007E1648">
      <w:pPr>
        <w:widowControl w:val="0"/>
        <w:spacing w:after="0" w:line="240" w:lineRule="auto"/>
        <w:ind w:right="140"/>
        <w:rPr>
          <w:rFonts w:eastAsia="Calibri" w:cstheme="minorHAnsi"/>
          <w:sz w:val="24"/>
          <w:szCs w:val="24"/>
        </w:rPr>
      </w:pPr>
    </w:p>
    <w:p w14:paraId="7AA48AE9" w14:textId="165DA64D" w:rsidR="005925FF" w:rsidRPr="007E1648" w:rsidRDefault="0012749A" w:rsidP="007E1648">
      <w:pPr>
        <w:spacing w:after="0" w:line="240" w:lineRule="auto"/>
        <w:ind w:right="140"/>
        <w:rPr>
          <w:rFonts w:eastAsia="Calibri" w:cstheme="minorHAnsi"/>
          <w:b/>
          <w:bCs/>
          <w:sz w:val="24"/>
          <w:szCs w:val="24"/>
        </w:rPr>
      </w:pPr>
      <w:r w:rsidRPr="007E1648">
        <w:rPr>
          <w:rFonts w:eastAsia="Calibri" w:cstheme="minorHAnsi"/>
          <w:b/>
          <w:bCs/>
          <w:sz w:val="24"/>
          <w:szCs w:val="24"/>
        </w:rPr>
        <w:t>Pasiūlymo forma pridedama atskiru failu</w:t>
      </w:r>
    </w:p>
    <w:p w14:paraId="1F3CCDDB" w14:textId="77777777" w:rsidR="00126F55" w:rsidRPr="007E1648" w:rsidRDefault="00126F55" w:rsidP="007E1648">
      <w:pPr>
        <w:spacing w:after="0" w:line="240" w:lineRule="auto"/>
        <w:ind w:right="140"/>
        <w:rPr>
          <w:rFonts w:eastAsia="Calibri" w:cstheme="minorHAnsi"/>
          <w:b/>
          <w:bCs/>
          <w:sz w:val="24"/>
          <w:szCs w:val="24"/>
        </w:rPr>
      </w:pPr>
    </w:p>
    <w:p w14:paraId="1D87819C" w14:textId="4EA3E3FD" w:rsidR="00126F55" w:rsidRPr="007E1648" w:rsidRDefault="00126F55" w:rsidP="007E1648">
      <w:pPr>
        <w:spacing w:after="0" w:line="240" w:lineRule="auto"/>
        <w:ind w:right="140"/>
        <w:rPr>
          <w:rFonts w:eastAsia="Calibri" w:cstheme="minorHAnsi"/>
          <w:b/>
          <w:bCs/>
          <w:sz w:val="24"/>
          <w:szCs w:val="24"/>
        </w:rPr>
      </w:pPr>
      <w:r w:rsidRPr="007E1648">
        <w:rPr>
          <w:rFonts w:eastAsia="Calibri" w:cstheme="minorHAnsi"/>
          <w:b/>
          <w:bCs/>
          <w:sz w:val="24"/>
          <w:szCs w:val="24"/>
        </w:rPr>
        <w:br w:type="page"/>
      </w:r>
    </w:p>
    <w:p w14:paraId="3D8CCDF3" w14:textId="068F791C" w:rsidR="008D704D" w:rsidRPr="007E1648" w:rsidRDefault="008D704D" w:rsidP="007E1648">
      <w:pPr>
        <w:pStyle w:val="Antrat1"/>
        <w:spacing w:before="0" w:after="0"/>
        <w:jc w:val="right"/>
        <w:rPr>
          <w:rFonts w:asciiTheme="minorHAnsi" w:hAnsiTheme="minorHAnsi" w:cstheme="minorHAnsi"/>
          <w:color w:val="auto"/>
          <w:sz w:val="24"/>
          <w:szCs w:val="24"/>
        </w:rPr>
      </w:pPr>
      <w:bookmarkStart w:id="67" w:name="_Ref39484039"/>
      <w:bookmarkStart w:id="68" w:name="_Ref40278562"/>
      <w:bookmarkStart w:id="69" w:name="_Toc225782226"/>
      <w:r w:rsidRPr="007E1648">
        <w:rPr>
          <w:rFonts w:asciiTheme="minorHAnsi" w:hAnsiTheme="minorHAnsi" w:cstheme="minorHAnsi"/>
          <w:color w:val="auto"/>
          <w:sz w:val="24"/>
          <w:szCs w:val="24"/>
        </w:rPr>
        <w:lastRenderedPageBreak/>
        <w:t xml:space="preserve">Pirkimo sąlygų </w:t>
      </w:r>
      <w:r w:rsidR="00910C39" w:rsidRPr="007E1648">
        <w:rPr>
          <w:rFonts w:asciiTheme="minorHAnsi" w:hAnsiTheme="minorHAnsi" w:cstheme="minorHAnsi"/>
          <w:color w:val="auto"/>
          <w:sz w:val="24"/>
          <w:szCs w:val="24"/>
        </w:rPr>
        <w:t>7</w:t>
      </w:r>
      <w:r w:rsidRPr="007E1648">
        <w:rPr>
          <w:rFonts w:asciiTheme="minorHAnsi" w:hAnsiTheme="minorHAnsi" w:cstheme="minorHAnsi"/>
          <w:color w:val="auto"/>
          <w:sz w:val="24"/>
          <w:szCs w:val="24"/>
        </w:rPr>
        <w:t xml:space="preserve"> priedas „Pasiūlymų vertinimo kriterijai ir sąlygos“</w:t>
      </w:r>
      <w:bookmarkEnd w:id="67"/>
      <w:bookmarkEnd w:id="68"/>
      <w:bookmarkEnd w:id="69"/>
    </w:p>
    <w:p w14:paraId="6A0BFF9D" w14:textId="77777777" w:rsidR="00FE3D7C" w:rsidRPr="007E1648" w:rsidRDefault="00FE3D7C" w:rsidP="007E1648">
      <w:pPr>
        <w:widowControl w:val="0"/>
        <w:spacing w:after="0" w:line="240" w:lineRule="auto"/>
        <w:jc w:val="both"/>
        <w:rPr>
          <w:rFonts w:cstheme="minorHAnsi"/>
          <w:b/>
          <w:sz w:val="24"/>
          <w:szCs w:val="24"/>
        </w:rPr>
      </w:pPr>
    </w:p>
    <w:p w14:paraId="703B8A72" w14:textId="77777777" w:rsidR="00126F55" w:rsidRPr="007E1648" w:rsidRDefault="00126F55" w:rsidP="007E1648">
      <w:pPr>
        <w:spacing w:after="0" w:line="240" w:lineRule="auto"/>
        <w:jc w:val="center"/>
        <w:rPr>
          <w:rFonts w:cstheme="minorHAnsi"/>
          <w:sz w:val="24"/>
          <w:szCs w:val="24"/>
        </w:rPr>
      </w:pPr>
      <w:r w:rsidRPr="007E1648">
        <w:rPr>
          <w:rFonts w:cstheme="minorHAnsi"/>
          <w:b/>
          <w:bCs/>
          <w:sz w:val="24"/>
          <w:szCs w:val="24"/>
        </w:rPr>
        <w:t>PASIŪLYMŲ VERTINIMO KRITERIJAI IR SĄLYGOS</w:t>
      </w:r>
    </w:p>
    <w:p w14:paraId="373B2183" w14:textId="77777777" w:rsidR="00126F55" w:rsidRPr="007E1648" w:rsidRDefault="00126F55" w:rsidP="007E1648">
      <w:pPr>
        <w:spacing w:after="0" w:line="240" w:lineRule="auto"/>
        <w:rPr>
          <w:rFonts w:cstheme="minorHAnsi"/>
          <w:sz w:val="24"/>
          <w:szCs w:val="24"/>
        </w:rPr>
      </w:pPr>
      <w:r w:rsidRPr="007E1648">
        <w:rPr>
          <w:rFonts w:cstheme="minorHAnsi"/>
          <w:sz w:val="24"/>
          <w:szCs w:val="24"/>
        </w:rPr>
        <w:t> </w:t>
      </w:r>
    </w:p>
    <w:p w14:paraId="72818038" w14:textId="5F964B4E" w:rsidR="00126F55" w:rsidRPr="007E1648" w:rsidRDefault="00126F55" w:rsidP="007E1648">
      <w:pPr>
        <w:spacing w:after="0" w:line="240" w:lineRule="auto"/>
        <w:jc w:val="both"/>
        <w:rPr>
          <w:rFonts w:cstheme="minorHAnsi"/>
          <w:sz w:val="24"/>
          <w:szCs w:val="24"/>
        </w:rPr>
      </w:pPr>
      <w:r w:rsidRPr="007E1648">
        <w:rPr>
          <w:rFonts w:cstheme="minorHAnsi"/>
          <w:sz w:val="24"/>
          <w:szCs w:val="24"/>
        </w:rPr>
        <w:t xml:space="preserve">1. Perkančiosios organizacijos nustatytas kriterijus, pagal kurį bus išrinktas ekonomiškai naudingiausias pasiūlymas – </w:t>
      </w:r>
      <w:r w:rsidRPr="007E1648">
        <w:rPr>
          <w:rFonts w:cstheme="minorHAnsi"/>
          <w:b/>
          <w:bCs/>
          <w:sz w:val="24"/>
          <w:szCs w:val="24"/>
        </w:rPr>
        <w:t>kainos ir kokybės santykis</w:t>
      </w:r>
      <w:r w:rsidRPr="007E1648">
        <w:rPr>
          <w:rFonts w:cstheme="minorHAnsi"/>
          <w:sz w:val="24"/>
          <w:szCs w:val="24"/>
        </w:rPr>
        <w:t xml:space="preserve">. </w:t>
      </w:r>
      <w:r w:rsidRPr="007E1648">
        <w:rPr>
          <w:rFonts w:cstheme="minorHAnsi"/>
          <w:b/>
          <w:bCs/>
          <w:sz w:val="24"/>
          <w:szCs w:val="24"/>
        </w:rPr>
        <w:t>Ekonomiškai naudingiausias pasiūlymas – tai pasiūlymas, kurio balų suma, apskaičiuota pagal toliau nustatytus pasiūlymų̨ vertinimo kriterijus ir sąlygas, yra didžiausia</w:t>
      </w:r>
      <w:r w:rsidRPr="007E1648">
        <w:rPr>
          <w:rFonts w:cstheme="minorHAnsi"/>
          <w:sz w:val="24"/>
          <w:szCs w:val="24"/>
        </w:rPr>
        <w:t>. Suteikiami balai apvalinami iki dviejų skaičių po kablelio.</w:t>
      </w:r>
      <w:r w:rsidR="00A000AB" w:rsidRPr="007E1648">
        <w:rPr>
          <w:rFonts w:cstheme="minorHAnsi"/>
          <w:sz w:val="24"/>
          <w:szCs w:val="24"/>
        </w:rPr>
        <w:t xml:space="preserve"> </w:t>
      </w:r>
    </w:p>
    <w:p w14:paraId="6D20D82E" w14:textId="262E8817" w:rsidR="00126F55" w:rsidRPr="007E1648" w:rsidRDefault="00126F55" w:rsidP="007E1648">
      <w:pPr>
        <w:spacing w:after="0" w:line="240" w:lineRule="auto"/>
        <w:jc w:val="both"/>
        <w:rPr>
          <w:rFonts w:cstheme="minorHAnsi"/>
          <w:sz w:val="24"/>
          <w:szCs w:val="24"/>
        </w:rPr>
      </w:pPr>
      <w:r w:rsidRPr="007E1648">
        <w:rPr>
          <w:rFonts w:cstheme="minorHAnsi"/>
          <w:sz w:val="24"/>
          <w:szCs w:val="24"/>
        </w:rPr>
        <w:t xml:space="preserve">2. </w:t>
      </w:r>
      <w:r w:rsidR="00A000AB" w:rsidRPr="007E1648">
        <w:rPr>
          <w:rFonts w:cstheme="minorHAnsi"/>
          <w:sz w:val="24"/>
          <w:szCs w:val="24"/>
        </w:rPr>
        <w:t xml:space="preserve">Nustatomas maksimalus bendras balų skaičius – </w:t>
      </w:r>
      <w:r w:rsidR="00A000AB" w:rsidRPr="007E1648">
        <w:rPr>
          <w:rFonts w:cstheme="minorHAnsi"/>
          <w:b/>
          <w:sz w:val="24"/>
          <w:szCs w:val="24"/>
        </w:rPr>
        <w:t>100 balų</w:t>
      </w:r>
      <w:r w:rsidR="00A000AB" w:rsidRPr="007E1648">
        <w:rPr>
          <w:rFonts w:cstheme="minorHAnsi"/>
          <w:sz w:val="24"/>
          <w:szCs w:val="24"/>
        </w:rPr>
        <w:t>.</w:t>
      </w:r>
    </w:p>
    <w:p w14:paraId="20125606" w14:textId="56EB586C" w:rsidR="00126F55" w:rsidRPr="007E1648" w:rsidRDefault="00126F55" w:rsidP="007E1648">
      <w:pPr>
        <w:spacing w:after="0" w:line="240" w:lineRule="auto"/>
        <w:jc w:val="both"/>
        <w:rPr>
          <w:rFonts w:cstheme="minorHAnsi"/>
          <w:sz w:val="24"/>
          <w:szCs w:val="24"/>
        </w:rPr>
      </w:pPr>
      <w:r w:rsidRPr="007E1648">
        <w:rPr>
          <w:rFonts w:cstheme="minorHAnsi"/>
          <w:sz w:val="24"/>
          <w:szCs w:val="24"/>
        </w:rPr>
        <w:t xml:space="preserve">3. </w:t>
      </w:r>
      <w:r w:rsidR="00A000AB" w:rsidRPr="007E1648">
        <w:rPr>
          <w:rFonts w:cstheme="minorHAnsi"/>
          <w:sz w:val="24"/>
          <w:szCs w:val="24"/>
        </w:rPr>
        <w:t>Dalyvių pasiūlymai bus vertinami pagal šiuos vertinimo kriterijus ir jų lyginamuosius svorius</w:t>
      </w:r>
      <w:r w:rsidRPr="007E1648">
        <w:rPr>
          <w:rFonts w:cstheme="minorHAnsi"/>
          <w:sz w:val="24"/>
          <w:szCs w:val="24"/>
        </w:rPr>
        <w:t>:</w:t>
      </w:r>
    </w:p>
    <w:tbl>
      <w:tblPr>
        <w:tblW w:w="8820" w:type="dxa"/>
        <w:tblCellMar>
          <w:left w:w="0" w:type="dxa"/>
          <w:right w:w="0" w:type="dxa"/>
        </w:tblCellMar>
        <w:tblLook w:val="04A0" w:firstRow="1" w:lastRow="0" w:firstColumn="1" w:lastColumn="0" w:noHBand="0" w:noVBand="1"/>
      </w:tblPr>
      <w:tblGrid>
        <w:gridCol w:w="7261"/>
        <w:gridCol w:w="1559"/>
      </w:tblGrid>
      <w:tr w:rsidR="007E1648" w:rsidRPr="007E1648" w14:paraId="5678F9BB" w14:textId="77777777" w:rsidTr="000D4BB8">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ADAA6" w14:textId="77777777" w:rsidR="00126F55" w:rsidRPr="007E1648" w:rsidRDefault="00126F55" w:rsidP="007E1648">
            <w:pPr>
              <w:spacing w:after="0" w:line="240" w:lineRule="auto"/>
              <w:jc w:val="center"/>
              <w:rPr>
                <w:rFonts w:cstheme="minorHAnsi"/>
                <w:sz w:val="24"/>
                <w:szCs w:val="24"/>
              </w:rPr>
            </w:pPr>
            <w:r w:rsidRPr="007E1648">
              <w:rPr>
                <w:rFonts w:cstheme="minorHAnsi"/>
                <w:b/>
                <w:bCs/>
                <w:sz w:val="24"/>
                <w:szCs w:val="24"/>
              </w:rPr>
              <w:t> </w:t>
            </w:r>
          </w:p>
          <w:p w14:paraId="56231487" w14:textId="77777777" w:rsidR="00126F55" w:rsidRPr="007E1648" w:rsidRDefault="00126F55" w:rsidP="007E1648">
            <w:pPr>
              <w:spacing w:after="0" w:line="240" w:lineRule="auto"/>
              <w:jc w:val="center"/>
              <w:rPr>
                <w:rFonts w:cstheme="minorHAnsi"/>
                <w:sz w:val="24"/>
                <w:szCs w:val="24"/>
              </w:rPr>
            </w:pPr>
            <w:r w:rsidRPr="007E1648">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1AD7738F" w14:textId="77777777" w:rsidR="00126F55" w:rsidRPr="007E1648" w:rsidRDefault="00126F55" w:rsidP="007E1648">
            <w:pPr>
              <w:spacing w:after="0" w:line="240" w:lineRule="auto"/>
              <w:jc w:val="center"/>
              <w:rPr>
                <w:rFonts w:cstheme="minorHAnsi"/>
                <w:sz w:val="24"/>
                <w:szCs w:val="24"/>
              </w:rPr>
            </w:pPr>
            <w:r w:rsidRPr="007E1648">
              <w:rPr>
                <w:rFonts w:cstheme="minorHAnsi"/>
                <w:b/>
                <w:bCs/>
                <w:sz w:val="24"/>
                <w:szCs w:val="24"/>
              </w:rPr>
              <w:t>Lyginamasis svoris ekonominio naudingumo įvertinime</w:t>
            </w:r>
          </w:p>
        </w:tc>
      </w:tr>
      <w:tr w:rsidR="007E1648" w:rsidRPr="007E1648" w14:paraId="23D24C92" w14:textId="77777777" w:rsidTr="000D4BB8">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A117164" w14:textId="77777777" w:rsidR="00126F55" w:rsidRPr="007E1648" w:rsidRDefault="00126F55" w:rsidP="007E1648">
            <w:pPr>
              <w:spacing w:after="0" w:line="240" w:lineRule="auto"/>
              <w:rPr>
                <w:rFonts w:cstheme="minorHAnsi"/>
                <w:sz w:val="24"/>
                <w:szCs w:val="24"/>
              </w:rPr>
            </w:pPr>
            <w:r w:rsidRPr="007E1648">
              <w:rPr>
                <w:rFonts w:cstheme="minorHAnsi"/>
                <w:b/>
                <w:bCs/>
                <w:sz w:val="24"/>
                <w:szCs w:val="24"/>
              </w:rPr>
              <w:t>Pirmasis kriterijus</w:t>
            </w:r>
            <w:r w:rsidRPr="007E1648">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0A381034" w14:textId="4D552FB0" w:rsidR="00126F55" w:rsidRPr="007E1648" w:rsidRDefault="00126F55" w:rsidP="007E1648">
            <w:pPr>
              <w:spacing w:after="0" w:line="240" w:lineRule="auto"/>
              <w:rPr>
                <w:rFonts w:cstheme="minorHAnsi"/>
                <w:sz w:val="24"/>
                <w:szCs w:val="24"/>
              </w:rPr>
            </w:pPr>
            <w:r w:rsidRPr="007E1648">
              <w:rPr>
                <w:rFonts w:cstheme="minorHAnsi"/>
                <w:b/>
                <w:bCs/>
                <w:sz w:val="24"/>
                <w:szCs w:val="24"/>
              </w:rPr>
              <w:t>X = 5</w:t>
            </w:r>
            <w:r w:rsidR="000D4BB8" w:rsidRPr="007E1648">
              <w:rPr>
                <w:rFonts w:cstheme="minorHAnsi"/>
                <w:b/>
                <w:bCs/>
                <w:sz w:val="24"/>
                <w:szCs w:val="24"/>
              </w:rPr>
              <w:t>0</w:t>
            </w:r>
          </w:p>
        </w:tc>
      </w:tr>
      <w:tr w:rsidR="007E1648" w:rsidRPr="007E1648" w14:paraId="06D4AE93" w14:textId="77777777" w:rsidTr="000D4BB8">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5D040EC" w14:textId="33182279" w:rsidR="000D4BB8" w:rsidRPr="007E1648" w:rsidRDefault="000D4BB8" w:rsidP="007E1648">
            <w:pPr>
              <w:spacing w:after="0" w:line="240" w:lineRule="auto"/>
              <w:rPr>
                <w:rFonts w:cstheme="minorHAnsi"/>
                <w:sz w:val="24"/>
                <w:szCs w:val="24"/>
              </w:rPr>
            </w:pPr>
            <w:r w:rsidRPr="007E1648">
              <w:rPr>
                <w:rFonts w:cstheme="minorHAnsi"/>
                <w:b/>
                <w:sz w:val="24"/>
                <w:szCs w:val="24"/>
              </w:rPr>
              <w:t>Antras kriterijus:</w:t>
            </w:r>
            <w:r w:rsidRPr="007E1648">
              <w:rPr>
                <w:rFonts w:cstheme="minorHAnsi"/>
                <w:sz w:val="24"/>
                <w:szCs w:val="24"/>
              </w:rPr>
              <w:t xml:space="preserve"> </w:t>
            </w:r>
            <w:r w:rsidRPr="007E1648">
              <w:rPr>
                <w:rFonts w:cstheme="minorHAnsi"/>
                <w:b/>
                <w:sz w:val="24"/>
                <w:szCs w:val="24"/>
              </w:rPr>
              <w:t>projekto vadovo patirtis</w:t>
            </w:r>
            <w:r w:rsidRPr="007E1648">
              <w:rPr>
                <w:rFonts w:cstheme="minorHAnsi"/>
                <w:sz w:val="24"/>
                <w:szCs w:val="24"/>
              </w:rPr>
              <w:t xml:space="preserve"> </w:t>
            </w:r>
            <w:r w:rsidRPr="007E1648">
              <w:rPr>
                <w:rFonts w:cstheme="minorHAnsi"/>
                <w:b/>
                <w:sz w:val="24"/>
                <w:szCs w:val="24"/>
              </w:rPr>
              <w:t>(T1)</w:t>
            </w:r>
          </w:p>
        </w:tc>
        <w:tc>
          <w:tcPr>
            <w:tcW w:w="1559" w:type="dxa"/>
            <w:tcBorders>
              <w:bottom w:val="single" w:sz="8" w:space="0" w:color="auto"/>
              <w:right w:val="single" w:sz="8" w:space="0" w:color="auto"/>
            </w:tcBorders>
            <w:tcMar>
              <w:top w:w="0" w:type="dxa"/>
              <w:left w:w="108" w:type="dxa"/>
              <w:bottom w:w="0" w:type="dxa"/>
              <w:right w:w="108" w:type="dxa"/>
            </w:tcMar>
            <w:hideMark/>
          </w:tcPr>
          <w:p w14:paraId="31578D4E" w14:textId="19E3DFA8" w:rsidR="000D4BB8" w:rsidRPr="007E1648" w:rsidRDefault="000D4BB8" w:rsidP="007E1648">
            <w:pPr>
              <w:spacing w:after="0" w:line="240" w:lineRule="auto"/>
              <w:rPr>
                <w:rFonts w:cstheme="minorHAnsi"/>
                <w:sz w:val="24"/>
                <w:szCs w:val="24"/>
              </w:rPr>
            </w:pPr>
            <w:r w:rsidRPr="007E1648">
              <w:rPr>
                <w:rFonts w:cstheme="minorHAnsi"/>
                <w:b/>
                <w:bCs/>
                <w:sz w:val="24"/>
                <w:szCs w:val="24"/>
              </w:rPr>
              <w:t>T1= 20</w:t>
            </w:r>
          </w:p>
        </w:tc>
      </w:tr>
      <w:tr w:rsidR="007E1648" w:rsidRPr="007E1648" w14:paraId="1FED0BB8" w14:textId="77777777" w:rsidTr="000D4BB8">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839EA96" w14:textId="58DB65E3" w:rsidR="000D4BB8" w:rsidRPr="007E1648" w:rsidRDefault="000D4BB8" w:rsidP="007E1648">
            <w:pPr>
              <w:spacing w:after="0" w:line="240" w:lineRule="auto"/>
              <w:rPr>
                <w:rFonts w:cstheme="minorHAnsi"/>
                <w:sz w:val="24"/>
                <w:szCs w:val="24"/>
              </w:rPr>
            </w:pPr>
            <w:r w:rsidRPr="007E1648">
              <w:rPr>
                <w:rFonts w:cstheme="minorHAnsi"/>
                <w:b/>
                <w:sz w:val="24"/>
                <w:szCs w:val="24"/>
              </w:rPr>
              <w:t>Trečias kriterijus: dizaino specialisto patirtis (T2)</w:t>
            </w:r>
          </w:p>
        </w:tc>
        <w:tc>
          <w:tcPr>
            <w:tcW w:w="1559" w:type="dxa"/>
            <w:tcBorders>
              <w:bottom w:val="single" w:sz="8" w:space="0" w:color="auto"/>
              <w:right w:val="single" w:sz="8" w:space="0" w:color="auto"/>
            </w:tcBorders>
            <w:tcMar>
              <w:top w:w="0" w:type="dxa"/>
              <w:left w:w="108" w:type="dxa"/>
              <w:bottom w:w="0" w:type="dxa"/>
              <w:right w:w="108" w:type="dxa"/>
            </w:tcMar>
            <w:hideMark/>
          </w:tcPr>
          <w:p w14:paraId="50E94446" w14:textId="0BA0B682" w:rsidR="000D4BB8" w:rsidRPr="007E1648" w:rsidRDefault="000D4BB8" w:rsidP="007E1648">
            <w:pPr>
              <w:spacing w:after="0" w:line="240" w:lineRule="auto"/>
              <w:rPr>
                <w:rFonts w:cstheme="minorHAnsi"/>
                <w:sz w:val="24"/>
                <w:szCs w:val="24"/>
              </w:rPr>
            </w:pPr>
            <w:r w:rsidRPr="007E1648">
              <w:rPr>
                <w:rFonts w:cstheme="minorHAnsi"/>
                <w:b/>
                <w:bCs/>
                <w:sz w:val="24"/>
                <w:szCs w:val="24"/>
              </w:rPr>
              <w:t>T2= 30</w:t>
            </w:r>
          </w:p>
        </w:tc>
      </w:tr>
    </w:tbl>
    <w:p w14:paraId="074D8DC4" w14:textId="62977FAF" w:rsidR="000D4BB8" w:rsidRPr="007E1648" w:rsidRDefault="00126F55" w:rsidP="007E1648">
      <w:pPr>
        <w:pStyle w:val="Sraopastraipa"/>
        <w:numPr>
          <w:ilvl w:val="0"/>
          <w:numId w:val="32"/>
        </w:numPr>
        <w:spacing w:after="0" w:line="240" w:lineRule="auto"/>
        <w:jc w:val="both"/>
        <w:rPr>
          <w:rFonts w:cstheme="minorHAnsi"/>
          <w:sz w:val="24"/>
          <w:szCs w:val="24"/>
        </w:rPr>
      </w:pPr>
      <w:r w:rsidRPr="007E1648">
        <w:rPr>
          <w:rFonts w:cstheme="minorHAnsi"/>
          <w:sz w:val="24"/>
          <w:szCs w:val="24"/>
        </w:rPr>
        <w:t>Ekonominis naudingumas (S) apskaičiuojamas</w:t>
      </w:r>
      <w:r w:rsidR="000D4BB8" w:rsidRPr="007E1648">
        <w:rPr>
          <w:rFonts w:cstheme="minorHAnsi"/>
          <w:sz w:val="24"/>
          <w:szCs w:val="24"/>
        </w:rPr>
        <w:t>,</w:t>
      </w:r>
      <w:r w:rsidRPr="007E1648">
        <w:rPr>
          <w:rFonts w:cstheme="minorHAnsi"/>
          <w:sz w:val="24"/>
          <w:szCs w:val="24"/>
        </w:rPr>
        <w:t xml:space="preserve"> sudedant tiekėjo pasiūlymo kainos (</w:t>
      </w:r>
      <w:r w:rsidR="000D4BB8" w:rsidRPr="007E1648">
        <w:rPr>
          <w:rFonts w:cstheme="minorHAnsi"/>
          <w:sz w:val="24"/>
          <w:szCs w:val="24"/>
        </w:rPr>
        <w:t>C</w:t>
      </w:r>
      <w:r w:rsidRPr="007E1648">
        <w:rPr>
          <w:rFonts w:cstheme="minorHAnsi"/>
          <w:sz w:val="24"/>
          <w:szCs w:val="24"/>
        </w:rPr>
        <w:t>)</w:t>
      </w:r>
      <w:r w:rsidR="000D4BB8" w:rsidRPr="007E1648">
        <w:rPr>
          <w:rFonts w:cstheme="minorHAnsi"/>
          <w:sz w:val="24"/>
          <w:szCs w:val="24"/>
        </w:rPr>
        <w:t xml:space="preserve"> balus ir balus, skiriamus už specialistų patirtį.</w:t>
      </w:r>
      <w:r w:rsidRPr="007E1648">
        <w:rPr>
          <w:rFonts w:cstheme="minorHAnsi"/>
          <w:sz w:val="24"/>
          <w:szCs w:val="24"/>
        </w:rPr>
        <w:t xml:space="preserve"> </w:t>
      </w:r>
    </w:p>
    <w:p w14:paraId="3F65D265" w14:textId="4B87CDDE" w:rsidR="00126F55" w:rsidRPr="007E1648" w:rsidRDefault="000D4BB8" w:rsidP="007E1648">
      <w:pPr>
        <w:spacing w:after="0" w:line="240" w:lineRule="auto"/>
        <w:jc w:val="center"/>
        <w:rPr>
          <w:rFonts w:cstheme="minorHAnsi"/>
          <w:sz w:val="24"/>
          <w:szCs w:val="24"/>
        </w:rPr>
      </w:pPr>
      <w:r w:rsidRPr="007E1648">
        <w:rPr>
          <w:rFonts w:cstheme="minorHAnsi"/>
          <w:b/>
          <w:sz w:val="24"/>
          <w:szCs w:val="24"/>
        </w:rPr>
        <w:t>S = C+T1+T2</w:t>
      </w:r>
    </w:p>
    <w:p w14:paraId="40453D2A" w14:textId="77777777" w:rsidR="00126F55" w:rsidRPr="007E1648" w:rsidRDefault="00126F55" w:rsidP="007E1648">
      <w:pPr>
        <w:spacing w:after="0" w:line="240" w:lineRule="auto"/>
        <w:ind w:firstLine="1296"/>
        <w:jc w:val="both"/>
        <w:rPr>
          <w:rFonts w:cstheme="minorHAnsi"/>
          <w:sz w:val="24"/>
          <w:szCs w:val="24"/>
        </w:rPr>
      </w:pPr>
      <w:r w:rsidRPr="007E1648">
        <w:rPr>
          <w:rFonts w:cstheme="minorHAnsi"/>
          <w:sz w:val="24"/>
          <w:szCs w:val="24"/>
        </w:rPr>
        <w:t> </w:t>
      </w:r>
    </w:p>
    <w:p w14:paraId="3B48513F" w14:textId="25D46F62" w:rsidR="00126F55" w:rsidRPr="007E1648" w:rsidRDefault="00126F55" w:rsidP="007E1648">
      <w:pPr>
        <w:spacing w:after="0" w:line="240" w:lineRule="auto"/>
        <w:jc w:val="both"/>
        <w:rPr>
          <w:rFonts w:cstheme="minorHAnsi"/>
          <w:sz w:val="24"/>
          <w:szCs w:val="24"/>
        </w:rPr>
      </w:pPr>
      <w:r w:rsidRPr="007E1648">
        <w:rPr>
          <w:rFonts w:cstheme="minorHAnsi"/>
          <w:sz w:val="24"/>
          <w:szCs w:val="24"/>
        </w:rPr>
        <w:t>4.1. Pirmo kriterijaus - Pasiūlymo kainos (</w:t>
      </w:r>
      <w:r w:rsidR="000D4BB8" w:rsidRPr="007E1648">
        <w:rPr>
          <w:rFonts w:cstheme="minorHAnsi"/>
          <w:sz w:val="24"/>
          <w:szCs w:val="24"/>
        </w:rPr>
        <w:t>C</w:t>
      </w:r>
      <w:r w:rsidRPr="007E1648">
        <w:rPr>
          <w:rFonts w:cstheme="minorHAnsi"/>
          <w:sz w:val="24"/>
          <w:szCs w:val="24"/>
        </w:rPr>
        <w:t>) balai apskaičiuojami mažiausios pasiūlytos kainos (</w:t>
      </w:r>
      <w:r w:rsidR="000D4BB8" w:rsidRPr="007E1648">
        <w:rPr>
          <w:rFonts w:cstheme="minorHAnsi"/>
          <w:sz w:val="24"/>
          <w:szCs w:val="24"/>
        </w:rPr>
        <w:t>C</w:t>
      </w:r>
      <w:r w:rsidRPr="007E1648">
        <w:rPr>
          <w:rFonts w:cstheme="minorHAnsi"/>
          <w:sz w:val="24"/>
          <w:szCs w:val="24"/>
        </w:rPr>
        <w:t>min) ir vertinamo pasiūlymo kainos (</w:t>
      </w:r>
      <w:r w:rsidR="000D4BB8" w:rsidRPr="007E1648">
        <w:rPr>
          <w:rFonts w:cstheme="minorHAnsi"/>
          <w:sz w:val="24"/>
          <w:szCs w:val="24"/>
        </w:rPr>
        <w:t>C</w:t>
      </w:r>
      <w:r w:rsidRPr="007E1648">
        <w:rPr>
          <w:rFonts w:cstheme="minorHAnsi"/>
          <w:sz w:val="24"/>
          <w:szCs w:val="24"/>
        </w:rPr>
        <w:t>p) santykį padauginus iš kainos lyginamojo svorio (X):</w:t>
      </w:r>
    </w:p>
    <w:p w14:paraId="6061A152" w14:textId="77777777" w:rsidR="00126F55" w:rsidRPr="007E1648" w:rsidRDefault="00126F55" w:rsidP="007E1648">
      <w:pPr>
        <w:spacing w:after="0" w:line="240" w:lineRule="auto"/>
        <w:jc w:val="both"/>
        <w:rPr>
          <w:rFonts w:cstheme="minorHAnsi"/>
          <w:sz w:val="24"/>
          <w:szCs w:val="24"/>
        </w:rPr>
      </w:pPr>
    </w:p>
    <w:p w14:paraId="1C76B2EA" w14:textId="573B8C1F" w:rsidR="00126F55" w:rsidRPr="007E1648" w:rsidRDefault="000D4BB8" w:rsidP="007E1648">
      <w:pPr>
        <w:spacing w:after="0" w:line="240" w:lineRule="auto"/>
        <w:jc w:val="center"/>
        <w:rPr>
          <w:rFonts w:cstheme="minorHAnsi"/>
          <w:i/>
          <w:sz w:val="24"/>
          <w:szCs w:val="24"/>
        </w:rPr>
      </w:pPr>
      <m:oMathPara>
        <m:oMath>
          <m:r>
            <w:rPr>
              <w:rFonts w:ascii="Cambria Math" w:hAnsi="Cambria Math" w:cstheme="minorHAnsi"/>
              <w:sz w:val="24"/>
              <w:szCs w:val="24"/>
            </w:rPr>
            <m:t>C=</m:t>
          </m:r>
          <m:f>
            <m:fPr>
              <m:ctrlPr>
                <w:rPr>
                  <w:rFonts w:ascii="Cambria Math" w:hAnsi="Cambria Math" w:cstheme="minorHAnsi"/>
                  <w:i/>
                  <w:sz w:val="24"/>
                  <w:szCs w:val="24"/>
                </w:rPr>
              </m:ctrlPr>
            </m:fPr>
            <m:num>
              <m:r>
                <w:rPr>
                  <w:rFonts w:ascii="Cambria Math" w:hAnsi="Cambria Math" w:cstheme="minorHAnsi"/>
                  <w:sz w:val="24"/>
                  <w:szCs w:val="24"/>
                </w:rPr>
                <m:t>Cmin</m:t>
              </m:r>
            </m:num>
            <m:den>
              <m:r>
                <w:rPr>
                  <w:rFonts w:ascii="Cambria Math" w:hAnsi="Cambria Math" w:cstheme="minorHAnsi"/>
                  <w:sz w:val="24"/>
                  <w:szCs w:val="24"/>
                </w:rPr>
                <m:t>Cp</m:t>
              </m:r>
            </m:den>
          </m:f>
          <m:r>
            <w:rPr>
              <w:rFonts w:ascii="Cambria Math" w:hAnsi="Cambria Math" w:cstheme="minorHAnsi"/>
              <w:sz w:val="24"/>
              <w:szCs w:val="24"/>
            </w:rPr>
            <m:t xml:space="preserve"> ∙X</m:t>
          </m:r>
        </m:oMath>
      </m:oMathPara>
    </w:p>
    <w:p w14:paraId="10BA729C" w14:textId="77777777" w:rsidR="00126F55" w:rsidRPr="007E1648" w:rsidRDefault="00126F55" w:rsidP="007E1648">
      <w:pPr>
        <w:spacing w:after="0" w:line="240" w:lineRule="auto"/>
        <w:jc w:val="both"/>
        <w:rPr>
          <w:rFonts w:cstheme="minorHAnsi"/>
          <w:sz w:val="24"/>
          <w:szCs w:val="24"/>
        </w:rPr>
      </w:pPr>
    </w:p>
    <w:p w14:paraId="5BCB759B" w14:textId="526E9F7E" w:rsidR="00126F55" w:rsidRPr="007E1648" w:rsidRDefault="00126F55" w:rsidP="007E1648">
      <w:pPr>
        <w:spacing w:after="0" w:line="240" w:lineRule="auto"/>
        <w:jc w:val="both"/>
        <w:rPr>
          <w:rFonts w:cstheme="minorHAnsi"/>
          <w:sz w:val="24"/>
          <w:szCs w:val="24"/>
        </w:rPr>
      </w:pPr>
      <w:r w:rsidRPr="007E1648">
        <w:rPr>
          <w:rFonts w:cstheme="minorHAnsi"/>
          <w:sz w:val="24"/>
          <w:szCs w:val="24"/>
        </w:rPr>
        <w:t>4.2. Antr</w:t>
      </w:r>
      <w:r w:rsidR="000D4BB8" w:rsidRPr="007E1648">
        <w:rPr>
          <w:rFonts w:cstheme="minorHAnsi"/>
          <w:sz w:val="24"/>
          <w:szCs w:val="24"/>
        </w:rPr>
        <w:t>as</w:t>
      </w:r>
      <w:r w:rsidRPr="007E1648">
        <w:rPr>
          <w:rFonts w:cstheme="minorHAnsi"/>
          <w:sz w:val="24"/>
          <w:szCs w:val="24"/>
        </w:rPr>
        <w:t xml:space="preserve"> kriterij</w:t>
      </w:r>
      <w:r w:rsidR="000D4BB8" w:rsidRPr="007E1648">
        <w:rPr>
          <w:rFonts w:cstheme="minorHAnsi"/>
          <w:sz w:val="24"/>
          <w:szCs w:val="24"/>
        </w:rPr>
        <w:t>us</w:t>
      </w:r>
      <w:r w:rsidRPr="007E1648">
        <w:rPr>
          <w:rFonts w:cstheme="minorHAnsi"/>
          <w:sz w:val="24"/>
          <w:szCs w:val="24"/>
        </w:rPr>
        <w:t xml:space="preserve"> - Projekto vadovo patirties (</w:t>
      </w:r>
      <w:r w:rsidR="000D4BB8" w:rsidRPr="007E1648">
        <w:rPr>
          <w:rFonts w:cstheme="minorHAnsi"/>
          <w:sz w:val="24"/>
          <w:szCs w:val="24"/>
        </w:rPr>
        <w:t>T1</w:t>
      </w:r>
      <w:r w:rsidRPr="007E1648">
        <w:rPr>
          <w:rFonts w:cstheme="minorHAnsi"/>
          <w:sz w:val="24"/>
          <w:szCs w:val="24"/>
        </w:rPr>
        <w:t>) įvertinimas</w:t>
      </w:r>
      <w:r w:rsidR="000D4BB8" w:rsidRPr="007E1648">
        <w:rPr>
          <w:rFonts w:cstheme="minorHAnsi"/>
          <w:sz w:val="24"/>
          <w:szCs w:val="24"/>
        </w:rPr>
        <w:t>.</w:t>
      </w:r>
      <w:r w:rsidRPr="007E1648">
        <w:rPr>
          <w:rFonts w:cstheme="minorHAnsi"/>
          <w:sz w:val="24"/>
          <w:szCs w:val="24"/>
        </w:rPr>
        <w:t xml:space="preserve"> </w:t>
      </w:r>
      <w:r w:rsidR="000D4BB8" w:rsidRPr="007E1648">
        <w:rPr>
          <w:rFonts w:cstheme="minorHAnsi"/>
          <w:sz w:val="24"/>
          <w:szCs w:val="24"/>
        </w:rPr>
        <w:t xml:space="preserve">Projekto vadovo patirties kriterijaus balas skiriamas už specialisto, </w:t>
      </w:r>
      <w:r w:rsidR="000D4BB8" w:rsidRPr="007E1648">
        <w:rPr>
          <w:rFonts w:cstheme="minorHAnsi"/>
          <w:b/>
          <w:bCs/>
          <w:sz w:val="24"/>
          <w:szCs w:val="24"/>
        </w:rPr>
        <w:t>kurio kvalifikacija tiekėjas remiasi</w:t>
      </w:r>
      <w:r w:rsidR="000D4BB8" w:rsidRPr="007E1648">
        <w:rPr>
          <w:rFonts w:cstheme="minorHAnsi"/>
          <w:sz w:val="24"/>
          <w:szCs w:val="24"/>
        </w:rPr>
        <w:t xml:space="preserve">, patirtį </w:t>
      </w:r>
      <w:r w:rsidR="00A000AB" w:rsidRPr="007E1648">
        <w:rPr>
          <w:rFonts w:cstheme="minorHAnsi"/>
          <w:sz w:val="24"/>
          <w:szCs w:val="24"/>
        </w:rPr>
        <w:t>(</w:t>
      </w:r>
      <w:r w:rsidR="00A000AB" w:rsidRPr="000C7E65">
        <w:rPr>
          <w:rFonts w:cstheme="minorHAnsi"/>
          <w:sz w:val="24"/>
          <w:szCs w:val="24"/>
        </w:rPr>
        <w:t xml:space="preserve">per paskutinius 10 metų iki pasiūlymo pateikimo termino pabaigos jis turi būti ėjęs </w:t>
      </w:r>
      <w:r w:rsidR="00A000AB" w:rsidRPr="007E1648">
        <w:rPr>
          <w:rFonts w:cstheme="minorHAnsi"/>
          <w:sz w:val="24"/>
          <w:szCs w:val="24"/>
        </w:rPr>
        <w:t>projekto vadovo</w:t>
      </w:r>
      <w:r w:rsidR="00A000AB" w:rsidRPr="000C7E65">
        <w:rPr>
          <w:rFonts w:cstheme="minorHAnsi"/>
          <w:sz w:val="24"/>
          <w:szCs w:val="24"/>
        </w:rPr>
        <w:t xml:space="preserve"> pareigas muziejaus ar lankytojų centro nuolatinės ekspozicijos </w:t>
      </w:r>
      <w:r w:rsidR="00953D2B" w:rsidRPr="007E1648">
        <w:rPr>
          <w:rFonts w:cstheme="minorHAnsi"/>
          <w:sz w:val="24"/>
          <w:szCs w:val="24"/>
        </w:rPr>
        <w:t>įrengime</w:t>
      </w:r>
      <w:r w:rsidR="00A000AB" w:rsidRPr="000C7E65">
        <w:rPr>
          <w:rFonts w:cstheme="minorHAnsi"/>
          <w:sz w:val="24"/>
          <w:szCs w:val="24"/>
        </w:rPr>
        <w:t>, kurių kiekvienos vertė viršijo 10 000,00 Eur be PVM</w:t>
      </w:r>
      <w:r w:rsidR="00A000AB" w:rsidRPr="007E1648">
        <w:rPr>
          <w:rFonts w:cstheme="minorHAnsi"/>
          <w:sz w:val="24"/>
          <w:szCs w:val="24"/>
        </w:rPr>
        <w:t>)</w:t>
      </w:r>
      <w:r w:rsidR="002F557E" w:rsidRPr="007E1648">
        <w:rPr>
          <w:rFonts w:cstheme="minorHAnsi"/>
          <w:sz w:val="24"/>
          <w:szCs w:val="24"/>
        </w:rPr>
        <w:t>:</w:t>
      </w:r>
    </w:p>
    <w:tbl>
      <w:tblPr>
        <w:tblW w:w="0" w:type="auto"/>
        <w:tblInd w:w="108" w:type="dxa"/>
        <w:tblCellMar>
          <w:left w:w="0" w:type="dxa"/>
          <w:right w:w="0" w:type="dxa"/>
        </w:tblCellMar>
        <w:tblLook w:val="04A0" w:firstRow="1" w:lastRow="0" w:firstColumn="1" w:lastColumn="0" w:noHBand="0" w:noVBand="1"/>
      </w:tblPr>
      <w:tblGrid>
        <w:gridCol w:w="880"/>
        <w:gridCol w:w="4531"/>
        <w:gridCol w:w="3471"/>
      </w:tblGrid>
      <w:tr w:rsidR="007E1648" w:rsidRPr="007E1648" w14:paraId="4F942DAC" w14:textId="77777777" w:rsidTr="00A000A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1F4FE" w14:textId="77777777" w:rsidR="000D4BB8" w:rsidRPr="007E1648" w:rsidRDefault="000D4BB8" w:rsidP="007E1648">
            <w:pPr>
              <w:spacing w:after="0" w:line="240" w:lineRule="auto"/>
              <w:jc w:val="center"/>
              <w:rPr>
                <w:rFonts w:cstheme="minorHAnsi"/>
                <w:sz w:val="24"/>
                <w:szCs w:val="24"/>
              </w:rPr>
            </w:pPr>
            <w:r w:rsidRPr="007E1648">
              <w:rPr>
                <w:rFonts w:cstheme="minorHAnsi"/>
                <w:b/>
                <w:bCs/>
                <w:sz w:val="24"/>
                <w:szCs w:val="24"/>
              </w:rPr>
              <w:t>Eil. Nr.</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70C0971A" w14:textId="18310BC4" w:rsidR="000D4BB8" w:rsidRPr="007E1648" w:rsidRDefault="00953D2B" w:rsidP="007E1648">
            <w:pPr>
              <w:spacing w:after="0" w:line="240" w:lineRule="auto"/>
              <w:jc w:val="both"/>
              <w:rPr>
                <w:rFonts w:cstheme="minorHAnsi"/>
                <w:sz w:val="24"/>
                <w:szCs w:val="24"/>
              </w:rPr>
            </w:pPr>
            <w:r w:rsidRPr="00953D2B">
              <w:rPr>
                <w:rFonts w:cstheme="minorHAnsi"/>
                <w:sz w:val="24"/>
                <w:szCs w:val="24"/>
              </w:rPr>
              <w:t>Sutartys</w:t>
            </w:r>
            <w:r w:rsidRPr="007E1648">
              <w:rPr>
                <w:rFonts w:cstheme="minorHAnsi"/>
                <w:sz w:val="24"/>
                <w:szCs w:val="24"/>
              </w:rPr>
              <w:t>*</w:t>
            </w:r>
            <w:r w:rsidRPr="00953D2B">
              <w:rPr>
                <w:rFonts w:cstheme="minorHAnsi"/>
                <w:sz w:val="24"/>
                <w:szCs w:val="24"/>
              </w:rPr>
              <w:t xml:space="preserve">, kurių apimtyje yra muziejaus / lankytojų centro nuolatinės ekspozicijos įrengimas, </w:t>
            </w:r>
            <w:r w:rsidR="008C6BDB">
              <w:rPr>
                <w:rFonts w:cstheme="minorHAnsi"/>
                <w:sz w:val="24"/>
                <w:szCs w:val="24"/>
              </w:rPr>
              <w:t xml:space="preserve">kai </w:t>
            </w:r>
            <w:r w:rsidR="008C6BDB" w:rsidRPr="00953D2B">
              <w:rPr>
                <w:rFonts w:cstheme="minorHAnsi"/>
                <w:sz w:val="24"/>
                <w:szCs w:val="24"/>
              </w:rPr>
              <w:t>ekspozicijos įrengim</w:t>
            </w:r>
            <w:r w:rsidR="008C6BDB">
              <w:rPr>
                <w:rFonts w:cstheme="minorHAnsi"/>
                <w:sz w:val="24"/>
                <w:szCs w:val="24"/>
              </w:rPr>
              <w:t>o</w:t>
            </w:r>
            <w:r w:rsidRPr="00953D2B">
              <w:rPr>
                <w:rFonts w:cstheme="minorHAnsi"/>
                <w:sz w:val="24"/>
                <w:szCs w:val="24"/>
              </w:rPr>
              <w:t xml:space="preserve"> vertė yra ne mažesnė kaip 10 000,00 Eur be PVM, ir kurių įgyvendinime specialistas ėjo </w:t>
            </w:r>
            <w:r w:rsidRPr="007E1648">
              <w:rPr>
                <w:rFonts w:cstheme="minorHAnsi"/>
                <w:sz w:val="24"/>
                <w:szCs w:val="24"/>
              </w:rPr>
              <w:t>projekto vadovo</w:t>
            </w:r>
            <w:r w:rsidRPr="00953D2B">
              <w:rPr>
                <w:rFonts w:cstheme="minorHAnsi"/>
                <w:sz w:val="24"/>
                <w:szCs w:val="24"/>
              </w:rPr>
              <w:t xml:space="preserve"> pareigas</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2771B0B1" w14:textId="77777777" w:rsidR="000D4BB8" w:rsidRPr="007E1648" w:rsidRDefault="000D4BB8" w:rsidP="007E1648">
            <w:pPr>
              <w:spacing w:after="0" w:line="240" w:lineRule="auto"/>
              <w:jc w:val="center"/>
              <w:rPr>
                <w:rFonts w:cstheme="minorHAnsi"/>
                <w:sz w:val="24"/>
                <w:szCs w:val="24"/>
              </w:rPr>
            </w:pPr>
            <w:r w:rsidRPr="007E1648">
              <w:rPr>
                <w:rFonts w:cstheme="minorHAnsi"/>
                <w:b/>
                <w:bCs/>
                <w:sz w:val="24"/>
                <w:szCs w:val="24"/>
              </w:rPr>
              <w:t>Skiriami balai</w:t>
            </w:r>
          </w:p>
        </w:tc>
      </w:tr>
      <w:tr w:rsidR="007E1648" w:rsidRPr="007E1648" w14:paraId="5225515A" w14:textId="77777777" w:rsidTr="002F557E">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2A9023E" w14:textId="77777777" w:rsidR="000D4BB8" w:rsidRPr="007E1648" w:rsidRDefault="000D4BB8" w:rsidP="007E1648">
            <w:pPr>
              <w:spacing w:after="0" w:line="240" w:lineRule="auto"/>
              <w:rPr>
                <w:rFonts w:cstheme="minorHAnsi"/>
                <w:sz w:val="24"/>
                <w:szCs w:val="24"/>
              </w:rPr>
            </w:pPr>
            <w:r w:rsidRPr="007E1648">
              <w:rPr>
                <w:rFonts w:cstheme="minorHAnsi"/>
                <w:sz w:val="24"/>
                <w:szCs w:val="24"/>
              </w:rPr>
              <w:t>1.</w:t>
            </w:r>
          </w:p>
        </w:tc>
        <w:tc>
          <w:tcPr>
            <w:tcW w:w="4531" w:type="dxa"/>
            <w:tcBorders>
              <w:bottom w:val="single" w:sz="8" w:space="0" w:color="auto"/>
              <w:right w:val="single" w:sz="8" w:space="0" w:color="auto"/>
            </w:tcBorders>
            <w:tcMar>
              <w:top w:w="0" w:type="dxa"/>
              <w:left w:w="108" w:type="dxa"/>
              <w:bottom w:w="0" w:type="dxa"/>
              <w:right w:w="108" w:type="dxa"/>
            </w:tcMar>
            <w:hideMark/>
          </w:tcPr>
          <w:p w14:paraId="28C7C770" w14:textId="60ED9035" w:rsidR="000D4BB8" w:rsidRPr="007E1648" w:rsidRDefault="002F557E" w:rsidP="007E1648">
            <w:pPr>
              <w:spacing w:after="0" w:line="240" w:lineRule="auto"/>
              <w:jc w:val="center"/>
              <w:rPr>
                <w:rFonts w:cstheme="minorHAnsi"/>
                <w:sz w:val="24"/>
                <w:szCs w:val="24"/>
              </w:rPr>
            </w:pPr>
            <w:r w:rsidRPr="007E1648">
              <w:rPr>
                <w:rFonts w:cstheme="minorHAnsi"/>
                <w:sz w:val="24"/>
                <w:szCs w:val="24"/>
              </w:rPr>
              <w:t>2</w:t>
            </w:r>
          </w:p>
        </w:tc>
        <w:tc>
          <w:tcPr>
            <w:tcW w:w="3471" w:type="dxa"/>
            <w:tcBorders>
              <w:bottom w:val="single" w:sz="8" w:space="0" w:color="auto"/>
              <w:right w:val="single" w:sz="8" w:space="0" w:color="auto"/>
            </w:tcBorders>
            <w:tcMar>
              <w:top w:w="0" w:type="dxa"/>
              <w:left w:w="108" w:type="dxa"/>
              <w:bottom w:w="0" w:type="dxa"/>
              <w:right w:w="108" w:type="dxa"/>
            </w:tcMar>
            <w:hideMark/>
          </w:tcPr>
          <w:p w14:paraId="133ACF09" w14:textId="7A852E39" w:rsidR="000D4BB8" w:rsidRPr="007E1648" w:rsidRDefault="002F557E" w:rsidP="007E1648">
            <w:pPr>
              <w:spacing w:after="0" w:line="240" w:lineRule="auto"/>
              <w:jc w:val="center"/>
              <w:rPr>
                <w:rFonts w:cstheme="minorHAnsi"/>
                <w:sz w:val="24"/>
                <w:szCs w:val="24"/>
              </w:rPr>
            </w:pPr>
            <w:r w:rsidRPr="007E1648">
              <w:rPr>
                <w:rFonts w:cstheme="minorHAnsi"/>
                <w:sz w:val="24"/>
                <w:szCs w:val="24"/>
              </w:rPr>
              <w:t>3</w:t>
            </w:r>
            <w:r w:rsidR="000D4BB8" w:rsidRPr="007E1648">
              <w:rPr>
                <w:rFonts w:cstheme="minorHAnsi"/>
                <w:sz w:val="24"/>
                <w:szCs w:val="24"/>
              </w:rPr>
              <w:t xml:space="preserve"> balai</w:t>
            </w:r>
          </w:p>
        </w:tc>
      </w:tr>
      <w:tr w:rsidR="007E1648" w:rsidRPr="007E1648" w14:paraId="0268E659" w14:textId="77777777" w:rsidTr="002F557E">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CAED5AA" w14:textId="77777777" w:rsidR="000D4BB8" w:rsidRPr="007E1648" w:rsidRDefault="000D4BB8" w:rsidP="007E1648">
            <w:pPr>
              <w:spacing w:after="0" w:line="240" w:lineRule="auto"/>
              <w:rPr>
                <w:rFonts w:cstheme="minorHAnsi"/>
                <w:sz w:val="24"/>
                <w:szCs w:val="24"/>
              </w:rPr>
            </w:pPr>
            <w:r w:rsidRPr="007E1648">
              <w:rPr>
                <w:rFonts w:cstheme="minorHAnsi"/>
                <w:sz w:val="24"/>
                <w:szCs w:val="24"/>
              </w:rPr>
              <w:t>2.</w:t>
            </w:r>
          </w:p>
        </w:tc>
        <w:tc>
          <w:tcPr>
            <w:tcW w:w="4531" w:type="dxa"/>
            <w:tcBorders>
              <w:bottom w:val="single" w:sz="8" w:space="0" w:color="auto"/>
              <w:right w:val="single" w:sz="8" w:space="0" w:color="auto"/>
            </w:tcBorders>
            <w:tcMar>
              <w:top w:w="0" w:type="dxa"/>
              <w:left w:w="108" w:type="dxa"/>
              <w:bottom w:w="0" w:type="dxa"/>
              <w:right w:w="108" w:type="dxa"/>
            </w:tcMar>
            <w:hideMark/>
          </w:tcPr>
          <w:p w14:paraId="5A47D125" w14:textId="54D3BFFA" w:rsidR="000D4BB8" w:rsidRPr="007E1648" w:rsidRDefault="002F557E" w:rsidP="007E1648">
            <w:pPr>
              <w:spacing w:after="0" w:line="240" w:lineRule="auto"/>
              <w:jc w:val="center"/>
              <w:rPr>
                <w:rFonts w:cstheme="minorHAnsi"/>
                <w:sz w:val="24"/>
                <w:szCs w:val="24"/>
              </w:rPr>
            </w:pPr>
            <w:r w:rsidRPr="007E1648">
              <w:rPr>
                <w:rFonts w:cstheme="minorHAnsi"/>
                <w:sz w:val="24"/>
                <w:szCs w:val="24"/>
              </w:rPr>
              <w:t>3</w:t>
            </w:r>
          </w:p>
        </w:tc>
        <w:tc>
          <w:tcPr>
            <w:tcW w:w="3471" w:type="dxa"/>
            <w:tcBorders>
              <w:bottom w:val="single" w:sz="8" w:space="0" w:color="auto"/>
              <w:right w:val="single" w:sz="8" w:space="0" w:color="auto"/>
            </w:tcBorders>
            <w:tcMar>
              <w:top w:w="0" w:type="dxa"/>
              <w:left w:w="108" w:type="dxa"/>
              <w:bottom w:w="0" w:type="dxa"/>
              <w:right w:w="108" w:type="dxa"/>
            </w:tcMar>
            <w:hideMark/>
          </w:tcPr>
          <w:p w14:paraId="102F51FC" w14:textId="7AF208CE" w:rsidR="000D4BB8" w:rsidRPr="007E1648" w:rsidRDefault="002F557E" w:rsidP="007E1648">
            <w:pPr>
              <w:spacing w:after="0" w:line="240" w:lineRule="auto"/>
              <w:jc w:val="center"/>
              <w:rPr>
                <w:rFonts w:cstheme="minorHAnsi"/>
                <w:sz w:val="24"/>
                <w:szCs w:val="24"/>
              </w:rPr>
            </w:pPr>
            <w:r w:rsidRPr="007E1648">
              <w:rPr>
                <w:rFonts w:cstheme="minorHAnsi"/>
                <w:sz w:val="24"/>
                <w:szCs w:val="24"/>
              </w:rPr>
              <w:t>5</w:t>
            </w:r>
            <w:r w:rsidR="000D4BB8" w:rsidRPr="007E1648">
              <w:rPr>
                <w:rFonts w:cstheme="minorHAnsi"/>
                <w:sz w:val="24"/>
                <w:szCs w:val="24"/>
              </w:rPr>
              <w:t xml:space="preserve"> balai</w:t>
            </w:r>
          </w:p>
        </w:tc>
      </w:tr>
      <w:tr w:rsidR="007E1648" w:rsidRPr="007E1648" w14:paraId="30616E55" w14:textId="77777777" w:rsidTr="002F557E">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9A7D9" w14:textId="77777777" w:rsidR="000D4BB8" w:rsidRPr="007E1648" w:rsidRDefault="000D4BB8" w:rsidP="007E1648">
            <w:pPr>
              <w:spacing w:after="0" w:line="240" w:lineRule="auto"/>
              <w:rPr>
                <w:rFonts w:cstheme="minorHAnsi"/>
                <w:sz w:val="24"/>
                <w:szCs w:val="24"/>
              </w:rPr>
            </w:pPr>
            <w:r w:rsidRPr="007E1648">
              <w:rPr>
                <w:rFonts w:cstheme="minorHAnsi"/>
                <w:sz w:val="24"/>
                <w:szCs w:val="24"/>
              </w:rPr>
              <w:lastRenderedPageBreak/>
              <w:t>3.</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388D633" w14:textId="508E93BA" w:rsidR="000D4BB8" w:rsidRPr="007E1648" w:rsidRDefault="002F557E" w:rsidP="007E1648">
            <w:pPr>
              <w:spacing w:after="0" w:line="240" w:lineRule="auto"/>
              <w:jc w:val="center"/>
              <w:rPr>
                <w:rFonts w:cstheme="minorHAnsi"/>
                <w:sz w:val="24"/>
                <w:szCs w:val="24"/>
              </w:rPr>
            </w:pPr>
            <w:r w:rsidRPr="007E1648">
              <w:rPr>
                <w:rFonts w:cstheme="minorHAnsi"/>
                <w:sz w:val="24"/>
                <w:szCs w:val="24"/>
              </w:rPr>
              <w:t>4</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738E2D01" w14:textId="2A0EDEBA" w:rsidR="000D4BB8" w:rsidRPr="007E1648" w:rsidRDefault="002F557E" w:rsidP="007E1648">
            <w:pPr>
              <w:spacing w:after="0" w:line="240" w:lineRule="auto"/>
              <w:jc w:val="center"/>
              <w:rPr>
                <w:rFonts w:cstheme="minorHAnsi"/>
                <w:sz w:val="24"/>
                <w:szCs w:val="24"/>
              </w:rPr>
            </w:pPr>
            <w:r w:rsidRPr="007E1648">
              <w:rPr>
                <w:rFonts w:cstheme="minorHAnsi"/>
                <w:sz w:val="24"/>
                <w:szCs w:val="24"/>
              </w:rPr>
              <w:t>8</w:t>
            </w:r>
            <w:r w:rsidR="000D4BB8" w:rsidRPr="007E1648">
              <w:rPr>
                <w:rFonts w:cstheme="minorHAnsi"/>
                <w:sz w:val="24"/>
                <w:szCs w:val="24"/>
              </w:rPr>
              <w:t>  balai</w:t>
            </w:r>
          </w:p>
        </w:tc>
      </w:tr>
      <w:tr w:rsidR="007E1648" w:rsidRPr="007E1648" w14:paraId="5674BAC9" w14:textId="77777777" w:rsidTr="002F557E">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40A3E7" w14:textId="5671BD7A" w:rsidR="002F557E" w:rsidRPr="007E1648" w:rsidRDefault="002F557E" w:rsidP="007E1648">
            <w:pPr>
              <w:spacing w:after="0" w:line="240" w:lineRule="auto"/>
              <w:rPr>
                <w:rFonts w:cstheme="minorHAnsi"/>
                <w:sz w:val="24"/>
                <w:szCs w:val="24"/>
              </w:rPr>
            </w:pPr>
            <w:r w:rsidRPr="007E1648">
              <w:rPr>
                <w:rFonts w:cstheme="minorHAnsi"/>
                <w:sz w:val="24"/>
                <w:szCs w:val="24"/>
              </w:rPr>
              <w:t>4.</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08DCC7B6" w14:textId="332F7552" w:rsidR="002F557E" w:rsidRPr="007E1648" w:rsidRDefault="002F557E" w:rsidP="007E1648">
            <w:pPr>
              <w:spacing w:after="0" w:line="240" w:lineRule="auto"/>
              <w:jc w:val="center"/>
              <w:rPr>
                <w:rFonts w:cstheme="minorHAnsi"/>
                <w:sz w:val="24"/>
                <w:szCs w:val="24"/>
              </w:rPr>
            </w:pPr>
            <w:r w:rsidRPr="007E1648">
              <w:rPr>
                <w:rFonts w:cstheme="minorHAnsi"/>
                <w:sz w:val="24"/>
                <w:szCs w:val="24"/>
              </w:rPr>
              <w:t>5</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18E64F16" w14:textId="372FAC68"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10 balų</w:t>
            </w:r>
          </w:p>
        </w:tc>
      </w:tr>
      <w:tr w:rsidR="007E1648" w:rsidRPr="007E1648" w14:paraId="031FCAF6" w14:textId="77777777" w:rsidTr="002F557E">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AFB06" w14:textId="44057B3D" w:rsidR="002F557E" w:rsidRPr="007E1648" w:rsidRDefault="002F557E" w:rsidP="007E1648">
            <w:pPr>
              <w:spacing w:after="0" w:line="240" w:lineRule="auto"/>
              <w:rPr>
                <w:rFonts w:cstheme="minorHAnsi"/>
                <w:sz w:val="24"/>
                <w:szCs w:val="24"/>
              </w:rPr>
            </w:pPr>
            <w:r w:rsidRPr="007E1648">
              <w:rPr>
                <w:rFonts w:cstheme="minorHAnsi"/>
                <w:sz w:val="24"/>
                <w:szCs w:val="24"/>
              </w:rPr>
              <w:t>5.</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0D6CFB29" w14:textId="2E9EB9E4" w:rsidR="002F557E" w:rsidRPr="007E1648" w:rsidRDefault="002F557E" w:rsidP="007E1648">
            <w:pPr>
              <w:spacing w:after="0" w:line="240" w:lineRule="auto"/>
              <w:jc w:val="center"/>
              <w:rPr>
                <w:rFonts w:cstheme="minorHAnsi"/>
                <w:sz w:val="24"/>
                <w:szCs w:val="24"/>
              </w:rPr>
            </w:pPr>
            <w:r w:rsidRPr="007E1648">
              <w:rPr>
                <w:rFonts w:cstheme="minorHAnsi"/>
                <w:sz w:val="24"/>
                <w:szCs w:val="24"/>
              </w:rPr>
              <w:t>6</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28EC0F9D" w14:textId="016AD95B"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13 balų</w:t>
            </w:r>
          </w:p>
        </w:tc>
      </w:tr>
      <w:tr w:rsidR="007E1648" w:rsidRPr="007E1648" w14:paraId="25631203" w14:textId="77777777" w:rsidTr="002F557E">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6F2808" w14:textId="705EB936" w:rsidR="002F557E" w:rsidRPr="007E1648" w:rsidRDefault="002F557E" w:rsidP="007E1648">
            <w:pPr>
              <w:spacing w:after="0" w:line="240" w:lineRule="auto"/>
              <w:rPr>
                <w:rFonts w:cstheme="minorHAnsi"/>
                <w:sz w:val="24"/>
                <w:szCs w:val="24"/>
              </w:rPr>
            </w:pPr>
            <w:r w:rsidRPr="007E1648">
              <w:rPr>
                <w:rFonts w:cstheme="minorHAnsi"/>
                <w:sz w:val="24"/>
                <w:szCs w:val="24"/>
              </w:rPr>
              <w:t>6.</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2C5FBDA8" w14:textId="45C7E9A3" w:rsidR="002F557E" w:rsidRPr="007E1648" w:rsidRDefault="002F557E" w:rsidP="007E1648">
            <w:pPr>
              <w:spacing w:after="0" w:line="240" w:lineRule="auto"/>
              <w:jc w:val="center"/>
              <w:rPr>
                <w:rFonts w:cstheme="minorHAnsi"/>
                <w:sz w:val="24"/>
                <w:szCs w:val="24"/>
              </w:rPr>
            </w:pPr>
            <w:r w:rsidRPr="007E1648">
              <w:rPr>
                <w:rFonts w:cstheme="minorHAnsi"/>
                <w:sz w:val="24"/>
                <w:szCs w:val="24"/>
              </w:rPr>
              <w:t>7</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6FFBAE85" w14:textId="43D47ADA"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15 balų</w:t>
            </w:r>
          </w:p>
        </w:tc>
      </w:tr>
      <w:tr w:rsidR="007E1648" w:rsidRPr="007E1648" w14:paraId="6FE6D623" w14:textId="77777777" w:rsidTr="002F557E">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B6D3EE" w14:textId="403FE7F9" w:rsidR="002F557E" w:rsidRPr="007E1648" w:rsidRDefault="002F557E" w:rsidP="007E1648">
            <w:pPr>
              <w:spacing w:after="0" w:line="240" w:lineRule="auto"/>
              <w:rPr>
                <w:rFonts w:cstheme="minorHAnsi"/>
                <w:sz w:val="24"/>
                <w:szCs w:val="24"/>
              </w:rPr>
            </w:pPr>
            <w:r w:rsidRPr="007E1648">
              <w:rPr>
                <w:rFonts w:cstheme="minorHAnsi"/>
                <w:sz w:val="24"/>
                <w:szCs w:val="24"/>
              </w:rPr>
              <w:t>7.</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54ED3F4E" w14:textId="3A240F7B" w:rsidR="002F557E" w:rsidRPr="007E1648" w:rsidRDefault="002F557E" w:rsidP="007E1648">
            <w:pPr>
              <w:spacing w:after="0" w:line="240" w:lineRule="auto"/>
              <w:jc w:val="center"/>
              <w:rPr>
                <w:rFonts w:cstheme="minorHAnsi"/>
                <w:sz w:val="24"/>
                <w:szCs w:val="24"/>
              </w:rPr>
            </w:pPr>
            <w:r w:rsidRPr="007E1648">
              <w:rPr>
                <w:rFonts w:cstheme="minorHAnsi"/>
                <w:sz w:val="24"/>
                <w:szCs w:val="24"/>
              </w:rPr>
              <w:t>8</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2CA2781E" w14:textId="509FC951"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17 balų</w:t>
            </w:r>
          </w:p>
        </w:tc>
      </w:tr>
      <w:tr w:rsidR="007E1648" w:rsidRPr="007E1648" w14:paraId="6809F33C" w14:textId="77777777" w:rsidTr="002F557E">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7A8EA" w14:textId="30CCE255" w:rsidR="002F557E" w:rsidRPr="007E1648" w:rsidRDefault="002F557E" w:rsidP="007E1648">
            <w:pPr>
              <w:spacing w:after="0" w:line="240" w:lineRule="auto"/>
              <w:rPr>
                <w:rFonts w:cstheme="minorHAnsi"/>
                <w:sz w:val="24"/>
                <w:szCs w:val="24"/>
              </w:rPr>
            </w:pPr>
            <w:r w:rsidRPr="007E1648">
              <w:rPr>
                <w:rFonts w:cstheme="minorHAnsi"/>
                <w:sz w:val="24"/>
                <w:szCs w:val="24"/>
              </w:rPr>
              <w:t>8.</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05381877" w14:textId="0E912C60" w:rsidR="002F557E" w:rsidRPr="007E1648" w:rsidRDefault="002F557E" w:rsidP="007E1648">
            <w:pPr>
              <w:spacing w:after="0" w:line="240" w:lineRule="auto"/>
              <w:jc w:val="center"/>
              <w:rPr>
                <w:rFonts w:cstheme="minorHAnsi"/>
                <w:sz w:val="24"/>
                <w:szCs w:val="24"/>
              </w:rPr>
            </w:pPr>
            <w:r w:rsidRPr="007E1648">
              <w:rPr>
                <w:rFonts w:cstheme="minorHAnsi"/>
                <w:sz w:val="24"/>
                <w:szCs w:val="24"/>
              </w:rPr>
              <w:t>9</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540F3FA8" w14:textId="4D05402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18 balų</w:t>
            </w:r>
          </w:p>
        </w:tc>
      </w:tr>
      <w:tr w:rsidR="007E1648" w:rsidRPr="007E1648" w14:paraId="5D6E1FE1" w14:textId="77777777" w:rsidTr="002F557E">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C53184" w14:textId="6E7E3665" w:rsidR="002F557E" w:rsidRPr="007E1648" w:rsidRDefault="002F557E" w:rsidP="007E1648">
            <w:pPr>
              <w:spacing w:after="0" w:line="240" w:lineRule="auto"/>
              <w:rPr>
                <w:rFonts w:cstheme="minorHAnsi"/>
                <w:sz w:val="24"/>
                <w:szCs w:val="24"/>
              </w:rPr>
            </w:pPr>
            <w:r w:rsidRPr="007E1648">
              <w:rPr>
                <w:rFonts w:cstheme="minorHAnsi"/>
                <w:sz w:val="24"/>
                <w:szCs w:val="24"/>
              </w:rPr>
              <w:t>9.</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0809844D" w14:textId="235C9191"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10</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70252E4C" w14:textId="392E7B90" w:rsidR="002F557E" w:rsidRPr="007E1648" w:rsidRDefault="002F557E" w:rsidP="007E1648">
            <w:pPr>
              <w:spacing w:after="0" w:line="240" w:lineRule="auto"/>
              <w:jc w:val="center"/>
              <w:rPr>
                <w:rFonts w:cstheme="minorHAnsi"/>
                <w:sz w:val="24"/>
                <w:szCs w:val="24"/>
              </w:rPr>
            </w:pPr>
            <w:r w:rsidRPr="007E1648">
              <w:rPr>
                <w:rFonts w:cstheme="minorHAnsi"/>
                <w:sz w:val="24"/>
                <w:szCs w:val="24"/>
              </w:rPr>
              <w:t>20 balų</w:t>
            </w:r>
          </w:p>
        </w:tc>
      </w:tr>
    </w:tbl>
    <w:p w14:paraId="61D1153B" w14:textId="6B3C32C4" w:rsidR="00953D2B" w:rsidRPr="007E1648" w:rsidRDefault="00953D2B" w:rsidP="007E1648">
      <w:pPr>
        <w:spacing w:after="0" w:line="240" w:lineRule="auto"/>
        <w:jc w:val="both"/>
        <w:rPr>
          <w:rFonts w:cstheme="minorHAnsi"/>
          <w:sz w:val="24"/>
          <w:szCs w:val="24"/>
        </w:rPr>
      </w:pPr>
      <w:r w:rsidRPr="007E1648">
        <w:rPr>
          <w:rFonts w:eastAsia="Arial" w:cstheme="minorHAnsi"/>
          <w:sz w:val="24"/>
          <w:szCs w:val="24"/>
        </w:rPr>
        <w:t>*</w:t>
      </w:r>
      <w:r w:rsidRPr="007E1648">
        <w:rPr>
          <w:rFonts w:eastAsia="Arial" w:cstheme="minorHAnsi"/>
          <w:i/>
          <w:iCs/>
          <w:sz w:val="24"/>
          <w:szCs w:val="24"/>
        </w:rPr>
        <w:t>Sutartis, kuriame dalyvio siūlomas specialistas ėjo projekto vadovo pareigas, turi būti užbaigta</w:t>
      </w:r>
    </w:p>
    <w:p w14:paraId="5583B7BE" w14:textId="77777777" w:rsidR="000D4BB8" w:rsidRPr="007E1648" w:rsidRDefault="000D4BB8" w:rsidP="007E1648">
      <w:pPr>
        <w:spacing w:after="0" w:line="240" w:lineRule="auto"/>
        <w:jc w:val="both"/>
        <w:rPr>
          <w:rFonts w:cstheme="minorHAnsi"/>
          <w:b/>
          <w:sz w:val="24"/>
          <w:szCs w:val="24"/>
        </w:rPr>
      </w:pPr>
    </w:p>
    <w:p w14:paraId="186B1845" w14:textId="73468F5B" w:rsidR="002F557E" w:rsidRPr="007E1648" w:rsidRDefault="002F557E" w:rsidP="007E1648">
      <w:pPr>
        <w:spacing w:after="0" w:line="240" w:lineRule="auto"/>
        <w:jc w:val="both"/>
        <w:rPr>
          <w:rFonts w:cstheme="minorHAnsi"/>
          <w:sz w:val="24"/>
          <w:szCs w:val="24"/>
        </w:rPr>
      </w:pPr>
      <w:r w:rsidRPr="007E1648">
        <w:rPr>
          <w:rFonts w:cstheme="minorHAnsi"/>
          <w:sz w:val="24"/>
          <w:szCs w:val="24"/>
        </w:rPr>
        <w:t xml:space="preserve">4.3. Trečias kriterijus – Dizaino specialisto patirties (T2) įvertinimas. Dizaino specialisto patirties kriterijaus balas skiriamas už specialisto, </w:t>
      </w:r>
      <w:r w:rsidRPr="007E1648">
        <w:rPr>
          <w:rFonts w:cstheme="minorHAnsi"/>
          <w:b/>
          <w:bCs/>
          <w:sz w:val="24"/>
          <w:szCs w:val="24"/>
        </w:rPr>
        <w:t>kurio kvalifikacija tiekėjas remiasi</w:t>
      </w:r>
      <w:r w:rsidRPr="007E1648">
        <w:rPr>
          <w:rFonts w:cstheme="minorHAnsi"/>
          <w:sz w:val="24"/>
          <w:szCs w:val="24"/>
        </w:rPr>
        <w:t xml:space="preserve">, patirtį </w:t>
      </w:r>
      <w:r w:rsidR="000C7E65" w:rsidRPr="007E1648">
        <w:rPr>
          <w:rFonts w:cstheme="minorHAnsi"/>
          <w:sz w:val="24"/>
          <w:szCs w:val="24"/>
        </w:rPr>
        <w:t>(</w:t>
      </w:r>
      <w:r w:rsidR="000C7E65" w:rsidRPr="000C7E65">
        <w:rPr>
          <w:rFonts w:cstheme="minorHAnsi"/>
          <w:sz w:val="24"/>
          <w:szCs w:val="24"/>
        </w:rPr>
        <w:t>per paskutinius 10 metų iki pasiūlymo pateikimo termino pabaigos jis turi būti ėjęs dizaino specialisto pareigas muziejaus ar lankytojų centro nuolatinės ekspozicijos įrengim</w:t>
      </w:r>
      <w:r w:rsidR="001B2475" w:rsidRPr="007E1648">
        <w:rPr>
          <w:rFonts w:cstheme="minorHAnsi"/>
          <w:sz w:val="24"/>
          <w:szCs w:val="24"/>
        </w:rPr>
        <w:t>e</w:t>
      </w:r>
      <w:r w:rsidR="000C7E65" w:rsidRPr="000C7E65">
        <w:rPr>
          <w:rFonts w:cstheme="minorHAnsi"/>
          <w:sz w:val="24"/>
          <w:szCs w:val="24"/>
        </w:rPr>
        <w:t>, kurių kiekvienos vertė viršijo 10 000,00 Eur be PVM</w:t>
      </w:r>
      <w:r w:rsidR="000C7E65" w:rsidRPr="007E1648">
        <w:rPr>
          <w:rFonts w:cstheme="minorHAnsi"/>
          <w:sz w:val="24"/>
          <w:szCs w:val="24"/>
        </w:rPr>
        <w:t>)</w:t>
      </w:r>
      <w:r w:rsidRPr="007E1648">
        <w:rPr>
          <w:rFonts w:cstheme="minorHAnsi"/>
          <w:sz w:val="24"/>
          <w:szCs w:val="24"/>
        </w:rPr>
        <w:t>:</w:t>
      </w:r>
    </w:p>
    <w:tbl>
      <w:tblPr>
        <w:tblW w:w="0" w:type="auto"/>
        <w:tblInd w:w="108" w:type="dxa"/>
        <w:tblCellMar>
          <w:left w:w="0" w:type="dxa"/>
          <w:right w:w="0" w:type="dxa"/>
        </w:tblCellMar>
        <w:tblLook w:val="04A0" w:firstRow="1" w:lastRow="0" w:firstColumn="1" w:lastColumn="0" w:noHBand="0" w:noVBand="1"/>
      </w:tblPr>
      <w:tblGrid>
        <w:gridCol w:w="880"/>
        <w:gridCol w:w="4531"/>
        <w:gridCol w:w="3471"/>
      </w:tblGrid>
      <w:tr w:rsidR="007E1648" w:rsidRPr="007E1648" w14:paraId="40B89AA8" w14:textId="77777777" w:rsidTr="00A000A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EC65D" w14:textId="77777777" w:rsidR="002F557E" w:rsidRPr="007E1648" w:rsidRDefault="002F557E" w:rsidP="007E1648">
            <w:pPr>
              <w:spacing w:after="0" w:line="240" w:lineRule="auto"/>
              <w:jc w:val="center"/>
              <w:rPr>
                <w:rFonts w:cstheme="minorHAnsi"/>
                <w:sz w:val="24"/>
                <w:szCs w:val="24"/>
              </w:rPr>
            </w:pPr>
            <w:r w:rsidRPr="007E1648">
              <w:rPr>
                <w:rFonts w:cstheme="minorHAnsi"/>
                <w:b/>
                <w:bCs/>
                <w:sz w:val="24"/>
                <w:szCs w:val="24"/>
              </w:rPr>
              <w:t>Eil. Nr.</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035CB994" w14:textId="429E4820" w:rsidR="002F557E" w:rsidRPr="007E1648" w:rsidRDefault="00953D2B" w:rsidP="007E1648">
            <w:pPr>
              <w:spacing w:after="0" w:line="240" w:lineRule="auto"/>
              <w:jc w:val="both"/>
              <w:rPr>
                <w:rFonts w:cstheme="minorHAnsi"/>
                <w:sz w:val="24"/>
                <w:szCs w:val="24"/>
              </w:rPr>
            </w:pPr>
            <w:r w:rsidRPr="00953D2B">
              <w:rPr>
                <w:rFonts w:cstheme="minorHAnsi"/>
                <w:sz w:val="24"/>
                <w:szCs w:val="24"/>
              </w:rPr>
              <w:t>Sutartys</w:t>
            </w:r>
            <w:r w:rsidRPr="007E1648">
              <w:rPr>
                <w:rFonts w:cstheme="minorHAnsi"/>
                <w:sz w:val="24"/>
                <w:szCs w:val="24"/>
              </w:rPr>
              <w:t>*</w:t>
            </w:r>
            <w:r w:rsidRPr="00953D2B">
              <w:rPr>
                <w:rFonts w:cstheme="minorHAnsi"/>
                <w:sz w:val="24"/>
                <w:szCs w:val="24"/>
              </w:rPr>
              <w:t xml:space="preserve">, kurių apimtyje yra muziejaus / lankytojų centro nuolatinės ekspozicijos įrengimas, </w:t>
            </w:r>
            <w:r w:rsidR="008C6BDB">
              <w:rPr>
                <w:rFonts w:cstheme="minorHAnsi"/>
                <w:sz w:val="24"/>
                <w:szCs w:val="24"/>
              </w:rPr>
              <w:t xml:space="preserve">kai </w:t>
            </w:r>
            <w:r w:rsidR="008C6BDB" w:rsidRPr="00953D2B">
              <w:rPr>
                <w:rFonts w:cstheme="minorHAnsi"/>
                <w:sz w:val="24"/>
                <w:szCs w:val="24"/>
              </w:rPr>
              <w:t>ekspozicijos įrengim</w:t>
            </w:r>
            <w:r w:rsidR="008C6BDB">
              <w:rPr>
                <w:rFonts w:cstheme="minorHAnsi"/>
                <w:sz w:val="24"/>
                <w:szCs w:val="24"/>
              </w:rPr>
              <w:t>o</w:t>
            </w:r>
            <w:r w:rsidR="008C6BDB" w:rsidRPr="00953D2B">
              <w:rPr>
                <w:rFonts w:cstheme="minorHAnsi"/>
                <w:sz w:val="24"/>
                <w:szCs w:val="24"/>
              </w:rPr>
              <w:t xml:space="preserve"> vertė yra ne mažesnė kaip 10 000,00 Eur be PVM</w:t>
            </w:r>
            <w:r w:rsidRPr="00953D2B">
              <w:rPr>
                <w:rFonts w:cstheme="minorHAnsi"/>
                <w:sz w:val="24"/>
                <w:szCs w:val="24"/>
              </w:rPr>
              <w:t>, ir kurių įgyvendinime specialistas ėjo dizaino specialisto pareigas</w:t>
            </w:r>
            <w:r w:rsidR="002F557E" w:rsidRPr="007E1648">
              <w:rPr>
                <w:rFonts w:cstheme="minorHAnsi"/>
                <w:sz w:val="24"/>
                <w:szCs w:val="24"/>
              </w:rPr>
              <w:t xml:space="preserve"> </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17480370" w14:textId="77777777" w:rsidR="002F557E" w:rsidRPr="007E1648" w:rsidRDefault="002F557E" w:rsidP="007E1648">
            <w:pPr>
              <w:spacing w:after="0" w:line="240" w:lineRule="auto"/>
              <w:jc w:val="center"/>
              <w:rPr>
                <w:rFonts w:cstheme="minorHAnsi"/>
                <w:sz w:val="24"/>
                <w:szCs w:val="24"/>
              </w:rPr>
            </w:pPr>
            <w:r w:rsidRPr="007E1648">
              <w:rPr>
                <w:rFonts w:cstheme="minorHAnsi"/>
                <w:b/>
                <w:bCs/>
                <w:sz w:val="24"/>
                <w:szCs w:val="24"/>
              </w:rPr>
              <w:t>Skiriami balai</w:t>
            </w:r>
          </w:p>
        </w:tc>
      </w:tr>
      <w:tr w:rsidR="007E1648" w:rsidRPr="007E1648" w14:paraId="3B4E7AE3" w14:textId="77777777" w:rsidTr="00723E7B">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511F700"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1.</w:t>
            </w:r>
          </w:p>
        </w:tc>
        <w:tc>
          <w:tcPr>
            <w:tcW w:w="4531" w:type="dxa"/>
            <w:tcBorders>
              <w:bottom w:val="single" w:sz="8" w:space="0" w:color="auto"/>
              <w:right w:val="single" w:sz="8" w:space="0" w:color="auto"/>
            </w:tcBorders>
            <w:tcMar>
              <w:top w:w="0" w:type="dxa"/>
              <w:left w:w="108" w:type="dxa"/>
              <w:bottom w:w="0" w:type="dxa"/>
              <w:right w:w="108" w:type="dxa"/>
            </w:tcMar>
            <w:hideMark/>
          </w:tcPr>
          <w:p w14:paraId="1D3D77EB"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2</w:t>
            </w:r>
          </w:p>
        </w:tc>
        <w:tc>
          <w:tcPr>
            <w:tcW w:w="3471" w:type="dxa"/>
            <w:tcBorders>
              <w:bottom w:val="single" w:sz="8" w:space="0" w:color="auto"/>
              <w:right w:val="single" w:sz="8" w:space="0" w:color="auto"/>
            </w:tcBorders>
            <w:tcMar>
              <w:top w:w="0" w:type="dxa"/>
              <w:left w:w="108" w:type="dxa"/>
              <w:bottom w:w="0" w:type="dxa"/>
              <w:right w:w="108" w:type="dxa"/>
            </w:tcMar>
            <w:hideMark/>
          </w:tcPr>
          <w:p w14:paraId="5A2E3FB2"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3 balai</w:t>
            </w:r>
          </w:p>
        </w:tc>
      </w:tr>
      <w:tr w:rsidR="007E1648" w:rsidRPr="007E1648" w14:paraId="222E85A0" w14:textId="77777777" w:rsidTr="00723E7B">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CCD2D88"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2.</w:t>
            </w:r>
          </w:p>
        </w:tc>
        <w:tc>
          <w:tcPr>
            <w:tcW w:w="4531" w:type="dxa"/>
            <w:tcBorders>
              <w:bottom w:val="single" w:sz="8" w:space="0" w:color="auto"/>
              <w:right w:val="single" w:sz="8" w:space="0" w:color="auto"/>
            </w:tcBorders>
            <w:tcMar>
              <w:top w:w="0" w:type="dxa"/>
              <w:left w:w="108" w:type="dxa"/>
              <w:bottom w:w="0" w:type="dxa"/>
              <w:right w:w="108" w:type="dxa"/>
            </w:tcMar>
            <w:hideMark/>
          </w:tcPr>
          <w:p w14:paraId="765896CA"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3</w:t>
            </w:r>
          </w:p>
        </w:tc>
        <w:tc>
          <w:tcPr>
            <w:tcW w:w="3471" w:type="dxa"/>
            <w:tcBorders>
              <w:bottom w:val="single" w:sz="8" w:space="0" w:color="auto"/>
              <w:right w:val="single" w:sz="8" w:space="0" w:color="auto"/>
            </w:tcBorders>
            <w:tcMar>
              <w:top w:w="0" w:type="dxa"/>
              <w:left w:w="108" w:type="dxa"/>
              <w:bottom w:w="0" w:type="dxa"/>
              <w:right w:w="108" w:type="dxa"/>
            </w:tcMar>
            <w:hideMark/>
          </w:tcPr>
          <w:p w14:paraId="3F9DC229"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5 balai</w:t>
            </w:r>
          </w:p>
        </w:tc>
      </w:tr>
      <w:tr w:rsidR="007E1648" w:rsidRPr="007E1648" w14:paraId="446C1785" w14:textId="77777777" w:rsidTr="00723E7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8FFB9"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3.</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530749AD"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4</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59A25A39" w14:textId="5CF906E3" w:rsidR="002F557E" w:rsidRPr="007E1648" w:rsidRDefault="000C7E65" w:rsidP="007E1648">
            <w:pPr>
              <w:spacing w:after="0" w:line="240" w:lineRule="auto"/>
              <w:jc w:val="center"/>
              <w:rPr>
                <w:rFonts w:cstheme="minorHAnsi"/>
                <w:sz w:val="24"/>
                <w:szCs w:val="24"/>
              </w:rPr>
            </w:pPr>
            <w:r w:rsidRPr="007E1648">
              <w:rPr>
                <w:rFonts w:cstheme="minorHAnsi"/>
                <w:sz w:val="24"/>
                <w:szCs w:val="24"/>
              </w:rPr>
              <w:t>7</w:t>
            </w:r>
            <w:r w:rsidR="002F557E" w:rsidRPr="007E1648">
              <w:rPr>
                <w:rFonts w:cstheme="minorHAnsi"/>
                <w:sz w:val="24"/>
                <w:szCs w:val="24"/>
              </w:rPr>
              <w:t>  balai</w:t>
            </w:r>
          </w:p>
        </w:tc>
      </w:tr>
      <w:tr w:rsidR="007E1648" w:rsidRPr="007E1648" w14:paraId="075011CA" w14:textId="77777777" w:rsidTr="00723E7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CF28DB"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4.</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035EFD61"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5</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6E2B1EF8"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10 balų</w:t>
            </w:r>
          </w:p>
        </w:tc>
      </w:tr>
      <w:tr w:rsidR="007E1648" w:rsidRPr="007E1648" w14:paraId="548C9B54" w14:textId="77777777" w:rsidTr="00723E7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C726C2"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5.</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6426B90A"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6</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3C95A94C" w14:textId="425D45A3"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w:t>
            </w:r>
            <w:r w:rsidR="000C7E65" w:rsidRPr="007E1648">
              <w:rPr>
                <w:rFonts w:cstheme="minorHAnsi"/>
                <w:sz w:val="24"/>
                <w:szCs w:val="24"/>
              </w:rPr>
              <w:t>6</w:t>
            </w:r>
            <w:r w:rsidRPr="007E1648">
              <w:rPr>
                <w:rFonts w:cstheme="minorHAnsi"/>
                <w:sz w:val="24"/>
                <w:szCs w:val="24"/>
              </w:rPr>
              <w:t xml:space="preserve"> balų</w:t>
            </w:r>
          </w:p>
        </w:tc>
      </w:tr>
      <w:tr w:rsidR="007E1648" w:rsidRPr="007E1648" w14:paraId="16B14788" w14:textId="77777777" w:rsidTr="00723E7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FD3BD"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6.</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12DAB48F"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7</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6B4D7C95" w14:textId="6627343B" w:rsidR="002F557E" w:rsidRPr="007E1648" w:rsidRDefault="00A000AB" w:rsidP="007E1648">
            <w:pPr>
              <w:spacing w:after="0" w:line="240" w:lineRule="auto"/>
              <w:jc w:val="center"/>
              <w:rPr>
                <w:rFonts w:cstheme="minorHAnsi"/>
                <w:sz w:val="24"/>
                <w:szCs w:val="24"/>
              </w:rPr>
            </w:pPr>
            <w:r w:rsidRPr="007E1648">
              <w:rPr>
                <w:rFonts w:cstheme="minorHAnsi"/>
                <w:sz w:val="24"/>
                <w:szCs w:val="24"/>
              </w:rPr>
              <w:t>20</w:t>
            </w:r>
            <w:r w:rsidR="002F557E" w:rsidRPr="007E1648">
              <w:rPr>
                <w:rFonts w:cstheme="minorHAnsi"/>
                <w:sz w:val="24"/>
                <w:szCs w:val="24"/>
              </w:rPr>
              <w:t xml:space="preserve"> balų</w:t>
            </w:r>
          </w:p>
        </w:tc>
      </w:tr>
      <w:tr w:rsidR="007E1648" w:rsidRPr="007E1648" w14:paraId="200FAFF5" w14:textId="77777777" w:rsidTr="00723E7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11F95C"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7.</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0E9806CE"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8</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7949D224" w14:textId="3B3604C0" w:rsidR="002F557E" w:rsidRPr="007E1648" w:rsidRDefault="00A000AB" w:rsidP="007E1648">
            <w:pPr>
              <w:spacing w:after="0" w:line="240" w:lineRule="auto"/>
              <w:jc w:val="center"/>
              <w:rPr>
                <w:rFonts w:cstheme="minorHAnsi"/>
                <w:sz w:val="24"/>
                <w:szCs w:val="24"/>
              </w:rPr>
            </w:pPr>
            <w:r w:rsidRPr="007E1648">
              <w:rPr>
                <w:rFonts w:cstheme="minorHAnsi"/>
                <w:sz w:val="24"/>
                <w:szCs w:val="24"/>
              </w:rPr>
              <w:t>24</w:t>
            </w:r>
            <w:r w:rsidR="002F557E" w:rsidRPr="007E1648">
              <w:rPr>
                <w:rFonts w:cstheme="minorHAnsi"/>
                <w:sz w:val="24"/>
                <w:szCs w:val="24"/>
              </w:rPr>
              <w:t xml:space="preserve"> bal</w:t>
            </w:r>
            <w:r w:rsidRPr="007E1648">
              <w:rPr>
                <w:rFonts w:cstheme="minorHAnsi"/>
                <w:sz w:val="24"/>
                <w:szCs w:val="24"/>
              </w:rPr>
              <w:t>ai</w:t>
            </w:r>
          </w:p>
        </w:tc>
      </w:tr>
      <w:tr w:rsidR="007E1648" w:rsidRPr="007E1648" w14:paraId="254FF2CD" w14:textId="77777777" w:rsidTr="00723E7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DE0DAB"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8.</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25BF0D6C"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9</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2D72B9D5" w14:textId="27616CC3" w:rsidR="002F557E" w:rsidRPr="007E1648" w:rsidRDefault="00A000AB" w:rsidP="007E1648">
            <w:pPr>
              <w:spacing w:after="0" w:line="240" w:lineRule="auto"/>
              <w:jc w:val="center"/>
              <w:rPr>
                <w:rFonts w:cstheme="minorHAnsi"/>
                <w:sz w:val="24"/>
                <w:szCs w:val="24"/>
              </w:rPr>
            </w:pPr>
            <w:r w:rsidRPr="007E1648">
              <w:rPr>
                <w:rFonts w:cstheme="minorHAnsi"/>
                <w:sz w:val="24"/>
                <w:szCs w:val="24"/>
              </w:rPr>
              <w:t>2</w:t>
            </w:r>
            <w:r w:rsidR="002F557E" w:rsidRPr="007E1648">
              <w:rPr>
                <w:rFonts w:cstheme="minorHAnsi"/>
                <w:sz w:val="24"/>
                <w:szCs w:val="24"/>
              </w:rPr>
              <w:t>8 bal</w:t>
            </w:r>
            <w:r w:rsidRPr="007E1648">
              <w:rPr>
                <w:rFonts w:cstheme="minorHAnsi"/>
                <w:sz w:val="24"/>
                <w:szCs w:val="24"/>
              </w:rPr>
              <w:t>ai</w:t>
            </w:r>
          </w:p>
        </w:tc>
      </w:tr>
      <w:tr w:rsidR="007E1648" w:rsidRPr="007E1648" w14:paraId="5718D4E3" w14:textId="77777777" w:rsidTr="00723E7B">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274D3" w14:textId="77777777" w:rsidR="002F557E" w:rsidRPr="007E1648" w:rsidRDefault="002F557E" w:rsidP="007E1648">
            <w:pPr>
              <w:spacing w:after="0" w:line="240" w:lineRule="auto"/>
              <w:rPr>
                <w:rFonts w:cstheme="minorHAnsi"/>
                <w:sz w:val="24"/>
                <w:szCs w:val="24"/>
              </w:rPr>
            </w:pPr>
            <w:r w:rsidRPr="007E1648">
              <w:rPr>
                <w:rFonts w:cstheme="minorHAnsi"/>
                <w:sz w:val="24"/>
                <w:szCs w:val="24"/>
              </w:rPr>
              <w:t>9.</w:t>
            </w:r>
          </w:p>
        </w:tc>
        <w:tc>
          <w:tcPr>
            <w:tcW w:w="4531" w:type="dxa"/>
            <w:tcBorders>
              <w:top w:val="single" w:sz="8" w:space="0" w:color="auto"/>
              <w:bottom w:val="single" w:sz="8" w:space="0" w:color="auto"/>
              <w:right w:val="single" w:sz="8" w:space="0" w:color="auto"/>
            </w:tcBorders>
            <w:tcMar>
              <w:top w:w="0" w:type="dxa"/>
              <w:left w:w="108" w:type="dxa"/>
              <w:bottom w:w="0" w:type="dxa"/>
              <w:right w:w="108" w:type="dxa"/>
            </w:tcMar>
          </w:tcPr>
          <w:p w14:paraId="4FE867AB" w14:textId="77777777" w:rsidR="002F557E" w:rsidRPr="007E1648" w:rsidRDefault="002F557E" w:rsidP="007E1648">
            <w:pPr>
              <w:spacing w:after="0" w:line="240" w:lineRule="auto"/>
              <w:jc w:val="center"/>
              <w:rPr>
                <w:rFonts w:cstheme="minorHAnsi"/>
                <w:sz w:val="24"/>
                <w:szCs w:val="24"/>
              </w:rPr>
            </w:pPr>
            <w:r w:rsidRPr="007E1648">
              <w:rPr>
                <w:rFonts w:cstheme="minorHAnsi"/>
                <w:sz w:val="24"/>
                <w:szCs w:val="24"/>
              </w:rPr>
              <w:t>10</w:t>
            </w:r>
          </w:p>
        </w:tc>
        <w:tc>
          <w:tcPr>
            <w:tcW w:w="3471" w:type="dxa"/>
            <w:tcBorders>
              <w:top w:val="single" w:sz="8" w:space="0" w:color="auto"/>
              <w:bottom w:val="single" w:sz="8" w:space="0" w:color="auto"/>
              <w:right w:val="single" w:sz="8" w:space="0" w:color="auto"/>
            </w:tcBorders>
            <w:tcMar>
              <w:top w:w="0" w:type="dxa"/>
              <w:left w:w="108" w:type="dxa"/>
              <w:bottom w:w="0" w:type="dxa"/>
              <w:right w:w="108" w:type="dxa"/>
            </w:tcMar>
          </w:tcPr>
          <w:p w14:paraId="21DDDA9F" w14:textId="737892D5" w:rsidR="002F557E" w:rsidRPr="007E1648" w:rsidRDefault="00A000AB" w:rsidP="007E1648">
            <w:pPr>
              <w:spacing w:after="0" w:line="240" w:lineRule="auto"/>
              <w:jc w:val="center"/>
              <w:rPr>
                <w:rFonts w:cstheme="minorHAnsi"/>
                <w:sz w:val="24"/>
                <w:szCs w:val="24"/>
              </w:rPr>
            </w:pPr>
            <w:r w:rsidRPr="007E1648">
              <w:rPr>
                <w:rFonts w:cstheme="minorHAnsi"/>
                <w:sz w:val="24"/>
                <w:szCs w:val="24"/>
              </w:rPr>
              <w:t xml:space="preserve">30 </w:t>
            </w:r>
            <w:r w:rsidR="002F557E" w:rsidRPr="007E1648">
              <w:rPr>
                <w:rFonts w:cstheme="minorHAnsi"/>
                <w:sz w:val="24"/>
                <w:szCs w:val="24"/>
              </w:rPr>
              <w:t>balų</w:t>
            </w:r>
          </w:p>
        </w:tc>
      </w:tr>
    </w:tbl>
    <w:p w14:paraId="0B58131B" w14:textId="19AB5824" w:rsidR="00126F55" w:rsidRPr="007E1648" w:rsidRDefault="00953D2B" w:rsidP="007E1648">
      <w:pPr>
        <w:spacing w:after="0" w:line="240" w:lineRule="auto"/>
        <w:jc w:val="both"/>
        <w:rPr>
          <w:rFonts w:cstheme="minorHAnsi"/>
          <w:i/>
          <w:iCs/>
          <w:sz w:val="24"/>
          <w:szCs w:val="24"/>
        </w:rPr>
      </w:pPr>
      <w:r w:rsidRPr="007E1648">
        <w:rPr>
          <w:rFonts w:eastAsia="Arial" w:cstheme="minorHAnsi"/>
          <w:i/>
          <w:iCs/>
          <w:sz w:val="24"/>
          <w:szCs w:val="24"/>
        </w:rPr>
        <w:t>*Sutartis, kuriame dalyvio siūlomas specialistas ėjo dizaino specialisto pareigas, turi būti užbaigta</w:t>
      </w:r>
    </w:p>
    <w:p w14:paraId="6EF312B2" w14:textId="77777777" w:rsidR="00953D2B" w:rsidRPr="007E1648" w:rsidRDefault="00953D2B" w:rsidP="007E1648">
      <w:pPr>
        <w:spacing w:after="0" w:line="240" w:lineRule="auto"/>
        <w:jc w:val="both"/>
        <w:rPr>
          <w:rFonts w:cstheme="minorHAnsi"/>
          <w:sz w:val="24"/>
          <w:szCs w:val="24"/>
        </w:rPr>
      </w:pPr>
    </w:p>
    <w:p w14:paraId="085A965E" w14:textId="77777777" w:rsidR="008C1BFF" w:rsidRPr="007E1648" w:rsidRDefault="008C1BFF" w:rsidP="007E1648">
      <w:pPr>
        <w:spacing w:after="0" w:line="240" w:lineRule="auto"/>
        <w:ind w:left="-567"/>
        <w:jc w:val="both"/>
        <w:rPr>
          <w:rFonts w:eastAsia="Arial" w:cstheme="minorHAnsi"/>
          <w:sz w:val="24"/>
          <w:szCs w:val="24"/>
          <w:u w:val="single"/>
        </w:rPr>
      </w:pPr>
      <w:r w:rsidRPr="007E1648">
        <w:rPr>
          <w:rFonts w:eastAsia="Arial" w:cstheme="minorHAnsi"/>
          <w:sz w:val="24"/>
          <w:szCs w:val="24"/>
          <w:u w:val="single"/>
        </w:rPr>
        <w:t>Projekto vadovo patirtis (T1) ir dizaino specialisto (T2) ekonominio naudingumo kriterijaus atitikimui pagrįsti pateikiami dokumentai:</w:t>
      </w:r>
    </w:p>
    <w:p w14:paraId="1647375E" w14:textId="4C0F5B39" w:rsidR="008C1BFF" w:rsidRPr="007E1648" w:rsidRDefault="008C1BFF" w:rsidP="007E1648">
      <w:pPr>
        <w:tabs>
          <w:tab w:val="left" w:pos="-142"/>
        </w:tabs>
        <w:spacing w:after="0" w:line="240" w:lineRule="auto"/>
        <w:ind w:left="-567"/>
        <w:contextualSpacing/>
        <w:jc w:val="both"/>
        <w:rPr>
          <w:rFonts w:cstheme="minorHAnsi"/>
          <w:sz w:val="24"/>
          <w:szCs w:val="24"/>
        </w:rPr>
      </w:pPr>
      <w:r w:rsidRPr="007E1648">
        <w:rPr>
          <w:rFonts w:cstheme="minorHAnsi"/>
          <w:sz w:val="24"/>
          <w:szCs w:val="24"/>
        </w:rPr>
        <w:t xml:space="preserve">1. </w:t>
      </w:r>
      <w:r w:rsidR="00CF72D8">
        <w:rPr>
          <w:rFonts w:cstheme="minorHAnsi"/>
          <w:sz w:val="24"/>
          <w:szCs w:val="24"/>
        </w:rPr>
        <w:t>Užpildytas Pirkimo specialiųjų sąlygų 12 priedas „</w:t>
      </w:r>
      <w:r w:rsidR="00CF72D8" w:rsidRPr="007E1648">
        <w:rPr>
          <w:rFonts w:cstheme="minorHAnsi"/>
          <w:b/>
          <w:bCs/>
          <w:sz w:val="24"/>
          <w:szCs w:val="24"/>
        </w:rPr>
        <w:t>GYVENIMO APRAŠYMO (CV) FORMA</w:t>
      </w:r>
      <w:r w:rsidR="00CF72D8" w:rsidRPr="00CF72D8">
        <w:rPr>
          <w:rFonts w:cstheme="minorHAnsi"/>
          <w:sz w:val="24"/>
          <w:szCs w:val="24"/>
        </w:rPr>
        <w:t>“</w:t>
      </w:r>
      <w:r w:rsidRPr="007E1648">
        <w:rPr>
          <w:rFonts w:cstheme="minorHAnsi"/>
          <w:sz w:val="24"/>
          <w:szCs w:val="24"/>
        </w:rPr>
        <w:t>;</w:t>
      </w:r>
    </w:p>
    <w:p w14:paraId="495EDF09" w14:textId="068E5CF1" w:rsidR="008C1BFF" w:rsidRPr="007E1648" w:rsidRDefault="008C1BFF" w:rsidP="007E1648">
      <w:pPr>
        <w:tabs>
          <w:tab w:val="left" w:pos="-142"/>
        </w:tabs>
        <w:spacing w:after="0" w:line="240" w:lineRule="auto"/>
        <w:ind w:left="-567"/>
        <w:contextualSpacing/>
        <w:jc w:val="both"/>
        <w:rPr>
          <w:rFonts w:cstheme="minorHAnsi"/>
          <w:sz w:val="24"/>
          <w:szCs w:val="24"/>
        </w:rPr>
      </w:pPr>
      <w:r w:rsidRPr="007E1648">
        <w:rPr>
          <w:rFonts w:cstheme="minorHAnsi"/>
          <w:sz w:val="24"/>
          <w:szCs w:val="24"/>
        </w:rPr>
        <w:t>2. Užsakovo pažymos, kuriose turi būti nurodytas objektas</w:t>
      </w:r>
      <w:r w:rsidRPr="007E1648">
        <w:rPr>
          <w:rFonts w:cstheme="minorHAnsi"/>
          <w:sz w:val="24"/>
          <w:szCs w:val="24"/>
          <w:shd w:val="clear" w:color="auto" w:fill="FFFFFF"/>
        </w:rPr>
        <w:t>, sutarties / projekto vertė, sutarties / projekto pradžios ir pabaigos datos (metai, mėnuo, diena)</w:t>
      </w:r>
      <w:r w:rsidRPr="007E1648">
        <w:rPr>
          <w:rFonts w:cstheme="minorHAnsi"/>
          <w:sz w:val="24"/>
          <w:szCs w:val="24"/>
        </w:rPr>
        <w:t xml:space="preserve"> bei specialisto eitos pareigos.</w:t>
      </w:r>
    </w:p>
    <w:p w14:paraId="23341555" w14:textId="77777777" w:rsidR="008C1BFF" w:rsidRPr="007E1648" w:rsidRDefault="008C1BFF" w:rsidP="007E1648">
      <w:pPr>
        <w:tabs>
          <w:tab w:val="left" w:pos="-142"/>
        </w:tabs>
        <w:spacing w:after="0" w:line="240" w:lineRule="auto"/>
        <w:ind w:left="-567"/>
        <w:contextualSpacing/>
        <w:jc w:val="both"/>
        <w:rPr>
          <w:rFonts w:eastAsia="Times New Roman" w:cstheme="minorHAnsi"/>
          <w:i/>
          <w:sz w:val="24"/>
          <w:szCs w:val="24"/>
        </w:rPr>
      </w:pPr>
    </w:p>
    <w:p w14:paraId="546C6C9B" w14:textId="77777777" w:rsidR="008C1BFF" w:rsidRPr="007E1648" w:rsidRDefault="008C1BFF" w:rsidP="007E1648">
      <w:pPr>
        <w:tabs>
          <w:tab w:val="left" w:pos="1620"/>
        </w:tabs>
        <w:spacing w:after="0" w:line="240" w:lineRule="auto"/>
        <w:ind w:firstLine="567"/>
        <w:jc w:val="both"/>
        <w:rPr>
          <w:rFonts w:eastAsia="Times New Roman" w:cstheme="minorHAnsi"/>
          <w:b/>
          <w:sz w:val="24"/>
          <w:szCs w:val="24"/>
        </w:rPr>
      </w:pPr>
      <w:r w:rsidRPr="007E1648">
        <w:rPr>
          <w:rFonts w:eastAsia="Times New Roman" w:cstheme="minorHAnsi"/>
          <w:b/>
          <w:sz w:val="24"/>
          <w:szCs w:val="24"/>
        </w:rPr>
        <w:t>Pastabos:</w:t>
      </w:r>
    </w:p>
    <w:p w14:paraId="698B8540" w14:textId="03E09265" w:rsidR="008C1BFF" w:rsidRPr="007E1648" w:rsidRDefault="008C1BFF" w:rsidP="007E1648">
      <w:pPr>
        <w:tabs>
          <w:tab w:val="left" w:pos="-142"/>
        </w:tabs>
        <w:spacing w:after="0" w:line="240" w:lineRule="auto"/>
        <w:ind w:left="-567"/>
        <w:contextualSpacing/>
        <w:jc w:val="both"/>
        <w:rPr>
          <w:rFonts w:cstheme="minorHAnsi"/>
          <w:iCs/>
          <w:sz w:val="24"/>
          <w:szCs w:val="24"/>
        </w:rPr>
      </w:pPr>
      <w:r w:rsidRPr="007E1648">
        <w:rPr>
          <w:rFonts w:eastAsia="Times New Roman" w:cstheme="minorHAnsi"/>
          <w:iCs/>
          <w:sz w:val="24"/>
          <w:szCs w:val="24"/>
        </w:rPr>
        <w:t xml:space="preserve">1. </w:t>
      </w:r>
      <w:r w:rsidR="00530E85">
        <w:rPr>
          <w:rFonts w:eastAsia="Times New Roman" w:cstheme="minorHAnsi"/>
          <w:iCs/>
          <w:sz w:val="24"/>
          <w:szCs w:val="24"/>
        </w:rPr>
        <w:t>CPO</w:t>
      </w:r>
      <w:r w:rsidRPr="007E1648">
        <w:rPr>
          <w:rFonts w:eastAsia="Times New Roman" w:cstheme="minorHAnsi"/>
          <w:iCs/>
          <w:sz w:val="24"/>
          <w:szCs w:val="24"/>
        </w:rPr>
        <w:t xml:space="preserve">, vertindama siūlomo projekto vadovo patirtį, balus skirs ne daugiau kaip už 10 reikalavimus atitinkančius sutarčių. Jei </w:t>
      </w:r>
      <w:r w:rsidR="00530E85">
        <w:rPr>
          <w:rFonts w:eastAsia="Times New Roman" w:cstheme="minorHAnsi"/>
          <w:iCs/>
          <w:sz w:val="24"/>
          <w:szCs w:val="24"/>
        </w:rPr>
        <w:t>tiekėjas</w:t>
      </w:r>
      <w:r w:rsidRPr="007E1648">
        <w:rPr>
          <w:rFonts w:eastAsia="Times New Roman" w:cstheme="minorHAnsi"/>
          <w:iCs/>
          <w:sz w:val="24"/>
          <w:szCs w:val="24"/>
        </w:rPr>
        <w:t xml:space="preserve"> nurodys daugiau kaip 10 sutarčių, skaičiuojant šio kriterijaus reikšmę bus vertinama, kad tiekėjas pasiūlė maksimalų reikalavimus atitinkančių sutarčių skaičių. Jei tiekėjas šiame punkte </w:t>
      </w:r>
      <w:r w:rsidRPr="007E1648">
        <w:rPr>
          <w:rFonts w:eastAsia="Times New Roman" w:cstheme="minorHAnsi"/>
          <w:iCs/>
          <w:sz w:val="24"/>
          <w:szCs w:val="24"/>
        </w:rPr>
        <w:lastRenderedPageBreak/>
        <w:t>nurodys neteisingą kriterijaus reikšmę, perkančioji organizacija vertins reikšmę, apskaičiuotą pagal tiekėjo pateiktuose dokumentuose nurodytus duomenis. Jei tiekėjas pasiūlys daugiau nei vieną patirtį turintį specialistą, bus vertinama didžiausia vieno iš siūlomų specialistų patirtis.</w:t>
      </w:r>
    </w:p>
    <w:p w14:paraId="377A9940" w14:textId="77777777" w:rsidR="008C1BFF" w:rsidRPr="007E1648" w:rsidRDefault="008C1BFF" w:rsidP="007E1648">
      <w:pPr>
        <w:tabs>
          <w:tab w:val="left" w:pos="-142"/>
        </w:tabs>
        <w:spacing w:after="0" w:line="240" w:lineRule="auto"/>
        <w:ind w:left="-567"/>
        <w:contextualSpacing/>
        <w:jc w:val="both"/>
        <w:rPr>
          <w:rFonts w:cstheme="minorHAnsi"/>
          <w:iCs/>
          <w:sz w:val="24"/>
          <w:szCs w:val="24"/>
        </w:rPr>
      </w:pPr>
    </w:p>
    <w:p w14:paraId="0EE920F4" w14:textId="7F347611" w:rsidR="00A4599F" w:rsidRPr="007E1648" w:rsidRDefault="009B6F95" w:rsidP="007E1648">
      <w:pPr>
        <w:widowControl w:val="0"/>
        <w:spacing w:after="0" w:line="240" w:lineRule="auto"/>
        <w:jc w:val="center"/>
        <w:rPr>
          <w:rFonts w:cstheme="minorHAnsi"/>
          <w:b/>
          <w:bCs/>
          <w:smallCaps/>
          <w:sz w:val="24"/>
          <w:szCs w:val="24"/>
        </w:rPr>
      </w:pPr>
      <w:r w:rsidRPr="007E1648">
        <w:rPr>
          <w:rFonts w:cstheme="minorHAnsi"/>
          <w:sz w:val="24"/>
          <w:szCs w:val="24"/>
        </w:rPr>
        <w:t>__________</w:t>
      </w:r>
      <w:r w:rsidR="00A4599F" w:rsidRPr="007E1648">
        <w:rPr>
          <w:rFonts w:cstheme="minorHAnsi"/>
          <w:b/>
          <w:bCs/>
          <w:smallCaps/>
          <w:sz w:val="24"/>
          <w:szCs w:val="24"/>
        </w:rPr>
        <w:br w:type="page"/>
      </w:r>
    </w:p>
    <w:p w14:paraId="07E397BF" w14:textId="2FAFDA5E" w:rsidR="007545D6" w:rsidRPr="007E1648" w:rsidRDefault="00FE3D1F" w:rsidP="007E1648">
      <w:pPr>
        <w:pStyle w:val="Antrat1"/>
        <w:spacing w:before="0" w:after="0"/>
        <w:jc w:val="right"/>
        <w:rPr>
          <w:rFonts w:asciiTheme="minorHAnsi" w:hAnsiTheme="minorHAnsi" w:cstheme="minorHAnsi"/>
          <w:color w:val="auto"/>
          <w:sz w:val="24"/>
          <w:szCs w:val="24"/>
        </w:rPr>
      </w:pPr>
      <w:bookmarkStart w:id="70" w:name="_Toc225782227"/>
      <w:bookmarkStart w:id="71" w:name="_Ref39586171"/>
      <w:bookmarkStart w:id="72" w:name="_Ref39673580"/>
      <w:bookmarkStart w:id="73" w:name="_Ref39674283"/>
      <w:r w:rsidRPr="007E1648">
        <w:rPr>
          <w:rFonts w:asciiTheme="minorHAnsi" w:hAnsiTheme="minorHAnsi" w:cstheme="minorHAnsi"/>
          <w:color w:val="auto"/>
          <w:sz w:val="24"/>
          <w:szCs w:val="24"/>
        </w:rPr>
        <w:lastRenderedPageBreak/>
        <w:t xml:space="preserve">Pirkimo sąlygų </w:t>
      </w:r>
      <w:r w:rsidR="007545D6" w:rsidRPr="007E1648">
        <w:rPr>
          <w:rFonts w:asciiTheme="minorHAnsi" w:hAnsiTheme="minorHAnsi" w:cstheme="minorHAnsi"/>
          <w:color w:val="auto"/>
          <w:sz w:val="24"/>
          <w:szCs w:val="24"/>
        </w:rPr>
        <w:t>8 priedas „</w:t>
      </w:r>
      <w:r w:rsidR="004C1563" w:rsidRPr="007E1648">
        <w:rPr>
          <w:rFonts w:asciiTheme="minorHAnsi" w:hAnsiTheme="minorHAnsi" w:cstheme="minorHAnsi"/>
          <w:color w:val="auto"/>
          <w:sz w:val="24"/>
          <w:szCs w:val="24"/>
        </w:rPr>
        <w:t>Tiekėjo deklaracijos juridiniam asmeniui</w:t>
      </w:r>
      <w:r w:rsidR="00FF607F" w:rsidRPr="007E1648">
        <w:rPr>
          <w:rFonts w:asciiTheme="minorHAnsi" w:hAnsiTheme="minorHAnsi" w:cstheme="minorHAnsi"/>
          <w:color w:val="auto"/>
          <w:sz w:val="24"/>
          <w:szCs w:val="24"/>
        </w:rPr>
        <w:t>“</w:t>
      </w:r>
      <w:bookmarkEnd w:id="70"/>
    </w:p>
    <w:p w14:paraId="65AAA455" w14:textId="77777777" w:rsidR="003E2861" w:rsidRPr="007E1648" w:rsidRDefault="003E2861" w:rsidP="007E1648">
      <w:pPr>
        <w:widowControl w:val="0"/>
        <w:spacing w:after="0" w:line="240" w:lineRule="auto"/>
        <w:jc w:val="center"/>
        <w:rPr>
          <w:rFonts w:eastAsia="Calibri" w:cstheme="minorHAnsi"/>
          <w:sz w:val="24"/>
          <w:szCs w:val="24"/>
        </w:rPr>
      </w:pPr>
    </w:p>
    <w:p w14:paraId="6D6CDC7B" w14:textId="77777777" w:rsidR="003E2861" w:rsidRPr="007E1648" w:rsidRDefault="003E2861" w:rsidP="007E1648">
      <w:pPr>
        <w:widowControl w:val="0"/>
        <w:spacing w:after="0" w:line="240" w:lineRule="auto"/>
        <w:jc w:val="center"/>
        <w:rPr>
          <w:rFonts w:eastAsia="Calibri" w:cstheme="minorHAnsi"/>
          <w:sz w:val="24"/>
          <w:szCs w:val="24"/>
        </w:rPr>
      </w:pPr>
    </w:p>
    <w:p w14:paraId="16BD021E" w14:textId="5E6F4311" w:rsidR="003B40AE" w:rsidRPr="007E1648" w:rsidRDefault="003B40AE" w:rsidP="007E1648">
      <w:pPr>
        <w:widowControl w:val="0"/>
        <w:spacing w:after="0" w:line="240" w:lineRule="auto"/>
        <w:jc w:val="center"/>
        <w:rPr>
          <w:rFonts w:eastAsia="Calibri" w:cstheme="minorHAnsi"/>
          <w:sz w:val="24"/>
          <w:szCs w:val="24"/>
        </w:rPr>
      </w:pPr>
      <w:r w:rsidRPr="007E1648">
        <w:rPr>
          <w:rFonts w:eastAsia="Calibri" w:cstheme="minorHAnsi"/>
          <w:sz w:val="24"/>
          <w:szCs w:val="24"/>
        </w:rPr>
        <w:t>(Tiekėjo pavadinimas, įmonės kodas)</w:t>
      </w:r>
    </w:p>
    <w:p w14:paraId="695C2FFE" w14:textId="77777777" w:rsidR="003E2861" w:rsidRPr="007E1648" w:rsidRDefault="003E2861" w:rsidP="007E1648">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7E1648" w:rsidRDefault="003B40AE" w:rsidP="007E1648">
      <w:pPr>
        <w:widowControl w:val="0"/>
        <w:tabs>
          <w:tab w:val="right" w:leader="underscore" w:pos="9071"/>
        </w:tabs>
        <w:spacing w:after="0" w:line="240" w:lineRule="auto"/>
        <w:jc w:val="center"/>
        <w:textAlignment w:val="baseline"/>
        <w:rPr>
          <w:rFonts w:cstheme="minorHAnsi"/>
          <w:sz w:val="24"/>
          <w:szCs w:val="24"/>
        </w:rPr>
      </w:pPr>
      <w:r w:rsidRPr="007E1648">
        <w:rPr>
          <w:rFonts w:eastAsia="Calibri" w:cstheme="minorHAnsi"/>
          <w:b/>
          <w:bCs/>
          <w:sz w:val="24"/>
          <w:szCs w:val="24"/>
        </w:rPr>
        <w:t>TIEKĖJO DEKLARACIJA DĖL NEATITIKTIES VPĮ 45 STRAIPSNIO 2</w:t>
      </w:r>
      <w:r w:rsidRPr="007E1648">
        <w:rPr>
          <w:rFonts w:eastAsia="Calibri" w:cstheme="minorHAnsi"/>
          <w:b/>
          <w:bCs/>
          <w:sz w:val="24"/>
          <w:szCs w:val="24"/>
          <w:vertAlign w:val="superscript"/>
        </w:rPr>
        <w:t>1</w:t>
      </w:r>
      <w:r w:rsidRPr="007E1648">
        <w:rPr>
          <w:rFonts w:eastAsia="Calibri" w:cstheme="minorHAnsi"/>
          <w:b/>
          <w:bCs/>
          <w:sz w:val="24"/>
          <w:szCs w:val="24"/>
        </w:rPr>
        <w:t xml:space="preserve"> DALIES 6 PUNKTE NURODYTOMS SĄLYGOMS </w:t>
      </w:r>
    </w:p>
    <w:p w14:paraId="03DAFEC0" w14:textId="77777777" w:rsidR="003B40AE" w:rsidRPr="007E1648" w:rsidRDefault="003B40AE" w:rsidP="007E1648">
      <w:pPr>
        <w:widowControl w:val="0"/>
        <w:tabs>
          <w:tab w:val="right" w:leader="underscore" w:pos="9071"/>
        </w:tabs>
        <w:spacing w:after="0" w:line="240" w:lineRule="auto"/>
        <w:jc w:val="center"/>
        <w:textAlignment w:val="baseline"/>
        <w:rPr>
          <w:rFonts w:eastAsia="Calibri" w:cstheme="minorHAnsi"/>
          <w:sz w:val="24"/>
          <w:szCs w:val="24"/>
        </w:rPr>
      </w:pPr>
      <w:r w:rsidRPr="007E1648">
        <w:rPr>
          <w:rFonts w:eastAsia="Calibri" w:cstheme="minorHAnsi"/>
          <w:sz w:val="24"/>
          <w:szCs w:val="24"/>
        </w:rPr>
        <w:t xml:space="preserve">20__ m._____________ d. </w:t>
      </w:r>
    </w:p>
    <w:p w14:paraId="036BC8AC" w14:textId="77777777" w:rsidR="003B40AE" w:rsidRPr="007E1648" w:rsidRDefault="003B40AE" w:rsidP="007E1648">
      <w:pPr>
        <w:widowControl w:val="0"/>
        <w:spacing w:after="0" w:line="240" w:lineRule="auto"/>
        <w:ind w:firstLine="567"/>
        <w:jc w:val="both"/>
        <w:rPr>
          <w:rFonts w:cstheme="minorHAnsi"/>
          <w:sz w:val="24"/>
          <w:szCs w:val="24"/>
        </w:rPr>
      </w:pPr>
      <w:r w:rsidRPr="007E1648">
        <w:rPr>
          <w:rFonts w:cstheme="minorHAnsi"/>
          <w:sz w:val="24"/>
          <w:szCs w:val="24"/>
        </w:rPr>
        <w:t>Aš, ___________________________________________________________________ ,</w:t>
      </w:r>
    </w:p>
    <w:p w14:paraId="58FE1572" w14:textId="77777777" w:rsidR="003B40AE" w:rsidRPr="007E1648" w:rsidRDefault="003B40AE" w:rsidP="007E1648">
      <w:pPr>
        <w:widowControl w:val="0"/>
        <w:spacing w:after="0" w:line="240" w:lineRule="auto"/>
        <w:ind w:left="960" w:firstLine="318"/>
        <w:jc w:val="both"/>
        <w:rPr>
          <w:rFonts w:cstheme="minorHAnsi"/>
          <w:sz w:val="24"/>
          <w:szCs w:val="24"/>
        </w:rPr>
      </w:pPr>
      <w:r w:rsidRPr="007E1648">
        <w:rPr>
          <w:rFonts w:cstheme="minorHAnsi"/>
          <w:i/>
          <w:iCs/>
          <w:sz w:val="24"/>
          <w:szCs w:val="24"/>
        </w:rPr>
        <w:t>(tiekėjo vadovo ar jo įgalioto asmens pareigų pavadinimas, vardas ir pavardė)</w:t>
      </w:r>
    </w:p>
    <w:p w14:paraId="2689A1A3" w14:textId="77777777" w:rsidR="003B40AE" w:rsidRPr="007E1648" w:rsidRDefault="003B40AE" w:rsidP="007E1648">
      <w:pPr>
        <w:widowControl w:val="0"/>
        <w:spacing w:after="0" w:line="240" w:lineRule="auto"/>
        <w:jc w:val="both"/>
        <w:rPr>
          <w:rFonts w:cstheme="minorHAnsi"/>
          <w:sz w:val="24"/>
          <w:szCs w:val="24"/>
        </w:rPr>
      </w:pPr>
      <w:r w:rsidRPr="007E1648">
        <w:rPr>
          <w:rFonts w:cstheme="minorHAnsi"/>
          <w:sz w:val="24"/>
          <w:szCs w:val="24"/>
        </w:rPr>
        <w:t>patvirtinu, kad mano vadovaujamas (-a) (atstovaujamas (-a))____________________________ ,</w:t>
      </w:r>
    </w:p>
    <w:p w14:paraId="090AC149" w14:textId="77777777" w:rsidR="003B40AE" w:rsidRPr="007E1648" w:rsidRDefault="003B40AE" w:rsidP="007E1648">
      <w:pPr>
        <w:widowControl w:val="0"/>
        <w:spacing w:after="0" w:line="240" w:lineRule="auto"/>
        <w:ind w:left="5640" w:firstLine="742"/>
        <w:jc w:val="both"/>
        <w:rPr>
          <w:rFonts w:cstheme="minorHAnsi"/>
          <w:sz w:val="24"/>
          <w:szCs w:val="24"/>
        </w:rPr>
      </w:pPr>
      <w:r w:rsidRPr="007E1648">
        <w:rPr>
          <w:rFonts w:cstheme="minorHAnsi"/>
          <w:i/>
          <w:iCs/>
          <w:sz w:val="24"/>
          <w:szCs w:val="24"/>
        </w:rPr>
        <w:t xml:space="preserve">(tiekėjo pavadinimas)    </w:t>
      </w:r>
    </w:p>
    <w:p w14:paraId="7CA5C38A" w14:textId="77777777" w:rsidR="003B40AE" w:rsidRPr="007E1648" w:rsidRDefault="003B40AE" w:rsidP="007E1648">
      <w:pPr>
        <w:widowControl w:val="0"/>
        <w:spacing w:after="0" w:line="240" w:lineRule="auto"/>
        <w:jc w:val="both"/>
        <w:rPr>
          <w:rFonts w:cstheme="minorHAnsi"/>
          <w:sz w:val="24"/>
          <w:szCs w:val="24"/>
          <w:u w:val="single"/>
        </w:rPr>
      </w:pPr>
      <w:r w:rsidRPr="007E1648">
        <w:rPr>
          <w:rFonts w:cstheme="minorHAnsi"/>
          <w:sz w:val="24"/>
          <w:szCs w:val="24"/>
        </w:rPr>
        <w:t>dalyvaujantis (-i) ______________________________________________________________</w:t>
      </w:r>
    </w:p>
    <w:p w14:paraId="7E4B83E8" w14:textId="5C46752C" w:rsidR="003B40AE" w:rsidRPr="007E1648" w:rsidRDefault="003B40AE" w:rsidP="007E1648">
      <w:pPr>
        <w:widowControl w:val="0"/>
        <w:spacing w:after="0" w:line="240" w:lineRule="auto"/>
        <w:ind w:left="2040" w:firstLine="371"/>
        <w:jc w:val="both"/>
        <w:rPr>
          <w:rFonts w:cstheme="minorHAnsi"/>
          <w:sz w:val="24"/>
          <w:szCs w:val="24"/>
        </w:rPr>
      </w:pPr>
      <w:r w:rsidRPr="007E1648">
        <w:rPr>
          <w:rFonts w:cstheme="minorHAnsi"/>
          <w:i/>
          <w:iCs/>
          <w:sz w:val="24"/>
          <w:szCs w:val="24"/>
        </w:rPr>
        <w:t>(</w:t>
      </w:r>
      <w:r w:rsidR="00400BC4" w:rsidRPr="007E1648">
        <w:rPr>
          <w:rFonts w:cstheme="minorHAnsi"/>
          <w:i/>
          <w:iCs/>
          <w:sz w:val="24"/>
          <w:szCs w:val="24"/>
        </w:rPr>
        <w:t xml:space="preserve">centrinės </w:t>
      </w:r>
      <w:r w:rsidRPr="007E1648">
        <w:rPr>
          <w:rFonts w:cstheme="minorHAnsi"/>
          <w:i/>
          <w:iCs/>
          <w:sz w:val="24"/>
          <w:szCs w:val="24"/>
        </w:rPr>
        <w:t>perkančiosios organizacijos pavadinimas)</w:t>
      </w:r>
    </w:p>
    <w:p w14:paraId="3210685F" w14:textId="77777777" w:rsidR="003B40AE" w:rsidRPr="007E1648" w:rsidRDefault="003B40AE" w:rsidP="007E1648">
      <w:pPr>
        <w:widowControl w:val="0"/>
        <w:spacing w:after="0" w:line="240" w:lineRule="auto"/>
        <w:jc w:val="both"/>
        <w:rPr>
          <w:rFonts w:cstheme="minorHAnsi"/>
          <w:sz w:val="24"/>
          <w:szCs w:val="24"/>
        </w:rPr>
      </w:pPr>
      <w:r w:rsidRPr="007E1648">
        <w:rPr>
          <w:rFonts w:cstheme="minorHAnsi"/>
          <w:sz w:val="24"/>
          <w:szCs w:val="24"/>
        </w:rPr>
        <w:t>vykdomame  _____________________________________, atitinka toliau nurodomus reikalavimus:</w:t>
      </w:r>
    </w:p>
    <w:p w14:paraId="3A80DF8D" w14:textId="77777777" w:rsidR="003B40AE" w:rsidRPr="007E1648" w:rsidRDefault="003B40AE" w:rsidP="007E1648">
      <w:pPr>
        <w:widowControl w:val="0"/>
        <w:spacing w:after="0" w:line="240" w:lineRule="auto"/>
        <w:ind w:firstLine="636"/>
        <w:jc w:val="both"/>
        <w:rPr>
          <w:rFonts w:cstheme="minorHAnsi"/>
          <w:sz w:val="24"/>
          <w:szCs w:val="24"/>
        </w:rPr>
      </w:pPr>
      <w:r w:rsidRPr="007E1648">
        <w:rPr>
          <w:rFonts w:cstheme="minorHAnsi"/>
          <w:i/>
          <w:iCs/>
          <w:sz w:val="24"/>
          <w:szCs w:val="24"/>
        </w:rPr>
        <w:t xml:space="preserve">            (pirkimo objekto pavadinimas, pirkimo numeris</w:t>
      </w:r>
      <w:r w:rsidRPr="007E1648">
        <w:rPr>
          <w:rFonts w:cstheme="minorHAnsi"/>
          <w:sz w:val="24"/>
          <w:szCs w:val="24"/>
        </w:rPr>
        <w:t>)</w:t>
      </w:r>
    </w:p>
    <w:p w14:paraId="7D0CF24B" w14:textId="77777777" w:rsidR="003B40AE" w:rsidRPr="007E1648" w:rsidRDefault="003B40AE" w:rsidP="007E1648">
      <w:pPr>
        <w:widowControl w:val="0"/>
        <w:spacing w:after="0" w:line="240" w:lineRule="auto"/>
        <w:ind w:firstLine="636"/>
        <w:jc w:val="both"/>
        <w:rPr>
          <w:rFonts w:cstheme="minorHAnsi"/>
          <w:sz w:val="24"/>
          <w:szCs w:val="24"/>
        </w:rPr>
      </w:pPr>
    </w:p>
    <w:p w14:paraId="74B831C9" w14:textId="08D7A9B3" w:rsidR="003B40AE" w:rsidRPr="007E1648" w:rsidRDefault="003B40AE" w:rsidP="007E1648">
      <w:pPr>
        <w:widowControl w:val="0"/>
        <w:spacing w:after="0" w:line="240" w:lineRule="auto"/>
        <w:jc w:val="both"/>
        <w:rPr>
          <w:rFonts w:cstheme="minorHAnsi"/>
          <w:sz w:val="24"/>
          <w:szCs w:val="24"/>
        </w:rPr>
      </w:pPr>
      <w:r w:rsidRPr="007E1648">
        <w:rPr>
          <w:rFonts w:cstheme="minorHAnsi"/>
          <w:b/>
          <w:bCs/>
          <w:sz w:val="24"/>
          <w:szCs w:val="24"/>
        </w:rPr>
        <w:t xml:space="preserve">neatitinka </w:t>
      </w:r>
      <w:r w:rsidRPr="007E1648">
        <w:rPr>
          <w:rFonts w:eastAsia="Calibri" w:cstheme="minorHAnsi"/>
          <w:b/>
          <w:bCs/>
          <w:sz w:val="24"/>
          <w:szCs w:val="24"/>
        </w:rPr>
        <w:t>VPĮ 45 straipsnio 2</w:t>
      </w:r>
      <w:r w:rsidRPr="007E1648">
        <w:rPr>
          <w:rFonts w:eastAsia="Calibri" w:cstheme="minorHAnsi"/>
          <w:b/>
          <w:bCs/>
          <w:sz w:val="24"/>
          <w:szCs w:val="24"/>
          <w:vertAlign w:val="superscript"/>
        </w:rPr>
        <w:t>1</w:t>
      </w:r>
      <w:r w:rsidRPr="007E1648">
        <w:rPr>
          <w:rFonts w:eastAsia="Calibri" w:cstheme="minorHAnsi"/>
          <w:b/>
          <w:bCs/>
          <w:sz w:val="24"/>
          <w:szCs w:val="24"/>
        </w:rPr>
        <w:t xml:space="preserve"> dalies 6 punkte</w:t>
      </w:r>
      <w:r w:rsidRPr="007E1648">
        <w:rPr>
          <w:rFonts w:cstheme="minorHAnsi"/>
          <w:b/>
          <w:bCs/>
          <w:sz w:val="24"/>
          <w:szCs w:val="24"/>
        </w:rPr>
        <w:t xml:space="preserve"> nurodytų sąlygų, galinčių kelti grėsmę nacionaliniam saugumui</w:t>
      </w:r>
      <w:r w:rsidRPr="007E1648">
        <w:rPr>
          <w:rFonts w:cstheme="minorHAnsi"/>
          <w:sz w:val="24"/>
          <w:szCs w:val="24"/>
        </w:rPr>
        <w:t>:</w:t>
      </w:r>
    </w:p>
    <w:p w14:paraId="76B29B99" w14:textId="77777777" w:rsidR="003B40AE" w:rsidRPr="007E1648" w:rsidRDefault="003B40AE" w:rsidP="007E1648">
      <w:pPr>
        <w:pStyle w:val="Sraopastraipa"/>
        <w:widowControl w:val="0"/>
        <w:numPr>
          <w:ilvl w:val="0"/>
          <w:numId w:val="14"/>
        </w:numPr>
        <w:spacing w:after="0" w:line="240" w:lineRule="auto"/>
        <w:ind w:left="0" w:firstLine="360"/>
        <w:jc w:val="both"/>
        <w:rPr>
          <w:rFonts w:cstheme="minorHAnsi"/>
          <w:sz w:val="24"/>
          <w:szCs w:val="24"/>
        </w:rPr>
      </w:pPr>
      <w:r w:rsidRPr="007E1648">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7E1648" w:rsidRDefault="003B40AE" w:rsidP="007E1648">
      <w:pPr>
        <w:widowControl w:val="0"/>
        <w:shd w:val="clear" w:color="auto" w:fill="FFFFFF"/>
        <w:spacing w:after="0" w:line="240" w:lineRule="auto"/>
        <w:rPr>
          <w:rFonts w:cstheme="minorHAnsi"/>
          <w:sz w:val="24"/>
          <w:szCs w:val="24"/>
        </w:rPr>
      </w:pPr>
    </w:p>
    <w:p w14:paraId="7CD20237" w14:textId="77777777" w:rsidR="003B40AE" w:rsidRPr="007E1648" w:rsidRDefault="003B40AE" w:rsidP="007E1648">
      <w:pPr>
        <w:widowControl w:val="0"/>
        <w:shd w:val="clear" w:color="auto" w:fill="FFFFFF"/>
        <w:spacing w:after="0" w:line="240" w:lineRule="auto"/>
        <w:rPr>
          <w:rFonts w:cstheme="minorHAnsi"/>
          <w:sz w:val="24"/>
          <w:szCs w:val="24"/>
        </w:rPr>
      </w:pPr>
      <w:r w:rsidRPr="007E1648">
        <w:rPr>
          <w:rFonts w:cstheme="minorHAnsi"/>
          <w:sz w:val="24"/>
          <w:szCs w:val="24"/>
        </w:rPr>
        <w:t>Patvirtinu, kad šie duomenys yra teisingi ir aktualūs pasiūlymo pateikimo dieną.</w:t>
      </w:r>
    </w:p>
    <w:p w14:paraId="1FE4BCDC" w14:textId="040D129A" w:rsidR="003B40AE" w:rsidRPr="007E1648" w:rsidRDefault="003B40AE" w:rsidP="007E1648">
      <w:pPr>
        <w:widowControl w:val="0"/>
        <w:spacing w:after="0" w:line="240" w:lineRule="auto"/>
        <w:jc w:val="both"/>
        <w:rPr>
          <w:rFonts w:cstheme="minorHAnsi"/>
          <w:sz w:val="24"/>
          <w:szCs w:val="24"/>
          <w:shd w:val="clear" w:color="auto" w:fill="00FF00"/>
        </w:rPr>
      </w:pPr>
      <w:r w:rsidRPr="007E1648">
        <w:rPr>
          <w:rFonts w:cstheme="minorHAnsi"/>
          <w:sz w:val="24"/>
          <w:szCs w:val="24"/>
        </w:rPr>
        <w:t xml:space="preserve">Suprantu, kad jeigu </w:t>
      </w:r>
      <w:r w:rsidR="00400BC4" w:rsidRPr="007E1648">
        <w:rPr>
          <w:rFonts w:cstheme="minorHAnsi"/>
          <w:sz w:val="24"/>
          <w:szCs w:val="24"/>
        </w:rPr>
        <w:t>C</w:t>
      </w:r>
      <w:r w:rsidRPr="007E1648">
        <w:rPr>
          <w:rFonts w:cstheme="minorHAnsi"/>
          <w:sz w:val="24"/>
          <w:szCs w:val="24"/>
        </w:rPr>
        <w:t>PO kyla abejonių dėl šioje deklaracijoje nurodytos informacijos, įrodančios VPĮ 45 straipsnio 2</w:t>
      </w:r>
      <w:r w:rsidRPr="007E1648">
        <w:rPr>
          <w:rFonts w:cstheme="minorHAnsi"/>
          <w:sz w:val="24"/>
          <w:szCs w:val="24"/>
          <w:vertAlign w:val="superscript"/>
        </w:rPr>
        <w:t>1</w:t>
      </w:r>
      <w:r w:rsidRPr="007E1648">
        <w:rPr>
          <w:rFonts w:cstheme="minorHAnsi"/>
          <w:sz w:val="24"/>
          <w:szCs w:val="24"/>
        </w:rPr>
        <w:t> dalies 6 punkt</w:t>
      </w:r>
      <w:r w:rsidR="009C7829" w:rsidRPr="007E1648">
        <w:rPr>
          <w:rFonts w:cstheme="minorHAnsi"/>
          <w:sz w:val="24"/>
          <w:szCs w:val="24"/>
        </w:rPr>
        <w:t>o</w:t>
      </w:r>
      <w:r w:rsidRPr="007E1648">
        <w:rPr>
          <w:rFonts w:cstheme="minorHAnsi"/>
          <w:sz w:val="24"/>
          <w:szCs w:val="24"/>
        </w:rPr>
        <w:t xml:space="preserve"> reikalavimus, teisingumo, ji </w:t>
      </w:r>
      <w:r w:rsidR="00064D0E" w:rsidRPr="007E1648">
        <w:rPr>
          <w:rFonts w:cstheme="minorHAnsi"/>
          <w:b/>
          <w:bCs/>
          <w:sz w:val="24"/>
          <w:szCs w:val="24"/>
        </w:rPr>
        <w:t xml:space="preserve">privalo paprašyti ekonomiškai naudingiausią pasiūlymą pateikusio tiekėjo </w:t>
      </w:r>
      <w:r w:rsidR="00064D0E" w:rsidRPr="007E1648">
        <w:rPr>
          <w:rFonts w:cstheme="minorHAns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252E0C4E" w14:textId="77777777" w:rsidR="003B40AE" w:rsidRPr="007E1648" w:rsidRDefault="003B40AE" w:rsidP="007E1648">
      <w:pPr>
        <w:widowControl w:val="0"/>
        <w:spacing w:after="0" w:line="240" w:lineRule="auto"/>
        <w:textAlignment w:val="baseline"/>
        <w:rPr>
          <w:rFonts w:eastAsia="Calibri" w:cstheme="minorHAnsi"/>
          <w:sz w:val="24"/>
          <w:szCs w:val="24"/>
        </w:rPr>
      </w:pPr>
      <w:r w:rsidRPr="007E1648">
        <w:rPr>
          <w:rFonts w:eastAsia="Calibri" w:cstheme="minorHAnsi"/>
          <w:sz w:val="24"/>
          <w:szCs w:val="24"/>
        </w:rPr>
        <w:t>____________________</w:t>
      </w:r>
      <w:r w:rsidRPr="007E1648">
        <w:rPr>
          <w:rFonts w:eastAsia="Calibri" w:cstheme="minorHAnsi"/>
          <w:i/>
          <w:iCs/>
          <w:sz w:val="24"/>
          <w:szCs w:val="24"/>
        </w:rPr>
        <w:t xml:space="preserve">                      </w:t>
      </w:r>
      <w:r w:rsidRPr="007E1648">
        <w:rPr>
          <w:rFonts w:eastAsia="Calibri" w:cstheme="minorHAnsi"/>
          <w:sz w:val="24"/>
          <w:szCs w:val="24"/>
        </w:rPr>
        <w:t>___________________                  ___________________</w:t>
      </w:r>
    </w:p>
    <w:p w14:paraId="729AD1A4" w14:textId="77777777" w:rsidR="003B40AE" w:rsidRPr="007E1648" w:rsidRDefault="003B40AE" w:rsidP="007E1648">
      <w:pPr>
        <w:widowControl w:val="0"/>
        <w:spacing w:after="0" w:line="240" w:lineRule="auto"/>
        <w:jc w:val="both"/>
        <w:rPr>
          <w:rFonts w:cstheme="minorHAnsi"/>
          <w:b/>
          <w:bCs/>
          <w:sz w:val="24"/>
          <w:szCs w:val="24"/>
        </w:rPr>
      </w:pPr>
      <w:r w:rsidRPr="007E1648">
        <w:rPr>
          <w:rFonts w:eastAsia="Calibri" w:cstheme="minorHAnsi"/>
          <w:i/>
          <w:iCs/>
          <w:sz w:val="24"/>
          <w:szCs w:val="24"/>
        </w:rPr>
        <w:t>(pareigos)                                          (parašas)                                       (vardas ir pavardė)</w:t>
      </w:r>
    </w:p>
    <w:p w14:paraId="3D5EE867" w14:textId="61255544" w:rsidR="004D3BE3" w:rsidRPr="007E1648" w:rsidRDefault="004D3BE3" w:rsidP="007E1648">
      <w:pPr>
        <w:pStyle w:val="Antrat1"/>
        <w:spacing w:before="0" w:after="0"/>
        <w:jc w:val="right"/>
        <w:rPr>
          <w:rFonts w:asciiTheme="minorHAnsi" w:hAnsiTheme="minorHAnsi" w:cstheme="minorHAnsi"/>
          <w:color w:val="auto"/>
          <w:sz w:val="24"/>
          <w:szCs w:val="24"/>
        </w:rPr>
      </w:pPr>
      <w:r w:rsidRPr="007E1648">
        <w:rPr>
          <w:rFonts w:asciiTheme="minorHAnsi" w:hAnsiTheme="minorHAnsi" w:cstheme="minorHAnsi"/>
          <w:color w:val="auto"/>
          <w:sz w:val="24"/>
          <w:szCs w:val="24"/>
        </w:rPr>
        <w:br w:type="page"/>
      </w:r>
      <w:bookmarkStart w:id="74" w:name="_Toc225782228"/>
      <w:r w:rsidRPr="007E1648">
        <w:rPr>
          <w:rFonts w:asciiTheme="minorHAnsi" w:hAnsiTheme="minorHAnsi" w:cstheme="minorHAnsi"/>
          <w:color w:val="auto"/>
          <w:sz w:val="24"/>
          <w:szCs w:val="24"/>
        </w:rPr>
        <w:lastRenderedPageBreak/>
        <w:t>Pirkimo sąlygų 9 priedas „</w:t>
      </w:r>
      <w:r w:rsidR="004C1563" w:rsidRPr="007E1648">
        <w:rPr>
          <w:rFonts w:asciiTheme="minorHAnsi" w:hAnsiTheme="minorHAnsi" w:cstheme="minorHAnsi"/>
          <w:color w:val="auto"/>
          <w:sz w:val="24"/>
          <w:szCs w:val="24"/>
        </w:rPr>
        <w:t>Tiekėjo deklaracijos fiziniam asmeniui</w:t>
      </w:r>
      <w:r w:rsidRPr="007E1648">
        <w:rPr>
          <w:rFonts w:asciiTheme="minorHAnsi" w:hAnsiTheme="minorHAnsi" w:cstheme="minorHAnsi"/>
          <w:color w:val="auto"/>
          <w:sz w:val="24"/>
          <w:szCs w:val="24"/>
        </w:rPr>
        <w:t>“</w:t>
      </w:r>
      <w:bookmarkEnd w:id="74"/>
    </w:p>
    <w:p w14:paraId="0E43CBEE" w14:textId="77777777" w:rsidR="003E2861" w:rsidRPr="007E1648" w:rsidRDefault="003E2861" w:rsidP="007E1648">
      <w:pPr>
        <w:widowControl w:val="0"/>
        <w:spacing w:after="0" w:line="240" w:lineRule="auto"/>
        <w:jc w:val="center"/>
        <w:rPr>
          <w:rFonts w:cstheme="minorHAnsi"/>
          <w:sz w:val="24"/>
          <w:szCs w:val="24"/>
        </w:rPr>
      </w:pPr>
    </w:p>
    <w:p w14:paraId="6186F3E1" w14:textId="77777777" w:rsidR="003E2861" w:rsidRPr="007E1648" w:rsidRDefault="003E2861" w:rsidP="007E1648">
      <w:pPr>
        <w:widowControl w:val="0"/>
        <w:spacing w:after="0" w:line="240" w:lineRule="auto"/>
        <w:jc w:val="center"/>
        <w:rPr>
          <w:rFonts w:cstheme="minorHAnsi"/>
          <w:sz w:val="24"/>
          <w:szCs w:val="24"/>
        </w:rPr>
      </w:pPr>
    </w:p>
    <w:p w14:paraId="147B2B1C" w14:textId="59F3300B" w:rsidR="004C1563" w:rsidRPr="007E1648" w:rsidRDefault="004C1563" w:rsidP="007E1648">
      <w:pPr>
        <w:widowControl w:val="0"/>
        <w:spacing w:after="0" w:line="240" w:lineRule="auto"/>
        <w:jc w:val="center"/>
        <w:rPr>
          <w:rFonts w:cstheme="minorHAnsi"/>
          <w:sz w:val="24"/>
          <w:szCs w:val="24"/>
        </w:rPr>
      </w:pPr>
      <w:r w:rsidRPr="007E1648">
        <w:rPr>
          <w:rFonts w:cstheme="minorHAnsi"/>
          <w:sz w:val="24"/>
          <w:szCs w:val="24"/>
        </w:rPr>
        <w:t>(Tiekėjo vardas, pavardė)</w:t>
      </w:r>
    </w:p>
    <w:p w14:paraId="486659AE" w14:textId="77777777" w:rsidR="003E2861" w:rsidRPr="007E1648" w:rsidRDefault="003E2861" w:rsidP="007E1648">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7E1648" w:rsidRDefault="00F15DFB" w:rsidP="007E1648">
      <w:pPr>
        <w:widowControl w:val="0"/>
        <w:tabs>
          <w:tab w:val="right" w:leader="underscore" w:pos="9071"/>
        </w:tabs>
        <w:spacing w:after="0" w:line="240" w:lineRule="auto"/>
        <w:jc w:val="center"/>
        <w:textAlignment w:val="baseline"/>
        <w:rPr>
          <w:rFonts w:cstheme="minorHAnsi"/>
          <w:sz w:val="24"/>
          <w:szCs w:val="24"/>
        </w:rPr>
      </w:pPr>
      <w:r w:rsidRPr="007E1648">
        <w:rPr>
          <w:rFonts w:eastAsia="Calibri" w:cstheme="minorHAnsi"/>
          <w:b/>
          <w:bCs/>
          <w:sz w:val="24"/>
          <w:szCs w:val="24"/>
        </w:rPr>
        <w:t>TIEKĖJO DEKLARACIJA DĖL NEATITIKTIES VPĮ 45 STRAIPSNIO 2</w:t>
      </w:r>
      <w:r w:rsidRPr="007E1648">
        <w:rPr>
          <w:rFonts w:eastAsia="Calibri" w:cstheme="minorHAnsi"/>
          <w:b/>
          <w:bCs/>
          <w:sz w:val="24"/>
          <w:szCs w:val="24"/>
          <w:vertAlign w:val="superscript"/>
        </w:rPr>
        <w:t>1</w:t>
      </w:r>
      <w:r w:rsidRPr="007E1648">
        <w:rPr>
          <w:rFonts w:eastAsia="Calibri" w:cstheme="minorHAnsi"/>
          <w:b/>
          <w:bCs/>
          <w:sz w:val="24"/>
          <w:szCs w:val="24"/>
        </w:rPr>
        <w:t xml:space="preserve"> DALIES 6 PUNKTE NURODYTOMS SĄLYGOMS</w:t>
      </w:r>
    </w:p>
    <w:p w14:paraId="7F609CA5" w14:textId="77777777" w:rsidR="00F15DFB" w:rsidRPr="007E1648" w:rsidRDefault="00F15DFB" w:rsidP="007E1648">
      <w:pPr>
        <w:widowControl w:val="0"/>
        <w:tabs>
          <w:tab w:val="right" w:leader="underscore" w:pos="9071"/>
        </w:tabs>
        <w:spacing w:after="0" w:line="240" w:lineRule="auto"/>
        <w:jc w:val="center"/>
        <w:textAlignment w:val="baseline"/>
        <w:rPr>
          <w:rFonts w:eastAsia="Calibri" w:cstheme="minorHAnsi"/>
          <w:sz w:val="24"/>
          <w:szCs w:val="24"/>
        </w:rPr>
      </w:pPr>
      <w:r w:rsidRPr="007E1648">
        <w:rPr>
          <w:rFonts w:eastAsia="Calibri" w:cstheme="minorHAnsi"/>
          <w:sz w:val="24"/>
          <w:szCs w:val="24"/>
        </w:rPr>
        <w:t xml:space="preserve">20__ m._____________ d. </w:t>
      </w:r>
    </w:p>
    <w:p w14:paraId="38665091" w14:textId="77777777" w:rsidR="00F15DFB" w:rsidRPr="007E1648" w:rsidRDefault="00F15DFB" w:rsidP="007E1648">
      <w:pPr>
        <w:widowControl w:val="0"/>
        <w:spacing w:after="0" w:line="240" w:lineRule="auto"/>
        <w:ind w:firstLine="567"/>
        <w:jc w:val="both"/>
        <w:rPr>
          <w:rFonts w:cstheme="minorHAnsi"/>
          <w:sz w:val="24"/>
          <w:szCs w:val="24"/>
        </w:rPr>
      </w:pPr>
      <w:r w:rsidRPr="007E1648">
        <w:rPr>
          <w:rFonts w:cstheme="minorHAnsi"/>
          <w:sz w:val="24"/>
          <w:szCs w:val="24"/>
        </w:rPr>
        <w:t>Aš, ___________________________________________________________________ ,</w:t>
      </w:r>
    </w:p>
    <w:p w14:paraId="482D906F" w14:textId="77777777" w:rsidR="00F15DFB" w:rsidRPr="007E1648" w:rsidRDefault="00F15DFB" w:rsidP="007E1648">
      <w:pPr>
        <w:widowControl w:val="0"/>
        <w:spacing w:after="0" w:line="240" w:lineRule="auto"/>
        <w:ind w:left="960" w:firstLine="318"/>
        <w:jc w:val="both"/>
        <w:rPr>
          <w:rFonts w:cstheme="minorHAnsi"/>
          <w:sz w:val="24"/>
          <w:szCs w:val="24"/>
        </w:rPr>
      </w:pPr>
      <w:r w:rsidRPr="007E1648">
        <w:rPr>
          <w:rFonts w:cstheme="minorHAnsi"/>
          <w:i/>
          <w:iCs/>
          <w:sz w:val="24"/>
          <w:szCs w:val="24"/>
        </w:rPr>
        <w:tab/>
      </w:r>
      <w:r w:rsidRPr="007E1648">
        <w:rPr>
          <w:rFonts w:cstheme="minorHAnsi"/>
          <w:i/>
          <w:iCs/>
          <w:sz w:val="24"/>
          <w:szCs w:val="24"/>
        </w:rPr>
        <w:tab/>
      </w:r>
      <w:r w:rsidRPr="007E1648">
        <w:rPr>
          <w:rFonts w:cstheme="minorHAnsi"/>
          <w:i/>
          <w:iCs/>
          <w:sz w:val="24"/>
          <w:szCs w:val="24"/>
        </w:rPr>
        <w:tab/>
        <w:t>(tiekėjo vardas ir pavardė)</w:t>
      </w:r>
    </w:p>
    <w:p w14:paraId="170AD04A" w14:textId="77777777" w:rsidR="00F15DFB" w:rsidRPr="007E1648" w:rsidRDefault="00F15DFB" w:rsidP="007E1648">
      <w:pPr>
        <w:widowControl w:val="0"/>
        <w:spacing w:after="0" w:line="240" w:lineRule="auto"/>
        <w:jc w:val="both"/>
        <w:rPr>
          <w:rFonts w:cstheme="minorHAnsi"/>
          <w:sz w:val="24"/>
          <w:szCs w:val="24"/>
          <w:u w:val="single"/>
        </w:rPr>
      </w:pPr>
      <w:r w:rsidRPr="007E1648" w:rsidDel="004561CE">
        <w:rPr>
          <w:rFonts w:cstheme="minorHAnsi"/>
          <w:sz w:val="24"/>
          <w:szCs w:val="24"/>
        </w:rPr>
        <w:t xml:space="preserve"> </w:t>
      </w:r>
      <w:r w:rsidRPr="007E1648">
        <w:rPr>
          <w:rFonts w:cstheme="minorHAnsi"/>
          <w:sz w:val="24"/>
          <w:szCs w:val="24"/>
        </w:rPr>
        <w:t>dalyvaujantis (-i) ______________________________________________________________</w:t>
      </w:r>
    </w:p>
    <w:p w14:paraId="14E551D2" w14:textId="5BD9DE65" w:rsidR="00F15DFB" w:rsidRPr="007E1648" w:rsidRDefault="00F15DFB" w:rsidP="007E1648">
      <w:pPr>
        <w:widowControl w:val="0"/>
        <w:spacing w:after="0" w:line="240" w:lineRule="auto"/>
        <w:ind w:left="2040" w:firstLine="371"/>
        <w:jc w:val="both"/>
        <w:rPr>
          <w:rFonts w:cstheme="minorHAnsi"/>
          <w:sz w:val="24"/>
          <w:szCs w:val="24"/>
        </w:rPr>
      </w:pPr>
      <w:r w:rsidRPr="007E1648">
        <w:rPr>
          <w:rFonts w:cstheme="minorHAnsi"/>
          <w:i/>
          <w:iCs/>
          <w:sz w:val="24"/>
          <w:szCs w:val="24"/>
        </w:rPr>
        <w:t xml:space="preserve">( </w:t>
      </w:r>
      <w:r w:rsidR="00400BC4" w:rsidRPr="007E1648">
        <w:rPr>
          <w:rFonts w:cstheme="minorHAnsi"/>
          <w:i/>
          <w:iCs/>
          <w:sz w:val="24"/>
          <w:szCs w:val="24"/>
        </w:rPr>
        <w:t xml:space="preserve">centrinės </w:t>
      </w:r>
      <w:r w:rsidRPr="007E1648">
        <w:rPr>
          <w:rFonts w:cstheme="minorHAnsi"/>
          <w:i/>
          <w:iCs/>
          <w:sz w:val="24"/>
          <w:szCs w:val="24"/>
        </w:rPr>
        <w:t>perkančiosios organizacijos pavadinimas)</w:t>
      </w:r>
    </w:p>
    <w:p w14:paraId="3C809BD6" w14:textId="77777777" w:rsidR="00F15DFB" w:rsidRPr="007E1648" w:rsidRDefault="00F15DFB" w:rsidP="007E1648">
      <w:pPr>
        <w:widowControl w:val="0"/>
        <w:spacing w:after="0" w:line="240" w:lineRule="auto"/>
        <w:jc w:val="both"/>
        <w:rPr>
          <w:rFonts w:cstheme="minorHAnsi"/>
          <w:sz w:val="24"/>
          <w:szCs w:val="24"/>
        </w:rPr>
      </w:pPr>
      <w:r w:rsidRPr="007E1648">
        <w:rPr>
          <w:rFonts w:cstheme="minorHAnsi"/>
          <w:sz w:val="24"/>
          <w:szCs w:val="24"/>
        </w:rPr>
        <w:t xml:space="preserve">vykdomame </w:t>
      </w:r>
      <w:r w:rsidRPr="007E1648">
        <w:rPr>
          <w:rFonts w:cstheme="minorHAnsi"/>
          <w:sz w:val="24"/>
          <w:szCs w:val="24"/>
          <w:u w:val="single"/>
        </w:rPr>
        <w:tab/>
      </w:r>
      <w:r w:rsidRPr="007E1648">
        <w:rPr>
          <w:rFonts w:cstheme="minorHAnsi"/>
          <w:sz w:val="24"/>
          <w:szCs w:val="24"/>
          <w:u w:val="single"/>
        </w:rPr>
        <w:tab/>
      </w:r>
      <w:r w:rsidRPr="007E1648">
        <w:rPr>
          <w:rFonts w:cstheme="minorHAnsi"/>
          <w:sz w:val="24"/>
          <w:szCs w:val="24"/>
          <w:u w:val="single"/>
        </w:rPr>
        <w:tab/>
      </w:r>
      <w:r w:rsidRPr="007E1648">
        <w:rPr>
          <w:rFonts w:cstheme="minorHAnsi"/>
          <w:sz w:val="24"/>
          <w:szCs w:val="24"/>
          <w:u w:val="single"/>
        </w:rPr>
        <w:tab/>
      </w:r>
      <w:r w:rsidRPr="007E1648">
        <w:rPr>
          <w:rFonts w:cstheme="minorHAnsi"/>
          <w:sz w:val="24"/>
          <w:szCs w:val="24"/>
          <w:u w:val="single"/>
        </w:rPr>
        <w:tab/>
      </w:r>
      <w:r w:rsidRPr="007E1648">
        <w:rPr>
          <w:rFonts w:cstheme="minorHAnsi"/>
          <w:sz w:val="24"/>
          <w:szCs w:val="24"/>
          <w:u w:val="single"/>
        </w:rPr>
        <w:tab/>
      </w:r>
      <w:r w:rsidRPr="007E1648">
        <w:rPr>
          <w:rFonts w:cstheme="minorHAnsi"/>
          <w:sz w:val="24"/>
          <w:szCs w:val="24"/>
        </w:rPr>
        <w:t xml:space="preserve">, </w:t>
      </w:r>
    </w:p>
    <w:p w14:paraId="2CE74393" w14:textId="77777777" w:rsidR="00F15DFB" w:rsidRPr="007E1648" w:rsidRDefault="00F15DFB" w:rsidP="007E1648">
      <w:pPr>
        <w:widowControl w:val="0"/>
        <w:spacing w:after="0" w:line="240" w:lineRule="auto"/>
        <w:jc w:val="both"/>
        <w:rPr>
          <w:rFonts w:cstheme="minorHAnsi"/>
          <w:sz w:val="24"/>
          <w:szCs w:val="24"/>
        </w:rPr>
      </w:pPr>
      <w:r w:rsidRPr="007E1648">
        <w:rPr>
          <w:rFonts w:cstheme="minorHAnsi"/>
          <w:i/>
          <w:iCs/>
          <w:sz w:val="24"/>
          <w:szCs w:val="24"/>
        </w:rPr>
        <w:t xml:space="preserve">           </w:t>
      </w:r>
      <w:r w:rsidRPr="007E1648">
        <w:rPr>
          <w:rFonts w:cstheme="minorHAnsi"/>
          <w:i/>
          <w:iCs/>
          <w:sz w:val="24"/>
          <w:szCs w:val="24"/>
        </w:rPr>
        <w:tab/>
      </w:r>
      <w:r w:rsidRPr="007E1648">
        <w:rPr>
          <w:rFonts w:cstheme="minorHAnsi"/>
          <w:i/>
          <w:iCs/>
          <w:sz w:val="24"/>
          <w:szCs w:val="24"/>
        </w:rPr>
        <w:tab/>
        <w:t xml:space="preserve"> (pirkimo objekto pavadinimas, pirkimo numeris</w:t>
      </w:r>
      <w:r w:rsidRPr="007E1648">
        <w:rPr>
          <w:rFonts w:cstheme="minorHAnsi"/>
          <w:sz w:val="24"/>
          <w:szCs w:val="24"/>
        </w:rPr>
        <w:t xml:space="preserve">) </w:t>
      </w:r>
    </w:p>
    <w:p w14:paraId="3F182848" w14:textId="77777777" w:rsidR="00F15DFB" w:rsidRPr="007E1648" w:rsidRDefault="00F15DFB" w:rsidP="007E1648">
      <w:pPr>
        <w:widowControl w:val="0"/>
        <w:spacing w:after="0" w:line="240" w:lineRule="auto"/>
        <w:ind w:firstLine="636"/>
        <w:jc w:val="both"/>
        <w:rPr>
          <w:rFonts w:cstheme="minorHAnsi"/>
          <w:sz w:val="24"/>
          <w:szCs w:val="24"/>
        </w:rPr>
      </w:pPr>
    </w:p>
    <w:p w14:paraId="1CCE2FBF" w14:textId="14679D56" w:rsidR="00F15DFB" w:rsidRPr="007E1648" w:rsidRDefault="00F15DFB" w:rsidP="007E1648">
      <w:pPr>
        <w:widowControl w:val="0"/>
        <w:spacing w:after="0" w:line="240" w:lineRule="auto"/>
        <w:jc w:val="both"/>
        <w:rPr>
          <w:rFonts w:cstheme="minorHAnsi"/>
          <w:sz w:val="24"/>
          <w:szCs w:val="24"/>
        </w:rPr>
      </w:pPr>
      <w:r w:rsidRPr="007E1648">
        <w:rPr>
          <w:rFonts w:cstheme="minorHAnsi"/>
          <w:b/>
          <w:bCs/>
          <w:sz w:val="24"/>
          <w:szCs w:val="24"/>
        </w:rPr>
        <w:t xml:space="preserve">patvirtinu, kad neatitinku </w:t>
      </w:r>
      <w:r w:rsidRPr="007E1648">
        <w:rPr>
          <w:rFonts w:eastAsia="Calibri" w:cstheme="minorHAnsi"/>
          <w:b/>
          <w:bCs/>
          <w:sz w:val="24"/>
          <w:szCs w:val="24"/>
        </w:rPr>
        <w:t>VPĮ 45 straipsnio 2</w:t>
      </w:r>
      <w:r w:rsidRPr="007E1648">
        <w:rPr>
          <w:rFonts w:eastAsia="Calibri" w:cstheme="minorHAnsi"/>
          <w:b/>
          <w:bCs/>
          <w:sz w:val="24"/>
          <w:szCs w:val="24"/>
          <w:vertAlign w:val="superscript"/>
        </w:rPr>
        <w:t>1</w:t>
      </w:r>
      <w:r w:rsidRPr="007E1648">
        <w:rPr>
          <w:rFonts w:eastAsia="Calibri" w:cstheme="minorHAnsi"/>
          <w:b/>
          <w:bCs/>
          <w:sz w:val="24"/>
          <w:szCs w:val="24"/>
        </w:rPr>
        <w:t xml:space="preserve"> dalies 6 punkte</w:t>
      </w:r>
      <w:r w:rsidRPr="007E1648">
        <w:rPr>
          <w:rFonts w:cstheme="minorHAnsi"/>
          <w:b/>
          <w:bCs/>
          <w:sz w:val="24"/>
          <w:szCs w:val="24"/>
        </w:rPr>
        <w:t xml:space="preserve"> nurodytų sąlygų, galinčių kelti grėsmę nacionaliniam saugumui</w:t>
      </w:r>
      <w:r w:rsidRPr="007E1648">
        <w:rPr>
          <w:rFonts w:cstheme="minorHAnsi"/>
          <w:sz w:val="24"/>
          <w:szCs w:val="24"/>
        </w:rPr>
        <w:t>:</w:t>
      </w:r>
    </w:p>
    <w:p w14:paraId="2D0A60D8" w14:textId="77777777" w:rsidR="00F15DFB" w:rsidRPr="007E1648" w:rsidRDefault="00F15DFB" w:rsidP="007E1648">
      <w:pPr>
        <w:widowControl w:val="0"/>
        <w:spacing w:after="0" w:line="240" w:lineRule="auto"/>
        <w:jc w:val="both"/>
        <w:rPr>
          <w:rFonts w:cstheme="minorHAnsi"/>
          <w:i/>
          <w:iCs/>
          <w:sz w:val="24"/>
          <w:szCs w:val="24"/>
        </w:rPr>
      </w:pPr>
    </w:p>
    <w:p w14:paraId="3AD51C68" w14:textId="77777777" w:rsidR="00F15DFB" w:rsidRPr="007E1648" w:rsidRDefault="00F15DFB" w:rsidP="007E1648">
      <w:pPr>
        <w:pStyle w:val="Sraopastraipa"/>
        <w:widowControl w:val="0"/>
        <w:numPr>
          <w:ilvl w:val="0"/>
          <w:numId w:val="14"/>
        </w:numPr>
        <w:spacing w:after="0" w:line="240" w:lineRule="auto"/>
        <w:ind w:left="0" w:firstLine="360"/>
        <w:jc w:val="both"/>
        <w:rPr>
          <w:rFonts w:cstheme="minorHAnsi"/>
          <w:sz w:val="24"/>
          <w:szCs w:val="24"/>
        </w:rPr>
      </w:pPr>
      <w:r w:rsidRPr="007E1648">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7E1648" w:rsidRDefault="00F15DFB" w:rsidP="007E1648">
      <w:pPr>
        <w:widowControl w:val="0"/>
        <w:shd w:val="clear" w:color="auto" w:fill="FFFFFF"/>
        <w:spacing w:after="0" w:line="240" w:lineRule="auto"/>
        <w:rPr>
          <w:rFonts w:cstheme="minorHAnsi"/>
          <w:sz w:val="24"/>
          <w:szCs w:val="24"/>
        </w:rPr>
      </w:pPr>
      <w:r w:rsidRPr="007E1648">
        <w:rPr>
          <w:rFonts w:cstheme="minorHAnsi"/>
          <w:sz w:val="24"/>
          <w:szCs w:val="24"/>
        </w:rPr>
        <w:t>Patvirtinu, kad šie duomenys yra teisingi ir aktualūs pasiūlymo pateikimo dieną.</w:t>
      </w:r>
    </w:p>
    <w:p w14:paraId="146E3CEA" w14:textId="77777777" w:rsidR="00F15DFB" w:rsidRPr="007E1648" w:rsidRDefault="00F15DFB" w:rsidP="007E1648">
      <w:pPr>
        <w:widowControl w:val="0"/>
        <w:shd w:val="clear" w:color="auto" w:fill="FFFFFF"/>
        <w:spacing w:after="0" w:line="240" w:lineRule="auto"/>
        <w:ind w:firstLine="720"/>
        <w:rPr>
          <w:rFonts w:cstheme="minorHAnsi"/>
          <w:sz w:val="24"/>
          <w:szCs w:val="24"/>
        </w:rPr>
      </w:pPr>
    </w:p>
    <w:p w14:paraId="6423A7EF" w14:textId="7864B25C" w:rsidR="00F15DFB" w:rsidRPr="007E1648" w:rsidRDefault="00F15DFB" w:rsidP="007E1648">
      <w:pPr>
        <w:widowControl w:val="0"/>
        <w:spacing w:after="0" w:line="240" w:lineRule="auto"/>
        <w:jc w:val="both"/>
        <w:rPr>
          <w:rFonts w:cstheme="minorHAnsi"/>
          <w:sz w:val="24"/>
          <w:szCs w:val="24"/>
          <w:shd w:val="clear" w:color="auto" w:fill="00FF00"/>
        </w:rPr>
      </w:pPr>
      <w:r w:rsidRPr="007E1648">
        <w:rPr>
          <w:rFonts w:cstheme="minorHAnsi"/>
          <w:sz w:val="24"/>
          <w:szCs w:val="24"/>
        </w:rPr>
        <w:t xml:space="preserve">Suprantu, kad jeigu </w:t>
      </w:r>
      <w:r w:rsidR="00400BC4" w:rsidRPr="007E1648">
        <w:rPr>
          <w:rFonts w:cstheme="minorHAnsi"/>
          <w:sz w:val="24"/>
          <w:szCs w:val="24"/>
        </w:rPr>
        <w:t>C</w:t>
      </w:r>
      <w:r w:rsidRPr="007E1648">
        <w:rPr>
          <w:rFonts w:cstheme="minorHAnsi"/>
          <w:sz w:val="24"/>
          <w:szCs w:val="24"/>
        </w:rPr>
        <w:t>PO kyla abejonių dėl šioje deklaracijoje nurodytos informacijos, įrodančios VPĮ 45 straipsnio 2</w:t>
      </w:r>
      <w:r w:rsidRPr="007E1648">
        <w:rPr>
          <w:rFonts w:cstheme="minorHAnsi"/>
          <w:sz w:val="24"/>
          <w:szCs w:val="24"/>
          <w:vertAlign w:val="superscript"/>
        </w:rPr>
        <w:t>1</w:t>
      </w:r>
      <w:r w:rsidRPr="007E1648">
        <w:rPr>
          <w:rFonts w:cstheme="minorHAnsi"/>
          <w:sz w:val="24"/>
          <w:szCs w:val="24"/>
        </w:rPr>
        <w:t> dalies 6 punkt</w:t>
      </w:r>
      <w:r w:rsidR="009C7829" w:rsidRPr="007E1648">
        <w:rPr>
          <w:rFonts w:cstheme="minorHAnsi"/>
          <w:sz w:val="24"/>
          <w:szCs w:val="24"/>
        </w:rPr>
        <w:t>o</w:t>
      </w:r>
      <w:r w:rsidRPr="007E1648">
        <w:rPr>
          <w:rFonts w:cstheme="minorHAnsi"/>
          <w:sz w:val="24"/>
          <w:szCs w:val="24"/>
        </w:rPr>
        <w:t xml:space="preserve"> reikalavimus, teisingumo, ji</w:t>
      </w:r>
      <w:r w:rsidR="00E36DB5" w:rsidRPr="007E1648">
        <w:rPr>
          <w:rFonts w:cstheme="minorHAnsi"/>
          <w:sz w:val="24"/>
          <w:szCs w:val="24"/>
        </w:rPr>
        <w:t xml:space="preserve"> </w:t>
      </w:r>
      <w:r w:rsidR="00064D0E" w:rsidRPr="007E1648">
        <w:rPr>
          <w:rFonts w:cstheme="minorHAnsi"/>
          <w:b/>
          <w:bCs/>
          <w:sz w:val="24"/>
          <w:szCs w:val="24"/>
        </w:rPr>
        <w:t xml:space="preserve">privalo paprašyti ekonomiškai naudingiausią pasiūlymą pateikusio tiekėjo </w:t>
      </w:r>
      <w:r w:rsidR="00064D0E" w:rsidRPr="007E1648">
        <w:rPr>
          <w:rFonts w:cstheme="minorHAnsi"/>
          <w:sz w:val="24"/>
          <w:szCs w:val="24"/>
        </w:rPr>
        <w:t xml:space="preserve">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 </w:t>
      </w:r>
    </w:p>
    <w:p w14:paraId="46EE6E3D" w14:textId="77777777" w:rsidR="00F15DFB" w:rsidRPr="007E1648" w:rsidRDefault="00F15DFB" w:rsidP="007E1648">
      <w:pPr>
        <w:widowControl w:val="0"/>
        <w:spacing w:after="0" w:line="240" w:lineRule="auto"/>
        <w:textAlignment w:val="baseline"/>
        <w:rPr>
          <w:rFonts w:eastAsia="Calibri" w:cstheme="minorHAnsi"/>
          <w:sz w:val="24"/>
          <w:szCs w:val="24"/>
        </w:rPr>
      </w:pPr>
      <w:r w:rsidRPr="007E1648">
        <w:rPr>
          <w:rFonts w:eastAsia="Calibri" w:cstheme="minorHAnsi"/>
          <w:sz w:val="24"/>
          <w:szCs w:val="24"/>
        </w:rPr>
        <w:t>____________________</w:t>
      </w:r>
      <w:r w:rsidRPr="007E1648">
        <w:rPr>
          <w:rFonts w:eastAsia="Calibri" w:cstheme="minorHAnsi"/>
          <w:i/>
          <w:iCs/>
          <w:sz w:val="24"/>
          <w:szCs w:val="24"/>
        </w:rPr>
        <w:t xml:space="preserve">                      </w:t>
      </w:r>
      <w:r w:rsidRPr="007E1648">
        <w:rPr>
          <w:rFonts w:eastAsia="Calibri" w:cstheme="minorHAnsi"/>
          <w:sz w:val="24"/>
          <w:szCs w:val="24"/>
        </w:rPr>
        <w:t>___________________                  ___________________</w:t>
      </w:r>
    </w:p>
    <w:p w14:paraId="095D253C" w14:textId="556A28DE" w:rsidR="009C67C5" w:rsidRPr="007E1648" w:rsidRDefault="00F15DFB" w:rsidP="007E1648">
      <w:pPr>
        <w:widowControl w:val="0"/>
        <w:spacing w:after="0" w:line="240" w:lineRule="auto"/>
        <w:jc w:val="both"/>
        <w:rPr>
          <w:rFonts w:eastAsia="Calibri" w:cstheme="minorHAnsi"/>
          <w:i/>
          <w:iCs/>
          <w:sz w:val="24"/>
          <w:szCs w:val="24"/>
        </w:rPr>
      </w:pPr>
      <w:r w:rsidRPr="007E1648">
        <w:rPr>
          <w:rFonts w:eastAsia="Calibri" w:cstheme="minorHAnsi"/>
          <w:i/>
          <w:iCs/>
          <w:sz w:val="24"/>
          <w:szCs w:val="24"/>
        </w:rPr>
        <w:t>(pareigos)                                          (parašas)                                       (vardas ir pavardė)</w:t>
      </w:r>
      <w:r w:rsidR="009C67C5" w:rsidRPr="007E1648">
        <w:rPr>
          <w:rFonts w:eastAsia="Calibri" w:cstheme="minorHAnsi"/>
          <w:i/>
          <w:iCs/>
          <w:sz w:val="24"/>
          <w:szCs w:val="24"/>
        </w:rPr>
        <w:br w:type="page"/>
      </w:r>
    </w:p>
    <w:p w14:paraId="5DC5C150" w14:textId="06E4FAE2" w:rsidR="008D704D" w:rsidRPr="007E1648" w:rsidRDefault="00FE3D1F" w:rsidP="007E1648">
      <w:pPr>
        <w:pStyle w:val="Antrat1"/>
        <w:spacing w:before="0" w:after="0"/>
        <w:jc w:val="right"/>
        <w:rPr>
          <w:rFonts w:asciiTheme="minorHAnsi" w:hAnsiTheme="minorHAnsi" w:cstheme="minorHAnsi"/>
          <w:color w:val="auto"/>
          <w:sz w:val="24"/>
          <w:szCs w:val="24"/>
        </w:rPr>
      </w:pPr>
      <w:bookmarkStart w:id="75" w:name="_Toc225782229"/>
      <w:r w:rsidRPr="007E1648">
        <w:rPr>
          <w:rFonts w:asciiTheme="minorHAnsi" w:hAnsiTheme="minorHAnsi" w:cstheme="minorHAnsi"/>
          <w:color w:val="auto"/>
          <w:sz w:val="24"/>
          <w:szCs w:val="24"/>
        </w:rPr>
        <w:lastRenderedPageBreak/>
        <w:t xml:space="preserve">Pirkimo sąlygų </w:t>
      </w:r>
      <w:r w:rsidR="00AB5FFA" w:rsidRPr="007E1648">
        <w:rPr>
          <w:rFonts w:asciiTheme="minorHAnsi" w:hAnsiTheme="minorHAnsi" w:cstheme="minorHAnsi"/>
          <w:color w:val="auto"/>
          <w:sz w:val="24"/>
          <w:szCs w:val="24"/>
        </w:rPr>
        <w:t>10</w:t>
      </w:r>
      <w:r w:rsidRPr="007E1648">
        <w:rPr>
          <w:rFonts w:asciiTheme="minorHAnsi" w:hAnsiTheme="minorHAnsi" w:cstheme="minorHAnsi"/>
          <w:color w:val="auto"/>
          <w:sz w:val="24"/>
          <w:szCs w:val="24"/>
        </w:rPr>
        <w:t xml:space="preserve"> priedas </w:t>
      </w:r>
      <w:r w:rsidR="008D704D" w:rsidRPr="007E1648">
        <w:rPr>
          <w:rFonts w:asciiTheme="minorHAnsi" w:hAnsiTheme="minorHAnsi" w:cstheme="minorHAnsi"/>
          <w:color w:val="auto"/>
          <w:sz w:val="24"/>
          <w:szCs w:val="24"/>
        </w:rPr>
        <w:t xml:space="preserve">„Sutarties </w:t>
      </w:r>
      <w:r w:rsidR="001065C7" w:rsidRPr="007E1648">
        <w:rPr>
          <w:rFonts w:asciiTheme="minorHAnsi" w:hAnsiTheme="minorHAnsi" w:cstheme="minorHAnsi"/>
          <w:color w:val="auto"/>
          <w:sz w:val="24"/>
          <w:szCs w:val="24"/>
        </w:rPr>
        <w:t>sąlygos</w:t>
      </w:r>
      <w:r w:rsidR="008D704D" w:rsidRPr="007E1648">
        <w:rPr>
          <w:rFonts w:asciiTheme="minorHAnsi" w:hAnsiTheme="minorHAnsi" w:cstheme="minorHAnsi"/>
          <w:color w:val="auto"/>
          <w:sz w:val="24"/>
          <w:szCs w:val="24"/>
        </w:rPr>
        <w:t>“</w:t>
      </w:r>
      <w:bookmarkEnd w:id="71"/>
      <w:bookmarkEnd w:id="72"/>
      <w:bookmarkEnd w:id="73"/>
      <w:bookmarkEnd w:id="75"/>
    </w:p>
    <w:p w14:paraId="040FB65E" w14:textId="77777777" w:rsidR="00AE422D" w:rsidRPr="007E1648" w:rsidRDefault="00AE422D" w:rsidP="007E1648">
      <w:pPr>
        <w:widowControl w:val="0"/>
        <w:spacing w:after="0" w:line="240" w:lineRule="auto"/>
        <w:jc w:val="both"/>
        <w:rPr>
          <w:rFonts w:cstheme="minorHAnsi"/>
          <w:sz w:val="24"/>
          <w:szCs w:val="24"/>
        </w:rPr>
      </w:pPr>
    </w:p>
    <w:p w14:paraId="7149F9EE" w14:textId="0154EF76" w:rsidR="001065C7" w:rsidRPr="007E1648" w:rsidRDefault="00AE08AE" w:rsidP="007E1648">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76" w:name="_Hlk181631735"/>
      <w:r>
        <w:rPr>
          <w:rFonts w:eastAsia="Times New Roman" w:cstheme="minorHAnsi"/>
          <w:b/>
          <w:caps/>
          <w:sz w:val="24"/>
          <w:szCs w:val="24"/>
          <w:lang w:eastAsia="en-US"/>
        </w:rPr>
        <w:t>Prekių</w:t>
      </w:r>
      <w:r w:rsidR="001065C7" w:rsidRPr="007E1648">
        <w:rPr>
          <w:rFonts w:eastAsia="Times New Roman" w:cstheme="minorHAnsi"/>
          <w:b/>
          <w:caps/>
          <w:sz w:val="24"/>
          <w:szCs w:val="24"/>
          <w:lang w:eastAsia="en-US"/>
        </w:rPr>
        <w:t xml:space="preserve"> pirkimo-pardavimo sutarties sąlygos</w:t>
      </w:r>
      <w:r w:rsidR="001065C7" w:rsidRPr="007E1648">
        <w:rPr>
          <w:rFonts w:eastAsia="Times New Roman" w:cstheme="minorHAnsi"/>
          <w:caps/>
          <w:sz w:val="24"/>
          <w:szCs w:val="24"/>
          <w:lang w:eastAsia="en-US"/>
        </w:rPr>
        <w:t xml:space="preserve"> </w:t>
      </w:r>
    </w:p>
    <w:p w14:paraId="688EDF5E" w14:textId="3D90EEB0" w:rsidR="001065C7" w:rsidRPr="007E1648" w:rsidRDefault="001065C7" w:rsidP="007E1648">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7E1648">
        <w:rPr>
          <w:rFonts w:eastAsia="Calibri" w:cstheme="minorHAnsi"/>
          <w:b/>
          <w:bCs/>
          <w:sz w:val="24"/>
          <w:szCs w:val="24"/>
        </w:rPr>
        <w:t xml:space="preserve"> pridedamos atskiru failu</w:t>
      </w:r>
    </w:p>
    <w:p w14:paraId="1DEA7E54" w14:textId="58A3E876" w:rsidR="001065C7" w:rsidRPr="007E1648" w:rsidRDefault="001065C7" w:rsidP="007E1648">
      <w:pPr>
        <w:spacing w:after="0" w:line="240" w:lineRule="auto"/>
        <w:rPr>
          <w:rFonts w:eastAsia="Times New Roman" w:cstheme="minorHAnsi"/>
          <w:iCs/>
          <w:sz w:val="24"/>
          <w:szCs w:val="24"/>
        </w:rPr>
      </w:pPr>
      <w:r w:rsidRPr="007E1648">
        <w:rPr>
          <w:rFonts w:eastAsia="Times New Roman" w:cstheme="minorHAnsi"/>
          <w:iCs/>
          <w:sz w:val="24"/>
          <w:szCs w:val="24"/>
        </w:rPr>
        <w:br w:type="page"/>
      </w:r>
    </w:p>
    <w:p w14:paraId="0695F255" w14:textId="58AF1CE5" w:rsidR="008D704D" w:rsidRPr="007E1648" w:rsidRDefault="008D704D" w:rsidP="007E1648">
      <w:pPr>
        <w:pStyle w:val="Antrat1"/>
        <w:spacing w:before="0" w:after="0"/>
        <w:jc w:val="right"/>
        <w:rPr>
          <w:rFonts w:asciiTheme="minorHAnsi" w:eastAsia="Calibri" w:hAnsiTheme="minorHAnsi" w:cstheme="minorHAnsi"/>
          <w:color w:val="auto"/>
          <w:sz w:val="24"/>
          <w:szCs w:val="24"/>
        </w:rPr>
      </w:pPr>
      <w:bookmarkStart w:id="77" w:name="part_ade780522e5340ba9d60bef72300ded0"/>
      <w:bookmarkStart w:id="78" w:name="part_f20a9403c30d41cca34a68c30b673464"/>
      <w:bookmarkStart w:id="79" w:name="part_6c5806860cc8422b8d4d02e477d310ea"/>
      <w:bookmarkStart w:id="80" w:name="part_96b4b153c9f8448ab7f989c300958978"/>
      <w:bookmarkStart w:id="81" w:name="_Ref39673589"/>
      <w:bookmarkStart w:id="82" w:name="_Toc225782230"/>
      <w:bookmarkEnd w:id="76"/>
      <w:bookmarkEnd w:id="77"/>
      <w:bookmarkEnd w:id="78"/>
      <w:bookmarkEnd w:id="79"/>
      <w:bookmarkEnd w:id="80"/>
      <w:r w:rsidRPr="007E1648">
        <w:rPr>
          <w:rFonts w:asciiTheme="minorHAnsi" w:eastAsia="Calibri" w:hAnsiTheme="minorHAnsi" w:cstheme="minorHAnsi"/>
          <w:color w:val="auto"/>
          <w:sz w:val="24"/>
          <w:szCs w:val="24"/>
        </w:rPr>
        <w:lastRenderedPageBreak/>
        <w:t xml:space="preserve">Pirkimo sąlygų </w:t>
      </w:r>
      <w:r w:rsidR="00AB5FFA" w:rsidRPr="007E1648">
        <w:rPr>
          <w:rFonts w:asciiTheme="minorHAnsi" w:eastAsia="Calibri" w:hAnsiTheme="minorHAnsi" w:cstheme="minorHAnsi"/>
          <w:color w:val="auto"/>
          <w:sz w:val="24"/>
          <w:szCs w:val="24"/>
        </w:rPr>
        <w:t>11</w:t>
      </w:r>
      <w:r w:rsidRPr="007E1648">
        <w:rPr>
          <w:rFonts w:asciiTheme="minorHAnsi" w:eastAsia="Calibri" w:hAnsiTheme="minorHAnsi" w:cstheme="minorHAnsi"/>
          <w:color w:val="auto"/>
          <w:sz w:val="24"/>
          <w:szCs w:val="24"/>
        </w:rPr>
        <w:t xml:space="preserve"> priedas „</w:t>
      </w:r>
      <w:bookmarkStart w:id="83" w:name="_Hlk128411749"/>
      <w:r w:rsidR="00BB4982" w:rsidRPr="007E1648">
        <w:rPr>
          <w:rFonts w:asciiTheme="minorHAnsi" w:hAnsiTheme="minorHAnsi" w:cstheme="minorHAnsi"/>
          <w:color w:val="auto"/>
          <w:sz w:val="24"/>
          <w:szCs w:val="24"/>
        </w:rPr>
        <w:t xml:space="preserve">Pažyma apie </w:t>
      </w:r>
      <w:r w:rsidR="00FF63CA" w:rsidRPr="007E1648">
        <w:rPr>
          <w:rFonts w:asciiTheme="minorHAnsi" w:hAnsiTheme="minorHAnsi" w:cstheme="minorHAnsi"/>
          <w:color w:val="auto"/>
          <w:sz w:val="24"/>
          <w:szCs w:val="24"/>
        </w:rPr>
        <w:t xml:space="preserve">pasitelkiamus </w:t>
      </w:r>
      <w:r w:rsidR="00BB4982" w:rsidRPr="007E1648">
        <w:rPr>
          <w:rFonts w:asciiTheme="minorHAnsi" w:hAnsiTheme="minorHAnsi" w:cstheme="minorHAnsi"/>
          <w:color w:val="auto"/>
          <w:sz w:val="24"/>
          <w:szCs w:val="24"/>
        </w:rPr>
        <w:t>subtiekėjus</w:t>
      </w:r>
      <w:bookmarkEnd w:id="83"/>
      <w:r w:rsidR="00755CC0" w:rsidRPr="007E1648">
        <w:rPr>
          <w:rFonts w:asciiTheme="minorHAnsi" w:hAnsiTheme="minorHAnsi" w:cstheme="minorHAnsi"/>
          <w:color w:val="auto"/>
          <w:sz w:val="24"/>
          <w:szCs w:val="24"/>
        </w:rPr>
        <w:t xml:space="preserve"> </w:t>
      </w:r>
      <w:r w:rsidR="00FF63CA" w:rsidRPr="007E1648">
        <w:rPr>
          <w:rFonts w:asciiTheme="minorHAnsi" w:hAnsiTheme="minorHAnsi" w:cstheme="minorHAnsi"/>
          <w:color w:val="auto"/>
          <w:sz w:val="24"/>
          <w:szCs w:val="24"/>
        </w:rPr>
        <w:t>ir</w:t>
      </w:r>
      <w:r w:rsidR="00755CC0" w:rsidRPr="007E1648">
        <w:rPr>
          <w:rFonts w:asciiTheme="minorHAnsi" w:hAnsiTheme="minorHAnsi" w:cstheme="minorHAnsi"/>
          <w:color w:val="auto"/>
          <w:sz w:val="24"/>
          <w:szCs w:val="24"/>
        </w:rPr>
        <w:t xml:space="preserve"> ūkio subjektus, kurių pajėgumais bus remiamasi</w:t>
      </w:r>
      <w:r w:rsidRPr="007E1648">
        <w:rPr>
          <w:rFonts w:asciiTheme="minorHAnsi" w:eastAsia="Calibri" w:hAnsiTheme="minorHAnsi" w:cstheme="minorHAnsi"/>
          <w:color w:val="auto"/>
          <w:sz w:val="24"/>
          <w:szCs w:val="24"/>
        </w:rPr>
        <w:t>“</w:t>
      </w:r>
      <w:bookmarkEnd w:id="81"/>
      <w:bookmarkEnd w:id="82"/>
    </w:p>
    <w:p w14:paraId="1736D879" w14:textId="7DB2B01E" w:rsidR="004C1563" w:rsidRPr="007E1648" w:rsidRDefault="004C1563" w:rsidP="007E1648">
      <w:pPr>
        <w:widowControl w:val="0"/>
        <w:spacing w:after="0" w:line="240" w:lineRule="auto"/>
        <w:jc w:val="center"/>
        <w:rPr>
          <w:rFonts w:cstheme="minorHAnsi"/>
          <w:b/>
          <w:bCs/>
          <w:sz w:val="24"/>
          <w:szCs w:val="24"/>
        </w:rPr>
      </w:pPr>
      <w:r w:rsidRPr="007E1648">
        <w:rPr>
          <w:rFonts w:cstheme="minorHAnsi"/>
          <w:b/>
          <w:bCs/>
          <w:sz w:val="24"/>
          <w:szCs w:val="24"/>
        </w:rPr>
        <w:t xml:space="preserve">PAŽYMA </w:t>
      </w:r>
    </w:p>
    <w:p w14:paraId="2E1B5B25" w14:textId="37948B41" w:rsidR="004C1563" w:rsidRPr="007E1648" w:rsidRDefault="00755CC0" w:rsidP="007E1648">
      <w:pPr>
        <w:widowControl w:val="0"/>
        <w:spacing w:after="0" w:line="240" w:lineRule="auto"/>
        <w:jc w:val="center"/>
        <w:rPr>
          <w:rFonts w:cstheme="minorHAnsi"/>
          <w:b/>
          <w:bCs/>
          <w:sz w:val="24"/>
          <w:szCs w:val="24"/>
        </w:rPr>
      </w:pPr>
      <w:r w:rsidRPr="007E1648">
        <w:rPr>
          <w:rFonts w:cstheme="minorHAnsi"/>
          <w:b/>
          <w:bCs/>
          <w:sz w:val="24"/>
          <w:szCs w:val="24"/>
        </w:rPr>
        <w:t>APIE PASITELKIAMUS SUBTIEKĖJUS</w:t>
      </w:r>
      <w:r w:rsidR="000C2159" w:rsidRPr="007E1648">
        <w:rPr>
          <w:rFonts w:cstheme="minorHAnsi"/>
          <w:b/>
          <w:bCs/>
          <w:sz w:val="24"/>
          <w:szCs w:val="24"/>
        </w:rPr>
        <w:t xml:space="preserve"> IR </w:t>
      </w:r>
      <w:r w:rsidRPr="007E1648">
        <w:rPr>
          <w:rFonts w:cstheme="minorHAnsi"/>
          <w:b/>
          <w:bCs/>
          <w:sz w:val="24"/>
          <w:szCs w:val="24"/>
        </w:rPr>
        <w:t>ŪKIO SUBJEKTUS, KURIŲ PAJĖGUMAIS BUS REMIAMASI</w:t>
      </w:r>
    </w:p>
    <w:p w14:paraId="66BE2CEF" w14:textId="77777777" w:rsidR="00251949" w:rsidRPr="007E1648" w:rsidRDefault="00251949" w:rsidP="007E1648">
      <w:pPr>
        <w:widowControl w:val="0"/>
        <w:tabs>
          <w:tab w:val="left" w:pos="426"/>
        </w:tabs>
        <w:spacing w:after="0" w:line="240" w:lineRule="auto"/>
        <w:rPr>
          <w:rFonts w:cstheme="minorHAnsi"/>
          <w:b/>
          <w:bCs/>
          <w:sz w:val="24"/>
          <w:szCs w:val="24"/>
        </w:rPr>
      </w:pPr>
    </w:p>
    <w:p w14:paraId="28CEC516" w14:textId="22686F71" w:rsidR="00251949" w:rsidRPr="007E1648" w:rsidRDefault="00251949" w:rsidP="007E1648">
      <w:pPr>
        <w:widowControl w:val="0"/>
        <w:tabs>
          <w:tab w:val="left" w:pos="426"/>
        </w:tabs>
        <w:spacing w:after="0" w:line="240" w:lineRule="auto"/>
        <w:rPr>
          <w:rFonts w:cstheme="minorHAnsi"/>
          <w:b/>
          <w:bCs/>
          <w:sz w:val="24"/>
          <w:szCs w:val="24"/>
        </w:rPr>
      </w:pPr>
      <w:r w:rsidRPr="007E1648">
        <w:rPr>
          <w:rFonts w:cstheme="minorHAns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4268"/>
        <w:gridCol w:w="2486"/>
        <w:gridCol w:w="2486"/>
      </w:tblGrid>
      <w:tr w:rsidR="007E1648" w:rsidRPr="007E1648" w14:paraId="18C72E8A"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7E1648" w:rsidRDefault="00251949" w:rsidP="007E1648">
            <w:pPr>
              <w:widowControl w:val="0"/>
              <w:tabs>
                <w:tab w:val="left" w:pos="426"/>
              </w:tabs>
              <w:spacing w:after="0" w:line="240" w:lineRule="auto"/>
              <w:rPr>
                <w:rFonts w:cstheme="minorHAnsi"/>
                <w:sz w:val="24"/>
                <w:szCs w:val="24"/>
              </w:rPr>
            </w:pPr>
            <w:r w:rsidRPr="007E1648">
              <w:rPr>
                <w:rFonts w:cstheme="minorHAnsi"/>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7FA2D9F5" w14:textId="3049104D" w:rsidR="00251949" w:rsidRPr="007E1648" w:rsidRDefault="00AE08AE" w:rsidP="007E1648">
            <w:pPr>
              <w:widowControl w:val="0"/>
              <w:tabs>
                <w:tab w:val="left" w:pos="426"/>
              </w:tabs>
              <w:spacing w:after="0" w:line="240" w:lineRule="auto"/>
              <w:rPr>
                <w:rFonts w:cstheme="minorHAnsi"/>
                <w:sz w:val="24"/>
                <w:szCs w:val="24"/>
              </w:rPr>
            </w:pPr>
            <w:r>
              <w:rPr>
                <w:rFonts w:cstheme="minorHAnsi"/>
                <w:sz w:val="24"/>
                <w:szCs w:val="24"/>
              </w:rPr>
              <w:t>Prekių/</w:t>
            </w:r>
            <w:r w:rsidR="00251949" w:rsidRPr="007E1648">
              <w:rPr>
                <w:rFonts w:cstheme="minorHAnsi"/>
                <w:sz w:val="24"/>
                <w:szCs w:val="24"/>
              </w:rPr>
              <w:t>Paslaugų</w:t>
            </w:r>
            <w:r>
              <w:rPr>
                <w:rFonts w:cstheme="minorHAnsi"/>
                <w:sz w:val="24"/>
                <w:szCs w:val="24"/>
              </w:rPr>
              <w:t>/Darbų</w:t>
            </w:r>
            <w:r w:rsidR="00251949" w:rsidRPr="007E1648">
              <w:rPr>
                <w:rFonts w:cstheme="minorHAnsi"/>
                <w:sz w:val="24"/>
                <w:szCs w:val="24"/>
              </w:rPr>
              <w:t xml:space="preserve">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6E5573" w14:textId="16087A59" w:rsidR="00251949" w:rsidRPr="007E1648" w:rsidRDefault="00AE08AE" w:rsidP="007E1648">
            <w:pPr>
              <w:widowControl w:val="0"/>
              <w:tabs>
                <w:tab w:val="left" w:pos="426"/>
              </w:tabs>
              <w:spacing w:after="0" w:line="240" w:lineRule="auto"/>
              <w:rPr>
                <w:rFonts w:cstheme="minorHAnsi"/>
                <w:sz w:val="24"/>
                <w:szCs w:val="24"/>
              </w:rPr>
            </w:pPr>
            <w:r>
              <w:rPr>
                <w:rFonts w:cstheme="minorHAnsi"/>
                <w:sz w:val="24"/>
                <w:szCs w:val="24"/>
              </w:rPr>
              <w:t>Prekių/</w:t>
            </w:r>
            <w:r w:rsidRPr="007E1648">
              <w:rPr>
                <w:rFonts w:cstheme="minorHAnsi"/>
                <w:sz w:val="24"/>
                <w:szCs w:val="24"/>
              </w:rPr>
              <w:t>Paslaugų</w:t>
            </w:r>
            <w:r>
              <w:rPr>
                <w:rFonts w:cstheme="minorHAnsi"/>
                <w:sz w:val="24"/>
                <w:szCs w:val="24"/>
              </w:rPr>
              <w:t>/Darbų</w:t>
            </w:r>
            <w:r w:rsidRPr="007E1648">
              <w:rPr>
                <w:rFonts w:cstheme="minorHAnsi"/>
                <w:sz w:val="24"/>
                <w:szCs w:val="24"/>
              </w:rPr>
              <w:t xml:space="preserve"> </w:t>
            </w:r>
            <w:r w:rsidR="00251949" w:rsidRPr="007E1648">
              <w:rPr>
                <w:rFonts w:cstheme="minorHAnsi"/>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7E1648" w:rsidRDefault="00251949" w:rsidP="007E1648">
            <w:pPr>
              <w:widowControl w:val="0"/>
              <w:tabs>
                <w:tab w:val="left" w:pos="426"/>
              </w:tabs>
              <w:spacing w:after="0" w:line="240" w:lineRule="auto"/>
              <w:rPr>
                <w:rFonts w:cstheme="minorHAnsi"/>
                <w:sz w:val="24"/>
                <w:szCs w:val="24"/>
              </w:rPr>
            </w:pPr>
            <w:r w:rsidRPr="007E1648">
              <w:rPr>
                <w:rFonts w:cstheme="minorHAnsi"/>
                <w:sz w:val="24"/>
                <w:szCs w:val="24"/>
              </w:rPr>
              <w:t xml:space="preserve">Procentinė atliekamų </w:t>
            </w:r>
          </w:p>
          <w:p w14:paraId="2D330157" w14:textId="64B63502" w:rsidR="00251949" w:rsidRPr="007E1648" w:rsidRDefault="00AE08AE" w:rsidP="007E1648">
            <w:pPr>
              <w:widowControl w:val="0"/>
              <w:tabs>
                <w:tab w:val="left" w:pos="426"/>
              </w:tabs>
              <w:spacing w:after="0" w:line="240" w:lineRule="auto"/>
              <w:rPr>
                <w:rFonts w:cstheme="minorHAnsi"/>
                <w:sz w:val="24"/>
                <w:szCs w:val="24"/>
              </w:rPr>
            </w:pPr>
            <w:r>
              <w:rPr>
                <w:rFonts w:cstheme="minorHAnsi"/>
                <w:sz w:val="24"/>
                <w:szCs w:val="24"/>
              </w:rPr>
              <w:t>Prekių/</w:t>
            </w:r>
            <w:r w:rsidRPr="007E1648">
              <w:rPr>
                <w:rFonts w:cstheme="minorHAnsi"/>
                <w:sz w:val="24"/>
                <w:szCs w:val="24"/>
              </w:rPr>
              <w:t>Paslaugų</w:t>
            </w:r>
            <w:r>
              <w:rPr>
                <w:rFonts w:cstheme="minorHAnsi"/>
                <w:sz w:val="24"/>
                <w:szCs w:val="24"/>
              </w:rPr>
              <w:t>/Darbų</w:t>
            </w:r>
            <w:r w:rsidR="00251949" w:rsidRPr="007E1648">
              <w:rPr>
                <w:rFonts w:cstheme="minorHAnsi"/>
                <w:sz w:val="24"/>
                <w:szCs w:val="24"/>
              </w:rPr>
              <w:t xml:space="preserve"> vertė nuo pasiūlymo kainos, %</w:t>
            </w:r>
          </w:p>
        </w:tc>
      </w:tr>
      <w:tr w:rsidR="007E1648" w:rsidRPr="007E1648" w14:paraId="4929DFE7"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7E1648" w:rsidRDefault="00251949" w:rsidP="007E1648">
            <w:pPr>
              <w:widowControl w:val="0"/>
              <w:tabs>
                <w:tab w:val="left" w:pos="426"/>
              </w:tabs>
              <w:spacing w:after="0" w:line="240" w:lineRule="auto"/>
              <w:rPr>
                <w:rFonts w:cstheme="minorHAnsi"/>
                <w:sz w:val="24"/>
                <w:szCs w:val="24"/>
              </w:rPr>
            </w:pPr>
            <w:r w:rsidRPr="007E1648">
              <w:rPr>
                <w:rFonts w:cstheme="minorHAnsi"/>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402B7483" w14:textId="60554472" w:rsidR="00251949" w:rsidRPr="007E1648" w:rsidRDefault="00AE08AE" w:rsidP="007E1648">
            <w:pPr>
              <w:widowControl w:val="0"/>
              <w:tabs>
                <w:tab w:val="left" w:pos="426"/>
              </w:tabs>
              <w:spacing w:after="0" w:line="240" w:lineRule="auto"/>
              <w:rPr>
                <w:rFonts w:cstheme="minorHAnsi"/>
                <w:sz w:val="24"/>
                <w:szCs w:val="24"/>
              </w:rPr>
            </w:pPr>
            <w:r>
              <w:rPr>
                <w:rFonts w:cstheme="minorHAnsi"/>
                <w:sz w:val="24"/>
                <w:szCs w:val="24"/>
              </w:rPr>
              <w:t>Prekės/</w:t>
            </w:r>
            <w:r w:rsidRPr="007E1648">
              <w:rPr>
                <w:rFonts w:cstheme="minorHAnsi"/>
                <w:sz w:val="24"/>
                <w:szCs w:val="24"/>
              </w:rPr>
              <w:t>Paslaug</w:t>
            </w:r>
            <w:r>
              <w:rPr>
                <w:rFonts w:cstheme="minorHAnsi"/>
                <w:sz w:val="24"/>
                <w:szCs w:val="24"/>
              </w:rPr>
              <w:t>os/Darbai</w:t>
            </w:r>
            <w:r w:rsidR="00251949" w:rsidRPr="007E1648">
              <w:rPr>
                <w:rFonts w:cstheme="minorHAnsi"/>
                <w:sz w:val="24"/>
                <w:szCs w:val="24"/>
              </w:rPr>
              <w:t xml:space="preserve"> pagal pirkimo sutartį, kurias teiksiu 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7E1648" w:rsidRDefault="00251949" w:rsidP="007E1648">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7E1648" w:rsidRDefault="00251949" w:rsidP="007E1648">
            <w:pPr>
              <w:widowControl w:val="0"/>
              <w:tabs>
                <w:tab w:val="left" w:pos="426"/>
              </w:tabs>
              <w:spacing w:after="0" w:line="240" w:lineRule="auto"/>
              <w:rPr>
                <w:rFonts w:cstheme="minorHAnsi"/>
                <w:sz w:val="24"/>
                <w:szCs w:val="24"/>
              </w:rPr>
            </w:pPr>
          </w:p>
        </w:tc>
      </w:tr>
      <w:tr w:rsidR="007E1648" w:rsidRPr="007E1648" w14:paraId="5148D720"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67F8E76" w14:textId="5C50F88B" w:rsidR="00251949" w:rsidRPr="007E1648" w:rsidRDefault="006574F0" w:rsidP="007E1648">
            <w:pPr>
              <w:widowControl w:val="0"/>
              <w:tabs>
                <w:tab w:val="left" w:pos="312"/>
              </w:tabs>
              <w:spacing w:after="0" w:line="240" w:lineRule="auto"/>
              <w:ind w:left="-114"/>
              <w:rPr>
                <w:rFonts w:cstheme="minorHAnsi"/>
                <w:sz w:val="24"/>
                <w:szCs w:val="24"/>
              </w:rPr>
            </w:pPr>
            <w:r w:rsidRPr="007E1648">
              <w:rPr>
                <w:rFonts w:cstheme="minorHAnsi"/>
                <w:sz w:val="24"/>
                <w:szCs w:val="24"/>
              </w:rPr>
              <w:t xml:space="preserve">  </w:t>
            </w:r>
            <w:r w:rsidR="00251949" w:rsidRPr="007E1648">
              <w:rPr>
                <w:rFonts w:cstheme="minorHAnsi"/>
                <w:sz w:val="24"/>
                <w:szCs w:val="24"/>
              </w:rPr>
              <w:t>2.</w:t>
            </w:r>
          </w:p>
        </w:tc>
        <w:tc>
          <w:tcPr>
            <w:tcW w:w="6389" w:type="dxa"/>
            <w:tcBorders>
              <w:top w:val="single" w:sz="4" w:space="0" w:color="000000"/>
              <w:left w:val="single" w:sz="4" w:space="0" w:color="000000"/>
              <w:bottom w:val="single" w:sz="4" w:space="0" w:color="000000"/>
              <w:right w:val="single" w:sz="4" w:space="0" w:color="000000"/>
            </w:tcBorders>
            <w:hideMark/>
          </w:tcPr>
          <w:p w14:paraId="1CB2967E" w14:textId="30EC7E7D" w:rsidR="00251949" w:rsidRPr="007E1648" w:rsidRDefault="00AE08AE" w:rsidP="007E1648">
            <w:pPr>
              <w:widowControl w:val="0"/>
              <w:tabs>
                <w:tab w:val="left" w:pos="426"/>
              </w:tabs>
              <w:spacing w:after="0" w:line="240" w:lineRule="auto"/>
              <w:rPr>
                <w:rFonts w:cstheme="minorHAnsi"/>
                <w:sz w:val="24"/>
                <w:szCs w:val="24"/>
              </w:rPr>
            </w:pPr>
            <w:r>
              <w:rPr>
                <w:rFonts w:cstheme="minorHAnsi"/>
                <w:sz w:val="24"/>
                <w:szCs w:val="24"/>
              </w:rPr>
              <w:t>Prekės/</w:t>
            </w:r>
            <w:r w:rsidRPr="007E1648">
              <w:rPr>
                <w:rFonts w:cstheme="minorHAnsi"/>
                <w:sz w:val="24"/>
                <w:szCs w:val="24"/>
              </w:rPr>
              <w:t>Paslaug</w:t>
            </w:r>
            <w:r>
              <w:rPr>
                <w:rFonts w:cstheme="minorHAnsi"/>
                <w:sz w:val="24"/>
                <w:szCs w:val="24"/>
              </w:rPr>
              <w:t>os/Darbai</w:t>
            </w:r>
            <w:r w:rsidR="00251949" w:rsidRPr="007E1648">
              <w:rPr>
                <w:rFonts w:cstheme="minorHAnsi"/>
                <w:sz w:val="24"/>
                <w:szCs w:val="24"/>
              </w:rPr>
              <w:t xml:space="preserve"> pagal pirkimo sutartį, kurias teiks </w:t>
            </w:r>
            <w:r w:rsidR="00251949" w:rsidRPr="007E1648">
              <w:rPr>
                <w:rFonts w:cstheme="minorHAnsi"/>
                <w:b/>
                <w:bCs/>
                <w:sz w:val="24"/>
                <w:szCs w:val="24"/>
              </w:rPr>
              <w:t>ūkio subjektai</w:t>
            </w:r>
            <w:r w:rsidR="00251949" w:rsidRPr="007E1648">
              <w:rPr>
                <w:rFonts w:cstheme="minorHAnsi"/>
                <w:sz w:val="24"/>
                <w:szCs w:val="24"/>
              </w:rPr>
              <w:t xml:space="preserve">, kurių pajėgumais bus remiamasi dėl atitikimo kvalifikacijos reikalavimams </w:t>
            </w:r>
          </w:p>
          <w:p w14:paraId="7EA810BF" w14:textId="57D18A46" w:rsidR="00251949" w:rsidRPr="007E1648" w:rsidRDefault="00251949" w:rsidP="007E1648">
            <w:pPr>
              <w:widowControl w:val="0"/>
              <w:tabs>
                <w:tab w:val="left" w:pos="426"/>
              </w:tabs>
              <w:spacing w:after="0" w:line="240" w:lineRule="auto"/>
              <w:rPr>
                <w:rFonts w:eastAsia="Times New Roman" w:cstheme="minorHAnsi"/>
                <w:b/>
                <w:bCs/>
                <w:sz w:val="24"/>
                <w:szCs w:val="24"/>
              </w:rPr>
            </w:pPr>
            <w:r w:rsidRPr="007E1648">
              <w:rPr>
                <w:rFonts w:cstheme="minorHAnsi"/>
                <w:i/>
                <w:sz w:val="24"/>
                <w:szCs w:val="24"/>
              </w:rPr>
              <w:t>[informacija pateikiama 2 lentelėje]</w:t>
            </w:r>
            <w:r w:rsidRPr="007E1648">
              <w:rPr>
                <w:rFonts w:eastAsia="Times New Roman" w:cstheme="minorHAnsi"/>
                <w:b/>
                <w:bCs/>
                <w:sz w:val="24"/>
                <w:szCs w:val="24"/>
              </w:rPr>
              <w:t xml:space="preserve"> </w:t>
            </w:r>
          </w:p>
          <w:p w14:paraId="46893423" w14:textId="6A0937A1" w:rsidR="00251949" w:rsidRPr="007E1648" w:rsidRDefault="00251949" w:rsidP="007E1648">
            <w:pPr>
              <w:widowControl w:val="0"/>
              <w:tabs>
                <w:tab w:val="left" w:pos="426"/>
              </w:tabs>
              <w:spacing w:after="0" w:line="240" w:lineRule="auto"/>
              <w:rPr>
                <w:rFonts w:cstheme="minorHAnsi"/>
                <w:sz w:val="24"/>
                <w:szCs w:val="24"/>
              </w:rPr>
            </w:pPr>
            <w:r w:rsidRPr="007E1648">
              <w:rPr>
                <w:rFonts w:eastAsia="Times New Roman" w:cstheme="minorHAnsi"/>
                <w:b/>
                <w:bCs/>
                <w:sz w:val="24"/>
                <w:szCs w:val="24"/>
              </w:rPr>
              <w:t>(</w:t>
            </w:r>
            <w:r w:rsidRPr="007E1648">
              <w:rPr>
                <w:rFonts w:cstheme="minorHAnsi"/>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18A1F271" w14:textId="77777777" w:rsidR="00251949" w:rsidRPr="007E1648" w:rsidRDefault="00251949" w:rsidP="007E1648">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17DE96B8" w14:textId="77777777" w:rsidR="00251949" w:rsidRPr="007E1648" w:rsidRDefault="00251949" w:rsidP="007E1648">
            <w:pPr>
              <w:widowControl w:val="0"/>
              <w:tabs>
                <w:tab w:val="left" w:pos="426"/>
              </w:tabs>
              <w:spacing w:after="0" w:line="240" w:lineRule="auto"/>
              <w:rPr>
                <w:rFonts w:cstheme="minorHAnsi"/>
                <w:sz w:val="24"/>
                <w:szCs w:val="24"/>
              </w:rPr>
            </w:pPr>
          </w:p>
        </w:tc>
      </w:tr>
      <w:tr w:rsidR="007E1648" w:rsidRPr="007E1648" w14:paraId="4BE5866F"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7E1648" w:rsidRDefault="00251949" w:rsidP="007E1648">
            <w:pPr>
              <w:widowControl w:val="0"/>
              <w:tabs>
                <w:tab w:val="left" w:pos="426"/>
              </w:tabs>
              <w:spacing w:after="0" w:line="240" w:lineRule="auto"/>
              <w:rPr>
                <w:rFonts w:cstheme="minorHAnsi"/>
                <w:sz w:val="24"/>
                <w:szCs w:val="24"/>
              </w:rPr>
            </w:pPr>
            <w:r w:rsidRPr="007E1648">
              <w:rPr>
                <w:rFonts w:cstheme="minorHAnsi"/>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0DDC4F0E" w14:textId="298801C1" w:rsidR="00251949" w:rsidRPr="007E1648" w:rsidRDefault="00AE08AE" w:rsidP="007E1648">
            <w:pPr>
              <w:widowControl w:val="0"/>
              <w:tabs>
                <w:tab w:val="left" w:pos="426"/>
              </w:tabs>
              <w:spacing w:after="0" w:line="240" w:lineRule="auto"/>
              <w:rPr>
                <w:rFonts w:cstheme="minorHAnsi"/>
                <w:sz w:val="24"/>
                <w:szCs w:val="24"/>
              </w:rPr>
            </w:pPr>
            <w:r>
              <w:rPr>
                <w:rFonts w:cstheme="minorHAnsi"/>
                <w:sz w:val="24"/>
                <w:szCs w:val="24"/>
              </w:rPr>
              <w:t>Prekės/</w:t>
            </w:r>
            <w:r w:rsidRPr="007E1648">
              <w:rPr>
                <w:rFonts w:cstheme="minorHAnsi"/>
                <w:sz w:val="24"/>
                <w:szCs w:val="24"/>
              </w:rPr>
              <w:t>Paslaug</w:t>
            </w:r>
            <w:r>
              <w:rPr>
                <w:rFonts w:cstheme="minorHAnsi"/>
                <w:sz w:val="24"/>
                <w:szCs w:val="24"/>
              </w:rPr>
              <w:t>os/Darbai</w:t>
            </w:r>
            <w:r w:rsidRPr="007E1648">
              <w:rPr>
                <w:rFonts w:cstheme="minorHAnsi"/>
                <w:sz w:val="24"/>
                <w:szCs w:val="24"/>
              </w:rPr>
              <w:t xml:space="preserve"> </w:t>
            </w:r>
            <w:r w:rsidR="00251949" w:rsidRPr="007E1648">
              <w:rPr>
                <w:rFonts w:cstheme="minorHAnsi"/>
                <w:sz w:val="24"/>
                <w:szCs w:val="24"/>
              </w:rPr>
              <w:t xml:space="preserve">pagal pirkimo sutartį, kurias teiks </w:t>
            </w:r>
            <w:r w:rsidR="00251949" w:rsidRPr="007E1648">
              <w:rPr>
                <w:rFonts w:cstheme="minorHAnsi"/>
                <w:b/>
                <w:bCs/>
                <w:sz w:val="24"/>
                <w:szCs w:val="24"/>
              </w:rPr>
              <w:t>žinomi subtiekėjai</w:t>
            </w:r>
            <w:r w:rsidR="00251949" w:rsidRPr="007E1648">
              <w:rPr>
                <w:rFonts w:cstheme="minorHAnsi"/>
                <w:sz w:val="24"/>
                <w:szCs w:val="24"/>
              </w:rPr>
              <w:t xml:space="preserve">, kurių pajėgumais nesiremiama, įrodinėjant kvalifikacijos atitiktį </w:t>
            </w:r>
          </w:p>
          <w:p w14:paraId="1FD92FBD" w14:textId="1C79F5ED" w:rsidR="00251949" w:rsidRPr="007E1648" w:rsidRDefault="00251949" w:rsidP="007E1648">
            <w:pPr>
              <w:widowControl w:val="0"/>
              <w:tabs>
                <w:tab w:val="left" w:pos="426"/>
              </w:tabs>
              <w:spacing w:after="0" w:line="240" w:lineRule="auto"/>
              <w:rPr>
                <w:rFonts w:cstheme="minorHAnsi"/>
                <w:i/>
                <w:sz w:val="24"/>
                <w:szCs w:val="24"/>
              </w:rPr>
            </w:pPr>
            <w:r w:rsidRPr="007E1648">
              <w:rPr>
                <w:rFonts w:cstheme="minorHAnsi"/>
                <w:i/>
                <w:sz w:val="24"/>
                <w:szCs w:val="24"/>
              </w:rPr>
              <w:t xml:space="preserve">[informacija pateikiama 3 lentelėje] </w:t>
            </w:r>
          </w:p>
          <w:p w14:paraId="131F0DD1" w14:textId="1B8386DB" w:rsidR="00251949" w:rsidRPr="007E1648" w:rsidRDefault="00251949" w:rsidP="007E1648">
            <w:pPr>
              <w:widowControl w:val="0"/>
              <w:tabs>
                <w:tab w:val="left" w:pos="426"/>
              </w:tabs>
              <w:spacing w:after="0" w:line="240" w:lineRule="auto"/>
              <w:rPr>
                <w:rFonts w:cstheme="minorHAnsi"/>
                <w:sz w:val="24"/>
                <w:szCs w:val="24"/>
              </w:rPr>
            </w:pPr>
            <w:r w:rsidRPr="007E1648">
              <w:rPr>
                <w:rFonts w:eastAsia="Times New Roman" w:cstheme="minorHAnsi"/>
                <w:b/>
                <w:bCs/>
                <w:sz w:val="24"/>
                <w:szCs w:val="24"/>
              </w:rPr>
              <w:t>(</w:t>
            </w:r>
            <w:r w:rsidRPr="007E1648">
              <w:rPr>
                <w:rFonts w:cstheme="minorHAnsi"/>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961C419" w14:textId="77777777" w:rsidR="00251949" w:rsidRPr="007E1648" w:rsidRDefault="00251949" w:rsidP="007E1648">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6ACBD43" w14:textId="77777777" w:rsidR="00251949" w:rsidRPr="007E1648" w:rsidRDefault="00251949" w:rsidP="007E1648">
            <w:pPr>
              <w:widowControl w:val="0"/>
              <w:tabs>
                <w:tab w:val="left" w:pos="426"/>
              </w:tabs>
              <w:spacing w:after="0" w:line="240" w:lineRule="auto"/>
              <w:rPr>
                <w:rFonts w:cstheme="minorHAnsi"/>
                <w:sz w:val="24"/>
                <w:szCs w:val="24"/>
              </w:rPr>
            </w:pPr>
          </w:p>
        </w:tc>
      </w:tr>
      <w:tr w:rsidR="007E1648" w:rsidRPr="007E1648" w14:paraId="63DDEB02"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7E1648" w:rsidRDefault="00251949" w:rsidP="007E1648">
            <w:pPr>
              <w:widowControl w:val="0"/>
              <w:tabs>
                <w:tab w:val="left" w:pos="426"/>
              </w:tabs>
              <w:spacing w:after="0" w:line="240" w:lineRule="auto"/>
              <w:rPr>
                <w:rFonts w:cstheme="minorHAnsi"/>
                <w:sz w:val="24"/>
                <w:szCs w:val="24"/>
                <w:lang w:val="en-US"/>
              </w:rPr>
            </w:pPr>
            <w:r w:rsidRPr="007E1648">
              <w:rPr>
                <w:rFonts w:cstheme="minorHAnsi"/>
                <w:sz w:val="24"/>
                <w:szCs w:val="24"/>
                <w:lang w:val="en-US"/>
              </w:rPr>
              <w:t>4.</w:t>
            </w:r>
          </w:p>
        </w:tc>
        <w:tc>
          <w:tcPr>
            <w:tcW w:w="6389" w:type="dxa"/>
            <w:tcBorders>
              <w:top w:val="single" w:sz="4" w:space="0" w:color="000000"/>
              <w:left w:val="single" w:sz="4" w:space="0" w:color="000000"/>
              <w:bottom w:val="single" w:sz="4" w:space="0" w:color="000000"/>
              <w:right w:val="single" w:sz="4" w:space="0" w:color="000000"/>
            </w:tcBorders>
            <w:hideMark/>
          </w:tcPr>
          <w:p w14:paraId="5CDC21D4" w14:textId="6B47F42E" w:rsidR="00251949" w:rsidRPr="007E1648" w:rsidRDefault="00AE08AE" w:rsidP="007E1648">
            <w:pPr>
              <w:widowControl w:val="0"/>
              <w:tabs>
                <w:tab w:val="left" w:pos="426"/>
              </w:tabs>
              <w:spacing w:after="0" w:line="240" w:lineRule="auto"/>
              <w:rPr>
                <w:rFonts w:cstheme="minorHAnsi"/>
                <w:sz w:val="24"/>
                <w:szCs w:val="24"/>
              </w:rPr>
            </w:pPr>
            <w:r>
              <w:rPr>
                <w:rFonts w:cstheme="minorHAnsi"/>
                <w:sz w:val="24"/>
                <w:szCs w:val="24"/>
              </w:rPr>
              <w:t>Prekės/</w:t>
            </w:r>
            <w:r w:rsidRPr="007E1648">
              <w:rPr>
                <w:rFonts w:cstheme="minorHAnsi"/>
                <w:sz w:val="24"/>
                <w:szCs w:val="24"/>
              </w:rPr>
              <w:t>Paslaug</w:t>
            </w:r>
            <w:r>
              <w:rPr>
                <w:rFonts w:cstheme="minorHAnsi"/>
                <w:sz w:val="24"/>
                <w:szCs w:val="24"/>
              </w:rPr>
              <w:t>os/Darbai</w:t>
            </w:r>
            <w:r w:rsidR="00251949" w:rsidRPr="007E1648">
              <w:rPr>
                <w:rFonts w:cstheme="minorHAnsi"/>
                <w:sz w:val="24"/>
                <w:szCs w:val="24"/>
              </w:rPr>
              <w:t xml:space="preserve"> pagal pirkimo sutartį, kurias teiks </w:t>
            </w:r>
            <w:r w:rsidR="00251949" w:rsidRPr="007E1648">
              <w:rPr>
                <w:rFonts w:cstheme="minorHAnsi"/>
                <w:b/>
                <w:bCs/>
                <w:sz w:val="24"/>
                <w:szCs w:val="24"/>
              </w:rPr>
              <w:t>nežinomi subtiekėjai</w:t>
            </w:r>
            <w:r w:rsidR="00251949" w:rsidRPr="007E1648">
              <w:rPr>
                <w:rFonts w:cstheme="minorHAnsi"/>
                <w:sz w:val="24"/>
                <w:szCs w:val="24"/>
              </w:rPr>
              <w:t xml:space="preserve">, kurių pajėgumais nesiremiama įrodinėjant kvalifikacijos atitiktį </w:t>
            </w:r>
            <w:r w:rsidR="00251949" w:rsidRPr="007E1648">
              <w:rPr>
                <w:rFonts w:eastAsia="Times New Roman" w:cstheme="minorHAnsi"/>
                <w:b/>
                <w:bCs/>
                <w:sz w:val="24"/>
                <w:szCs w:val="24"/>
              </w:rPr>
              <w:t>(</w:t>
            </w:r>
            <w:r w:rsidR="00251949" w:rsidRPr="007E1648">
              <w:rPr>
                <w:rFonts w:cstheme="minorHAnsi"/>
                <w:b/>
                <w:bCs/>
                <w:sz w:val="24"/>
                <w:szCs w:val="24"/>
              </w:rPr>
              <w:t>EBVPD II dalies D p.</w:t>
            </w:r>
            <w:r w:rsidR="00B258E6" w:rsidRPr="007E1648">
              <w:rPr>
                <w:rFonts w:cstheme="minorHAnsi"/>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40ABB41" w14:textId="77777777" w:rsidR="00251949" w:rsidRPr="007E1648" w:rsidRDefault="00251949" w:rsidP="007E1648">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ABE5C0B" w14:textId="77777777" w:rsidR="00251949" w:rsidRPr="007E1648" w:rsidRDefault="00251949" w:rsidP="007E1648">
            <w:pPr>
              <w:widowControl w:val="0"/>
              <w:tabs>
                <w:tab w:val="left" w:pos="426"/>
              </w:tabs>
              <w:spacing w:after="0" w:line="240" w:lineRule="auto"/>
              <w:rPr>
                <w:rFonts w:cstheme="minorHAnsi"/>
                <w:sz w:val="24"/>
                <w:szCs w:val="24"/>
              </w:rPr>
            </w:pPr>
          </w:p>
        </w:tc>
      </w:tr>
      <w:tr w:rsidR="00251949" w:rsidRPr="007E1648" w14:paraId="6EDC948C" w14:textId="77777777" w:rsidTr="006574F0">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538DA3D6" w14:textId="77777777" w:rsidR="00251949" w:rsidRPr="007E1648" w:rsidRDefault="00251949" w:rsidP="007E1648">
            <w:pPr>
              <w:widowControl w:val="0"/>
              <w:tabs>
                <w:tab w:val="left" w:pos="426"/>
              </w:tabs>
              <w:spacing w:after="0" w:line="240" w:lineRule="auto"/>
              <w:rPr>
                <w:rFonts w:cstheme="minorHAnsi"/>
                <w:sz w:val="24"/>
                <w:szCs w:val="24"/>
              </w:rPr>
            </w:pPr>
            <w:r w:rsidRPr="007E1648">
              <w:rPr>
                <w:rFonts w:cstheme="minorHAnsi"/>
                <w:sz w:val="24"/>
                <w:szCs w:val="24"/>
              </w:rPr>
              <w:t xml:space="preserve">Viso: </w:t>
            </w:r>
            <w:r w:rsidRPr="007E1648">
              <w:rPr>
                <w:rFonts w:cstheme="minorHAnsi"/>
                <w:i/>
                <w:sz w:val="24"/>
                <w:szCs w:val="24"/>
              </w:rPr>
              <w:t>[1-</w:t>
            </w:r>
            <w:r w:rsidRPr="007E1648">
              <w:rPr>
                <w:rFonts w:cstheme="minorHAnsi"/>
                <w:i/>
                <w:sz w:val="24"/>
                <w:szCs w:val="24"/>
                <w:lang w:val="en-US"/>
              </w:rPr>
              <w:t>4</w:t>
            </w:r>
            <w:r w:rsidRPr="007E1648">
              <w:rPr>
                <w:rFonts w:cstheme="minorHAnsi"/>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7BD32919" w14:textId="77777777" w:rsidR="00251949" w:rsidRPr="007E1648" w:rsidRDefault="00251949" w:rsidP="007E1648">
            <w:pPr>
              <w:widowControl w:val="0"/>
              <w:tabs>
                <w:tab w:val="left" w:pos="426"/>
              </w:tabs>
              <w:spacing w:after="0" w:line="240" w:lineRule="auto"/>
              <w:rPr>
                <w:rFonts w:cstheme="minorHAnsi"/>
                <w:sz w:val="24"/>
                <w:szCs w:val="24"/>
              </w:rPr>
            </w:pPr>
            <w:r w:rsidRPr="007E1648">
              <w:rPr>
                <w:rFonts w:cstheme="minorHAnsi"/>
                <w:sz w:val="24"/>
                <w:szCs w:val="24"/>
              </w:rPr>
              <w:t>100 %</w:t>
            </w:r>
          </w:p>
        </w:tc>
      </w:tr>
    </w:tbl>
    <w:p w14:paraId="1F3BB16D" w14:textId="77777777" w:rsidR="00251949" w:rsidRPr="007E1648" w:rsidRDefault="00251949" w:rsidP="007E1648">
      <w:pPr>
        <w:widowControl w:val="0"/>
        <w:tabs>
          <w:tab w:val="left" w:pos="426"/>
        </w:tabs>
        <w:spacing w:after="0" w:line="240" w:lineRule="auto"/>
        <w:rPr>
          <w:rFonts w:cstheme="minorHAnsi"/>
          <w:sz w:val="24"/>
          <w:szCs w:val="24"/>
        </w:rPr>
      </w:pPr>
    </w:p>
    <w:p w14:paraId="50127219" w14:textId="4837CF25" w:rsidR="00251949" w:rsidRPr="007E1648" w:rsidRDefault="00251949" w:rsidP="007E1648">
      <w:pPr>
        <w:widowControl w:val="0"/>
        <w:tabs>
          <w:tab w:val="left" w:pos="426"/>
        </w:tabs>
        <w:spacing w:after="0" w:line="240" w:lineRule="auto"/>
        <w:rPr>
          <w:rFonts w:cstheme="minorHAnsi"/>
          <w:b/>
          <w:bCs/>
          <w:sz w:val="24"/>
          <w:szCs w:val="24"/>
        </w:rPr>
      </w:pPr>
      <w:r w:rsidRPr="007E1648">
        <w:rPr>
          <w:rFonts w:cstheme="minorHAnsi"/>
          <w:b/>
          <w:bCs/>
          <w:sz w:val="24"/>
          <w:szCs w:val="24"/>
        </w:rPr>
        <w:t xml:space="preserve">2. INFORMACIJA APIE ŪKIO SUBJEKTUS, KURIŲ PAJĖGUMAIS BUS REMIAMASI ĮRODINĖJANT KVALIFIKACIJOS ATITIKTĮ </w:t>
      </w:r>
    </w:p>
    <w:p w14:paraId="6EAFF834" w14:textId="77777777" w:rsidR="00251949" w:rsidRPr="007E1648" w:rsidRDefault="00251949" w:rsidP="007E1648">
      <w:pPr>
        <w:widowControl w:val="0"/>
        <w:tabs>
          <w:tab w:val="left" w:pos="426"/>
        </w:tabs>
        <w:spacing w:after="0" w:line="240" w:lineRule="auto"/>
        <w:rPr>
          <w:rFonts w:cstheme="minorHAnsi"/>
          <w:i/>
          <w:iCs/>
          <w:sz w:val="24"/>
          <w:szCs w:val="24"/>
        </w:rPr>
      </w:pPr>
      <w:r w:rsidRPr="007E1648">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781"/>
      </w:tblGrid>
      <w:tr w:rsidR="007E1648" w:rsidRPr="007E1648" w14:paraId="1B3ABAEE"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2E2A0AD" w14:textId="0A5C4331" w:rsidR="00251949" w:rsidRPr="007E1648" w:rsidRDefault="00251949" w:rsidP="007E1648">
            <w:pPr>
              <w:widowControl w:val="0"/>
              <w:tabs>
                <w:tab w:val="left" w:pos="426"/>
              </w:tabs>
              <w:rPr>
                <w:rFonts w:asciiTheme="minorHAnsi" w:cstheme="minorHAnsi"/>
                <w:i/>
                <w:iCs/>
                <w:sz w:val="24"/>
                <w:szCs w:val="24"/>
              </w:rPr>
            </w:pPr>
            <w:r w:rsidRPr="007E1648">
              <w:rPr>
                <w:rFonts w:asciiTheme="minorHAnsi" w:eastAsia="Times New Roman" w:cstheme="minorHAnsi"/>
                <w:spacing w:val="-6"/>
                <w:sz w:val="24"/>
                <w:szCs w:val="24"/>
              </w:rPr>
              <w:t xml:space="preserve">Pavadinimas (-ai)  </w:t>
            </w:r>
          </w:p>
        </w:tc>
      </w:tr>
      <w:tr w:rsidR="007E1648" w:rsidRPr="007E1648" w14:paraId="26A4249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D5024E5" w14:textId="108A6B6C" w:rsidR="00251949" w:rsidRPr="007E1648" w:rsidRDefault="00251949" w:rsidP="007E1648">
            <w:pPr>
              <w:widowControl w:val="0"/>
              <w:tabs>
                <w:tab w:val="left" w:pos="426"/>
              </w:tabs>
              <w:rPr>
                <w:rFonts w:asciiTheme="minorHAnsi" w:cstheme="minorHAnsi"/>
                <w:i/>
                <w:iCs/>
                <w:sz w:val="24"/>
                <w:szCs w:val="24"/>
              </w:rPr>
            </w:pPr>
            <w:r w:rsidRPr="007E1648">
              <w:rPr>
                <w:rFonts w:asciiTheme="minorHAnsi" w:eastAsia="Times New Roman" w:cstheme="minorHAnsi"/>
                <w:sz w:val="24"/>
                <w:szCs w:val="24"/>
              </w:rPr>
              <w:t>Įmonės kodas (ai)</w:t>
            </w:r>
          </w:p>
        </w:tc>
      </w:tr>
      <w:tr w:rsidR="00251949" w:rsidRPr="007E1648" w14:paraId="4F9465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42FF19FA" w14:textId="2947BFB0" w:rsidR="00251949" w:rsidRPr="007E1648" w:rsidRDefault="00251949" w:rsidP="007E1648">
            <w:pPr>
              <w:widowControl w:val="0"/>
              <w:tabs>
                <w:tab w:val="left" w:pos="426"/>
              </w:tabs>
              <w:rPr>
                <w:rFonts w:asciiTheme="minorHAnsi" w:cstheme="minorHAnsi"/>
                <w:i/>
                <w:iCs/>
                <w:sz w:val="24"/>
                <w:szCs w:val="24"/>
              </w:rPr>
            </w:pPr>
            <w:r w:rsidRPr="007E1648">
              <w:rPr>
                <w:rFonts w:asciiTheme="minorHAnsi" w:eastAsia="Times New Roman" w:cstheme="minorHAnsi"/>
                <w:sz w:val="24"/>
                <w:szCs w:val="24"/>
              </w:rPr>
              <w:t>Adresas (-ai)</w:t>
            </w:r>
          </w:p>
        </w:tc>
      </w:tr>
    </w:tbl>
    <w:p w14:paraId="0B0FB5F1" w14:textId="77777777" w:rsidR="00251949" w:rsidRPr="007E1648" w:rsidRDefault="00251949" w:rsidP="007E1648">
      <w:pPr>
        <w:widowControl w:val="0"/>
        <w:tabs>
          <w:tab w:val="left" w:pos="426"/>
        </w:tabs>
        <w:spacing w:after="0" w:line="240" w:lineRule="auto"/>
        <w:rPr>
          <w:rFonts w:cstheme="minorHAnsi"/>
          <w:i/>
          <w:iCs/>
          <w:sz w:val="24"/>
          <w:szCs w:val="24"/>
        </w:rPr>
      </w:pPr>
    </w:p>
    <w:p w14:paraId="672A8B61" w14:textId="3A0EB7F2" w:rsidR="00251949" w:rsidRPr="007E1648" w:rsidRDefault="00251949" w:rsidP="007E1648">
      <w:pPr>
        <w:widowControl w:val="0"/>
        <w:tabs>
          <w:tab w:val="left" w:pos="426"/>
        </w:tabs>
        <w:spacing w:after="0" w:line="240" w:lineRule="auto"/>
        <w:jc w:val="center"/>
        <w:rPr>
          <w:rFonts w:cstheme="minorHAnsi"/>
          <w:sz w:val="24"/>
          <w:szCs w:val="24"/>
        </w:rPr>
      </w:pPr>
      <w:r w:rsidRPr="007E1648">
        <w:rPr>
          <w:rFonts w:cstheme="minorHAnsi"/>
          <w:sz w:val="24"/>
          <w:szCs w:val="24"/>
        </w:rPr>
        <w:t>___________________________</w:t>
      </w:r>
    </w:p>
    <w:p w14:paraId="14BCF455" w14:textId="50F466B1" w:rsidR="006208B6" w:rsidRPr="007E1648" w:rsidRDefault="00251949" w:rsidP="007E1648">
      <w:pPr>
        <w:widowControl w:val="0"/>
        <w:tabs>
          <w:tab w:val="left" w:pos="426"/>
        </w:tabs>
        <w:spacing w:after="0" w:line="240" w:lineRule="auto"/>
        <w:jc w:val="center"/>
        <w:rPr>
          <w:rFonts w:cstheme="minorHAnsi"/>
          <w:sz w:val="24"/>
          <w:szCs w:val="24"/>
        </w:rPr>
      </w:pPr>
      <w:r w:rsidRPr="007E1648">
        <w:rPr>
          <w:rFonts w:cstheme="minorHAnsi"/>
          <w:sz w:val="24"/>
          <w:szCs w:val="24"/>
        </w:rPr>
        <w:t xml:space="preserve">(Tiekėjo </w:t>
      </w:r>
      <w:r w:rsidR="006208B6" w:rsidRPr="007E1648">
        <w:rPr>
          <w:rFonts w:cstheme="minorHAnsi"/>
          <w:sz w:val="24"/>
          <w:szCs w:val="24"/>
        </w:rPr>
        <w:t xml:space="preserve">arba jo </w:t>
      </w:r>
      <w:r w:rsidRPr="007E1648">
        <w:rPr>
          <w:rFonts w:cstheme="minorHAnsi"/>
          <w:sz w:val="24"/>
          <w:szCs w:val="24"/>
        </w:rPr>
        <w:t>įgalioto asmens pareigos vardas, pavardė, parašas)</w:t>
      </w:r>
      <w:r w:rsidR="006208B6" w:rsidRPr="007E1648">
        <w:rPr>
          <w:rFonts w:cstheme="minorHAnsi"/>
          <w:sz w:val="24"/>
          <w:szCs w:val="24"/>
        </w:rPr>
        <w:br w:type="page"/>
      </w:r>
    </w:p>
    <w:p w14:paraId="603AB534" w14:textId="703154C4" w:rsidR="00C81F8E" w:rsidRPr="007E1648" w:rsidRDefault="00351BA9" w:rsidP="007E1648">
      <w:pPr>
        <w:pStyle w:val="Antrat1"/>
        <w:spacing w:before="0" w:after="0"/>
        <w:jc w:val="right"/>
        <w:rPr>
          <w:rFonts w:asciiTheme="minorHAnsi" w:hAnsiTheme="minorHAnsi" w:cstheme="minorHAnsi"/>
          <w:b/>
          <w:color w:val="auto"/>
          <w:sz w:val="24"/>
          <w:szCs w:val="24"/>
        </w:rPr>
      </w:pPr>
      <w:bookmarkStart w:id="84" w:name="_Toc225782231"/>
      <w:bookmarkStart w:id="85" w:name="_Toc74596550"/>
      <w:r w:rsidRPr="007E1648">
        <w:rPr>
          <w:rFonts w:asciiTheme="minorHAnsi" w:eastAsia="Calibri" w:hAnsiTheme="minorHAnsi" w:cstheme="minorHAnsi"/>
          <w:color w:val="auto"/>
          <w:sz w:val="24"/>
          <w:szCs w:val="24"/>
        </w:rPr>
        <w:lastRenderedPageBreak/>
        <w:t>Pirkimo sąlygų 1</w:t>
      </w:r>
      <w:r w:rsidR="008A5FB8" w:rsidRPr="007E1648">
        <w:rPr>
          <w:rFonts w:asciiTheme="minorHAnsi" w:eastAsia="Calibri" w:hAnsiTheme="minorHAnsi" w:cstheme="minorHAnsi"/>
          <w:color w:val="auto"/>
          <w:sz w:val="24"/>
          <w:szCs w:val="24"/>
        </w:rPr>
        <w:t>2</w:t>
      </w:r>
      <w:r w:rsidRPr="007E1648">
        <w:rPr>
          <w:rFonts w:asciiTheme="minorHAnsi" w:eastAsia="Calibri" w:hAnsiTheme="minorHAnsi" w:cstheme="minorHAnsi"/>
          <w:color w:val="auto"/>
          <w:sz w:val="24"/>
          <w:szCs w:val="24"/>
        </w:rPr>
        <w:t xml:space="preserve"> priedas „</w:t>
      </w:r>
      <w:r w:rsidRPr="007E1648">
        <w:rPr>
          <w:rFonts w:asciiTheme="minorHAnsi" w:hAnsiTheme="minorHAnsi" w:cstheme="minorHAnsi"/>
          <w:color w:val="auto"/>
          <w:sz w:val="24"/>
          <w:szCs w:val="24"/>
        </w:rPr>
        <w:t>Gyvenimo aprašymo (CV) forma</w:t>
      </w:r>
      <w:r w:rsidRPr="007E1648">
        <w:rPr>
          <w:rFonts w:asciiTheme="minorHAnsi" w:eastAsia="Calibri" w:hAnsiTheme="minorHAnsi" w:cstheme="minorHAnsi"/>
          <w:color w:val="auto"/>
          <w:sz w:val="24"/>
          <w:szCs w:val="24"/>
        </w:rPr>
        <w:t>“</w:t>
      </w:r>
      <w:bookmarkEnd w:id="84"/>
    </w:p>
    <w:p w14:paraId="74FB4E9C" w14:textId="77777777" w:rsidR="00C81F8E" w:rsidRPr="007E1648" w:rsidRDefault="00C81F8E" w:rsidP="007E1648">
      <w:pPr>
        <w:spacing w:after="0" w:line="240" w:lineRule="auto"/>
        <w:jc w:val="center"/>
        <w:outlineLvl w:val="1"/>
        <w:rPr>
          <w:rFonts w:cstheme="minorHAnsi"/>
          <w:b/>
          <w:sz w:val="24"/>
          <w:szCs w:val="24"/>
        </w:rPr>
      </w:pPr>
    </w:p>
    <w:p w14:paraId="4267AE10" w14:textId="38CC7A37" w:rsidR="00C81F8E" w:rsidRPr="007E1648" w:rsidRDefault="00C81F8E" w:rsidP="007E1648">
      <w:pPr>
        <w:spacing w:after="0" w:line="240" w:lineRule="auto"/>
        <w:jc w:val="center"/>
        <w:rPr>
          <w:rFonts w:cstheme="minorHAnsi"/>
          <w:b/>
          <w:bCs/>
          <w:sz w:val="24"/>
          <w:szCs w:val="24"/>
        </w:rPr>
      </w:pPr>
      <w:r w:rsidRPr="007E1648">
        <w:rPr>
          <w:rFonts w:cstheme="minorHAnsi"/>
          <w:b/>
          <w:bCs/>
          <w:sz w:val="24"/>
          <w:szCs w:val="24"/>
        </w:rPr>
        <w:t>GYVENIMO APRAŠYMO (CV) FORMA</w:t>
      </w:r>
      <w:bookmarkEnd w:id="85"/>
    </w:p>
    <w:p w14:paraId="4001BF1A" w14:textId="77777777" w:rsidR="00C81F8E" w:rsidRPr="007E1648" w:rsidRDefault="00C81F8E" w:rsidP="007E1648">
      <w:pPr>
        <w:spacing w:after="0" w:line="240" w:lineRule="auto"/>
        <w:rPr>
          <w:rFonts w:cstheme="minorHAnsi"/>
          <w:sz w:val="24"/>
          <w:szCs w:val="24"/>
        </w:rPr>
      </w:pPr>
    </w:p>
    <w:p w14:paraId="1E8D6A7D" w14:textId="2FBB503B" w:rsidR="00C81F8E" w:rsidRPr="007E1648" w:rsidRDefault="00C81F8E" w:rsidP="007E1648">
      <w:pPr>
        <w:spacing w:after="0" w:line="240" w:lineRule="auto"/>
        <w:rPr>
          <w:rFonts w:cstheme="minorHAnsi"/>
          <w:sz w:val="24"/>
          <w:szCs w:val="24"/>
        </w:rPr>
      </w:pPr>
      <w:r w:rsidRPr="007E1648">
        <w:rPr>
          <w:rFonts w:cstheme="minorHAnsi"/>
          <w:sz w:val="24"/>
          <w:szCs w:val="24"/>
        </w:rPr>
        <w:t>Vardas:</w:t>
      </w:r>
    </w:p>
    <w:p w14:paraId="323B0C9C" w14:textId="77777777" w:rsidR="00C81F8E" w:rsidRPr="007E1648" w:rsidRDefault="00C81F8E" w:rsidP="007E1648">
      <w:pPr>
        <w:spacing w:after="0" w:line="240" w:lineRule="auto"/>
        <w:rPr>
          <w:rFonts w:cstheme="minorHAnsi"/>
          <w:sz w:val="24"/>
          <w:szCs w:val="24"/>
        </w:rPr>
      </w:pPr>
      <w:r w:rsidRPr="007E1648">
        <w:rPr>
          <w:rFonts w:cstheme="minorHAnsi"/>
          <w:sz w:val="24"/>
          <w:szCs w:val="24"/>
        </w:rPr>
        <w:t>Pavardė:</w:t>
      </w:r>
    </w:p>
    <w:p w14:paraId="394B6BD8" w14:textId="77777777" w:rsidR="00AE08AE" w:rsidRDefault="00AE08AE" w:rsidP="007E1648">
      <w:pPr>
        <w:spacing w:after="0" w:line="240" w:lineRule="auto"/>
        <w:rPr>
          <w:rFonts w:cstheme="minorHAnsi"/>
          <w:sz w:val="24"/>
          <w:szCs w:val="24"/>
        </w:rPr>
      </w:pPr>
    </w:p>
    <w:p w14:paraId="0C1DFF08" w14:textId="36781F09" w:rsidR="00C81F8E" w:rsidRPr="007E1648" w:rsidRDefault="00C81F8E" w:rsidP="007E1648">
      <w:pPr>
        <w:spacing w:after="0" w:line="240" w:lineRule="auto"/>
        <w:rPr>
          <w:rFonts w:cstheme="minorHAnsi"/>
          <w:sz w:val="24"/>
          <w:szCs w:val="24"/>
        </w:rPr>
      </w:pPr>
      <w:r w:rsidRPr="007E1648">
        <w:rPr>
          <w:rFonts w:cstheme="minorHAnsi"/>
          <w:sz w:val="24"/>
          <w:szCs w:val="24"/>
        </w:rPr>
        <w:t>Dabartinė darbovietė bei pareigos joje:</w:t>
      </w:r>
    </w:p>
    <w:tbl>
      <w:tblPr>
        <w:tblW w:w="97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835"/>
      </w:tblGrid>
      <w:tr w:rsidR="007E1648" w:rsidRPr="007E1648" w14:paraId="57305F5A" w14:textId="77777777" w:rsidTr="009C2041">
        <w:trPr>
          <w:cantSplit/>
        </w:trPr>
        <w:tc>
          <w:tcPr>
            <w:tcW w:w="2410" w:type="dxa"/>
            <w:shd w:val="pct5" w:color="auto" w:fill="FFFFFF"/>
            <w:vAlign w:val="center"/>
          </w:tcPr>
          <w:p w14:paraId="75CD846F" w14:textId="77777777" w:rsidR="00C81F8E" w:rsidRPr="007E1648" w:rsidRDefault="00C81F8E" w:rsidP="007E1648">
            <w:pPr>
              <w:spacing w:after="0" w:line="240" w:lineRule="auto"/>
              <w:rPr>
                <w:rFonts w:cstheme="minorHAnsi"/>
                <w:i/>
                <w:sz w:val="24"/>
                <w:szCs w:val="24"/>
              </w:rPr>
            </w:pPr>
            <w:r w:rsidRPr="007E1648">
              <w:rPr>
                <w:rFonts w:cstheme="minorHAnsi"/>
                <w:i/>
                <w:sz w:val="24"/>
                <w:szCs w:val="24"/>
              </w:rPr>
              <w:t>Data (metai, mėnuo): nuo – iki</w:t>
            </w:r>
          </w:p>
        </w:tc>
        <w:tc>
          <w:tcPr>
            <w:tcW w:w="1418" w:type="dxa"/>
            <w:shd w:val="pct5" w:color="auto" w:fill="FFFFFF"/>
            <w:vAlign w:val="center"/>
          </w:tcPr>
          <w:p w14:paraId="685E8ECF" w14:textId="77777777" w:rsidR="00C81F8E" w:rsidRPr="007E1648" w:rsidRDefault="00C81F8E" w:rsidP="007E1648">
            <w:pPr>
              <w:spacing w:after="0" w:line="240" w:lineRule="auto"/>
              <w:rPr>
                <w:rFonts w:cstheme="minorHAnsi"/>
                <w:i/>
                <w:sz w:val="24"/>
                <w:szCs w:val="24"/>
              </w:rPr>
            </w:pPr>
            <w:r w:rsidRPr="007E1648">
              <w:rPr>
                <w:rFonts w:cstheme="minorHAnsi"/>
                <w:i/>
                <w:sz w:val="24"/>
                <w:szCs w:val="24"/>
              </w:rPr>
              <w:t>Miestas, šalis</w:t>
            </w:r>
          </w:p>
        </w:tc>
        <w:tc>
          <w:tcPr>
            <w:tcW w:w="3118" w:type="dxa"/>
            <w:shd w:val="pct5" w:color="auto" w:fill="FFFFFF"/>
            <w:vAlign w:val="center"/>
          </w:tcPr>
          <w:p w14:paraId="0E99780A" w14:textId="1F2367EB" w:rsidR="00C81F8E" w:rsidRPr="007E1648" w:rsidRDefault="00C81F8E" w:rsidP="007E1648">
            <w:pPr>
              <w:spacing w:after="0" w:line="240" w:lineRule="auto"/>
              <w:rPr>
                <w:rFonts w:cstheme="minorHAnsi"/>
                <w:i/>
                <w:sz w:val="24"/>
                <w:szCs w:val="24"/>
              </w:rPr>
            </w:pPr>
            <w:r w:rsidRPr="007E1648">
              <w:rPr>
                <w:rFonts w:cstheme="minorHAnsi"/>
                <w:i/>
                <w:sz w:val="24"/>
                <w:szCs w:val="24"/>
              </w:rPr>
              <w:t>Įmonė/įstaiga/organizacija, jos kontaktiniai duomenys</w:t>
            </w:r>
          </w:p>
        </w:tc>
        <w:tc>
          <w:tcPr>
            <w:tcW w:w="2835" w:type="dxa"/>
            <w:shd w:val="pct5" w:color="auto" w:fill="FFFFFF"/>
            <w:vAlign w:val="center"/>
          </w:tcPr>
          <w:p w14:paraId="309ECD22" w14:textId="712096E3" w:rsidR="00C81F8E" w:rsidRPr="007E1648" w:rsidRDefault="00C81F8E" w:rsidP="007E1648">
            <w:pPr>
              <w:spacing w:after="0" w:line="240" w:lineRule="auto"/>
              <w:rPr>
                <w:rFonts w:cstheme="minorHAnsi"/>
                <w:i/>
                <w:sz w:val="24"/>
                <w:szCs w:val="24"/>
              </w:rPr>
            </w:pPr>
            <w:r w:rsidRPr="007E1648">
              <w:rPr>
                <w:rFonts w:cstheme="minorHAnsi"/>
                <w:i/>
                <w:sz w:val="24"/>
                <w:szCs w:val="24"/>
              </w:rPr>
              <w:t>Pareigos ir darbo pobūdis</w:t>
            </w:r>
          </w:p>
        </w:tc>
      </w:tr>
      <w:tr w:rsidR="007E1648" w:rsidRPr="007E1648" w14:paraId="2F5E4C31" w14:textId="77777777" w:rsidTr="009C2041">
        <w:trPr>
          <w:cantSplit/>
        </w:trPr>
        <w:tc>
          <w:tcPr>
            <w:tcW w:w="2410" w:type="dxa"/>
          </w:tcPr>
          <w:p w14:paraId="75C6DCE7" w14:textId="77777777" w:rsidR="00C81F8E" w:rsidRPr="007E1648" w:rsidRDefault="00C81F8E" w:rsidP="007E1648">
            <w:pPr>
              <w:spacing w:after="0" w:line="240" w:lineRule="auto"/>
              <w:rPr>
                <w:rFonts w:cstheme="minorHAnsi"/>
                <w:sz w:val="24"/>
                <w:szCs w:val="24"/>
              </w:rPr>
            </w:pPr>
          </w:p>
        </w:tc>
        <w:tc>
          <w:tcPr>
            <w:tcW w:w="1418" w:type="dxa"/>
          </w:tcPr>
          <w:p w14:paraId="6915889F" w14:textId="77777777" w:rsidR="00C81F8E" w:rsidRPr="007E1648" w:rsidRDefault="00C81F8E" w:rsidP="007E1648">
            <w:pPr>
              <w:spacing w:after="0" w:line="240" w:lineRule="auto"/>
              <w:rPr>
                <w:rFonts w:cstheme="minorHAnsi"/>
                <w:sz w:val="24"/>
                <w:szCs w:val="24"/>
              </w:rPr>
            </w:pPr>
          </w:p>
        </w:tc>
        <w:tc>
          <w:tcPr>
            <w:tcW w:w="3118" w:type="dxa"/>
          </w:tcPr>
          <w:p w14:paraId="7A271B97" w14:textId="77777777" w:rsidR="00C81F8E" w:rsidRPr="007E1648" w:rsidRDefault="00C81F8E" w:rsidP="007E1648">
            <w:pPr>
              <w:spacing w:after="0" w:line="240" w:lineRule="auto"/>
              <w:rPr>
                <w:rFonts w:cstheme="minorHAnsi"/>
                <w:sz w:val="24"/>
                <w:szCs w:val="24"/>
              </w:rPr>
            </w:pPr>
          </w:p>
        </w:tc>
        <w:tc>
          <w:tcPr>
            <w:tcW w:w="2835" w:type="dxa"/>
          </w:tcPr>
          <w:p w14:paraId="495A7C45" w14:textId="77777777" w:rsidR="00C81F8E" w:rsidRPr="007E1648" w:rsidRDefault="00C81F8E" w:rsidP="007E1648">
            <w:pPr>
              <w:spacing w:after="0" w:line="240" w:lineRule="auto"/>
              <w:rPr>
                <w:rFonts w:cstheme="minorHAnsi"/>
                <w:sz w:val="24"/>
                <w:szCs w:val="24"/>
              </w:rPr>
            </w:pPr>
          </w:p>
        </w:tc>
      </w:tr>
    </w:tbl>
    <w:p w14:paraId="089D36DB" w14:textId="77777777" w:rsidR="00AE08AE" w:rsidRDefault="00AE08AE" w:rsidP="007E1648">
      <w:pPr>
        <w:spacing w:after="0" w:line="240" w:lineRule="auto"/>
        <w:rPr>
          <w:rFonts w:cstheme="minorHAnsi"/>
          <w:noProof/>
          <w:sz w:val="24"/>
          <w:szCs w:val="24"/>
        </w:rPr>
      </w:pPr>
    </w:p>
    <w:p w14:paraId="717C9167" w14:textId="45DF77A8" w:rsidR="00C81F8E" w:rsidRPr="007E1648" w:rsidRDefault="00AE08AE" w:rsidP="007E1648">
      <w:pPr>
        <w:spacing w:after="0" w:line="240" w:lineRule="auto"/>
        <w:rPr>
          <w:rFonts w:cstheme="minorHAnsi"/>
          <w:sz w:val="24"/>
          <w:szCs w:val="24"/>
        </w:rPr>
      </w:pPr>
      <w:r w:rsidRPr="00C102D8">
        <w:rPr>
          <w:rFonts w:cstheme="minorHAnsi"/>
          <w:sz w:val="24"/>
          <w:szCs w:val="24"/>
        </w:rPr>
        <w:t xml:space="preserve">Duomenys </w:t>
      </w:r>
      <w:r w:rsidR="00C102D8">
        <w:rPr>
          <w:rFonts w:cstheme="minorHAnsi"/>
          <w:sz w:val="24"/>
          <w:szCs w:val="24"/>
        </w:rPr>
        <w:t>viešojo pirkimo „</w:t>
      </w:r>
      <w:r w:rsidR="00C102D8" w:rsidRPr="00C102D8">
        <w:rPr>
          <w:rFonts w:cstheme="minorHAnsi"/>
          <w:sz w:val="24"/>
          <w:szCs w:val="24"/>
        </w:rPr>
        <w:t>Archeologinė  ekspozicija</w:t>
      </w:r>
      <w:r w:rsidR="00C102D8">
        <w:rPr>
          <w:rFonts w:cs="Times New Roman"/>
          <w:kern w:val="2"/>
          <w:sz w:val="24"/>
          <w:szCs w:val="24"/>
        </w:rPr>
        <w:t>“</w:t>
      </w:r>
      <w:r w:rsidR="00C102D8" w:rsidRPr="00C102D8">
        <w:rPr>
          <w:rFonts w:cs="Times New Roman"/>
          <w:kern w:val="2"/>
          <w:sz w:val="24"/>
          <w:szCs w:val="24"/>
        </w:rPr>
        <w:t xml:space="preserve"> pasiūlymų ekonominio vertinimo rodiklių vertinimui</w:t>
      </w:r>
      <w:r w:rsidR="00C102D8">
        <w:rPr>
          <w:rFonts w:cs="Times New Roman"/>
          <w:kern w:val="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005"/>
        <w:gridCol w:w="2268"/>
        <w:gridCol w:w="1672"/>
      </w:tblGrid>
      <w:tr w:rsidR="007E1648" w:rsidRPr="007E1648" w14:paraId="5E379F39" w14:textId="77777777" w:rsidTr="009C2041">
        <w:tc>
          <w:tcPr>
            <w:tcW w:w="2802" w:type="dxa"/>
            <w:shd w:val="clear" w:color="auto" w:fill="F2F2F2"/>
          </w:tcPr>
          <w:p w14:paraId="7E519A63" w14:textId="6EE6737E" w:rsidR="00987CE6" w:rsidRDefault="008A5FB8" w:rsidP="007E1648">
            <w:pPr>
              <w:spacing w:after="0" w:line="240" w:lineRule="auto"/>
              <w:rPr>
                <w:rFonts w:cstheme="minorHAnsi"/>
                <w:sz w:val="24"/>
                <w:szCs w:val="24"/>
              </w:rPr>
            </w:pPr>
            <w:r w:rsidRPr="007E1648">
              <w:rPr>
                <w:rFonts w:cstheme="minorHAnsi"/>
                <w:sz w:val="24"/>
                <w:szCs w:val="24"/>
              </w:rPr>
              <w:t>Projekto</w:t>
            </w:r>
            <w:r w:rsidR="008C6BDB">
              <w:rPr>
                <w:rFonts w:cstheme="minorHAnsi"/>
                <w:sz w:val="24"/>
                <w:szCs w:val="24"/>
              </w:rPr>
              <w:t xml:space="preserve"> (</w:t>
            </w:r>
            <w:r w:rsidR="008C6BDB">
              <w:rPr>
                <w:rFonts w:cstheme="minorHAnsi"/>
                <w:bCs/>
                <w:sz w:val="24"/>
                <w:szCs w:val="24"/>
              </w:rPr>
              <w:t>ekspozicijos rengimo)</w:t>
            </w:r>
            <w:r w:rsidRPr="007E1648">
              <w:rPr>
                <w:rFonts w:cstheme="minorHAnsi"/>
                <w:sz w:val="24"/>
                <w:szCs w:val="24"/>
              </w:rPr>
              <w:t xml:space="preserve"> pavadinimas</w:t>
            </w:r>
            <w:r w:rsidR="00987CE6">
              <w:rPr>
                <w:rFonts w:cstheme="minorHAnsi"/>
                <w:sz w:val="24"/>
                <w:szCs w:val="24"/>
              </w:rPr>
              <w:t xml:space="preserve">, </w:t>
            </w:r>
          </w:p>
          <w:p w14:paraId="36713C9B" w14:textId="535EFE60" w:rsidR="00987CE6" w:rsidRDefault="00987CE6" w:rsidP="007E1648">
            <w:pPr>
              <w:spacing w:after="0" w:line="240" w:lineRule="auto"/>
              <w:rPr>
                <w:rFonts w:cstheme="minorHAnsi"/>
                <w:sz w:val="24"/>
                <w:szCs w:val="24"/>
              </w:rPr>
            </w:pPr>
            <w:r w:rsidRPr="007E1648">
              <w:rPr>
                <w:rFonts w:cstheme="minorHAnsi"/>
                <w:sz w:val="24"/>
                <w:szCs w:val="24"/>
              </w:rPr>
              <w:t>sutarties data, numeris</w:t>
            </w:r>
            <w:r>
              <w:rPr>
                <w:rFonts w:cstheme="minorHAnsi"/>
                <w:sz w:val="24"/>
                <w:szCs w:val="24"/>
              </w:rPr>
              <w:t>, sutarties objektas,</w:t>
            </w:r>
          </w:p>
          <w:p w14:paraId="19B53B78" w14:textId="5D843BAA" w:rsidR="00987CE6" w:rsidRDefault="00987CE6" w:rsidP="007E1648">
            <w:pPr>
              <w:spacing w:after="0" w:line="240" w:lineRule="auto"/>
              <w:rPr>
                <w:rFonts w:cstheme="minorHAnsi"/>
                <w:sz w:val="24"/>
                <w:szCs w:val="24"/>
              </w:rPr>
            </w:pPr>
            <w:r w:rsidRPr="007E1648">
              <w:rPr>
                <w:rFonts w:cstheme="minorHAnsi"/>
                <w:sz w:val="24"/>
                <w:szCs w:val="24"/>
              </w:rPr>
              <w:t>projekto vertė</w:t>
            </w:r>
            <w:r>
              <w:rPr>
                <w:rFonts w:cstheme="minorHAnsi"/>
                <w:sz w:val="24"/>
                <w:szCs w:val="24"/>
              </w:rPr>
              <w:t>,</w:t>
            </w:r>
          </w:p>
          <w:p w14:paraId="52E30697" w14:textId="58B734FF" w:rsidR="00C81F8E" w:rsidRPr="007E1648" w:rsidRDefault="00987CE6" w:rsidP="007E1648">
            <w:pPr>
              <w:spacing w:after="0" w:line="240" w:lineRule="auto"/>
              <w:rPr>
                <w:rFonts w:cstheme="minorHAnsi"/>
                <w:i/>
                <w:sz w:val="24"/>
                <w:szCs w:val="24"/>
              </w:rPr>
            </w:pPr>
            <w:r w:rsidRPr="007E1648">
              <w:rPr>
                <w:rFonts w:cstheme="minorHAnsi"/>
                <w:sz w:val="24"/>
                <w:szCs w:val="24"/>
              </w:rPr>
              <w:t>pastato adresas</w:t>
            </w:r>
            <w:r w:rsidR="008A5FB8" w:rsidRPr="007E1648">
              <w:rPr>
                <w:rFonts w:cstheme="minorHAnsi"/>
                <w:sz w:val="24"/>
                <w:szCs w:val="24"/>
              </w:rPr>
              <w:t xml:space="preserve"> </w:t>
            </w:r>
          </w:p>
        </w:tc>
        <w:tc>
          <w:tcPr>
            <w:tcW w:w="3005" w:type="dxa"/>
            <w:shd w:val="clear" w:color="auto" w:fill="F2F2F2"/>
          </w:tcPr>
          <w:p w14:paraId="6A80B787" w14:textId="34F1DD7F" w:rsidR="00C81F8E" w:rsidRPr="007E1648" w:rsidRDefault="008A5FB8" w:rsidP="007E1648">
            <w:pPr>
              <w:spacing w:after="0" w:line="240" w:lineRule="auto"/>
              <w:rPr>
                <w:rFonts w:cstheme="minorHAnsi"/>
                <w:i/>
                <w:sz w:val="24"/>
                <w:szCs w:val="24"/>
              </w:rPr>
            </w:pPr>
            <w:r w:rsidRPr="007E1648">
              <w:rPr>
                <w:rFonts w:cstheme="minorHAnsi"/>
                <w:sz w:val="24"/>
                <w:szCs w:val="24"/>
              </w:rPr>
              <w:t xml:space="preserve">Projekto </w:t>
            </w:r>
            <w:r w:rsidR="00A16C1C">
              <w:rPr>
                <w:rFonts w:cstheme="minorHAnsi"/>
                <w:sz w:val="24"/>
                <w:szCs w:val="24"/>
              </w:rPr>
              <w:t>(</w:t>
            </w:r>
            <w:r w:rsidR="00A16C1C">
              <w:rPr>
                <w:rFonts w:cstheme="minorHAnsi"/>
                <w:bCs/>
                <w:sz w:val="24"/>
                <w:szCs w:val="24"/>
              </w:rPr>
              <w:t>ekspozicijos rengimo)</w:t>
            </w:r>
            <w:r w:rsidR="00A16C1C" w:rsidRPr="007E1648">
              <w:rPr>
                <w:rFonts w:cstheme="minorHAnsi"/>
                <w:sz w:val="24"/>
                <w:szCs w:val="24"/>
              </w:rPr>
              <w:t xml:space="preserve"> </w:t>
            </w:r>
            <w:r w:rsidRPr="007E1648">
              <w:rPr>
                <w:rFonts w:cstheme="minorHAnsi"/>
                <w:sz w:val="24"/>
                <w:szCs w:val="24"/>
              </w:rPr>
              <w:t>įgyvendinimo laikotarpis (nuo/iki)</w:t>
            </w:r>
          </w:p>
        </w:tc>
        <w:tc>
          <w:tcPr>
            <w:tcW w:w="2268" w:type="dxa"/>
            <w:shd w:val="clear" w:color="auto" w:fill="F2F2F2"/>
          </w:tcPr>
          <w:p w14:paraId="670DACBA" w14:textId="3DCB2AD4" w:rsidR="00C81F8E" w:rsidRPr="007E1648" w:rsidRDefault="008A5FB8" w:rsidP="007E1648">
            <w:pPr>
              <w:spacing w:after="0" w:line="240" w:lineRule="auto"/>
              <w:rPr>
                <w:rFonts w:cstheme="minorHAnsi"/>
                <w:i/>
                <w:sz w:val="24"/>
                <w:szCs w:val="24"/>
              </w:rPr>
            </w:pPr>
            <w:r w:rsidRPr="007E1648">
              <w:rPr>
                <w:rFonts w:cstheme="minorHAnsi"/>
                <w:sz w:val="24"/>
                <w:szCs w:val="24"/>
              </w:rPr>
              <w:t>Pareigos įgyvendinant projektą</w:t>
            </w:r>
          </w:p>
        </w:tc>
        <w:tc>
          <w:tcPr>
            <w:tcW w:w="1672" w:type="dxa"/>
            <w:shd w:val="clear" w:color="auto" w:fill="F2F2F2"/>
          </w:tcPr>
          <w:p w14:paraId="12A850FC" w14:textId="69C8FF28" w:rsidR="00C81F8E" w:rsidRPr="007E1648" w:rsidRDefault="00987CE6" w:rsidP="007E1648">
            <w:pPr>
              <w:spacing w:after="0" w:line="240" w:lineRule="auto"/>
              <w:rPr>
                <w:rFonts w:cstheme="minorHAnsi"/>
                <w:i/>
                <w:sz w:val="24"/>
                <w:szCs w:val="24"/>
              </w:rPr>
            </w:pPr>
            <w:r>
              <w:rPr>
                <w:rFonts w:cstheme="minorHAnsi"/>
                <w:sz w:val="24"/>
                <w:szCs w:val="24"/>
              </w:rPr>
              <w:t>U</w:t>
            </w:r>
            <w:r w:rsidR="008A5FB8" w:rsidRPr="007E1648">
              <w:rPr>
                <w:rFonts w:cstheme="minorHAnsi"/>
                <w:sz w:val="24"/>
                <w:szCs w:val="24"/>
              </w:rPr>
              <w:t>žsakovas ir jo kontaktiniai asmenys</w:t>
            </w:r>
            <w:r w:rsidR="008A5FB8" w:rsidRPr="007E1648">
              <w:rPr>
                <w:rFonts w:cstheme="minorHAnsi"/>
                <w:i/>
                <w:sz w:val="24"/>
                <w:szCs w:val="24"/>
              </w:rPr>
              <w:t xml:space="preserve"> </w:t>
            </w:r>
            <w:r w:rsidR="001748C4" w:rsidRPr="007E1648">
              <w:rPr>
                <w:rFonts w:cstheme="minorHAnsi"/>
                <w:i/>
                <w:sz w:val="24"/>
                <w:szCs w:val="24"/>
              </w:rPr>
              <w:t>*</w:t>
            </w:r>
          </w:p>
        </w:tc>
      </w:tr>
      <w:tr w:rsidR="007E1648" w:rsidRPr="007E1648" w14:paraId="0306C858" w14:textId="77777777" w:rsidTr="009C2041">
        <w:tc>
          <w:tcPr>
            <w:tcW w:w="2802" w:type="dxa"/>
            <w:shd w:val="clear" w:color="auto" w:fill="FFFFFF"/>
          </w:tcPr>
          <w:p w14:paraId="16E43915" w14:textId="77777777" w:rsidR="00C81F8E" w:rsidRPr="007E1648" w:rsidRDefault="00C81F8E" w:rsidP="007E1648">
            <w:pPr>
              <w:spacing w:after="0" w:line="240" w:lineRule="auto"/>
              <w:rPr>
                <w:rFonts w:cstheme="minorHAnsi"/>
                <w:sz w:val="24"/>
                <w:szCs w:val="24"/>
              </w:rPr>
            </w:pPr>
          </w:p>
        </w:tc>
        <w:tc>
          <w:tcPr>
            <w:tcW w:w="3005" w:type="dxa"/>
            <w:shd w:val="clear" w:color="auto" w:fill="FFFFFF"/>
          </w:tcPr>
          <w:p w14:paraId="4C6E9945" w14:textId="77777777" w:rsidR="00C81F8E" w:rsidRPr="007E1648" w:rsidRDefault="00C81F8E" w:rsidP="007E1648">
            <w:pPr>
              <w:spacing w:after="0" w:line="240" w:lineRule="auto"/>
              <w:rPr>
                <w:rFonts w:cstheme="minorHAnsi"/>
                <w:sz w:val="24"/>
                <w:szCs w:val="24"/>
              </w:rPr>
            </w:pPr>
          </w:p>
        </w:tc>
        <w:tc>
          <w:tcPr>
            <w:tcW w:w="2268" w:type="dxa"/>
            <w:shd w:val="clear" w:color="auto" w:fill="FFFFFF"/>
          </w:tcPr>
          <w:p w14:paraId="49FAC036" w14:textId="77777777" w:rsidR="00C81F8E" w:rsidRPr="007E1648" w:rsidRDefault="00C81F8E" w:rsidP="007E1648">
            <w:pPr>
              <w:spacing w:after="0" w:line="240" w:lineRule="auto"/>
              <w:rPr>
                <w:rFonts w:cstheme="minorHAnsi"/>
                <w:sz w:val="24"/>
                <w:szCs w:val="24"/>
              </w:rPr>
            </w:pPr>
          </w:p>
        </w:tc>
        <w:tc>
          <w:tcPr>
            <w:tcW w:w="1672" w:type="dxa"/>
            <w:shd w:val="clear" w:color="auto" w:fill="FFFFFF"/>
          </w:tcPr>
          <w:p w14:paraId="33ACB0C8" w14:textId="77777777" w:rsidR="00C81F8E" w:rsidRPr="007E1648" w:rsidRDefault="00C81F8E" w:rsidP="007E1648">
            <w:pPr>
              <w:spacing w:after="0" w:line="240" w:lineRule="auto"/>
              <w:rPr>
                <w:rFonts w:cstheme="minorHAnsi"/>
                <w:sz w:val="24"/>
                <w:szCs w:val="24"/>
              </w:rPr>
            </w:pPr>
          </w:p>
        </w:tc>
      </w:tr>
      <w:tr w:rsidR="007E1648" w:rsidRPr="007E1648" w14:paraId="605EA7B7" w14:textId="77777777" w:rsidTr="009C2041">
        <w:tc>
          <w:tcPr>
            <w:tcW w:w="2802" w:type="dxa"/>
            <w:shd w:val="clear" w:color="auto" w:fill="FFFFFF"/>
          </w:tcPr>
          <w:p w14:paraId="364089B9" w14:textId="77777777" w:rsidR="00C81F8E" w:rsidRPr="007E1648" w:rsidRDefault="00C81F8E" w:rsidP="007E1648">
            <w:pPr>
              <w:spacing w:after="0" w:line="240" w:lineRule="auto"/>
              <w:rPr>
                <w:rFonts w:cstheme="minorHAnsi"/>
                <w:sz w:val="24"/>
                <w:szCs w:val="24"/>
              </w:rPr>
            </w:pPr>
          </w:p>
        </w:tc>
        <w:tc>
          <w:tcPr>
            <w:tcW w:w="3005" w:type="dxa"/>
            <w:shd w:val="clear" w:color="auto" w:fill="FFFFFF"/>
          </w:tcPr>
          <w:p w14:paraId="64F04910" w14:textId="77777777" w:rsidR="00C81F8E" w:rsidRPr="007E1648" w:rsidRDefault="00C81F8E" w:rsidP="007E1648">
            <w:pPr>
              <w:spacing w:after="0" w:line="240" w:lineRule="auto"/>
              <w:rPr>
                <w:rFonts w:cstheme="minorHAnsi"/>
                <w:sz w:val="24"/>
                <w:szCs w:val="24"/>
              </w:rPr>
            </w:pPr>
          </w:p>
        </w:tc>
        <w:tc>
          <w:tcPr>
            <w:tcW w:w="2268" w:type="dxa"/>
            <w:shd w:val="clear" w:color="auto" w:fill="FFFFFF"/>
          </w:tcPr>
          <w:p w14:paraId="712FC6E6" w14:textId="77777777" w:rsidR="00C81F8E" w:rsidRPr="007E1648" w:rsidRDefault="00C81F8E" w:rsidP="007E1648">
            <w:pPr>
              <w:spacing w:after="0" w:line="240" w:lineRule="auto"/>
              <w:rPr>
                <w:rFonts w:cstheme="minorHAnsi"/>
                <w:sz w:val="24"/>
                <w:szCs w:val="24"/>
              </w:rPr>
            </w:pPr>
          </w:p>
        </w:tc>
        <w:tc>
          <w:tcPr>
            <w:tcW w:w="1672" w:type="dxa"/>
            <w:shd w:val="clear" w:color="auto" w:fill="FFFFFF"/>
          </w:tcPr>
          <w:p w14:paraId="50EE4876" w14:textId="77777777" w:rsidR="00C81F8E" w:rsidRPr="007E1648" w:rsidRDefault="00C81F8E" w:rsidP="007E1648">
            <w:pPr>
              <w:spacing w:after="0" w:line="240" w:lineRule="auto"/>
              <w:rPr>
                <w:rFonts w:cstheme="minorHAnsi"/>
                <w:sz w:val="24"/>
                <w:szCs w:val="24"/>
              </w:rPr>
            </w:pPr>
          </w:p>
        </w:tc>
      </w:tr>
      <w:tr w:rsidR="007E1648" w:rsidRPr="007E1648" w14:paraId="3EE11BCC" w14:textId="77777777" w:rsidTr="009C2041">
        <w:tc>
          <w:tcPr>
            <w:tcW w:w="2802" w:type="dxa"/>
          </w:tcPr>
          <w:p w14:paraId="2A54F0F2" w14:textId="77777777" w:rsidR="00C81F8E" w:rsidRPr="007E1648" w:rsidRDefault="00C81F8E" w:rsidP="007E1648">
            <w:pPr>
              <w:spacing w:after="0" w:line="240" w:lineRule="auto"/>
              <w:rPr>
                <w:rFonts w:cstheme="minorHAnsi"/>
                <w:sz w:val="24"/>
                <w:szCs w:val="24"/>
              </w:rPr>
            </w:pPr>
          </w:p>
        </w:tc>
        <w:tc>
          <w:tcPr>
            <w:tcW w:w="3005" w:type="dxa"/>
          </w:tcPr>
          <w:p w14:paraId="17AC491C" w14:textId="77777777" w:rsidR="00C81F8E" w:rsidRPr="007E1648" w:rsidRDefault="00C81F8E" w:rsidP="007E1648">
            <w:pPr>
              <w:spacing w:after="0" w:line="240" w:lineRule="auto"/>
              <w:rPr>
                <w:rFonts w:cstheme="minorHAnsi"/>
                <w:sz w:val="24"/>
                <w:szCs w:val="24"/>
              </w:rPr>
            </w:pPr>
          </w:p>
        </w:tc>
        <w:tc>
          <w:tcPr>
            <w:tcW w:w="2268" w:type="dxa"/>
          </w:tcPr>
          <w:p w14:paraId="477D7ECE" w14:textId="77777777" w:rsidR="00C81F8E" w:rsidRPr="007E1648" w:rsidRDefault="00C81F8E" w:rsidP="007E1648">
            <w:pPr>
              <w:spacing w:after="0" w:line="240" w:lineRule="auto"/>
              <w:rPr>
                <w:rFonts w:cstheme="minorHAnsi"/>
                <w:sz w:val="24"/>
                <w:szCs w:val="24"/>
              </w:rPr>
            </w:pPr>
          </w:p>
        </w:tc>
        <w:tc>
          <w:tcPr>
            <w:tcW w:w="1672" w:type="dxa"/>
          </w:tcPr>
          <w:p w14:paraId="34767130" w14:textId="77777777" w:rsidR="00C81F8E" w:rsidRPr="007E1648" w:rsidRDefault="00C81F8E" w:rsidP="007E1648">
            <w:pPr>
              <w:spacing w:after="0" w:line="240" w:lineRule="auto"/>
              <w:rPr>
                <w:rFonts w:cstheme="minorHAnsi"/>
                <w:sz w:val="24"/>
                <w:szCs w:val="24"/>
              </w:rPr>
            </w:pPr>
          </w:p>
        </w:tc>
      </w:tr>
      <w:tr w:rsidR="007E1648" w:rsidRPr="007E1648" w14:paraId="339BDB57" w14:textId="77777777" w:rsidTr="009C2041">
        <w:tc>
          <w:tcPr>
            <w:tcW w:w="2802" w:type="dxa"/>
          </w:tcPr>
          <w:p w14:paraId="5CF44763" w14:textId="77777777" w:rsidR="00C81F8E" w:rsidRPr="007E1648" w:rsidRDefault="00C81F8E" w:rsidP="007E1648">
            <w:pPr>
              <w:spacing w:after="0" w:line="240" w:lineRule="auto"/>
              <w:rPr>
                <w:rFonts w:cstheme="minorHAnsi"/>
                <w:sz w:val="24"/>
                <w:szCs w:val="24"/>
              </w:rPr>
            </w:pPr>
          </w:p>
        </w:tc>
        <w:tc>
          <w:tcPr>
            <w:tcW w:w="3005" w:type="dxa"/>
          </w:tcPr>
          <w:p w14:paraId="2263787C" w14:textId="77777777" w:rsidR="00C81F8E" w:rsidRPr="007E1648" w:rsidRDefault="00C81F8E" w:rsidP="007E1648">
            <w:pPr>
              <w:spacing w:after="0" w:line="240" w:lineRule="auto"/>
              <w:rPr>
                <w:rFonts w:cstheme="minorHAnsi"/>
                <w:sz w:val="24"/>
                <w:szCs w:val="24"/>
              </w:rPr>
            </w:pPr>
          </w:p>
        </w:tc>
        <w:tc>
          <w:tcPr>
            <w:tcW w:w="2268" w:type="dxa"/>
          </w:tcPr>
          <w:p w14:paraId="5D11E684" w14:textId="77777777" w:rsidR="00C81F8E" w:rsidRPr="007E1648" w:rsidRDefault="00C81F8E" w:rsidP="007E1648">
            <w:pPr>
              <w:spacing w:after="0" w:line="240" w:lineRule="auto"/>
              <w:rPr>
                <w:rFonts w:cstheme="minorHAnsi"/>
                <w:sz w:val="24"/>
                <w:szCs w:val="24"/>
              </w:rPr>
            </w:pPr>
          </w:p>
        </w:tc>
        <w:tc>
          <w:tcPr>
            <w:tcW w:w="1672" w:type="dxa"/>
          </w:tcPr>
          <w:p w14:paraId="12C53C02" w14:textId="77777777" w:rsidR="00C81F8E" w:rsidRPr="007E1648" w:rsidRDefault="00C81F8E" w:rsidP="007E1648">
            <w:pPr>
              <w:spacing w:after="0" w:line="240" w:lineRule="auto"/>
              <w:rPr>
                <w:rFonts w:cstheme="minorHAnsi"/>
                <w:sz w:val="24"/>
                <w:szCs w:val="24"/>
              </w:rPr>
            </w:pPr>
          </w:p>
        </w:tc>
      </w:tr>
      <w:tr w:rsidR="00C81F8E" w:rsidRPr="007E1648" w14:paraId="1CDD6624" w14:textId="77777777" w:rsidTr="009C2041">
        <w:tc>
          <w:tcPr>
            <w:tcW w:w="2802" w:type="dxa"/>
          </w:tcPr>
          <w:p w14:paraId="7D3A5E6F" w14:textId="77777777" w:rsidR="00C81F8E" w:rsidRPr="007E1648" w:rsidRDefault="00C81F8E" w:rsidP="007E1648">
            <w:pPr>
              <w:spacing w:after="0" w:line="240" w:lineRule="auto"/>
              <w:rPr>
                <w:rFonts w:cstheme="minorHAnsi"/>
                <w:sz w:val="24"/>
                <w:szCs w:val="24"/>
              </w:rPr>
            </w:pPr>
          </w:p>
        </w:tc>
        <w:tc>
          <w:tcPr>
            <w:tcW w:w="3005" w:type="dxa"/>
          </w:tcPr>
          <w:p w14:paraId="4345D39E" w14:textId="77777777" w:rsidR="00C81F8E" w:rsidRPr="007E1648" w:rsidRDefault="00C81F8E" w:rsidP="007E1648">
            <w:pPr>
              <w:spacing w:after="0" w:line="240" w:lineRule="auto"/>
              <w:rPr>
                <w:rFonts w:cstheme="minorHAnsi"/>
                <w:sz w:val="24"/>
                <w:szCs w:val="24"/>
              </w:rPr>
            </w:pPr>
          </w:p>
        </w:tc>
        <w:tc>
          <w:tcPr>
            <w:tcW w:w="2268" w:type="dxa"/>
          </w:tcPr>
          <w:p w14:paraId="68D421A6" w14:textId="77777777" w:rsidR="00C81F8E" w:rsidRPr="007E1648" w:rsidRDefault="00C81F8E" w:rsidP="007E1648">
            <w:pPr>
              <w:spacing w:after="0" w:line="240" w:lineRule="auto"/>
              <w:rPr>
                <w:rFonts w:cstheme="minorHAnsi"/>
                <w:sz w:val="24"/>
                <w:szCs w:val="24"/>
              </w:rPr>
            </w:pPr>
          </w:p>
        </w:tc>
        <w:tc>
          <w:tcPr>
            <w:tcW w:w="1672" w:type="dxa"/>
          </w:tcPr>
          <w:p w14:paraId="2D1BC18F" w14:textId="77777777" w:rsidR="00C81F8E" w:rsidRPr="007E1648" w:rsidRDefault="00C81F8E" w:rsidP="007E1648">
            <w:pPr>
              <w:spacing w:after="0" w:line="240" w:lineRule="auto"/>
              <w:rPr>
                <w:rFonts w:cstheme="minorHAnsi"/>
                <w:sz w:val="24"/>
                <w:szCs w:val="24"/>
              </w:rPr>
            </w:pPr>
          </w:p>
        </w:tc>
      </w:tr>
    </w:tbl>
    <w:p w14:paraId="74A428B9" w14:textId="77777777" w:rsidR="00C81F8E" w:rsidRPr="007E1648" w:rsidRDefault="00C81F8E" w:rsidP="007E1648">
      <w:pPr>
        <w:spacing w:after="0" w:line="240" w:lineRule="auto"/>
        <w:rPr>
          <w:rFonts w:cstheme="minorHAnsi"/>
          <w:sz w:val="24"/>
          <w:szCs w:val="24"/>
        </w:rPr>
      </w:pPr>
    </w:p>
    <w:p w14:paraId="2319A746" w14:textId="77777777" w:rsidR="00C81F8E" w:rsidRPr="007E1648" w:rsidRDefault="00C81F8E" w:rsidP="007E1648">
      <w:pPr>
        <w:spacing w:after="0" w:line="240" w:lineRule="auto"/>
        <w:rPr>
          <w:rFonts w:cstheme="minorHAnsi"/>
          <w:sz w:val="24"/>
          <w:szCs w:val="24"/>
        </w:rPr>
      </w:pPr>
      <w:r w:rsidRPr="007E1648">
        <w:rPr>
          <w:rFonts w:cstheme="minorHAnsi"/>
          <w:sz w:val="24"/>
          <w:szCs w:val="24"/>
        </w:rPr>
        <w:t>Kita aktuali informacija:</w:t>
      </w:r>
    </w:p>
    <w:p w14:paraId="2A32E220" w14:textId="60E042BD" w:rsidR="00C81F8E" w:rsidRPr="007E1648" w:rsidRDefault="001748C4" w:rsidP="007E1648">
      <w:pPr>
        <w:spacing w:after="0" w:line="240" w:lineRule="auto"/>
        <w:rPr>
          <w:rFonts w:cstheme="minorHAnsi"/>
          <w:sz w:val="24"/>
          <w:szCs w:val="24"/>
        </w:rPr>
      </w:pPr>
      <w:r w:rsidRPr="007E1648">
        <w:rPr>
          <w:rFonts w:cstheme="minorHAnsi"/>
          <w:sz w:val="24"/>
          <w:szCs w:val="24"/>
        </w:rPr>
        <w:t>*</w:t>
      </w:r>
      <w:r w:rsidRPr="007E1648">
        <w:rPr>
          <w:rFonts w:cstheme="minorHAnsi"/>
          <w:sz w:val="24"/>
          <w:szCs w:val="24"/>
          <w:shd w:val="clear" w:color="auto" w:fill="FFFFFF"/>
        </w:rPr>
        <w:t xml:space="preserve"> </w:t>
      </w:r>
      <w:r w:rsidR="001B1471" w:rsidRPr="007E1648">
        <w:rPr>
          <w:rFonts w:cstheme="minorHAnsi"/>
          <w:sz w:val="24"/>
          <w:szCs w:val="24"/>
          <w:shd w:val="clear" w:color="auto" w:fill="FFFFFF"/>
        </w:rPr>
        <w:t>Pridedam</w:t>
      </w:r>
      <w:r w:rsidR="008A5FB8" w:rsidRPr="007E1648">
        <w:rPr>
          <w:rFonts w:cstheme="minorHAnsi"/>
          <w:sz w:val="24"/>
          <w:szCs w:val="24"/>
          <w:shd w:val="clear" w:color="auto" w:fill="FFFFFF"/>
        </w:rPr>
        <w:t>os</w:t>
      </w:r>
      <w:r w:rsidRPr="007E1648">
        <w:rPr>
          <w:rFonts w:cstheme="minorHAnsi"/>
          <w:sz w:val="24"/>
          <w:szCs w:val="24"/>
          <w:shd w:val="clear" w:color="auto" w:fill="FFFFFF"/>
        </w:rPr>
        <w:t xml:space="preserve"> </w:t>
      </w:r>
      <w:r w:rsidR="00987CE6" w:rsidRPr="007E1648">
        <w:rPr>
          <w:rFonts w:cstheme="minorHAnsi"/>
          <w:sz w:val="24"/>
          <w:szCs w:val="24"/>
        </w:rPr>
        <w:t>Užsakovo pažymos, kuriose turi būti nurodytas objektas</w:t>
      </w:r>
      <w:r w:rsidR="00987CE6" w:rsidRPr="007E1648">
        <w:rPr>
          <w:rFonts w:cstheme="minorHAnsi"/>
          <w:sz w:val="24"/>
          <w:szCs w:val="24"/>
          <w:shd w:val="clear" w:color="auto" w:fill="FFFFFF"/>
        </w:rPr>
        <w:t xml:space="preserve">, </w:t>
      </w:r>
      <w:r w:rsidR="00A61CE9">
        <w:rPr>
          <w:rFonts w:cstheme="minorHAnsi"/>
          <w:sz w:val="24"/>
          <w:szCs w:val="24"/>
          <w:shd w:val="clear" w:color="auto" w:fill="FFFFFF"/>
        </w:rPr>
        <w:t>įrengtos ek</w:t>
      </w:r>
      <w:r w:rsidR="008C6BDB">
        <w:rPr>
          <w:rFonts w:cstheme="minorHAnsi"/>
          <w:sz w:val="24"/>
          <w:szCs w:val="24"/>
          <w:shd w:val="clear" w:color="auto" w:fill="FFFFFF"/>
        </w:rPr>
        <w:t>s</w:t>
      </w:r>
      <w:r w:rsidR="00A61CE9">
        <w:rPr>
          <w:rFonts w:cstheme="minorHAnsi"/>
          <w:sz w:val="24"/>
          <w:szCs w:val="24"/>
          <w:shd w:val="clear" w:color="auto" w:fill="FFFFFF"/>
        </w:rPr>
        <w:t>pozicijos</w:t>
      </w:r>
      <w:r w:rsidR="00987CE6" w:rsidRPr="007E1648">
        <w:rPr>
          <w:rFonts w:cstheme="minorHAnsi"/>
          <w:sz w:val="24"/>
          <w:szCs w:val="24"/>
          <w:shd w:val="clear" w:color="auto" w:fill="FFFFFF"/>
        </w:rPr>
        <w:t xml:space="preserve"> vertė, projekto pradžios ir pabaigos datos (metai, mėnuo, diena)</w:t>
      </w:r>
      <w:r w:rsidR="00987CE6" w:rsidRPr="007E1648">
        <w:rPr>
          <w:rFonts w:cstheme="minorHAnsi"/>
          <w:sz w:val="24"/>
          <w:szCs w:val="24"/>
        </w:rPr>
        <w:t xml:space="preserve"> bei specialisto eitos pareigos</w:t>
      </w:r>
      <w:r w:rsidRPr="007E1648">
        <w:rPr>
          <w:rFonts w:eastAsia="TimesNewRoman" w:cstheme="minorHAnsi"/>
          <w:sz w:val="24"/>
          <w:szCs w:val="24"/>
        </w:rPr>
        <w:t>.</w:t>
      </w:r>
    </w:p>
    <w:p w14:paraId="7D19BA37" w14:textId="77777777" w:rsidR="00C81F8E" w:rsidRPr="007E1648" w:rsidRDefault="00C81F8E" w:rsidP="007E1648">
      <w:pPr>
        <w:spacing w:after="0" w:line="240" w:lineRule="auto"/>
        <w:rPr>
          <w:rFonts w:cstheme="minorHAnsi"/>
          <w:sz w:val="24"/>
          <w:szCs w:val="24"/>
        </w:rPr>
      </w:pPr>
    </w:p>
    <w:p w14:paraId="1F4F447A" w14:textId="06C108B8" w:rsidR="00AE08AE" w:rsidRDefault="00AE08AE" w:rsidP="00AE08AE">
      <w:pPr>
        <w:spacing w:after="0" w:line="240" w:lineRule="auto"/>
        <w:jc w:val="both"/>
        <w:rPr>
          <w:rFonts w:cstheme="minorHAnsi"/>
          <w:sz w:val="24"/>
          <w:szCs w:val="24"/>
        </w:rPr>
      </w:pPr>
      <w:r>
        <w:rPr>
          <w:rFonts w:cstheme="minorHAnsi"/>
          <w:noProof/>
          <w:sz w:val="24"/>
          <w:szCs w:val="24"/>
        </w:rPr>
        <w:t>L</w:t>
      </w:r>
      <w:r w:rsidRPr="009051F3">
        <w:rPr>
          <w:rFonts w:cstheme="minorHAnsi"/>
          <w:noProof/>
          <w:sz w:val="24"/>
          <w:szCs w:val="24"/>
        </w:rPr>
        <w:t xml:space="preserve">aimėjus konkursą, </w:t>
      </w:r>
      <w:r>
        <w:rPr>
          <w:rFonts w:cstheme="minorHAnsi"/>
          <w:noProof/>
          <w:sz w:val="24"/>
          <w:szCs w:val="24"/>
        </w:rPr>
        <w:t>sutinku atlikti</w:t>
      </w:r>
      <w:r w:rsidRPr="009051F3">
        <w:rPr>
          <w:rFonts w:cstheme="minorHAnsi"/>
          <w:noProof/>
          <w:sz w:val="24"/>
          <w:szCs w:val="24"/>
        </w:rPr>
        <w:t xml:space="preserve"> numatytas funkcijas sutarties galiojimo laikotarpiu</w:t>
      </w:r>
      <w:r>
        <w:rPr>
          <w:rFonts w:cstheme="minorHAnsi"/>
          <w:noProof/>
          <w:sz w:val="24"/>
          <w:szCs w:val="24"/>
        </w:rPr>
        <w:t>.</w:t>
      </w:r>
    </w:p>
    <w:p w14:paraId="69C7E11C" w14:textId="77777777" w:rsidR="00AE08AE" w:rsidRDefault="00AE08AE" w:rsidP="007E1648">
      <w:pPr>
        <w:spacing w:after="0" w:line="240" w:lineRule="auto"/>
        <w:jc w:val="center"/>
        <w:rPr>
          <w:rFonts w:cstheme="minorHAnsi"/>
          <w:sz w:val="24"/>
          <w:szCs w:val="24"/>
        </w:rPr>
      </w:pPr>
    </w:p>
    <w:p w14:paraId="5F09D2F4" w14:textId="3F02CEE4" w:rsidR="00C81F8E" w:rsidRPr="007E1648" w:rsidRDefault="00C81F8E" w:rsidP="007E1648">
      <w:pPr>
        <w:spacing w:after="0" w:line="240" w:lineRule="auto"/>
        <w:jc w:val="center"/>
        <w:rPr>
          <w:rFonts w:cstheme="minorHAnsi"/>
          <w:sz w:val="24"/>
          <w:szCs w:val="24"/>
        </w:rPr>
      </w:pPr>
      <w:r w:rsidRPr="007E1648">
        <w:rPr>
          <w:rFonts w:cstheme="minorHAnsi"/>
          <w:sz w:val="24"/>
          <w:szCs w:val="24"/>
        </w:rPr>
        <w:t>______________________</w:t>
      </w:r>
    </w:p>
    <w:p w14:paraId="16EEC7F7" w14:textId="77777777" w:rsidR="00C81F8E" w:rsidRPr="007E1648" w:rsidRDefault="00C81F8E" w:rsidP="007E1648">
      <w:pPr>
        <w:spacing w:after="0" w:line="240" w:lineRule="auto"/>
        <w:jc w:val="center"/>
        <w:rPr>
          <w:rFonts w:cstheme="minorHAnsi"/>
          <w:i/>
          <w:iCs/>
          <w:sz w:val="24"/>
          <w:szCs w:val="24"/>
        </w:rPr>
      </w:pPr>
      <w:r w:rsidRPr="007E1648">
        <w:rPr>
          <w:rFonts w:cstheme="minorHAnsi"/>
          <w:i/>
          <w:iCs/>
          <w:sz w:val="24"/>
          <w:szCs w:val="24"/>
        </w:rPr>
        <w:t>(parašas)</w:t>
      </w:r>
    </w:p>
    <w:sectPr w:rsidR="00C81F8E" w:rsidRPr="007E1648" w:rsidSect="004E581B">
      <w:footerReference w:type="default" r:id="rId19"/>
      <w:pgSz w:w="12240" w:h="15840" w:code="1"/>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7E48" w14:textId="77777777" w:rsidR="00A10E4A" w:rsidRDefault="00A10E4A" w:rsidP="00D05666">
      <w:r>
        <w:separator/>
      </w:r>
    </w:p>
  </w:endnote>
  <w:endnote w:type="continuationSeparator" w:id="0">
    <w:p w14:paraId="3FA62A69" w14:textId="77777777" w:rsidR="00A10E4A" w:rsidRDefault="00A10E4A" w:rsidP="00D05666">
      <w:r>
        <w:continuationSeparator/>
      </w:r>
    </w:p>
  </w:endnote>
  <w:endnote w:type="continuationNotice" w:id="1">
    <w:p w14:paraId="308D4050" w14:textId="77777777" w:rsidR="00A10E4A" w:rsidRDefault="00A10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A80F" w14:textId="77777777" w:rsidR="00A10E4A" w:rsidRDefault="00A10E4A" w:rsidP="00D05666">
      <w:r>
        <w:separator/>
      </w:r>
    </w:p>
  </w:footnote>
  <w:footnote w:type="continuationSeparator" w:id="0">
    <w:p w14:paraId="7C9BF30F" w14:textId="77777777" w:rsidR="00A10E4A" w:rsidRDefault="00A10E4A" w:rsidP="00D05666">
      <w:r>
        <w:continuationSeparator/>
      </w:r>
    </w:p>
  </w:footnote>
  <w:footnote w:type="continuationNotice" w:id="1">
    <w:p w14:paraId="76BD7F0A" w14:textId="77777777" w:rsidR="00A10E4A" w:rsidRDefault="00A10E4A">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2553A"/>
    <w:multiLevelType w:val="hybridMultilevel"/>
    <w:tmpl w:val="BAF499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ED2CB6"/>
    <w:multiLevelType w:val="hybridMultilevel"/>
    <w:tmpl w:val="DFFEA81C"/>
    <w:lvl w:ilvl="0" w:tplc="E1BEF868">
      <w:start w:val="1"/>
      <w:numFmt w:val="decimal"/>
      <w:lvlText w:val="%1."/>
      <w:lvlJc w:val="left"/>
      <w:pPr>
        <w:ind w:left="1020" w:hanging="360"/>
      </w:pPr>
    </w:lvl>
    <w:lvl w:ilvl="1" w:tplc="5EB6EF30">
      <w:start w:val="1"/>
      <w:numFmt w:val="decimal"/>
      <w:lvlText w:val="%2."/>
      <w:lvlJc w:val="left"/>
      <w:pPr>
        <w:ind w:left="1020" w:hanging="360"/>
      </w:pPr>
    </w:lvl>
    <w:lvl w:ilvl="2" w:tplc="C35665B0">
      <w:start w:val="1"/>
      <w:numFmt w:val="decimal"/>
      <w:lvlText w:val="%3."/>
      <w:lvlJc w:val="left"/>
      <w:pPr>
        <w:ind w:left="1020" w:hanging="360"/>
      </w:pPr>
    </w:lvl>
    <w:lvl w:ilvl="3" w:tplc="8DAC61A4">
      <w:start w:val="1"/>
      <w:numFmt w:val="decimal"/>
      <w:lvlText w:val="%4."/>
      <w:lvlJc w:val="left"/>
      <w:pPr>
        <w:ind w:left="1020" w:hanging="360"/>
      </w:pPr>
    </w:lvl>
    <w:lvl w:ilvl="4" w:tplc="2ED04394">
      <w:start w:val="1"/>
      <w:numFmt w:val="decimal"/>
      <w:lvlText w:val="%5."/>
      <w:lvlJc w:val="left"/>
      <w:pPr>
        <w:ind w:left="1020" w:hanging="360"/>
      </w:pPr>
    </w:lvl>
    <w:lvl w:ilvl="5" w:tplc="E5FA4372">
      <w:start w:val="1"/>
      <w:numFmt w:val="decimal"/>
      <w:lvlText w:val="%6."/>
      <w:lvlJc w:val="left"/>
      <w:pPr>
        <w:ind w:left="1020" w:hanging="360"/>
      </w:pPr>
    </w:lvl>
    <w:lvl w:ilvl="6" w:tplc="C21C22F6">
      <w:start w:val="1"/>
      <w:numFmt w:val="decimal"/>
      <w:lvlText w:val="%7."/>
      <w:lvlJc w:val="left"/>
      <w:pPr>
        <w:ind w:left="1020" w:hanging="360"/>
      </w:pPr>
    </w:lvl>
    <w:lvl w:ilvl="7" w:tplc="B8D8BD32">
      <w:start w:val="1"/>
      <w:numFmt w:val="decimal"/>
      <w:lvlText w:val="%8."/>
      <w:lvlJc w:val="left"/>
      <w:pPr>
        <w:ind w:left="1020" w:hanging="360"/>
      </w:pPr>
    </w:lvl>
    <w:lvl w:ilvl="8" w:tplc="A2063CD0">
      <w:start w:val="1"/>
      <w:numFmt w:val="decimal"/>
      <w:lvlText w:val="%9."/>
      <w:lvlJc w:val="left"/>
      <w:pPr>
        <w:ind w:left="102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7"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93039F6"/>
    <w:multiLevelType w:val="hybridMultilevel"/>
    <w:tmpl w:val="8B8E2794"/>
    <w:lvl w:ilvl="0" w:tplc="B1521CF0">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0"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5348C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2CF621B9"/>
    <w:multiLevelType w:val="multilevel"/>
    <w:tmpl w:val="1DD2567E"/>
    <w:lvl w:ilvl="0">
      <w:start w:val="1"/>
      <w:numFmt w:val="decimal"/>
      <w:lvlText w:val="%1)"/>
      <w:lvlJc w:val="left"/>
      <w:pPr>
        <w:tabs>
          <w:tab w:val="num" w:pos="1742"/>
        </w:tabs>
        <w:ind w:left="1742" w:hanging="465"/>
      </w:pPr>
      <w:rPr>
        <w:rFonts w:ascii="Times New Roman" w:eastAsiaTheme="minorEastAsia" w:hAnsi="Times New Roman" w:cs="Times New Roman"/>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9"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9218C"/>
    <w:multiLevelType w:val="multilevel"/>
    <w:tmpl w:val="646AD766"/>
    <w:lvl w:ilvl="0">
      <w:start w:val="6"/>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7" w15:restartNumberingAfterBreak="0">
    <w:nsid w:val="715C3060"/>
    <w:multiLevelType w:val="multilevel"/>
    <w:tmpl w:val="10169420"/>
    <w:lvl w:ilvl="0">
      <w:start w:val="10"/>
      <w:numFmt w:val="decimal"/>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76C4E04"/>
    <w:multiLevelType w:val="multilevel"/>
    <w:tmpl w:val="49D04614"/>
    <w:lvl w:ilvl="0">
      <w:start w:val="1"/>
      <w:numFmt w:val="decimal"/>
      <w:lvlText w:val="%1."/>
      <w:lvlJc w:val="left"/>
      <w:pPr>
        <w:ind w:left="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9"/>
  </w:num>
  <w:num w:numId="2" w16cid:durableId="2007898988">
    <w:abstractNumId w:val="12"/>
  </w:num>
  <w:num w:numId="3" w16cid:durableId="66851927">
    <w:abstractNumId w:val="31"/>
  </w:num>
  <w:num w:numId="4" w16cid:durableId="184563004">
    <w:abstractNumId w:val="8"/>
  </w:num>
  <w:num w:numId="5" w16cid:durableId="459883612">
    <w:abstractNumId w:val="40"/>
  </w:num>
  <w:num w:numId="6" w16cid:durableId="284384901">
    <w:abstractNumId w:val="30"/>
  </w:num>
  <w:num w:numId="7" w16cid:durableId="366761303">
    <w:abstractNumId w:val="11"/>
  </w:num>
  <w:num w:numId="8" w16cid:durableId="832331136">
    <w:abstractNumId w:val="20"/>
  </w:num>
  <w:num w:numId="9" w16cid:durableId="497426551">
    <w:abstractNumId w:val="29"/>
  </w:num>
  <w:num w:numId="10" w16cid:durableId="1116294819">
    <w:abstractNumId w:val="26"/>
  </w:num>
  <w:num w:numId="11" w16cid:durableId="2118016907">
    <w:abstractNumId w:val="28"/>
  </w:num>
  <w:num w:numId="12" w16cid:durableId="236747574">
    <w:abstractNumId w:val="32"/>
  </w:num>
  <w:num w:numId="13" w16cid:durableId="1583219479">
    <w:abstractNumId w:val="4"/>
  </w:num>
  <w:num w:numId="14" w16cid:durableId="964123252">
    <w:abstractNumId w:val="22"/>
  </w:num>
  <w:num w:numId="15" w16cid:durableId="76289791">
    <w:abstractNumId w:val="14"/>
  </w:num>
  <w:num w:numId="16" w16cid:durableId="802848233">
    <w:abstractNumId w:val="15"/>
  </w:num>
  <w:num w:numId="17" w16cid:durableId="1139961382">
    <w:abstractNumId w:val="38"/>
  </w:num>
  <w:num w:numId="18" w16cid:durableId="103811517">
    <w:abstractNumId w:val="6"/>
  </w:num>
  <w:num w:numId="19" w16cid:durableId="1102381085">
    <w:abstractNumId w:val="25"/>
  </w:num>
  <w:num w:numId="20" w16cid:durableId="1352806226">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7"/>
  </w:num>
  <w:num w:numId="22" w16cid:durableId="912086308">
    <w:abstractNumId w:val="34"/>
  </w:num>
  <w:num w:numId="23" w16cid:durableId="249706594">
    <w:abstractNumId w:val="21"/>
  </w:num>
  <w:num w:numId="24" w16cid:durableId="1933590073">
    <w:abstractNumId w:val="27"/>
  </w:num>
  <w:num w:numId="25" w16cid:durableId="14229662">
    <w:abstractNumId w:val="13"/>
  </w:num>
  <w:num w:numId="26" w16cid:durableId="1817918493">
    <w:abstractNumId w:val="35"/>
  </w:num>
  <w:num w:numId="27" w16cid:durableId="1019162982">
    <w:abstractNumId w:val="39"/>
  </w:num>
  <w:num w:numId="28" w16cid:durableId="354235220">
    <w:abstractNumId w:val="2"/>
  </w:num>
  <w:num w:numId="29" w16cid:durableId="1690838390">
    <w:abstractNumId w:val="10"/>
  </w:num>
  <w:num w:numId="30" w16cid:durableId="465969586">
    <w:abstractNumId w:val="36"/>
  </w:num>
  <w:num w:numId="31" w16cid:durableId="120926008">
    <w:abstractNumId w:val="23"/>
  </w:num>
  <w:num w:numId="32" w16cid:durableId="1480684406">
    <w:abstractNumId w:val="5"/>
  </w:num>
  <w:num w:numId="33" w16cid:durableId="2118939520">
    <w:abstractNumId w:val="24"/>
  </w:num>
  <w:num w:numId="34" w16cid:durableId="453255874">
    <w:abstractNumId w:val="17"/>
  </w:num>
  <w:num w:numId="35" w16cid:durableId="1938323613">
    <w:abstractNumId w:val="42"/>
  </w:num>
  <w:num w:numId="36" w16cid:durableId="1460877458">
    <w:abstractNumId w:val="41"/>
  </w:num>
  <w:num w:numId="37" w16cid:durableId="1817335215">
    <w:abstractNumId w:val="37"/>
  </w:num>
  <w:num w:numId="38" w16cid:durableId="1161315004">
    <w:abstractNumId w:val="3"/>
  </w:num>
  <w:num w:numId="39" w16cid:durableId="2010330135">
    <w:abstractNumId w:val="33"/>
  </w:num>
  <w:num w:numId="40" w16cid:durableId="644042852">
    <w:abstractNumId w:val="9"/>
  </w:num>
  <w:num w:numId="41" w16cid:durableId="452789016">
    <w:abstractNumId w:val="1"/>
  </w:num>
  <w:num w:numId="42" w16cid:durableId="295450728">
    <w:abstractNumId w:val="18"/>
  </w:num>
  <w:num w:numId="43" w16cid:durableId="1761830617">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1C0"/>
    <w:rsid w:val="00011887"/>
    <w:rsid w:val="00011A8D"/>
    <w:rsid w:val="00011ADB"/>
    <w:rsid w:val="00011B40"/>
    <w:rsid w:val="00012892"/>
    <w:rsid w:val="00012BE7"/>
    <w:rsid w:val="000132D0"/>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26E"/>
    <w:rsid w:val="000206C9"/>
    <w:rsid w:val="00020BF0"/>
    <w:rsid w:val="00020D7C"/>
    <w:rsid w:val="00020FD4"/>
    <w:rsid w:val="00021574"/>
    <w:rsid w:val="00021ECC"/>
    <w:rsid w:val="00021EFA"/>
    <w:rsid w:val="000221F4"/>
    <w:rsid w:val="000224A8"/>
    <w:rsid w:val="00022DEB"/>
    <w:rsid w:val="00022E0C"/>
    <w:rsid w:val="00023641"/>
    <w:rsid w:val="00024DB9"/>
    <w:rsid w:val="000251F6"/>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6FE"/>
    <w:rsid w:val="00036C34"/>
    <w:rsid w:val="000372C8"/>
    <w:rsid w:val="000372F4"/>
    <w:rsid w:val="000373E5"/>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859"/>
    <w:rsid w:val="0005295E"/>
    <w:rsid w:val="00053139"/>
    <w:rsid w:val="0005396D"/>
    <w:rsid w:val="00053ABC"/>
    <w:rsid w:val="000543B5"/>
    <w:rsid w:val="00055235"/>
    <w:rsid w:val="00055DD9"/>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4D0E"/>
    <w:rsid w:val="00065432"/>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3F54"/>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DF"/>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49EF"/>
    <w:rsid w:val="000A5738"/>
    <w:rsid w:val="000A5924"/>
    <w:rsid w:val="000A5FB1"/>
    <w:rsid w:val="000A6BBE"/>
    <w:rsid w:val="000A71CC"/>
    <w:rsid w:val="000A76C1"/>
    <w:rsid w:val="000A7BF8"/>
    <w:rsid w:val="000A7E99"/>
    <w:rsid w:val="000B049C"/>
    <w:rsid w:val="000B0CED"/>
    <w:rsid w:val="000B21A6"/>
    <w:rsid w:val="000B2416"/>
    <w:rsid w:val="000B2679"/>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159"/>
    <w:rsid w:val="000C2217"/>
    <w:rsid w:val="000C238A"/>
    <w:rsid w:val="000C2C07"/>
    <w:rsid w:val="000C34A7"/>
    <w:rsid w:val="000C3D2E"/>
    <w:rsid w:val="000C3F71"/>
    <w:rsid w:val="000C429F"/>
    <w:rsid w:val="000C4B9E"/>
    <w:rsid w:val="000C4D87"/>
    <w:rsid w:val="000C4DF9"/>
    <w:rsid w:val="000C52F5"/>
    <w:rsid w:val="000C55D6"/>
    <w:rsid w:val="000C5649"/>
    <w:rsid w:val="000C59B8"/>
    <w:rsid w:val="000C6068"/>
    <w:rsid w:val="000C7160"/>
    <w:rsid w:val="000C7561"/>
    <w:rsid w:val="000C7E65"/>
    <w:rsid w:val="000D0F58"/>
    <w:rsid w:val="000D10C7"/>
    <w:rsid w:val="000D13D6"/>
    <w:rsid w:val="000D18E9"/>
    <w:rsid w:val="000D26D8"/>
    <w:rsid w:val="000D412D"/>
    <w:rsid w:val="000D4406"/>
    <w:rsid w:val="000D4B9C"/>
    <w:rsid w:val="000D4BB8"/>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39"/>
    <w:rsid w:val="00110481"/>
    <w:rsid w:val="0011119C"/>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88D"/>
    <w:rsid w:val="001229FD"/>
    <w:rsid w:val="00124338"/>
    <w:rsid w:val="00124345"/>
    <w:rsid w:val="00124FB1"/>
    <w:rsid w:val="00125082"/>
    <w:rsid w:val="0012584E"/>
    <w:rsid w:val="0012639E"/>
    <w:rsid w:val="00126F55"/>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A74"/>
    <w:rsid w:val="001635A7"/>
    <w:rsid w:val="001640AF"/>
    <w:rsid w:val="00164443"/>
    <w:rsid w:val="001647BD"/>
    <w:rsid w:val="00166073"/>
    <w:rsid w:val="0016665C"/>
    <w:rsid w:val="00166EB7"/>
    <w:rsid w:val="00167192"/>
    <w:rsid w:val="00167555"/>
    <w:rsid w:val="00167AD8"/>
    <w:rsid w:val="00167C47"/>
    <w:rsid w:val="00167E09"/>
    <w:rsid w:val="001704DA"/>
    <w:rsid w:val="00170676"/>
    <w:rsid w:val="0017154D"/>
    <w:rsid w:val="00171C73"/>
    <w:rsid w:val="00171FE7"/>
    <w:rsid w:val="001724D3"/>
    <w:rsid w:val="0017277D"/>
    <w:rsid w:val="00172D53"/>
    <w:rsid w:val="00173ACB"/>
    <w:rsid w:val="00173E3A"/>
    <w:rsid w:val="00173E9D"/>
    <w:rsid w:val="001741F9"/>
    <w:rsid w:val="001748C4"/>
    <w:rsid w:val="00174A4C"/>
    <w:rsid w:val="00174EE0"/>
    <w:rsid w:val="0017506F"/>
    <w:rsid w:val="0017533E"/>
    <w:rsid w:val="00175D9B"/>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E4"/>
    <w:rsid w:val="001A0DF2"/>
    <w:rsid w:val="001A18C1"/>
    <w:rsid w:val="001A1DD2"/>
    <w:rsid w:val="001A1FBF"/>
    <w:rsid w:val="001A20F9"/>
    <w:rsid w:val="001A2163"/>
    <w:rsid w:val="001A225E"/>
    <w:rsid w:val="001A25FD"/>
    <w:rsid w:val="001A2693"/>
    <w:rsid w:val="001A2E70"/>
    <w:rsid w:val="001A39B5"/>
    <w:rsid w:val="001A3DC0"/>
    <w:rsid w:val="001A49EA"/>
    <w:rsid w:val="001A4A87"/>
    <w:rsid w:val="001A4D7F"/>
    <w:rsid w:val="001A4D9A"/>
    <w:rsid w:val="001A5289"/>
    <w:rsid w:val="001A5F8E"/>
    <w:rsid w:val="001A5FBA"/>
    <w:rsid w:val="001A67B2"/>
    <w:rsid w:val="001A6CC7"/>
    <w:rsid w:val="001A7088"/>
    <w:rsid w:val="001A710C"/>
    <w:rsid w:val="001A72E9"/>
    <w:rsid w:val="001A7678"/>
    <w:rsid w:val="001A7994"/>
    <w:rsid w:val="001A7B3D"/>
    <w:rsid w:val="001B05BF"/>
    <w:rsid w:val="001B1471"/>
    <w:rsid w:val="001B1895"/>
    <w:rsid w:val="001B2074"/>
    <w:rsid w:val="001B2226"/>
    <w:rsid w:val="001B2475"/>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6D0"/>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69D"/>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3DF4"/>
    <w:rsid w:val="00254895"/>
    <w:rsid w:val="00254B13"/>
    <w:rsid w:val="00254D20"/>
    <w:rsid w:val="00255225"/>
    <w:rsid w:val="00255CE8"/>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4C"/>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59F"/>
    <w:rsid w:val="00285B02"/>
    <w:rsid w:val="00285E5E"/>
    <w:rsid w:val="00287440"/>
    <w:rsid w:val="002907D9"/>
    <w:rsid w:val="00290833"/>
    <w:rsid w:val="00290850"/>
    <w:rsid w:val="00290E7C"/>
    <w:rsid w:val="00290F12"/>
    <w:rsid w:val="002912D1"/>
    <w:rsid w:val="00291B2F"/>
    <w:rsid w:val="00291DCB"/>
    <w:rsid w:val="0029216D"/>
    <w:rsid w:val="00292372"/>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4919"/>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2A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806"/>
    <w:rsid w:val="002F396F"/>
    <w:rsid w:val="002F44C0"/>
    <w:rsid w:val="002F536E"/>
    <w:rsid w:val="002F557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2DCB"/>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B97"/>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2D56"/>
    <w:rsid w:val="00363134"/>
    <w:rsid w:val="00365384"/>
    <w:rsid w:val="003660B8"/>
    <w:rsid w:val="00366C20"/>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3BC"/>
    <w:rsid w:val="00384765"/>
    <w:rsid w:val="00384F5A"/>
    <w:rsid w:val="0038532E"/>
    <w:rsid w:val="00385AE6"/>
    <w:rsid w:val="00385D49"/>
    <w:rsid w:val="00386E76"/>
    <w:rsid w:val="003903FB"/>
    <w:rsid w:val="00390B20"/>
    <w:rsid w:val="0039114B"/>
    <w:rsid w:val="0039134C"/>
    <w:rsid w:val="0039183A"/>
    <w:rsid w:val="00391FE7"/>
    <w:rsid w:val="0039299B"/>
    <w:rsid w:val="00392BE0"/>
    <w:rsid w:val="00393698"/>
    <w:rsid w:val="0039371E"/>
    <w:rsid w:val="00393E7D"/>
    <w:rsid w:val="00393EAB"/>
    <w:rsid w:val="0039491E"/>
    <w:rsid w:val="00394C27"/>
    <w:rsid w:val="00396CB4"/>
    <w:rsid w:val="00396F3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70F"/>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1E3C"/>
    <w:rsid w:val="003C2412"/>
    <w:rsid w:val="003C2445"/>
    <w:rsid w:val="003C253D"/>
    <w:rsid w:val="003C269A"/>
    <w:rsid w:val="003C2837"/>
    <w:rsid w:val="003C2EEB"/>
    <w:rsid w:val="003C34BF"/>
    <w:rsid w:val="003C3F49"/>
    <w:rsid w:val="003C4C02"/>
    <w:rsid w:val="003C4C53"/>
    <w:rsid w:val="003C50DB"/>
    <w:rsid w:val="003C558B"/>
    <w:rsid w:val="003C55BF"/>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4196"/>
    <w:rsid w:val="003D490C"/>
    <w:rsid w:val="003D4F69"/>
    <w:rsid w:val="003D517C"/>
    <w:rsid w:val="003D58C8"/>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248"/>
    <w:rsid w:val="003F084C"/>
    <w:rsid w:val="003F092C"/>
    <w:rsid w:val="003F0DA7"/>
    <w:rsid w:val="003F139A"/>
    <w:rsid w:val="003F14C3"/>
    <w:rsid w:val="003F1531"/>
    <w:rsid w:val="003F18FD"/>
    <w:rsid w:val="003F1CE4"/>
    <w:rsid w:val="003F1D61"/>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BC4"/>
    <w:rsid w:val="00400D18"/>
    <w:rsid w:val="004017E7"/>
    <w:rsid w:val="00401CAD"/>
    <w:rsid w:val="004022F2"/>
    <w:rsid w:val="0040276A"/>
    <w:rsid w:val="00402E51"/>
    <w:rsid w:val="004038D3"/>
    <w:rsid w:val="00403C4D"/>
    <w:rsid w:val="0040427C"/>
    <w:rsid w:val="00404533"/>
    <w:rsid w:val="0040472C"/>
    <w:rsid w:val="004047D7"/>
    <w:rsid w:val="00404F9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D26"/>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1B0"/>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D84"/>
    <w:rsid w:val="00476F8C"/>
    <w:rsid w:val="00477E28"/>
    <w:rsid w:val="00481849"/>
    <w:rsid w:val="00481CCD"/>
    <w:rsid w:val="00482647"/>
    <w:rsid w:val="004828C6"/>
    <w:rsid w:val="00482ABC"/>
    <w:rsid w:val="00482BC0"/>
    <w:rsid w:val="00483066"/>
    <w:rsid w:val="00483462"/>
    <w:rsid w:val="00483E10"/>
    <w:rsid w:val="004847DE"/>
    <w:rsid w:val="00484906"/>
    <w:rsid w:val="00484E76"/>
    <w:rsid w:val="004850BB"/>
    <w:rsid w:val="0048587E"/>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369"/>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140"/>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87E"/>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E85"/>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4FBB"/>
    <w:rsid w:val="005553E6"/>
    <w:rsid w:val="00555655"/>
    <w:rsid w:val="00555F50"/>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82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11F6"/>
    <w:rsid w:val="005B19E4"/>
    <w:rsid w:val="005B1D8D"/>
    <w:rsid w:val="005B1EB5"/>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6539"/>
    <w:rsid w:val="005B7848"/>
    <w:rsid w:val="005C0258"/>
    <w:rsid w:val="005C0B37"/>
    <w:rsid w:val="005C17C2"/>
    <w:rsid w:val="005C1E12"/>
    <w:rsid w:val="005C3089"/>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2D43"/>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0597"/>
    <w:rsid w:val="006015A1"/>
    <w:rsid w:val="006015E1"/>
    <w:rsid w:val="00601B91"/>
    <w:rsid w:val="00601DD0"/>
    <w:rsid w:val="0060200D"/>
    <w:rsid w:val="00603426"/>
    <w:rsid w:val="00603E31"/>
    <w:rsid w:val="006041B7"/>
    <w:rsid w:val="0060451D"/>
    <w:rsid w:val="00605629"/>
    <w:rsid w:val="006059FB"/>
    <w:rsid w:val="00605D0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58D"/>
    <w:rsid w:val="006158E4"/>
    <w:rsid w:val="006158FB"/>
    <w:rsid w:val="00615C08"/>
    <w:rsid w:val="0061733E"/>
    <w:rsid w:val="0061741C"/>
    <w:rsid w:val="0061785B"/>
    <w:rsid w:val="006207BC"/>
    <w:rsid w:val="00620880"/>
    <w:rsid w:val="006208B6"/>
    <w:rsid w:val="00621335"/>
    <w:rsid w:val="0062150E"/>
    <w:rsid w:val="0062369B"/>
    <w:rsid w:val="00623BA6"/>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30"/>
    <w:rsid w:val="00636208"/>
    <w:rsid w:val="0063649E"/>
    <w:rsid w:val="006375BD"/>
    <w:rsid w:val="00637F68"/>
    <w:rsid w:val="00640399"/>
    <w:rsid w:val="00640610"/>
    <w:rsid w:val="00640B92"/>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ADC"/>
    <w:rsid w:val="00655B86"/>
    <w:rsid w:val="00655F17"/>
    <w:rsid w:val="00656D0E"/>
    <w:rsid w:val="006571D5"/>
    <w:rsid w:val="00657314"/>
    <w:rsid w:val="006574F0"/>
    <w:rsid w:val="0066049B"/>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0B3C"/>
    <w:rsid w:val="006715F4"/>
    <w:rsid w:val="006717D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565D"/>
    <w:rsid w:val="00696353"/>
    <w:rsid w:val="00696781"/>
    <w:rsid w:val="006967C9"/>
    <w:rsid w:val="00696EED"/>
    <w:rsid w:val="006974CE"/>
    <w:rsid w:val="006975FE"/>
    <w:rsid w:val="00697FA2"/>
    <w:rsid w:val="006A049B"/>
    <w:rsid w:val="006A05D3"/>
    <w:rsid w:val="006A0B9E"/>
    <w:rsid w:val="006A1307"/>
    <w:rsid w:val="006A13BA"/>
    <w:rsid w:val="006A187D"/>
    <w:rsid w:val="006A1E5B"/>
    <w:rsid w:val="006A2327"/>
    <w:rsid w:val="006A2889"/>
    <w:rsid w:val="006A3033"/>
    <w:rsid w:val="006A3335"/>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4AC"/>
    <w:rsid w:val="006D3C8B"/>
    <w:rsid w:val="006D463E"/>
    <w:rsid w:val="006D5AF9"/>
    <w:rsid w:val="006D5E06"/>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478"/>
    <w:rsid w:val="006F2D06"/>
    <w:rsid w:val="006F2F71"/>
    <w:rsid w:val="006F4380"/>
    <w:rsid w:val="006F4A7D"/>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74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D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22EF"/>
    <w:rsid w:val="00742B71"/>
    <w:rsid w:val="00742F8F"/>
    <w:rsid w:val="00743205"/>
    <w:rsid w:val="00743B0C"/>
    <w:rsid w:val="0074401D"/>
    <w:rsid w:val="0074429A"/>
    <w:rsid w:val="0074475B"/>
    <w:rsid w:val="007449CC"/>
    <w:rsid w:val="00744D22"/>
    <w:rsid w:val="00745110"/>
    <w:rsid w:val="00745EA9"/>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F59"/>
    <w:rsid w:val="00757FE8"/>
    <w:rsid w:val="007620BE"/>
    <w:rsid w:val="0076216E"/>
    <w:rsid w:val="0076284D"/>
    <w:rsid w:val="00762B52"/>
    <w:rsid w:val="007630E3"/>
    <w:rsid w:val="00764670"/>
    <w:rsid w:val="00764CFF"/>
    <w:rsid w:val="00764FD6"/>
    <w:rsid w:val="00765189"/>
    <w:rsid w:val="007654C6"/>
    <w:rsid w:val="00765FB0"/>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5F87"/>
    <w:rsid w:val="007A6097"/>
    <w:rsid w:val="007A68AD"/>
    <w:rsid w:val="007A6F69"/>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0DE"/>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6DEF"/>
    <w:rsid w:val="007C7A8A"/>
    <w:rsid w:val="007C7D60"/>
    <w:rsid w:val="007C7F7A"/>
    <w:rsid w:val="007D0225"/>
    <w:rsid w:val="007D0F6B"/>
    <w:rsid w:val="007D1221"/>
    <w:rsid w:val="007D15D6"/>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648"/>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F0164"/>
    <w:rsid w:val="007F1543"/>
    <w:rsid w:val="007F1A0D"/>
    <w:rsid w:val="007F1B2E"/>
    <w:rsid w:val="007F1B84"/>
    <w:rsid w:val="007F2173"/>
    <w:rsid w:val="007F2491"/>
    <w:rsid w:val="007F2536"/>
    <w:rsid w:val="007F34C7"/>
    <w:rsid w:val="007F35C2"/>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7CE"/>
    <w:rsid w:val="008409D4"/>
    <w:rsid w:val="00840BEE"/>
    <w:rsid w:val="00841080"/>
    <w:rsid w:val="0084131B"/>
    <w:rsid w:val="0084174D"/>
    <w:rsid w:val="008417FF"/>
    <w:rsid w:val="0084198B"/>
    <w:rsid w:val="00841A95"/>
    <w:rsid w:val="00841D69"/>
    <w:rsid w:val="00841F69"/>
    <w:rsid w:val="008429BA"/>
    <w:rsid w:val="0084325A"/>
    <w:rsid w:val="00844678"/>
    <w:rsid w:val="00845944"/>
    <w:rsid w:val="00845AD5"/>
    <w:rsid w:val="00845BD4"/>
    <w:rsid w:val="00846788"/>
    <w:rsid w:val="008475C6"/>
    <w:rsid w:val="008505E9"/>
    <w:rsid w:val="00851498"/>
    <w:rsid w:val="00851585"/>
    <w:rsid w:val="00851768"/>
    <w:rsid w:val="008517B7"/>
    <w:rsid w:val="00851AAD"/>
    <w:rsid w:val="00851D33"/>
    <w:rsid w:val="00852202"/>
    <w:rsid w:val="00852F58"/>
    <w:rsid w:val="0085364E"/>
    <w:rsid w:val="0085372A"/>
    <w:rsid w:val="008540C3"/>
    <w:rsid w:val="0085443F"/>
    <w:rsid w:val="00854D6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42"/>
    <w:rsid w:val="00862DB8"/>
    <w:rsid w:val="0086303D"/>
    <w:rsid w:val="008636C2"/>
    <w:rsid w:val="008638DF"/>
    <w:rsid w:val="00864390"/>
    <w:rsid w:val="008643DD"/>
    <w:rsid w:val="008656E1"/>
    <w:rsid w:val="008662A0"/>
    <w:rsid w:val="00866807"/>
    <w:rsid w:val="00866991"/>
    <w:rsid w:val="0086727C"/>
    <w:rsid w:val="00867691"/>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97A78"/>
    <w:rsid w:val="008A00D5"/>
    <w:rsid w:val="008A0157"/>
    <w:rsid w:val="008A1365"/>
    <w:rsid w:val="008A1AB1"/>
    <w:rsid w:val="008A1D5F"/>
    <w:rsid w:val="008A216D"/>
    <w:rsid w:val="008A2970"/>
    <w:rsid w:val="008A2E29"/>
    <w:rsid w:val="008A3657"/>
    <w:rsid w:val="008A3A6F"/>
    <w:rsid w:val="008A3A92"/>
    <w:rsid w:val="008A3C76"/>
    <w:rsid w:val="008A3C98"/>
    <w:rsid w:val="008A40A7"/>
    <w:rsid w:val="008A45F0"/>
    <w:rsid w:val="008A4861"/>
    <w:rsid w:val="008A51A5"/>
    <w:rsid w:val="008A5606"/>
    <w:rsid w:val="008A5873"/>
    <w:rsid w:val="008A5A28"/>
    <w:rsid w:val="008A5D2E"/>
    <w:rsid w:val="008A5FB8"/>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AD"/>
    <w:rsid w:val="008C1BFF"/>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BDB"/>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8CA"/>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459"/>
    <w:rsid w:val="00924A52"/>
    <w:rsid w:val="00925194"/>
    <w:rsid w:val="00925348"/>
    <w:rsid w:val="00925B89"/>
    <w:rsid w:val="0092622A"/>
    <w:rsid w:val="009265B6"/>
    <w:rsid w:val="00926A38"/>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3E9"/>
    <w:rsid w:val="0093767A"/>
    <w:rsid w:val="009400B9"/>
    <w:rsid w:val="00940EF8"/>
    <w:rsid w:val="00942030"/>
    <w:rsid w:val="00942226"/>
    <w:rsid w:val="00942379"/>
    <w:rsid w:val="009425A7"/>
    <w:rsid w:val="00942662"/>
    <w:rsid w:val="00942B80"/>
    <w:rsid w:val="00942BCA"/>
    <w:rsid w:val="00942C81"/>
    <w:rsid w:val="00943BEF"/>
    <w:rsid w:val="0094429A"/>
    <w:rsid w:val="00945504"/>
    <w:rsid w:val="009465A0"/>
    <w:rsid w:val="00946722"/>
    <w:rsid w:val="00946835"/>
    <w:rsid w:val="009501C3"/>
    <w:rsid w:val="009502BE"/>
    <w:rsid w:val="009502F5"/>
    <w:rsid w:val="00950E66"/>
    <w:rsid w:val="0095251F"/>
    <w:rsid w:val="0095321C"/>
    <w:rsid w:val="00953D09"/>
    <w:rsid w:val="00953D2B"/>
    <w:rsid w:val="00953F2B"/>
    <w:rsid w:val="00954A8F"/>
    <w:rsid w:val="00955067"/>
    <w:rsid w:val="00955109"/>
    <w:rsid w:val="009553A1"/>
    <w:rsid w:val="009559B5"/>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3E20"/>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77C3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CE6"/>
    <w:rsid w:val="00987DE7"/>
    <w:rsid w:val="00990052"/>
    <w:rsid w:val="0099019F"/>
    <w:rsid w:val="00990D67"/>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9ED"/>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017"/>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909"/>
    <w:rsid w:val="009D5D9E"/>
    <w:rsid w:val="009D6199"/>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AB"/>
    <w:rsid w:val="00A000BE"/>
    <w:rsid w:val="00A000F5"/>
    <w:rsid w:val="00A00765"/>
    <w:rsid w:val="00A00B1B"/>
    <w:rsid w:val="00A00EAF"/>
    <w:rsid w:val="00A0159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E4A"/>
    <w:rsid w:val="00A10FCA"/>
    <w:rsid w:val="00A113C1"/>
    <w:rsid w:val="00A11839"/>
    <w:rsid w:val="00A130D3"/>
    <w:rsid w:val="00A13EAF"/>
    <w:rsid w:val="00A146A0"/>
    <w:rsid w:val="00A147C9"/>
    <w:rsid w:val="00A14833"/>
    <w:rsid w:val="00A153A9"/>
    <w:rsid w:val="00A16C1C"/>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2B2"/>
    <w:rsid w:val="00A30644"/>
    <w:rsid w:val="00A30C56"/>
    <w:rsid w:val="00A30DEC"/>
    <w:rsid w:val="00A3113F"/>
    <w:rsid w:val="00A31171"/>
    <w:rsid w:val="00A311DE"/>
    <w:rsid w:val="00A31436"/>
    <w:rsid w:val="00A322CD"/>
    <w:rsid w:val="00A32686"/>
    <w:rsid w:val="00A32A52"/>
    <w:rsid w:val="00A32BE9"/>
    <w:rsid w:val="00A32C66"/>
    <w:rsid w:val="00A32DFF"/>
    <w:rsid w:val="00A332ED"/>
    <w:rsid w:val="00A33366"/>
    <w:rsid w:val="00A333DA"/>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1CE9"/>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6A3"/>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994"/>
    <w:rsid w:val="00AD2F55"/>
    <w:rsid w:val="00AD3307"/>
    <w:rsid w:val="00AD3430"/>
    <w:rsid w:val="00AD352D"/>
    <w:rsid w:val="00AD3648"/>
    <w:rsid w:val="00AD3951"/>
    <w:rsid w:val="00AD3DCD"/>
    <w:rsid w:val="00AD4055"/>
    <w:rsid w:val="00AD5069"/>
    <w:rsid w:val="00AD51F5"/>
    <w:rsid w:val="00AD51F7"/>
    <w:rsid w:val="00AD56F4"/>
    <w:rsid w:val="00AD57B1"/>
    <w:rsid w:val="00AD5BC5"/>
    <w:rsid w:val="00AD5DD1"/>
    <w:rsid w:val="00AD5F56"/>
    <w:rsid w:val="00AD6119"/>
    <w:rsid w:val="00AD6A95"/>
    <w:rsid w:val="00AD6A9B"/>
    <w:rsid w:val="00AD6D21"/>
    <w:rsid w:val="00AD7B14"/>
    <w:rsid w:val="00AD7D83"/>
    <w:rsid w:val="00AE0668"/>
    <w:rsid w:val="00AE08AE"/>
    <w:rsid w:val="00AE1244"/>
    <w:rsid w:val="00AE1C5F"/>
    <w:rsid w:val="00AE29A7"/>
    <w:rsid w:val="00AE2B70"/>
    <w:rsid w:val="00AE30EB"/>
    <w:rsid w:val="00AE3439"/>
    <w:rsid w:val="00AE422D"/>
    <w:rsid w:val="00AE43A8"/>
    <w:rsid w:val="00AE55E5"/>
    <w:rsid w:val="00AE60D1"/>
    <w:rsid w:val="00AE6702"/>
    <w:rsid w:val="00AE6B48"/>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2E97"/>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043"/>
    <w:rsid w:val="00B012CF"/>
    <w:rsid w:val="00B015FC"/>
    <w:rsid w:val="00B01719"/>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A12"/>
    <w:rsid w:val="00B24B35"/>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A1D"/>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2AE"/>
    <w:rsid w:val="00B44939"/>
    <w:rsid w:val="00B44C07"/>
    <w:rsid w:val="00B44DAE"/>
    <w:rsid w:val="00B4520E"/>
    <w:rsid w:val="00B45A79"/>
    <w:rsid w:val="00B45EE6"/>
    <w:rsid w:val="00B46093"/>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045B"/>
    <w:rsid w:val="00B712C7"/>
    <w:rsid w:val="00B71986"/>
    <w:rsid w:val="00B71B06"/>
    <w:rsid w:val="00B72BAC"/>
    <w:rsid w:val="00B73A00"/>
    <w:rsid w:val="00B73AED"/>
    <w:rsid w:val="00B741D0"/>
    <w:rsid w:val="00B7494D"/>
    <w:rsid w:val="00B75522"/>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83C"/>
    <w:rsid w:val="00B83AF3"/>
    <w:rsid w:val="00B84D7D"/>
    <w:rsid w:val="00B852B7"/>
    <w:rsid w:val="00B856FF"/>
    <w:rsid w:val="00B85888"/>
    <w:rsid w:val="00B85D0A"/>
    <w:rsid w:val="00B85D18"/>
    <w:rsid w:val="00B8671F"/>
    <w:rsid w:val="00B86CBC"/>
    <w:rsid w:val="00B876C0"/>
    <w:rsid w:val="00B87FE9"/>
    <w:rsid w:val="00B9019F"/>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59E"/>
    <w:rsid w:val="00BC7F89"/>
    <w:rsid w:val="00BD00CF"/>
    <w:rsid w:val="00BD0C86"/>
    <w:rsid w:val="00BD18CB"/>
    <w:rsid w:val="00BD1D82"/>
    <w:rsid w:val="00BD22D9"/>
    <w:rsid w:val="00BD3C43"/>
    <w:rsid w:val="00BD3C64"/>
    <w:rsid w:val="00BD41D7"/>
    <w:rsid w:val="00BD4379"/>
    <w:rsid w:val="00BD4544"/>
    <w:rsid w:val="00BD47B6"/>
    <w:rsid w:val="00BD584D"/>
    <w:rsid w:val="00BD65B2"/>
    <w:rsid w:val="00BD7C43"/>
    <w:rsid w:val="00BE0587"/>
    <w:rsid w:val="00BE05D8"/>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86F"/>
    <w:rsid w:val="00BF4594"/>
    <w:rsid w:val="00BF5AEB"/>
    <w:rsid w:val="00BF67D3"/>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2D8"/>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488"/>
    <w:rsid w:val="00C16987"/>
    <w:rsid w:val="00C16D04"/>
    <w:rsid w:val="00C171EA"/>
    <w:rsid w:val="00C179C4"/>
    <w:rsid w:val="00C20754"/>
    <w:rsid w:val="00C20A77"/>
    <w:rsid w:val="00C20E68"/>
    <w:rsid w:val="00C21132"/>
    <w:rsid w:val="00C21A30"/>
    <w:rsid w:val="00C21E67"/>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3CE5"/>
    <w:rsid w:val="00C75E83"/>
    <w:rsid w:val="00C7656E"/>
    <w:rsid w:val="00C76979"/>
    <w:rsid w:val="00C7706C"/>
    <w:rsid w:val="00C77938"/>
    <w:rsid w:val="00C77AC5"/>
    <w:rsid w:val="00C77CAE"/>
    <w:rsid w:val="00C80574"/>
    <w:rsid w:val="00C80EBC"/>
    <w:rsid w:val="00C8106D"/>
    <w:rsid w:val="00C81F8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9CD"/>
    <w:rsid w:val="00CE1F13"/>
    <w:rsid w:val="00CE232E"/>
    <w:rsid w:val="00CE2489"/>
    <w:rsid w:val="00CE275A"/>
    <w:rsid w:val="00CE27C7"/>
    <w:rsid w:val="00CE28F2"/>
    <w:rsid w:val="00CE2A25"/>
    <w:rsid w:val="00CE3247"/>
    <w:rsid w:val="00CE399B"/>
    <w:rsid w:val="00CE3BB2"/>
    <w:rsid w:val="00CE3C91"/>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46A6"/>
    <w:rsid w:val="00CF63E5"/>
    <w:rsid w:val="00CF66FF"/>
    <w:rsid w:val="00CF705D"/>
    <w:rsid w:val="00CF72D8"/>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2CFF"/>
    <w:rsid w:val="00D1302F"/>
    <w:rsid w:val="00D134FE"/>
    <w:rsid w:val="00D13705"/>
    <w:rsid w:val="00D137B6"/>
    <w:rsid w:val="00D14BB3"/>
    <w:rsid w:val="00D1501C"/>
    <w:rsid w:val="00D1581F"/>
    <w:rsid w:val="00D159D2"/>
    <w:rsid w:val="00D15F8C"/>
    <w:rsid w:val="00D1609F"/>
    <w:rsid w:val="00D1620D"/>
    <w:rsid w:val="00D167CC"/>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682D"/>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25B"/>
    <w:rsid w:val="00D70555"/>
    <w:rsid w:val="00D707AB"/>
    <w:rsid w:val="00D70B0A"/>
    <w:rsid w:val="00D713BD"/>
    <w:rsid w:val="00D7155A"/>
    <w:rsid w:val="00D734C6"/>
    <w:rsid w:val="00D73765"/>
    <w:rsid w:val="00D7377C"/>
    <w:rsid w:val="00D740D9"/>
    <w:rsid w:val="00D74236"/>
    <w:rsid w:val="00D75062"/>
    <w:rsid w:val="00D764DC"/>
    <w:rsid w:val="00D76CA3"/>
    <w:rsid w:val="00D77072"/>
    <w:rsid w:val="00D77078"/>
    <w:rsid w:val="00D7735E"/>
    <w:rsid w:val="00D77671"/>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2C2C"/>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35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249A"/>
    <w:rsid w:val="00DA4D41"/>
    <w:rsid w:val="00DA5A3C"/>
    <w:rsid w:val="00DA62B5"/>
    <w:rsid w:val="00DA649F"/>
    <w:rsid w:val="00DA6C21"/>
    <w:rsid w:val="00DA72F8"/>
    <w:rsid w:val="00DA758B"/>
    <w:rsid w:val="00DA7835"/>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DC7"/>
    <w:rsid w:val="00DD2E82"/>
    <w:rsid w:val="00DD314D"/>
    <w:rsid w:val="00DD37E7"/>
    <w:rsid w:val="00DD39A8"/>
    <w:rsid w:val="00DD47C8"/>
    <w:rsid w:val="00DD53BC"/>
    <w:rsid w:val="00DD5617"/>
    <w:rsid w:val="00DD5A6E"/>
    <w:rsid w:val="00DD5EB4"/>
    <w:rsid w:val="00DD6064"/>
    <w:rsid w:val="00DD6138"/>
    <w:rsid w:val="00DD6240"/>
    <w:rsid w:val="00DD649E"/>
    <w:rsid w:val="00DD65A3"/>
    <w:rsid w:val="00DD7697"/>
    <w:rsid w:val="00DD772F"/>
    <w:rsid w:val="00DD796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D6"/>
    <w:rsid w:val="00DE6E2B"/>
    <w:rsid w:val="00DE6ED4"/>
    <w:rsid w:val="00DE7037"/>
    <w:rsid w:val="00DE7BD8"/>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79E"/>
    <w:rsid w:val="00DF7862"/>
    <w:rsid w:val="00DF7D38"/>
    <w:rsid w:val="00DF7FC3"/>
    <w:rsid w:val="00E0152E"/>
    <w:rsid w:val="00E01599"/>
    <w:rsid w:val="00E0179C"/>
    <w:rsid w:val="00E02773"/>
    <w:rsid w:val="00E0288C"/>
    <w:rsid w:val="00E02E87"/>
    <w:rsid w:val="00E03258"/>
    <w:rsid w:val="00E041B7"/>
    <w:rsid w:val="00E042BB"/>
    <w:rsid w:val="00E04697"/>
    <w:rsid w:val="00E04919"/>
    <w:rsid w:val="00E05E2D"/>
    <w:rsid w:val="00E060C2"/>
    <w:rsid w:val="00E0679E"/>
    <w:rsid w:val="00E069E3"/>
    <w:rsid w:val="00E06EE7"/>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3B"/>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34"/>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4E5"/>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141"/>
    <w:rsid w:val="00E6084D"/>
    <w:rsid w:val="00E60B06"/>
    <w:rsid w:val="00E60C92"/>
    <w:rsid w:val="00E617CA"/>
    <w:rsid w:val="00E61D12"/>
    <w:rsid w:val="00E61D90"/>
    <w:rsid w:val="00E630E4"/>
    <w:rsid w:val="00E6341D"/>
    <w:rsid w:val="00E6378C"/>
    <w:rsid w:val="00E639D2"/>
    <w:rsid w:val="00E63E0C"/>
    <w:rsid w:val="00E63F33"/>
    <w:rsid w:val="00E64158"/>
    <w:rsid w:val="00E6448D"/>
    <w:rsid w:val="00E650B4"/>
    <w:rsid w:val="00E655C9"/>
    <w:rsid w:val="00E655D1"/>
    <w:rsid w:val="00E6577D"/>
    <w:rsid w:val="00E65C12"/>
    <w:rsid w:val="00E65C56"/>
    <w:rsid w:val="00E660CD"/>
    <w:rsid w:val="00E66292"/>
    <w:rsid w:val="00E667B4"/>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75F"/>
    <w:rsid w:val="00E91A4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27BC"/>
    <w:rsid w:val="00EA4193"/>
    <w:rsid w:val="00EA4970"/>
    <w:rsid w:val="00EA4CF6"/>
    <w:rsid w:val="00EA4E23"/>
    <w:rsid w:val="00EA4EF5"/>
    <w:rsid w:val="00EA56A6"/>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4BC"/>
    <w:rsid w:val="00EB6D85"/>
    <w:rsid w:val="00EB6E93"/>
    <w:rsid w:val="00EB6EAD"/>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596"/>
    <w:rsid w:val="00EE2914"/>
    <w:rsid w:val="00EE2E60"/>
    <w:rsid w:val="00EE2F6A"/>
    <w:rsid w:val="00EE306D"/>
    <w:rsid w:val="00EE334B"/>
    <w:rsid w:val="00EE33F3"/>
    <w:rsid w:val="00EE3480"/>
    <w:rsid w:val="00EE3B22"/>
    <w:rsid w:val="00EE433A"/>
    <w:rsid w:val="00EE4477"/>
    <w:rsid w:val="00EE44B0"/>
    <w:rsid w:val="00EE4AC8"/>
    <w:rsid w:val="00EE523A"/>
    <w:rsid w:val="00EE54B9"/>
    <w:rsid w:val="00EE593B"/>
    <w:rsid w:val="00EE5F7A"/>
    <w:rsid w:val="00EE5FC7"/>
    <w:rsid w:val="00EE6920"/>
    <w:rsid w:val="00EE6E84"/>
    <w:rsid w:val="00EE7654"/>
    <w:rsid w:val="00EF13E9"/>
    <w:rsid w:val="00EF156B"/>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0EC6"/>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7198"/>
    <w:rsid w:val="00F07575"/>
    <w:rsid w:val="00F0779F"/>
    <w:rsid w:val="00F07F61"/>
    <w:rsid w:val="00F10EB1"/>
    <w:rsid w:val="00F11188"/>
    <w:rsid w:val="00F1174E"/>
    <w:rsid w:val="00F126A8"/>
    <w:rsid w:val="00F129A1"/>
    <w:rsid w:val="00F1334C"/>
    <w:rsid w:val="00F133E3"/>
    <w:rsid w:val="00F13921"/>
    <w:rsid w:val="00F15DFB"/>
    <w:rsid w:val="00F166A2"/>
    <w:rsid w:val="00F170D1"/>
    <w:rsid w:val="00F1717E"/>
    <w:rsid w:val="00F17A1F"/>
    <w:rsid w:val="00F20241"/>
    <w:rsid w:val="00F207CB"/>
    <w:rsid w:val="00F207F3"/>
    <w:rsid w:val="00F20CE0"/>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57DCC"/>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3D6E"/>
    <w:rsid w:val="00F94158"/>
    <w:rsid w:val="00F94392"/>
    <w:rsid w:val="00F94AFD"/>
    <w:rsid w:val="00F94D71"/>
    <w:rsid w:val="00F94EE5"/>
    <w:rsid w:val="00F952BE"/>
    <w:rsid w:val="00F953B3"/>
    <w:rsid w:val="00F9566B"/>
    <w:rsid w:val="00F9576C"/>
    <w:rsid w:val="00F966C7"/>
    <w:rsid w:val="00F96714"/>
    <w:rsid w:val="00FA0212"/>
    <w:rsid w:val="00FA0E33"/>
    <w:rsid w:val="00FA144D"/>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D8"/>
    <w:rsid w:val="00FB0339"/>
    <w:rsid w:val="00FB059B"/>
    <w:rsid w:val="00FB10F0"/>
    <w:rsid w:val="00FB1878"/>
    <w:rsid w:val="00FB1FBE"/>
    <w:rsid w:val="00FB275B"/>
    <w:rsid w:val="00FB2AD0"/>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672"/>
    <w:rsid w:val="00FF5BD4"/>
    <w:rsid w:val="00FF607F"/>
    <w:rsid w:val="00FF6252"/>
    <w:rsid w:val="00FF6256"/>
    <w:rsid w:val="00FF63CA"/>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34DF"/>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table" w:customStyle="1" w:styleId="TableGrid">
    <w:name w:val="TableGrid"/>
    <w:rsid w:val="00D7025B"/>
    <w:pPr>
      <w:spacing w:after="0" w:line="240" w:lineRule="auto"/>
    </w:pPr>
    <w:rPr>
      <w:kern w:val="2"/>
      <w:sz w:val="24"/>
      <w:szCs w:val="24"/>
      <w:lang w:eastAsia="en-GB"/>
      <w14:ligatures w14:val="standardContextual"/>
    </w:rPr>
    <w:tblPr>
      <w:tblCellMar>
        <w:top w:w="0" w:type="dxa"/>
        <w:left w:w="0" w:type="dxa"/>
        <w:bottom w:w="0" w:type="dxa"/>
        <w:right w:w="0" w:type="dxa"/>
      </w:tblCellMar>
    </w:tblPr>
  </w:style>
  <w:style w:type="paragraph" w:customStyle="1" w:styleId="p1">
    <w:name w:val="p1"/>
    <w:basedOn w:val="prastasis"/>
    <w:rsid w:val="00D7025B"/>
    <w:pPr>
      <w:spacing w:after="0" w:line="240" w:lineRule="auto"/>
    </w:pPr>
    <w:rPr>
      <w:rFonts w:ascii="Helvetica" w:eastAsia="Times New Roman" w:hAnsi="Helvetica" w:cs="Times New Roman"/>
      <w:color w:val="141413"/>
      <w:sz w:val="30"/>
      <w:szCs w:val="30"/>
      <w:lang w:eastAsia="en-GB"/>
    </w:rPr>
  </w:style>
  <w:style w:type="paragraph" w:customStyle="1" w:styleId="p2">
    <w:name w:val="p2"/>
    <w:basedOn w:val="prastasis"/>
    <w:rsid w:val="00D7025B"/>
    <w:pPr>
      <w:spacing w:after="0" w:line="240" w:lineRule="auto"/>
    </w:pPr>
    <w:rPr>
      <w:rFonts w:ascii="Helvetica" w:eastAsia="Times New Roman" w:hAnsi="Helvetica" w:cs="Times New Roman"/>
      <w:color w:val="141413"/>
      <w:sz w:val="45"/>
      <w:szCs w:val="45"/>
      <w:lang w:eastAsia="en-GB"/>
    </w:rPr>
  </w:style>
  <w:style w:type="character" w:customStyle="1" w:styleId="s1">
    <w:name w:val="s1"/>
    <w:basedOn w:val="Numatytasispastraiposriftas"/>
    <w:rsid w:val="00D7025B"/>
    <w:rPr>
      <w:color w:val="9651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84607</Words>
  <Characters>48226</Characters>
  <Application>Microsoft Office Word</Application>
  <DocSecurity>0</DocSecurity>
  <Lines>401</Lines>
  <Paragraphs>265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12</cp:revision>
  <cp:lastPrinted>2025-06-26T05:28:00Z</cp:lastPrinted>
  <dcterms:created xsi:type="dcterms:W3CDTF">2026-03-25T08:08:00Z</dcterms:created>
  <dcterms:modified xsi:type="dcterms:W3CDTF">2026-03-31T15:06:00Z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