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569370" w14:textId="77777777" w:rsidR="00A846E5" w:rsidRPr="00277421" w:rsidRDefault="00A846E5" w:rsidP="00277421">
      <w:pPr>
        <w:tabs>
          <w:tab w:val="center" w:pos="4680"/>
          <w:tab w:val="right" w:pos="9360"/>
        </w:tabs>
        <w:rPr>
          <w:rFonts w:asciiTheme="minorHAnsi" w:hAnsiTheme="minorHAnsi" w:cstheme="minorHAnsi"/>
          <w:szCs w:val="24"/>
        </w:rPr>
      </w:pPr>
    </w:p>
    <w:p w14:paraId="1563179E" w14:textId="77777777" w:rsidR="00A846E5" w:rsidRPr="00277421" w:rsidRDefault="00237B5B" w:rsidP="00277421">
      <w:pPr>
        <w:ind w:left="4320" w:firstLine="720"/>
        <w:textAlignment w:val="baseline"/>
        <w:rPr>
          <w:rFonts w:asciiTheme="minorHAnsi" w:hAnsiTheme="minorHAnsi" w:cstheme="minorHAnsi"/>
          <w:szCs w:val="24"/>
        </w:rPr>
      </w:pPr>
      <w:r w:rsidRPr="00277421">
        <w:rPr>
          <w:rFonts w:asciiTheme="minorHAnsi" w:hAnsiTheme="minorHAnsi" w:cstheme="minorHAnsi"/>
          <w:szCs w:val="24"/>
        </w:rPr>
        <w:t>PATVIRTINTA </w:t>
      </w:r>
    </w:p>
    <w:p w14:paraId="158DB97B" w14:textId="77777777" w:rsidR="00A846E5" w:rsidRPr="00277421" w:rsidRDefault="00237B5B" w:rsidP="00277421">
      <w:pPr>
        <w:ind w:left="4320" w:firstLine="720"/>
        <w:textAlignment w:val="baseline"/>
        <w:rPr>
          <w:rFonts w:asciiTheme="minorHAnsi" w:hAnsiTheme="minorHAnsi" w:cstheme="minorHAnsi"/>
          <w:szCs w:val="24"/>
        </w:rPr>
      </w:pPr>
      <w:r w:rsidRPr="00277421">
        <w:rPr>
          <w:rFonts w:asciiTheme="minorHAnsi" w:hAnsiTheme="minorHAnsi" w:cstheme="minorHAnsi"/>
          <w:szCs w:val="24"/>
        </w:rPr>
        <w:t xml:space="preserve">Viešųjų pirkimų tarnybos direktoriaus </w:t>
      </w:r>
    </w:p>
    <w:p w14:paraId="7911562F" w14:textId="77777777" w:rsidR="00A846E5" w:rsidRPr="00277421" w:rsidRDefault="00237B5B" w:rsidP="00277421">
      <w:pPr>
        <w:ind w:left="5040"/>
        <w:textAlignment w:val="baseline"/>
        <w:rPr>
          <w:rFonts w:asciiTheme="minorHAnsi" w:hAnsiTheme="minorHAnsi" w:cstheme="minorHAnsi"/>
          <w:szCs w:val="24"/>
        </w:rPr>
      </w:pPr>
      <w:r w:rsidRPr="00277421">
        <w:rPr>
          <w:rFonts w:asciiTheme="minorHAnsi" w:hAnsiTheme="minorHAnsi" w:cstheme="minorHAnsi"/>
          <w:szCs w:val="24"/>
        </w:rPr>
        <w:t>2024 m. vasario 8 d. įsakymu Nr. 1S-19 </w:t>
      </w:r>
    </w:p>
    <w:p w14:paraId="29243340" w14:textId="77777777" w:rsidR="00A846E5" w:rsidRPr="00277421" w:rsidRDefault="00237B5B" w:rsidP="00277421">
      <w:pPr>
        <w:ind w:left="220" w:firstLine="4820"/>
        <w:textAlignment w:val="center"/>
        <w:rPr>
          <w:rFonts w:asciiTheme="minorHAnsi" w:hAnsiTheme="minorHAnsi" w:cstheme="minorHAnsi"/>
          <w:color w:val="000000"/>
          <w:szCs w:val="24"/>
        </w:rPr>
      </w:pPr>
      <w:r w:rsidRPr="00277421">
        <w:rPr>
          <w:rFonts w:asciiTheme="minorHAnsi" w:hAnsiTheme="minorHAnsi" w:cstheme="minorHAnsi"/>
          <w:color w:val="000000"/>
          <w:szCs w:val="24"/>
        </w:rPr>
        <w:t>(Viešųjų pirkimų tarnybos direktoriaus</w:t>
      </w:r>
    </w:p>
    <w:p w14:paraId="6CCEE08F" w14:textId="77777777" w:rsidR="00A846E5" w:rsidRPr="00277421" w:rsidRDefault="00237B5B" w:rsidP="00277421">
      <w:pPr>
        <w:ind w:left="5040"/>
        <w:textAlignment w:val="center"/>
        <w:rPr>
          <w:rFonts w:asciiTheme="minorHAnsi" w:hAnsiTheme="minorHAnsi" w:cstheme="minorHAnsi"/>
          <w:color w:val="000000"/>
          <w:szCs w:val="24"/>
        </w:rPr>
      </w:pPr>
      <w:r w:rsidRPr="00277421">
        <w:rPr>
          <w:rFonts w:asciiTheme="minorHAnsi" w:hAnsiTheme="minorHAnsi" w:cstheme="minorHAnsi"/>
          <w:color w:val="000000"/>
          <w:szCs w:val="24"/>
        </w:rPr>
        <w:t xml:space="preserve">2025 m. balandžio 17 d. įsakymo Nr. 1S-51 </w:t>
      </w:r>
    </w:p>
    <w:p w14:paraId="5789C4A2" w14:textId="77777777" w:rsidR="00A846E5" w:rsidRPr="00277421" w:rsidRDefault="00237B5B" w:rsidP="00277421">
      <w:pPr>
        <w:ind w:left="5040"/>
        <w:textAlignment w:val="center"/>
        <w:rPr>
          <w:rFonts w:asciiTheme="minorHAnsi" w:hAnsiTheme="minorHAnsi" w:cstheme="minorHAnsi"/>
          <w:color w:val="000000"/>
          <w:szCs w:val="24"/>
        </w:rPr>
      </w:pPr>
      <w:r w:rsidRPr="00277421">
        <w:rPr>
          <w:rFonts w:asciiTheme="minorHAnsi" w:hAnsiTheme="minorHAnsi" w:cstheme="minorHAnsi"/>
          <w:color w:val="000000"/>
          <w:szCs w:val="24"/>
        </w:rPr>
        <w:t>redakcija)</w:t>
      </w:r>
    </w:p>
    <w:p w14:paraId="5B497043" w14:textId="77777777" w:rsidR="00A846E5" w:rsidRPr="00277421" w:rsidRDefault="00A846E5" w:rsidP="00277421">
      <w:pPr>
        <w:textAlignment w:val="baseline"/>
        <w:rPr>
          <w:rFonts w:asciiTheme="minorHAnsi" w:hAnsiTheme="minorHAnsi" w:cstheme="minorHAnsi"/>
          <w:szCs w:val="24"/>
        </w:rPr>
      </w:pPr>
    </w:p>
    <w:p w14:paraId="2B64AC62" w14:textId="77777777" w:rsidR="00A846E5" w:rsidRPr="00277421" w:rsidRDefault="00A846E5" w:rsidP="00277421">
      <w:pPr>
        <w:widowControl w:val="0"/>
        <w:pBdr>
          <w:top w:val="nil"/>
          <w:left w:val="nil"/>
          <w:bottom w:val="nil"/>
          <w:right w:val="nil"/>
          <w:between w:val="nil"/>
        </w:pBdr>
        <w:tabs>
          <w:tab w:val="left" w:pos="567"/>
          <w:tab w:val="left" w:pos="851"/>
        </w:tabs>
        <w:jc w:val="center"/>
        <w:rPr>
          <w:rFonts w:asciiTheme="minorHAnsi" w:hAnsiTheme="minorHAnsi" w:cstheme="minorHAnsi"/>
          <w:b/>
          <w:caps/>
          <w:szCs w:val="24"/>
        </w:rPr>
      </w:pPr>
    </w:p>
    <w:p w14:paraId="5035F09C" w14:textId="7426F6EE" w:rsidR="00A846E5" w:rsidRPr="00277421" w:rsidRDefault="00237B5B" w:rsidP="00277421">
      <w:pPr>
        <w:widowControl w:val="0"/>
        <w:pBdr>
          <w:top w:val="nil"/>
          <w:left w:val="nil"/>
          <w:bottom w:val="nil"/>
          <w:right w:val="nil"/>
          <w:between w:val="nil"/>
        </w:pBdr>
        <w:tabs>
          <w:tab w:val="left" w:pos="567"/>
          <w:tab w:val="left" w:pos="851"/>
        </w:tabs>
        <w:jc w:val="center"/>
        <w:rPr>
          <w:rFonts w:asciiTheme="minorHAnsi" w:hAnsiTheme="minorHAnsi" w:cstheme="minorHAnsi"/>
          <w:b/>
          <w:caps/>
          <w:szCs w:val="24"/>
        </w:rPr>
      </w:pPr>
      <w:r w:rsidRPr="00277421">
        <w:rPr>
          <w:rFonts w:asciiTheme="minorHAnsi" w:hAnsiTheme="minorHAnsi" w:cstheme="minorHAnsi"/>
          <w:b/>
          <w:caps/>
          <w:szCs w:val="24"/>
        </w:rPr>
        <w:t>Prekių pirkimo</w:t>
      </w:r>
      <w:r w:rsidR="005D4C1C" w:rsidRPr="00277421">
        <w:rPr>
          <w:rFonts w:asciiTheme="minorHAnsi" w:hAnsiTheme="minorHAnsi" w:cstheme="minorHAnsi"/>
          <w:b/>
          <w:caps/>
          <w:szCs w:val="24"/>
        </w:rPr>
        <w:t>–</w:t>
      </w:r>
      <w:r w:rsidRPr="00277421">
        <w:rPr>
          <w:rFonts w:asciiTheme="minorHAnsi" w:hAnsiTheme="minorHAnsi" w:cstheme="minorHAnsi"/>
          <w:b/>
          <w:caps/>
          <w:szCs w:val="24"/>
        </w:rPr>
        <w:t xml:space="preserve">pardavimo sutarties </w:t>
      </w:r>
      <w:r w:rsidRPr="00277421">
        <w:rPr>
          <w:rFonts w:asciiTheme="minorHAnsi" w:hAnsiTheme="minorHAnsi" w:cstheme="minorHAnsi"/>
          <w:b/>
          <w:bCs/>
          <w:caps/>
          <w:szCs w:val="24"/>
        </w:rPr>
        <w:t>Specialiosios</w:t>
      </w:r>
      <w:r w:rsidRPr="00277421">
        <w:rPr>
          <w:rFonts w:asciiTheme="minorHAnsi" w:hAnsiTheme="minorHAnsi" w:cstheme="minorHAnsi"/>
          <w:b/>
          <w:caps/>
          <w:szCs w:val="24"/>
        </w:rPr>
        <w:t xml:space="preserve"> sąlygos</w:t>
      </w:r>
    </w:p>
    <w:p w14:paraId="405C75AD" w14:textId="77777777" w:rsidR="00A846E5" w:rsidRPr="00277421" w:rsidRDefault="00A846E5" w:rsidP="00277421">
      <w:pPr>
        <w:widowControl w:val="0"/>
        <w:pBdr>
          <w:top w:val="nil"/>
          <w:left w:val="nil"/>
          <w:bottom w:val="nil"/>
          <w:right w:val="nil"/>
          <w:between w:val="nil"/>
        </w:pBdr>
        <w:tabs>
          <w:tab w:val="left" w:pos="567"/>
          <w:tab w:val="left" w:pos="851"/>
        </w:tabs>
        <w:jc w:val="center"/>
        <w:rPr>
          <w:rFonts w:asciiTheme="minorHAnsi" w:hAnsiTheme="minorHAnsi" w:cstheme="minorHAnsi"/>
          <w:b/>
          <w:caps/>
          <w:szCs w:val="24"/>
        </w:rPr>
      </w:pPr>
    </w:p>
    <w:p w14:paraId="361B41FE" w14:textId="77777777" w:rsidR="00A846E5" w:rsidRPr="00277421" w:rsidRDefault="00A846E5" w:rsidP="00277421">
      <w:pPr>
        <w:widowControl w:val="0"/>
        <w:pBdr>
          <w:top w:val="nil"/>
          <w:left w:val="nil"/>
          <w:bottom w:val="nil"/>
          <w:right w:val="nil"/>
          <w:between w:val="nil"/>
        </w:pBdr>
        <w:tabs>
          <w:tab w:val="left" w:pos="567"/>
          <w:tab w:val="left" w:pos="851"/>
        </w:tabs>
        <w:rPr>
          <w:rFonts w:asciiTheme="minorHAnsi" w:hAnsiTheme="minorHAnsi" w:cstheme="minorHAnsi"/>
          <w:caps/>
          <w:szCs w:val="24"/>
        </w:rPr>
      </w:pPr>
    </w:p>
    <w:p w14:paraId="4EBF8670" w14:textId="77777777" w:rsidR="00A846E5" w:rsidRPr="00277421" w:rsidRDefault="00A846E5" w:rsidP="00277421">
      <w:pPr>
        <w:jc w:val="center"/>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A846E5" w:rsidRPr="00277421" w14:paraId="1CB1B558" w14:textId="77777777">
        <w:tc>
          <w:tcPr>
            <w:tcW w:w="2448" w:type="dxa"/>
          </w:tcPr>
          <w:p w14:paraId="2495565F" w14:textId="77777777" w:rsidR="00A846E5" w:rsidRPr="00277421" w:rsidRDefault="00237B5B" w:rsidP="00277421">
            <w:pPr>
              <w:jc w:val="both"/>
              <w:rPr>
                <w:rFonts w:asciiTheme="minorHAnsi" w:hAnsiTheme="minorHAnsi" w:cstheme="minorHAnsi"/>
                <w:b/>
                <w:bCs/>
                <w:kern w:val="2"/>
                <w:szCs w:val="24"/>
              </w:rPr>
            </w:pPr>
            <w:r w:rsidRPr="00277421">
              <w:rPr>
                <w:rFonts w:asciiTheme="minorHAnsi" w:hAnsiTheme="minorHAnsi" w:cstheme="minorHAnsi"/>
                <w:b/>
                <w:bCs/>
                <w:kern w:val="2"/>
                <w:szCs w:val="24"/>
              </w:rPr>
              <w:t>Sutarties pavadinimas</w:t>
            </w:r>
          </w:p>
        </w:tc>
        <w:tc>
          <w:tcPr>
            <w:tcW w:w="7110" w:type="dxa"/>
            <w:gridSpan w:val="3"/>
          </w:tcPr>
          <w:p w14:paraId="101F52A1" w14:textId="36CE3D3A" w:rsidR="00A846E5" w:rsidRPr="00277421" w:rsidRDefault="00237B5B" w:rsidP="00277421">
            <w:pPr>
              <w:jc w:val="both"/>
              <w:rPr>
                <w:rFonts w:asciiTheme="minorHAnsi" w:hAnsiTheme="minorHAnsi" w:cstheme="minorHAnsi"/>
                <w:kern w:val="2"/>
                <w:szCs w:val="24"/>
              </w:rPr>
            </w:pPr>
            <w:r w:rsidRPr="00277421">
              <w:rPr>
                <w:rFonts w:asciiTheme="minorHAnsi" w:hAnsiTheme="minorHAnsi" w:cstheme="minorHAnsi"/>
                <w:kern w:val="2"/>
                <w:szCs w:val="24"/>
              </w:rPr>
              <w:t>Archeologinė ekspozicija</w:t>
            </w:r>
          </w:p>
        </w:tc>
      </w:tr>
      <w:tr w:rsidR="00A846E5" w:rsidRPr="00277421" w14:paraId="2F50218F" w14:textId="77777777">
        <w:tc>
          <w:tcPr>
            <w:tcW w:w="2448" w:type="dxa"/>
          </w:tcPr>
          <w:p w14:paraId="6886B60D" w14:textId="77777777" w:rsidR="00A846E5" w:rsidRPr="00277421" w:rsidRDefault="00237B5B" w:rsidP="00277421">
            <w:pPr>
              <w:jc w:val="both"/>
              <w:rPr>
                <w:rFonts w:asciiTheme="minorHAnsi" w:hAnsiTheme="minorHAnsi" w:cstheme="minorHAnsi"/>
                <w:b/>
                <w:bCs/>
                <w:kern w:val="2"/>
                <w:szCs w:val="24"/>
              </w:rPr>
            </w:pPr>
            <w:r w:rsidRPr="00277421">
              <w:rPr>
                <w:rFonts w:asciiTheme="minorHAnsi" w:hAnsiTheme="minorHAnsi" w:cstheme="minorHAnsi"/>
                <w:b/>
                <w:bCs/>
                <w:kern w:val="2"/>
                <w:szCs w:val="24"/>
              </w:rPr>
              <w:t>Sutarties data</w:t>
            </w:r>
          </w:p>
        </w:tc>
        <w:tc>
          <w:tcPr>
            <w:tcW w:w="2177" w:type="dxa"/>
          </w:tcPr>
          <w:p w14:paraId="1302FCB3" w14:textId="77777777" w:rsidR="00A846E5" w:rsidRPr="00277421" w:rsidRDefault="00A846E5" w:rsidP="00277421">
            <w:pPr>
              <w:jc w:val="both"/>
              <w:rPr>
                <w:rFonts w:asciiTheme="minorHAnsi" w:hAnsiTheme="minorHAnsi" w:cstheme="minorHAnsi"/>
                <w:kern w:val="2"/>
                <w:szCs w:val="24"/>
              </w:rPr>
            </w:pPr>
          </w:p>
        </w:tc>
        <w:tc>
          <w:tcPr>
            <w:tcW w:w="2362" w:type="dxa"/>
          </w:tcPr>
          <w:p w14:paraId="74A508AF" w14:textId="77777777" w:rsidR="00A846E5" w:rsidRPr="00277421" w:rsidRDefault="00237B5B" w:rsidP="00277421">
            <w:pPr>
              <w:jc w:val="both"/>
              <w:rPr>
                <w:rFonts w:asciiTheme="minorHAnsi" w:hAnsiTheme="minorHAnsi" w:cstheme="minorHAnsi"/>
                <w:b/>
                <w:bCs/>
                <w:kern w:val="2"/>
                <w:szCs w:val="24"/>
              </w:rPr>
            </w:pPr>
            <w:r w:rsidRPr="00277421">
              <w:rPr>
                <w:rFonts w:asciiTheme="minorHAnsi" w:hAnsiTheme="minorHAnsi" w:cstheme="minorHAnsi"/>
                <w:b/>
                <w:bCs/>
                <w:kern w:val="2"/>
                <w:szCs w:val="24"/>
              </w:rPr>
              <w:t>Sutarties numeris</w:t>
            </w:r>
          </w:p>
        </w:tc>
        <w:tc>
          <w:tcPr>
            <w:tcW w:w="2571" w:type="dxa"/>
          </w:tcPr>
          <w:p w14:paraId="7A4B2179" w14:textId="77777777" w:rsidR="00A846E5" w:rsidRPr="00277421" w:rsidRDefault="00A846E5" w:rsidP="00277421">
            <w:pPr>
              <w:jc w:val="both"/>
              <w:rPr>
                <w:rFonts w:asciiTheme="minorHAnsi" w:hAnsiTheme="minorHAnsi" w:cstheme="minorHAnsi"/>
                <w:kern w:val="2"/>
                <w:szCs w:val="24"/>
              </w:rPr>
            </w:pPr>
          </w:p>
        </w:tc>
      </w:tr>
    </w:tbl>
    <w:p w14:paraId="30243581" w14:textId="77777777" w:rsidR="00A846E5" w:rsidRPr="00277421" w:rsidRDefault="00A846E5" w:rsidP="00277421">
      <w:pPr>
        <w:jc w:val="both"/>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A846E5" w:rsidRPr="00277421" w14:paraId="4DB14FC8" w14:textId="77777777">
        <w:tc>
          <w:tcPr>
            <w:tcW w:w="9558" w:type="dxa"/>
            <w:gridSpan w:val="3"/>
          </w:tcPr>
          <w:p w14:paraId="7825656F" w14:textId="77777777" w:rsidR="00A846E5" w:rsidRPr="00277421" w:rsidRDefault="00237B5B" w:rsidP="00277421">
            <w:pPr>
              <w:jc w:val="center"/>
              <w:rPr>
                <w:rFonts w:asciiTheme="minorHAnsi" w:hAnsiTheme="minorHAnsi" w:cstheme="minorHAnsi"/>
                <w:b/>
                <w:bCs/>
                <w:kern w:val="2"/>
                <w:szCs w:val="24"/>
              </w:rPr>
            </w:pPr>
            <w:r w:rsidRPr="00277421">
              <w:rPr>
                <w:rFonts w:asciiTheme="minorHAnsi" w:hAnsiTheme="minorHAnsi" w:cstheme="minorHAnsi"/>
                <w:b/>
                <w:bCs/>
                <w:kern w:val="2"/>
                <w:szCs w:val="24"/>
              </w:rPr>
              <w:t>1. SUTARTIES ŠALYS</w:t>
            </w:r>
          </w:p>
        </w:tc>
      </w:tr>
      <w:tr w:rsidR="00237B5B" w:rsidRPr="00277421" w14:paraId="432D491F" w14:textId="77777777">
        <w:tc>
          <w:tcPr>
            <w:tcW w:w="2808" w:type="dxa"/>
            <w:vMerge w:val="restart"/>
          </w:tcPr>
          <w:p w14:paraId="264E7A42" w14:textId="77777777" w:rsidR="00237B5B" w:rsidRPr="00277421" w:rsidRDefault="00237B5B" w:rsidP="00277421">
            <w:pPr>
              <w:jc w:val="center"/>
              <w:rPr>
                <w:rFonts w:asciiTheme="minorHAnsi" w:hAnsiTheme="minorHAnsi" w:cstheme="minorHAnsi"/>
                <w:b/>
                <w:bCs/>
                <w:kern w:val="2"/>
                <w:szCs w:val="24"/>
              </w:rPr>
            </w:pPr>
          </w:p>
          <w:p w14:paraId="2BB4FE36" w14:textId="77777777" w:rsidR="00237B5B" w:rsidRPr="00277421" w:rsidRDefault="00237B5B" w:rsidP="00277421">
            <w:pPr>
              <w:jc w:val="center"/>
              <w:rPr>
                <w:rFonts w:asciiTheme="minorHAnsi" w:hAnsiTheme="minorHAnsi" w:cstheme="minorHAnsi"/>
                <w:b/>
                <w:bCs/>
                <w:kern w:val="2"/>
                <w:szCs w:val="24"/>
              </w:rPr>
            </w:pPr>
          </w:p>
          <w:p w14:paraId="598914FD" w14:textId="77777777" w:rsidR="00237B5B" w:rsidRPr="00277421" w:rsidRDefault="00237B5B" w:rsidP="00277421">
            <w:pPr>
              <w:jc w:val="center"/>
              <w:rPr>
                <w:rFonts w:asciiTheme="minorHAnsi" w:hAnsiTheme="minorHAnsi" w:cstheme="minorHAnsi"/>
                <w:b/>
                <w:bCs/>
                <w:kern w:val="2"/>
                <w:szCs w:val="24"/>
              </w:rPr>
            </w:pPr>
          </w:p>
          <w:p w14:paraId="7AF710AA" w14:textId="77777777" w:rsidR="00237B5B" w:rsidRPr="00277421" w:rsidRDefault="00237B5B" w:rsidP="00277421">
            <w:pPr>
              <w:rPr>
                <w:rFonts w:asciiTheme="minorHAnsi" w:hAnsiTheme="minorHAnsi" w:cstheme="minorHAnsi"/>
                <w:b/>
                <w:bCs/>
                <w:kern w:val="2"/>
                <w:szCs w:val="24"/>
              </w:rPr>
            </w:pPr>
          </w:p>
          <w:p w14:paraId="73473307" w14:textId="77777777" w:rsidR="00237B5B" w:rsidRPr="00277421" w:rsidRDefault="00237B5B" w:rsidP="00277421">
            <w:pPr>
              <w:rPr>
                <w:rFonts w:asciiTheme="minorHAnsi" w:hAnsiTheme="minorHAnsi" w:cstheme="minorHAnsi"/>
                <w:b/>
                <w:bCs/>
                <w:kern w:val="2"/>
                <w:szCs w:val="24"/>
              </w:rPr>
            </w:pPr>
            <w:r w:rsidRPr="00277421">
              <w:rPr>
                <w:rFonts w:asciiTheme="minorHAnsi" w:hAnsiTheme="minorHAnsi" w:cstheme="minorHAnsi"/>
                <w:b/>
                <w:bCs/>
                <w:kern w:val="2"/>
                <w:szCs w:val="24"/>
              </w:rPr>
              <w:t>1.1. Pirkėjas</w:t>
            </w:r>
          </w:p>
        </w:tc>
        <w:tc>
          <w:tcPr>
            <w:tcW w:w="3240" w:type="dxa"/>
          </w:tcPr>
          <w:p w14:paraId="0D7D9BB1" w14:textId="77777777" w:rsidR="00237B5B" w:rsidRPr="00277421" w:rsidRDefault="00237B5B" w:rsidP="00277421">
            <w:pPr>
              <w:rPr>
                <w:rFonts w:asciiTheme="minorHAnsi" w:hAnsiTheme="minorHAnsi" w:cstheme="minorHAnsi"/>
                <w:kern w:val="2"/>
                <w:szCs w:val="24"/>
              </w:rPr>
            </w:pPr>
            <w:r w:rsidRPr="00277421">
              <w:rPr>
                <w:rFonts w:asciiTheme="minorHAnsi" w:hAnsiTheme="minorHAnsi" w:cstheme="minorHAnsi"/>
                <w:kern w:val="2"/>
                <w:szCs w:val="24"/>
              </w:rPr>
              <w:t>1.1.1. Pavadinimas</w:t>
            </w:r>
          </w:p>
        </w:tc>
        <w:tc>
          <w:tcPr>
            <w:tcW w:w="3510" w:type="dxa"/>
          </w:tcPr>
          <w:p w14:paraId="26CA8A6D" w14:textId="77777777" w:rsidR="00237B5B" w:rsidRPr="00277421" w:rsidRDefault="00237B5B" w:rsidP="00277421">
            <w:pPr>
              <w:jc w:val="center"/>
              <w:rPr>
                <w:rFonts w:asciiTheme="minorHAnsi" w:hAnsiTheme="minorHAnsi" w:cstheme="minorHAnsi"/>
                <w:kern w:val="2"/>
                <w:szCs w:val="24"/>
              </w:rPr>
            </w:pPr>
            <w:r w:rsidRPr="00277421">
              <w:rPr>
                <w:rFonts w:asciiTheme="minorHAnsi" w:hAnsiTheme="minorHAnsi" w:cstheme="minorHAnsi"/>
                <w:kern w:val="2"/>
                <w:szCs w:val="24"/>
              </w:rPr>
              <w:t xml:space="preserve">Utenos kraštotyros muziejus </w:t>
            </w:r>
          </w:p>
        </w:tc>
      </w:tr>
      <w:tr w:rsidR="00237B5B" w:rsidRPr="00277421" w14:paraId="3A5A792D" w14:textId="77777777">
        <w:tc>
          <w:tcPr>
            <w:tcW w:w="2808" w:type="dxa"/>
            <w:vMerge/>
          </w:tcPr>
          <w:p w14:paraId="3B5AF5B7" w14:textId="77777777" w:rsidR="00237B5B" w:rsidRPr="00277421" w:rsidRDefault="00237B5B" w:rsidP="00277421">
            <w:pPr>
              <w:rPr>
                <w:rFonts w:asciiTheme="minorHAnsi" w:hAnsiTheme="minorHAnsi" w:cstheme="minorHAnsi"/>
                <w:kern w:val="2"/>
                <w:szCs w:val="24"/>
              </w:rPr>
            </w:pPr>
          </w:p>
        </w:tc>
        <w:tc>
          <w:tcPr>
            <w:tcW w:w="3240" w:type="dxa"/>
          </w:tcPr>
          <w:p w14:paraId="2B9143F3" w14:textId="77777777" w:rsidR="00237B5B" w:rsidRPr="00277421" w:rsidRDefault="00237B5B" w:rsidP="00277421">
            <w:pPr>
              <w:rPr>
                <w:rFonts w:asciiTheme="minorHAnsi" w:hAnsiTheme="minorHAnsi" w:cstheme="minorHAnsi"/>
                <w:kern w:val="2"/>
                <w:szCs w:val="24"/>
              </w:rPr>
            </w:pPr>
            <w:r w:rsidRPr="00277421">
              <w:rPr>
                <w:rFonts w:asciiTheme="minorHAnsi" w:hAnsiTheme="minorHAnsi" w:cstheme="minorHAnsi"/>
                <w:kern w:val="2"/>
                <w:szCs w:val="24"/>
              </w:rPr>
              <w:t>1.1.2. Juridinio asmens kodas</w:t>
            </w:r>
          </w:p>
        </w:tc>
        <w:tc>
          <w:tcPr>
            <w:tcW w:w="3510" w:type="dxa"/>
          </w:tcPr>
          <w:p w14:paraId="7EE88C47" w14:textId="77777777" w:rsidR="00237B5B" w:rsidRPr="00277421" w:rsidRDefault="00237B5B" w:rsidP="00277421">
            <w:pPr>
              <w:jc w:val="center"/>
              <w:rPr>
                <w:rFonts w:asciiTheme="minorHAnsi" w:hAnsiTheme="minorHAnsi" w:cstheme="minorHAnsi"/>
                <w:kern w:val="2"/>
                <w:szCs w:val="24"/>
              </w:rPr>
            </w:pPr>
            <w:r w:rsidRPr="00277421">
              <w:rPr>
                <w:rFonts w:asciiTheme="minorHAnsi" w:hAnsiTheme="minorHAnsi" w:cstheme="minorHAnsi"/>
                <w:kern w:val="2"/>
                <w:szCs w:val="24"/>
              </w:rPr>
              <w:t>188206976</w:t>
            </w:r>
          </w:p>
        </w:tc>
      </w:tr>
      <w:tr w:rsidR="00237B5B" w:rsidRPr="00277421" w14:paraId="39E9D84E" w14:textId="77777777">
        <w:tc>
          <w:tcPr>
            <w:tcW w:w="2808" w:type="dxa"/>
            <w:vMerge/>
          </w:tcPr>
          <w:p w14:paraId="3BE79714" w14:textId="77777777" w:rsidR="00237B5B" w:rsidRPr="00277421" w:rsidRDefault="00237B5B" w:rsidP="00277421">
            <w:pPr>
              <w:rPr>
                <w:rFonts w:asciiTheme="minorHAnsi" w:hAnsiTheme="minorHAnsi" w:cstheme="minorHAnsi"/>
                <w:kern w:val="2"/>
                <w:szCs w:val="24"/>
              </w:rPr>
            </w:pPr>
          </w:p>
        </w:tc>
        <w:tc>
          <w:tcPr>
            <w:tcW w:w="3240" w:type="dxa"/>
          </w:tcPr>
          <w:p w14:paraId="3E9BAB0A" w14:textId="77777777" w:rsidR="00237B5B" w:rsidRPr="00277421" w:rsidRDefault="00237B5B" w:rsidP="00277421">
            <w:pPr>
              <w:rPr>
                <w:rFonts w:asciiTheme="minorHAnsi" w:hAnsiTheme="minorHAnsi" w:cstheme="minorHAnsi"/>
                <w:kern w:val="2"/>
                <w:szCs w:val="24"/>
              </w:rPr>
            </w:pPr>
            <w:r w:rsidRPr="00277421">
              <w:rPr>
                <w:rFonts w:asciiTheme="minorHAnsi" w:hAnsiTheme="minorHAnsi" w:cstheme="minorHAnsi"/>
                <w:kern w:val="2"/>
                <w:szCs w:val="24"/>
              </w:rPr>
              <w:t>1.1.3. Adresas</w:t>
            </w:r>
          </w:p>
        </w:tc>
        <w:tc>
          <w:tcPr>
            <w:tcW w:w="3510" w:type="dxa"/>
          </w:tcPr>
          <w:p w14:paraId="74FD7120" w14:textId="71C66B34" w:rsidR="00237B5B" w:rsidRPr="00277421" w:rsidRDefault="00237B5B" w:rsidP="00277421">
            <w:pPr>
              <w:jc w:val="center"/>
              <w:rPr>
                <w:rFonts w:asciiTheme="minorHAnsi" w:hAnsiTheme="minorHAnsi" w:cstheme="minorHAnsi"/>
                <w:kern w:val="2"/>
                <w:szCs w:val="24"/>
              </w:rPr>
            </w:pPr>
            <w:proofErr w:type="spellStart"/>
            <w:r w:rsidRPr="00277421">
              <w:rPr>
                <w:rFonts w:asciiTheme="minorHAnsi" w:hAnsiTheme="minorHAnsi" w:cstheme="minorHAnsi"/>
                <w:kern w:val="2"/>
                <w:szCs w:val="24"/>
              </w:rPr>
              <w:t>Utenio</w:t>
            </w:r>
            <w:proofErr w:type="spellEnd"/>
            <w:r w:rsidRPr="00277421">
              <w:rPr>
                <w:rFonts w:asciiTheme="minorHAnsi" w:hAnsiTheme="minorHAnsi" w:cstheme="minorHAnsi"/>
                <w:kern w:val="2"/>
                <w:szCs w:val="24"/>
              </w:rPr>
              <w:t xml:space="preserve"> a.</w:t>
            </w:r>
            <w:r w:rsidR="001B3108" w:rsidRPr="00277421">
              <w:rPr>
                <w:rFonts w:asciiTheme="minorHAnsi" w:hAnsiTheme="minorHAnsi" w:cstheme="minorHAnsi"/>
                <w:kern w:val="2"/>
                <w:szCs w:val="24"/>
              </w:rPr>
              <w:t xml:space="preserve"> </w:t>
            </w:r>
            <w:r w:rsidRPr="00277421">
              <w:rPr>
                <w:rFonts w:asciiTheme="minorHAnsi" w:hAnsiTheme="minorHAnsi" w:cstheme="minorHAnsi"/>
                <w:kern w:val="2"/>
                <w:szCs w:val="24"/>
              </w:rPr>
              <w:t>3</w:t>
            </w:r>
            <w:r w:rsidR="001B3108" w:rsidRPr="00277421">
              <w:rPr>
                <w:rFonts w:asciiTheme="minorHAnsi" w:hAnsiTheme="minorHAnsi" w:cstheme="minorHAnsi"/>
                <w:kern w:val="2"/>
                <w:szCs w:val="24"/>
              </w:rPr>
              <w:t>,</w:t>
            </w:r>
            <w:r w:rsidRPr="00277421">
              <w:rPr>
                <w:rFonts w:asciiTheme="minorHAnsi" w:hAnsiTheme="minorHAnsi" w:cstheme="minorHAnsi"/>
                <w:kern w:val="2"/>
                <w:szCs w:val="24"/>
              </w:rPr>
              <w:t xml:space="preserve"> Utena</w:t>
            </w:r>
          </w:p>
        </w:tc>
      </w:tr>
      <w:tr w:rsidR="00237B5B" w:rsidRPr="00277421" w14:paraId="3495BC32" w14:textId="77777777">
        <w:tc>
          <w:tcPr>
            <w:tcW w:w="2808" w:type="dxa"/>
            <w:vMerge/>
          </w:tcPr>
          <w:p w14:paraId="5B1BEF97" w14:textId="77777777" w:rsidR="00237B5B" w:rsidRPr="00277421" w:rsidRDefault="00237B5B" w:rsidP="00277421">
            <w:pPr>
              <w:rPr>
                <w:rFonts w:asciiTheme="minorHAnsi" w:hAnsiTheme="minorHAnsi" w:cstheme="minorHAnsi"/>
                <w:kern w:val="2"/>
                <w:szCs w:val="24"/>
              </w:rPr>
            </w:pPr>
          </w:p>
        </w:tc>
        <w:tc>
          <w:tcPr>
            <w:tcW w:w="3240" w:type="dxa"/>
          </w:tcPr>
          <w:p w14:paraId="59C36A17" w14:textId="77777777" w:rsidR="00237B5B" w:rsidRPr="00277421" w:rsidRDefault="00237B5B" w:rsidP="00277421">
            <w:pPr>
              <w:rPr>
                <w:rFonts w:asciiTheme="minorHAnsi" w:hAnsiTheme="minorHAnsi" w:cstheme="minorHAnsi"/>
                <w:kern w:val="2"/>
                <w:szCs w:val="24"/>
              </w:rPr>
            </w:pPr>
            <w:r w:rsidRPr="00277421">
              <w:rPr>
                <w:rFonts w:asciiTheme="minorHAnsi" w:hAnsiTheme="minorHAnsi" w:cstheme="minorHAnsi"/>
                <w:kern w:val="2"/>
                <w:szCs w:val="24"/>
              </w:rPr>
              <w:t>1.1.4. PVM mokėtojo kodas</w:t>
            </w:r>
          </w:p>
        </w:tc>
        <w:tc>
          <w:tcPr>
            <w:tcW w:w="3510" w:type="dxa"/>
          </w:tcPr>
          <w:p w14:paraId="38C9E652" w14:textId="77777777" w:rsidR="00237B5B" w:rsidRPr="00277421" w:rsidRDefault="00237B5B" w:rsidP="00277421">
            <w:pPr>
              <w:jc w:val="center"/>
              <w:rPr>
                <w:rFonts w:asciiTheme="minorHAnsi" w:hAnsiTheme="minorHAnsi" w:cstheme="minorHAnsi"/>
                <w:kern w:val="2"/>
                <w:szCs w:val="24"/>
              </w:rPr>
            </w:pPr>
          </w:p>
        </w:tc>
      </w:tr>
      <w:tr w:rsidR="00237B5B" w:rsidRPr="00277421" w14:paraId="0C3E78EA" w14:textId="77777777">
        <w:tc>
          <w:tcPr>
            <w:tcW w:w="2808" w:type="dxa"/>
            <w:vMerge/>
          </w:tcPr>
          <w:p w14:paraId="6F618CEC" w14:textId="77777777" w:rsidR="00237B5B" w:rsidRPr="00277421" w:rsidRDefault="00237B5B" w:rsidP="00277421">
            <w:pPr>
              <w:rPr>
                <w:rFonts w:asciiTheme="minorHAnsi" w:hAnsiTheme="minorHAnsi" w:cstheme="minorHAnsi"/>
                <w:kern w:val="2"/>
                <w:szCs w:val="24"/>
              </w:rPr>
            </w:pPr>
          </w:p>
        </w:tc>
        <w:tc>
          <w:tcPr>
            <w:tcW w:w="3240" w:type="dxa"/>
          </w:tcPr>
          <w:p w14:paraId="0C6833DF" w14:textId="77777777" w:rsidR="00237B5B" w:rsidRPr="00277421" w:rsidRDefault="00237B5B" w:rsidP="00277421">
            <w:pPr>
              <w:rPr>
                <w:rFonts w:asciiTheme="minorHAnsi" w:hAnsiTheme="minorHAnsi" w:cstheme="minorHAnsi"/>
                <w:kern w:val="2"/>
                <w:szCs w:val="24"/>
              </w:rPr>
            </w:pPr>
            <w:r w:rsidRPr="00277421">
              <w:rPr>
                <w:rFonts w:asciiTheme="minorHAnsi" w:hAnsiTheme="minorHAnsi" w:cstheme="minorHAnsi"/>
                <w:kern w:val="2"/>
                <w:szCs w:val="24"/>
              </w:rPr>
              <w:t>1.1.5. Atsiskaitomoji sąskaita</w:t>
            </w:r>
          </w:p>
        </w:tc>
        <w:tc>
          <w:tcPr>
            <w:tcW w:w="3510" w:type="dxa"/>
          </w:tcPr>
          <w:p w14:paraId="149AA87D" w14:textId="77777777" w:rsidR="00237B5B" w:rsidRPr="00277421" w:rsidRDefault="00237B5B" w:rsidP="00277421">
            <w:pPr>
              <w:jc w:val="center"/>
              <w:rPr>
                <w:rFonts w:asciiTheme="minorHAnsi" w:hAnsiTheme="minorHAnsi" w:cstheme="minorHAnsi"/>
                <w:kern w:val="2"/>
                <w:szCs w:val="24"/>
              </w:rPr>
            </w:pPr>
            <w:r w:rsidRPr="00277421">
              <w:rPr>
                <w:rFonts w:asciiTheme="minorHAnsi" w:hAnsiTheme="minorHAnsi" w:cstheme="minorHAnsi"/>
                <w:kern w:val="2"/>
                <w:szCs w:val="24"/>
              </w:rPr>
              <w:t>LT 10 7181 1000 0213 0953</w:t>
            </w:r>
          </w:p>
        </w:tc>
      </w:tr>
      <w:tr w:rsidR="00237B5B" w:rsidRPr="00277421" w14:paraId="09FF69FD" w14:textId="77777777">
        <w:tc>
          <w:tcPr>
            <w:tcW w:w="2808" w:type="dxa"/>
            <w:vMerge/>
          </w:tcPr>
          <w:p w14:paraId="53B150A5" w14:textId="77777777" w:rsidR="00237B5B" w:rsidRPr="00277421" w:rsidRDefault="00237B5B" w:rsidP="00277421">
            <w:pPr>
              <w:rPr>
                <w:rFonts w:asciiTheme="minorHAnsi" w:hAnsiTheme="minorHAnsi" w:cstheme="minorHAnsi"/>
                <w:kern w:val="2"/>
                <w:szCs w:val="24"/>
              </w:rPr>
            </w:pPr>
          </w:p>
        </w:tc>
        <w:tc>
          <w:tcPr>
            <w:tcW w:w="3240" w:type="dxa"/>
          </w:tcPr>
          <w:p w14:paraId="546FA727" w14:textId="77777777" w:rsidR="00237B5B" w:rsidRPr="00277421" w:rsidRDefault="00237B5B" w:rsidP="00277421">
            <w:pPr>
              <w:rPr>
                <w:rFonts w:asciiTheme="minorHAnsi" w:hAnsiTheme="minorHAnsi" w:cstheme="minorHAnsi"/>
                <w:kern w:val="2"/>
                <w:szCs w:val="24"/>
              </w:rPr>
            </w:pPr>
            <w:r w:rsidRPr="00277421">
              <w:rPr>
                <w:rFonts w:asciiTheme="minorHAnsi" w:hAnsiTheme="minorHAnsi" w:cstheme="minorHAnsi"/>
                <w:kern w:val="2"/>
                <w:szCs w:val="24"/>
              </w:rPr>
              <w:t>1.1.6. Bankas, banko kodas</w:t>
            </w:r>
          </w:p>
        </w:tc>
        <w:tc>
          <w:tcPr>
            <w:tcW w:w="3510" w:type="dxa"/>
          </w:tcPr>
          <w:p w14:paraId="5A6C5B82" w14:textId="03EFE578" w:rsidR="00237B5B" w:rsidRPr="00277421" w:rsidRDefault="00237B5B" w:rsidP="00277421">
            <w:pPr>
              <w:jc w:val="center"/>
              <w:rPr>
                <w:rFonts w:asciiTheme="minorHAnsi" w:hAnsiTheme="minorHAnsi" w:cstheme="minorHAnsi"/>
                <w:kern w:val="2"/>
                <w:szCs w:val="24"/>
              </w:rPr>
            </w:pPr>
            <w:r w:rsidRPr="00277421">
              <w:rPr>
                <w:rFonts w:asciiTheme="minorHAnsi" w:hAnsiTheme="minorHAnsi" w:cstheme="minorHAnsi"/>
                <w:kern w:val="2"/>
                <w:szCs w:val="24"/>
              </w:rPr>
              <w:t>AB</w:t>
            </w:r>
            <w:r w:rsidR="00BF1A97" w:rsidRPr="00277421">
              <w:rPr>
                <w:rFonts w:asciiTheme="minorHAnsi" w:hAnsiTheme="minorHAnsi" w:cstheme="minorHAnsi"/>
                <w:kern w:val="2"/>
                <w:szCs w:val="24"/>
              </w:rPr>
              <w:t xml:space="preserve"> </w:t>
            </w:r>
            <w:r w:rsidR="009C738F" w:rsidRPr="00277421">
              <w:rPr>
                <w:rFonts w:asciiTheme="minorHAnsi" w:hAnsiTheme="minorHAnsi" w:cstheme="minorHAnsi"/>
                <w:kern w:val="2"/>
                <w:szCs w:val="24"/>
              </w:rPr>
              <w:t>„</w:t>
            </w:r>
            <w:proofErr w:type="spellStart"/>
            <w:r w:rsidR="00BF1A97" w:rsidRPr="00277421">
              <w:rPr>
                <w:rFonts w:asciiTheme="minorHAnsi" w:hAnsiTheme="minorHAnsi" w:cstheme="minorHAnsi"/>
                <w:kern w:val="2"/>
                <w:szCs w:val="24"/>
              </w:rPr>
              <w:t>Artea</w:t>
            </w:r>
            <w:proofErr w:type="spellEnd"/>
            <w:r w:rsidR="009C738F" w:rsidRPr="00277421">
              <w:rPr>
                <w:rFonts w:asciiTheme="minorHAnsi" w:hAnsiTheme="minorHAnsi" w:cstheme="minorHAnsi"/>
                <w:kern w:val="2"/>
                <w:szCs w:val="24"/>
              </w:rPr>
              <w:t>“</w:t>
            </w:r>
            <w:r w:rsidR="00BF1A97" w:rsidRPr="00277421">
              <w:rPr>
                <w:rFonts w:asciiTheme="minorHAnsi" w:hAnsiTheme="minorHAnsi" w:cstheme="minorHAnsi"/>
                <w:kern w:val="2"/>
                <w:szCs w:val="24"/>
              </w:rPr>
              <w:t xml:space="preserve"> bankas</w:t>
            </w:r>
            <w:r w:rsidRPr="00277421">
              <w:rPr>
                <w:rFonts w:asciiTheme="minorHAnsi" w:hAnsiTheme="minorHAnsi" w:cstheme="minorHAnsi"/>
                <w:kern w:val="2"/>
                <w:szCs w:val="24"/>
              </w:rPr>
              <w:t>, banko kodas 71899</w:t>
            </w:r>
          </w:p>
        </w:tc>
      </w:tr>
      <w:tr w:rsidR="00237B5B" w:rsidRPr="00277421" w14:paraId="395A4DBA" w14:textId="77777777">
        <w:tc>
          <w:tcPr>
            <w:tcW w:w="2808" w:type="dxa"/>
            <w:vMerge/>
          </w:tcPr>
          <w:p w14:paraId="2691C7A2" w14:textId="77777777" w:rsidR="00237B5B" w:rsidRPr="00277421" w:rsidRDefault="00237B5B" w:rsidP="00277421">
            <w:pPr>
              <w:rPr>
                <w:rFonts w:asciiTheme="minorHAnsi" w:hAnsiTheme="minorHAnsi" w:cstheme="minorHAnsi"/>
                <w:kern w:val="2"/>
                <w:szCs w:val="24"/>
              </w:rPr>
            </w:pPr>
          </w:p>
        </w:tc>
        <w:tc>
          <w:tcPr>
            <w:tcW w:w="3240" w:type="dxa"/>
          </w:tcPr>
          <w:p w14:paraId="41A45896" w14:textId="77777777" w:rsidR="00237B5B" w:rsidRPr="00277421" w:rsidRDefault="00237B5B" w:rsidP="00277421">
            <w:pPr>
              <w:rPr>
                <w:rFonts w:asciiTheme="minorHAnsi" w:hAnsiTheme="minorHAnsi" w:cstheme="minorHAnsi"/>
                <w:kern w:val="2"/>
                <w:szCs w:val="24"/>
              </w:rPr>
            </w:pPr>
            <w:r w:rsidRPr="00277421">
              <w:rPr>
                <w:rFonts w:asciiTheme="minorHAnsi" w:hAnsiTheme="minorHAnsi" w:cstheme="minorHAnsi"/>
                <w:kern w:val="2"/>
                <w:szCs w:val="24"/>
              </w:rPr>
              <w:t>1.1.7. Telefonas</w:t>
            </w:r>
          </w:p>
        </w:tc>
        <w:tc>
          <w:tcPr>
            <w:tcW w:w="3510" w:type="dxa"/>
          </w:tcPr>
          <w:p w14:paraId="58E737F3" w14:textId="651A65EC" w:rsidR="00237B5B" w:rsidRPr="00277421" w:rsidRDefault="00237B5B" w:rsidP="00277421">
            <w:pPr>
              <w:jc w:val="center"/>
              <w:rPr>
                <w:rFonts w:asciiTheme="minorHAnsi" w:hAnsiTheme="minorHAnsi" w:cstheme="minorHAnsi"/>
                <w:kern w:val="2"/>
                <w:szCs w:val="24"/>
              </w:rPr>
            </w:pPr>
            <w:r w:rsidRPr="00277421">
              <w:rPr>
                <w:rFonts w:asciiTheme="minorHAnsi" w:hAnsiTheme="minorHAnsi" w:cstheme="minorHAnsi"/>
                <w:kern w:val="2"/>
                <w:szCs w:val="24"/>
              </w:rPr>
              <w:t>+370 389 61</w:t>
            </w:r>
            <w:r w:rsidR="008573B4" w:rsidRPr="00277421">
              <w:rPr>
                <w:rFonts w:asciiTheme="minorHAnsi" w:hAnsiTheme="minorHAnsi" w:cstheme="minorHAnsi"/>
                <w:kern w:val="2"/>
                <w:szCs w:val="24"/>
              </w:rPr>
              <w:t xml:space="preserve"> </w:t>
            </w:r>
            <w:r w:rsidRPr="00277421">
              <w:rPr>
                <w:rFonts w:asciiTheme="minorHAnsi" w:hAnsiTheme="minorHAnsi" w:cstheme="minorHAnsi"/>
                <w:kern w:val="2"/>
                <w:szCs w:val="24"/>
              </w:rPr>
              <w:t>637</w:t>
            </w:r>
          </w:p>
        </w:tc>
      </w:tr>
      <w:tr w:rsidR="00237B5B" w:rsidRPr="00277421" w14:paraId="11AAF526" w14:textId="77777777">
        <w:tc>
          <w:tcPr>
            <w:tcW w:w="2808" w:type="dxa"/>
            <w:vMerge/>
          </w:tcPr>
          <w:p w14:paraId="5864BA5A" w14:textId="77777777" w:rsidR="00237B5B" w:rsidRPr="00277421" w:rsidRDefault="00237B5B" w:rsidP="00277421">
            <w:pPr>
              <w:rPr>
                <w:rFonts w:asciiTheme="minorHAnsi" w:hAnsiTheme="minorHAnsi" w:cstheme="minorHAnsi"/>
                <w:kern w:val="2"/>
                <w:szCs w:val="24"/>
              </w:rPr>
            </w:pPr>
          </w:p>
        </w:tc>
        <w:tc>
          <w:tcPr>
            <w:tcW w:w="3240" w:type="dxa"/>
          </w:tcPr>
          <w:p w14:paraId="2B4DEA1C" w14:textId="77777777" w:rsidR="00237B5B" w:rsidRPr="00277421" w:rsidRDefault="00237B5B" w:rsidP="00277421">
            <w:pPr>
              <w:rPr>
                <w:rFonts w:asciiTheme="minorHAnsi" w:hAnsiTheme="minorHAnsi" w:cstheme="minorHAnsi"/>
                <w:kern w:val="2"/>
                <w:szCs w:val="24"/>
              </w:rPr>
            </w:pPr>
            <w:r w:rsidRPr="00277421">
              <w:rPr>
                <w:rFonts w:asciiTheme="minorHAnsi" w:hAnsiTheme="minorHAnsi" w:cstheme="minorHAnsi"/>
                <w:kern w:val="2"/>
                <w:szCs w:val="24"/>
              </w:rPr>
              <w:t>1.1.8. El. paštas</w:t>
            </w:r>
          </w:p>
        </w:tc>
        <w:tc>
          <w:tcPr>
            <w:tcW w:w="3510" w:type="dxa"/>
          </w:tcPr>
          <w:p w14:paraId="671AFEB9" w14:textId="77777777" w:rsidR="00237B5B" w:rsidRPr="00277421" w:rsidRDefault="00237B5B" w:rsidP="00277421">
            <w:pPr>
              <w:jc w:val="center"/>
              <w:rPr>
                <w:rFonts w:asciiTheme="minorHAnsi" w:hAnsiTheme="minorHAnsi" w:cstheme="minorHAnsi"/>
                <w:kern w:val="2"/>
                <w:szCs w:val="24"/>
              </w:rPr>
            </w:pPr>
            <w:r w:rsidRPr="00277421">
              <w:rPr>
                <w:rFonts w:asciiTheme="minorHAnsi" w:hAnsiTheme="minorHAnsi" w:cstheme="minorHAnsi"/>
                <w:kern w:val="2"/>
                <w:szCs w:val="24"/>
              </w:rPr>
              <w:t>info@utenosmuziejus.lt</w:t>
            </w:r>
          </w:p>
        </w:tc>
      </w:tr>
      <w:tr w:rsidR="00237B5B" w:rsidRPr="00277421" w14:paraId="473ED0DE" w14:textId="77777777">
        <w:tc>
          <w:tcPr>
            <w:tcW w:w="2808" w:type="dxa"/>
            <w:vMerge/>
          </w:tcPr>
          <w:p w14:paraId="668B6288" w14:textId="77777777" w:rsidR="00237B5B" w:rsidRPr="00277421" w:rsidRDefault="00237B5B" w:rsidP="00277421">
            <w:pPr>
              <w:rPr>
                <w:rFonts w:asciiTheme="minorHAnsi" w:hAnsiTheme="minorHAnsi" w:cstheme="minorHAnsi"/>
                <w:kern w:val="2"/>
                <w:szCs w:val="24"/>
              </w:rPr>
            </w:pPr>
          </w:p>
        </w:tc>
        <w:tc>
          <w:tcPr>
            <w:tcW w:w="3240" w:type="dxa"/>
          </w:tcPr>
          <w:p w14:paraId="0C4FF04C" w14:textId="77777777" w:rsidR="00237B5B" w:rsidRPr="00277421" w:rsidRDefault="00237B5B" w:rsidP="00277421">
            <w:pPr>
              <w:rPr>
                <w:rFonts w:asciiTheme="minorHAnsi" w:hAnsiTheme="minorHAnsi" w:cstheme="minorHAnsi"/>
                <w:kern w:val="2"/>
                <w:szCs w:val="24"/>
              </w:rPr>
            </w:pPr>
            <w:r w:rsidRPr="00277421">
              <w:rPr>
                <w:rFonts w:asciiTheme="minorHAnsi" w:hAnsiTheme="minorHAnsi" w:cstheme="minorHAnsi"/>
                <w:kern w:val="2"/>
                <w:szCs w:val="24"/>
              </w:rPr>
              <w:t>1.1.9. Šalies atstovas</w:t>
            </w:r>
          </w:p>
        </w:tc>
        <w:tc>
          <w:tcPr>
            <w:tcW w:w="3510" w:type="dxa"/>
          </w:tcPr>
          <w:p w14:paraId="71C254DF" w14:textId="77777777" w:rsidR="00237B5B" w:rsidRPr="00277421" w:rsidRDefault="00237B5B" w:rsidP="00277421">
            <w:pPr>
              <w:jc w:val="center"/>
              <w:rPr>
                <w:rFonts w:asciiTheme="minorHAnsi" w:hAnsiTheme="minorHAnsi" w:cstheme="minorHAnsi"/>
                <w:kern w:val="2"/>
                <w:szCs w:val="24"/>
              </w:rPr>
            </w:pPr>
            <w:r w:rsidRPr="00277421">
              <w:rPr>
                <w:rFonts w:asciiTheme="minorHAnsi" w:hAnsiTheme="minorHAnsi" w:cstheme="minorHAnsi"/>
                <w:kern w:val="2"/>
                <w:szCs w:val="24"/>
              </w:rPr>
              <w:t xml:space="preserve">Direktorė Jolita </w:t>
            </w:r>
            <w:proofErr w:type="spellStart"/>
            <w:r w:rsidRPr="00277421">
              <w:rPr>
                <w:rFonts w:asciiTheme="minorHAnsi" w:hAnsiTheme="minorHAnsi" w:cstheme="minorHAnsi"/>
                <w:kern w:val="2"/>
                <w:szCs w:val="24"/>
              </w:rPr>
              <w:t>Bučelienė</w:t>
            </w:r>
            <w:proofErr w:type="spellEnd"/>
          </w:p>
        </w:tc>
      </w:tr>
      <w:tr w:rsidR="00237B5B" w:rsidRPr="00277421" w14:paraId="5178A390" w14:textId="77777777">
        <w:tc>
          <w:tcPr>
            <w:tcW w:w="2808" w:type="dxa"/>
            <w:vMerge/>
          </w:tcPr>
          <w:p w14:paraId="4FDFB72E" w14:textId="77777777" w:rsidR="00237B5B" w:rsidRPr="00277421" w:rsidRDefault="00237B5B" w:rsidP="00277421">
            <w:pPr>
              <w:rPr>
                <w:rFonts w:asciiTheme="minorHAnsi" w:hAnsiTheme="minorHAnsi" w:cstheme="minorHAnsi"/>
                <w:kern w:val="2"/>
                <w:szCs w:val="24"/>
              </w:rPr>
            </w:pPr>
          </w:p>
        </w:tc>
        <w:tc>
          <w:tcPr>
            <w:tcW w:w="3240" w:type="dxa"/>
          </w:tcPr>
          <w:p w14:paraId="54833414" w14:textId="77777777" w:rsidR="00237B5B" w:rsidRPr="00277421" w:rsidRDefault="00237B5B" w:rsidP="00277421">
            <w:pPr>
              <w:rPr>
                <w:rFonts w:asciiTheme="minorHAnsi" w:hAnsiTheme="minorHAnsi" w:cstheme="minorHAnsi"/>
                <w:kern w:val="2"/>
                <w:szCs w:val="24"/>
              </w:rPr>
            </w:pPr>
            <w:r w:rsidRPr="00277421">
              <w:rPr>
                <w:rFonts w:asciiTheme="minorHAnsi" w:hAnsiTheme="minorHAnsi" w:cstheme="minorHAnsi"/>
                <w:kern w:val="2"/>
                <w:szCs w:val="24"/>
              </w:rPr>
              <w:t>1.1.10. Atstovavimo pagrindas</w:t>
            </w:r>
          </w:p>
        </w:tc>
        <w:tc>
          <w:tcPr>
            <w:tcW w:w="3510" w:type="dxa"/>
          </w:tcPr>
          <w:p w14:paraId="4871D156" w14:textId="77777777" w:rsidR="00237B5B" w:rsidRPr="00277421" w:rsidRDefault="00237B5B" w:rsidP="00277421">
            <w:pPr>
              <w:jc w:val="center"/>
              <w:rPr>
                <w:rFonts w:asciiTheme="minorHAnsi" w:hAnsiTheme="minorHAnsi" w:cstheme="minorHAnsi"/>
                <w:kern w:val="2"/>
                <w:szCs w:val="24"/>
              </w:rPr>
            </w:pPr>
            <w:r w:rsidRPr="00277421">
              <w:rPr>
                <w:rFonts w:asciiTheme="minorHAnsi" w:hAnsiTheme="minorHAnsi" w:cstheme="minorHAnsi"/>
                <w:kern w:val="2"/>
                <w:szCs w:val="24"/>
              </w:rPr>
              <w:t xml:space="preserve">Muziejaus nuostatai </w:t>
            </w:r>
          </w:p>
        </w:tc>
      </w:tr>
      <w:tr w:rsidR="00A846E5" w:rsidRPr="00277421" w14:paraId="44839510" w14:textId="77777777">
        <w:tc>
          <w:tcPr>
            <w:tcW w:w="2808" w:type="dxa"/>
            <w:vMerge w:val="restart"/>
          </w:tcPr>
          <w:p w14:paraId="1C27A48E" w14:textId="77777777" w:rsidR="00A846E5" w:rsidRPr="00277421" w:rsidRDefault="00A846E5" w:rsidP="00277421">
            <w:pPr>
              <w:rPr>
                <w:rFonts w:asciiTheme="minorHAnsi" w:hAnsiTheme="minorHAnsi" w:cstheme="minorHAnsi"/>
                <w:b/>
                <w:bCs/>
                <w:kern w:val="2"/>
                <w:szCs w:val="24"/>
              </w:rPr>
            </w:pPr>
          </w:p>
          <w:p w14:paraId="37E09BE0" w14:textId="77777777" w:rsidR="00A846E5" w:rsidRPr="00277421" w:rsidRDefault="00A846E5" w:rsidP="00277421">
            <w:pPr>
              <w:rPr>
                <w:rFonts w:asciiTheme="minorHAnsi" w:hAnsiTheme="minorHAnsi" w:cstheme="minorHAnsi"/>
                <w:b/>
                <w:bCs/>
                <w:kern w:val="2"/>
                <w:szCs w:val="24"/>
              </w:rPr>
            </w:pPr>
          </w:p>
          <w:p w14:paraId="3EC8B45F" w14:textId="77777777" w:rsidR="00A846E5" w:rsidRPr="00277421" w:rsidRDefault="00A846E5" w:rsidP="00277421">
            <w:pPr>
              <w:rPr>
                <w:rFonts w:asciiTheme="minorHAnsi" w:hAnsiTheme="minorHAnsi" w:cstheme="minorHAnsi"/>
                <w:b/>
                <w:bCs/>
                <w:color w:val="FF0000"/>
                <w:kern w:val="2"/>
                <w:szCs w:val="24"/>
              </w:rPr>
            </w:pPr>
          </w:p>
          <w:p w14:paraId="34BC6BBE" w14:textId="77777777" w:rsidR="00A846E5" w:rsidRPr="00277421" w:rsidRDefault="00237B5B" w:rsidP="00277421">
            <w:pPr>
              <w:rPr>
                <w:rFonts w:asciiTheme="minorHAnsi" w:hAnsiTheme="minorHAnsi" w:cstheme="minorHAnsi"/>
                <w:b/>
                <w:bCs/>
                <w:kern w:val="2"/>
                <w:szCs w:val="24"/>
              </w:rPr>
            </w:pPr>
            <w:r w:rsidRPr="00277421">
              <w:rPr>
                <w:rFonts w:asciiTheme="minorHAnsi" w:hAnsiTheme="minorHAnsi" w:cstheme="minorHAnsi"/>
                <w:b/>
                <w:bCs/>
                <w:kern w:val="2"/>
                <w:szCs w:val="24"/>
              </w:rPr>
              <w:t>1.2. Tiekėjas</w:t>
            </w:r>
          </w:p>
          <w:p w14:paraId="3B7E1996" w14:textId="77777777" w:rsidR="00A846E5" w:rsidRPr="00277421" w:rsidRDefault="00237B5B" w:rsidP="00277421">
            <w:pPr>
              <w:rPr>
                <w:rFonts w:asciiTheme="minorHAnsi" w:hAnsiTheme="minorHAnsi" w:cstheme="minorHAnsi"/>
                <w:color w:val="0070C0"/>
                <w:kern w:val="2"/>
                <w:szCs w:val="24"/>
              </w:rPr>
            </w:pPr>
            <w:r w:rsidRPr="00277421">
              <w:rPr>
                <w:rFonts w:asciiTheme="minorHAnsi" w:hAnsiTheme="minorHAnsi" w:cstheme="minorHAnsi"/>
                <w:color w:val="0070C0"/>
                <w:kern w:val="2"/>
                <w:szCs w:val="24"/>
              </w:rPr>
              <w:t>(jei Tiekėjas yra fizinis asmuo, skiltys atitinkamai pakoreguojamos.</w:t>
            </w:r>
          </w:p>
          <w:p w14:paraId="6FA866DB" w14:textId="77777777" w:rsidR="00A846E5" w:rsidRPr="00277421" w:rsidRDefault="00237B5B" w:rsidP="00277421">
            <w:pPr>
              <w:rPr>
                <w:rFonts w:asciiTheme="minorHAnsi" w:hAnsiTheme="minorHAnsi" w:cstheme="minorHAnsi"/>
                <w:color w:val="0070C0"/>
                <w:kern w:val="2"/>
                <w:szCs w:val="24"/>
              </w:rPr>
            </w:pPr>
            <w:r w:rsidRPr="00277421">
              <w:rPr>
                <w:rFonts w:asciiTheme="minorHAnsi" w:hAnsiTheme="minorHAnsi" w:cstheme="minorHAnsi"/>
                <w:color w:val="0070C0"/>
                <w:kern w:val="2"/>
                <w:szCs w:val="24"/>
              </w:rPr>
              <w:t>Jei Tiekėjas yra tiekėjų grupė, skiltys pildomos įterpiant kiekvieno grupės nario informaciją)</w:t>
            </w:r>
          </w:p>
          <w:p w14:paraId="2A7ED7D2" w14:textId="77777777" w:rsidR="00A846E5" w:rsidRPr="00277421" w:rsidRDefault="00A846E5" w:rsidP="00277421">
            <w:pPr>
              <w:rPr>
                <w:rFonts w:asciiTheme="minorHAnsi" w:hAnsiTheme="minorHAnsi" w:cstheme="minorHAnsi"/>
                <w:color w:val="0070C0"/>
                <w:kern w:val="2"/>
                <w:szCs w:val="24"/>
              </w:rPr>
            </w:pPr>
          </w:p>
          <w:p w14:paraId="5F2A5B4B" w14:textId="77777777" w:rsidR="00A846E5" w:rsidRPr="00277421" w:rsidRDefault="00A846E5" w:rsidP="00277421">
            <w:pPr>
              <w:rPr>
                <w:rFonts w:asciiTheme="minorHAnsi" w:hAnsiTheme="minorHAnsi" w:cstheme="minorHAnsi"/>
                <w:b/>
                <w:bCs/>
                <w:kern w:val="2"/>
                <w:szCs w:val="24"/>
              </w:rPr>
            </w:pPr>
          </w:p>
        </w:tc>
        <w:tc>
          <w:tcPr>
            <w:tcW w:w="3240" w:type="dxa"/>
          </w:tcPr>
          <w:p w14:paraId="76FD3B70" w14:textId="77777777" w:rsidR="00A846E5" w:rsidRPr="00277421" w:rsidRDefault="00237B5B" w:rsidP="00277421">
            <w:pPr>
              <w:rPr>
                <w:rFonts w:asciiTheme="minorHAnsi" w:hAnsiTheme="minorHAnsi" w:cstheme="minorHAnsi"/>
                <w:kern w:val="2"/>
                <w:szCs w:val="24"/>
              </w:rPr>
            </w:pPr>
            <w:r w:rsidRPr="00277421">
              <w:rPr>
                <w:rFonts w:asciiTheme="minorHAnsi" w:hAnsiTheme="minorHAnsi" w:cstheme="minorHAnsi"/>
                <w:kern w:val="2"/>
                <w:szCs w:val="24"/>
              </w:rPr>
              <w:t>1.2.1. Pavadinimas</w:t>
            </w:r>
          </w:p>
        </w:tc>
        <w:tc>
          <w:tcPr>
            <w:tcW w:w="3510" w:type="dxa"/>
          </w:tcPr>
          <w:p w14:paraId="6BDE26CE" w14:textId="77777777" w:rsidR="00A846E5" w:rsidRPr="00277421" w:rsidRDefault="00A846E5" w:rsidP="00277421">
            <w:pPr>
              <w:jc w:val="center"/>
              <w:rPr>
                <w:rFonts w:asciiTheme="minorHAnsi" w:hAnsiTheme="minorHAnsi" w:cstheme="minorHAnsi"/>
                <w:kern w:val="2"/>
                <w:szCs w:val="24"/>
              </w:rPr>
            </w:pPr>
          </w:p>
        </w:tc>
      </w:tr>
      <w:tr w:rsidR="00A846E5" w:rsidRPr="00277421" w14:paraId="5AF2B3FC" w14:textId="77777777">
        <w:tc>
          <w:tcPr>
            <w:tcW w:w="2808" w:type="dxa"/>
            <w:vMerge/>
          </w:tcPr>
          <w:p w14:paraId="06FA53C5" w14:textId="77777777" w:rsidR="00A846E5" w:rsidRPr="00277421" w:rsidRDefault="00A846E5" w:rsidP="00277421">
            <w:pPr>
              <w:rPr>
                <w:rFonts w:asciiTheme="minorHAnsi" w:hAnsiTheme="minorHAnsi" w:cstheme="minorHAnsi"/>
                <w:b/>
                <w:bCs/>
                <w:kern w:val="2"/>
                <w:szCs w:val="24"/>
              </w:rPr>
            </w:pPr>
          </w:p>
        </w:tc>
        <w:tc>
          <w:tcPr>
            <w:tcW w:w="3240" w:type="dxa"/>
          </w:tcPr>
          <w:p w14:paraId="4C6C4E95" w14:textId="77777777" w:rsidR="00A846E5" w:rsidRPr="00277421" w:rsidRDefault="00237B5B" w:rsidP="00277421">
            <w:pPr>
              <w:rPr>
                <w:rFonts w:asciiTheme="minorHAnsi" w:hAnsiTheme="minorHAnsi" w:cstheme="minorHAnsi"/>
                <w:kern w:val="2"/>
                <w:szCs w:val="24"/>
              </w:rPr>
            </w:pPr>
            <w:r w:rsidRPr="00277421">
              <w:rPr>
                <w:rFonts w:asciiTheme="minorHAnsi" w:hAnsiTheme="minorHAnsi" w:cstheme="minorHAnsi"/>
                <w:kern w:val="2"/>
                <w:szCs w:val="24"/>
              </w:rPr>
              <w:t>1.2.2. Juridinio asmens kodas</w:t>
            </w:r>
          </w:p>
        </w:tc>
        <w:tc>
          <w:tcPr>
            <w:tcW w:w="3510" w:type="dxa"/>
          </w:tcPr>
          <w:p w14:paraId="720F95CC" w14:textId="77777777" w:rsidR="00A846E5" w:rsidRPr="00277421" w:rsidRDefault="00A846E5" w:rsidP="00277421">
            <w:pPr>
              <w:jc w:val="center"/>
              <w:rPr>
                <w:rFonts w:asciiTheme="minorHAnsi" w:hAnsiTheme="minorHAnsi" w:cstheme="minorHAnsi"/>
                <w:kern w:val="2"/>
                <w:szCs w:val="24"/>
              </w:rPr>
            </w:pPr>
          </w:p>
        </w:tc>
      </w:tr>
      <w:tr w:rsidR="00A846E5" w:rsidRPr="00277421" w14:paraId="54457555" w14:textId="77777777">
        <w:tc>
          <w:tcPr>
            <w:tcW w:w="2808" w:type="dxa"/>
            <w:vMerge/>
          </w:tcPr>
          <w:p w14:paraId="2BEFB492" w14:textId="77777777" w:rsidR="00A846E5" w:rsidRPr="00277421" w:rsidRDefault="00A846E5" w:rsidP="00277421">
            <w:pPr>
              <w:rPr>
                <w:rFonts w:asciiTheme="minorHAnsi" w:hAnsiTheme="minorHAnsi" w:cstheme="minorHAnsi"/>
                <w:b/>
                <w:bCs/>
                <w:kern w:val="2"/>
                <w:szCs w:val="24"/>
              </w:rPr>
            </w:pPr>
          </w:p>
        </w:tc>
        <w:tc>
          <w:tcPr>
            <w:tcW w:w="3240" w:type="dxa"/>
          </w:tcPr>
          <w:p w14:paraId="25EF1FB4" w14:textId="77777777" w:rsidR="00A846E5" w:rsidRPr="00277421" w:rsidRDefault="00237B5B" w:rsidP="00277421">
            <w:pPr>
              <w:rPr>
                <w:rFonts w:asciiTheme="minorHAnsi" w:hAnsiTheme="minorHAnsi" w:cstheme="minorHAnsi"/>
                <w:kern w:val="2"/>
                <w:szCs w:val="24"/>
              </w:rPr>
            </w:pPr>
            <w:r w:rsidRPr="00277421">
              <w:rPr>
                <w:rFonts w:asciiTheme="minorHAnsi" w:hAnsiTheme="minorHAnsi" w:cstheme="minorHAnsi"/>
                <w:kern w:val="2"/>
                <w:szCs w:val="24"/>
              </w:rPr>
              <w:t>1.2.3. Adresas</w:t>
            </w:r>
          </w:p>
        </w:tc>
        <w:tc>
          <w:tcPr>
            <w:tcW w:w="3510" w:type="dxa"/>
          </w:tcPr>
          <w:p w14:paraId="61A00DFC" w14:textId="77777777" w:rsidR="00A846E5" w:rsidRPr="00277421" w:rsidRDefault="00A846E5" w:rsidP="00277421">
            <w:pPr>
              <w:jc w:val="center"/>
              <w:rPr>
                <w:rFonts w:asciiTheme="minorHAnsi" w:hAnsiTheme="minorHAnsi" w:cstheme="minorHAnsi"/>
                <w:kern w:val="2"/>
                <w:szCs w:val="24"/>
              </w:rPr>
            </w:pPr>
          </w:p>
        </w:tc>
      </w:tr>
      <w:tr w:rsidR="00A846E5" w:rsidRPr="00277421" w14:paraId="4A0D1DFE" w14:textId="77777777">
        <w:tc>
          <w:tcPr>
            <w:tcW w:w="2808" w:type="dxa"/>
            <w:vMerge/>
          </w:tcPr>
          <w:p w14:paraId="07B3103B" w14:textId="77777777" w:rsidR="00A846E5" w:rsidRPr="00277421" w:rsidRDefault="00A846E5" w:rsidP="00277421">
            <w:pPr>
              <w:rPr>
                <w:rFonts w:asciiTheme="minorHAnsi" w:hAnsiTheme="minorHAnsi" w:cstheme="minorHAnsi"/>
                <w:b/>
                <w:bCs/>
                <w:kern w:val="2"/>
                <w:szCs w:val="24"/>
              </w:rPr>
            </w:pPr>
          </w:p>
        </w:tc>
        <w:tc>
          <w:tcPr>
            <w:tcW w:w="3240" w:type="dxa"/>
          </w:tcPr>
          <w:p w14:paraId="7B824C72" w14:textId="77777777" w:rsidR="00A846E5" w:rsidRPr="00277421" w:rsidRDefault="00237B5B" w:rsidP="00277421">
            <w:pPr>
              <w:rPr>
                <w:rFonts w:asciiTheme="minorHAnsi" w:hAnsiTheme="minorHAnsi" w:cstheme="minorHAnsi"/>
                <w:kern w:val="2"/>
                <w:szCs w:val="24"/>
              </w:rPr>
            </w:pPr>
            <w:r w:rsidRPr="00277421">
              <w:rPr>
                <w:rFonts w:asciiTheme="minorHAnsi" w:hAnsiTheme="minorHAnsi" w:cstheme="minorHAnsi"/>
                <w:kern w:val="2"/>
                <w:szCs w:val="24"/>
              </w:rPr>
              <w:t>1.2.4. PVM mokėtojo kodas</w:t>
            </w:r>
          </w:p>
        </w:tc>
        <w:tc>
          <w:tcPr>
            <w:tcW w:w="3510" w:type="dxa"/>
          </w:tcPr>
          <w:p w14:paraId="50BBA747" w14:textId="77777777" w:rsidR="00A846E5" w:rsidRPr="00277421" w:rsidRDefault="00A846E5" w:rsidP="00277421">
            <w:pPr>
              <w:jc w:val="center"/>
              <w:rPr>
                <w:rFonts w:asciiTheme="minorHAnsi" w:hAnsiTheme="minorHAnsi" w:cstheme="minorHAnsi"/>
                <w:kern w:val="2"/>
                <w:szCs w:val="24"/>
              </w:rPr>
            </w:pPr>
          </w:p>
        </w:tc>
      </w:tr>
      <w:tr w:rsidR="00A846E5" w:rsidRPr="00277421" w14:paraId="4877126E" w14:textId="77777777">
        <w:tc>
          <w:tcPr>
            <w:tcW w:w="2808" w:type="dxa"/>
            <w:vMerge/>
          </w:tcPr>
          <w:p w14:paraId="744472E3" w14:textId="77777777" w:rsidR="00A846E5" w:rsidRPr="00277421" w:rsidRDefault="00A846E5" w:rsidP="00277421">
            <w:pPr>
              <w:rPr>
                <w:rFonts w:asciiTheme="minorHAnsi" w:hAnsiTheme="minorHAnsi" w:cstheme="minorHAnsi"/>
                <w:b/>
                <w:bCs/>
                <w:kern w:val="2"/>
                <w:szCs w:val="24"/>
              </w:rPr>
            </w:pPr>
          </w:p>
        </w:tc>
        <w:tc>
          <w:tcPr>
            <w:tcW w:w="3240" w:type="dxa"/>
          </w:tcPr>
          <w:p w14:paraId="00F85199" w14:textId="77777777" w:rsidR="00A846E5" w:rsidRPr="00277421" w:rsidRDefault="00237B5B" w:rsidP="00277421">
            <w:pPr>
              <w:rPr>
                <w:rFonts w:asciiTheme="minorHAnsi" w:hAnsiTheme="minorHAnsi" w:cstheme="minorHAnsi"/>
                <w:kern w:val="2"/>
                <w:szCs w:val="24"/>
              </w:rPr>
            </w:pPr>
            <w:r w:rsidRPr="00277421">
              <w:rPr>
                <w:rFonts w:asciiTheme="minorHAnsi" w:hAnsiTheme="minorHAnsi" w:cstheme="minorHAnsi"/>
                <w:kern w:val="2"/>
                <w:szCs w:val="24"/>
              </w:rPr>
              <w:t>1.2.5. Atsiskaitomoji sąskaita</w:t>
            </w:r>
          </w:p>
        </w:tc>
        <w:tc>
          <w:tcPr>
            <w:tcW w:w="3510" w:type="dxa"/>
          </w:tcPr>
          <w:p w14:paraId="515F1A0C" w14:textId="77777777" w:rsidR="00A846E5" w:rsidRPr="00277421" w:rsidRDefault="00A846E5" w:rsidP="00277421">
            <w:pPr>
              <w:jc w:val="center"/>
              <w:rPr>
                <w:rFonts w:asciiTheme="minorHAnsi" w:hAnsiTheme="minorHAnsi" w:cstheme="minorHAnsi"/>
                <w:kern w:val="2"/>
                <w:szCs w:val="24"/>
              </w:rPr>
            </w:pPr>
          </w:p>
        </w:tc>
      </w:tr>
      <w:tr w:rsidR="00A846E5" w:rsidRPr="00277421" w14:paraId="1666BCF3" w14:textId="77777777">
        <w:tc>
          <w:tcPr>
            <w:tcW w:w="2808" w:type="dxa"/>
            <w:vMerge/>
          </w:tcPr>
          <w:p w14:paraId="1B0AE3A0" w14:textId="77777777" w:rsidR="00A846E5" w:rsidRPr="00277421" w:rsidRDefault="00A846E5" w:rsidP="00277421">
            <w:pPr>
              <w:rPr>
                <w:rFonts w:asciiTheme="minorHAnsi" w:hAnsiTheme="minorHAnsi" w:cstheme="minorHAnsi"/>
                <w:b/>
                <w:bCs/>
                <w:kern w:val="2"/>
                <w:szCs w:val="24"/>
              </w:rPr>
            </w:pPr>
          </w:p>
        </w:tc>
        <w:tc>
          <w:tcPr>
            <w:tcW w:w="3240" w:type="dxa"/>
          </w:tcPr>
          <w:p w14:paraId="0BCB268D" w14:textId="77777777" w:rsidR="00A846E5" w:rsidRPr="00277421" w:rsidRDefault="00237B5B" w:rsidP="00277421">
            <w:pPr>
              <w:rPr>
                <w:rFonts w:asciiTheme="minorHAnsi" w:hAnsiTheme="minorHAnsi" w:cstheme="minorHAnsi"/>
                <w:kern w:val="2"/>
                <w:szCs w:val="24"/>
              </w:rPr>
            </w:pPr>
            <w:r w:rsidRPr="00277421">
              <w:rPr>
                <w:rFonts w:asciiTheme="minorHAnsi" w:hAnsiTheme="minorHAnsi" w:cstheme="minorHAnsi"/>
                <w:kern w:val="2"/>
                <w:szCs w:val="24"/>
              </w:rPr>
              <w:t>1.2.6. Bankas, banko kodas</w:t>
            </w:r>
          </w:p>
        </w:tc>
        <w:tc>
          <w:tcPr>
            <w:tcW w:w="3510" w:type="dxa"/>
          </w:tcPr>
          <w:p w14:paraId="0B92B642" w14:textId="77777777" w:rsidR="00A846E5" w:rsidRPr="00277421" w:rsidRDefault="00A846E5" w:rsidP="00277421">
            <w:pPr>
              <w:jc w:val="center"/>
              <w:rPr>
                <w:rFonts w:asciiTheme="minorHAnsi" w:hAnsiTheme="minorHAnsi" w:cstheme="minorHAnsi"/>
                <w:kern w:val="2"/>
                <w:szCs w:val="24"/>
              </w:rPr>
            </w:pPr>
          </w:p>
        </w:tc>
      </w:tr>
      <w:tr w:rsidR="00A846E5" w:rsidRPr="00277421" w14:paraId="1C871F40" w14:textId="77777777">
        <w:tc>
          <w:tcPr>
            <w:tcW w:w="2808" w:type="dxa"/>
            <w:vMerge/>
          </w:tcPr>
          <w:p w14:paraId="7E6B67E0" w14:textId="77777777" w:rsidR="00A846E5" w:rsidRPr="00277421" w:rsidRDefault="00A846E5" w:rsidP="00277421">
            <w:pPr>
              <w:rPr>
                <w:rFonts w:asciiTheme="minorHAnsi" w:hAnsiTheme="minorHAnsi" w:cstheme="minorHAnsi"/>
                <w:b/>
                <w:bCs/>
                <w:kern w:val="2"/>
                <w:szCs w:val="24"/>
              </w:rPr>
            </w:pPr>
          </w:p>
        </w:tc>
        <w:tc>
          <w:tcPr>
            <w:tcW w:w="3240" w:type="dxa"/>
          </w:tcPr>
          <w:p w14:paraId="797D0604" w14:textId="77777777" w:rsidR="00A846E5" w:rsidRPr="00277421" w:rsidRDefault="00237B5B" w:rsidP="00277421">
            <w:pPr>
              <w:rPr>
                <w:rFonts w:asciiTheme="minorHAnsi" w:hAnsiTheme="minorHAnsi" w:cstheme="minorHAnsi"/>
                <w:kern w:val="2"/>
                <w:szCs w:val="24"/>
              </w:rPr>
            </w:pPr>
            <w:r w:rsidRPr="00277421">
              <w:rPr>
                <w:rFonts w:asciiTheme="minorHAnsi" w:hAnsiTheme="minorHAnsi" w:cstheme="minorHAnsi"/>
                <w:kern w:val="2"/>
                <w:szCs w:val="24"/>
              </w:rPr>
              <w:t>1.2.7. Telefonas</w:t>
            </w:r>
          </w:p>
        </w:tc>
        <w:tc>
          <w:tcPr>
            <w:tcW w:w="3510" w:type="dxa"/>
          </w:tcPr>
          <w:p w14:paraId="4C5CBB38" w14:textId="77777777" w:rsidR="00A846E5" w:rsidRPr="00277421" w:rsidRDefault="00A846E5" w:rsidP="00277421">
            <w:pPr>
              <w:jc w:val="center"/>
              <w:rPr>
                <w:rFonts w:asciiTheme="minorHAnsi" w:hAnsiTheme="minorHAnsi" w:cstheme="minorHAnsi"/>
                <w:kern w:val="2"/>
                <w:szCs w:val="24"/>
              </w:rPr>
            </w:pPr>
          </w:p>
        </w:tc>
      </w:tr>
      <w:tr w:rsidR="00A846E5" w:rsidRPr="00277421" w14:paraId="2261A070" w14:textId="77777777">
        <w:tc>
          <w:tcPr>
            <w:tcW w:w="2808" w:type="dxa"/>
            <w:vMerge/>
          </w:tcPr>
          <w:p w14:paraId="06C68DCE" w14:textId="77777777" w:rsidR="00A846E5" w:rsidRPr="00277421" w:rsidRDefault="00A846E5" w:rsidP="00277421">
            <w:pPr>
              <w:rPr>
                <w:rFonts w:asciiTheme="minorHAnsi" w:hAnsiTheme="minorHAnsi" w:cstheme="minorHAnsi"/>
                <w:b/>
                <w:bCs/>
                <w:kern w:val="2"/>
                <w:szCs w:val="24"/>
              </w:rPr>
            </w:pPr>
          </w:p>
        </w:tc>
        <w:tc>
          <w:tcPr>
            <w:tcW w:w="3240" w:type="dxa"/>
          </w:tcPr>
          <w:p w14:paraId="0A3ACA1E" w14:textId="77777777" w:rsidR="00A846E5" w:rsidRPr="00277421" w:rsidRDefault="00237B5B" w:rsidP="00277421">
            <w:pPr>
              <w:rPr>
                <w:rFonts w:asciiTheme="minorHAnsi" w:hAnsiTheme="minorHAnsi" w:cstheme="minorHAnsi"/>
                <w:kern w:val="2"/>
                <w:szCs w:val="24"/>
              </w:rPr>
            </w:pPr>
            <w:r w:rsidRPr="00277421">
              <w:rPr>
                <w:rFonts w:asciiTheme="minorHAnsi" w:hAnsiTheme="minorHAnsi" w:cstheme="minorHAnsi"/>
                <w:kern w:val="2"/>
                <w:szCs w:val="24"/>
              </w:rPr>
              <w:t>1.2.8. El. paštas</w:t>
            </w:r>
          </w:p>
        </w:tc>
        <w:tc>
          <w:tcPr>
            <w:tcW w:w="3510" w:type="dxa"/>
          </w:tcPr>
          <w:p w14:paraId="0C688FCF" w14:textId="77777777" w:rsidR="00A846E5" w:rsidRPr="00277421" w:rsidRDefault="00A846E5" w:rsidP="00277421">
            <w:pPr>
              <w:jc w:val="center"/>
              <w:rPr>
                <w:rFonts w:asciiTheme="minorHAnsi" w:hAnsiTheme="minorHAnsi" w:cstheme="minorHAnsi"/>
                <w:kern w:val="2"/>
                <w:szCs w:val="24"/>
              </w:rPr>
            </w:pPr>
          </w:p>
        </w:tc>
      </w:tr>
      <w:tr w:rsidR="00A846E5" w:rsidRPr="00277421" w14:paraId="2005E097" w14:textId="77777777">
        <w:tc>
          <w:tcPr>
            <w:tcW w:w="2808" w:type="dxa"/>
            <w:vMerge/>
          </w:tcPr>
          <w:p w14:paraId="1654B0EC" w14:textId="77777777" w:rsidR="00A846E5" w:rsidRPr="00277421" w:rsidRDefault="00A846E5" w:rsidP="00277421">
            <w:pPr>
              <w:rPr>
                <w:rFonts w:asciiTheme="minorHAnsi" w:hAnsiTheme="minorHAnsi" w:cstheme="minorHAnsi"/>
                <w:b/>
                <w:bCs/>
                <w:kern w:val="2"/>
                <w:szCs w:val="24"/>
              </w:rPr>
            </w:pPr>
          </w:p>
        </w:tc>
        <w:tc>
          <w:tcPr>
            <w:tcW w:w="3240" w:type="dxa"/>
          </w:tcPr>
          <w:p w14:paraId="4A14051B" w14:textId="77777777" w:rsidR="00A846E5" w:rsidRPr="00277421" w:rsidRDefault="00237B5B" w:rsidP="00277421">
            <w:pPr>
              <w:rPr>
                <w:rFonts w:asciiTheme="minorHAnsi" w:hAnsiTheme="minorHAnsi" w:cstheme="minorHAnsi"/>
                <w:kern w:val="2"/>
                <w:szCs w:val="24"/>
              </w:rPr>
            </w:pPr>
            <w:r w:rsidRPr="00277421">
              <w:rPr>
                <w:rFonts w:asciiTheme="minorHAnsi" w:hAnsiTheme="minorHAnsi" w:cstheme="minorHAnsi"/>
                <w:kern w:val="2"/>
                <w:szCs w:val="24"/>
              </w:rPr>
              <w:t>1.2.9. Šalies atstovas</w:t>
            </w:r>
          </w:p>
        </w:tc>
        <w:tc>
          <w:tcPr>
            <w:tcW w:w="3510" w:type="dxa"/>
          </w:tcPr>
          <w:p w14:paraId="7D14BF90" w14:textId="77777777" w:rsidR="00A846E5" w:rsidRPr="00277421" w:rsidRDefault="00A846E5" w:rsidP="00277421">
            <w:pPr>
              <w:jc w:val="center"/>
              <w:rPr>
                <w:rFonts w:asciiTheme="minorHAnsi" w:hAnsiTheme="minorHAnsi" w:cstheme="minorHAnsi"/>
                <w:kern w:val="2"/>
                <w:szCs w:val="24"/>
              </w:rPr>
            </w:pPr>
          </w:p>
        </w:tc>
      </w:tr>
      <w:tr w:rsidR="00A846E5" w:rsidRPr="00277421" w14:paraId="55545EC1" w14:textId="77777777">
        <w:tc>
          <w:tcPr>
            <w:tcW w:w="2808" w:type="dxa"/>
            <w:vMerge/>
          </w:tcPr>
          <w:p w14:paraId="1C85BC47" w14:textId="77777777" w:rsidR="00A846E5" w:rsidRPr="00277421" w:rsidRDefault="00A846E5" w:rsidP="00277421">
            <w:pPr>
              <w:rPr>
                <w:rFonts w:asciiTheme="minorHAnsi" w:hAnsiTheme="minorHAnsi" w:cstheme="minorHAnsi"/>
                <w:b/>
                <w:bCs/>
                <w:kern w:val="2"/>
                <w:szCs w:val="24"/>
              </w:rPr>
            </w:pPr>
          </w:p>
        </w:tc>
        <w:tc>
          <w:tcPr>
            <w:tcW w:w="3240" w:type="dxa"/>
          </w:tcPr>
          <w:p w14:paraId="5194A4D7" w14:textId="77777777" w:rsidR="00A846E5" w:rsidRPr="00277421" w:rsidRDefault="00237B5B" w:rsidP="00277421">
            <w:pPr>
              <w:rPr>
                <w:rFonts w:asciiTheme="minorHAnsi" w:hAnsiTheme="minorHAnsi" w:cstheme="minorHAnsi"/>
                <w:kern w:val="2"/>
                <w:szCs w:val="24"/>
              </w:rPr>
            </w:pPr>
            <w:r w:rsidRPr="00277421">
              <w:rPr>
                <w:rFonts w:asciiTheme="minorHAnsi" w:hAnsiTheme="minorHAnsi" w:cstheme="minorHAnsi"/>
                <w:kern w:val="2"/>
                <w:szCs w:val="24"/>
              </w:rPr>
              <w:t>1.2.10. Atstovavimo pagrindas</w:t>
            </w:r>
          </w:p>
        </w:tc>
        <w:tc>
          <w:tcPr>
            <w:tcW w:w="3510" w:type="dxa"/>
          </w:tcPr>
          <w:p w14:paraId="4E84BD06" w14:textId="77777777" w:rsidR="00A846E5" w:rsidRPr="00277421" w:rsidRDefault="00A846E5" w:rsidP="00277421">
            <w:pPr>
              <w:jc w:val="center"/>
              <w:rPr>
                <w:rFonts w:asciiTheme="minorHAnsi" w:hAnsiTheme="minorHAnsi" w:cstheme="minorHAnsi"/>
                <w:kern w:val="2"/>
                <w:szCs w:val="24"/>
              </w:rPr>
            </w:pPr>
          </w:p>
        </w:tc>
      </w:tr>
    </w:tbl>
    <w:p w14:paraId="20C3E835" w14:textId="77777777" w:rsidR="00A846E5" w:rsidRPr="00277421" w:rsidRDefault="00A846E5" w:rsidP="00277421">
      <w:pPr>
        <w:jc w:val="both"/>
        <w:rPr>
          <w:rFonts w:asciiTheme="minorHAnsi" w:hAnsiTheme="minorHAnsi" w:cstheme="minorHAnsi"/>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2255"/>
        <w:gridCol w:w="4748"/>
      </w:tblGrid>
      <w:tr w:rsidR="00A846E5" w:rsidRPr="00277421" w14:paraId="7A2744EA" w14:textId="77777777">
        <w:trPr>
          <w:trHeight w:val="300"/>
        </w:trPr>
        <w:tc>
          <w:tcPr>
            <w:tcW w:w="9535" w:type="dxa"/>
            <w:gridSpan w:val="3"/>
          </w:tcPr>
          <w:p w14:paraId="16B007C8" w14:textId="77777777" w:rsidR="00A846E5" w:rsidRPr="00277421" w:rsidRDefault="00237B5B" w:rsidP="00277421">
            <w:pPr>
              <w:jc w:val="center"/>
              <w:rPr>
                <w:rFonts w:asciiTheme="minorHAnsi" w:hAnsiTheme="minorHAnsi" w:cstheme="minorHAnsi"/>
                <w:b/>
                <w:bCs/>
                <w:kern w:val="2"/>
                <w:szCs w:val="24"/>
              </w:rPr>
            </w:pPr>
            <w:r w:rsidRPr="00277421">
              <w:rPr>
                <w:rFonts w:asciiTheme="minorHAnsi" w:hAnsiTheme="minorHAnsi" w:cstheme="minorHAnsi"/>
                <w:b/>
                <w:bCs/>
                <w:kern w:val="2"/>
                <w:szCs w:val="24"/>
              </w:rPr>
              <w:t>2. ATSAKINGI ASMENYS</w:t>
            </w:r>
          </w:p>
        </w:tc>
      </w:tr>
      <w:tr w:rsidR="00A846E5" w:rsidRPr="00277421" w14:paraId="6B5BAEAB" w14:textId="77777777" w:rsidTr="00C92D39">
        <w:trPr>
          <w:trHeight w:val="300"/>
        </w:trPr>
        <w:tc>
          <w:tcPr>
            <w:tcW w:w="2532" w:type="dxa"/>
            <w:tcBorders>
              <w:top w:val="single" w:sz="4" w:space="0" w:color="auto"/>
              <w:left w:val="single" w:sz="4" w:space="0" w:color="auto"/>
              <w:bottom w:val="single" w:sz="4" w:space="0" w:color="auto"/>
              <w:right w:val="single" w:sz="4" w:space="0" w:color="auto"/>
            </w:tcBorders>
          </w:tcPr>
          <w:p w14:paraId="4F8BCD3A" w14:textId="77777777" w:rsidR="00A846E5" w:rsidRPr="00277421" w:rsidRDefault="00237B5B" w:rsidP="00277421">
            <w:pPr>
              <w:rPr>
                <w:rFonts w:asciiTheme="minorHAnsi" w:hAnsiTheme="minorHAnsi" w:cstheme="minorHAnsi"/>
                <w:b/>
                <w:bCs/>
                <w:kern w:val="2"/>
                <w:szCs w:val="24"/>
              </w:rPr>
            </w:pPr>
            <w:r w:rsidRPr="00277421">
              <w:rPr>
                <w:rFonts w:asciiTheme="minorHAnsi" w:hAnsiTheme="minorHAnsi" w:cstheme="minorHAnsi"/>
                <w:b/>
                <w:bCs/>
                <w:kern w:val="2"/>
                <w:szCs w:val="24"/>
              </w:rPr>
              <w:t xml:space="preserve">2.1. Pirkėjo kontaktiniai asmenys, </w:t>
            </w:r>
            <w:r w:rsidRPr="00277421">
              <w:rPr>
                <w:rFonts w:asciiTheme="minorHAnsi" w:hAnsiTheme="minorHAnsi" w:cstheme="minorHAnsi"/>
                <w:b/>
                <w:bCs/>
                <w:kern w:val="2"/>
                <w:szCs w:val="24"/>
              </w:rPr>
              <w:lastRenderedPageBreak/>
              <w:t>atsakingi už Sutarties vykdymą, Prekių priėmimą, Sąskaitų per informacinę sistemą SABIS priėmimą</w:t>
            </w:r>
          </w:p>
        </w:tc>
        <w:tc>
          <w:tcPr>
            <w:tcW w:w="7003" w:type="dxa"/>
            <w:gridSpan w:val="2"/>
            <w:tcBorders>
              <w:top w:val="single" w:sz="4" w:space="0" w:color="auto"/>
              <w:left w:val="single" w:sz="4" w:space="0" w:color="auto"/>
              <w:bottom w:val="single" w:sz="4" w:space="0" w:color="auto"/>
              <w:right w:val="single" w:sz="4" w:space="0" w:color="auto"/>
            </w:tcBorders>
          </w:tcPr>
          <w:p w14:paraId="414D0C9A" w14:textId="6D95C05D" w:rsidR="00237B5B" w:rsidRPr="00277421" w:rsidRDefault="00237B5B" w:rsidP="00277421">
            <w:pPr>
              <w:rPr>
                <w:rFonts w:asciiTheme="minorHAnsi" w:hAnsiTheme="minorHAnsi" w:cstheme="minorHAnsi"/>
                <w:szCs w:val="24"/>
              </w:rPr>
            </w:pPr>
            <w:r w:rsidRPr="00277421">
              <w:rPr>
                <w:rFonts w:asciiTheme="minorHAnsi" w:hAnsiTheme="minorHAnsi" w:cstheme="minorHAnsi"/>
                <w:szCs w:val="24"/>
              </w:rPr>
              <w:lastRenderedPageBreak/>
              <w:t>Inga Šidlauskienė, Projekto koordinatorė, +370 686 99</w:t>
            </w:r>
            <w:r w:rsidR="001B3108" w:rsidRPr="00277421">
              <w:rPr>
                <w:rFonts w:asciiTheme="minorHAnsi" w:hAnsiTheme="minorHAnsi" w:cstheme="minorHAnsi"/>
                <w:szCs w:val="24"/>
              </w:rPr>
              <w:t> </w:t>
            </w:r>
            <w:r w:rsidRPr="00277421">
              <w:rPr>
                <w:rFonts w:asciiTheme="minorHAnsi" w:hAnsiTheme="minorHAnsi" w:cstheme="minorHAnsi"/>
                <w:szCs w:val="24"/>
              </w:rPr>
              <w:t>519</w:t>
            </w:r>
            <w:r w:rsidR="001B3108" w:rsidRPr="00277421">
              <w:rPr>
                <w:rFonts w:asciiTheme="minorHAnsi" w:hAnsiTheme="minorHAnsi" w:cstheme="minorHAnsi"/>
                <w:szCs w:val="24"/>
              </w:rPr>
              <w:t xml:space="preserve">, </w:t>
            </w:r>
            <w:r w:rsidRPr="00277421">
              <w:rPr>
                <w:rFonts w:asciiTheme="minorHAnsi" w:hAnsiTheme="minorHAnsi" w:cstheme="minorHAnsi"/>
                <w:szCs w:val="24"/>
              </w:rPr>
              <w:t>inga.sidlauskiene@gmail.com</w:t>
            </w:r>
          </w:p>
          <w:p w14:paraId="43E94451" w14:textId="77777777" w:rsidR="00237B5B" w:rsidRPr="00277421" w:rsidRDefault="00237B5B" w:rsidP="00277421">
            <w:pPr>
              <w:rPr>
                <w:rFonts w:asciiTheme="minorHAnsi" w:hAnsiTheme="minorHAnsi" w:cstheme="minorHAnsi"/>
                <w:szCs w:val="24"/>
              </w:rPr>
            </w:pPr>
          </w:p>
          <w:p w14:paraId="66EE9F21" w14:textId="052BCD64" w:rsidR="00A846E5" w:rsidRPr="00277421" w:rsidRDefault="00BF1A97" w:rsidP="00277421">
            <w:pPr>
              <w:rPr>
                <w:rFonts w:asciiTheme="minorHAnsi" w:hAnsiTheme="minorHAnsi" w:cstheme="minorHAnsi"/>
                <w:color w:val="4472C4"/>
                <w:kern w:val="2"/>
                <w:szCs w:val="24"/>
              </w:rPr>
            </w:pPr>
            <w:r w:rsidRPr="00277421">
              <w:rPr>
                <w:rFonts w:asciiTheme="minorHAnsi" w:hAnsiTheme="minorHAnsi" w:cstheme="minorHAnsi"/>
                <w:szCs w:val="24"/>
              </w:rPr>
              <w:t>Vyr</w:t>
            </w:r>
            <w:r w:rsidR="00237B5B" w:rsidRPr="00277421">
              <w:rPr>
                <w:rFonts w:asciiTheme="minorHAnsi" w:hAnsiTheme="minorHAnsi" w:cstheme="minorHAnsi"/>
                <w:szCs w:val="24"/>
              </w:rPr>
              <w:t xml:space="preserve">. buhalterė Gražina </w:t>
            </w:r>
            <w:proofErr w:type="spellStart"/>
            <w:r w:rsidR="00237B5B" w:rsidRPr="00277421">
              <w:rPr>
                <w:rFonts w:asciiTheme="minorHAnsi" w:hAnsiTheme="minorHAnsi" w:cstheme="minorHAnsi"/>
                <w:szCs w:val="24"/>
              </w:rPr>
              <w:t>Glumbakienė</w:t>
            </w:r>
            <w:proofErr w:type="spellEnd"/>
            <w:r w:rsidR="001B3108" w:rsidRPr="00277421">
              <w:rPr>
                <w:rFonts w:asciiTheme="minorHAnsi" w:hAnsiTheme="minorHAnsi" w:cstheme="minorHAnsi"/>
                <w:szCs w:val="24"/>
              </w:rPr>
              <w:t>,</w:t>
            </w:r>
            <w:r w:rsidR="00237B5B" w:rsidRPr="00277421">
              <w:rPr>
                <w:rFonts w:asciiTheme="minorHAnsi" w:hAnsiTheme="minorHAnsi" w:cstheme="minorHAnsi"/>
                <w:szCs w:val="24"/>
              </w:rPr>
              <w:t xml:space="preserve"> tel.</w:t>
            </w:r>
            <w:r w:rsidRPr="00277421">
              <w:rPr>
                <w:rFonts w:asciiTheme="minorHAnsi" w:hAnsiTheme="minorHAnsi" w:cstheme="minorHAnsi"/>
                <w:szCs w:val="24"/>
              </w:rPr>
              <w:t>+37</w:t>
            </w:r>
            <w:r w:rsidR="00237B5B" w:rsidRPr="00277421">
              <w:rPr>
                <w:rFonts w:asciiTheme="minorHAnsi" w:hAnsiTheme="minorHAnsi" w:cstheme="minorHAnsi"/>
                <w:szCs w:val="24"/>
              </w:rPr>
              <w:t>0</w:t>
            </w:r>
            <w:r w:rsidRPr="00277421">
              <w:rPr>
                <w:rFonts w:asciiTheme="minorHAnsi" w:hAnsiTheme="minorHAnsi" w:cstheme="minorHAnsi"/>
                <w:szCs w:val="24"/>
              </w:rPr>
              <w:t> </w:t>
            </w:r>
            <w:r w:rsidR="00237B5B" w:rsidRPr="00277421">
              <w:rPr>
                <w:rFonts w:asciiTheme="minorHAnsi" w:hAnsiTheme="minorHAnsi" w:cstheme="minorHAnsi"/>
                <w:szCs w:val="24"/>
              </w:rPr>
              <w:t>389</w:t>
            </w:r>
            <w:r w:rsidRPr="00277421">
              <w:rPr>
                <w:rFonts w:asciiTheme="minorHAnsi" w:hAnsiTheme="minorHAnsi" w:cstheme="minorHAnsi"/>
                <w:szCs w:val="24"/>
              </w:rPr>
              <w:t xml:space="preserve"> </w:t>
            </w:r>
            <w:r w:rsidR="00237B5B" w:rsidRPr="00277421">
              <w:rPr>
                <w:rFonts w:asciiTheme="minorHAnsi" w:hAnsiTheme="minorHAnsi" w:cstheme="minorHAnsi"/>
                <w:szCs w:val="24"/>
              </w:rPr>
              <w:t>61</w:t>
            </w:r>
            <w:r w:rsidR="001B3108" w:rsidRPr="00277421">
              <w:rPr>
                <w:rFonts w:asciiTheme="minorHAnsi" w:hAnsiTheme="minorHAnsi" w:cstheme="minorHAnsi"/>
                <w:szCs w:val="24"/>
              </w:rPr>
              <w:t xml:space="preserve"> </w:t>
            </w:r>
            <w:r w:rsidR="00237B5B" w:rsidRPr="00277421">
              <w:rPr>
                <w:rFonts w:asciiTheme="minorHAnsi" w:hAnsiTheme="minorHAnsi" w:cstheme="minorHAnsi"/>
                <w:szCs w:val="24"/>
              </w:rPr>
              <w:t>637, grazina.glumbakiene@utenosmuziejus.lt</w:t>
            </w:r>
          </w:p>
        </w:tc>
      </w:tr>
      <w:tr w:rsidR="00A846E5" w:rsidRPr="00277421" w14:paraId="30572B7E" w14:textId="77777777" w:rsidTr="00C92D39">
        <w:trPr>
          <w:trHeight w:val="300"/>
        </w:trPr>
        <w:tc>
          <w:tcPr>
            <w:tcW w:w="2532" w:type="dxa"/>
            <w:tcBorders>
              <w:top w:val="single" w:sz="4" w:space="0" w:color="auto"/>
              <w:left w:val="single" w:sz="4" w:space="0" w:color="auto"/>
              <w:bottom w:val="single" w:sz="4" w:space="0" w:color="auto"/>
              <w:right w:val="single" w:sz="4" w:space="0" w:color="auto"/>
            </w:tcBorders>
          </w:tcPr>
          <w:p w14:paraId="3748D5BA" w14:textId="77777777" w:rsidR="00A846E5" w:rsidRPr="00277421" w:rsidRDefault="00237B5B" w:rsidP="00277421">
            <w:pPr>
              <w:rPr>
                <w:rFonts w:asciiTheme="minorHAnsi" w:hAnsiTheme="minorHAnsi" w:cstheme="minorHAnsi"/>
                <w:b/>
                <w:bCs/>
                <w:kern w:val="2"/>
                <w:szCs w:val="24"/>
              </w:rPr>
            </w:pPr>
            <w:r w:rsidRPr="00277421">
              <w:rPr>
                <w:rFonts w:asciiTheme="minorHAnsi" w:hAnsiTheme="minorHAnsi" w:cstheme="minorHAnsi"/>
                <w:b/>
                <w:bCs/>
                <w:kern w:val="2"/>
                <w:szCs w:val="24"/>
              </w:rPr>
              <w:lastRenderedPageBreak/>
              <w:t>2.2. Tiekėjo kontaktiniai asmenys, atsakingi už Sutarties vykdymą</w:t>
            </w:r>
          </w:p>
        </w:tc>
        <w:tc>
          <w:tcPr>
            <w:tcW w:w="7003" w:type="dxa"/>
            <w:gridSpan w:val="2"/>
            <w:tcBorders>
              <w:top w:val="single" w:sz="4" w:space="0" w:color="auto"/>
              <w:left w:val="single" w:sz="4" w:space="0" w:color="auto"/>
              <w:bottom w:val="single" w:sz="4" w:space="0" w:color="auto"/>
              <w:right w:val="single" w:sz="4" w:space="0" w:color="auto"/>
            </w:tcBorders>
          </w:tcPr>
          <w:p w14:paraId="003C00F0" w14:textId="7A0273B6" w:rsidR="00237B5B" w:rsidRPr="00277421" w:rsidRDefault="00237B5B" w:rsidP="00277421">
            <w:pPr>
              <w:rPr>
                <w:rFonts w:asciiTheme="minorHAnsi" w:hAnsiTheme="minorHAnsi" w:cstheme="minorHAnsi"/>
                <w:szCs w:val="24"/>
              </w:rPr>
            </w:pPr>
            <w:r w:rsidRPr="00277421">
              <w:rPr>
                <w:rFonts w:asciiTheme="minorHAnsi" w:hAnsiTheme="minorHAnsi" w:cstheme="minorHAnsi"/>
                <w:szCs w:val="24"/>
              </w:rPr>
              <w:t>Inga Šidlauskienė, Projekto koordinatorė, +370 686 99</w:t>
            </w:r>
            <w:r w:rsidR="001B3108" w:rsidRPr="00277421">
              <w:rPr>
                <w:rFonts w:asciiTheme="minorHAnsi" w:hAnsiTheme="minorHAnsi" w:cstheme="minorHAnsi"/>
                <w:szCs w:val="24"/>
              </w:rPr>
              <w:t> </w:t>
            </w:r>
            <w:r w:rsidRPr="00277421">
              <w:rPr>
                <w:rFonts w:asciiTheme="minorHAnsi" w:hAnsiTheme="minorHAnsi" w:cstheme="minorHAnsi"/>
                <w:szCs w:val="24"/>
              </w:rPr>
              <w:t>519</w:t>
            </w:r>
            <w:r w:rsidR="001B3108" w:rsidRPr="00277421">
              <w:rPr>
                <w:rFonts w:asciiTheme="minorHAnsi" w:hAnsiTheme="minorHAnsi" w:cstheme="minorHAnsi"/>
                <w:szCs w:val="24"/>
              </w:rPr>
              <w:t xml:space="preserve">, </w:t>
            </w:r>
            <w:r w:rsidRPr="00277421">
              <w:rPr>
                <w:rFonts w:asciiTheme="minorHAnsi" w:hAnsiTheme="minorHAnsi" w:cstheme="minorHAnsi"/>
                <w:szCs w:val="24"/>
              </w:rPr>
              <w:t>inga.sidlauskiene@gmail.com</w:t>
            </w:r>
          </w:p>
          <w:p w14:paraId="18FCABCA" w14:textId="77777777" w:rsidR="00A846E5" w:rsidRPr="00277421" w:rsidRDefault="00A846E5" w:rsidP="00277421">
            <w:pPr>
              <w:rPr>
                <w:rFonts w:asciiTheme="minorHAnsi" w:hAnsiTheme="minorHAnsi" w:cstheme="minorHAnsi"/>
                <w:color w:val="4472C4"/>
                <w:kern w:val="2"/>
                <w:szCs w:val="24"/>
              </w:rPr>
            </w:pPr>
          </w:p>
        </w:tc>
      </w:tr>
      <w:tr w:rsidR="00A846E5" w:rsidRPr="00277421" w14:paraId="0E2F4330" w14:textId="77777777">
        <w:trPr>
          <w:trHeight w:val="300"/>
        </w:trPr>
        <w:tc>
          <w:tcPr>
            <w:tcW w:w="9535" w:type="dxa"/>
            <w:gridSpan w:val="3"/>
          </w:tcPr>
          <w:p w14:paraId="1B2C5115" w14:textId="77777777" w:rsidR="00A846E5" w:rsidRPr="00277421" w:rsidRDefault="00237B5B" w:rsidP="00277421">
            <w:pPr>
              <w:jc w:val="center"/>
              <w:rPr>
                <w:rFonts w:asciiTheme="minorHAnsi" w:hAnsiTheme="minorHAnsi" w:cstheme="minorHAnsi"/>
                <w:b/>
                <w:bCs/>
                <w:kern w:val="2"/>
                <w:szCs w:val="24"/>
              </w:rPr>
            </w:pPr>
            <w:r w:rsidRPr="00277421">
              <w:rPr>
                <w:rFonts w:asciiTheme="minorHAnsi" w:hAnsiTheme="minorHAnsi" w:cstheme="minorHAnsi"/>
                <w:b/>
                <w:bCs/>
                <w:kern w:val="2"/>
                <w:szCs w:val="24"/>
              </w:rPr>
              <w:t>3. SUTARTIES DALYKAS</w:t>
            </w:r>
          </w:p>
        </w:tc>
      </w:tr>
      <w:tr w:rsidR="00A846E5" w:rsidRPr="00277421" w14:paraId="177F7A39" w14:textId="77777777" w:rsidTr="00C92D39">
        <w:trPr>
          <w:trHeight w:val="300"/>
        </w:trPr>
        <w:tc>
          <w:tcPr>
            <w:tcW w:w="2532" w:type="dxa"/>
            <w:tcBorders>
              <w:top w:val="single" w:sz="4" w:space="0" w:color="auto"/>
              <w:left w:val="single" w:sz="4" w:space="0" w:color="auto"/>
              <w:bottom w:val="single" w:sz="4" w:space="0" w:color="auto"/>
              <w:right w:val="single" w:sz="4" w:space="0" w:color="auto"/>
            </w:tcBorders>
          </w:tcPr>
          <w:p w14:paraId="46313086" w14:textId="77777777" w:rsidR="00A846E5" w:rsidRPr="00277421" w:rsidRDefault="00237B5B" w:rsidP="00277421">
            <w:pPr>
              <w:rPr>
                <w:rFonts w:asciiTheme="minorHAnsi" w:hAnsiTheme="minorHAnsi" w:cstheme="minorHAnsi"/>
                <w:b/>
                <w:bCs/>
                <w:kern w:val="2"/>
                <w:szCs w:val="24"/>
              </w:rPr>
            </w:pPr>
            <w:r w:rsidRPr="00277421">
              <w:rPr>
                <w:rFonts w:asciiTheme="minorHAnsi" w:hAnsiTheme="minorHAnsi" w:cstheme="minorHAnsi"/>
                <w:b/>
                <w:bCs/>
                <w:kern w:val="2"/>
                <w:szCs w:val="24"/>
              </w:rPr>
              <w:t xml:space="preserve">3.1. Sutarties dalykas </w:t>
            </w:r>
          </w:p>
        </w:tc>
        <w:tc>
          <w:tcPr>
            <w:tcW w:w="7003" w:type="dxa"/>
            <w:gridSpan w:val="2"/>
            <w:tcBorders>
              <w:top w:val="single" w:sz="4" w:space="0" w:color="auto"/>
              <w:left w:val="single" w:sz="4" w:space="0" w:color="auto"/>
              <w:bottom w:val="single" w:sz="4" w:space="0" w:color="auto"/>
              <w:right w:val="single" w:sz="4" w:space="0" w:color="auto"/>
            </w:tcBorders>
          </w:tcPr>
          <w:p w14:paraId="4967D57A" w14:textId="7CBF6DB6" w:rsidR="00A846E5" w:rsidRPr="00277421" w:rsidRDefault="00237B5B" w:rsidP="00277421">
            <w:pPr>
              <w:jc w:val="both"/>
              <w:rPr>
                <w:rFonts w:asciiTheme="minorHAnsi" w:hAnsiTheme="minorHAnsi" w:cstheme="minorHAnsi"/>
                <w:kern w:val="2"/>
                <w:szCs w:val="24"/>
              </w:rPr>
            </w:pPr>
            <w:r w:rsidRPr="00277421">
              <w:rPr>
                <w:rFonts w:asciiTheme="minorHAnsi" w:hAnsiTheme="minorHAnsi" w:cstheme="minorHAnsi"/>
                <w:kern w:val="2"/>
                <w:szCs w:val="24"/>
              </w:rPr>
              <w:t>Tiekėjas įsipareigoja Sutartyje numatytomis sąlygomis pristatyti, perduoti ir sumontuoti Pirkėjui Prekes</w:t>
            </w:r>
            <w:r w:rsidR="001B3108" w:rsidRPr="00277421">
              <w:rPr>
                <w:rFonts w:asciiTheme="minorHAnsi" w:hAnsiTheme="minorHAnsi" w:cstheme="minorHAnsi"/>
                <w:kern w:val="2"/>
                <w:szCs w:val="24"/>
              </w:rPr>
              <w:t xml:space="preserve"> –</w:t>
            </w:r>
            <w:r w:rsidRPr="00277421">
              <w:rPr>
                <w:rFonts w:asciiTheme="minorHAnsi" w:hAnsiTheme="minorHAnsi" w:cstheme="minorHAnsi"/>
                <w:kern w:val="2"/>
                <w:szCs w:val="24"/>
              </w:rPr>
              <w:t xml:space="preserve"> archeologinė ekspozicija (toliau</w:t>
            </w:r>
            <w:r w:rsidR="001B3108" w:rsidRPr="00277421">
              <w:rPr>
                <w:rFonts w:asciiTheme="minorHAnsi" w:hAnsiTheme="minorHAnsi" w:cstheme="minorHAnsi"/>
                <w:kern w:val="2"/>
                <w:szCs w:val="24"/>
              </w:rPr>
              <w:t xml:space="preserve"> – </w:t>
            </w:r>
            <w:r w:rsidRPr="00277421">
              <w:rPr>
                <w:rFonts w:asciiTheme="minorHAnsi" w:hAnsiTheme="minorHAnsi" w:cstheme="minorHAnsi"/>
                <w:kern w:val="2"/>
                <w:szCs w:val="24"/>
              </w:rPr>
              <w:t>Prekės). Išsamus Prekių aprašymas ir kiti reikalavimai tiekiamoms Prekėms nustatyti Sutarties priede Nr. 1 „</w:t>
            </w:r>
            <w:r w:rsidR="00BF1A97" w:rsidRPr="00277421">
              <w:rPr>
                <w:rFonts w:asciiTheme="minorHAnsi" w:hAnsiTheme="minorHAnsi" w:cstheme="minorHAnsi"/>
                <w:kern w:val="2"/>
                <w:szCs w:val="24"/>
              </w:rPr>
              <w:t>A</w:t>
            </w:r>
            <w:r w:rsidRPr="00277421">
              <w:rPr>
                <w:rFonts w:asciiTheme="minorHAnsi" w:hAnsiTheme="minorHAnsi" w:cstheme="minorHAnsi"/>
                <w:kern w:val="2"/>
                <w:szCs w:val="24"/>
              </w:rPr>
              <w:t>rcheologinės ekspozicijos pirkimo technin</w:t>
            </w:r>
            <w:r w:rsidR="00BF1A97" w:rsidRPr="00277421">
              <w:rPr>
                <w:rFonts w:asciiTheme="minorHAnsi" w:hAnsiTheme="minorHAnsi" w:cstheme="minorHAnsi"/>
                <w:kern w:val="2"/>
                <w:szCs w:val="24"/>
              </w:rPr>
              <w:t>is projektas“ (toliau – Techninis</w:t>
            </w:r>
            <w:r w:rsidRPr="00277421">
              <w:rPr>
                <w:rFonts w:asciiTheme="minorHAnsi" w:hAnsiTheme="minorHAnsi" w:cstheme="minorHAnsi"/>
                <w:kern w:val="2"/>
                <w:szCs w:val="24"/>
              </w:rPr>
              <w:t xml:space="preserve"> projektas)</w:t>
            </w:r>
            <w:r w:rsidR="00BF1A97" w:rsidRPr="00277421">
              <w:rPr>
                <w:rFonts w:asciiTheme="minorHAnsi" w:hAnsiTheme="minorHAnsi" w:cstheme="minorHAnsi"/>
                <w:kern w:val="2"/>
                <w:szCs w:val="24"/>
              </w:rPr>
              <w:t>, Nr. 2 „A</w:t>
            </w:r>
            <w:r w:rsidRPr="00277421">
              <w:rPr>
                <w:rFonts w:asciiTheme="minorHAnsi" w:hAnsiTheme="minorHAnsi" w:cstheme="minorHAnsi"/>
                <w:kern w:val="2"/>
                <w:szCs w:val="24"/>
              </w:rPr>
              <w:t>rcheologinės ekspozicijos pirkimo techninė specifikacija“ (toliau – Techninė specifikacija)</w:t>
            </w:r>
            <w:r w:rsidR="00BF1A97" w:rsidRPr="00277421">
              <w:rPr>
                <w:rFonts w:asciiTheme="minorHAnsi" w:hAnsiTheme="minorHAnsi" w:cstheme="minorHAnsi"/>
                <w:kern w:val="2"/>
                <w:szCs w:val="24"/>
              </w:rPr>
              <w:t>,</w:t>
            </w:r>
            <w:r w:rsidRPr="00277421">
              <w:rPr>
                <w:rFonts w:asciiTheme="minorHAnsi" w:hAnsiTheme="minorHAnsi" w:cstheme="minorHAnsi"/>
                <w:kern w:val="2"/>
                <w:szCs w:val="24"/>
              </w:rPr>
              <w:t xml:space="preserve"> Nr. 3 „</w:t>
            </w:r>
            <w:r w:rsidR="00BF1A97" w:rsidRPr="00277421">
              <w:rPr>
                <w:rFonts w:asciiTheme="minorHAnsi" w:hAnsiTheme="minorHAnsi" w:cstheme="minorHAnsi"/>
                <w:kern w:val="2"/>
                <w:szCs w:val="24"/>
              </w:rPr>
              <w:t>A</w:t>
            </w:r>
            <w:r w:rsidRPr="00277421">
              <w:rPr>
                <w:rFonts w:asciiTheme="minorHAnsi" w:hAnsiTheme="minorHAnsi" w:cstheme="minorHAnsi"/>
                <w:kern w:val="2"/>
                <w:szCs w:val="24"/>
              </w:rPr>
              <w:t>rcheologinės ekspozicijo</w:t>
            </w:r>
            <w:r w:rsidR="002E3D9A" w:rsidRPr="00277421">
              <w:rPr>
                <w:rFonts w:asciiTheme="minorHAnsi" w:hAnsiTheme="minorHAnsi" w:cstheme="minorHAnsi"/>
                <w:kern w:val="2"/>
                <w:szCs w:val="24"/>
              </w:rPr>
              <w:t>s turinys“ (toliau – Turinys),</w:t>
            </w:r>
            <w:r w:rsidRPr="00277421">
              <w:rPr>
                <w:rFonts w:asciiTheme="minorHAnsi" w:hAnsiTheme="minorHAnsi" w:cstheme="minorHAnsi"/>
                <w:kern w:val="2"/>
                <w:szCs w:val="24"/>
              </w:rPr>
              <w:t xml:space="preserve"> Sutarties priedas Nr. 4 „Tiekėjo pasiūlymas“</w:t>
            </w:r>
            <w:r w:rsidR="00164A01" w:rsidRPr="00277421">
              <w:rPr>
                <w:rFonts w:asciiTheme="minorHAnsi" w:hAnsiTheme="minorHAnsi" w:cstheme="minorHAnsi"/>
                <w:kern w:val="2"/>
                <w:szCs w:val="24"/>
              </w:rPr>
              <w:t>,</w:t>
            </w:r>
            <w:r w:rsidR="002E3D9A" w:rsidRPr="00277421">
              <w:rPr>
                <w:rFonts w:asciiTheme="minorHAnsi" w:hAnsiTheme="minorHAnsi" w:cstheme="minorHAnsi"/>
                <w:kern w:val="2"/>
                <w:szCs w:val="24"/>
              </w:rPr>
              <w:t xml:space="preserve"> Sutarties priedas Nr. 5 „Prekių pristatymo grafikas“</w:t>
            </w:r>
            <w:r w:rsidR="001B3108" w:rsidRPr="00277421">
              <w:rPr>
                <w:rFonts w:asciiTheme="minorHAnsi" w:hAnsiTheme="minorHAnsi" w:cstheme="minorHAnsi"/>
                <w:kern w:val="2"/>
                <w:szCs w:val="24"/>
              </w:rPr>
              <w:t>.</w:t>
            </w:r>
          </w:p>
          <w:p w14:paraId="681F6556" w14:textId="02144758" w:rsidR="00164A01" w:rsidRPr="00277421" w:rsidRDefault="00164A01" w:rsidP="00277421">
            <w:pPr>
              <w:jc w:val="both"/>
              <w:rPr>
                <w:rFonts w:asciiTheme="minorHAnsi" w:hAnsiTheme="minorHAnsi" w:cstheme="minorHAnsi"/>
                <w:color w:val="000000"/>
                <w:kern w:val="2"/>
                <w:szCs w:val="24"/>
              </w:rPr>
            </w:pPr>
            <w:r w:rsidRPr="00277421">
              <w:rPr>
                <w:rFonts w:asciiTheme="minorHAnsi" w:hAnsiTheme="minorHAnsi" w:cstheme="minorHAnsi"/>
                <w:color w:val="000000"/>
                <w:kern w:val="2"/>
                <w:szCs w:val="24"/>
              </w:rPr>
              <w:t>ir Sutarties priedas Nr. 6 „Ekonomiškai naudingiausio pasiūlymo išrinkimo kriterijai“</w:t>
            </w:r>
          </w:p>
        </w:tc>
      </w:tr>
      <w:tr w:rsidR="00A846E5" w:rsidRPr="00277421" w14:paraId="27448ADC" w14:textId="77777777" w:rsidTr="00C92D39">
        <w:trPr>
          <w:trHeight w:val="300"/>
        </w:trPr>
        <w:tc>
          <w:tcPr>
            <w:tcW w:w="2532" w:type="dxa"/>
            <w:tcBorders>
              <w:top w:val="single" w:sz="4" w:space="0" w:color="auto"/>
              <w:left w:val="single" w:sz="4" w:space="0" w:color="auto"/>
              <w:bottom w:val="single" w:sz="4" w:space="0" w:color="auto"/>
              <w:right w:val="single" w:sz="4" w:space="0" w:color="auto"/>
            </w:tcBorders>
          </w:tcPr>
          <w:p w14:paraId="1080985A" w14:textId="77777777" w:rsidR="00A846E5" w:rsidRPr="00277421" w:rsidRDefault="00237B5B" w:rsidP="00277421">
            <w:pPr>
              <w:rPr>
                <w:rFonts w:asciiTheme="minorHAnsi" w:hAnsiTheme="minorHAnsi" w:cstheme="minorHAnsi"/>
                <w:b/>
                <w:bCs/>
                <w:kern w:val="2"/>
                <w:szCs w:val="24"/>
              </w:rPr>
            </w:pPr>
            <w:r w:rsidRPr="00277421">
              <w:rPr>
                <w:rFonts w:asciiTheme="minorHAnsi" w:hAnsiTheme="minorHAnsi" w:cstheme="minorHAnsi"/>
                <w:b/>
                <w:bCs/>
                <w:kern w:val="2"/>
                <w:szCs w:val="24"/>
              </w:rPr>
              <w:t>3.2. Pirkimo pavadinimas ir numeris</w:t>
            </w:r>
          </w:p>
        </w:tc>
        <w:tc>
          <w:tcPr>
            <w:tcW w:w="7003" w:type="dxa"/>
            <w:gridSpan w:val="2"/>
            <w:tcBorders>
              <w:top w:val="single" w:sz="4" w:space="0" w:color="auto"/>
              <w:left w:val="single" w:sz="4" w:space="0" w:color="auto"/>
              <w:bottom w:val="single" w:sz="4" w:space="0" w:color="auto"/>
              <w:right w:val="single" w:sz="4" w:space="0" w:color="auto"/>
            </w:tcBorders>
          </w:tcPr>
          <w:p w14:paraId="30617EA7" w14:textId="77777777" w:rsidR="00A846E5" w:rsidRPr="00277421" w:rsidRDefault="00A846E5" w:rsidP="00277421">
            <w:pPr>
              <w:rPr>
                <w:rFonts w:asciiTheme="minorHAnsi" w:hAnsiTheme="minorHAnsi" w:cstheme="minorHAnsi"/>
                <w:kern w:val="2"/>
                <w:szCs w:val="24"/>
              </w:rPr>
            </w:pPr>
          </w:p>
        </w:tc>
      </w:tr>
      <w:tr w:rsidR="00A846E5" w:rsidRPr="00277421" w14:paraId="01C81DAD" w14:textId="77777777" w:rsidTr="00C92D39">
        <w:trPr>
          <w:trHeight w:val="300"/>
        </w:trPr>
        <w:tc>
          <w:tcPr>
            <w:tcW w:w="2532" w:type="dxa"/>
            <w:tcBorders>
              <w:top w:val="single" w:sz="4" w:space="0" w:color="auto"/>
              <w:left w:val="single" w:sz="4" w:space="0" w:color="auto"/>
              <w:bottom w:val="single" w:sz="4" w:space="0" w:color="auto"/>
              <w:right w:val="single" w:sz="4" w:space="0" w:color="auto"/>
            </w:tcBorders>
          </w:tcPr>
          <w:p w14:paraId="0B8FEAA0" w14:textId="77777777" w:rsidR="00A846E5" w:rsidRPr="00277421" w:rsidRDefault="00237B5B" w:rsidP="00277421">
            <w:pPr>
              <w:rPr>
                <w:rFonts w:asciiTheme="minorHAnsi" w:hAnsiTheme="minorHAnsi" w:cstheme="minorHAnsi"/>
                <w:b/>
                <w:bCs/>
                <w:kern w:val="2"/>
                <w:szCs w:val="24"/>
              </w:rPr>
            </w:pPr>
            <w:r w:rsidRPr="00277421">
              <w:rPr>
                <w:rFonts w:asciiTheme="minorHAnsi" w:hAnsiTheme="minorHAnsi" w:cstheme="minorHAnsi"/>
                <w:b/>
                <w:bCs/>
                <w:kern w:val="2"/>
                <w:szCs w:val="24"/>
              </w:rPr>
              <w:t>3.3. Informacija apie Europos Sąjungos lėšomis finansuojamą projektą arba kitą projektą</w:t>
            </w:r>
          </w:p>
        </w:tc>
        <w:tc>
          <w:tcPr>
            <w:tcW w:w="7003" w:type="dxa"/>
            <w:gridSpan w:val="2"/>
            <w:tcBorders>
              <w:top w:val="single" w:sz="4" w:space="0" w:color="auto"/>
              <w:left w:val="single" w:sz="4" w:space="0" w:color="auto"/>
              <w:bottom w:val="single" w:sz="4" w:space="0" w:color="auto"/>
              <w:right w:val="single" w:sz="4" w:space="0" w:color="auto"/>
            </w:tcBorders>
          </w:tcPr>
          <w:p w14:paraId="2B28A14B" w14:textId="77777777" w:rsidR="00237B5B" w:rsidRPr="00277421" w:rsidRDefault="00237B5B" w:rsidP="00277421">
            <w:pPr>
              <w:rPr>
                <w:rFonts w:asciiTheme="minorHAnsi" w:hAnsiTheme="minorHAnsi" w:cstheme="minorHAnsi"/>
                <w:kern w:val="2"/>
                <w:szCs w:val="24"/>
              </w:rPr>
            </w:pPr>
            <w:r w:rsidRPr="00277421">
              <w:rPr>
                <w:rFonts w:asciiTheme="minorHAnsi" w:hAnsiTheme="minorHAnsi" w:cstheme="minorHAnsi"/>
                <w:kern w:val="2"/>
                <w:szCs w:val="24"/>
              </w:rPr>
              <w:t>Europos Sąjun</w:t>
            </w:r>
            <w:r w:rsidR="00BF1A97" w:rsidRPr="00277421">
              <w:rPr>
                <w:rFonts w:asciiTheme="minorHAnsi" w:hAnsiTheme="minorHAnsi" w:cstheme="minorHAnsi"/>
                <w:kern w:val="2"/>
                <w:szCs w:val="24"/>
              </w:rPr>
              <w:t>gos lėšomis bendrai finansuojamas</w:t>
            </w:r>
            <w:r w:rsidRPr="00277421">
              <w:rPr>
                <w:rFonts w:asciiTheme="minorHAnsi" w:hAnsiTheme="minorHAnsi" w:cstheme="minorHAnsi"/>
                <w:kern w:val="2"/>
                <w:szCs w:val="24"/>
              </w:rPr>
              <w:t xml:space="preserve"> projekt</w:t>
            </w:r>
            <w:r w:rsidR="00BF1A97" w:rsidRPr="00277421">
              <w:rPr>
                <w:rFonts w:asciiTheme="minorHAnsi" w:hAnsiTheme="minorHAnsi" w:cstheme="minorHAnsi"/>
                <w:kern w:val="2"/>
                <w:szCs w:val="24"/>
              </w:rPr>
              <w:t>as</w:t>
            </w:r>
            <w:r w:rsidRPr="00277421">
              <w:rPr>
                <w:rFonts w:asciiTheme="minorHAnsi" w:hAnsiTheme="minorHAnsi" w:cstheme="minorHAnsi"/>
                <w:kern w:val="2"/>
                <w:szCs w:val="24"/>
              </w:rPr>
              <w:t xml:space="preserve"> Nr. LL-00263</w:t>
            </w:r>
            <w:r w:rsidR="00BF1A97" w:rsidRPr="00277421">
              <w:rPr>
                <w:rFonts w:asciiTheme="minorHAnsi" w:hAnsiTheme="minorHAnsi" w:cstheme="minorHAnsi"/>
                <w:kern w:val="2"/>
                <w:szCs w:val="24"/>
              </w:rPr>
              <w:t xml:space="preserve"> „</w:t>
            </w:r>
            <w:r w:rsidRPr="00277421">
              <w:rPr>
                <w:rFonts w:asciiTheme="minorHAnsi" w:hAnsiTheme="minorHAnsi" w:cstheme="minorHAnsi"/>
                <w:kern w:val="2"/>
                <w:szCs w:val="24"/>
              </w:rPr>
              <w:t xml:space="preserve">MATOMI. </w:t>
            </w:r>
            <w:proofErr w:type="spellStart"/>
            <w:r w:rsidRPr="00277421">
              <w:rPr>
                <w:rFonts w:asciiTheme="minorHAnsi" w:hAnsiTheme="minorHAnsi" w:cstheme="minorHAnsi"/>
                <w:kern w:val="2"/>
                <w:szCs w:val="24"/>
              </w:rPr>
              <w:t>Modern</w:t>
            </w:r>
            <w:proofErr w:type="spellEnd"/>
            <w:r w:rsidRPr="00277421">
              <w:rPr>
                <w:rFonts w:asciiTheme="minorHAnsi" w:hAnsiTheme="minorHAnsi" w:cstheme="minorHAnsi"/>
                <w:kern w:val="2"/>
                <w:szCs w:val="24"/>
              </w:rPr>
              <w:t xml:space="preserve"> Art </w:t>
            </w:r>
            <w:proofErr w:type="spellStart"/>
            <w:r w:rsidRPr="00277421">
              <w:rPr>
                <w:rFonts w:asciiTheme="minorHAnsi" w:hAnsiTheme="minorHAnsi" w:cstheme="minorHAnsi"/>
                <w:kern w:val="2"/>
                <w:szCs w:val="24"/>
              </w:rPr>
              <w:t>of</w:t>
            </w:r>
            <w:proofErr w:type="spellEnd"/>
            <w:r w:rsidRPr="00277421">
              <w:rPr>
                <w:rFonts w:asciiTheme="minorHAnsi" w:hAnsiTheme="minorHAnsi" w:cstheme="minorHAnsi"/>
                <w:kern w:val="2"/>
                <w:szCs w:val="24"/>
              </w:rPr>
              <w:t xml:space="preserve"> Technologies to </w:t>
            </w:r>
            <w:proofErr w:type="spellStart"/>
            <w:r w:rsidRPr="00277421">
              <w:rPr>
                <w:rFonts w:asciiTheme="minorHAnsi" w:hAnsiTheme="minorHAnsi" w:cstheme="minorHAnsi"/>
                <w:kern w:val="2"/>
                <w:szCs w:val="24"/>
              </w:rPr>
              <w:t>open</w:t>
            </w:r>
            <w:proofErr w:type="spellEnd"/>
            <w:r w:rsidRPr="00277421">
              <w:rPr>
                <w:rFonts w:asciiTheme="minorHAnsi" w:hAnsiTheme="minorHAnsi" w:cstheme="minorHAnsi"/>
                <w:kern w:val="2"/>
                <w:szCs w:val="24"/>
              </w:rPr>
              <w:t xml:space="preserve"> </w:t>
            </w:r>
            <w:proofErr w:type="spellStart"/>
            <w:r w:rsidRPr="00277421">
              <w:rPr>
                <w:rFonts w:asciiTheme="minorHAnsi" w:hAnsiTheme="minorHAnsi" w:cstheme="minorHAnsi"/>
                <w:kern w:val="2"/>
                <w:szCs w:val="24"/>
              </w:rPr>
              <w:t>Museums</w:t>
            </w:r>
            <w:proofErr w:type="spellEnd"/>
            <w:r w:rsidRPr="00277421">
              <w:rPr>
                <w:rFonts w:asciiTheme="minorHAnsi" w:hAnsiTheme="minorHAnsi" w:cstheme="minorHAnsi"/>
                <w:kern w:val="2"/>
                <w:szCs w:val="24"/>
              </w:rPr>
              <w:t xml:space="preserve"> </w:t>
            </w:r>
            <w:proofErr w:type="spellStart"/>
            <w:r w:rsidRPr="00277421">
              <w:rPr>
                <w:rFonts w:asciiTheme="minorHAnsi" w:hAnsiTheme="minorHAnsi" w:cstheme="minorHAnsi"/>
                <w:kern w:val="2"/>
                <w:szCs w:val="24"/>
              </w:rPr>
              <w:t>for</w:t>
            </w:r>
            <w:proofErr w:type="spellEnd"/>
            <w:r w:rsidRPr="00277421">
              <w:rPr>
                <w:rFonts w:asciiTheme="minorHAnsi" w:hAnsiTheme="minorHAnsi" w:cstheme="minorHAnsi"/>
                <w:kern w:val="2"/>
                <w:szCs w:val="24"/>
              </w:rPr>
              <w:t xml:space="preserve"> </w:t>
            </w:r>
            <w:proofErr w:type="spellStart"/>
            <w:r w:rsidRPr="00277421">
              <w:rPr>
                <w:rFonts w:asciiTheme="minorHAnsi" w:hAnsiTheme="minorHAnsi" w:cstheme="minorHAnsi"/>
                <w:kern w:val="2"/>
                <w:szCs w:val="24"/>
              </w:rPr>
              <w:t>Innovation</w:t>
            </w:r>
            <w:proofErr w:type="spellEnd"/>
            <w:r w:rsidR="00BF1A97" w:rsidRPr="00277421">
              <w:rPr>
                <w:rFonts w:asciiTheme="minorHAnsi" w:hAnsiTheme="minorHAnsi" w:cstheme="minorHAnsi"/>
                <w:kern w:val="2"/>
                <w:szCs w:val="24"/>
              </w:rPr>
              <w:t>“</w:t>
            </w:r>
            <w:r w:rsidRPr="00277421">
              <w:rPr>
                <w:rFonts w:asciiTheme="minorHAnsi" w:hAnsiTheme="minorHAnsi" w:cstheme="minorHAnsi"/>
                <w:kern w:val="2"/>
                <w:szCs w:val="24"/>
              </w:rPr>
              <w:t>.</w:t>
            </w:r>
          </w:p>
          <w:p w14:paraId="50C07151" w14:textId="77777777" w:rsidR="00A846E5" w:rsidRPr="00277421" w:rsidRDefault="00A846E5" w:rsidP="00277421">
            <w:pPr>
              <w:rPr>
                <w:rFonts w:asciiTheme="minorHAnsi" w:hAnsiTheme="minorHAnsi" w:cstheme="minorHAnsi"/>
                <w:kern w:val="2"/>
                <w:szCs w:val="24"/>
              </w:rPr>
            </w:pPr>
          </w:p>
        </w:tc>
      </w:tr>
      <w:tr w:rsidR="00A846E5" w:rsidRPr="00277421" w14:paraId="7971F1F2" w14:textId="77777777">
        <w:trPr>
          <w:trHeight w:val="300"/>
        </w:trPr>
        <w:tc>
          <w:tcPr>
            <w:tcW w:w="9535" w:type="dxa"/>
            <w:gridSpan w:val="3"/>
          </w:tcPr>
          <w:p w14:paraId="752722E0" w14:textId="2B1AA266" w:rsidR="00A846E5" w:rsidRPr="00277421" w:rsidRDefault="00237B5B" w:rsidP="00277421">
            <w:pPr>
              <w:jc w:val="center"/>
              <w:rPr>
                <w:rFonts w:asciiTheme="minorHAnsi" w:hAnsiTheme="minorHAnsi" w:cstheme="minorHAnsi"/>
                <w:b/>
                <w:bCs/>
                <w:kern w:val="2"/>
                <w:szCs w:val="24"/>
              </w:rPr>
            </w:pPr>
            <w:r w:rsidRPr="00277421">
              <w:rPr>
                <w:rFonts w:asciiTheme="minorHAnsi" w:hAnsiTheme="minorHAnsi" w:cstheme="minorHAnsi"/>
                <w:b/>
                <w:bCs/>
                <w:kern w:val="2"/>
                <w:szCs w:val="24"/>
              </w:rPr>
              <w:t>4. PREKIŲ PRISTATYMO TERMINAI IR PREKIŲ PERDAVIMO</w:t>
            </w:r>
            <w:r w:rsidR="001B3108" w:rsidRPr="00277421">
              <w:rPr>
                <w:rFonts w:asciiTheme="minorHAnsi" w:hAnsiTheme="minorHAnsi" w:cstheme="minorHAnsi"/>
                <w:b/>
                <w:bCs/>
                <w:kern w:val="2"/>
                <w:szCs w:val="24"/>
              </w:rPr>
              <w:t>–</w:t>
            </w:r>
            <w:r w:rsidRPr="00277421">
              <w:rPr>
                <w:rFonts w:asciiTheme="minorHAnsi" w:hAnsiTheme="minorHAnsi" w:cstheme="minorHAnsi"/>
                <w:b/>
                <w:bCs/>
                <w:kern w:val="2"/>
                <w:szCs w:val="24"/>
              </w:rPr>
              <w:t>PRIĖMIMO TVARKA</w:t>
            </w:r>
          </w:p>
        </w:tc>
      </w:tr>
      <w:tr w:rsidR="00A846E5" w:rsidRPr="00277421" w14:paraId="2E2F61EC" w14:textId="77777777" w:rsidTr="00C92D39">
        <w:trPr>
          <w:trHeight w:val="300"/>
        </w:trPr>
        <w:tc>
          <w:tcPr>
            <w:tcW w:w="2532" w:type="dxa"/>
            <w:tcBorders>
              <w:top w:val="single" w:sz="4" w:space="0" w:color="auto"/>
              <w:left w:val="single" w:sz="4" w:space="0" w:color="auto"/>
              <w:bottom w:val="single" w:sz="4" w:space="0" w:color="auto"/>
              <w:right w:val="single" w:sz="4" w:space="0" w:color="auto"/>
            </w:tcBorders>
          </w:tcPr>
          <w:p w14:paraId="235BCA86" w14:textId="77777777" w:rsidR="00A846E5" w:rsidRPr="00277421" w:rsidRDefault="00237B5B" w:rsidP="00277421">
            <w:pPr>
              <w:rPr>
                <w:rFonts w:asciiTheme="minorHAnsi" w:hAnsiTheme="minorHAnsi" w:cstheme="minorHAnsi"/>
                <w:b/>
                <w:bCs/>
                <w:kern w:val="2"/>
                <w:szCs w:val="24"/>
              </w:rPr>
            </w:pPr>
            <w:r w:rsidRPr="00277421">
              <w:rPr>
                <w:rFonts w:asciiTheme="minorHAnsi" w:hAnsiTheme="minorHAnsi" w:cstheme="minorHAnsi"/>
                <w:b/>
                <w:bCs/>
                <w:kern w:val="2"/>
                <w:szCs w:val="24"/>
              </w:rPr>
              <w:t>4.1. Prekių pristatymo terminai, kai Prekės pristatomos dalimis</w:t>
            </w:r>
          </w:p>
        </w:tc>
        <w:tc>
          <w:tcPr>
            <w:tcW w:w="7003" w:type="dxa"/>
            <w:gridSpan w:val="2"/>
            <w:tcBorders>
              <w:top w:val="single" w:sz="4" w:space="0" w:color="auto"/>
              <w:left w:val="single" w:sz="4" w:space="0" w:color="auto"/>
              <w:bottom w:val="single" w:sz="4" w:space="0" w:color="auto"/>
              <w:right w:val="single" w:sz="4" w:space="0" w:color="auto"/>
            </w:tcBorders>
          </w:tcPr>
          <w:p w14:paraId="13754907" w14:textId="28D914CE" w:rsidR="002E3D9A" w:rsidRPr="00277421" w:rsidRDefault="0044151B" w:rsidP="00277421">
            <w:pPr>
              <w:jc w:val="both"/>
              <w:rPr>
                <w:rFonts w:asciiTheme="minorHAnsi" w:hAnsiTheme="minorHAnsi" w:cstheme="minorHAnsi"/>
                <w:color w:val="000000"/>
                <w:kern w:val="2"/>
                <w:szCs w:val="24"/>
              </w:rPr>
            </w:pPr>
            <w:r w:rsidRPr="00277421">
              <w:rPr>
                <w:rFonts w:asciiTheme="minorHAnsi" w:hAnsiTheme="minorHAnsi" w:cstheme="minorHAnsi"/>
                <w:color w:val="000000"/>
                <w:kern w:val="2"/>
                <w:szCs w:val="24"/>
              </w:rPr>
              <w:t xml:space="preserve">4.1.1. </w:t>
            </w:r>
            <w:r w:rsidR="002E3D9A" w:rsidRPr="00277421">
              <w:rPr>
                <w:rFonts w:asciiTheme="minorHAnsi" w:hAnsiTheme="minorHAnsi" w:cstheme="minorHAnsi"/>
                <w:color w:val="000000"/>
                <w:kern w:val="2"/>
                <w:szCs w:val="24"/>
              </w:rPr>
              <w:t xml:space="preserve">Tiekėjas Prekes įsipareigoja pristatyti ir sumontuoti ne vėliau kaip iki 2026-10-01 šiuo adresu: </w:t>
            </w:r>
            <w:proofErr w:type="spellStart"/>
            <w:r w:rsidR="002E3D9A" w:rsidRPr="00277421">
              <w:rPr>
                <w:rFonts w:asciiTheme="minorHAnsi" w:hAnsiTheme="minorHAnsi" w:cstheme="minorHAnsi"/>
                <w:color w:val="000000"/>
                <w:kern w:val="2"/>
                <w:szCs w:val="24"/>
              </w:rPr>
              <w:t>Utenio</w:t>
            </w:r>
            <w:proofErr w:type="spellEnd"/>
            <w:r w:rsidR="002E3D9A" w:rsidRPr="00277421">
              <w:rPr>
                <w:rFonts w:asciiTheme="minorHAnsi" w:hAnsiTheme="minorHAnsi" w:cstheme="minorHAnsi"/>
                <w:color w:val="000000"/>
                <w:kern w:val="2"/>
                <w:szCs w:val="24"/>
              </w:rPr>
              <w:t xml:space="preserve"> a.</w:t>
            </w:r>
            <w:r w:rsidR="001B3108" w:rsidRPr="00277421">
              <w:rPr>
                <w:rFonts w:asciiTheme="minorHAnsi" w:hAnsiTheme="minorHAnsi" w:cstheme="minorHAnsi"/>
                <w:color w:val="000000"/>
                <w:kern w:val="2"/>
                <w:szCs w:val="24"/>
              </w:rPr>
              <w:t xml:space="preserve"> </w:t>
            </w:r>
            <w:r w:rsidR="002E3D9A" w:rsidRPr="00277421">
              <w:rPr>
                <w:rFonts w:asciiTheme="minorHAnsi" w:hAnsiTheme="minorHAnsi" w:cstheme="minorHAnsi"/>
                <w:color w:val="000000"/>
                <w:kern w:val="2"/>
                <w:szCs w:val="24"/>
              </w:rPr>
              <w:t>3, Utena.</w:t>
            </w:r>
          </w:p>
          <w:p w14:paraId="157F5CEC" w14:textId="7F532767" w:rsidR="002E3D9A" w:rsidRPr="00277421" w:rsidRDefault="002E3D9A" w:rsidP="00277421">
            <w:pPr>
              <w:jc w:val="both"/>
              <w:rPr>
                <w:rFonts w:asciiTheme="minorHAnsi" w:hAnsiTheme="minorHAnsi" w:cstheme="minorHAnsi"/>
                <w:color w:val="000000"/>
                <w:kern w:val="2"/>
                <w:szCs w:val="24"/>
              </w:rPr>
            </w:pPr>
            <w:r w:rsidRPr="00277421">
              <w:rPr>
                <w:rFonts w:asciiTheme="minorHAnsi" w:hAnsiTheme="minorHAnsi" w:cstheme="minorHAnsi"/>
                <w:color w:val="000000"/>
                <w:kern w:val="2"/>
                <w:szCs w:val="24"/>
              </w:rPr>
              <w:t>Prekės pristatomos pagal Prekių pristatymo grafiką (sutarties priedas Nr</w:t>
            </w:r>
            <w:r w:rsidR="001B3108" w:rsidRPr="00277421">
              <w:rPr>
                <w:rFonts w:asciiTheme="minorHAnsi" w:hAnsiTheme="minorHAnsi" w:cstheme="minorHAnsi"/>
                <w:color w:val="000000"/>
                <w:kern w:val="2"/>
                <w:szCs w:val="24"/>
              </w:rPr>
              <w:t xml:space="preserve">. </w:t>
            </w:r>
            <w:r w:rsidRPr="00277421">
              <w:rPr>
                <w:rFonts w:asciiTheme="minorHAnsi" w:hAnsiTheme="minorHAnsi" w:cstheme="minorHAnsi"/>
                <w:color w:val="000000"/>
                <w:kern w:val="2"/>
                <w:szCs w:val="24"/>
              </w:rPr>
              <w:t>5)</w:t>
            </w:r>
            <w:r w:rsidR="001B3108" w:rsidRPr="00277421">
              <w:rPr>
                <w:rFonts w:asciiTheme="minorHAnsi" w:hAnsiTheme="minorHAnsi" w:cstheme="minorHAnsi"/>
                <w:color w:val="000000"/>
                <w:kern w:val="2"/>
                <w:szCs w:val="24"/>
              </w:rPr>
              <w:t>.</w:t>
            </w:r>
            <w:r w:rsidR="0044151B" w:rsidRPr="00277421">
              <w:rPr>
                <w:rFonts w:asciiTheme="minorHAnsi" w:hAnsiTheme="minorHAnsi" w:cstheme="minorHAnsi"/>
                <w:color w:val="000000"/>
                <w:kern w:val="2"/>
                <w:szCs w:val="24"/>
              </w:rPr>
              <w:t xml:space="preserve"> Tikslų Prekės pristatymo ir montavimo laiką derinti su asmeniu, atsakingu už Sutarties vykdymą.</w:t>
            </w:r>
          </w:p>
          <w:p w14:paraId="5AF0494B" w14:textId="61FFF4B3" w:rsidR="000D4309" w:rsidRPr="00277421" w:rsidRDefault="0044151B" w:rsidP="00277421">
            <w:pPr>
              <w:jc w:val="both"/>
              <w:rPr>
                <w:rFonts w:asciiTheme="minorHAnsi" w:hAnsiTheme="minorHAnsi" w:cstheme="minorHAnsi"/>
                <w:kern w:val="2"/>
                <w:szCs w:val="24"/>
              </w:rPr>
            </w:pPr>
            <w:r w:rsidRPr="00277421">
              <w:rPr>
                <w:rFonts w:asciiTheme="minorHAnsi" w:hAnsiTheme="minorHAnsi" w:cstheme="minorHAnsi"/>
                <w:kern w:val="2"/>
                <w:szCs w:val="24"/>
              </w:rPr>
              <w:t xml:space="preserve">4.1.2. </w:t>
            </w:r>
            <w:r w:rsidR="000D4309" w:rsidRPr="00277421">
              <w:rPr>
                <w:rFonts w:asciiTheme="minorHAnsi" w:hAnsiTheme="minorHAnsi" w:cstheme="minorHAnsi"/>
                <w:kern w:val="2"/>
                <w:szCs w:val="24"/>
              </w:rPr>
              <w:t xml:space="preserve">Ne vėliau kaip per 1 </w:t>
            </w:r>
            <w:r w:rsidRPr="00277421">
              <w:rPr>
                <w:rFonts w:asciiTheme="minorHAnsi" w:hAnsiTheme="minorHAnsi" w:cstheme="minorHAnsi"/>
                <w:kern w:val="2"/>
                <w:szCs w:val="24"/>
              </w:rPr>
              <w:t>(</w:t>
            </w:r>
            <w:r w:rsidR="000D4309" w:rsidRPr="00277421">
              <w:rPr>
                <w:rFonts w:asciiTheme="minorHAnsi" w:hAnsiTheme="minorHAnsi" w:cstheme="minorHAnsi"/>
                <w:kern w:val="2"/>
                <w:szCs w:val="24"/>
              </w:rPr>
              <w:t>vieną</w:t>
            </w:r>
            <w:r w:rsidRPr="00277421">
              <w:rPr>
                <w:rFonts w:asciiTheme="minorHAnsi" w:hAnsiTheme="minorHAnsi" w:cstheme="minorHAnsi"/>
                <w:kern w:val="2"/>
                <w:szCs w:val="24"/>
              </w:rPr>
              <w:t>)</w:t>
            </w:r>
            <w:r w:rsidR="000D4309" w:rsidRPr="00277421">
              <w:rPr>
                <w:rFonts w:asciiTheme="minorHAnsi" w:hAnsiTheme="minorHAnsi" w:cstheme="minorHAnsi"/>
                <w:kern w:val="2"/>
                <w:szCs w:val="24"/>
              </w:rPr>
              <w:t xml:space="preserve"> mėnesį nuo Sutarties įsigaliojimo dienos Tiekėjas turi pagaminti visus techninės specifikacijos aprašytus pavyzdžius ir suderinti su Pirkėju ir Projekto autoriais.</w:t>
            </w:r>
          </w:p>
          <w:p w14:paraId="023E7B76" w14:textId="54D540E3" w:rsidR="000D4309" w:rsidRPr="00277421" w:rsidRDefault="0044151B" w:rsidP="00277421">
            <w:pPr>
              <w:jc w:val="both"/>
              <w:rPr>
                <w:rFonts w:asciiTheme="minorHAnsi" w:hAnsiTheme="minorHAnsi" w:cstheme="minorHAnsi"/>
                <w:color w:val="000000"/>
                <w:kern w:val="2"/>
                <w:szCs w:val="24"/>
              </w:rPr>
            </w:pPr>
            <w:r w:rsidRPr="00277421">
              <w:rPr>
                <w:rFonts w:asciiTheme="minorHAnsi" w:hAnsiTheme="minorHAnsi" w:cstheme="minorHAnsi"/>
                <w:kern w:val="2"/>
                <w:szCs w:val="24"/>
              </w:rPr>
              <w:t xml:space="preserve">4.1.3. </w:t>
            </w:r>
            <w:r w:rsidR="000D4309" w:rsidRPr="00277421">
              <w:rPr>
                <w:rFonts w:asciiTheme="minorHAnsi" w:hAnsiTheme="minorHAnsi" w:cstheme="minorHAnsi"/>
                <w:kern w:val="2"/>
                <w:szCs w:val="24"/>
              </w:rPr>
              <w:t xml:space="preserve">Tiekėjas ne vėliau kaip per 2 (du) mėnesius po </w:t>
            </w:r>
            <w:r w:rsidRPr="00277421">
              <w:rPr>
                <w:rFonts w:asciiTheme="minorHAnsi" w:hAnsiTheme="minorHAnsi" w:cstheme="minorHAnsi"/>
                <w:kern w:val="2"/>
                <w:szCs w:val="24"/>
              </w:rPr>
              <w:t>S</w:t>
            </w:r>
            <w:r w:rsidR="000D4309" w:rsidRPr="00277421">
              <w:rPr>
                <w:rFonts w:asciiTheme="minorHAnsi" w:hAnsiTheme="minorHAnsi" w:cstheme="minorHAnsi"/>
                <w:kern w:val="2"/>
                <w:szCs w:val="24"/>
              </w:rPr>
              <w:t>utarties įsigaliojimo</w:t>
            </w:r>
            <w:r w:rsidRPr="00277421">
              <w:rPr>
                <w:rFonts w:asciiTheme="minorHAnsi" w:hAnsiTheme="minorHAnsi" w:cstheme="minorHAnsi"/>
                <w:kern w:val="2"/>
                <w:szCs w:val="24"/>
              </w:rPr>
              <w:t xml:space="preserve"> dienos</w:t>
            </w:r>
            <w:r w:rsidR="000D4309" w:rsidRPr="00277421">
              <w:rPr>
                <w:rFonts w:asciiTheme="minorHAnsi" w:hAnsiTheme="minorHAnsi" w:cstheme="minorHAnsi"/>
                <w:kern w:val="2"/>
                <w:szCs w:val="24"/>
              </w:rPr>
              <w:t xml:space="preserve"> privalo sukurti ir pateikti Pirkėjui ir Projekto autoriams derinimui visus vektorinės grafikos ir grafinio dizaino failus.</w:t>
            </w:r>
          </w:p>
          <w:p w14:paraId="521C993C" w14:textId="0008C206" w:rsidR="00A846E5" w:rsidRPr="00277421" w:rsidRDefault="00A846E5" w:rsidP="00277421">
            <w:pPr>
              <w:jc w:val="both"/>
              <w:rPr>
                <w:rFonts w:asciiTheme="minorHAnsi" w:hAnsiTheme="minorHAnsi" w:cstheme="minorHAnsi"/>
                <w:color w:val="4472C4"/>
                <w:kern w:val="2"/>
                <w:szCs w:val="24"/>
              </w:rPr>
            </w:pPr>
          </w:p>
        </w:tc>
      </w:tr>
      <w:tr w:rsidR="00A846E5" w:rsidRPr="00277421" w14:paraId="20B1E5F1" w14:textId="77777777" w:rsidTr="00C92D39">
        <w:trPr>
          <w:trHeight w:val="300"/>
        </w:trPr>
        <w:tc>
          <w:tcPr>
            <w:tcW w:w="2532" w:type="dxa"/>
            <w:tcBorders>
              <w:top w:val="single" w:sz="4" w:space="0" w:color="auto"/>
              <w:left w:val="single" w:sz="4" w:space="0" w:color="auto"/>
              <w:bottom w:val="single" w:sz="4" w:space="0" w:color="auto"/>
              <w:right w:val="single" w:sz="4" w:space="0" w:color="auto"/>
            </w:tcBorders>
          </w:tcPr>
          <w:p w14:paraId="6ACC6D61" w14:textId="77777777" w:rsidR="00A846E5" w:rsidRPr="00277421" w:rsidRDefault="00237B5B" w:rsidP="00277421">
            <w:pPr>
              <w:rPr>
                <w:rFonts w:asciiTheme="minorHAnsi" w:hAnsiTheme="minorHAnsi" w:cstheme="minorHAnsi"/>
                <w:b/>
                <w:bCs/>
                <w:kern w:val="2"/>
                <w:szCs w:val="24"/>
              </w:rPr>
            </w:pPr>
            <w:r w:rsidRPr="00277421">
              <w:rPr>
                <w:rFonts w:asciiTheme="minorHAnsi" w:hAnsiTheme="minorHAnsi" w:cstheme="minorHAnsi"/>
                <w:b/>
                <w:bCs/>
                <w:kern w:val="2"/>
                <w:szCs w:val="24"/>
              </w:rPr>
              <w:t>4.2. Prekių (ar jų dalies) pristatymo termino pratęsimas</w:t>
            </w:r>
          </w:p>
        </w:tc>
        <w:tc>
          <w:tcPr>
            <w:tcW w:w="7003" w:type="dxa"/>
            <w:gridSpan w:val="2"/>
            <w:tcBorders>
              <w:top w:val="single" w:sz="4" w:space="0" w:color="auto"/>
              <w:left w:val="single" w:sz="4" w:space="0" w:color="auto"/>
              <w:bottom w:val="single" w:sz="4" w:space="0" w:color="auto"/>
              <w:right w:val="single" w:sz="4" w:space="0" w:color="auto"/>
            </w:tcBorders>
          </w:tcPr>
          <w:p w14:paraId="3F8D097D" w14:textId="586385F4" w:rsidR="003A4F11" w:rsidRPr="00277421" w:rsidRDefault="003A4F11" w:rsidP="00277421">
            <w:pPr>
              <w:jc w:val="both"/>
              <w:rPr>
                <w:rFonts w:asciiTheme="minorHAnsi" w:hAnsiTheme="minorHAnsi" w:cstheme="minorHAnsi"/>
                <w:kern w:val="2"/>
                <w:szCs w:val="24"/>
              </w:rPr>
            </w:pPr>
            <w:r w:rsidRPr="00277421">
              <w:rPr>
                <w:rFonts w:asciiTheme="minorHAnsi" w:hAnsiTheme="minorHAnsi" w:cstheme="minorHAnsi"/>
                <w:kern w:val="2"/>
                <w:szCs w:val="24"/>
              </w:rPr>
              <w:t xml:space="preserve">Tiekėjas turi teisę į Prekių pristatymo termino pratęsimą, tačiau tik tuo atveju, jei atsiranda </w:t>
            </w:r>
            <w:r w:rsidR="00BF1A97" w:rsidRPr="00277421">
              <w:rPr>
                <w:rFonts w:asciiTheme="minorHAnsi" w:hAnsiTheme="minorHAnsi" w:cstheme="minorHAnsi"/>
                <w:kern w:val="2"/>
                <w:szCs w:val="24"/>
              </w:rPr>
              <w:t>į</w:t>
            </w:r>
            <w:r w:rsidRPr="00277421">
              <w:rPr>
                <w:rFonts w:asciiTheme="minorHAnsi" w:hAnsiTheme="minorHAnsi" w:cstheme="minorHAnsi"/>
                <w:kern w:val="2"/>
                <w:szCs w:val="24"/>
              </w:rPr>
              <w:t>rod</w:t>
            </w:r>
            <w:r w:rsidR="00BF1A97" w:rsidRPr="00277421">
              <w:rPr>
                <w:rFonts w:asciiTheme="minorHAnsi" w:hAnsiTheme="minorHAnsi" w:cstheme="minorHAnsi"/>
                <w:kern w:val="2"/>
                <w:szCs w:val="24"/>
              </w:rPr>
              <w:t>y</w:t>
            </w:r>
            <w:r w:rsidRPr="00277421">
              <w:rPr>
                <w:rFonts w:asciiTheme="minorHAnsi" w:hAnsiTheme="minorHAnsi" w:cstheme="minorHAnsi"/>
                <w:kern w:val="2"/>
                <w:szCs w:val="24"/>
              </w:rPr>
              <w:t xml:space="preserve">mais pagrįstų kliūčių ar trukdymų, kurių atsiradimui Tiekėjas neturi įtakos ir už kuriuos jis neatsako ir kurie </w:t>
            </w:r>
            <w:r w:rsidRPr="00277421">
              <w:rPr>
                <w:rFonts w:asciiTheme="minorHAnsi" w:hAnsiTheme="minorHAnsi" w:cstheme="minorHAnsi"/>
                <w:kern w:val="2"/>
                <w:szCs w:val="24"/>
              </w:rPr>
              <w:lastRenderedPageBreak/>
              <w:t>sukelti ir priskirtini tretiesiems asmenims, ar kitų aplinkybių, kurių Tiekėjas negalėjo iš anksto numatyti. Aplinkybės, kuriomis grindžiama būtinybė pratęsti Prekių pristatymo terminą, jokiu būdu negali priklausyti nuo Tiekėjo. Kiekvienu tokiu atveju</w:t>
            </w:r>
            <w:r w:rsidR="001B3108" w:rsidRPr="00277421">
              <w:rPr>
                <w:rFonts w:asciiTheme="minorHAnsi" w:hAnsiTheme="minorHAnsi" w:cstheme="minorHAnsi"/>
                <w:kern w:val="2"/>
                <w:szCs w:val="24"/>
              </w:rPr>
              <w:t xml:space="preserve"> </w:t>
            </w:r>
            <w:r w:rsidRPr="00277421">
              <w:rPr>
                <w:rFonts w:asciiTheme="minorHAnsi" w:hAnsiTheme="minorHAnsi" w:cstheme="minorHAnsi"/>
                <w:kern w:val="2"/>
                <w:szCs w:val="24"/>
              </w:rPr>
              <w:t>Tiekėjas raštu nedelsdamas, bet ne vėliau kaip per 5 (penkias) darbo dienas, apie tai praneša Pirkėjui, pateikdamas minėtų aplinkybių egzistavimo įrodymus. Nurodytas aplinkybes vertina Pirkėjas. Pirkėjui sutikus, Prekių pristatymo terminas gali būti pratęsiamas tik minėtų aplinkybių egzistavimo laikotarpiui, bet ne ilgiau nei 1 (vieno) mėnesio laikotarpiui</w:t>
            </w:r>
            <w:r w:rsidR="001B3108" w:rsidRPr="00277421">
              <w:rPr>
                <w:rFonts w:asciiTheme="minorHAnsi" w:hAnsiTheme="minorHAnsi" w:cstheme="minorHAnsi"/>
                <w:kern w:val="2"/>
                <w:szCs w:val="24"/>
              </w:rPr>
              <w:t>.</w:t>
            </w:r>
            <w:r w:rsidRPr="00277421">
              <w:rPr>
                <w:rFonts w:asciiTheme="minorHAnsi" w:hAnsiTheme="minorHAnsi" w:cstheme="minorHAnsi"/>
                <w:kern w:val="2"/>
                <w:szCs w:val="24"/>
              </w:rPr>
              <w:t xml:space="preserve"> </w:t>
            </w:r>
          </w:p>
        </w:tc>
      </w:tr>
      <w:tr w:rsidR="00A846E5" w:rsidRPr="00277421" w14:paraId="525A7A83" w14:textId="77777777" w:rsidTr="00C92D39">
        <w:trPr>
          <w:trHeight w:val="300"/>
        </w:trPr>
        <w:tc>
          <w:tcPr>
            <w:tcW w:w="2532" w:type="dxa"/>
            <w:tcBorders>
              <w:top w:val="single" w:sz="4" w:space="0" w:color="auto"/>
              <w:left w:val="single" w:sz="4" w:space="0" w:color="auto"/>
              <w:bottom w:val="single" w:sz="4" w:space="0" w:color="auto"/>
              <w:right w:val="single" w:sz="4" w:space="0" w:color="auto"/>
            </w:tcBorders>
          </w:tcPr>
          <w:p w14:paraId="63CF06BF" w14:textId="77777777" w:rsidR="00A846E5" w:rsidRPr="00277421" w:rsidRDefault="00237B5B" w:rsidP="00277421">
            <w:pPr>
              <w:rPr>
                <w:rFonts w:asciiTheme="minorHAnsi" w:hAnsiTheme="minorHAnsi" w:cstheme="minorHAnsi"/>
                <w:b/>
                <w:bCs/>
                <w:kern w:val="2"/>
                <w:szCs w:val="24"/>
              </w:rPr>
            </w:pPr>
            <w:r w:rsidRPr="00277421">
              <w:rPr>
                <w:rFonts w:asciiTheme="minorHAnsi" w:hAnsiTheme="minorHAnsi" w:cstheme="minorHAnsi"/>
                <w:b/>
                <w:bCs/>
                <w:kern w:val="2"/>
                <w:szCs w:val="24"/>
              </w:rPr>
              <w:lastRenderedPageBreak/>
              <w:t>4.3. Užsakymų teikimo tvarka</w:t>
            </w:r>
          </w:p>
        </w:tc>
        <w:tc>
          <w:tcPr>
            <w:tcW w:w="7003" w:type="dxa"/>
            <w:gridSpan w:val="2"/>
            <w:tcBorders>
              <w:top w:val="single" w:sz="4" w:space="0" w:color="auto"/>
              <w:left w:val="single" w:sz="4" w:space="0" w:color="auto"/>
              <w:bottom w:val="single" w:sz="4" w:space="0" w:color="auto"/>
              <w:right w:val="single" w:sz="4" w:space="0" w:color="auto"/>
            </w:tcBorders>
          </w:tcPr>
          <w:p w14:paraId="1842B012" w14:textId="2542EF35" w:rsidR="00A846E5" w:rsidRPr="00277421" w:rsidRDefault="00237B5B" w:rsidP="00277421">
            <w:pPr>
              <w:rPr>
                <w:rFonts w:asciiTheme="minorHAnsi" w:hAnsiTheme="minorHAnsi" w:cstheme="minorHAnsi"/>
                <w:kern w:val="2"/>
                <w:szCs w:val="24"/>
              </w:rPr>
            </w:pPr>
            <w:r w:rsidRPr="00277421">
              <w:rPr>
                <w:rFonts w:asciiTheme="minorHAnsi" w:hAnsiTheme="minorHAnsi" w:cstheme="minorHAnsi"/>
                <w:kern w:val="2"/>
                <w:szCs w:val="24"/>
              </w:rPr>
              <w:t>Netaikoma</w:t>
            </w:r>
            <w:r w:rsidR="009C738F" w:rsidRPr="00277421">
              <w:rPr>
                <w:rFonts w:asciiTheme="minorHAnsi" w:hAnsiTheme="minorHAnsi" w:cstheme="minorHAnsi"/>
                <w:kern w:val="2"/>
                <w:szCs w:val="24"/>
              </w:rPr>
              <w:t>.</w:t>
            </w:r>
          </w:p>
          <w:p w14:paraId="51695E7B" w14:textId="77777777" w:rsidR="00A846E5" w:rsidRPr="00277421" w:rsidRDefault="00A846E5" w:rsidP="00277421">
            <w:pPr>
              <w:rPr>
                <w:rFonts w:asciiTheme="minorHAnsi" w:hAnsiTheme="minorHAnsi" w:cstheme="minorHAnsi"/>
                <w:kern w:val="2"/>
                <w:szCs w:val="24"/>
              </w:rPr>
            </w:pPr>
          </w:p>
        </w:tc>
      </w:tr>
      <w:tr w:rsidR="00A846E5" w:rsidRPr="00277421" w14:paraId="06E9EF03" w14:textId="77777777" w:rsidTr="00C92D39">
        <w:trPr>
          <w:trHeight w:val="300"/>
        </w:trPr>
        <w:tc>
          <w:tcPr>
            <w:tcW w:w="2532" w:type="dxa"/>
            <w:tcBorders>
              <w:top w:val="single" w:sz="4" w:space="0" w:color="auto"/>
              <w:left w:val="single" w:sz="4" w:space="0" w:color="auto"/>
              <w:bottom w:val="single" w:sz="4" w:space="0" w:color="auto"/>
              <w:right w:val="single" w:sz="4" w:space="0" w:color="auto"/>
            </w:tcBorders>
          </w:tcPr>
          <w:p w14:paraId="741AC7A8" w14:textId="77777777" w:rsidR="00A846E5" w:rsidRPr="00277421" w:rsidRDefault="00237B5B" w:rsidP="00277421">
            <w:pPr>
              <w:rPr>
                <w:rFonts w:asciiTheme="minorHAnsi" w:hAnsiTheme="minorHAnsi" w:cstheme="minorHAnsi"/>
                <w:b/>
                <w:bCs/>
                <w:kern w:val="2"/>
                <w:szCs w:val="24"/>
              </w:rPr>
            </w:pPr>
            <w:r w:rsidRPr="00277421">
              <w:rPr>
                <w:rFonts w:asciiTheme="minorHAnsi" w:hAnsiTheme="minorHAnsi" w:cstheme="minorHAnsi"/>
                <w:b/>
                <w:bCs/>
                <w:kern w:val="2"/>
                <w:szCs w:val="24"/>
              </w:rPr>
              <w:t>4.4. Dėl minimalios užsakymo vertės / apimties</w:t>
            </w:r>
          </w:p>
        </w:tc>
        <w:tc>
          <w:tcPr>
            <w:tcW w:w="7003" w:type="dxa"/>
            <w:gridSpan w:val="2"/>
            <w:tcBorders>
              <w:top w:val="single" w:sz="4" w:space="0" w:color="auto"/>
              <w:left w:val="single" w:sz="4" w:space="0" w:color="auto"/>
              <w:bottom w:val="single" w:sz="4" w:space="0" w:color="auto"/>
              <w:right w:val="single" w:sz="4" w:space="0" w:color="auto"/>
            </w:tcBorders>
          </w:tcPr>
          <w:p w14:paraId="426A7097" w14:textId="13DF8A17" w:rsidR="00A846E5" w:rsidRPr="00277421" w:rsidRDefault="00237B5B" w:rsidP="00277421">
            <w:pPr>
              <w:rPr>
                <w:rFonts w:asciiTheme="minorHAnsi" w:hAnsiTheme="minorHAnsi" w:cstheme="minorHAnsi"/>
                <w:kern w:val="2"/>
                <w:szCs w:val="24"/>
              </w:rPr>
            </w:pPr>
            <w:r w:rsidRPr="00277421">
              <w:rPr>
                <w:rFonts w:asciiTheme="minorHAnsi" w:hAnsiTheme="minorHAnsi" w:cstheme="minorHAnsi"/>
                <w:kern w:val="2"/>
                <w:szCs w:val="24"/>
              </w:rPr>
              <w:t>Netaikoma</w:t>
            </w:r>
            <w:r w:rsidR="009C738F" w:rsidRPr="00277421">
              <w:rPr>
                <w:rFonts w:asciiTheme="minorHAnsi" w:hAnsiTheme="minorHAnsi" w:cstheme="minorHAnsi"/>
                <w:kern w:val="2"/>
                <w:szCs w:val="24"/>
              </w:rPr>
              <w:t>.</w:t>
            </w:r>
          </w:p>
          <w:p w14:paraId="086E34BD" w14:textId="77777777" w:rsidR="00A846E5" w:rsidRPr="00277421" w:rsidRDefault="00A846E5" w:rsidP="00277421">
            <w:pPr>
              <w:rPr>
                <w:rFonts w:asciiTheme="minorHAnsi" w:hAnsiTheme="minorHAnsi" w:cstheme="minorHAnsi"/>
                <w:kern w:val="2"/>
                <w:szCs w:val="24"/>
              </w:rPr>
            </w:pPr>
          </w:p>
        </w:tc>
      </w:tr>
      <w:tr w:rsidR="00A846E5" w:rsidRPr="00277421" w14:paraId="2CE38377" w14:textId="77777777" w:rsidTr="00C92D39">
        <w:trPr>
          <w:trHeight w:val="300"/>
        </w:trPr>
        <w:tc>
          <w:tcPr>
            <w:tcW w:w="2532" w:type="dxa"/>
            <w:tcBorders>
              <w:top w:val="single" w:sz="4" w:space="0" w:color="auto"/>
              <w:left w:val="single" w:sz="4" w:space="0" w:color="auto"/>
              <w:bottom w:val="single" w:sz="4" w:space="0" w:color="auto"/>
              <w:right w:val="single" w:sz="4" w:space="0" w:color="auto"/>
            </w:tcBorders>
          </w:tcPr>
          <w:p w14:paraId="5782E9FB" w14:textId="77777777" w:rsidR="00A846E5" w:rsidRPr="00277421" w:rsidRDefault="00237B5B" w:rsidP="00277421">
            <w:pPr>
              <w:rPr>
                <w:rFonts w:asciiTheme="minorHAnsi" w:hAnsiTheme="minorHAnsi" w:cstheme="minorHAnsi"/>
                <w:b/>
                <w:bCs/>
                <w:kern w:val="2"/>
                <w:szCs w:val="24"/>
              </w:rPr>
            </w:pPr>
            <w:r w:rsidRPr="00277421">
              <w:rPr>
                <w:rFonts w:asciiTheme="minorHAnsi" w:hAnsiTheme="minorHAnsi" w:cstheme="minorHAnsi"/>
                <w:b/>
                <w:bCs/>
                <w:kern w:val="2"/>
                <w:szCs w:val="24"/>
              </w:rPr>
              <w:t xml:space="preserve">4.5. Kartu su Prekėmis pateikiami dokumentai </w:t>
            </w:r>
          </w:p>
        </w:tc>
        <w:tc>
          <w:tcPr>
            <w:tcW w:w="7003" w:type="dxa"/>
            <w:gridSpan w:val="2"/>
            <w:tcBorders>
              <w:top w:val="single" w:sz="4" w:space="0" w:color="auto"/>
              <w:left w:val="single" w:sz="4" w:space="0" w:color="auto"/>
              <w:bottom w:val="single" w:sz="4" w:space="0" w:color="auto"/>
              <w:right w:val="single" w:sz="4" w:space="0" w:color="auto"/>
            </w:tcBorders>
          </w:tcPr>
          <w:p w14:paraId="54571C3F" w14:textId="1B7C035A" w:rsidR="00A846E5" w:rsidRPr="00277421" w:rsidRDefault="00C6368B" w:rsidP="00277421">
            <w:pPr>
              <w:rPr>
                <w:rFonts w:asciiTheme="minorHAnsi" w:hAnsiTheme="minorHAnsi" w:cstheme="minorHAnsi"/>
                <w:kern w:val="2"/>
                <w:szCs w:val="24"/>
              </w:rPr>
            </w:pPr>
            <w:r w:rsidRPr="00277421">
              <w:rPr>
                <w:rFonts w:asciiTheme="minorHAnsi" w:hAnsiTheme="minorHAnsi" w:cstheme="minorHAnsi"/>
                <w:kern w:val="2"/>
                <w:szCs w:val="24"/>
              </w:rPr>
              <w:t>Kartu su Prekėmis pateikiami šie dokumentai: Prekių perdavimo-priėmimo aktas, sumontuotų Prekių eksploatacijos ir priežiūros taisyklės</w:t>
            </w:r>
            <w:r w:rsidR="007727D0" w:rsidRPr="00277421">
              <w:rPr>
                <w:rFonts w:asciiTheme="minorHAnsi" w:hAnsiTheme="minorHAnsi" w:cstheme="minorHAnsi"/>
                <w:kern w:val="2"/>
                <w:szCs w:val="24"/>
              </w:rPr>
              <w:t xml:space="preserve"> </w:t>
            </w:r>
            <w:r w:rsidRPr="00277421">
              <w:rPr>
                <w:rFonts w:asciiTheme="minorHAnsi" w:hAnsiTheme="minorHAnsi" w:cstheme="minorHAnsi"/>
                <w:kern w:val="2"/>
                <w:szCs w:val="24"/>
              </w:rPr>
              <w:t>/</w:t>
            </w:r>
            <w:r w:rsidR="007727D0" w:rsidRPr="00277421">
              <w:rPr>
                <w:rFonts w:asciiTheme="minorHAnsi" w:hAnsiTheme="minorHAnsi" w:cstheme="minorHAnsi"/>
                <w:kern w:val="2"/>
                <w:szCs w:val="24"/>
              </w:rPr>
              <w:t xml:space="preserve"> </w:t>
            </w:r>
            <w:r w:rsidRPr="00277421">
              <w:rPr>
                <w:rFonts w:asciiTheme="minorHAnsi" w:hAnsiTheme="minorHAnsi" w:cstheme="minorHAnsi"/>
                <w:kern w:val="2"/>
                <w:szCs w:val="24"/>
              </w:rPr>
              <w:t xml:space="preserve">instrukcijos bei Prekių garantiniai dokumentai, taip pat </w:t>
            </w:r>
            <w:r w:rsidR="008C5F07" w:rsidRPr="00277421">
              <w:rPr>
                <w:rFonts w:asciiTheme="minorHAnsi" w:hAnsiTheme="minorHAnsi" w:cstheme="minorHAnsi"/>
                <w:color w:val="000000"/>
                <w:kern w:val="2"/>
                <w:szCs w:val="24"/>
                <w:shd w:val="clear" w:color="auto" w:fill="FFFFFF"/>
              </w:rPr>
              <w:t>Specialiųjų sąlygų</w:t>
            </w:r>
            <w:r w:rsidR="00BD32D3" w:rsidRPr="00277421">
              <w:rPr>
                <w:rFonts w:asciiTheme="minorHAnsi" w:hAnsiTheme="minorHAnsi" w:cstheme="minorHAnsi"/>
                <w:kern w:val="2"/>
                <w:szCs w:val="24"/>
              </w:rPr>
              <w:t xml:space="preserve"> 13.1 p</w:t>
            </w:r>
            <w:r w:rsidRPr="00277421">
              <w:rPr>
                <w:rFonts w:asciiTheme="minorHAnsi" w:hAnsiTheme="minorHAnsi" w:cstheme="minorHAnsi"/>
                <w:kern w:val="2"/>
                <w:szCs w:val="24"/>
              </w:rPr>
              <w:t xml:space="preserve"> </w:t>
            </w:r>
            <w:r w:rsidR="00BD32D3" w:rsidRPr="00277421">
              <w:rPr>
                <w:rFonts w:asciiTheme="minorHAnsi" w:hAnsiTheme="minorHAnsi" w:cstheme="minorHAnsi"/>
                <w:kern w:val="2"/>
                <w:szCs w:val="24"/>
              </w:rPr>
              <w:t xml:space="preserve">nurodytus aplinkos apsaugos kriterijus pagrindžiantys </w:t>
            </w:r>
            <w:r w:rsidRPr="00277421">
              <w:rPr>
                <w:rFonts w:asciiTheme="minorHAnsi" w:hAnsiTheme="minorHAnsi" w:cstheme="minorHAnsi"/>
                <w:kern w:val="2"/>
                <w:szCs w:val="24"/>
              </w:rPr>
              <w:t>dokument</w:t>
            </w:r>
            <w:r w:rsidR="00BD32D3" w:rsidRPr="00277421">
              <w:rPr>
                <w:rFonts w:asciiTheme="minorHAnsi" w:hAnsiTheme="minorHAnsi" w:cstheme="minorHAnsi"/>
                <w:kern w:val="2"/>
                <w:szCs w:val="24"/>
              </w:rPr>
              <w:t>ai</w:t>
            </w:r>
            <w:r w:rsidRPr="00277421">
              <w:rPr>
                <w:rFonts w:asciiTheme="minorHAnsi" w:hAnsiTheme="minorHAnsi" w:cstheme="minorHAnsi"/>
                <w:kern w:val="2"/>
                <w:szCs w:val="24"/>
              </w:rPr>
              <w:t>, patvirtinant</w:t>
            </w:r>
            <w:r w:rsidR="00BD32D3" w:rsidRPr="00277421">
              <w:rPr>
                <w:rFonts w:asciiTheme="minorHAnsi" w:hAnsiTheme="minorHAnsi" w:cstheme="minorHAnsi"/>
                <w:kern w:val="2"/>
                <w:szCs w:val="24"/>
              </w:rPr>
              <w:t>ys</w:t>
            </w:r>
            <w:r w:rsidRPr="00277421">
              <w:rPr>
                <w:rFonts w:asciiTheme="minorHAnsi" w:hAnsiTheme="minorHAnsi" w:cstheme="minorHAnsi"/>
                <w:kern w:val="2"/>
                <w:szCs w:val="24"/>
              </w:rPr>
              <w:t xml:space="preserve"> Prekių atitiktį aplinkosauginiams reikalavimams. Pardavėjo pateikiamos eksploatacijos ir priežiūros taisyklės / instrukcijos turi būti pakankamai išsamios, kad Pirkėjas galėtų naudoti, prižiūrėti, išmontuoti, perrinkti, suderinti ar pataisyti Prekes. Taisyklėse / instrukcijose turi būti aprašyta visa mechaninė įranga, tiekta arba įrengta pagal šią Sutartį. Nepateikus minėtų taisyklių/instrukcijų, vėliau Pardavėjas neturės teisės gintis prieš Pirkėją, jog garantiniu laikotarpiu Pirkėjas netinkamai eksploatavo įrangą. Taisyklės /</w:t>
            </w:r>
            <w:r w:rsidRPr="00277421">
              <w:rPr>
                <w:rFonts w:asciiTheme="minorHAnsi" w:hAnsiTheme="minorHAnsi" w:cstheme="minorHAnsi"/>
                <w:szCs w:val="24"/>
              </w:rPr>
              <w:t xml:space="preserve"> </w:t>
            </w:r>
            <w:r w:rsidRPr="00277421">
              <w:rPr>
                <w:rFonts w:asciiTheme="minorHAnsi" w:hAnsiTheme="minorHAnsi" w:cstheme="minorHAnsi"/>
                <w:kern w:val="2"/>
                <w:szCs w:val="24"/>
              </w:rPr>
              <w:t>instrukcijos turi būti pateiktos lietuvių kalba. Tiekėjui nepateikus nurodytų dokumentų, laikoma, kad Prekės neatitinka Sutartyje nustatytų reikalavimų.</w:t>
            </w:r>
          </w:p>
        </w:tc>
      </w:tr>
      <w:tr w:rsidR="00A846E5" w:rsidRPr="00277421" w14:paraId="749C6853" w14:textId="77777777">
        <w:trPr>
          <w:trHeight w:val="300"/>
        </w:trPr>
        <w:tc>
          <w:tcPr>
            <w:tcW w:w="9535" w:type="dxa"/>
            <w:gridSpan w:val="3"/>
          </w:tcPr>
          <w:p w14:paraId="2F373942" w14:textId="77777777" w:rsidR="00A846E5" w:rsidRPr="00277421" w:rsidRDefault="00237B5B" w:rsidP="00277421">
            <w:pPr>
              <w:jc w:val="center"/>
              <w:rPr>
                <w:rFonts w:asciiTheme="minorHAnsi" w:hAnsiTheme="minorHAnsi" w:cstheme="minorHAnsi"/>
                <w:b/>
                <w:bCs/>
                <w:kern w:val="2"/>
                <w:szCs w:val="24"/>
              </w:rPr>
            </w:pPr>
            <w:r w:rsidRPr="00277421">
              <w:rPr>
                <w:rFonts w:asciiTheme="minorHAnsi" w:hAnsiTheme="minorHAnsi" w:cstheme="minorHAnsi"/>
                <w:b/>
                <w:bCs/>
                <w:kern w:val="2"/>
                <w:szCs w:val="24"/>
              </w:rPr>
              <w:t>5. SUTARTIES KAINA IR ATSISKAITYMO TVARKA</w:t>
            </w:r>
          </w:p>
        </w:tc>
      </w:tr>
      <w:tr w:rsidR="00A846E5" w:rsidRPr="00277421" w14:paraId="5D772E72" w14:textId="77777777" w:rsidTr="00C92D39">
        <w:trPr>
          <w:trHeight w:val="300"/>
        </w:trPr>
        <w:tc>
          <w:tcPr>
            <w:tcW w:w="2532" w:type="dxa"/>
            <w:tcBorders>
              <w:top w:val="single" w:sz="4" w:space="0" w:color="auto"/>
              <w:left w:val="single" w:sz="4" w:space="0" w:color="auto"/>
              <w:bottom w:val="single" w:sz="4" w:space="0" w:color="auto"/>
              <w:right w:val="single" w:sz="4" w:space="0" w:color="auto"/>
            </w:tcBorders>
          </w:tcPr>
          <w:p w14:paraId="2F5B1FB4" w14:textId="77777777" w:rsidR="00A846E5" w:rsidRPr="00277421" w:rsidRDefault="00237B5B" w:rsidP="00277421">
            <w:pPr>
              <w:rPr>
                <w:rFonts w:asciiTheme="minorHAnsi" w:hAnsiTheme="minorHAnsi" w:cstheme="minorHAnsi"/>
                <w:b/>
                <w:bCs/>
                <w:kern w:val="2"/>
                <w:szCs w:val="24"/>
              </w:rPr>
            </w:pPr>
            <w:r w:rsidRPr="00277421">
              <w:rPr>
                <w:rFonts w:asciiTheme="minorHAnsi" w:hAnsiTheme="minorHAnsi" w:cstheme="minorHAnsi"/>
                <w:b/>
                <w:bCs/>
                <w:kern w:val="2"/>
                <w:szCs w:val="24"/>
              </w:rPr>
              <w:t>5.1. Sutarčiai taikomas kainos apskaičiavimo būdas</w:t>
            </w:r>
          </w:p>
        </w:tc>
        <w:tc>
          <w:tcPr>
            <w:tcW w:w="7003" w:type="dxa"/>
            <w:gridSpan w:val="2"/>
            <w:tcBorders>
              <w:top w:val="single" w:sz="4" w:space="0" w:color="auto"/>
              <w:left w:val="single" w:sz="4" w:space="0" w:color="auto"/>
              <w:bottom w:val="single" w:sz="4" w:space="0" w:color="auto"/>
              <w:right w:val="single" w:sz="4" w:space="0" w:color="auto"/>
            </w:tcBorders>
          </w:tcPr>
          <w:p w14:paraId="55DC176D" w14:textId="01C152ED" w:rsidR="00A846E5" w:rsidRPr="00277421" w:rsidRDefault="00237B5B" w:rsidP="00277421">
            <w:pPr>
              <w:rPr>
                <w:rFonts w:asciiTheme="minorHAnsi" w:hAnsiTheme="minorHAnsi" w:cstheme="minorHAnsi"/>
                <w:kern w:val="2"/>
                <w:szCs w:val="24"/>
              </w:rPr>
            </w:pPr>
            <w:r w:rsidRPr="00277421">
              <w:rPr>
                <w:rFonts w:asciiTheme="minorHAnsi" w:hAnsiTheme="minorHAnsi" w:cstheme="minorHAnsi"/>
                <w:kern w:val="2"/>
                <w:szCs w:val="24"/>
              </w:rPr>
              <w:t>Fiksuotos kainos kainodara</w:t>
            </w:r>
            <w:r w:rsidR="009C738F" w:rsidRPr="00277421">
              <w:rPr>
                <w:rFonts w:asciiTheme="minorHAnsi" w:hAnsiTheme="minorHAnsi" w:cstheme="minorHAnsi"/>
                <w:kern w:val="2"/>
                <w:szCs w:val="24"/>
              </w:rPr>
              <w:t>.</w:t>
            </w:r>
          </w:p>
          <w:p w14:paraId="6A3E6BEE" w14:textId="77777777" w:rsidR="009C738F" w:rsidRPr="00277421" w:rsidRDefault="009C738F" w:rsidP="00277421">
            <w:pPr>
              <w:rPr>
                <w:rFonts w:asciiTheme="minorHAnsi" w:hAnsiTheme="minorHAnsi" w:cstheme="minorHAnsi"/>
                <w:kern w:val="2"/>
                <w:szCs w:val="24"/>
              </w:rPr>
            </w:pPr>
          </w:p>
          <w:p w14:paraId="777BA508" w14:textId="77777777" w:rsidR="00A846E5" w:rsidRPr="00277421" w:rsidRDefault="00A846E5" w:rsidP="00277421">
            <w:pPr>
              <w:rPr>
                <w:rFonts w:asciiTheme="minorHAnsi" w:hAnsiTheme="minorHAnsi" w:cstheme="minorHAnsi"/>
                <w:color w:val="4472C4"/>
                <w:kern w:val="2"/>
                <w:szCs w:val="24"/>
              </w:rPr>
            </w:pPr>
          </w:p>
        </w:tc>
      </w:tr>
      <w:tr w:rsidR="00A846E5" w:rsidRPr="00277421" w14:paraId="1B4FA70F" w14:textId="77777777" w:rsidTr="00C92D39">
        <w:trPr>
          <w:trHeight w:val="300"/>
        </w:trPr>
        <w:tc>
          <w:tcPr>
            <w:tcW w:w="2532" w:type="dxa"/>
            <w:tcBorders>
              <w:top w:val="single" w:sz="4" w:space="0" w:color="auto"/>
              <w:left w:val="single" w:sz="4" w:space="0" w:color="auto"/>
              <w:bottom w:val="single" w:sz="4" w:space="0" w:color="auto"/>
              <w:right w:val="single" w:sz="4" w:space="0" w:color="auto"/>
            </w:tcBorders>
          </w:tcPr>
          <w:p w14:paraId="403DC612" w14:textId="77777777" w:rsidR="00A846E5" w:rsidRPr="00277421" w:rsidRDefault="00237B5B" w:rsidP="00277421">
            <w:pPr>
              <w:rPr>
                <w:rFonts w:asciiTheme="minorHAnsi" w:hAnsiTheme="minorHAnsi" w:cstheme="minorHAnsi"/>
                <w:b/>
                <w:bCs/>
                <w:kern w:val="2"/>
                <w:szCs w:val="24"/>
              </w:rPr>
            </w:pPr>
            <w:r w:rsidRPr="00277421">
              <w:rPr>
                <w:rFonts w:asciiTheme="minorHAnsi" w:hAnsiTheme="minorHAnsi" w:cstheme="minorHAnsi"/>
                <w:b/>
                <w:bCs/>
                <w:kern w:val="2"/>
                <w:szCs w:val="24"/>
              </w:rPr>
              <w:t xml:space="preserve">5.2. Pradinės Sutarties vertė ir Sutarties kaina, kai taikoma </w:t>
            </w:r>
            <w:r w:rsidRPr="00277421">
              <w:rPr>
                <w:rFonts w:asciiTheme="minorHAnsi" w:hAnsiTheme="minorHAnsi" w:cstheme="minorHAnsi"/>
                <w:b/>
                <w:bCs/>
                <w:kern w:val="2"/>
                <w:szCs w:val="24"/>
                <w:u w:val="single"/>
              </w:rPr>
              <w:t>fiksuotos kainos</w:t>
            </w:r>
            <w:r w:rsidRPr="00277421">
              <w:rPr>
                <w:rFonts w:asciiTheme="minorHAnsi" w:hAnsiTheme="minorHAnsi" w:cstheme="minorHAnsi"/>
                <w:b/>
                <w:bCs/>
                <w:kern w:val="2"/>
                <w:szCs w:val="24"/>
              </w:rPr>
              <w:t xml:space="preserve"> kainodara</w:t>
            </w:r>
          </w:p>
          <w:p w14:paraId="1CE487A5" w14:textId="77777777" w:rsidR="00A846E5" w:rsidRPr="00277421" w:rsidRDefault="00A846E5" w:rsidP="00277421">
            <w:pPr>
              <w:rPr>
                <w:rFonts w:asciiTheme="minorHAnsi" w:hAnsiTheme="minorHAnsi" w:cstheme="minorHAnsi"/>
                <w:b/>
                <w:bCs/>
                <w:kern w:val="2"/>
                <w:szCs w:val="24"/>
              </w:rPr>
            </w:pPr>
          </w:p>
          <w:p w14:paraId="06347606" w14:textId="77777777" w:rsidR="00A846E5" w:rsidRPr="00277421" w:rsidRDefault="00A846E5" w:rsidP="00277421">
            <w:pPr>
              <w:jc w:val="both"/>
              <w:rPr>
                <w:rFonts w:asciiTheme="minorHAnsi" w:hAnsiTheme="minorHAnsi" w:cstheme="minorHAnsi"/>
                <w:b/>
                <w:bCs/>
                <w:kern w:val="2"/>
                <w:szCs w:val="24"/>
              </w:rPr>
            </w:pPr>
          </w:p>
        </w:tc>
        <w:tc>
          <w:tcPr>
            <w:tcW w:w="7003" w:type="dxa"/>
            <w:gridSpan w:val="2"/>
            <w:tcBorders>
              <w:top w:val="single" w:sz="4" w:space="0" w:color="auto"/>
              <w:left w:val="single" w:sz="4" w:space="0" w:color="auto"/>
              <w:bottom w:val="single" w:sz="4" w:space="0" w:color="auto"/>
              <w:right w:val="single" w:sz="4" w:space="0" w:color="auto"/>
            </w:tcBorders>
          </w:tcPr>
          <w:p w14:paraId="25A076AF" w14:textId="77777777" w:rsidR="009A496C" w:rsidRPr="00277421" w:rsidRDefault="009A496C" w:rsidP="00277421">
            <w:pPr>
              <w:jc w:val="both"/>
              <w:rPr>
                <w:rFonts w:asciiTheme="minorHAnsi" w:hAnsiTheme="minorHAnsi" w:cstheme="minorHAnsi"/>
                <w:color w:val="000000" w:themeColor="text1"/>
                <w:kern w:val="2"/>
                <w:szCs w:val="24"/>
              </w:rPr>
            </w:pPr>
            <w:r w:rsidRPr="00277421">
              <w:rPr>
                <w:rFonts w:asciiTheme="minorHAnsi" w:hAnsiTheme="minorHAnsi" w:cstheme="minorHAnsi"/>
                <w:color w:val="000000" w:themeColor="text1"/>
                <w:kern w:val="2"/>
                <w:szCs w:val="24"/>
              </w:rPr>
              <w:t xml:space="preserve">Pradinės Sutarties vertė yra (nurodyti sumą skaičiais) Eur, (nurodyti sumą žodžiais) be pridėtinės vertės mokesčio (toliau – PVM). </w:t>
            </w:r>
          </w:p>
          <w:p w14:paraId="17F5DB63" w14:textId="77777777" w:rsidR="009A496C" w:rsidRPr="00277421" w:rsidRDefault="009A496C" w:rsidP="00277421">
            <w:pPr>
              <w:jc w:val="both"/>
              <w:rPr>
                <w:rFonts w:asciiTheme="minorHAnsi" w:hAnsiTheme="minorHAnsi" w:cstheme="minorHAnsi"/>
                <w:color w:val="000000" w:themeColor="text1"/>
                <w:kern w:val="2"/>
                <w:szCs w:val="24"/>
              </w:rPr>
            </w:pPr>
            <w:r w:rsidRPr="00277421">
              <w:rPr>
                <w:rFonts w:asciiTheme="minorHAnsi" w:hAnsiTheme="minorHAnsi" w:cstheme="minorHAnsi"/>
                <w:color w:val="000000" w:themeColor="text1"/>
                <w:kern w:val="2"/>
                <w:szCs w:val="24"/>
              </w:rPr>
              <w:t>PVM sudaro (nurodyti sumą skaičiais) Eur, (nurodyti sumą žodžiais).</w:t>
            </w:r>
          </w:p>
          <w:p w14:paraId="4DEE2733" w14:textId="77777777" w:rsidR="009A496C" w:rsidRPr="00277421" w:rsidRDefault="009A496C" w:rsidP="00277421">
            <w:pPr>
              <w:jc w:val="both"/>
              <w:rPr>
                <w:rFonts w:asciiTheme="minorHAnsi" w:hAnsiTheme="minorHAnsi" w:cstheme="minorHAnsi"/>
                <w:color w:val="000000" w:themeColor="text1"/>
                <w:kern w:val="2"/>
                <w:szCs w:val="24"/>
              </w:rPr>
            </w:pPr>
            <w:r w:rsidRPr="00277421">
              <w:rPr>
                <w:rFonts w:asciiTheme="minorHAnsi" w:hAnsiTheme="minorHAnsi" w:cstheme="minorHAnsi"/>
                <w:color w:val="000000" w:themeColor="text1"/>
                <w:kern w:val="2"/>
                <w:szCs w:val="24"/>
              </w:rPr>
              <w:t>Sutarties kaina yra (nurodyti sumą skaičiais) Eur, (nurodyti sumą žodžiais) Eur su PVM.</w:t>
            </w:r>
          </w:p>
          <w:p w14:paraId="4462BF3F" w14:textId="77777777" w:rsidR="00A846E5" w:rsidRPr="00277421" w:rsidRDefault="009A496C" w:rsidP="00277421">
            <w:pPr>
              <w:jc w:val="both"/>
              <w:rPr>
                <w:rFonts w:asciiTheme="minorHAnsi" w:hAnsiTheme="minorHAnsi" w:cstheme="minorHAnsi"/>
                <w:color w:val="FF0000"/>
                <w:kern w:val="2"/>
                <w:szCs w:val="24"/>
              </w:rPr>
            </w:pPr>
            <w:r w:rsidRPr="00277421">
              <w:rPr>
                <w:rFonts w:asciiTheme="minorHAnsi" w:hAnsiTheme="minorHAnsi" w:cstheme="minorHAnsi"/>
                <w:color w:val="000000" w:themeColor="text1"/>
                <w:kern w:val="2"/>
                <w:szCs w:val="24"/>
              </w:rPr>
              <w:t>Šioje Sutartyje Pradinės Sutarties vertė yra lygi Tiekėjo pasiūlymo kainai be PVM, nurodytai už visą pirkimo dokumentuose ir Sutartyje nurodytą Prekių kiekį ir (ar) apimtį.</w:t>
            </w:r>
          </w:p>
        </w:tc>
      </w:tr>
      <w:tr w:rsidR="00A846E5" w:rsidRPr="00277421" w14:paraId="491A1265" w14:textId="77777777" w:rsidTr="00C92D39">
        <w:trPr>
          <w:trHeight w:val="300"/>
        </w:trPr>
        <w:tc>
          <w:tcPr>
            <w:tcW w:w="2532" w:type="dxa"/>
            <w:tcBorders>
              <w:top w:val="single" w:sz="4" w:space="0" w:color="auto"/>
              <w:left w:val="single" w:sz="4" w:space="0" w:color="auto"/>
              <w:bottom w:val="single" w:sz="4" w:space="0" w:color="auto"/>
              <w:right w:val="single" w:sz="4" w:space="0" w:color="auto"/>
            </w:tcBorders>
          </w:tcPr>
          <w:p w14:paraId="59C8B5C0" w14:textId="77777777" w:rsidR="00A846E5" w:rsidRPr="00277421" w:rsidRDefault="000E10E6" w:rsidP="00277421">
            <w:pPr>
              <w:rPr>
                <w:rFonts w:asciiTheme="minorHAnsi" w:hAnsiTheme="minorHAnsi" w:cstheme="minorHAnsi"/>
                <w:b/>
                <w:bCs/>
                <w:kern w:val="2"/>
                <w:szCs w:val="24"/>
              </w:rPr>
            </w:pPr>
            <w:r w:rsidRPr="00277421">
              <w:rPr>
                <w:rFonts w:asciiTheme="minorHAnsi" w:hAnsiTheme="minorHAnsi" w:cstheme="minorHAnsi"/>
                <w:b/>
                <w:bCs/>
                <w:kern w:val="2"/>
                <w:szCs w:val="24"/>
              </w:rPr>
              <w:t>5.3. Sutarties kainos</w:t>
            </w:r>
            <w:r w:rsidR="00237B5B" w:rsidRPr="00277421">
              <w:rPr>
                <w:rFonts w:asciiTheme="minorHAnsi" w:hAnsiTheme="minorHAnsi" w:cstheme="minorHAnsi"/>
                <w:b/>
                <w:bCs/>
                <w:kern w:val="2"/>
                <w:szCs w:val="24"/>
              </w:rPr>
              <w:t xml:space="preserve"> perskaičiavimas </w:t>
            </w:r>
            <w:r w:rsidR="00237B5B" w:rsidRPr="00277421">
              <w:rPr>
                <w:rFonts w:asciiTheme="minorHAnsi" w:hAnsiTheme="minorHAnsi" w:cstheme="minorHAnsi"/>
                <w:b/>
                <w:bCs/>
                <w:kern w:val="2"/>
                <w:szCs w:val="24"/>
              </w:rPr>
              <w:lastRenderedPageBreak/>
              <w:t xml:space="preserve">taikant </w:t>
            </w:r>
            <w:r w:rsidR="00237B5B" w:rsidRPr="00277421">
              <w:rPr>
                <w:rFonts w:asciiTheme="minorHAnsi" w:hAnsiTheme="minorHAnsi" w:cstheme="minorHAnsi"/>
                <w:b/>
                <w:bCs/>
                <w:kern w:val="2"/>
                <w:szCs w:val="24"/>
                <w:u w:val="single"/>
              </w:rPr>
              <w:t>peržiūros</w:t>
            </w:r>
            <w:r w:rsidR="00237B5B" w:rsidRPr="00277421">
              <w:rPr>
                <w:rFonts w:asciiTheme="minorHAnsi" w:hAnsiTheme="minorHAnsi" w:cstheme="minorHAnsi"/>
                <w:b/>
                <w:bCs/>
                <w:kern w:val="2"/>
                <w:szCs w:val="24"/>
              </w:rPr>
              <w:t xml:space="preserve"> taisykles</w:t>
            </w:r>
          </w:p>
          <w:p w14:paraId="03F175A6" w14:textId="77777777" w:rsidR="00A846E5" w:rsidRPr="00277421" w:rsidRDefault="00A846E5" w:rsidP="00277421">
            <w:pPr>
              <w:rPr>
                <w:rFonts w:asciiTheme="minorHAnsi" w:hAnsiTheme="minorHAnsi" w:cstheme="minorHAnsi"/>
                <w:kern w:val="2"/>
                <w:szCs w:val="24"/>
              </w:rPr>
            </w:pPr>
          </w:p>
        </w:tc>
        <w:tc>
          <w:tcPr>
            <w:tcW w:w="7003" w:type="dxa"/>
            <w:gridSpan w:val="2"/>
            <w:tcBorders>
              <w:top w:val="single" w:sz="4" w:space="0" w:color="auto"/>
              <w:left w:val="single" w:sz="4" w:space="0" w:color="auto"/>
              <w:bottom w:val="single" w:sz="4" w:space="0" w:color="auto"/>
              <w:right w:val="single" w:sz="4" w:space="0" w:color="auto"/>
            </w:tcBorders>
          </w:tcPr>
          <w:p w14:paraId="613B0E2F" w14:textId="77777777" w:rsidR="00382CA4" w:rsidRPr="00277421" w:rsidRDefault="00382CA4" w:rsidP="00277421">
            <w:pPr>
              <w:jc w:val="both"/>
              <w:rPr>
                <w:rFonts w:asciiTheme="minorHAnsi" w:hAnsiTheme="minorHAnsi" w:cstheme="minorHAnsi"/>
                <w:kern w:val="2"/>
                <w:szCs w:val="24"/>
              </w:rPr>
            </w:pPr>
            <w:r w:rsidRPr="00277421">
              <w:rPr>
                <w:rFonts w:asciiTheme="minorHAnsi" w:hAnsiTheme="minorHAnsi" w:cstheme="minorHAnsi"/>
                <w:kern w:val="2"/>
                <w:szCs w:val="24"/>
              </w:rPr>
              <w:lastRenderedPageBreak/>
              <w:t xml:space="preserve">Sutarties kaina bus perskaičiuojama: </w:t>
            </w:r>
          </w:p>
          <w:p w14:paraId="319C19B6" w14:textId="77777777" w:rsidR="00382CA4" w:rsidRPr="00277421" w:rsidRDefault="00382CA4" w:rsidP="00277421">
            <w:pPr>
              <w:jc w:val="both"/>
              <w:rPr>
                <w:rFonts w:asciiTheme="minorHAnsi" w:hAnsiTheme="minorHAnsi" w:cstheme="minorHAnsi"/>
                <w:kern w:val="2"/>
                <w:szCs w:val="24"/>
              </w:rPr>
            </w:pPr>
            <w:r w:rsidRPr="00277421">
              <w:rPr>
                <w:rFonts w:asciiTheme="minorHAnsi" w:hAnsiTheme="minorHAnsi" w:cstheme="minorHAnsi"/>
                <w:kern w:val="2"/>
                <w:szCs w:val="24"/>
              </w:rPr>
              <w:t xml:space="preserve">5.3.1. dėl PVM tarifo pasikeitimo; </w:t>
            </w:r>
          </w:p>
          <w:p w14:paraId="4C931F87" w14:textId="77777777" w:rsidR="00382CA4" w:rsidRPr="00277421" w:rsidRDefault="00382CA4" w:rsidP="00277421">
            <w:pPr>
              <w:jc w:val="both"/>
              <w:rPr>
                <w:rFonts w:asciiTheme="minorHAnsi" w:hAnsiTheme="minorHAnsi" w:cstheme="minorHAnsi"/>
                <w:kern w:val="2"/>
                <w:szCs w:val="24"/>
              </w:rPr>
            </w:pPr>
            <w:r w:rsidRPr="00277421">
              <w:rPr>
                <w:rFonts w:asciiTheme="minorHAnsi" w:hAnsiTheme="minorHAnsi" w:cstheme="minorHAnsi"/>
                <w:kern w:val="2"/>
                <w:szCs w:val="24"/>
              </w:rPr>
              <w:lastRenderedPageBreak/>
              <w:t xml:space="preserve">5.3.2. netaikoma; </w:t>
            </w:r>
          </w:p>
          <w:p w14:paraId="432D51AA" w14:textId="45512869" w:rsidR="00382CA4" w:rsidRPr="00277421" w:rsidRDefault="00382CA4" w:rsidP="00277421">
            <w:pPr>
              <w:jc w:val="both"/>
              <w:rPr>
                <w:rFonts w:asciiTheme="minorHAnsi" w:hAnsiTheme="minorHAnsi" w:cstheme="minorHAnsi"/>
                <w:kern w:val="2"/>
                <w:szCs w:val="24"/>
              </w:rPr>
            </w:pPr>
            <w:r w:rsidRPr="00277421">
              <w:rPr>
                <w:rFonts w:asciiTheme="minorHAnsi" w:hAnsiTheme="minorHAnsi" w:cstheme="minorHAnsi"/>
                <w:kern w:val="2"/>
                <w:szCs w:val="24"/>
              </w:rPr>
              <w:t xml:space="preserve">5.3.3. </w:t>
            </w:r>
            <w:r w:rsidR="00B926DB" w:rsidRPr="00277421">
              <w:rPr>
                <w:rFonts w:asciiTheme="minorHAnsi" w:hAnsiTheme="minorHAnsi" w:cstheme="minorHAnsi"/>
                <w:kern w:val="2"/>
                <w:szCs w:val="24"/>
              </w:rPr>
              <w:t>netaikoma</w:t>
            </w:r>
            <w:r w:rsidR="00486772" w:rsidRPr="00277421">
              <w:rPr>
                <w:rFonts w:asciiTheme="minorHAnsi" w:hAnsiTheme="minorHAnsi" w:cstheme="minorHAnsi"/>
                <w:kern w:val="2"/>
                <w:szCs w:val="24"/>
              </w:rPr>
              <w:t>;</w:t>
            </w:r>
          </w:p>
          <w:p w14:paraId="3CA2B582" w14:textId="4EBE3918" w:rsidR="00A846E5" w:rsidRPr="00277421" w:rsidRDefault="00382CA4" w:rsidP="00277421">
            <w:pPr>
              <w:jc w:val="both"/>
              <w:rPr>
                <w:rFonts w:asciiTheme="minorHAnsi" w:hAnsiTheme="minorHAnsi" w:cstheme="minorHAnsi"/>
                <w:color w:val="FF0000"/>
                <w:kern w:val="2"/>
                <w:szCs w:val="24"/>
              </w:rPr>
            </w:pPr>
            <w:r w:rsidRPr="00277421">
              <w:rPr>
                <w:rFonts w:asciiTheme="minorHAnsi" w:hAnsiTheme="minorHAnsi" w:cstheme="minorHAnsi"/>
                <w:kern w:val="2"/>
                <w:szCs w:val="24"/>
              </w:rPr>
              <w:t>5.3.4. netaikoma</w:t>
            </w:r>
            <w:r w:rsidR="00486772" w:rsidRPr="00277421">
              <w:rPr>
                <w:rFonts w:asciiTheme="minorHAnsi" w:hAnsiTheme="minorHAnsi" w:cstheme="minorHAnsi"/>
                <w:kern w:val="2"/>
                <w:szCs w:val="24"/>
              </w:rPr>
              <w:t>.</w:t>
            </w:r>
            <w:r w:rsidRPr="00277421">
              <w:rPr>
                <w:rFonts w:asciiTheme="minorHAnsi" w:hAnsiTheme="minorHAnsi" w:cstheme="minorHAnsi"/>
                <w:kern w:val="2"/>
                <w:szCs w:val="24"/>
              </w:rPr>
              <w:t xml:space="preserve"> </w:t>
            </w:r>
          </w:p>
        </w:tc>
      </w:tr>
      <w:tr w:rsidR="00A846E5" w:rsidRPr="00277421" w14:paraId="27B2107B" w14:textId="77777777" w:rsidTr="00C92D39">
        <w:trPr>
          <w:trHeight w:val="300"/>
        </w:trPr>
        <w:tc>
          <w:tcPr>
            <w:tcW w:w="2532" w:type="dxa"/>
            <w:tcBorders>
              <w:top w:val="single" w:sz="4" w:space="0" w:color="auto"/>
              <w:left w:val="single" w:sz="4" w:space="0" w:color="auto"/>
              <w:bottom w:val="single" w:sz="4" w:space="0" w:color="auto"/>
              <w:right w:val="single" w:sz="4" w:space="0" w:color="auto"/>
            </w:tcBorders>
          </w:tcPr>
          <w:p w14:paraId="08408230" w14:textId="77777777" w:rsidR="00A846E5" w:rsidRPr="00277421" w:rsidRDefault="00237B5B" w:rsidP="00277421">
            <w:pPr>
              <w:rPr>
                <w:rFonts w:asciiTheme="minorHAnsi" w:hAnsiTheme="minorHAnsi" w:cstheme="minorHAnsi"/>
                <w:b/>
                <w:bCs/>
                <w:kern w:val="2"/>
                <w:szCs w:val="24"/>
              </w:rPr>
            </w:pPr>
            <w:r w:rsidRPr="00277421">
              <w:rPr>
                <w:rFonts w:asciiTheme="minorHAnsi" w:hAnsiTheme="minorHAnsi" w:cstheme="minorHAnsi"/>
                <w:b/>
                <w:bCs/>
                <w:kern w:val="2"/>
                <w:szCs w:val="24"/>
              </w:rPr>
              <w:lastRenderedPageBreak/>
              <w:t>5</w:t>
            </w:r>
            <w:r w:rsidR="000E10E6" w:rsidRPr="00277421">
              <w:rPr>
                <w:rFonts w:asciiTheme="minorHAnsi" w:hAnsiTheme="minorHAnsi" w:cstheme="minorHAnsi"/>
                <w:b/>
                <w:bCs/>
                <w:kern w:val="2"/>
                <w:szCs w:val="24"/>
              </w:rPr>
              <w:t>.3.1. Sutarties kainos</w:t>
            </w:r>
            <w:r w:rsidRPr="00277421">
              <w:rPr>
                <w:rFonts w:asciiTheme="minorHAnsi" w:hAnsiTheme="minorHAnsi" w:cstheme="minorHAnsi"/>
                <w:b/>
                <w:bCs/>
                <w:kern w:val="2"/>
                <w:szCs w:val="24"/>
              </w:rPr>
              <w:t xml:space="preserve"> peržiūra dėl PVM tarifo pasikeitimo</w:t>
            </w:r>
          </w:p>
        </w:tc>
        <w:tc>
          <w:tcPr>
            <w:tcW w:w="7003" w:type="dxa"/>
            <w:gridSpan w:val="2"/>
            <w:tcBorders>
              <w:top w:val="single" w:sz="4" w:space="0" w:color="auto"/>
              <w:left w:val="single" w:sz="4" w:space="0" w:color="auto"/>
              <w:bottom w:val="single" w:sz="4" w:space="0" w:color="auto"/>
              <w:right w:val="single" w:sz="4" w:space="0" w:color="auto"/>
            </w:tcBorders>
          </w:tcPr>
          <w:p w14:paraId="2DCF2895" w14:textId="77777777" w:rsidR="000A5BAB" w:rsidRPr="00277421" w:rsidRDefault="000A5BAB" w:rsidP="00277421">
            <w:pPr>
              <w:jc w:val="both"/>
              <w:rPr>
                <w:rFonts w:asciiTheme="minorHAnsi" w:hAnsiTheme="minorHAnsi" w:cstheme="minorHAnsi"/>
                <w:kern w:val="2"/>
                <w:szCs w:val="24"/>
              </w:rPr>
            </w:pPr>
            <w:r w:rsidRPr="00277421">
              <w:rPr>
                <w:rFonts w:asciiTheme="minorHAnsi" w:hAnsiTheme="minorHAnsi" w:cstheme="minorHAnsi"/>
                <w:kern w:val="2"/>
                <w:szCs w:val="24"/>
              </w:rPr>
              <w:t xml:space="preserve">Jeigu Sutarties vykdymo metu pasikeičia PVM mokėjimą reglamentuojantys teisės aktai, darantys tiesioginę įtaką Tiekėjo tiekiamų Prekių Sutartyje nurodytai kainai, Sutarties kaina perskaičiuojama nekeičiant Prekių kainos be PVM. </w:t>
            </w:r>
          </w:p>
          <w:p w14:paraId="7F5497FE" w14:textId="6C54189E" w:rsidR="000A5BAB" w:rsidRPr="00277421" w:rsidRDefault="000A5BAB" w:rsidP="00277421">
            <w:pPr>
              <w:jc w:val="both"/>
              <w:rPr>
                <w:rFonts w:asciiTheme="minorHAnsi" w:hAnsiTheme="minorHAnsi" w:cstheme="minorHAnsi"/>
                <w:kern w:val="2"/>
                <w:szCs w:val="24"/>
              </w:rPr>
            </w:pPr>
            <w:r w:rsidRPr="00277421">
              <w:rPr>
                <w:rFonts w:asciiTheme="minorHAnsi" w:hAnsiTheme="minorHAnsi" w:cstheme="minorHAnsi"/>
                <w:kern w:val="2"/>
                <w:szCs w:val="24"/>
              </w:rPr>
              <w:t>Perskaičiavimas įforminamas Susitarimu ne vėliau kaip per 15 d. d. nuo PVM mokėjimą reglamentuojančių teisės aktų pasikeitimo, kuris tampa neatskiriama Sutarties dalimi. Perskaičiuota Sutarties kaina įforminama Susitarimu ir turi būti taikoma nuo naujo PVM įvedimo datos (nepriklausomai nuo to, kada pasirašytas Susitarimas</w:t>
            </w:r>
            <w:r w:rsidR="001B3108" w:rsidRPr="00277421">
              <w:rPr>
                <w:rFonts w:asciiTheme="minorHAnsi" w:hAnsiTheme="minorHAnsi" w:cstheme="minorHAnsi"/>
                <w:kern w:val="2"/>
                <w:szCs w:val="24"/>
              </w:rPr>
              <w:t>).</w:t>
            </w:r>
          </w:p>
          <w:p w14:paraId="6B57F07E" w14:textId="77777777" w:rsidR="00A846E5" w:rsidRPr="00277421" w:rsidRDefault="00A846E5" w:rsidP="00277421">
            <w:pPr>
              <w:jc w:val="both"/>
              <w:rPr>
                <w:rFonts w:asciiTheme="minorHAnsi" w:hAnsiTheme="minorHAnsi" w:cstheme="minorHAnsi"/>
                <w:kern w:val="2"/>
                <w:szCs w:val="24"/>
              </w:rPr>
            </w:pPr>
          </w:p>
        </w:tc>
      </w:tr>
      <w:tr w:rsidR="00A846E5" w:rsidRPr="00277421" w14:paraId="58F1CE5D" w14:textId="77777777" w:rsidTr="00C92D39">
        <w:trPr>
          <w:trHeight w:val="300"/>
        </w:trPr>
        <w:tc>
          <w:tcPr>
            <w:tcW w:w="2532" w:type="dxa"/>
            <w:tcBorders>
              <w:top w:val="single" w:sz="4" w:space="0" w:color="auto"/>
              <w:left w:val="single" w:sz="4" w:space="0" w:color="auto"/>
              <w:bottom w:val="single" w:sz="4" w:space="0" w:color="auto"/>
              <w:right w:val="single" w:sz="4" w:space="0" w:color="auto"/>
            </w:tcBorders>
          </w:tcPr>
          <w:p w14:paraId="752EF827" w14:textId="77777777" w:rsidR="00A846E5" w:rsidRPr="00277421" w:rsidRDefault="00237B5B" w:rsidP="00277421">
            <w:pPr>
              <w:rPr>
                <w:rFonts w:asciiTheme="minorHAnsi" w:hAnsiTheme="minorHAnsi" w:cstheme="minorHAnsi"/>
                <w:kern w:val="2"/>
                <w:szCs w:val="24"/>
              </w:rPr>
            </w:pPr>
            <w:r w:rsidRPr="00277421">
              <w:rPr>
                <w:rFonts w:asciiTheme="minorHAnsi" w:hAnsiTheme="minorHAnsi" w:cstheme="minorHAnsi"/>
                <w:b/>
                <w:bCs/>
                <w:kern w:val="2"/>
                <w:szCs w:val="24"/>
              </w:rPr>
              <w:t>5.3.2.</w:t>
            </w:r>
            <w:r w:rsidRPr="00277421">
              <w:rPr>
                <w:rFonts w:asciiTheme="minorHAnsi" w:hAnsiTheme="minorHAnsi" w:cstheme="minorHAnsi"/>
                <w:kern w:val="2"/>
                <w:szCs w:val="24"/>
              </w:rPr>
              <w:t> </w:t>
            </w:r>
            <w:r w:rsidR="000E10E6" w:rsidRPr="00277421">
              <w:rPr>
                <w:rFonts w:asciiTheme="minorHAnsi" w:hAnsiTheme="minorHAnsi" w:cstheme="minorHAnsi"/>
                <w:b/>
                <w:bCs/>
                <w:kern w:val="2"/>
                <w:szCs w:val="24"/>
              </w:rPr>
              <w:t>Sutarties kainos</w:t>
            </w:r>
            <w:r w:rsidRPr="00277421">
              <w:rPr>
                <w:rFonts w:asciiTheme="minorHAnsi" w:hAnsiTheme="minorHAnsi" w:cstheme="minorHAnsi"/>
                <w:b/>
                <w:bCs/>
                <w:kern w:val="2"/>
                <w:szCs w:val="24"/>
              </w:rPr>
              <w:t xml:space="preserve"> peržiūra dėl kitų mokesčių, le</w:t>
            </w:r>
            <w:r w:rsidR="000E10E6" w:rsidRPr="00277421">
              <w:rPr>
                <w:rFonts w:asciiTheme="minorHAnsi" w:hAnsiTheme="minorHAnsi" w:cstheme="minorHAnsi"/>
                <w:b/>
                <w:bCs/>
                <w:kern w:val="2"/>
                <w:szCs w:val="24"/>
              </w:rPr>
              <w:t xml:space="preserve">miančių Prekių kainos </w:t>
            </w:r>
            <w:r w:rsidRPr="00277421">
              <w:rPr>
                <w:rFonts w:asciiTheme="minorHAnsi" w:hAnsiTheme="minorHAnsi" w:cstheme="minorHAnsi"/>
                <w:b/>
                <w:bCs/>
                <w:kern w:val="2"/>
                <w:szCs w:val="24"/>
              </w:rPr>
              <w:t>pokytį, pasikeitimo</w:t>
            </w:r>
          </w:p>
        </w:tc>
        <w:tc>
          <w:tcPr>
            <w:tcW w:w="7003" w:type="dxa"/>
            <w:gridSpan w:val="2"/>
            <w:tcBorders>
              <w:top w:val="single" w:sz="4" w:space="0" w:color="auto"/>
              <w:left w:val="single" w:sz="4" w:space="0" w:color="auto"/>
              <w:bottom w:val="single" w:sz="4" w:space="0" w:color="auto"/>
              <w:right w:val="single" w:sz="4" w:space="0" w:color="auto"/>
            </w:tcBorders>
          </w:tcPr>
          <w:p w14:paraId="25F2D639" w14:textId="0B61E975" w:rsidR="00A846E5" w:rsidRPr="00277421" w:rsidRDefault="00237B5B" w:rsidP="00277421">
            <w:pPr>
              <w:rPr>
                <w:rFonts w:asciiTheme="minorHAnsi" w:hAnsiTheme="minorHAnsi" w:cstheme="minorHAnsi"/>
                <w:kern w:val="2"/>
                <w:szCs w:val="24"/>
              </w:rPr>
            </w:pPr>
            <w:r w:rsidRPr="00277421">
              <w:rPr>
                <w:rFonts w:asciiTheme="minorHAnsi" w:hAnsiTheme="minorHAnsi" w:cstheme="minorHAnsi"/>
                <w:kern w:val="2"/>
                <w:szCs w:val="24"/>
              </w:rPr>
              <w:t>Netaikoma</w:t>
            </w:r>
            <w:r w:rsidR="00057220" w:rsidRPr="00277421">
              <w:rPr>
                <w:rFonts w:asciiTheme="minorHAnsi" w:hAnsiTheme="minorHAnsi" w:cstheme="minorHAnsi"/>
                <w:kern w:val="2"/>
                <w:szCs w:val="24"/>
              </w:rPr>
              <w:t>.</w:t>
            </w:r>
          </w:p>
          <w:p w14:paraId="70110B77" w14:textId="77777777" w:rsidR="00A846E5" w:rsidRPr="00277421" w:rsidRDefault="00A846E5" w:rsidP="00277421">
            <w:pPr>
              <w:rPr>
                <w:rFonts w:asciiTheme="minorHAnsi" w:hAnsiTheme="minorHAnsi" w:cstheme="minorHAnsi"/>
                <w:szCs w:val="24"/>
              </w:rPr>
            </w:pPr>
          </w:p>
        </w:tc>
      </w:tr>
      <w:tr w:rsidR="00A846E5" w:rsidRPr="00277421" w14:paraId="26EF664A" w14:textId="77777777" w:rsidTr="00C92D39">
        <w:trPr>
          <w:trHeight w:val="300"/>
        </w:trPr>
        <w:tc>
          <w:tcPr>
            <w:tcW w:w="2532" w:type="dxa"/>
            <w:tcBorders>
              <w:top w:val="single" w:sz="4" w:space="0" w:color="auto"/>
              <w:left w:val="single" w:sz="4" w:space="0" w:color="auto"/>
              <w:bottom w:val="single" w:sz="4" w:space="0" w:color="auto"/>
              <w:right w:val="single" w:sz="4" w:space="0" w:color="auto"/>
            </w:tcBorders>
          </w:tcPr>
          <w:p w14:paraId="4F86A29F" w14:textId="2482E8BA" w:rsidR="00A846E5" w:rsidRPr="00277421" w:rsidRDefault="00237B5B" w:rsidP="00277421">
            <w:pPr>
              <w:rPr>
                <w:rFonts w:asciiTheme="minorHAnsi" w:hAnsiTheme="minorHAnsi" w:cstheme="minorHAnsi"/>
                <w:b/>
                <w:bCs/>
                <w:kern w:val="2"/>
                <w:szCs w:val="24"/>
              </w:rPr>
            </w:pPr>
            <w:r w:rsidRPr="00277421">
              <w:rPr>
                <w:rFonts w:asciiTheme="minorHAnsi" w:hAnsiTheme="minorHAnsi" w:cstheme="minorHAnsi"/>
                <w:b/>
                <w:bCs/>
                <w:kern w:val="2"/>
                <w:szCs w:val="24"/>
              </w:rPr>
              <w:t>5.3.3. Sutarties kainos peržiūra dėl kainų lygio pokyčio</w:t>
            </w:r>
          </w:p>
          <w:p w14:paraId="7B19899F" w14:textId="77777777" w:rsidR="00A846E5" w:rsidRPr="00277421" w:rsidRDefault="00A846E5" w:rsidP="00277421">
            <w:pPr>
              <w:rPr>
                <w:rFonts w:asciiTheme="minorHAnsi" w:hAnsiTheme="minorHAnsi" w:cstheme="minorHAnsi"/>
                <w:b/>
                <w:bCs/>
                <w:kern w:val="2"/>
                <w:szCs w:val="24"/>
              </w:rPr>
            </w:pPr>
          </w:p>
        </w:tc>
        <w:tc>
          <w:tcPr>
            <w:tcW w:w="7003" w:type="dxa"/>
            <w:gridSpan w:val="2"/>
            <w:tcBorders>
              <w:top w:val="single" w:sz="4" w:space="0" w:color="auto"/>
              <w:left w:val="single" w:sz="4" w:space="0" w:color="auto"/>
              <w:bottom w:val="single" w:sz="4" w:space="0" w:color="auto"/>
              <w:right w:val="single" w:sz="4" w:space="0" w:color="auto"/>
            </w:tcBorders>
          </w:tcPr>
          <w:p w14:paraId="1E108540" w14:textId="0800EBE8" w:rsidR="006F2B2D" w:rsidRPr="00277421" w:rsidRDefault="0011471B" w:rsidP="00277421">
            <w:pPr>
              <w:jc w:val="both"/>
              <w:rPr>
                <w:rFonts w:asciiTheme="minorHAnsi" w:hAnsiTheme="minorHAnsi" w:cstheme="minorHAnsi"/>
                <w:kern w:val="2"/>
                <w:szCs w:val="24"/>
              </w:rPr>
            </w:pPr>
            <w:r w:rsidRPr="00277421">
              <w:rPr>
                <w:rFonts w:asciiTheme="minorHAnsi" w:hAnsiTheme="minorHAnsi" w:cstheme="minorHAnsi"/>
                <w:kern w:val="2"/>
                <w:szCs w:val="24"/>
              </w:rPr>
              <w:t>Netaikoma.</w:t>
            </w:r>
          </w:p>
          <w:p w14:paraId="4A9A9267" w14:textId="03D813F3" w:rsidR="00A846E5" w:rsidRPr="00277421" w:rsidRDefault="006F2B2D" w:rsidP="00277421">
            <w:pPr>
              <w:jc w:val="both"/>
              <w:rPr>
                <w:rFonts w:asciiTheme="minorHAnsi" w:hAnsiTheme="minorHAnsi" w:cstheme="minorHAnsi"/>
                <w:color w:val="4472C4"/>
                <w:kern w:val="2"/>
                <w:szCs w:val="24"/>
              </w:rPr>
            </w:pPr>
            <w:r w:rsidRPr="00277421">
              <w:rPr>
                <w:rFonts w:asciiTheme="minorHAnsi" w:hAnsiTheme="minorHAnsi" w:cstheme="minorHAnsi"/>
                <w:kern w:val="2"/>
                <w:szCs w:val="24"/>
              </w:rPr>
              <w:t xml:space="preserve"> </w:t>
            </w:r>
          </w:p>
        </w:tc>
      </w:tr>
      <w:tr w:rsidR="00A846E5" w:rsidRPr="00277421" w14:paraId="5862E357" w14:textId="77777777" w:rsidTr="00C92D39">
        <w:trPr>
          <w:trHeight w:val="300"/>
        </w:trPr>
        <w:tc>
          <w:tcPr>
            <w:tcW w:w="2532" w:type="dxa"/>
            <w:tcBorders>
              <w:top w:val="single" w:sz="4" w:space="0" w:color="auto"/>
              <w:left w:val="single" w:sz="4" w:space="0" w:color="auto"/>
              <w:bottom w:val="single" w:sz="4" w:space="0" w:color="auto"/>
              <w:right w:val="single" w:sz="4" w:space="0" w:color="auto"/>
            </w:tcBorders>
          </w:tcPr>
          <w:p w14:paraId="4933FBCD" w14:textId="77777777" w:rsidR="00A846E5" w:rsidRPr="00277421" w:rsidRDefault="00237B5B" w:rsidP="00277421">
            <w:pPr>
              <w:rPr>
                <w:rFonts w:asciiTheme="minorHAnsi" w:hAnsiTheme="minorHAnsi" w:cstheme="minorHAnsi"/>
                <w:b/>
                <w:bCs/>
                <w:kern w:val="2"/>
                <w:szCs w:val="24"/>
              </w:rPr>
            </w:pPr>
            <w:r w:rsidRPr="00277421">
              <w:rPr>
                <w:rFonts w:asciiTheme="minorHAnsi" w:hAnsiTheme="minorHAnsi" w:cstheme="minorHAnsi"/>
                <w:b/>
                <w:bCs/>
                <w:kern w:val="2"/>
                <w:szCs w:val="24"/>
              </w:rPr>
              <w:t>5</w:t>
            </w:r>
            <w:r w:rsidR="006F2B2D" w:rsidRPr="00277421">
              <w:rPr>
                <w:rFonts w:asciiTheme="minorHAnsi" w:hAnsiTheme="minorHAnsi" w:cstheme="minorHAnsi"/>
                <w:b/>
                <w:bCs/>
                <w:kern w:val="2"/>
                <w:szCs w:val="24"/>
              </w:rPr>
              <w:t>.3.4. Sutarties kainos</w:t>
            </w:r>
            <w:r w:rsidRPr="00277421">
              <w:rPr>
                <w:rFonts w:asciiTheme="minorHAnsi" w:hAnsiTheme="minorHAnsi" w:cstheme="minorHAnsi"/>
                <w:b/>
                <w:bCs/>
                <w:kern w:val="2"/>
                <w:szCs w:val="24"/>
              </w:rPr>
              <w:t xml:space="preserve"> peržiūra dėl kainų lygio pokyčio pagal Prekių grupių kainų pokyčius</w:t>
            </w:r>
          </w:p>
        </w:tc>
        <w:tc>
          <w:tcPr>
            <w:tcW w:w="7003" w:type="dxa"/>
            <w:gridSpan w:val="2"/>
            <w:tcBorders>
              <w:top w:val="single" w:sz="4" w:space="0" w:color="auto"/>
              <w:left w:val="single" w:sz="4" w:space="0" w:color="auto"/>
              <w:bottom w:val="single" w:sz="4" w:space="0" w:color="auto"/>
              <w:right w:val="single" w:sz="4" w:space="0" w:color="auto"/>
            </w:tcBorders>
          </w:tcPr>
          <w:p w14:paraId="6A4FB5EC" w14:textId="7BAB0BA5" w:rsidR="00A846E5" w:rsidRPr="00277421" w:rsidRDefault="00237B5B" w:rsidP="00277421">
            <w:pPr>
              <w:rPr>
                <w:rFonts w:asciiTheme="minorHAnsi" w:hAnsiTheme="minorHAnsi" w:cstheme="minorHAnsi"/>
                <w:kern w:val="2"/>
                <w:szCs w:val="24"/>
              </w:rPr>
            </w:pPr>
            <w:r w:rsidRPr="00277421">
              <w:rPr>
                <w:rFonts w:asciiTheme="minorHAnsi" w:hAnsiTheme="minorHAnsi" w:cstheme="minorHAnsi"/>
                <w:kern w:val="2"/>
                <w:szCs w:val="24"/>
              </w:rPr>
              <w:t>Netaikoma</w:t>
            </w:r>
            <w:r w:rsidR="00240730" w:rsidRPr="00277421">
              <w:rPr>
                <w:rFonts w:asciiTheme="minorHAnsi" w:hAnsiTheme="minorHAnsi" w:cstheme="minorHAnsi"/>
                <w:kern w:val="2"/>
                <w:szCs w:val="24"/>
              </w:rPr>
              <w:t>.</w:t>
            </w:r>
          </w:p>
          <w:p w14:paraId="0F02FF65" w14:textId="77777777" w:rsidR="00A846E5" w:rsidRPr="00277421" w:rsidRDefault="00A846E5" w:rsidP="00277421">
            <w:pPr>
              <w:rPr>
                <w:rFonts w:asciiTheme="minorHAnsi" w:hAnsiTheme="minorHAnsi" w:cstheme="minorHAnsi"/>
                <w:kern w:val="2"/>
                <w:szCs w:val="24"/>
              </w:rPr>
            </w:pPr>
          </w:p>
          <w:p w14:paraId="010C854F" w14:textId="77777777" w:rsidR="00A846E5" w:rsidRPr="00277421" w:rsidRDefault="00A846E5" w:rsidP="00277421">
            <w:pPr>
              <w:rPr>
                <w:rFonts w:asciiTheme="minorHAnsi" w:hAnsiTheme="minorHAnsi" w:cstheme="minorHAnsi"/>
                <w:kern w:val="2"/>
                <w:szCs w:val="24"/>
              </w:rPr>
            </w:pPr>
          </w:p>
        </w:tc>
      </w:tr>
      <w:tr w:rsidR="00A846E5" w:rsidRPr="00277421" w14:paraId="7DE955ED" w14:textId="77777777" w:rsidTr="00C92D39">
        <w:trPr>
          <w:trHeight w:val="300"/>
        </w:trPr>
        <w:tc>
          <w:tcPr>
            <w:tcW w:w="2532" w:type="dxa"/>
            <w:tcBorders>
              <w:top w:val="single" w:sz="4" w:space="0" w:color="auto"/>
              <w:left w:val="single" w:sz="4" w:space="0" w:color="auto"/>
              <w:bottom w:val="single" w:sz="4" w:space="0" w:color="auto"/>
              <w:right w:val="single" w:sz="4" w:space="0" w:color="auto"/>
            </w:tcBorders>
          </w:tcPr>
          <w:p w14:paraId="64B870EC" w14:textId="77777777" w:rsidR="00A846E5" w:rsidRPr="00277421" w:rsidRDefault="006F2B2D" w:rsidP="00277421">
            <w:pPr>
              <w:rPr>
                <w:rFonts w:asciiTheme="minorHAnsi" w:hAnsiTheme="minorHAnsi" w:cstheme="minorHAnsi"/>
                <w:b/>
                <w:bCs/>
                <w:kern w:val="2"/>
                <w:szCs w:val="24"/>
              </w:rPr>
            </w:pPr>
            <w:r w:rsidRPr="00277421">
              <w:rPr>
                <w:rFonts w:asciiTheme="minorHAnsi" w:hAnsiTheme="minorHAnsi" w:cstheme="minorHAnsi"/>
                <w:b/>
                <w:bCs/>
                <w:kern w:val="2"/>
                <w:szCs w:val="24"/>
              </w:rPr>
              <w:t>5.4. Sutarties kainos</w:t>
            </w:r>
            <w:r w:rsidR="00237B5B" w:rsidRPr="00277421">
              <w:rPr>
                <w:rFonts w:asciiTheme="minorHAnsi" w:hAnsiTheme="minorHAnsi" w:cstheme="minorHAnsi"/>
                <w:b/>
                <w:bCs/>
                <w:kern w:val="2"/>
                <w:szCs w:val="24"/>
              </w:rPr>
              <w:t xml:space="preserve"> apskaičiavimas taikant </w:t>
            </w:r>
            <w:r w:rsidR="00237B5B" w:rsidRPr="00277421">
              <w:rPr>
                <w:rFonts w:asciiTheme="minorHAnsi" w:hAnsiTheme="minorHAnsi" w:cstheme="minorHAnsi"/>
                <w:b/>
                <w:bCs/>
                <w:kern w:val="2"/>
                <w:szCs w:val="24"/>
                <w:u w:val="single"/>
              </w:rPr>
              <w:t>kiekio (apimties)</w:t>
            </w:r>
            <w:r w:rsidR="00237B5B" w:rsidRPr="00277421">
              <w:rPr>
                <w:rFonts w:asciiTheme="minorHAnsi" w:hAnsiTheme="minorHAnsi" w:cstheme="minorHAnsi"/>
                <w:b/>
                <w:bCs/>
                <w:kern w:val="2"/>
                <w:szCs w:val="24"/>
              </w:rPr>
              <w:t xml:space="preserve"> keitimo taisykles</w:t>
            </w:r>
          </w:p>
        </w:tc>
        <w:tc>
          <w:tcPr>
            <w:tcW w:w="7003" w:type="dxa"/>
            <w:gridSpan w:val="2"/>
            <w:tcBorders>
              <w:top w:val="single" w:sz="4" w:space="0" w:color="auto"/>
              <w:left w:val="single" w:sz="4" w:space="0" w:color="auto"/>
              <w:bottom w:val="single" w:sz="4" w:space="0" w:color="auto"/>
              <w:right w:val="single" w:sz="4" w:space="0" w:color="auto"/>
            </w:tcBorders>
          </w:tcPr>
          <w:p w14:paraId="12D0FDC1" w14:textId="2E7FE619" w:rsidR="00A846E5" w:rsidRPr="00277421" w:rsidRDefault="00237B5B" w:rsidP="00277421">
            <w:pPr>
              <w:rPr>
                <w:rFonts w:asciiTheme="minorHAnsi" w:hAnsiTheme="minorHAnsi" w:cstheme="minorHAnsi"/>
                <w:kern w:val="2"/>
                <w:szCs w:val="24"/>
              </w:rPr>
            </w:pPr>
            <w:r w:rsidRPr="00277421">
              <w:rPr>
                <w:rFonts w:asciiTheme="minorHAnsi" w:hAnsiTheme="minorHAnsi" w:cstheme="minorHAnsi"/>
                <w:kern w:val="2"/>
                <w:szCs w:val="24"/>
              </w:rPr>
              <w:t>Netaikoma</w:t>
            </w:r>
            <w:r w:rsidR="00240730" w:rsidRPr="00277421">
              <w:rPr>
                <w:rFonts w:asciiTheme="minorHAnsi" w:hAnsiTheme="minorHAnsi" w:cstheme="minorHAnsi"/>
                <w:kern w:val="2"/>
                <w:szCs w:val="24"/>
              </w:rPr>
              <w:t>.</w:t>
            </w:r>
          </w:p>
          <w:p w14:paraId="76A39DCA" w14:textId="77777777" w:rsidR="00A846E5" w:rsidRPr="00277421" w:rsidRDefault="00A846E5" w:rsidP="00277421">
            <w:pPr>
              <w:rPr>
                <w:rFonts w:asciiTheme="minorHAnsi" w:hAnsiTheme="minorHAnsi" w:cstheme="minorHAnsi"/>
                <w:kern w:val="2"/>
                <w:szCs w:val="24"/>
              </w:rPr>
            </w:pPr>
          </w:p>
        </w:tc>
      </w:tr>
      <w:tr w:rsidR="00A846E5" w:rsidRPr="00277421" w14:paraId="735D0C2A" w14:textId="77777777" w:rsidTr="00C92D39">
        <w:trPr>
          <w:trHeight w:val="300"/>
        </w:trPr>
        <w:tc>
          <w:tcPr>
            <w:tcW w:w="2532" w:type="dxa"/>
            <w:tcBorders>
              <w:top w:val="single" w:sz="4" w:space="0" w:color="auto"/>
              <w:left w:val="single" w:sz="4" w:space="0" w:color="auto"/>
              <w:bottom w:val="single" w:sz="4" w:space="0" w:color="auto"/>
              <w:right w:val="single" w:sz="4" w:space="0" w:color="auto"/>
            </w:tcBorders>
          </w:tcPr>
          <w:p w14:paraId="7B925590" w14:textId="77777777" w:rsidR="00A846E5" w:rsidRPr="00277421" w:rsidRDefault="00237B5B" w:rsidP="00277421">
            <w:pPr>
              <w:rPr>
                <w:rFonts w:asciiTheme="minorHAnsi" w:hAnsiTheme="minorHAnsi" w:cstheme="minorHAnsi"/>
                <w:b/>
                <w:bCs/>
                <w:kern w:val="2"/>
                <w:szCs w:val="24"/>
              </w:rPr>
            </w:pPr>
            <w:r w:rsidRPr="00277421">
              <w:rPr>
                <w:rFonts w:asciiTheme="minorHAnsi" w:hAnsiTheme="minorHAnsi" w:cstheme="minorHAnsi"/>
                <w:b/>
                <w:bCs/>
                <w:kern w:val="2"/>
                <w:szCs w:val="24"/>
              </w:rPr>
              <w:t>5.5. Atsiskaitymo su Tiekėju terminas ir tvarka</w:t>
            </w:r>
          </w:p>
        </w:tc>
        <w:tc>
          <w:tcPr>
            <w:tcW w:w="7003" w:type="dxa"/>
            <w:gridSpan w:val="2"/>
            <w:tcBorders>
              <w:top w:val="single" w:sz="4" w:space="0" w:color="auto"/>
              <w:left w:val="single" w:sz="4" w:space="0" w:color="auto"/>
              <w:bottom w:val="single" w:sz="4" w:space="0" w:color="auto"/>
              <w:right w:val="single" w:sz="4" w:space="0" w:color="auto"/>
            </w:tcBorders>
          </w:tcPr>
          <w:p w14:paraId="37E967E1" w14:textId="14CFE3A4" w:rsidR="000A5BAB" w:rsidRPr="00277421" w:rsidRDefault="000A5BAB" w:rsidP="00277421">
            <w:pPr>
              <w:jc w:val="both"/>
              <w:rPr>
                <w:rFonts w:asciiTheme="minorHAnsi" w:hAnsiTheme="minorHAnsi" w:cstheme="minorHAnsi"/>
                <w:color w:val="000000" w:themeColor="text1"/>
                <w:kern w:val="2"/>
                <w:szCs w:val="24"/>
              </w:rPr>
            </w:pPr>
            <w:r w:rsidRPr="00277421">
              <w:rPr>
                <w:rFonts w:asciiTheme="minorHAnsi" w:hAnsiTheme="minorHAnsi" w:cstheme="minorHAnsi"/>
                <w:color w:val="000000" w:themeColor="text1"/>
                <w:kern w:val="2"/>
                <w:szCs w:val="24"/>
              </w:rPr>
              <w:t>Pirkėjas atsiskaito su Tiekėju ne vėliau kaip per 30 (trisdešimt) kalendorinių</w:t>
            </w:r>
            <w:r w:rsidR="00B93CB0" w:rsidRPr="00277421">
              <w:rPr>
                <w:rFonts w:asciiTheme="minorHAnsi" w:hAnsiTheme="minorHAnsi" w:cstheme="minorHAnsi"/>
                <w:color w:val="000000" w:themeColor="text1"/>
                <w:kern w:val="2"/>
                <w:szCs w:val="24"/>
              </w:rPr>
              <w:t xml:space="preserve"> dienų</w:t>
            </w:r>
            <w:r w:rsidRPr="00277421">
              <w:rPr>
                <w:rFonts w:asciiTheme="minorHAnsi" w:hAnsiTheme="minorHAnsi" w:cstheme="minorHAnsi"/>
                <w:color w:val="000000" w:themeColor="text1"/>
                <w:kern w:val="2"/>
                <w:szCs w:val="24"/>
              </w:rPr>
              <w:t xml:space="preserve"> nuo </w:t>
            </w:r>
            <w:r w:rsidR="001E43B6" w:rsidRPr="00277421">
              <w:rPr>
                <w:rFonts w:asciiTheme="minorHAnsi" w:hAnsiTheme="minorHAnsi" w:cstheme="minorHAnsi"/>
                <w:color w:val="000000" w:themeColor="text1"/>
                <w:kern w:val="2"/>
                <w:szCs w:val="24"/>
              </w:rPr>
              <w:t>PVM sąskaitos faktūros gavimo per S</w:t>
            </w:r>
            <w:r w:rsidR="007727D0" w:rsidRPr="00277421">
              <w:rPr>
                <w:rFonts w:asciiTheme="minorHAnsi" w:hAnsiTheme="minorHAnsi" w:cstheme="minorHAnsi"/>
                <w:color w:val="000000" w:themeColor="text1"/>
                <w:kern w:val="2"/>
                <w:szCs w:val="24"/>
              </w:rPr>
              <w:t>ABIS</w:t>
            </w:r>
            <w:r w:rsidR="001E43B6" w:rsidRPr="00277421">
              <w:rPr>
                <w:rFonts w:asciiTheme="minorHAnsi" w:hAnsiTheme="minorHAnsi" w:cstheme="minorHAnsi"/>
                <w:color w:val="000000" w:themeColor="text1"/>
                <w:kern w:val="2"/>
                <w:szCs w:val="24"/>
              </w:rPr>
              <w:t xml:space="preserve"> dienos.</w:t>
            </w:r>
          </w:p>
          <w:p w14:paraId="1042F23E" w14:textId="5237FD20" w:rsidR="000A5BAB" w:rsidRPr="00277421" w:rsidRDefault="000A5BAB" w:rsidP="00277421">
            <w:pPr>
              <w:jc w:val="both"/>
              <w:rPr>
                <w:rFonts w:asciiTheme="minorHAnsi" w:hAnsiTheme="minorHAnsi" w:cstheme="minorHAnsi"/>
                <w:color w:val="000000" w:themeColor="text1"/>
                <w:kern w:val="2"/>
                <w:szCs w:val="24"/>
              </w:rPr>
            </w:pPr>
            <w:r w:rsidRPr="00277421">
              <w:rPr>
                <w:rFonts w:asciiTheme="minorHAnsi" w:hAnsiTheme="minorHAnsi" w:cstheme="minorHAnsi"/>
                <w:color w:val="000000" w:themeColor="text1"/>
                <w:kern w:val="2"/>
                <w:szCs w:val="24"/>
              </w:rPr>
              <w:t>Apmokėjimo sąlygos: kas ketvirtį tiekėjas turi teisę t</w:t>
            </w:r>
            <w:r w:rsidR="00FD15A8" w:rsidRPr="00277421">
              <w:rPr>
                <w:rFonts w:asciiTheme="minorHAnsi" w:hAnsiTheme="minorHAnsi" w:cstheme="minorHAnsi"/>
                <w:color w:val="000000" w:themeColor="text1"/>
                <w:kern w:val="2"/>
                <w:szCs w:val="24"/>
              </w:rPr>
              <w:t xml:space="preserve">eikti </w:t>
            </w:r>
            <w:r w:rsidR="002A6440" w:rsidRPr="00277421">
              <w:rPr>
                <w:rFonts w:asciiTheme="minorHAnsi" w:hAnsiTheme="minorHAnsi" w:cstheme="minorHAnsi"/>
                <w:color w:val="000000" w:themeColor="text1"/>
                <w:kern w:val="2"/>
                <w:szCs w:val="24"/>
              </w:rPr>
              <w:t xml:space="preserve">perdavimo-priėmimo </w:t>
            </w:r>
            <w:r w:rsidR="00FD15A8" w:rsidRPr="00277421">
              <w:rPr>
                <w:rFonts w:asciiTheme="minorHAnsi" w:hAnsiTheme="minorHAnsi" w:cstheme="minorHAnsi"/>
                <w:color w:val="000000" w:themeColor="text1"/>
                <w:kern w:val="2"/>
                <w:szCs w:val="24"/>
              </w:rPr>
              <w:t>aktus ir gauti apmokėjimą,</w:t>
            </w:r>
            <w:r w:rsidR="00FD15A8" w:rsidRPr="00277421">
              <w:rPr>
                <w:rFonts w:asciiTheme="minorHAnsi" w:hAnsiTheme="minorHAnsi" w:cstheme="minorHAnsi"/>
                <w:szCs w:val="24"/>
              </w:rPr>
              <w:t xml:space="preserve"> pagal </w:t>
            </w:r>
            <w:r w:rsidR="00FD15A8" w:rsidRPr="00277421">
              <w:rPr>
                <w:rFonts w:asciiTheme="minorHAnsi" w:hAnsiTheme="minorHAnsi" w:cstheme="minorHAnsi"/>
                <w:color w:val="000000" w:themeColor="text1"/>
                <w:kern w:val="2"/>
                <w:szCs w:val="24"/>
              </w:rPr>
              <w:t>Sutarties Prekių pristatymo grafiką</w:t>
            </w:r>
            <w:r w:rsidR="00FD15A8" w:rsidRPr="00277421">
              <w:rPr>
                <w:rFonts w:asciiTheme="minorHAnsi" w:hAnsiTheme="minorHAnsi" w:cstheme="minorHAnsi"/>
                <w:szCs w:val="24"/>
              </w:rPr>
              <w:t xml:space="preserve"> (</w:t>
            </w:r>
            <w:r w:rsidR="00FD15A8" w:rsidRPr="00277421">
              <w:rPr>
                <w:rFonts w:asciiTheme="minorHAnsi" w:hAnsiTheme="minorHAnsi" w:cstheme="minorHAnsi"/>
                <w:color w:val="000000" w:themeColor="text1"/>
                <w:kern w:val="2"/>
                <w:szCs w:val="24"/>
              </w:rPr>
              <w:t>Sutarties priedas Nr. 5)</w:t>
            </w:r>
            <w:r w:rsidR="009107A7" w:rsidRPr="00277421">
              <w:rPr>
                <w:rFonts w:asciiTheme="minorHAnsi" w:hAnsiTheme="minorHAnsi" w:cstheme="minorHAnsi"/>
                <w:color w:val="000000" w:themeColor="text1"/>
                <w:kern w:val="2"/>
                <w:szCs w:val="24"/>
              </w:rPr>
              <w:t>.</w:t>
            </w:r>
          </w:p>
          <w:p w14:paraId="7353DD48" w14:textId="557472F4" w:rsidR="00A846E5" w:rsidRPr="00277421" w:rsidRDefault="000A5BAB" w:rsidP="00277421">
            <w:pPr>
              <w:jc w:val="both"/>
              <w:rPr>
                <w:rFonts w:asciiTheme="minorHAnsi" w:hAnsiTheme="minorHAnsi" w:cstheme="minorHAnsi"/>
                <w:color w:val="000000"/>
                <w:kern w:val="2"/>
                <w:szCs w:val="24"/>
                <w:shd w:val="clear" w:color="auto" w:fill="FFFFFF"/>
              </w:rPr>
            </w:pPr>
            <w:r w:rsidRPr="00277421">
              <w:rPr>
                <w:rFonts w:asciiTheme="minorHAnsi" w:hAnsiTheme="minorHAnsi" w:cstheme="minorHAnsi"/>
                <w:color w:val="000000" w:themeColor="text1"/>
                <w:kern w:val="2"/>
                <w:szCs w:val="24"/>
              </w:rPr>
              <w:t>Po sutarties įvykdymo Tiekėjas turi pateikti visos ekspozicijos priėmimo</w:t>
            </w:r>
            <w:r w:rsidR="009107A7" w:rsidRPr="00277421">
              <w:rPr>
                <w:rFonts w:asciiTheme="minorHAnsi" w:hAnsiTheme="minorHAnsi" w:cstheme="minorHAnsi"/>
                <w:color w:val="000000" w:themeColor="text1"/>
                <w:kern w:val="2"/>
                <w:szCs w:val="24"/>
              </w:rPr>
              <w:t>–</w:t>
            </w:r>
            <w:r w:rsidRPr="00277421">
              <w:rPr>
                <w:rFonts w:asciiTheme="minorHAnsi" w:hAnsiTheme="minorHAnsi" w:cstheme="minorHAnsi"/>
                <w:color w:val="000000" w:themeColor="text1"/>
                <w:kern w:val="2"/>
                <w:szCs w:val="24"/>
              </w:rPr>
              <w:t xml:space="preserve">perdavimo aktą, kad buhalterija užpajamuotų kaip 1 daiktą. </w:t>
            </w:r>
          </w:p>
        </w:tc>
      </w:tr>
      <w:tr w:rsidR="00A846E5" w:rsidRPr="00277421" w14:paraId="70DD1779" w14:textId="77777777" w:rsidTr="00C92D39">
        <w:trPr>
          <w:trHeight w:val="300"/>
        </w:trPr>
        <w:tc>
          <w:tcPr>
            <w:tcW w:w="2532" w:type="dxa"/>
            <w:tcBorders>
              <w:top w:val="single" w:sz="4" w:space="0" w:color="auto"/>
              <w:left w:val="single" w:sz="4" w:space="0" w:color="auto"/>
              <w:bottom w:val="single" w:sz="4" w:space="0" w:color="auto"/>
              <w:right w:val="single" w:sz="4" w:space="0" w:color="auto"/>
            </w:tcBorders>
          </w:tcPr>
          <w:p w14:paraId="53A88E95" w14:textId="77777777" w:rsidR="00A846E5" w:rsidRPr="00277421" w:rsidRDefault="00237B5B" w:rsidP="00277421">
            <w:pPr>
              <w:rPr>
                <w:rFonts w:asciiTheme="minorHAnsi" w:hAnsiTheme="minorHAnsi" w:cstheme="minorHAnsi"/>
                <w:b/>
                <w:bCs/>
                <w:kern w:val="2"/>
                <w:szCs w:val="24"/>
              </w:rPr>
            </w:pPr>
            <w:r w:rsidRPr="00277421">
              <w:rPr>
                <w:rFonts w:asciiTheme="minorHAnsi" w:hAnsiTheme="minorHAnsi" w:cstheme="minorHAnsi"/>
                <w:b/>
                <w:bCs/>
                <w:kern w:val="2"/>
                <w:szCs w:val="24"/>
              </w:rPr>
              <w:t>5.6. Avansas</w:t>
            </w:r>
          </w:p>
        </w:tc>
        <w:tc>
          <w:tcPr>
            <w:tcW w:w="7003" w:type="dxa"/>
            <w:gridSpan w:val="2"/>
            <w:tcBorders>
              <w:top w:val="single" w:sz="4" w:space="0" w:color="auto"/>
              <w:left w:val="single" w:sz="4" w:space="0" w:color="auto"/>
              <w:bottom w:val="single" w:sz="4" w:space="0" w:color="auto"/>
              <w:right w:val="single" w:sz="4" w:space="0" w:color="auto"/>
            </w:tcBorders>
          </w:tcPr>
          <w:p w14:paraId="0472D68E" w14:textId="6739D435" w:rsidR="00A846E5" w:rsidRPr="00277421" w:rsidRDefault="00237B5B" w:rsidP="00277421">
            <w:pPr>
              <w:rPr>
                <w:rFonts w:asciiTheme="minorHAnsi" w:hAnsiTheme="minorHAnsi" w:cstheme="minorHAnsi"/>
                <w:kern w:val="2"/>
                <w:szCs w:val="24"/>
              </w:rPr>
            </w:pPr>
            <w:r w:rsidRPr="00277421">
              <w:rPr>
                <w:rFonts w:asciiTheme="minorHAnsi" w:hAnsiTheme="minorHAnsi" w:cstheme="minorHAnsi"/>
                <w:kern w:val="2"/>
                <w:szCs w:val="24"/>
              </w:rPr>
              <w:t>Netaikoma</w:t>
            </w:r>
            <w:r w:rsidR="00240730" w:rsidRPr="00277421">
              <w:rPr>
                <w:rFonts w:asciiTheme="minorHAnsi" w:hAnsiTheme="minorHAnsi" w:cstheme="minorHAnsi"/>
                <w:kern w:val="2"/>
                <w:szCs w:val="24"/>
              </w:rPr>
              <w:t>.</w:t>
            </w:r>
          </w:p>
          <w:p w14:paraId="449DB2B1" w14:textId="77777777" w:rsidR="00A846E5" w:rsidRPr="00277421" w:rsidRDefault="00A846E5" w:rsidP="00277421">
            <w:pPr>
              <w:rPr>
                <w:rFonts w:asciiTheme="minorHAnsi" w:hAnsiTheme="minorHAnsi" w:cstheme="minorHAnsi"/>
                <w:color w:val="000000"/>
                <w:kern w:val="2"/>
                <w:szCs w:val="24"/>
                <w:shd w:val="clear" w:color="auto" w:fill="FFFFFF"/>
              </w:rPr>
            </w:pPr>
          </w:p>
        </w:tc>
      </w:tr>
      <w:tr w:rsidR="00A846E5" w:rsidRPr="00277421" w14:paraId="0636B1A5" w14:textId="77777777" w:rsidTr="00C92D39">
        <w:trPr>
          <w:trHeight w:val="300"/>
        </w:trPr>
        <w:tc>
          <w:tcPr>
            <w:tcW w:w="2532" w:type="dxa"/>
            <w:tcBorders>
              <w:top w:val="single" w:sz="4" w:space="0" w:color="auto"/>
              <w:left w:val="single" w:sz="4" w:space="0" w:color="auto"/>
              <w:bottom w:val="single" w:sz="4" w:space="0" w:color="auto"/>
              <w:right w:val="single" w:sz="4" w:space="0" w:color="auto"/>
            </w:tcBorders>
          </w:tcPr>
          <w:p w14:paraId="6CDA81BA" w14:textId="77777777" w:rsidR="00A846E5" w:rsidRPr="00277421" w:rsidRDefault="00237B5B" w:rsidP="00277421">
            <w:pPr>
              <w:rPr>
                <w:rFonts w:asciiTheme="minorHAnsi" w:hAnsiTheme="minorHAnsi" w:cstheme="minorHAnsi"/>
                <w:b/>
                <w:bCs/>
                <w:kern w:val="2"/>
                <w:szCs w:val="24"/>
              </w:rPr>
            </w:pPr>
            <w:r w:rsidRPr="00277421">
              <w:rPr>
                <w:rFonts w:asciiTheme="minorHAnsi" w:hAnsiTheme="minorHAnsi" w:cstheme="minorHAnsi"/>
                <w:b/>
                <w:bCs/>
                <w:kern w:val="2"/>
                <w:szCs w:val="24"/>
              </w:rPr>
              <w:t>5.7. Avanso užtikrinimas</w:t>
            </w:r>
          </w:p>
        </w:tc>
        <w:tc>
          <w:tcPr>
            <w:tcW w:w="7003" w:type="dxa"/>
            <w:gridSpan w:val="2"/>
            <w:tcBorders>
              <w:top w:val="single" w:sz="4" w:space="0" w:color="auto"/>
              <w:left w:val="single" w:sz="4" w:space="0" w:color="auto"/>
              <w:bottom w:val="single" w:sz="4" w:space="0" w:color="auto"/>
              <w:right w:val="single" w:sz="4" w:space="0" w:color="auto"/>
            </w:tcBorders>
          </w:tcPr>
          <w:p w14:paraId="11265279" w14:textId="70C0C62F" w:rsidR="00A846E5" w:rsidRPr="00277421" w:rsidRDefault="00237B5B" w:rsidP="00277421">
            <w:pPr>
              <w:rPr>
                <w:rFonts w:asciiTheme="minorHAnsi" w:hAnsiTheme="minorHAnsi" w:cstheme="minorHAnsi"/>
                <w:kern w:val="2"/>
                <w:szCs w:val="24"/>
              </w:rPr>
            </w:pPr>
            <w:r w:rsidRPr="00277421">
              <w:rPr>
                <w:rFonts w:asciiTheme="minorHAnsi" w:hAnsiTheme="minorHAnsi" w:cstheme="minorHAnsi"/>
                <w:kern w:val="2"/>
                <w:szCs w:val="24"/>
              </w:rPr>
              <w:t>Netaikoma</w:t>
            </w:r>
            <w:r w:rsidR="00240730" w:rsidRPr="00277421">
              <w:rPr>
                <w:rFonts w:asciiTheme="minorHAnsi" w:hAnsiTheme="minorHAnsi" w:cstheme="minorHAnsi"/>
                <w:kern w:val="2"/>
                <w:szCs w:val="24"/>
              </w:rPr>
              <w:t>.</w:t>
            </w:r>
          </w:p>
        </w:tc>
      </w:tr>
      <w:tr w:rsidR="00A846E5" w:rsidRPr="00277421" w14:paraId="56143175" w14:textId="77777777">
        <w:trPr>
          <w:trHeight w:val="300"/>
        </w:trPr>
        <w:tc>
          <w:tcPr>
            <w:tcW w:w="9535" w:type="dxa"/>
            <w:gridSpan w:val="3"/>
          </w:tcPr>
          <w:p w14:paraId="7B49B791" w14:textId="77777777" w:rsidR="00A846E5" w:rsidRPr="00277421" w:rsidRDefault="00237B5B" w:rsidP="00277421">
            <w:pPr>
              <w:jc w:val="center"/>
              <w:rPr>
                <w:rFonts w:asciiTheme="minorHAnsi" w:hAnsiTheme="minorHAnsi" w:cstheme="minorHAnsi"/>
                <w:b/>
                <w:bCs/>
                <w:kern w:val="2"/>
                <w:szCs w:val="24"/>
              </w:rPr>
            </w:pPr>
            <w:r w:rsidRPr="00277421">
              <w:rPr>
                <w:rFonts w:asciiTheme="minorHAnsi" w:hAnsiTheme="minorHAnsi" w:cstheme="minorHAnsi"/>
                <w:b/>
                <w:bCs/>
                <w:kern w:val="2"/>
                <w:szCs w:val="24"/>
              </w:rPr>
              <w:t>6. PREKIŲ KOKYBĖ IR GARANTINIAI ĮSIPAREIGOJIMAI</w:t>
            </w:r>
          </w:p>
        </w:tc>
      </w:tr>
      <w:tr w:rsidR="00A846E5" w:rsidRPr="00277421" w14:paraId="00869509" w14:textId="77777777" w:rsidTr="00C92D39">
        <w:trPr>
          <w:trHeight w:val="300"/>
        </w:trPr>
        <w:tc>
          <w:tcPr>
            <w:tcW w:w="2532" w:type="dxa"/>
            <w:tcBorders>
              <w:top w:val="single" w:sz="4" w:space="0" w:color="auto"/>
              <w:left w:val="single" w:sz="4" w:space="0" w:color="auto"/>
              <w:bottom w:val="single" w:sz="4" w:space="0" w:color="auto"/>
              <w:right w:val="single" w:sz="4" w:space="0" w:color="auto"/>
            </w:tcBorders>
          </w:tcPr>
          <w:p w14:paraId="5FBA320A" w14:textId="77777777" w:rsidR="00A846E5" w:rsidRPr="00277421" w:rsidRDefault="00237B5B" w:rsidP="00277421">
            <w:pPr>
              <w:rPr>
                <w:rFonts w:asciiTheme="minorHAnsi" w:hAnsiTheme="minorHAnsi" w:cstheme="minorHAnsi"/>
                <w:b/>
                <w:bCs/>
                <w:kern w:val="2"/>
                <w:szCs w:val="24"/>
              </w:rPr>
            </w:pPr>
            <w:r w:rsidRPr="00277421">
              <w:rPr>
                <w:rFonts w:asciiTheme="minorHAnsi" w:hAnsiTheme="minorHAnsi" w:cstheme="minorHAnsi"/>
                <w:b/>
                <w:bCs/>
                <w:kern w:val="2"/>
                <w:szCs w:val="24"/>
              </w:rPr>
              <w:t>6.1. Garantinis terminas</w:t>
            </w:r>
          </w:p>
        </w:tc>
        <w:tc>
          <w:tcPr>
            <w:tcW w:w="7003" w:type="dxa"/>
            <w:gridSpan w:val="2"/>
            <w:tcBorders>
              <w:top w:val="single" w:sz="4" w:space="0" w:color="auto"/>
              <w:left w:val="single" w:sz="4" w:space="0" w:color="auto"/>
              <w:bottom w:val="single" w:sz="4" w:space="0" w:color="auto"/>
              <w:right w:val="single" w:sz="4" w:space="0" w:color="auto"/>
            </w:tcBorders>
          </w:tcPr>
          <w:p w14:paraId="051E8FFD" w14:textId="42DA372E" w:rsidR="00A846E5" w:rsidRPr="00277421" w:rsidRDefault="000A5BAB" w:rsidP="00277421">
            <w:pPr>
              <w:jc w:val="both"/>
              <w:rPr>
                <w:rFonts w:asciiTheme="minorHAnsi" w:hAnsiTheme="minorHAnsi" w:cstheme="minorHAnsi"/>
                <w:kern w:val="2"/>
                <w:szCs w:val="24"/>
              </w:rPr>
            </w:pPr>
            <w:r w:rsidRPr="00277421">
              <w:rPr>
                <w:rFonts w:asciiTheme="minorHAnsi" w:hAnsiTheme="minorHAnsi" w:cstheme="minorHAnsi"/>
                <w:kern w:val="2"/>
                <w:szCs w:val="24"/>
              </w:rPr>
              <w:t xml:space="preserve">Prekėms nustatomas Tiekėjo pasiūlytas arba Prekių gamintojo taikomas Garantinis terminas, tačiau bet </w:t>
            </w:r>
            <w:r w:rsidR="00FC4426" w:rsidRPr="00277421">
              <w:rPr>
                <w:rFonts w:asciiTheme="minorHAnsi" w:hAnsiTheme="minorHAnsi" w:cstheme="minorHAnsi"/>
                <w:kern w:val="2"/>
                <w:szCs w:val="24"/>
              </w:rPr>
              <w:t xml:space="preserve">kokiu atveju ne trumpesnis </w:t>
            </w:r>
            <w:r w:rsidR="00FC4426" w:rsidRPr="00277421">
              <w:rPr>
                <w:rFonts w:asciiTheme="minorHAnsi" w:hAnsiTheme="minorHAnsi" w:cstheme="minorHAnsi"/>
                <w:kern w:val="2"/>
                <w:szCs w:val="24"/>
              </w:rPr>
              <w:lastRenderedPageBreak/>
              <w:t>kaip</w:t>
            </w:r>
            <w:r w:rsidR="00240730" w:rsidRPr="00277421">
              <w:rPr>
                <w:rFonts w:asciiTheme="minorHAnsi" w:hAnsiTheme="minorHAnsi" w:cstheme="minorHAnsi"/>
                <w:kern w:val="2"/>
                <w:szCs w:val="24"/>
              </w:rPr>
              <w:t xml:space="preserve"> </w:t>
            </w:r>
            <w:r w:rsidR="00FC4426" w:rsidRPr="00277421">
              <w:rPr>
                <w:rFonts w:asciiTheme="minorHAnsi" w:hAnsiTheme="minorHAnsi" w:cstheme="minorHAnsi"/>
                <w:kern w:val="2"/>
                <w:szCs w:val="24"/>
              </w:rPr>
              <w:t>5</w:t>
            </w:r>
            <w:r w:rsidRPr="00277421">
              <w:rPr>
                <w:rFonts w:asciiTheme="minorHAnsi" w:hAnsiTheme="minorHAnsi" w:cstheme="minorHAnsi"/>
                <w:kern w:val="2"/>
                <w:szCs w:val="24"/>
              </w:rPr>
              <w:t xml:space="preserve"> metų laikotarpis. Garantinis terminas skaičiuojamas nuo Prekių perdavimo–priėmimo akto pasirašymo dienos</w:t>
            </w:r>
            <w:r w:rsidR="009107A7" w:rsidRPr="00277421">
              <w:rPr>
                <w:rFonts w:asciiTheme="minorHAnsi" w:hAnsiTheme="minorHAnsi" w:cstheme="minorHAnsi"/>
                <w:kern w:val="2"/>
                <w:szCs w:val="24"/>
              </w:rPr>
              <w:t>.</w:t>
            </w:r>
          </w:p>
        </w:tc>
      </w:tr>
      <w:tr w:rsidR="00A846E5" w:rsidRPr="00277421" w14:paraId="631EB212" w14:textId="77777777" w:rsidTr="00C92D39">
        <w:trPr>
          <w:trHeight w:val="300"/>
        </w:trPr>
        <w:tc>
          <w:tcPr>
            <w:tcW w:w="2532" w:type="dxa"/>
            <w:tcBorders>
              <w:top w:val="single" w:sz="4" w:space="0" w:color="auto"/>
              <w:left w:val="single" w:sz="4" w:space="0" w:color="auto"/>
              <w:bottom w:val="single" w:sz="4" w:space="0" w:color="auto"/>
              <w:right w:val="single" w:sz="4" w:space="0" w:color="auto"/>
            </w:tcBorders>
          </w:tcPr>
          <w:p w14:paraId="46102F9E" w14:textId="77777777" w:rsidR="00A846E5" w:rsidRPr="00277421" w:rsidRDefault="00237B5B" w:rsidP="00277421">
            <w:pPr>
              <w:rPr>
                <w:rFonts w:asciiTheme="minorHAnsi" w:hAnsiTheme="minorHAnsi" w:cstheme="minorHAnsi"/>
                <w:b/>
                <w:bCs/>
                <w:kern w:val="2"/>
                <w:szCs w:val="24"/>
              </w:rPr>
            </w:pPr>
            <w:r w:rsidRPr="00277421">
              <w:rPr>
                <w:rFonts w:asciiTheme="minorHAnsi" w:hAnsiTheme="minorHAnsi" w:cstheme="minorHAnsi"/>
                <w:b/>
                <w:bCs/>
                <w:kern w:val="2"/>
                <w:szCs w:val="24"/>
              </w:rPr>
              <w:lastRenderedPageBreak/>
              <w:t>6.2. Garantinė priežiūra</w:t>
            </w:r>
          </w:p>
        </w:tc>
        <w:tc>
          <w:tcPr>
            <w:tcW w:w="7003" w:type="dxa"/>
            <w:gridSpan w:val="2"/>
            <w:tcBorders>
              <w:top w:val="single" w:sz="4" w:space="0" w:color="auto"/>
              <w:left w:val="single" w:sz="4" w:space="0" w:color="auto"/>
              <w:bottom w:val="single" w:sz="4" w:space="0" w:color="auto"/>
              <w:right w:val="single" w:sz="4" w:space="0" w:color="auto"/>
            </w:tcBorders>
          </w:tcPr>
          <w:p w14:paraId="75FFA6D3" w14:textId="77777777" w:rsidR="00D26FD3" w:rsidRPr="00277421" w:rsidRDefault="00D26FD3" w:rsidP="00277421">
            <w:pPr>
              <w:jc w:val="both"/>
              <w:rPr>
                <w:rFonts w:asciiTheme="minorHAnsi" w:hAnsiTheme="minorHAnsi" w:cstheme="minorHAnsi"/>
                <w:kern w:val="2"/>
                <w:szCs w:val="24"/>
              </w:rPr>
            </w:pPr>
            <w:r w:rsidRPr="00277421">
              <w:rPr>
                <w:rFonts w:asciiTheme="minorHAnsi" w:hAnsiTheme="minorHAnsi" w:cstheme="minorHAnsi"/>
                <w:kern w:val="2"/>
                <w:szCs w:val="24"/>
              </w:rPr>
              <w:t xml:space="preserve">Tiekėjas privalo pašalinti trūkumus ne vėliau kaip per 15 (penkiolika) kalendorinių dienų nuo Pirkėjo pretenzijos dėl Prekių trūkumų Tiekėjui pateikimo dienos. </w:t>
            </w:r>
          </w:p>
          <w:p w14:paraId="54D3F9B0" w14:textId="4883C098" w:rsidR="00A846E5" w:rsidRPr="00277421" w:rsidRDefault="00D26FD3" w:rsidP="00277421">
            <w:pPr>
              <w:jc w:val="both"/>
              <w:rPr>
                <w:rFonts w:asciiTheme="minorHAnsi" w:hAnsiTheme="minorHAnsi" w:cstheme="minorHAnsi"/>
                <w:kern w:val="2"/>
                <w:szCs w:val="24"/>
              </w:rPr>
            </w:pPr>
            <w:r w:rsidRPr="00277421">
              <w:rPr>
                <w:rFonts w:asciiTheme="minorHAnsi" w:hAnsiTheme="minorHAnsi" w:cstheme="minorHAnsi"/>
                <w:kern w:val="2"/>
                <w:szCs w:val="24"/>
              </w:rPr>
              <w:t>Prekių trūkumų nustatymo bei šalinimo tvarka nustatyta Bendrųjų sąlygų 7 skyriuje.</w:t>
            </w:r>
          </w:p>
        </w:tc>
      </w:tr>
      <w:tr w:rsidR="00A846E5" w:rsidRPr="00277421" w14:paraId="6CB81465" w14:textId="77777777" w:rsidTr="00C92D39">
        <w:trPr>
          <w:trHeight w:val="300"/>
        </w:trPr>
        <w:tc>
          <w:tcPr>
            <w:tcW w:w="2532" w:type="dxa"/>
            <w:tcBorders>
              <w:top w:val="single" w:sz="4" w:space="0" w:color="auto"/>
              <w:left w:val="single" w:sz="4" w:space="0" w:color="auto"/>
              <w:bottom w:val="single" w:sz="4" w:space="0" w:color="auto"/>
              <w:right w:val="single" w:sz="4" w:space="0" w:color="auto"/>
            </w:tcBorders>
          </w:tcPr>
          <w:p w14:paraId="2BA25447" w14:textId="77777777" w:rsidR="00A846E5" w:rsidRPr="00277421" w:rsidRDefault="00237B5B" w:rsidP="00277421">
            <w:pPr>
              <w:rPr>
                <w:rFonts w:asciiTheme="minorHAnsi" w:hAnsiTheme="minorHAnsi" w:cstheme="minorHAnsi"/>
                <w:b/>
                <w:bCs/>
                <w:kern w:val="2"/>
                <w:szCs w:val="24"/>
              </w:rPr>
            </w:pPr>
            <w:r w:rsidRPr="00277421">
              <w:rPr>
                <w:rFonts w:asciiTheme="minorHAnsi" w:hAnsiTheme="minorHAnsi" w:cstheme="minorHAnsi"/>
                <w:b/>
                <w:bCs/>
                <w:kern w:val="2"/>
                <w:szCs w:val="24"/>
              </w:rPr>
              <w:t>6.3. Kokybinių kriterijų įgyvendinimo ir tikrinimo tvarka</w:t>
            </w:r>
          </w:p>
        </w:tc>
        <w:tc>
          <w:tcPr>
            <w:tcW w:w="7003" w:type="dxa"/>
            <w:gridSpan w:val="2"/>
            <w:tcBorders>
              <w:top w:val="single" w:sz="4" w:space="0" w:color="auto"/>
              <w:left w:val="single" w:sz="4" w:space="0" w:color="auto"/>
              <w:bottom w:val="single" w:sz="4" w:space="0" w:color="auto"/>
              <w:right w:val="single" w:sz="4" w:space="0" w:color="auto"/>
            </w:tcBorders>
          </w:tcPr>
          <w:p w14:paraId="32F440D3" w14:textId="77777777" w:rsidR="00611E4B" w:rsidRPr="00277421" w:rsidRDefault="00611E4B" w:rsidP="00277421">
            <w:pPr>
              <w:pStyle w:val="Komentarotekstas"/>
              <w:jc w:val="both"/>
              <w:rPr>
                <w:rFonts w:asciiTheme="minorHAnsi" w:hAnsiTheme="minorHAnsi" w:cstheme="minorHAnsi"/>
                <w:color w:val="000000" w:themeColor="text1"/>
                <w:sz w:val="24"/>
                <w:szCs w:val="24"/>
              </w:rPr>
            </w:pPr>
            <w:r w:rsidRPr="00277421">
              <w:rPr>
                <w:rFonts w:asciiTheme="minorHAnsi" w:hAnsiTheme="minorHAnsi" w:cstheme="minorHAnsi"/>
                <w:color w:val="000000" w:themeColor="text1"/>
                <w:sz w:val="24"/>
                <w:szCs w:val="24"/>
              </w:rPr>
              <w:t>6.3.1. Kokybiniai kriterijai: specialistų (</w:t>
            </w:r>
            <w:r w:rsidRPr="00277421">
              <w:rPr>
                <w:rFonts w:asciiTheme="minorHAnsi" w:hAnsiTheme="minorHAnsi" w:cstheme="minorHAnsi"/>
                <w:i/>
                <w:iCs/>
                <w:color w:val="000000" w:themeColor="text1"/>
                <w:sz w:val="24"/>
                <w:szCs w:val="24"/>
              </w:rPr>
              <w:t>projekto vadovo</w:t>
            </w:r>
            <w:r w:rsidRPr="00277421">
              <w:rPr>
                <w:rFonts w:asciiTheme="minorHAnsi" w:hAnsiTheme="minorHAnsi" w:cstheme="minorHAnsi"/>
                <w:color w:val="000000" w:themeColor="text1"/>
                <w:sz w:val="24"/>
                <w:szCs w:val="24"/>
              </w:rPr>
              <w:t xml:space="preserve">) patirtis. </w:t>
            </w:r>
          </w:p>
          <w:p w14:paraId="5F67B4F8" w14:textId="77777777" w:rsidR="00611E4B" w:rsidRPr="00277421" w:rsidRDefault="00611E4B" w:rsidP="00277421">
            <w:pPr>
              <w:pStyle w:val="Komentarotekstas"/>
              <w:jc w:val="both"/>
              <w:rPr>
                <w:rFonts w:asciiTheme="minorHAnsi" w:hAnsiTheme="minorHAnsi" w:cstheme="minorHAnsi"/>
                <w:color w:val="000000" w:themeColor="text1"/>
                <w:sz w:val="24"/>
                <w:szCs w:val="24"/>
              </w:rPr>
            </w:pPr>
            <w:r w:rsidRPr="00277421">
              <w:rPr>
                <w:rFonts w:asciiTheme="minorHAnsi" w:hAnsiTheme="minorHAnsi" w:cstheme="minorHAnsi"/>
                <w:color w:val="000000" w:themeColor="text1"/>
                <w:sz w:val="24"/>
                <w:szCs w:val="24"/>
              </w:rPr>
              <w:t xml:space="preserve">6.3.2. Tiekėjas užtikrina, kad Paslaugas teiks kvalifikuoti, tik tokią teisę ir (ar) patirtį turintys specialistai bei užtikrina šių specialistų dalyvavimą per visą Sutarties vykdymo laikotarpį. 6.3.3. Tiekėjas įsipareigoja per 5 (penkias) darbo dienas nuo Sutarties įsigaliojimo dienos pateikti Pirkėjui Tiekėjo pasiūlyme ir Sutarties priede Nr. [_] nurodytų specialistų paskyrimo įsakymo kopiją. </w:t>
            </w:r>
          </w:p>
          <w:p w14:paraId="28967186" w14:textId="77777777" w:rsidR="00611E4B" w:rsidRPr="00277421" w:rsidRDefault="00611E4B" w:rsidP="00277421">
            <w:pPr>
              <w:pStyle w:val="Komentarotekstas"/>
              <w:jc w:val="both"/>
              <w:rPr>
                <w:rFonts w:asciiTheme="minorHAnsi" w:hAnsiTheme="minorHAnsi" w:cstheme="minorHAnsi"/>
                <w:color w:val="000000" w:themeColor="text1"/>
                <w:sz w:val="24"/>
                <w:szCs w:val="24"/>
              </w:rPr>
            </w:pPr>
            <w:r w:rsidRPr="00277421">
              <w:rPr>
                <w:rFonts w:asciiTheme="minorHAnsi" w:hAnsiTheme="minorHAnsi" w:cstheme="minorHAnsi"/>
                <w:color w:val="000000" w:themeColor="text1"/>
                <w:sz w:val="24"/>
                <w:szCs w:val="24"/>
              </w:rPr>
              <w:t>6.3.4. Jei Sutarties vykdymo metu būtina keisti specialistą, kurio patirtis buvo vertinama Pirkimo metu, ir už tai Tiekėjas gavo papildomas vertes (kai tai susiję su pirkimo sutartyje nurodytų asmenų liga, darbo santykių su jais nutraukimu, faktišku pareigų neatlikimu, netinkamu pareigų atlikimu bei kitomis panašiomis aplinkybėmis), Tiekėjas apie tai privalo nedelsdamas, bet ne</w:t>
            </w:r>
          </w:p>
          <w:p w14:paraId="2E8DFCF2" w14:textId="77777777" w:rsidR="00611E4B" w:rsidRPr="00277421" w:rsidRDefault="00611E4B" w:rsidP="00277421">
            <w:pPr>
              <w:pStyle w:val="Komentarotekstas"/>
              <w:jc w:val="both"/>
              <w:rPr>
                <w:rFonts w:asciiTheme="minorHAnsi" w:hAnsiTheme="minorHAnsi" w:cstheme="minorHAnsi"/>
                <w:color w:val="000000" w:themeColor="text1"/>
                <w:sz w:val="24"/>
                <w:szCs w:val="24"/>
              </w:rPr>
            </w:pPr>
            <w:r w:rsidRPr="00277421">
              <w:rPr>
                <w:rFonts w:asciiTheme="minorHAnsi" w:hAnsiTheme="minorHAnsi" w:cstheme="minorHAnsi"/>
                <w:color w:val="000000" w:themeColor="text1"/>
                <w:sz w:val="24"/>
                <w:szCs w:val="24"/>
              </w:rPr>
              <w:t xml:space="preserve">vėliau kaip per 2 (dvi) darbo dienas nuo nurodytų aplinkybių atsiradimo dienos, raštu pranešti Pirkėjui ir, suderinęs su Pirkėju, pakeisti jį lygiaverčiu (ne žemesnės kvalifikacijos ir ne mažesnės patirties) specialistu. </w:t>
            </w:r>
          </w:p>
          <w:p w14:paraId="182D8C89" w14:textId="77777777" w:rsidR="00611E4B" w:rsidRPr="00277421" w:rsidRDefault="00611E4B" w:rsidP="00277421">
            <w:pPr>
              <w:pStyle w:val="Komentarotekstas"/>
              <w:jc w:val="both"/>
              <w:rPr>
                <w:rFonts w:asciiTheme="minorHAnsi" w:hAnsiTheme="minorHAnsi" w:cstheme="minorHAnsi"/>
                <w:color w:val="000000" w:themeColor="text1"/>
                <w:sz w:val="24"/>
                <w:szCs w:val="24"/>
              </w:rPr>
            </w:pPr>
            <w:r w:rsidRPr="00277421">
              <w:rPr>
                <w:rFonts w:asciiTheme="minorHAnsi" w:hAnsiTheme="minorHAnsi" w:cstheme="minorHAnsi"/>
                <w:color w:val="000000" w:themeColor="text1"/>
                <w:sz w:val="24"/>
                <w:szCs w:val="24"/>
              </w:rPr>
              <w:t>6.3.5. Tiekėjas neturi teisės keisti sąraše nurodytų specialistų, prieš tai raštu nepranešęs Pirkėjui ir su juo nesuderinęs. Gavęs tokį pranešimą, Pirkėjas kartu su Tiekėju sudaro susitarimą dėl specialistų pakeitimo, pasirašomą abiejų Sutarties Šalių. Šis susitarimas yra laikomas neatskiriama Sutarties dalimi.</w:t>
            </w:r>
          </w:p>
          <w:p w14:paraId="3174E669" w14:textId="77777777" w:rsidR="00A846E5" w:rsidRPr="00277421" w:rsidRDefault="00A846E5" w:rsidP="00277421">
            <w:pPr>
              <w:jc w:val="both"/>
              <w:rPr>
                <w:rFonts w:asciiTheme="minorHAnsi" w:hAnsiTheme="minorHAnsi" w:cstheme="minorHAnsi"/>
                <w:color w:val="000000" w:themeColor="text1"/>
                <w:kern w:val="2"/>
                <w:szCs w:val="24"/>
              </w:rPr>
            </w:pPr>
          </w:p>
        </w:tc>
      </w:tr>
      <w:tr w:rsidR="00A846E5" w:rsidRPr="00277421" w14:paraId="50C7D0A0" w14:textId="77777777">
        <w:trPr>
          <w:trHeight w:val="300"/>
        </w:trPr>
        <w:tc>
          <w:tcPr>
            <w:tcW w:w="9535" w:type="dxa"/>
            <w:gridSpan w:val="3"/>
          </w:tcPr>
          <w:p w14:paraId="6CF3671E" w14:textId="77777777" w:rsidR="00A846E5" w:rsidRPr="00277421" w:rsidRDefault="00237B5B" w:rsidP="00277421">
            <w:pPr>
              <w:jc w:val="center"/>
              <w:rPr>
                <w:rFonts w:asciiTheme="minorHAnsi" w:hAnsiTheme="minorHAnsi" w:cstheme="minorHAnsi"/>
                <w:b/>
                <w:bCs/>
                <w:kern w:val="2"/>
                <w:szCs w:val="24"/>
              </w:rPr>
            </w:pPr>
            <w:r w:rsidRPr="00277421">
              <w:rPr>
                <w:rFonts w:asciiTheme="minorHAnsi" w:hAnsiTheme="minorHAnsi" w:cstheme="minorHAnsi"/>
                <w:b/>
                <w:bCs/>
                <w:kern w:val="2"/>
                <w:szCs w:val="24"/>
              </w:rPr>
              <w:t>7. SUTARTIES VYKDYMUI PASITELKIAMI SUBTIEKĖJAI</w:t>
            </w:r>
          </w:p>
        </w:tc>
      </w:tr>
      <w:tr w:rsidR="00A846E5" w:rsidRPr="00277421" w14:paraId="78A92AAA" w14:textId="77777777" w:rsidTr="00C92D39">
        <w:trPr>
          <w:trHeight w:val="300"/>
        </w:trPr>
        <w:tc>
          <w:tcPr>
            <w:tcW w:w="2532" w:type="dxa"/>
            <w:tcBorders>
              <w:top w:val="single" w:sz="4" w:space="0" w:color="auto"/>
              <w:left w:val="single" w:sz="4" w:space="0" w:color="auto"/>
              <w:bottom w:val="single" w:sz="4" w:space="0" w:color="auto"/>
              <w:right w:val="single" w:sz="4" w:space="0" w:color="auto"/>
            </w:tcBorders>
          </w:tcPr>
          <w:p w14:paraId="1C9B652A" w14:textId="77777777" w:rsidR="00A846E5" w:rsidRPr="00277421" w:rsidRDefault="00237B5B" w:rsidP="00277421">
            <w:pPr>
              <w:rPr>
                <w:rFonts w:asciiTheme="minorHAnsi" w:hAnsiTheme="minorHAnsi" w:cstheme="minorHAnsi"/>
                <w:b/>
                <w:bCs/>
                <w:kern w:val="2"/>
                <w:szCs w:val="24"/>
              </w:rPr>
            </w:pPr>
            <w:r w:rsidRPr="00277421">
              <w:rPr>
                <w:rFonts w:asciiTheme="minorHAnsi" w:hAnsiTheme="minorHAnsi" w:cstheme="minorHAnsi"/>
                <w:b/>
                <w:bCs/>
                <w:kern w:val="2"/>
                <w:szCs w:val="24"/>
              </w:rPr>
              <w:t>Sutarties vykdymui pasitelkiami subtiekėjai ir (ar) specialistai</w:t>
            </w:r>
          </w:p>
        </w:tc>
        <w:tc>
          <w:tcPr>
            <w:tcW w:w="7003" w:type="dxa"/>
            <w:gridSpan w:val="2"/>
            <w:tcBorders>
              <w:top w:val="single" w:sz="4" w:space="0" w:color="auto"/>
              <w:left w:val="single" w:sz="4" w:space="0" w:color="auto"/>
              <w:bottom w:val="single" w:sz="4" w:space="0" w:color="auto"/>
              <w:right w:val="single" w:sz="4" w:space="0" w:color="auto"/>
            </w:tcBorders>
          </w:tcPr>
          <w:p w14:paraId="1084CA56" w14:textId="77777777" w:rsidR="00024BF9" w:rsidRPr="00277421" w:rsidRDefault="00024BF9" w:rsidP="00277421">
            <w:pPr>
              <w:rPr>
                <w:rFonts w:asciiTheme="minorHAnsi" w:hAnsiTheme="minorHAnsi" w:cstheme="minorHAnsi"/>
                <w:kern w:val="2"/>
                <w:szCs w:val="24"/>
              </w:rPr>
            </w:pPr>
            <w:r w:rsidRPr="00277421">
              <w:rPr>
                <w:rFonts w:asciiTheme="minorHAnsi" w:hAnsiTheme="minorHAnsi" w:cstheme="minorHAnsi"/>
                <w:kern w:val="2"/>
                <w:szCs w:val="24"/>
              </w:rPr>
              <w:t>Sutarties vykdymui subtiekėjai ir (ar) specialistai gali būti pasitelkiami.</w:t>
            </w:r>
          </w:p>
          <w:p w14:paraId="5153030F" w14:textId="77777777" w:rsidR="00A846E5" w:rsidRPr="00277421" w:rsidRDefault="00A846E5" w:rsidP="00277421">
            <w:pPr>
              <w:rPr>
                <w:rFonts w:asciiTheme="minorHAnsi" w:hAnsiTheme="minorHAnsi" w:cstheme="minorHAnsi"/>
                <w:b/>
                <w:bCs/>
                <w:kern w:val="2"/>
                <w:szCs w:val="24"/>
              </w:rPr>
            </w:pPr>
          </w:p>
        </w:tc>
      </w:tr>
      <w:tr w:rsidR="00A846E5" w:rsidRPr="00277421" w14:paraId="25E71341" w14:textId="77777777">
        <w:trPr>
          <w:trHeight w:val="300"/>
        </w:trPr>
        <w:tc>
          <w:tcPr>
            <w:tcW w:w="9535" w:type="dxa"/>
            <w:gridSpan w:val="3"/>
          </w:tcPr>
          <w:p w14:paraId="0CD6C242" w14:textId="77777777" w:rsidR="00A846E5" w:rsidRPr="00277421" w:rsidRDefault="00237B5B" w:rsidP="00277421">
            <w:pPr>
              <w:jc w:val="center"/>
              <w:rPr>
                <w:rFonts w:asciiTheme="minorHAnsi" w:hAnsiTheme="minorHAnsi" w:cstheme="minorHAnsi"/>
                <w:b/>
                <w:bCs/>
                <w:kern w:val="2"/>
                <w:szCs w:val="24"/>
              </w:rPr>
            </w:pPr>
            <w:r w:rsidRPr="00277421">
              <w:rPr>
                <w:rFonts w:asciiTheme="minorHAnsi" w:hAnsiTheme="minorHAnsi" w:cstheme="minorHAnsi"/>
                <w:b/>
                <w:bCs/>
                <w:kern w:val="2"/>
                <w:szCs w:val="24"/>
              </w:rPr>
              <w:t>8. PRIEVOLIŲ PAGAL SUTARTĮ ĮVYKDYMO UŽTIKRINIMAS</w:t>
            </w:r>
          </w:p>
        </w:tc>
      </w:tr>
      <w:tr w:rsidR="00A846E5" w:rsidRPr="00277421" w14:paraId="3F869326" w14:textId="77777777" w:rsidTr="00C92D39">
        <w:trPr>
          <w:trHeight w:val="300"/>
        </w:trPr>
        <w:tc>
          <w:tcPr>
            <w:tcW w:w="2532" w:type="dxa"/>
            <w:tcBorders>
              <w:top w:val="single" w:sz="4" w:space="0" w:color="auto"/>
              <w:left w:val="single" w:sz="4" w:space="0" w:color="auto"/>
              <w:bottom w:val="single" w:sz="4" w:space="0" w:color="auto"/>
              <w:right w:val="single" w:sz="4" w:space="0" w:color="auto"/>
            </w:tcBorders>
          </w:tcPr>
          <w:p w14:paraId="2CDA5DB6" w14:textId="77777777" w:rsidR="00A846E5" w:rsidRPr="00277421" w:rsidRDefault="00237B5B" w:rsidP="00277421">
            <w:pPr>
              <w:rPr>
                <w:rFonts w:asciiTheme="minorHAnsi" w:hAnsiTheme="minorHAnsi" w:cstheme="minorHAnsi"/>
                <w:b/>
                <w:bCs/>
                <w:kern w:val="2"/>
                <w:szCs w:val="24"/>
              </w:rPr>
            </w:pPr>
            <w:r w:rsidRPr="00277421">
              <w:rPr>
                <w:rFonts w:asciiTheme="minorHAnsi" w:hAnsiTheme="minorHAnsi" w:cstheme="minorHAnsi"/>
                <w:b/>
                <w:bCs/>
                <w:kern w:val="2"/>
                <w:szCs w:val="24"/>
              </w:rPr>
              <w:t>8.1. Prievolių pagal Sutartį įvykdymo užtikrinimas</w:t>
            </w:r>
          </w:p>
        </w:tc>
        <w:tc>
          <w:tcPr>
            <w:tcW w:w="7003" w:type="dxa"/>
            <w:gridSpan w:val="2"/>
            <w:tcBorders>
              <w:top w:val="single" w:sz="4" w:space="0" w:color="auto"/>
              <w:left w:val="single" w:sz="4" w:space="0" w:color="auto"/>
              <w:bottom w:val="single" w:sz="4" w:space="0" w:color="auto"/>
              <w:right w:val="single" w:sz="4" w:space="0" w:color="auto"/>
            </w:tcBorders>
          </w:tcPr>
          <w:p w14:paraId="5049D254" w14:textId="77777777" w:rsidR="00024BF9" w:rsidRPr="00277421" w:rsidRDefault="00024BF9" w:rsidP="00277421">
            <w:pPr>
              <w:rPr>
                <w:rFonts w:asciiTheme="minorHAnsi" w:hAnsiTheme="minorHAnsi" w:cstheme="minorHAnsi"/>
                <w:kern w:val="2"/>
                <w:szCs w:val="24"/>
              </w:rPr>
            </w:pPr>
            <w:r w:rsidRPr="00277421">
              <w:rPr>
                <w:rFonts w:asciiTheme="minorHAnsi" w:hAnsiTheme="minorHAnsi" w:cstheme="minorHAnsi"/>
                <w:kern w:val="2"/>
                <w:szCs w:val="24"/>
              </w:rPr>
              <w:t>Prievolių pagal Sutartį įvykdymas užtikrinamas:</w:t>
            </w:r>
          </w:p>
          <w:p w14:paraId="3B16B7BC" w14:textId="018072BF" w:rsidR="00024BF9" w:rsidRPr="00277421" w:rsidRDefault="00024BF9" w:rsidP="00277421">
            <w:pPr>
              <w:rPr>
                <w:rFonts w:asciiTheme="minorHAnsi" w:hAnsiTheme="minorHAnsi" w:cstheme="minorHAnsi"/>
                <w:kern w:val="2"/>
                <w:szCs w:val="24"/>
              </w:rPr>
            </w:pPr>
            <w:r w:rsidRPr="00277421">
              <w:rPr>
                <w:rFonts w:asciiTheme="minorHAnsi" w:hAnsiTheme="minorHAnsi" w:cstheme="minorHAnsi"/>
                <w:kern w:val="2"/>
                <w:szCs w:val="24"/>
              </w:rPr>
              <w:t>Netesybomis (delspinigiais, bauda)</w:t>
            </w:r>
            <w:r w:rsidR="00240730" w:rsidRPr="00277421">
              <w:rPr>
                <w:rFonts w:asciiTheme="minorHAnsi" w:hAnsiTheme="minorHAnsi" w:cstheme="minorHAnsi"/>
                <w:kern w:val="2"/>
                <w:szCs w:val="24"/>
              </w:rPr>
              <w:t>.</w:t>
            </w:r>
          </w:p>
          <w:p w14:paraId="71936B41" w14:textId="77777777" w:rsidR="00A846E5" w:rsidRPr="00277421" w:rsidRDefault="00A846E5" w:rsidP="00277421">
            <w:pPr>
              <w:rPr>
                <w:rFonts w:asciiTheme="minorHAnsi" w:hAnsiTheme="minorHAnsi" w:cstheme="minorHAnsi"/>
                <w:kern w:val="2"/>
                <w:szCs w:val="24"/>
              </w:rPr>
            </w:pPr>
          </w:p>
        </w:tc>
      </w:tr>
      <w:tr w:rsidR="00A846E5" w:rsidRPr="00277421" w14:paraId="707E8621" w14:textId="77777777" w:rsidTr="00C92D39">
        <w:trPr>
          <w:trHeight w:val="710"/>
        </w:trPr>
        <w:tc>
          <w:tcPr>
            <w:tcW w:w="2532" w:type="dxa"/>
            <w:tcBorders>
              <w:top w:val="single" w:sz="4" w:space="0" w:color="auto"/>
              <w:left w:val="single" w:sz="4" w:space="0" w:color="auto"/>
              <w:bottom w:val="single" w:sz="4" w:space="0" w:color="auto"/>
              <w:right w:val="single" w:sz="4" w:space="0" w:color="auto"/>
            </w:tcBorders>
          </w:tcPr>
          <w:p w14:paraId="28C8006F" w14:textId="77777777" w:rsidR="00A846E5" w:rsidRPr="00277421" w:rsidRDefault="00237B5B" w:rsidP="00277421">
            <w:pPr>
              <w:rPr>
                <w:rFonts w:asciiTheme="minorHAnsi" w:hAnsiTheme="minorHAnsi" w:cstheme="minorHAnsi"/>
                <w:b/>
                <w:bCs/>
                <w:kern w:val="2"/>
                <w:szCs w:val="24"/>
              </w:rPr>
            </w:pPr>
            <w:r w:rsidRPr="00277421">
              <w:rPr>
                <w:rFonts w:asciiTheme="minorHAnsi" w:hAnsiTheme="minorHAnsi" w:cstheme="minorHAnsi"/>
                <w:b/>
                <w:bCs/>
                <w:kern w:val="2"/>
                <w:szCs w:val="24"/>
              </w:rPr>
              <w:t>8.2. Sutarties įvykdymo užtikrinimo galiojimo terminas</w:t>
            </w:r>
          </w:p>
        </w:tc>
        <w:tc>
          <w:tcPr>
            <w:tcW w:w="7003" w:type="dxa"/>
            <w:gridSpan w:val="2"/>
            <w:tcBorders>
              <w:top w:val="single" w:sz="4" w:space="0" w:color="auto"/>
              <w:left w:val="single" w:sz="4" w:space="0" w:color="auto"/>
              <w:bottom w:val="single" w:sz="4" w:space="0" w:color="auto"/>
              <w:right w:val="single" w:sz="4" w:space="0" w:color="auto"/>
            </w:tcBorders>
          </w:tcPr>
          <w:p w14:paraId="1BC55DD2" w14:textId="77777777" w:rsidR="00A846E5" w:rsidRPr="00277421" w:rsidRDefault="00FD15A8" w:rsidP="00277421">
            <w:pPr>
              <w:rPr>
                <w:rFonts w:asciiTheme="minorHAnsi" w:hAnsiTheme="minorHAnsi" w:cstheme="minorHAnsi"/>
                <w:kern w:val="2"/>
                <w:szCs w:val="24"/>
              </w:rPr>
            </w:pPr>
            <w:r w:rsidRPr="00277421">
              <w:rPr>
                <w:rFonts w:asciiTheme="minorHAnsi" w:hAnsiTheme="minorHAnsi" w:cstheme="minorHAnsi"/>
                <w:kern w:val="2"/>
                <w:szCs w:val="24"/>
              </w:rPr>
              <w:t>Netaikoma</w:t>
            </w:r>
            <w:r w:rsidR="00237B5B" w:rsidRPr="00277421">
              <w:rPr>
                <w:rFonts w:asciiTheme="minorHAnsi" w:hAnsiTheme="minorHAnsi" w:cstheme="minorHAnsi"/>
                <w:kern w:val="2"/>
                <w:szCs w:val="24"/>
              </w:rPr>
              <w:t>.</w:t>
            </w:r>
          </w:p>
          <w:p w14:paraId="7DACFD4E" w14:textId="77777777" w:rsidR="00A846E5" w:rsidRPr="00277421" w:rsidRDefault="00A846E5" w:rsidP="00277421">
            <w:pPr>
              <w:rPr>
                <w:rFonts w:asciiTheme="minorHAnsi" w:hAnsiTheme="minorHAnsi" w:cstheme="minorHAnsi"/>
                <w:kern w:val="2"/>
                <w:szCs w:val="24"/>
              </w:rPr>
            </w:pPr>
          </w:p>
        </w:tc>
      </w:tr>
      <w:tr w:rsidR="00A846E5" w:rsidRPr="00277421" w14:paraId="1F25C6A7" w14:textId="77777777" w:rsidTr="00C92D39">
        <w:trPr>
          <w:trHeight w:val="300"/>
        </w:trPr>
        <w:tc>
          <w:tcPr>
            <w:tcW w:w="2532" w:type="dxa"/>
            <w:tcBorders>
              <w:top w:val="single" w:sz="4" w:space="0" w:color="auto"/>
              <w:left w:val="single" w:sz="4" w:space="0" w:color="auto"/>
              <w:bottom w:val="single" w:sz="4" w:space="0" w:color="auto"/>
              <w:right w:val="single" w:sz="4" w:space="0" w:color="auto"/>
            </w:tcBorders>
          </w:tcPr>
          <w:p w14:paraId="40EC964D" w14:textId="77777777" w:rsidR="00A846E5" w:rsidRPr="00277421" w:rsidRDefault="00237B5B" w:rsidP="00277421">
            <w:pPr>
              <w:rPr>
                <w:rFonts w:asciiTheme="minorHAnsi" w:hAnsiTheme="minorHAnsi" w:cstheme="minorHAnsi"/>
                <w:b/>
                <w:bCs/>
                <w:kern w:val="2"/>
                <w:szCs w:val="24"/>
              </w:rPr>
            </w:pPr>
            <w:r w:rsidRPr="00277421">
              <w:rPr>
                <w:rFonts w:asciiTheme="minorHAnsi" w:hAnsiTheme="minorHAnsi" w:cstheme="minorHAnsi"/>
                <w:b/>
                <w:bCs/>
                <w:kern w:val="2"/>
                <w:szCs w:val="24"/>
              </w:rPr>
              <w:t xml:space="preserve">8.3. Sutarties įvykdymo užtikrinimo pateikimas </w:t>
            </w:r>
          </w:p>
        </w:tc>
        <w:tc>
          <w:tcPr>
            <w:tcW w:w="7003" w:type="dxa"/>
            <w:gridSpan w:val="2"/>
            <w:tcBorders>
              <w:top w:val="single" w:sz="4" w:space="0" w:color="auto"/>
              <w:left w:val="single" w:sz="4" w:space="0" w:color="auto"/>
              <w:bottom w:val="single" w:sz="4" w:space="0" w:color="auto"/>
              <w:right w:val="single" w:sz="4" w:space="0" w:color="auto"/>
            </w:tcBorders>
          </w:tcPr>
          <w:p w14:paraId="4F4EDA9E" w14:textId="77777777" w:rsidR="00A846E5" w:rsidRPr="00277421" w:rsidRDefault="00FD15A8" w:rsidP="00277421">
            <w:pPr>
              <w:rPr>
                <w:rFonts w:asciiTheme="minorHAnsi" w:hAnsiTheme="minorHAnsi" w:cstheme="minorHAnsi"/>
                <w:kern w:val="2"/>
                <w:szCs w:val="24"/>
              </w:rPr>
            </w:pPr>
            <w:r w:rsidRPr="00277421">
              <w:rPr>
                <w:rFonts w:asciiTheme="minorHAnsi" w:hAnsiTheme="minorHAnsi" w:cstheme="minorHAnsi"/>
                <w:kern w:val="2"/>
                <w:szCs w:val="24"/>
              </w:rPr>
              <w:t xml:space="preserve">Netaikoma </w:t>
            </w:r>
          </w:p>
        </w:tc>
      </w:tr>
      <w:tr w:rsidR="00A846E5" w:rsidRPr="00277421" w14:paraId="24F41133" w14:textId="77777777">
        <w:trPr>
          <w:trHeight w:val="300"/>
        </w:trPr>
        <w:tc>
          <w:tcPr>
            <w:tcW w:w="9535" w:type="dxa"/>
            <w:gridSpan w:val="3"/>
          </w:tcPr>
          <w:p w14:paraId="0742B3B0" w14:textId="77777777" w:rsidR="00A846E5" w:rsidRPr="00277421" w:rsidRDefault="00237B5B" w:rsidP="00277421">
            <w:pPr>
              <w:jc w:val="center"/>
              <w:rPr>
                <w:rFonts w:asciiTheme="minorHAnsi" w:hAnsiTheme="minorHAnsi" w:cstheme="minorHAnsi"/>
                <w:b/>
                <w:bCs/>
                <w:kern w:val="2"/>
                <w:szCs w:val="24"/>
              </w:rPr>
            </w:pPr>
            <w:r w:rsidRPr="00277421">
              <w:rPr>
                <w:rFonts w:asciiTheme="minorHAnsi" w:hAnsiTheme="minorHAnsi" w:cstheme="minorHAnsi"/>
                <w:b/>
                <w:bCs/>
                <w:kern w:val="2"/>
                <w:szCs w:val="24"/>
              </w:rPr>
              <w:lastRenderedPageBreak/>
              <w:t>9. ŠALIŲ ATSAKOMYBĖ</w:t>
            </w:r>
            <w:r w:rsidRPr="00277421">
              <w:rPr>
                <w:rFonts w:asciiTheme="minorHAnsi" w:hAnsiTheme="minorHAnsi" w:cstheme="minorHAnsi"/>
                <w:b/>
                <w:bCs/>
                <w:kern w:val="2"/>
                <w:szCs w:val="24"/>
              </w:rPr>
              <w:tab/>
            </w:r>
          </w:p>
        </w:tc>
      </w:tr>
      <w:tr w:rsidR="00A846E5" w:rsidRPr="00277421" w14:paraId="6B4806BA" w14:textId="77777777" w:rsidTr="00C92D39">
        <w:trPr>
          <w:trHeight w:val="300"/>
        </w:trPr>
        <w:tc>
          <w:tcPr>
            <w:tcW w:w="2532" w:type="dxa"/>
            <w:tcBorders>
              <w:top w:val="single" w:sz="4" w:space="0" w:color="auto"/>
              <w:left w:val="single" w:sz="4" w:space="0" w:color="auto"/>
              <w:bottom w:val="single" w:sz="4" w:space="0" w:color="auto"/>
              <w:right w:val="single" w:sz="4" w:space="0" w:color="auto"/>
            </w:tcBorders>
          </w:tcPr>
          <w:p w14:paraId="42449616" w14:textId="77777777" w:rsidR="00A846E5" w:rsidRPr="00277421" w:rsidRDefault="00237B5B" w:rsidP="00277421">
            <w:pPr>
              <w:rPr>
                <w:rFonts w:asciiTheme="minorHAnsi" w:hAnsiTheme="minorHAnsi" w:cstheme="minorHAnsi"/>
                <w:b/>
                <w:bCs/>
                <w:kern w:val="2"/>
                <w:szCs w:val="24"/>
              </w:rPr>
            </w:pPr>
            <w:r w:rsidRPr="00277421">
              <w:rPr>
                <w:rFonts w:asciiTheme="minorHAnsi" w:hAnsiTheme="minorHAnsi" w:cstheme="minorHAnsi"/>
                <w:b/>
                <w:bCs/>
                <w:kern w:val="2"/>
                <w:szCs w:val="24"/>
              </w:rPr>
              <w:t>9.1. Pirkėjui taikomos netesybos už mokėjimų pagal Sutartį vėlavimą</w:t>
            </w:r>
          </w:p>
        </w:tc>
        <w:tc>
          <w:tcPr>
            <w:tcW w:w="7003" w:type="dxa"/>
            <w:gridSpan w:val="2"/>
            <w:tcBorders>
              <w:top w:val="single" w:sz="4" w:space="0" w:color="auto"/>
              <w:left w:val="single" w:sz="4" w:space="0" w:color="auto"/>
              <w:bottom w:val="single" w:sz="4" w:space="0" w:color="auto"/>
              <w:right w:val="single" w:sz="4" w:space="0" w:color="auto"/>
            </w:tcBorders>
          </w:tcPr>
          <w:p w14:paraId="5C3EAB8C" w14:textId="77777777" w:rsidR="00A846E5" w:rsidRPr="00277421" w:rsidRDefault="00647624" w:rsidP="00277421">
            <w:pPr>
              <w:jc w:val="both"/>
              <w:rPr>
                <w:rFonts w:asciiTheme="minorHAnsi" w:hAnsiTheme="minorHAnsi" w:cstheme="minorHAnsi"/>
                <w:color w:val="000000"/>
                <w:kern w:val="2"/>
                <w:szCs w:val="24"/>
              </w:rPr>
            </w:pPr>
            <w:r w:rsidRPr="00277421">
              <w:rPr>
                <w:rFonts w:asciiTheme="minorHAnsi" w:hAnsiTheme="minorHAnsi" w:cstheme="minorHAnsi"/>
                <w:color w:val="000000"/>
                <w:kern w:val="2"/>
                <w:szCs w:val="24"/>
              </w:rPr>
              <w:t>Jei Pirkėjas, gavęs tinkamai pateiktą ir užpildytą Sąskaitą, uždelsia atsiskaityti už tinkamai Tiekėjo perduotas ir sumontuotas kokybiškas Prekes per Sutartyje nurodytą terminą, Tiekėjas nuo kitos nei nustatytas terminas dienos skaičiuoja Pirkėjui 0,02 (dvi šimtosios) procento dydžio delspinigius nuo neapmokėtos sumos be PVM už kiekvieną vėlavimo dieną.</w:t>
            </w:r>
            <w:r w:rsidR="00237B5B" w:rsidRPr="00277421">
              <w:rPr>
                <w:rFonts w:asciiTheme="minorHAnsi" w:hAnsiTheme="minorHAnsi" w:cstheme="minorHAnsi"/>
                <w:color w:val="000000"/>
                <w:kern w:val="2"/>
                <w:szCs w:val="24"/>
              </w:rPr>
              <w:t>  </w:t>
            </w:r>
          </w:p>
        </w:tc>
      </w:tr>
      <w:tr w:rsidR="00A846E5" w:rsidRPr="00277421" w14:paraId="721627B2" w14:textId="77777777" w:rsidTr="00C92D39">
        <w:trPr>
          <w:trHeight w:val="300"/>
        </w:trPr>
        <w:tc>
          <w:tcPr>
            <w:tcW w:w="2532" w:type="dxa"/>
            <w:tcBorders>
              <w:top w:val="single" w:sz="4" w:space="0" w:color="auto"/>
              <w:left w:val="single" w:sz="4" w:space="0" w:color="auto"/>
              <w:bottom w:val="single" w:sz="4" w:space="0" w:color="auto"/>
              <w:right w:val="single" w:sz="4" w:space="0" w:color="auto"/>
            </w:tcBorders>
          </w:tcPr>
          <w:p w14:paraId="45370ADA" w14:textId="77777777" w:rsidR="00A846E5" w:rsidRPr="00277421" w:rsidRDefault="00237B5B" w:rsidP="00277421">
            <w:pPr>
              <w:rPr>
                <w:rFonts w:asciiTheme="minorHAnsi" w:hAnsiTheme="minorHAnsi" w:cstheme="minorHAnsi"/>
                <w:b/>
                <w:bCs/>
                <w:kern w:val="2"/>
                <w:szCs w:val="24"/>
              </w:rPr>
            </w:pPr>
            <w:r w:rsidRPr="00277421">
              <w:rPr>
                <w:rFonts w:asciiTheme="minorHAnsi" w:hAnsiTheme="minorHAnsi" w:cstheme="minorHAnsi"/>
                <w:b/>
                <w:bCs/>
                <w:kern w:val="2"/>
                <w:szCs w:val="24"/>
              </w:rPr>
              <w:t>9.2. Tiekėjui taikomos netesybos</w:t>
            </w:r>
          </w:p>
        </w:tc>
        <w:tc>
          <w:tcPr>
            <w:tcW w:w="7003" w:type="dxa"/>
            <w:gridSpan w:val="2"/>
            <w:tcBorders>
              <w:top w:val="single" w:sz="4" w:space="0" w:color="auto"/>
              <w:left w:val="single" w:sz="4" w:space="0" w:color="auto"/>
              <w:bottom w:val="single" w:sz="4" w:space="0" w:color="auto"/>
              <w:right w:val="single" w:sz="4" w:space="0" w:color="auto"/>
            </w:tcBorders>
          </w:tcPr>
          <w:p w14:paraId="6BA81BA5" w14:textId="0CA2CA48" w:rsidR="00647624" w:rsidRPr="00277421" w:rsidRDefault="00647624" w:rsidP="00277421">
            <w:pPr>
              <w:jc w:val="both"/>
              <w:rPr>
                <w:rFonts w:asciiTheme="minorHAnsi" w:hAnsiTheme="minorHAnsi" w:cstheme="minorHAnsi"/>
                <w:color w:val="000000"/>
                <w:kern w:val="2"/>
                <w:szCs w:val="24"/>
              </w:rPr>
            </w:pPr>
            <w:r w:rsidRPr="00277421">
              <w:rPr>
                <w:rFonts w:asciiTheme="minorHAnsi" w:hAnsiTheme="minorHAnsi" w:cstheme="minorHAnsi"/>
                <w:color w:val="000000"/>
                <w:kern w:val="2"/>
                <w:szCs w:val="24"/>
              </w:rPr>
              <w:t>9.2.1. Jeigu Tiekėjas vėluoja patiekti</w:t>
            </w:r>
            <w:r w:rsidR="009107A7" w:rsidRPr="00277421">
              <w:rPr>
                <w:rFonts w:asciiTheme="minorHAnsi" w:hAnsiTheme="minorHAnsi" w:cstheme="minorHAnsi"/>
                <w:color w:val="000000"/>
                <w:kern w:val="2"/>
                <w:szCs w:val="24"/>
              </w:rPr>
              <w:t xml:space="preserve"> </w:t>
            </w:r>
            <w:r w:rsidRPr="00277421">
              <w:rPr>
                <w:rFonts w:asciiTheme="minorHAnsi" w:hAnsiTheme="minorHAnsi" w:cstheme="minorHAnsi"/>
                <w:color w:val="000000"/>
                <w:kern w:val="2"/>
                <w:szCs w:val="24"/>
              </w:rPr>
              <w:t>/ sumontuoti Prekes ar ištaisyti jų trūkumus arba nevykdo kitų sutartinių įsipareigojimų, Pirkėjas nuo kitos nei nustatytas terminas dienos Tiekėjui skaičiuoja 0,02 (dvi šimtosios) procento dydžio delspinigius už kiekvieną uždelstą dieną nuo laiku neperduotų</w:t>
            </w:r>
            <w:r w:rsidR="009107A7" w:rsidRPr="00277421">
              <w:rPr>
                <w:rFonts w:asciiTheme="minorHAnsi" w:hAnsiTheme="minorHAnsi" w:cstheme="minorHAnsi"/>
                <w:color w:val="000000"/>
                <w:kern w:val="2"/>
                <w:szCs w:val="24"/>
              </w:rPr>
              <w:t xml:space="preserve"> </w:t>
            </w:r>
            <w:r w:rsidRPr="00277421">
              <w:rPr>
                <w:rFonts w:asciiTheme="minorHAnsi" w:hAnsiTheme="minorHAnsi" w:cstheme="minorHAnsi"/>
                <w:color w:val="000000"/>
                <w:kern w:val="2"/>
                <w:szCs w:val="24"/>
              </w:rPr>
              <w:t>/</w:t>
            </w:r>
            <w:r w:rsidR="009107A7" w:rsidRPr="00277421">
              <w:rPr>
                <w:rFonts w:asciiTheme="minorHAnsi" w:hAnsiTheme="minorHAnsi" w:cstheme="minorHAnsi"/>
                <w:color w:val="000000"/>
                <w:kern w:val="2"/>
                <w:szCs w:val="24"/>
              </w:rPr>
              <w:t xml:space="preserve"> </w:t>
            </w:r>
            <w:r w:rsidRPr="00277421">
              <w:rPr>
                <w:rFonts w:asciiTheme="minorHAnsi" w:hAnsiTheme="minorHAnsi" w:cstheme="minorHAnsi"/>
                <w:color w:val="000000"/>
                <w:kern w:val="2"/>
                <w:szCs w:val="24"/>
              </w:rPr>
              <w:t xml:space="preserve">nesumontuotų Prekių ar Prekių, turinčių trūkumų, kainos be PVM. </w:t>
            </w:r>
          </w:p>
          <w:p w14:paraId="2B39699A" w14:textId="77777777" w:rsidR="00647624" w:rsidRPr="00277421" w:rsidRDefault="00647624" w:rsidP="00277421">
            <w:pPr>
              <w:jc w:val="both"/>
              <w:rPr>
                <w:rFonts w:asciiTheme="minorHAnsi" w:hAnsiTheme="minorHAnsi" w:cstheme="minorHAnsi"/>
                <w:color w:val="000000"/>
                <w:kern w:val="2"/>
                <w:szCs w:val="24"/>
              </w:rPr>
            </w:pPr>
            <w:r w:rsidRPr="00277421">
              <w:rPr>
                <w:rFonts w:asciiTheme="minorHAnsi" w:hAnsiTheme="minorHAnsi" w:cstheme="minorHAnsi"/>
                <w:color w:val="000000"/>
                <w:kern w:val="2"/>
                <w:szCs w:val="24"/>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5494F8B5" w14:textId="77777777" w:rsidR="00A846E5" w:rsidRPr="00277421" w:rsidRDefault="00647624" w:rsidP="00277421">
            <w:pPr>
              <w:jc w:val="both"/>
              <w:rPr>
                <w:rFonts w:asciiTheme="minorHAnsi" w:hAnsiTheme="minorHAnsi" w:cstheme="minorHAnsi"/>
                <w:b/>
                <w:kern w:val="2"/>
                <w:szCs w:val="24"/>
              </w:rPr>
            </w:pPr>
            <w:r w:rsidRPr="00277421">
              <w:rPr>
                <w:rFonts w:asciiTheme="minorHAnsi" w:hAnsiTheme="minorHAnsi" w:cstheme="minorHAnsi"/>
                <w:color w:val="000000"/>
                <w:kern w:val="2"/>
                <w:szCs w:val="24"/>
              </w:rPr>
              <w:t>9.2.3. Tiekėjas privalo sumokėti Pirkėjui netesybas per 14 dienų nuo Pirkėjo pareikalavimo, jeigu netesybų suma nėra išskaitoma iš Tiekėjui mokėtinos sumos.</w:t>
            </w:r>
          </w:p>
        </w:tc>
      </w:tr>
      <w:tr w:rsidR="00A846E5" w:rsidRPr="00277421" w14:paraId="760B6B88" w14:textId="77777777" w:rsidTr="00C92D39">
        <w:trPr>
          <w:trHeight w:val="300"/>
        </w:trPr>
        <w:tc>
          <w:tcPr>
            <w:tcW w:w="2532" w:type="dxa"/>
            <w:tcBorders>
              <w:top w:val="single" w:sz="4" w:space="0" w:color="auto"/>
              <w:left w:val="single" w:sz="4" w:space="0" w:color="auto"/>
              <w:bottom w:val="single" w:sz="4" w:space="0" w:color="auto"/>
              <w:right w:val="single" w:sz="4" w:space="0" w:color="auto"/>
            </w:tcBorders>
          </w:tcPr>
          <w:p w14:paraId="56FDBFBD" w14:textId="77777777" w:rsidR="00A846E5" w:rsidRPr="00277421" w:rsidRDefault="00237B5B" w:rsidP="00277421">
            <w:pPr>
              <w:rPr>
                <w:rFonts w:asciiTheme="minorHAnsi" w:hAnsiTheme="minorHAnsi" w:cstheme="minorHAnsi"/>
                <w:b/>
                <w:bCs/>
                <w:kern w:val="2"/>
                <w:szCs w:val="24"/>
              </w:rPr>
            </w:pPr>
            <w:r w:rsidRPr="00277421">
              <w:rPr>
                <w:rFonts w:asciiTheme="minorHAnsi" w:hAnsiTheme="minorHAnsi" w:cstheme="minorHAnsi"/>
                <w:b/>
                <w:bCs/>
                <w:kern w:val="2"/>
                <w:szCs w:val="24"/>
              </w:rPr>
              <w:t xml:space="preserve">9.3. Tiekėjui / Pirkėjui taikoma bauda nutraukus Sutartį dėl esminio Sutarties pažeidimo </w:t>
            </w:r>
            <w:r w:rsidRPr="00277421">
              <w:rPr>
                <w:rFonts w:asciiTheme="minorHAnsi" w:hAnsiTheme="minorHAnsi" w:cstheme="minorHAnsi"/>
                <w:b/>
                <w:kern w:val="2"/>
                <w:szCs w:val="24"/>
              </w:rPr>
              <w:t>ar nepagrįstai nutraukus Sutarties vykdymą ne Sutartyje nustatyta tvarka</w:t>
            </w:r>
          </w:p>
        </w:tc>
        <w:tc>
          <w:tcPr>
            <w:tcW w:w="7003" w:type="dxa"/>
            <w:gridSpan w:val="2"/>
            <w:tcBorders>
              <w:top w:val="single" w:sz="4" w:space="0" w:color="auto"/>
              <w:left w:val="single" w:sz="4" w:space="0" w:color="auto"/>
              <w:bottom w:val="single" w:sz="4" w:space="0" w:color="auto"/>
              <w:right w:val="single" w:sz="4" w:space="0" w:color="auto"/>
            </w:tcBorders>
          </w:tcPr>
          <w:p w14:paraId="5FB19B09" w14:textId="31B68F71" w:rsidR="00A846E5" w:rsidRPr="00277421" w:rsidRDefault="00E727B0" w:rsidP="00277421">
            <w:pPr>
              <w:jc w:val="both"/>
              <w:rPr>
                <w:rFonts w:asciiTheme="minorHAnsi" w:hAnsiTheme="minorHAnsi" w:cstheme="minorHAnsi"/>
                <w:kern w:val="2"/>
                <w:szCs w:val="24"/>
              </w:rPr>
            </w:pPr>
            <w:r w:rsidRPr="00277421">
              <w:rPr>
                <w:rFonts w:asciiTheme="minorHAnsi" w:hAnsiTheme="minorHAnsi" w:cstheme="minorHAnsi"/>
                <w:kern w:val="2"/>
                <w:szCs w:val="24"/>
              </w:rPr>
              <w:t>9.3.1</w:t>
            </w:r>
            <w:r w:rsidR="009107A7" w:rsidRPr="00277421">
              <w:rPr>
                <w:rFonts w:asciiTheme="minorHAnsi" w:hAnsiTheme="minorHAnsi" w:cstheme="minorHAnsi"/>
                <w:kern w:val="2"/>
                <w:szCs w:val="24"/>
              </w:rPr>
              <w:t xml:space="preserve">. </w:t>
            </w:r>
            <w:r w:rsidR="00237B5B" w:rsidRPr="00277421">
              <w:rPr>
                <w:rFonts w:asciiTheme="minorHAnsi" w:hAnsiTheme="minorHAnsi" w:cstheme="minorHAnsi"/>
                <w:kern w:val="2"/>
                <w:szCs w:val="24"/>
              </w:rPr>
              <w:t xml:space="preserve">Nutraukus Sutartį dėl esminio Sutarties pažeidimo, nustatyto Sutarties Specialiosiose sąlygose, mokama </w:t>
            </w:r>
            <w:r w:rsidR="00C324DC" w:rsidRPr="00277421">
              <w:rPr>
                <w:rFonts w:asciiTheme="minorHAnsi" w:hAnsiTheme="minorHAnsi" w:cstheme="minorHAnsi"/>
                <w:kern w:val="2"/>
                <w:szCs w:val="24"/>
              </w:rPr>
              <w:t xml:space="preserve">10 (dešimt) </w:t>
            </w:r>
            <w:r w:rsidR="00237B5B" w:rsidRPr="00277421">
              <w:rPr>
                <w:rFonts w:asciiTheme="minorHAnsi" w:hAnsiTheme="minorHAnsi" w:cstheme="minorHAnsi"/>
                <w:kern w:val="2"/>
                <w:szCs w:val="24"/>
              </w:rPr>
              <w:t>procentų dydžio bauda nuo Pradinės Sutarties vertės be PVM, nurodytos</w:t>
            </w:r>
            <w:r w:rsidR="00C324DC" w:rsidRPr="00277421">
              <w:rPr>
                <w:rFonts w:asciiTheme="minorHAnsi" w:hAnsiTheme="minorHAnsi" w:cstheme="minorHAnsi"/>
                <w:kern w:val="2"/>
                <w:szCs w:val="24"/>
              </w:rPr>
              <w:t xml:space="preserve"> Specialiųjų sąlygų 5.2 punkte.</w:t>
            </w:r>
          </w:p>
          <w:p w14:paraId="3B959F42" w14:textId="77777777" w:rsidR="00E727B0" w:rsidRPr="00277421" w:rsidRDefault="00E727B0" w:rsidP="00277421">
            <w:pPr>
              <w:jc w:val="both"/>
              <w:rPr>
                <w:rFonts w:asciiTheme="minorHAnsi" w:hAnsiTheme="minorHAnsi" w:cstheme="minorHAnsi"/>
                <w:kern w:val="2"/>
                <w:szCs w:val="24"/>
              </w:rPr>
            </w:pPr>
            <w:r w:rsidRPr="00277421">
              <w:rPr>
                <w:rFonts w:asciiTheme="minorHAnsi" w:hAnsiTheme="minorHAnsi" w:cstheme="minorHAnsi"/>
                <w:kern w:val="2"/>
                <w:szCs w:val="24"/>
              </w:rPr>
              <w:t>9.3.2. Nepagrįstai nutraukus Sutarties vykdymą ne Sutartyje nustatyta tvarka, mokama 10 (dešimt) procentų dydžio bauda nuo Pradinės Sutarties vertės, nurodytos Specialiųjų sąlygų 5.2 punkte.</w:t>
            </w:r>
          </w:p>
        </w:tc>
      </w:tr>
      <w:tr w:rsidR="00A846E5" w:rsidRPr="00277421" w14:paraId="3D4A7750" w14:textId="77777777" w:rsidTr="00C92D39">
        <w:trPr>
          <w:trHeight w:val="300"/>
        </w:trPr>
        <w:tc>
          <w:tcPr>
            <w:tcW w:w="2532" w:type="dxa"/>
            <w:tcBorders>
              <w:top w:val="single" w:sz="4" w:space="0" w:color="auto"/>
              <w:left w:val="single" w:sz="4" w:space="0" w:color="auto"/>
              <w:bottom w:val="single" w:sz="4" w:space="0" w:color="auto"/>
              <w:right w:val="single" w:sz="4" w:space="0" w:color="auto"/>
            </w:tcBorders>
          </w:tcPr>
          <w:p w14:paraId="2F294854" w14:textId="77777777" w:rsidR="00A846E5" w:rsidRPr="00277421" w:rsidRDefault="00237B5B" w:rsidP="00277421">
            <w:pPr>
              <w:rPr>
                <w:rFonts w:asciiTheme="minorHAnsi" w:hAnsiTheme="minorHAnsi" w:cstheme="minorHAnsi"/>
                <w:b/>
                <w:bCs/>
                <w:kern w:val="2"/>
                <w:szCs w:val="24"/>
              </w:rPr>
            </w:pPr>
            <w:r w:rsidRPr="00277421">
              <w:rPr>
                <w:rFonts w:asciiTheme="minorHAnsi" w:hAnsiTheme="minorHAnsi" w:cstheme="minorHAnsi"/>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7003" w:type="dxa"/>
            <w:gridSpan w:val="2"/>
            <w:tcBorders>
              <w:top w:val="single" w:sz="4" w:space="0" w:color="auto"/>
              <w:left w:val="single" w:sz="4" w:space="0" w:color="auto"/>
              <w:bottom w:val="single" w:sz="4" w:space="0" w:color="auto"/>
              <w:right w:val="single" w:sz="4" w:space="0" w:color="auto"/>
            </w:tcBorders>
          </w:tcPr>
          <w:p w14:paraId="5DC8852C" w14:textId="5A7285D7" w:rsidR="00A846E5" w:rsidRPr="00277421" w:rsidRDefault="001E43B6" w:rsidP="00277421">
            <w:pPr>
              <w:rPr>
                <w:rFonts w:asciiTheme="minorHAnsi" w:hAnsiTheme="minorHAnsi" w:cstheme="minorHAnsi"/>
                <w:color w:val="000000"/>
                <w:kern w:val="2"/>
                <w:szCs w:val="24"/>
              </w:rPr>
            </w:pPr>
            <w:r w:rsidRPr="00277421">
              <w:rPr>
                <w:rFonts w:asciiTheme="minorHAnsi" w:hAnsiTheme="minorHAnsi" w:cstheme="minorHAnsi"/>
                <w:color w:val="000000"/>
                <w:kern w:val="2"/>
                <w:szCs w:val="24"/>
              </w:rPr>
              <w:t xml:space="preserve">Tiekėjui taikomas 1000 Eur baudos dydis už kiekvieną pažeidimo atvejį </w:t>
            </w:r>
          </w:p>
          <w:p w14:paraId="70A9CDD6" w14:textId="77777777" w:rsidR="00A846E5" w:rsidRPr="00277421" w:rsidRDefault="00A846E5" w:rsidP="00277421">
            <w:pPr>
              <w:rPr>
                <w:rFonts w:asciiTheme="minorHAnsi" w:hAnsiTheme="minorHAnsi" w:cstheme="minorHAnsi"/>
                <w:kern w:val="2"/>
                <w:szCs w:val="24"/>
              </w:rPr>
            </w:pPr>
          </w:p>
        </w:tc>
      </w:tr>
      <w:tr w:rsidR="00A846E5" w:rsidRPr="00277421" w14:paraId="6A0701CB" w14:textId="77777777" w:rsidTr="00C92D39">
        <w:trPr>
          <w:trHeight w:val="300"/>
        </w:trPr>
        <w:tc>
          <w:tcPr>
            <w:tcW w:w="2532" w:type="dxa"/>
            <w:tcBorders>
              <w:top w:val="single" w:sz="4" w:space="0" w:color="auto"/>
              <w:left w:val="single" w:sz="4" w:space="0" w:color="auto"/>
              <w:bottom w:val="single" w:sz="4" w:space="0" w:color="auto"/>
              <w:right w:val="single" w:sz="4" w:space="0" w:color="auto"/>
            </w:tcBorders>
          </w:tcPr>
          <w:p w14:paraId="6CD0198B" w14:textId="77777777" w:rsidR="00A846E5" w:rsidRPr="00277421" w:rsidRDefault="00237B5B" w:rsidP="00277421">
            <w:pPr>
              <w:rPr>
                <w:rFonts w:asciiTheme="minorHAnsi" w:hAnsiTheme="minorHAnsi" w:cstheme="minorHAnsi"/>
                <w:b/>
                <w:bCs/>
                <w:kern w:val="2"/>
                <w:szCs w:val="24"/>
              </w:rPr>
            </w:pPr>
            <w:r w:rsidRPr="00277421">
              <w:rPr>
                <w:rFonts w:asciiTheme="minorHAnsi" w:hAnsiTheme="minorHAnsi" w:cstheme="minorHAnsi"/>
                <w:b/>
                <w:bCs/>
                <w:kern w:val="2"/>
                <w:szCs w:val="24"/>
              </w:rPr>
              <w:t>9.5. Tiekėjui taikomos baudos dėl aplinkosauginių ir (arba) socialinių kriterijų nesilaikymo</w:t>
            </w:r>
          </w:p>
        </w:tc>
        <w:tc>
          <w:tcPr>
            <w:tcW w:w="7003" w:type="dxa"/>
            <w:gridSpan w:val="2"/>
            <w:tcBorders>
              <w:top w:val="single" w:sz="4" w:space="0" w:color="auto"/>
              <w:left w:val="single" w:sz="4" w:space="0" w:color="auto"/>
              <w:bottom w:val="single" w:sz="4" w:space="0" w:color="auto"/>
              <w:right w:val="single" w:sz="4" w:space="0" w:color="auto"/>
            </w:tcBorders>
          </w:tcPr>
          <w:p w14:paraId="0670CF67" w14:textId="5698D882" w:rsidR="00C324DC" w:rsidRPr="00277421" w:rsidRDefault="00C324DC" w:rsidP="00277421">
            <w:pPr>
              <w:jc w:val="both"/>
              <w:rPr>
                <w:rFonts w:asciiTheme="minorHAnsi" w:hAnsiTheme="minorHAnsi" w:cstheme="minorHAnsi"/>
                <w:color w:val="000000"/>
                <w:kern w:val="2"/>
                <w:szCs w:val="24"/>
              </w:rPr>
            </w:pPr>
            <w:r w:rsidRPr="00277421">
              <w:rPr>
                <w:rFonts w:asciiTheme="minorHAnsi" w:hAnsiTheme="minorHAnsi" w:cstheme="minorHAnsi"/>
                <w:color w:val="000000"/>
                <w:kern w:val="2"/>
                <w:szCs w:val="24"/>
              </w:rPr>
              <w:t>Jeigu Prekės neatitinka ar Tiekėjas nesilaiko Specialiųjų sąlygų 13 skyriuje nustatytų aplinkosauginių kriterijų</w:t>
            </w:r>
            <w:r w:rsidR="00B80BAC" w:rsidRPr="00277421">
              <w:rPr>
                <w:rFonts w:asciiTheme="minorHAnsi" w:hAnsiTheme="minorHAnsi" w:cstheme="minorHAnsi"/>
                <w:color w:val="000000"/>
                <w:kern w:val="2"/>
                <w:szCs w:val="24"/>
              </w:rPr>
              <w:t>,</w:t>
            </w:r>
            <w:r w:rsidR="00D31373" w:rsidRPr="00277421">
              <w:rPr>
                <w:rFonts w:asciiTheme="minorHAnsi" w:hAnsiTheme="minorHAnsi" w:cstheme="minorHAnsi"/>
                <w:color w:val="000000"/>
                <w:kern w:val="2"/>
                <w:szCs w:val="24"/>
              </w:rPr>
              <w:t xml:space="preserve"> </w:t>
            </w:r>
            <w:r w:rsidR="001E43B6" w:rsidRPr="00277421">
              <w:rPr>
                <w:rFonts w:asciiTheme="minorHAnsi" w:hAnsiTheme="minorHAnsi" w:cstheme="minorHAnsi"/>
                <w:color w:val="000000"/>
                <w:kern w:val="2"/>
                <w:szCs w:val="24"/>
              </w:rPr>
              <w:t>Tiekėjui taikomas 1000 Eur baudos dydis už kiekvieną pažeidimo atvejį.</w:t>
            </w:r>
          </w:p>
          <w:p w14:paraId="30D15718" w14:textId="77777777" w:rsidR="00A846E5" w:rsidRPr="00277421" w:rsidRDefault="00A846E5" w:rsidP="00277421">
            <w:pPr>
              <w:rPr>
                <w:rFonts w:asciiTheme="minorHAnsi" w:hAnsiTheme="minorHAnsi" w:cstheme="minorHAnsi"/>
                <w:color w:val="4472C4"/>
                <w:kern w:val="2"/>
                <w:szCs w:val="24"/>
              </w:rPr>
            </w:pPr>
          </w:p>
        </w:tc>
      </w:tr>
      <w:tr w:rsidR="00A846E5" w:rsidRPr="00277421" w14:paraId="5746D483" w14:textId="77777777" w:rsidTr="00C92D39">
        <w:trPr>
          <w:trHeight w:val="300"/>
        </w:trPr>
        <w:tc>
          <w:tcPr>
            <w:tcW w:w="2532" w:type="dxa"/>
            <w:tcBorders>
              <w:top w:val="single" w:sz="4" w:space="0" w:color="auto"/>
              <w:left w:val="single" w:sz="4" w:space="0" w:color="auto"/>
              <w:bottom w:val="single" w:sz="4" w:space="0" w:color="auto"/>
              <w:right w:val="single" w:sz="4" w:space="0" w:color="auto"/>
            </w:tcBorders>
          </w:tcPr>
          <w:p w14:paraId="29DCACED" w14:textId="77777777" w:rsidR="00A846E5" w:rsidRPr="00277421" w:rsidRDefault="00237B5B" w:rsidP="00277421">
            <w:pPr>
              <w:rPr>
                <w:rFonts w:asciiTheme="minorHAnsi" w:hAnsiTheme="minorHAnsi" w:cstheme="minorHAnsi"/>
                <w:b/>
                <w:bCs/>
                <w:kern w:val="2"/>
                <w:szCs w:val="24"/>
              </w:rPr>
            </w:pPr>
            <w:r w:rsidRPr="00277421">
              <w:rPr>
                <w:rFonts w:asciiTheme="minorHAnsi" w:hAnsiTheme="minorHAnsi" w:cstheme="minorHAnsi"/>
                <w:b/>
                <w:bCs/>
                <w:kern w:val="2"/>
                <w:szCs w:val="24"/>
              </w:rPr>
              <w:lastRenderedPageBreak/>
              <w:t>9.6. Tiekėjui / Pirkėjui taikoma bauda dėl konfidencialumo reikalavimų nesilaikymo</w:t>
            </w:r>
          </w:p>
        </w:tc>
        <w:tc>
          <w:tcPr>
            <w:tcW w:w="7003" w:type="dxa"/>
            <w:gridSpan w:val="2"/>
            <w:tcBorders>
              <w:top w:val="single" w:sz="4" w:space="0" w:color="auto"/>
              <w:left w:val="single" w:sz="4" w:space="0" w:color="auto"/>
              <w:bottom w:val="single" w:sz="4" w:space="0" w:color="auto"/>
              <w:right w:val="single" w:sz="4" w:space="0" w:color="auto"/>
            </w:tcBorders>
          </w:tcPr>
          <w:p w14:paraId="0BD89B5B" w14:textId="77777777" w:rsidR="00611E4B" w:rsidRPr="00277421" w:rsidRDefault="00611E4B" w:rsidP="00277421">
            <w:pPr>
              <w:rPr>
                <w:rFonts w:asciiTheme="minorHAnsi" w:hAnsiTheme="minorHAnsi" w:cstheme="minorHAnsi"/>
                <w:kern w:val="2"/>
                <w:szCs w:val="24"/>
              </w:rPr>
            </w:pPr>
            <w:r w:rsidRPr="00277421">
              <w:rPr>
                <w:rFonts w:asciiTheme="minorHAnsi" w:hAnsiTheme="minorHAnsi" w:cstheme="minorHAnsi"/>
                <w:kern w:val="2"/>
                <w:szCs w:val="24"/>
              </w:rPr>
              <w:t>Netaikoma.</w:t>
            </w:r>
          </w:p>
          <w:p w14:paraId="45F8078F" w14:textId="77777777" w:rsidR="00A846E5" w:rsidRPr="00277421" w:rsidRDefault="00A846E5" w:rsidP="00277421">
            <w:pPr>
              <w:rPr>
                <w:rFonts w:asciiTheme="minorHAnsi" w:hAnsiTheme="minorHAnsi" w:cstheme="minorHAnsi"/>
                <w:color w:val="4472C4"/>
                <w:kern w:val="2"/>
                <w:szCs w:val="24"/>
              </w:rPr>
            </w:pPr>
          </w:p>
        </w:tc>
      </w:tr>
      <w:tr w:rsidR="00A846E5" w:rsidRPr="00277421" w14:paraId="5F965E35" w14:textId="77777777" w:rsidTr="00C92D39">
        <w:trPr>
          <w:trHeight w:val="300"/>
        </w:trPr>
        <w:tc>
          <w:tcPr>
            <w:tcW w:w="2532" w:type="dxa"/>
            <w:tcBorders>
              <w:top w:val="single" w:sz="4" w:space="0" w:color="auto"/>
              <w:left w:val="single" w:sz="4" w:space="0" w:color="auto"/>
              <w:bottom w:val="single" w:sz="4" w:space="0" w:color="auto"/>
              <w:right w:val="single" w:sz="4" w:space="0" w:color="auto"/>
            </w:tcBorders>
          </w:tcPr>
          <w:p w14:paraId="53537E14" w14:textId="77777777" w:rsidR="00A846E5" w:rsidRPr="00277421" w:rsidRDefault="00237B5B" w:rsidP="00277421">
            <w:pPr>
              <w:rPr>
                <w:rFonts w:asciiTheme="minorHAnsi" w:hAnsiTheme="minorHAnsi" w:cstheme="minorHAnsi"/>
                <w:b/>
                <w:bCs/>
                <w:kern w:val="2"/>
                <w:szCs w:val="24"/>
              </w:rPr>
            </w:pPr>
            <w:r w:rsidRPr="00277421">
              <w:rPr>
                <w:rFonts w:asciiTheme="minorHAnsi" w:hAnsiTheme="minorHAnsi" w:cstheme="minorHAnsi"/>
                <w:b/>
                <w:bCs/>
                <w:kern w:val="2"/>
                <w:szCs w:val="24"/>
              </w:rPr>
              <w:t xml:space="preserve">9.7. Tiekėjui taikomos netesybos dėl pirkimo dokumentuose nustatytų Kokybinių kriterijų </w:t>
            </w:r>
            <w:proofErr w:type="spellStart"/>
            <w:r w:rsidRPr="00277421">
              <w:rPr>
                <w:rFonts w:asciiTheme="minorHAnsi" w:hAnsiTheme="minorHAnsi" w:cstheme="minorHAnsi"/>
                <w:b/>
                <w:bCs/>
                <w:kern w:val="2"/>
                <w:szCs w:val="24"/>
              </w:rPr>
              <w:t>nepasiekimo</w:t>
            </w:r>
            <w:proofErr w:type="spellEnd"/>
            <w:r w:rsidRPr="00277421">
              <w:rPr>
                <w:rFonts w:asciiTheme="minorHAnsi" w:hAnsiTheme="minorHAnsi" w:cstheme="minorHAnsi"/>
                <w:b/>
                <w:bCs/>
                <w:kern w:val="2"/>
                <w:szCs w:val="24"/>
              </w:rPr>
              <w:t xml:space="preserve"> Sutarties vykdymo metu</w:t>
            </w:r>
          </w:p>
        </w:tc>
        <w:tc>
          <w:tcPr>
            <w:tcW w:w="7003" w:type="dxa"/>
            <w:gridSpan w:val="2"/>
            <w:tcBorders>
              <w:top w:val="single" w:sz="4" w:space="0" w:color="auto"/>
              <w:left w:val="single" w:sz="4" w:space="0" w:color="auto"/>
              <w:bottom w:val="single" w:sz="4" w:space="0" w:color="auto"/>
              <w:right w:val="single" w:sz="4" w:space="0" w:color="auto"/>
            </w:tcBorders>
          </w:tcPr>
          <w:p w14:paraId="4518B2F6" w14:textId="606E3CBF" w:rsidR="00A846E5" w:rsidRPr="00277421" w:rsidRDefault="001E43B6" w:rsidP="00277421">
            <w:pPr>
              <w:rPr>
                <w:rFonts w:asciiTheme="minorHAnsi" w:hAnsiTheme="minorHAnsi" w:cstheme="minorHAnsi"/>
                <w:color w:val="4472C4"/>
                <w:kern w:val="2"/>
                <w:szCs w:val="24"/>
              </w:rPr>
            </w:pPr>
            <w:r w:rsidRPr="00277421">
              <w:rPr>
                <w:rFonts w:asciiTheme="minorHAnsi" w:hAnsiTheme="minorHAnsi" w:cstheme="minorHAnsi"/>
                <w:kern w:val="2"/>
                <w:szCs w:val="24"/>
              </w:rPr>
              <w:t>Tiekėjui taikomas 2000 Eur baudos dydis už kokybinio kriterijaus nesilaikymą Sutarties vykdymo metu.</w:t>
            </w:r>
            <w:r w:rsidR="00237B5B" w:rsidRPr="00277421">
              <w:rPr>
                <w:rFonts w:asciiTheme="minorHAnsi" w:hAnsiTheme="minorHAnsi" w:cstheme="minorHAnsi"/>
                <w:kern w:val="2"/>
                <w:szCs w:val="24"/>
              </w:rPr>
              <w:t xml:space="preserve"> </w:t>
            </w:r>
          </w:p>
        </w:tc>
      </w:tr>
      <w:tr w:rsidR="00A846E5" w:rsidRPr="00277421" w14:paraId="5B345735" w14:textId="77777777" w:rsidTr="00C92D39">
        <w:trPr>
          <w:trHeight w:val="300"/>
        </w:trPr>
        <w:tc>
          <w:tcPr>
            <w:tcW w:w="2532" w:type="dxa"/>
            <w:tcBorders>
              <w:top w:val="single" w:sz="4" w:space="0" w:color="auto"/>
              <w:left w:val="single" w:sz="4" w:space="0" w:color="auto"/>
              <w:bottom w:val="single" w:sz="4" w:space="0" w:color="auto"/>
              <w:right w:val="single" w:sz="4" w:space="0" w:color="auto"/>
            </w:tcBorders>
          </w:tcPr>
          <w:p w14:paraId="26A9051A" w14:textId="77777777" w:rsidR="00A846E5" w:rsidRPr="00277421" w:rsidRDefault="00237B5B" w:rsidP="00277421">
            <w:pPr>
              <w:rPr>
                <w:rFonts w:asciiTheme="minorHAnsi" w:hAnsiTheme="minorHAnsi" w:cstheme="minorHAnsi"/>
                <w:b/>
                <w:bCs/>
                <w:kern w:val="2"/>
                <w:szCs w:val="24"/>
              </w:rPr>
            </w:pPr>
            <w:r w:rsidRPr="00277421">
              <w:rPr>
                <w:rFonts w:asciiTheme="minorHAnsi" w:hAnsiTheme="minorHAnsi" w:cstheme="minorHAnsi"/>
                <w:b/>
                <w:bCs/>
                <w:kern w:val="2"/>
                <w:szCs w:val="24"/>
              </w:rPr>
              <w:t>9.8. Tiekėjui taikomos netesybos dėl Sutarties įvykdymo užtikrinimo nepratęsimo</w:t>
            </w:r>
          </w:p>
        </w:tc>
        <w:tc>
          <w:tcPr>
            <w:tcW w:w="7003" w:type="dxa"/>
            <w:gridSpan w:val="2"/>
            <w:tcBorders>
              <w:top w:val="single" w:sz="4" w:space="0" w:color="auto"/>
              <w:left w:val="single" w:sz="4" w:space="0" w:color="auto"/>
              <w:bottom w:val="single" w:sz="4" w:space="0" w:color="auto"/>
              <w:right w:val="single" w:sz="4" w:space="0" w:color="auto"/>
            </w:tcBorders>
          </w:tcPr>
          <w:p w14:paraId="3D3574DC" w14:textId="69A4D8CE" w:rsidR="00A846E5" w:rsidRPr="00277421" w:rsidRDefault="00237B5B" w:rsidP="00277421">
            <w:pPr>
              <w:rPr>
                <w:rFonts w:asciiTheme="minorHAnsi" w:hAnsiTheme="minorHAnsi" w:cstheme="minorHAnsi"/>
                <w:kern w:val="2"/>
                <w:szCs w:val="24"/>
              </w:rPr>
            </w:pPr>
            <w:r w:rsidRPr="00277421">
              <w:rPr>
                <w:rFonts w:asciiTheme="minorHAnsi" w:hAnsiTheme="minorHAnsi" w:cstheme="minorHAnsi"/>
                <w:kern w:val="2"/>
                <w:szCs w:val="24"/>
              </w:rPr>
              <w:t>Netaikoma</w:t>
            </w:r>
            <w:r w:rsidR="00381D36" w:rsidRPr="00277421">
              <w:rPr>
                <w:rFonts w:asciiTheme="minorHAnsi" w:hAnsiTheme="minorHAnsi" w:cstheme="minorHAnsi"/>
                <w:kern w:val="2"/>
                <w:szCs w:val="24"/>
              </w:rPr>
              <w:t>.</w:t>
            </w:r>
          </w:p>
          <w:p w14:paraId="46D10186" w14:textId="77777777" w:rsidR="00A846E5" w:rsidRPr="00277421" w:rsidRDefault="00A846E5" w:rsidP="00277421">
            <w:pPr>
              <w:rPr>
                <w:rFonts w:asciiTheme="minorHAnsi" w:hAnsiTheme="minorHAnsi" w:cstheme="minorHAnsi"/>
                <w:color w:val="4472C4"/>
                <w:kern w:val="2"/>
                <w:szCs w:val="24"/>
              </w:rPr>
            </w:pPr>
          </w:p>
        </w:tc>
      </w:tr>
      <w:tr w:rsidR="00A846E5" w:rsidRPr="00277421" w14:paraId="558BCDD8" w14:textId="77777777" w:rsidTr="00C92D39">
        <w:trPr>
          <w:trHeight w:val="300"/>
        </w:trPr>
        <w:tc>
          <w:tcPr>
            <w:tcW w:w="2532" w:type="dxa"/>
            <w:tcBorders>
              <w:top w:val="single" w:sz="4" w:space="0" w:color="auto"/>
              <w:left w:val="single" w:sz="4" w:space="0" w:color="auto"/>
              <w:bottom w:val="single" w:sz="4" w:space="0" w:color="auto"/>
              <w:right w:val="single" w:sz="4" w:space="0" w:color="auto"/>
            </w:tcBorders>
          </w:tcPr>
          <w:p w14:paraId="02026AD1" w14:textId="77777777" w:rsidR="00A846E5" w:rsidRPr="00277421" w:rsidRDefault="00237B5B" w:rsidP="00277421">
            <w:pPr>
              <w:rPr>
                <w:rFonts w:asciiTheme="minorHAnsi" w:hAnsiTheme="minorHAnsi" w:cstheme="minorHAnsi"/>
                <w:b/>
                <w:bCs/>
                <w:kern w:val="2"/>
                <w:szCs w:val="24"/>
              </w:rPr>
            </w:pPr>
            <w:r w:rsidRPr="00277421">
              <w:rPr>
                <w:rFonts w:asciiTheme="minorHAnsi" w:hAnsiTheme="minorHAnsi" w:cstheme="minorHAnsi"/>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7003" w:type="dxa"/>
            <w:gridSpan w:val="2"/>
            <w:tcBorders>
              <w:top w:val="single" w:sz="4" w:space="0" w:color="auto"/>
              <w:left w:val="single" w:sz="4" w:space="0" w:color="auto"/>
              <w:bottom w:val="single" w:sz="4" w:space="0" w:color="auto"/>
              <w:right w:val="single" w:sz="4" w:space="0" w:color="auto"/>
            </w:tcBorders>
          </w:tcPr>
          <w:p w14:paraId="31C8903F" w14:textId="741E3D8F" w:rsidR="00A846E5" w:rsidRPr="00277421" w:rsidRDefault="00237B5B" w:rsidP="00277421">
            <w:pPr>
              <w:rPr>
                <w:rFonts w:asciiTheme="minorHAnsi" w:hAnsiTheme="minorHAnsi" w:cstheme="minorHAnsi"/>
                <w:kern w:val="2"/>
                <w:szCs w:val="24"/>
              </w:rPr>
            </w:pPr>
            <w:r w:rsidRPr="00277421">
              <w:rPr>
                <w:rFonts w:asciiTheme="minorHAnsi" w:hAnsiTheme="minorHAnsi" w:cstheme="minorHAnsi"/>
                <w:kern w:val="2"/>
                <w:szCs w:val="24"/>
              </w:rPr>
              <w:t>Netaikoma</w:t>
            </w:r>
            <w:r w:rsidR="00381D36" w:rsidRPr="00277421">
              <w:rPr>
                <w:rFonts w:asciiTheme="minorHAnsi" w:hAnsiTheme="minorHAnsi" w:cstheme="minorHAnsi"/>
                <w:kern w:val="2"/>
                <w:szCs w:val="24"/>
              </w:rPr>
              <w:t>.</w:t>
            </w:r>
          </w:p>
          <w:p w14:paraId="76527CD4" w14:textId="77777777" w:rsidR="00A846E5" w:rsidRPr="00277421" w:rsidRDefault="00A846E5" w:rsidP="00277421">
            <w:pPr>
              <w:rPr>
                <w:rFonts w:asciiTheme="minorHAnsi" w:hAnsiTheme="minorHAnsi" w:cstheme="minorHAnsi"/>
                <w:color w:val="4472C4"/>
                <w:kern w:val="2"/>
                <w:szCs w:val="24"/>
              </w:rPr>
            </w:pPr>
          </w:p>
        </w:tc>
      </w:tr>
      <w:tr w:rsidR="00A846E5" w:rsidRPr="00277421" w14:paraId="16A6CC81" w14:textId="77777777" w:rsidTr="00C92D39">
        <w:trPr>
          <w:trHeight w:val="300"/>
        </w:trPr>
        <w:tc>
          <w:tcPr>
            <w:tcW w:w="2532" w:type="dxa"/>
            <w:tcBorders>
              <w:top w:val="single" w:sz="4" w:space="0" w:color="auto"/>
              <w:left w:val="single" w:sz="4" w:space="0" w:color="auto"/>
              <w:bottom w:val="single" w:sz="4" w:space="0" w:color="auto"/>
              <w:right w:val="single" w:sz="4" w:space="0" w:color="auto"/>
            </w:tcBorders>
          </w:tcPr>
          <w:p w14:paraId="6F64C8FC" w14:textId="77777777" w:rsidR="00A846E5" w:rsidRPr="00277421" w:rsidRDefault="00237B5B" w:rsidP="00277421">
            <w:pPr>
              <w:rPr>
                <w:rFonts w:asciiTheme="minorHAnsi" w:hAnsiTheme="minorHAnsi" w:cstheme="minorHAnsi"/>
                <w:b/>
                <w:bCs/>
                <w:kern w:val="2"/>
                <w:szCs w:val="24"/>
              </w:rPr>
            </w:pPr>
            <w:r w:rsidRPr="00277421">
              <w:rPr>
                <w:rFonts w:asciiTheme="minorHAnsi" w:hAnsiTheme="minorHAnsi" w:cstheme="minorHAnsi"/>
                <w:b/>
                <w:bCs/>
                <w:kern w:val="2"/>
                <w:szCs w:val="24"/>
              </w:rPr>
              <w:t>9.10. Kitos netesybos</w:t>
            </w:r>
          </w:p>
        </w:tc>
        <w:tc>
          <w:tcPr>
            <w:tcW w:w="7003" w:type="dxa"/>
            <w:gridSpan w:val="2"/>
            <w:tcBorders>
              <w:top w:val="single" w:sz="4" w:space="0" w:color="auto"/>
              <w:left w:val="single" w:sz="4" w:space="0" w:color="auto"/>
              <w:bottom w:val="single" w:sz="4" w:space="0" w:color="auto"/>
              <w:right w:val="single" w:sz="4" w:space="0" w:color="auto"/>
            </w:tcBorders>
          </w:tcPr>
          <w:p w14:paraId="087F4C82" w14:textId="472C9846" w:rsidR="00A846E5" w:rsidRPr="00277421" w:rsidRDefault="00101DAC" w:rsidP="00277421">
            <w:pPr>
              <w:rPr>
                <w:rFonts w:asciiTheme="minorHAnsi" w:hAnsiTheme="minorHAnsi" w:cstheme="minorHAnsi"/>
                <w:color w:val="4472C4"/>
                <w:kern w:val="2"/>
                <w:szCs w:val="24"/>
              </w:rPr>
            </w:pPr>
            <w:r w:rsidRPr="00277421">
              <w:rPr>
                <w:rFonts w:asciiTheme="minorHAnsi" w:hAnsiTheme="minorHAnsi" w:cstheme="minorHAnsi"/>
                <w:kern w:val="2"/>
                <w:szCs w:val="24"/>
              </w:rPr>
              <w:t>Netaikoma</w:t>
            </w:r>
            <w:r w:rsidR="00381D36" w:rsidRPr="00277421">
              <w:rPr>
                <w:rFonts w:asciiTheme="minorHAnsi" w:hAnsiTheme="minorHAnsi" w:cstheme="minorHAnsi"/>
                <w:kern w:val="2"/>
                <w:szCs w:val="24"/>
              </w:rPr>
              <w:t>.</w:t>
            </w:r>
          </w:p>
        </w:tc>
      </w:tr>
      <w:tr w:rsidR="00A846E5" w:rsidRPr="00277421" w14:paraId="59568594" w14:textId="77777777">
        <w:trPr>
          <w:trHeight w:val="300"/>
        </w:trPr>
        <w:tc>
          <w:tcPr>
            <w:tcW w:w="9535" w:type="dxa"/>
            <w:gridSpan w:val="3"/>
          </w:tcPr>
          <w:p w14:paraId="180029F6" w14:textId="77777777" w:rsidR="00A846E5" w:rsidRPr="00277421" w:rsidRDefault="00237B5B" w:rsidP="00277421">
            <w:pPr>
              <w:jc w:val="center"/>
              <w:rPr>
                <w:rFonts w:asciiTheme="minorHAnsi" w:hAnsiTheme="minorHAnsi" w:cstheme="minorHAnsi"/>
                <w:b/>
                <w:bCs/>
                <w:kern w:val="2"/>
                <w:szCs w:val="24"/>
              </w:rPr>
            </w:pPr>
            <w:r w:rsidRPr="00277421">
              <w:rPr>
                <w:rFonts w:asciiTheme="minorHAnsi" w:hAnsiTheme="minorHAnsi" w:cstheme="minorHAnsi"/>
                <w:b/>
                <w:kern w:val="2"/>
                <w:szCs w:val="24"/>
              </w:rPr>
              <w:t>10. ESMINĖS SUTARTIES SĄLYGOS</w:t>
            </w:r>
          </w:p>
        </w:tc>
      </w:tr>
      <w:tr w:rsidR="00A846E5" w:rsidRPr="00277421" w14:paraId="65A49053" w14:textId="77777777" w:rsidTr="00C92D39">
        <w:trPr>
          <w:trHeight w:val="300"/>
        </w:trPr>
        <w:tc>
          <w:tcPr>
            <w:tcW w:w="2532" w:type="dxa"/>
          </w:tcPr>
          <w:p w14:paraId="674F55FB" w14:textId="77777777" w:rsidR="00A846E5" w:rsidRPr="00277421" w:rsidRDefault="00237B5B" w:rsidP="00277421">
            <w:pPr>
              <w:rPr>
                <w:rFonts w:asciiTheme="minorHAnsi" w:hAnsiTheme="minorHAnsi" w:cstheme="minorHAnsi"/>
                <w:b/>
                <w:bCs/>
                <w:kern w:val="2"/>
                <w:szCs w:val="24"/>
              </w:rPr>
            </w:pPr>
            <w:r w:rsidRPr="00277421">
              <w:rPr>
                <w:rFonts w:asciiTheme="minorHAnsi" w:hAnsiTheme="minorHAnsi" w:cstheme="minorHAnsi"/>
                <w:b/>
                <w:bCs/>
                <w:szCs w:val="24"/>
              </w:rPr>
              <w:t>10.1. Esminės Sutarties sąlygos</w:t>
            </w:r>
          </w:p>
        </w:tc>
        <w:tc>
          <w:tcPr>
            <w:tcW w:w="7003" w:type="dxa"/>
            <w:gridSpan w:val="2"/>
          </w:tcPr>
          <w:p w14:paraId="69A26881" w14:textId="444CA427" w:rsidR="00281C6C" w:rsidRPr="00277421" w:rsidRDefault="008C473F" w:rsidP="00277421">
            <w:pPr>
              <w:jc w:val="both"/>
              <w:rPr>
                <w:rFonts w:asciiTheme="minorHAnsi" w:hAnsiTheme="minorHAnsi" w:cstheme="minorHAnsi"/>
                <w:kern w:val="2"/>
                <w:szCs w:val="24"/>
              </w:rPr>
            </w:pPr>
            <w:r w:rsidRPr="00277421">
              <w:rPr>
                <w:rFonts w:asciiTheme="minorHAnsi" w:hAnsiTheme="minorHAnsi" w:cstheme="minorHAnsi"/>
                <w:kern w:val="2"/>
                <w:szCs w:val="24"/>
              </w:rPr>
              <w:t>10.1.1</w:t>
            </w:r>
            <w:r w:rsidR="005D7F67" w:rsidRPr="00277421">
              <w:rPr>
                <w:rFonts w:asciiTheme="minorHAnsi" w:hAnsiTheme="minorHAnsi" w:cstheme="minorHAnsi"/>
                <w:kern w:val="2"/>
                <w:szCs w:val="24"/>
              </w:rPr>
              <w:t xml:space="preserve">. </w:t>
            </w:r>
            <w:r w:rsidR="00281C6C" w:rsidRPr="00277421">
              <w:rPr>
                <w:rFonts w:asciiTheme="minorHAnsi" w:hAnsiTheme="minorHAnsi" w:cstheme="minorHAnsi"/>
                <w:kern w:val="2"/>
                <w:szCs w:val="24"/>
              </w:rPr>
              <w:t>P</w:t>
            </w:r>
            <w:r w:rsidR="00010883" w:rsidRPr="00277421">
              <w:rPr>
                <w:rFonts w:asciiTheme="minorHAnsi" w:hAnsiTheme="minorHAnsi" w:cstheme="minorHAnsi"/>
                <w:kern w:val="2"/>
                <w:szCs w:val="24"/>
              </w:rPr>
              <w:t>rekių tiekim</w:t>
            </w:r>
            <w:r w:rsidR="00F0021E" w:rsidRPr="00277421">
              <w:rPr>
                <w:rFonts w:asciiTheme="minorHAnsi" w:hAnsiTheme="minorHAnsi" w:cstheme="minorHAnsi"/>
                <w:kern w:val="2"/>
                <w:szCs w:val="24"/>
              </w:rPr>
              <w:t>as</w:t>
            </w:r>
            <w:r w:rsidR="00E727B0" w:rsidRPr="00277421">
              <w:rPr>
                <w:rFonts w:asciiTheme="minorHAnsi" w:hAnsiTheme="minorHAnsi" w:cstheme="minorHAnsi"/>
                <w:kern w:val="2"/>
                <w:szCs w:val="24"/>
              </w:rPr>
              <w:t xml:space="preserve"> pagal </w:t>
            </w:r>
            <w:r w:rsidR="00B80BAC" w:rsidRPr="00277421">
              <w:rPr>
                <w:rFonts w:asciiTheme="minorHAnsi" w:hAnsiTheme="minorHAnsi" w:cstheme="minorHAnsi"/>
                <w:kern w:val="2"/>
                <w:szCs w:val="24"/>
              </w:rPr>
              <w:t>T</w:t>
            </w:r>
            <w:r w:rsidR="00281C6C" w:rsidRPr="00277421">
              <w:rPr>
                <w:rFonts w:asciiTheme="minorHAnsi" w:hAnsiTheme="minorHAnsi" w:cstheme="minorHAnsi"/>
                <w:kern w:val="2"/>
                <w:szCs w:val="24"/>
              </w:rPr>
              <w:t xml:space="preserve">iekėjo </w:t>
            </w:r>
            <w:r w:rsidR="00E727B0" w:rsidRPr="00277421">
              <w:rPr>
                <w:rFonts w:asciiTheme="minorHAnsi" w:hAnsiTheme="minorHAnsi" w:cstheme="minorHAnsi"/>
                <w:kern w:val="2"/>
                <w:szCs w:val="24"/>
              </w:rPr>
              <w:t>pateiktą prekių pristatymo</w:t>
            </w:r>
            <w:r w:rsidR="00281C6C" w:rsidRPr="00277421">
              <w:rPr>
                <w:rFonts w:asciiTheme="minorHAnsi" w:hAnsiTheme="minorHAnsi" w:cstheme="minorHAnsi"/>
                <w:kern w:val="2"/>
                <w:szCs w:val="24"/>
              </w:rPr>
              <w:t xml:space="preserve"> grafiką</w:t>
            </w:r>
            <w:r w:rsidR="00E727B0" w:rsidRPr="00277421">
              <w:rPr>
                <w:rFonts w:asciiTheme="minorHAnsi" w:hAnsiTheme="minorHAnsi" w:cstheme="minorHAnsi"/>
                <w:szCs w:val="24"/>
              </w:rPr>
              <w:t xml:space="preserve"> (</w:t>
            </w:r>
            <w:r w:rsidR="00E727B0" w:rsidRPr="00277421">
              <w:rPr>
                <w:rFonts w:asciiTheme="minorHAnsi" w:hAnsiTheme="minorHAnsi" w:cstheme="minorHAnsi"/>
                <w:kern w:val="2"/>
                <w:szCs w:val="24"/>
              </w:rPr>
              <w:t>Sutarties priedas Nr. 5)</w:t>
            </w:r>
            <w:r w:rsidR="00381D36" w:rsidRPr="00277421">
              <w:rPr>
                <w:rFonts w:asciiTheme="minorHAnsi" w:hAnsiTheme="minorHAnsi" w:cstheme="minorHAnsi"/>
                <w:kern w:val="2"/>
                <w:szCs w:val="24"/>
              </w:rPr>
              <w:t>.</w:t>
            </w:r>
          </w:p>
          <w:p w14:paraId="16901367" w14:textId="0BF47D62" w:rsidR="00192886" w:rsidRPr="00277421" w:rsidRDefault="005D7F67" w:rsidP="00277421">
            <w:pPr>
              <w:jc w:val="both"/>
              <w:rPr>
                <w:rFonts w:asciiTheme="minorHAnsi" w:hAnsiTheme="minorHAnsi" w:cstheme="minorHAnsi"/>
                <w:kern w:val="2"/>
                <w:szCs w:val="24"/>
              </w:rPr>
            </w:pPr>
            <w:r w:rsidRPr="00277421">
              <w:rPr>
                <w:rFonts w:asciiTheme="minorHAnsi" w:hAnsiTheme="minorHAnsi" w:cstheme="minorHAnsi"/>
                <w:kern w:val="2"/>
                <w:szCs w:val="24"/>
              </w:rPr>
              <w:t xml:space="preserve">10.1.2. </w:t>
            </w:r>
            <w:r w:rsidR="00192886" w:rsidRPr="00277421">
              <w:rPr>
                <w:rFonts w:asciiTheme="minorHAnsi" w:hAnsiTheme="minorHAnsi" w:cstheme="minorHAnsi"/>
                <w:kern w:val="2"/>
                <w:szCs w:val="24"/>
              </w:rPr>
              <w:t xml:space="preserve">Ne vėliau kaip per vieną mėnesį nuo </w:t>
            </w:r>
            <w:r w:rsidR="00A35152" w:rsidRPr="00277421">
              <w:rPr>
                <w:rFonts w:asciiTheme="minorHAnsi" w:hAnsiTheme="minorHAnsi" w:cstheme="minorHAnsi"/>
                <w:kern w:val="2"/>
                <w:szCs w:val="24"/>
              </w:rPr>
              <w:t>S</w:t>
            </w:r>
            <w:r w:rsidR="00192886" w:rsidRPr="00277421">
              <w:rPr>
                <w:rFonts w:asciiTheme="minorHAnsi" w:hAnsiTheme="minorHAnsi" w:cstheme="minorHAnsi"/>
                <w:kern w:val="2"/>
                <w:szCs w:val="24"/>
              </w:rPr>
              <w:t>utarties įsigaliojimo dienos Tiekėjas turi pagaminti visus techninės specifikacijos aprašytus pavyzdžius ir suderinti su Pirkėju ir Projekto autoriais.</w:t>
            </w:r>
          </w:p>
          <w:p w14:paraId="30451788" w14:textId="4CCBC36D" w:rsidR="00A846E5" w:rsidRPr="00277421" w:rsidRDefault="005D7F67" w:rsidP="00277421">
            <w:pPr>
              <w:jc w:val="both"/>
              <w:rPr>
                <w:rFonts w:asciiTheme="minorHAnsi" w:hAnsiTheme="minorHAnsi" w:cstheme="minorHAnsi"/>
                <w:kern w:val="2"/>
                <w:szCs w:val="24"/>
              </w:rPr>
            </w:pPr>
            <w:r w:rsidRPr="00277421">
              <w:rPr>
                <w:rFonts w:asciiTheme="minorHAnsi" w:hAnsiTheme="minorHAnsi" w:cstheme="minorHAnsi"/>
                <w:kern w:val="2"/>
                <w:szCs w:val="24"/>
              </w:rPr>
              <w:t xml:space="preserve">10.1.3. </w:t>
            </w:r>
            <w:r w:rsidR="00192886" w:rsidRPr="00277421">
              <w:rPr>
                <w:rFonts w:asciiTheme="minorHAnsi" w:hAnsiTheme="minorHAnsi" w:cstheme="minorHAnsi"/>
                <w:kern w:val="2"/>
                <w:szCs w:val="24"/>
              </w:rPr>
              <w:t xml:space="preserve">Tiekėjas ne vėliau kaip per 2 </w:t>
            </w:r>
            <w:r w:rsidR="00A35152" w:rsidRPr="00277421">
              <w:rPr>
                <w:rFonts w:asciiTheme="minorHAnsi" w:hAnsiTheme="minorHAnsi" w:cstheme="minorHAnsi"/>
                <w:kern w:val="2"/>
                <w:szCs w:val="24"/>
              </w:rPr>
              <w:t xml:space="preserve">(du) </w:t>
            </w:r>
            <w:r w:rsidR="00192886" w:rsidRPr="00277421">
              <w:rPr>
                <w:rFonts w:asciiTheme="minorHAnsi" w:hAnsiTheme="minorHAnsi" w:cstheme="minorHAnsi"/>
                <w:kern w:val="2"/>
                <w:szCs w:val="24"/>
              </w:rPr>
              <w:t>mėnesius po sutarties įsigaliojimo privalo sukurti ir pateikti Pirkėjui ir Projekto autoriams derinimui visus vektorinės grafikos ir grafinio dizaino failus.</w:t>
            </w:r>
          </w:p>
        </w:tc>
      </w:tr>
      <w:tr w:rsidR="00A846E5" w:rsidRPr="00277421" w14:paraId="17E99ACD" w14:textId="77777777" w:rsidTr="00C92D39">
        <w:trPr>
          <w:trHeight w:val="300"/>
        </w:trPr>
        <w:tc>
          <w:tcPr>
            <w:tcW w:w="2532" w:type="dxa"/>
          </w:tcPr>
          <w:p w14:paraId="7541AAC6" w14:textId="77777777" w:rsidR="00A846E5" w:rsidRPr="00277421" w:rsidRDefault="00237B5B" w:rsidP="00277421">
            <w:pPr>
              <w:rPr>
                <w:rFonts w:asciiTheme="minorHAnsi" w:hAnsiTheme="minorHAnsi" w:cstheme="minorHAnsi"/>
                <w:b/>
                <w:bCs/>
                <w:kern w:val="2"/>
                <w:szCs w:val="24"/>
              </w:rPr>
            </w:pPr>
            <w:r w:rsidRPr="00277421">
              <w:rPr>
                <w:rFonts w:asciiTheme="minorHAnsi" w:hAnsiTheme="minorHAnsi" w:cstheme="minorHAnsi"/>
                <w:b/>
                <w:bCs/>
                <w:kern w:val="2"/>
                <w:szCs w:val="24"/>
              </w:rPr>
              <w:t>10.2. Dideli arba nuolatiniai esminės Sutarties sąlygos vykdymo trūkumai</w:t>
            </w:r>
          </w:p>
        </w:tc>
        <w:tc>
          <w:tcPr>
            <w:tcW w:w="7003" w:type="dxa"/>
            <w:gridSpan w:val="2"/>
          </w:tcPr>
          <w:p w14:paraId="697AEFBA" w14:textId="4B42415C" w:rsidR="00A846E5" w:rsidRPr="00277421" w:rsidRDefault="00FC2286" w:rsidP="00277421">
            <w:pPr>
              <w:jc w:val="both"/>
              <w:rPr>
                <w:rFonts w:asciiTheme="minorHAnsi" w:hAnsiTheme="minorHAnsi" w:cstheme="minorHAnsi"/>
                <w:kern w:val="2"/>
                <w:szCs w:val="24"/>
              </w:rPr>
            </w:pPr>
            <w:r w:rsidRPr="00277421">
              <w:rPr>
                <w:rFonts w:asciiTheme="minorHAnsi" w:hAnsiTheme="minorHAnsi" w:cstheme="minorHAnsi"/>
                <w:kern w:val="2"/>
                <w:szCs w:val="24"/>
              </w:rPr>
              <w:t>10.2.1. D</w:t>
            </w:r>
            <w:r w:rsidR="00010883" w:rsidRPr="00277421">
              <w:rPr>
                <w:rFonts w:asciiTheme="minorHAnsi" w:hAnsiTheme="minorHAnsi" w:cstheme="minorHAnsi"/>
                <w:kern w:val="2"/>
                <w:szCs w:val="24"/>
              </w:rPr>
              <w:t>ideliu ar nuolatiniu esminės Sutarties sąlygos vykdymo trūkumu laikomas Tiekėjo uždelsimas, trunkantis daugiau kaip 14 darbo dienų, tiekti Prekes Grafike nustatytu terminu ar pan.</w:t>
            </w:r>
          </w:p>
          <w:p w14:paraId="36D52F7A" w14:textId="1E97607F" w:rsidR="00FC2286" w:rsidRPr="00277421" w:rsidRDefault="00FC2286" w:rsidP="00277421">
            <w:pPr>
              <w:jc w:val="both"/>
              <w:rPr>
                <w:rFonts w:asciiTheme="minorHAnsi" w:hAnsiTheme="minorHAnsi" w:cstheme="minorHAnsi"/>
                <w:kern w:val="2"/>
                <w:szCs w:val="24"/>
                <w:highlight w:val="yellow"/>
              </w:rPr>
            </w:pPr>
            <w:r w:rsidRPr="00277421">
              <w:rPr>
                <w:rFonts w:asciiTheme="minorHAnsi" w:hAnsiTheme="minorHAnsi" w:cstheme="minorHAnsi"/>
                <w:kern w:val="2"/>
                <w:szCs w:val="24"/>
              </w:rPr>
              <w:t xml:space="preserve">10.2.2. </w:t>
            </w:r>
            <w:r w:rsidR="00C70C39" w:rsidRPr="00277421">
              <w:rPr>
                <w:rFonts w:asciiTheme="minorHAnsi" w:hAnsiTheme="minorHAnsi" w:cstheme="minorHAnsi"/>
                <w:kern w:val="2"/>
                <w:szCs w:val="24"/>
              </w:rPr>
              <w:t>Dideliu ar nuolatiniu esminės Sutarties sąlygos vykdymo trūkumu laikomas Tiekėjo uždelsimas, trunkantis daugiau kaip 14 darbo dienų po</w:t>
            </w:r>
            <w:r w:rsidRPr="00277421">
              <w:rPr>
                <w:rFonts w:asciiTheme="minorHAnsi" w:hAnsiTheme="minorHAnsi" w:cstheme="minorHAnsi"/>
                <w:kern w:val="2"/>
                <w:szCs w:val="24"/>
              </w:rPr>
              <w:t xml:space="preserve"> </w:t>
            </w:r>
            <w:r w:rsidR="00A35152" w:rsidRPr="00277421">
              <w:rPr>
                <w:rFonts w:asciiTheme="minorHAnsi" w:hAnsiTheme="minorHAnsi" w:cstheme="minorHAnsi"/>
                <w:kern w:val="2"/>
                <w:szCs w:val="24"/>
              </w:rPr>
              <w:t>1 (</w:t>
            </w:r>
            <w:r w:rsidR="00C70C39" w:rsidRPr="00277421">
              <w:rPr>
                <w:rFonts w:asciiTheme="minorHAnsi" w:hAnsiTheme="minorHAnsi" w:cstheme="minorHAnsi"/>
                <w:kern w:val="2"/>
                <w:szCs w:val="24"/>
              </w:rPr>
              <w:t>v</w:t>
            </w:r>
            <w:r w:rsidRPr="00277421">
              <w:rPr>
                <w:rFonts w:asciiTheme="minorHAnsi" w:hAnsiTheme="minorHAnsi" w:cstheme="minorHAnsi"/>
                <w:kern w:val="2"/>
                <w:szCs w:val="24"/>
              </w:rPr>
              <w:t>ien</w:t>
            </w:r>
            <w:r w:rsidR="00C70C39" w:rsidRPr="00277421">
              <w:rPr>
                <w:rFonts w:asciiTheme="minorHAnsi" w:hAnsiTheme="minorHAnsi" w:cstheme="minorHAnsi"/>
                <w:kern w:val="2"/>
                <w:szCs w:val="24"/>
              </w:rPr>
              <w:t>o</w:t>
            </w:r>
            <w:r w:rsidR="00A35152" w:rsidRPr="00277421">
              <w:rPr>
                <w:rFonts w:asciiTheme="minorHAnsi" w:hAnsiTheme="minorHAnsi" w:cstheme="minorHAnsi"/>
                <w:kern w:val="2"/>
                <w:szCs w:val="24"/>
              </w:rPr>
              <w:t>)</w:t>
            </w:r>
            <w:r w:rsidRPr="00277421">
              <w:rPr>
                <w:rFonts w:asciiTheme="minorHAnsi" w:hAnsiTheme="minorHAnsi" w:cstheme="minorHAnsi"/>
                <w:kern w:val="2"/>
                <w:szCs w:val="24"/>
              </w:rPr>
              <w:t xml:space="preserve"> mėnes</w:t>
            </w:r>
            <w:r w:rsidR="00C70C39" w:rsidRPr="00277421">
              <w:rPr>
                <w:rFonts w:asciiTheme="minorHAnsi" w:hAnsiTheme="minorHAnsi" w:cstheme="minorHAnsi"/>
                <w:kern w:val="2"/>
                <w:szCs w:val="24"/>
              </w:rPr>
              <w:t>io</w:t>
            </w:r>
            <w:r w:rsidRPr="00277421">
              <w:rPr>
                <w:rFonts w:asciiTheme="minorHAnsi" w:hAnsiTheme="minorHAnsi" w:cstheme="minorHAnsi"/>
                <w:kern w:val="2"/>
                <w:szCs w:val="24"/>
              </w:rPr>
              <w:t xml:space="preserve"> nuo </w:t>
            </w:r>
            <w:r w:rsidR="00A35152" w:rsidRPr="00277421">
              <w:rPr>
                <w:rFonts w:asciiTheme="minorHAnsi" w:hAnsiTheme="minorHAnsi" w:cstheme="minorHAnsi"/>
                <w:kern w:val="2"/>
                <w:szCs w:val="24"/>
              </w:rPr>
              <w:t>S</w:t>
            </w:r>
            <w:r w:rsidRPr="00277421">
              <w:rPr>
                <w:rFonts w:asciiTheme="minorHAnsi" w:hAnsiTheme="minorHAnsi" w:cstheme="minorHAnsi"/>
                <w:kern w:val="2"/>
                <w:szCs w:val="24"/>
              </w:rPr>
              <w:t xml:space="preserve">utarties įsigaliojimo dienos </w:t>
            </w:r>
            <w:r w:rsidR="00C70C39" w:rsidRPr="00277421">
              <w:rPr>
                <w:rFonts w:asciiTheme="minorHAnsi" w:hAnsiTheme="minorHAnsi" w:cstheme="minorHAnsi"/>
                <w:kern w:val="2"/>
                <w:szCs w:val="24"/>
              </w:rPr>
              <w:t>pagaminant</w:t>
            </w:r>
            <w:r w:rsidRPr="00277421">
              <w:rPr>
                <w:rFonts w:asciiTheme="minorHAnsi" w:hAnsiTheme="minorHAnsi" w:cstheme="minorHAnsi"/>
                <w:kern w:val="2"/>
                <w:szCs w:val="24"/>
              </w:rPr>
              <w:t xml:space="preserve"> visus techninės specifikacijos a</w:t>
            </w:r>
            <w:r w:rsidR="001138D2" w:rsidRPr="00277421">
              <w:rPr>
                <w:rFonts w:asciiTheme="minorHAnsi" w:hAnsiTheme="minorHAnsi" w:cstheme="minorHAnsi"/>
                <w:kern w:val="2"/>
                <w:szCs w:val="24"/>
              </w:rPr>
              <w:t xml:space="preserve">prašytus pavyzdžius ir </w:t>
            </w:r>
            <w:r w:rsidR="00B80BAC" w:rsidRPr="00277421">
              <w:rPr>
                <w:rFonts w:asciiTheme="minorHAnsi" w:hAnsiTheme="minorHAnsi" w:cstheme="minorHAnsi"/>
                <w:kern w:val="2"/>
                <w:szCs w:val="24"/>
              </w:rPr>
              <w:t>suderin</w:t>
            </w:r>
            <w:r w:rsidR="001138D2" w:rsidRPr="00277421">
              <w:rPr>
                <w:rFonts w:asciiTheme="minorHAnsi" w:hAnsiTheme="minorHAnsi" w:cstheme="minorHAnsi"/>
                <w:kern w:val="2"/>
                <w:szCs w:val="24"/>
              </w:rPr>
              <w:t>us</w:t>
            </w:r>
            <w:r w:rsidRPr="00277421">
              <w:rPr>
                <w:rFonts w:asciiTheme="minorHAnsi" w:hAnsiTheme="minorHAnsi" w:cstheme="minorHAnsi"/>
                <w:kern w:val="2"/>
                <w:szCs w:val="24"/>
              </w:rPr>
              <w:t xml:space="preserve"> su Pirkėju ir Projekto autoriais.</w:t>
            </w:r>
          </w:p>
          <w:p w14:paraId="2D25A2F7" w14:textId="6E7FC6A9" w:rsidR="001138D2" w:rsidRPr="00277421" w:rsidRDefault="001138D2" w:rsidP="00277421">
            <w:pPr>
              <w:jc w:val="both"/>
              <w:rPr>
                <w:rFonts w:asciiTheme="minorHAnsi" w:hAnsiTheme="minorHAnsi" w:cstheme="minorHAnsi"/>
                <w:kern w:val="2"/>
                <w:szCs w:val="24"/>
              </w:rPr>
            </w:pPr>
            <w:r w:rsidRPr="00277421">
              <w:rPr>
                <w:rFonts w:asciiTheme="minorHAnsi" w:hAnsiTheme="minorHAnsi" w:cstheme="minorHAnsi"/>
                <w:kern w:val="2"/>
                <w:szCs w:val="24"/>
              </w:rPr>
              <w:lastRenderedPageBreak/>
              <w:t xml:space="preserve">10.2.3. Dideliu ar nuolatiniu esminės Sutarties sąlygos vykdymo trūkumu laikomas Tiekėjo uždelsimas, trunkantis daugiau kaip 14 darbo dienų po 2 </w:t>
            </w:r>
            <w:r w:rsidR="00A35152" w:rsidRPr="00277421">
              <w:rPr>
                <w:rFonts w:asciiTheme="minorHAnsi" w:hAnsiTheme="minorHAnsi" w:cstheme="minorHAnsi"/>
                <w:kern w:val="2"/>
                <w:szCs w:val="24"/>
              </w:rPr>
              <w:t xml:space="preserve">(dviejų) </w:t>
            </w:r>
            <w:r w:rsidRPr="00277421">
              <w:rPr>
                <w:rFonts w:asciiTheme="minorHAnsi" w:hAnsiTheme="minorHAnsi" w:cstheme="minorHAnsi"/>
                <w:kern w:val="2"/>
                <w:szCs w:val="24"/>
              </w:rPr>
              <w:t xml:space="preserve">mėnesių po </w:t>
            </w:r>
            <w:r w:rsidR="00A35152" w:rsidRPr="00277421">
              <w:rPr>
                <w:rFonts w:asciiTheme="minorHAnsi" w:hAnsiTheme="minorHAnsi" w:cstheme="minorHAnsi"/>
                <w:kern w:val="2"/>
                <w:szCs w:val="24"/>
              </w:rPr>
              <w:t>S</w:t>
            </w:r>
            <w:r w:rsidRPr="00277421">
              <w:rPr>
                <w:rFonts w:asciiTheme="minorHAnsi" w:hAnsiTheme="minorHAnsi" w:cstheme="minorHAnsi"/>
                <w:kern w:val="2"/>
                <w:szCs w:val="24"/>
              </w:rPr>
              <w:t>utarties įsigaliojimo sukuriant ir pateikiant Pirkėjui ir Projekto autoriams derinimui visus vektorinės grafikos ir grafinio dizaino failus.</w:t>
            </w:r>
          </w:p>
        </w:tc>
      </w:tr>
      <w:tr w:rsidR="00A846E5" w:rsidRPr="00277421" w14:paraId="0F2BA27F" w14:textId="77777777">
        <w:trPr>
          <w:trHeight w:val="300"/>
        </w:trPr>
        <w:tc>
          <w:tcPr>
            <w:tcW w:w="9535" w:type="dxa"/>
            <w:gridSpan w:val="3"/>
          </w:tcPr>
          <w:p w14:paraId="77E45F5E" w14:textId="77777777" w:rsidR="00A846E5" w:rsidRPr="00277421" w:rsidRDefault="00237B5B" w:rsidP="00277421">
            <w:pPr>
              <w:jc w:val="center"/>
              <w:rPr>
                <w:rFonts w:asciiTheme="minorHAnsi" w:hAnsiTheme="minorHAnsi" w:cstheme="minorHAnsi"/>
                <w:b/>
                <w:bCs/>
                <w:kern w:val="2"/>
                <w:szCs w:val="24"/>
              </w:rPr>
            </w:pPr>
            <w:r w:rsidRPr="00277421">
              <w:rPr>
                <w:rFonts w:asciiTheme="minorHAnsi" w:hAnsiTheme="minorHAnsi" w:cstheme="minorHAnsi"/>
                <w:b/>
                <w:bCs/>
                <w:kern w:val="2"/>
                <w:szCs w:val="24"/>
              </w:rPr>
              <w:lastRenderedPageBreak/>
              <w:t>11. SUTARTIES GALIOJIMAS IR KEITIMAS</w:t>
            </w:r>
          </w:p>
        </w:tc>
      </w:tr>
      <w:tr w:rsidR="00A846E5" w:rsidRPr="00277421" w14:paraId="01D2AA66" w14:textId="77777777" w:rsidTr="00C92D39">
        <w:trPr>
          <w:trHeight w:val="300"/>
        </w:trPr>
        <w:tc>
          <w:tcPr>
            <w:tcW w:w="2532" w:type="dxa"/>
            <w:tcBorders>
              <w:top w:val="single" w:sz="4" w:space="0" w:color="auto"/>
              <w:left w:val="single" w:sz="4" w:space="0" w:color="auto"/>
              <w:bottom w:val="single" w:sz="4" w:space="0" w:color="auto"/>
              <w:right w:val="single" w:sz="4" w:space="0" w:color="auto"/>
            </w:tcBorders>
          </w:tcPr>
          <w:p w14:paraId="180593AB" w14:textId="77777777" w:rsidR="00A846E5" w:rsidRPr="00277421" w:rsidRDefault="00237B5B" w:rsidP="00277421">
            <w:pPr>
              <w:rPr>
                <w:rFonts w:asciiTheme="minorHAnsi" w:hAnsiTheme="minorHAnsi" w:cstheme="minorHAnsi"/>
                <w:b/>
                <w:bCs/>
                <w:kern w:val="2"/>
                <w:szCs w:val="24"/>
              </w:rPr>
            </w:pPr>
            <w:r w:rsidRPr="00277421">
              <w:rPr>
                <w:rFonts w:asciiTheme="minorHAnsi" w:hAnsiTheme="minorHAnsi" w:cstheme="minorHAnsi"/>
                <w:b/>
                <w:bCs/>
                <w:kern w:val="2"/>
                <w:szCs w:val="24"/>
              </w:rPr>
              <w:t>11.1. Sutarties sudarymas ir įsigaliojimas</w:t>
            </w:r>
          </w:p>
        </w:tc>
        <w:tc>
          <w:tcPr>
            <w:tcW w:w="7003" w:type="dxa"/>
            <w:gridSpan w:val="2"/>
            <w:tcBorders>
              <w:top w:val="single" w:sz="4" w:space="0" w:color="auto"/>
              <w:left w:val="single" w:sz="4" w:space="0" w:color="auto"/>
              <w:bottom w:val="single" w:sz="4" w:space="0" w:color="auto"/>
              <w:right w:val="single" w:sz="4" w:space="0" w:color="auto"/>
            </w:tcBorders>
          </w:tcPr>
          <w:p w14:paraId="28FEBD12" w14:textId="77777777" w:rsidR="00101DAC" w:rsidRPr="00277421" w:rsidRDefault="00101DAC" w:rsidP="00277421">
            <w:pPr>
              <w:jc w:val="both"/>
              <w:rPr>
                <w:rFonts w:asciiTheme="minorHAnsi" w:hAnsiTheme="minorHAnsi" w:cstheme="minorHAnsi"/>
                <w:kern w:val="2"/>
                <w:szCs w:val="24"/>
              </w:rPr>
            </w:pPr>
            <w:r w:rsidRPr="00277421">
              <w:rPr>
                <w:rFonts w:asciiTheme="minorHAnsi" w:hAnsiTheme="minorHAnsi" w:cstheme="minorHAnsi"/>
                <w:kern w:val="2"/>
                <w:szCs w:val="24"/>
              </w:rPr>
              <w:t>Ši Sutartis laikoma sudaryta ir įsigalioja nuo Sutarties pasirašymo dienos (antrosios Šalies pasirašymo dieną).</w:t>
            </w:r>
          </w:p>
          <w:p w14:paraId="4FA82CFC" w14:textId="4D4CDBFD" w:rsidR="00A846E5" w:rsidRPr="00277421" w:rsidRDefault="00101DAC" w:rsidP="00277421">
            <w:pPr>
              <w:jc w:val="both"/>
              <w:rPr>
                <w:rFonts w:asciiTheme="minorHAnsi" w:hAnsiTheme="minorHAnsi" w:cstheme="minorHAnsi"/>
                <w:color w:val="4472C4"/>
                <w:kern w:val="2"/>
                <w:szCs w:val="24"/>
              </w:rPr>
            </w:pPr>
            <w:r w:rsidRPr="00277421">
              <w:rPr>
                <w:rFonts w:asciiTheme="minorHAnsi" w:hAnsiTheme="minorHAnsi" w:cstheme="minorHAnsi"/>
                <w:kern w:val="2"/>
                <w:szCs w:val="24"/>
              </w:rPr>
              <w:t>Sutartis galioja iki visiško prievolių įvykdymo</w:t>
            </w:r>
            <w:r w:rsidR="00FB0C71" w:rsidRPr="00277421">
              <w:rPr>
                <w:rFonts w:asciiTheme="minorHAnsi" w:hAnsiTheme="minorHAnsi" w:cstheme="minorHAnsi"/>
                <w:color w:val="000000" w:themeColor="text1"/>
                <w:kern w:val="2"/>
                <w:szCs w:val="24"/>
              </w:rPr>
              <w:t xml:space="preserve">, </w:t>
            </w:r>
            <w:r w:rsidR="00763FF5" w:rsidRPr="00277421">
              <w:rPr>
                <w:rFonts w:asciiTheme="minorHAnsi" w:hAnsiTheme="minorHAnsi" w:cstheme="minorHAnsi"/>
                <w:color w:val="000000" w:themeColor="text1"/>
                <w:kern w:val="2"/>
                <w:szCs w:val="24"/>
              </w:rPr>
              <w:t>bet ne</w:t>
            </w:r>
            <w:r w:rsidR="00D83291" w:rsidRPr="00277421">
              <w:rPr>
                <w:rFonts w:asciiTheme="minorHAnsi" w:hAnsiTheme="minorHAnsi" w:cstheme="minorHAnsi"/>
                <w:color w:val="000000" w:themeColor="text1"/>
                <w:kern w:val="2"/>
                <w:szCs w:val="24"/>
              </w:rPr>
              <w:t xml:space="preserve"> </w:t>
            </w:r>
            <w:r w:rsidR="00FB0C71" w:rsidRPr="00277421">
              <w:rPr>
                <w:rFonts w:asciiTheme="minorHAnsi" w:hAnsiTheme="minorHAnsi" w:cstheme="minorHAnsi"/>
                <w:color w:val="000000" w:themeColor="text1"/>
                <w:kern w:val="2"/>
                <w:szCs w:val="24"/>
              </w:rPr>
              <w:t xml:space="preserve">ilgiau </w:t>
            </w:r>
            <w:r w:rsidR="00763FF5" w:rsidRPr="00277421">
              <w:rPr>
                <w:rFonts w:asciiTheme="minorHAnsi" w:hAnsiTheme="minorHAnsi" w:cstheme="minorHAnsi"/>
                <w:color w:val="000000" w:themeColor="text1"/>
                <w:kern w:val="2"/>
                <w:szCs w:val="24"/>
              </w:rPr>
              <w:t xml:space="preserve">kaip </w:t>
            </w:r>
            <w:r w:rsidR="00FB0C71" w:rsidRPr="00277421">
              <w:rPr>
                <w:rFonts w:asciiTheme="minorHAnsi" w:hAnsiTheme="minorHAnsi" w:cstheme="minorHAnsi"/>
                <w:color w:val="000000" w:themeColor="text1"/>
                <w:kern w:val="2"/>
                <w:szCs w:val="24"/>
              </w:rPr>
              <w:t xml:space="preserve">iki </w:t>
            </w:r>
            <w:r w:rsidR="00763FF5" w:rsidRPr="00277421">
              <w:rPr>
                <w:rFonts w:asciiTheme="minorHAnsi" w:hAnsiTheme="minorHAnsi" w:cstheme="minorHAnsi"/>
                <w:color w:val="000000" w:themeColor="text1"/>
                <w:kern w:val="2"/>
                <w:szCs w:val="24"/>
              </w:rPr>
              <w:t>2026-1</w:t>
            </w:r>
            <w:r w:rsidR="00F15BB7" w:rsidRPr="00277421">
              <w:rPr>
                <w:rFonts w:asciiTheme="minorHAnsi" w:hAnsiTheme="minorHAnsi" w:cstheme="minorHAnsi"/>
                <w:color w:val="000000" w:themeColor="text1"/>
                <w:kern w:val="2"/>
                <w:szCs w:val="24"/>
              </w:rPr>
              <w:t>2</w:t>
            </w:r>
            <w:r w:rsidRPr="00277421">
              <w:rPr>
                <w:rFonts w:asciiTheme="minorHAnsi" w:hAnsiTheme="minorHAnsi" w:cstheme="minorHAnsi"/>
                <w:color w:val="000000" w:themeColor="text1"/>
                <w:kern w:val="2"/>
                <w:szCs w:val="24"/>
              </w:rPr>
              <w:t>-01</w:t>
            </w:r>
            <w:r w:rsidR="009107A7" w:rsidRPr="00277421">
              <w:rPr>
                <w:rFonts w:asciiTheme="minorHAnsi" w:hAnsiTheme="minorHAnsi" w:cstheme="minorHAnsi"/>
                <w:color w:val="000000" w:themeColor="text1"/>
                <w:kern w:val="2"/>
                <w:szCs w:val="24"/>
              </w:rPr>
              <w:t>.</w:t>
            </w:r>
          </w:p>
        </w:tc>
      </w:tr>
      <w:tr w:rsidR="00A846E5" w:rsidRPr="00277421" w14:paraId="6463C78E" w14:textId="77777777" w:rsidTr="00C92D39">
        <w:trPr>
          <w:trHeight w:val="300"/>
        </w:trPr>
        <w:tc>
          <w:tcPr>
            <w:tcW w:w="2532" w:type="dxa"/>
            <w:tcBorders>
              <w:top w:val="single" w:sz="4" w:space="0" w:color="auto"/>
              <w:left w:val="single" w:sz="4" w:space="0" w:color="auto"/>
              <w:bottom w:val="single" w:sz="4" w:space="0" w:color="auto"/>
              <w:right w:val="single" w:sz="4" w:space="0" w:color="auto"/>
            </w:tcBorders>
          </w:tcPr>
          <w:p w14:paraId="09DFBF49" w14:textId="77777777" w:rsidR="00A846E5" w:rsidRPr="00277421" w:rsidRDefault="00237B5B" w:rsidP="00277421">
            <w:pPr>
              <w:rPr>
                <w:rFonts w:asciiTheme="minorHAnsi" w:hAnsiTheme="minorHAnsi" w:cstheme="minorHAnsi"/>
                <w:b/>
                <w:bCs/>
                <w:kern w:val="2"/>
                <w:szCs w:val="24"/>
              </w:rPr>
            </w:pPr>
            <w:r w:rsidRPr="00277421">
              <w:rPr>
                <w:rFonts w:asciiTheme="minorHAnsi" w:hAnsiTheme="minorHAnsi" w:cstheme="minorHAnsi"/>
                <w:b/>
                <w:bCs/>
                <w:kern w:val="2"/>
                <w:szCs w:val="24"/>
              </w:rPr>
              <w:t>11.2. Sutarties galiojimo termino pratęsimas</w:t>
            </w:r>
          </w:p>
        </w:tc>
        <w:tc>
          <w:tcPr>
            <w:tcW w:w="7003" w:type="dxa"/>
            <w:gridSpan w:val="2"/>
            <w:tcBorders>
              <w:top w:val="single" w:sz="4" w:space="0" w:color="auto"/>
              <w:left w:val="single" w:sz="4" w:space="0" w:color="auto"/>
              <w:bottom w:val="single" w:sz="4" w:space="0" w:color="auto"/>
              <w:right w:val="single" w:sz="4" w:space="0" w:color="auto"/>
            </w:tcBorders>
          </w:tcPr>
          <w:p w14:paraId="67B9F7C9" w14:textId="4447ADF4" w:rsidR="00A846E5" w:rsidRPr="00277421" w:rsidRDefault="00101DAC" w:rsidP="00277421">
            <w:pPr>
              <w:jc w:val="both"/>
              <w:rPr>
                <w:rFonts w:asciiTheme="minorHAnsi" w:hAnsiTheme="minorHAnsi" w:cstheme="minorHAnsi"/>
                <w:kern w:val="2"/>
                <w:szCs w:val="24"/>
              </w:rPr>
            </w:pPr>
            <w:r w:rsidRPr="00277421">
              <w:rPr>
                <w:rFonts w:asciiTheme="minorHAnsi" w:hAnsiTheme="minorHAnsi" w:cstheme="minorHAnsi"/>
                <w:kern w:val="2"/>
                <w:szCs w:val="24"/>
              </w:rPr>
              <w:t>Šalių abipusiu rašytiniu Susitarimu</w:t>
            </w:r>
            <w:r w:rsidR="00FF22BE" w:rsidRPr="00277421">
              <w:rPr>
                <w:rFonts w:asciiTheme="minorHAnsi" w:hAnsiTheme="minorHAnsi" w:cstheme="minorHAnsi"/>
                <w:kern w:val="2"/>
                <w:szCs w:val="24"/>
              </w:rPr>
              <w:t>, dėl nenumatytų aplinkybių (force majeure)</w:t>
            </w:r>
            <w:r w:rsidRPr="00277421">
              <w:rPr>
                <w:rFonts w:asciiTheme="minorHAnsi" w:hAnsiTheme="minorHAnsi" w:cstheme="minorHAnsi"/>
                <w:kern w:val="2"/>
                <w:szCs w:val="24"/>
              </w:rPr>
              <w:t xml:space="preserve"> Sutartis tomis pačiomis sąlygomis nedidinant </w:t>
            </w:r>
            <w:r w:rsidR="00626CE7" w:rsidRPr="00277421">
              <w:rPr>
                <w:rFonts w:asciiTheme="minorHAnsi" w:hAnsiTheme="minorHAnsi" w:cstheme="minorHAnsi"/>
                <w:kern w:val="2"/>
                <w:szCs w:val="24"/>
              </w:rPr>
              <w:t>Sutarties kainos gali</w:t>
            </w:r>
            <w:r w:rsidR="00763FF5" w:rsidRPr="00277421">
              <w:rPr>
                <w:rFonts w:asciiTheme="minorHAnsi" w:hAnsiTheme="minorHAnsi" w:cstheme="minorHAnsi"/>
                <w:kern w:val="2"/>
                <w:szCs w:val="24"/>
              </w:rPr>
              <w:t xml:space="preserve"> būti pratęsta 1 (vieną) kartą 1 (vienam) mėnesiui</w:t>
            </w:r>
            <w:r w:rsidR="009A6545" w:rsidRPr="00277421">
              <w:rPr>
                <w:rFonts w:asciiTheme="minorHAnsi" w:hAnsiTheme="minorHAnsi" w:cstheme="minorHAnsi"/>
                <w:kern w:val="2"/>
                <w:szCs w:val="24"/>
              </w:rPr>
              <w:t>.</w:t>
            </w:r>
          </w:p>
        </w:tc>
      </w:tr>
      <w:tr w:rsidR="00A846E5" w:rsidRPr="00277421" w14:paraId="7D9718A9" w14:textId="77777777">
        <w:trPr>
          <w:trHeight w:val="300"/>
        </w:trPr>
        <w:tc>
          <w:tcPr>
            <w:tcW w:w="9535" w:type="dxa"/>
            <w:gridSpan w:val="3"/>
          </w:tcPr>
          <w:p w14:paraId="62EB7291" w14:textId="77777777" w:rsidR="00A846E5" w:rsidRPr="00277421" w:rsidRDefault="00237B5B" w:rsidP="00277421">
            <w:pPr>
              <w:jc w:val="center"/>
              <w:rPr>
                <w:rFonts w:asciiTheme="minorHAnsi" w:hAnsiTheme="minorHAnsi" w:cstheme="minorHAnsi"/>
                <w:b/>
                <w:bCs/>
                <w:kern w:val="2"/>
                <w:szCs w:val="24"/>
              </w:rPr>
            </w:pPr>
            <w:r w:rsidRPr="00277421">
              <w:rPr>
                <w:rFonts w:asciiTheme="minorHAnsi" w:hAnsiTheme="minorHAnsi" w:cstheme="minorHAnsi"/>
                <w:b/>
                <w:bCs/>
                <w:kern w:val="2"/>
                <w:szCs w:val="24"/>
              </w:rPr>
              <w:t>12. SUTARTIES NUTRAUKIMAS</w:t>
            </w:r>
          </w:p>
        </w:tc>
      </w:tr>
      <w:tr w:rsidR="00A846E5" w:rsidRPr="00277421" w14:paraId="36CF8AD1" w14:textId="77777777">
        <w:trPr>
          <w:trHeight w:val="300"/>
        </w:trPr>
        <w:tc>
          <w:tcPr>
            <w:tcW w:w="2532" w:type="dxa"/>
          </w:tcPr>
          <w:p w14:paraId="289A127E" w14:textId="77777777" w:rsidR="00A846E5" w:rsidRPr="00277421" w:rsidRDefault="00237B5B" w:rsidP="00277421">
            <w:pPr>
              <w:rPr>
                <w:rFonts w:asciiTheme="minorHAnsi" w:hAnsiTheme="minorHAnsi" w:cstheme="minorHAnsi"/>
                <w:b/>
                <w:bCs/>
                <w:kern w:val="2"/>
                <w:szCs w:val="24"/>
              </w:rPr>
            </w:pPr>
            <w:r w:rsidRPr="00277421">
              <w:rPr>
                <w:rFonts w:asciiTheme="minorHAnsi" w:hAnsiTheme="minorHAnsi" w:cstheme="minorHAnsi"/>
                <w:b/>
                <w:bCs/>
                <w:kern w:val="2"/>
                <w:szCs w:val="24"/>
              </w:rPr>
              <w:t>12.1. Sutarties nutraukimo pagrindai</w:t>
            </w:r>
          </w:p>
        </w:tc>
        <w:tc>
          <w:tcPr>
            <w:tcW w:w="7003" w:type="dxa"/>
            <w:gridSpan w:val="2"/>
          </w:tcPr>
          <w:p w14:paraId="39C4326E" w14:textId="2A1F5287" w:rsidR="00A846E5" w:rsidRPr="00277421" w:rsidRDefault="00237B5B" w:rsidP="00277421">
            <w:pPr>
              <w:jc w:val="both"/>
              <w:rPr>
                <w:rFonts w:asciiTheme="minorHAnsi" w:hAnsiTheme="minorHAnsi" w:cstheme="minorHAnsi"/>
                <w:color w:val="4472C4"/>
                <w:kern w:val="2"/>
                <w:szCs w:val="24"/>
              </w:rPr>
            </w:pPr>
            <w:r w:rsidRPr="00277421">
              <w:rPr>
                <w:rFonts w:asciiTheme="minorHAnsi" w:hAnsiTheme="minorHAnsi" w:cstheme="minorHAnsi"/>
                <w:kern w:val="2"/>
                <w:szCs w:val="24"/>
              </w:rPr>
              <w:t>Sutartis gali būti nutraukiama rašytiniu Šalių susitarimu arba vienašališkai Bendrosiose sąlygose nustatyta tvarka.</w:t>
            </w:r>
          </w:p>
        </w:tc>
      </w:tr>
      <w:tr w:rsidR="00A846E5" w:rsidRPr="00277421" w14:paraId="3916DDA9" w14:textId="77777777">
        <w:trPr>
          <w:trHeight w:val="300"/>
        </w:trPr>
        <w:tc>
          <w:tcPr>
            <w:tcW w:w="2532" w:type="dxa"/>
          </w:tcPr>
          <w:p w14:paraId="530D3A22" w14:textId="77777777" w:rsidR="00A846E5" w:rsidRPr="00277421" w:rsidRDefault="00237B5B" w:rsidP="00277421">
            <w:pPr>
              <w:rPr>
                <w:rFonts w:asciiTheme="minorHAnsi" w:hAnsiTheme="minorHAnsi" w:cstheme="minorHAnsi"/>
                <w:b/>
                <w:bCs/>
                <w:kern w:val="2"/>
                <w:szCs w:val="24"/>
              </w:rPr>
            </w:pPr>
            <w:r w:rsidRPr="00277421">
              <w:rPr>
                <w:rFonts w:asciiTheme="minorHAnsi" w:hAnsiTheme="minorHAnsi" w:cstheme="minorHAnsi"/>
                <w:b/>
                <w:bCs/>
                <w:kern w:val="2"/>
                <w:szCs w:val="24"/>
              </w:rPr>
              <w:t>12.2. Esminiai Sutarties pažeidimai</w:t>
            </w:r>
          </w:p>
          <w:p w14:paraId="3D7C0BC2" w14:textId="77777777" w:rsidR="00A846E5" w:rsidRPr="00277421" w:rsidRDefault="00A846E5" w:rsidP="00277421">
            <w:pPr>
              <w:rPr>
                <w:rFonts w:asciiTheme="minorHAnsi" w:hAnsiTheme="minorHAnsi" w:cstheme="minorHAnsi"/>
                <w:b/>
                <w:bCs/>
                <w:kern w:val="2"/>
                <w:szCs w:val="24"/>
              </w:rPr>
            </w:pPr>
          </w:p>
        </w:tc>
        <w:tc>
          <w:tcPr>
            <w:tcW w:w="7003" w:type="dxa"/>
            <w:gridSpan w:val="2"/>
          </w:tcPr>
          <w:p w14:paraId="2B86F203" w14:textId="77777777" w:rsidR="00F15BB7" w:rsidRPr="00277421" w:rsidRDefault="00F15BB7" w:rsidP="00277421">
            <w:pPr>
              <w:jc w:val="both"/>
              <w:rPr>
                <w:rFonts w:asciiTheme="minorHAnsi" w:hAnsiTheme="minorHAnsi" w:cstheme="minorHAnsi"/>
                <w:kern w:val="2"/>
                <w:szCs w:val="24"/>
              </w:rPr>
            </w:pPr>
            <w:r w:rsidRPr="00277421">
              <w:rPr>
                <w:rFonts w:asciiTheme="minorHAnsi" w:hAnsiTheme="minorHAnsi" w:cstheme="minorHAnsi"/>
                <w:kern w:val="2"/>
                <w:szCs w:val="24"/>
              </w:rPr>
              <w:t>Atvejai, kurie bus laikomi esminiais Sutarties pažeidimais:</w:t>
            </w:r>
          </w:p>
          <w:p w14:paraId="72FF2DC9" w14:textId="56C67D2F" w:rsidR="00F15BB7" w:rsidRPr="00277421" w:rsidRDefault="00F15BB7" w:rsidP="00277421">
            <w:pPr>
              <w:jc w:val="both"/>
              <w:rPr>
                <w:rFonts w:asciiTheme="minorHAnsi" w:hAnsiTheme="minorHAnsi" w:cstheme="minorHAnsi"/>
                <w:kern w:val="2"/>
                <w:szCs w:val="24"/>
              </w:rPr>
            </w:pPr>
            <w:r w:rsidRPr="00277421">
              <w:rPr>
                <w:rFonts w:asciiTheme="minorHAnsi" w:hAnsiTheme="minorHAnsi" w:cstheme="minorHAnsi"/>
                <w:kern w:val="2"/>
                <w:szCs w:val="24"/>
              </w:rPr>
              <w:t>12.2.1. jeigu Tiekėjas nevykdo prisiimtų įsipareigojimų už Sutartyje nustatytą Sutarties kainą;</w:t>
            </w:r>
          </w:p>
          <w:p w14:paraId="428C69E9" w14:textId="546B7B4A" w:rsidR="00F15BB7" w:rsidRPr="00277421" w:rsidRDefault="00F15BB7" w:rsidP="00277421">
            <w:pPr>
              <w:jc w:val="both"/>
              <w:rPr>
                <w:rFonts w:asciiTheme="minorHAnsi" w:hAnsiTheme="minorHAnsi" w:cstheme="minorHAnsi"/>
                <w:kern w:val="2"/>
                <w:szCs w:val="24"/>
              </w:rPr>
            </w:pPr>
            <w:r w:rsidRPr="00277421">
              <w:rPr>
                <w:rFonts w:asciiTheme="minorHAnsi" w:hAnsiTheme="minorHAnsi" w:cstheme="minorHAnsi"/>
                <w:kern w:val="2"/>
                <w:szCs w:val="24"/>
              </w:rPr>
              <w:t>12.2.2.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5 dienas neištaiso pažeidimų;</w:t>
            </w:r>
          </w:p>
          <w:p w14:paraId="1FC7ED15" w14:textId="26C08CCF" w:rsidR="00F15BB7" w:rsidRPr="00277421" w:rsidRDefault="00F15BB7" w:rsidP="00277421">
            <w:pPr>
              <w:jc w:val="both"/>
              <w:rPr>
                <w:rFonts w:asciiTheme="minorHAnsi" w:hAnsiTheme="minorHAnsi" w:cstheme="minorHAnsi"/>
                <w:kern w:val="2"/>
                <w:szCs w:val="24"/>
              </w:rPr>
            </w:pPr>
            <w:r w:rsidRPr="00277421">
              <w:rPr>
                <w:rFonts w:asciiTheme="minorHAnsi" w:hAnsiTheme="minorHAnsi" w:cstheme="minorHAnsi"/>
                <w:kern w:val="2"/>
                <w:szCs w:val="24"/>
              </w:rPr>
              <w:t xml:space="preserve">12.2.3. jeigu Tiekėjas nesilaiko Sutartyje nustatytų Prekių tiekimo terminų 2 (du) kartus iš eilės arba vėluoja pristatyti Prekes daugiau nei 2 mėnesius negu Sutartyje </w:t>
            </w:r>
            <w:r w:rsidR="00271445" w:rsidRPr="00277421">
              <w:rPr>
                <w:rFonts w:asciiTheme="minorHAnsi" w:hAnsiTheme="minorHAnsi" w:cstheme="minorHAnsi"/>
                <w:kern w:val="2"/>
                <w:szCs w:val="24"/>
              </w:rPr>
              <w:t xml:space="preserve">nustatytus </w:t>
            </w:r>
            <w:r w:rsidRPr="00277421">
              <w:rPr>
                <w:rFonts w:asciiTheme="minorHAnsi" w:hAnsiTheme="minorHAnsi" w:cstheme="minorHAnsi"/>
                <w:kern w:val="2"/>
                <w:szCs w:val="24"/>
              </w:rPr>
              <w:t xml:space="preserve">Prekių pristatymo </w:t>
            </w:r>
            <w:r w:rsidR="00271445" w:rsidRPr="00277421">
              <w:rPr>
                <w:rFonts w:asciiTheme="minorHAnsi" w:hAnsiTheme="minorHAnsi" w:cstheme="minorHAnsi"/>
                <w:kern w:val="2"/>
                <w:szCs w:val="24"/>
              </w:rPr>
              <w:t>terminus</w:t>
            </w:r>
            <w:r w:rsidR="00C61548" w:rsidRPr="00277421">
              <w:rPr>
                <w:rFonts w:asciiTheme="minorHAnsi" w:hAnsiTheme="minorHAnsi" w:cstheme="minorHAnsi"/>
                <w:kern w:val="2"/>
                <w:szCs w:val="24"/>
              </w:rPr>
              <w:t xml:space="preserve">, </w:t>
            </w:r>
            <w:r w:rsidR="00271445" w:rsidRPr="00277421">
              <w:rPr>
                <w:rFonts w:asciiTheme="minorHAnsi" w:hAnsiTheme="minorHAnsi" w:cstheme="minorHAnsi"/>
                <w:kern w:val="2"/>
                <w:szCs w:val="24"/>
              </w:rPr>
              <w:t>numatytus</w:t>
            </w:r>
            <w:r w:rsidR="00C61548" w:rsidRPr="00277421">
              <w:rPr>
                <w:rFonts w:asciiTheme="minorHAnsi" w:hAnsiTheme="minorHAnsi" w:cstheme="minorHAnsi"/>
                <w:kern w:val="2"/>
                <w:szCs w:val="24"/>
              </w:rPr>
              <w:t xml:space="preserve"> grafike</w:t>
            </w:r>
            <w:r w:rsidRPr="00277421">
              <w:rPr>
                <w:rFonts w:asciiTheme="minorHAnsi" w:hAnsiTheme="minorHAnsi" w:cstheme="minorHAnsi"/>
                <w:kern w:val="2"/>
                <w:szCs w:val="24"/>
              </w:rPr>
              <w:t>;</w:t>
            </w:r>
          </w:p>
          <w:p w14:paraId="53DF0583" w14:textId="2E2E57A3" w:rsidR="00F15BB7" w:rsidRPr="00277421" w:rsidRDefault="00F15BB7" w:rsidP="00277421">
            <w:pPr>
              <w:jc w:val="both"/>
              <w:rPr>
                <w:rFonts w:asciiTheme="minorHAnsi" w:hAnsiTheme="minorHAnsi" w:cstheme="minorHAnsi"/>
                <w:kern w:val="2"/>
                <w:szCs w:val="24"/>
              </w:rPr>
            </w:pPr>
            <w:r w:rsidRPr="00277421">
              <w:rPr>
                <w:rFonts w:asciiTheme="minorHAnsi" w:hAnsiTheme="minorHAnsi" w:cstheme="minorHAnsi"/>
                <w:kern w:val="2"/>
                <w:szCs w:val="24"/>
              </w:rPr>
              <w:t xml:space="preserve">12.2.4. jeigu Tiekėjas pažeidžia Prekių pristatymo </w:t>
            </w:r>
            <w:r w:rsidR="00C61548" w:rsidRPr="00277421">
              <w:rPr>
                <w:rFonts w:asciiTheme="minorHAnsi" w:hAnsiTheme="minorHAnsi" w:cstheme="minorHAnsi"/>
                <w:kern w:val="2"/>
                <w:szCs w:val="24"/>
              </w:rPr>
              <w:t xml:space="preserve">grafike </w:t>
            </w:r>
            <w:r w:rsidRPr="00277421">
              <w:rPr>
                <w:rFonts w:asciiTheme="minorHAnsi" w:hAnsiTheme="minorHAnsi" w:cstheme="minorHAnsi"/>
                <w:kern w:val="2"/>
                <w:szCs w:val="24"/>
              </w:rPr>
              <w:t xml:space="preserve">ir priskaičiuotų netesybų už vėlavimą suma viršija 20 (dvidešimt) proc. </w:t>
            </w:r>
            <w:r w:rsidR="00B80BAC" w:rsidRPr="00277421">
              <w:rPr>
                <w:rFonts w:asciiTheme="minorHAnsi" w:hAnsiTheme="minorHAnsi" w:cstheme="minorHAnsi"/>
                <w:kern w:val="2"/>
                <w:szCs w:val="24"/>
              </w:rPr>
              <w:t>p</w:t>
            </w:r>
            <w:r w:rsidRPr="00277421">
              <w:rPr>
                <w:rFonts w:asciiTheme="minorHAnsi" w:hAnsiTheme="minorHAnsi" w:cstheme="minorHAnsi"/>
                <w:kern w:val="2"/>
                <w:szCs w:val="24"/>
              </w:rPr>
              <w:t xml:space="preserve">radinės </w:t>
            </w:r>
            <w:r w:rsidR="00B80BAC" w:rsidRPr="00277421">
              <w:rPr>
                <w:rFonts w:asciiTheme="minorHAnsi" w:hAnsiTheme="minorHAnsi" w:cstheme="minorHAnsi"/>
                <w:kern w:val="2"/>
                <w:szCs w:val="24"/>
              </w:rPr>
              <w:t>S</w:t>
            </w:r>
            <w:r w:rsidRPr="00277421">
              <w:rPr>
                <w:rFonts w:asciiTheme="minorHAnsi" w:hAnsiTheme="minorHAnsi" w:cstheme="minorHAnsi"/>
                <w:kern w:val="2"/>
                <w:szCs w:val="24"/>
              </w:rPr>
              <w:t>utarties vertės;</w:t>
            </w:r>
          </w:p>
          <w:p w14:paraId="2DE345FD" w14:textId="03E2D137" w:rsidR="00F15BB7" w:rsidRPr="00277421" w:rsidRDefault="00F15BB7" w:rsidP="00277421">
            <w:pPr>
              <w:jc w:val="both"/>
              <w:rPr>
                <w:rFonts w:asciiTheme="minorHAnsi" w:hAnsiTheme="minorHAnsi" w:cstheme="minorHAnsi"/>
                <w:kern w:val="2"/>
                <w:szCs w:val="24"/>
              </w:rPr>
            </w:pPr>
            <w:r w:rsidRPr="00277421">
              <w:rPr>
                <w:rFonts w:asciiTheme="minorHAnsi" w:hAnsiTheme="minorHAnsi" w:cstheme="minorHAnsi"/>
                <w:kern w:val="2"/>
                <w:szCs w:val="24"/>
              </w:rPr>
              <w:t>12.2.5. Tiekėjas daugiau kaip 2 (du) kartus pristato Prekes, kurios neatitinka Sutartyje ir (ar) Įstatymuose nustatytų reikalavimų Prekėms;</w:t>
            </w:r>
          </w:p>
          <w:p w14:paraId="0300B4C2" w14:textId="68B1B111" w:rsidR="00F15BB7" w:rsidRPr="00277421" w:rsidRDefault="00F15BB7" w:rsidP="00277421">
            <w:pPr>
              <w:jc w:val="both"/>
              <w:rPr>
                <w:rFonts w:asciiTheme="minorHAnsi" w:hAnsiTheme="minorHAnsi" w:cstheme="minorHAnsi"/>
                <w:kern w:val="2"/>
                <w:szCs w:val="24"/>
              </w:rPr>
            </w:pPr>
            <w:r w:rsidRPr="00277421">
              <w:rPr>
                <w:rFonts w:asciiTheme="minorHAnsi" w:hAnsiTheme="minorHAnsi" w:cstheme="minorHAnsi"/>
                <w:kern w:val="2"/>
                <w:szCs w:val="24"/>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14:paraId="4D2332A5" w14:textId="6E87BD02" w:rsidR="00F15BB7" w:rsidRPr="00277421" w:rsidRDefault="00F15BB7" w:rsidP="00277421">
            <w:pPr>
              <w:jc w:val="both"/>
              <w:rPr>
                <w:rFonts w:asciiTheme="minorHAnsi" w:hAnsiTheme="minorHAnsi" w:cstheme="minorHAnsi"/>
                <w:kern w:val="2"/>
                <w:szCs w:val="24"/>
              </w:rPr>
            </w:pPr>
            <w:r w:rsidRPr="00277421">
              <w:rPr>
                <w:rFonts w:asciiTheme="minorHAnsi" w:hAnsiTheme="minorHAnsi" w:cstheme="minorHAnsi"/>
                <w:kern w:val="2"/>
                <w:szCs w:val="24"/>
              </w:rPr>
              <w:t>12.2.7. Tiekėjas pažeidžia šios Sutarties nuostatas, reglamentuojančias konkurenciją, intelektinės nuosavybės ar konfidencialios informacijos valdymą.</w:t>
            </w:r>
          </w:p>
          <w:p w14:paraId="08534532" w14:textId="686AEA76" w:rsidR="00F15BB7" w:rsidRPr="00277421" w:rsidRDefault="00F15BB7" w:rsidP="00277421">
            <w:pPr>
              <w:jc w:val="both"/>
              <w:rPr>
                <w:rFonts w:asciiTheme="minorHAnsi" w:hAnsiTheme="minorHAnsi" w:cstheme="minorHAnsi"/>
                <w:kern w:val="2"/>
                <w:szCs w:val="24"/>
              </w:rPr>
            </w:pPr>
            <w:r w:rsidRPr="00277421">
              <w:rPr>
                <w:rFonts w:asciiTheme="minorHAnsi" w:hAnsiTheme="minorHAnsi" w:cstheme="minorHAnsi"/>
                <w:kern w:val="2"/>
                <w:szCs w:val="24"/>
              </w:rPr>
              <w:t>12.2.8. Tiekėjas pažeidžia Bendrųjų sąlygų nuostatas dėl Sutarties vykdymui pasitelkiamų naujų subtiekėjų ir (ar specialistų) / esamų subtiekėjų ir (ar) specialistų keitimo.</w:t>
            </w:r>
          </w:p>
          <w:p w14:paraId="38FC10A2" w14:textId="26671F78" w:rsidR="00A846E5" w:rsidRPr="00277421" w:rsidRDefault="00A846E5" w:rsidP="00277421">
            <w:pPr>
              <w:jc w:val="both"/>
              <w:rPr>
                <w:rFonts w:asciiTheme="minorHAnsi" w:eastAsia="Arial" w:hAnsiTheme="minorHAnsi" w:cstheme="minorHAnsi"/>
                <w:color w:val="FF0000"/>
                <w:kern w:val="2"/>
                <w:szCs w:val="24"/>
              </w:rPr>
            </w:pPr>
          </w:p>
        </w:tc>
      </w:tr>
      <w:tr w:rsidR="00A846E5" w:rsidRPr="00277421" w14:paraId="37BC249E" w14:textId="77777777">
        <w:trPr>
          <w:trHeight w:val="300"/>
        </w:trPr>
        <w:tc>
          <w:tcPr>
            <w:tcW w:w="9535" w:type="dxa"/>
            <w:gridSpan w:val="3"/>
          </w:tcPr>
          <w:p w14:paraId="3D4268D2" w14:textId="75CD06A0" w:rsidR="00A846E5" w:rsidRPr="00277421" w:rsidRDefault="00237B5B" w:rsidP="00277421">
            <w:pPr>
              <w:jc w:val="center"/>
              <w:rPr>
                <w:rFonts w:asciiTheme="minorHAnsi" w:hAnsiTheme="minorHAnsi" w:cstheme="minorHAnsi"/>
                <w:kern w:val="2"/>
                <w:szCs w:val="24"/>
              </w:rPr>
            </w:pPr>
            <w:r w:rsidRPr="00277421">
              <w:rPr>
                <w:rFonts w:asciiTheme="minorHAnsi" w:hAnsiTheme="minorHAnsi" w:cstheme="minorHAnsi"/>
                <w:b/>
                <w:bCs/>
                <w:kern w:val="2"/>
                <w:szCs w:val="24"/>
              </w:rPr>
              <w:t>13. APLINKOSAUGINIAI IR SOCIALINIAI KRITERIJAI</w:t>
            </w:r>
          </w:p>
        </w:tc>
      </w:tr>
      <w:tr w:rsidR="00A846E5" w:rsidRPr="00277421" w14:paraId="550AF875" w14:textId="77777777">
        <w:trPr>
          <w:trHeight w:val="300"/>
        </w:trPr>
        <w:tc>
          <w:tcPr>
            <w:tcW w:w="2532" w:type="dxa"/>
          </w:tcPr>
          <w:p w14:paraId="47D5A38E" w14:textId="77777777" w:rsidR="00A846E5" w:rsidRPr="00277421" w:rsidRDefault="00237B5B" w:rsidP="00277421">
            <w:pPr>
              <w:rPr>
                <w:rFonts w:asciiTheme="minorHAnsi" w:hAnsiTheme="minorHAnsi" w:cstheme="minorHAnsi"/>
                <w:b/>
                <w:bCs/>
                <w:kern w:val="2"/>
                <w:szCs w:val="24"/>
              </w:rPr>
            </w:pPr>
            <w:r w:rsidRPr="00277421">
              <w:rPr>
                <w:rFonts w:asciiTheme="minorHAnsi" w:hAnsiTheme="minorHAnsi" w:cstheme="minorHAnsi"/>
                <w:b/>
                <w:bCs/>
                <w:kern w:val="2"/>
                <w:szCs w:val="24"/>
              </w:rPr>
              <w:lastRenderedPageBreak/>
              <w:t>13.1. Aplinkosauginių kriterijų nustatymo teisinis pagrindas</w:t>
            </w:r>
          </w:p>
        </w:tc>
        <w:tc>
          <w:tcPr>
            <w:tcW w:w="7003" w:type="dxa"/>
            <w:gridSpan w:val="2"/>
          </w:tcPr>
          <w:p w14:paraId="2A3F443F" w14:textId="57C9FDBD" w:rsidR="005C16A8" w:rsidRPr="00277421" w:rsidRDefault="00F15BB7" w:rsidP="00277421">
            <w:pPr>
              <w:jc w:val="both"/>
              <w:rPr>
                <w:rFonts w:asciiTheme="minorHAnsi" w:hAnsiTheme="minorHAnsi" w:cstheme="minorHAnsi"/>
                <w:szCs w:val="24"/>
              </w:rPr>
            </w:pPr>
            <w:r w:rsidRPr="00277421">
              <w:rPr>
                <w:rFonts w:asciiTheme="minorHAnsi" w:hAnsiTheme="minorHAnsi" w:cstheme="minorHAnsi"/>
                <w:color w:val="000000"/>
                <w:kern w:val="2"/>
                <w:szCs w:val="24"/>
                <w:shd w:val="clear" w:color="auto" w:fill="FFFFFF"/>
              </w:rPr>
              <w:t>Aplinkosauginiai kriterijai Prekėms nustatomi vadovaujantis Lietuvos Respublikos aplinkos ministro 2011 m. birželio 28 d. įsakym</w:t>
            </w:r>
            <w:r w:rsidR="008874FE" w:rsidRPr="00277421">
              <w:rPr>
                <w:rFonts w:asciiTheme="minorHAnsi" w:hAnsiTheme="minorHAnsi" w:cstheme="minorHAnsi"/>
                <w:color w:val="000000"/>
                <w:kern w:val="2"/>
                <w:szCs w:val="24"/>
                <w:shd w:val="clear" w:color="auto" w:fill="FFFFFF"/>
              </w:rPr>
              <w:t>u</w:t>
            </w:r>
            <w:r w:rsidRPr="00277421">
              <w:rPr>
                <w:rFonts w:asciiTheme="minorHAnsi" w:hAnsiTheme="minorHAnsi" w:cstheme="minorHAnsi"/>
                <w:color w:val="000000"/>
                <w:kern w:val="2"/>
                <w:szCs w:val="24"/>
                <w:shd w:val="clear" w:color="auto" w:fill="FFFFFF"/>
              </w:rPr>
              <w:t xml:space="preserve"> Nr. D1-508 „Dėl Aplinkos apsaugos kriterijų taikymo, vykdant žaliuosius pirkimus, tvarkos aprašo</w:t>
            </w:r>
            <w:r w:rsidR="002446BD" w:rsidRPr="00277421">
              <w:rPr>
                <w:rFonts w:asciiTheme="minorHAnsi" w:hAnsiTheme="minorHAnsi" w:cstheme="minorHAnsi"/>
                <w:color w:val="000000"/>
                <w:kern w:val="2"/>
                <w:szCs w:val="24"/>
                <w:shd w:val="clear" w:color="auto" w:fill="FFFFFF"/>
              </w:rPr>
              <w:t xml:space="preserve"> patvirtinimo</w:t>
            </w:r>
            <w:r w:rsidRPr="00277421">
              <w:rPr>
                <w:rFonts w:asciiTheme="minorHAnsi" w:hAnsiTheme="minorHAnsi" w:cstheme="minorHAnsi"/>
                <w:color w:val="000000"/>
                <w:kern w:val="2"/>
                <w:szCs w:val="24"/>
                <w:shd w:val="clear" w:color="auto" w:fill="FFFFFF"/>
              </w:rPr>
              <w:t xml:space="preserve">“ </w:t>
            </w:r>
            <w:r w:rsidR="008874FE" w:rsidRPr="00277421">
              <w:rPr>
                <w:rFonts w:asciiTheme="minorHAnsi" w:hAnsiTheme="minorHAnsi" w:cstheme="minorHAnsi"/>
                <w:color w:val="000000"/>
                <w:kern w:val="2"/>
                <w:szCs w:val="24"/>
                <w:shd w:val="clear" w:color="auto" w:fill="FFFFFF"/>
              </w:rPr>
              <w:t xml:space="preserve">patvirtinto Aplinkos apsaugos kriterijų taikymo, vykdant žaliuosius pirkimus, tvarkos aprašo (toliau – Aprašas) </w:t>
            </w:r>
            <w:r w:rsidRPr="00277421">
              <w:rPr>
                <w:rFonts w:asciiTheme="minorHAnsi" w:hAnsiTheme="minorHAnsi" w:cstheme="minorHAnsi"/>
                <w:color w:val="000000"/>
                <w:kern w:val="2"/>
                <w:szCs w:val="24"/>
                <w:shd w:val="clear" w:color="auto" w:fill="FFFFFF"/>
              </w:rPr>
              <w:t>4.1</w:t>
            </w:r>
            <w:r w:rsidR="00A372AF" w:rsidRPr="00277421">
              <w:rPr>
                <w:rFonts w:asciiTheme="minorHAnsi" w:hAnsiTheme="minorHAnsi" w:cstheme="minorHAnsi"/>
                <w:color w:val="000000"/>
                <w:kern w:val="2"/>
                <w:szCs w:val="24"/>
                <w:shd w:val="clear" w:color="auto" w:fill="FFFFFF"/>
              </w:rPr>
              <w:t xml:space="preserve"> ir 4.3</w:t>
            </w:r>
            <w:r w:rsidRPr="00277421">
              <w:rPr>
                <w:rFonts w:asciiTheme="minorHAnsi" w:hAnsiTheme="minorHAnsi" w:cstheme="minorHAnsi"/>
                <w:color w:val="000000"/>
                <w:kern w:val="2"/>
                <w:szCs w:val="24"/>
                <w:shd w:val="clear" w:color="auto" w:fill="FFFFFF"/>
              </w:rPr>
              <w:t xml:space="preserve"> </w:t>
            </w:r>
            <w:r w:rsidR="00271445" w:rsidRPr="00277421">
              <w:rPr>
                <w:rFonts w:asciiTheme="minorHAnsi" w:hAnsiTheme="minorHAnsi" w:cstheme="minorHAnsi"/>
                <w:color w:val="000000"/>
                <w:kern w:val="2"/>
                <w:szCs w:val="24"/>
                <w:shd w:val="clear" w:color="auto" w:fill="FFFFFF"/>
              </w:rPr>
              <w:t>punkt</w:t>
            </w:r>
            <w:r w:rsidR="00A372AF" w:rsidRPr="00277421">
              <w:rPr>
                <w:rFonts w:asciiTheme="minorHAnsi" w:hAnsiTheme="minorHAnsi" w:cstheme="minorHAnsi"/>
                <w:color w:val="000000"/>
                <w:kern w:val="2"/>
                <w:szCs w:val="24"/>
                <w:shd w:val="clear" w:color="auto" w:fill="FFFFFF"/>
              </w:rPr>
              <w:t>ais</w:t>
            </w:r>
            <w:r w:rsidRPr="00277421">
              <w:rPr>
                <w:rFonts w:asciiTheme="minorHAnsi" w:hAnsiTheme="minorHAnsi" w:cstheme="minorHAnsi"/>
                <w:color w:val="000000"/>
                <w:kern w:val="2"/>
                <w:szCs w:val="24"/>
                <w:shd w:val="clear" w:color="auto" w:fill="FFFFFF"/>
              </w:rPr>
              <w:t xml:space="preserve">, </w:t>
            </w:r>
            <w:r w:rsidR="006D1ED6" w:rsidRPr="00277421">
              <w:rPr>
                <w:rFonts w:asciiTheme="minorHAnsi" w:hAnsiTheme="minorHAnsi" w:cstheme="minorHAnsi"/>
                <w:color w:val="000000"/>
                <w:kern w:val="2"/>
                <w:szCs w:val="24"/>
                <w:shd w:val="clear" w:color="auto" w:fill="FFFFFF"/>
              </w:rPr>
              <w:t>Aprašo</w:t>
            </w:r>
            <w:r w:rsidRPr="00277421">
              <w:rPr>
                <w:rFonts w:asciiTheme="minorHAnsi" w:hAnsiTheme="minorHAnsi" w:cstheme="minorHAnsi"/>
                <w:color w:val="000000"/>
                <w:kern w:val="2"/>
                <w:szCs w:val="24"/>
                <w:shd w:val="clear" w:color="auto" w:fill="FFFFFF"/>
              </w:rPr>
              <w:t xml:space="preserve"> </w:t>
            </w:r>
            <w:r w:rsidR="00205317" w:rsidRPr="00277421">
              <w:rPr>
                <w:rFonts w:asciiTheme="minorHAnsi" w:hAnsiTheme="minorHAnsi" w:cstheme="minorHAnsi"/>
                <w:szCs w:val="24"/>
              </w:rPr>
              <w:t xml:space="preserve">II priedo IV skyriaus „Kompiuteriai ir planšetės“ 4.1, 4.2., 4.3. punktais, VI skyriaus „Televizoriai ir monitoriai“ 6.1, 6.2, 6.3 punktais, VII skyriaus „Baldai“ </w:t>
            </w:r>
            <w:r w:rsidR="00205317" w:rsidRPr="00277421">
              <w:rPr>
                <w:rFonts w:asciiTheme="minorHAnsi" w:hAnsiTheme="minorHAnsi" w:cstheme="minorHAnsi"/>
                <w:color w:val="000000"/>
                <w:kern w:val="2"/>
                <w:szCs w:val="24"/>
                <w:shd w:val="clear" w:color="auto" w:fill="FFFFFF"/>
              </w:rPr>
              <w:t>7.1., 7.2.,7.3., 7.4. punktais</w:t>
            </w:r>
            <w:r w:rsidRPr="00277421">
              <w:rPr>
                <w:rFonts w:asciiTheme="minorHAnsi" w:hAnsiTheme="minorHAnsi" w:cstheme="minorHAnsi"/>
                <w:color w:val="000000"/>
                <w:kern w:val="2"/>
                <w:szCs w:val="24"/>
                <w:shd w:val="clear" w:color="auto" w:fill="FFFFFF"/>
              </w:rPr>
              <w:t>.</w:t>
            </w:r>
            <w:r w:rsidR="005C16A8" w:rsidRPr="00277421">
              <w:rPr>
                <w:rFonts w:asciiTheme="minorHAnsi" w:hAnsiTheme="minorHAnsi" w:cstheme="minorHAnsi"/>
                <w:szCs w:val="24"/>
              </w:rPr>
              <w:t xml:space="preserve"> </w:t>
            </w:r>
            <w:r w:rsidR="00FF454F" w:rsidRPr="00277421">
              <w:rPr>
                <w:rFonts w:asciiTheme="minorHAnsi" w:hAnsiTheme="minorHAnsi" w:cstheme="minorHAnsi"/>
                <w:color w:val="000000"/>
                <w:kern w:val="2"/>
                <w:szCs w:val="24"/>
                <w:shd w:val="clear" w:color="auto" w:fill="FFFFFF"/>
              </w:rPr>
              <w:t xml:space="preserve">Jeigu </w:t>
            </w:r>
            <w:r w:rsidR="00FF454F" w:rsidRPr="00277421">
              <w:rPr>
                <w:rFonts w:asciiTheme="minorHAnsi" w:hAnsiTheme="minorHAnsi" w:cstheme="minorHAnsi"/>
                <w:szCs w:val="24"/>
              </w:rPr>
              <w:t>prekės tiekiamos antrinėse pakuotėse, jos turi atitikti pakuotėms nustatytus minimalius aplinkos apsaugos kriterijus, nustatytus II priedo II skyriuje „Pakuotės“.</w:t>
            </w:r>
          </w:p>
          <w:p w14:paraId="5BFEB24C" w14:textId="1410A7BB" w:rsidR="00A846E5" w:rsidRPr="00277421" w:rsidRDefault="005C16A8" w:rsidP="00277421">
            <w:pPr>
              <w:jc w:val="both"/>
              <w:rPr>
                <w:rFonts w:asciiTheme="minorHAnsi" w:hAnsiTheme="minorHAnsi" w:cstheme="minorHAnsi"/>
                <w:b/>
                <w:bCs/>
                <w:kern w:val="2"/>
                <w:szCs w:val="24"/>
              </w:rPr>
            </w:pPr>
            <w:r w:rsidRPr="00277421">
              <w:rPr>
                <w:rFonts w:asciiTheme="minorHAnsi" w:hAnsiTheme="minorHAnsi" w:cstheme="minorHAnsi"/>
                <w:color w:val="000000"/>
                <w:kern w:val="2"/>
                <w:szCs w:val="24"/>
                <w:shd w:val="clear" w:color="auto" w:fill="FFFFFF"/>
              </w:rPr>
              <w:t xml:space="preserve">Nustačius, kad Tiekėjas </w:t>
            </w:r>
            <w:r w:rsidR="008C5F07" w:rsidRPr="00277421">
              <w:rPr>
                <w:rFonts w:asciiTheme="minorHAnsi" w:hAnsiTheme="minorHAnsi" w:cstheme="minorHAnsi"/>
                <w:color w:val="000000"/>
                <w:kern w:val="2"/>
                <w:szCs w:val="24"/>
                <w:shd w:val="clear" w:color="auto" w:fill="FFFFFF"/>
              </w:rPr>
              <w:t>šiuose</w:t>
            </w:r>
            <w:r w:rsidRPr="00277421">
              <w:rPr>
                <w:rFonts w:asciiTheme="minorHAnsi" w:hAnsiTheme="minorHAnsi" w:cstheme="minorHAnsi"/>
                <w:color w:val="000000"/>
                <w:kern w:val="2"/>
                <w:szCs w:val="24"/>
                <w:shd w:val="clear" w:color="auto" w:fill="FFFFFF"/>
              </w:rPr>
              <w:t xml:space="preserve"> punkt</w:t>
            </w:r>
            <w:r w:rsidR="008C5F07" w:rsidRPr="00277421">
              <w:rPr>
                <w:rFonts w:asciiTheme="minorHAnsi" w:hAnsiTheme="minorHAnsi" w:cstheme="minorHAnsi"/>
                <w:color w:val="000000"/>
                <w:kern w:val="2"/>
                <w:szCs w:val="24"/>
                <w:shd w:val="clear" w:color="auto" w:fill="FFFFFF"/>
              </w:rPr>
              <w:t>uose</w:t>
            </w:r>
            <w:r w:rsidRPr="00277421">
              <w:rPr>
                <w:rFonts w:asciiTheme="minorHAnsi" w:hAnsiTheme="minorHAnsi" w:cstheme="minorHAnsi"/>
                <w:color w:val="000000"/>
                <w:kern w:val="2"/>
                <w:szCs w:val="24"/>
                <w:shd w:val="clear" w:color="auto" w:fill="FFFFFF"/>
              </w:rPr>
              <w:t xml:space="preserve"> nustatyt</w:t>
            </w:r>
            <w:r w:rsidR="00205317" w:rsidRPr="00277421">
              <w:rPr>
                <w:rFonts w:asciiTheme="minorHAnsi" w:hAnsiTheme="minorHAnsi" w:cstheme="minorHAnsi"/>
                <w:color w:val="000000"/>
                <w:kern w:val="2"/>
                <w:szCs w:val="24"/>
                <w:shd w:val="clear" w:color="auto" w:fill="FFFFFF"/>
              </w:rPr>
              <w:t>ų</w:t>
            </w:r>
            <w:r w:rsidRPr="00277421">
              <w:rPr>
                <w:rFonts w:asciiTheme="minorHAnsi" w:hAnsiTheme="minorHAnsi" w:cstheme="minorHAnsi"/>
                <w:color w:val="000000"/>
                <w:kern w:val="2"/>
                <w:szCs w:val="24"/>
                <w:shd w:val="clear" w:color="auto" w:fill="FFFFFF"/>
              </w:rPr>
              <w:t xml:space="preserve"> reikalavim</w:t>
            </w:r>
            <w:r w:rsidR="00205317" w:rsidRPr="00277421">
              <w:rPr>
                <w:rFonts w:asciiTheme="minorHAnsi" w:hAnsiTheme="minorHAnsi" w:cstheme="minorHAnsi"/>
                <w:color w:val="000000"/>
                <w:kern w:val="2"/>
                <w:szCs w:val="24"/>
                <w:shd w:val="clear" w:color="auto" w:fill="FFFFFF"/>
              </w:rPr>
              <w:t>ų</w:t>
            </w:r>
            <w:r w:rsidRPr="00277421">
              <w:rPr>
                <w:rFonts w:asciiTheme="minorHAnsi" w:hAnsiTheme="minorHAnsi" w:cstheme="minorHAnsi"/>
                <w:color w:val="000000"/>
                <w:kern w:val="2"/>
                <w:szCs w:val="24"/>
                <w:shd w:val="clear" w:color="auto" w:fill="FFFFFF"/>
              </w:rPr>
              <w:t xml:space="preserve"> nesilaiko, Tiekėjui taikoma Specialiųjų sąlygų 9.5 punkte nurodyto dydžio bauda</w:t>
            </w:r>
          </w:p>
        </w:tc>
      </w:tr>
      <w:tr w:rsidR="00A846E5" w:rsidRPr="00277421" w14:paraId="18A9B6E0" w14:textId="77777777">
        <w:trPr>
          <w:trHeight w:val="300"/>
        </w:trPr>
        <w:tc>
          <w:tcPr>
            <w:tcW w:w="2532" w:type="dxa"/>
          </w:tcPr>
          <w:p w14:paraId="20EA7B18" w14:textId="77777777" w:rsidR="00A846E5" w:rsidRPr="00277421" w:rsidRDefault="00237B5B" w:rsidP="00277421">
            <w:pPr>
              <w:rPr>
                <w:rFonts w:asciiTheme="minorHAnsi" w:hAnsiTheme="minorHAnsi" w:cstheme="minorHAnsi"/>
                <w:b/>
                <w:bCs/>
                <w:kern w:val="2"/>
                <w:szCs w:val="24"/>
              </w:rPr>
            </w:pPr>
            <w:r w:rsidRPr="00277421">
              <w:rPr>
                <w:rFonts w:asciiTheme="minorHAnsi" w:hAnsiTheme="minorHAnsi" w:cstheme="minorHAnsi"/>
                <w:b/>
                <w:bCs/>
                <w:kern w:val="2"/>
                <w:szCs w:val="24"/>
              </w:rPr>
              <w:t>13.2.  Su perkamomis Prekėmis susiję socialiniai kriterijai</w:t>
            </w:r>
          </w:p>
        </w:tc>
        <w:tc>
          <w:tcPr>
            <w:tcW w:w="7003" w:type="dxa"/>
            <w:gridSpan w:val="2"/>
          </w:tcPr>
          <w:p w14:paraId="361FAD14" w14:textId="421D27F9" w:rsidR="005C16A8" w:rsidRPr="00277421" w:rsidRDefault="005C16A8" w:rsidP="00277421">
            <w:pPr>
              <w:rPr>
                <w:rFonts w:asciiTheme="minorHAnsi" w:hAnsiTheme="minorHAnsi" w:cstheme="minorHAnsi"/>
                <w:color w:val="000000"/>
                <w:kern w:val="2"/>
                <w:szCs w:val="24"/>
                <w:shd w:val="clear" w:color="auto" w:fill="FFFFFF"/>
              </w:rPr>
            </w:pPr>
            <w:r w:rsidRPr="00277421">
              <w:rPr>
                <w:rFonts w:asciiTheme="minorHAnsi" w:hAnsiTheme="minorHAnsi" w:cstheme="minorHAnsi"/>
                <w:color w:val="000000"/>
                <w:kern w:val="2"/>
                <w:szCs w:val="24"/>
                <w:shd w:val="clear" w:color="auto" w:fill="FFFFFF"/>
              </w:rPr>
              <w:t>Netaikoma</w:t>
            </w:r>
            <w:r w:rsidR="00B80BAC" w:rsidRPr="00277421">
              <w:rPr>
                <w:rFonts w:asciiTheme="minorHAnsi" w:hAnsiTheme="minorHAnsi" w:cstheme="minorHAnsi"/>
                <w:color w:val="000000"/>
                <w:kern w:val="2"/>
                <w:szCs w:val="24"/>
                <w:shd w:val="clear" w:color="auto" w:fill="FFFFFF"/>
              </w:rPr>
              <w:t>.</w:t>
            </w:r>
          </w:p>
          <w:p w14:paraId="5E811259" w14:textId="73751AF3" w:rsidR="00F15BB7" w:rsidRPr="00277421" w:rsidRDefault="00F15BB7" w:rsidP="00277421">
            <w:pPr>
              <w:rPr>
                <w:rFonts w:asciiTheme="minorHAnsi" w:hAnsiTheme="minorHAnsi" w:cstheme="minorHAnsi"/>
                <w:color w:val="0070C0"/>
                <w:kern w:val="2"/>
                <w:szCs w:val="24"/>
              </w:rPr>
            </w:pPr>
          </w:p>
        </w:tc>
      </w:tr>
      <w:tr w:rsidR="00A846E5" w:rsidRPr="00277421" w14:paraId="5C167589" w14:textId="77777777">
        <w:trPr>
          <w:trHeight w:val="300"/>
        </w:trPr>
        <w:tc>
          <w:tcPr>
            <w:tcW w:w="9535" w:type="dxa"/>
            <w:gridSpan w:val="3"/>
          </w:tcPr>
          <w:p w14:paraId="41D98159" w14:textId="77777777" w:rsidR="00A846E5" w:rsidRPr="00277421" w:rsidRDefault="00237B5B" w:rsidP="00277421">
            <w:pPr>
              <w:jc w:val="center"/>
              <w:rPr>
                <w:rFonts w:asciiTheme="minorHAnsi" w:hAnsiTheme="minorHAnsi" w:cstheme="minorHAnsi"/>
                <w:b/>
                <w:bCs/>
                <w:kern w:val="2"/>
                <w:szCs w:val="24"/>
              </w:rPr>
            </w:pPr>
            <w:r w:rsidRPr="00277421">
              <w:rPr>
                <w:rFonts w:asciiTheme="minorHAnsi" w:hAnsiTheme="minorHAnsi" w:cstheme="minorHAnsi"/>
                <w:b/>
                <w:bCs/>
                <w:kern w:val="2"/>
                <w:szCs w:val="24"/>
              </w:rPr>
              <w:t xml:space="preserve">14. BENDRŲJŲ SĄLYGŲ PAKEITIMAI IR PAPILDYMAI </w:t>
            </w:r>
          </w:p>
          <w:p w14:paraId="5044023B" w14:textId="77777777" w:rsidR="00A846E5" w:rsidRPr="00277421" w:rsidRDefault="00237B5B" w:rsidP="00277421">
            <w:pPr>
              <w:jc w:val="center"/>
              <w:rPr>
                <w:rFonts w:asciiTheme="minorHAnsi" w:hAnsiTheme="minorHAnsi" w:cstheme="minorHAnsi"/>
                <w:kern w:val="2"/>
                <w:szCs w:val="24"/>
              </w:rPr>
            </w:pPr>
            <w:r w:rsidRPr="00277421">
              <w:rPr>
                <w:rFonts w:asciiTheme="minorHAnsi" w:hAnsiTheme="minorHAnsi" w:cstheme="minorHAnsi"/>
                <w:kern w:val="2"/>
                <w:szCs w:val="24"/>
              </w:rPr>
              <w:t xml:space="preserve">(jeigu būtina dėl konkretaus Sutarties dalyko specifikos) </w:t>
            </w:r>
          </w:p>
        </w:tc>
      </w:tr>
      <w:tr w:rsidR="00A846E5" w:rsidRPr="00277421" w14:paraId="7B9E4E65" w14:textId="77777777">
        <w:trPr>
          <w:trHeight w:val="300"/>
        </w:trPr>
        <w:tc>
          <w:tcPr>
            <w:tcW w:w="2532" w:type="dxa"/>
          </w:tcPr>
          <w:p w14:paraId="64A7FC62" w14:textId="77777777" w:rsidR="00A846E5" w:rsidRPr="00277421" w:rsidRDefault="00237B5B" w:rsidP="00277421">
            <w:pPr>
              <w:rPr>
                <w:rFonts w:asciiTheme="minorHAnsi" w:hAnsiTheme="minorHAnsi" w:cstheme="minorHAnsi"/>
                <w:b/>
                <w:bCs/>
                <w:kern w:val="2"/>
                <w:szCs w:val="24"/>
              </w:rPr>
            </w:pPr>
            <w:r w:rsidRPr="00277421">
              <w:rPr>
                <w:rFonts w:asciiTheme="minorHAnsi" w:hAnsiTheme="minorHAnsi" w:cstheme="minorHAnsi"/>
                <w:b/>
                <w:bCs/>
                <w:kern w:val="2"/>
                <w:szCs w:val="24"/>
              </w:rPr>
              <w:t xml:space="preserve">14.1. </w:t>
            </w:r>
          </w:p>
        </w:tc>
        <w:tc>
          <w:tcPr>
            <w:tcW w:w="7003" w:type="dxa"/>
            <w:gridSpan w:val="2"/>
          </w:tcPr>
          <w:p w14:paraId="1B8A1FDC" w14:textId="77777777" w:rsidR="00A846E5" w:rsidRPr="00277421" w:rsidRDefault="00237B5B" w:rsidP="00277421">
            <w:pPr>
              <w:rPr>
                <w:rFonts w:asciiTheme="minorHAnsi" w:hAnsiTheme="minorHAnsi" w:cstheme="minorHAnsi"/>
                <w:color w:val="4472C4"/>
                <w:kern w:val="2"/>
                <w:szCs w:val="24"/>
              </w:rPr>
            </w:pPr>
            <w:r w:rsidRPr="00277421">
              <w:rPr>
                <w:rFonts w:asciiTheme="minorHAnsi" w:hAnsiTheme="minorHAnsi" w:cstheme="minorHAnsi"/>
                <w:color w:val="4472C4"/>
                <w:kern w:val="2"/>
                <w:szCs w:val="24"/>
              </w:rPr>
              <w:t>(pildyti jei keičiamas Sutarties Bendrųjų sąlygų punktas, jį išdėstant nauja redakcija):</w:t>
            </w:r>
          </w:p>
          <w:p w14:paraId="1CF4EFC0" w14:textId="77777777" w:rsidR="00A846E5" w:rsidRPr="00277421" w:rsidRDefault="00237B5B" w:rsidP="00277421">
            <w:pPr>
              <w:rPr>
                <w:rFonts w:asciiTheme="minorHAnsi" w:hAnsiTheme="minorHAnsi" w:cstheme="minorHAnsi"/>
                <w:kern w:val="2"/>
                <w:szCs w:val="24"/>
              </w:rPr>
            </w:pPr>
            <w:r w:rsidRPr="00277421">
              <w:rPr>
                <w:rFonts w:asciiTheme="minorHAnsi" w:hAnsiTheme="minorHAnsi" w:cstheme="minorHAnsi"/>
                <w:kern w:val="2"/>
                <w:szCs w:val="24"/>
              </w:rPr>
              <w:t>Šalys susitaria pakeisti nurodytą Sutarties Bendrųjų sąlygų punktą ir išdėstyti jį nauja redakcija: ____.</w:t>
            </w:r>
          </w:p>
        </w:tc>
      </w:tr>
      <w:tr w:rsidR="00A846E5" w:rsidRPr="00277421" w14:paraId="7FFAC6A4" w14:textId="77777777">
        <w:trPr>
          <w:trHeight w:val="300"/>
        </w:trPr>
        <w:tc>
          <w:tcPr>
            <w:tcW w:w="2532" w:type="dxa"/>
          </w:tcPr>
          <w:p w14:paraId="03327AFF" w14:textId="77777777" w:rsidR="00A846E5" w:rsidRPr="00277421" w:rsidRDefault="00237B5B" w:rsidP="00277421">
            <w:pPr>
              <w:rPr>
                <w:rFonts w:asciiTheme="minorHAnsi" w:hAnsiTheme="minorHAnsi" w:cstheme="minorHAnsi"/>
                <w:b/>
                <w:bCs/>
                <w:kern w:val="2"/>
                <w:szCs w:val="24"/>
              </w:rPr>
            </w:pPr>
            <w:r w:rsidRPr="00277421">
              <w:rPr>
                <w:rFonts w:asciiTheme="minorHAnsi" w:hAnsiTheme="minorHAnsi" w:cstheme="minorHAnsi"/>
                <w:b/>
                <w:bCs/>
                <w:kern w:val="2"/>
                <w:szCs w:val="24"/>
              </w:rPr>
              <w:t>14.2.</w:t>
            </w:r>
          </w:p>
        </w:tc>
        <w:tc>
          <w:tcPr>
            <w:tcW w:w="7003" w:type="dxa"/>
            <w:gridSpan w:val="2"/>
          </w:tcPr>
          <w:p w14:paraId="42A53751" w14:textId="77777777" w:rsidR="00A846E5" w:rsidRPr="00277421" w:rsidRDefault="00237B5B" w:rsidP="00277421">
            <w:pPr>
              <w:rPr>
                <w:rFonts w:asciiTheme="minorHAnsi" w:hAnsiTheme="minorHAnsi" w:cstheme="minorHAnsi"/>
                <w:color w:val="4472C4"/>
                <w:kern w:val="2"/>
                <w:szCs w:val="24"/>
              </w:rPr>
            </w:pPr>
            <w:r w:rsidRPr="00277421">
              <w:rPr>
                <w:rFonts w:asciiTheme="minorHAnsi" w:hAnsiTheme="minorHAnsi" w:cstheme="minorHAnsi"/>
                <w:color w:val="4472C4"/>
                <w:kern w:val="2"/>
                <w:szCs w:val="24"/>
              </w:rPr>
              <w:t>(pildyti jei papildomos Sutarties Bendrosios sąlygos naujomis nuostatomis):</w:t>
            </w:r>
          </w:p>
          <w:p w14:paraId="5747FE7C" w14:textId="77777777" w:rsidR="00A846E5" w:rsidRPr="00277421" w:rsidRDefault="00237B5B" w:rsidP="00277421">
            <w:pPr>
              <w:rPr>
                <w:rFonts w:asciiTheme="minorHAnsi" w:hAnsiTheme="minorHAnsi" w:cstheme="minorHAnsi"/>
                <w:kern w:val="2"/>
                <w:szCs w:val="24"/>
              </w:rPr>
            </w:pPr>
            <w:r w:rsidRPr="00277421">
              <w:rPr>
                <w:rFonts w:asciiTheme="minorHAnsi" w:hAnsiTheme="minorHAnsi" w:cstheme="minorHAnsi"/>
                <w:kern w:val="2"/>
                <w:szCs w:val="24"/>
              </w:rPr>
              <w:t>Šalys susitaria papildyti Sutarties Bendrąsias sąlygas nurodytu punktu, tačiau kitų punktų numeracijos nekeisti: ________.</w:t>
            </w:r>
          </w:p>
        </w:tc>
      </w:tr>
      <w:tr w:rsidR="00A846E5" w:rsidRPr="00277421" w14:paraId="61D71D5D" w14:textId="77777777">
        <w:trPr>
          <w:trHeight w:val="300"/>
        </w:trPr>
        <w:tc>
          <w:tcPr>
            <w:tcW w:w="2532" w:type="dxa"/>
          </w:tcPr>
          <w:p w14:paraId="52A37B7C" w14:textId="77777777" w:rsidR="00A846E5" w:rsidRPr="00277421" w:rsidRDefault="00237B5B" w:rsidP="00277421">
            <w:pPr>
              <w:rPr>
                <w:rFonts w:asciiTheme="minorHAnsi" w:hAnsiTheme="minorHAnsi" w:cstheme="minorHAnsi"/>
                <w:b/>
                <w:bCs/>
                <w:kern w:val="2"/>
                <w:szCs w:val="24"/>
              </w:rPr>
            </w:pPr>
            <w:r w:rsidRPr="00277421">
              <w:rPr>
                <w:rFonts w:asciiTheme="minorHAnsi" w:hAnsiTheme="minorHAnsi" w:cstheme="minorHAnsi"/>
                <w:b/>
                <w:bCs/>
                <w:kern w:val="2"/>
                <w:szCs w:val="24"/>
              </w:rPr>
              <w:t>14.3.</w:t>
            </w:r>
          </w:p>
        </w:tc>
        <w:tc>
          <w:tcPr>
            <w:tcW w:w="7003" w:type="dxa"/>
            <w:gridSpan w:val="2"/>
          </w:tcPr>
          <w:p w14:paraId="64C53244" w14:textId="77777777" w:rsidR="00A846E5" w:rsidRPr="00277421" w:rsidRDefault="00237B5B" w:rsidP="00277421">
            <w:pPr>
              <w:rPr>
                <w:rFonts w:asciiTheme="minorHAnsi" w:hAnsiTheme="minorHAnsi" w:cstheme="minorHAnsi"/>
                <w:color w:val="4472C4"/>
                <w:kern w:val="2"/>
                <w:szCs w:val="24"/>
              </w:rPr>
            </w:pPr>
            <w:r w:rsidRPr="00277421">
              <w:rPr>
                <w:rFonts w:asciiTheme="minorHAnsi" w:hAnsiTheme="minorHAnsi" w:cstheme="minorHAnsi"/>
                <w:color w:val="4472C4"/>
                <w:kern w:val="2"/>
                <w:szCs w:val="24"/>
              </w:rPr>
              <w:t>(pildyti jei išbraukiamas Sutarties Bendrųjų sąlygų atitinkamas punktas:</w:t>
            </w:r>
          </w:p>
          <w:p w14:paraId="7C263BF5" w14:textId="77777777" w:rsidR="00A846E5" w:rsidRPr="00277421" w:rsidRDefault="00237B5B" w:rsidP="00277421">
            <w:pPr>
              <w:rPr>
                <w:rFonts w:asciiTheme="minorHAnsi" w:hAnsiTheme="minorHAnsi" w:cstheme="minorHAnsi"/>
                <w:kern w:val="2"/>
                <w:szCs w:val="24"/>
              </w:rPr>
            </w:pPr>
            <w:r w:rsidRPr="00277421">
              <w:rPr>
                <w:rFonts w:asciiTheme="minorHAnsi" w:hAnsiTheme="minorHAnsi" w:cstheme="minorHAnsi"/>
                <w:kern w:val="2"/>
                <w:szCs w:val="24"/>
              </w:rPr>
              <w:t>Šalys susitaria išbraukti nurodytą Sutarties Bendrųjų sąlygų punktą, tačiau kitų punktų numeracijos nekeisti: _____.</w:t>
            </w:r>
          </w:p>
        </w:tc>
      </w:tr>
      <w:tr w:rsidR="00A846E5" w:rsidRPr="00277421" w14:paraId="5FA2DDA1" w14:textId="77777777">
        <w:trPr>
          <w:trHeight w:val="300"/>
        </w:trPr>
        <w:tc>
          <w:tcPr>
            <w:tcW w:w="2532" w:type="dxa"/>
          </w:tcPr>
          <w:p w14:paraId="148E6044" w14:textId="77777777" w:rsidR="00A846E5" w:rsidRPr="00277421" w:rsidRDefault="00237B5B" w:rsidP="00277421">
            <w:pPr>
              <w:rPr>
                <w:rFonts w:asciiTheme="minorHAnsi" w:hAnsiTheme="minorHAnsi" w:cstheme="minorHAnsi"/>
                <w:b/>
                <w:bCs/>
                <w:kern w:val="2"/>
                <w:szCs w:val="24"/>
              </w:rPr>
            </w:pPr>
            <w:r w:rsidRPr="00277421">
              <w:rPr>
                <w:rFonts w:asciiTheme="minorHAnsi" w:hAnsiTheme="minorHAnsi" w:cstheme="minorHAnsi"/>
                <w:b/>
                <w:bCs/>
                <w:kern w:val="2"/>
                <w:szCs w:val="24"/>
              </w:rPr>
              <w:t>14.4.</w:t>
            </w:r>
          </w:p>
        </w:tc>
        <w:tc>
          <w:tcPr>
            <w:tcW w:w="7003" w:type="dxa"/>
            <w:gridSpan w:val="2"/>
          </w:tcPr>
          <w:p w14:paraId="350FBE43" w14:textId="77777777" w:rsidR="00A846E5" w:rsidRPr="00277421" w:rsidRDefault="00237B5B" w:rsidP="00277421">
            <w:pPr>
              <w:rPr>
                <w:rFonts w:asciiTheme="minorHAnsi" w:hAnsiTheme="minorHAnsi" w:cstheme="minorHAnsi"/>
                <w:color w:val="4472C4"/>
                <w:kern w:val="2"/>
                <w:szCs w:val="24"/>
              </w:rPr>
            </w:pPr>
            <w:r w:rsidRPr="00277421">
              <w:rPr>
                <w:rFonts w:asciiTheme="minorHAnsi" w:hAnsiTheme="minorHAnsi" w:cstheme="minorHAnsi"/>
                <w:color w:val="4472C4"/>
                <w:kern w:val="2"/>
                <w:szCs w:val="24"/>
              </w:rPr>
              <w:t>(pildyti jei nustatomos kitokios nei Sutarties Bendrosiose sąlygose nustatytos nuostatos dėl Prekių intelektinės nuosavybės):</w:t>
            </w:r>
          </w:p>
          <w:p w14:paraId="3802D49A" w14:textId="77777777" w:rsidR="00A846E5" w:rsidRPr="00277421" w:rsidRDefault="00A846E5" w:rsidP="00277421">
            <w:pPr>
              <w:rPr>
                <w:rFonts w:asciiTheme="minorHAnsi" w:hAnsiTheme="minorHAnsi" w:cstheme="minorHAnsi"/>
                <w:color w:val="0070C0"/>
                <w:kern w:val="2"/>
                <w:szCs w:val="24"/>
              </w:rPr>
            </w:pPr>
          </w:p>
        </w:tc>
      </w:tr>
      <w:tr w:rsidR="00A846E5" w:rsidRPr="00277421" w14:paraId="3EBBB5FB" w14:textId="77777777">
        <w:trPr>
          <w:trHeight w:val="300"/>
        </w:trPr>
        <w:tc>
          <w:tcPr>
            <w:tcW w:w="2532" w:type="dxa"/>
          </w:tcPr>
          <w:p w14:paraId="061D407C" w14:textId="77777777" w:rsidR="00A846E5" w:rsidRPr="00277421" w:rsidRDefault="00237B5B" w:rsidP="00277421">
            <w:pPr>
              <w:rPr>
                <w:rFonts w:asciiTheme="minorHAnsi" w:hAnsiTheme="minorHAnsi" w:cstheme="minorHAnsi"/>
                <w:b/>
                <w:bCs/>
                <w:kern w:val="2"/>
                <w:szCs w:val="24"/>
              </w:rPr>
            </w:pPr>
            <w:r w:rsidRPr="00277421">
              <w:rPr>
                <w:rFonts w:asciiTheme="minorHAnsi" w:hAnsiTheme="minorHAnsi" w:cstheme="minorHAnsi"/>
                <w:b/>
                <w:bCs/>
                <w:kern w:val="2"/>
                <w:szCs w:val="24"/>
              </w:rPr>
              <w:t>14.5.</w:t>
            </w:r>
          </w:p>
        </w:tc>
        <w:tc>
          <w:tcPr>
            <w:tcW w:w="7003" w:type="dxa"/>
            <w:gridSpan w:val="2"/>
          </w:tcPr>
          <w:p w14:paraId="2B3F841A" w14:textId="77777777" w:rsidR="00A846E5" w:rsidRPr="00277421" w:rsidRDefault="00237B5B" w:rsidP="00277421">
            <w:pPr>
              <w:rPr>
                <w:rFonts w:asciiTheme="minorHAnsi" w:hAnsiTheme="minorHAnsi" w:cstheme="minorHAnsi"/>
                <w:kern w:val="2"/>
                <w:szCs w:val="24"/>
              </w:rPr>
            </w:pPr>
            <w:r w:rsidRPr="00277421">
              <w:rPr>
                <w:rFonts w:asciiTheme="minorHAnsi" w:hAnsiTheme="minorHAnsi" w:cstheme="minorHAnsi"/>
                <w:kern w:val="2"/>
                <w:szCs w:val="24"/>
              </w:rPr>
              <w:t>Sutarties Bendrosiose sąlygose nurodytos alternatyvios nuostatos (su prierašu „jei taikoma“ ir pan.) taikomos tik tokiu atveju, jeigu jos konkrečiai aprašomos Sutarties Specialiosiose sąlygose.</w:t>
            </w:r>
          </w:p>
        </w:tc>
      </w:tr>
      <w:tr w:rsidR="00A846E5" w:rsidRPr="00277421" w14:paraId="5CEF1A41" w14:textId="77777777">
        <w:trPr>
          <w:trHeight w:val="300"/>
        </w:trPr>
        <w:tc>
          <w:tcPr>
            <w:tcW w:w="9535" w:type="dxa"/>
            <w:gridSpan w:val="3"/>
          </w:tcPr>
          <w:p w14:paraId="42414489" w14:textId="77777777" w:rsidR="00A846E5" w:rsidRPr="00277421" w:rsidRDefault="00237B5B" w:rsidP="00277421">
            <w:pPr>
              <w:jc w:val="center"/>
              <w:rPr>
                <w:rFonts w:asciiTheme="minorHAnsi" w:hAnsiTheme="minorHAnsi" w:cstheme="minorHAnsi"/>
                <w:b/>
                <w:bCs/>
                <w:kern w:val="2"/>
                <w:szCs w:val="24"/>
              </w:rPr>
            </w:pPr>
            <w:r w:rsidRPr="00277421">
              <w:rPr>
                <w:rFonts w:asciiTheme="minorHAnsi" w:hAnsiTheme="minorHAnsi" w:cstheme="minorHAnsi"/>
                <w:b/>
                <w:bCs/>
                <w:kern w:val="2"/>
                <w:szCs w:val="24"/>
              </w:rPr>
              <w:t>15. SUTARTIES PRIEDAI</w:t>
            </w:r>
          </w:p>
        </w:tc>
      </w:tr>
      <w:tr w:rsidR="00224EB8" w:rsidRPr="00277421" w14:paraId="5BC9F438" w14:textId="77777777">
        <w:trPr>
          <w:trHeight w:val="300"/>
        </w:trPr>
        <w:tc>
          <w:tcPr>
            <w:tcW w:w="2532" w:type="dxa"/>
          </w:tcPr>
          <w:p w14:paraId="5BCF0B53" w14:textId="77777777" w:rsidR="00224EB8" w:rsidRPr="00277421" w:rsidRDefault="00224EB8" w:rsidP="00277421">
            <w:pPr>
              <w:jc w:val="center"/>
              <w:rPr>
                <w:rFonts w:asciiTheme="minorHAnsi" w:hAnsiTheme="minorHAnsi" w:cstheme="minorHAnsi"/>
                <w:b/>
                <w:bCs/>
                <w:kern w:val="2"/>
                <w:szCs w:val="24"/>
              </w:rPr>
            </w:pPr>
            <w:r w:rsidRPr="00277421">
              <w:rPr>
                <w:rFonts w:asciiTheme="minorHAnsi" w:hAnsiTheme="minorHAnsi" w:cstheme="minorHAnsi"/>
                <w:b/>
                <w:bCs/>
                <w:kern w:val="2"/>
                <w:szCs w:val="24"/>
              </w:rPr>
              <w:t>15.1. Priedas Nr. 1</w:t>
            </w:r>
          </w:p>
        </w:tc>
        <w:tc>
          <w:tcPr>
            <w:tcW w:w="7003" w:type="dxa"/>
            <w:gridSpan w:val="2"/>
          </w:tcPr>
          <w:p w14:paraId="30F25595" w14:textId="226DC876" w:rsidR="00224EB8" w:rsidRPr="00277421" w:rsidRDefault="00224EB8" w:rsidP="00277421">
            <w:pPr>
              <w:rPr>
                <w:rFonts w:asciiTheme="minorHAnsi" w:hAnsiTheme="minorHAnsi" w:cstheme="minorHAnsi"/>
                <w:bCs/>
                <w:kern w:val="2"/>
                <w:szCs w:val="24"/>
              </w:rPr>
            </w:pPr>
            <w:r w:rsidRPr="00277421">
              <w:rPr>
                <w:rFonts w:asciiTheme="minorHAnsi" w:hAnsiTheme="minorHAnsi" w:cstheme="minorHAnsi"/>
                <w:bCs/>
                <w:kern w:val="2"/>
                <w:szCs w:val="24"/>
              </w:rPr>
              <w:t>Archeologinės ekspozicijos techninis projektas</w:t>
            </w:r>
          </w:p>
        </w:tc>
      </w:tr>
      <w:tr w:rsidR="00224EB8" w:rsidRPr="00277421" w14:paraId="59CD6E0E" w14:textId="77777777">
        <w:trPr>
          <w:trHeight w:val="300"/>
        </w:trPr>
        <w:tc>
          <w:tcPr>
            <w:tcW w:w="2532" w:type="dxa"/>
          </w:tcPr>
          <w:p w14:paraId="6DAADFEF" w14:textId="77777777" w:rsidR="00224EB8" w:rsidRPr="00277421" w:rsidRDefault="00224EB8" w:rsidP="00277421">
            <w:pPr>
              <w:jc w:val="center"/>
              <w:rPr>
                <w:rFonts w:asciiTheme="minorHAnsi" w:hAnsiTheme="minorHAnsi" w:cstheme="minorHAnsi"/>
                <w:b/>
                <w:bCs/>
                <w:kern w:val="2"/>
                <w:szCs w:val="24"/>
              </w:rPr>
            </w:pPr>
            <w:r w:rsidRPr="00277421">
              <w:rPr>
                <w:rFonts w:asciiTheme="minorHAnsi" w:hAnsiTheme="minorHAnsi" w:cstheme="minorHAnsi"/>
                <w:b/>
                <w:bCs/>
                <w:kern w:val="2"/>
                <w:szCs w:val="24"/>
              </w:rPr>
              <w:t>15.2. Priedas Nr. 2</w:t>
            </w:r>
          </w:p>
        </w:tc>
        <w:tc>
          <w:tcPr>
            <w:tcW w:w="7003" w:type="dxa"/>
            <w:gridSpan w:val="2"/>
          </w:tcPr>
          <w:p w14:paraId="4F5DBAA0" w14:textId="68B02C35" w:rsidR="00224EB8" w:rsidRPr="00277421" w:rsidRDefault="00224EB8" w:rsidP="00277421">
            <w:pPr>
              <w:rPr>
                <w:rFonts w:asciiTheme="minorHAnsi" w:hAnsiTheme="minorHAnsi" w:cstheme="minorHAnsi"/>
                <w:bCs/>
                <w:kern w:val="2"/>
                <w:szCs w:val="24"/>
              </w:rPr>
            </w:pPr>
            <w:r w:rsidRPr="00277421">
              <w:rPr>
                <w:rFonts w:asciiTheme="minorHAnsi" w:hAnsiTheme="minorHAnsi" w:cstheme="minorHAnsi"/>
                <w:bCs/>
                <w:kern w:val="2"/>
                <w:szCs w:val="24"/>
              </w:rPr>
              <w:t>Archeologinės ekspozicijos techninė specifikacija</w:t>
            </w:r>
          </w:p>
        </w:tc>
      </w:tr>
      <w:tr w:rsidR="00224EB8" w:rsidRPr="00277421" w14:paraId="11A00754" w14:textId="77777777">
        <w:trPr>
          <w:trHeight w:val="300"/>
        </w:trPr>
        <w:tc>
          <w:tcPr>
            <w:tcW w:w="2532" w:type="dxa"/>
          </w:tcPr>
          <w:p w14:paraId="3903F870" w14:textId="77777777" w:rsidR="00224EB8" w:rsidRPr="00277421" w:rsidRDefault="00224EB8" w:rsidP="00277421">
            <w:pPr>
              <w:jc w:val="center"/>
              <w:rPr>
                <w:rFonts w:asciiTheme="minorHAnsi" w:hAnsiTheme="minorHAnsi" w:cstheme="minorHAnsi"/>
                <w:b/>
                <w:bCs/>
                <w:kern w:val="2"/>
                <w:szCs w:val="24"/>
              </w:rPr>
            </w:pPr>
            <w:r w:rsidRPr="00277421">
              <w:rPr>
                <w:rFonts w:asciiTheme="minorHAnsi" w:hAnsiTheme="minorHAnsi" w:cstheme="minorHAnsi"/>
                <w:b/>
                <w:bCs/>
                <w:kern w:val="2"/>
                <w:szCs w:val="24"/>
              </w:rPr>
              <w:t>15.3. Priedas Nr. 3</w:t>
            </w:r>
          </w:p>
        </w:tc>
        <w:tc>
          <w:tcPr>
            <w:tcW w:w="7003" w:type="dxa"/>
            <w:gridSpan w:val="2"/>
          </w:tcPr>
          <w:p w14:paraId="685EA2FF" w14:textId="499CE92F" w:rsidR="00224EB8" w:rsidRPr="00277421" w:rsidRDefault="00224EB8" w:rsidP="00277421">
            <w:pPr>
              <w:rPr>
                <w:rFonts w:asciiTheme="minorHAnsi" w:hAnsiTheme="minorHAnsi" w:cstheme="minorHAnsi"/>
                <w:bCs/>
                <w:kern w:val="2"/>
                <w:szCs w:val="24"/>
              </w:rPr>
            </w:pPr>
            <w:r w:rsidRPr="00277421">
              <w:rPr>
                <w:rFonts w:asciiTheme="minorHAnsi" w:hAnsiTheme="minorHAnsi" w:cstheme="minorHAnsi"/>
                <w:bCs/>
                <w:kern w:val="2"/>
                <w:szCs w:val="24"/>
              </w:rPr>
              <w:t>Archeologinės ekspozicijos turinys</w:t>
            </w:r>
          </w:p>
        </w:tc>
      </w:tr>
      <w:tr w:rsidR="00224EB8" w:rsidRPr="00277421" w14:paraId="0DCEBE0D" w14:textId="77777777">
        <w:trPr>
          <w:trHeight w:val="300"/>
        </w:trPr>
        <w:tc>
          <w:tcPr>
            <w:tcW w:w="2532" w:type="dxa"/>
          </w:tcPr>
          <w:p w14:paraId="4345CA34" w14:textId="77777777" w:rsidR="00224EB8" w:rsidRPr="00277421" w:rsidRDefault="00224EB8" w:rsidP="00277421">
            <w:pPr>
              <w:jc w:val="center"/>
              <w:rPr>
                <w:rFonts w:asciiTheme="minorHAnsi" w:hAnsiTheme="minorHAnsi" w:cstheme="minorHAnsi"/>
                <w:b/>
                <w:bCs/>
                <w:kern w:val="2"/>
                <w:szCs w:val="24"/>
              </w:rPr>
            </w:pPr>
            <w:r w:rsidRPr="00277421">
              <w:rPr>
                <w:rFonts w:asciiTheme="minorHAnsi" w:hAnsiTheme="minorHAnsi" w:cstheme="minorHAnsi"/>
                <w:b/>
                <w:bCs/>
                <w:kern w:val="2"/>
                <w:szCs w:val="24"/>
              </w:rPr>
              <w:t>15.4. Priedas Nr. 4</w:t>
            </w:r>
          </w:p>
        </w:tc>
        <w:tc>
          <w:tcPr>
            <w:tcW w:w="7003" w:type="dxa"/>
            <w:gridSpan w:val="2"/>
          </w:tcPr>
          <w:p w14:paraId="676AF891" w14:textId="77777777" w:rsidR="00224EB8" w:rsidRPr="00277421" w:rsidRDefault="00224EB8" w:rsidP="00277421">
            <w:pPr>
              <w:rPr>
                <w:rFonts w:asciiTheme="minorHAnsi" w:hAnsiTheme="minorHAnsi" w:cstheme="minorHAnsi"/>
                <w:bCs/>
                <w:kern w:val="2"/>
                <w:szCs w:val="24"/>
              </w:rPr>
            </w:pPr>
            <w:r w:rsidRPr="00277421">
              <w:rPr>
                <w:rFonts w:asciiTheme="minorHAnsi" w:hAnsiTheme="minorHAnsi" w:cstheme="minorHAnsi"/>
                <w:bCs/>
                <w:kern w:val="2"/>
                <w:szCs w:val="24"/>
              </w:rPr>
              <w:t>Tiekėjo pasiūlymas</w:t>
            </w:r>
          </w:p>
        </w:tc>
      </w:tr>
      <w:tr w:rsidR="00224EB8" w:rsidRPr="00277421" w14:paraId="768B099F" w14:textId="77777777">
        <w:trPr>
          <w:trHeight w:val="300"/>
        </w:trPr>
        <w:tc>
          <w:tcPr>
            <w:tcW w:w="2532" w:type="dxa"/>
          </w:tcPr>
          <w:p w14:paraId="4F5DB75D" w14:textId="55C66151" w:rsidR="00224EB8" w:rsidRPr="00277421" w:rsidRDefault="00D97247" w:rsidP="00277421">
            <w:pPr>
              <w:jc w:val="center"/>
              <w:rPr>
                <w:rFonts w:asciiTheme="minorHAnsi" w:hAnsiTheme="minorHAnsi" w:cstheme="minorHAnsi"/>
                <w:b/>
                <w:bCs/>
                <w:kern w:val="2"/>
                <w:szCs w:val="24"/>
              </w:rPr>
            </w:pPr>
            <w:r w:rsidRPr="00277421">
              <w:rPr>
                <w:rFonts w:asciiTheme="minorHAnsi" w:hAnsiTheme="minorHAnsi" w:cstheme="minorHAnsi"/>
                <w:b/>
                <w:bCs/>
                <w:kern w:val="2"/>
                <w:szCs w:val="24"/>
              </w:rPr>
              <w:t xml:space="preserve">15.5. Priedas Nr. </w:t>
            </w:r>
            <w:r w:rsidR="005145FC" w:rsidRPr="00277421">
              <w:rPr>
                <w:rFonts w:asciiTheme="minorHAnsi" w:hAnsiTheme="minorHAnsi" w:cstheme="minorHAnsi"/>
                <w:b/>
                <w:bCs/>
                <w:kern w:val="2"/>
                <w:szCs w:val="24"/>
              </w:rPr>
              <w:t>5</w:t>
            </w:r>
          </w:p>
        </w:tc>
        <w:tc>
          <w:tcPr>
            <w:tcW w:w="7003" w:type="dxa"/>
            <w:gridSpan w:val="2"/>
          </w:tcPr>
          <w:p w14:paraId="59503EEE" w14:textId="4C7E7F3E" w:rsidR="00164A01" w:rsidRPr="00277421" w:rsidRDefault="00164A01" w:rsidP="00277421">
            <w:pPr>
              <w:rPr>
                <w:rFonts w:asciiTheme="minorHAnsi" w:hAnsiTheme="minorHAnsi" w:cstheme="minorHAnsi"/>
                <w:bCs/>
                <w:kern w:val="2"/>
                <w:szCs w:val="24"/>
                <w:highlight w:val="lightGray"/>
              </w:rPr>
            </w:pPr>
            <w:r w:rsidRPr="00277421">
              <w:rPr>
                <w:rFonts w:asciiTheme="minorHAnsi" w:hAnsiTheme="minorHAnsi" w:cstheme="minorHAnsi"/>
                <w:bCs/>
                <w:kern w:val="2"/>
                <w:szCs w:val="24"/>
              </w:rPr>
              <w:t>Prekių pristatymo grafikas</w:t>
            </w:r>
          </w:p>
        </w:tc>
      </w:tr>
      <w:tr w:rsidR="00164A01" w:rsidRPr="00277421" w14:paraId="458342EF" w14:textId="77777777">
        <w:trPr>
          <w:trHeight w:val="300"/>
        </w:trPr>
        <w:tc>
          <w:tcPr>
            <w:tcW w:w="2532" w:type="dxa"/>
          </w:tcPr>
          <w:p w14:paraId="4C196A0F" w14:textId="7ED1E836" w:rsidR="00164A01" w:rsidRPr="00277421" w:rsidRDefault="0011471B" w:rsidP="00277421">
            <w:pPr>
              <w:jc w:val="center"/>
              <w:rPr>
                <w:rFonts w:asciiTheme="minorHAnsi" w:hAnsiTheme="minorHAnsi" w:cstheme="minorHAnsi"/>
                <w:b/>
                <w:bCs/>
                <w:kern w:val="2"/>
                <w:szCs w:val="24"/>
              </w:rPr>
            </w:pPr>
            <w:r w:rsidRPr="00277421">
              <w:rPr>
                <w:rFonts w:asciiTheme="minorHAnsi" w:hAnsiTheme="minorHAnsi" w:cstheme="minorHAnsi"/>
                <w:b/>
                <w:bCs/>
                <w:kern w:val="2"/>
                <w:szCs w:val="24"/>
              </w:rPr>
              <w:t>15.6</w:t>
            </w:r>
            <w:r w:rsidR="00164A01" w:rsidRPr="00277421">
              <w:rPr>
                <w:rFonts w:asciiTheme="minorHAnsi" w:hAnsiTheme="minorHAnsi" w:cstheme="minorHAnsi"/>
                <w:b/>
                <w:bCs/>
                <w:kern w:val="2"/>
                <w:szCs w:val="24"/>
              </w:rPr>
              <w:t>. Priedas Nr. 6</w:t>
            </w:r>
          </w:p>
        </w:tc>
        <w:tc>
          <w:tcPr>
            <w:tcW w:w="7003" w:type="dxa"/>
            <w:gridSpan w:val="2"/>
          </w:tcPr>
          <w:p w14:paraId="060694B3" w14:textId="6B9189FE" w:rsidR="00164A01" w:rsidRPr="00277421" w:rsidRDefault="00164A01" w:rsidP="00277421">
            <w:pPr>
              <w:rPr>
                <w:rFonts w:asciiTheme="minorHAnsi" w:hAnsiTheme="minorHAnsi" w:cstheme="minorHAnsi"/>
                <w:bCs/>
                <w:kern w:val="2"/>
                <w:szCs w:val="24"/>
              </w:rPr>
            </w:pPr>
            <w:r w:rsidRPr="00277421">
              <w:rPr>
                <w:rFonts w:asciiTheme="minorHAnsi" w:hAnsiTheme="minorHAnsi" w:cstheme="minorHAnsi"/>
                <w:bCs/>
                <w:kern w:val="2"/>
                <w:szCs w:val="24"/>
              </w:rPr>
              <w:t>Ekonomiškai naudingiausio pasiūlymo išrinkimo kriterijai</w:t>
            </w:r>
          </w:p>
        </w:tc>
      </w:tr>
      <w:tr w:rsidR="00224EB8" w:rsidRPr="00277421" w14:paraId="5F93C363" w14:textId="77777777">
        <w:tc>
          <w:tcPr>
            <w:tcW w:w="9535" w:type="dxa"/>
            <w:gridSpan w:val="3"/>
          </w:tcPr>
          <w:p w14:paraId="4EFD1ECF" w14:textId="77777777" w:rsidR="00224EB8" w:rsidRPr="00277421" w:rsidRDefault="00224EB8" w:rsidP="00277421">
            <w:pPr>
              <w:jc w:val="center"/>
              <w:rPr>
                <w:rFonts w:asciiTheme="minorHAnsi" w:hAnsiTheme="minorHAnsi" w:cstheme="minorHAnsi"/>
                <w:b/>
                <w:bCs/>
                <w:kern w:val="2"/>
                <w:szCs w:val="24"/>
              </w:rPr>
            </w:pPr>
            <w:r w:rsidRPr="00277421">
              <w:rPr>
                <w:rFonts w:asciiTheme="minorHAnsi" w:hAnsiTheme="minorHAnsi" w:cstheme="minorHAnsi"/>
                <w:b/>
                <w:bCs/>
                <w:kern w:val="2"/>
                <w:szCs w:val="24"/>
              </w:rPr>
              <w:t>16. ŠALIŲ ATSTOVŲ PARAŠAI</w:t>
            </w:r>
          </w:p>
        </w:tc>
      </w:tr>
      <w:tr w:rsidR="00224EB8" w:rsidRPr="00277421" w14:paraId="3CAF0056" w14:textId="77777777">
        <w:tc>
          <w:tcPr>
            <w:tcW w:w="4787" w:type="dxa"/>
            <w:gridSpan w:val="2"/>
            <w:tcBorders>
              <w:top w:val="single" w:sz="4" w:space="0" w:color="auto"/>
              <w:left w:val="single" w:sz="4" w:space="0" w:color="auto"/>
              <w:bottom w:val="single" w:sz="4" w:space="0" w:color="auto"/>
              <w:right w:val="single" w:sz="4" w:space="0" w:color="auto"/>
            </w:tcBorders>
          </w:tcPr>
          <w:p w14:paraId="42BBA526" w14:textId="77777777" w:rsidR="00224EB8" w:rsidRPr="00277421" w:rsidRDefault="00224EB8" w:rsidP="00277421">
            <w:pPr>
              <w:jc w:val="center"/>
              <w:rPr>
                <w:rFonts w:asciiTheme="minorHAnsi" w:hAnsiTheme="minorHAnsi" w:cstheme="minorHAnsi"/>
                <w:b/>
                <w:bCs/>
                <w:kern w:val="2"/>
                <w:szCs w:val="24"/>
              </w:rPr>
            </w:pPr>
            <w:r w:rsidRPr="00277421">
              <w:rPr>
                <w:rFonts w:asciiTheme="minorHAnsi" w:hAnsiTheme="minorHAnsi" w:cstheme="minorHAnsi"/>
                <w:b/>
                <w:bCs/>
                <w:kern w:val="2"/>
                <w:szCs w:val="24"/>
              </w:rPr>
              <w:lastRenderedPageBreak/>
              <w:t>PIRKĖJAS</w:t>
            </w:r>
          </w:p>
        </w:tc>
        <w:tc>
          <w:tcPr>
            <w:tcW w:w="4748" w:type="dxa"/>
            <w:tcBorders>
              <w:top w:val="single" w:sz="4" w:space="0" w:color="auto"/>
              <w:left w:val="single" w:sz="4" w:space="0" w:color="auto"/>
              <w:bottom w:val="single" w:sz="4" w:space="0" w:color="auto"/>
              <w:right w:val="single" w:sz="4" w:space="0" w:color="auto"/>
            </w:tcBorders>
          </w:tcPr>
          <w:p w14:paraId="33BB8A22" w14:textId="77777777" w:rsidR="00224EB8" w:rsidRPr="00277421" w:rsidRDefault="00224EB8" w:rsidP="00277421">
            <w:pPr>
              <w:jc w:val="center"/>
              <w:rPr>
                <w:rFonts w:asciiTheme="minorHAnsi" w:hAnsiTheme="minorHAnsi" w:cstheme="minorHAnsi"/>
                <w:b/>
                <w:bCs/>
                <w:kern w:val="2"/>
                <w:szCs w:val="24"/>
              </w:rPr>
            </w:pPr>
            <w:r w:rsidRPr="00277421">
              <w:rPr>
                <w:rFonts w:asciiTheme="minorHAnsi" w:hAnsiTheme="minorHAnsi" w:cstheme="minorHAnsi"/>
                <w:b/>
                <w:bCs/>
                <w:kern w:val="2"/>
                <w:szCs w:val="24"/>
              </w:rPr>
              <w:t>TIEKĖJAS</w:t>
            </w:r>
          </w:p>
        </w:tc>
      </w:tr>
      <w:tr w:rsidR="00224EB8" w:rsidRPr="00277421" w14:paraId="53C2E2D3" w14:textId="77777777">
        <w:tc>
          <w:tcPr>
            <w:tcW w:w="4787" w:type="dxa"/>
            <w:gridSpan w:val="2"/>
            <w:tcBorders>
              <w:top w:val="single" w:sz="4" w:space="0" w:color="auto"/>
              <w:left w:val="single" w:sz="4" w:space="0" w:color="auto"/>
              <w:bottom w:val="single" w:sz="4" w:space="0" w:color="auto"/>
              <w:right w:val="single" w:sz="4" w:space="0" w:color="auto"/>
            </w:tcBorders>
          </w:tcPr>
          <w:p w14:paraId="20ACAFBF" w14:textId="77777777" w:rsidR="00224EB8" w:rsidRPr="00277421" w:rsidRDefault="00224EB8" w:rsidP="00277421">
            <w:pPr>
              <w:jc w:val="center"/>
              <w:rPr>
                <w:rFonts w:asciiTheme="minorHAnsi" w:hAnsiTheme="minorHAnsi" w:cstheme="minorHAnsi"/>
                <w:color w:val="4472C4"/>
                <w:kern w:val="2"/>
                <w:szCs w:val="24"/>
              </w:rPr>
            </w:pPr>
            <w:r w:rsidRPr="00277421">
              <w:rPr>
                <w:rFonts w:asciiTheme="minorHAnsi" w:hAnsiTheme="minorHAnsi" w:cstheme="minorHAnsi"/>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1BDEF753" w14:textId="77777777" w:rsidR="00224EB8" w:rsidRPr="00277421" w:rsidRDefault="00224EB8" w:rsidP="00277421">
            <w:pPr>
              <w:jc w:val="center"/>
              <w:rPr>
                <w:rFonts w:asciiTheme="minorHAnsi" w:hAnsiTheme="minorHAnsi" w:cstheme="minorHAnsi"/>
                <w:b/>
                <w:bCs/>
                <w:kern w:val="2"/>
                <w:szCs w:val="24"/>
              </w:rPr>
            </w:pPr>
            <w:r w:rsidRPr="00277421">
              <w:rPr>
                <w:rFonts w:asciiTheme="minorHAnsi" w:hAnsiTheme="minorHAnsi" w:cstheme="minorHAnsi"/>
                <w:color w:val="4472C4"/>
                <w:kern w:val="2"/>
                <w:szCs w:val="24"/>
              </w:rPr>
              <w:t>(nurodomos atstovo pareigos, vardas, pavardė)</w:t>
            </w:r>
          </w:p>
        </w:tc>
      </w:tr>
      <w:tr w:rsidR="00224EB8" w:rsidRPr="00277421" w14:paraId="672ECAD3" w14:textId="77777777">
        <w:tc>
          <w:tcPr>
            <w:tcW w:w="4787" w:type="dxa"/>
            <w:gridSpan w:val="2"/>
            <w:tcBorders>
              <w:top w:val="single" w:sz="4" w:space="0" w:color="auto"/>
              <w:left w:val="single" w:sz="4" w:space="0" w:color="auto"/>
              <w:bottom w:val="single" w:sz="4" w:space="0" w:color="auto"/>
              <w:right w:val="single" w:sz="4" w:space="0" w:color="auto"/>
            </w:tcBorders>
          </w:tcPr>
          <w:p w14:paraId="768490EA" w14:textId="77777777" w:rsidR="00224EB8" w:rsidRPr="00277421" w:rsidRDefault="00224EB8" w:rsidP="00277421">
            <w:pPr>
              <w:jc w:val="center"/>
              <w:rPr>
                <w:rFonts w:asciiTheme="minorHAnsi" w:hAnsiTheme="minorHAnsi" w:cstheme="minorHAnsi"/>
                <w:b/>
                <w:bCs/>
                <w:color w:val="4472C4"/>
                <w:kern w:val="2"/>
                <w:szCs w:val="24"/>
              </w:rPr>
            </w:pPr>
          </w:p>
          <w:p w14:paraId="56B86029" w14:textId="77777777" w:rsidR="00224EB8" w:rsidRPr="00277421" w:rsidRDefault="00224EB8" w:rsidP="00277421">
            <w:pPr>
              <w:jc w:val="center"/>
              <w:rPr>
                <w:rFonts w:asciiTheme="minorHAnsi" w:hAnsiTheme="minorHAnsi" w:cstheme="minorHAnsi"/>
                <w:b/>
                <w:bCs/>
                <w:color w:val="4472C4"/>
                <w:kern w:val="2"/>
                <w:szCs w:val="24"/>
              </w:rPr>
            </w:pPr>
            <w:r w:rsidRPr="00277421">
              <w:rPr>
                <w:rFonts w:asciiTheme="minorHAnsi" w:hAnsiTheme="minorHAnsi" w:cstheme="minorHAnsi"/>
                <w:b/>
                <w:bCs/>
                <w:color w:val="4472C4"/>
                <w:kern w:val="2"/>
                <w:szCs w:val="24"/>
              </w:rPr>
              <w:t>(parašas)</w:t>
            </w:r>
          </w:p>
          <w:p w14:paraId="7A4DE82C" w14:textId="77777777" w:rsidR="00224EB8" w:rsidRPr="00277421" w:rsidRDefault="00224EB8" w:rsidP="00277421">
            <w:pPr>
              <w:jc w:val="center"/>
              <w:rPr>
                <w:rFonts w:asciiTheme="minorHAnsi" w:hAnsiTheme="minorHAnsi" w:cstheme="minorHAnsi"/>
                <w:b/>
                <w:bCs/>
                <w:color w:val="4472C4"/>
                <w:kern w:val="2"/>
                <w:szCs w:val="24"/>
              </w:rPr>
            </w:pPr>
          </w:p>
          <w:p w14:paraId="19D0D3AD" w14:textId="77777777" w:rsidR="00224EB8" w:rsidRPr="00277421" w:rsidRDefault="00224EB8" w:rsidP="00277421">
            <w:pPr>
              <w:jc w:val="center"/>
              <w:rPr>
                <w:rFonts w:asciiTheme="minorHAnsi" w:hAnsiTheme="minorHAnsi" w:cstheme="minorHAnsi"/>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7B5558B4" w14:textId="77777777" w:rsidR="00224EB8" w:rsidRPr="00277421" w:rsidRDefault="00224EB8" w:rsidP="00277421">
            <w:pPr>
              <w:jc w:val="center"/>
              <w:rPr>
                <w:rFonts w:asciiTheme="minorHAnsi" w:hAnsiTheme="minorHAnsi" w:cstheme="minorHAnsi"/>
                <w:b/>
                <w:bCs/>
                <w:color w:val="4472C4"/>
                <w:kern w:val="2"/>
                <w:szCs w:val="24"/>
              </w:rPr>
            </w:pPr>
          </w:p>
          <w:p w14:paraId="1438EED3" w14:textId="77777777" w:rsidR="00224EB8" w:rsidRPr="00277421" w:rsidRDefault="00224EB8" w:rsidP="00277421">
            <w:pPr>
              <w:jc w:val="center"/>
              <w:rPr>
                <w:rFonts w:asciiTheme="minorHAnsi" w:hAnsiTheme="minorHAnsi" w:cstheme="minorHAnsi"/>
                <w:b/>
                <w:bCs/>
                <w:color w:val="4472C4"/>
                <w:kern w:val="2"/>
                <w:szCs w:val="24"/>
              </w:rPr>
            </w:pPr>
            <w:r w:rsidRPr="00277421">
              <w:rPr>
                <w:rFonts w:asciiTheme="minorHAnsi" w:hAnsiTheme="minorHAnsi" w:cstheme="minorHAnsi"/>
                <w:b/>
                <w:bCs/>
                <w:color w:val="4472C4"/>
                <w:kern w:val="2"/>
                <w:szCs w:val="24"/>
              </w:rPr>
              <w:t>(parašas)</w:t>
            </w:r>
          </w:p>
        </w:tc>
      </w:tr>
    </w:tbl>
    <w:p w14:paraId="0927E702" w14:textId="77777777" w:rsidR="00A846E5" w:rsidRPr="00277421" w:rsidRDefault="00A846E5" w:rsidP="00277421">
      <w:pPr>
        <w:widowControl w:val="0"/>
        <w:pBdr>
          <w:top w:val="nil"/>
          <w:left w:val="nil"/>
          <w:bottom w:val="nil"/>
          <w:right w:val="nil"/>
          <w:between w:val="nil"/>
        </w:pBdr>
        <w:tabs>
          <w:tab w:val="left" w:pos="567"/>
          <w:tab w:val="left" w:pos="851"/>
        </w:tabs>
        <w:jc w:val="center"/>
        <w:rPr>
          <w:rFonts w:asciiTheme="minorHAnsi" w:hAnsiTheme="minorHAnsi" w:cstheme="minorHAnsi"/>
          <w:b/>
          <w:bCs/>
          <w:caps/>
          <w:kern w:val="2"/>
          <w:szCs w:val="24"/>
        </w:rPr>
      </w:pPr>
    </w:p>
    <w:p w14:paraId="5AD5EFD9" w14:textId="77777777" w:rsidR="00A846E5" w:rsidRPr="00277421" w:rsidRDefault="00237B5B" w:rsidP="00277421">
      <w:pPr>
        <w:jc w:val="center"/>
        <w:rPr>
          <w:rFonts w:asciiTheme="minorHAnsi" w:hAnsiTheme="minorHAnsi" w:cstheme="minorHAnsi"/>
          <w:szCs w:val="24"/>
        </w:rPr>
      </w:pPr>
      <w:r w:rsidRPr="00277421">
        <w:rPr>
          <w:rFonts w:asciiTheme="minorHAnsi" w:hAnsiTheme="minorHAnsi" w:cstheme="minorHAnsi"/>
          <w:color w:val="000000"/>
          <w:szCs w:val="24"/>
        </w:rPr>
        <w:t>_______________</w:t>
      </w:r>
    </w:p>
    <w:p w14:paraId="4B4941EC" w14:textId="77777777" w:rsidR="00A846E5" w:rsidRPr="00277421" w:rsidRDefault="00A846E5" w:rsidP="00277421">
      <w:pPr>
        <w:rPr>
          <w:rFonts w:asciiTheme="minorHAnsi" w:hAnsiTheme="minorHAnsi" w:cstheme="minorHAnsi"/>
          <w:szCs w:val="24"/>
        </w:rPr>
      </w:pPr>
    </w:p>
    <w:sectPr w:rsidR="00A846E5" w:rsidRPr="00277421">
      <w:headerReference w:type="even" r:id="rId7"/>
      <w:headerReference w:type="default" r:id="rId8"/>
      <w:footerReference w:type="even" r:id="rId9"/>
      <w:footerReference w:type="default" r:id="rId10"/>
      <w:headerReference w:type="first" r:id="rId11"/>
      <w:footerReference w:type="first" r:id="rId12"/>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D58909" w14:textId="77777777" w:rsidR="00E779BD" w:rsidRDefault="00E779BD">
      <w:r>
        <w:separator/>
      </w:r>
    </w:p>
  </w:endnote>
  <w:endnote w:type="continuationSeparator" w:id="0">
    <w:p w14:paraId="60A4F258" w14:textId="77777777" w:rsidR="00E779BD" w:rsidRDefault="00E779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F56B3" w14:textId="77777777" w:rsidR="00237B5B" w:rsidRDefault="00237B5B">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E8C40" w14:textId="77777777" w:rsidR="00237B5B" w:rsidRDefault="00237B5B">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DCE40" w14:textId="77777777" w:rsidR="00237B5B" w:rsidRDefault="00237B5B">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F1D7C8" w14:textId="77777777" w:rsidR="00E779BD" w:rsidRDefault="00E779BD">
      <w:r>
        <w:separator/>
      </w:r>
    </w:p>
  </w:footnote>
  <w:footnote w:type="continuationSeparator" w:id="0">
    <w:p w14:paraId="4AB37B9A" w14:textId="77777777" w:rsidR="00E779BD" w:rsidRDefault="00E779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9866C" w14:textId="77777777" w:rsidR="00237B5B" w:rsidRDefault="00237B5B">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AEE92" w14:textId="77777777" w:rsidR="00237B5B" w:rsidRDefault="00237B5B">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2EE57" w14:textId="77777777" w:rsidR="00237B5B" w:rsidRDefault="00237B5B">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10883"/>
    <w:rsid w:val="0001436A"/>
    <w:rsid w:val="00024BF9"/>
    <w:rsid w:val="00026C74"/>
    <w:rsid w:val="00040751"/>
    <w:rsid w:val="00057220"/>
    <w:rsid w:val="00073636"/>
    <w:rsid w:val="00075129"/>
    <w:rsid w:val="000839C8"/>
    <w:rsid w:val="000A5BAB"/>
    <w:rsid w:val="000C62AA"/>
    <w:rsid w:val="000D4309"/>
    <w:rsid w:val="000E10E6"/>
    <w:rsid w:val="00101DAC"/>
    <w:rsid w:val="00102DFA"/>
    <w:rsid w:val="0011366D"/>
    <w:rsid w:val="001138D2"/>
    <w:rsid w:val="0011471B"/>
    <w:rsid w:val="00117ECA"/>
    <w:rsid w:val="001246ED"/>
    <w:rsid w:val="0013719C"/>
    <w:rsid w:val="00164A01"/>
    <w:rsid w:val="00192886"/>
    <w:rsid w:val="001B3108"/>
    <w:rsid w:val="001E43B6"/>
    <w:rsid w:val="001F767A"/>
    <w:rsid w:val="00205317"/>
    <w:rsid w:val="00224D27"/>
    <w:rsid w:val="00224EB8"/>
    <w:rsid w:val="0023430D"/>
    <w:rsid w:val="00237B5B"/>
    <w:rsid w:val="00240730"/>
    <w:rsid w:val="002446BD"/>
    <w:rsid w:val="00271445"/>
    <w:rsid w:val="00272390"/>
    <w:rsid w:val="00277421"/>
    <w:rsid w:val="00281C6C"/>
    <w:rsid w:val="002A6440"/>
    <w:rsid w:val="002D1097"/>
    <w:rsid w:val="002E3D9A"/>
    <w:rsid w:val="002F0B5F"/>
    <w:rsid w:val="002F6D7C"/>
    <w:rsid w:val="00330BB0"/>
    <w:rsid w:val="00343E7C"/>
    <w:rsid w:val="0035099E"/>
    <w:rsid w:val="00370310"/>
    <w:rsid w:val="0038149A"/>
    <w:rsid w:val="00381D36"/>
    <w:rsid w:val="00382CA4"/>
    <w:rsid w:val="00396F34"/>
    <w:rsid w:val="003A4F11"/>
    <w:rsid w:val="003B599E"/>
    <w:rsid w:val="00422D8E"/>
    <w:rsid w:val="0044151B"/>
    <w:rsid w:val="004848C0"/>
    <w:rsid w:val="00486772"/>
    <w:rsid w:val="00491EB8"/>
    <w:rsid w:val="00502D01"/>
    <w:rsid w:val="005048DE"/>
    <w:rsid w:val="00505B9F"/>
    <w:rsid w:val="00513CA4"/>
    <w:rsid w:val="005145FC"/>
    <w:rsid w:val="0054186B"/>
    <w:rsid w:val="00542BA4"/>
    <w:rsid w:val="00584390"/>
    <w:rsid w:val="005A7792"/>
    <w:rsid w:val="005B1F4B"/>
    <w:rsid w:val="005C16A8"/>
    <w:rsid w:val="005D1DEC"/>
    <w:rsid w:val="005D4C1C"/>
    <w:rsid w:val="005D7F67"/>
    <w:rsid w:val="005E215F"/>
    <w:rsid w:val="00603F4E"/>
    <w:rsid w:val="00611E4B"/>
    <w:rsid w:val="00612118"/>
    <w:rsid w:val="00626CE7"/>
    <w:rsid w:val="00631471"/>
    <w:rsid w:val="00647624"/>
    <w:rsid w:val="0068558E"/>
    <w:rsid w:val="006C3A81"/>
    <w:rsid w:val="006D0EEA"/>
    <w:rsid w:val="006D1ED6"/>
    <w:rsid w:val="006F2B2D"/>
    <w:rsid w:val="00707CBB"/>
    <w:rsid w:val="00720DA4"/>
    <w:rsid w:val="00722141"/>
    <w:rsid w:val="00763FF5"/>
    <w:rsid w:val="007727D0"/>
    <w:rsid w:val="00775770"/>
    <w:rsid w:val="00784C05"/>
    <w:rsid w:val="00793CA7"/>
    <w:rsid w:val="007C4E99"/>
    <w:rsid w:val="008011F6"/>
    <w:rsid w:val="0082430A"/>
    <w:rsid w:val="00835C44"/>
    <w:rsid w:val="00850BEC"/>
    <w:rsid w:val="00852FED"/>
    <w:rsid w:val="008573B4"/>
    <w:rsid w:val="0087472C"/>
    <w:rsid w:val="0087647D"/>
    <w:rsid w:val="008832ED"/>
    <w:rsid w:val="008874FE"/>
    <w:rsid w:val="00893824"/>
    <w:rsid w:val="008A7716"/>
    <w:rsid w:val="008C1BAD"/>
    <w:rsid w:val="008C473F"/>
    <w:rsid w:val="008C5F07"/>
    <w:rsid w:val="008F6DC9"/>
    <w:rsid w:val="009107A7"/>
    <w:rsid w:val="00944A58"/>
    <w:rsid w:val="00950813"/>
    <w:rsid w:val="0096130B"/>
    <w:rsid w:val="00991CD9"/>
    <w:rsid w:val="009A496C"/>
    <w:rsid w:val="009A6545"/>
    <w:rsid w:val="009C738F"/>
    <w:rsid w:val="009D67D4"/>
    <w:rsid w:val="00A1557F"/>
    <w:rsid w:val="00A35152"/>
    <w:rsid w:val="00A372AF"/>
    <w:rsid w:val="00A846E5"/>
    <w:rsid w:val="00A850D9"/>
    <w:rsid w:val="00AA60C0"/>
    <w:rsid w:val="00AD24CD"/>
    <w:rsid w:val="00AD2F02"/>
    <w:rsid w:val="00AE3A22"/>
    <w:rsid w:val="00B80BAC"/>
    <w:rsid w:val="00B86C72"/>
    <w:rsid w:val="00B926DB"/>
    <w:rsid w:val="00B93CB0"/>
    <w:rsid w:val="00BA4EE3"/>
    <w:rsid w:val="00BD32D3"/>
    <w:rsid w:val="00BF1A97"/>
    <w:rsid w:val="00C17719"/>
    <w:rsid w:val="00C25702"/>
    <w:rsid w:val="00C324DC"/>
    <w:rsid w:val="00C61548"/>
    <w:rsid w:val="00C6368B"/>
    <w:rsid w:val="00C70C39"/>
    <w:rsid w:val="00C71FD6"/>
    <w:rsid w:val="00C82007"/>
    <w:rsid w:val="00C92D39"/>
    <w:rsid w:val="00C9517E"/>
    <w:rsid w:val="00CC5B6B"/>
    <w:rsid w:val="00CE376C"/>
    <w:rsid w:val="00D26FD3"/>
    <w:rsid w:val="00D31373"/>
    <w:rsid w:val="00D83291"/>
    <w:rsid w:val="00D97247"/>
    <w:rsid w:val="00DA7835"/>
    <w:rsid w:val="00DC65B1"/>
    <w:rsid w:val="00E10BA2"/>
    <w:rsid w:val="00E3502D"/>
    <w:rsid w:val="00E617CA"/>
    <w:rsid w:val="00E64101"/>
    <w:rsid w:val="00E727B0"/>
    <w:rsid w:val="00E779BD"/>
    <w:rsid w:val="00E90B4B"/>
    <w:rsid w:val="00EA400A"/>
    <w:rsid w:val="00ED54A0"/>
    <w:rsid w:val="00F0021E"/>
    <w:rsid w:val="00F15BB7"/>
    <w:rsid w:val="00F3482A"/>
    <w:rsid w:val="00FB0C71"/>
    <w:rsid w:val="00FC2286"/>
    <w:rsid w:val="00FC4426"/>
    <w:rsid w:val="00FD0EC4"/>
    <w:rsid w:val="00FD15A8"/>
    <w:rsid w:val="00FF0A3B"/>
    <w:rsid w:val="00FF22BE"/>
    <w:rsid w:val="00FF454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52EB5"/>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237B5B"/>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5A7792"/>
  </w:style>
  <w:style w:type="character" w:styleId="Komentaronuoroda">
    <w:name w:val="annotation reference"/>
    <w:basedOn w:val="Numatytasispastraiposriftas"/>
    <w:semiHidden/>
    <w:unhideWhenUsed/>
    <w:rsid w:val="0038149A"/>
    <w:rPr>
      <w:sz w:val="16"/>
      <w:szCs w:val="16"/>
    </w:rPr>
  </w:style>
  <w:style w:type="paragraph" w:styleId="Komentarotekstas">
    <w:name w:val="annotation text"/>
    <w:basedOn w:val="prastasis"/>
    <w:link w:val="KomentarotekstasDiagrama"/>
    <w:unhideWhenUsed/>
    <w:rsid w:val="0038149A"/>
    <w:rPr>
      <w:sz w:val="20"/>
    </w:rPr>
  </w:style>
  <w:style w:type="character" w:customStyle="1" w:styleId="KomentarotekstasDiagrama">
    <w:name w:val="Komentaro tekstas Diagrama"/>
    <w:basedOn w:val="Numatytasispastraiposriftas"/>
    <w:link w:val="Komentarotekstas"/>
    <w:rsid w:val="0038149A"/>
    <w:rPr>
      <w:sz w:val="20"/>
    </w:rPr>
  </w:style>
  <w:style w:type="paragraph" w:styleId="Komentarotema">
    <w:name w:val="annotation subject"/>
    <w:basedOn w:val="Komentarotekstas"/>
    <w:next w:val="Komentarotekstas"/>
    <w:link w:val="KomentarotemaDiagrama"/>
    <w:semiHidden/>
    <w:unhideWhenUsed/>
    <w:rsid w:val="0038149A"/>
    <w:rPr>
      <w:b/>
      <w:bCs/>
    </w:rPr>
  </w:style>
  <w:style w:type="character" w:customStyle="1" w:styleId="KomentarotemaDiagrama">
    <w:name w:val="Komentaro tema Diagrama"/>
    <w:basedOn w:val="KomentarotekstasDiagrama"/>
    <w:link w:val="Komentarotema"/>
    <w:semiHidden/>
    <w:rsid w:val="0038149A"/>
    <w:rPr>
      <w:b/>
      <w:bCs/>
      <w:sz w:val="20"/>
    </w:rPr>
  </w:style>
  <w:style w:type="character" w:styleId="Hipersaitas">
    <w:name w:val="Hyperlink"/>
    <w:basedOn w:val="Numatytasispastraiposriftas"/>
    <w:unhideWhenUsed/>
    <w:rsid w:val="00E90B4B"/>
    <w:rPr>
      <w:color w:val="0563C1" w:themeColor="hyperlink"/>
      <w:u w:val="single"/>
    </w:rPr>
  </w:style>
  <w:style w:type="character" w:customStyle="1" w:styleId="Neapdorotaspaminjimas1">
    <w:name w:val="Neapdorotas paminėjimas1"/>
    <w:basedOn w:val="Numatytasispastraiposriftas"/>
    <w:uiPriority w:val="99"/>
    <w:semiHidden/>
    <w:unhideWhenUsed/>
    <w:rsid w:val="00E90B4B"/>
    <w:rPr>
      <w:color w:val="605E5C"/>
      <w:shd w:val="clear" w:color="auto" w:fill="E1DFDD"/>
    </w:rPr>
  </w:style>
  <w:style w:type="paragraph" w:styleId="Debesliotekstas">
    <w:name w:val="Balloon Text"/>
    <w:basedOn w:val="prastasis"/>
    <w:link w:val="DebesliotekstasDiagrama"/>
    <w:semiHidden/>
    <w:unhideWhenUsed/>
    <w:rsid w:val="002A6440"/>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2A644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06B14D-3F77-4C5F-833E-D5AA234BE9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12865</Words>
  <Characters>7334</Characters>
  <Application>Microsoft Office Word</Application>
  <DocSecurity>0</DocSecurity>
  <Lines>61</Lines>
  <Paragraphs>40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20159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PAPINIGIENĖ Augustė</dc:creator>
  <cp:lastModifiedBy>Dalia Slapšienė</cp:lastModifiedBy>
  <cp:revision>31</cp:revision>
  <dcterms:created xsi:type="dcterms:W3CDTF">2026-03-23T13:00:00Z</dcterms:created>
  <dcterms:modified xsi:type="dcterms:W3CDTF">2026-03-31T15:27:00Z</dcterms:modified>
</cp:coreProperties>
</file>