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D0831" w14:textId="77777777" w:rsidR="00796576" w:rsidRPr="00015C95" w:rsidRDefault="00796576">
      <w:pPr>
        <w:textAlignment w:val="baseline"/>
        <w:rPr>
          <w:color w:val="000000" w:themeColor="text1"/>
          <w:sz w:val="18"/>
          <w:szCs w:val="18"/>
        </w:rPr>
      </w:pPr>
    </w:p>
    <w:p w14:paraId="014F25A6" w14:textId="07393EE9" w:rsidR="00764AE3" w:rsidRPr="00015C95" w:rsidRDefault="00F75739">
      <w:pPr>
        <w:widowControl w:val="0"/>
        <w:pBdr>
          <w:top w:val="nil"/>
          <w:left w:val="nil"/>
          <w:bottom w:val="nil"/>
          <w:right w:val="nil"/>
          <w:between w:val="nil"/>
        </w:pBdr>
        <w:tabs>
          <w:tab w:val="left" w:pos="567"/>
          <w:tab w:val="left" w:pos="851"/>
        </w:tabs>
        <w:jc w:val="center"/>
        <w:rPr>
          <w:b/>
          <w:caps/>
          <w:color w:val="000000" w:themeColor="text1"/>
          <w:szCs w:val="24"/>
        </w:rPr>
      </w:pPr>
      <w:r w:rsidRPr="00015C95">
        <w:rPr>
          <w:b/>
          <w:caps/>
          <w:color w:val="000000" w:themeColor="text1"/>
          <w:szCs w:val="24"/>
        </w:rPr>
        <w:t>SPAUSDINTUVŲ NUOMOS pirkimo-pardavimo sutarties</w:t>
      </w:r>
    </w:p>
    <w:p w14:paraId="15C38BE6" w14:textId="2FC70673" w:rsidR="00796576" w:rsidRPr="00015C95" w:rsidRDefault="002C4A96">
      <w:pPr>
        <w:widowControl w:val="0"/>
        <w:pBdr>
          <w:top w:val="nil"/>
          <w:left w:val="nil"/>
          <w:bottom w:val="nil"/>
          <w:right w:val="nil"/>
          <w:between w:val="nil"/>
        </w:pBdr>
        <w:tabs>
          <w:tab w:val="left" w:pos="567"/>
          <w:tab w:val="left" w:pos="851"/>
        </w:tabs>
        <w:jc w:val="center"/>
        <w:rPr>
          <w:b/>
          <w:caps/>
          <w:color w:val="000000" w:themeColor="text1"/>
          <w:szCs w:val="24"/>
        </w:rPr>
      </w:pPr>
      <w:r w:rsidRPr="00015C95">
        <w:rPr>
          <w:b/>
          <w:caps/>
          <w:color w:val="000000" w:themeColor="text1"/>
          <w:szCs w:val="24"/>
        </w:rPr>
        <w:t xml:space="preserve"> </w:t>
      </w:r>
      <w:r w:rsidRPr="00015C95">
        <w:rPr>
          <w:b/>
          <w:bCs/>
          <w:caps/>
          <w:color w:val="000000" w:themeColor="text1"/>
          <w:szCs w:val="24"/>
        </w:rPr>
        <w:t>Specialiosios</w:t>
      </w:r>
      <w:r w:rsidRPr="00015C95">
        <w:rPr>
          <w:b/>
          <w:caps/>
          <w:color w:val="000000" w:themeColor="text1"/>
          <w:szCs w:val="24"/>
        </w:rPr>
        <w:t xml:space="preserve"> sąlygos</w:t>
      </w:r>
    </w:p>
    <w:p w14:paraId="09DAAC82" w14:textId="77777777" w:rsidR="00796576" w:rsidRPr="00015C95" w:rsidRDefault="00796576">
      <w:pPr>
        <w:widowControl w:val="0"/>
        <w:pBdr>
          <w:top w:val="nil"/>
          <w:left w:val="nil"/>
          <w:bottom w:val="nil"/>
          <w:right w:val="nil"/>
          <w:between w:val="nil"/>
        </w:pBdr>
        <w:tabs>
          <w:tab w:val="left" w:pos="567"/>
          <w:tab w:val="left" w:pos="851"/>
        </w:tabs>
        <w:jc w:val="center"/>
        <w:rPr>
          <w:b/>
          <w:caps/>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15C95" w:rsidRPr="00015C95" w14:paraId="1C5DE287" w14:textId="77777777">
        <w:tc>
          <w:tcPr>
            <w:tcW w:w="2448" w:type="dxa"/>
          </w:tcPr>
          <w:p w14:paraId="0047DE54" w14:textId="77777777" w:rsidR="00796576" w:rsidRPr="00015C95" w:rsidRDefault="002C4A96">
            <w:pPr>
              <w:jc w:val="both"/>
              <w:rPr>
                <w:b/>
                <w:bCs/>
                <w:color w:val="000000" w:themeColor="text1"/>
                <w:kern w:val="2"/>
                <w:szCs w:val="24"/>
              </w:rPr>
            </w:pPr>
            <w:r w:rsidRPr="00015C95">
              <w:rPr>
                <w:b/>
                <w:bCs/>
                <w:color w:val="000000" w:themeColor="text1"/>
                <w:kern w:val="2"/>
                <w:szCs w:val="24"/>
              </w:rPr>
              <w:t>Sutarties pavadinimas</w:t>
            </w:r>
          </w:p>
        </w:tc>
        <w:tc>
          <w:tcPr>
            <w:tcW w:w="7110" w:type="dxa"/>
            <w:gridSpan w:val="3"/>
          </w:tcPr>
          <w:p w14:paraId="6028E81F" w14:textId="26E97181" w:rsidR="00796576" w:rsidRPr="00015C95" w:rsidRDefault="00764AE3">
            <w:pPr>
              <w:jc w:val="both"/>
              <w:rPr>
                <w:color w:val="000000" w:themeColor="text1"/>
                <w:kern w:val="2"/>
                <w:szCs w:val="24"/>
              </w:rPr>
            </w:pPr>
            <w:r w:rsidRPr="00015C95">
              <w:rPr>
                <w:color w:val="000000" w:themeColor="text1"/>
                <w:kern w:val="2"/>
                <w:szCs w:val="24"/>
              </w:rPr>
              <w:t>Spausdintuvų, skirtų asmens su negalia pažymėjimų spausdinimui ant plastikinių kortelių</w:t>
            </w:r>
            <w:r w:rsidR="00A80EEF">
              <w:rPr>
                <w:color w:val="000000" w:themeColor="text1"/>
                <w:kern w:val="2"/>
                <w:szCs w:val="24"/>
              </w:rPr>
              <w:t>,</w:t>
            </w:r>
            <w:r w:rsidRPr="00015C95">
              <w:rPr>
                <w:color w:val="000000" w:themeColor="text1"/>
                <w:kern w:val="2"/>
                <w:szCs w:val="24"/>
              </w:rPr>
              <w:t xml:space="preserve"> nuoma </w:t>
            </w:r>
          </w:p>
        </w:tc>
      </w:tr>
      <w:tr w:rsidR="00796576" w:rsidRPr="00015C95" w14:paraId="66E58EAD" w14:textId="77777777">
        <w:tc>
          <w:tcPr>
            <w:tcW w:w="2448" w:type="dxa"/>
          </w:tcPr>
          <w:p w14:paraId="58C8212B" w14:textId="77777777" w:rsidR="00796576" w:rsidRPr="00015C95" w:rsidRDefault="002C4A96">
            <w:pPr>
              <w:jc w:val="both"/>
              <w:rPr>
                <w:b/>
                <w:bCs/>
                <w:color w:val="000000" w:themeColor="text1"/>
                <w:kern w:val="2"/>
                <w:szCs w:val="24"/>
              </w:rPr>
            </w:pPr>
            <w:r w:rsidRPr="00015C95">
              <w:rPr>
                <w:b/>
                <w:bCs/>
                <w:color w:val="000000" w:themeColor="text1"/>
                <w:kern w:val="2"/>
                <w:szCs w:val="24"/>
              </w:rPr>
              <w:t>Sutarties data</w:t>
            </w:r>
          </w:p>
        </w:tc>
        <w:tc>
          <w:tcPr>
            <w:tcW w:w="2177" w:type="dxa"/>
          </w:tcPr>
          <w:p w14:paraId="10AD5D71" w14:textId="6B28947A" w:rsidR="00796576" w:rsidRPr="00015C95" w:rsidRDefault="00005672">
            <w:pPr>
              <w:jc w:val="both"/>
              <w:rPr>
                <w:color w:val="000000" w:themeColor="text1"/>
                <w:kern w:val="2"/>
                <w:szCs w:val="24"/>
              </w:rPr>
            </w:pPr>
            <w:r>
              <w:rPr>
                <w:color w:val="000000" w:themeColor="text1"/>
                <w:kern w:val="2"/>
                <w:szCs w:val="24"/>
              </w:rPr>
              <w:t>2026</w:t>
            </w:r>
          </w:p>
        </w:tc>
        <w:tc>
          <w:tcPr>
            <w:tcW w:w="2362" w:type="dxa"/>
          </w:tcPr>
          <w:p w14:paraId="65E68453" w14:textId="77777777" w:rsidR="00796576" w:rsidRPr="00015C95" w:rsidRDefault="002C4A96">
            <w:pPr>
              <w:jc w:val="both"/>
              <w:rPr>
                <w:b/>
                <w:bCs/>
                <w:color w:val="000000" w:themeColor="text1"/>
                <w:kern w:val="2"/>
                <w:szCs w:val="24"/>
              </w:rPr>
            </w:pPr>
            <w:r w:rsidRPr="00015C95">
              <w:rPr>
                <w:b/>
                <w:bCs/>
                <w:color w:val="000000" w:themeColor="text1"/>
                <w:kern w:val="2"/>
                <w:szCs w:val="24"/>
              </w:rPr>
              <w:t>Sutarties numeris</w:t>
            </w:r>
          </w:p>
        </w:tc>
        <w:tc>
          <w:tcPr>
            <w:tcW w:w="2571" w:type="dxa"/>
          </w:tcPr>
          <w:p w14:paraId="576F60E8" w14:textId="77777777" w:rsidR="00796576" w:rsidRPr="00015C95" w:rsidRDefault="00796576">
            <w:pPr>
              <w:jc w:val="both"/>
              <w:rPr>
                <w:color w:val="000000" w:themeColor="text1"/>
                <w:kern w:val="2"/>
                <w:szCs w:val="24"/>
              </w:rPr>
            </w:pPr>
          </w:p>
        </w:tc>
      </w:tr>
    </w:tbl>
    <w:p w14:paraId="0F9F805B" w14:textId="77777777" w:rsidR="00796576" w:rsidRPr="00015C95" w:rsidRDefault="00796576">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15C95" w:rsidRPr="00015C95" w14:paraId="639F2704" w14:textId="77777777">
        <w:tc>
          <w:tcPr>
            <w:tcW w:w="9558" w:type="dxa"/>
            <w:gridSpan w:val="3"/>
          </w:tcPr>
          <w:p w14:paraId="750BE00C" w14:textId="77777777" w:rsidR="00796576" w:rsidRPr="00015C95" w:rsidRDefault="002C4A96">
            <w:pPr>
              <w:jc w:val="center"/>
              <w:rPr>
                <w:b/>
                <w:bCs/>
                <w:color w:val="000000" w:themeColor="text1"/>
                <w:kern w:val="2"/>
                <w:szCs w:val="24"/>
              </w:rPr>
            </w:pPr>
            <w:r w:rsidRPr="00015C95">
              <w:rPr>
                <w:b/>
                <w:bCs/>
                <w:color w:val="000000" w:themeColor="text1"/>
                <w:kern w:val="2"/>
                <w:szCs w:val="24"/>
              </w:rPr>
              <w:t>1. SUTARTIES ŠALYS</w:t>
            </w:r>
          </w:p>
        </w:tc>
      </w:tr>
      <w:tr w:rsidR="00015C95" w:rsidRPr="00015C95" w14:paraId="7F4DD4A1" w14:textId="77777777">
        <w:tc>
          <w:tcPr>
            <w:tcW w:w="2808" w:type="dxa"/>
            <w:vMerge w:val="restart"/>
          </w:tcPr>
          <w:p w14:paraId="6BA8ABA1" w14:textId="77777777" w:rsidR="00683ECA" w:rsidRPr="00015C95" w:rsidRDefault="00683ECA" w:rsidP="00683ECA">
            <w:pPr>
              <w:jc w:val="center"/>
              <w:rPr>
                <w:b/>
                <w:bCs/>
                <w:color w:val="000000" w:themeColor="text1"/>
                <w:kern w:val="2"/>
                <w:szCs w:val="24"/>
              </w:rPr>
            </w:pPr>
          </w:p>
          <w:p w14:paraId="40CD1DE6" w14:textId="77777777" w:rsidR="00683ECA" w:rsidRPr="00015C95" w:rsidRDefault="00683ECA" w:rsidP="00683ECA">
            <w:pPr>
              <w:jc w:val="center"/>
              <w:rPr>
                <w:b/>
                <w:bCs/>
                <w:color w:val="000000" w:themeColor="text1"/>
                <w:kern w:val="2"/>
                <w:szCs w:val="24"/>
              </w:rPr>
            </w:pPr>
          </w:p>
          <w:p w14:paraId="1800D54D" w14:textId="77777777" w:rsidR="00683ECA" w:rsidRPr="00015C95" w:rsidRDefault="00683ECA" w:rsidP="00683ECA">
            <w:pPr>
              <w:jc w:val="center"/>
              <w:rPr>
                <w:b/>
                <w:bCs/>
                <w:color w:val="000000" w:themeColor="text1"/>
                <w:kern w:val="2"/>
                <w:szCs w:val="24"/>
              </w:rPr>
            </w:pPr>
          </w:p>
          <w:p w14:paraId="7303AF28" w14:textId="77777777" w:rsidR="00683ECA" w:rsidRPr="00015C95" w:rsidRDefault="00683ECA" w:rsidP="00683ECA">
            <w:pPr>
              <w:rPr>
                <w:b/>
                <w:bCs/>
                <w:color w:val="000000" w:themeColor="text1"/>
                <w:kern w:val="2"/>
                <w:szCs w:val="24"/>
              </w:rPr>
            </w:pPr>
          </w:p>
          <w:p w14:paraId="6F63769B" w14:textId="77777777" w:rsidR="00683ECA" w:rsidRPr="00015C95" w:rsidRDefault="00683ECA" w:rsidP="00683ECA">
            <w:pPr>
              <w:rPr>
                <w:b/>
                <w:bCs/>
                <w:color w:val="000000" w:themeColor="text1"/>
                <w:kern w:val="2"/>
                <w:szCs w:val="24"/>
              </w:rPr>
            </w:pPr>
            <w:r w:rsidRPr="00015C95">
              <w:rPr>
                <w:b/>
                <w:bCs/>
                <w:color w:val="000000" w:themeColor="text1"/>
                <w:kern w:val="2"/>
                <w:szCs w:val="24"/>
              </w:rPr>
              <w:t>1.1. Pirkėjas</w:t>
            </w:r>
          </w:p>
        </w:tc>
        <w:tc>
          <w:tcPr>
            <w:tcW w:w="3240" w:type="dxa"/>
          </w:tcPr>
          <w:p w14:paraId="55CA19DC" w14:textId="77777777" w:rsidR="00683ECA" w:rsidRPr="00015C95" w:rsidRDefault="00683ECA" w:rsidP="00683ECA">
            <w:pPr>
              <w:rPr>
                <w:color w:val="000000" w:themeColor="text1"/>
                <w:kern w:val="2"/>
                <w:szCs w:val="24"/>
              </w:rPr>
            </w:pPr>
            <w:r w:rsidRPr="00015C95">
              <w:rPr>
                <w:color w:val="000000" w:themeColor="text1"/>
                <w:kern w:val="2"/>
                <w:szCs w:val="24"/>
              </w:rPr>
              <w:t>1.1.1. Pavadinimas</w:t>
            </w:r>
          </w:p>
        </w:tc>
        <w:tc>
          <w:tcPr>
            <w:tcW w:w="3510" w:type="dxa"/>
          </w:tcPr>
          <w:p w14:paraId="454EE902" w14:textId="26030CFA" w:rsidR="00683ECA" w:rsidRPr="00015C95" w:rsidRDefault="00683ECA" w:rsidP="00683ECA">
            <w:pPr>
              <w:jc w:val="center"/>
              <w:rPr>
                <w:color w:val="000000" w:themeColor="text1"/>
                <w:kern w:val="2"/>
                <w:szCs w:val="24"/>
              </w:rPr>
            </w:pPr>
            <w:r w:rsidRPr="00015C95">
              <w:rPr>
                <w:color w:val="000000" w:themeColor="text1"/>
                <w:kern w:val="2"/>
                <w:szCs w:val="24"/>
              </w:rPr>
              <w:t>Asmens su negalia teisių apsaugos agentūra prie Lietuvos Respublikos socialinės apsaugos ir darbo ministerijos</w:t>
            </w:r>
          </w:p>
        </w:tc>
      </w:tr>
      <w:tr w:rsidR="00015C95" w:rsidRPr="00015C95" w14:paraId="3EAB0C9E" w14:textId="77777777">
        <w:tc>
          <w:tcPr>
            <w:tcW w:w="2808" w:type="dxa"/>
            <w:vMerge/>
          </w:tcPr>
          <w:p w14:paraId="67E31BB2" w14:textId="77777777" w:rsidR="00683ECA" w:rsidRPr="00015C95" w:rsidRDefault="00683ECA" w:rsidP="00683ECA">
            <w:pPr>
              <w:rPr>
                <w:color w:val="000000" w:themeColor="text1"/>
                <w:kern w:val="2"/>
                <w:szCs w:val="24"/>
              </w:rPr>
            </w:pPr>
          </w:p>
        </w:tc>
        <w:tc>
          <w:tcPr>
            <w:tcW w:w="3240" w:type="dxa"/>
          </w:tcPr>
          <w:p w14:paraId="0EAA7B92" w14:textId="77777777" w:rsidR="00683ECA" w:rsidRPr="00015C95" w:rsidRDefault="00683ECA" w:rsidP="00683ECA">
            <w:pPr>
              <w:rPr>
                <w:color w:val="000000" w:themeColor="text1"/>
                <w:kern w:val="2"/>
                <w:szCs w:val="24"/>
              </w:rPr>
            </w:pPr>
            <w:r w:rsidRPr="00015C95">
              <w:rPr>
                <w:color w:val="000000" w:themeColor="text1"/>
                <w:kern w:val="2"/>
                <w:szCs w:val="24"/>
              </w:rPr>
              <w:t>1.1.2. Juridinio asmens kodas</w:t>
            </w:r>
          </w:p>
        </w:tc>
        <w:tc>
          <w:tcPr>
            <w:tcW w:w="3510" w:type="dxa"/>
          </w:tcPr>
          <w:p w14:paraId="3D5345D7" w14:textId="5E15A278" w:rsidR="00683ECA" w:rsidRPr="00015C95" w:rsidRDefault="00683ECA" w:rsidP="00683ECA">
            <w:pPr>
              <w:jc w:val="center"/>
              <w:rPr>
                <w:color w:val="000000" w:themeColor="text1"/>
                <w:kern w:val="2"/>
                <w:szCs w:val="24"/>
              </w:rPr>
            </w:pPr>
            <w:r w:rsidRPr="00015C95">
              <w:rPr>
                <w:color w:val="000000" w:themeColor="text1"/>
                <w:kern w:val="2"/>
                <w:szCs w:val="24"/>
              </w:rPr>
              <w:t>191676548</w:t>
            </w:r>
          </w:p>
        </w:tc>
      </w:tr>
      <w:tr w:rsidR="00015C95" w:rsidRPr="00015C95" w14:paraId="7520804E" w14:textId="77777777">
        <w:tc>
          <w:tcPr>
            <w:tcW w:w="2808" w:type="dxa"/>
            <w:vMerge/>
          </w:tcPr>
          <w:p w14:paraId="430FD620" w14:textId="77777777" w:rsidR="00683ECA" w:rsidRPr="00015C95" w:rsidRDefault="00683ECA" w:rsidP="00683ECA">
            <w:pPr>
              <w:rPr>
                <w:color w:val="000000" w:themeColor="text1"/>
                <w:kern w:val="2"/>
                <w:szCs w:val="24"/>
              </w:rPr>
            </w:pPr>
          </w:p>
        </w:tc>
        <w:tc>
          <w:tcPr>
            <w:tcW w:w="3240" w:type="dxa"/>
          </w:tcPr>
          <w:p w14:paraId="51966377" w14:textId="77777777" w:rsidR="00683ECA" w:rsidRPr="00015C95" w:rsidRDefault="00683ECA" w:rsidP="00683ECA">
            <w:pPr>
              <w:rPr>
                <w:color w:val="000000" w:themeColor="text1"/>
                <w:kern w:val="2"/>
                <w:szCs w:val="24"/>
              </w:rPr>
            </w:pPr>
            <w:r w:rsidRPr="00015C95">
              <w:rPr>
                <w:color w:val="000000" w:themeColor="text1"/>
                <w:kern w:val="2"/>
                <w:szCs w:val="24"/>
              </w:rPr>
              <w:t>1.1.3. Adresas</w:t>
            </w:r>
          </w:p>
        </w:tc>
        <w:tc>
          <w:tcPr>
            <w:tcW w:w="3510" w:type="dxa"/>
          </w:tcPr>
          <w:p w14:paraId="11729DE8" w14:textId="7F06B2A7" w:rsidR="00683ECA" w:rsidRPr="00015C95" w:rsidRDefault="00683ECA" w:rsidP="00683ECA">
            <w:pPr>
              <w:jc w:val="center"/>
              <w:rPr>
                <w:color w:val="000000" w:themeColor="text1"/>
                <w:kern w:val="2"/>
                <w:szCs w:val="24"/>
              </w:rPr>
            </w:pPr>
            <w:r w:rsidRPr="00015C95">
              <w:rPr>
                <w:color w:val="000000" w:themeColor="text1"/>
                <w:kern w:val="2"/>
                <w:szCs w:val="24"/>
              </w:rPr>
              <w:t>Švitrigailos g. 11E, LT-03228 Vilnius</w:t>
            </w:r>
          </w:p>
        </w:tc>
      </w:tr>
      <w:tr w:rsidR="00015C95" w:rsidRPr="00015C95" w14:paraId="55294EBD" w14:textId="77777777">
        <w:tc>
          <w:tcPr>
            <w:tcW w:w="2808" w:type="dxa"/>
            <w:vMerge/>
          </w:tcPr>
          <w:p w14:paraId="7AE724EC" w14:textId="77777777" w:rsidR="00683ECA" w:rsidRPr="00015C95" w:rsidRDefault="00683ECA" w:rsidP="00683ECA">
            <w:pPr>
              <w:rPr>
                <w:color w:val="000000" w:themeColor="text1"/>
                <w:kern w:val="2"/>
                <w:szCs w:val="24"/>
              </w:rPr>
            </w:pPr>
          </w:p>
        </w:tc>
        <w:tc>
          <w:tcPr>
            <w:tcW w:w="3240" w:type="dxa"/>
          </w:tcPr>
          <w:p w14:paraId="108063DA" w14:textId="77777777" w:rsidR="00683ECA" w:rsidRPr="00015C95" w:rsidRDefault="00683ECA" w:rsidP="00683ECA">
            <w:pPr>
              <w:rPr>
                <w:color w:val="000000" w:themeColor="text1"/>
                <w:kern w:val="2"/>
                <w:szCs w:val="24"/>
              </w:rPr>
            </w:pPr>
            <w:r w:rsidRPr="00015C95">
              <w:rPr>
                <w:color w:val="000000" w:themeColor="text1"/>
                <w:kern w:val="2"/>
                <w:szCs w:val="24"/>
              </w:rPr>
              <w:t>1.1.4. PVM mokėtojo kodas</w:t>
            </w:r>
          </w:p>
        </w:tc>
        <w:tc>
          <w:tcPr>
            <w:tcW w:w="3510" w:type="dxa"/>
          </w:tcPr>
          <w:p w14:paraId="28836E40" w14:textId="3F00A16F" w:rsidR="00683ECA" w:rsidRPr="00015C95" w:rsidRDefault="00683ECA" w:rsidP="00683ECA">
            <w:pPr>
              <w:jc w:val="center"/>
              <w:rPr>
                <w:color w:val="000000" w:themeColor="text1"/>
                <w:kern w:val="2"/>
                <w:szCs w:val="24"/>
              </w:rPr>
            </w:pPr>
            <w:r w:rsidRPr="00015C95">
              <w:rPr>
                <w:color w:val="000000" w:themeColor="text1"/>
                <w:kern w:val="2"/>
                <w:szCs w:val="24"/>
              </w:rPr>
              <w:t>Nėra PVM mokėtoja</w:t>
            </w:r>
          </w:p>
        </w:tc>
      </w:tr>
      <w:tr w:rsidR="00015C95" w:rsidRPr="00015C95" w14:paraId="7BCA4E8C" w14:textId="77777777">
        <w:tc>
          <w:tcPr>
            <w:tcW w:w="2808" w:type="dxa"/>
            <w:vMerge/>
          </w:tcPr>
          <w:p w14:paraId="2CBE790F" w14:textId="77777777" w:rsidR="00683ECA" w:rsidRPr="00015C95" w:rsidRDefault="00683ECA" w:rsidP="00683ECA">
            <w:pPr>
              <w:rPr>
                <w:color w:val="000000" w:themeColor="text1"/>
                <w:kern w:val="2"/>
                <w:szCs w:val="24"/>
              </w:rPr>
            </w:pPr>
          </w:p>
        </w:tc>
        <w:tc>
          <w:tcPr>
            <w:tcW w:w="3240" w:type="dxa"/>
          </w:tcPr>
          <w:p w14:paraId="22370A78" w14:textId="77777777" w:rsidR="00683ECA" w:rsidRPr="00015C95" w:rsidRDefault="00683ECA" w:rsidP="00683ECA">
            <w:pPr>
              <w:rPr>
                <w:color w:val="000000" w:themeColor="text1"/>
                <w:kern w:val="2"/>
                <w:szCs w:val="24"/>
              </w:rPr>
            </w:pPr>
            <w:r w:rsidRPr="00015C95">
              <w:rPr>
                <w:color w:val="000000" w:themeColor="text1"/>
                <w:kern w:val="2"/>
                <w:szCs w:val="24"/>
              </w:rPr>
              <w:t>1.1.5. Atsiskaitomoji sąskaita</w:t>
            </w:r>
          </w:p>
        </w:tc>
        <w:tc>
          <w:tcPr>
            <w:tcW w:w="3510" w:type="dxa"/>
          </w:tcPr>
          <w:p w14:paraId="34996527" w14:textId="163E0767" w:rsidR="00683ECA" w:rsidRPr="00015C95" w:rsidRDefault="00683ECA" w:rsidP="00683ECA">
            <w:pPr>
              <w:jc w:val="center"/>
              <w:rPr>
                <w:color w:val="000000" w:themeColor="text1"/>
                <w:kern w:val="2"/>
                <w:szCs w:val="24"/>
              </w:rPr>
            </w:pPr>
            <w:r w:rsidRPr="00015C95">
              <w:rPr>
                <w:color w:val="000000" w:themeColor="text1"/>
                <w:kern w:val="2"/>
                <w:szCs w:val="24"/>
              </w:rPr>
              <w:t>LT034040063610001170</w:t>
            </w:r>
          </w:p>
        </w:tc>
      </w:tr>
      <w:tr w:rsidR="00015C95" w:rsidRPr="00015C95" w14:paraId="0C65AF7D" w14:textId="77777777">
        <w:tc>
          <w:tcPr>
            <w:tcW w:w="2808" w:type="dxa"/>
            <w:vMerge/>
          </w:tcPr>
          <w:p w14:paraId="1B3458B5" w14:textId="77777777" w:rsidR="00683ECA" w:rsidRPr="00015C95" w:rsidRDefault="00683ECA" w:rsidP="00683ECA">
            <w:pPr>
              <w:rPr>
                <w:color w:val="000000" w:themeColor="text1"/>
                <w:kern w:val="2"/>
                <w:szCs w:val="24"/>
              </w:rPr>
            </w:pPr>
          </w:p>
        </w:tc>
        <w:tc>
          <w:tcPr>
            <w:tcW w:w="3240" w:type="dxa"/>
          </w:tcPr>
          <w:p w14:paraId="423BD75E" w14:textId="77777777" w:rsidR="00683ECA" w:rsidRPr="00015C95" w:rsidRDefault="00683ECA" w:rsidP="00683ECA">
            <w:pPr>
              <w:rPr>
                <w:color w:val="000000" w:themeColor="text1"/>
                <w:kern w:val="2"/>
                <w:szCs w:val="24"/>
              </w:rPr>
            </w:pPr>
            <w:r w:rsidRPr="00015C95">
              <w:rPr>
                <w:color w:val="000000" w:themeColor="text1"/>
                <w:kern w:val="2"/>
                <w:szCs w:val="24"/>
              </w:rPr>
              <w:t>1.1.6. Bankas, banko kodas</w:t>
            </w:r>
          </w:p>
        </w:tc>
        <w:tc>
          <w:tcPr>
            <w:tcW w:w="3510" w:type="dxa"/>
          </w:tcPr>
          <w:p w14:paraId="0CC21328" w14:textId="64AEB95B" w:rsidR="00683ECA" w:rsidRPr="00015C95" w:rsidRDefault="00683ECA" w:rsidP="00683ECA">
            <w:pPr>
              <w:jc w:val="center"/>
              <w:rPr>
                <w:color w:val="000000" w:themeColor="text1"/>
                <w:kern w:val="2"/>
                <w:szCs w:val="24"/>
              </w:rPr>
            </w:pPr>
            <w:r w:rsidRPr="00015C95">
              <w:rPr>
                <w:color w:val="000000" w:themeColor="text1"/>
                <w:kern w:val="2"/>
                <w:szCs w:val="24"/>
              </w:rPr>
              <w:t>Valstybės iždo konsoliduoto sąskaitų valdymo sistema (VIKSVA)</w:t>
            </w:r>
          </w:p>
        </w:tc>
      </w:tr>
      <w:tr w:rsidR="00015C95" w:rsidRPr="00015C95" w14:paraId="35926A08" w14:textId="77777777">
        <w:tc>
          <w:tcPr>
            <w:tcW w:w="2808" w:type="dxa"/>
            <w:vMerge/>
          </w:tcPr>
          <w:p w14:paraId="340A0C9A" w14:textId="77777777" w:rsidR="00683ECA" w:rsidRPr="00015C95" w:rsidRDefault="00683ECA" w:rsidP="00683ECA">
            <w:pPr>
              <w:rPr>
                <w:color w:val="000000" w:themeColor="text1"/>
                <w:kern w:val="2"/>
                <w:szCs w:val="24"/>
              </w:rPr>
            </w:pPr>
          </w:p>
        </w:tc>
        <w:tc>
          <w:tcPr>
            <w:tcW w:w="3240" w:type="dxa"/>
          </w:tcPr>
          <w:p w14:paraId="009240A6" w14:textId="77777777" w:rsidR="00683ECA" w:rsidRPr="00015C95" w:rsidRDefault="00683ECA" w:rsidP="00683ECA">
            <w:pPr>
              <w:rPr>
                <w:color w:val="000000" w:themeColor="text1"/>
                <w:kern w:val="2"/>
                <w:szCs w:val="24"/>
              </w:rPr>
            </w:pPr>
            <w:r w:rsidRPr="00015C95">
              <w:rPr>
                <w:color w:val="000000" w:themeColor="text1"/>
                <w:kern w:val="2"/>
                <w:szCs w:val="24"/>
              </w:rPr>
              <w:t>1.1.7. Telefonas</w:t>
            </w:r>
          </w:p>
        </w:tc>
        <w:tc>
          <w:tcPr>
            <w:tcW w:w="3510" w:type="dxa"/>
          </w:tcPr>
          <w:p w14:paraId="05C6C579" w14:textId="1E09C814" w:rsidR="00683ECA" w:rsidRPr="00015C95" w:rsidRDefault="00683ECA" w:rsidP="00683ECA">
            <w:pPr>
              <w:jc w:val="center"/>
              <w:rPr>
                <w:color w:val="000000" w:themeColor="text1"/>
                <w:kern w:val="2"/>
                <w:szCs w:val="24"/>
              </w:rPr>
            </w:pPr>
            <w:r w:rsidRPr="00015C95">
              <w:rPr>
                <w:color w:val="000000" w:themeColor="text1"/>
                <w:kern w:val="2"/>
                <w:szCs w:val="24"/>
              </w:rPr>
              <w:t>+370 5 230 3060</w:t>
            </w:r>
          </w:p>
        </w:tc>
      </w:tr>
      <w:tr w:rsidR="00015C95" w:rsidRPr="00015C95" w14:paraId="641C4D3B" w14:textId="77777777">
        <w:tc>
          <w:tcPr>
            <w:tcW w:w="2808" w:type="dxa"/>
            <w:vMerge/>
          </w:tcPr>
          <w:p w14:paraId="4CFA8749" w14:textId="77777777" w:rsidR="00683ECA" w:rsidRPr="00015C95" w:rsidRDefault="00683ECA" w:rsidP="00683ECA">
            <w:pPr>
              <w:rPr>
                <w:color w:val="000000" w:themeColor="text1"/>
                <w:kern w:val="2"/>
                <w:szCs w:val="24"/>
              </w:rPr>
            </w:pPr>
          </w:p>
        </w:tc>
        <w:tc>
          <w:tcPr>
            <w:tcW w:w="3240" w:type="dxa"/>
          </w:tcPr>
          <w:p w14:paraId="4224D5F5" w14:textId="77777777" w:rsidR="00683ECA" w:rsidRPr="00015C95" w:rsidRDefault="00683ECA" w:rsidP="00683ECA">
            <w:pPr>
              <w:rPr>
                <w:color w:val="000000" w:themeColor="text1"/>
                <w:kern w:val="2"/>
                <w:szCs w:val="24"/>
              </w:rPr>
            </w:pPr>
            <w:r w:rsidRPr="00015C95">
              <w:rPr>
                <w:color w:val="000000" w:themeColor="text1"/>
                <w:kern w:val="2"/>
                <w:szCs w:val="24"/>
              </w:rPr>
              <w:t>1.1.8. El. paštas</w:t>
            </w:r>
          </w:p>
        </w:tc>
        <w:tc>
          <w:tcPr>
            <w:tcW w:w="3510" w:type="dxa"/>
          </w:tcPr>
          <w:p w14:paraId="1A30FB10" w14:textId="784D6FF1" w:rsidR="00683ECA" w:rsidRPr="00015C95" w:rsidRDefault="00683ECA" w:rsidP="00683ECA">
            <w:pPr>
              <w:jc w:val="center"/>
              <w:rPr>
                <w:color w:val="000000" w:themeColor="text1"/>
                <w:kern w:val="2"/>
                <w:szCs w:val="24"/>
              </w:rPr>
            </w:pPr>
            <w:r w:rsidRPr="00015C95">
              <w:rPr>
                <w:color w:val="000000" w:themeColor="text1"/>
                <w:kern w:val="2"/>
                <w:szCs w:val="24"/>
              </w:rPr>
              <w:t>info@anta.lt</w:t>
            </w:r>
          </w:p>
        </w:tc>
      </w:tr>
      <w:tr w:rsidR="00015C95" w:rsidRPr="00015C95" w14:paraId="10389F78" w14:textId="77777777">
        <w:tc>
          <w:tcPr>
            <w:tcW w:w="2808" w:type="dxa"/>
            <w:vMerge/>
          </w:tcPr>
          <w:p w14:paraId="2CCBC805" w14:textId="77777777" w:rsidR="00683ECA" w:rsidRPr="00015C95" w:rsidRDefault="00683ECA" w:rsidP="00683ECA">
            <w:pPr>
              <w:rPr>
                <w:color w:val="000000" w:themeColor="text1"/>
                <w:kern w:val="2"/>
                <w:szCs w:val="24"/>
              </w:rPr>
            </w:pPr>
          </w:p>
        </w:tc>
        <w:tc>
          <w:tcPr>
            <w:tcW w:w="3240" w:type="dxa"/>
          </w:tcPr>
          <w:p w14:paraId="20C53DC3" w14:textId="77777777" w:rsidR="00683ECA" w:rsidRPr="00015C95" w:rsidRDefault="00683ECA" w:rsidP="00683ECA">
            <w:pPr>
              <w:rPr>
                <w:color w:val="000000" w:themeColor="text1"/>
                <w:kern w:val="2"/>
                <w:szCs w:val="24"/>
              </w:rPr>
            </w:pPr>
            <w:r w:rsidRPr="00015C95">
              <w:rPr>
                <w:color w:val="000000" w:themeColor="text1"/>
                <w:kern w:val="2"/>
                <w:szCs w:val="24"/>
              </w:rPr>
              <w:t>1.1.9. Šalies atstovas</w:t>
            </w:r>
          </w:p>
        </w:tc>
        <w:tc>
          <w:tcPr>
            <w:tcW w:w="3510" w:type="dxa"/>
          </w:tcPr>
          <w:p w14:paraId="49DF226E" w14:textId="4DCC7818" w:rsidR="00683ECA" w:rsidRPr="00015C95" w:rsidRDefault="00683ECA" w:rsidP="00683ECA">
            <w:pPr>
              <w:jc w:val="center"/>
              <w:rPr>
                <w:color w:val="000000" w:themeColor="text1"/>
                <w:kern w:val="2"/>
                <w:szCs w:val="24"/>
              </w:rPr>
            </w:pPr>
            <w:r w:rsidRPr="00015C95">
              <w:rPr>
                <w:color w:val="000000" w:themeColor="text1"/>
                <w:kern w:val="2"/>
                <w:szCs w:val="24"/>
              </w:rPr>
              <w:t>Kanclerė Vytautė Polujanskienė</w:t>
            </w:r>
          </w:p>
        </w:tc>
      </w:tr>
      <w:tr w:rsidR="00015C95" w:rsidRPr="00015C95" w14:paraId="207FE99F" w14:textId="77777777">
        <w:tc>
          <w:tcPr>
            <w:tcW w:w="2808" w:type="dxa"/>
            <w:vMerge/>
          </w:tcPr>
          <w:p w14:paraId="674A7956" w14:textId="77777777" w:rsidR="00683ECA" w:rsidRPr="00015C95" w:rsidRDefault="00683ECA" w:rsidP="00683ECA">
            <w:pPr>
              <w:rPr>
                <w:color w:val="000000" w:themeColor="text1"/>
                <w:kern w:val="2"/>
                <w:szCs w:val="24"/>
              </w:rPr>
            </w:pPr>
          </w:p>
        </w:tc>
        <w:tc>
          <w:tcPr>
            <w:tcW w:w="3240" w:type="dxa"/>
          </w:tcPr>
          <w:p w14:paraId="2F1DC1AB" w14:textId="77777777" w:rsidR="00683ECA" w:rsidRPr="00015C95" w:rsidRDefault="00683ECA" w:rsidP="00683ECA">
            <w:pPr>
              <w:rPr>
                <w:color w:val="000000" w:themeColor="text1"/>
                <w:kern w:val="2"/>
                <w:szCs w:val="24"/>
              </w:rPr>
            </w:pPr>
            <w:r w:rsidRPr="00015C95">
              <w:rPr>
                <w:color w:val="000000" w:themeColor="text1"/>
                <w:kern w:val="2"/>
                <w:szCs w:val="24"/>
              </w:rPr>
              <w:t>1.1.10. Atstovavimo pagrindas</w:t>
            </w:r>
          </w:p>
        </w:tc>
        <w:tc>
          <w:tcPr>
            <w:tcW w:w="3510" w:type="dxa"/>
          </w:tcPr>
          <w:p w14:paraId="239B8667" w14:textId="38282130" w:rsidR="00683ECA" w:rsidRPr="00015C95" w:rsidRDefault="00683ECA" w:rsidP="00683ECA">
            <w:pPr>
              <w:jc w:val="center"/>
              <w:rPr>
                <w:color w:val="000000" w:themeColor="text1"/>
                <w:kern w:val="2"/>
                <w:szCs w:val="24"/>
              </w:rPr>
            </w:pPr>
            <w:r w:rsidRPr="00015C95">
              <w:rPr>
                <w:color w:val="000000" w:themeColor="text1"/>
                <w:kern w:val="2"/>
                <w:szCs w:val="24"/>
              </w:rPr>
              <w:t xml:space="preserve">Asmens su negalia teisių apsaugos agentūros prie Lietuvos Respublikos socialinės apsaugos ir darbo ministerijos direktoriaus 2024 m. vasario 2 d. įsakymas Nr. V-60 „Dėl įgaliojimų suteikimo“ </w:t>
            </w:r>
          </w:p>
        </w:tc>
      </w:tr>
      <w:tr w:rsidR="00015C95" w:rsidRPr="00015C95" w14:paraId="5F55A62C" w14:textId="77777777" w:rsidTr="005F359A">
        <w:tc>
          <w:tcPr>
            <w:tcW w:w="2808" w:type="dxa"/>
            <w:vMerge w:val="restart"/>
          </w:tcPr>
          <w:p w14:paraId="6632482F" w14:textId="77777777" w:rsidR="00F85B94" w:rsidRPr="00015C95" w:rsidRDefault="00F85B94" w:rsidP="00F85B94">
            <w:pPr>
              <w:rPr>
                <w:b/>
                <w:bCs/>
                <w:color w:val="000000" w:themeColor="text1"/>
                <w:kern w:val="2"/>
                <w:szCs w:val="24"/>
              </w:rPr>
            </w:pPr>
          </w:p>
          <w:p w14:paraId="32082198" w14:textId="77777777" w:rsidR="00F85B94" w:rsidRPr="00015C95" w:rsidRDefault="00F85B94" w:rsidP="00F85B94">
            <w:pPr>
              <w:rPr>
                <w:b/>
                <w:bCs/>
                <w:color w:val="000000" w:themeColor="text1"/>
                <w:kern w:val="2"/>
                <w:szCs w:val="24"/>
              </w:rPr>
            </w:pPr>
          </w:p>
          <w:p w14:paraId="7CFD9AFB" w14:textId="77777777" w:rsidR="00F85B94" w:rsidRPr="00015C95" w:rsidRDefault="00F85B94" w:rsidP="00F85B94">
            <w:pPr>
              <w:rPr>
                <w:b/>
                <w:bCs/>
                <w:color w:val="000000" w:themeColor="text1"/>
                <w:kern w:val="2"/>
                <w:szCs w:val="24"/>
              </w:rPr>
            </w:pPr>
          </w:p>
          <w:p w14:paraId="282F9C6D" w14:textId="77777777" w:rsidR="00F85B94" w:rsidRPr="00015C95" w:rsidRDefault="00F85B94" w:rsidP="00F85B94">
            <w:pPr>
              <w:rPr>
                <w:b/>
                <w:bCs/>
                <w:color w:val="000000" w:themeColor="text1"/>
                <w:kern w:val="2"/>
                <w:szCs w:val="24"/>
              </w:rPr>
            </w:pPr>
            <w:r w:rsidRPr="00015C95">
              <w:rPr>
                <w:b/>
                <w:bCs/>
                <w:color w:val="000000" w:themeColor="text1"/>
                <w:kern w:val="2"/>
                <w:szCs w:val="24"/>
              </w:rPr>
              <w:t>1.2. Tiekėjas</w:t>
            </w:r>
          </w:p>
          <w:p w14:paraId="7C57E5ED" w14:textId="77777777" w:rsidR="00F85B94" w:rsidRPr="00015C95" w:rsidRDefault="00F85B94" w:rsidP="00F85B94">
            <w:pPr>
              <w:rPr>
                <w:b/>
                <w:bCs/>
                <w:color w:val="000000" w:themeColor="text1"/>
                <w:kern w:val="2"/>
                <w:szCs w:val="24"/>
              </w:rPr>
            </w:pPr>
          </w:p>
        </w:tc>
        <w:tc>
          <w:tcPr>
            <w:tcW w:w="3240" w:type="dxa"/>
          </w:tcPr>
          <w:p w14:paraId="531CB8BF" w14:textId="77777777" w:rsidR="00F85B94" w:rsidRPr="00015C95" w:rsidRDefault="00F85B94" w:rsidP="00F85B94">
            <w:pPr>
              <w:rPr>
                <w:color w:val="000000" w:themeColor="text1"/>
                <w:kern w:val="2"/>
                <w:szCs w:val="24"/>
              </w:rPr>
            </w:pPr>
            <w:r w:rsidRPr="00015C95">
              <w:rPr>
                <w:color w:val="000000" w:themeColor="text1"/>
                <w:kern w:val="2"/>
                <w:szCs w:val="24"/>
              </w:rPr>
              <w:t>1.2.1. Pavadinimas</w:t>
            </w:r>
          </w:p>
        </w:tc>
        <w:tc>
          <w:tcPr>
            <w:tcW w:w="3510" w:type="dxa"/>
            <w:tcBorders>
              <w:top w:val="single" w:sz="8" w:space="0" w:color="auto"/>
              <w:left w:val="nil"/>
              <w:bottom w:val="single" w:sz="8" w:space="0" w:color="auto"/>
              <w:right w:val="single" w:sz="8" w:space="0" w:color="auto"/>
            </w:tcBorders>
          </w:tcPr>
          <w:p w14:paraId="0FE856C6" w14:textId="2C6EB8CF" w:rsidR="00F85B94" w:rsidRPr="00015C95" w:rsidRDefault="00F85B94" w:rsidP="00F85B94">
            <w:pPr>
              <w:jc w:val="center"/>
              <w:rPr>
                <w:color w:val="000000" w:themeColor="text1"/>
                <w:kern w:val="2"/>
                <w:szCs w:val="24"/>
              </w:rPr>
            </w:pPr>
          </w:p>
        </w:tc>
      </w:tr>
      <w:tr w:rsidR="00015C95" w:rsidRPr="00015C95" w14:paraId="1016D685" w14:textId="77777777" w:rsidTr="005F359A">
        <w:tc>
          <w:tcPr>
            <w:tcW w:w="2808" w:type="dxa"/>
            <w:vMerge/>
          </w:tcPr>
          <w:p w14:paraId="73D4C152" w14:textId="77777777" w:rsidR="00F85B94" w:rsidRPr="00015C95" w:rsidRDefault="00F85B94" w:rsidP="00F85B94">
            <w:pPr>
              <w:rPr>
                <w:b/>
                <w:bCs/>
                <w:color w:val="000000" w:themeColor="text1"/>
                <w:kern w:val="2"/>
                <w:szCs w:val="24"/>
              </w:rPr>
            </w:pPr>
          </w:p>
        </w:tc>
        <w:tc>
          <w:tcPr>
            <w:tcW w:w="3240" w:type="dxa"/>
          </w:tcPr>
          <w:p w14:paraId="440950BD" w14:textId="77777777" w:rsidR="00F85B94" w:rsidRPr="00015C95" w:rsidRDefault="00F85B94" w:rsidP="00F85B94">
            <w:pPr>
              <w:rPr>
                <w:color w:val="000000" w:themeColor="text1"/>
                <w:kern w:val="2"/>
                <w:szCs w:val="24"/>
              </w:rPr>
            </w:pPr>
            <w:r w:rsidRPr="00015C95">
              <w:rPr>
                <w:color w:val="000000" w:themeColor="text1"/>
                <w:kern w:val="2"/>
                <w:szCs w:val="24"/>
              </w:rPr>
              <w:t>1.2.2. Juridinio asmens kodas</w:t>
            </w:r>
          </w:p>
        </w:tc>
        <w:tc>
          <w:tcPr>
            <w:tcW w:w="3510" w:type="dxa"/>
            <w:tcBorders>
              <w:top w:val="nil"/>
              <w:left w:val="nil"/>
              <w:bottom w:val="single" w:sz="8" w:space="0" w:color="auto"/>
              <w:right w:val="single" w:sz="8" w:space="0" w:color="auto"/>
            </w:tcBorders>
          </w:tcPr>
          <w:p w14:paraId="346B3682" w14:textId="2EB49579" w:rsidR="00F85B94" w:rsidRPr="00015C95" w:rsidRDefault="00F85B94" w:rsidP="00F85B94">
            <w:pPr>
              <w:jc w:val="center"/>
              <w:rPr>
                <w:color w:val="000000" w:themeColor="text1"/>
                <w:kern w:val="2"/>
                <w:szCs w:val="24"/>
              </w:rPr>
            </w:pPr>
          </w:p>
        </w:tc>
      </w:tr>
      <w:tr w:rsidR="00015C95" w:rsidRPr="00015C95" w14:paraId="241C0F11" w14:textId="77777777" w:rsidTr="005F359A">
        <w:tc>
          <w:tcPr>
            <w:tcW w:w="2808" w:type="dxa"/>
            <w:vMerge/>
          </w:tcPr>
          <w:p w14:paraId="5730761F" w14:textId="77777777" w:rsidR="00F85B94" w:rsidRPr="00015C95" w:rsidRDefault="00F85B94" w:rsidP="00F85B94">
            <w:pPr>
              <w:rPr>
                <w:b/>
                <w:bCs/>
                <w:color w:val="000000" w:themeColor="text1"/>
                <w:kern w:val="2"/>
                <w:szCs w:val="24"/>
              </w:rPr>
            </w:pPr>
          </w:p>
        </w:tc>
        <w:tc>
          <w:tcPr>
            <w:tcW w:w="3240" w:type="dxa"/>
          </w:tcPr>
          <w:p w14:paraId="793059E0" w14:textId="77777777" w:rsidR="00F85B94" w:rsidRPr="00015C95" w:rsidRDefault="00F85B94" w:rsidP="00F85B94">
            <w:pPr>
              <w:rPr>
                <w:color w:val="000000" w:themeColor="text1"/>
                <w:kern w:val="2"/>
                <w:szCs w:val="24"/>
              </w:rPr>
            </w:pPr>
            <w:r w:rsidRPr="00015C95">
              <w:rPr>
                <w:color w:val="000000" w:themeColor="text1"/>
                <w:kern w:val="2"/>
                <w:szCs w:val="24"/>
              </w:rPr>
              <w:t>1.2.3. Adresas</w:t>
            </w:r>
          </w:p>
        </w:tc>
        <w:tc>
          <w:tcPr>
            <w:tcW w:w="3510" w:type="dxa"/>
            <w:tcBorders>
              <w:top w:val="nil"/>
              <w:left w:val="nil"/>
              <w:bottom w:val="single" w:sz="8" w:space="0" w:color="auto"/>
              <w:right w:val="single" w:sz="8" w:space="0" w:color="auto"/>
            </w:tcBorders>
          </w:tcPr>
          <w:p w14:paraId="4EF4E5AD" w14:textId="60D7063E" w:rsidR="00F85B94" w:rsidRPr="00015C95" w:rsidRDefault="00F85B94" w:rsidP="00F85B94">
            <w:pPr>
              <w:jc w:val="center"/>
              <w:rPr>
                <w:color w:val="000000" w:themeColor="text1"/>
                <w:kern w:val="2"/>
                <w:szCs w:val="24"/>
              </w:rPr>
            </w:pPr>
          </w:p>
        </w:tc>
      </w:tr>
      <w:tr w:rsidR="00015C95" w:rsidRPr="00015C95" w14:paraId="3DD7D083" w14:textId="77777777" w:rsidTr="001D5D46">
        <w:tc>
          <w:tcPr>
            <w:tcW w:w="2808" w:type="dxa"/>
            <w:vMerge/>
          </w:tcPr>
          <w:p w14:paraId="637AC442" w14:textId="77777777" w:rsidR="00F85B94" w:rsidRPr="00015C95" w:rsidRDefault="00F85B94" w:rsidP="00F85B94">
            <w:pPr>
              <w:rPr>
                <w:b/>
                <w:bCs/>
                <w:color w:val="000000" w:themeColor="text1"/>
                <w:kern w:val="2"/>
                <w:szCs w:val="24"/>
              </w:rPr>
            </w:pPr>
          </w:p>
        </w:tc>
        <w:tc>
          <w:tcPr>
            <w:tcW w:w="3240" w:type="dxa"/>
          </w:tcPr>
          <w:p w14:paraId="77C803F2" w14:textId="77777777" w:rsidR="00F85B94" w:rsidRPr="00015C95" w:rsidRDefault="00F85B94" w:rsidP="00F85B94">
            <w:pPr>
              <w:rPr>
                <w:color w:val="000000" w:themeColor="text1"/>
                <w:kern w:val="2"/>
                <w:szCs w:val="24"/>
              </w:rPr>
            </w:pPr>
            <w:r w:rsidRPr="00015C95">
              <w:rPr>
                <w:color w:val="000000" w:themeColor="text1"/>
                <w:kern w:val="2"/>
                <w:szCs w:val="24"/>
              </w:rPr>
              <w:t>1.2.4. PVM mokėtojo kodas</w:t>
            </w:r>
          </w:p>
        </w:tc>
        <w:tc>
          <w:tcPr>
            <w:tcW w:w="3510" w:type="dxa"/>
            <w:tcBorders>
              <w:top w:val="nil"/>
              <w:left w:val="nil"/>
              <w:bottom w:val="single" w:sz="8" w:space="0" w:color="auto"/>
              <w:right w:val="single" w:sz="8" w:space="0" w:color="auto"/>
            </w:tcBorders>
          </w:tcPr>
          <w:p w14:paraId="4F4C514D" w14:textId="341756B6" w:rsidR="00F85B94" w:rsidRPr="00015C95" w:rsidRDefault="00F85B94" w:rsidP="00F85B94">
            <w:pPr>
              <w:jc w:val="center"/>
              <w:rPr>
                <w:color w:val="000000" w:themeColor="text1"/>
                <w:kern w:val="2"/>
                <w:szCs w:val="24"/>
              </w:rPr>
            </w:pPr>
          </w:p>
        </w:tc>
      </w:tr>
      <w:tr w:rsidR="00015C95" w:rsidRPr="00015C95" w14:paraId="5A061B08" w14:textId="77777777" w:rsidTr="001D5D46">
        <w:tc>
          <w:tcPr>
            <w:tcW w:w="2808" w:type="dxa"/>
            <w:vMerge/>
          </w:tcPr>
          <w:p w14:paraId="1B670DC1" w14:textId="77777777" w:rsidR="00F85B94" w:rsidRPr="00015C95" w:rsidRDefault="00F85B94" w:rsidP="00F85B94">
            <w:pPr>
              <w:rPr>
                <w:b/>
                <w:bCs/>
                <w:color w:val="000000" w:themeColor="text1"/>
                <w:kern w:val="2"/>
                <w:szCs w:val="24"/>
              </w:rPr>
            </w:pPr>
          </w:p>
        </w:tc>
        <w:tc>
          <w:tcPr>
            <w:tcW w:w="3240" w:type="dxa"/>
          </w:tcPr>
          <w:p w14:paraId="5B87689F" w14:textId="77777777" w:rsidR="00F85B94" w:rsidRPr="00015C95" w:rsidRDefault="00F85B94" w:rsidP="00F85B94">
            <w:pPr>
              <w:rPr>
                <w:color w:val="000000" w:themeColor="text1"/>
                <w:kern w:val="2"/>
                <w:szCs w:val="24"/>
              </w:rPr>
            </w:pPr>
            <w:r w:rsidRPr="00015C95">
              <w:rPr>
                <w:color w:val="000000" w:themeColor="text1"/>
                <w:kern w:val="2"/>
                <w:szCs w:val="24"/>
              </w:rPr>
              <w:t>1.2.5. Atsiskaitomoji sąskaita</w:t>
            </w:r>
          </w:p>
        </w:tc>
        <w:tc>
          <w:tcPr>
            <w:tcW w:w="3510" w:type="dxa"/>
            <w:tcBorders>
              <w:top w:val="nil"/>
              <w:left w:val="nil"/>
              <w:bottom w:val="single" w:sz="8" w:space="0" w:color="auto"/>
              <w:right w:val="single" w:sz="8" w:space="0" w:color="auto"/>
            </w:tcBorders>
          </w:tcPr>
          <w:p w14:paraId="74C58ED9" w14:textId="7E6643F4" w:rsidR="00F85B94" w:rsidRPr="00015C95" w:rsidRDefault="00F85B94" w:rsidP="00F85B94">
            <w:pPr>
              <w:jc w:val="center"/>
              <w:rPr>
                <w:color w:val="000000" w:themeColor="text1"/>
                <w:kern w:val="2"/>
                <w:szCs w:val="24"/>
              </w:rPr>
            </w:pPr>
          </w:p>
        </w:tc>
      </w:tr>
      <w:tr w:rsidR="00015C95" w:rsidRPr="00015C95" w14:paraId="551D503F" w14:textId="77777777" w:rsidTr="001D5D46">
        <w:tc>
          <w:tcPr>
            <w:tcW w:w="2808" w:type="dxa"/>
            <w:vMerge/>
          </w:tcPr>
          <w:p w14:paraId="3747FA04" w14:textId="77777777" w:rsidR="00F85B94" w:rsidRPr="00015C95" w:rsidRDefault="00F85B94" w:rsidP="00F85B94">
            <w:pPr>
              <w:rPr>
                <w:b/>
                <w:bCs/>
                <w:color w:val="000000" w:themeColor="text1"/>
                <w:kern w:val="2"/>
                <w:szCs w:val="24"/>
              </w:rPr>
            </w:pPr>
          </w:p>
        </w:tc>
        <w:tc>
          <w:tcPr>
            <w:tcW w:w="3240" w:type="dxa"/>
          </w:tcPr>
          <w:p w14:paraId="5F4F4BCF" w14:textId="77777777" w:rsidR="00F85B94" w:rsidRPr="00015C95" w:rsidRDefault="00F85B94" w:rsidP="00F85B94">
            <w:pPr>
              <w:rPr>
                <w:color w:val="000000" w:themeColor="text1"/>
                <w:kern w:val="2"/>
                <w:szCs w:val="24"/>
              </w:rPr>
            </w:pPr>
            <w:r w:rsidRPr="00015C95">
              <w:rPr>
                <w:color w:val="000000" w:themeColor="text1"/>
                <w:kern w:val="2"/>
                <w:szCs w:val="24"/>
              </w:rPr>
              <w:t>1.2.6. Bankas, banko kodas</w:t>
            </w:r>
          </w:p>
        </w:tc>
        <w:tc>
          <w:tcPr>
            <w:tcW w:w="3510" w:type="dxa"/>
            <w:tcBorders>
              <w:top w:val="nil"/>
              <w:left w:val="nil"/>
              <w:bottom w:val="single" w:sz="8" w:space="0" w:color="auto"/>
              <w:right w:val="single" w:sz="8" w:space="0" w:color="auto"/>
            </w:tcBorders>
          </w:tcPr>
          <w:p w14:paraId="001C34AC" w14:textId="3449DE8E" w:rsidR="00F85B94" w:rsidRPr="00015C95" w:rsidRDefault="00F85B94" w:rsidP="00F85B94">
            <w:pPr>
              <w:jc w:val="center"/>
              <w:rPr>
                <w:color w:val="000000" w:themeColor="text1"/>
                <w:kern w:val="2"/>
                <w:szCs w:val="24"/>
              </w:rPr>
            </w:pPr>
          </w:p>
        </w:tc>
      </w:tr>
      <w:tr w:rsidR="00015C95" w:rsidRPr="00015C95" w14:paraId="2FB17517" w14:textId="77777777" w:rsidTr="001D5D46">
        <w:tc>
          <w:tcPr>
            <w:tcW w:w="2808" w:type="dxa"/>
            <w:vMerge/>
          </w:tcPr>
          <w:p w14:paraId="609C6FB5" w14:textId="77777777" w:rsidR="00F85B94" w:rsidRPr="00015C95" w:rsidRDefault="00F85B94" w:rsidP="00F85B94">
            <w:pPr>
              <w:rPr>
                <w:b/>
                <w:bCs/>
                <w:color w:val="000000" w:themeColor="text1"/>
                <w:kern w:val="2"/>
                <w:szCs w:val="24"/>
              </w:rPr>
            </w:pPr>
          </w:p>
        </w:tc>
        <w:tc>
          <w:tcPr>
            <w:tcW w:w="3240" w:type="dxa"/>
          </w:tcPr>
          <w:p w14:paraId="6C764D6A" w14:textId="77777777" w:rsidR="00F85B94" w:rsidRPr="00015C95" w:rsidRDefault="00F85B94" w:rsidP="00F85B94">
            <w:pPr>
              <w:rPr>
                <w:color w:val="000000" w:themeColor="text1"/>
                <w:kern w:val="2"/>
                <w:szCs w:val="24"/>
              </w:rPr>
            </w:pPr>
            <w:r w:rsidRPr="00015C95">
              <w:rPr>
                <w:color w:val="000000" w:themeColor="text1"/>
                <w:kern w:val="2"/>
                <w:szCs w:val="24"/>
              </w:rPr>
              <w:t>1.2.7. Telefonas</w:t>
            </w:r>
          </w:p>
        </w:tc>
        <w:tc>
          <w:tcPr>
            <w:tcW w:w="3510" w:type="dxa"/>
            <w:tcBorders>
              <w:top w:val="nil"/>
              <w:left w:val="nil"/>
              <w:bottom w:val="single" w:sz="8" w:space="0" w:color="auto"/>
              <w:right w:val="single" w:sz="8" w:space="0" w:color="auto"/>
            </w:tcBorders>
          </w:tcPr>
          <w:p w14:paraId="1184D379" w14:textId="10EBAB41" w:rsidR="00F85B94" w:rsidRPr="00015C95" w:rsidRDefault="00F85B94" w:rsidP="00F85B94">
            <w:pPr>
              <w:jc w:val="center"/>
              <w:rPr>
                <w:color w:val="000000" w:themeColor="text1"/>
                <w:kern w:val="2"/>
                <w:szCs w:val="24"/>
              </w:rPr>
            </w:pPr>
          </w:p>
        </w:tc>
      </w:tr>
      <w:tr w:rsidR="00015C95" w:rsidRPr="00015C95" w14:paraId="1D191C29" w14:textId="77777777" w:rsidTr="001D5D46">
        <w:tc>
          <w:tcPr>
            <w:tcW w:w="2808" w:type="dxa"/>
            <w:vMerge/>
          </w:tcPr>
          <w:p w14:paraId="45E5CCAC" w14:textId="77777777" w:rsidR="00F85B94" w:rsidRPr="00015C95" w:rsidRDefault="00F85B94" w:rsidP="00F85B94">
            <w:pPr>
              <w:rPr>
                <w:b/>
                <w:bCs/>
                <w:color w:val="000000" w:themeColor="text1"/>
                <w:kern w:val="2"/>
                <w:szCs w:val="24"/>
              </w:rPr>
            </w:pPr>
          </w:p>
        </w:tc>
        <w:tc>
          <w:tcPr>
            <w:tcW w:w="3240" w:type="dxa"/>
          </w:tcPr>
          <w:p w14:paraId="1BE9A9BE" w14:textId="77777777" w:rsidR="00F85B94" w:rsidRPr="00015C95" w:rsidRDefault="00F85B94" w:rsidP="00F85B94">
            <w:pPr>
              <w:rPr>
                <w:color w:val="000000" w:themeColor="text1"/>
                <w:kern w:val="2"/>
                <w:szCs w:val="24"/>
              </w:rPr>
            </w:pPr>
            <w:r w:rsidRPr="00015C95">
              <w:rPr>
                <w:color w:val="000000" w:themeColor="text1"/>
                <w:kern w:val="2"/>
                <w:szCs w:val="24"/>
              </w:rPr>
              <w:t>1.2.8. El. paštas</w:t>
            </w:r>
          </w:p>
        </w:tc>
        <w:tc>
          <w:tcPr>
            <w:tcW w:w="3510" w:type="dxa"/>
            <w:tcBorders>
              <w:top w:val="nil"/>
              <w:left w:val="nil"/>
              <w:bottom w:val="single" w:sz="8" w:space="0" w:color="auto"/>
              <w:right w:val="single" w:sz="8" w:space="0" w:color="auto"/>
            </w:tcBorders>
          </w:tcPr>
          <w:p w14:paraId="6E21ADE5" w14:textId="3C15A2E6" w:rsidR="00F85B94" w:rsidRPr="00015C95" w:rsidRDefault="00F85B94" w:rsidP="00F85B94">
            <w:pPr>
              <w:jc w:val="center"/>
              <w:rPr>
                <w:color w:val="000000" w:themeColor="text1"/>
                <w:kern w:val="2"/>
                <w:szCs w:val="24"/>
              </w:rPr>
            </w:pPr>
          </w:p>
        </w:tc>
      </w:tr>
      <w:tr w:rsidR="00015C95" w:rsidRPr="00015C95" w14:paraId="10FB0640" w14:textId="77777777" w:rsidTr="001D5D46">
        <w:tc>
          <w:tcPr>
            <w:tcW w:w="2808" w:type="dxa"/>
            <w:vMerge/>
          </w:tcPr>
          <w:p w14:paraId="675A0F02" w14:textId="77777777" w:rsidR="00F85B94" w:rsidRPr="00015C95" w:rsidRDefault="00F85B94" w:rsidP="00F85B94">
            <w:pPr>
              <w:rPr>
                <w:b/>
                <w:bCs/>
                <w:color w:val="000000" w:themeColor="text1"/>
                <w:kern w:val="2"/>
                <w:szCs w:val="24"/>
              </w:rPr>
            </w:pPr>
          </w:p>
        </w:tc>
        <w:tc>
          <w:tcPr>
            <w:tcW w:w="3240" w:type="dxa"/>
          </w:tcPr>
          <w:p w14:paraId="04FEAFD3" w14:textId="77777777" w:rsidR="00F85B94" w:rsidRPr="00015C95" w:rsidRDefault="00F85B94" w:rsidP="00F85B94">
            <w:pPr>
              <w:rPr>
                <w:color w:val="000000" w:themeColor="text1"/>
                <w:kern w:val="2"/>
                <w:szCs w:val="24"/>
              </w:rPr>
            </w:pPr>
            <w:r w:rsidRPr="00015C95">
              <w:rPr>
                <w:color w:val="000000" w:themeColor="text1"/>
                <w:kern w:val="2"/>
                <w:szCs w:val="24"/>
              </w:rPr>
              <w:t>1.2.9. Šalies atstovas</w:t>
            </w:r>
          </w:p>
        </w:tc>
        <w:tc>
          <w:tcPr>
            <w:tcW w:w="3510" w:type="dxa"/>
            <w:tcBorders>
              <w:top w:val="nil"/>
              <w:left w:val="nil"/>
              <w:bottom w:val="single" w:sz="8" w:space="0" w:color="auto"/>
              <w:right w:val="single" w:sz="8" w:space="0" w:color="auto"/>
            </w:tcBorders>
          </w:tcPr>
          <w:p w14:paraId="39ABDAF0" w14:textId="25171392" w:rsidR="00F85B94" w:rsidRPr="00015C95" w:rsidRDefault="00F85B94" w:rsidP="00F85B94">
            <w:pPr>
              <w:jc w:val="center"/>
              <w:rPr>
                <w:color w:val="000000" w:themeColor="text1"/>
                <w:kern w:val="2"/>
                <w:szCs w:val="24"/>
              </w:rPr>
            </w:pPr>
          </w:p>
        </w:tc>
      </w:tr>
      <w:tr w:rsidR="00F85B94" w:rsidRPr="00015C95" w14:paraId="24DDC548" w14:textId="77777777" w:rsidTr="001D5D46">
        <w:tc>
          <w:tcPr>
            <w:tcW w:w="2808" w:type="dxa"/>
            <w:vMerge/>
          </w:tcPr>
          <w:p w14:paraId="092B8FA8" w14:textId="77777777" w:rsidR="00F85B94" w:rsidRPr="00015C95" w:rsidRDefault="00F85B94" w:rsidP="00F85B94">
            <w:pPr>
              <w:rPr>
                <w:b/>
                <w:bCs/>
                <w:color w:val="000000" w:themeColor="text1"/>
                <w:kern w:val="2"/>
                <w:szCs w:val="24"/>
              </w:rPr>
            </w:pPr>
          </w:p>
        </w:tc>
        <w:tc>
          <w:tcPr>
            <w:tcW w:w="3240" w:type="dxa"/>
          </w:tcPr>
          <w:p w14:paraId="6732E1AB" w14:textId="77777777" w:rsidR="00F85B94" w:rsidRPr="00015C95" w:rsidRDefault="00F85B94" w:rsidP="00F85B94">
            <w:pPr>
              <w:rPr>
                <w:color w:val="000000" w:themeColor="text1"/>
                <w:kern w:val="2"/>
                <w:szCs w:val="24"/>
              </w:rPr>
            </w:pPr>
            <w:r w:rsidRPr="00015C95">
              <w:rPr>
                <w:color w:val="000000" w:themeColor="text1"/>
                <w:kern w:val="2"/>
                <w:szCs w:val="24"/>
              </w:rPr>
              <w:t>1.2.10. Atstovavimo pagrindas</w:t>
            </w:r>
          </w:p>
        </w:tc>
        <w:tc>
          <w:tcPr>
            <w:tcW w:w="3510" w:type="dxa"/>
            <w:tcBorders>
              <w:top w:val="nil"/>
              <w:left w:val="nil"/>
              <w:bottom w:val="single" w:sz="8" w:space="0" w:color="auto"/>
              <w:right w:val="single" w:sz="8" w:space="0" w:color="auto"/>
            </w:tcBorders>
          </w:tcPr>
          <w:p w14:paraId="26083B75" w14:textId="01567C7E" w:rsidR="00F85B94" w:rsidRPr="00015C95" w:rsidRDefault="00F85B94" w:rsidP="00F85B94">
            <w:pPr>
              <w:jc w:val="center"/>
              <w:rPr>
                <w:color w:val="000000" w:themeColor="text1"/>
                <w:kern w:val="2"/>
                <w:szCs w:val="24"/>
              </w:rPr>
            </w:pPr>
          </w:p>
        </w:tc>
      </w:tr>
    </w:tbl>
    <w:p w14:paraId="6AE62376" w14:textId="77777777" w:rsidR="00796576" w:rsidRPr="00015C95" w:rsidRDefault="00796576">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15C95" w:rsidRPr="00015C95" w14:paraId="7298A1AC" w14:textId="77777777">
        <w:trPr>
          <w:trHeight w:val="300"/>
        </w:trPr>
        <w:tc>
          <w:tcPr>
            <w:tcW w:w="9535" w:type="dxa"/>
            <w:gridSpan w:val="5"/>
          </w:tcPr>
          <w:p w14:paraId="19EB4A93" w14:textId="77777777" w:rsidR="00796576" w:rsidRPr="00015C95" w:rsidRDefault="002C4A96">
            <w:pPr>
              <w:jc w:val="center"/>
              <w:rPr>
                <w:b/>
                <w:bCs/>
                <w:color w:val="000000" w:themeColor="text1"/>
                <w:kern w:val="2"/>
                <w:szCs w:val="24"/>
              </w:rPr>
            </w:pPr>
            <w:r w:rsidRPr="00015C95">
              <w:rPr>
                <w:b/>
                <w:bCs/>
                <w:color w:val="000000" w:themeColor="text1"/>
                <w:kern w:val="2"/>
                <w:szCs w:val="24"/>
              </w:rPr>
              <w:t>2. ATSAKINGI ASMENYS</w:t>
            </w:r>
          </w:p>
        </w:tc>
      </w:tr>
      <w:tr w:rsidR="00015C95" w:rsidRPr="00015C95" w14:paraId="7A44E0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7F2D22" w14:textId="77777777" w:rsidR="00796576" w:rsidRPr="00015C95" w:rsidRDefault="002C4A96">
            <w:pPr>
              <w:rPr>
                <w:b/>
                <w:bCs/>
                <w:color w:val="000000" w:themeColor="text1"/>
                <w:kern w:val="2"/>
                <w:szCs w:val="24"/>
              </w:rPr>
            </w:pPr>
            <w:r w:rsidRPr="00015C95">
              <w:rPr>
                <w:b/>
                <w:bCs/>
                <w:color w:val="000000" w:themeColor="text1"/>
                <w:kern w:val="2"/>
                <w:szCs w:val="24"/>
              </w:rPr>
              <w:t xml:space="preserve">2.1. Pirkėjo kontaktiniai asmenys, atsakingi už Sutarties vykdymą, Prekių </w:t>
            </w:r>
            <w:r w:rsidRPr="00015C95">
              <w:rPr>
                <w:b/>
                <w:bCs/>
                <w:color w:val="000000" w:themeColor="text1"/>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DF34FAF" w14:textId="1608E35B" w:rsidR="00CD6F77" w:rsidRPr="00015C95" w:rsidRDefault="00CD6F77">
            <w:pPr>
              <w:rPr>
                <w:color w:val="000000" w:themeColor="text1"/>
                <w:kern w:val="2"/>
                <w:szCs w:val="24"/>
              </w:rPr>
            </w:pPr>
          </w:p>
        </w:tc>
      </w:tr>
      <w:tr w:rsidR="00015C95" w:rsidRPr="00015C95" w14:paraId="581796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6D94F0" w14:textId="77777777" w:rsidR="00796576" w:rsidRPr="00015C95" w:rsidRDefault="002C4A96">
            <w:pPr>
              <w:rPr>
                <w:b/>
                <w:bCs/>
                <w:color w:val="000000" w:themeColor="text1"/>
                <w:kern w:val="2"/>
                <w:szCs w:val="24"/>
              </w:rPr>
            </w:pPr>
            <w:r w:rsidRPr="00015C95">
              <w:rPr>
                <w:b/>
                <w:bCs/>
                <w:color w:val="000000" w:themeColor="text1"/>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9F7878A" w14:textId="6E06DD57" w:rsidR="00796576" w:rsidRPr="00015C95" w:rsidRDefault="00796576">
            <w:pPr>
              <w:rPr>
                <w:color w:val="000000" w:themeColor="text1"/>
                <w:kern w:val="2"/>
                <w:szCs w:val="24"/>
              </w:rPr>
            </w:pPr>
          </w:p>
        </w:tc>
      </w:tr>
      <w:tr w:rsidR="00015C95" w:rsidRPr="00015C95" w14:paraId="2B8D383E" w14:textId="77777777">
        <w:trPr>
          <w:trHeight w:val="300"/>
        </w:trPr>
        <w:tc>
          <w:tcPr>
            <w:tcW w:w="9535" w:type="dxa"/>
            <w:gridSpan w:val="5"/>
          </w:tcPr>
          <w:p w14:paraId="1BF5460E" w14:textId="77777777" w:rsidR="00796576" w:rsidRPr="00015C95" w:rsidRDefault="002C4A96">
            <w:pPr>
              <w:jc w:val="center"/>
              <w:rPr>
                <w:b/>
                <w:bCs/>
                <w:color w:val="000000" w:themeColor="text1"/>
                <w:kern w:val="2"/>
                <w:szCs w:val="24"/>
              </w:rPr>
            </w:pPr>
            <w:r w:rsidRPr="00015C95">
              <w:rPr>
                <w:b/>
                <w:bCs/>
                <w:color w:val="000000" w:themeColor="text1"/>
                <w:kern w:val="2"/>
                <w:szCs w:val="24"/>
              </w:rPr>
              <w:t>3. SUTARTIES DALYKAS</w:t>
            </w:r>
          </w:p>
        </w:tc>
      </w:tr>
      <w:tr w:rsidR="00015C95" w:rsidRPr="00015C95" w14:paraId="4DB6F9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B35BFE" w14:textId="77777777" w:rsidR="00796576" w:rsidRPr="00015C95" w:rsidRDefault="002C4A96">
            <w:pPr>
              <w:rPr>
                <w:b/>
                <w:bCs/>
                <w:color w:val="000000" w:themeColor="text1"/>
                <w:kern w:val="2"/>
                <w:szCs w:val="24"/>
              </w:rPr>
            </w:pPr>
            <w:r w:rsidRPr="00015C95">
              <w:rPr>
                <w:b/>
                <w:bCs/>
                <w:color w:val="000000" w:themeColor="text1"/>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2DD0553" w14:textId="67F65509" w:rsidR="00796576" w:rsidRPr="00015C95" w:rsidRDefault="002C4A96">
            <w:pPr>
              <w:rPr>
                <w:color w:val="000000" w:themeColor="text1"/>
                <w:kern w:val="2"/>
                <w:szCs w:val="24"/>
              </w:rPr>
            </w:pPr>
            <w:r w:rsidRPr="00015C95">
              <w:rPr>
                <w:color w:val="000000" w:themeColor="text1"/>
                <w:kern w:val="2"/>
                <w:szCs w:val="24"/>
              </w:rPr>
              <w:t xml:space="preserve">Tiekėjas įsipareigoja Sutartyje numatytomis sąlygomis perduoti Pirkėjui </w:t>
            </w:r>
            <w:r w:rsidR="002A77C3" w:rsidRPr="00015C95">
              <w:rPr>
                <w:color w:val="000000" w:themeColor="text1"/>
                <w:kern w:val="2"/>
                <w:szCs w:val="24"/>
              </w:rPr>
              <w:t>nuomojam</w:t>
            </w:r>
            <w:r w:rsidR="00A8093F">
              <w:rPr>
                <w:color w:val="000000" w:themeColor="text1"/>
                <w:kern w:val="2"/>
                <w:szCs w:val="24"/>
              </w:rPr>
              <w:t>us</w:t>
            </w:r>
            <w:r w:rsidR="002A77C3" w:rsidRPr="00015C95">
              <w:rPr>
                <w:color w:val="000000" w:themeColor="text1"/>
                <w:kern w:val="2"/>
                <w:szCs w:val="24"/>
              </w:rPr>
              <w:t xml:space="preserve"> spausdintuv</w:t>
            </w:r>
            <w:r w:rsidR="00A8093F">
              <w:rPr>
                <w:color w:val="000000" w:themeColor="text1"/>
                <w:kern w:val="2"/>
                <w:szCs w:val="24"/>
              </w:rPr>
              <w:t>us</w:t>
            </w:r>
            <w:r w:rsidR="002A77C3" w:rsidRPr="00015C95">
              <w:rPr>
                <w:color w:val="000000" w:themeColor="text1"/>
                <w:kern w:val="2"/>
                <w:szCs w:val="24"/>
              </w:rPr>
              <w:t>, skirt</w:t>
            </w:r>
            <w:r w:rsidR="00A8093F">
              <w:rPr>
                <w:color w:val="000000" w:themeColor="text1"/>
                <w:kern w:val="2"/>
                <w:szCs w:val="24"/>
              </w:rPr>
              <w:t>us</w:t>
            </w:r>
            <w:r w:rsidR="002A77C3" w:rsidRPr="00015C95">
              <w:rPr>
                <w:color w:val="000000" w:themeColor="text1"/>
                <w:kern w:val="2"/>
                <w:szCs w:val="24"/>
              </w:rPr>
              <w:t xml:space="preserve"> asmens su negalia pažymėjimų spausdinimui ant plastikinių kortelių </w:t>
            </w:r>
            <w:r w:rsidRPr="00015C95">
              <w:rPr>
                <w:color w:val="000000" w:themeColor="text1"/>
                <w:kern w:val="2"/>
                <w:szCs w:val="24"/>
              </w:rPr>
              <w:t>(toliau – Prekės).</w:t>
            </w:r>
          </w:p>
          <w:p w14:paraId="24222A21" w14:textId="2603BB20" w:rsidR="00796576" w:rsidRPr="00015C95" w:rsidRDefault="002C4A96">
            <w:pPr>
              <w:rPr>
                <w:color w:val="000000" w:themeColor="text1"/>
                <w:kern w:val="2"/>
                <w:szCs w:val="24"/>
              </w:rPr>
            </w:pPr>
            <w:r w:rsidRPr="00015C95">
              <w:rPr>
                <w:color w:val="000000" w:themeColor="text1"/>
                <w:kern w:val="2"/>
                <w:szCs w:val="24"/>
              </w:rPr>
              <w:t xml:space="preserve">Išsamus Prekių aprašymas ir kiti reikalavimai tiekiamoms Prekėms nustatyti Sutarties priede Nr. </w:t>
            </w:r>
            <w:r w:rsidR="002A77C3" w:rsidRPr="00015C95">
              <w:rPr>
                <w:color w:val="000000" w:themeColor="text1"/>
                <w:kern w:val="2"/>
                <w:szCs w:val="24"/>
              </w:rPr>
              <w:t>1</w:t>
            </w:r>
            <w:r w:rsidRPr="00015C95">
              <w:rPr>
                <w:color w:val="000000" w:themeColor="text1"/>
                <w:kern w:val="2"/>
                <w:szCs w:val="24"/>
              </w:rPr>
              <w:t xml:space="preserve"> „Techninė specifikacija“ (toliau – Techninė specifikacija) ir Sutarties priede Nr. </w:t>
            </w:r>
            <w:r w:rsidR="002A77C3" w:rsidRPr="00015C95">
              <w:rPr>
                <w:color w:val="000000" w:themeColor="text1"/>
                <w:kern w:val="2"/>
                <w:szCs w:val="24"/>
              </w:rPr>
              <w:t>2</w:t>
            </w:r>
            <w:r w:rsidRPr="00015C95">
              <w:rPr>
                <w:color w:val="000000" w:themeColor="text1"/>
                <w:kern w:val="2"/>
                <w:szCs w:val="24"/>
              </w:rPr>
              <w:t xml:space="preserve"> „Pasiūlymas“.</w:t>
            </w:r>
          </w:p>
        </w:tc>
      </w:tr>
      <w:tr w:rsidR="00015C95" w:rsidRPr="00015C95" w14:paraId="45FECA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9DB216" w14:textId="77777777" w:rsidR="00796576" w:rsidRPr="00015C95" w:rsidRDefault="002C4A96">
            <w:pPr>
              <w:rPr>
                <w:b/>
                <w:bCs/>
                <w:color w:val="000000" w:themeColor="text1"/>
                <w:kern w:val="2"/>
                <w:szCs w:val="24"/>
              </w:rPr>
            </w:pPr>
            <w:r w:rsidRPr="00015C95">
              <w:rPr>
                <w:b/>
                <w:bCs/>
                <w:color w:val="000000" w:themeColor="text1"/>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FC5E569" w14:textId="547BDEFD" w:rsidR="00796576" w:rsidRPr="00015C95" w:rsidRDefault="002A77C3">
            <w:pPr>
              <w:rPr>
                <w:color w:val="000000" w:themeColor="text1"/>
                <w:kern w:val="2"/>
                <w:szCs w:val="24"/>
              </w:rPr>
            </w:pPr>
            <w:r w:rsidRPr="00015C95">
              <w:rPr>
                <w:color w:val="000000" w:themeColor="text1"/>
                <w:kern w:val="2"/>
                <w:szCs w:val="24"/>
              </w:rPr>
              <w:t>PRLD-</w:t>
            </w:r>
            <w:r w:rsidR="007176BD">
              <w:rPr>
                <w:color w:val="000000" w:themeColor="text1"/>
                <w:kern w:val="2"/>
                <w:szCs w:val="24"/>
              </w:rPr>
              <w:t>100</w:t>
            </w:r>
          </w:p>
        </w:tc>
      </w:tr>
      <w:tr w:rsidR="00015C95" w:rsidRPr="00015C95" w14:paraId="39DC0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B9FC7E" w14:textId="77777777" w:rsidR="00796576" w:rsidRPr="00015C95" w:rsidRDefault="002C4A96">
            <w:pPr>
              <w:rPr>
                <w:b/>
                <w:bCs/>
                <w:color w:val="000000" w:themeColor="text1"/>
                <w:kern w:val="2"/>
                <w:szCs w:val="24"/>
              </w:rPr>
            </w:pPr>
            <w:r w:rsidRPr="00015C95">
              <w:rPr>
                <w:b/>
                <w:bCs/>
                <w:color w:val="000000" w:themeColor="text1"/>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C18570D" w14:textId="77777777" w:rsidR="00796576" w:rsidRPr="00015C95" w:rsidRDefault="002C4A96">
            <w:pPr>
              <w:rPr>
                <w:color w:val="000000" w:themeColor="text1"/>
                <w:kern w:val="2"/>
                <w:szCs w:val="24"/>
              </w:rPr>
            </w:pPr>
            <w:r w:rsidRPr="00015C95">
              <w:rPr>
                <w:color w:val="000000" w:themeColor="text1"/>
                <w:kern w:val="2"/>
                <w:szCs w:val="24"/>
              </w:rPr>
              <w:t>Netaikoma</w:t>
            </w:r>
          </w:p>
          <w:p w14:paraId="3CD04911" w14:textId="77777777" w:rsidR="00796576" w:rsidRPr="00015C95" w:rsidRDefault="00796576">
            <w:pPr>
              <w:rPr>
                <w:color w:val="000000" w:themeColor="text1"/>
                <w:kern w:val="2"/>
                <w:szCs w:val="24"/>
              </w:rPr>
            </w:pPr>
          </w:p>
          <w:p w14:paraId="29123084" w14:textId="2D8B17DC" w:rsidR="00796576" w:rsidRPr="00015C95" w:rsidRDefault="00796576">
            <w:pPr>
              <w:rPr>
                <w:color w:val="000000" w:themeColor="text1"/>
                <w:kern w:val="2"/>
                <w:szCs w:val="24"/>
              </w:rPr>
            </w:pPr>
          </w:p>
        </w:tc>
      </w:tr>
      <w:tr w:rsidR="00015C95" w:rsidRPr="00015C95" w14:paraId="3B48F366" w14:textId="77777777">
        <w:trPr>
          <w:trHeight w:val="300"/>
        </w:trPr>
        <w:tc>
          <w:tcPr>
            <w:tcW w:w="9535" w:type="dxa"/>
            <w:gridSpan w:val="5"/>
          </w:tcPr>
          <w:p w14:paraId="4A1C507F" w14:textId="77777777" w:rsidR="00796576" w:rsidRPr="00015C95" w:rsidRDefault="002C4A96">
            <w:pPr>
              <w:jc w:val="center"/>
              <w:rPr>
                <w:b/>
                <w:bCs/>
                <w:color w:val="000000" w:themeColor="text1"/>
                <w:kern w:val="2"/>
                <w:szCs w:val="24"/>
              </w:rPr>
            </w:pPr>
            <w:r w:rsidRPr="00015C95">
              <w:rPr>
                <w:b/>
                <w:bCs/>
                <w:color w:val="000000" w:themeColor="text1"/>
                <w:kern w:val="2"/>
                <w:szCs w:val="24"/>
              </w:rPr>
              <w:t>4. PREKIŲ PRISTATYMO TERMINAI IR PREKIŲ PERDAVIMO - PRIĖMIMO TVARKA</w:t>
            </w:r>
          </w:p>
        </w:tc>
      </w:tr>
      <w:tr w:rsidR="00015C95" w:rsidRPr="00015C95" w14:paraId="57E5EF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AE7308" w14:textId="77777777" w:rsidR="00796576" w:rsidRPr="00015C95" w:rsidRDefault="002C4A96">
            <w:pPr>
              <w:rPr>
                <w:b/>
                <w:bCs/>
                <w:color w:val="000000" w:themeColor="text1"/>
                <w:kern w:val="2"/>
                <w:szCs w:val="24"/>
              </w:rPr>
            </w:pPr>
            <w:r w:rsidRPr="00015C95">
              <w:rPr>
                <w:b/>
                <w:bCs/>
                <w:color w:val="000000" w:themeColor="text1"/>
                <w:kern w:val="2"/>
                <w:szCs w:val="24"/>
              </w:rPr>
              <w:t>4.1. Prekių pristatymo terminas, kai Prekės pristatomos vienu kartu</w:t>
            </w:r>
          </w:p>
          <w:p w14:paraId="577FF816" w14:textId="77777777" w:rsidR="00796576" w:rsidRPr="00015C95" w:rsidRDefault="00796576">
            <w:pPr>
              <w:rPr>
                <w:b/>
                <w:bCs/>
                <w:color w:val="000000" w:themeColor="text1"/>
                <w:kern w:val="2"/>
                <w:szCs w:val="24"/>
              </w:rPr>
            </w:pPr>
          </w:p>
          <w:p w14:paraId="635D3955" w14:textId="77777777" w:rsidR="00796576" w:rsidRPr="00015C95" w:rsidRDefault="00796576">
            <w:pPr>
              <w:rPr>
                <w:b/>
                <w:bCs/>
                <w:color w:val="000000" w:themeColor="text1"/>
                <w:kern w:val="2"/>
                <w:szCs w:val="24"/>
              </w:rPr>
            </w:pPr>
          </w:p>
          <w:p w14:paraId="0A6D6DD0" w14:textId="77777777" w:rsidR="00796576" w:rsidRPr="00015C95" w:rsidRDefault="00796576">
            <w:pPr>
              <w:rPr>
                <w:b/>
                <w:bCs/>
                <w:color w:val="000000" w:themeColor="text1"/>
                <w:kern w:val="2"/>
                <w:szCs w:val="24"/>
              </w:rPr>
            </w:pPr>
          </w:p>
          <w:p w14:paraId="231A88AD" w14:textId="77777777" w:rsidR="00796576" w:rsidRPr="00015C95" w:rsidRDefault="00796576">
            <w:pPr>
              <w:rPr>
                <w:b/>
                <w:bCs/>
                <w:color w:val="000000" w:themeColor="text1"/>
                <w:kern w:val="2"/>
                <w:szCs w:val="24"/>
              </w:rPr>
            </w:pPr>
          </w:p>
          <w:p w14:paraId="4BFA0C98" w14:textId="77777777" w:rsidR="00796576" w:rsidRPr="00015C95" w:rsidRDefault="00796576">
            <w:pPr>
              <w:rPr>
                <w:b/>
                <w:bCs/>
                <w:color w:val="000000" w:themeColor="text1"/>
                <w:kern w:val="2"/>
                <w:szCs w:val="24"/>
              </w:rPr>
            </w:pPr>
          </w:p>
          <w:p w14:paraId="52C20274" w14:textId="77777777" w:rsidR="00796576" w:rsidRPr="00015C95" w:rsidRDefault="00796576">
            <w:pPr>
              <w:rPr>
                <w:b/>
                <w:bCs/>
                <w:color w:val="000000" w:themeColor="text1"/>
                <w:kern w:val="2"/>
                <w:szCs w:val="24"/>
              </w:rPr>
            </w:pPr>
          </w:p>
          <w:p w14:paraId="77E4F0CE" w14:textId="2D87B1E9" w:rsidR="00796576" w:rsidRPr="00015C95" w:rsidRDefault="00796576">
            <w:pPr>
              <w:rPr>
                <w:b/>
                <w:bCs/>
                <w:color w:val="000000" w:themeColor="text1"/>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4F718C8" w14:textId="776E328B" w:rsidR="00B620C5" w:rsidRPr="00015C95" w:rsidRDefault="002C4A96" w:rsidP="00B620C5">
            <w:pPr>
              <w:rPr>
                <w:color w:val="000000" w:themeColor="text1"/>
                <w:kern w:val="2"/>
                <w:szCs w:val="24"/>
              </w:rPr>
            </w:pPr>
            <w:r w:rsidRPr="00015C95">
              <w:rPr>
                <w:color w:val="000000" w:themeColor="text1"/>
                <w:kern w:val="2"/>
                <w:szCs w:val="24"/>
              </w:rPr>
              <w:t xml:space="preserve">Tiekėjas Prekes (visą Prekių kiekį) įsipareigoja pristatyti </w:t>
            </w:r>
            <w:r w:rsidRPr="00015C95">
              <w:rPr>
                <w:b/>
                <w:bCs/>
                <w:color w:val="000000" w:themeColor="text1"/>
                <w:kern w:val="2"/>
                <w:szCs w:val="24"/>
              </w:rPr>
              <w:t>ne vėliau kaip per</w:t>
            </w:r>
            <w:r w:rsidRPr="00015C95">
              <w:rPr>
                <w:color w:val="000000" w:themeColor="text1"/>
                <w:kern w:val="2"/>
                <w:szCs w:val="24"/>
              </w:rPr>
              <w:t xml:space="preserve"> </w:t>
            </w:r>
            <w:r w:rsidR="002A77C3" w:rsidRPr="00015C95">
              <w:rPr>
                <w:color w:val="000000" w:themeColor="text1"/>
                <w:kern w:val="2"/>
                <w:szCs w:val="24"/>
              </w:rPr>
              <w:t xml:space="preserve">15 </w:t>
            </w:r>
            <w:r w:rsidR="00B620C5" w:rsidRPr="00015C95">
              <w:rPr>
                <w:color w:val="000000" w:themeColor="text1"/>
                <w:kern w:val="2"/>
                <w:szCs w:val="24"/>
              </w:rPr>
              <w:t>darbo dienų</w:t>
            </w:r>
            <w:r w:rsidRPr="00015C95">
              <w:rPr>
                <w:color w:val="000000" w:themeColor="text1"/>
                <w:kern w:val="2"/>
                <w:szCs w:val="24"/>
              </w:rPr>
              <w:t xml:space="preserve"> nuo Sutarties įsigaliojimo dienos ši</w:t>
            </w:r>
            <w:r w:rsidR="00B620C5" w:rsidRPr="00015C95">
              <w:rPr>
                <w:color w:val="000000" w:themeColor="text1"/>
                <w:kern w:val="2"/>
                <w:szCs w:val="24"/>
              </w:rPr>
              <w:t xml:space="preserve">ais </w:t>
            </w:r>
            <w:r w:rsidRPr="00015C95">
              <w:rPr>
                <w:color w:val="000000" w:themeColor="text1"/>
                <w:kern w:val="2"/>
                <w:szCs w:val="24"/>
              </w:rPr>
              <w:t>adres</w:t>
            </w:r>
            <w:r w:rsidR="00B620C5" w:rsidRPr="00015C95">
              <w:rPr>
                <w:color w:val="000000" w:themeColor="text1"/>
                <w:kern w:val="2"/>
                <w:szCs w:val="24"/>
              </w:rPr>
              <w:t>ais</w:t>
            </w:r>
            <w:r w:rsidRPr="00015C95">
              <w:rPr>
                <w:color w:val="000000" w:themeColor="text1"/>
                <w:kern w:val="2"/>
                <w:szCs w:val="24"/>
              </w:rPr>
              <w:t xml:space="preserve">: </w:t>
            </w:r>
          </w:p>
          <w:p w14:paraId="6A394C1F" w14:textId="77777777" w:rsidR="00B620C5" w:rsidRPr="00015C95" w:rsidRDefault="00B620C5" w:rsidP="00B620C5">
            <w:pPr>
              <w:rPr>
                <w:color w:val="000000" w:themeColor="text1"/>
                <w:szCs w:val="24"/>
              </w:rPr>
            </w:pPr>
          </w:p>
          <w:p w14:paraId="77851606" w14:textId="2308F2B0" w:rsidR="00B620C5" w:rsidRPr="00015C95" w:rsidRDefault="00B620C5" w:rsidP="00B620C5">
            <w:pPr>
              <w:jc w:val="both"/>
              <w:rPr>
                <w:rFonts w:eastAsia="Calibri"/>
                <w:color w:val="000000" w:themeColor="text1"/>
                <w:kern w:val="2"/>
                <w:szCs w:val="22"/>
                <w14:ligatures w14:val="standardContextual"/>
              </w:rPr>
            </w:pPr>
            <w:r w:rsidRPr="00015C95">
              <w:rPr>
                <w:rFonts w:eastAsia="Calibri"/>
                <w:color w:val="000000" w:themeColor="text1"/>
                <w:kern w:val="2"/>
                <w:szCs w:val="22"/>
                <w14:ligatures w14:val="standardContextual"/>
              </w:rPr>
              <w:t>1. Švitrigailos 11E, Vilnius – 4 vnt.;</w:t>
            </w:r>
          </w:p>
          <w:p w14:paraId="47AAE0EF" w14:textId="713238C5" w:rsidR="00B620C5" w:rsidRPr="00015C95" w:rsidRDefault="00B620C5" w:rsidP="00B620C5">
            <w:pPr>
              <w:jc w:val="both"/>
              <w:rPr>
                <w:rFonts w:eastAsia="Calibri"/>
                <w:color w:val="000000" w:themeColor="text1"/>
                <w:kern w:val="2"/>
                <w:szCs w:val="22"/>
                <w14:ligatures w14:val="standardContextual"/>
              </w:rPr>
            </w:pPr>
            <w:r w:rsidRPr="00015C95">
              <w:rPr>
                <w:rFonts w:eastAsia="Calibri"/>
                <w:color w:val="000000" w:themeColor="text1"/>
                <w:kern w:val="2"/>
                <w:szCs w:val="22"/>
                <w14:ligatures w14:val="standardContextual"/>
              </w:rPr>
              <w:t>2. Savanorių pr. 118, Kaunas – 2 vnt.;</w:t>
            </w:r>
          </w:p>
          <w:p w14:paraId="69E9B842" w14:textId="77777777" w:rsidR="00B620C5" w:rsidRPr="00015C95" w:rsidRDefault="00B620C5" w:rsidP="00B620C5">
            <w:pPr>
              <w:jc w:val="both"/>
              <w:rPr>
                <w:rFonts w:eastAsia="Calibri"/>
                <w:color w:val="000000" w:themeColor="text1"/>
                <w:kern w:val="2"/>
                <w:szCs w:val="22"/>
                <w14:ligatures w14:val="standardContextual"/>
              </w:rPr>
            </w:pPr>
            <w:r w:rsidRPr="00015C95">
              <w:rPr>
                <w:rFonts w:eastAsia="Calibri"/>
                <w:color w:val="000000" w:themeColor="text1"/>
                <w:kern w:val="2"/>
                <w:szCs w:val="22"/>
                <w14:ligatures w14:val="standardContextual"/>
              </w:rPr>
              <w:t>3. Šilutės pl. 4B, Klaipėda – 1 vnt.;</w:t>
            </w:r>
          </w:p>
          <w:p w14:paraId="441810B8" w14:textId="69BF45E8" w:rsidR="00B620C5" w:rsidRPr="00015C95" w:rsidRDefault="00B620C5" w:rsidP="00B620C5">
            <w:pPr>
              <w:jc w:val="both"/>
              <w:rPr>
                <w:rFonts w:eastAsia="Calibri"/>
                <w:color w:val="000000" w:themeColor="text1"/>
                <w:kern w:val="2"/>
                <w:szCs w:val="22"/>
                <w14:ligatures w14:val="standardContextual"/>
              </w:rPr>
            </w:pPr>
            <w:r w:rsidRPr="00015C95">
              <w:rPr>
                <w:rFonts w:eastAsia="Calibri"/>
                <w:color w:val="000000" w:themeColor="text1"/>
                <w:kern w:val="2"/>
                <w:szCs w:val="22"/>
                <w14:ligatures w14:val="standardContextual"/>
              </w:rPr>
              <w:t>4. Vilniaus g. 117, Šiauliai – 1 vnt.;</w:t>
            </w:r>
          </w:p>
          <w:p w14:paraId="6A464214" w14:textId="554865E0" w:rsidR="00B620C5" w:rsidRPr="00015C95" w:rsidRDefault="00B620C5" w:rsidP="00B620C5">
            <w:pPr>
              <w:jc w:val="both"/>
              <w:rPr>
                <w:rFonts w:eastAsia="Calibri"/>
                <w:color w:val="000000" w:themeColor="text1"/>
                <w:kern w:val="2"/>
                <w:szCs w:val="22"/>
                <w14:ligatures w14:val="standardContextual"/>
              </w:rPr>
            </w:pPr>
            <w:r w:rsidRPr="00015C95">
              <w:rPr>
                <w:rFonts w:eastAsia="Calibri"/>
                <w:color w:val="000000" w:themeColor="text1"/>
                <w:kern w:val="2"/>
                <w:szCs w:val="22"/>
                <w14:ligatures w14:val="standardContextual"/>
              </w:rPr>
              <w:t>5. Tvirtovės g. 38, Alytus – 1 vnt.;</w:t>
            </w:r>
          </w:p>
          <w:p w14:paraId="2461D967" w14:textId="21986307" w:rsidR="00B620C5" w:rsidRPr="00015C95" w:rsidRDefault="00B620C5" w:rsidP="00B620C5">
            <w:pPr>
              <w:jc w:val="both"/>
              <w:rPr>
                <w:rFonts w:eastAsia="Calibri"/>
                <w:color w:val="000000" w:themeColor="text1"/>
                <w:kern w:val="2"/>
                <w:szCs w:val="22"/>
                <w14:ligatures w14:val="standardContextual"/>
              </w:rPr>
            </w:pPr>
            <w:r w:rsidRPr="00015C95">
              <w:rPr>
                <w:rFonts w:eastAsia="Calibri"/>
                <w:color w:val="000000" w:themeColor="text1"/>
                <w:kern w:val="2"/>
                <w:szCs w:val="22"/>
                <w14:ligatures w14:val="standardContextual"/>
              </w:rPr>
              <w:t>6. Kriaučiūno g. 2, Marijampolė – 1 vnt.;</w:t>
            </w:r>
          </w:p>
          <w:p w14:paraId="58DDF99E" w14:textId="38ECE51E" w:rsidR="00B620C5" w:rsidRPr="00015C95" w:rsidRDefault="00B620C5" w:rsidP="00B620C5">
            <w:pPr>
              <w:jc w:val="both"/>
              <w:rPr>
                <w:rFonts w:eastAsia="Calibri"/>
                <w:color w:val="000000" w:themeColor="text1"/>
                <w:kern w:val="2"/>
                <w:szCs w:val="22"/>
                <w14:ligatures w14:val="standardContextual"/>
              </w:rPr>
            </w:pPr>
            <w:r w:rsidRPr="00015C95">
              <w:rPr>
                <w:rFonts w:eastAsia="Calibri"/>
                <w:color w:val="000000" w:themeColor="text1"/>
                <w:kern w:val="2"/>
                <w:szCs w:val="22"/>
                <w14:ligatures w14:val="standardContextual"/>
              </w:rPr>
              <w:t>7. Respublikos g. 66, Panevėžys – 1 vnt.;</w:t>
            </w:r>
          </w:p>
          <w:p w14:paraId="323D49E7" w14:textId="77777777" w:rsidR="00B620C5" w:rsidRPr="00015C95" w:rsidRDefault="00B620C5" w:rsidP="00B620C5">
            <w:pPr>
              <w:jc w:val="both"/>
              <w:rPr>
                <w:rFonts w:eastAsia="Calibri"/>
                <w:color w:val="000000" w:themeColor="text1"/>
                <w:kern w:val="2"/>
                <w:szCs w:val="22"/>
                <w14:ligatures w14:val="standardContextual"/>
              </w:rPr>
            </w:pPr>
            <w:r w:rsidRPr="00015C95">
              <w:rPr>
                <w:rFonts w:eastAsia="Calibri"/>
                <w:color w:val="000000" w:themeColor="text1"/>
                <w:kern w:val="2"/>
                <w:szCs w:val="22"/>
                <w14:ligatures w14:val="standardContextual"/>
              </w:rPr>
              <w:t>8. Vilniaus g. 117-204, Biržai – 1 vnt.;</w:t>
            </w:r>
          </w:p>
          <w:p w14:paraId="514EC429" w14:textId="32F66995" w:rsidR="00B620C5" w:rsidRPr="00015C95" w:rsidRDefault="00B620C5" w:rsidP="00B620C5">
            <w:pPr>
              <w:jc w:val="both"/>
              <w:rPr>
                <w:rFonts w:eastAsia="Calibri"/>
                <w:color w:val="000000" w:themeColor="text1"/>
                <w:kern w:val="2"/>
                <w:szCs w:val="22"/>
                <w14:ligatures w14:val="standardContextual"/>
              </w:rPr>
            </w:pPr>
            <w:r w:rsidRPr="00015C95">
              <w:rPr>
                <w:rFonts w:eastAsia="Calibri"/>
                <w:color w:val="000000" w:themeColor="text1"/>
                <w:kern w:val="2"/>
                <w:szCs w:val="22"/>
                <w14:ligatures w14:val="standardContextual"/>
              </w:rPr>
              <w:t>9. J. Tumo-Vaižganto g. 93-2, Plungė – 1 vnt.;</w:t>
            </w:r>
          </w:p>
          <w:p w14:paraId="55C82FBC" w14:textId="2DFBBCD3" w:rsidR="00B620C5" w:rsidRPr="00015C95" w:rsidRDefault="00B620C5" w:rsidP="00B620C5">
            <w:pPr>
              <w:jc w:val="both"/>
              <w:rPr>
                <w:rFonts w:eastAsia="Calibri"/>
                <w:color w:val="000000" w:themeColor="text1"/>
                <w:kern w:val="2"/>
                <w:szCs w:val="22"/>
                <w14:ligatures w14:val="standardContextual"/>
              </w:rPr>
            </w:pPr>
            <w:r w:rsidRPr="00015C95">
              <w:rPr>
                <w:rFonts w:eastAsia="Calibri"/>
                <w:color w:val="000000" w:themeColor="text1"/>
                <w:kern w:val="2"/>
                <w:szCs w:val="22"/>
                <w14:ligatures w14:val="standardContextual"/>
              </w:rPr>
              <w:t>10. Bažnyčių g. 16, Tauragė – 1 vnt.</w:t>
            </w:r>
          </w:p>
          <w:p w14:paraId="154D7749" w14:textId="45D170CE" w:rsidR="00796576" w:rsidRPr="00015C95" w:rsidRDefault="00796576">
            <w:pPr>
              <w:textAlignment w:val="baseline"/>
              <w:rPr>
                <w:color w:val="000000" w:themeColor="text1"/>
                <w:szCs w:val="24"/>
              </w:rPr>
            </w:pPr>
          </w:p>
        </w:tc>
      </w:tr>
      <w:tr w:rsidR="00015C95" w:rsidRPr="00015C95" w14:paraId="1648E9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48F25B" w14:textId="77777777" w:rsidR="00796576" w:rsidRPr="00015C95" w:rsidRDefault="002C4A96">
            <w:pPr>
              <w:rPr>
                <w:b/>
                <w:bCs/>
                <w:color w:val="000000" w:themeColor="text1"/>
                <w:kern w:val="2"/>
                <w:szCs w:val="24"/>
              </w:rPr>
            </w:pPr>
            <w:r w:rsidRPr="00015C95">
              <w:rPr>
                <w:b/>
                <w:bCs/>
                <w:color w:val="000000" w:themeColor="text1"/>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0E041CB" w14:textId="0DF76C3C" w:rsidR="00796576" w:rsidRPr="00015C95" w:rsidRDefault="00B56BF6">
            <w:pPr>
              <w:rPr>
                <w:color w:val="000000" w:themeColor="text1"/>
                <w:kern w:val="2"/>
                <w:szCs w:val="24"/>
              </w:rPr>
            </w:pPr>
            <w:r w:rsidRPr="00015C95">
              <w:rPr>
                <w:color w:val="000000" w:themeColor="text1"/>
                <w:kern w:val="2"/>
                <w:szCs w:val="24"/>
              </w:rPr>
              <w:t>Netaikoma</w:t>
            </w:r>
          </w:p>
        </w:tc>
      </w:tr>
      <w:tr w:rsidR="00015C95" w:rsidRPr="00015C95" w14:paraId="2B6985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2EFA66" w14:textId="77777777" w:rsidR="00796576" w:rsidRPr="00015C95" w:rsidRDefault="002C4A96">
            <w:pPr>
              <w:rPr>
                <w:b/>
                <w:bCs/>
                <w:color w:val="000000" w:themeColor="text1"/>
                <w:kern w:val="2"/>
                <w:szCs w:val="24"/>
              </w:rPr>
            </w:pPr>
            <w:r w:rsidRPr="00015C95">
              <w:rPr>
                <w:b/>
                <w:bCs/>
                <w:color w:val="000000" w:themeColor="text1"/>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15956F4" w14:textId="4730EB2F" w:rsidR="00796576" w:rsidRPr="00015C95" w:rsidRDefault="002C4A96">
            <w:pPr>
              <w:rPr>
                <w:color w:val="000000" w:themeColor="text1"/>
                <w:kern w:val="2"/>
                <w:szCs w:val="24"/>
              </w:rPr>
            </w:pPr>
            <w:r w:rsidRPr="00015C95">
              <w:rPr>
                <w:color w:val="000000" w:themeColor="text1"/>
                <w:kern w:val="2"/>
                <w:szCs w:val="24"/>
              </w:rPr>
              <w:t xml:space="preserve">Užsakymai teikiami Tiekėjo nurodytu elektroniniu paštu ir laikomi gautais </w:t>
            </w:r>
            <w:r w:rsidR="007361B3" w:rsidRPr="00015C95">
              <w:rPr>
                <w:color w:val="000000" w:themeColor="text1"/>
                <w:kern w:val="2"/>
                <w:szCs w:val="24"/>
              </w:rPr>
              <w:t>nedelsiant</w:t>
            </w:r>
            <w:r w:rsidRPr="00015C95">
              <w:rPr>
                <w:color w:val="000000" w:themeColor="text1"/>
                <w:kern w:val="2"/>
                <w:szCs w:val="24"/>
              </w:rPr>
              <w:t xml:space="preserve"> nuo užsakymo pateikimo.</w:t>
            </w:r>
          </w:p>
        </w:tc>
      </w:tr>
      <w:tr w:rsidR="00015C95" w:rsidRPr="00015C95" w14:paraId="58A83A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3B845E" w14:textId="77777777" w:rsidR="00796576" w:rsidRPr="00015C95" w:rsidRDefault="002C4A96">
            <w:pPr>
              <w:rPr>
                <w:b/>
                <w:bCs/>
                <w:color w:val="000000" w:themeColor="text1"/>
                <w:kern w:val="2"/>
                <w:szCs w:val="24"/>
              </w:rPr>
            </w:pPr>
            <w:r w:rsidRPr="00015C95">
              <w:rPr>
                <w:b/>
                <w:bCs/>
                <w:color w:val="000000" w:themeColor="text1"/>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51B72F" w14:textId="77777777" w:rsidR="00796576" w:rsidRPr="00015C95" w:rsidRDefault="002C4A96">
            <w:pPr>
              <w:rPr>
                <w:color w:val="000000" w:themeColor="text1"/>
                <w:kern w:val="2"/>
                <w:szCs w:val="24"/>
              </w:rPr>
            </w:pPr>
            <w:r w:rsidRPr="00015C95">
              <w:rPr>
                <w:color w:val="000000" w:themeColor="text1"/>
                <w:kern w:val="2"/>
                <w:szCs w:val="24"/>
              </w:rPr>
              <w:t>Netaikoma</w:t>
            </w:r>
          </w:p>
          <w:p w14:paraId="61ED3FEB" w14:textId="77777777" w:rsidR="00796576" w:rsidRPr="00015C95" w:rsidRDefault="00796576">
            <w:pPr>
              <w:rPr>
                <w:color w:val="000000" w:themeColor="text1"/>
                <w:kern w:val="2"/>
                <w:szCs w:val="24"/>
              </w:rPr>
            </w:pPr>
          </w:p>
          <w:p w14:paraId="1AE50426" w14:textId="77777777" w:rsidR="00796576" w:rsidRPr="00015C95" w:rsidRDefault="00796576">
            <w:pPr>
              <w:rPr>
                <w:color w:val="000000" w:themeColor="text1"/>
                <w:kern w:val="2"/>
                <w:szCs w:val="24"/>
              </w:rPr>
            </w:pPr>
          </w:p>
          <w:p w14:paraId="5EDCD36F" w14:textId="16283642" w:rsidR="00796576" w:rsidRPr="00015C95" w:rsidRDefault="00796576">
            <w:pPr>
              <w:rPr>
                <w:color w:val="000000" w:themeColor="text1"/>
                <w:kern w:val="2"/>
                <w:szCs w:val="24"/>
              </w:rPr>
            </w:pPr>
          </w:p>
        </w:tc>
      </w:tr>
      <w:tr w:rsidR="00015C95" w:rsidRPr="00015C95" w14:paraId="43FE26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E90AEF" w14:textId="77777777" w:rsidR="00796576" w:rsidRPr="00015C95" w:rsidRDefault="002C4A96">
            <w:pPr>
              <w:rPr>
                <w:b/>
                <w:bCs/>
                <w:color w:val="000000" w:themeColor="text1"/>
                <w:kern w:val="2"/>
                <w:szCs w:val="24"/>
              </w:rPr>
            </w:pPr>
            <w:r w:rsidRPr="00015C95">
              <w:rPr>
                <w:b/>
                <w:bCs/>
                <w:color w:val="000000" w:themeColor="text1"/>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6548850" w14:textId="4ED055ED" w:rsidR="00796576" w:rsidRPr="00015C95" w:rsidRDefault="002C4A96">
            <w:pPr>
              <w:rPr>
                <w:color w:val="000000" w:themeColor="text1"/>
                <w:kern w:val="2"/>
                <w:szCs w:val="24"/>
              </w:rPr>
            </w:pPr>
            <w:r w:rsidRPr="00015C95">
              <w:rPr>
                <w:color w:val="000000" w:themeColor="text1"/>
                <w:kern w:val="2"/>
                <w:szCs w:val="24"/>
              </w:rPr>
              <w:t>Kartu su Prekėmis pateikiami šie dokumentai: Prekių perdavimo-priėmimo aktas</w:t>
            </w:r>
            <w:r w:rsidR="00B620C5" w:rsidRPr="00015C95">
              <w:rPr>
                <w:color w:val="000000" w:themeColor="text1"/>
                <w:kern w:val="2"/>
                <w:szCs w:val="24"/>
              </w:rPr>
              <w:t xml:space="preserve">. </w:t>
            </w:r>
            <w:r w:rsidRPr="00015C95">
              <w:rPr>
                <w:color w:val="000000" w:themeColor="text1"/>
                <w:kern w:val="2"/>
                <w:szCs w:val="24"/>
              </w:rPr>
              <w:t>Tiekėjui nepateikus nurodytų dokumentų, laikoma, kad Prekės neatitinka Sutartyje nustatytų reikalavimų.</w:t>
            </w:r>
          </w:p>
        </w:tc>
      </w:tr>
      <w:tr w:rsidR="00015C95" w:rsidRPr="00015C95" w14:paraId="7092A2E3" w14:textId="77777777">
        <w:trPr>
          <w:trHeight w:val="300"/>
        </w:trPr>
        <w:tc>
          <w:tcPr>
            <w:tcW w:w="9535" w:type="dxa"/>
            <w:gridSpan w:val="5"/>
          </w:tcPr>
          <w:p w14:paraId="0816DFC1" w14:textId="77777777" w:rsidR="00796576" w:rsidRPr="00015C95" w:rsidRDefault="002C4A96">
            <w:pPr>
              <w:jc w:val="center"/>
              <w:rPr>
                <w:b/>
                <w:bCs/>
                <w:color w:val="000000" w:themeColor="text1"/>
                <w:kern w:val="2"/>
                <w:szCs w:val="24"/>
              </w:rPr>
            </w:pPr>
            <w:r w:rsidRPr="00015C95">
              <w:rPr>
                <w:b/>
                <w:bCs/>
                <w:color w:val="000000" w:themeColor="text1"/>
                <w:kern w:val="2"/>
                <w:szCs w:val="24"/>
              </w:rPr>
              <w:t>5. SUTARTIES KAINA IR ATSISKAITYMO TVARKA</w:t>
            </w:r>
          </w:p>
        </w:tc>
      </w:tr>
      <w:tr w:rsidR="00015C95" w:rsidRPr="00015C95" w14:paraId="7D20E0A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7FCC03" w14:textId="77777777" w:rsidR="00796576" w:rsidRPr="00015C95" w:rsidRDefault="002C4A96">
            <w:pPr>
              <w:rPr>
                <w:b/>
                <w:bCs/>
                <w:color w:val="000000" w:themeColor="text1"/>
                <w:kern w:val="2"/>
                <w:szCs w:val="24"/>
              </w:rPr>
            </w:pPr>
            <w:r w:rsidRPr="00015C95">
              <w:rPr>
                <w:b/>
                <w:bCs/>
                <w:color w:val="000000" w:themeColor="text1"/>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5971F7" w14:textId="0A502DD8" w:rsidR="00796576" w:rsidRPr="00015C95" w:rsidRDefault="00F82912">
            <w:pPr>
              <w:rPr>
                <w:color w:val="000000" w:themeColor="text1"/>
                <w:kern w:val="2"/>
                <w:szCs w:val="24"/>
              </w:rPr>
            </w:pPr>
            <w:r w:rsidRPr="00015C95">
              <w:rPr>
                <w:color w:val="000000" w:themeColor="text1"/>
                <w:szCs w:val="24"/>
                <w:lang w:eastAsia="lt-LT"/>
              </w:rPr>
              <w:t>Vadovaujantis Kainodaros taisyklių nustatymo metodika, patvirtinta Viešųjų pirkimų tarnybos direktoriaus 2017 m. birželio 28 d. įsakymu Nr. 1S-95 „Dėl Kainodaros taisyklių nustatymo metodikos patvirtinimo“ Sutarčiai taikomas kainos apskaičiavimo būdas – fiksuoto įkainio kainodara.</w:t>
            </w:r>
          </w:p>
          <w:p w14:paraId="5FFCB7B7" w14:textId="297D4229" w:rsidR="00796576" w:rsidRPr="00015C95" w:rsidRDefault="00796576">
            <w:pPr>
              <w:rPr>
                <w:color w:val="000000" w:themeColor="text1"/>
                <w:kern w:val="2"/>
              </w:rPr>
            </w:pPr>
          </w:p>
        </w:tc>
      </w:tr>
      <w:tr w:rsidR="00015C95" w:rsidRPr="00015C95" w14:paraId="7473FE7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DBE364" w14:textId="77777777" w:rsidR="00796576" w:rsidRPr="00015C95" w:rsidRDefault="002C4A96">
            <w:pPr>
              <w:rPr>
                <w:b/>
                <w:bCs/>
                <w:color w:val="000000" w:themeColor="text1"/>
                <w:kern w:val="2"/>
                <w:szCs w:val="24"/>
              </w:rPr>
            </w:pPr>
            <w:r w:rsidRPr="00015C95">
              <w:rPr>
                <w:b/>
                <w:bCs/>
                <w:color w:val="000000" w:themeColor="text1"/>
                <w:kern w:val="2"/>
                <w:szCs w:val="24"/>
              </w:rPr>
              <w:t xml:space="preserve">5.2. Pradinės Sutarties vertė ir Sutarties kaina, kai taikoma </w:t>
            </w:r>
            <w:r w:rsidRPr="00015C95">
              <w:rPr>
                <w:b/>
                <w:bCs/>
                <w:color w:val="000000" w:themeColor="text1"/>
                <w:kern w:val="2"/>
                <w:szCs w:val="24"/>
                <w:u w:val="single"/>
              </w:rPr>
              <w:t>fiksuoto įkainio</w:t>
            </w:r>
            <w:r w:rsidRPr="00015C95">
              <w:rPr>
                <w:b/>
                <w:bCs/>
                <w:color w:val="000000" w:themeColor="text1"/>
                <w:kern w:val="2"/>
                <w:szCs w:val="24"/>
              </w:rPr>
              <w:t xml:space="preserve"> kainodara</w:t>
            </w:r>
          </w:p>
          <w:p w14:paraId="7EAF40A7" w14:textId="77777777" w:rsidR="00796576" w:rsidRPr="00015C95" w:rsidRDefault="00796576">
            <w:pPr>
              <w:rPr>
                <w:b/>
                <w:bCs/>
                <w:color w:val="000000" w:themeColor="text1"/>
                <w:kern w:val="2"/>
                <w:szCs w:val="24"/>
              </w:rPr>
            </w:pPr>
          </w:p>
          <w:p w14:paraId="245031E4" w14:textId="77777777" w:rsidR="00796576" w:rsidRPr="00015C95" w:rsidRDefault="00796576">
            <w:pPr>
              <w:rPr>
                <w:b/>
                <w:bCs/>
                <w:color w:val="000000" w:themeColor="text1"/>
                <w:kern w:val="2"/>
                <w:szCs w:val="24"/>
              </w:rPr>
            </w:pPr>
          </w:p>
          <w:p w14:paraId="3396CEF9" w14:textId="77777777" w:rsidR="00796576" w:rsidRPr="00015C95" w:rsidRDefault="00796576">
            <w:pPr>
              <w:rPr>
                <w:b/>
                <w:bCs/>
                <w:color w:val="000000" w:themeColor="text1"/>
                <w:kern w:val="2"/>
                <w:szCs w:val="24"/>
              </w:rPr>
            </w:pPr>
          </w:p>
          <w:p w14:paraId="3B8EE373" w14:textId="77777777" w:rsidR="00796576" w:rsidRPr="00015C95" w:rsidRDefault="00796576">
            <w:pPr>
              <w:rPr>
                <w:b/>
                <w:bCs/>
                <w:color w:val="000000" w:themeColor="text1"/>
                <w:kern w:val="2"/>
                <w:szCs w:val="24"/>
              </w:rPr>
            </w:pPr>
          </w:p>
          <w:p w14:paraId="73B88712" w14:textId="77777777" w:rsidR="00796576" w:rsidRPr="00015C95" w:rsidRDefault="00796576">
            <w:pPr>
              <w:rPr>
                <w:b/>
                <w:bCs/>
                <w:color w:val="000000" w:themeColor="text1"/>
                <w:kern w:val="2"/>
                <w:szCs w:val="24"/>
              </w:rPr>
            </w:pPr>
          </w:p>
          <w:p w14:paraId="0922A4A5" w14:textId="77777777" w:rsidR="00796576" w:rsidRPr="00015C95" w:rsidRDefault="00796576">
            <w:pPr>
              <w:rPr>
                <w:b/>
                <w:bCs/>
                <w:color w:val="000000" w:themeColor="text1"/>
                <w:kern w:val="2"/>
                <w:szCs w:val="24"/>
              </w:rPr>
            </w:pPr>
          </w:p>
          <w:p w14:paraId="1112FF06" w14:textId="77777777" w:rsidR="00796576" w:rsidRPr="00015C95" w:rsidRDefault="00796576">
            <w:pPr>
              <w:rPr>
                <w:b/>
                <w:bCs/>
                <w:color w:val="000000" w:themeColor="text1"/>
                <w:kern w:val="2"/>
                <w:szCs w:val="24"/>
              </w:rPr>
            </w:pPr>
          </w:p>
          <w:p w14:paraId="20CE3BAF" w14:textId="77777777" w:rsidR="00796576" w:rsidRPr="00015C95" w:rsidRDefault="00796576">
            <w:pPr>
              <w:rPr>
                <w:b/>
                <w:bCs/>
                <w:color w:val="000000" w:themeColor="text1"/>
                <w:kern w:val="2"/>
                <w:szCs w:val="24"/>
              </w:rPr>
            </w:pPr>
          </w:p>
          <w:p w14:paraId="22D46C63" w14:textId="77777777" w:rsidR="00796576" w:rsidRPr="00015C95" w:rsidRDefault="00796576">
            <w:pPr>
              <w:rPr>
                <w:b/>
                <w:bCs/>
                <w:color w:val="000000" w:themeColor="text1"/>
                <w:kern w:val="2"/>
                <w:szCs w:val="24"/>
              </w:rPr>
            </w:pPr>
          </w:p>
          <w:p w14:paraId="4A4ED433" w14:textId="77777777" w:rsidR="00796576" w:rsidRPr="00015C95" w:rsidRDefault="00796576">
            <w:pPr>
              <w:rPr>
                <w:b/>
                <w:bCs/>
                <w:color w:val="000000" w:themeColor="text1"/>
                <w:kern w:val="2"/>
                <w:szCs w:val="24"/>
              </w:rPr>
            </w:pPr>
          </w:p>
          <w:p w14:paraId="4D2F983F" w14:textId="77777777" w:rsidR="00796576" w:rsidRPr="00015C95" w:rsidRDefault="00796576">
            <w:pPr>
              <w:rPr>
                <w:b/>
                <w:bCs/>
                <w:color w:val="000000" w:themeColor="text1"/>
                <w:kern w:val="2"/>
                <w:szCs w:val="24"/>
              </w:rPr>
            </w:pPr>
          </w:p>
          <w:p w14:paraId="65D416C0" w14:textId="77777777" w:rsidR="00796576" w:rsidRPr="00015C95" w:rsidRDefault="00796576">
            <w:pPr>
              <w:rPr>
                <w:b/>
                <w:bCs/>
                <w:color w:val="000000" w:themeColor="text1"/>
                <w:kern w:val="2"/>
                <w:szCs w:val="24"/>
              </w:rPr>
            </w:pPr>
          </w:p>
          <w:p w14:paraId="77BA6270" w14:textId="77777777" w:rsidR="00796576" w:rsidRPr="00015C95" w:rsidRDefault="00796576" w:rsidP="005E7E5E">
            <w:pPr>
              <w:rPr>
                <w:b/>
                <w:bCs/>
                <w:color w:val="000000" w:themeColor="text1"/>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45F534E" w14:textId="77A830CA" w:rsidR="00796576" w:rsidRPr="00015C95" w:rsidRDefault="002C4A96">
            <w:pPr>
              <w:rPr>
                <w:color w:val="000000" w:themeColor="text1"/>
                <w:kern w:val="2"/>
                <w:szCs w:val="24"/>
              </w:rPr>
            </w:pPr>
            <w:r w:rsidRPr="00015C95">
              <w:rPr>
                <w:color w:val="000000" w:themeColor="text1"/>
                <w:kern w:val="2"/>
                <w:szCs w:val="24"/>
              </w:rPr>
              <w:t>Pradinės Sutarties vertė yra (</w:t>
            </w:r>
            <w:r w:rsidR="008B5CA2">
              <w:rPr>
                <w:color w:val="000000" w:themeColor="text1"/>
                <w:kern w:val="2"/>
                <w:szCs w:val="24"/>
              </w:rPr>
              <w:t>__</w:t>
            </w:r>
            <w:r w:rsidRPr="00015C95">
              <w:rPr>
                <w:color w:val="000000" w:themeColor="text1"/>
                <w:kern w:val="2"/>
                <w:szCs w:val="24"/>
              </w:rPr>
              <w:t>) Eur, (</w:t>
            </w:r>
            <w:r w:rsidR="008B5CA2">
              <w:rPr>
                <w:color w:val="000000" w:themeColor="text1"/>
                <w:kern w:val="2"/>
                <w:szCs w:val="24"/>
              </w:rPr>
              <w:t>___</w:t>
            </w:r>
            <w:r w:rsidRPr="00015C95">
              <w:rPr>
                <w:color w:val="000000" w:themeColor="text1"/>
                <w:kern w:val="2"/>
                <w:szCs w:val="24"/>
              </w:rPr>
              <w:t xml:space="preserve">) be PVM. </w:t>
            </w:r>
          </w:p>
          <w:p w14:paraId="180BB17A" w14:textId="03F0B6E2" w:rsidR="00796576" w:rsidRPr="00015C95" w:rsidRDefault="002C4A96">
            <w:pPr>
              <w:rPr>
                <w:color w:val="000000" w:themeColor="text1"/>
                <w:kern w:val="2"/>
                <w:szCs w:val="24"/>
              </w:rPr>
            </w:pPr>
            <w:r w:rsidRPr="00015C95">
              <w:rPr>
                <w:color w:val="000000" w:themeColor="text1"/>
                <w:kern w:val="2"/>
                <w:szCs w:val="24"/>
              </w:rPr>
              <w:t>PVM sudaro (</w:t>
            </w:r>
            <w:r w:rsidR="008B5CA2">
              <w:rPr>
                <w:color w:val="000000" w:themeColor="text1"/>
                <w:kern w:val="2"/>
                <w:szCs w:val="24"/>
              </w:rPr>
              <w:t>___</w:t>
            </w:r>
            <w:r w:rsidRPr="00015C95">
              <w:rPr>
                <w:color w:val="000000" w:themeColor="text1"/>
                <w:kern w:val="2"/>
                <w:szCs w:val="24"/>
              </w:rPr>
              <w:t>) Eur, (</w:t>
            </w:r>
            <w:r w:rsidR="008B5CA2">
              <w:rPr>
                <w:color w:val="000000" w:themeColor="text1"/>
                <w:kern w:val="2"/>
                <w:szCs w:val="24"/>
              </w:rPr>
              <w:t>____</w:t>
            </w:r>
            <w:r w:rsidRPr="00015C95">
              <w:rPr>
                <w:color w:val="000000" w:themeColor="text1"/>
                <w:kern w:val="2"/>
                <w:szCs w:val="24"/>
              </w:rPr>
              <w:t>).</w:t>
            </w:r>
          </w:p>
          <w:p w14:paraId="13A45C81" w14:textId="7F7B096E" w:rsidR="00796576" w:rsidRPr="00015C95" w:rsidRDefault="002C4A96">
            <w:pPr>
              <w:rPr>
                <w:color w:val="000000" w:themeColor="text1"/>
                <w:kern w:val="2"/>
                <w:szCs w:val="24"/>
              </w:rPr>
            </w:pPr>
            <w:r w:rsidRPr="00015C95">
              <w:rPr>
                <w:color w:val="000000" w:themeColor="text1"/>
                <w:kern w:val="2"/>
                <w:szCs w:val="24"/>
              </w:rPr>
              <w:t>Sutarties kaina yra (</w:t>
            </w:r>
            <w:r w:rsidR="008B5CA2">
              <w:rPr>
                <w:color w:val="000000" w:themeColor="text1"/>
                <w:kern w:val="2"/>
                <w:szCs w:val="24"/>
              </w:rPr>
              <w:t>____</w:t>
            </w:r>
            <w:r w:rsidRPr="00015C95">
              <w:rPr>
                <w:color w:val="000000" w:themeColor="text1"/>
                <w:kern w:val="2"/>
                <w:szCs w:val="24"/>
              </w:rPr>
              <w:t>) Eur, (</w:t>
            </w:r>
            <w:r w:rsidR="00683ECA" w:rsidRPr="00015C95">
              <w:rPr>
                <w:color w:val="000000" w:themeColor="text1"/>
                <w:kern w:val="2"/>
                <w:szCs w:val="24"/>
              </w:rPr>
              <w:t>aštuoniolika tūkstančių šimtas penkiasdešimt eurų</w:t>
            </w:r>
            <w:r w:rsidRPr="00015C95">
              <w:rPr>
                <w:color w:val="000000" w:themeColor="text1"/>
                <w:kern w:val="2"/>
                <w:szCs w:val="24"/>
              </w:rPr>
              <w:t>) Eur su PVM.</w:t>
            </w:r>
          </w:p>
          <w:p w14:paraId="237D89C5" w14:textId="77777777" w:rsidR="00796576" w:rsidRPr="00015C95" w:rsidRDefault="00796576">
            <w:pPr>
              <w:rPr>
                <w:color w:val="000000" w:themeColor="text1"/>
                <w:kern w:val="2"/>
                <w:szCs w:val="24"/>
              </w:rPr>
            </w:pPr>
          </w:p>
          <w:p w14:paraId="108EE727" w14:textId="72F6900D" w:rsidR="00796576" w:rsidRPr="00015C95" w:rsidRDefault="002C4A96">
            <w:pPr>
              <w:rPr>
                <w:color w:val="000000" w:themeColor="text1"/>
                <w:kern w:val="2"/>
                <w:szCs w:val="24"/>
              </w:rPr>
            </w:pPr>
            <w:r w:rsidRPr="00015C95">
              <w:rPr>
                <w:color w:val="000000" w:themeColor="text1"/>
                <w:kern w:val="2"/>
                <w:szCs w:val="24"/>
              </w:rPr>
              <w:t>Šioje Sutartyje Pradinės Sutarties vertė yra lygi </w:t>
            </w:r>
            <w:r w:rsidRPr="00015C95">
              <w:rPr>
                <w:b/>
                <w:bCs/>
                <w:color w:val="000000" w:themeColor="text1"/>
                <w:kern w:val="2"/>
                <w:szCs w:val="24"/>
              </w:rPr>
              <w:t>maksimaliai pirkimui skirtai lėšų sumai be PVM</w:t>
            </w:r>
            <w:r w:rsidRPr="00015C95">
              <w:rPr>
                <w:color w:val="000000" w:themeColor="text1"/>
                <w:kern w:val="2"/>
                <w:szCs w:val="24"/>
              </w:rPr>
              <w:t xml:space="preserve"> pirkimo dokumentuose ir Sutartyje nurodytų Prekių įsigijimui Tiekėjo pasiūlyme nurodytais įkainiais be PVM. Pirkėjas perka Prekes pagal poreikį Sutartyje arba jos priede Nr. </w:t>
            </w:r>
            <w:r w:rsidR="00643195" w:rsidRPr="00015C95">
              <w:rPr>
                <w:color w:val="000000" w:themeColor="text1"/>
                <w:kern w:val="2"/>
                <w:szCs w:val="24"/>
              </w:rPr>
              <w:t>2</w:t>
            </w:r>
            <w:r w:rsidRPr="00015C95">
              <w:rPr>
                <w:color w:val="000000" w:themeColor="text1"/>
                <w:kern w:val="2"/>
                <w:szCs w:val="24"/>
              </w:rPr>
              <w:t xml:space="preserve"> nurodytais įkainiais, neviršijant bendros Sutarties kainos. Sutartyje arba jos priede Nr. </w:t>
            </w:r>
            <w:r w:rsidR="00643195" w:rsidRPr="00015C95">
              <w:rPr>
                <w:color w:val="000000" w:themeColor="text1"/>
                <w:kern w:val="2"/>
                <w:szCs w:val="24"/>
              </w:rPr>
              <w:t>2</w:t>
            </w:r>
            <w:r w:rsidRPr="00015C95">
              <w:rPr>
                <w:color w:val="000000" w:themeColor="text1"/>
                <w:kern w:val="2"/>
                <w:szCs w:val="24"/>
              </w:rPr>
              <w:t xml:space="preserve"> atskirose eilutėse nurodytas Prekių kiekis gali būti keičiamas (didėti ar mažėti).</w:t>
            </w:r>
          </w:p>
          <w:p w14:paraId="55466B8E" w14:textId="69FDFCDF" w:rsidR="00796576" w:rsidRPr="00015C95" w:rsidRDefault="002C4A96">
            <w:pPr>
              <w:rPr>
                <w:color w:val="000000" w:themeColor="text1"/>
                <w:kern w:val="2"/>
                <w:szCs w:val="24"/>
              </w:rPr>
            </w:pPr>
            <w:r w:rsidRPr="00015C95">
              <w:rPr>
                <w:color w:val="000000" w:themeColor="text1"/>
                <w:kern w:val="2"/>
                <w:szCs w:val="24"/>
              </w:rPr>
              <w:t>Pirkėjas neįsipareigoja išpirkti preliminaraus Prekių kiekio ar bet kokios jo dalies</w:t>
            </w:r>
            <w:r w:rsidR="00643195" w:rsidRPr="00015C95">
              <w:rPr>
                <w:color w:val="000000" w:themeColor="text1"/>
                <w:kern w:val="2"/>
                <w:szCs w:val="24"/>
              </w:rPr>
              <w:t>.</w:t>
            </w:r>
          </w:p>
          <w:p w14:paraId="0998FCC2" w14:textId="77777777" w:rsidR="00796576" w:rsidRPr="00015C95" w:rsidRDefault="00796576">
            <w:pPr>
              <w:rPr>
                <w:color w:val="000000" w:themeColor="text1"/>
                <w:kern w:val="2"/>
                <w:szCs w:val="24"/>
              </w:rPr>
            </w:pPr>
          </w:p>
          <w:p w14:paraId="3EBD04F5" w14:textId="17259123" w:rsidR="00796576" w:rsidRPr="00015C95" w:rsidRDefault="00F82912">
            <w:pPr>
              <w:rPr>
                <w:color w:val="000000" w:themeColor="text1"/>
                <w:kern w:val="2"/>
                <w:szCs w:val="24"/>
              </w:rPr>
            </w:pPr>
            <w:r w:rsidRPr="00015C95">
              <w:rPr>
                <w:color w:val="000000" w:themeColor="text1"/>
                <w:kern w:val="2"/>
                <w:szCs w:val="24"/>
              </w:rPr>
              <w:t>Į Sutarties kainą įskaičiuoti visi mokesčiai bei visos kitos Tiekėjo patirtos ir (ar) galimos patirti tiesioginės ir netiesioginės išlaidos ir mokesčiai, susiję su prekių tiekimu.</w:t>
            </w:r>
          </w:p>
        </w:tc>
      </w:tr>
      <w:tr w:rsidR="00015C95" w:rsidRPr="00015C95" w14:paraId="5A006A2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05E939" w14:textId="77777777" w:rsidR="00796576" w:rsidRPr="00015C95" w:rsidRDefault="002C4A96">
            <w:pPr>
              <w:rPr>
                <w:b/>
                <w:bCs/>
                <w:color w:val="000000" w:themeColor="text1"/>
                <w:kern w:val="2"/>
                <w:szCs w:val="24"/>
              </w:rPr>
            </w:pPr>
            <w:r w:rsidRPr="00015C95">
              <w:rPr>
                <w:b/>
                <w:bCs/>
                <w:color w:val="000000" w:themeColor="text1"/>
                <w:kern w:val="2"/>
                <w:szCs w:val="24"/>
              </w:rPr>
              <w:t xml:space="preserve">5.3. Sutarties kainos / įkainių perskaičiavimas taikant </w:t>
            </w:r>
            <w:r w:rsidRPr="00015C95">
              <w:rPr>
                <w:b/>
                <w:bCs/>
                <w:color w:val="000000" w:themeColor="text1"/>
                <w:kern w:val="2"/>
                <w:szCs w:val="24"/>
                <w:u w:val="single"/>
              </w:rPr>
              <w:t>peržiūros</w:t>
            </w:r>
            <w:r w:rsidRPr="00015C95">
              <w:rPr>
                <w:b/>
                <w:bCs/>
                <w:color w:val="000000" w:themeColor="text1"/>
                <w:kern w:val="2"/>
                <w:szCs w:val="24"/>
              </w:rPr>
              <w:t xml:space="preserve"> taisykles</w:t>
            </w:r>
          </w:p>
          <w:p w14:paraId="68D10E44" w14:textId="77777777" w:rsidR="00796576" w:rsidRPr="00015C95" w:rsidRDefault="00796576">
            <w:pPr>
              <w:rPr>
                <w:b/>
                <w:bCs/>
                <w:color w:val="000000" w:themeColor="text1"/>
                <w:kern w:val="2"/>
                <w:szCs w:val="24"/>
              </w:rPr>
            </w:pPr>
          </w:p>
          <w:p w14:paraId="371D2962" w14:textId="77777777" w:rsidR="00796576" w:rsidRPr="00015C95" w:rsidRDefault="00796576">
            <w:pPr>
              <w:rPr>
                <w:color w:val="000000" w:themeColor="text1"/>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6E96E52" w14:textId="5B5E8BDE" w:rsidR="00796576" w:rsidRPr="00015C95" w:rsidRDefault="002C4A96">
            <w:pPr>
              <w:rPr>
                <w:color w:val="000000" w:themeColor="text1"/>
                <w:kern w:val="2"/>
                <w:szCs w:val="24"/>
              </w:rPr>
            </w:pPr>
            <w:r w:rsidRPr="00015C95">
              <w:rPr>
                <w:color w:val="000000" w:themeColor="text1"/>
                <w:kern w:val="2"/>
                <w:szCs w:val="24"/>
              </w:rPr>
              <w:t>Sutarties įkainiai bus perskaičiuojami:</w:t>
            </w:r>
          </w:p>
          <w:p w14:paraId="4439F2AA" w14:textId="77777777" w:rsidR="00796576" w:rsidRPr="00015C95" w:rsidRDefault="002C4A96">
            <w:pPr>
              <w:rPr>
                <w:color w:val="000000" w:themeColor="text1"/>
                <w:kern w:val="2"/>
                <w:szCs w:val="24"/>
              </w:rPr>
            </w:pPr>
            <w:r w:rsidRPr="00015C95">
              <w:rPr>
                <w:color w:val="000000" w:themeColor="text1"/>
                <w:kern w:val="2"/>
                <w:szCs w:val="24"/>
              </w:rPr>
              <w:t>5.3.1. dėl PVM tarifo pasikeitimo;</w:t>
            </w:r>
          </w:p>
          <w:p w14:paraId="08059A63" w14:textId="6CB0F2C6" w:rsidR="00796576" w:rsidRPr="00015C95" w:rsidRDefault="00796576">
            <w:pPr>
              <w:rPr>
                <w:color w:val="000000" w:themeColor="text1"/>
                <w:kern w:val="2"/>
              </w:rPr>
            </w:pPr>
          </w:p>
        </w:tc>
      </w:tr>
      <w:tr w:rsidR="00015C95" w:rsidRPr="00015C95" w14:paraId="19EE10F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F46D98" w14:textId="77777777" w:rsidR="00796576" w:rsidRPr="00015C95" w:rsidRDefault="002C4A96">
            <w:pPr>
              <w:rPr>
                <w:b/>
                <w:bCs/>
                <w:color w:val="000000" w:themeColor="text1"/>
                <w:kern w:val="2"/>
                <w:szCs w:val="24"/>
              </w:rPr>
            </w:pPr>
            <w:r w:rsidRPr="00015C95">
              <w:rPr>
                <w:b/>
                <w:bCs/>
                <w:color w:val="000000" w:themeColor="text1"/>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81D58DB" w14:textId="21EFE690" w:rsidR="00796576" w:rsidRPr="00015C95" w:rsidRDefault="002C4A96">
            <w:pPr>
              <w:rPr>
                <w:color w:val="000000" w:themeColor="text1"/>
                <w:kern w:val="2"/>
                <w:szCs w:val="24"/>
              </w:rPr>
            </w:pPr>
            <w:r w:rsidRPr="00015C95">
              <w:rPr>
                <w:color w:val="000000" w:themeColor="text1"/>
                <w:kern w:val="2"/>
                <w:szCs w:val="24"/>
              </w:rPr>
              <w:t>Jeigu Sutarties vykdymo metu pasikeičia PVM mokėjimą reglamentuojantys teisės aktai, darantys tiesioginę įtaką Tiekėjo tiekiamų Prekių Sutartyje nurodyt</w:t>
            </w:r>
            <w:r w:rsidR="00643195" w:rsidRPr="00015C95">
              <w:rPr>
                <w:color w:val="000000" w:themeColor="text1"/>
                <w:kern w:val="2"/>
                <w:szCs w:val="24"/>
              </w:rPr>
              <w:t>iems</w:t>
            </w:r>
            <w:r w:rsidRPr="00015C95">
              <w:rPr>
                <w:color w:val="000000" w:themeColor="text1"/>
                <w:kern w:val="2"/>
                <w:szCs w:val="24"/>
              </w:rPr>
              <w:t xml:space="preserve"> įkainiams, Sutarties įkainiai perskaičiuojami nekeičiant Prekių įkainio be PVM. </w:t>
            </w:r>
          </w:p>
          <w:p w14:paraId="08E68DF9" w14:textId="77777777" w:rsidR="00796576" w:rsidRPr="00015C95" w:rsidRDefault="00796576">
            <w:pPr>
              <w:rPr>
                <w:color w:val="000000" w:themeColor="text1"/>
                <w:kern w:val="2"/>
                <w:szCs w:val="24"/>
              </w:rPr>
            </w:pPr>
          </w:p>
          <w:p w14:paraId="0DF56345" w14:textId="1941A74D" w:rsidR="00796576" w:rsidRPr="00015C95" w:rsidRDefault="002C4A96">
            <w:pPr>
              <w:rPr>
                <w:color w:val="000000" w:themeColor="text1"/>
                <w:kern w:val="2"/>
                <w:szCs w:val="24"/>
              </w:rPr>
            </w:pPr>
            <w:r w:rsidRPr="00015C95">
              <w:rPr>
                <w:color w:val="000000" w:themeColor="text1"/>
                <w:kern w:val="2"/>
                <w:szCs w:val="24"/>
              </w:rPr>
              <w:t>Perskaičiuot</w:t>
            </w:r>
            <w:r w:rsidR="00643195" w:rsidRPr="00015C95">
              <w:rPr>
                <w:color w:val="000000" w:themeColor="text1"/>
                <w:kern w:val="2"/>
                <w:szCs w:val="24"/>
              </w:rPr>
              <w:t>i</w:t>
            </w:r>
            <w:r w:rsidRPr="00015C95">
              <w:rPr>
                <w:color w:val="000000" w:themeColor="text1"/>
                <w:kern w:val="2"/>
                <w:szCs w:val="24"/>
              </w:rPr>
              <w:t xml:space="preserve"> Sutarties Prekių įkainiai įforminami Susitarimu ir turi būti taikomi nuo naujo PVM įvedimo datos (nepriklausomai nuo to, kada pasirašytas Susitarimas).</w:t>
            </w:r>
          </w:p>
        </w:tc>
      </w:tr>
      <w:tr w:rsidR="00015C95" w:rsidRPr="00015C95" w14:paraId="22396D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0E2886" w14:textId="77777777" w:rsidR="00796576" w:rsidRPr="00015C95" w:rsidRDefault="002C4A96">
            <w:pPr>
              <w:rPr>
                <w:color w:val="000000" w:themeColor="text1"/>
                <w:kern w:val="2"/>
                <w:szCs w:val="24"/>
              </w:rPr>
            </w:pPr>
            <w:r w:rsidRPr="00015C95">
              <w:rPr>
                <w:b/>
                <w:bCs/>
                <w:color w:val="000000" w:themeColor="text1"/>
                <w:kern w:val="2"/>
                <w:szCs w:val="24"/>
              </w:rPr>
              <w:t>5.3.2.</w:t>
            </w:r>
            <w:r w:rsidRPr="00015C95">
              <w:rPr>
                <w:color w:val="000000" w:themeColor="text1"/>
                <w:kern w:val="2"/>
                <w:szCs w:val="24"/>
              </w:rPr>
              <w:t> </w:t>
            </w:r>
            <w:r w:rsidRPr="00015C95">
              <w:rPr>
                <w:b/>
                <w:bCs/>
                <w:color w:val="000000" w:themeColor="text1"/>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335977E" w14:textId="77777777" w:rsidR="00796576" w:rsidRPr="00015C95" w:rsidRDefault="002C4A96">
            <w:pPr>
              <w:rPr>
                <w:color w:val="000000" w:themeColor="text1"/>
                <w:kern w:val="2"/>
                <w:szCs w:val="24"/>
              </w:rPr>
            </w:pPr>
            <w:r w:rsidRPr="00015C95">
              <w:rPr>
                <w:color w:val="000000" w:themeColor="text1"/>
                <w:kern w:val="2"/>
                <w:szCs w:val="24"/>
              </w:rPr>
              <w:t>Netaikoma</w:t>
            </w:r>
          </w:p>
          <w:p w14:paraId="3A016516" w14:textId="77777777" w:rsidR="00796576" w:rsidRPr="00015C95" w:rsidRDefault="00796576">
            <w:pPr>
              <w:rPr>
                <w:color w:val="000000" w:themeColor="text1"/>
                <w:kern w:val="2"/>
                <w:szCs w:val="24"/>
              </w:rPr>
            </w:pPr>
          </w:p>
          <w:p w14:paraId="7B9F1D71" w14:textId="06BBEE4C" w:rsidR="00796576" w:rsidRPr="00015C95" w:rsidRDefault="00796576">
            <w:pPr>
              <w:rPr>
                <w:color w:val="000000" w:themeColor="text1"/>
              </w:rPr>
            </w:pPr>
          </w:p>
        </w:tc>
      </w:tr>
      <w:tr w:rsidR="00015C95" w:rsidRPr="00015C95" w14:paraId="29A5A7C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B978" w14:textId="77777777" w:rsidR="00796576" w:rsidRPr="00015C95" w:rsidRDefault="002C4A96">
            <w:pPr>
              <w:rPr>
                <w:b/>
                <w:bCs/>
                <w:color w:val="000000" w:themeColor="text1"/>
                <w:kern w:val="2"/>
                <w:szCs w:val="24"/>
              </w:rPr>
            </w:pPr>
            <w:r w:rsidRPr="00015C95">
              <w:rPr>
                <w:b/>
                <w:bCs/>
                <w:color w:val="000000" w:themeColor="text1"/>
                <w:kern w:val="2"/>
                <w:szCs w:val="24"/>
              </w:rPr>
              <w:lastRenderedPageBreak/>
              <w:t>5.3.3. Sutarties kainos / įkainių peržiūra dėl kainų lygio pokyčio</w:t>
            </w:r>
          </w:p>
          <w:p w14:paraId="315CEA60" w14:textId="783B8D22" w:rsidR="00796576" w:rsidRPr="00015C95" w:rsidRDefault="00796576">
            <w:pPr>
              <w:rPr>
                <w:b/>
                <w:bCs/>
                <w:color w:val="000000" w:themeColor="text1"/>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517B5C8" w14:textId="135F27F8" w:rsidR="00796576" w:rsidRPr="00015C95" w:rsidRDefault="00683ECA">
            <w:pPr>
              <w:rPr>
                <w:color w:val="000000" w:themeColor="text1"/>
                <w:kern w:val="2"/>
                <w:szCs w:val="24"/>
              </w:rPr>
            </w:pPr>
            <w:r w:rsidRPr="00015C95">
              <w:rPr>
                <w:color w:val="000000" w:themeColor="text1"/>
                <w:kern w:val="2"/>
                <w:szCs w:val="24"/>
              </w:rPr>
              <w:t>Netaikoma</w:t>
            </w:r>
          </w:p>
        </w:tc>
      </w:tr>
      <w:tr w:rsidR="00015C95" w:rsidRPr="00015C95" w14:paraId="5F4B064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33DE9" w14:textId="77777777" w:rsidR="00796576" w:rsidRPr="00015C95" w:rsidRDefault="002C4A96">
            <w:pPr>
              <w:rPr>
                <w:b/>
                <w:bCs/>
                <w:color w:val="000000" w:themeColor="text1"/>
                <w:kern w:val="2"/>
                <w:szCs w:val="24"/>
              </w:rPr>
            </w:pPr>
            <w:r w:rsidRPr="00015C95">
              <w:rPr>
                <w:b/>
                <w:bCs/>
                <w:color w:val="000000" w:themeColor="text1"/>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A0AF6B4" w14:textId="77777777" w:rsidR="00796576" w:rsidRPr="00015C95" w:rsidRDefault="002C4A96">
            <w:pPr>
              <w:rPr>
                <w:color w:val="000000" w:themeColor="text1"/>
                <w:kern w:val="2"/>
                <w:szCs w:val="24"/>
              </w:rPr>
            </w:pPr>
            <w:r w:rsidRPr="00015C95">
              <w:rPr>
                <w:color w:val="000000" w:themeColor="text1"/>
                <w:kern w:val="2"/>
                <w:szCs w:val="24"/>
              </w:rPr>
              <w:t>Netaikoma</w:t>
            </w:r>
          </w:p>
          <w:p w14:paraId="61A70FCF" w14:textId="77777777" w:rsidR="00796576" w:rsidRPr="00015C95" w:rsidRDefault="00796576">
            <w:pPr>
              <w:rPr>
                <w:color w:val="000000" w:themeColor="text1"/>
                <w:kern w:val="2"/>
                <w:szCs w:val="24"/>
              </w:rPr>
            </w:pPr>
          </w:p>
          <w:p w14:paraId="75948F51" w14:textId="6DFD4335" w:rsidR="00796576" w:rsidRPr="00015C95" w:rsidRDefault="00796576">
            <w:pPr>
              <w:rPr>
                <w:color w:val="000000" w:themeColor="text1"/>
                <w:kern w:val="2"/>
                <w:szCs w:val="24"/>
              </w:rPr>
            </w:pPr>
          </w:p>
        </w:tc>
      </w:tr>
      <w:tr w:rsidR="00015C95" w:rsidRPr="00015C95" w14:paraId="2513D67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D4C6D" w14:textId="77777777" w:rsidR="00796576" w:rsidRPr="00015C95" w:rsidRDefault="002C4A96">
            <w:pPr>
              <w:rPr>
                <w:b/>
                <w:bCs/>
                <w:color w:val="000000" w:themeColor="text1"/>
                <w:kern w:val="2"/>
                <w:szCs w:val="24"/>
              </w:rPr>
            </w:pPr>
            <w:r w:rsidRPr="00015C95">
              <w:rPr>
                <w:b/>
                <w:bCs/>
                <w:color w:val="000000" w:themeColor="text1"/>
                <w:kern w:val="2"/>
                <w:szCs w:val="24"/>
              </w:rPr>
              <w:t xml:space="preserve">5.4. Sutarties kainos / įkainių apskaičiavimas taikant </w:t>
            </w:r>
            <w:r w:rsidRPr="00015C95">
              <w:rPr>
                <w:b/>
                <w:bCs/>
                <w:color w:val="000000" w:themeColor="text1"/>
                <w:kern w:val="2"/>
                <w:szCs w:val="24"/>
                <w:u w:val="single"/>
              </w:rPr>
              <w:t>kiekio (apimties)</w:t>
            </w:r>
            <w:r w:rsidRPr="00015C95">
              <w:rPr>
                <w:b/>
                <w:bCs/>
                <w:color w:val="000000" w:themeColor="text1"/>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6A9E1FE" w14:textId="77777777" w:rsidR="00796576" w:rsidRPr="00015C95" w:rsidRDefault="002C4A96">
            <w:pPr>
              <w:rPr>
                <w:color w:val="000000" w:themeColor="text1"/>
                <w:kern w:val="2"/>
                <w:szCs w:val="24"/>
              </w:rPr>
            </w:pPr>
            <w:r w:rsidRPr="00015C95">
              <w:rPr>
                <w:color w:val="000000" w:themeColor="text1"/>
                <w:kern w:val="2"/>
                <w:szCs w:val="24"/>
              </w:rPr>
              <w:t>Netaikoma</w:t>
            </w:r>
          </w:p>
          <w:p w14:paraId="2E4F926F" w14:textId="77777777" w:rsidR="00796576" w:rsidRPr="00015C95" w:rsidRDefault="00796576">
            <w:pPr>
              <w:rPr>
                <w:color w:val="000000" w:themeColor="text1"/>
                <w:kern w:val="2"/>
                <w:szCs w:val="24"/>
              </w:rPr>
            </w:pPr>
          </w:p>
          <w:p w14:paraId="2048D4AE" w14:textId="5AF85F47" w:rsidR="00796576" w:rsidRPr="00015C95" w:rsidRDefault="00796576">
            <w:pPr>
              <w:rPr>
                <w:color w:val="000000" w:themeColor="text1"/>
                <w:kern w:val="2"/>
                <w:szCs w:val="24"/>
              </w:rPr>
            </w:pPr>
          </w:p>
        </w:tc>
      </w:tr>
      <w:tr w:rsidR="00015C95" w:rsidRPr="00015C95" w14:paraId="18BCD45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16A8B0" w14:textId="77777777" w:rsidR="00796576" w:rsidRPr="00015C95" w:rsidRDefault="002C4A96">
            <w:pPr>
              <w:rPr>
                <w:b/>
                <w:bCs/>
                <w:color w:val="000000" w:themeColor="text1"/>
                <w:kern w:val="2"/>
                <w:szCs w:val="24"/>
              </w:rPr>
            </w:pPr>
            <w:r w:rsidRPr="00015C95">
              <w:rPr>
                <w:b/>
                <w:bCs/>
                <w:color w:val="000000" w:themeColor="text1"/>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152102C" w14:textId="0BE272C6" w:rsidR="00643195" w:rsidRPr="00015C95" w:rsidRDefault="002C4A96" w:rsidP="00643195">
            <w:pPr>
              <w:rPr>
                <w:color w:val="000000" w:themeColor="text1"/>
                <w:kern w:val="2"/>
                <w:szCs w:val="24"/>
                <w:shd w:val="clear" w:color="auto" w:fill="FFFFFF"/>
              </w:rPr>
            </w:pPr>
            <w:r w:rsidRPr="00015C95">
              <w:rPr>
                <w:color w:val="000000" w:themeColor="text1"/>
                <w:kern w:val="2"/>
                <w:szCs w:val="24"/>
              </w:rPr>
              <w:t xml:space="preserve">Pirkėjas atsiskaito su Tiekėju ne vėliau kaip per </w:t>
            </w:r>
          </w:p>
          <w:p w14:paraId="54435694" w14:textId="08841CE1" w:rsidR="00796576" w:rsidRPr="00015C95" w:rsidRDefault="002C4A96">
            <w:pPr>
              <w:rPr>
                <w:color w:val="000000" w:themeColor="text1"/>
                <w:kern w:val="2"/>
                <w:szCs w:val="24"/>
              </w:rPr>
            </w:pPr>
            <w:r w:rsidRPr="00015C95">
              <w:rPr>
                <w:color w:val="000000" w:themeColor="text1"/>
                <w:kern w:val="2"/>
                <w:szCs w:val="24"/>
                <w:shd w:val="clear" w:color="auto" w:fill="FFFFFF"/>
              </w:rPr>
              <w:t xml:space="preserve">30 </w:t>
            </w:r>
            <w:r w:rsidR="00643195" w:rsidRPr="00015C95">
              <w:rPr>
                <w:color w:val="000000" w:themeColor="text1"/>
                <w:kern w:val="2"/>
                <w:szCs w:val="24"/>
                <w:shd w:val="clear" w:color="auto" w:fill="FFFFFF"/>
              </w:rPr>
              <w:t xml:space="preserve">(trisdešimt) </w:t>
            </w:r>
            <w:r w:rsidRPr="00015C95">
              <w:rPr>
                <w:color w:val="000000" w:themeColor="text1"/>
                <w:kern w:val="2"/>
                <w:szCs w:val="24"/>
                <w:shd w:val="clear" w:color="auto" w:fill="FFFFFF"/>
              </w:rPr>
              <w:t>kalendorinių dienų</w:t>
            </w:r>
            <w:r w:rsidR="00475D3B" w:rsidRPr="00015C95">
              <w:rPr>
                <w:color w:val="000000" w:themeColor="text1"/>
                <w:kern w:val="2"/>
                <w:szCs w:val="24"/>
                <w:shd w:val="clear" w:color="auto" w:fill="FFFFFF"/>
              </w:rPr>
              <w:t xml:space="preserve"> nuo PVM sąskaitos-faktūros gavimo dienos</w:t>
            </w:r>
            <w:r w:rsidRPr="00015C95">
              <w:rPr>
                <w:color w:val="000000" w:themeColor="text1"/>
                <w:kern w:val="2"/>
                <w:szCs w:val="24"/>
                <w:shd w:val="clear" w:color="auto" w:fill="FFFFFF"/>
              </w:rPr>
              <w:t xml:space="preserve"> </w:t>
            </w:r>
            <w:r w:rsidR="00475D3B" w:rsidRPr="00015C95">
              <w:rPr>
                <w:color w:val="000000" w:themeColor="text1"/>
                <w:kern w:val="2"/>
                <w:szCs w:val="24"/>
                <w:shd w:val="clear" w:color="auto" w:fill="FFFFFF"/>
              </w:rPr>
              <w:t xml:space="preserve"> per Sąskaitų administravimo bendrąją informacinę sistemą (toliau – SABIS). (Numatyta Lietuvos Respublikos finansinės apskaitos įstatymo 6 straipsnyje ir Lietuvos Respublikos viešųjų pirkimų įstatymo 22 straipsnyje, visos viešojo sektoriaus subjektams (toliau- VSS) ir kitiems subjektams, kurie yra perkančiosios organizacijos (toliau – PO), skirtos sąskaitos turi būti teikiamos per SABIS. Pakeitimai ir sistemos modernizavimas daromi, atsižvelgiant į Europos Parlamento ir Tarybos direktyvą dėl elektroninių sąskaitų faktūrų naudojimo viešuosiuose pirkimuose ir siekiant užtikrinti, kad VSS ir kitoms PO teikiamos sąskaitos atitiktų Europos elektroninių sąskaitų faktūrų standartą. </w:t>
            </w:r>
          </w:p>
          <w:p w14:paraId="365D4980" w14:textId="77777777" w:rsidR="00796576" w:rsidRPr="00015C95" w:rsidRDefault="00796576">
            <w:pPr>
              <w:rPr>
                <w:color w:val="000000" w:themeColor="text1"/>
                <w:kern w:val="2"/>
                <w:szCs w:val="24"/>
              </w:rPr>
            </w:pPr>
          </w:p>
          <w:p w14:paraId="12A1FA2D" w14:textId="3ECF5D68" w:rsidR="00796576" w:rsidRPr="00015C95" w:rsidRDefault="002C4A96" w:rsidP="00475D3B">
            <w:pPr>
              <w:rPr>
                <w:color w:val="000000" w:themeColor="text1"/>
                <w:kern w:val="2"/>
                <w:szCs w:val="24"/>
                <w:shd w:val="clear" w:color="auto" w:fill="FFFFFF"/>
              </w:rPr>
            </w:pPr>
            <w:r w:rsidRPr="00015C95">
              <w:rPr>
                <w:color w:val="000000" w:themeColor="text1"/>
                <w:kern w:val="2"/>
                <w:szCs w:val="24"/>
                <w:shd w:val="clear" w:color="auto" w:fill="FFFFFF"/>
              </w:rPr>
              <w:t>Apmokėjimo sąlygos</w:t>
            </w:r>
            <w:r w:rsidR="008E0E89" w:rsidRPr="00015C95">
              <w:rPr>
                <w:color w:val="000000" w:themeColor="text1"/>
                <w:kern w:val="2"/>
                <w:szCs w:val="24"/>
                <w:shd w:val="clear" w:color="auto" w:fill="FFFFFF"/>
              </w:rPr>
              <w:t>:</w:t>
            </w:r>
            <w:r w:rsidRPr="00015C95">
              <w:rPr>
                <w:color w:val="000000" w:themeColor="text1"/>
                <w:kern w:val="2"/>
                <w:szCs w:val="24"/>
                <w:shd w:val="clear" w:color="auto" w:fill="FFFFFF"/>
              </w:rPr>
              <w:t xml:space="preserve"> </w:t>
            </w:r>
          </w:p>
          <w:p w14:paraId="6B073E6D" w14:textId="47B5C7C1" w:rsidR="00796576" w:rsidRPr="00015C95" w:rsidRDefault="002C4A96">
            <w:pPr>
              <w:rPr>
                <w:color w:val="000000" w:themeColor="text1"/>
                <w:kern w:val="2"/>
                <w:szCs w:val="24"/>
                <w:shd w:val="clear" w:color="auto" w:fill="FFFFFF"/>
              </w:rPr>
            </w:pPr>
            <w:r w:rsidRPr="00015C95">
              <w:rPr>
                <w:color w:val="000000" w:themeColor="text1"/>
                <w:kern w:val="2"/>
                <w:szCs w:val="24"/>
                <w:shd w:val="clear" w:color="auto" w:fill="FFFFFF"/>
              </w:rPr>
              <w:t>už įvykdytus užsakymus mokama kartą per mėnesį</w:t>
            </w:r>
            <w:r w:rsidR="0068343C" w:rsidRPr="00015C95">
              <w:rPr>
                <w:color w:val="000000" w:themeColor="text1"/>
                <w:kern w:val="2"/>
                <w:szCs w:val="24"/>
                <w:shd w:val="clear" w:color="auto" w:fill="FFFFFF"/>
              </w:rPr>
              <w:t xml:space="preserve"> pagal nu</w:t>
            </w:r>
            <w:r w:rsidR="00F82912" w:rsidRPr="00015C95">
              <w:rPr>
                <w:color w:val="000000" w:themeColor="text1"/>
                <w:kern w:val="2"/>
                <w:szCs w:val="24"/>
                <w:shd w:val="clear" w:color="auto" w:fill="FFFFFF"/>
              </w:rPr>
              <w:t>statytus įkainius.</w:t>
            </w:r>
            <w:r w:rsidRPr="00015C95">
              <w:rPr>
                <w:color w:val="000000" w:themeColor="text1"/>
                <w:kern w:val="2"/>
                <w:szCs w:val="24"/>
                <w:shd w:val="clear" w:color="auto" w:fill="FFFFFF"/>
              </w:rPr>
              <w:t xml:space="preserve"> </w:t>
            </w:r>
          </w:p>
          <w:p w14:paraId="77C697DC" w14:textId="187DFCAC" w:rsidR="00796576" w:rsidRPr="00015C95" w:rsidRDefault="00796576">
            <w:pPr>
              <w:rPr>
                <w:color w:val="000000" w:themeColor="text1"/>
                <w:kern w:val="2"/>
                <w:szCs w:val="24"/>
                <w:shd w:val="clear" w:color="auto" w:fill="FFFFFF"/>
              </w:rPr>
            </w:pPr>
          </w:p>
        </w:tc>
      </w:tr>
      <w:tr w:rsidR="00015C95" w:rsidRPr="00015C95" w14:paraId="02A3ED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2A424E" w14:textId="77777777" w:rsidR="00796576" w:rsidRPr="00015C95" w:rsidRDefault="002C4A96">
            <w:pPr>
              <w:rPr>
                <w:b/>
                <w:bCs/>
                <w:color w:val="000000" w:themeColor="text1"/>
                <w:kern w:val="2"/>
                <w:szCs w:val="24"/>
              </w:rPr>
            </w:pPr>
            <w:r w:rsidRPr="00015C95">
              <w:rPr>
                <w:b/>
                <w:bCs/>
                <w:color w:val="000000" w:themeColor="text1"/>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33E6F1F" w14:textId="77777777" w:rsidR="00796576" w:rsidRPr="00015C95" w:rsidRDefault="002C4A96">
            <w:pPr>
              <w:rPr>
                <w:color w:val="000000" w:themeColor="text1"/>
                <w:kern w:val="2"/>
                <w:szCs w:val="24"/>
              </w:rPr>
            </w:pPr>
            <w:r w:rsidRPr="00015C95">
              <w:rPr>
                <w:color w:val="000000" w:themeColor="text1"/>
                <w:kern w:val="2"/>
                <w:szCs w:val="24"/>
              </w:rPr>
              <w:t>Netaikoma</w:t>
            </w:r>
          </w:p>
          <w:p w14:paraId="7D39C85B" w14:textId="77777777" w:rsidR="00796576" w:rsidRPr="00015C95" w:rsidRDefault="00796576">
            <w:pPr>
              <w:rPr>
                <w:color w:val="000000" w:themeColor="text1"/>
                <w:kern w:val="2"/>
                <w:szCs w:val="24"/>
              </w:rPr>
            </w:pPr>
          </w:p>
          <w:p w14:paraId="2B1FEBC0" w14:textId="343F3D44" w:rsidR="00796576" w:rsidRPr="00015C95" w:rsidRDefault="00796576">
            <w:pPr>
              <w:spacing w:line="259" w:lineRule="auto"/>
              <w:rPr>
                <w:color w:val="000000" w:themeColor="text1"/>
                <w:kern w:val="2"/>
                <w:szCs w:val="24"/>
                <w:shd w:val="clear" w:color="auto" w:fill="FFFFFF"/>
              </w:rPr>
            </w:pPr>
          </w:p>
        </w:tc>
      </w:tr>
      <w:tr w:rsidR="00015C95" w:rsidRPr="00015C95" w14:paraId="738F3E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EC953C" w14:textId="77777777" w:rsidR="00796576" w:rsidRPr="00015C95" w:rsidRDefault="002C4A96">
            <w:pPr>
              <w:rPr>
                <w:b/>
                <w:bCs/>
                <w:color w:val="000000" w:themeColor="text1"/>
                <w:kern w:val="2"/>
                <w:szCs w:val="24"/>
              </w:rPr>
            </w:pPr>
            <w:r w:rsidRPr="00015C95">
              <w:rPr>
                <w:b/>
                <w:bCs/>
                <w:color w:val="000000" w:themeColor="text1"/>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02618B5" w14:textId="77777777" w:rsidR="00796576" w:rsidRPr="00015C95" w:rsidRDefault="002C4A96">
            <w:pPr>
              <w:rPr>
                <w:color w:val="000000" w:themeColor="text1"/>
                <w:kern w:val="2"/>
                <w:szCs w:val="24"/>
              </w:rPr>
            </w:pPr>
            <w:r w:rsidRPr="00015C95">
              <w:rPr>
                <w:color w:val="000000" w:themeColor="text1"/>
                <w:kern w:val="2"/>
                <w:szCs w:val="24"/>
              </w:rPr>
              <w:t>Netaikoma</w:t>
            </w:r>
          </w:p>
          <w:p w14:paraId="108EB68B" w14:textId="77777777" w:rsidR="00796576" w:rsidRPr="00015C95" w:rsidRDefault="00796576">
            <w:pPr>
              <w:rPr>
                <w:color w:val="000000" w:themeColor="text1"/>
                <w:kern w:val="2"/>
                <w:szCs w:val="24"/>
              </w:rPr>
            </w:pPr>
          </w:p>
          <w:p w14:paraId="02BEFA26" w14:textId="791E356A" w:rsidR="00796576" w:rsidRPr="00015C95" w:rsidRDefault="002C4A96">
            <w:pPr>
              <w:rPr>
                <w:color w:val="000000" w:themeColor="text1"/>
                <w:kern w:val="2"/>
                <w:szCs w:val="24"/>
              </w:rPr>
            </w:pPr>
            <w:r w:rsidRPr="00015C95">
              <w:rPr>
                <w:color w:val="000000" w:themeColor="text1"/>
                <w:kern w:val="2"/>
                <w:szCs w:val="24"/>
                <w:shd w:val="clear" w:color="auto" w:fill="FFFFFF"/>
              </w:rPr>
              <w:t xml:space="preserve"> </w:t>
            </w:r>
          </w:p>
        </w:tc>
      </w:tr>
      <w:tr w:rsidR="00015C95" w:rsidRPr="00015C95" w14:paraId="2AC3BCC5" w14:textId="77777777">
        <w:trPr>
          <w:trHeight w:val="300"/>
        </w:trPr>
        <w:tc>
          <w:tcPr>
            <w:tcW w:w="9535" w:type="dxa"/>
            <w:gridSpan w:val="5"/>
          </w:tcPr>
          <w:p w14:paraId="59624A28" w14:textId="77777777" w:rsidR="00796576" w:rsidRPr="00015C95" w:rsidRDefault="002C4A96">
            <w:pPr>
              <w:jc w:val="center"/>
              <w:rPr>
                <w:b/>
                <w:bCs/>
                <w:color w:val="000000" w:themeColor="text1"/>
                <w:kern w:val="2"/>
                <w:szCs w:val="24"/>
              </w:rPr>
            </w:pPr>
            <w:r w:rsidRPr="00015C95">
              <w:rPr>
                <w:b/>
                <w:bCs/>
                <w:color w:val="000000" w:themeColor="text1"/>
                <w:kern w:val="2"/>
                <w:szCs w:val="24"/>
              </w:rPr>
              <w:t>6. PREKIŲ KOKYBĖ IR GARANTINIAI ĮSIPAREIGOJIMAI</w:t>
            </w:r>
          </w:p>
        </w:tc>
      </w:tr>
      <w:tr w:rsidR="00015C95" w:rsidRPr="00015C95" w14:paraId="0AF7713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D9C0C" w14:textId="77777777" w:rsidR="00796576" w:rsidRPr="00015C95" w:rsidRDefault="002C4A96">
            <w:pPr>
              <w:rPr>
                <w:b/>
                <w:bCs/>
                <w:color w:val="000000" w:themeColor="text1"/>
                <w:kern w:val="2"/>
                <w:szCs w:val="24"/>
              </w:rPr>
            </w:pPr>
            <w:r w:rsidRPr="00015C95">
              <w:rPr>
                <w:b/>
                <w:bCs/>
                <w:color w:val="000000" w:themeColor="text1"/>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A507077" w14:textId="41E71BEC" w:rsidR="00796576" w:rsidRPr="00015C95" w:rsidRDefault="002C4A96">
            <w:pPr>
              <w:rPr>
                <w:color w:val="000000" w:themeColor="text1"/>
                <w:kern w:val="2"/>
                <w:szCs w:val="24"/>
              </w:rPr>
            </w:pPr>
            <w:r w:rsidRPr="00015C95">
              <w:rPr>
                <w:color w:val="000000" w:themeColor="text1"/>
                <w:kern w:val="2"/>
                <w:szCs w:val="24"/>
              </w:rPr>
              <w:t xml:space="preserve">Prekėms nustatomas teisės aktuose nustatytas Tiekėjo pasiūlytas </w:t>
            </w:r>
            <w:r w:rsidR="008E0E89" w:rsidRPr="00015C95">
              <w:rPr>
                <w:color w:val="000000" w:themeColor="text1"/>
                <w:kern w:val="2"/>
                <w:szCs w:val="24"/>
              </w:rPr>
              <w:t xml:space="preserve">arba Prekių gamintojo taikomas garantinis terminas, tačiau bet kuriuo atveju ne trumpesnis kaip 24 mėn. </w:t>
            </w:r>
            <w:r w:rsidRPr="00015C95">
              <w:rPr>
                <w:color w:val="000000" w:themeColor="text1"/>
                <w:kern w:val="2"/>
                <w:szCs w:val="24"/>
              </w:rPr>
              <w:t>Garantinis terminas, skaičiuojamas nuo Prekių perdavimo–priėmimo akto ar Sąskaitos (kai Prekių perdavimo–priėmimo aktas nėra pasirašomas) pasirašymo dienos.</w:t>
            </w:r>
          </w:p>
        </w:tc>
      </w:tr>
      <w:tr w:rsidR="00015C95" w:rsidRPr="00015C95" w14:paraId="6CC8F92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C017D0" w14:textId="77777777" w:rsidR="00796576" w:rsidRPr="00015C95" w:rsidRDefault="002C4A96">
            <w:pPr>
              <w:rPr>
                <w:b/>
                <w:bCs/>
                <w:color w:val="000000" w:themeColor="text1"/>
                <w:kern w:val="2"/>
                <w:szCs w:val="24"/>
              </w:rPr>
            </w:pPr>
            <w:r w:rsidRPr="00015C95">
              <w:rPr>
                <w:b/>
                <w:bCs/>
                <w:color w:val="000000" w:themeColor="text1"/>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FFA25CB" w14:textId="05B57F59" w:rsidR="00796576" w:rsidRPr="00015C95" w:rsidRDefault="008E0E89">
            <w:pPr>
              <w:rPr>
                <w:color w:val="000000" w:themeColor="text1"/>
                <w:kern w:val="2"/>
                <w:szCs w:val="24"/>
              </w:rPr>
            </w:pPr>
            <w:r w:rsidRPr="00015C95">
              <w:rPr>
                <w:color w:val="000000" w:themeColor="text1"/>
                <w:kern w:val="2"/>
                <w:szCs w:val="24"/>
              </w:rPr>
              <w:t xml:space="preserve">Tiekėjas privalo pašalinti prekių trūkumus ne vėliau kaip per 4 darbo valandas. </w:t>
            </w:r>
          </w:p>
          <w:p w14:paraId="4F899940" w14:textId="1EE321CC" w:rsidR="00796576" w:rsidRPr="00015C95" w:rsidRDefault="00796576">
            <w:pPr>
              <w:rPr>
                <w:color w:val="000000" w:themeColor="text1"/>
                <w:kern w:val="2"/>
                <w:szCs w:val="24"/>
              </w:rPr>
            </w:pPr>
          </w:p>
        </w:tc>
      </w:tr>
      <w:tr w:rsidR="00015C95" w:rsidRPr="00015C95" w14:paraId="25BF149C" w14:textId="77777777">
        <w:trPr>
          <w:trHeight w:val="300"/>
        </w:trPr>
        <w:tc>
          <w:tcPr>
            <w:tcW w:w="9535" w:type="dxa"/>
            <w:gridSpan w:val="5"/>
          </w:tcPr>
          <w:p w14:paraId="294DB901" w14:textId="77777777" w:rsidR="00796576" w:rsidRPr="00015C95" w:rsidRDefault="002C4A96">
            <w:pPr>
              <w:jc w:val="center"/>
              <w:rPr>
                <w:b/>
                <w:bCs/>
                <w:color w:val="000000" w:themeColor="text1"/>
                <w:kern w:val="2"/>
                <w:szCs w:val="24"/>
              </w:rPr>
            </w:pPr>
            <w:r w:rsidRPr="00015C95">
              <w:rPr>
                <w:b/>
                <w:bCs/>
                <w:color w:val="000000" w:themeColor="text1"/>
                <w:kern w:val="2"/>
                <w:szCs w:val="24"/>
              </w:rPr>
              <w:lastRenderedPageBreak/>
              <w:t>7. SUTARTIES VYKDYMUI PASITELKIAMI SUBTIEKĖJAI</w:t>
            </w:r>
          </w:p>
        </w:tc>
      </w:tr>
      <w:tr w:rsidR="00015C95" w:rsidRPr="00015C95" w14:paraId="59B4115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8675D2" w14:textId="77777777" w:rsidR="00796576" w:rsidRPr="00015C95" w:rsidRDefault="002C4A96">
            <w:pPr>
              <w:rPr>
                <w:b/>
                <w:bCs/>
                <w:color w:val="000000" w:themeColor="text1"/>
                <w:kern w:val="2"/>
                <w:szCs w:val="24"/>
              </w:rPr>
            </w:pPr>
            <w:r w:rsidRPr="00015C95">
              <w:rPr>
                <w:b/>
                <w:bCs/>
                <w:color w:val="000000" w:themeColor="text1"/>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762C843" w14:textId="77777777" w:rsidR="00796576" w:rsidRPr="00015C95" w:rsidRDefault="002C4A96">
            <w:pPr>
              <w:rPr>
                <w:color w:val="000000" w:themeColor="text1"/>
                <w:kern w:val="2"/>
                <w:szCs w:val="24"/>
              </w:rPr>
            </w:pPr>
            <w:r w:rsidRPr="00015C95">
              <w:rPr>
                <w:color w:val="000000" w:themeColor="text1"/>
                <w:kern w:val="2"/>
                <w:szCs w:val="24"/>
              </w:rPr>
              <w:t>Sutarties vykdymui subtiekėjai ir (ar) specialistai nepasitelkiami.</w:t>
            </w:r>
          </w:p>
          <w:p w14:paraId="23A99D6A" w14:textId="77777777" w:rsidR="00796576" w:rsidRPr="00015C95" w:rsidRDefault="00796576">
            <w:pPr>
              <w:rPr>
                <w:color w:val="000000" w:themeColor="text1"/>
                <w:kern w:val="2"/>
                <w:szCs w:val="24"/>
              </w:rPr>
            </w:pPr>
          </w:p>
          <w:p w14:paraId="14C16107" w14:textId="0A9445E3" w:rsidR="00796576" w:rsidRPr="00015C95" w:rsidRDefault="00796576">
            <w:pPr>
              <w:rPr>
                <w:b/>
                <w:bCs/>
                <w:color w:val="000000" w:themeColor="text1"/>
                <w:kern w:val="2"/>
                <w:szCs w:val="24"/>
              </w:rPr>
            </w:pPr>
          </w:p>
        </w:tc>
      </w:tr>
      <w:tr w:rsidR="00015C95" w:rsidRPr="00015C95" w14:paraId="4237FF2B" w14:textId="77777777">
        <w:trPr>
          <w:trHeight w:val="300"/>
        </w:trPr>
        <w:tc>
          <w:tcPr>
            <w:tcW w:w="9535" w:type="dxa"/>
            <w:gridSpan w:val="5"/>
          </w:tcPr>
          <w:p w14:paraId="6C097770" w14:textId="77777777" w:rsidR="00796576" w:rsidRPr="00015C95" w:rsidRDefault="002C4A96">
            <w:pPr>
              <w:jc w:val="center"/>
              <w:rPr>
                <w:b/>
                <w:bCs/>
                <w:color w:val="000000" w:themeColor="text1"/>
                <w:kern w:val="2"/>
                <w:szCs w:val="24"/>
              </w:rPr>
            </w:pPr>
            <w:r w:rsidRPr="00015C95">
              <w:rPr>
                <w:b/>
                <w:bCs/>
                <w:color w:val="000000" w:themeColor="text1"/>
                <w:kern w:val="2"/>
                <w:szCs w:val="24"/>
              </w:rPr>
              <w:t>8. PRIEVOLIŲ PAGAL SUTARTĮ ĮVYKDYMO UŽTIKRINIMAS</w:t>
            </w:r>
          </w:p>
        </w:tc>
      </w:tr>
      <w:tr w:rsidR="00015C95" w:rsidRPr="00015C95" w14:paraId="78AECF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44FBA5" w14:textId="77777777" w:rsidR="00796576" w:rsidRPr="00015C95" w:rsidRDefault="002C4A96">
            <w:pPr>
              <w:rPr>
                <w:b/>
                <w:bCs/>
                <w:color w:val="000000" w:themeColor="text1"/>
                <w:kern w:val="2"/>
                <w:szCs w:val="24"/>
              </w:rPr>
            </w:pPr>
            <w:r w:rsidRPr="00015C95">
              <w:rPr>
                <w:b/>
                <w:bCs/>
                <w:color w:val="000000" w:themeColor="text1"/>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676DFC7" w14:textId="7549C079" w:rsidR="00796576" w:rsidRPr="00015C95" w:rsidRDefault="002C4A96">
            <w:pPr>
              <w:rPr>
                <w:color w:val="000000" w:themeColor="text1"/>
                <w:kern w:val="2"/>
                <w:szCs w:val="24"/>
              </w:rPr>
            </w:pPr>
            <w:r w:rsidRPr="00015C95">
              <w:rPr>
                <w:color w:val="000000" w:themeColor="text1"/>
                <w:kern w:val="2"/>
                <w:szCs w:val="24"/>
              </w:rPr>
              <w:t>Prievolių pagal Sutartį įvykdymas užtikrinamas:</w:t>
            </w:r>
          </w:p>
          <w:p w14:paraId="7973B26D" w14:textId="77777777" w:rsidR="00796576" w:rsidRPr="00015C95" w:rsidRDefault="002C4A96">
            <w:pPr>
              <w:rPr>
                <w:color w:val="000000" w:themeColor="text1"/>
                <w:kern w:val="2"/>
                <w:szCs w:val="24"/>
              </w:rPr>
            </w:pPr>
            <w:r w:rsidRPr="00015C95">
              <w:rPr>
                <w:color w:val="000000" w:themeColor="text1"/>
                <w:kern w:val="2"/>
                <w:szCs w:val="24"/>
              </w:rPr>
              <w:t>Netesybomis (delspinigiais, bauda);</w:t>
            </w:r>
          </w:p>
          <w:p w14:paraId="186BBFEE" w14:textId="2969C5D7" w:rsidR="00796576" w:rsidRPr="00015C95" w:rsidRDefault="00796576">
            <w:pPr>
              <w:rPr>
                <w:color w:val="000000" w:themeColor="text1"/>
                <w:kern w:val="2"/>
                <w:szCs w:val="24"/>
              </w:rPr>
            </w:pPr>
          </w:p>
        </w:tc>
      </w:tr>
      <w:tr w:rsidR="00015C95" w:rsidRPr="00015C95" w14:paraId="1EDC65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5A2FC5" w14:textId="77777777" w:rsidR="00796576" w:rsidRPr="00015C95" w:rsidRDefault="002C4A96">
            <w:pPr>
              <w:rPr>
                <w:b/>
                <w:bCs/>
                <w:color w:val="000000" w:themeColor="text1"/>
                <w:kern w:val="2"/>
                <w:szCs w:val="24"/>
              </w:rPr>
            </w:pPr>
            <w:r w:rsidRPr="00015C95">
              <w:rPr>
                <w:b/>
                <w:bCs/>
                <w:color w:val="000000" w:themeColor="text1"/>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FE77819" w14:textId="77777777" w:rsidR="00796576" w:rsidRPr="00015C95" w:rsidRDefault="002C4A96">
            <w:pPr>
              <w:rPr>
                <w:color w:val="000000" w:themeColor="text1"/>
                <w:kern w:val="2"/>
                <w:szCs w:val="24"/>
              </w:rPr>
            </w:pPr>
            <w:r w:rsidRPr="00015C95">
              <w:rPr>
                <w:color w:val="000000" w:themeColor="text1"/>
                <w:kern w:val="2"/>
                <w:szCs w:val="24"/>
              </w:rPr>
              <w:t>Netaikoma</w:t>
            </w:r>
          </w:p>
          <w:p w14:paraId="7DF7479F" w14:textId="77777777" w:rsidR="00796576" w:rsidRPr="00015C95" w:rsidRDefault="00796576">
            <w:pPr>
              <w:rPr>
                <w:color w:val="000000" w:themeColor="text1"/>
                <w:kern w:val="2"/>
                <w:szCs w:val="24"/>
              </w:rPr>
            </w:pPr>
          </w:p>
          <w:p w14:paraId="5943F35F" w14:textId="59D78186" w:rsidR="00796576" w:rsidRPr="00015C95" w:rsidRDefault="00796576">
            <w:pPr>
              <w:rPr>
                <w:color w:val="000000" w:themeColor="text1"/>
                <w:kern w:val="2"/>
                <w:szCs w:val="24"/>
              </w:rPr>
            </w:pPr>
          </w:p>
        </w:tc>
      </w:tr>
      <w:tr w:rsidR="00015C95" w:rsidRPr="00015C95" w14:paraId="55172C93" w14:textId="77777777" w:rsidTr="00901AE2">
        <w:trPr>
          <w:trHeight w:val="300"/>
        </w:trPr>
        <w:tc>
          <w:tcPr>
            <w:tcW w:w="2707" w:type="dxa"/>
            <w:gridSpan w:val="3"/>
          </w:tcPr>
          <w:p w14:paraId="482A2226" w14:textId="18854954" w:rsidR="00CD6F77" w:rsidRPr="00015C95" w:rsidRDefault="00CD6F77" w:rsidP="00CD6F77">
            <w:pPr>
              <w:rPr>
                <w:b/>
                <w:bCs/>
                <w:color w:val="000000" w:themeColor="text1"/>
                <w:kern w:val="2"/>
                <w:szCs w:val="24"/>
                <w:highlight w:val="yellow"/>
              </w:rPr>
            </w:pPr>
            <w:r w:rsidRPr="00015C95">
              <w:rPr>
                <w:b/>
                <w:color w:val="000000" w:themeColor="text1"/>
                <w:szCs w:val="24"/>
              </w:rPr>
              <w:t>8.3. Sutarties įvykdymo užtikrinimo pateikimas</w:t>
            </w:r>
          </w:p>
        </w:tc>
        <w:tc>
          <w:tcPr>
            <w:tcW w:w="6828" w:type="dxa"/>
            <w:gridSpan w:val="2"/>
            <w:tcBorders>
              <w:top w:val="single" w:sz="4" w:space="0" w:color="auto"/>
              <w:left w:val="single" w:sz="4" w:space="0" w:color="auto"/>
              <w:bottom w:val="single" w:sz="4" w:space="0" w:color="auto"/>
              <w:right w:val="single" w:sz="4" w:space="0" w:color="auto"/>
            </w:tcBorders>
          </w:tcPr>
          <w:p w14:paraId="136CEEF0" w14:textId="27451594" w:rsidR="00CD6F77" w:rsidRPr="00015C95" w:rsidRDefault="00CD6F77" w:rsidP="00CD6F77">
            <w:pPr>
              <w:rPr>
                <w:color w:val="000000" w:themeColor="text1"/>
                <w:kern w:val="2"/>
                <w:szCs w:val="24"/>
              </w:rPr>
            </w:pPr>
            <w:r w:rsidRPr="00015C95">
              <w:rPr>
                <w:color w:val="000000" w:themeColor="text1"/>
                <w:kern w:val="2"/>
                <w:szCs w:val="24"/>
              </w:rPr>
              <w:t>Netaikoma</w:t>
            </w:r>
          </w:p>
        </w:tc>
      </w:tr>
      <w:tr w:rsidR="00015C95" w:rsidRPr="00015C95" w14:paraId="57ACCEDE" w14:textId="77777777">
        <w:trPr>
          <w:trHeight w:val="300"/>
        </w:trPr>
        <w:tc>
          <w:tcPr>
            <w:tcW w:w="9535" w:type="dxa"/>
            <w:gridSpan w:val="5"/>
          </w:tcPr>
          <w:p w14:paraId="4853F362" w14:textId="77777777" w:rsidR="00796576" w:rsidRPr="00015C95" w:rsidRDefault="002C4A96">
            <w:pPr>
              <w:jc w:val="center"/>
              <w:rPr>
                <w:b/>
                <w:bCs/>
                <w:color w:val="000000" w:themeColor="text1"/>
                <w:kern w:val="2"/>
                <w:szCs w:val="24"/>
              </w:rPr>
            </w:pPr>
            <w:r w:rsidRPr="00015C95">
              <w:rPr>
                <w:b/>
                <w:bCs/>
                <w:color w:val="000000" w:themeColor="text1"/>
                <w:kern w:val="2"/>
                <w:szCs w:val="24"/>
              </w:rPr>
              <w:t>9. ŠALIŲ ATSAKOMYBĖ</w:t>
            </w:r>
            <w:r w:rsidRPr="00015C95">
              <w:rPr>
                <w:b/>
                <w:bCs/>
                <w:color w:val="000000" w:themeColor="text1"/>
                <w:kern w:val="2"/>
                <w:szCs w:val="24"/>
              </w:rPr>
              <w:tab/>
            </w:r>
          </w:p>
        </w:tc>
      </w:tr>
      <w:tr w:rsidR="00015C95" w:rsidRPr="00015C95" w14:paraId="0BF346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88F371" w14:textId="77777777" w:rsidR="00796576" w:rsidRPr="00015C95" w:rsidRDefault="002C4A96">
            <w:pPr>
              <w:rPr>
                <w:b/>
                <w:bCs/>
                <w:color w:val="000000" w:themeColor="text1"/>
                <w:kern w:val="2"/>
                <w:szCs w:val="24"/>
              </w:rPr>
            </w:pPr>
            <w:r w:rsidRPr="00015C95">
              <w:rPr>
                <w:b/>
                <w:bCs/>
                <w:color w:val="000000" w:themeColor="text1"/>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FB64748" w14:textId="4B1D8690" w:rsidR="00796576" w:rsidRPr="00015C95" w:rsidRDefault="002C4A96" w:rsidP="008E0E89">
            <w:pPr>
              <w:rPr>
                <w:color w:val="000000" w:themeColor="text1"/>
                <w:kern w:val="2"/>
                <w:szCs w:val="24"/>
              </w:rPr>
            </w:pPr>
            <w:r w:rsidRPr="00015C95">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CD6F77" w:rsidRPr="00015C95">
              <w:rPr>
                <w:color w:val="000000" w:themeColor="text1"/>
                <w:kern w:val="2"/>
                <w:szCs w:val="24"/>
              </w:rPr>
              <w:t>2</w:t>
            </w:r>
            <w:r w:rsidRPr="00015C95">
              <w:rPr>
                <w:color w:val="000000" w:themeColor="text1"/>
                <w:kern w:val="2"/>
                <w:szCs w:val="24"/>
              </w:rPr>
              <w:t xml:space="preserve"> (</w:t>
            </w:r>
            <w:r w:rsidR="00CD6F77" w:rsidRPr="00015C95">
              <w:rPr>
                <w:color w:val="000000" w:themeColor="text1"/>
                <w:kern w:val="2"/>
                <w:szCs w:val="24"/>
              </w:rPr>
              <w:t>dvi</w:t>
            </w:r>
            <w:r w:rsidRPr="00015C95">
              <w:rPr>
                <w:color w:val="000000" w:themeColor="text1"/>
                <w:kern w:val="2"/>
                <w:szCs w:val="24"/>
              </w:rPr>
              <w:t xml:space="preserve"> šimtosios) procento dydžio delspinigius nuo neapmokėtos sumos be PVM už kiekvieną vėlavimo dieną</w:t>
            </w:r>
            <w:r w:rsidR="008E0E89" w:rsidRPr="00015C95">
              <w:rPr>
                <w:color w:val="000000" w:themeColor="text1"/>
                <w:kern w:val="2"/>
                <w:szCs w:val="24"/>
              </w:rPr>
              <w:t xml:space="preserve">. </w:t>
            </w:r>
            <w:r w:rsidRPr="00015C95">
              <w:rPr>
                <w:color w:val="000000" w:themeColor="text1"/>
                <w:kern w:val="2"/>
                <w:szCs w:val="24"/>
              </w:rPr>
              <w:t xml:space="preserve"> </w:t>
            </w:r>
          </w:p>
          <w:p w14:paraId="5ED94C74" w14:textId="77777777" w:rsidR="00796576" w:rsidRPr="00015C95" w:rsidRDefault="00796576">
            <w:pPr>
              <w:rPr>
                <w:color w:val="000000" w:themeColor="text1"/>
                <w:kern w:val="2"/>
                <w:szCs w:val="24"/>
              </w:rPr>
            </w:pPr>
          </w:p>
          <w:p w14:paraId="5156D9ED" w14:textId="115934E5" w:rsidR="00796576" w:rsidRPr="00015C95" w:rsidRDefault="00796576">
            <w:pPr>
              <w:spacing w:line="259" w:lineRule="auto"/>
              <w:rPr>
                <w:color w:val="000000" w:themeColor="text1"/>
                <w:kern w:val="2"/>
                <w:szCs w:val="24"/>
              </w:rPr>
            </w:pPr>
          </w:p>
        </w:tc>
      </w:tr>
      <w:tr w:rsidR="00015C95" w:rsidRPr="00015C95" w14:paraId="664C93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E4311C" w14:textId="77777777" w:rsidR="00796576" w:rsidRPr="00015C95" w:rsidRDefault="002C4A96">
            <w:pPr>
              <w:rPr>
                <w:b/>
                <w:bCs/>
                <w:color w:val="000000" w:themeColor="text1"/>
                <w:kern w:val="2"/>
                <w:szCs w:val="24"/>
              </w:rPr>
            </w:pPr>
            <w:r w:rsidRPr="00015C95">
              <w:rPr>
                <w:b/>
                <w:bCs/>
                <w:color w:val="000000" w:themeColor="text1"/>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3CB0C6" w14:textId="3F6EF3BE" w:rsidR="00796576" w:rsidRPr="00015C95" w:rsidRDefault="002C4A96" w:rsidP="006B7EC5">
            <w:pPr>
              <w:jc w:val="both"/>
              <w:rPr>
                <w:color w:val="000000" w:themeColor="text1"/>
                <w:kern w:val="2"/>
              </w:rPr>
            </w:pPr>
            <w:r w:rsidRPr="00015C95">
              <w:rPr>
                <w:color w:val="000000" w:themeColor="text1"/>
                <w:kern w:val="2"/>
              </w:rPr>
              <w:t>9.2.1. Jeigu Tiekėjas vėluoja vykdyti užsakymą, tiekti Prekes ar ištaisyti jų trūkumus</w:t>
            </w:r>
            <w:r w:rsidRPr="00015C95">
              <w:rPr>
                <w:color w:val="000000" w:themeColor="text1"/>
              </w:rPr>
              <w:t xml:space="preserve"> </w:t>
            </w:r>
            <w:r w:rsidRPr="00015C95">
              <w:rPr>
                <w:color w:val="000000" w:themeColor="text1"/>
                <w:kern w:val="2"/>
              </w:rPr>
              <w:t>arba nevykdo kitų sutartinių įsipareigojimų, Pirkėjas nuo kitos nei nustatytas terminas dienos Tiekėjui skaičiuoja 0,0</w:t>
            </w:r>
            <w:r w:rsidR="0068343C" w:rsidRPr="00015C95">
              <w:rPr>
                <w:color w:val="000000" w:themeColor="text1"/>
                <w:kern w:val="2"/>
              </w:rPr>
              <w:t>2</w:t>
            </w:r>
            <w:r w:rsidR="00AC40BC" w:rsidRPr="00015C95">
              <w:rPr>
                <w:color w:val="000000" w:themeColor="text1"/>
                <w:kern w:val="2"/>
              </w:rPr>
              <w:t xml:space="preserve"> </w:t>
            </w:r>
            <w:r w:rsidRPr="00015C95">
              <w:rPr>
                <w:color w:val="000000" w:themeColor="text1"/>
                <w:kern w:val="2"/>
              </w:rPr>
              <w:t>(</w:t>
            </w:r>
            <w:r w:rsidR="00F82912" w:rsidRPr="00015C95">
              <w:rPr>
                <w:color w:val="000000" w:themeColor="text1"/>
                <w:kern w:val="2"/>
              </w:rPr>
              <w:t>dvi</w:t>
            </w:r>
            <w:r w:rsidRPr="00015C95">
              <w:rPr>
                <w:color w:val="000000" w:themeColor="text1"/>
                <w:kern w:val="2"/>
              </w:rPr>
              <w:t xml:space="preserve"> šimtosios) procento  dydžio delspinigius už kiekvieną uždelstą dieną nuo laiku neperduotų Prekių ar Prekių, turinčių trūkumų, kainos be PVM. </w:t>
            </w:r>
          </w:p>
          <w:p w14:paraId="535B07F1" w14:textId="4A9156D9" w:rsidR="00796576" w:rsidRPr="00015C95" w:rsidRDefault="00F82912" w:rsidP="006B7EC5">
            <w:pPr>
              <w:jc w:val="both"/>
              <w:rPr>
                <w:b/>
                <w:color w:val="000000" w:themeColor="text1"/>
                <w:kern w:val="2"/>
                <w:highlight w:val="yellow"/>
              </w:rPr>
            </w:pPr>
            <w:r w:rsidRPr="00015C95">
              <w:rPr>
                <w:color w:val="000000" w:themeColor="text1"/>
                <w:kern w:val="2"/>
                <w:szCs w:val="24"/>
              </w:rPr>
              <w:t xml:space="preserve">9.2.2. Tiekėjas privalo sumokėti Pirkėjui netesybas per 10 kalendorinių dienų nuo Pirkėjo pareikalavimo, jeigu netesybų suma nėra </w:t>
            </w:r>
            <w:r w:rsidRPr="00015C95">
              <w:rPr>
                <w:color w:val="000000" w:themeColor="text1"/>
                <w:szCs w:val="24"/>
              </w:rPr>
              <w:t>išskaitoma iš Tiekėjui mokėtinos sumos.</w:t>
            </w:r>
            <w:r w:rsidR="008E0E89" w:rsidRPr="00015C95">
              <w:rPr>
                <w:color w:val="000000" w:themeColor="text1"/>
                <w:kern w:val="2"/>
                <w:highlight w:val="yellow"/>
              </w:rPr>
              <w:t xml:space="preserve"> </w:t>
            </w:r>
          </w:p>
        </w:tc>
      </w:tr>
      <w:tr w:rsidR="00015C95" w:rsidRPr="00015C95" w14:paraId="373C20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CDEA00" w14:textId="77777777" w:rsidR="00796576" w:rsidRPr="00015C95" w:rsidRDefault="002C4A96">
            <w:pPr>
              <w:rPr>
                <w:b/>
                <w:bCs/>
                <w:color w:val="000000" w:themeColor="text1"/>
                <w:kern w:val="2"/>
                <w:szCs w:val="24"/>
              </w:rPr>
            </w:pPr>
            <w:r w:rsidRPr="00015C95">
              <w:rPr>
                <w:b/>
                <w:bCs/>
                <w:color w:val="000000" w:themeColor="text1"/>
                <w:kern w:val="2"/>
                <w:szCs w:val="24"/>
              </w:rPr>
              <w:t xml:space="preserve">9.3. Tiekėjui / Pirkėjui taikoma bauda nutraukus Sutartį dėl esminio Sutarties pažeidimo </w:t>
            </w:r>
            <w:r w:rsidRPr="00015C95">
              <w:rPr>
                <w:b/>
                <w:color w:val="000000" w:themeColor="text1"/>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096B806" w14:textId="69E4359C" w:rsidR="00796576" w:rsidRPr="00015C95" w:rsidRDefault="002C4A96">
            <w:pPr>
              <w:rPr>
                <w:color w:val="000000" w:themeColor="text1"/>
                <w:kern w:val="2"/>
                <w:szCs w:val="24"/>
              </w:rPr>
            </w:pPr>
            <w:r w:rsidRPr="00015C95">
              <w:rPr>
                <w:color w:val="000000" w:themeColor="text1"/>
                <w:kern w:val="2"/>
                <w:szCs w:val="24"/>
              </w:rPr>
              <w:t xml:space="preserve">9.3.1. Nutraukus Sutartį dėl esminio Sutarties pažeidimo, nustatyto Sutarties Specialiosiose sąlygose, mokama </w:t>
            </w:r>
            <w:r w:rsidR="008E0E89" w:rsidRPr="00015C95">
              <w:rPr>
                <w:color w:val="000000" w:themeColor="text1"/>
                <w:kern w:val="2"/>
                <w:szCs w:val="24"/>
              </w:rPr>
              <w:t>10 (dešimt)</w:t>
            </w:r>
            <w:r w:rsidRPr="00015C95">
              <w:rPr>
                <w:color w:val="000000" w:themeColor="text1"/>
                <w:kern w:val="2"/>
                <w:szCs w:val="24"/>
              </w:rPr>
              <w:t xml:space="preserve"> procentų dydžio bauda nuo Pradinės Sutarties vertės be PVM, nurodytos Specialiųjų sąlygų 5.2 </w:t>
            </w:r>
            <w:r w:rsidR="00072ED2" w:rsidRPr="00015C95">
              <w:rPr>
                <w:color w:val="000000" w:themeColor="text1"/>
                <w:kern w:val="2"/>
                <w:szCs w:val="24"/>
              </w:rPr>
              <w:t>papunktyje</w:t>
            </w:r>
            <w:r w:rsidRPr="00015C95">
              <w:rPr>
                <w:color w:val="000000" w:themeColor="text1"/>
                <w:kern w:val="2"/>
                <w:szCs w:val="24"/>
              </w:rPr>
              <w:t xml:space="preserve">. </w:t>
            </w:r>
          </w:p>
          <w:p w14:paraId="411E9698" w14:textId="77777777" w:rsidR="00796576" w:rsidRPr="00015C95" w:rsidRDefault="00796576">
            <w:pPr>
              <w:rPr>
                <w:color w:val="000000" w:themeColor="text1"/>
                <w:kern w:val="2"/>
                <w:szCs w:val="24"/>
              </w:rPr>
            </w:pPr>
          </w:p>
          <w:p w14:paraId="11B7120C" w14:textId="3163F097" w:rsidR="00796576" w:rsidRPr="00015C95" w:rsidRDefault="00CD6F77">
            <w:pPr>
              <w:rPr>
                <w:color w:val="000000" w:themeColor="text1"/>
                <w:kern w:val="2"/>
                <w:szCs w:val="24"/>
              </w:rPr>
            </w:pPr>
            <w:r w:rsidRPr="00015C95">
              <w:rPr>
                <w:color w:val="000000" w:themeColor="text1"/>
                <w:kern w:val="2"/>
                <w:szCs w:val="24"/>
              </w:rPr>
              <w:t>9.3.2. Nepagrįstai nutraukus Sutarties vykdymą ne Sutartyje nustatyta tvarka, mokama 10 (dešimties) procentų dydžio bauda nuo Pradinės Sutarties vertės, nurodytos Specialiųjų sąlygų 5.2 papunktyje.</w:t>
            </w:r>
          </w:p>
        </w:tc>
      </w:tr>
      <w:tr w:rsidR="00015C95" w:rsidRPr="00015C95" w14:paraId="72E6F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A7E202" w14:textId="77777777" w:rsidR="00796576" w:rsidRPr="00015C95" w:rsidRDefault="002C4A96">
            <w:pPr>
              <w:rPr>
                <w:b/>
                <w:bCs/>
                <w:color w:val="000000" w:themeColor="text1"/>
                <w:kern w:val="2"/>
                <w:szCs w:val="24"/>
              </w:rPr>
            </w:pPr>
            <w:r w:rsidRPr="00015C95">
              <w:rPr>
                <w:b/>
                <w:bCs/>
                <w:color w:val="000000" w:themeColor="text1"/>
                <w:kern w:val="2"/>
                <w:szCs w:val="24"/>
              </w:rPr>
              <w:t xml:space="preserve">9.4. Tiekėjui taikoma bauda dėl esamų subtiekėjų ar specialistų pakeitimo / naujų subtiekėjų pasitelkimo nesilaikant Bendrosiose sąlygose nurodytos subtiekėjų ir (ar) </w:t>
            </w:r>
            <w:r w:rsidRPr="00015C95">
              <w:rPr>
                <w:b/>
                <w:bCs/>
                <w:color w:val="000000" w:themeColor="text1"/>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B961D6C" w14:textId="77777777" w:rsidR="00796576" w:rsidRPr="00015C95" w:rsidRDefault="002C4A96">
            <w:pPr>
              <w:rPr>
                <w:color w:val="000000" w:themeColor="text1"/>
                <w:kern w:val="2"/>
                <w:szCs w:val="24"/>
              </w:rPr>
            </w:pPr>
            <w:r w:rsidRPr="00015C95">
              <w:rPr>
                <w:color w:val="000000" w:themeColor="text1"/>
                <w:kern w:val="2"/>
                <w:szCs w:val="24"/>
              </w:rPr>
              <w:lastRenderedPageBreak/>
              <w:t>Netaikoma</w:t>
            </w:r>
          </w:p>
          <w:p w14:paraId="48F3A900" w14:textId="77777777" w:rsidR="00796576" w:rsidRPr="00015C95" w:rsidRDefault="00796576">
            <w:pPr>
              <w:rPr>
                <w:color w:val="000000" w:themeColor="text1"/>
                <w:kern w:val="2"/>
                <w:szCs w:val="24"/>
              </w:rPr>
            </w:pPr>
          </w:p>
          <w:p w14:paraId="3261F453" w14:textId="77777777" w:rsidR="00796576" w:rsidRPr="00015C95" w:rsidRDefault="00796576" w:rsidP="00072ED2">
            <w:pPr>
              <w:rPr>
                <w:color w:val="000000" w:themeColor="text1"/>
                <w:kern w:val="2"/>
                <w:szCs w:val="24"/>
              </w:rPr>
            </w:pPr>
          </w:p>
        </w:tc>
      </w:tr>
      <w:tr w:rsidR="00015C95" w:rsidRPr="00015C95" w14:paraId="6C7F26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EAE46" w14:textId="77777777" w:rsidR="00796576" w:rsidRPr="00015C95" w:rsidRDefault="002C4A96">
            <w:pPr>
              <w:rPr>
                <w:b/>
                <w:bCs/>
                <w:color w:val="000000" w:themeColor="text1"/>
                <w:kern w:val="2"/>
                <w:szCs w:val="24"/>
              </w:rPr>
            </w:pPr>
            <w:r w:rsidRPr="00015C95">
              <w:rPr>
                <w:b/>
                <w:bCs/>
                <w:color w:val="000000" w:themeColor="text1"/>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507897" w14:textId="77777777" w:rsidR="00796576" w:rsidRPr="00015C95" w:rsidRDefault="002C4A96">
            <w:pPr>
              <w:rPr>
                <w:color w:val="000000" w:themeColor="text1"/>
                <w:kern w:val="2"/>
                <w:szCs w:val="24"/>
              </w:rPr>
            </w:pPr>
            <w:r w:rsidRPr="00015C95">
              <w:rPr>
                <w:color w:val="000000" w:themeColor="text1"/>
                <w:kern w:val="2"/>
                <w:szCs w:val="24"/>
              </w:rPr>
              <w:t>Netaikoma</w:t>
            </w:r>
          </w:p>
          <w:p w14:paraId="522F056E" w14:textId="77777777" w:rsidR="00796576" w:rsidRPr="00015C95" w:rsidRDefault="00796576">
            <w:pPr>
              <w:rPr>
                <w:color w:val="000000" w:themeColor="text1"/>
                <w:kern w:val="2"/>
                <w:szCs w:val="24"/>
              </w:rPr>
            </w:pPr>
          </w:p>
          <w:p w14:paraId="04813948" w14:textId="06199564" w:rsidR="00796576" w:rsidRPr="00015C95" w:rsidRDefault="00796576">
            <w:pPr>
              <w:rPr>
                <w:color w:val="000000" w:themeColor="text1"/>
                <w:kern w:val="2"/>
                <w:szCs w:val="24"/>
              </w:rPr>
            </w:pPr>
          </w:p>
        </w:tc>
      </w:tr>
      <w:tr w:rsidR="00015C95" w:rsidRPr="00015C95" w14:paraId="5AFCAF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FA5737" w14:textId="77777777" w:rsidR="00796576" w:rsidRPr="00015C95" w:rsidRDefault="002C4A96">
            <w:pPr>
              <w:rPr>
                <w:b/>
                <w:bCs/>
                <w:color w:val="000000" w:themeColor="text1"/>
                <w:kern w:val="2"/>
                <w:szCs w:val="24"/>
              </w:rPr>
            </w:pPr>
            <w:r w:rsidRPr="00015C95">
              <w:rPr>
                <w:b/>
                <w:bCs/>
                <w:color w:val="000000" w:themeColor="text1"/>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F0B9B6" w14:textId="77777777" w:rsidR="00796576" w:rsidRPr="00015C95" w:rsidRDefault="002C4A96">
            <w:pPr>
              <w:rPr>
                <w:color w:val="000000" w:themeColor="text1"/>
                <w:kern w:val="2"/>
                <w:szCs w:val="24"/>
              </w:rPr>
            </w:pPr>
            <w:r w:rsidRPr="00015C95">
              <w:rPr>
                <w:color w:val="000000" w:themeColor="text1"/>
                <w:kern w:val="2"/>
                <w:szCs w:val="24"/>
              </w:rPr>
              <w:t>Netaikoma</w:t>
            </w:r>
          </w:p>
          <w:p w14:paraId="18116811" w14:textId="77777777" w:rsidR="00796576" w:rsidRPr="00015C95" w:rsidRDefault="00796576">
            <w:pPr>
              <w:rPr>
                <w:color w:val="000000" w:themeColor="text1"/>
                <w:kern w:val="2"/>
                <w:szCs w:val="24"/>
              </w:rPr>
            </w:pPr>
          </w:p>
          <w:p w14:paraId="719E24F5" w14:textId="1E84C5DE" w:rsidR="00796576" w:rsidRPr="00015C95" w:rsidRDefault="00796576">
            <w:pPr>
              <w:rPr>
                <w:color w:val="000000" w:themeColor="text1"/>
                <w:kern w:val="2"/>
                <w:szCs w:val="24"/>
              </w:rPr>
            </w:pPr>
          </w:p>
        </w:tc>
      </w:tr>
      <w:tr w:rsidR="00015C95" w:rsidRPr="00015C95" w14:paraId="5854902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E5003D" w14:textId="77777777" w:rsidR="00796576" w:rsidRPr="00015C95" w:rsidRDefault="002C4A96">
            <w:pPr>
              <w:rPr>
                <w:b/>
                <w:bCs/>
                <w:color w:val="000000" w:themeColor="text1"/>
                <w:kern w:val="2"/>
              </w:rPr>
            </w:pPr>
            <w:r w:rsidRPr="00015C95">
              <w:rPr>
                <w:b/>
                <w:bCs/>
                <w:color w:val="000000" w:themeColor="text1"/>
                <w:kern w:val="2"/>
              </w:rPr>
              <w:t xml:space="preserve">9.7. Tiekėjui taikomos netesybos dėl pirkimo dokumentuose nustatytų Kokybinių kriterijų </w:t>
            </w:r>
            <w:proofErr w:type="spellStart"/>
            <w:r w:rsidRPr="00015C95">
              <w:rPr>
                <w:b/>
                <w:bCs/>
                <w:color w:val="000000" w:themeColor="text1"/>
                <w:kern w:val="2"/>
              </w:rPr>
              <w:t>nepasiekimo</w:t>
            </w:r>
            <w:proofErr w:type="spellEnd"/>
            <w:r w:rsidRPr="00015C95">
              <w:rPr>
                <w:b/>
                <w:bCs/>
                <w:color w:val="000000" w:themeColor="text1"/>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46F5FC" w14:textId="03CAD502" w:rsidR="00072ED2" w:rsidRPr="00015C95" w:rsidRDefault="002C4A96" w:rsidP="00072ED2">
            <w:pPr>
              <w:rPr>
                <w:color w:val="000000" w:themeColor="text1"/>
                <w:kern w:val="2"/>
                <w:szCs w:val="24"/>
              </w:rPr>
            </w:pPr>
            <w:r w:rsidRPr="00015C95">
              <w:rPr>
                <w:color w:val="000000" w:themeColor="text1"/>
                <w:kern w:val="2"/>
                <w:szCs w:val="24"/>
              </w:rPr>
              <w:t xml:space="preserve">Netaikoma </w:t>
            </w:r>
          </w:p>
          <w:p w14:paraId="156ED7AC" w14:textId="66A79363" w:rsidR="00796576" w:rsidRPr="00015C95" w:rsidRDefault="00796576">
            <w:pPr>
              <w:rPr>
                <w:color w:val="000000" w:themeColor="text1"/>
                <w:kern w:val="2"/>
                <w:szCs w:val="24"/>
              </w:rPr>
            </w:pPr>
          </w:p>
        </w:tc>
      </w:tr>
      <w:tr w:rsidR="00015C95" w:rsidRPr="00015C95" w14:paraId="0E5E10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2B7B51" w14:textId="77777777" w:rsidR="00796576" w:rsidRPr="00015C95" w:rsidRDefault="002C4A96">
            <w:pPr>
              <w:rPr>
                <w:b/>
                <w:bCs/>
                <w:color w:val="000000" w:themeColor="text1"/>
                <w:kern w:val="2"/>
                <w:szCs w:val="24"/>
              </w:rPr>
            </w:pPr>
            <w:r w:rsidRPr="00015C95">
              <w:rPr>
                <w:b/>
                <w:bCs/>
                <w:color w:val="000000" w:themeColor="text1"/>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226A706" w14:textId="77777777" w:rsidR="00796576" w:rsidRPr="00015C95" w:rsidRDefault="002C4A96">
            <w:pPr>
              <w:rPr>
                <w:color w:val="000000" w:themeColor="text1"/>
                <w:kern w:val="2"/>
                <w:szCs w:val="24"/>
              </w:rPr>
            </w:pPr>
            <w:r w:rsidRPr="00015C95">
              <w:rPr>
                <w:color w:val="000000" w:themeColor="text1"/>
                <w:kern w:val="2"/>
                <w:szCs w:val="24"/>
              </w:rPr>
              <w:t>Netaikoma</w:t>
            </w:r>
          </w:p>
          <w:p w14:paraId="1FE2476E" w14:textId="77777777" w:rsidR="00796576" w:rsidRPr="00015C95" w:rsidRDefault="00796576">
            <w:pPr>
              <w:rPr>
                <w:color w:val="000000" w:themeColor="text1"/>
                <w:kern w:val="2"/>
                <w:szCs w:val="24"/>
              </w:rPr>
            </w:pPr>
          </w:p>
          <w:p w14:paraId="2F2DE2AF" w14:textId="175A6361" w:rsidR="00796576" w:rsidRPr="00015C95" w:rsidRDefault="00796576">
            <w:pPr>
              <w:rPr>
                <w:color w:val="000000" w:themeColor="text1"/>
                <w:kern w:val="2"/>
                <w:szCs w:val="24"/>
              </w:rPr>
            </w:pPr>
          </w:p>
        </w:tc>
      </w:tr>
      <w:tr w:rsidR="00015C95" w:rsidRPr="00015C95" w14:paraId="246FE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BCBE53" w14:textId="77777777" w:rsidR="00796576" w:rsidRPr="00015C95" w:rsidRDefault="002C4A96">
            <w:pPr>
              <w:rPr>
                <w:b/>
                <w:bCs/>
                <w:color w:val="000000" w:themeColor="text1"/>
                <w:kern w:val="2"/>
                <w:szCs w:val="24"/>
              </w:rPr>
            </w:pPr>
            <w:r w:rsidRPr="00015C95">
              <w:rPr>
                <w:b/>
                <w:bCs/>
                <w:color w:val="000000" w:themeColor="text1"/>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5305CE7" w14:textId="63BF04F2" w:rsidR="00796576" w:rsidRPr="00015C95" w:rsidRDefault="00072ED2">
            <w:pPr>
              <w:spacing w:line="259" w:lineRule="auto"/>
              <w:rPr>
                <w:color w:val="000000" w:themeColor="text1"/>
                <w:kern w:val="2"/>
                <w:szCs w:val="24"/>
              </w:rPr>
            </w:pPr>
            <w:r w:rsidRPr="00015C95">
              <w:rPr>
                <w:color w:val="000000" w:themeColor="text1"/>
                <w:kern w:val="2"/>
                <w:szCs w:val="24"/>
              </w:rPr>
              <w:t>500,00 Eur</w:t>
            </w:r>
          </w:p>
          <w:p w14:paraId="5B68EE52" w14:textId="77777777" w:rsidR="00796576" w:rsidRPr="00015C95" w:rsidRDefault="00796576">
            <w:pPr>
              <w:rPr>
                <w:color w:val="000000" w:themeColor="text1"/>
                <w:sz w:val="14"/>
                <w:szCs w:val="14"/>
              </w:rPr>
            </w:pPr>
          </w:p>
          <w:p w14:paraId="638BA8E9" w14:textId="77777777" w:rsidR="00796576" w:rsidRPr="00015C95" w:rsidRDefault="00796576">
            <w:pPr>
              <w:spacing w:line="259" w:lineRule="auto"/>
              <w:rPr>
                <w:color w:val="000000" w:themeColor="text1"/>
                <w:kern w:val="2"/>
                <w:sz w:val="22"/>
                <w:szCs w:val="24"/>
              </w:rPr>
            </w:pPr>
          </w:p>
          <w:p w14:paraId="7FDBECC6" w14:textId="77777777" w:rsidR="00796576" w:rsidRPr="00015C95" w:rsidRDefault="00796576">
            <w:pPr>
              <w:rPr>
                <w:color w:val="000000" w:themeColor="text1"/>
                <w:sz w:val="14"/>
                <w:szCs w:val="14"/>
              </w:rPr>
            </w:pPr>
          </w:p>
          <w:p w14:paraId="33176AFB" w14:textId="77777777" w:rsidR="00796576" w:rsidRPr="00015C95" w:rsidRDefault="00796576">
            <w:pPr>
              <w:rPr>
                <w:color w:val="000000" w:themeColor="text1"/>
                <w:kern w:val="2"/>
                <w:szCs w:val="24"/>
              </w:rPr>
            </w:pPr>
          </w:p>
        </w:tc>
      </w:tr>
      <w:tr w:rsidR="00015C95" w:rsidRPr="00015C95" w14:paraId="05C248C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EB0148" w14:textId="77777777" w:rsidR="00796576" w:rsidRPr="00015C95" w:rsidRDefault="002C4A96">
            <w:pPr>
              <w:rPr>
                <w:b/>
                <w:bCs/>
                <w:color w:val="000000" w:themeColor="text1"/>
                <w:kern w:val="2"/>
                <w:szCs w:val="24"/>
              </w:rPr>
            </w:pPr>
            <w:r w:rsidRPr="00015C95">
              <w:rPr>
                <w:b/>
                <w:bCs/>
                <w:color w:val="000000" w:themeColor="text1"/>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69D25DB" w14:textId="04F41940" w:rsidR="00796576" w:rsidRPr="00015C95" w:rsidRDefault="00EA2D69">
            <w:pPr>
              <w:rPr>
                <w:color w:val="000000" w:themeColor="text1"/>
                <w:kern w:val="2"/>
                <w:szCs w:val="24"/>
              </w:rPr>
            </w:pPr>
            <w:r w:rsidRPr="00015C95">
              <w:rPr>
                <w:color w:val="000000" w:themeColor="text1"/>
                <w:kern w:val="2"/>
                <w:szCs w:val="24"/>
              </w:rPr>
              <w:t>Netaikoma</w:t>
            </w:r>
          </w:p>
        </w:tc>
      </w:tr>
      <w:tr w:rsidR="00015C95" w:rsidRPr="00015C95" w14:paraId="5B25E61A" w14:textId="77777777">
        <w:trPr>
          <w:trHeight w:val="300"/>
        </w:trPr>
        <w:tc>
          <w:tcPr>
            <w:tcW w:w="9535" w:type="dxa"/>
            <w:gridSpan w:val="5"/>
          </w:tcPr>
          <w:p w14:paraId="096DFA3F" w14:textId="77777777" w:rsidR="00796576" w:rsidRPr="00015C95" w:rsidRDefault="002C4A96">
            <w:pPr>
              <w:jc w:val="center"/>
              <w:rPr>
                <w:b/>
                <w:bCs/>
                <w:color w:val="000000" w:themeColor="text1"/>
                <w:kern w:val="2"/>
                <w:szCs w:val="24"/>
              </w:rPr>
            </w:pPr>
            <w:r w:rsidRPr="00015C95">
              <w:rPr>
                <w:b/>
                <w:color w:val="000000" w:themeColor="text1"/>
                <w:kern w:val="2"/>
                <w:szCs w:val="24"/>
              </w:rPr>
              <w:t>10. ESMINĖS SUTARTIES SĄLYGOS</w:t>
            </w:r>
          </w:p>
        </w:tc>
      </w:tr>
      <w:tr w:rsidR="00015C95" w:rsidRPr="00015C95" w14:paraId="7E4A81B8" w14:textId="77777777">
        <w:trPr>
          <w:trHeight w:val="300"/>
        </w:trPr>
        <w:tc>
          <w:tcPr>
            <w:tcW w:w="2707" w:type="dxa"/>
            <w:gridSpan w:val="3"/>
          </w:tcPr>
          <w:p w14:paraId="57F95B85" w14:textId="77777777" w:rsidR="00796576" w:rsidRPr="00015C95" w:rsidRDefault="002C4A96">
            <w:pPr>
              <w:rPr>
                <w:b/>
                <w:bCs/>
                <w:color w:val="000000" w:themeColor="text1"/>
                <w:kern w:val="2"/>
              </w:rPr>
            </w:pPr>
            <w:r w:rsidRPr="00015C95">
              <w:rPr>
                <w:b/>
                <w:bCs/>
                <w:color w:val="000000" w:themeColor="text1"/>
              </w:rPr>
              <w:t>10.1. Esminės Sutarties sąlygos</w:t>
            </w:r>
          </w:p>
        </w:tc>
        <w:tc>
          <w:tcPr>
            <w:tcW w:w="6828" w:type="dxa"/>
            <w:gridSpan w:val="2"/>
          </w:tcPr>
          <w:p w14:paraId="306DC5D0" w14:textId="356B3DA9" w:rsidR="00796576" w:rsidRPr="00015C95" w:rsidRDefault="00072ED2">
            <w:pPr>
              <w:rPr>
                <w:b/>
                <w:bCs/>
                <w:color w:val="000000" w:themeColor="text1"/>
                <w:kern w:val="2"/>
                <w:szCs w:val="24"/>
              </w:rPr>
            </w:pPr>
            <w:r w:rsidRPr="00015C95">
              <w:rPr>
                <w:color w:val="000000" w:themeColor="text1"/>
                <w:kern w:val="2"/>
                <w:szCs w:val="24"/>
              </w:rPr>
              <w:t>Esminės Sutarties sąlygos nurodytos 3.1, 4.1 punktuose.</w:t>
            </w:r>
          </w:p>
        </w:tc>
      </w:tr>
      <w:tr w:rsidR="00015C95" w:rsidRPr="00015C95" w14:paraId="41AAD39A" w14:textId="77777777">
        <w:trPr>
          <w:trHeight w:val="300"/>
        </w:trPr>
        <w:tc>
          <w:tcPr>
            <w:tcW w:w="2700" w:type="dxa"/>
            <w:gridSpan w:val="2"/>
          </w:tcPr>
          <w:p w14:paraId="0B5F62CA" w14:textId="77777777" w:rsidR="00796576" w:rsidRPr="00015C95" w:rsidRDefault="002C4A96">
            <w:pPr>
              <w:rPr>
                <w:b/>
                <w:bCs/>
                <w:color w:val="000000" w:themeColor="text1"/>
                <w:kern w:val="2"/>
                <w:szCs w:val="24"/>
              </w:rPr>
            </w:pPr>
            <w:r w:rsidRPr="00015C95">
              <w:rPr>
                <w:b/>
                <w:bCs/>
                <w:color w:val="000000" w:themeColor="text1"/>
                <w:kern w:val="2"/>
                <w:szCs w:val="24"/>
              </w:rPr>
              <w:t>10.2. Dideli arba nuolatiniai esminės Sutarties sąlygos vykdymo trūkumai</w:t>
            </w:r>
          </w:p>
        </w:tc>
        <w:tc>
          <w:tcPr>
            <w:tcW w:w="6835" w:type="dxa"/>
            <w:gridSpan w:val="3"/>
          </w:tcPr>
          <w:p w14:paraId="3EAB034F" w14:textId="049680CD" w:rsidR="00796576" w:rsidRPr="00015C95" w:rsidRDefault="002C4A96">
            <w:pPr>
              <w:rPr>
                <w:color w:val="000000" w:themeColor="text1"/>
                <w:kern w:val="2"/>
                <w:szCs w:val="24"/>
              </w:rPr>
            </w:pPr>
            <w:r w:rsidRPr="00015C95">
              <w:rPr>
                <w:color w:val="000000" w:themeColor="text1"/>
                <w:kern w:val="2"/>
                <w:szCs w:val="24"/>
              </w:rPr>
              <w:t>esmine sąlyga nustačius Prekių tiekimo terminą, dideliu ar nuolatiniu esminės Sutarties sąlygos vykdymo trūkumu laikomas Tiekėjo uždelsimas, trunkantis daugiau ne</w:t>
            </w:r>
            <w:r w:rsidR="00EA2D69" w:rsidRPr="00015C95">
              <w:rPr>
                <w:color w:val="000000" w:themeColor="text1"/>
                <w:kern w:val="2"/>
                <w:szCs w:val="24"/>
              </w:rPr>
              <w:t>i</w:t>
            </w:r>
            <w:r w:rsidRPr="00015C95">
              <w:rPr>
                <w:color w:val="000000" w:themeColor="text1"/>
                <w:kern w:val="2"/>
                <w:szCs w:val="24"/>
              </w:rPr>
              <w:t xml:space="preserve"> 2  darbo dienas, tiekti Prekes</w:t>
            </w:r>
            <w:r w:rsidR="001268DB" w:rsidRPr="00015C95">
              <w:rPr>
                <w:color w:val="000000" w:themeColor="text1"/>
                <w:kern w:val="2"/>
                <w:szCs w:val="24"/>
              </w:rPr>
              <w:t xml:space="preserve">. </w:t>
            </w:r>
            <w:r w:rsidRPr="00015C95">
              <w:rPr>
                <w:color w:val="000000" w:themeColor="text1"/>
                <w:kern w:val="2"/>
                <w:szCs w:val="24"/>
              </w:rPr>
              <w:t xml:space="preserve"> .</w:t>
            </w:r>
          </w:p>
        </w:tc>
      </w:tr>
      <w:tr w:rsidR="00015C95" w:rsidRPr="00015C95" w14:paraId="667AB29F" w14:textId="77777777">
        <w:trPr>
          <w:trHeight w:val="300"/>
        </w:trPr>
        <w:tc>
          <w:tcPr>
            <w:tcW w:w="9535" w:type="dxa"/>
            <w:gridSpan w:val="5"/>
          </w:tcPr>
          <w:p w14:paraId="518495FC" w14:textId="77777777" w:rsidR="00796576" w:rsidRPr="00015C95" w:rsidRDefault="002C4A96">
            <w:pPr>
              <w:jc w:val="center"/>
              <w:rPr>
                <w:b/>
                <w:bCs/>
                <w:color w:val="000000" w:themeColor="text1"/>
                <w:kern w:val="2"/>
                <w:szCs w:val="24"/>
              </w:rPr>
            </w:pPr>
            <w:r w:rsidRPr="00015C95">
              <w:rPr>
                <w:b/>
                <w:bCs/>
                <w:color w:val="000000" w:themeColor="text1"/>
                <w:kern w:val="2"/>
                <w:szCs w:val="24"/>
              </w:rPr>
              <w:t>11. SUTARTIES GALIOJIMAS IR KEITIMAS</w:t>
            </w:r>
          </w:p>
        </w:tc>
      </w:tr>
      <w:tr w:rsidR="00015C95" w:rsidRPr="00015C95" w14:paraId="181916F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2361F2" w14:textId="77777777" w:rsidR="00796576" w:rsidRPr="00015C95" w:rsidRDefault="002C4A96">
            <w:pPr>
              <w:rPr>
                <w:b/>
                <w:bCs/>
                <w:color w:val="000000" w:themeColor="text1"/>
                <w:kern w:val="2"/>
                <w:szCs w:val="24"/>
              </w:rPr>
            </w:pPr>
            <w:r w:rsidRPr="00015C95">
              <w:rPr>
                <w:b/>
                <w:bCs/>
                <w:color w:val="000000" w:themeColor="text1"/>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461E25A" w14:textId="77777777" w:rsidR="00796576" w:rsidRPr="00015C95" w:rsidRDefault="002C4A96">
            <w:pPr>
              <w:rPr>
                <w:color w:val="000000" w:themeColor="text1"/>
                <w:kern w:val="2"/>
                <w:szCs w:val="24"/>
              </w:rPr>
            </w:pPr>
            <w:r w:rsidRPr="00015C95">
              <w:rPr>
                <w:color w:val="000000" w:themeColor="text1"/>
                <w:kern w:val="2"/>
                <w:szCs w:val="24"/>
              </w:rPr>
              <w:t>Ši Sutartis laikoma sudaryta ir įsigalioja nuo Sutarties pasirašymo dienos (antrosios Šalies pasirašymo dieną).</w:t>
            </w:r>
          </w:p>
          <w:p w14:paraId="0D2A2A8D" w14:textId="4AEA699C" w:rsidR="00796576" w:rsidRPr="006F3E7A" w:rsidRDefault="002C4A96" w:rsidP="006F3E7A">
            <w:pPr>
              <w:jc w:val="both"/>
              <w:rPr>
                <w:color w:val="EE0000"/>
                <w:kern w:val="2"/>
                <w:szCs w:val="24"/>
              </w:rPr>
            </w:pPr>
            <w:r w:rsidRPr="006F3E7A">
              <w:rPr>
                <w:color w:val="EE0000"/>
                <w:kern w:val="2"/>
                <w:szCs w:val="24"/>
              </w:rPr>
              <w:t xml:space="preserve">Sutartis galioja </w:t>
            </w:r>
            <w:r w:rsidR="006F3E7A" w:rsidRPr="006F3E7A">
              <w:rPr>
                <w:color w:val="EE0000"/>
                <w:kern w:val="2"/>
                <w:szCs w:val="24"/>
              </w:rPr>
              <w:t>24 (dvidešimt keturi) mėnesi</w:t>
            </w:r>
            <w:r w:rsidR="006F3E7A" w:rsidRPr="006F3E7A">
              <w:rPr>
                <w:color w:val="EE0000"/>
                <w:kern w:val="2"/>
                <w:szCs w:val="24"/>
              </w:rPr>
              <w:t>us</w:t>
            </w:r>
            <w:r w:rsidR="006F3E7A" w:rsidRPr="006F3E7A">
              <w:rPr>
                <w:color w:val="EE0000"/>
                <w:kern w:val="2"/>
                <w:szCs w:val="24"/>
              </w:rPr>
              <w:t xml:space="preserve"> nuo įrangos priėmimo - perdavimo dienos arba iki bus išnaudota visa maksimali sutarties suma su galimybe pratęsti 12 mėnesių.</w:t>
            </w:r>
            <w:r w:rsidR="001268DB" w:rsidRPr="006F3E7A">
              <w:rPr>
                <w:color w:val="EE0000"/>
                <w:kern w:val="2"/>
                <w:szCs w:val="24"/>
              </w:rPr>
              <w:t xml:space="preserve"> </w:t>
            </w:r>
          </w:p>
          <w:p w14:paraId="25AF1D4B" w14:textId="77777777" w:rsidR="00796576" w:rsidRPr="00015C95" w:rsidRDefault="00796576">
            <w:pPr>
              <w:rPr>
                <w:color w:val="000000" w:themeColor="text1"/>
                <w:kern w:val="2"/>
                <w:szCs w:val="24"/>
              </w:rPr>
            </w:pPr>
          </w:p>
          <w:p w14:paraId="06D0ECCD" w14:textId="4F5987F6" w:rsidR="00796576" w:rsidRPr="00015C95" w:rsidRDefault="00796576">
            <w:pPr>
              <w:rPr>
                <w:color w:val="000000" w:themeColor="text1"/>
                <w:kern w:val="2"/>
                <w:szCs w:val="24"/>
              </w:rPr>
            </w:pPr>
          </w:p>
        </w:tc>
      </w:tr>
      <w:tr w:rsidR="00015C95" w:rsidRPr="00015C95" w14:paraId="1DEC62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1E44F" w14:textId="77777777" w:rsidR="00796576" w:rsidRPr="00015C95" w:rsidRDefault="002C4A96">
            <w:pPr>
              <w:rPr>
                <w:b/>
                <w:bCs/>
                <w:color w:val="000000" w:themeColor="text1"/>
                <w:kern w:val="2"/>
                <w:szCs w:val="24"/>
              </w:rPr>
            </w:pPr>
            <w:r w:rsidRPr="00015C95">
              <w:rPr>
                <w:b/>
                <w:bCs/>
                <w:color w:val="000000" w:themeColor="text1"/>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8F06C7D" w14:textId="77777777" w:rsidR="00796576" w:rsidRPr="00015C95" w:rsidRDefault="002C4A96">
            <w:pPr>
              <w:rPr>
                <w:color w:val="000000" w:themeColor="text1"/>
                <w:kern w:val="2"/>
                <w:szCs w:val="24"/>
              </w:rPr>
            </w:pPr>
            <w:r w:rsidRPr="00015C95">
              <w:rPr>
                <w:color w:val="000000" w:themeColor="text1"/>
                <w:kern w:val="2"/>
                <w:szCs w:val="24"/>
              </w:rPr>
              <w:t>Netaikoma</w:t>
            </w:r>
          </w:p>
          <w:p w14:paraId="5A7EBD51" w14:textId="77777777" w:rsidR="00796576" w:rsidRPr="00015C95" w:rsidRDefault="00796576">
            <w:pPr>
              <w:rPr>
                <w:color w:val="000000" w:themeColor="text1"/>
                <w:kern w:val="2"/>
                <w:szCs w:val="24"/>
              </w:rPr>
            </w:pPr>
          </w:p>
          <w:p w14:paraId="4D791135" w14:textId="77777777" w:rsidR="00796576" w:rsidRPr="00015C95" w:rsidRDefault="00796576">
            <w:pPr>
              <w:rPr>
                <w:color w:val="000000" w:themeColor="text1"/>
                <w:kern w:val="2"/>
                <w:szCs w:val="24"/>
              </w:rPr>
            </w:pPr>
          </w:p>
          <w:p w14:paraId="15A60A78" w14:textId="2BD9DB49" w:rsidR="00796576" w:rsidRPr="00015C95" w:rsidRDefault="00796576">
            <w:pPr>
              <w:rPr>
                <w:color w:val="000000" w:themeColor="text1"/>
                <w:kern w:val="2"/>
                <w:szCs w:val="24"/>
              </w:rPr>
            </w:pPr>
          </w:p>
        </w:tc>
      </w:tr>
      <w:tr w:rsidR="00015C95" w:rsidRPr="00015C95" w14:paraId="127874A5" w14:textId="77777777">
        <w:trPr>
          <w:trHeight w:val="300"/>
        </w:trPr>
        <w:tc>
          <w:tcPr>
            <w:tcW w:w="9535" w:type="dxa"/>
            <w:gridSpan w:val="5"/>
          </w:tcPr>
          <w:p w14:paraId="1089D336" w14:textId="77777777" w:rsidR="00796576" w:rsidRPr="00015C95" w:rsidRDefault="002C4A96">
            <w:pPr>
              <w:jc w:val="center"/>
              <w:rPr>
                <w:b/>
                <w:bCs/>
                <w:color w:val="000000" w:themeColor="text1"/>
                <w:kern w:val="2"/>
                <w:szCs w:val="24"/>
              </w:rPr>
            </w:pPr>
            <w:r w:rsidRPr="00015C95">
              <w:rPr>
                <w:b/>
                <w:bCs/>
                <w:color w:val="000000" w:themeColor="text1"/>
                <w:kern w:val="2"/>
                <w:szCs w:val="24"/>
              </w:rPr>
              <w:t>12. SUTARTIES NUTRAUKIMAS</w:t>
            </w:r>
          </w:p>
        </w:tc>
      </w:tr>
      <w:tr w:rsidR="00015C95" w:rsidRPr="00015C95" w14:paraId="5BB1F872" w14:textId="77777777">
        <w:trPr>
          <w:trHeight w:val="300"/>
        </w:trPr>
        <w:tc>
          <w:tcPr>
            <w:tcW w:w="2532" w:type="dxa"/>
          </w:tcPr>
          <w:p w14:paraId="321F8FFF" w14:textId="77777777" w:rsidR="00796576" w:rsidRPr="00015C95" w:rsidRDefault="002C4A96">
            <w:pPr>
              <w:rPr>
                <w:b/>
                <w:bCs/>
                <w:color w:val="000000" w:themeColor="text1"/>
                <w:kern w:val="2"/>
                <w:szCs w:val="24"/>
              </w:rPr>
            </w:pPr>
            <w:r w:rsidRPr="00015C95">
              <w:rPr>
                <w:b/>
                <w:bCs/>
                <w:color w:val="000000" w:themeColor="text1"/>
                <w:kern w:val="2"/>
                <w:szCs w:val="24"/>
              </w:rPr>
              <w:t>12.1. Sutarties nutraukimo pagrindai</w:t>
            </w:r>
          </w:p>
        </w:tc>
        <w:tc>
          <w:tcPr>
            <w:tcW w:w="7003" w:type="dxa"/>
            <w:gridSpan w:val="4"/>
          </w:tcPr>
          <w:p w14:paraId="2556C0D3" w14:textId="77777777" w:rsidR="00F82912" w:rsidRPr="00015C95" w:rsidRDefault="00F82912" w:rsidP="00F82912">
            <w:pPr>
              <w:rPr>
                <w:color w:val="000000" w:themeColor="text1"/>
                <w:kern w:val="2"/>
                <w:szCs w:val="24"/>
              </w:rPr>
            </w:pPr>
            <w:r w:rsidRPr="00015C95">
              <w:rPr>
                <w:color w:val="000000" w:themeColor="text1"/>
                <w:kern w:val="2"/>
                <w:szCs w:val="24"/>
              </w:rPr>
              <w:t>12.1.1. Sutartis gali būti nutraukiama rašytiniu Šalių susitarimu arba vienašališkai, Bendrosiose sąlygose ir šiais Specialiosiose sąlygose nurodytais atvejais ir nustatyta tvarka.</w:t>
            </w:r>
          </w:p>
          <w:p w14:paraId="0C301DBF" w14:textId="77777777" w:rsidR="00F82912" w:rsidRPr="00015C95" w:rsidRDefault="00F82912" w:rsidP="00F82912">
            <w:pPr>
              <w:rPr>
                <w:color w:val="000000" w:themeColor="text1"/>
                <w:kern w:val="2"/>
                <w:szCs w:val="24"/>
              </w:rPr>
            </w:pPr>
            <w:r w:rsidRPr="00015C95">
              <w:rPr>
                <w:color w:val="000000" w:themeColor="text1"/>
                <w:kern w:val="2"/>
                <w:szCs w:val="24"/>
              </w:rPr>
              <w:t>12.1.2. Sutartis gali būti nutraukta Lietuvos Respublikos viešųjų pirkimų įstatymo 90 straipsnyje, Lietuvos Respublikos civilinio kodekso nustatytais pagrindais ir tvarka.</w:t>
            </w:r>
          </w:p>
          <w:p w14:paraId="2CF1D99E" w14:textId="77777777" w:rsidR="00F82912" w:rsidRPr="00015C95" w:rsidRDefault="00F82912" w:rsidP="00F82912">
            <w:pPr>
              <w:rPr>
                <w:color w:val="000000" w:themeColor="text1"/>
                <w:kern w:val="2"/>
                <w:szCs w:val="24"/>
              </w:rPr>
            </w:pPr>
            <w:r w:rsidRPr="00015C95">
              <w:rPr>
                <w:color w:val="000000" w:themeColor="text1"/>
                <w:kern w:val="2"/>
                <w:szCs w:val="24"/>
              </w:rPr>
              <w:t xml:space="preserve">12.1.3. Pirkėjas, išskyrus Sutarties 12.1.5 punkte nustatytus atvejus,  turi teisę vienašališkai nutraukti Sutartį, apie tai pranešęs Tiekėjui raštu prieš 20 (dvidešimt) darbo dienų. Šiuo atveju Pirkėjas privalo sumokėti Tiekėjui kainos dalį, proporcingą suteiktoms Paslaugoms, ir atlyginti kitas protingas išlaidas, kurias Tiekėjas, norėdamas įvykdyti Sutartį, tinkamai padarė iki pranešimo apie Sutarties nutraukimą gavimo iš Pirkėjo momento. </w:t>
            </w:r>
          </w:p>
          <w:p w14:paraId="553642D6" w14:textId="77777777" w:rsidR="00F82912" w:rsidRPr="00015C95" w:rsidRDefault="00F82912" w:rsidP="00F82912">
            <w:pPr>
              <w:rPr>
                <w:color w:val="000000" w:themeColor="text1"/>
                <w:kern w:val="2"/>
                <w:szCs w:val="24"/>
              </w:rPr>
            </w:pPr>
            <w:r w:rsidRPr="00015C95">
              <w:rPr>
                <w:color w:val="000000" w:themeColor="text1"/>
                <w:kern w:val="2"/>
                <w:szCs w:val="24"/>
              </w:rPr>
              <w:t xml:space="preserve">12.1.4. Tiekėjas turi teisę vienašališkai nutraukti Sutartį tik dėl svarbių priežasčių, apie tai pranešęs Pirkėjui raštu prieš 20 (dvidešimt) darbo dienų. Šiuo atveju Tiekėjas privalo visiškai atlyginti Pirkėjo patirtus nuostolius. </w:t>
            </w:r>
          </w:p>
          <w:p w14:paraId="1DAEEDAD" w14:textId="77777777" w:rsidR="00F82912" w:rsidRPr="00015C95" w:rsidRDefault="00F82912" w:rsidP="00F82912">
            <w:pPr>
              <w:rPr>
                <w:color w:val="000000" w:themeColor="text1"/>
                <w:kern w:val="2"/>
                <w:szCs w:val="24"/>
              </w:rPr>
            </w:pPr>
            <w:r w:rsidRPr="00015C95">
              <w:rPr>
                <w:color w:val="000000" w:themeColor="text1"/>
                <w:kern w:val="2"/>
                <w:szCs w:val="24"/>
              </w:rPr>
              <w:t>12.1.5. Pirkėjas, įspėjęs Tiekėją ne vėliau kaip prieš 10 (dešimt) darbo dienų, turi teisę nutraukti Sutartį vienašališkai šiais atvejais:</w:t>
            </w:r>
          </w:p>
          <w:p w14:paraId="5AE0C8D5" w14:textId="77777777" w:rsidR="00F82912" w:rsidRPr="00015C95" w:rsidRDefault="00F82912" w:rsidP="00F82912">
            <w:pPr>
              <w:rPr>
                <w:color w:val="000000" w:themeColor="text1"/>
                <w:kern w:val="2"/>
                <w:szCs w:val="24"/>
              </w:rPr>
            </w:pPr>
            <w:r w:rsidRPr="00015C95">
              <w:rPr>
                <w:color w:val="000000" w:themeColor="text1"/>
                <w:kern w:val="2"/>
                <w:szCs w:val="24"/>
              </w:rPr>
              <w:t>12.1.5.1. jeigu Tiekėjas nevykdo esminių sutartinių įsipareigojimų, nurodytų Sutarties 3.1, 4.1 punktuose;</w:t>
            </w:r>
          </w:p>
          <w:p w14:paraId="7C857C0D" w14:textId="77777777" w:rsidR="00F82912" w:rsidRPr="00015C95" w:rsidRDefault="00F82912" w:rsidP="00F82912">
            <w:pPr>
              <w:rPr>
                <w:color w:val="000000" w:themeColor="text1"/>
                <w:kern w:val="2"/>
                <w:szCs w:val="24"/>
              </w:rPr>
            </w:pPr>
            <w:r w:rsidRPr="00015C95">
              <w:rPr>
                <w:color w:val="000000" w:themeColor="text1"/>
                <w:kern w:val="2"/>
                <w:szCs w:val="24"/>
              </w:rPr>
              <w:t>12.1.5.2. jeigu Tiekėjas perleidžia Sutartį vykdyti tretiesiems asmenims be raštiško Pirkėjo sutikimo;</w:t>
            </w:r>
          </w:p>
          <w:p w14:paraId="27F4F569" w14:textId="77777777" w:rsidR="00F82912" w:rsidRPr="00015C95" w:rsidRDefault="00F82912" w:rsidP="00F82912">
            <w:pPr>
              <w:rPr>
                <w:color w:val="000000" w:themeColor="text1"/>
                <w:kern w:val="2"/>
                <w:szCs w:val="24"/>
              </w:rPr>
            </w:pPr>
            <w:r w:rsidRPr="00015C95">
              <w:rPr>
                <w:color w:val="000000" w:themeColor="text1"/>
                <w:kern w:val="2"/>
                <w:szCs w:val="24"/>
              </w:rPr>
              <w:t>12.1.5.3. kai Tiekėjas per Pirkėjo nustatytą terminą neįvykdo nurodymo ištaisyti netinkamai įvykdytus arba neįvykdytus sutartinius įsipareigojimus, kitaip aiškiai parodo ketinimą netęsti savo įsipareigojimų pagal Sutartį ir dėl to tampa aišku, kad Paslaugas suteikti Sutartyje nustatyta tvarka ir terminais bus neįmanoma;</w:t>
            </w:r>
          </w:p>
          <w:p w14:paraId="7B778C31" w14:textId="77777777" w:rsidR="00F82912" w:rsidRPr="00015C95" w:rsidRDefault="00F82912" w:rsidP="00F82912">
            <w:pPr>
              <w:rPr>
                <w:color w:val="000000" w:themeColor="text1"/>
                <w:kern w:val="2"/>
                <w:szCs w:val="24"/>
              </w:rPr>
            </w:pPr>
            <w:r w:rsidRPr="00015C95">
              <w:rPr>
                <w:color w:val="000000" w:themeColor="text1"/>
                <w:kern w:val="2"/>
                <w:szCs w:val="24"/>
              </w:rPr>
              <w:t xml:space="preserve">12.1.5.4. jeigu keičiasi Tiekėjo organizacinė struktūra, teisinė forma, teisinis statusas, veiklos pobūdis ar valdymo struktūra ir tai gali turėti įtakos tinkamam Sutarties įvykdymui; </w:t>
            </w:r>
          </w:p>
          <w:p w14:paraId="344A25D8" w14:textId="77777777" w:rsidR="00F82912" w:rsidRPr="00015C95" w:rsidRDefault="00F82912" w:rsidP="00F82912">
            <w:pPr>
              <w:rPr>
                <w:color w:val="000000" w:themeColor="text1"/>
                <w:kern w:val="2"/>
                <w:szCs w:val="24"/>
              </w:rPr>
            </w:pPr>
            <w:r w:rsidRPr="00015C95">
              <w:rPr>
                <w:color w:val="000000" w:themeColor="text1"/>
                <w:kern w:val="2"/>
                <w:szCs w:val="24"/>
              </w:rPr>
              <w:t>12.1.5.5. jeigu Tiekėjui iškeliama bankroto byla arba jis likviduojamas, kai sustabdo ūkinę veiklą arba susidaro kitokia situacija, kuri kelia pagrįstų abejonių, jog sutartiniai įsipareigojimai bus įvykdyti tinkamai.</w:t>
            </w:r>
          </w:p>
          <w:p w14:paraId="07FEF963" w14:textId="1B9A94A1" w:rsidR="00796576" w:rsidRPr="00015C95" w:rsidRDefault="00F82912" w:rsidP="00F82912">
            <w:pPr>
              <w:rPr>
                <w:color w:val="000000" w:themeColor="text1"/>
                <w:kern w:val="2"/>
                <w:szCs w:val="24"/>
                <w:highlight w:val="yellow"/>
              </w:rPr>
            </w:pPr>
            <w:r w:rsidRPr="00015C95">
              <w:rPr>
                <w:color w:val="000000" w:themeColor="text1"/>
                <w:kern w:val="2"/>
                <w:szCs w:val="24"/>
              </w:rPr>
              <w:t>12.1.6. Tiekėjas ne vėliau kaip prieš 10 (dešimt) darbo dienų įspėjęs Pirkėją, turi teisę vienašališkai nutraukti Sutartį, kai dėl Pirkėjo kaltės už tinkamai ir laiku suteiktas Paslaugas vėluojama atsiskaityti daugiau negu 60 (šešiasdešimt) kalendorinių dienų.</w:t>
            </w:r>
          </w:p>
        </w:tc>
      </w:tr>
      <w:tr w:rsidR="00015C95" w:rsidRPr="00015C95" w14:paraId="105A888D" w14:textId="77777777">
        <w:trPr>
          <w:trHeight w:val="300"/>
        </w:trPr>
        <w:tc>
          <w:tcPr>
            <w:tcW w:w="2532" w:type="dxa"/>
          </w:tcPr>
          <w:p w14:paraId="55951111" w14:textId="77777777" w:rsidR="00796576" w:rsidRPr="00015C95" w:rsidRDefault="002C4A96">
            <w:pPr>
              <w:rPr>
                <w:b/>
                <w:bCs/>
                <w:color w:val="000000" w:themeColor="text1"/>
                <w:kern w:val="2"/>
                <w:szCs w:val="24"/>
              </w:rPr>
            </w:pPr>
            <w:r w:rsidRPr="00015C95">
              <w:rPr>
                <w:b/>
                <w:bCs/>
                <w:color w:val="000000" w:themeColor="text1"/>
                <w:kern w:val="2"/>
                <w:szCs w:val="24"/>
              </w:rPr>
              <w:t>12.2. Esminiai Sutarties pažeidimai</w:t>
            </w:r>
          </w:p>
          <w:p w14:paraId="52BCA958" w14:textId="77777777" w:rsidR="00796576" w:rsidRPr="00015C95" w:rsidRDefault="00796576">
            <w:pPr>
              <w:rPr>
                <w:b/>
                <w:bCs/>
                <w:color w:val="000000" w:themeColor="text1"/>
                <w:kern w:val="2"/>
                <w:szCs w:val="24"/>
              </w:rPr>
            </w:pPr>
          </w:p>
        </w:tc>
        <w:tc>
          <w:tcPr>
            <w:tcW w:w="7003" w:type="dxa"/>
            <w:gridSpan w:val="4"/>
          </w:tcPr>
          <w:p w14:paraId="2661326F" w14:textId="77777777" w:rsidR="00796576" w:rsidRPr="00015C95" w:rsidRDefault="002C4A96">
            <w:pPr>
              <w:rPr>
                <w:color w:val="000000" w:themeColor="text1"/>
                <w:kern w:val="2"/>
                <w:szCs w:val="24"/>
              </w:rPr>
            </w:pPr>
            <w:r w:rsidRPr="00015C95">
              <w:rPr>
                <w:color w:val="000000" w:themeColor="text1"/>
                <w:kern w:val="2"/>
                <w:szCs w:val="24"/>
              </w:rPr>
              <w:lastRenderedPageBreak/>
              <w:t>12.2.1. jeigu Tiekėjas nevykdo prisiimtų įsipareigojimų už Sutartyje nustatytą Sutarties kainą / įkainius;</w:t>
            </w:r>
          </w:p>
          <w:p w14:paraId="29A8E1E7" w14:textId="77AF1F59" w:rsidR="00796576" w:rsidRPr="00015C95" w:rsidRDefault="002C4A96">
            <w:pPr>
              <w:spacing w:line="257" w:lineRule="auto"/>
              <w:jc w:val="both"/>
              <w:rPr>
                <w:rFonts w:eastAsia="Arial"/>
                <w:color w:val="000000" w:themeColor="text1"/>
                <w:kern w:val="2"/>
                <w:szCs w:val="24"/>
              </w:rPr>
            </w:pPr>
            <w:r w:rsidRPr="00015C95">
              <w:rPr>
                <w:rFonts w:eastAsia="Arial"/>
                <w:color w:val="000000" w:themeColor="text1"/>
                <w:kern w:val="2"/>
                <w:szCs w:val="24"/>
              </w:rPr>
              <w:lastRenderedPageBreak/>
              <w:t>12.2.</w:t>
            </w:r>
            <w:r w:rsidR="00F82912" w:rsidRPr="00015C95">
              <w:rPr>
                <w:rFonts w:eastAsia="Arial"/>
                <w:color w:val="000000" w:themeColor="text1"/>
                <w:kern w:val="2"/>
                <w:szCs w:val="24"/>
              </w:rPr>
              <w:t>2.</w:t>
            </w:r>
            <w:r w:rsidRPr="00015C95">
              <w:rPr>
                <w:rFonts w:eastAsia="Arial"/>
                <w:color w:val="000000" w:themeColor="text1"/>
                <w:kern w:val="2"/>
                <w:szCs w:val="24"/>
              </w:rPr>
              <w:t xml:space="preserve"> jeigu Tiekėjas nesilaiko Sutartyje nustatytų Prekių tiekimo terminų 2 (du) kartus iš eilės arba vėluoja pristatyti Prekes daugiau nei </w:t>
            </w:r>
            <w:r w:rsidR="00FE576C" w:rsidRPr="00015C95">
              <w:rPr>
                <w:rFonts w:eastAsia="Arial"/>
                <w:color w:val="000000" w:themeColor="text1"/>
                <w:kern w:val="2"/>
                <w:szCs w:val="24"/>
              </w:rPr>
              <w:t>2 darbo dienas</w:t>
            </w:r>
            <w:r w:rsidRPr="00015C95">
              <w:rPr>
                <w:rFonts w:eastAsia="Arial"/>
                <w:color w:val="000000" w:themeColor="text1"/>
                <w:kern w:val="2"/>
                <w:szCs w:val="24"/>
              </w:rPr>
              <w:t xml:space="preserve"> Sutartyje nustatytas Prekių pristatymo terminas;</w:t>
            </w:r>
          </w:p>
          <w:p w14:paraId="4EEF3189" w14:textId="3F29967B" w:rsidR="00796576" w:rsidRPr="00015C95" w:rsidRDefault="002C4A96">
            <w:pPr>
              <w:tabs>
                <w:tab w:val="left" w:pos="567"/>
                <w:tab w:val="left" w:pos="851"/>
                <w:tab w:val="left" w:pos="992"/>
                <w:tab w:val="left" w:pos="1134"/>
              </w:tabs>
              <w:spacing w:line="257" w:lineRule="auto"/>
              <w:jc w:val="both"/>
              <w:rPr>
                <w:rFonts w:eastAsia="Arial"/>
                <w:color w:val="000000" w:themeColor="text1"/>
                <w:kern w:val="2"/>
                <w:szCs w:val="24"/>
              </w:rPr>
            </w:pPr>
            <w:r w:rsidRPr="00015C95">
              <w:rPr>
                <w:rFonts w:eastAsia="Arial"/>
                <w:color w:val="000000" w:themeColor="text1"/>
                <w:kern w:val="2"/>
                <w:szCs w:val="24"/>
              </w:rPr>
              <w:t>12.2.</w:t>
            </w:r>
            <w:r w:rsidR="00F82912" w:rsidRPr="00015C95">
              <w:rPr>
                <w:rFonts w:eastAsia="Arial"/>
                <w:color w:val="000000" w:themeColor="text1"/>
                <w:kern w:val="2"/>
                <w:szCs w:val="24"/>
              </w:rPr>
              <w:t>3</w:t>
            </w:r>
            <w:r w:rsidRPr="00015C95">
              <w:rPr>
                <w:rFonts w:eastAsia="Arial"/>
                <w:color w:val="000000" w:themeColor="text1"/>
                <w:kern w:val="2"/>
                <w:szCs w:val="24"/>
              </w:rPr>
              <w:t>. jeigu Tiekėjas pažeidžia Prekių pristatymo terminus ir priskaičiuotų netesybų už vėlavimą suma viršija 20 (dvidešimt) proc. Pradinės sutarties vertės;</w:t>
            </w:r>
          </w:p>
          <w:p w14:paraId="494C2DB6" w14:textId="0B9C970A" w:rsidR="00796576" w:rsidRPr="00015C95" w:rsidRDefault="002C4A96">
            <w:pPr>
              <w:tabs>
                <w:tab w:val="left" w:pos="567"/>
                <w:tab w:val="left" w:pos="851"/>
                <w:tab w:val="left" w:pos="992"/>
                <w:tab w:val="left" w:pos="1134"/>
              </w:tabs>
              <w:spacing w:line="257" w:lineRule="auto"/>
              <w:jc w:val="both"/>
              <w:rPr>
                <w:rFonts w:eastAsia="Arial"/>
                <w:color w:val="000000" w:themeColor="text1"/>
                <w:kern w:val="2"/>
                <w:szCs w:val="24"/>
              </w:rPr>
            </w:pPr>
            <w:r w:rsidRPr="00015C95">
              <w:rPr>
                <w:rFonts w:eastAsia="Arial"/>
                <w:color w:val="000000" w:themeColor="text1"/>
                <w:kern w:val="2"/>
                <w:szCs w:val="24"/>
              </w:rPr>
              <w:t>12.2.</w:t>
            </w:r>
            <w:r w:rsidR="00F82912" w:rsidRPr="00015C95">
              <w:rPr>
                <w:rFonts w:eastAsia="Arial"/>
                <w:color w:val="000000" w:themeColor="text1"/>
                <w:kern w:val="2"/>
                <w:szCs w:val="24"/>
              </w:rPr>
              <w:t>4</w:t>
            </w:r>
            <w:r w:rsidRPr="00015C95">
              <w:rPr>
                <w:rFonts w:eastAsia="Arial"/>
                <w:color w:val="000000" w:themeColor="text1"/>
                <w:kern w:val="2"/>
                <w:szCs w:val="24"/>
              </w:rPr>
              <w:t>. Tiekėjas pažeidžia Prekių pristatymo terminus ir dėl Prekių pristatymo vėlavimo Prekės tampa nebereikalingos;</w:t>
            </w:r>
          </w:p>
          <w:p w14:paraId="0A8269E6" w14:textId="336F1572" w:rsidR="00796576" w:rsidRPr="00015C95" w:rsidRDefault="002C4A96">
            <w:pPr>
              <w:tabs>
                <w:tab w:val="left" w:pos="567"/>
                <w:tab w:val="left" w:pos="851"/>
                <w:tab w:val="left" w:pos="992"/>
                <w:tab w:val="left" w:pos="1134"/>
              </w:tabs>
              <w:spacing w:line="257" w:lineRule="auto"/>
              <w:jc w:val="both"/>
              <w:rPr>
                <w:rFonts w:eastAsia="Arial"/>
                <w:color w:val="000000" w:themeColor="text1"/>
                <w:kern w:val="2"/>
                <w:szCs w:val="24"/>
              </w:rPr>
            </w:pPr>
            <w:r w:rsidRPr="00015C95">
              <w:rPr>
                <w:rFonts w:eastAsia="Arial"/>
                <w:color w:val="000000" w:themeColor="text1"/>
                <w:kern w:val="2"/>
                <w:szCs w:val="24"/>
              </w:rPr>
              <w:t>12.2.</w:t>
            </w:r>
            <w:r w:rsidR="00F82912" w:rsidRPr="00015C95">
              <w:rPr>
                <w:rFonts w:eastAsia="Arial"/>
                <w:color w:val="000000" w:themeColor="text1"/>
                <w:kern w:val="2"/>
                <w:szCs w:val="24"/>
              </w:rPr>
              <w:t>5</w:t>
            </w:r>
            <w:r w:rsidRPr="00015C95">
              <w:rPr>
                <w:rFonts w:eastAsia="Arial"/>
                <w:color w:val="000000" w:themeColor="text1"/>
                <w:kern w:val="2"/>
                <w:szCs w:val="24"/>
              </w:rPr>
              <w:t>. Tiekėjas daugiau kaip 2 (du) kartus pristato Prekes, kurios neatitinka Sutartyje ir (ar) Įstatymuose nustatytų reikalavimų Prekėms;</w:t>
            </w:r>
          </w:p>
          <w:p w14:paraId="5C144236" w14:textId="71AB1303" w:rsidR="00796576" w:rsidRPr="00015C95" w:rsidRDefault="002C4A96">
            <w:pPr>
              <w:tabs>
                <w:tab w:val="left" w:pos="567"/>
                <w:tab w:val="left" w:pos="851"/>
                <w:tab w:val="left" w:pos="992"/>
                <w:tab w:val="left" w:pos="1134"/>
              </w:tabs>
              <w:spacing w:line="257" w:lineRule="auto"/>
              <w:jc w:val="both"/>
              <w:rPr>
                <w:rFonts w:eastAsia="Arial"/>
                <w:color w:val="000000" w:themeColor="text1"/>
                <w:kern w:val="2"/>
                <w:szCs w:val="24"/>
              </w:rPr>
            </w:pPr>
            <w:r w:rsidRPr="00015C95">
              <w:rPr>
                <w:rFonts w:eastAsia="Arial"/>
                <w:color w:val="000000" w:themeColor="text1"/>
                <w:kern w:val="2"/>
                <w:szCs w:val="24"/>
              </w:rPr>
              <w:t>12.2.</w:t>
            </w:r>
            <w:r w:rsidR="00F82912" w:rsidRPr="00015C95">
              <w:rPr>
                <w:rFonts w:eastAsia="Arial"/>
                <w:color w:val="000000" w:themeColor="text1"/>
                <w:kern w:val="2"/>
                <w:szCs w:val="24"/>
              </w:rPr>
              <w:t>6</w:t>
            </w:r>
            <w:r w:rsidRPr="00015C95">
              <w:rPr>
                <w:rFonts w:eastAsia="Arial"/>
                <w:color w:val="000000" w:themeColor="text1"/>
                <w:kern w:val="2"/>
                <w:szCs w:val="24"/>
              </w:rPr>
              <w:t>. Tiekėjas pažeidžia šios Sutarties nuostatas, reglamentuojančias konkurenciją, intelektinės nuosavybės ar konfidencialios informacijos valdymą;</w:t>
            </w:r>
          </w:p>
          <w:p w14:paraId="103D07A2" w14:textId="272683D7" w:rsidR="00796576" w:rsidRPr="00015C95" w:rsidRDefault="002C4A96">
            <w:pPr>
              <w:tabs>
                <w:tab w:val="left" w:pos="567"/>
                <w:tab w:val="left" w:pos="851"/>
                <w:tab w:val="left" w:pos="992"/>
                <w:tab w:val="left" w:pos="1134"/>
              </w:tabs>
              <w:spacing w:line="257" w:lineRule="auto"/>
              <w:jc w:val="both"/>
              <w:rPr>
                <w:rFonts w:eastAsia="Arial"/>
                <w:color w:val="000000" w:themeColor="text1"/>
                <w:kern w:val="2"/>
                <w:szCs w:val="24"/>
              </w:rPr>
            </w:pPr>
            <w:r w:rsidRPr="00015C95">
              <w:rPr>
                <w:rFonts w:eastAsia="Arial"/>
                <w:color w:val="000000" w:themeColor="text1"/>
                <w:kern w:val="2"/>
              </w:rPr>
              <w:t>12.2.</w:t>
            </w:r>
            <w:r w:rsidR="00F82912" w:rsidRPr="00015C95">
              <w:rPr>
                <w:rFonts w:eastAsia="Arial"/>
                <w:color w:val="000000" w:themeColor="text1"/>
                <w:kern w:val="2"/>
              </w:rPr>
              <w:t>7</w:t>
            </w:r>
            <w:r w:rsidRPr="00015C95">
              <w:rPr>
                <w:rFonts w:eastAsia="Arial"/>
                <w:color w:val="000000" w:themeColor="text1"/>
                <w:kern w:val="2"/>
              </w:rPr>
              <w:t>. Tiekėjas 2 (du) kartus pažeidžia esminę Sutarties sąlygą.</w:t>
            </w:r>
          </w:p>
        </w:tc>
      </w:tr>
      <w:tr w:rsidR="00015C95" w:rsidRPr="00015C95" w14:paraId="24D60921" w14:textId="77777777">
        <w:trPr>
          <w:trHeight w:val="300"/>
        </w:trPr>
        <w:tc>
          <w:tcPr>
            <w:tcW w:w="9535" w:type="dxa"/>
            <w:gridSpan w:val="5"/>
          </w:tcPr>
          <w:p w14:paraId="7C3553A0" w14:textId="131EC61F" w:rsidR="00796576" w:rsidRPr="00015C95" w:rsidRDefault="002C4A96">
            <w:pPr>
              <w:jc w:val="center"/>
              <w:rPr>
                <w:color w:val="000000" w:themeColor="text1"/>
                <w:kern w:val="2"/>
                <w:szCs w:val="24"/>
              </w:rPr>
            </w:pPr>
            <w:r w:rsidRPr="00015C95">
              <w:rPr>
                <w:b/>
                <w:bCs/>
                <w:color w:val="000000" w:themeColor="text1"/>
                <w:kern w:val="2"/>
                <w:szCs w:val="24"/>
              </w:rPr>
              <w:lastRenderedPageBreak/>
              <w:t>13. APLINKOSAUGINIAI IR SOCIALINIAI KRITERIJAI</w:t>
            </w:r>
            <w:r w:rsidRPr="00015C95">
              <w:rPr>
                <w:color w:val="000000" w:themeColor="text1"/>
                <w:kern w:val="2"/>
                <w:szCs w:val="24"/>
              </w:rPr>
              <w:t>)</w:t>
            </w:r>
          </w:p>
        </w:tc>
      </w:tr>
      <w:tr w:rsidR="00015C95" w:rsidRPr="00015C95" w14:paraId="31BF7D23" w14:textId="77777777">
        <w:trPr>
          <w:trHeight w:val="300"/>
        </w:trPr>
        <w:tc>
          <w:tcPr>
            <w:tcW w:w="2532" w:type="dxa"/>
          </w:tcPr>
          <w:p w14:paraId="4228EEF6" w14:textId="77777777" w:rsidR="00796576" w:rsidRPr="00015C95" w:rsidRDefault="002C4A96">
            <w:pPr>
              <w:rPr>
                <w:b/>
                <w:bCs/>
                <w:color w:val="000000" w:themeColor="text1"/>
                <w:kern w:val="2"/>
                <w:szCs w:val="24"/>
              </w:rPr>
            </w:pPr>
            <w:r w:rsidRPr="00015C95">
              <w:rPr>
                <w:b/>
                <w:bCs/>
                <w:color w:val="000000" w:themeColor="text1"/>
                <w:kern w:val="2"/>
                <w:szCs w:val="24"/>
              </w:rPr>
              <w:t>13.1. Aplinkosauginių kriterijų nustatymo teisinis pagrindas</w:t>
            </w:r>
          </w:p>
        </w:tc>
        <w:tc>
          <w:tcPr>
            <w:tcW w:w="7003" w:type="dxa"/>
            <w:gridSpan w:val="4"/>
          </w:tcPr>
          <w:p w14:paraId="3546178F" w14:textId="57111DA8" w:rsidR="00796576" w:rsidRPr="00015C95" w:rsidRDefault="002C4A96">
            <w:pPr>
              <w:rPr>
                <w:color w:val="000000" w:themeColor="text1"/>
                <w:kern w:val="2"/>
                <w:szCs w:val="24"/>
              </w:rPr>
            </w:pPr>
            <w:r w:rsidRPr="00015C95">
              <w:rPr>
                <w:color w:val="000000" w:themeColor="text1"/>
                <w:kern w:val="2"/>
                <w:szCs w:val="24"/>
                <w:shd w:val="clear" w:color="auto" w:fill="FFFFFF"/>
              </w:rPr>
              <w:t xml:space="preserve">Aplinkosauginiai kriterijai Prekėms nustatomi vadovaujantis </w:t>
            </w:r>
            <w:r w:rsidRPr="00015C95">
              <w:rPr>
                <w:color w:val="000000" w:themeColor="text1"/>
                <w:kern w:val="2"/>
                <w:szCs w:val="24"/>
              </w:rPr>
              <w:t>Aplinkos apsaugos kriterijų taikymo, vykdant žaliuosius pirkimus, tvarkos aprašo, patvirtinto Lietuvos Respublikos aplinkos ministro 2011 m. birželio 28 d. įsakymu Nr. D1-508</w:t>
            </w:r>
            <w:r w:rsidRPr="00015C95">
              <w:rPr>
                <w:color w:val="000000" w:themeColor="text1"/>
                <w:kern w:val="2"/>
                <w:szCs w:val="24"/>
                <w:shd w:val="clear" w:color="auto" w:fill="FFFFFF"/>
              </w:rPr>
              <w:t xml:space="preserve"> „Dėl Aplinkos apsaugos kriterijų taikymo, vykdant žaliuosius pirkimus, tvarkos aprašo patvirtinimo“ (toliau – Tvarkos aprašas) </w:t>
            </w:r>
            <w:r w:rsidR="00683ECA" w:rsidRPr="00015C95">
              <w:rPr>
                <w:color w:val="000000" w:themeColor="text1"/>
                <w:kern w:val="2"/>
                <w:szCs w:val="24"/>
                <w:shd w:val="clear" w:color="auto" w:fill="FFFFFF"/>
              </w:rPr>
              <w:t>4.2.</w:t>
            </w:r>
            <w:r w:rsidRPr="00015C95">
              <w:rPr>
                <w:color w:val="000000" w:themeColor="text1"/>
                <w:kern w:val="2"/>
                <w:szCs w:val="24"/>
                <w:shd w:val="clear" w:color="auto" w:fill="FFFFFF"/>
              </w:rPr>
              <w:t xml:space="preserve"> papunkčiu.</w:t>
            </w:r>
            <w:r w:rsidRPr="00015C95">
              <w:rPr>
                <w:color w:val="000000" w:themeColor="text1"/>
                <w:kern w:val="2"/>
                <w:szCs w:val="24"/>
              </w:rPr>
              <w:t> </w:t>
            </w:r>
          </w:p>
          <w:p w14:paraId="5D02A722" w14:textId="77777777" w:rsidR="00796576" w:rsidRPr="00015C95" w:rsidRDefault="002C4A96">
            <w:pPr>
              <w:rPr>
                <w:color w:val="000000" w:themeColor="text1"/>
                <w:kern w:val="2"/>
                <w:szCs w:val="24"/>
                <w:shd w:val="clear" w:color="auto" w:fill="FFFFFF"/>
              </w:rPr>
            </w:pPr>
            <w:r w:rsidRPr="00015C95">
              <w:rPr>
                <w:color w:val="000000" w:themeColor="text1"/>
                <w:kern w:val="2"/>
                <w:szCs w:val="24"/>
                <w:shd w:val="clear" w:color="auto" w:fill="FFFFFF"/>
              </w:rPr>
              <w:t>Nustačius, kad Tiekėjas šiame papunktyje nustatyto kriterijaus (-jų) nesilaiko, Tiekėjui taikoma Specialiųjų sąlygų 9.5 punkte nurodyto dydžio bauda.</w:t>
            </w:r>
          </w:p>
          <w:p w14:paraId="49D2A98E" w14:textId="77777777" w:rsidR="00796576" w:rsidRPr="00015C95" w:rsidRDefault="00796576">
            <w:pPr>
              <w:rPr>
                <w:b/>
                <w:bCs/>
                <w:color w:val="000000" w:themeColor="text1"/>
                <w:kern w:val="2"/>
                <w:szCs w:val="24"/>
              </w:rPr>
            </w:pPr>
          </w:p>
        </w:tc>
      </w:tr>
      <w:tr w:rsidR="00015C95" w:rsidRPr="00015C95" w14:paraId="2F6BA4F3" w14:textId="77777777">
        <w:trPr>
          <w:trHeight w:val="300"/>
        </w:trPr>
        <w:tc>
          <w:tcPr>
            <w:tcW w:w="2532" w:type="dxa"/>
          </w:tcPr>
          <w:p w14:paraId="1A30654F" w14:textId="77777777" w:rsidR="00796576" w:rsidRPr="00015C95" w:rsidRDefault="002C4A96">
            <w:pPr>
              <w:rPr>
                <w:b/>
                <w:bCs/>
                <w:color w:val="000000" w:themeColor="text1"/>
                <w:kern w:val="2"/>
                <w:szCs w:val="24"/>
              </w:rPr>
            </w:pPr>
            <w:r w:rsidRPr="00015C95">
              <w:rPr>
                <w:b/>
                <w:bCs/>
                <w:color w:val="000000" w:themeColor="text1"/>
                <w:kern w:val="2"/>
                <w:szCs w:val="24"/>
              </w:rPr>
              <w:t>13.2.  Su perkamomis Prekėmis susiję socialiniai kriterijai</w:t>
            </w:r>
          </w:p>
        </w:tc>
        <w:tc>
          <w:tcPr>
            <w:tcW w:w="7003" w:type="dxa"/>
            <w:gridSpan w:val="4"/>
          </w:tcPr>
          <w:p w14:paraId="4DAB4703" w14:textId="77777777" w:rsidR="00796576" w:rsidRPr="00015C95" w:rsidRDefault="002C4A96">
            <w:pPr>
              <w:rPr>
                <w:color w:val="000000" w:themeColor="text1"/>
                <w:kern w:val="2"/>
                <w:szCs w:val="24"/>
                <w:shd w:val="clear" w:color="auto" w:fill="FFFFFF"/>
              </w:rPr>
            </w:pPr>
            <w:r w:rsidRPr="00015C95">
              <w:rPr>
                <w:color w:val="000000" w:themeColor="text1"/>
                <w:kern w:val="2"/>
                <w:szCs w:val="24"/>
                <w:shd w:val="clear" w:color="auto" w:fill="FFFFFF"/>
              </w:rPr>
              <w:t>Netaikoma</w:t>
            </w:r>
          </w:p>
          <w:p w14:paraId="3ED02A96" w14:textId="77777777" w:rsidR="00796576" w:rsidRPr="00015C95" w:rsidRDefault="00796576">
            <w:pPr>
              <w:rPr>
                <w:color w:val="000000" w:themeColor="text1"/>
                <w:kern w:val="2"/>
                <w:szCs w:val="24"/>
                <w:shd w:val="clear" w:color="auto" w:fill="FFFFFF"/>
              </w:rPr>
            </w:pPr>
          </w:p>
          <w:p w14:paraId="72CFF80B" w14:textId="46ABA766" w:rsidR="00796576" w:rsidRPr="00015C95" w:rsidRDefault="00796576">
            <w:pPr>
              <w:rPr>
                <w:color w:val="000000" w:themeColor="text1"/>
                <w:kern w:val="2"/>
                <w:szCs w:val="24"/>
              </w:rPr>
            </w:pPr>
          </w:p>
        </w:tc>
      </w:tr>
      <w:tr w:rsidR="00015C95" w:rsidRPr="00015C95" w14:paraId="1D000A0C" w14:textId="77777777">
        <w:trPr>
          <w:trHeight w:val="300"/>
        </w:trPr>
        <w:tc>
          <w:tcPr>
            <w:tcW w:w="9535" w:type="dxa"/>
            <w:gridSpan w:val="5"/>
          </w:tcPr>
          <w:p w14:paraId="4FA3C7EE" w14:textId="77777777" w:rsidR="00796576" w:rsidRPr="00015C95" w:rsidRDefault="002C4A96">
            <w:pPr>
              <w:jc w:val="center"/>
              <w:rPr>
                <w:b/>
                <w:bCs/>
                <w:color w:val="000000" w:themeColor="text1"/>
                <w:kern w:val="2"/>
                <w:szCs w:val="24"/>
              </w:rPr>
            </w:pPr>
            <w:r w:rsidRPr="00015C95">
              <w:rPr>
                <w:b/>
                <w:bCs/>
                <w:color w:val="000000" w:themeColor="text1"/>
                <w:kern w:val="2"/>
                <w:szCs w:val="24"/>
              </w:rPr>
              <w:t xml:space="preserve">14. BENDRŲJŲ SĄLYGŲ PAKEITIMAI IR PAPILDYMAI </w:t>
            </w:r>
          </w:p>
          <w:p w14:paraId="5939E481" w14:textId="77777777" w:rsidR="00796576" w:rsidRPr="00015C95" w:rsidRDefault="002C4A96">
            <w:pPr>
              <w:jc w:val="center"/>
              <w:rPr>
                <w:color w:val="000000" w:themeColor="text1"/>
                <w:kern w:val="2"/>
                <w:szCs w:val="24"/>
              </w:rPr>
            </w:pPr>
            <w:r w:rsidRPr="00015C95">
              <w:rPr>
                <w:color w:val="000000" w:themeColor="text1"/>
                <w:kern w:val="2"/>
                <w:szCs w:val="24"/>
              </w:rPr>
              <w:t xml:space="preserve">(jeigu būtina dėl konkretaus Sutarties dalyko specifikos) </w:t>
            </w:r>
          </w:p>
        </w:tc>
      </w:tr>
      <w:tr w:rsidR="00015C95" w:rsidRPr="00015C95" w14:paraId="687F61CF" w14:textId="77777777" w:rsidTr="00754074">
        <w:trPr>
          <w:trHeight w:val="300"/>
        </w:trPr>
        <w:tc>
          <w:tcPr>
            <w:tcW w:w="2532" w:type="dxa"/>
          </w:tcPr>
          <w:p w14:paraId="258E3864" w14:textId="77777777" w:rsidR="00683ECA" w:rsidRPr="00015C95" w:rsidRDefault="00683ECA" w:rsidP="00683ECA">
            <w:pPr>
              <w:rPr>
                <w:b/>
                <w:bCs/>
                <w:color w:val="000000" w:themeColor="text1"/>
                <w:kern w:val="2"/>
                <w:szCs w:val="24"/>
              </w:rPr>
            </w:pPr>
            <w:r w:rsidRPr="00015C95">
              <w:rPr>
                <w:b/>
                <w:bCs/>
                <w:color w:val="000000" w:themeColor="text1"/>
                <w:kern w:val="2"/>
                <w:szCs w:val="24"/>
              </w:rPr>
              <w:t xml:space="preserve">14.1. </w:t>
            </w:r>
          </w:p>
        </w:tc>
        <w:tc>
          <w:tcPr>
            <w:tcW w:w="7003" w:type="dxa"/>
            <w:gridSpan w:val="4"/>
            <w:tcBorders>
              <w:top w:val="single" w:sz="4" w:space="0" w:color="auto"/>
              <w:left w:val="single" w:sz="4" w:space="0" w:color="auto"/>
              <w:bottom w:val="single" w:sz="4" w:space="0" w:color="auto"/>
              <w:right w:val="single" w:sz="4" w:space="0" w:color="auto"/>
            </w:tcBorders>
          </w:tcPr>
          <w:p w14:paraId="472A6A42" w14:textId="77777777" w:rsidR="00683ECA" w:rsidRPr="00015C95" w:rsidRDefault="00683ECA" w:rsidP="00683ECA">
            <w:pPr>
              <w:jc w:val="both"/>
              <w:rPr>
                <w:color w:val="000000" w:themeColor="text1"/>
                <w:kern w:val="2"/>
                <w:szCs w:val="24"/>
              </w:rPr>
            </w:pPr>
            <w:r w:rsidRPr="00015C95">
              <w:rPr>
                <w:color w:val="000000" w:themeColor="text1"/>
                <w:kern w:val="2"/>
                <w:szCs w:val="24"/>
              </w:rPr>
              <w:t>Šalys susitaria pakeisti Sutarties Bendrųjų sąlygų 25.1. punktą ir išdėstyti jį nauja redakcija:</w:t>
            </w:r>
          </w:p>
          <w:p w14:paraId="56DC9CFC" w14:textId="413B4177" w:rsidR="00683ECA" w:rsidRPr="00015C95" w:rsidRDefault="00683ECA" w:rsidP="00683ECA">
            <w:pPr>
              <w:rPr>
                <w:color w:val="000000" w:themeColor="text1"/>
                <w:kern w:val="2"/>
                <w:szCs w:val="24"/>
              </w:rPr>
            </w:pPr>
            <w:r w:rsidRPr="00015C95">
              <w:rPr>
                <w:color w:val="000000" w:themeColor="text1"/>
                <w:kern w:val="2"/>
                <w:szCs w:val="24"/>
              </w:rPr>
              <w:t>Bet kokie ginčai, nesutarimai ar reikalavimai, kylantys iš Sutarties arba susiję su Sutartimi, jos pažeidimu, nutraukimu ar galiojimu, visų pirma privalo būti sprendžiami mediacijos būdu tarp Šalių vadovų arba jų įgaliotų asmenų.</w:t>
            </w:r>
          </w:p>
        </w:tc>
      </w:tr>
      <w:tr w:rsidR="00015C95" w:rsidRPr="00015C95" w14:paraId="3D7B2FC3" w14:textId="77777777" w:rsidTr="00754074">
        <w:trPr>
          <w:trHeight w:val="300"/>
        </w:trPr>
        <w:tc>
          <w:tcPr>
            <w:tcW w:w="2532" w:type="dxa"/>
          </w:tcPr>
          <w:p w14:paraId="79D84279" w14:textId="77777777" w:rsidR="00683ECA" w:rsidRPr="00015C95" w:rsidRDefault="00683ECA" w:rsidP="00683ECA">
            <w:pPr>
              <w:rPr>
                <w:b/>
                <w:bCs/>
                <w:color w:val="000000" w:themeColor="text1"/>
                <w:kern w:val="2"/>
                <w:szCs w:val="24"/>
              </w:rPr>
            </w:pPr>
            <w:r w:rsidRPr="00015C95">
              <w:rPr>
                <w:b/>
                <w:bCs/>
                <w:color w:val="000000" w:themeColor="text1"/>
                <w:kern w:val="2"/>
                <w:szCs w:val="24"/>
              </w:rPr>
              <w:t>14.2.</w:t>
            </w:r>
          </w:p>
        </w:tc>
        <w:tc>
          <w:tcPr>
            <w:tcW w:w="7003" w:type="dxa"/>
            <w:gridSpan w:val="4"/>
            <w:tcBorders>
              <w:top w:val="single" w:sz="4" w:space="0" w:color="auto"/>
              <w:left w:val="single" w:sz="4" w:space="0" w:color="auto"/>
              <w:bottom w:val="single" w:sz="4" w:space="0" w:color="auto"/>
              <w:right w:val="single" w:sz="4" w:space="0" w:color="auto"/>
            </w:tcBorders>
          </w:tcPr>
          <w:p w14:paraId="77730E90" w14:textId="77777777" w:rsidR="00683ECA" w:rsidRPr="00015C95" w:rsidRDefault="00683ECA" w:rsidP="00683ECA">
            <w:pPr>
              <w:jc w:val="both"/>
              <w:rPr>
                <w:color w:val="000000" w:themeColor="text1"/>
                <w:kern w:val="2"/>
                <w:szCs w:val="24"/>
              </w:rPr>
            </w:pPr>
            <w:r w:rsidRPr="00015C95">
              <w:rPr>
                <w:color w:val="000000" w:themeColor="text1"/>
                <w:kern w:val="2"/>
                <w:szCs w:val="24"/>
              </w:rPr>
              <w:t>Šalys susitaria pakeisti Sutarties Bendrųjų sąlygų 25.2. punktą ir išdėstyti jį nauja redakcija:</w:t>
            </w:r>
          </w:p>
          <w:p w14:paraId="1402A725" w14:textId="77777777" w:rsidR="00683ECA" w:rsidRPr="00015C95" w:rsidRDefault="00683ECA" w:rsidP="00683ECA">
            <w:pPr>
              <w:jc w:val="both"/>
              <w:rPr>
                <w:color w:val="000000" w:themeColor="text1"/>
                <w:kern w:val="2"/>
                <w:szCs w:val="24"/>
              </w:rPr>
            </w:pPr>
            <w:r w:rsidRPr="00015C95">
              <w:rPr>
                <w:color w:val="000000" w:themeColor="text1"/>
                <w:kern w:val="2"/>
                <w:szCs w:val="24"/>
              </w:rPr>
              <w:t>Jeigu Šalys neišsprendžia ginčo mediacijos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5C624B6" w14:textId="194B43C1" w:rsidR="00683ECA" w:rsidRPr="00015C95" w:rsidRDefault="00683ECA" w:rsidP="00683ECA">
            <w:pPr>
              <w:rPr>
                <w:color w:val="000000" w:themeColor="text1"/>
                <w:kern w:val="2"/>
                <w:szCs w:val="24"/>
              </w:rPr>
            </w:pPr>
          </w:p>
        </w:tc>
      </w:tr>
      <w:tr w:rsidR="00015C95" w:rsidRPr="00015C95" w14:paraId="486B223C" w14:textId="77777777">
        <w:trPr>
          <w:trHeight w:val="300"/>
        </w:trPr>
        <w:tc>
          <w:tcPr>
            <w:tcW w:w="2532" w:type="dxa"/>
          </w:tcPr>
          <w:p w14:paraId="3098DA93" w14:textId="6DF1052C" w:rsidR="00796576" w:rsidRPr="00015C95" w:rsidRDefault="002C4A96">
            <w:pPr>
              <w:rPr>
                <w:b/>
                <w:bCs/>
                <w:color w:val="000000" w:themeColor="text1"/>
                <w:kern w:val="2"/>
                <w:szCs w:val="24"/>
              </w:rPr>
            </w:pPr>
            <w:r w:rsidRPr="00015C95">
              <w:rPr>
                <w:b/>
                <w:bCs/>
                <w:color w:val="000000" w:themeColor="text1"/>
                <w:kern w:val="2"/>
                <w:szCs w:val="24"/>
              </w:rPr>
              <w:t>14.</w:t>
            </w:r>
            <w:r w:rsidR="00683ECA" w:rsidRPr="00015C95">
              <w:rPr>
                <w:b/>
                <w:bCs/>
                <w:color w:val="000000" w:themeColor="text1"/>
                <w:kern w:val="2"/>
                <w:szCs w:val="24"/>
              </w:rPr>
              <w:t>3</w:t>
            </w:r>
            <w:r w:rsidRPr="00015C95">
              <w:rPr>
                <w:b/>
                <w:bCs/>
                <w:color w:val="000000" w:themeColor="text1"/>
                <w:kern w:val="2"/>
                <w:szCs w:val="24"/>
              </w:rPr>
              <w:t>.</w:t>
            </w:r>
          </w:p>
        </w:tc>
        <w:tc>
          <w:tcPr>
            <w:tcW w:w="7003" w:type="dxa"/>
            <w:gridSpan w:val="4"/>
          </w:tcPr>
          <w:p w14:paraId="73060141" w14:textId="77777777" w:rsidR="00796576" w:rsidRPr="00015C95" w:rsidRDefault="002C4A96">
            <w:pPr>
              <w:rPr>
                <w:color w:val="000000" w:themeColor="text1"/>
                <w:kern w:val="2"/>
                <w:szCs w:val="24"/>
              </w:rPr>
            </w:pPr>
            <w:r w:rsidRPr="00015C95">
              <w:rPr>
                <w:color w:val="000000" w:themeColor="text1"/>
                <w:kern w:val="2"/>
                <w:szCs w:val="24"/>
              </w:rPr>
              <w:t>Sutarties Bendrosiose sąlygose nurodytos alternatyvios nuostatos (su prierašu „jei taikoma“ ir pan.) taikomos tik tokiu atveju, jeigu jos konkrečiai aprašomos Sutarties Specialiosiose sąlygose.</w:t>
            </w:r>
          </w:p>
        </w:tc>
      </w:tr>
      <w:tr w:rsidR="00015C95" w:rsidRPr="00015C95" w14:paraId="00E89AE5" w14:textId="77777777">
        <w:trPr>
          <w:trHeight w:val="300"/>
        </w:trPr>
        <w:tc>
          <w:tcPr>
            <w:tcW w:w="9535" w:type="dxa"/>
            <w:gridSpan w:val="5"/>
          </w:tcPr>
          <w:p w14:paraId="510D28F2" w14:textId="77777777" w:rsidR="00796576" w:rsidRPr="00015C95" w:rsidRDefault="002C4A96">
            <w:pPr>
              <w:jc w:val="center"/>
              <w:rPr>
                <w:b/>
                <w:bCs/>
                <w:color w:val="000000" w:themeColor="text1"/>
                <w:kern w:val="2"/>
                <w:szCs w:val="24"/>
              </w:rPr>
            </w:pPr>
            <w:r w:rsidRPr="00015C95">
              <w:rPr>
                <w:b/>
                <w:bCs/>
                <w:color w:val="000000" w:themeColor="text1"/>
                <w:kern w:val="2"/>
                <w:szCs w:val="24"/>
              </w:rPr>
              <w:lastRenderedPageBreak/>
              <w:t>15. SUTARTIES PRIEDAI</w:t>
            </w:r>
          </w:p>
        </w:tc>
      </w:tr>
      <w:tr w:rsidR="00015C95" w:rsidRPr="00015C95" w14:paraId="6810DE81" w14:textId="77777777">
        <w:trPr>
          <w:trHeight w:val="300"/>
        </w:trPr>
        <w:tc>
          <w:tcPr>
            <w:tcW w:w="2532" w:type="dxa"/>
          </w:tcPr>
          <w:p w14:paraId="768AE189" w14:textId="77777777" w:rsidR="00683ECA" w:rsidRPr="00015C95" w:rsidRDefault="00683ECA" w:rsidP="00683ECA">
            <w:pPr>
              <w:jc w:val="center"/>
              <w:rPr>
                <w:b/>
                <w:bCs/>
                <w:color w:val="000000" w:themeColor="text1"/>
                <w:kern w:val="2"/>
                <w:szCs w:val="24"/>
              </w:rPr>
            </w:pPr>
            <w:r w:rsidRPr="00015C95">
              <w:rPr>
                <w:b/>
                <w:bCs/>
                <w:color w:val="000000" w:themeColor="text1"/>
                <w:kern w:val="2"/>
                <w:szCs w:val="24"/>
              </w:rPr>
              <w:t>15.1. Priedas Nr. 1</w:t>
            </w:r>
          </w:p>
        </w:tc>
        <w:tc>
          <w:tcPr>
            <w:tcW w:w="7003" w:type="dxa"/>
            <w:gridSpan w:val="4"/>
          </w:tcPr>
          <w:p w14:paraId="48FB3444" w14:textId="2ACC09AD" w:rsidR="00683ECA" w:rsidRPr="00015C95" w:rsidRDefault="00683ECA" w:rsidP="00683ECA">
            <w:pPr>
              <w:rPr>
                <w:b/>
                <w:bCs/>
                <w:color w:val="000000" w:themeColor="text1"/>
                <w:kern w:val="2"/>
                <w:szCs w:val="24"/>
              </w:rPr>
            </w:pPr>
            <w:r w:rsidRPr="00015C95">
              <w:rPr>
                <w:b/>
                <w:bCs/>
                <w:color w:val="000000" w:themeColor="text1"/>
                <w:kern w:val="2"/>
                <w:szCs w:val="24"/>
              </w:rPr>
              <w:t>Techninė specifikacija</w:t>
            </w:r>
          </w:p>
        </w:tc>
      </w:tr>
      <w:tr w:rsidR="00015C95" w:rsidRPr="00015C95" w14:paraId="77A470EB" w14:textId="77777777">
        <w:trPr>
          <w:trHeight w:val="300"/>
        </w:trPr>
        <w:tc>
          <w:tcPr>
            <w:tcW w:w="2532" w:type="dxa"/>
          </w:tcPr>
          <w:p w14:paraId="6A34F7D7" w14:textId="77777777" w:rsidR="00683ECA" w:rsidRPr="00015C95" w:rsidRDefault="00683ECA" w:rsidP="00683ECA">
            <w:pPr>
              <w:jc w:val="center"/>
              <w:rPr>
                <w:b/>
                <w:bCs/>
                <w:color w:val="000000" w:themeColor="text1"/>
                <w:kern w:val="2"/>
                <w:szCs w:val="24"/>
              </w:rPr>
            </w:pPr>
            <w:r w:rsidRPr="00015C95">
              <w:rPr>
                <w:b/>
                <w:bCs/>
                <w:color w:val="000000" w:themeColor="text1"/>
                <w:kern w:val="2"/>
                <w:szCs w:val="24"/>
              </w:rPr>
              <w:t>15.2. Priedas Nr. 2</w:t>
            </w:r>
          </w:p>
        </w:tc>
        <w:tc>
          <w:tcPr>
            <w:tcW w:w="7003" w:type="dxa"/>
            <w:gridSpan w:val="4"/>
          </w:tcPr>
          <w:p w14:paraId="0D14F269" w14:textId="709C0504" w:rsidR="00683ECA" w:rsidRPr="00015C95" w:rsidRDefault="00683ECA" w:rsidP="00683ECA">
            <w:pPr>
              <w:rPr>
                <w:b/>
                <w:bCs/>
                <w:color w:val="000000" w:themeColor="text1"/>
                <w:kern w:val="2"/>
                <w:szCs w:val="24"/>
              </w:rPr>
            </w:pPr>
            <w:r w:rsidRPr="00015C95">
              <w:rPr>
                <w:b/>
                <w:bCs/>
                <w:color w:val="000000" w:themeColor="text1"/>
                <w:kern w:val="2"/>
                <w:szCs w:val="24"/>
              </w:rPr>
              <w:t>Pasiūlymas</w:t>
            </w:r>
          </w:p>
        </w:tc>
      </w:tr>
      <w:tr w:rsidR="00015C95" w:rsidRPr="00015C95" w14:paraId="67D6CF5F" w14:textId="77777777">
        <w:tc>
          <w:tcPr>
            <w:tcW w:w="9535" w:type="dxa"/>
            <w:gridSpan w:val="5"/>
          </w:tcPr>
          <w:p w14:paraId="3A68F6F4" w14:textId="77777777" w:rsidR="00796576" w:rsidRPr="00015C95" w:rsidRDefault="002C4A96">
            <w:pPr>
              <w:jc w:val="center"/>
              <w:rPr>
                <w:b/>
                <w:bCs/>
                <w:color w:val="000000" w:themeColor="text1"/>
                <w:kern w:val="2"/>
                <w:szCs w:val="24"/>
              </w:rPr>
            </w:pPr>
            <w:r w:rsidRPr="00015C95">
              <w:rPr>
                <w:b/>
                <w:bCs/>
                <w:color w:val="000000" w:themeColor="text1"/>
                <w:kern w:val="2"/>
                <w:szCs w:val="24"/>
              </w:rPr>
              <w:t>16. ŠALIŲ ATSTOVŲ PARAŠAI</w:t>
            </w:r>
          </w:p>
        </w:tc>
      </w:tr>
      <w:tr w:rsidR="00015C95" w:rsidRPr="00015C95" w14:paraId="5ACD10A8" w14:textId="77777777">
        <w:tc>
          <w:tcPr>
            <w:tcW w:w="4787" w:type="dxa"/>
            <w:gridSpan w:val="4"/>
            <w:tcBorders>
              <w:top w:val="single" w:sz="4" w:space="0" w:color="auto"/>
              <w:left w:val="single" w:sz="4" w:space="0" w:color="auto"/>
              <w:bottom w:val="single" w:sz="4" w:space="0" w:color="auto"/>
              <w:right w:val="single" w:sz="4" w:space="0" w:color="auto"/>
            </w:tcBorders>
          </w:tcPr>
          <w:p w14:paraId="36DE5C75" w14:textId="77777777" w:rsidR="00796576" w:rsidRPr="00015C95" w:rsidRDefault="002C4A96">
            <w:pPr>
              <w:jc w:val="center"/>
              <w:rPr>
                <w:b/>
                <w:bCs/>
                <w:color w:val="000000" w:themeColor="text1"/>
                <w:kern w:val="2"/>
                <w:szCs w:val="24"/>
              </w:rPr>
            </w:pPr>
            <w:r w:rsidRPr="00015C95">
              <w:rPr>
                <w:b/>
                <w:bCs/>
                <w:color w:val="000000" w:themeColor="text1"/>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B8DD265" w14:textId="77777777" w:rsidR="00796576" w:rsidRPr="00015C95" w:rsidRDefault="002C4A96">
            <w:pPr>
              <w:jc w:val="center"/>
              <w:rPr>
                <w:b/>
                <w:bCs/>
                <w:color w:val="000000" w:themeColor="text1"/>
                <w:kern w:val="2"/>
                <w:szCs w:val="24"/>
              </w:rPr>
            </w:pPr>
            <w:r w:rsidRPr="00015C95">
              <w:rPr>
                <w:b/>
                <w:bCs/>
                <w:color w:val="000000" w:themeColor="text1"/>
                <w:kern w:val="2"/>
                <w:szCs w:val="24"/>
              </w:rPr>
              <w:t>TIEKĖJAS</w:t>
            </w:r>
          </w:p>
        </w:tc>
      </w:tr>
      <w:tr w:rsidR="00015C95" w:rsidRPr="00015C95" w14:paraId="3A0C9A78" w14:textId="77777777">
        <w:tc>
          <w:tcPr>
            <w:tcW w:w="4787" w:type="dxa"/>
            <w:gridSpan w:val="4"/>
            <w:tcBorders>
              <w:top w:val="single" w:sz="4" w:space="0" w:color="auto"/>
              <w:left w:val="single" w:sz="4" w:space="0" w:color="auto"/>
              <w:bottom w:val="single" w:sz="4" w:space="0" w:color="auto"/>
              <w:right w:val="single" w:sz="4" w:space="0" w:color="auto"/>
            </w:tcBorders>
          </w:tcPr>
          <w:p w14:paraId="0804DE11" w14:textId="77777777" w:rsidR="00796576" w:rsidRPr="00015C95" w:rsidRDefault="002C4A96">
            <w:pPr>
              <w:jc w:val="center"/>
              <w:rPr>
                <w:color w:val="000000" w:themeColor="text1"/>
                <w:kern w:val="2"/>
                <w:szCs w:val="24"/>
              </w:rPr>
            </w:pPr>
            <w:r w:rsidRPr="00015C95">
              <w:rPr>
                <w:color w:val="000000" w:themeColor="text1"/>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DC7EE45" w14:textId="77777777" w:rsidR="00796576" w:rsidRPr="00015C95" w:rsidRDefault="002C4A96">
            <w:pPr>
              <w:jc w:val="center"/>
              <w:rPr>
                <w:b/>
                <w:bCs/>
                <w:color w:val="000000" w:themeColor="text1"/>
                <w:kern w:val="2"/>
                <w:szCs w:val="24"/>
              </w:rPr>
            </w:pPr>
            <w:r w:rsidRPr="00015C95">
              <w:rPr>
                <w:color w:val="000000" w:themeColor="text1"/>
                <w:kern w:val="2"/>
                <w:szCs w:val="24"/>
              </w:rPr>
              <w:t>(nurodomos atstovo pareigos, vardas, pavardė)</w:t>
            </w:r>
          </w:p>
        </w:tc>
      </w:tr>
      <w:tr w:rsidR="00796576" w:rsidRPr="00015C95" w14:paraId="74515533" w14:textId="77777777">
        <w:tc>
          <w:tcPr>
            <w:tcW w:w="4787" w:type="dxa"/>
            <w:gridSpan w:val="4"/>
            <w:tcBorders>
              <w:top w:val="single" w:sz="4" w:space="0" w:color="auto"/>
              <w:left w:val="single" w:sz="4" w:space="0" w:color="auto"/>
              <w:bottom w:val="single" w:sz="4" w:space="0" w:color="auto"/>
              <w:right w:val="single" w:sz="4" w:space="0" w:color="auto"/>
            </w:tcBorders>
          </w:tcPr>
          <w:p w14:paraId="108EB96D" w14:textId="09032FB5" w:rsidR="00796576" w:rsidRPr="002F37D3" w:rsidRDefault="002F37D3">
            <w:pPr>
              <w:jc w:val="center"/>
              <w:rPr>
                <w:color w:val="000000" w:themeColor="text1"/>
                <w:kern w:val="2"/>
                <w:szCs w:val="24"/>
              </w:rPr>
            </w:pPr>
            <w:r>
              <w:rPr>
                <w:color w:val="000000" w:themeColor="text1"/>
                <w:kern w:val="2"/>
                <w:szCs w:val="24"/>
              </w:rPr>
              <w:t>Kanclerė Vytautė Polujanskienė</w:t>
            </w:r>
          </w:p>
          <w:p w14:paraId="4E6C372E" w14:textId="77777777" w:rsidR="00796576" w:rsidRPr="00015C95" w:rsidRDefault="002C4A96">
            <w:pPr>
              <w:jc w:val="center"/>
              <w:rPr>
                <w:b/>
                <w:bCs/>
                <w:color w:val="000000" w:themeColor="text1"/>
                <w:kern w:val="2"/>
                <w:szCs w:val="24"/>
              </w:rPr>
            </w:pPr>
            <w:r w:rsidRPr="00015C95">
              <w:rPr>
                <w:b/>
                <w:bCs/>
                <w:color w:val="000000" w:themeColor="text1"/>
                <w:kern w:val="2"/>
                <w:szCs w:val="24"/>
              </w:rPr>
              <w:t>(parašas)</w:t>
            </w:r>
          </w:p>
          <w:p w14:paraId="288DBC79" w14:textId="77777777" w:rsidR="00796576" w:rsidRPr="00015C95" w:rsidRDefault="00796576">
            <w:pPr>
              <w:jc w:val="center"/>
              <w:rPr>
                <w:b/>
                <w:bCs/>
                <w:color w:val="000000" w:themeColor="text1"/>
                <w:kern w:val="2"/>
                <w:szCs w:val="24"/>
              </w:rPr>
            </w:pPr>
          </w:p>
          <w:p w14:paraId="608442D9" w14:textId="77777777" w:rsidR="00796576" w:rsidRPr="00015C95" w:rsidRDefault="00796576">
            <w:pPr>
              <w:jc w:val="center"/>
              <w:rPr>
                <w:b/>
                <w:bCs/>
                <w:color w:val="000000" w:themeColor="text1"/>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D057751" w14:textId="137E4A8A" w:rsidR="00796576" w:rsidRPr="002F37D3" w:rsidRDefault="002F37D3">
            <w:pPr>
              <w:jc w:val="center"/>
              <w:rPr>
                <w:color w:val="000000" w:themeColor="text1"/>
                <w:kern w:val="2"/>
                <w:szCs w:val="24"/>
              </w:rPr>
            </w:pPr>
            <w:r w:rsidRPr="002F37D3">
              <w:rPr>
                <w:color w:val="000000" w:themeColor="text1"/>
                <w:kern w:val="2"/>
                <w:szCs w:val="24"/>
              </w:rPr>
              <w:t>Direktorius Mykolas Gutauskas</w:t>
            </w:r>
          </w:p>
          <w:p w14:paraId="65BF3B43" w14:textId="77777777" w:rsidR="00796576" w:rsidRPr="00015C95" w:rsidRDefault="002C4A96">
            <w:pPr>
              <w:jc w:val="center"/>
              <w:rPr>
                <w:b/>
                <w:bCs/>
                <w:color w:val="000000" w:themeColor="text1"/>
                <w:kern w:val="2"/>
                <w:szCs w:val="24"/>
              </w:rPr>
            </w:pPr>
            <w:r w:rsidRPr="00015C95">
              <w:rPr>
                <w:b/>
                <w:bCs/>
                <w:color w:val="000000" w:themeColor="text1"/>
                <w:kern w:val="2"/>
                <w:szCs w:val="24"/>
              </w:rPr>
              <w:t>(parašas)</w:t>
            </w:r>
          </w:p>
        </w:tc>
      </w:tr>
    </w:tbl>
    <w:p w14:paraId="6F3E79E3" w14:textId="77777777" w:rsidR="00796576" w:rsidRPr="00015C95" w:rsidRDefault="00796576">
      <w:pPr>
        <w:widowControl w:val="0"/>
        <w:pBdr>
          <w:top w:val="nil"/>
          <w:left w:val="nil"/>
          <w:bottom w:val="nil"/>
          <w:right w:val="nil"/>
          <w:between w:val="nil"/>
        </w:pBdr>
        <w:tabs>
          <w:tab w:val="left" w:pos="567"/>
          <w:tab w:val="left" w:pos="851"/>
        </w:tabs>
        <w:jc w:val="center"/>
        <w:rPr>
          <w:b/>
          <w:bCs/>
          <w:caps/>
          <w:color w:val="000000" w:themeColor="text1"/>
          <w:kern w:val="2"/>
          <w:szCs w:val="24"/>
        </w:rPr>
      </w:pPr>
    </w:p>
    <w:p w14:paraId="4AD6FD1D" w14:textId="77777777" w:rsidR="00796576" w:rsidRPr="00015C95" w:rsidRDefault="002C4A96">
      <w:pPr>
        <w:jc w:val="center"/>
        <w:rPr>
          <w:color w:val="000000" w:themeColor="text1"/>
          <w:szCs w:val="24"/>
        </w:rPr>
      </w:pPr>
      <w:r w:rsidRPr="00015C95">
        <w:rPr>
          <w:color w:val="000000" w:themeColor="text1"/>
          <w:szCs w:val="24"/>
        </w:rPr>
        <w:t>_______________</w:t>
      </w:r>
    </w:p>
    <w:p w14:paraId="34B920EB" w14:textId="77777777" w:rsidR="00796576" w:rsidRPr="00015C95" w:rsidRDefault="00796576">
      <w:pPr>
        <w:spacing w:line="259" w:lineRule="auto"/>
        <w:rPr>
          <w:color w:val="000000" w:themeColor="text1"/>
          <w:szCs w:val="24"/>
        </w:rPr>
      </w:pPr>
    </w:p>
    <w:p w14:paraId="3D30B9FA" w14:textId="77777777" w:rsidR="00796576" w:rsidRPr="00015C95" w:rsidRDefault="00796576">
      <w:pPr>
        <w:rPr>
          <w:color w:val="000000" w:themeColor="text1"/>
        </w:rPr>
      </w:pPr>
    </w:p>
    <w:p w14:paraId="246D62AF" w14:textId="77777777" w:rsidR="00F75739" w:rsidRPr="00015C95" w:rsidRDefault="00F75739">
      <w:pPr>
        <w:rPr>
          <w:color w:val="000000" w:themeColor="text1"/>
        </w:rPr>
      </w:pPr>
    </w:p>
    <w:p w14:paraId="3E28CF82" w14:textId="77777777" w:rsidR="00F75739" w:rsidRPr="00015C95" w:rsidRDefault="00F75739">
      <w:pPr>
        <w:rPr>
          <w:color w:val="000000" w:themeColor="text1"/>
        </w:rPr>
      </w:pPr>
    </w:p>
    <w:p w14:paraId="21D6CB06" w14:textId="77777777" w:rsidR="00F75739" w:rsidRPr="00015C95" w:rsidRDefault="00F75739">
      <w:pPr>
        <w:rPr>
          <w:color w:val="000000" w:themeColor="text1"/>
        </w:rPr>
      </w:pPr>
    </w:p>
    <w:p w14:paraId="0FF4A3D3" w14:textId="77777777" w:rsidR="00F75739" w:rsidRPr="00015C95" w:rsidRDefault="00F75739">
      <w:pPr>
        <w:rPr>
          <w:color w:val="000000" w:themeColor="text1"/>
        </w:rPr>
      </w:pPr>
    </w:p>
    <w:p w14:paraId="5082F47C" w14:textId="77777777" w:rsidR="00F75739" w:rsidRPr="00015C95" w:rsidRDefault="00F75739">
      <w:pPr>
        <w:rPr>
          <w:color w:val="000000" w:themeColor="text1"/>
        </w:rPr>
      </w:pPr>
    </w:p>
    <w:p w14:paraId="123690E1" w14:textId="77777777" w:rsidR="00F75739" w:rsidRPr="00015C95" w:rsidRDefault="00F75739">
      <w:pPr>
        <w:rPr>
          <w:color w:val="000000" w:themeColor="text1"/>
        </w:rPr>
      </w:pPr>
    </w:p>
    <w:p w14:paraId="65C6E9F5" w14:textId="77777777" w:rsidR="00F75739" w:rsidRPr="00015C95" w:rsidRDefault="00F75739">
      <w:pPr>
        <w:rPr>
          <w:color w:val="000000" w:themeColor="text1"/>
        </w:rPr>
      </w:pPr>
    </w:p>
    <w:p w14:paraId="765AFC1D" w14:textId="77777777" w:rsidR="00F75739" w:rsidRPr="00015C95" w:rsidRDefault="00F75739">
      <w:pPr>
        <w:rPr>
          <w:color w:val="000000" w:themeColor="text1"/>
        </w:rPr>
      </w:pPr>
    </w:p>
    <w:p w14:paraId="20B17C08" w14:textId="77777777" w:rsidR="00F75739" w:rsidRPr="00015C95" w:rsidRDefault="00F75739">
      <w:pPr>
        <w:rPr>
          <w:color w:val="000000" w:themeColor="text1"/>
        </w:rPr>
      </w:pPr>
    </w:p>
    <w:p w14:paraId="3837FF81" w14:textId="77777777" w:rsidR="00F75739" w:rsidRPr="00015C95" w:rsidRDefault="00F75739">
      <w:pPr>
        <w:rPr>
          <w:color w:val="000000" w:themeColor="text1"/>
        </w:rPr>
      </w:pPr>
    </w:p>
    <w:p w14:paraId="7A2009F6" w14:textId="77777777" w:rsidR="00F75739" w:rsidRPr="00015C95" w:rsidRDefault="00F75739">
      <w:pPr>
        <w:rPr>
          <w:color w:val="000000" w:themeColor="text1"/>
        </w:rPr>
      </w:pPr>
    </w:p>
    <w:p w14:paraId="25751A5E" w14:textId="77777777" w:rsidR="00F75739" w:rsidRPr="00015C95" w:rsidRDefault="00F75739">
      <w:pPr>
        <w:rPr>
          <w:color w:val="000000" w:themeColor="text1"/>
        </w:rPr>
      </w:pPr>
    </w:p>
    <w:p w14:paraId="368A993B" w14:textId="77777777" w:rsidR="00F75739" w:rsidRPr="00015C95" w:rsidRDefault="00F75739">
      <w:pPr>
        <w:rPr>
          <w:color w:val="000000" w:themeColor="text1"/>
        </w:rPr>
      </w:pPr>
    </w:p>
    <w:p w14:paraId="744B3C86" w14:textId="77777777" w:rsidR="00F75739" w:rsidRPr="00015C95" w:rsidRDefault="00F75739">
      <w:pPr>
        <w:rPr>
          <w:color w:val="000000" w:themeColor="text1"/>
        </w:rPr>
      </w:pPr>
    </w:p>
    <w:p w14:paraId="7E1309A3" w14:textId="77777777" w:rsidR="00F75739" w:rsidRPr="00015C95" w:rsidRDefault="00F75739">
      <w:pPr>
        <w:rPr>
          <w:color w:val="000000" w:themeColor="text1"/>
        </w:rPr>
      </w:pPr>
    </w:p>
    <w:p w14:paraId="478EA3CA" w14:textId="77777777" w:rsidR="00F75739" w:rsidRPr="00015C95" w:rsidRDefault="00F75739">
      <w:pPr>
        <w:rPr>
          <w:color w:val="000000" w:themeColor="text1"/>
        </w:rPr>
      </w:pPr>
    </w:p>
    <w:p w14:paraId="786154E3" w14:textId="77777777" w:rsidR="00F75739" w:rsidRDefault="00F75739">
      <w:pPr>
        <w:rPr>
          <w:color w:val="000000" w:themeColor="text1"/>
        </w:rPr>
      </w:pPr>
    </w:p>
    <w:p w14:paraId="76681CEB" w14:textId="77777777" w:rsidR="008B5CA2" w:rsidRDefault="008B5CA2">
      <w:pPr>
        <w:rPr>
          <w:color w:val="000000" w:themeColor="text1"/>
        </w:rPr>
      </w:pPr>
    </w:p>
    <w:p w14:paraId="5D3AA490" w14:textId="77777777" w:rsidR="008B5CA2" w:rsidRDefault="008B5CA2">
      <w:pPr>
        <w:rPr>
          <w:color w:val="000000" w:themeColor="text1"/>
        </w:rPr>
      </w:pPr>
    </w:p>
    <w:p w14:paraId="6F7CE784" w14:textId="77777777" w:rsidR="008B5CA2" w:rsidRDefault="008B5CA2">
      <w:pPr>
        <w:rPr>
          <w:color w:val="000000" w:themeColor="text1"/>
        </w:rPr>
      </w:pPr>
    </w:p>
    <w:p w14:paraId="69315AC4" w14:textId="77777777" w:rsidR="008B5CA2" w:rsidRDefault="008B5CA2">
      <w:pPr>
        <w:rPr>
          <w:color w:val="000000" w:themeColor="text1"/>
        </w:rPr>
      </w:pPr>
    </w:p>
    <w:p w14:paraId="6E17D39E" w14:textId="77777777" w:rsidR="008B5CA2" w:rsidRDefault="008B5CA2">
      <w:pPr>
        <w:rPr>
          <w:color w:val="000000" w:themeColor="text1"/>
        </w:rPr>
      </w:pPr>
    </w:p>
    <w:p w14:paraId="5CEB51C3" w14:textId="77777777" w:rsidR="008B5CA2" w:rsidRPr="00015C95" w:rsidRDefault="008B5CA2">
      <w:pPr>
        <w:rPr>
          <w:color w:val="000000" w:themeColor="text1"/>
        </w:rPr>
      </w:pPr>
    </w:p>
    <w:p w14:paraId="01503927" w14:textId="77777777" w:rsidR="00F75739" w:rsidRPr="00015C95" w:rsidRDefault="00F75739">
      <w:pPr>
        <w:rPr>
          <w:color w:val="000000" w:themeColor="text1"/>
        </w:rPr>
      </w:pPr>
    </w:p>
    <w:p w14:paraId="1ED2FA14" w14:textId="77777777" w:rsidR="00F13DD2" w:rsidRPr="00015C95" w:rsidRDefault="00F13DD2">
      <w:pPr>
        <w:rPr>
          <w:color w:val="000000" w:themeColor="text1"/>
        </w:rPr>
      </w:pPr>
    </w:p>
    <w:p w14:paraId="400E43DE" w14:textId="77777777" w:rsidR="00F13DD2" w:rsidRPr="00015C95" w:rsidRDefault="00F13DD2">
      <w:pPr>
        <w:rPr>
          <w:color w:val="000000" w:themeColor="text1"/>
        </w:rPr>
      </w:pPr>
    </w:p>
    <w:p w14:paraId="24A1BB34" w14:textId="77777777" w:rsidR="00F13DD2" w:rsidRPr="00015C95" w:rsidRDefault="00F13DD2">
      <w:pPr>
        <w:rPr>
          <w:color w:val="000000" w:themeColor="text1"/>
        </w:rPr>
      </w:pPr>
    </w:p>
    <w:p w14:paraId="2D0BECA6" w14:textId="77777777" w:rsidR="00F13DD2" w:rsidRPr="00015C95" w:rsidRDefault="00F13DD2">
      <w:pPr>
        <w:rPr>
          <w:color w:val="000000" w:themeColor="text1"/>
        </w:rPr>
      </w:pPr>
    </w:p>
    <w:p w14:paraId="776E0FF4" w14:textId="77777777" w:rsidR="00F75739" w:rsidRPr="00015C95" w:rsidRDefault="00F75739">
      <w:pPr>
        <w:rPr>
          <w:color w:val="000000" w:themeColor="text1"/>
        </w:rPr>
      </w:pPr>
    </w:p>
    <w:p w14:paraId="0C08E9E1" w14:textId="77777777" w:rsidR="00F75739" w:rsidRPr="00015C95" w:rsidRDefault="00F75739">
      <w:pPr>
        <w:rPr>
          <w:color w:val="000000" w:themeColor="text1"/>
        </w:rPr>
      </w:pPr>
    </w:p>
    <w:p w14:paraId="3C9B825E" w14:textId="77777777" w:rsidR="00F75739" w:rsidRPr="00015C95" w:rsidRDefault="00F75739">
      <w:pPr>
        <w:rPr>
          <w:color w:val="000000" w:themeColor="text1"/>
        </w:rPr>
      </w:pPr>
    </w:p>
    <w:p w14:paraId="57EFF06A" w14:textId="77777777" w:rsidR="00F75739" w:rsidRPr="00015C95" w:rsidRDefault="00F75739">
      <w:pPr>
        <w:rPr>
          <w:color w:val="000000" w:themeColor="text1"/>
        </w:rPr>
      </w:pPr>
    </w:p>
    <w:p w14:paraId="7B3EDEE2" w14:textId="77777777" w:rsidR="00F75739" w:rsidRPr="00015C95" w:rsidRDefault="00F75739">
      <w:pPr>
        <w:rPr>
          <w:color w:val="000000" w:themeColor="text1"/>
        </w:rPr>
      </w:pPr>
    </w:p>
    <w:p w14:paraId="1B01957A" w14:textId="77777777" w:rsidR="00F75739" w:rsidRPr="00015C95" w:rsidRDefault="00F75739" w:rsidP="00F75739">
      <w:pPr>
        <w:ind w:firstLine="4820"/>
        <w:textAlignment w:val="center"/>
        <w:rPr>
          <w:color w:val="000000" w:themeColor="text1"/>
          <w:szCs w:val="24"/>
        </w:rPr>
      </w:pPr>
    </w:p>
    <w:p w14:paraId="26D02FAE" w14:textId="77777777" w:rsidR="00F75739" w:rsidRPr="00015C95" w:rsidRDefault="00F75739" w:rsidP="00F75739">
      <w:pPr>
        <w:spacing w:line="257" w:lineRule="atLeast"/>
        <w:jc w:val="center"/>
        <w:rPr>
          <w:color w:val="000000" w:themeColor="text1"/>
          <w:szCs w:val="24"/>
        </w:rPr>
      </w:pPr>
      <w:r w:rsidRPr="00015C95">
        <w:rPr>
          <w:b/>
          <w:bCs/>
          <w:caps/>
          <w:color w:val="000000" w:themeColor="text1"/>
          <w:szCs w:val="24"/>
        </w:rPr>
        <w:lastRenderedPageBreak/>
        <w:t>PREKIŲ PIRKIMO</w:t>
      </w:r>
      <w:r w:rsidRPr="00015C95">
        <w:rPr>
          <w:color w:val="000000" w:themeColor="text1"/>
          <w:szCs w:val="24"/>
        </w:rPr>
        <w:t>–</w:t>
      </w:r>
      <w:r w:rsidRPr="00015C95">
        <w:rPr>
          <w:b/>
          <w:bCs/>
          <w:caps/>
          <w:color w:val="000000" w:themeColor="text1"/>
          <w:szCs w:val="24"/>
        </w:rPr>
        <w:t>PARDAVIMO SUTARTIES BENDROSIOS SĄLYGOS</w:t>
      </w:r>
    </w:p>
    <w:p w14:paraId="1BC1EF32" w14:textId="77777777" w:rsidR="00F75739" w:rsidRPr="00015C95" w:rsidRDefault="00F75739" w:rsidP="00F75739">
      <w:pPr>
        <w:spacing w:line="257" w:lineRule="atLeast"/>
        <w:ind w:firstLine="62"/>
        <w:jc w:val="center"/>
        <w:rPr>
          <w:color w:val="000000" w:themeColor="text1"/>
          <w:szCs w:val="24"/>
        </w:rPr>
      </w:pPr>
    </w:p>
    <w:p w14:paraId="7A02017D" w14:textId="77777777" w:rsidR="00F75739" w:rsidRPr="00015C95" w:rsidRDefault="00F75739" w:rsidP="00F75739">
      <w:pPr>
        <w:spacing w:line="257" w:lineRule="atLeast"/>
        <w:jc w:val="center"/>
        <w:rPr>
          <w:color w:val="000000" w:themeColor="text1"/>
          <w:szCs w:val="24"/>
        </w:rPr>
      </w:pPr>
      <w:r w:rsidRPr="00015C95">
        <w:rPr>
          <w:b/>
          <w:bCs/>
          <w:caps/>
          <w:color w:val="000000" w:themeColor="text1"/>
          <w:szCs w:val="24"/>
        </w:rPr>
        <w:t>1.  PAGRINDINĖS SĄVOKOS IR SUTARTIES AIŠKINIMAS</w:t>
      </w:r>
    </w:p>
    <w:p w14:paraId="3A001EAF" w14:textId="77777777" w:rsidR="00F75739" w:rsidRPr="00015C95" w:rsidRDefault="00F75739" w:rsidP="00F75739">
      <w:pPr>
        <w:spacing w:line="257" w:lineRule="atLeast"/>
        <w:ind w:firstLine="62"/>
        <w:jc w:val="both"/>
        <w:rPr>
          <w:color w:val="000000" w:themeColor="text1"/>
          <w:szCs w:val="24"/>
        </w:rPr>
      </w:pPr>
    </w:p>
    <w:p w14:paraId="31A5E63C" w14:textId="77777777" w:rsidR="00F75739" w:rsidRPr="00015C95" w:rsidRDefault="00F75739" w:rsidP="00F75739">
      <w:pPr>
        <w:spacing w:line="257" w:lineRule="atLeast"/>
        <w:jc w:val="center"/>
        <w:rPr>
          <w:color w:val="000000" w:themeColor="text1"/>
          <w:szCs w:val="24"/>
        </w:rPr>
      </w:pPr>
      <w:r w:rsidRPr="00015C95">
        <w:rPr>
          <w:b/>
          <w:bCs/>
          <w:color w:val="000000" w:themeColor="text1"/>
          <w:szCs w:val="24"/>
        </w:rPr>
        <w:t>1.1. Sąvokos</w:t>
      </w:r>
    </w:p>
    <w:p w14:paraId="447E4A4A" w14:textId="77777777" w:rsidR="00F75739" w:rsidRPr="00015C95" w:rsidRDefault="00F75739" w:rsidP="00F75739">
      <w:pPr>
        <w:spacing w:line="257" w:lineRule="atLeast"/>
        <w:ind w:firstLine="62"/>
        <w:jc w:val="both"/>
        <w:rPr>
          <w:color w:val="000000" w:themeColor="text1"/>
          <w:szCs w:val="24"/>
        </w:rPr>
      </w:pPr>
    </w:p>
    <w:p w14:paraId="3BF4BF17"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1.1.1. Šioje Sutartyje didžiąja raide rašomos sąvokos turi paskiau nurodytas reikšmes:</w:t>
      </w:r>
    </w:p>
    <w:p w14:paraId="3753B6C3"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1.1.1.1. </w:t>
      </w:r>
      <w:r w:rsidRPr="00015C95">
        <w:rPr>
          <w:b/>
          <w:bCs/>
          <w:color w:val="000000" w:themeColor="text1"/>
          <w:szCs w:val="24"/>
        </w:rPr>
        <w:t>Bendrosios sąlygos</w:t>
      </w:r>
      <w:r w:rsidRPr="00015C95">
        <w:rPr>
          <w:color w:val="000000" w:themeColor="text1"/>
          <w:szCs w:val="24"/>
        </w:rPr>
        <w:t> –  Sutarties dalis, kuri vadinasi „Prekių pirkimo–pardavimo sutarties Bendrosios sąlygos“;</w:t>
      </w:r>
    </w:p>
    <w:p w14:paraId="219735C7"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1.1.1.2. </w:t>
      </w:r>
      <w:r w:rsidRPr="00015C95">
        <w:rPr>
          <w:b/>
          <w:bCs/>
          <w:color w:val="000000" w:themeColor="text1"/>
          <w:szCs w:val="24"/>
        </w:rPr>
        <w:t>Pirkėjas</w:t>
      </w:r>
      <w:r w:rsidRPr="00015C95">
        <w:rPr>
          <w:color w:val="000000" w:themeColor="text1"/>
          <w:szCs w:val="24"/>
        </w:rPr>
        <w:t> – asmuo, kuris Specialiosiose sąlygose yra įvardytas kaip Pirkėjas, įsigyjantis Specialiosiose sąlygose ir Sutarties prieduose nurodytas Prekes;</w:t>
      </w:r>
    </w:p>
    <w:p w14:paraId="40F6CC17"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1.1.1.3. </w:t>
      </w:r>
      <w:r w:rsidRPr="00015C95">
        <w:rPr>
          <w:b/>
          <w:bCs/>
          <w:color w:val="000000" w:themeColor="text1"/>
          <w:szCs w:val="24"/>
        </w:rPr>
        <w:t>Pradinės sutarties vertė </w:t>
      </w:r>
      <w:r w:rsidRPr="00015C95">
        <w:rPr>
          <w:color w:val="000000" w:themeColor="text1"/>
          <w:szCs w:val="24"/>
        </w:rPr>
        <w:t>– Specialiosiose sąlygose nurodyta</w:t>
      </w:r>
      <w:r w:rsidRPr="00015C95">
        <w:rPr>
          <w:b/>
          <w:bCs/>
          <w:color w:val="000000" w:themeColor="text1"/>
          <w:szCs w:val="24"/>
        </w:rPr>
        <w:t> </w:t>
      </w:r>
      <w:r w:rsidRPr="00015C95">
        <w:rPr>
          <w:color w:val="000000" w:themeColor="text1"/>
          <w:szCs w:val="24"/>
        </w:rPr>
        <w:t>vertė be pridėtinės vertės mokesčio (toliau – PVM);</w:t>
      </w:r>
    </w:p>
    <w:p w14:paraId="57005C0E"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1.1.1.4. </w:t>
      </w:r>
      <w:r w:rsidRPr="00015C95">
        <w:rPr>
          <w:b/>
          <w:bCs/>
          <w:color w:val="000000" w:themeColor="text1"/>
          <w:szCs w:val="24"/>
        </w:rPr>
        <w:t>Prekės</w:t>
      </w:r>
      <w:r w:rsidRPr="00015C95">
        <w:rPr>
          <w:color w:val="000000" w:themeColor="text1"/>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3D86CC9"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1.1.1.5. </w:t>
      </w:r>
      <w:r w:rsidRPr="00015C95">
        <w:rPr>
          <w:b/>
          <w:bCs/>
          <w:color w:val="000000" w:themeColor="text1"/>
          <w:szCs w:val="24"/>
        </w:rPr>
        <w:t>Prekių perdavimo–priėmimo aktas </w:t>
      </w:r>
      <w:r w:rsidRPr="00015C95">
        <w:rPr>
          <w:color w:val="000000" w:themeColor="text1"/>
          <w:szCs w:val="24"/>
        </w:rPr>
        <w:t>– dokumentas,</w:t>
      </w:r>
      <w:r w:rsidRPr="00015C95">
        <w:rPr>
          <w:b/>
          <w:bCs/>
          <w:color w:val="000000" w:themeColor="text1"/>
          <w:szCs w:val="24"/>
        </w:rPr>
        <w:t> </w:t>
      </w:r>
      <w:r w:rsidRPr="00015C95">
        <w:rPr>
          <w:color w:val="000000" w:themeColor="text1"/>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0D243D8"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1.1.1.6. </w:t>
      </w:r>
      <w:r w:rsidRPr="00015C95">
        <w:rPr>
          <w:b/>
          <w:bCs/>
          <w:color w:val="000000" w:themeColor="text1"/>
          <w:szCs w:val="24"/>
        </w:rPr>
        <w:t>Prekių trūkumai</w:t>
      </w:r>
      <w:r w:rsidRPr="00015C95">
        <w:rPr>
          <w:color w:val="000000" w:themeColor="text1"/>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D8193BA"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1.1.1.7. </w:t>
      </w:r>
      <w:r w:rsidRPr="00015C95">
        <w:rPr>
          <w:b/>
          <w:bCs/>
          <w:color w:val="000000" w:themeColor="text1"/>
          <w:szCs w:val="24"/>
        </w:rPr>
        <w:t>Sąskaita </w:t>
      </w:r>
      <w:r w:rsidRPr="00015C95">
        <w:rPr>
          <w:color w:val="000000" w:themeColor="text1"/>
          <w:szCs w:val="24"/>
        </w:rPr>
        <w:t>–</w:t>
      </w:r>
      <w:r w:rsidRPr="00015C95">
        <w:rPr>
          <w:b/>
          <w:bCs/>
          <w:color w:val="000000" w:themeColor="text1"/>
          <w:szCs w:val="24"/>
        </w:rPr>
        <w:t> </w:t>
      </w:r>
      <w:r w:rsidRPr="00015C95">
        <w:rPr>
          <w:color w:val="000000" w:themeColor="text1"/>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F0D33BD"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1.1.1.8. </w:t>
      </w:r>
      <w:r w:rsidRPr="00015C95">
        <w:rPr>
          <w:b/>
          <w:bCs/>
          <w:color w:val="000000" w:themeColor="text1"/>
          <w:szCs w:val="24"/>
        </w:rPr>
        <w:t>Specialiosios sąlygos</w:t>
      </w:r>
      <w:r w:rsidRPr="00015C95">
        <w:rPr>
          <w:color w:val="000000" w:themeColor="text1"/>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886CC86"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1.1.1.9. </w:t>
      </w:r>
      <w:r w:rsidRPr="00015C95">
        <w:rPr>
          <w:b/>
          <w:bCs/>
          <w:color w:val="000000" w:themeColor="text1"/>
          <w:szCs w:val="24"/>
        </w:rPr>
        <w:t>Susitarimas </w:t>
      </w:r>
      <w:r w:rsidRPr="00015C95">
        <w:rPr>
          <w:color w:val="000000" w:themeColor="text1"/>
          <w:szCs w:val="24"/>
        </w:rPr>
        <w:t>– tai dokumentas, kurį Šalys sudaro keisdamos Sutarties sąlygas VPĮ leidžiama apimtimi;</w:t>
      </w:r>
    </w:p>
    <w:p w14:paraId="16611C0E"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1.1.1.10. </w:t>
      </w:r>
      <w:r w:rsidRPr="00015C95">
        <w:rPr>
          <w:b/>
          <w:bCs/>
          <w:color w:val="000000" w:themeColor="text1"/>
          <w:szCs w:val="24"/>
        </w:rPr>
        <w:t>Sutarties kaina</w:t>
      </w:r>
      <w:r w:rsidRPr="00015C95">
        <w:rPr>
          <w:color w:val="000000" w:themeColor="text1"/>
          <w:szCs w:val="24"/>
        </w:rPr>
        <w:t> – pagal Sutartį Tiekėjui mokėtina suma, įskaitant visus privalomus mokesčius ir išlaidas;</w:t>
      </w:r>
    </w:p>
    <w:p w14:paraId="267E03BA"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1.1.1.11. </w:t>
      </w:r>
      <w:r w:rsidRPr="00015C95">
        <w:rPr>
          <w:b/>
          <w:bCs/>
          <w:color w:val="000000" w:themeColor="text1"/>
          <w:szCs w:val="24"/>
        </w:rPr>
        <w:t>Sutarties sąlygos </w:t>
      </w:r>
      <w:r w:rsidRPr="00015C95">
        <w:rPr>
          <w:color w:val="000000" w:themeColor="text1"/>
          <w:szCs w:val="24"/>
        </w:rPr>
        <w:t>– Bendrosios sąlygos ir Specialiosios sąlygos kartu;</w:t>
      </w:r>
    </w:p>
    <w:p w14:paraId="4B61CAB7"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1.1.1.12. </w:t>
      </w:r>
      <w:r w:rsidRPr="00015C95">
        <w:rPr>
          <w:b/>
          <w:bCs/>
          <w:color w:val="000000" w:themeColor="text1"/>
          <w:szCs w:val="24"/>
        </w:rPr>
        <w:t>Sutartis </w:t>
      </w:r>
      <w:r w:rsidRPr="00015C95">
        <w:rPr>
          <w:color w:val="000000" w:themeColor="text1"/>
          <w:szCs w:val="24"/>
        </w:rPr>
        <w:t>– Prekių pirkimo–pardavimo sutartis, kurią sudaro Sutarties sąlygos, Specialiosiose sąlygose išvardyti priedai ir Susitarimai;</w:t>
      </w:r>
    </w:p>
    <w:p w14:paraId="01AAA7A6"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1.1.1.13. </w:t>
      </w:r>
      <w:r w:rsidRPr="00015C95">
        <w:rPr>
          <w:b/>
          <w:bCs/>
          <w:color w:val="000000" w:themeColor="text1"/>
          <w:szCs w:val="24"/>
        </w:rPr>
        <w:t>Šalis</w:t>
      </w:r>
      <w:r w:rsidRPr="00015C95">
        <w:rPr>
          <w:color w:val="000000" w:themeColor="text1"/>
          <w:szCs w:val="24"/>
        </w:rPr>
        <w:t> – Pirkėjas arba Tiekėjas, kiekvienas atskirai, priklausomai nuo konteksto;</w:t>
      </w:r>
    </w:p>
    <w:p w14:paraId="0AEE44A1"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1.1.1.14. </w:t>
      </w:r>
      <w:r w:rsidRPr="00015C95">
        <w:rPr>
          <w:b/>
          <w:bCs/>
          <w:color w:val="000000" w:themeColor="text1"/>
          <w:szCs w:val="24"/>
        </w:rPr>
        <w:t>Šalys</w:t>
      </w:r>
      <w:r w:rsidRPr="00015C95">
        <w:rPr>
          <w:color w:val="000000" w:themeColor="text1"/>
          <w:szCs w:val="24"/>
        </w:rPr>
        <w:t> – Pirkėjas ir Tiekėjas kartu;</w:t>
      </w:r>
    </w:p>
    <w:p w14:paraId="71CB863E"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1.1.1.15. </w:t>
      </w:r>
      <w:r w:rsidRPr="00015C95">
        <w:rPr>
          <w:b/>
          <w:bCs/>
          <w:color w:val="000000" w:themeColor="text1"/>
          <w:szCs w:val="24"/>
        </w:rPr>
        <w:t>Tiekėjas</w:t>
      </w:r>
      <w:r w:rsidRPr="00015C95">
        <w:rPr>
          <w:color w:val="000000" w:themeColor="text1"/>
          <w:szCs w:val="24"/>
        </w:rPr>
        <w:t> – asmuo, kuris Specialiosiose sąlygose yra įvardytas kaip Tiekėjas, tiekiantis Specialiosiose sąlygose nurodytas Prekes;</w:t>
      </w:r>
    </w:p>
    <w:p w14:paraId="27E9DA5F"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1.1.1.16. </w:t>
      </w:r>
      <w:r w:rsidRPr="00015C95">
        <w:rPr>
          <w:b/>
          <w:bCs/>
          <w:color w:val="000000" w:themeColor="text1"/>
          <w:szCs w:val="24"/>
        </w:rPr>
        <w:t>VPĮ </w:t>
      </w:r>
      <w:r w:rsidRPr="00015C95">
        <w:rPr>
          <w:color w:val="000000" w:themeColor="text1"/>
          <w:szCs w:val="24"/>
        </w:rPr>
        <w:t>– Lietuvos Respublikos viešųjų pirkimų įstatymas.</w:t>
      </w:r>
    </w:p>
    <w:p w14:paraId="516B41C2"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1.1.1.17. Kitų Sutartyje didžiąja raide rašomų sąvokų reikšmės yra nurodytos Sutarties tekste.</w:t>
      </w:r>
    </w:p>
    <w:p w14:paraId="1AC681C0"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lastRenderedPageBreak/>
        <w:t>1.1.1.18. Sutartyje neapibrėžtos sąvokos suprantamos ir aiškinamos taip, kaip jas apibrėžia VPĮ ir kiti įstatymai bei teisės aktai, galiojantys Sutarties sudarymo ir vykdymo metu.</w:t>
      </w:r>
    </w:p>
    <w:p w14:paraId="4C6C6729"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1.1.1.19. Kitos Sutartyje vartojamos sąvokos ir terminai turi bendrinę reikšmę arba artimiausią Sutarties pobūdžiui specialiąją reikšmę, jei Sutartyje nėra nustatyta ir paaiškinta kitokia jų reikšmė.</w:t>
      </w:r>
    </w:p>
    <w:p w14:paraId="75BE6383" w14:textId="77777777" w:rsidR="00F75739" w:rsidRPr="00015C95" w:rsidRDefault="00F75739" w:rsidP="00F75739">
      <w:pPr>
        <w:spacing w:line="257" w:lineRule="atLeast"/>
        <w:ind w:firstLine="62"/>
        <w:jc w:val="both"/>
        <w:rPr>
          <w:color w:val="000000" w:themeColor="text1"/>
          <w:szCs w:val="24"/>
        </w:rPr>
      </w:pPr>
    </w:p>
    <w:p w14:paraId="23FC8DB4" w14:textId="77777777" w:rsidR="00F75739" w:rsidRPr="00015C95" w:rsidRDefault="00F75739" w:rsidP="00F75739">
      <w:pPr>
        <w:spacing w:line="257" w:lineRule="atLeast"/>
        <w:jc w:val="center"/>
        <w:rPr>
          <w:color w:val="000000" w:themeColor="text1"/>
          <w:szCs w:val="24"/>
        </w:rPr>
      </w:pPr>
      <w:r w:rsidRPr="00015C95">
        <w:rPr>
          <w:b/>
          <w:bCs/>
          <w:color w:val="000000" w:themeColor="text1"/>
          <w:szCs w:val="24"/>
        </w:rPr>
        <w:t>1.2.  Sutarties aiškinimas</w:t>
      </w:r>
    </w:p>
    <w:p w14:paraId="2AD508A2" w14:textId="77777777" w:rsidR="00F75739" w:rsidRPr="00015C95" w:rsidRDefault="00F75739" w:rsidP="00F75739">
      <w:pPr>
        <w:spacing w:line="257" w:lineRule="atLeast"/>
        <w:ind w:left="792" w:firstLine="62"/>
        <w:jc w:val="both"/>
        <w:rPr>
          <w:color w:val="000000" w:themeColor="text1"/>
          <w:szCs w:val="24"/>
        </w:rPr>
      </w:pPr>
    </w:p>
    <w:p w14:paraId="49B90B50"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1.2.1. Sutartis yra sudaryta ir turi būti aiškinama pagal Lietuvos Respublikos teisės aktus.</w:t>
      </w:r>
    </w:p>
    <w:p w14:paraId="5AF3DB72"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1.2.2. Jei Bendrosios sąlygos ir (ar) Specialiosios sąlygos prieštarauja VPĮ ir kitų teisės aktų reikalavimams, taikomos VPĮ ir kitų teisės aktų nuostatos.</w:t>
      </w:r>
    </w:p>
    <w:p w14:paraId="58368705"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1.2.3. Diena Sutartyje reiškia kalendorinę dieną.</w:t>
      </w:r>
    </w:p>
    <w:p w14:paraId="3EE6A628"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1.2.4. Darbo diena Sutartyje reiškia bet kurią dieną, išskyrus šeštadienį, sekmadienį ir švenčių dienas Lietuvoje, nurodytas Lietuvos Respublikos darbo kodekse.</w:t>
      </w:r>
    </w:p>
    <w:p w14:paraId="3181101E"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1.2.5. Terminai pagal Sutartį yra skaičiuojami metais, mėnesiais, savaitėmis, darbo dienomis, kalendorinėmis dienomis ir valandomis ir minutėmis.</w:t>
      </w:r>
    </w:p>
    <w:p w14:paraId="3F542298"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1.2.6. Kvalifikacija, rėmimasis kitų ūkio subjektų pajėgumais, Prekių apimtis, peržiūra suprantami taip, kaip nustatyta VPĮ bei jį įgyvendinančiuose teisės aktuose.</w:t>
      </w:r>
    </w:p>
    <w:p w14:paraId="19BFF6F0"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471273B"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1.2.8. Informuoti, pranešti, įspėti arba atsakyti reiškia pateikti informaciją, pranešimą, įspėjimą arba atsakymą Bendrosiose ir (ar) Specialiosiose sąlygose nustatyta tvarka.</w:t>
      </w:r>
    </w:p>
    <w:p w14:paraId="33FAFEAA"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1.2.9. Patvirtinti reiškia pateikti patvirtinimą raštu arba pasirašyti dokumentą be išlygų ar su išlygomis, išskyrus atvejus, kai asmuo, pasirašydamas dokumentą, nurodo, jog atsisako jį patvirtinti.</w:t>
      </w:r>
    </w:p>
    <w:p w14:paraId="3F089FE4"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1.2.10. </w:t>
      </w:r>
      <w:r w:rsidRPr="00015C95">
        <w:rPr>
          <w:color w:val="000000" w:themeColor="text1"/>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8EAC964"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1.2.11. </w:t>
      </w:r>
      <w:r w:rsidRPr="00015C95">
        <w:rPr>
          <w:color w:val="000000" w:themeColor="text1"/>
          <w:szCs w:val="24"/>
          <w:shd w:val="clear" w:color="auto" w:fill="FFFFFF"/>
        </w:rPr>
        <w:t>Jeigu Sutartyje nurodyta reikšmė skaičiais ir žodžiais skiriasi, vadovaujamasi žodžiais nurodyta reikšme.</w:t>
      </w:r>
    </w:p>
    <w:p w14:paraId="723CD9D1"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1.2.12. </w:t>
      </w:r>
      <w:r w:rsidRPr="00015C95">
        <w:rPr>
          <w:color w:val="000000" w:themeColor="text1"/>
          <w:szCs w:val="24"/>
          <w:shd w:val="clear" w:color="auto" w:fill="FFFFFF"/>
        </w:rPr>
        <w:t>Jei pateikiamos nuorodos į teisės aktus, turi būti taikomos aktualios teisės aktų redakcijos, jeigu nenurodyta kitaip.</w:t>
      </w:r>
    </w:p>
    <w:p w14:paraId="237D149F" w14:textId="77777777" w:rsidR="00F75739" w:rsidRPr="00015C95" w:rsidRDefault="00F75739" w:rsidP="00F75739">
      <w:pPr>
        <w:spacing w:line="257" w:lineRule="atLeast"/>
        <w:ind w:firstLine="62"/>
        <w:jc w:val="both"/>
        <w:rPr>
          <w:color w:val="000000" w:themeColor="text1"/>
          <w:szCs w:val="24"/>
        </w:rPr>
      </w:pPr>
    </w:p>
    <w:p w14:paraId="108CEE9B" w14:textId="77777777" w:rsidR="00F75739" w:rsidRPr="00015C95" w:rsidRDefault="00F75739" w:rsidP="00F75739">
      <w:pPr>
        <w:spacing w:line="257" w:lineRule="atLeast"/>
        <w:jc w:val="center"/>
        <w:rPr>
          <w:color w:val="000000" w:themeColor="text1"/>
          <w:szCs w:val="24"/>
        </w:rPr>
      </w:pPr>
      <w:r w:rsidRPr="00015C95">
        <w:rPr>
          <w:b/>
          <w:bCs/>
          <w:color w:val="000000" w:themeColor="text1"/>
          <w:szCs w:val="24"/>
        </w:rPr>
        <w:t>1.3. Dokumentų viršenybė</w:t>
      </w:r>
    </w:p>
    <w:p w14:paraId="09AA77CB" w14:textId="77777777" w:rsidR="00F75739" w:rsidRPr="00015C95" w:rsidRDefault="00F75739" w:rsidP="00F75739">
      <w:pPr>
        <w:spacing w:line="257" w:lineRule="atLeast"/>
        <w:ind w:firstLine="62"/>
        <w:jc w:val="both"/>
        <w:rPr>
          <w:color w:val="000000" w:themeColor="text1"/>
          <w:szCs w:val="24"/>
        </w:rPr>
      </w:pPr>
    </w:p>
    <w:p w14:paraId="6BC26529"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BAFBB80" w14:textId="77777777" w:rsidR="00F75739" w:rsidRPr="00015C95" w:rsidRDefault="00F75739" w:rsidP="00F75739">
      <w:pPr>
        <w:spacing w:line="276" w:lineRule="atLeast"/>
        <w:jc w:val="both"/>
        <w:rPr>
          <w:color w:val="000000" w:themeColor="text1"/>
          <w:szCs w:val="24"/>
        </w:rPr>
      </w:pPr>
      <w:r w:rsidRPr="00015C95">
        <w:rPr>
          <w:color w:val="000000" w:themeColor="text1"/>
          <w:szCs w:val="24"/>
        </w:rPr>
        <w:t>1.3.1.1. Techninė specifikacija;</w:t>
      </w:r>
    </w:p>
    <w:p w14:paraId="3FB8DCAA" w14:textId="77777777" w:rsidR="00F75739" w:rsidRPr="00015C95" w:rsidRDefault="00F75739" w:rsidP="00F75739">
      <w:pPr>
        <w:spacing w:line="276" w:lineRule="atLeast"/>
        <w:jc w:val="both"/>
        <w:rPr>
          <w:color w:val="000000" w:themeColor="text1"/>
          <w:szCs w:val="24"/>
        </w:rPr>
      </w:pPr>
      <w:r w:rsidRPr="00015C95">
        <w:rPr>
          <w:color w:val="000000" w:themeColor="text1"/>
          <w:szCs w:val="24"/>
        </w:rPr>
        <w:t>1.3.1.2. Specialiosios sąlygos;</w:t>
      </w:r>
    </w:p>
    <w:p w14:paraId="31F64452" w14:textId="77777777" w:rsidR="00F75739" w:rsidRPr="00015C95" w:rsidRDefault="00F75739" w:rsidP="00F75739">
      <w:pPr>
        <w:spacing w:line="276" w:lineRule="atLeast"/>
        <w:jc w:val="both"/>
        <w:rPr>
          <w:color w:val="000000" w:themeColor="text1"/>
          <w:szCs w:val="24"/>
        </w:rPr>
      </w:pPr>
      <w:r w:rsidRPr="00015C95">
        <w:rPr>
          <w:color w:val="000000" w:themeColor="text1"/>
          <w:szCs w:val="24"/>
        </w:rPr>
        <w:t>1.3.1.3. Bendrosios sąlygos;</w:t>
      </w:r>
    </w:p>
    <w:p w14:paraId="4FA7BA1B" w14:textId="77777777" w:rsidR="00F75739" w:rsidRPr="00015C95" w:rsidRDefault="00F75739" w:rsidP="00F75739">
      <w:pPr>
        <w:spacing w:line="276" w:lineRule="atLeast"/>
        <w:jc w:val="both"/>
        <w:rPr>
          <w:color w:val="000000" w:themeColor="text1"/>
          <w:szCs w:val="24"/>
        </w:rPr>
      </w:pPr>
      <w:r w:rsidRPr="00015C95">
        <w:rPr>
          <w:color w:val="000000" w:themeColor="text1"/>
          <w:szCs w:val="24"/>
        </w:rPr>
        <w:t>1.3.1.4. Pirkimo dokumentai (išskyrus techninę specifikaciją);</w:t>
      </w:r>
    </w:p>
    <w:p w14:paraId="709B801D" w14:textId="77777777" w:rsidR="00F75739" w:rsidRPr="00015C95" w:rsidRDefault="00F75739" w:rsidP="00F75739">
      <w:pPr>
        <w:spacing w:line="276" w:lineRule="atLeast"/>
        <w:jc w:val="both"/>
        <w:rPr>
          <w:color w:val="000000" w:themeColor="text1"/>
          <w:szCs w:val="24"/>
        </w:rPr>
      </w:pPr>
      <w:r w:rsidRPr="00015C95">
        <w:rPr>
          <w:color w:val="000000" w:themeColor="text1"/>
          <w:szCs w:val="24"/>
        </w:rPr>
        <w:t>1.3.1.5. Pasiūlymas;</w:t>
      </w:r>
    </w:p>
    <w:p w14:paraId="188EBE5E" w14:textId="77777777" w:rsidR="00F75739" w:rsidRPr="00015C95" w:rsidRDefault="00F75739" w:rsidP="00F75739">
      <w:pPr>
        <w:spacing w:line="276" w:lineRule="atLeast"/>
        <w:jc w:val="both"/>
        <w:rPr>
          <w:color w:val="000000" w:themeColor="text1"/>
          <w:szCs w:val="24"/>
        </w:rPr>
      </w:pPr>
      <w:r w:rsidRPr="00015C95">
        <w:rPr>
          <w:color w:val="000000" w:themeColor="text1"/>
          <w:szCs w:val="24"/>
        </w:rPr>
        <w:t>1.3.1.6. Kiti Specialiosiose sąlygose išvardinti priedai.</w:t>
      </w:r>
    </w:p>
    <w:p w14:paraId="3729C9EE"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1.3.2. Tuo atveju, kai Šalių Susitarimu yra keičiamos Sutarties sąlygos, naujai sutartos Sutarties sąlygos turi viršenybę prieš pakeistąsias.</w:t>
      </w:r>
    </w:p>
    <w:p w14:paraId="593488A0"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1.3.3. Jeigu Šalys susitaria dėl Sutarties sąlygų arba priedo papildymo nauja sąlyga, neatitikimo ar neaiškumo atveju tokia sąlyga turi viršenybę atitinkamai kitų Sutarties sąlygų arba kitų to priedo sąlygų atžvilgiu.</w:t>
      </w:r>
    </w:p>
    <w:p w14:paraId="4F6A41CF"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15C95">
        <w:rPr>
          <w:color w:val="000000" w:themeColor="text1"/>
          <w:szCs w:val="24"/>
          <w:vertAlign w:val="superscript"/>
        </w:rPr>
        <w:t>1</w:t>
      </w:r>
      <w:r w:rsidRPr="00015C95">
        <w:rPr>
          <w:color w:val="000000" w:themeColor="text1"/>
          <w:szCs w:val="24"/>
        </w:rPr>
        <w:t>).</w:t>
      </w:r>
    </w:p>
    <w:p w14:paraId="3A6B7A51" w14:textId="77777777" w:rsidR="00F75739" w:rsidRPr="00015C95" w:rsidRDefault="00F75739" w:rsidP="00F75739">
      <w:pPr>
        <w:spacing w:line="257" w:lineRule="atLeast"/>
        <w:ind w:firstLine="62"/>
        <w:jc w:val="both"/>
        <w:rPr>
          <w:color w:val="000000" w:themeColor="text1"/>
          <w:szCs w:val="24"/>
        </w:rPr>
      </w:pPr>
    </w:p>
    <w:p w14:paraId="48404047" w14:textId="77777777" w:rsidR="00F75739" w:rsidRPr="00015C95" w:rsidRDefault="00F75739" w:rsidP="00F75739">
      <w:pPr>
        <w:spacing w:line="257" w:lineRule="atLeast"/>
        <w:jc w:val="center"/>
        <w:rPr>
          <w:color w:val="000000" w:themeColor="text1"/>
          <w:szCs w:val="24"/>
        </w:rPr>
      </w:pPr>
      <w:r w:rsidRPr="00015C95">
        <w:rPr>
          <w:b/>
          <w:bCs/>
          <w:caps/>
          <w:color w:val="000000" w:themeColor="text1"/>
          <w:szCs w:val="24"/>
        </w:rPr>
        <w:t>2.  SUTARTIES DALYKAS</w:t>
      </w:r>
    </w:p>
    <w:p w14:paraId="63EECF3D" w14:textId="77777777" w:rsidR="00F75739" w:rsidRPr="00015C95" w:rsidRDefault="00F75739" w:rsidP="00F75739">
      <w:pPr>
        <w:spacing w:line="257" w:lineRule="atLeast"/>
        <w:ind w:firstLine="62"/>
        <w:jc w:val="both"/>
        <w:rPr>
          <w:color w:val="000000" w:themeColor="text1"/>
          <w:szCs w:val="24"/>
        </w:rPr>
      </w:pPr>
    </w:p>
    <w:p w14:paraId="5B914321"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C93F5F"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9911F6A"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F6F01BF" w14:textId="77777777" w:rsidR="00F75739" w:rsidRPr="00015C95" w:rsidRDefault="00F75739" w:rsidP="00F75739">
      <w:pPr>
        <w:spacing w:line="257" w:lineRule="atLeast"/>
        <w:ind w:firstLine="62"/>
        <w:jc w:val="both"/>
        <w:rPr>
          <w:color w:val="000000" w:themeColor="text1"/>
          <w:szCs w:val="24"/>
        </w:rPr>
      </w:pPr>
    </w:p>
    <w:p w14:paraId="30A2C6DE" w14:textId="77777777" w:rsidR="00F75739" w:rsidRPr="00015C95" w:rsidRDefault="00F75739" w:rsidP="00F75739">
      <w:pPr>
        <w:spacing w:line="257" w:lineRule="atLeast"/>
        <w:jc w:val="center"/>
        <w:rPr>
          <w:color w:val="000000" w:themeColor="text1"/>
          <w:szCs w:val="24"/>
        </w:rPr>
      </w:pPr>
      <w:r w:rsidRPr="00015C95">
        <w:rPr>
          <w:b/>
          <w:bCs/>
          <w:caps/>
          <w:color w:val="000000" w:themeColor="text1"/>
          <w:szCs w:val="24"/>
        </w:rPr>
        <w:t>3.  TIEKĖJAS IR KITI SUTARTIES VYKDYMUI PASITELKIAMI ASMENYS</w:t>
      </w:r>
    </w:p>
    <w:p w14:paraId="6FB3FB40" w14:textId="77777777" w:rsidR="00F75739" w:rsidRPr="00015C95" w:rsidRDefault="00F75739" w:rsidP="00F75739">
      <w:pPr>
        <w:spacing w:line="257" w:lineRule="atLeast"/>
        <w:ind w:firstLine="62"/>
        <w:rPr>
          <w:color w:val="000000" w:themeColor="text1"/>
          <w:szCs w:val="24"/>
        </w:rPr>
      </w:pPr>
    </w:p>
    <w:p w14:paraId="66BAC6D3" w14:textId="77777777" w:rsidR="00F75739" w:rsidRPr="00015C95" w:rsidRDefault="00F75739" w:rsidP="00F75739">
      <w:pPr>
        <w:spacing w:line="257" w:lineRule="atLeast"/>
        <w:jc w:val="center"/>
        <w:rPr>
          <w:color w:val="000000" w:themeColor="text1"/>
          <w:szCs w:val="24"/>
        </w:rPr>
      </w:pPr>
      <w:r w:rsidRPr="00015C95">
        <w:rPr>
          <w:b/>
          <w:bCs/>
          <w:color w:val="000000" w:themeColor="text1"/>
          <w:szCs w:val="24"/>
        </w:rPr>
        <w:t>3.1.  Kvalifikacija ir kiti Tiekėjo pasiūlymu prisiimti įsipareigojimai</w:t>
      </w:r>
    </w:p>
    <w:p w14:paraId="266A812B" w14:textId="77777777" w:rsidR="00F75739" w:rsidRPr="00015C95" w:rsidRDefault="00F75739" w:rsidP="00F75739">
      <w:pPr>
        <w:spacing w:line="257" w:lineRule="atLeast"/>
        <w:ind w:firstLine="62"/>
        <w:jc w:val="both"/>
        <w:rPr>
          <w:color w:val="000000" w:themeColor="text1"/>
          <w:szCs w:val="24"/>
        </w:rPr>
      </w:pPr>
    </w:p>
    <w:p w14:paraId="5EEA1367"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3.1.1. Tiekėjas atsako už tai, kad visą Sutarties vykdymo laikotarpį Tiekėjas būtų kompetentingas, patikimas ir pajėgus (įskaitant ūkio subjektų, kurių pajėgumais remiasi Tiekėjas, pajėgumus) įvykdyti Sutarties reikalavimus:</w:t>
      </w:r>
    </w:p>
    <w:p w14:paraId="54F74CE1"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 xml:space="preserve">3.1.1.1. turėtų teisę verstis ta veikla, kuri yra reikalinga Sutarčiai įvykdyti. </w:t>
      </w:r>
      <w:r w:rsidRPr="00015C95">
        <w:rPr>
          <w:rFonts w:eastAsia="Arial"/>
          <w:color w:val="000000" w:themeColor="text1"/>
          <w:kern w:val="2"/>
          <w:szCs w:val="24"/>
        </w:rPr>
        <w:t>Pirkėjui pareikalavus, Tiekėjas turi pateikti dokumentus, įrodančius, kad Sutartį vykdo tik tokią teisę turintys asmenys</w:t>
      </w:r>
      <w:r w:rsidRPr="00015C95">
        <w:rPr>
          <w:color w:val="000000" w:themeColor="text1"/>
          <w:szCs w:val="24"/>
        </w:rPr>
        <w:t>;</w:t>
      </w:r>
    </w:p>
    <w:p w14:paraId="2E4D343F"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3.1.1.2. atitiktų tiekėjų kvalifikacijai pirkimo dokumentuose nustatytus reikalavimus bei neturėtų pirkimo dokumentuose nustatytų pašalinimo pagrindų;</w:t>
      </w:r>
    </w:p>
    <w:p w14:paraId="62DA2CED" w14:textId="77777777" w:rsidR="00F75739" w:rsidRPr="00015C95" w:rsidRDefault="00F75739" w:rsidP="00F75739">
      <w:pPr>
        <w:spacing w:line="257" w:lineRule="atLeast"/>
        <w:jc w:val="both"/>
        <w:rPr>
          <w:color w:val="000000" w:themeColor="text1"/>
        </w:rPr>
      </w:pPr>
      <w:r w:rsidRPr="00015C95">
        <w:rPr>
          <w:color w:val="000000" w:themeColor="text1"/>
        </w:rPr>
        <w:t xml:space="preserve">3.1.1.3. laikytųsi Tiekėjo pasiūlyme nurodytų įsipareigojimų, įskaitant, bet neapsiribojant – atitiktų pasiūlyme nurodytų kriterijų, dėl kurių jo pasiūlymas buvo išrinktas ekonomiškai naudingiausiu </w:t>
      </w:r>
      <w:r w:rsidRPr="00015C95">
        <w:rPr>
          <w:rFonts w:eastAsia="Arial"/>
          <w:color w:val="000000" w:themeColor="text1"/>
          <w:kern w:val="2"/>
        </w:rPr>
        <w:t xml:space="preserve">(toliau – </w:t>
      </w:r>
      <w:r w:rsidRPr="00015C95">
        <w:rPr>
          <w:rFonts w:eastAsia="Arial"/>
          <w:b/>
          <w:bCs/>
          <w:color w:val="000000" w:themeColor="text1"/>
          <w:kern w:val="2"/>
        </w:rPr>
        <w:t>Kokybiniai kriterijai</w:t>
      </w:r>
      <w:r w:rsidRPr="00015C95">
        <w:rPr>
          <w:rFonts w:eastAsia="Arial"/>
          <w:color w:val="000000" w:themeColor="text1"/>
          <w:kern w:val="2"/>
        </w:rPr>
        <w:t>),</w:t>
      </w:r>
      <w:r w:rsidRPr="00015C95">
        <w:rPr>
          <w:color w:val="000000" w:themeColor="text1"/>
        </w:rPr>
        <w:t xml:space="preserve"> reikšmes ir parametrus</w:t>
      </w:r>
      <w:r w:rsidRPr="00015C95">
        <w:rPr>
          <w:color w:val="000000" w:themeColor="text1"/>
          <w:kern w:val="2"/>
        </w:rPr>
        <w:t xml:space="preserve">. </w:t>
      </w:r>
      <w:r w:rsidRPr="00015C95">
        <w:rPr>
          <w:rFonts w:eastAsia="Arial"/>
          <w:color w:val="000000" w:themeColor="text1"/>
          <w:kern w:val="2"/>
        </w:rPr>
        <w:t>Šiame papunktyje nurodytų įsipareigojimų laikymosi tikrinimo tvarka nustatoma Specialiosiose sąlygose;</w:t>
      </w:r>
    </w:p>
    <w:p w14:paraId="66FA6A58"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3.1.1.4. užtikrintų nustatytų kokybės vadybos sistemos ir (arba) aplinkos apsaugos vadybos sistemos standartų taikymą, jeigu to reikalaujama pirkimo dokumentuose, ir turėtų tą patvirtinančius dokumentus;</w:t>
      </w:r>
    </w:p>
    <w:p w14:paraId="2FCEA18A"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3.1.1.5. </w:t>
      </w:r>
      <w:r w:rsidRPr="00015C95">
        <w:rPr>
          <w:color w:val="000000" w:themeColor="text1"/>
          <w:szCs w:val="24"/>
          <w:shd w:val="clear" w:color="auto" w:fill="FFFFFF"/>
        </w:rPr>
        <w:t xml:space="preserve">atitiktų nacionalinio saugumo interesus </w:t>
      </w:r>
      <w:r w:rsidRPr="00015C95">
        <w:rPr>
          <w:rFonts w:eastAsia="Arial"/>
          <w:color w:val="000000" w:themeColor="text1"/>
          <w:kern w:val="2"/>
          <w:szCs w:val="24"/>
        </w:rPr>
        <w:t>bei nebūtų registruotas (nuolat gyvenantis ar turintis pilietybę) nepatikimomis laikomose valstybėse ar teritorijose</w:t>
      </w:r>
      <w:r w:rsidRPr="00015C95">
        <w:rPr>
          <w:color w:val="000000" w:themeColor="text1"/>
          <w:szCs w:val="24"/>
          <w:shd w:val="clear" w:color="auto" w:fill="FFFFFF"/>
        </w:rPr>
        <w:t>, jei tokie reikalavimai buvo numatyti pirkimo dokumentuose</w:t>
      </w:r>
      <w:r w:rsidRPr="00015C95">
        <w:rPr>
          <w:color w:val="000000" w:themeColor="text1"/>
          <w:szCs w:val="24"/>
        </w:rPr>
        <w:t>.</w:t>
      </w:r>
    </w:p>
    <w:p w14:paraId="2517F05E" w14:textId="77777777" w:rsidR="00F75739" w:rsidRPr="00015C95" w:rsidRDefault="00F75739" w:rsidP="00F75739">
      <w:pPr>
        <w:jc w:val="both"/>
        <w:rPr>
          <w:color w:val="000000" w:themeColor="text1"/>
          <w:szCs w:val="24"/>
        </w:rPr>
      </w:pPr>
      <w:r w:rsidRPr="00015C95">
        <w:rPr>
          <w:color w:val="000000" w:themeColor="text1"/>
          <w:szCs w:val="24"/>
        </w:rPr>
        <w:t xml:space="preserve">3.1.2. Tuo atveju, kai Tiekėjas yra jungtinės veiklos </w:t>
      </w:r>
      <w:r w:rsidRPr="00015C95">
        <w:rPr>
          <w:rFonts w:eastAsia="Arial"/>
          <w:color w:val="000000" w:themeColor="text1"/>
          <w:kern w:val="2"/>
          <w:szCs w:val="24"/>
        </w:rPr>
        <w:t>sutarties pagrindu veikianti tiekėjų grupė</w:t>
      </w:r>
      <w:r w:rsidRPr="00015C95">
        <w:rPr>
          <w:color w:val="000000" w:themeColor="text1"/>
          <w:szCs w:val="24"/>
        </w:rPr>
        <w:t>, jos nariai Pirkėjui už Sutarties vykdymą atsako solidariai. </w:t>
      </w:r>
      <w:r w:rsidRPr="00015C95">
        <w:rPr>
          <w:color w:val="000000" w:themeColor="text1"/>
          <w:szCs w:val="24"/>
          <w:shd w:val="clear" w:color="auto" w:fill="FFFFFF"/>
        </w:rPr>
        <w:t>Jeigu Tiekėjas remiasi </w:t>
      </w:r>
      <w:r w:rsidRPr="00015C95">
        <w:rPr>
          <w:color w:val="000000" w:themeColor="text1"/>
          <w:szCs w:val="24"/>
        </w:rPr>
        <w:t>ūkio </w:t>
      </w:r>
      <w:r w:rsidRPr="00015C95">
        <w:rPr>
          <w:color w:val="000000" w:themeColor="text1"/>
          <w:szCs w:val="24"/>
          <w:shd w:val="clear" w:color="auto" w:fill="FFFFFF"/>
        </w:rPr>
        <w:t>subjektų pajėgumais, siekdamas atitikti finansinio ir ekonominio pajėgumo reikalavimus, Tiekėjas su tokiais </w:t>
      </w:r>
      <w:r w:rsidRPr="00015C95">
        <w:rPr>
          <w:color w:val="000000" w:themeColor="text1"/>
          <w:szCs w:val="24"/>
        </w:rPr>
        <w:t>ūkio </w:t>
      </w:r>
      <w:r w:rsidRPr="00015C95">
        <w:rPr>
          <w:color w:val="000000" w:themeColor="text1"/>
          <w:szCs w:val="24"/>
          <w:shd w:val="clear" w:color="auto" w:fill="FFFFFF"/>
        </w:rPr>
        <w:t>subjektais už Sutarties vykdymą atsako solidariai (jeigu to buvo reikalaujama pirkimo dokumentuose).</w:t>
      </w:r>
    </w:p>
    <w:p w14:paraId="226D19B2" w14:textId="77777777" w:rsidR="00F75739" w:rsidRPr="00015C95" w:rsidRDefault="00F75739" w:rsidP="00F75739">
      <w:pPr>
        <w:jc w:val="both"/>
        <w:rPr>
          <w:color w:val="000000" w:themeColor="text1"/>
          <w:szCs w:val="24"/>
        </w:rPr>
      </w:pPr>
      <w:r w:rsidRPr="00015C95">
        <w:rPr>
          <w:color w:val="000000" w:themeColor="text1"/>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E7F8972" w14:textId="77777777" w:rsidR="00F75739" w:rsidRPr="00015C95" w:rsidRDefault="00F75739" w:rsidP="00F75739">
      <w:pPr>
        <w:spacing w:line="257" w:lineRule="atLeast"/>
        <w:ind w:firstLine="62"/>
        <w:jc w:val="both"/>
        <w:rPr>
          <w:color w:val="000000" w:themeColor="text1"/>
          <w:szCs w:val="24"/>
        </w:rPr>
      </w:pPr>
    </w:p>
    <w:p w14:paraId="0DC8B4B5" w14:textId="77777777" w:rsidR="00F75739" w:rsidRPr="00015C95" w:rsidRDefault="00F75739" w:rsidP="00F75739">
      <w:pPr>
        <w:spacing w:line="257" w:lineRule="atLeast"/>
        <w:jc w:val="center"/>
        <w:rPr>
          <w:color w:val="000000" w:themeColor="text1"/>
          <w:szCs w:val="24"/>
        </w:rPr>
      </w:pPr>
      <w:r w:rsidRPr="00015C95">
        <w:rPr>
          <w:b/>
          <w:bCs/>
          <w:color w:val="000000" w:themeColor="text1"/>
          <w:szCs w:val="24"/>
        </w:rPr>
        <w:t>3.2.</w:t>
      </w:r>
      <w:r w:rsidRPr="00015C95">
        <w:rPr>
          <w:color w:val="000000" w:themeColor="text1"/>
          <w:szCs w:val="24"/>
        </w:rPr>
        <w:t xml:space="preserve">  </w:t>
      </w:r>
      <w:r w:rsidRPr="00015C95">
        <w:rPr>
          <w:b/>
          <w:bCs/>
          <w:color w:val="000000" w:themeColor="text1"/>
          <w:szCs w:val="24"/>
        </w:rPr>
        <w:t>Subtiekėjų bei specialistų pasitelkimas ir keitimas</w:t>
      </w:r>
    </w:p>
    <w:p w14:paraId="67C93282" w14:textId="77777777" w:rsidR="00F75739" w:rsidRPr="00015C95" w:rsidRDefault="00F75739" w:rsidP="00F75739">
      <w:pPr>
        <w:spacing w:line="257" w:lineRule="atLeast"/>
        <w:ind w:firstLine="62"/>
        <w:jc w:val="both"/>
        <w:rPr>
          <w:color w:val="000000" w:themeColor="text1"/>
          <w:szCs w:val="24"/>
        </w:rPr>
      </w:pPr>
    </w:p>
    <w:p w14:paraId="2CA38C41" w14:textId="77777777" w:rsidR="00F75739" w:rsidRPr="00015C95" w:rsidRDefault="00F75739" w:rsidP="00F75739">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kern w:val="2"/>
          <w:szCs w:val="24"/>
          <w:shd w:val="clear" w:color="auto" w:fill="FFFFFF"/>
        </w:rPr>
      </w:pPr>
      <w:r w:rsidRPr="00015C95">
        <w:rPr>
          <w:rFonts w:eastAsia="Arial"/>
          <w:color w:val="000000" w:themeColor="text1"/>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9486A17" w14:textId="77777777" w:rsidR="00F75739" w:rsidRPr="00015C95" w:rsidRDefault="00F75739" w:rsidP="00F75739">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kern w:val="2"/>
          <w:szCs w:val="24"/>
          <w:shd w:val="clear" w:color="auto" w:fill="FFFFFF"/>
        </w:rPr>
      </w:pPr>
      <w:r w:rsidRPr="00015C95">
        <w:rPr>
          <w:rFonts w:eastAsia="Arial"/>
          <w:color w:val="000000" w:themeColor="text1"/>
          <w:kern w:val="2"/>
          <w:szCs w:val="24"/>
        </w:rPr>
        <w:t>3.2.2. Sutarties vykdymui pasitelkiami subtiekėjai ir (ar) specialistai (jeigu tokie pasitelkiami) nurodomi Specialiosiose sąlygose.</w:t>
      </w:r>
    </w:p>
    <w:p w14:paraId="0A1AAAFB" w14:textId="77777777" w:rsidR="00F75739" w:rsidRPr="00015C95" w:rsidRDefault="00F75739" w:rsidP="00F75739">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kern w:val="2"/>
          <w:szCs w:val="24"/>
        </w:rPr>
      </w:pPr>
      <w:r w:rsidRPr="00015C95">
        <w:rPr>
          <w:rFonts w:eastAsia="Arial"/>
          <w:color w:val="000000" w:themeColor="text1"/>
          <w:kern w:val="2"/>
          <w:szCs w:val="24"/>
        </w:rPr>
        <w:t>3.2.3. Tiekėjas gali keisti ir (ar) pasitelkti subtiekėjus ir (ar) specialistus šiame Sutarties poskyryje nustatytais atvejais ir tvarka.</w:t>
      </w:r>
    </w:p>
    <w:p w14:paraId="3C1E229F" w14:textId="77777777" w:rsidR="00F75739" w:rsidRPr="00015C95" w:rsidRDefault="00F75739" w:rsidP="00F75739">
      <w:pPr>
        <w:widowControl w:val="0"/>
        <w:pBdr>
          <w:top w:val="nil"/>
          <w:left w:val="nil"/>
          <w:bottom w:val="nil"/>
          <w:right w:val="nil"/>
          <w:between w:val="nil"/>
        </w:pBdr>
        <w:tabs>
          <w:tab w:val="left" w:pos="709"/>
          <w:tab w:val="left" w:pos="851"/>
          <w:tab w:val="left" w:pos="1134"/>
        </w:tabs>
        <w:jc w:val="both"/>
        <w:rPr>
          <w:rFonts w:eastAsia="Cambria"/>
          <w:color w:val="000000" w:themeColor="text1"/>
          <w:kern w:val="2"/>
          <w:szCs w:val="24"/>
          <w:shd w:val="clear" w:color="auto" w:fill="FFFFFF"/>
        </w:rPr>
      </w:pPr>
      <w:r w:rsidRPr="00015C95">
        <w:rPr>
          <w:rFonts w:eastAsia="Cambria"/>
          <w:color w:val="000000" w:themeColor="text1"/>
          <w:kern w:val="2"/>
          <w:szCs w:val="24"/>
        </w:rPr>
        <w:t>3.2.4. Naujas subtiekėjas ar specialistas gali pradėti vykdyti jiems Tiekėjo pavestus įsipareigojimus pagal Sutartį ne anksčiau, nei bus pasirašytas Susitarimas.</w:t>
      </w:r>
    </w:p>
    <w:p w14:paraId="6B22F385" w14:textId="77777777" w:rsidR="00F75739" w:rsidRPr="00015C95" w:rsidRDefault="00F75739" w:rsidP="00F75739">
      <w:pPr>
        <w:widowControl w:val="0"/>
        <w:pBdr>
          <w:top w:val="nil"/>
          <w:left w:val="nil"/>
          <w:bottom w:val="nil"/>
          <w:right w:val="nil"/>
          <w:between w:val="nil"/>
        </w:pBdr>
        <w:tabs>
          <w:tab w:val="left" w:pos="709"/>
          <w:tab w:val="left" w:pos="851"/>
          <w:tab w:val="left" w:pos="1134"/>
        </w:tabs>
        <w:jc w:val="both"/>
        <w:rPr>
          <w:rFonts w:eastAsia="Cambria"/>
          <w:color w:val="000000" w:themeColor="text1"/>
          <w:kern w:val="2"/>
          <w:szCs w:val="24"/>
        </w:rPr>
      </w:pPr>
      <w:r w:rsidRPr="00015C95">
        <w:rPr>
          <w:rFonts w:eastAsia="Cambria"/>
          <w:color w:val="000000" w:themeColor="text1"/>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15C95">
        <w:rPr>
          <w:rFonts w:eastAsia="Arial"/>
          <w:color w:val="000000" w:themeColor="text1"/>
          <w:kern w:val="2"/>
          <w:szCs w:val="24"/>
        </w:rPr>
        <w:t xml:space="preserve">nebūti registruotu (nuolat gyvenančiu ar turinčiu pilietybę) nepatikimomis laikomose valstybėse ar teritorijose </w:t>
      </w:r>
      <w:r w:rsidRPr="00015C95">
        <w:rPr>
          <w:rFonts w:eastAsia="Cambria"/>
          <w:color w:val="000000" w:themeColor="text1"/>
          <w:kern w:val="2"/>
          <w:szCs w:val="24"/>
        </w:rPr>
        <w:t>(jei taikoma) ir Tiekėjo pasiūlyme nurodytų sąlygų pirkimo dokumentuose nustatytiems Kokybiniams kriterijams pagrįsti (jei taikoma), Tiekėjui taikoma Specialiosiose sąlygose nustatyto dydžio bauda.</w:t>
      </w:r>
    </w:p>
    <w:p w14:paraId="36E51347" w14:textId="77777777" w:rsidR="00F75739" w:rsidRPr="00015C95" w:rsidRDefault="00F75739" w:rsidP="00F75739">
      <w:pPr>
        <w:widowControl w:val="0"/>
        <w:tabs>
          <w:tab w:val="left" w:pos="993"/>
        </w:tabs>
        <w:jc w:val="both"/>
        <w:rPr>
          <w:rFonts w:eastAsia="Arial"/>
          <w:color w:val="000000" w:themeColor="text1"/>
          <w:kern w:val="2"/>
          <w:szCs w:val="24"/>
          <w:shd w:val="clear" w:color="auto" w:fill="FFFFFF"/>
        </w:rPr>
      </w:pPr>
      <w:r w:rsidRPr="00015C95">
        <w:rPr>
          <w:rFonts w:eastAsia="Arial"/>
          <w:color w:val="000000" w:themeColor="text1"/>
          <w:kern w:val="2"/>
          <w:szCs w:val="24"/>
        </w:rPr>
        <w:t xml:space="preserve">3.2.6. Tiekėjas turi teisę Sutarties vykdymui pasitelkti naujus, Specialiosiose sąlygose nenurodytus subtiekėjus, kurių pajėgumais Tiekėjas </w:t>
      </w:r>
      <w:r w:rsidRPr="00015C95">
        <w:rPr>
          <w:rFonts w:eastAsia="Cambria"/>
          <w:color w:val="000000" w:themeColor="text1"/>
          <w:kern w:val="2"/>
          <w:szCs w:val="24"/>
        </w:rPr>
        <w:t>nesirėmė pirkimo dokumentuose numatytiems kvalifikacijos reikalavimams pagrįsti.</w:t>
      </w:r>
    </w:p>
    <w:p w14:paraId="0D215C3E" w14:textId="77777777" w:rsidR="00F75739" w:rsidRPr="00015C95" w:rsidRDefault="00F75739" w:rsidP="00F75739">
      <w:pPr>
        <w:widowControl w:val="0"/>
        <w:tabs>
          <w:tab w:val="left" w:pos="993"/>
        </w:tabs>
        <w:jc w:val="both"/>
        <w:rPr>
          <w:rFonts w:eastAsia="Arial"/>
          <w:color w:val="000000" w:themeColor="text1"/>
          <w:kern w:val="2"/>
          <w:szCs w:val="24"/>
          <w:shd w:val="clear" w:color="auto" w:fill="FFFFFF"/>
        </w:rPr>
      </w:pPr>
      <w:r w:rsidRPr="00015C95">
        <w:rPr>
          <w:rFonts w:eastAsia="Arial"/>
          <w:color w:val="000000" w:themeColor="text1"/>
          <w:kern w:val="2"/>
          <w:szCs w:val="24"/>
        </w:rPr>
        <w:t xml:space="preserve">3.2.7. Sudarius Sutartį, tačiau ne vėliau negu Sutartis pradedama vykdyti, Tiekėjas įsipareigoja Pirkėjui pranešti tuo metu žinomų subtiekėjų, kurių pajėgumais Tiekėjas </w:t>
      </w:r>
      <w:r w:rsidRPr="00015C95">
        <w:rPr>
          <w:rFonts w:eastAsia="Cambria"/>
          <w:color w:val="000000" w:themeColor="text1"/>
          <w:kern w:val="2"/>
          <w:szCs w:val="24"/>
        </w:rPr>
        <w:t>nesirėmė pirkimo dokumentuose numatytiems kvalifikacijos reikalavimams pagrįsti,</w:t>
      </w:r>
      <w:r w:rsidRPr="00015C95">
        <w:rPr>
          <w:rFonts w:eastAsia="Arial"/>
          <w:color w:val="000000" w:themeColor="text1"/>
          <w:kern w:val="2"/>
          <w:szCs w:val="24"/>
        </w:rPr>
        <w:t xml:space="preserve"> pavadinimus, juridinio asmens kodą, kontaktinius duomenis, jų atstovus.</w:t>
      </w:r>
    </w:p>
    <w:p w14:paraId="53DC7B02" w14:textId="77777777" w:rsidR="00F75739" w:rsidRPr="00015C95" w:rsidRDefault="00F75739" w:rsidP="00F75739">
      <w:pPr>
        <w:widowControl w:val="0"/>
        <w:tabs>
          <w:tab w:val="left" w:pos="993"/>
        </w:tabs>
        <w:jc w:val="both"/>
        <w:rPr>
          <w:rFonts w:eastAsia="Cambria"/>
          <w:color w:val="000000" w:themeColor="text1"/>
          <w:kern w:val="2"/>
          <w:szCs w:val="24"/>
          <w:shd w:val="clear" w:color="auto" w:fill="FFFFFF"/>
        </w:rPr>
      </w:pPr>
      <w:r w:rsidRPr="00015C95">
        <w:rPr>
          <w:rFonts w:eastAsia="Arial"/>
          <w:color w:val="000000" w:themeColor="text1"/>
          <w:kern w:val="2"/>
          <w:szCs w:val="24"/>
        </w:rPr>
        <w:t>3.2.8. Tiekėjas, bet kuriuo Sutarties vykdymo metu,</w:t>
      </w:r>
      <w:r w:rsidRPr="00015C95">
        <w:rPr>
          <w:rFonts w:eastAsia="Cambria"/>
          <w:color w:val="000000" w:themeColor="text1"/>
          <w:kern w:val="2"/>
          <w:szCs w:val="24"/>
        </w:rPr>
        <w:t xml:space="preserve"> subtiekėjus, kurių pajėgumais Tiekėjas nesirėmė pirkimo dokumentuose numatytiems kvalifikacijos reikalavimams pagrįsti, gali keisti savo nuožiūra.</w:t>
      </w:r>
    </w:p>
    <w:p w14:paraId="4C67D650" w14:textId="77777777" w:rsidR="00F75739" w:rsidRPr="00015C95" w:rsidRDefault="00F75739" w:rsidP="00F75739">
      <w:pPr>
        <w:widowControl w:val="0"/>
        <w:pBdr>
          <w:top w:val="nil"/>
          <w:left w:val="nil"/>
          <w:bottom w:val="nil"/>
          <w:right w:val="nil"/>
          <w:between w:val="nil"/>
        </w:pBdr>
        <w:tabs>
          <w:tab w:val="left" w:pos="993"/>
        </w:tabs>
        <w:jc w:val="both"/>
        <w:rPr>
          <w:rFonts w:eastAsia="Cambria"/>
          <w:color w:val="000000" w:themeColor="text1"/>
          <w:kern w:val="2"/>
          <w:szCs w:val="24"/>
        </w:rPr>
      </w:pPr>
      <w:r w:rsidRPr="00015C95">
        <w:rPr>
          <w:rFonts w:eastAsia="Arial"/>
          <w:color w:val="000000" w:themeColor="text1"/>
          <w:kern w:val="2"/>
          <w:szCs w:val="24"/>
        </w:rPr>
        <w:t>3.2.9. Tiekėjas, bet kuriuo Sutarties vykdymo metu,</w:t>
      </w:r>
      <w:r w:rsidRPr="00015C95">
        <w:rPr>
          <w:rFonts w:eastAsia="Cambria"/>
          <w:color w:val="000000" w:themeColor="text1"/>
          <w:kern w:val="2"/>
          <w:szCs w:val="24"/>
        </w:rPr>
        <w:t xml:space="preserve"> ne vėliau nei prieš 5 (penkias) darbo dienas</w:t>
      </w:r>
      <w:r w:rsidRPr="00015C95">
        <w:rPr>
          <w:rFonts w:eastAsia="Arial"/>
          <w:color w:val="000000" w:themeColor="text1"/>
          <w:kern w:val="2"/>
          <w:szCs w:val="24"/>
        </w:rPr>
        <w:t xml:space="preserve"> iki numatomo naujo subtiekėjo, kurio pajėgumais Tiekėjas </w:t>
      </w:r>
      <w:r w:rsidRPr="00015C95">
        <w:rPr>
          <w:rFonts w:eastAsia="Cambria"/>
          <w:color w:val="000000" w:themeColor="text1"/>
          <w:kern w:val="2"/>
          <w:szCs w:val="24"/>
        </w:rPr>
        <w:t>nesirėmė pirkimo dokumentuose numatytiems kvalifikacijos reikalavimams pagrįsti,</w:t>
      </w:r>
      <w:r w:rsidRPr="00015C95">
        <w:rPr>
          <w:rFonts w:eastAsia="Arial"/>
          <w:color w:val="000000" w:themeColor="text1"/>
          <w:kern w:val="2"/>
          <w:szCs w:val="24"/>
        </w:rPr>
        <w:t xml:space="preserve"> pasitelkimo ir (arba) keitimo apie tai privalo informuoti </w:t>
      </w:r>
      <w:r w:rsidRPr="00015C95">
        <w:rPr>
          <w:rFonts w:eastAsia="Calibri"/>
          <w:color w:val="000000" w:themeColor="text1"/>
          <w:kern w:val="2"/>
          <w:szCs w:val="24"/>
        </w:rPr>
        <w:t>Pirkėją</w:t>
      </w:r>
      <w:r w:rsidRPr="00015C95">
        <w:rPr>
          <w:rFonts w:eastAsia="Arial"/>
          <w:color w:val="000000" w:themeColor="text1"/>
          <w:kern w:val="2"/>
          <w:szCs w:val="24"/>
        </w:rPr>
        <w:t xml:space="preserve">. </w:t>
      </w:r>
      <w:r w:rsidRPr="00015C95">
        <w:rPr>
          <w:rFonts w:eastAsia="Calibri"/>
          <w:color w:val="000000" w:themeColor="text1"/>
          <w:kern w:val="2"/>
          <w:szCs w:val="24"/>
        </w:rPr>
        <w:t xml:space="preserve">Pirkėjas (jeigu buvo taikoma pirkimo dokumentuose) turi patikrinti, ar nėra </w:t>
      </w:r>
      <w:r w:rsidRPr="00015C95">
        <w:rPr>
          <w:rFonts w:eastAsia="Cambria"/>
          <w:color w:val="000000" w:themeColor="text1"/>
          <w:kern w:val="2"/>
          <w:szCs w:val="24"/>
        </w:rPr>
        <w:t xml:space="preserve">subtiekėjo pašalinimo pagrindų ir subtiekėjo atitiktį nacionalinio saugumo interesams ir reikalavimams </w:t>
      </w:r>
      <w:r w:rsidRPr="00015C95">
        <w:rPr>
          <w:rFonts w:eastAsia="Arial"/>
          <w:color w:val="000000" w:themeColor="text1"/>
          <w:kern w:val="2"/>
          <w:szCs w:val="24"/>
        </w:rPr>
        <w:t>nebūti registruotu (nuolat gyvenančiu ar turinčiu pilietybę) nepatikimomis laikomose valstybėse ar teritorijose</w:t>
      </w:r>
      <w:r w:rsidRPr="00015C95">
        <w:rPr>
          <w:rFonts w:eastAsia="Cambria"/>
          <w:color w:val="000000" w:themeColor="text1"/>
          <w:kern w:val="2"/>
          <w:szCs w:val="24"/>
        </w:rPr>
        <w:t>. Jeigu subtiekėjo padėtis neatitinka bent vieno iš nurodytų reikalavimų, Pirkėjas reikalauja pakeisti šį subtiekėją reikalavimus atitinkančiu subtiekėju.</w:t>
      </w:r>
      <w:r w:rsidRPr="00015C95">
        <w:rPr>
          <w:rFonts w:eastAsia="Calibri"/>
          <w:color w:val="000000" w:themeColor="text1"/>
          <w:kern w:val="2"/>
          <w:szCs w:val="24"/>
        </w:rPr>
        <w:t xml:space="preserve"> </w:t>
      </w:r>
      <w:r w:rsidRPr="00015C95">
        <w:rPr>
          <w:rFonts w:eastAsia="Cambria"/>
          <w:color w:val="000000" w:themeColor="text1"/>
          <w:kern w:val="2"/>
          <w:szCs w:val="24"/>
        </w:rPr>
        <w:t>Pirkėjas</w:t>
      </w:r>
      <w:r w:rsidRPr="00015C95">
        <w:rPr>
          <w:rFonts w:eastAsia="Calibri"/>
          <w:color w:val="000000" w:themeColor="text1"/>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015C95">
        <w:rPr>
          <w:rFonts w:eastAsia="Cambria"/>
          <w:color w:val="000000" w:themeColor="text1"/>
          <w:kern w:val="2"/>
          <w:szCs w:val="24"/>
        </w:rPr>
        <w:t>Pirkėjui sutikus, Šalys pasirašo Susitarimą, kuris laikomas neatsiejama Sutarties dalimi.</w:t>
      </w:r>
    </w:p>
    <w:p w14:paraId="4695AC0E" w14:textId="77777777" w:rsidR="00F75739" w:rsidRPr="00015C95" w:rsidRDefault="00F75739" w:rsidP="00F75739">
      <w:pPr>
        <w:widowControl w:val="0"/>
        <w:pBdr>
          <w:top w:val="nil"/>
          <w:left w:val="nil"/>
          <w:bottom w:val="nil"/>
          <w:right w:val="nil"/>
          <w:between w:val="nil"/>
        </w:pBdr>
        <w:tabs>
          <w:tab w:val="left" w:pos="993"/>
        </w:tabs>
        <w:jc w:val="both"/>
        <w:rPr>
          <w:rFonts w:eastAsia="Arial"/>
          <w:color w:val="000000" w:themeColor="text1"/>
          <w:kern w:val="2"/>
          <w:szCs w:val="24"/>
          <w:shd w:val="clear" w:color="auto" w:fill="FFFFFF"/>
        </w:rPr>
      </w:pPr>
      <w:r w:rsidRPr="00015C95">
        <w:rPr>
          <w:rFonts w:eastAsia="Arial"/>
          <w:color w:val="000000" w:themeColor="text1"/>
          <w:kern w:val="2"/>
          <w:szCs w:val="24"/>
        </w:rPr>
        <w:t>3.2.10. Subtiekėjai, kurių pajėgumais Tiekėjas rėmėsi, kad atitiktų pirkimo dokumentuose nustatytus kvalifikacijos reikalavimus, gali būti keičiami tik šiais atvejais:</w:t>
      </w:r>
    </w:p>
    <w:p w14:paraId="76F66BA0" w14:textId="77777777" w:rsidR="00F75739" w:rsidRPr="00015C95" w:rsidRDefault="00F75739" w:rsidP="00F75739">
      <w:pPr>
        <w:widowControl w:val="0"/>
        <w:pBdr>
          <w:top w:val="nil"/>
          <w:left w:val="nil"/>
          <w:bottom w:val="nil"/>
          <w:right w:val="nil"/>
          <w:between w:val="nil"/>
        </w:pBdr>
        <w:tabs>
          <w:tab w:val="left" w:pos="1134"/>
        </w:tabs>
        <w:jc w:val="both"/>
        <w:rPr>
          <w:rFonts w:eastAsia="Arial"/>
          <w:color w:val="000000" w:themeColor="text1"/>
          <w:kern w:val="2"/>
          <w:szCs w:val="24"/>
        </w:rPr>
      </w:pPr>
      <w:r w:rsidRPr="00015C95">
        <w:rPr>
          <w:rFonts w:eastAsia="Cambria"/>
          <w:color w:val="000000" w:themeColor="text1"/>
          <w:kern w:val="2"/>
          <w:szCs w:val="24"/>
        </w:rPr>
        <w:t xml:space="preserve">3.2.10.1. kai subtiekėjui </w:t>
      </w:r>
      <w:r w:rsidRPr="00015C95">
        <w:rPr>
          <w:rFonts w:eastAsia="Calibri"/>
          <w:color w:val="000000" w:themeColor="text1"/>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015C95">
        <w:rPr>
          <w:rFonts w:eastAsia="Cambria"/>
          <w:color w:val="000000" w:themeColor="text1"/>
          <w:kern w:val="2"/>
          <w:szCs w:val="24"/>
        </w:rPr>
        <w:t>;</w:t>
      </w:r>
    </w:p>
    <w:p w14:paraId="668BD175" w14:textId="77777777" w:rsidR="00F75739" w:rsidRPr="00015C95" w:rsidRDefault="00F75739" w:rsidP="00F75739">
      <w:pPr>
        <w:widowControl w:val="0"/>
        <w:pBdr>
          <w:top w:val="nil"/>
          <w:left w:val="nil"/>
          <w:bottom w:val="nil"/>
          <w:right w:val="nil"/>
          <w:between w:val="nil"/>
        </w:pBdr>
        <w:tabs>
          <w:tab w:val="left" w:pos="1134"/>
        </w:tabs>
        <w:jc w:val="both"/>
        <w:rPr>
          <w:rFonts w:eastAsia="Arial"/>
          <w:color w:val="000000" w:themeColor="text1"/>
          <w:kern w:val="2"/>
          <w:szCs w:val="24"/>
        </w:rPr>
      </w:pPr>
      <w:r w:rsidRPr="00015C95">
        <w:rPr>
          <w:rFonts w:eastAsia="Cambria"/>
          <w:color w:val="000000" w:themeColor="text1"/>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1CEF6AEB" w14:textId="77777777" w:rsidR="00F75739" w:rsidRPr="00015C95" w:rsidRDefault="00F75739" w:rsidP="00F75739">
      <w:pPr>
        <w:widowControl w:val="0"/>
        <w:pBdr>
          <w:top w:val="nil"/>
          <w:left w:val="nil"/>
          <w:bottom w:val="nil"/>
          <w:right w:val="nil"/>
          <w:between w:val="nil"/>
        </w:pBdr>
        <w:tabs>
          <w:tab w:val="left" w:pos="1134"/>
        </w:tabs>
        <w:jc w:val="both"/>
        <w:rPr>
          <w:rFonts w:eastAsia="Arial"/>
          <w:color w:val="000000" w:themeColor="text1"/>
          <w:kern w:val="2"/>
          <w:szCs w:val="24"/>
        </w:rPr>
      </w:pPr>
      <w:r w:rsidRPr="00015C95">
        <w:rPr>
          <w:rFonts w:eastAsia="Cambria"/>
          <w:color w:val="000000" w:themeColor="text1"/>
          <w:kern w:val="2"/>
          <w:szCs w:val="24"/>
        </w:rPr>
        <w:t>3.2.10.3. Tiekėjas ar subtiekėjas privalo pakeisti subtiekėją, jei paaiškėja, kad jis neatitinka jam pirkimo dokumentuose keliamų reikalavimų.</w:t>
      </w:r>
    </w:p>
    <w:p w14:paraId="27E5850D" w14:textId="77777777" w:rsidR="00F75739" w:rsidRPr="00015C95" w:rsidRDefault="00F75739" w:rsidP="00F75739">
      <w:pPr>
        <w:widowControl w:val="0"/>
        <w:pBdr>
          <w:top w:val="nil"/>
          <w:left w:val="nil"/>
          <w:bottom w:val="nil"/>
          <w:right w:val="nil"/>
          <w:between w:val="nil"/>
        </w:pBdr>
        <w:tabs>
          <w:tab w:val="left" w:pos="993"/>
        </w:tabs>
        <w:ind w:left="720" w:hanging="720"/>
        <w:jc w:val="both"/>
        <w:rPr>
          <w:rFonts w:eastAsia="Cambria"/>
          <w:color w:val="000000" w:themeColor="text1"/>
          <w:kern w:val="2"/>
          <w:szCs w:val="24"/>
        </w:rPr>
      </w:pPr>
      <w:r w:rsidRPr="00015C95">
        <w:rPr>
          <w:rFonts w:eastAsia="Cambria"/>
          <w:color w:val="000000" w:themeColor="text1"/>
          <w:kern w:val="2"/>
          <w:szCs w:val="24"/>
        </w:rPr>
        <w:t>3.2.11. </w:t>
      </w:r>
      <w:r w:rsidRPr="00015C95">
        <w:rPr>
          <w:rFonts w:ascii="Calibri" w:eastAsia="Calibri" w:hAnsi="Calibri"/>
          <w:color w:val="000000" w:themeColor="text1"/>
          <w:kern w:val="2"/>
          <w:sz w:val="22"/>
          <w:szCs w:val="22"/>
        </w:rPr>
        <w:tab/>
      </w:r>
      <w:r w:rsidRPr="00015C95">
        <w:rPr>
          <w:rFonts w:eastAsia="Cambria"/>
          <w:color w:val="000000" w:themeColor="text1"/>
          <w:kern w:val="2"/>
          <w:szCs w:val="24"/>
        </w:rPr>
        <w:t>Tiekėjo (ar subtiekėjų) specialistai, vykdantys Sutartį, gali būti keičiami šiais atvejais:</w:t>
      </w:r>
    </w:p>
    <w:p w14:paraId="2B2E08BC" w14:textId="77777777" w:rsidR="00F75739" w:rsidRPr="00015C95" w:rsidRDefault="00F75739" w:rsidP="00F75739">
      <w:pPr>
        <w:widowControl w:val="0"/>
        <w:pBdr>
          <w:top w:val="nil"/>
          <w:left w:val="nil"/>
          <w:bottom w:val="nil"/>
          <w:right w:val="nil"/>
          <w:between w:val="nil"/>
        </w:pBdr>
        <w:tabs>
          <w:tab w:val="left" w:pos="1134"/>
        </w:tabs>
        <w:jc w:val="both"/>
        <w:rPr>
          <w:rFonts w:eastAsia="Cambria"/>
          <w:color w:val="000000" w:themeColor="text1"/>
          <w:kern w:val="2"/>
          <w:szCs w:val="24"/>
        </w:rPr>
      </w:pPr>
      <w:r w:rsidRPr="00015C95">
        <w:rPr>
          <w:rFonts w:eastAsia="Cambria"/>
          <w:color w:val="000000" w:themeColor="text1"/>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11D2F0" w14:textId="77777777" w:rsidR="00F75739" w:rsidRPr="00015C95" w:rsidRDefault="00F75739" w:rsidP="00F75739">
      <w:pPr>
        <w:widowControl w:val="0"/>
        <w:pBdr>
          <w:top w:val="nil"/>
          <w:left w:val="nil"/>
          <w:bottom w:val="nil"/>
          <w:right w:val="nil"/>
          <w:between w:val="nil"/>
        </w:pBdr>
        <w:tabs>
          <w:tab w:val="left" w:pos="1134"/>
          <w:tab w:val="left" w:pos="1418"/>
        </w:tabs>
        <w:jc w:val="both"/>
        <w:rPr>
          <w:rFonts w:eastAsia="Cambria"/>
          <w:color w:val="000000" w:themeColor="text1"/>
          <w:kern w:val="2"/>
          <w:szCs w:val="24"/>
        </w:rPr>
      </w:pPr>
      <w:r w:rsidRPr="00015C95">
        <w:rPr>
          <w:rFonts w:eastAsia="Cambria"/>
          <w:color w:val="000000" w:themeColor="text1"/>
          <w:kern w:val="2"/>
          <w:szCs w:val="24"/>
        </w:rPr>
        <w:t>3.2.11.2. Pirkėjo iniciatyva, jei Pirkėjas turi pagrįstų įtarimų, kad Tiekėjo Sutarties vykdymui paskirtas specialistas nekompetentingas vykdyti nustatytas pareigas;</w:t>
      </w:r>
    </w:p>
    <w:p w14:paraId="66D61554" w14:textId="77777777" w:rsidR="00F75739" w:rsidRPr="00015C95" w:rsidRDefault="00F75739" w:rsidP="00F75739">
      <w:pPr>
        <w:widowControl w:val="0"/>
        <w:pBdr>
          <w:top w:val="nil"/>
          <w:left w:val="nil"/>
          <w:bottom w:val="nil"/>
          <w:right w:val="nil"/>
          <w:between w:val="nil"/>
        </w:pBdr>
        <w:tabs>
          <w:tab w:val="left" w:pos="1134"/>
          <w:tab w:val="left" w:pos="1276"/>
        </w:tabs>
        <w:jc w:val="both"/>
        <w:rPr>
          <w:rFonts w:eastAsia="Cambria"/>
          <w:color w:val="000000" w:themeColor="text1"/>
          <w:kern w:val="2"/>
          <w:szCs w:val="24"/>
        </w:rPr>
      </w:pPr>
      <w:r w:rsidRPr="00015C95">
        <w:rPr>
          <w:rFonts w:eastAsia="Cambria"/>
          <w:color w:val="000000" w:themeColor="text1"/>
          <w:kern w:val="2"/>
          <w:szCs w:val="24"/>
        </w:rPr>
        <w:t>3.2.11.3. Tiekėjas ar subtiekėjas privalo pakeisti specialistą, jei paaiškėja, kad jis neatitinka jam pirkimo dokumentuose keliamų reikalavimų.</w:t>
      </w:r>
    </w:p>
    <w:p w14:paraId="3DFD370B" w14:textId="160861DA" w:rsidR="00F75739" w:rsidRPr="00015C95" w:rsidRDefault="00F75739" w:rsidP="00F75739">
      <w:pPr>
        <w:widowControl w:val="0"/>
        <w:pBdr>
          <w:top w:val="nil"/>
          <w:left w:val="nil"/>
          <w:bottom w:val="nil"/>
          <w:right w:val="nil"/>
          <w:between w:val="nil"/>
        </w:pBdr>
        <w:tabs>
          <w:tab w:val="left" w:pos="567"/>
          <w:tab w:val="left" w:pos="851"/>
          <w:tab w:val="left" w:pos="992"/>
        </w:tabs>
        <w:jc w:val="both"/>
        <w:rPr>
          <w:rFonts w:eastAsia="Cambria"/>
          <w:color w:val="000000" w:themeColor="text1"/>
          <w:kern w:val="2"/>
          <w:szCs w:val="24"/>
        </w:rPr>
      </w:pPr>
      <w:r w:rsidRPr="00015C95">
        <w:rPr>
          <w:rFonts w:eastAsia="Cambria"/>
          <w:color w:val="000000" w:themeColor="text1"/>
          <w:kern w:val="2"/>
        </w:rPr>
        <w:t>3.2.12. Naujas specialistas ir (ar) subtiekėjas Tiekėjo prašymo pakeisti specialistą ir (ar) subtiekėją pateikimo metu turi atitikti pirkimo dokumentuose specialistui ir (ar) subtiekėjui keliamus reikalavimus</w:t>
      </w:r>
      <w:r w:rsidR="00015C95">
        <w:rPr>
          <w:rFonts w:eastAsia="Cambria"/>
          <w:color w:val="000000" w:themeColor="text1"/>
          <w:kern w:val="2"/>
        </w:rPr>
        <w:t xml:space="preserve"> </w:t>
      </w:r>
      <w:r w:rsidRPr="00015C95">
        <w:rPr>
          <w:rFonts w:eastAsia="Cambria"/>
          <w:color w:val="000000" w:themeColor="text1"/>
          <w:kern w:val="2"/>
          <w:szCs w:val="24"/>
        </w:rPr>
        <w:t>ir Tiekėjo pasiūlyme nurodytas Kokybinių kriterijų reikšmes.</w:t>
      </w:r>
    </w:p>
    <w:p w14:paraId="363580AE" w14:textId="77777777" w:rsidR="00F75739" w:rsidRPr="00015C95" w:rsidRDefault="00F75739" w:rsidP="00F75739">
      <w:pPr>
        <w:widowControl w:val="0"/>
        <w:pBdr>
          <w:top w:val="nil"/>
          <w:left w:val="nil"/>
          <w:bottom w:val="nil"/>
          <w:right w:val="nil"/>
          <w:between w:val="nil"/>
        </w:pBdr>
        <w:tabs>
          <w:tab w:val="left" w:pos="567"/>
          <w:tab w:val="left" w:pos="851"/>
          <w:tab w:val="left" w:pos="992"/>
        </w:tabs>
        <w:jc w:val="both"/>
        <w:rPr>
          <w:rFonts w:eastAsia="Cambria"/>
          <w:color w:val="000000" w:themeColor="text1"/>
          <w:kern w:val="2"/>
          <w:szCs w:val="24"/>
        </w:rPr>
      </w:pPr>
      <w:r w:rsidRPr="00015C95">
        <w:rPr>
          <w:rFonts w:eastAsia="Cambria"/>
          <w:color w:val="000000" w:themeColor="text1"/>
          <w:kern w:val="2"/>
          <w:szCs w:val="24"/>
        </w:rPr>
        <w:t xml:space="preserve">3.2.13. Tiekėjas privalo ne vėliau nei prieš 5 (penkias) darbo dienas iki numatomo subtiekėjo, </w:t>
      </w:r>
      <w:r w:rsidRPr="00015C95">
        <w:rPr>
          <w:rFonts w:eastAsia="Arial"/>
          <w:color w:val="000000" w:themeColor="text1"/>
          <w:kern w:val="2"/>
          <w:szCs w:val="24"/>
        </w:rPr>
        <w:t>kurio pajėgumais Tiekėjas rėmėsi, kad atitiktų pirkimo dokumentuose nustatytus kvalifikacijos reikalavimus,</w:t>
      </w:r>
      <w:r w:rsidRPr="00015C95">
        <w:rPr>
          <w:rFonts w:eastAsia="Cambria"/>
          <w:color w:val="000000" w:themeColor="text1"/>
          <w:kern w:val="2"/>
          <w:szCs w:val="24"/>
        </w:rPr>
        <w:t xml:space="preserve"> </w:t>
      </w:r>
      <w:r w:rsidRPr="00015C95">
        <w:rPr>
          <w:rFonts w:eastAsia="Arial"/>
          <w:color w:val="000000" w:themeColor="text1"/>
          <w:kern w:val="2"/>
          <w:szCs w:val="24"/>
        </w:rPr>
        <w:t xml:space="preserve">ir (ar) specialisto </w:t>
      </w:r>
      <w:r w:rsidRPr="00015C95">
        <w:rPr>
          <w:rFonts w:eastAsia="Cambria"/>
          <w:color w:val="000000" w:themeColor="text1"/>
          <w:kern w:val="2"/>
          <w:szCs w:val="24"/>
        </w:rPr>
        <w:t>keitimo pateikti Pirkėjui šiuos dokumentus:</w:t>
      </w:r>
    </w:p>
    <w:p w14:paraId="3D966B54" w14:textId="77777777" w:rsidR="00F75739" w:rsidRPr="00015C95" w:rsidRDefault="00F75739" w:rsidP="00F75739">
      <w:pPr>
        <w:widowControl w:val="0"/>
        <w:pBdr>
          <w:top w:val="nil"/>
          <w:left w:val="nil"/>
          <w:bottom w:val="nil"/>
          <w:right w:val="nil"/>
          <w:between w:val="nil"/>
        </w:pBdr>
        <w:tabs>
          <w:tab w:val="left" w:pos="1134"/>
        </w:tabs>
        <w:jc w:val="both"/>
        <w:rPr>
          <w:rFonts w:eastAsia="Cambria"/>
          <w:color w:val="000000" w:themeColor="text1"/>
          <w:kern w:val="2"/>
          <w:szCs w:val="24"/>
        </w:rPr>
      </w:pPr>
      <w:r w:rsidRPr="00015C95">
        <w:rPr>
          <w:rFonts w:eastAsia="Cambria"/>
          <w:color w:val="000000" w:themeColor="text1"/>
          <w:kern w:val="2"/>
          <w:szCs w:val="24"/>
        </w:rPr>
        <w:t>3.2.13.1. argumentuotą rašytinį prašymą pakeisti subtiekėją ir (ar) specialistą, paaiškinant keitimo aplinkybę. Pirkėjas pasilieka teisę paprašyti įrodymų, pagrindžiančių keitimo aplinkybę;</w:t>
      </w:r>
    </w:p>
    <w:p w14:paraId="4EA0405E" w14:textId="77777777" w:rsidR="00F75739" w:rsidRPr="00015C95" w:rsidRDefault="00F75739" w:rsidP="00F75739">
      <w:pPr>
        <w:widowControl w:val="0"/>
        <w:pBdr>
          <w:top w:val="nil"/>
          <w:left w:val="nil"/>
          <w:bottom w:val="nil"/>
          <w:right w:val="nil"/>
          <w:between w:val="nil"/>
        </w:pBdr>
        <w:tabs>
          <w:tab w:val="left" w:pos="1134"/>
        </w:tabs>
        <w:jc w:val="both"/>
        <w:rPr>
          <w:rFonts w:eastAsia="Cambria"/>
          <w:color w:val="000000" w:themeColor="text1"/>
          <w:kern w:val="2"/>
          <w:szCs w:val="24"/>
        </w:rPr>
      </w:pPr>
      <w:r w:rsidRPr="00015C95">
        <w:rPr>
          <w:rFonts w:eastAsia="Cambria"/>
          <w:color w:val="000000" w:themeColor="text1"/>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015C95">
        <w:rPr>
          <w:rFonts w:eastAsia="Arial"/>
          <w:color w:val="000000" w:themeColor="text1"/>
          <w:kern w:val="2"/>
          <w:szCs w:val="24"/>
        </w:rPr>
        <w:t>nacionalinio saugumo interesams bei reikalavimams</w:t>
      </w:r>
      <w:r w:rsidRPr="00015C95">
        <w:rPr>
          <w:rFonts w:eastAsia="Cambria"/>
          <w:color w:val="000000" w:themeColor="text1"/>
          <w:kern w:val="2"/>
          <w:szCs w:val="24"/>
        </w:rPr>
        <w:t xml:space="preserve"> </w:t>
      </w:r>
      <w:r w:rsidRPr="00015C95">
        <w:rPr>
          <w:rFonts w:eastAsia="Arial"/>
          <w:color w:val="000000" w:themeColor="text1"/>
          <w:kern w:val="2"/>
          <w:szCs w:val="24"/>
        </w:rPr>
        <w:t>nebūti registruotu (nuolat gyvenančiu ar turinčiu pilietybę) nepatikimomis laikomose valstybėse ar teritorijose</w:t>
      </w:r>
      <w:r w:rsidRPr="00015C95">
        <w:rPr>
          <w:rFonts w:eastAsia="Cambria"/>
          <w:color w:val="000000" w:themeColor="text1"/>
          <w:kern w:val="2"/>
          <w:szCs w:val="24"/>
        </w:rPr>
        <w:t xml:space="preserve"> (jei taikoma) įrodančius dokumentus pagal Sutarties reikalavimus.</w:t>
      </w:r>
    </w:p>
    <w:p w14:paraId="74D24198" w14:textId="77777777" w:rsidR="00F75739" w:rsidRPr="00015C95" w:rsidRDefault="00F75739" w:rsidP="00F75739">
      <w:pPr>
        <w:widowControl w:val="0"/>
        <w:pBdr>
          <w:top w:val="nil"/>
          <w:left w:val="nil"/>
          <w:bottom w:val="nil"/>
          <w:right w:val="nil"/>
          <w:between w:val="nil"/>
        </w:pBdr>
        <w:tabs>
          <w:tab w:val="left" w:pos="567"/>
          <w:tab w:val="left" w:pos="851"/>
          <w:tab w:val="left" w:pos="992"/>
        </w:tabs>
        <w:jc w:val="both"/>
        <w:rPr>
          <w:rFonts w:eastAsia="Cambria"/>
          <w:color w:val="000000" w:themeColor="text1"/>
          <w:kern w:val="2"/>
          <w:szCs w:val="24"/>
        </w:rPr>
      </w:pPr>
      <w:r w:rsidRPr="00015C95">
        <w:rPr>
          <w:rFonts w:eastAsia="Cambria"/>
          <w:color w:val="000000" w:themeColor="text1"/>
          <w:kern w:val="2"/>
          <w:szCs w:val="24"/>
        </w:rPr>
        <w:t xml:space="preserve">3.2.14. Pirkėjas, gavęs Tiekėjo prašymą su kitais Sutartyje nurodytais dokumentais, per 5 (penkias) darbo dienas įvertina keitimo galimybę ir raštu informuoja Tiekėją apie sutikimą pakeisti subtiekėją, </w:t>
      </w:r>
      <w:r w:rsidRPr="00015C95">
        <w:rPr>
          <w:rFonts w:eastAsia="Arial"/>
          <w:color w:val="000000" w:themeColor="text1"/>
          <w:kern w:val="2"/>
          <w:szCs w:val="24"/>
        </w:rPr>
        <w:t>kurio pajėgumais Tiekėjas rėmėsi, kad atitiktų pirkimo dokumentuose nustatytus kvalifikacijos reikalavimus,</w:t>
      </w:r>
      <w:r w:rsidRPr="00015C95">
        <w:rPr>
          <w:rFonts w:eastAsia="Cambria"/>
          <w:color w:val="000000" w:themeColor="text1"/>
          <w:kern w:val="2"/>
          <w:szCs w:val="24"/>
        </w:rPr>
        <w:t xml:space="preserve"> ir (ar) specialistą. Pirkėjui sutikus, Šalys pasirašo Susitarimą, kuris laikomas neatsiejama Sutarties dalimi.</w:t>
      </w:r>
    </w:p>
    <w:p w14:paraId="412B5031" w14:textId="77777777" w:rsidR="00F75739" w:rsidRPr="00015C95" w:rsidRDefault="00F75739" w:rsidP="00F75739">
      <w:pPr>
        <w:spacing w:line="257" w:lineRule="atLeast"/>
        <w:jc w:val="both"/>
        <w:rPr>
          <w:color w:val="000000" w:themeColor="text1"/>
          <w:szCs w:val="24"/>
        </w:rPr>
      </w:pPr>
    </w:p>
    <w:p w14:paraId="35B037E6" w14:textId="77777777" w:rsidR="00F75739" w:rsidRPr="00015C95" w:rsidRDefault="00F75739" w:rsidP="00F75739">
      <w:pPr>
        <w:spacing w:line="257" w:lineRule="atLeast"/>
        <w:jc w:val="center"/>
        <w:rPr>
          <w:color w:val="000000" w:themeColor="text1"/>
          <w:szCs w:val="24"/>
        </w:rPr>
      </w:pPr>
      <w:r w:rsidRPr="00015C95">
        <w:rPr>
          <w:b/>
          <w:bCs/>
          <w:color w:val="000000" w:themeColor="text1"/>
          <w:szCs w:val="24"/>
        </w:rPr>
        <w:t>3.3. Jungtinės veiklos partnerių keitimas</w:t>
      </w:r>
    </w:p>
    <w:p w14:paraId="445D5310" w14:textId="77777777" w:rsidR="00F75739" w:rsidRPr="00015C95" w:rsidRDefault="00F75739" w:rsidP="00F75739">
      <w:pPr>
        <w:spacing w:line="257" w:lineRule="atLeast"/>
        <w:ind w:firstLine="62"/>
        <w:jc w:val="both"/>
        <w:rPr>
          <w:color w:val="000000" w:themeColor="text1"/>
          <w:szCs w:val="24"/>
        </w:rPr>
      </w:pPr>
    </w:p>
    <w:p w14:paraId="4B4864DA" w14:textId="77777777" w:rsidR="00F75739" w:rsidRPr="00015C95" w:rsidRDefault="00F75739" w:rsidP="00F75739">
      <w:pPr>
        <w:spacing w:line="257" w:lineRule="atLeast"/>
        <w:jc w:val="both"/>
        <w:rPr>
          <w:color w:val="000000" w:themeColor="text1"/>
          <w:szCs w:val="24"/>
        </w:rPr>
      </w:pPr>
      <w:r w:rsidRPr="00015C95">
        <w:rPr>
          <w:color w:val="000000" w:themeColor="text1"/>
          <w:szCs w:val="24"/>
          <w:shd w:val="clear" w:color="auto" w:fill="FFFFFF"/>
        </w:rPr>
        <w:t xml:space="preserve">3.3.1. Tiekėjas, vykdantis Sutartį </w:t>
      </w:r>
      <w:r w:rsidRPr="00015C95">
        <w:rPr>
          <w:rFonts w:eastAsia="Cambria"/>
          <w:color w:val="000000" w:themeColor="text1"/>
          <w:kern w:val="2"/>
          <w:szCs w:val="24"/>
        </w:rPr>
        <w:t xml:space="preserve">kaip tiekėjų grupė, veikianti </w:t>
      </w:r>
      <w:r w:rsidRPr="00015C95">
        <w:rPr>
          <w:rFonts w:eastAsia="Cambria"/>
          <w:color w:val="000000" w:themeColor="text1"/>
          <w:kern w:val="2"/>
          <w:szCs w:val="24"/>
          <w:shd w:val="clear" w:color="auto" w:fill="FFFFFF"/>
        </w:rPr>
        <w:t>jungtinės veiklos</w:t>
      </w:r>
      <w:r w:rsidRPr="00015C95">
        <w:rPr>
          <w:rFonts w:eastAsia="Cambria"/>
          <w:color w:val="000000" w:themeColor="text1"/>
          <w:kern w:val="2"/>
          <w:szCs w:val="24"/>
        </w:rPr>
        <w:t xml:space="preserve"> sutarties</w:t>
      </w:r>
      <w:r w:rsidRPr="00015C95">
        <w:rPr>
          <w:rFonts w:eastAsia="Cambria"/>
          <w:color w:val="000000" w:themeColor="text1"/>
          <w:kern w:val="2"/>
          <w:szCs w:val="24"/>
          <w:shd w:val="clear" w:color="auto" w:fill="FFFFFF"/>
        </w:rPr>
        <w:t xml:space="preserve"> pagrindu</w:t>
      </w:r>
      <w:r w:rsidRPr="00015C95">
        <w:rPr>
          <w:color w:val="000000" w:themeColor="text1"/>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51E972" w14:textId="77777777" w:rsidR="00F75739" w:rsidRPr="00015C95" w:rsidRDefault="00F75739" w:rsidP="00F75739">
      <w:pPr>
        <w:spacing w:line="257" w:lineRule="atLeast"/>
        <w:jc w:val="both"/>
        <w:rPr>
          <w:color w:val="000000" w:themeColor="text1"/>
          <w:szCs w:val="24"/>
        </w:rPr>
      </w:pPr>
      <w:r w:rsidRPr="00015C95">
        <w:rPr>
          <w:color w:val="000000" w:themeColor="text1"/>
          <w:szCs w:val="24"/>
          <w:shd w:val="clear" w:color="auto" w:fill="FFFFFF"/>
        </w:rPr>
        <w:t xml:space="preserve">3.3.2. Tiekėjas, vykdantis Sutartį </w:t>
      </w:r>
      <w:r w:rsidRPr="00015C95">
        <w:rPr>
          <w:rFonts w:eastAsia="Cambria"/>
          <w:color w:val="000000" w:themeColor="text1"/>
          <w:kern w:val="2"/>
          <w:szCs w:val="24"/>
          <w:shd w:val="clear" w:color="auto" w:fill="FFFFFF"/>
        </w:rPr>
        <w:t>kaip tiekėjų grupė</w:t>
      </w:r>
      <w:r w:rsidRPr="00015C95">
        <w:rPr>
          <w:color w:val="000000" w:themeColor="text1"/>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875839E" w14:textId="77777777" w:rsidR="00F75739" w:rsidRPr="00015C95" w:rsidRDefault="00F75739" w:rsidP="00F75739">
      <w:pPr>
        <w:spacing w:line="257" w:lineRule="atLeast"/>
        <w:jc w:val="both"/>
        <w:rPr>
          <w:color w:val="000000" w:themeColor="text1"/>
          <w:szCs w:val="24"/>
        </w:rPr>
      </w:pPr>
      <w:r w:rsidRPr="00015C95">
        <w:rPr>
          <w:color w:val="000000" w:themeColor="text1"/>
          <w:szCs w:val="24"/>
          <w:shd w:val="clear" w:color="auto" w:fill="FFFFFF"/>
        </w:rPr>
        <w:t>3.3.3. Tiekėjas privalo ne vėliau nei prieš 10 (dešimt) darbo dienų iki numatomo Partnerio keitimo arba atsisakymo pateikti Pirkėjui šiuos dokumentus:</w:t>
      </w:r>
    </w:p>
    <w:p w14:paraId="7F472FFE" w14:textId="77777777" w:rsidR="00F75739" w:rsidRPr="00015C95" w:rsidRDefault="00F75739" w:rsidP="00F75739">
      <w:pPr>
        <w:spacing w:line="257" w:lineRule="atLeast"/>
        <w:jc w:val="both"/>
        <w:rPr>
          <w:color w:val="000000" w:themeColor="text1"/>
          <w:szCs w:val="24"/>
        </w:rPr>
      </w:pPr>
      <w:r w:rsidRPr="00015C95">
        <w:rPr>
          <w:color w:val="000000" w:themeColor="text1"/>
          <w:szCs w:val="24"/>
          <w:shd w:val="clear" w:color="auto" w:fill="FFFFFF"/>
        </w:rPr>
        <w:lastRenderedPageBreak/>
        <w:t>3.3.3.1. </w:t>
      </w:r>
      <w:r w:rsidRPr="00015C95">
        <w:rPr>
          <w:rFonts w:eastAsia="Cambria"/>
          <w:color w:val="000000" w:themeColor="text1"/>
          <w:kern w:val="2"/>
          <w:szCs w:val="24"/>
          <w:shd w:val="clear" w:color="auto" w:fill="FFFFFF"/>
        </w:rPr>
        <w:t>argumentuotą</w:t>
      </w:r>
      <w:r w:rsidRPr="00015C95">
        <w:rPr>
          <w:color w:val="000000" w:themeColor="text1"/>
          <w:szCs w:val="24"/>
          <w:shd w:val="clear" w:color="auto" w:fill="FFFFFF"/>
        </w:rPr>
        <w:t xml:space="preserve"> prašymą pakeisti Tiekėjo sudėtį ir įrodymus, pagrindžiančius bent vieną Partnerio atsisakymo ar keitimo aplinkybę, nurodytą Sutartyje;</w:t>
      </w:r>
    </w:p>
    <w:p w14:paraId="69091D2E" w14:textId="77777777" w:rsidR="00F75739" w:rsidRPr="00015C95" w:rsidRDefault="00F75739" w:rsidP="00F75739">
      <w:pPr>
        <w:spacing w:line="257" w:lineRule="atLeast"/>
        <w:jc w:val="both"/>
        <w:rPr>
          <w:color w:val="000000" w:themeColor="text1"/>
          <w:szCs w:val="24"/>
        </w:rPr>
      </w:pPr>
      <w:r w:rsidRPr="00015C95">
        <w:rPr>
          <w:color w:val="000000" w:themeColor="text1"/>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015C95">
        <w:rPr>
          <w:rFonts w:eastAsia="Cambria"/>
          <w:color w:val="000000" w:themeColor="text1"/>
          <w:kern w:val="2"/>
          <w:szCs w:val="24"/>
          <w:shd w:val="clear" w:color="auto" w:fill="FFFFFF"/>
        </w:rPr>
        <w:t>pasiliekantysis Partneris ir (ar) naujai pasitelktas Partneris</w:t>
      </w:r>
      <w:r w:rsidRPr="00015C95">
        <w:rPr>
          <w:color w:val="000000" w:themeColor="text1"/>
          <w:szCs w:val="24"/>
          <w:shd w:val="clear" w:color="auto" w:fill="FFFFFF"/>
        </w:rPr>
        <w:t>;</w:t>
      </w:r>
    </w:p>
    <w:p w14:paraId="1DB15BEF" w14:textId="77777777" w:rsidR="00F75739" w:rsidRPr="00015C95" w:rsidRDefault="00F75739" w:rsidP="00F75739">
      <w:pPr>
        <w:jc w:val="both"/>
        <w:rPr>
          <w:color w:val="000000" w:themeColor="text1"/>
          <w:szCs w:val="24"/>
        </w:rPr>
      </w:pPr>
      <w:r w:rsidRPr="00015C95">
        <w:rPr>
          <w:color w:val="000000" w:themeColor="text1"/>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15C95">
        <w:rPr>
          <w:color w:val="000000" w:themeColor="text1"/>
          <w:szCs w:val="24"/>
        </w:rPr>
        <w:t xml:space="preserve">nacionalinio saugumo interesams </w:t>
      </w:r>
      <w:r w:rsidRPr="00015C95">
        <w:rPr>
          <w:rFonts w:eastAsia="Cambria"/>
          <w:color w:val="000000" w:themeColor="text1"/>
          <w:kern w:val="2"/>
          <w:szCs w:val="24"/>
        </w:rPr>
        <w:t xml:space="preserve">bei reikalavimams </w:t>
      </w:r>
      <w:r w:rsidRPr="00015C95">
        <w:rPr>
          <w:rFonts w:eastAsia="Arial"/>
          <w:color w:val="000000" w:themeColor="text1"/>
          <w:kern w:val="2"/>
          <w:szCs w:val="24"/>
          <w:shd w:val="clear" w:color="auto" w:fill="FFFFFF"/>
        </w:rPr>
        <w:t>nebūti registruotu (nuolat gyvenančiu ar turinčiu pilietybę) nepatikimomis laikomose valstybėse ar teritorijose</w:t>
      </w:r>
      <w:r w:rsidRPr="00015C95">
        <w:rPr>
          <w:rFonts w:eastAsia="Cambria"/>
          <w:color w:val="000000" w:themeColor="text1"/>
          <w:kern w:val="2"/>
          <w:szCs w:val="24"/>
          <w:shd w:val="clear" w:color="auto" w:fill="FFFFFF"/>
        </w:rPr>
        <w:t xml:space="preserve"> (jei taikoma)</w:t>
      </w:r>
      <w:r w:rsidRPr="00015C95">
        <w:rPr>
          <w:color w:val="000000" w:themeColor="text1"/>
          <w:szCs w:val="24"/>
          <w:shd w:val="clear" w:color="auto" w:fill="FFFFFF"/>
        </w:rPr>
        <w:t>.</w:t>
      </w:r>
    </w:p>
    <w:p w14:paraId="38209AB8" w14:textId="77777777" w:rsidR="00F75739" w:rsidRPr="00015C95" w:rsidRDefault="00F75739" w:rsidP="00F75739">
      <w:pPr>
        <w:widowControl w:val="0"/>
        <w:pBdr>
          <w:top w:val="nil"/>
          <w:left w:val="nil"/>
          <w:bottom w:val="nil"/>
          <w:right w:val="nil"/>
          <w:between w:val="nil"/>
        </w:pBdr>
        <w:tabs>
          <w:tab w:val="left" w:pos="567"/>
          <w:tab w:val="left" w:pos="851"/>
          <w:tab w:val="left" w:pos="992"/>
          <w:tab w:val="left" w:pos="1134"/>
        </w:tabs>
        <w:jc w:val="both"/>
        <w:rPr>
          <w:rFonts w:eastAsia="Cambria"/>
          <w:color w:val="000000" w:themeColor="text1"/>
          <w:kern w:val="2"/>
          <w:szCs w:val="24"/>
          <w:shd w:val="clear" w:color="auto" w:fill="FFFFFF"/>
        </w:rPr>
      </w:pPr>
      <w:r w:rsidRPr="00015C95">
        <w:rPr>
          <w:color w:val="000000" w:themeColor="text1"/>
          <w:szCs w:val="24"/>
          <w:shd w:val="clear" w:color="auto" w:fill="FFFFFF"/>
        </w:rPr>
        <w:t xml:space="preserve">3.3.4. Pirkėjas, gavęs Tiekėjo prašymą su kitais Sutartyje nurodytais dokumentais, per 10 (dešimt) darbo dienų įvertina keitimo galimybes ir raštu informuoja Tiekėją </w:t>
      </w:r>
      <w:r w:rsidRPr="00015C95">
        <w:rPr>
          <w:rFonts w:eastAsia="Cambria"/>
          <w:color w:val="000000" w:themeColor="text1"/>
          <w:kern w:val="2"/>
          <w:szCs w:val="24"/>
          <w:shd w:val="clear" w:color="auto" w:fill="FFFFFF"/>
        </w:rPr>
        <w:t>apie sutikimą arba apie ne</w:t>
      </w:r>
      <w:r w:rsidRPr="00015C95">
        <w:rPr>
          <w:rFonts w:eastAsia="Cambria"/>
          <w:color w:val="000000" w:themeColor="text1"/>
          <w:kern w:val="2"/>
          <w:szCs w:val="24"/>
        </w:rPr>
        <w:t xml:space="preserve">sutikimą </w:t>
      </w:r>
      <w:r w:rsidRPr="00015C95">
        <w:rPr>
          <w:rFonts w:eastAsia="Cambria"/>
          <w:color w:val="000000" w:themeColor="text1"/>
          <w:kern w:val="2"/>
          <w:szCs w:val="24"/>
          <w:shd w:val="clear" w:color="auto" w:fill="FFFFFF"/>
        </w:rPr>
        <w:t>atsisakyti ar pakeisti Partnerį</w:t>
      </w:r>
      <w:r w:rsidRPr="00015C95">
        <w:rPr>
          <w:color w:val="000000" w:themeColor="text1"/>
          <w:szCs w:val="24"/>
          <w:shd w:val="clear" w:color="auto" w:fill="FFFFFF"/>
        </w:rPr>
        <w:t xml:space="preserve">. Pirkėjui sutikus, Šalys pasirašo Susitarimą, kuris laikomas neatsiejama Sutarties dalimi. </w:t>
      </w:r>
      <w:r w:rsidRPr="00015C95">
        <w:rPr>
          <w:rFonts w:eastAsia="Cambria"/>
          <w:color w:val="000000" w:themeColor="text1"/>
          <w:kern w:val="2"/>
          <w:szCs w:val="24"/>
          <w:shd w:val="clear" w:color="auto" w:fill="FFFFFF"/>
        </w:rPr>
        <w:t>Prieš Susitarimo pasirašymą, Pirkėjui pateikiama naujos jungtinės veiklos sutarties ar esamos jungtinės veiklos sutarties pakeitimo kopija arba nuorašas.</w:t>
      </w:r>
    </w:p>
    <w:p w14:paraId="55DC55D7" w14:textId="77777777" w:rsidR="00F75739" w:rsidRPr="00015C95" w:rsidRDefault="00F75739" w:rsidP="00F75739">
      <w:pPr>
        <w:rPr>
          <w:color w:val="000000" w:themeColor="text1"/>
          <w:sz w:val="14"/>
          <w:szCs w:val="14"/>
        </w:rPr>
      </w:pPr>
    </w:p>
    <w:p w14:paraId="00D60083" w14:textId="77777777" w:rsidR="00F75739" w:rsidRPr="00015C95" w:rsidRDefault="00F75739" w:rsidP="00F75739">
      <w:pPr>
        <w:spacing w:line="257" w:lineRule="atLeast"/>
        <w:ind w:firstLine="62"/>
        <w:jc w:val="both"/>
        <w:rPr>
          <w:color w:val="000000" w:themeColor="text1"/>
          <w:szCs w:val="24"/>
        </w:rPr>
      </w:pPr>
    </w:p>
    <w:p w14:paraId="2CDE482E" w14:textId="77777777" w:rsidR="00F75739" w:rsidRPr="00015C95" w:rsidRDefault="00F75739" w:rsidP="00F75739">
      <w:pPr>
        <w:spacing w:line="257" w:lineRule="atLeast"/>
        <w:jc w:val="center"/>
        <w:rPr>
          <w:color w:val="000000" w:themeColor="text1"/>
          <w:szCs w:val="24"/>
        </w:rPr>
      </w:pPr>
      <w:r w:rsidRPr="00015C95">
        <w:rPr>
          <w:b/>
          <w:bCs/>
          <w:color w:val="000000" w:themeColor="text1"/>
          <w:szCs w:val="24"/>
        </w:rPr>
        <w:t>3.4.  Susitarimai dėl tiesioginio atsiskaitymo su subtiekėjais</w:t>
      </w:r>
    </w:p>
    <w:p w14:paraId="6683D517" w14:textId="77777777" w:rsidR="00F75739" w:rsidRPr="00015C95" w:rsidRDefault="00F75739" w:rsidP="00F75739">
      <w:pPr>
        <w:spacing w:line="257" w:lineRule="atLeast"/>
        <w:ind w:firstLine="62"/>
        <w:jc w:val="both"/>
        <w:rPr>
          <w:color w:val="000000" w:themeColor="text1"/>
          <w:szCs w:val="24"/>
        </w:rPr>
      </w:pPr>
    </w:p>
    <w:p w14:paraId="6A92CA87"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3.4.1. </w:t>
      </w:r>
      <w:r w:rsidRPr="00015C95">
        <w:rPr>
          <w:color w:val="000000" w:themeColor="text1"/>
          <w:szCs w:val="24"/>
          <w:shd w:val="clear" w:color="auto" w:fill="FFFFFF"/>
        </w:rPr>
        <w:t>Subtiekėjams pageidaujant, Pirkėjas su jais atsiskaitys tiesiogiai. Pirkėjas numato tiesioginio atsiskaitymo galimybę su Sutartyje nurodytais subtiekėjais tokiomis sąlygomis ir tvarka: </w:t>
      </w:r>
    </w:p>
    <w:p w14:paraId="1C70863F"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3.4.1.1. </w:t>
      </w:r>
      <w:r w:rsidRPr="00015C95">
        <w:rPr>
          <w:color w:val="000000" w:themeColor="text1"/>
          <w:szCs w:val="24"/>
          <w:shd w:val="clear" w:color="auto" w:fill="FFFFFF"/>
        </w:rPr>
        <w:t xml:space="preserve">sudarius Sutartį, Tiekėjas ne vėliau negu Sutartis pradedama vykdyti, įsipareigoja Pirkėjui raštu pateikti tuo metu žinomų subtiekėjų pavadinimus, atstovus ir jų </w:t>
      </w:r>
      <w:r w:rsidRPr="00015C95">
        <w:rPr>
          <w:rFonts w:eastAsia="Cambria"/>
          <w:color w:val="000000" w:themeColor="text1"/>
          <w:kern w:val="2"/>
          <w:szCs w:val="24"/>
          <w:shd w:val="clear" w:color="auto" w:fill="FFFFFF"/>
        </w:rPr>
        <w:t>kontaktinius duomenis</w:t>
      </w:r>
      <w:r w:rsidRPr="00015C95">
        <w:rPr>
          <w:color w:val="000000" w:themeColor="text1"/>
          <w:szCs w:val="24"/>
          <w:shd w:val="clear" w:color="auto" w:fill="FFFFFF"/>
        </w:rPr>
        <w:t>. Pirkėjas taip pat reikalauja, kad Tiekėjas informuotų apie minėtos informacijos pasikeitimus bei</w:t>
      </w:r>
      <w:r w:rsidRPr="00015C95">
        <w:rPr>
          <w:b/>
          <w:bCs/>
          <w:color w:val="000000" w:themeColor="text1"/>
          <w:szCs w:val="24"/>
        </w:rPr>
        <w:t> </w:t>
      </w:r>
      <w:r w:rsidRPr="00015C95">
        <w:rPr>
          <w:color w:val="000000" w:themeColor="text1"/>
          <w:szCs w:val="24"/>
          <w:shd w:val="clear" w:color="auto" w:fill="FFFFFF"/>
        </w:rPr>
        <w:t>naujų subtiekėjų pasitelkimą visu Sutarties vykdymo metu;</w:t>
      </w:r>
    </w:p>
    <w:p w14:paraId="23DAD343"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3.4.1.2. </w:t>
      </w:r>
      <w:r w:rsidRPr="00015C95">
        <w:rPr>
          <w:color w:val="000000" w:themeColor="text1"/>
          <w:szCs w:val="24"/>
          <w:shd w:val="clear" w:color="auto" w:fill="FFFFFF"/>
        </w:rPr>
        <w:t>Pirkėjas ne vėliau kaip per 3 (tris) darbo dienas nuo Bendrųjų sąlygų 3.4.1.1 papunktyje nurodytos informacijos gavimo dienos raštu informuoja subtiekėjus apie tiesioginio atsiskaitymo galimybę;</w:t>
      </w:r>
    </w:p>
    <w:p w14:paraId="1CE789E8"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3.4.1.3. </w:t>
      </w:r>
      <w:r w:rsidRPr="00015C95">
        <w:rPr>
          <w:color w:val="000000" w:themeColor="text1"/>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15C95">
        <w:rPr>
          <w:color w:val="000000" w:themeColor="text1"/>
          <w:szCs w:val="24"/>
          <w:shd w:val="clear" w:color="auto" w:fill="FFFFFF"/>
        </w:rPr>
        <w:t>subtiekimo</w:t>
      </w:r>
      <w:proofErr w:type="spellEnd"/>
      <w:r w:rsidRPr="00015C95">
        <w:rPr>
          <w:color w:val="000000" w:themeColor="text1"/>
          <w:szCs w:val="24"/>
          <w:shd w:val="clear" w:color="auto" w:fill="FFFFFF"/>
        </w:rPr>
        <w:t xml:space="preserve"> sutartyje nustatytus reikalavimus;</w:t>
      </w:r>
    </w:p>
    <w:p w14:paraId="79A25794"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3.4.1.4. </w:t>
      </w:r>
      <w:r w:rsidRPr="00015C95">
        <w:rPr>
          <w:color w:val="000000" w:themeColor="text1"/>
          <w:szCs w:val="24"/>
          <w:shd w:val="clear" w:color="auto" w:fill="FFFFFF"/>
        </w:rPr>
        <w:t>tiesioginio atsiskaitymo su subtiekėjais galimybė nekeičia Tiekėjo atsakomybės dėl Sutarties įvykdymo.</w:t>
      </w:r>
    </w:p>
    <w:p w14:paraId="6406C1D9" w14:textId="77777777" w:rsidR="00F75739" w:rsidRPr="00015C95" w:rsidRDefault="00F75739" w:rsidP="00F75739">
      <w:pPr>
        <w:spacing w:line="257" w:lineRule="atLeast"/>
        <w:ind w:firstLine="62"/>
        <w:jc w:val="both"/>
        <w:rPr>
          <w:color w:val="000000" w:themeColor="text1"/>
          <w:szCs w:val="24"/>
        </w:rPr>
      </w:pPr>
    </w:p>
    <w:p w14:paraId="7247900C" w14:textId="77777777" w:rsidR="00F75739" w:rsidRPr="00015C95" w:rsidRDefault="00F75739" w:rsidP="00F75739">
      <w:pPr>
        <w:spacing w:line="257" w:lineRule="atLeast"/>
        <w:ind w:left="360" w:hanging="360"/>
        <w:jc w:val="center"/>
        <w:rPr>
          <w:color w:val="000000" w:themeColor="text1"/>
          <w:szCs w:val="24"/>
        </w:rPr>
      </w:pPr>
      <w:r w:rsidRPr="00015C95">
        <w:rPr>
          <w:b/>
          <w:bCs/>
          <w:caps/>
          <w:color w:val="000000" w:themeColor="text1"/>
          <w:szCs w:val="24"/>
        </w:rPr>
        <w:t>4.  ŠALIŲ BENDRADARBIAVIMAS</w:t>
      </w:r>
    </w:p>
    <w:p w14:paraId="3E6E23FB" w14:textId="77777777" w:rsidR="00F75739" w:rsidRPr="00015C95" w:rsidRDefault="00F75739" w:rsidP="00F75739">
      <w:pPr>
        <w:spacing w:line="257" w:lineRule="atLeast"/>
        <w:ind w:firstLine="62"/>
        <w:jc w:val="both"/>
        <w:rPr>
          <w:color w:val="000000" w:themeColor="text1"/>
          <w:szCs w:val="24"/>
        </w:rPr>
      </w:pPr>
    </w:p>
    <w:p w14:paraId="22672555" w14:textId="77777777" w:rsidR="00F75739" w:rsidRPr="00015C95" w:rsidRDefault="00F75739" w:rsidP="00F75739">
      <w:pPr>
        <w:spacing w:line="257" w:lineRule="atLeast"/>
        <w:jc w:val="center"/>
        <w:rPr>
          <w:color w:val="000000" w:themeColor="text1"/>
          <w:szCs w:val="24"/>
        </w:rPr>
      </w:pPr>
      <w:r w:rsidRPr="00015C95">
        <w:rPr>
          <w:b/>
          <w:bCs/>
          <w:color w:val="000000" w:themeColor="text1"/>
          <w:szCs w:val="24"/>
        </w:rPr>
        <w:t>4.1.  Šalių bendradarbiavimo pareiga</w:t>
      </w:r>
    </w:p>
    <w:p w14:paraId="6A0FFCDA" w14:textId="77777777" w:rsidR="00F75739" w:rsidRPr="00015C95" w:rsidRDefault="00F75739" w:rsidP="00F75739">
      <w:pPr>
        <w:spacing w:line="257" w:lineRule="atLeast"/>
        <w:ind w:firstLine="62"/>
        <w:rPr>
          <w:color w:val="000000" w:themeColor="text1"/>
          <w:szCs w:val="24"/>
        </w:rPr>
      </w:pPr>
    </w:p>
    <w:p w14:paraId="02642246"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6837A32"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4.1.2. Šalys įsipareigoja užtikrinti, kad viena kitai teiks dokumentus ir (ar) kitą informaciją, kurie yra būtini Šalių tinkamam įsipareigojimų įvykdymui pagal Sutartį.</w:t>
      </w:r>
    </w:p>
    <w:p w14:paraId="0CF3B4CC"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lastRenderedPageBreak/>
        <w:t>4.1.3. </w:t>
      </w:r>
      <w:r w:rsidRPr="00015C95">
        <w:rPr>
          <w:color w:val="000000" w:themeColor="text1"/>
          <w:szCs w:val="24"/>
          <w:shd w:val="clear" w:color="auto" w:fill="FFFFFF"/>
        </w:rPr>
        <w:t>Jeigu Šalis susiduria su </w:t>
      </w:r>
      <w:r w:rsidRPr="00015C95">
        <w:rPr>
          <w:color w:val="000000" w:themeColor="text1"/>
          <w:szCs w:val="24"/>
        </w:rPr>
        <w:t>S</w:t>
      </w:r>
      <w:r w:rsidRPr="00015C95">
        <w:rPr>
          <w:color w:val="000000" w:themeColor="text1"/>
          <w:szCs w:val="24"/>
          <w:shd w:val="clear" w:color="auto" w:fill="FFFFFF"/>
        </w:rPr>
        <w:t>utarties vykdymo kliūtimi, ji turi nedelsdama, bet ne vėliau kaip per 5 (penkias) darbo dienas, įspėti kitą Šalį apie tokia</w:t>
      </w:r>
      <w:r w:rsidRPr="00015C95">
        <w:rPr>
          <w:color w:val="000000" w:themeColor="text1"/>
          <w:szCs w:val="24"/>
        </w:rPr>
        <w:t>s</w:t>
      </w:r>
      <w:r w:rsidRPr="00015C95">
        <w:rPr>
          <w:color w:val="000000" w:themeColor="text1"/>
          <w:szCs w:val="24"/>
          <w:shd w:val="clear" w:color="auto" w:fill="FFFFFF"/>
        </w:rPr>
        <w:t> kliūtis</w:t>
      </w:r>
      <w:r w:rsidRPr="00015C95">
        <w:rPr>
          <w:color w:val="000000" w:themeColor="text1"/>
          <w:szCs w:val="24"/>
        </w:rPr>
        <w:t> ir imtis visų nuo jos priklausančių protingų priemonių toms kliūtims pašalinti.</w:t>
      </w:r>
    </w:p>
    <w:p w14:paraId="7C6BBE69" w14:textId="77777777" w:rsidR="00F75739" w:rsidRPr="00015C95" w:rsidRDefault="00F75739" w:rsidP="00F75739">
      <w:pPr>
        <w:spacing w:line="257" w:lineRule="atLeast"/>
        <w:ind w:firstLine="115"/>
        <w:jc w:val="both"/>
        <w:rPr>
          <w:color w:val="000000" w:themeColor="text1"/>
          <w:szCs w:val="24"/>
        </w:rPr>
      </w:pPr>
    </w:p>
    <w:p w14:paraId="4C74CD36" w14:textId="77777777" w:rsidR="00F75739" w:rsidRPr="00015C95" w:rsidRDefault="00F75739" w:rsidP="00F75739">
      <w:pPr>
        <w:spacing w:line="257" w:lineRule="atLeast"/>
        <w:jc w:val="center"/>
        <w:rPr>
          <w:color w:val="000000" w:themeColor="text1"/>
          <w:szCs w:val="24"/>
        </w:rPr>
      </w:pPr>
      <w:r w:rsidRPr="00015C95">
        <w:rPr>
          <w:b/>
          <w:bCs/>
          <w:color w:val="000000" w:themeColor="text1"/>
          <w:szCs w:val="24"/>
        </w:rPr>
        <w:t>4.2.  Kontaktiniai asmenys</w:t>
      </w:r>
    </w:p>
    <w:p w14:paraId="37F16F41" w14:textId="77777777" w:rsidR="00F75739" w:rsidRPr="00015C95" w:rsidRDefault="00F75739" w:rsidP="00F75739">
      <w:pPr>
        <w:spacing w:line="257" w:lineRule="atLeast"/>
        <w:ind w:firstLine="62"/>
        <w:jc w:val="both"/>
        <w:rPr>
          <w:color w:val="000000" w:themeColor="text1"/>
          <w:szCs w:val="24"/>
        </w:rPr>
      </w:pPr>
    </w:p>
    <w:p w14:paraId="4445D3E6"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5DEFCBD"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692C4DD"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79722D6" w14:textId="77777777" w:rsidR="00F75739" w:rsidRPr="00015C95" w:rsidRDefault="00F75739" w:rsidP="00F75739">
      <w:pPr>
        <w:spacing w:line="257" w:lineRule="atLeast"/>
        <w:ind w:firstLine="62"/>
        <w:jc w:val="both"/>
        <w:rPr>
          <w:color w:val="000000" w:themeColor="text1"/>
          <w:szCs w:val="24"/>
        </w:rPr>
      </w:pPr>
    </w:p>
    <w:p w14:paraId="1C202956" w14:textId="77777777" w:rsidR="00F75739" w:rsidRPr="00015C95" w:rsidRDefault="00F75739" w:rsidP="00F75739">
      <w:pPr>
        <w:spacing w:line="257" w:lineRule="atLeast"/>
        <w:jc w:val="center"/>
        <w:rPr>
          <w:color w:val="000000" w:themeColor="text1"/>
          <w:szCs w:val="24"/>
        </w:rPr>
      </w:pPr>
      <w:r w:rsidRPr="00015C95">
        <w:rPr>
          <w:b/>
          <w:bCs/>
          <w:caps/>
          <w:color w:val="000000" w:themeColor="text1"/>
          <w:szCs w:val="24"/>
        </w:rPr>
        <w:t>5.  SUTARTIES VYKDYMO METU PATEIKIAMI DOKUMENTAI</w:t>
      </w:r>
    </w:p>
    <w:p w14:paraId="18DE878F" w14:textId="77777777" w:rsidR="00F75739" w:rsidRPr="00015C95" w:rsidRDefault="00F75739" w:rsidP="00F75739">
      <w:pPr>
        <w:spacing w:line="257" w:lineRule="atLeast"/>
        <w:ind w:firstLine="62"/>
        <w:jc w:val="both"/>
        <w:rPr>
          <w:color w:val="000000" w:themeColor="text1"/>
          <w:szCs w:val="24"/>
        </w:rPr>
      </w:pPr>
    </w:p>
    <w:p w14:paraId="2C033F15"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5.1. Jeigu Tiekėjas turi parengti ir (ar) pateikti Pirkėjui Prekių naudojimo instrukcijas, jos turi būti aiškios ir detalios, kad Pirkėjas, vadovaudamasis jomis, galėtų tinkamai naudoti patiektas Prekes.</w:t>
      </w:r>
    </w:p>
    <w:p w14:paraId="1397E312"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4EEE63B"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C034438" w14:textId="77777777" w:rsidR="00F75739" w:rsidRPr="00015C95" w:rsidRDefault="00F75739" w:rsidP="00F75739">
      <w:pPr>
        <w:spacing w:line="257" w:lineRule="atLeast"/>
        <w:ind w:firstLine="62"/>
        <w:jc w:val="both"/>
        <w:rPr>
          <w:color w:val="000000" w:themeColor="text1"/>
          <w:szCs w:val="24"/>
        </w:rPr>
      </w:pPr>
    </w:p>
    <w:p w14:paraId="445CE991" w14:textId="77777777" w:rsidR="00F75739" w:rsidRPr="00015C95" w:rsidRDefault="00F75739" w:rsidP="00F75739">
      <w:pPr>
        <w:spacing w:line="257" w:lineRule="atLeast"/>
        <w:jc w:val="center"/>
        <w:rPr>
          <w:color w:val="000000" w:themeColor="text1"/>
          <w:szCs w:val="24"/>
        </w:rPr>
      </w:pPr>
      <w:r w:rsidRPr="00015C95">
        <w:rPr>
          <w:b/>
          <w:bCs/>
          <w:caps/>
          <w:color w:val="000000" w:themeColor="text1"/>
          <w:szCs w:val="24"/>
        </w:rPr>
        <w:t>6.  PREKIŲ TIEKIMO PABAIGA IR PREKIŲ PRIĖMIMAS</w:t>
      </w:r>
    </w:p>
    <w:p w14:paraId="3B79359E" w14:textId="77777777" w:rsidR="00F75739" w:rsidRPr="00015C95" w:rsidRDefault="00F75739" w:rsidP="00F75739">
      <w:pPr>
        <w:spacing w:line="257" w:lineRule="atLeast"/>
        <w:ind w:firstLine="62"/>
        <w:rPr>
          <w:color w:val="000000" w:themeColor="text1"/>
          <w:szCs w:val="24"/>
        </w:rPr>
      </w:pPr>
    </w:p>
    <w:p w14:paraId="340AD55A" w14:textId="77777777" w:rsidR="00F75739" w:rsidRPr="00015C95" w:rsidRDefault="00F75739" w:rsidP="00F75739">
      <w:pPr>
        <w:spacing w:line="257" w:lineRule="atLeast"/>
        <w:jc w:val="center"/>
        <w:rPr>
          <w:color w:val="000000" w:themeColor="text1"/>
          <w:szCs w:val="24"/>
        </w:rPr>
      </w:pPr>
      <w:r w:rsidRPr="00015C95">
        <w:rPr>
          <w:b/>
          <w:bCs/>
          <w:color w:val="000000" w:themeColor="text1"/>
          <w:szCs w:val="24"/>
        </w:rPr>
        <w:t>6.1.  Prekių tiekimo pabaiga</w:t>
      </w:r>
    </w:p>
    <w:p w14:paraId="1EA7A734" w14:textId="77777777" w:rsidR="00F75739" w:rsidRPr="00015C95" w:rsidRDefault="00F75739" w:rsidP="00F75739">
      <w:pPr>
        <w:spacing w:line="257" w:lineRule="atLeast"/>
        <w:ind w:firstLine="62"/>
        <w:rPr>
          <w:color w:val="000000" w:themeColor="text1"/>
          <w:szCs w:val="24"/>
        </w:rPr>
      </w:pPr>
    </w:p>
    <w:p w14:paraId="20C630A3"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6.1.1. Prekių tiekimas laikomas užbaigtu, kai yra įvykdytos visos šios sąlygos:</w:t>
      </w:r>
    </w:p>
    <w:p w14:paraId="6E44A046"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6.1.1.1. Tiekėjas pristatė visas Prekes pagal Sutarties ir įstatymų bei kitų teisės aktų reikalavimus (ir kai suteiktos visos su Prekėmis susijusios paslaugos, jei to reikalaujama);</w:t>
      </w:r>
    </w:p>
    <w:p w14:paraId="59C58D12"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6.1.1.2. Tiekėjas perdavė Pirkėjui visą reikalingą dokumentaciją, įskaitant naudojimo instrukcijas, sertifikatus ir garantijas (jei to reikalaujama);</w:t>
      </w:r>
    </w:p>
    <w:p w14:paraId="0AC1DE42"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6.1.1.3. Tiekėjas apmokė Pirkėjo personalą, kaip naudoti Prekes (jeigu to reikalaujama);</w:t>
      </w:r>
    </w:p>
    <w:p w14:paraId="4A7840F9"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6.1.1.4. buvo pasirašytas Prekių perdavimo-priėmimo aktas ar Prekių perdavimo–priėmimo aktai, jei numatytas Prekių pristatymas dalimis, ar kitas Sutartyje numatytas dokumentas, nuo kurio pasirašymo laikoma, kad Prekės buvo priimtos;</w:t>
      </w:r>
    </w:p>
    <w:p w14:paraId="026176BD"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014E1CF" w14:textId="77777777" w:rsidR="00F75739" w:rsidRPr="00015C95" w:rsidRDefault="00F75739" w:rsidP="00F75739">
      <w:pPr>
        <w:spacing w:line="257" w:lineRule="atLeast"/>
        <w:ind w:firstLine="62"/>
        <w:jc w:val="both"/>
        <w:rPr>
          <w:color w:val="000000" w:themeColor="text1"/>
          <w:szCs w:val="24"/>
        </w:rPr>
      </w:pPr>
    </w:p>
    <w:p w14:paraId="6C27C865" w14:textId="77777777" w:rsidR="00F75739" w:rsidRPr="00015C95" w:rsidRDefault="00F75739" w:rsidP="00F75739">
      <w:pPr>
        <w:spacing w:line="257" w:lineRule="atLeast"/>
        <w:jc w:val="center"/>
        <w:rPr>
          <w:color w:val="000000" w:themeColor="text1"/>
          <w:szCs w:val="24"/>
        </w:rPr>
      </w:pPr>
      <w:r w:rsidRPr="00015C95">
        <w:rPr>
          <w:b/>
          <w:bCs/>
          <w:color w:val="000000" w:themeColor="text1"/>
          <w:szCs w:val="24"/>
        </w:rPr>
        <w:t>6.2.  Prekių perdavimas–priėmimas</w:t>
      </w:r>
    </w:p>
    <w:p w14:paraId="4D3FC7BF" w14:textId="77777777" w:rsidR="00F75739" w:rsidRPr="00015C95" w:rsidRDefault="00F75739" w:rsidP="00F75739">
      <w:pPr>
        <w:spacing w:line="257" w:lineRule="atLeast"/>
        <w:ind w:firstLine="62"/>
        <w:jc w:val="both"/>
        <w:rPr>
          <w:color w:val="000000" w:themeColor="text1"/>
          <w:szCs w:val="24"/>
        </w:rPr>
      </w:pPr>
    </w:p>
    <w:p w14:paraId="22DECA5F"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8066C23"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96F5B73"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6.2.3. Tiekėjui pristačius Prekes, Pirkėjas atlieka jų patikrinimą ir privalo:</w:t>
      </w:r>
    </w:p>
    <w:p w14:paraId="1014115D"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6.2.3.1. ne vėliau kaip per 5 (penkias) darbo dienas nuo faktinio Prekių perdavimo priimti Prekes, pasirašydamas Prekių perdavimo–priėmimo aktą; arba</w:t>
      </w:r>
    </w:p>
    <w:p w14:paraId="6CEAD44E"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15C95">
        <w:rPr>
          <w:b/>
          <w:bCs/>
          <w:color w:val="000000" w:themeColor="text1"/>
          <w:szCs w:val="24"/>
        </w:rPr>
        <w:t>Defektų aktas</w:t>
      </w:r>
      <w:r w:rsidRPr="00015C95">
        <w:rPr>
          <w:color w:val="000000" w:themeColor="text1"/>
          <w:szCs w:val="24"/>
        </w:rPr>
        <w:t>); arba</w:t>
      </w:r>
    </w:p>
    <w:p w14:paraId="07DFA508"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6.2.3.3. atsisakyti priimti Prekes ar jų dalį ir įteikti (arba išsiųsti) Defektų aktą Tiekėjui dėl netinkamų Prekių ar jų dalies. </w:t>
      </w:r>
    </w:p>
    <w:p w14:paraId="29CADE94"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6.2.4. Prekių perdavimo–priėmimo akte turi būti nurodoma data, kada Tiekėjas pristatė visas Prekes (ar atitinkamą jų dalį, kai Sutartyje numatytas pristatymas dalimis) ir pateikė visus reikiamus dokumentus.</w:t>
      </w:r>
    </w:p>
    <w:p w14:paraId="66C98FDB"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DA0B852"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CC13FA"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 xml:space="preserve">6.2.7. Jeigu Pirkėjas per 5 (penkias) darbo dienas </w:t>
      </w:r>
      <w:r w:rsidRPr="00015C95">
        <w:rPr>
          <w:rFonts w:eastAsia="Arial"/>
          <w:color w:val="000000" w:themeColor="text1"/>
          <w:kern w:val="2"/>
          <w:szCs w:val="24"/>
        </w:rPr>
        <w:t xml:space="preserve">nuo Prekių perdavimo–priėmimo akto gavimo </w:t>
      </w:r>
      <w:r w:rsidRPr="00015C95">
        <w:rPr>
          <w:color w:val="000000" w:themeColor="text1"/>
          <w:szCs w:val="24"/>
        </w:rPr>
        <w:t>nepateikia (neišsiunčia) Tiekėjui Defektų akto, laikoma, kad Pirkėjas Prekes priėmė ir joms pretenzijų neturi.</w:t>
      </w:r>
    </w:p>
    <w:p w14:paraId="25275722"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6.2.8. Prekių praradimo ar sugadinimo ar atsitiktinio žuvimo rizika Pirkėjui iš Tiekėjo pereina nuo faktinio tokių Prekių priėmimo momento.</w:t>
      </w:r>
    </w:p>
    <w:p w14:paraId="714669D2"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6.2.9. Pirkėjas turi teisę naudotis Prekėmis tik po Prekių perdavimo-priėmimo akto pasirašymo.</w:t>
      </w:r>
    </w:p>
    <w:p w14:paraId="35569F84"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32591A" w14:textId="77777777" w:rsidR="00F75739" w:rsidRPr="00015C95" w:rsidRDefault="00F75739" w:rsidP="00F75739">
      <w:pPr>
        <w:spacing w:line="257" w:lineRule="atLeast"/>
        <w:ind w:firstLine="62"/>
        <w:jc w:val="both"/>
        <w:rPr>
          <w:color w:val="000000" w:themeColor="text1"/>
          <w:szCs w:val="24"/>
        </w:rPr>
      </w:pPr>
    </w:p>
    <w:p w14:paraId="41912598" w14:textId="77777777" w:rsidR="00F75739" w:rsidRPr="00015C95" w:rsidRDefault="00F75739" w:rsidP="00F75739">
      <w:pPr>
        <w:spacing w:line="257" w:lineRule="atLeast"/>
        <w:jc w:val="center"/>
        <w:rPr>
          <w:color w:val="000000" w:themeColor="text1"/>
          <w:szCs w:val="24"/>
        </w:rPr>
      </w:pPr>
      <w:r w:rsidRPr="00015C95">
        <w:rPr>
          <w:b/>
          <w:bCs/>
          <w:caps/>
          <w:color w:val="000000" w:themeColor="text1"/>
          <w:szCs w:val="24"/>
        </w:rPr>
        <w:t>7.  TIEKĖJO GARANTINIAI ĮSIPAREIGOJIMAI</w:t>
      </w:r>
    </w:p>
    <w:p w14:paraId="785C0850" w14:textId="77777777" w:rsidR="00F75739" w:rsidRPr="00015C95" w:rsidRDefault="00F75739" w:rsidP="00F75739">
      <w:pPr>
        <w:spacing w:line="257" w:lineRule="atLeast"/>
        <w:ind w:firstLine="62"/>
        <w:rPr>
          <w:color w:val="000000" w:themeColor="text1"/>
          <w:szCs w:val="24"/>
        </w:rPr>
      </w:pPr>
    </w:p>
    <w:p w14:paraId="7DB7EBEE" w14:textId="77777777" w:rsidR="00F75739" w:rsidRPr="00015C95" w:rsidRDefault="00F75739" w:rsidP="00F75739">
      <w:pPr>
        <w:spacing w:line="257" w:lineRule="atLeast"/>
        <w:ind w:left="360" w:hanging="360"/>
        <w:jc w:val="center"/>
        <w:rPr>
          <w:color w:val="000000" w:themeColor="text1"/>
          <w:szCs w:val="24"/>
        </w:rPr>
      </w:pPr>
      <w:r w:rsidRPr="00015C95">
        <w:rPr>
          <w:b/>
          <w:bCs/>
          <w:color w:val="000000" w:themeColor="text1"/>
          <w:szCs w:val="24"/>
        </w:rPr>
        <w:t>7.1.  Garantiniai terminai (jei taikoma)</w:t>
      </w:r>
    </w:p>
    <w:p w14:paraId="13E307DE" w14:textId="77777777" w:rsidR="00F75739" w:rsidRPr="00015C95" w:rsidRDefault="00F75739" w:rsidP="00F75739">
      <w:pPr>
        <w:spacing w:line="257" w:lineRule="atLeast"/>
        <w:ind w:left="360" w:firstLine="62"/>
        <w:rPr>
          <w:color w:val="000000" w:themeColor="text1"/>
          <w:szCs w:val="24"/>
        </w:rPr>
      </w:pPr>
    </w:p>
    <w:p w14:paraId="07B1939D"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 xml:space="preserve">7.1.1. Prekėms taikomas teisės aktuose nustatytas ir (ar) gamintojo taikomas garantinis terminas, jeigu </w:t>
      </w:r>
      <w:r w:rsidRPr="00015C95">
        <w:rPr>
          <w:color w:val="000000" w:themeColor="text1"/>
          <w:kern w:val="2"/>
          <w:szCs w:val="24"/>
        </w:rPr>
        <w:t>Tiekėjo pasiūlyme, t</w:t>
      </w:r>
      <w:r w:rsidRPr="00015C95">
        <w:rPr>
          <w:color w:val="000000" w:themeColor="text1"/>
          <w:szCs w:val="24"/>
        </w:rPr>
        <w:t xml:space="preserve">echninėje specifikacijoje ar Specialiosiose sąlygose nėra nurodytas kitas garantinis terminas. Jeigu garantinis terminas nėra niekur nustatytas, Prekėms taikomas 24 (dvidešimt keturių) </w:t>
      </w:r>
      <w:r w:rsidRPr="00015C95">
        <w:rPr>
          <w:color w:val="000000" w:themeColor="text1"/>
          <w:szCs w:val="24"/>
        </w:rPr>
        <w:lastRenderedPageBreak/>
        <w:t>mėnesių garantinis terminas. Garantinis terminas pradedamas skaičiuoti nuo pristatytų Prekių perdavimo–priėmimo akto pasirašymo dienos.</w:t>
      </w:r>
    </w:p>
    <w:p w14:paraId="427897D8"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6620F2"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40AB7D6" w14:textId="77777777" w:rsidR="00F75739" w:rsidRPr="00015C95" w:rsidRDefault="00F75739" w:rsidP="00F75739">
      <w:pPr>
        <w:spacing w:line="257" w:lineRule="atLeast"/>
        <w:ind w:firstLine="62"/>
        <w:jc w:val="both"/>
        <w:rPr>
          <w:color w:val="000000" w:themeColor="text1"/>
          <w:szCs w:val="24"/>
        </w:rPr>
      </w:pPr>
    </w:p>
    <w:p w14:paraId="7A3B5100" w14:textId="77777777" w:rsidR="00F75739" w:rsidRPr="00015C95" w:rsidRDefault="00F75739" w:rsidP="00F75739">
      <w:pPr>
        <w:spacing w:line="257" w:lineRule="atLeast"/>
        <w:jc w:val="center"/>
        <w:rPr>
          <w:color w:val="000000" w:themeColor="text1"/>
          <w:szCs w:val="24"/>
        </w:rPr>
      </w:pPr>
      <w:r w:rsidRPr="00015C95">
        <w:rPr>
          <w:b/>
          <w:bCs/>
          <w:color w:val="000000" w:themeColor="text1"/>
          <w:szCs w:val="24"/>
        </w:rPr>
        <w:t>7.2.  Pretenzijos dėl Prekių trūkumų</w:t>
      </w:r>
    </w:p>
    <w:p w14:paraId="509F590C" w14:textId="77777777" w:rsidR="00F75739" w:rsidRPr="00015C95" w:rsidRDefault="00F75739" w:rsidP="00F75739">
      <w:pPr>
        <w:spacing w:line="257" w:lineRule="atLeast"/>
        <w:ind w:firstLine="62"/>
        <w:jc w:val="both"/>
        <w:rPr>
          <w:color w:val="000000" w:themeColor="text1"/>
          <w:szCs w:val="24"/>
        </w:rPr>
      </w:pPr>
    </w:p>
    <w:p w14:paraId="0C27F881" w14:textId="77777777" w:rsidR="00F75739" w:rsidRPr="00015C95" w:rsidRDefault="00F75739" w:rsidP="00F75739">
      <w:pPr>
        <w:spacing w:line="257" w:lineRule="atLeast"/>
        <w:jc w:val="both"/>
        <w:rPr>
          <w:color w:val="000000" w:themeColor="text1"/>
        </w:rPr>
      </w:pPr>
      <w:r w:rsidRPr="00015C95">
        <w:rPr>
          <w:color w:val="000000" w:themeColor="text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47529DA"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DD38ADA" w14:textId="77777777" w:rsidR="00F75739" w:rsidRPr="00015C95" w:rsidRDefault="00F75739" w:rsidP="00F75739">
      <w:pPr>
        <w:jc w:val="both"/>
        <w:rPr>
          <w:color w:val="000000" w:themeColor="text1"/>
          <w:szCs w:val="24"/>
        </w:rPr>
      </w:pPr>
      <w:r w:rsidRPr="00015C95">
        <w:rPr>
          <w:color w:val="000000" w:themeColor="text1"/>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782B45F" w14:textId="77777777" w:rsidR="00F75739" w:rsidRPr="00015C95" w:rsidRDefault="00F75739" w:rsidP="00F75739">
      <w:pPr>
        <w:jc w:val="both"/>
        <w:rPr>
          <w:color w:val="000000" w:themeColor="text1"/>
          <w:szCs w:val="24"/>
        </w:rPr>
      </w:pPr>
      <w:r w:rsidRPr="00015C95">
        <w:rPr>
          <w:color w:val="000000" w:themeColor="text1"/>
          <w:szCs w:val="24"/>
        </w:rPr>
        <w:t xml:space="preserve">7.2.3.1. jei Prekės atitinka Sutartyje </w:t>
      </w:r>
      <w:r w:rsidRPr="00015C95">
        <w:rPr>
          <w:rFonts w:eastAsia="Calibri"/>
          <w:color w:val="000000" w:themeColor="text1"/>
          <w:kern w:val="2"/>
          <w:szCs w:val="24"/>
        </w:rPr>
        <w:t>ir įstatymuose bei kituose teisės aktuose nurodytus reikalavimus</w:t>
      </w:r>
      <w:r w:rsidRPr="00015C95">
        <w:rPr>
          <w:color w:val="000000" w:themeColor="text1"/>
          <w:szCs w:val="24"/>
        </w:rPr>
        <w:t xml:space="preserve"> – Pirkėjas;</w:t>
      </w:r>
    </w:p>
    <w:p w14:paraId="7C4E7EEB" w14:textId="77777777" w:rsidR="00F75739" w:rsidRPr="00015C95" w:rsidRDefault="00F75739" w:rsidP="00F75739">
      <w:pPr>
        <w:jc w:val="both"/>
        <w:rPr>
          <w:color w:val="000000" w:themeColor="text1"/>
          <w:szCs w:val="24"/>
        </w:rPr>
      </w:pPr>
      <w:r w:rsidRPr="00015C95">
        <w:rPr>
          <w:color w:val="000000" w:themeColor="text1"/>
          <w:szCs w:val="24"/>
        </w:rPr>
        <w:t xml:space="preserve">7.2.3.2. jei Prekės neatitinka Sutartyje </w:t>
      </w:r>
      <w:r w:rsidRPr="00015C95">
        <w:rPr>
          <w:rFonts w:eastAsia="Calibri"/>
          <w:color w:val="000000" w:themeColor="text1"/>
          <w:kern w:val="2"/>
          <w:szCs w:val="24"/>
        </w:rPr>
        <w:t>ir įstatymuose bei kituose teisės aktuose nurodytų reikalavimų</w:t>
      </w:r>
      <w:r w:rsidRPr="00015C95">
        <w:rPr>
          <w:color w:val="000000" w:themeColor="text1"/>
          <w:szCs w:val="24"/>
        </w:rPr>
        <w:t xml:space="preserve"> – Tiekėjas.</w:t>
      </w:r>
    </w:p>
    <w:p w14:paraId="6A67F87A" w14:textId="77777777" w:rsidR="00F75739" w:rsidRPr="00015C95" w:rsidRDefault="00F75739" w:rsidP="00F75739">
      <w:pPr>
        <w:tabs>
          <w:tab w:val="left" w:pos="567"/>
          <w:tab w:val="left" w:pos="851"/>
          <w:tab w:val="left" w:pos="992"/>
          <w:tab w:val="left" w:pos="1134"/>
        </w:tabs>
        <w:jc w:val="both"/>
        <w:rPr>
          <w:rFonts w:eastAsia="Calibri"/>
          <w:color w:val="000000" w:themeColor="text1"/>
          <w:kern w:val="2"/>
          <w:szCs w:val="24"/>
        </w:rPr>
      </w:pPr>
      <w:r w:rsidRPr="00015C95">
        <w:rPr>
          <w:rFonts w:eastAsia="Calibri"/>
          <w:color w:val="000000" w:themeColor="text1"/>
          <w:kern w:val="2"/>
          <w:szCs w:val="24"/>
        </w:rPr>
        <w:t>7.2.4. Ekspertizės išvados Šalims yra privalomos.</w:t>
      </w:r>
    </w:p>
    <w:p w14:paraId="31B44AF2" w14:textId="77777777" w:rsidR="00F75739" w:rsidRPr="00015C95" w:rsidRDefault="00F75739" w:rsidP="00F75739">
      <w:pPr>
        <w:tabs>
          <w:tab w:val="left" w:pos="567"/>
          <w:tab w:val="left" w:pos="851"/>
          <w:tab w:val="left" w:pos="992"/>
          <w:tab w:val="left" w:pos="1134"/>
        </w:tabs>
        <w:jc w:val="both"/>
        <w:rPr>
          <w:color w:val="000000" w:themeColor="text1"/>
          <w:szCs w:val="24"/>
        </w:rPr>
      </w:pPr>
      <w:r w:rsidRPr="00015C95">
        <w:rPr>
          <w:rFonts w:eastAsia="Calibri"/>
          <w:color w:val="000000" w:themeColor="text1"/>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CABEB98" w14:textId="77777777" w:rsidR="00F75739" w:rsidRPr="00015C95" w:rsidRDefault="00F75739" w:rsidP="00F75739">
      <w:pPr>
        <w:rPr>
          <w:color w:val="000000" w:themeColor="text1"/>
          <w:sz w:val="14"/>
          <w:szCs w:val="14"/>
        </w:rPr>
      </w:pPr>
    </w:p>
    <w:p w14:paraId="1A7A2394" w14:textId="77777777" w:rsidR="00F75739" w:rsidRPr="00015C95" w:rsidRDefault="00F75739" w:rsidP="00F75739">
      <w:pPr>
        <w:spacing w:line="257" w:lineRule="atLeast"/>
        <w:ind w:firstLine="62"/>
        <w:jc w:val="both"/>
        <w:rPr>
          <w:color w:val="000000" w:themeColor="text1"/>
          <w:szCs w:val="24"/>
        </w:rPr>
      </w:pPr>
    </w:p>
    <w:p w14:paraId="5AB393E5" w14:textId="77777777" w:rsidR="00F75739" w:rsidRPr="00015C95" w:rsidRDefault="00F75739" w:rsidP="00F75739">
      <w:pPr>
        <w:spacing w:line="257" w:lineRule="atLeast"/>
        <w:jc w:val="center"/>
        <w:rPr>
          <w:color w:val="000000" w:themeColor="text1"/>
          <w:szCs w:val="24"/>
        </w:rPr>
      </w:pPr>
      <w:r w:rsidRPr="00015C95">
        <w:rPr>
          <w:b/>
          <w:bCs/>
          <w:color w:val="000000" w:themeColor="text1"/>
          <w:szCs w:val="24"/>
        </w:rPr>
        <w:t>7.3.  Prekių trūkumų šalinimas</w:t>
      </w:r>
    </w:p>
    <w:p w14:paraId="363D9BB2" w14:textId="77777777" w:rsidR="00F75739" w:rsidRPr="00015C95" w:rsidRDefault="00F75739" w:rsidP="00F75739">
      <w:pPr>
        <w:spacing w:line="257" w:lineRule="atLeast"/>
        <w:ind w:firstLine="62"/>
        <w:jc w:val="both"/>
        <w:rPr>
          <w:color w:val="000000" w:themeColor="text1"/>
          <w:szCs w:val="24"/>
        </w:rPr>
      </w:pPr>
    </w:p>
    <w:p w14:paraId="748ADDE4"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7.3.1. Tiekėjas privalo nemokamai pašalinti Prekių trūkumus, sutaisydamas Prekes ar jų dalį arba pakeisdamas Prekę nauja Preke ar jos dalimi.</w:t>
      </w:r>
    </w:p>
    <w:p w14:paraId="0E6F790E"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583C010"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7.3.3. Sutaisytoje Prekių dalyje pakartotinai nustačius Prekių trūkumų, Tiekėjas privalo pakeisti Prekes naujomis kokybiškomis Prekėmis, nebent Pirkėjas raštu sutiktų Prekes dar kartą taisyti.</w:t>
      </w:r>
    </w:p>
    <w:p w14:paraId="0A6C0593"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7.3.4. Pašalinus Prekių trūkumus, garantinis terminas sutaisytajai Prekių daliai ar naujoms Prekėms vėl pradedamas skaičiuoti nuo tinkamai sutaisytų ar pakeistų Prekių (ar jų dalių) perdavimo Pirkėjui dienos.</w:t>
      </w:r>
    </w:p>
    <w:p w14:paraId="6D1E911F"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015C95">
        <w:rPr>
          <w:color w:val="000000" w:themeColor="text1"/>
          <w:szCs w:val="24"/>
        </w:rPr>
        <w:lastRenderedPageBreak/>
        <w:t>bandymai atliekami pagal anksčiau atliktų bandymų sąlygas, išskyrus tai, kad jie visais atvejais turi būti atliekami Tiekėjo rizika ir sąskaita.</w:t>
      </w:r>
    </w:p>
    <w:p w14:paraId="48B23F5B"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7.3.6. Tiekėjas, pašalinęs visus Prekių trūkumus, privalo apie tai informuoti Pirkėją.</w:t>
      </w:r>
    </w:p>
    <w:p w14:paraId="793571E1"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25EAD31" w14:textId="77777777" w:rsidR="00F75739" w:rsidRPr="00015C95" w:rsidRDefault="00F75739" w:rsidP="00F75739">
      <w:pPr>
        <w:spacing w:line="257" w:lineRule="atLeast"/>
        <w:ind w:firstLine="62"/>
        <w:jc w:val="both"/>
        <w:rPr>
          <w:color w:val="000000" w:themeColor="text1"/>
          <w:szCs w:val="24"/>
        </w:rPr>
      </w:pPr>
    </w:p>
    <w:p w14:paraId="5526EC5E" w14:textId="77777777" w:rsidR="00F75739" w:rsidRPr="00015C95" w:rsidRDefault="00F75739" w:rsidP="00F75739">
      <w:pPr>
        <w:spacing w:line="257" w:lineRule="atLeast"/>
        <w:jc w:val="center"/>
        <w:rPr>
          <w:color w:val="000000" w:themeColor="text1"/>
          <w:szCs w:val="24"/>
        </w:rPr>
      </w:pPr>
      <w:r w:rsidRPr="00015C95">
        <w:rPr>
          <w:b/>
          <w:bCs/>
          <w:color w:val="000000" w:themeColor="text1"/>
          <w:szCs w:val="24"/>
        </w:rPr>
        <w:t>7.4.  Pirkėjo teisės, Tiekėjui nepašalinus Prekių trūkumų</w:t>
      </w:r>
    </w:p>
    <w:p w14:paraId="5146BB7F" w14:textId="77777777" w:rsidR="00F75739" w:rsidRPr="00015C95" w:rsidRDefault="00F75739" w:rsidP="00F75739">
      <w:pPr>
        <w:spacing w:line="257" w:lineRule="atLeast"/>
        <w:ind w:firstLine="62"/>
        <w:jc w:val="both"/>
        <w:rPr>
          <w:color w:val="000000" w:themeColor="text1"/>
          <w:szCs w:val="24"/>
        </w:rPr>
      </w:pPr>
    </w:p>
    <w:p w14:paraId="2193DFD0"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7.4.1. Jeigu Tiekėjas atsisako pašalinti arba nepašalina Prekių trūkumų per Pirkėjo nustatytus protingus terminus, Pirkėjas turi teisę:</w:t>
      </w:r>
    </w:p>
    <w:p w14:paraId="40FDFEE3"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B281983"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7.4.1.2. reikalauti sumažinti Tiekėjui mokėtiną sumą ir grąžinti dėl šios sumos sumažinimo susidariusią permoką per 30 (trisdešimt) dienų nuo Tiekėjui nustatyto termino pašalinti Prekių trūkumus pabaigos</w:t>
      </w:r>
      <w:r w:rsidRPr="00015C95">
        <w:rPr>
          <w:color w:val="000000" w:themeColor="text1"/>
          <w:kern w:val="2"/>
          <w:szCs w:val="24"/>
        </w:rPr>
        <w:t>, jeigu tai neprieštarauja VPĮ įtvirtintiems principams</w:t>
      </w:r>
      <w:r w:rsidRPr="00015C95">
        <w:rPr>
          <w:color w:val="000000" w:themeColor="text1"/>
          <w:szCs w:val="24"/>
        </w:rPr>
        <w:t>; arba</w:t>
      </w:r>
      <w:r w:rsidRPr="00015C95">
        <w:rPr>
          <w:color w:val="000000" w:themeColor="text1"/>
          <w:kern w:val="2"/>
          <w:szCs w:val="24"/>
        </w:rPr>
        <w:t xml:space="preserve"> </w:t>
      </w:r>
    </w:p>
    <w:p w14:paraId="7C67A8A1"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7.4.1.3. grąžinti Prekes Tiekėjui ir nemokėti už tokias Prekes ar reikalauti grąžinti už Prekes sumokėtą sumą bei nutraukti Sutartį.</w:t>
      </w:r>
    </w:p>
    <w:p w14:paraId="2FBD1403"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 xml:space="preserve">7.4.2. Tiekėjui pagal Sutartį mokėtina suma sumažinama tiek, kiek sumažėja Prekių vertė Pirkėjui dėl Prekių trūkumų, </w:t>
      </w:r>
      <w:r w:rsidRPr="00015C95">
        <w:rPr>
          <w:rFonts w:eastAsia="Arial"/>
          <w:color w:val="000000" w:themeColor="text1"/>
          <w:kern w:val="2"/>
          <w:szCs w:val="24"/>
        </w:rPr>
        <w:t>jeigu tokia Prekių vertė gali būti išskaitoma iš bendros Prekių vertės</w:t>
      </w:r>
      <w:r w:rsidRPr="00015C95">
        <w:rPr>
          <w:color w:val="000000" w:themeColor="text1"/>
          <w:szCs w:val="24"/>
        </w:rPr>
        <w:t xml:space="preserve"> Į Prekių vertės sumažėjimą, be kita ko, įskaičiuojamos Pirkėjo išlaidos Prekių trūkumų įvertinimui ir šalinimui </w:t>
      </w:r>
      <w:r w:rsidRPr="00015C95">
        <w:rPr>
          <w:rFonts w:eastAsia="Arial"/>
          <w:color w:val="000000" w:themeColor="text1"/>
          <w:kern w:val="2"/>
          <w:szCs w:val="24"/>
        </w:rPr>
        <w:t>(jeigu tokių Prekių kaina buvo nurodyta pirkimo metu)</w:t>
      </w:r>
      <w:r w:rsidRPr="00015C95">
        <w:rPr>
          <w:color w:val="000000" w:themeColor="text1"/>
          <w:szCs w:val="24"/>
        </w:rPr>
        <w:t>, Pirkėjo esamų ar būsimų išlaidų Prekių eksploatavimui padidėjimas (jeigu tokios išlaidos buvo vertinamos pirkimo metu).</w:t>
      </w:r>
    </w:p>
    <w:p w14:paraId="03B583BF"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7.4.3. Tiekėjas privalo patenkinti Pirkėjo pagal Bendrųjų sąlygų 7.4.4 punktą pareikštą piniginį reikalavimą per 30 (trisdešimt) dienų arba per ilgesnį Pirkėjo reikalavime nurodytą protingą terminą.</w:t>
      </w:r>
    </w:p>
    <w:p w14:paraId="658BE2E4"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7.4.4. Už vėlavimą pašalinti Prekių trūkumus Pirkėjas privalo reikalauti Tiekėjo sumokėti Specialiosiose sąlygose nustatyto dydžio netesybas.</w:t>
      </w:r>
    </w:p>
    <w:p w14:paraId="428C40FC" w14:textId="77777777" w:rsidR="00F75739" w:rsidRPr="00015C95" w:rsidRDefault="00F75739" w:rsidP="00F75739">
      <w:pPr>
        <w:spacing w:line="257" w:lineRule="atLeast"/>
        <w:ind w:firstLine="62"/>
        <w:jc w:val="both"/>
        <w:rPr>
          <w:color w:val="000000" w:themeColor="text1"/>
          <w:szCs w:val="24"/>
        </w:rPr>
      </w:pPr>
    </w:p>
    <w:p w14:paraId="19A5DC90" w14:textId="77777777" w:rsidR="00F75739" w:rsidRPr="00015C95" w:rsidRDefault="00F75739" w:rsidP="00F75739">
      <w:pPr>
        <w:spacing w:line="257" w:lineRule="atLeast"/>
        <w:jc w:val="center"/>
        <w:rPr>
          <w:color w:val="000000" w:themeColor="text1"/>
          <w:szCs w:val="24"/>
        </w:rPr>
      </w:pPr>
      <w:r w:rsidRPr="00015C95">
        <w:rPr>
          <w:b/>
          <w:bCs/>
          <w:caps/>
          <w:color w:val="000000" w:themeColor="text1"/>
          <w:szCs w:val="24"/>
        </w:rPr>
        <w:t>8.  PRISTATYMO TERMINAI</w:t>
      </w:r>
    </w:p>
    <w:p w14:paraId="0B0B5210" w14:textId="77777777" w:rsidR="00F75739" w:rsidRPr="00015C95" w:rsidRDefault="00F75739" w:rsidP="00F75739">
      <w:pPr>
        <w:spacing w:line="257" w:lineRule="atLeast"/>
        <w:ind w:firstLine="62"/>
        <w:rPr>
          <w:color w:val="000000" w:themeColor="text1"/>
          <w:szCs w:val="24"/>
        </w:rPr>
      </w:pPr>
    </w:p>
    <w:p w14:paraId="4C57E9CE" w14:textId="77777777" w:rsidR="00F75739" w:rsidRPr="00015C95" w:rsidRDefault="00F75739" w:rsidP="00F75739">
      <w:pPr>
        <w:spacing w:line="257" w:lineRule="atLeast"/>
        <w:jc w:val="center"/>
        <w:rPr>
          <w:color w:val="000000" w:themeColor="text1"/>
          <w:szCs w:val="24"/>
        </w:rPr>
      </w:pPr>
      <w:r w:rsidRPr="00015C95">
        <w:rPr>
          <w:b/>
          <w:bCs/>
          <w:color w:val="000000" w:themeColor="text1"/>
          <w:szCs w:val="24"/>
        </w:rPr>
        <w:t>8.1.  Pristatymo terminai ir Prekių tiekimo grafikas</w:t>
      </w:r>
    </w:p>
    <w:p w14:paraId="63B1744D" w14:textId="77777777" w:rsidR="00F75739" w:rsidRPr="00015C95" w:rsidRDefault="00F75739" w:rsidP="00F75739">
      <w:pPr>
        <w:spacing w:line="257" w:lineRule="atLeast"/>
        <w:ind w:firstLine="62"/>
        <w:jc w:val="both"/>
        <w:rPr>
          <w:color w:val="000000" w:themeColor="text1"/>
          <w:szCs w:val="24"/>
        </w:rPr>
      </w:pPr>
    </w:p>
    <w:p w14:paraId="29C7A077"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8.1.1. Tiekėjas privalo pristatyti Prekes laikydamasis terminų, nurodytų Specialiosiose sąlygose.</w:t>
      </w:r>
    </w:p>
    <w:p w14:paraId="6A63BDAF"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015C95">
        <w:rPr>
          <w:b/>
          <w:bCs/>
          <w:color w:val="000000" w:themeColor="text1"/>
          <w:szCs w:val="24"/>
        </w:rPr>
        <w:t>Grafikas</w:t>
      </w:r>
      <w:r w:rsidRPr="00015C95">
        <w:rPr>
          <w:color w:val="000000" w:themeColor="text1"/>
          <w:szCs w:val="24"/>
        </w:rPr>
        <w:t>).</w:t>
      </w:r>
    </w:p>
    <w:p w14:paraId="0F70D538"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8.1.3. Jei aktualu, Grafike turi būti pažymėta, kurios Prekės gali būti pristatomos lygiagrečiai, o kurios gali būti pristatomos tik numatytu eiliškumu.</w:t>
      </w:r>
    </w:p>
    <w:p w14:paraId="76B0755F" w14:textId="77777777" w:rsidR="00F75739" w:rsidRPr="00015C95" w:rsidRDefault="00F75739" w:rsidP="00F75739">
      <w:pPr>
        <w:spacing w:line="257" w:lineRule="atLeast"/>
        <w:ind w:firstLine="62"/>
        <w:jc w:val="both"/>
        <w:rPr>
          <w:color w:val="000000" w:themeColor="text1"/>
          <w:szCs w:val="24"/>
        </w:rPr>
      </w:pPr>
    </w:p>
    <w:p w14:paraId="6A93A7E8" w14:textId="77777777" w:rsidR="00F75739" w:rsidRPr="00015C95" w:rsidRDefault="00F75739" w:rsidP="00F75739">
      <w:pPr>
        <w:spacing w:line="257" w:lineRule="atLeast"/>
        <w:jc w:val="center"/>
        <w:rPr>
          <w:color w:val="000000" w:themeColor="text1"/>
          <w:szCs w:val="24"/>
        </w:rPr>
      </w:pPr>
      <w:r w:rsidRPr="00015C95">
        <w:rPr>
          <w:b/>
          <w:bCs/>
          <w:color w:val="000000" w:themeColor="text1"/>
          <w:szCs w:val="24"/>
        </w:rPr>
        <w:t>8.2.  Netesybos už Prekių pristatymo vėlavimą</w:t>
      </w:r>
    </w:p>
    <w:p w14:paraId="3D9D6CC9" w14:textId="77777777" w:rsidR="00F75739" w:rsidRPr="00015C95" w:rsidRDefault="00F75739" w:rsidP="00F75739">
      <w:pPr>
        <w:spacing w:line="257" w:lineRule="atLeast"/>
        <w:ind w:firstLine="62"/>
        <w:jc w:val="both"/>
        <w:rPr>
          <w:color w:val="000000" w:themeColor="text1"/>
          <w:szCs w:val="24"/>
        </w:rPr>
      </w:pPr>
    </w:p>
    <w:p w14:paraId="5B633E60"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8.2.1. Jeigu Tiekėjas praleidžia Prekių pristatymo terminus, nustatytus Specialiosiose sąlygose, Tiekėjui iki Prekių pristatymo datos taikomos Specialiosiose sąlygose nurodyto dydžio netesybos.</w:t>
      </w:r>
    </w:p>
    <w:p w14:paraId="095CBD2C"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5D201B9"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 xml:space="preserve">8.2.3. Jei Tiekėjui pagal šią Sutartį yra priskaičiuotos netesybos, Pirkėjo už Prekes mokėtina suma mažinama priskaičiuotų netesybų suma. Taip pat Pirkėjas turi teisę priskaičiuotas netesybas vienašališkai </w:t>
      </w:r>
      <w:r w:rsidRPr="00015C95">
        <w:rPr>
          <w:color w:val="000000" w:themeColor="text1"/>
          <w:szCs w:val="24"/>
        </w:rPr>
        <w:lastRenderedPageBreak/>
        <w:t>išskaičiuoti iš bet kokių Tiekėjui atliekamų mokėjimų teisės aktų nustatyta tvarka, pranešant Tiekėjui raštu apie tokių netesybų įskaitymą.</w:t>
      </w:r>
    </w:p>
    <w:p w14:paraId="2498EDA6" w14:textId="77777777" w:rsidR="00F75739" w:rsidRPr="00015C95" w:rsidRDefault="00F75739" w:rsidP="00F75739">
      <w:pPr>
        <w:spacing w:line="257" w:lineRule="atLeast"/>
        <w:ind w:firstLine="62"/>
        <w:jc w:val="both"/>
        <w:rPr>
          <w:color w:val="000000" w:themeColor="text1"/>
          <w:szCs w:val="24"/>
        </w:rPr>
      </w:pPr>
    </w:p>
    <w:p w14:paraId="19E1D22C" w14:textId="77777777" w:rsidR="00F75739" w:rsidRPr="00015C95" w:rsidRDefault="00F75739" w:rsidP="00F75739">
      <w:pPr>
        <w:spacing w:line="257" w:lineRule="atLeast"/>
        <w:jc w:val="center"/>
        <w:rPr>
          <w:color w:val="000000" w:themeColor="text1"/>
          <w:szCs w:val="24"/>
        </w:rPr>
      </w:pPr>
      <w:r w:rsidRPr="00015C95">
        <w:rPr>
          <w:b/>
          <w:bCs/>
          <w:caps/>
          <w:color w:val="000000" w:themeColor="text1"/>
          <w:szCs w:val="24"/>
        </w:rPr>
        <w:t>9.  PRIEVOLIŲ PAGAL SUTARTĮ ĮVYKDYMO UŽTIKRINIMO BŪDAI</w:t>
      </w:r>
    </w:p>
    <w:p w14:paraId="0748A5CC" w14:textId="77777777" w:rsidR="00F75739" w:rsidRPr="00015C95" w:rsidRDefault="00F75739" w:rsidP="00F75739">
      <w:pPr>
        <w:spacing w:line="257" w:lineRule="atLeast"/>
        <w:ind w:firstLine="62"/>
        <w:rPr>
          <w:color w:val="000000" w:themeColor="text1"/>
          <w:szCs w:val="24"/>
        </w:rPr>
      </w:pPr>
    </w:p>
    <w:p w14:paraId="090D455A"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D2A30AF" w14:textId="77777777" w:rsidR="00F75739" w:rsidRPr="00015C95" w:rsidRDefault="00F75739" w:rsidP="00F75739">
      <w:pPr>
        <w:spacing w:line="257" w:lineRule="atLeast"/>
        <w:ind w:firstLine="62"/>
        <w:jc w:val="both"/>
        <w:rPr>
          <w:color w:val="000000" w:themeColor="text1"/>
          <w:szCs w:val="24"/>
        </w:rPr>
      </w:pPr>
    </w:p>
    <w:p w14:paraId="369AA31C" w14:textId="77777777" w:rsidR="00F75739" w:rsidRPr="00015C95" w:rsidRDefault="00F75739" w:rsidP="00F75739">
      <w:pPr>
        <w:spacing w:line="257" w:lineRule="atLeast"/>
        <w:jc w:val="center"/>
        <w:rPr>
          <w:color w:val="000000" w:themeColor="text1"/>
          <w:szCs w:val="24"/>
        </w:rPr>
      </w:pPr>
      <w:r w:rsidRPr="00015C95">
        <w:rPr>
          <w:b/>
          <w:bCs/>
          <w:caps/>
          <w:color w:val="000000" w:themeColor="text1"/>
          <w:szCs w:val="24"/>
        </w:rPr>
        <w:t>10.  SUTARTIES ĮVYKDYMO UŽTIKRINIMAS (JEI TAIKOMA)</w:t>
      </w:r>
    </w:p>
    <w:p w14:paraId="65703479" w14:textId="77777777" w:rsidR="00F75739" w:rsidRPr="00015C95" w:rsidRDefault="00F75739" w:rsidP="00F75739">
      <w:pPr>
        <w:spacing w:line="257" w:lineRule="atLeast"/>
        <w:ind w:firstLine="62"/>
        <w:jc w:val="both"/>
        <w:rPr>
          <w:color w:val="000000" w:themeColor="text1"/>
          <w:szCs w:val="24"/>
        </w:rPr>
      </w:pPr>
    </w:p>
    <w:p w14:paraId="1C99F4DA" w14:textId="77777777" w:rsidR="00F75739" w:rsidRPr="00015C95" w:rsidRDefault="00F75739" w:rsidP="00F75739">
      <w:pPr>
        <w:spacing w:line="257" w:lineRule="atLeast"/>
        <w:jc w:val="both"/>
        <w:rPr>
          <w:color w:val="000000" w:themeColor="text1"/>
          <w:szCs w:val="24"/>
        </w:rPr>
      </w:pPr>
      <w:r w:rsidRPr="00015C95">
        <w:rPr>
          <w:color w:val="000000" w:themeColor="text1"/>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9532270" w14:textId="77777777" w:rsidR="00F75739" w:rsidRPr="00015C95" w:rsidRDefault="00F75739" w:rsidP="00F75739">
      <w:pPr>
        <w:spacing w:line="257" w:lineRule="atLeast"/>
        <w:jc w:val="both"/>
        <w:rPr>
          <w:color w:val="000000" w:themeColor="text1"/>
          <w:szCs w:val="24"/>
        </w:rPr>
      </w:pPr>
      <w:r w:rsidRPr="00015C95">
        <w:rPr>
          <w:b/>
          <w:bCs/>
          <w:color w:val="000000" w:themeColor="text1"/>
          <w:szCs w:val="24"/>
        </w:rPr>
        <w:t>Pastaba.</w:t>
      </w:r>
      <w:r w:rsidRPr="00015C95">
        <w:rPr>
          <w:color w:val="000000" w:themeColor="text1"/>
          <w:szCs w:val="24"/>
        </w:rPr>
        <w:t> </w:t>
      </w:r>
      <w:r w:rsidRPr="00015C95">
        <w:rPr>
          <w:color w:val="000000" w:themeColor="text1"/>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55D1B52" w14:textId="77777777" w:rsidR="00F75739" w:rsidRPr="00015C95" w:rsidRDefault="00F75739" w:rsidP="00F75739">
      <w:pPr>
        <w:spacing w:line="257" w:lineRule="atLeast"/>
        <w:jc w:val="both"/>
        <w:rPr>
          <w:color w:val="000000" w:themeColor="text1"/>
          <w:szCs w:val="24"/>
        </w:rPr>
      </w:pPr>
      <w:r w:rsidRPr="00015C95">
        <w:rPr>
          <w:color w:val="000000" w:themeColor="text1"/>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15C95">
        <w:rPr>
          <w:color w:val="000000" w:themeColor="text1"/>
          <w:szCs w:val="24"/>
        </w:rPr>
        <w:t>kartu su draudimo bendrovės laidavimo draudimo raštu turi būti pateiktas ir pasirašytas draudimo liudijimas (polisas) bei dokumentas, įrodantis, kad draudimo įmoka už išduotą laidavimo draudimo raštą yra sumokėta</w:t>
      </w:r>
      <w:r w:rsidRPr="00015C95">
        <w:rPr>
          <w:color w:val="000000" w:themeColor="text1"/>
          <w:szCs w:val="24"/>
          <w:shd w:val="clear" w:color="auto" w:fill="FFFFFF"/>
        </w:rPr>
        <w:t xml:space="preserve">), atitinkantį Bendrųjų sąlygų 10 skyriuje nurodytas sąlygas, per Specialiosiose sąlygose nustatytą terminą (toliau – </w:t>
      </w:r>
      <w:r w:rsidRPr="00015C95">
        <w:rPr>
          <w:b/>
          <w:bCs/>
          <w:color w:val="000000" w:themeColor="text1"/>
          <w:szCs w:val="24"/>
          <w:shd w:val="clear" w:color="auto" w:fill="FFFFFF"/>
        </w:rPr>
        <w:t>Sutarties įvykdymo užtikrinimas</w:t>
      </w:r>
      <w:r w:rsidRPr="00015C95">
        <w:rPr>
          <w:color w:val="000000" w:themeColor="text1"/>
          <w:szCs w:val="24"/>
          <w:shd w:val="clear" w:color="auto" w:fill="FFFFFF"/>
        </w:rPr>
        <w:t>).</w:t>
      </w:r>
    </w:p>
    <w:p w14:paraId="3FEE0390"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0B7EEF"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116593"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B728E91"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4D44C89"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10.7. Sutarties įvykdymo užtikrinimas turi įsigalioti ne vėliau negu jo pateikimo Pirkėjui dieną. </w:t>
      </w:r>
    </w:p>
    <w:p w14:paraId="7F88E0FB"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10.8. Sutarties įvykdymo užtikrinimo suma turi būti nurodoma ir išmokama eurais. </w:t>
      </w:r>
    </w:p>
    <w:p w14:paraId="412C0CBF"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10.9. Sutarties įvykdymo užtikrinimas turi būti surašytas lietuvių arba kita kalba (esant Pirkėjo prašymui, turi būti pateiktas vertimas į lietuvių kalbą). </w:t>
      </w:r>
    </w:p>
    <w:p w14:paraId="51F1D620"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lastRenderedPageBreak/>
        <w:t xml:space="preserve">10.10. Sutarties įvykdymo užtikrinime nurodytas jo galiojimo terminas turi būti ne trumpesnis nei nurodytas </w:t>
      </w:r>
      <w:r w:rsidRPr="00015C95">
        <w:rPr>
          <w:rFonts w:eastAsia="Calibri"/>
          <w:color w:val="000000" w:themeColor="text1"/>
          <w:kern w:val="2"/>
          <w:szCs w:val="24"/>
        </w:rPr>
        <w:t>Specialiosiose sąlygose</w:t>
      </w:r>
      <w:r w:rsidRPr="00015C95">
        <w:rPr>
          <w:color w:val="000000" w:themeColor="text1"/>
          <w:szCs w:val="24"/>
        </w:rPr>
        <w:t>. </w:t>
      </w:r>
    </w:p>
    <w:p w14:paraId="45B06231"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AB3C01A"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CDD782A"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7D17A"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0C16A7"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DCDDCA2"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10.16. Pirkėjas gali pasinaudoti Sutarties įvykdymo užtikrinimu, esant bet kuriai iš žemiau nurodytų aplinkybių:  </w:t>
      </w:r>
    </w:p>
    <w:p w14:paraId="0D961623"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10.16.1. Tiekėjas neįvykdė, nevykdo arba netinkamai vykdo savo įsipareigojimus pagal Sutartį;  </w:t>
      </w:r>
    </w:p>
    <w:p w14:paraId="51DBE3C0"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10.16.2. Tiekėjas per protingai nustatytą laikotarpį neįvykdo Pirkėjo nurodymo ištaisyti Prekių trūkumus;  </w:t>
      </w:r>
    </w:p>
    <w:p w14:paraId="7BBD2EF0"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BEA680"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10.16.4. Tiekėjas be pateisinamos priežasties (ne Sutartyje nustatytais atvejais) vienašališkai nutraukia Sutartį. </w:t>
      </w:r>
    </w:p>
    <w:p w14:paraId="640632F9" w14:textId="77777777" w:rsidR="00F75739" w:rsidRPr="00015C95" w:rsidRDefault="00F75739" w:rsidP="00F75739">
      <w:pPr>
        <w:spacing w:line="257" w:lineRule="atLeast"/>
        <w:ind w:firstLine="62"/>
        <w:jc w:val="both"/>
        <w:textAlignment w:val="baseline"/>
        <w:rPr>
          <w:color w:val="000000" w:themeColor="text1"/>
          <w:szCs w:val="24"/>
        </w:rPr>
      </w:pPr>
    </w:p>
    <w:p w14:paraId="5CDE5651" w14:textId="77777777" w:rsidR="00F75739" w:rsidRPr="00015C95" w:rsidRDefault="00F75739" w:rsidP="00F75739">
      <w:pPr>
        <w:spacing w:line="257" w:lineRule="atLeast"/>
        <w:jc w:val="center"/>
        <w:rPr>
          <w:color w:val="000000" w:themeColor="text1"/>
          <w:szCs w:val="24"/>
        </w:rPr>
      </w:pPr>
      <w:r w:rsidRPr="00015C95">
        <w:rPr>
          <w:b/>
          <w:bCs/>
          <w:caps/>
          <w:color w:val="000000" w:themeColor="text1"/>
          <w:szCs w:val="24"/>
        </w:rPr>
        <w:t>11.  SUTARTIES KAINA IR JOS PERSKAIČIAVIMAS</w:t>
      </w:r>
    </w:p>
    <w:p w14:paraId="58A255CA" w14:textId="77777777" w:rsidR="00F75739" w:rsidRPr="00015C95" w:rsidRDefault="00F75739" w:rsidP="00F75739">
      <w:pPr>
        <w:spacing w:line="257" w:lineRule="atLeast"/>
        <w:ind w:firstLine="62"/>
        <w:jc w:val="both"/>
        <w:rPr>
          <w:color w:val="000000" w:themeColor="text1"/>
          <w:szCs w:val="24"/>
        </w:rPr>
      </w:pPr>
    </w:p>
    <w:p w14:paraId="66C20397"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C10B68F"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11.2. Pradinės sutarties vertė yra nurodyta Specialiosiose sąlygose.</w:t>
      </w:r>
    </w:p>
    <w:p w14:paraId="68386BB5"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788DDD6"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11.4. Sutarties kainos peržiūra atliekama Specialiosiose sąlygose nustatyta tvarka.</w:t>
      </w:r>
    </w:p>
    <w:p w14:paraId="38B347D7" w14:textId="77777777" w:rsidR="00F75739" w:rsidRPr="00015C95" w:rsidRDefault="00F75739" w:rsidP="00F75739">
      <w:pPr>
        <w:spacing w:line="257" w:lineRule="atLeast"/>
        <w:ind w:firstLine="62"/>
        <w:jc w:val="both"/>
        <w:rPr>
          <w:color w:val="000000" w:themeColor="text1"/>
          <w:szCs w:val="24"/>
        </w:rPr>
      </w:pPr>
    </w:p>
    <w:p w14:paraId="50D7C890" w14:textId="77777777" w:rsidR="00F75739" w:rsidRPr="00015C95" w:rsidRDefault="00F75739" w:rsidP="00F75739">
      <w:pPr>
        <w:spacing w:line="257" w:lineRule="atLeast"/>
        <w:jc w:val="center"/>
        <w:rPr>
          <w:color w:val="000000" w:themeColor="text1"/>
          <w:szCs w:val="24"/>
        </w:rPr>
      </w:pPr>
      <w:r w:rsidRPr="00015C95">
        <w:rPr>
          <w:b/>
          <w:bCs/>
          <w:caps/>
          <w:color w:val="000000" w:themeColor="text1"/>
          <w:szCs w:val="24"/>
        </w:rPr>
        <w:t>12.  ATSISKAITYMO TVARKA</w:t>
      </w:r>
    </w:p>
    <w:p w14:paraId="013624C4" w14:textId="77777777" w:rsidR="00F75739" w:rsidRPr="00015C95" w:rsidRDefault="00F75739" w:rsidP="00F75739">
      <w:pPr>
        <w:spacing w:line="257" w:lineRule="atLeast"/>
        <w:ind w:firstLine="62"/>
        <w:jc w:val="center"/>
        <w:rPr>
          <w:color w:val="000000" w:themeColor="text1"/>
          <w:szCs w:val="24"/>
        </w:rPr>
      </w:pPr>
    </w:p>
    <w:p w14:paraId="152D2EA0" w14:textId="77777777" w:rsidR="00F75739" w:rsidRPr="00015C95" w:rsidRDefault="00F75739" w:rsidP="00F75739">
      <w:pPr>
        <w:spacing w:line="257" w:lineRule="atLeast"/>
        <w:jc w:val="center"/>
        <w:rPr>
          <w:color w:val="000000" w:themeColor="text1"/>
          <w:szCs w:val="24"/>
        </w:rPr>
      </w:pPr>
      <w:r w:rsidRPr="00015C95">
        <w:rPr>
          <w:b/>
          <w:bCs/>
          <w:color w:val="000000" w:themeColor="text1"/>
          <w:szCs w:val="24"/>
        </w:rPr>
        <w:lastRenderedPageBreak/>
        <w:t>12.1.  Išankstinis mokėjimas (avansas) (jei taikoma)</w:t>
      </w:r>
    </w:p>
    <w:p w14:paraId="0162652E" w14:textId="77777777" w:rsidR="00F75739" w:rsidRPr="00015C95" w:rsidRDefault="00F75739" w:rsidP="00F75739">
      <w:pPr>
        <w:spacing w:line="257" w:lineRule="atLeast"/>
        <w:ind w:firstLine="62"/>
        <w:jc w:val="both"/>
        <w:rPr>
          <w:color w:val="000000" w:themeColor="text1"/>
          <w:szCs w:val="24"/>
        </w:rPr>
      </w:pPr>
    </w:p>
    <w:p w14:paraId="36D04567"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 xml:space="preserve">12.1.1. Bendrųjų sąlygų 12.1 poskyrio sąlygos taikomos tuo atveju, jei Specialiosiose sąlygose yra nurodyta, kad Tiekėjui mokamas išankstinis mokėjimas (avansas) (toliau – </w:t>
      </w:r>
      <w:r w:rsidRPr="00015C95">
        <w:rPr>
          <w:b/>
          <w:bCs/>
          <w:color w:val="000000" w:themeColor="text1"/>
          <w:szCs w:val="24"/>
        </w:rPr>
        <w:t>Avansas</w:t>
      </w:r>
      <w:r w:rsidRPr="00015C95">
        <w:rPr>
          <w:color w:val="000000" w:themeColor="text1"/>
          <w:szCs w:val="24"/>
        </w:rPr>
        <w:t>). </w:t>
      </w:r>
    </w:p>
    <w:p w14:paraId="6F035EA4"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 xml:space="preserve">12.1.2. Pirkėjas sumoka Tiekėjui </w:t>
      </w:r>
      <w:r w:rsidRPr="00015C95">
        <w:rPr>
          <w:rFonts w:eastAsia="Calibri"/>
          <w:color w:val="000000" w:themeColor="text1"/>
          <w:kern w:val="2"/>
          <w:szCs w:val="24"/>
        </w:rPr>
        <w:t>ne didesnį kaip Specialiosiose sąlygose nurodyto dydžio Avansą</w:t>
      </w:r>
      <w:r w:rsidRPr="00015C95">
        <w:rPr>
          <w:color w:val="000000" w:themeColor="text1"/>
          <w:szCs w:val="24"/>
        </w:rPr>
        <w:t>.</w:t>
      </w:r>
    </w:p>
    <w:p w14:paraId="6F529B95"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15C95">
        <w:rPr>
          <w:b/>
          <w:bCs/>
          <w:color w:val="000000" w:themeColor="text1"/>
          <w:szCs w:val="24"/>
        </w:rPr>
        <w:t>Avanso užtikrinimas</w:t>
      </w:r>
      <w:r w:rsidRPr="00015C95">
        <w:rPr>
          <w:color w:val="000000" w:themeColor="text1"/>
          <w:szCs w:val="24"/>
        </w:rPr>
        <w:t>). </w:t>
      </w:r>
    </w:p>
    <w:p w14:paraId="4F279372" w14:textId="77777777" w:rsidR="00F75739" w:rsidRPr="00015C95" w:rsidRDefault="00F75739" w:rsidP="00F75739">
      <w:pPr>
        <w:spacing w:line="257" w:lineRule="atLeast"/>
        <w:jc w:val="both"/>
        <w:textAlignment w:val="baseline"/>
        <w:rPr>
          <w:color w:val="000000" w:themeColor="text1"/>
          <w:szCs w:val="24"/>
        </w:rPr>
      </w:pPr>
      <w:r w:rsidRPr="00015C95">
        <w:rPr>
          <w:b/>
          <w:bCs/>
          <w:color w:val="000000" w:themeColor="text1"/>
          <w:szCs w:val="24"/>
        </w:rPr>
        <w:t>Pastaba.</w:t>
      </w:r>
      <w:r w:rsidRPr="00015C95">
        <w:rPr>
          <w:color w:val="000000" w:themeColor="text1"/>
          <w:szCs w:val="24"/>
        </w:rPr>
        <w:t> </w:t>
      </w:r>
      <w:r w:rsidRPr="00015C95">
        <w:rPr>
          <w:color w:val="000000" w:themeColor="text1"/>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15C95">
        <w:rPr>
          <w:color w:val="000000" w:themeColor="text1"/>
          <w:szCs w:val="24"/>
        </w:rPr>
        <w:t> </w:t>
      </w:r>
      <w:r w:rsidRPr="00015C95">
        <w:rPr>
          <w:color w:val="000000" w:themeColor="text1"/>
          <w:szCs w:val="24"/>
          <w:shd w:val="clear" w:color="auto" w:fill="FFFFFF"/>
        </w:rPr>
        <w:t>įstatymų bei kitų teisės aktų</w:t>
      </w:r>
      <w:r w:rsidRPr="00015C95">
        <w:rPr>
          <w:color w:val="000000" w:themeColor="text1"/>
          <w:szCs w:val="24"/>
        </w:rPr>
        <w:t> </w:t>
      </w:r>
      <w:r w:rsidRPr="00015C95">
        <w:rPr>
          <w:color w:val="000000" w:themeColor="text1"/>
          <w:szCs w:val="24"/>
          <w:shd w:val="clear" w:color="auto" w:fill="FFFFFF"/>
        </w:rPr>
        <w:t>nuostatas.</w:t>
      </w:r>
    </w:p>
    <w:p w14:paraId="3C50610B"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A7BAA9"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7B0D32B"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5A1D025"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12.1.7. Avanso užtikrinimo suma turi būti nurodoma ir išmokama eurais. </w:t>
      </w:r>
    </w:p>
    <w:p w14:paraId="6BBAE5C5"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12.1.8. Avanso užtikrinimas turi būti surašytas lietuvių arba kita kalba (esant Pirkėjo prašymui, turi būti pateiktas vertimas į lietuvių kalbą). </w:t>
      </w:r>
    </w:p>
    <w:p w14:paraId="7C0D9798"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12.1.9. Avanso užtikrinimas, neatitinkantis šiame Sutarties poskyryje nustatytų reikalavimų, nebus priimamas. </w:t>
      </w:r>
    </w:p>
    <w:p w14:paraId="307DAB1D"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1A4BFA"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12.1.11. Pirkėjas sumoka Tiekėjui avansą per Specialiosiose sąlygose numatytą terminą nuo išankstinio mokėjimo sąskaitos ir Avanso užtikrinimo (jei taikoma) gavimo dienos. Sumokėto avanso suma išskaitoma iš mokėtinos sumos. </w:t>
      </w:r>
    </w:p>
    <w:p w14:paraId="6BE1AADB"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B64891F" w14:textId="77777777" w:rsidR="00F75739" w:rsidRPr="00015C95" w:rsidRDefault="00F75739" w:rsidP="00F75739">
      <w:pPr>
        <w:spacing w:line="257" w:lineRule="atLeast"/>
        <w:ind w:firstLine="62"/>
        <w:jc w:val="both"/>
        <w:textAlignment w:val="baseline"/>
        <w:rPr>
          <w:color w:val="000000" w:themeColor="text1"/>
          <w:szCs w:val="24"/>
        </w:rPr>
      </w:pPr>
    </w:p>
    <w:p w14:paraId="6AED43F3" w14:textId="77777777" w:rsidR="00F75739" w:rsidRPr="00015C95" w:rsidRDefault="00F75739" w:rsidP="00F75739">
      <w:pPr>
        <w:spacing w:line="257" w:lineRule="atLeast"/>
        <w:jc w:val="center"/>
        <w:rPr>
          <w:color w:val="000000" w:themeColor="text1"/>
          <w:szCs w:val="24"/>
        </w:rPr>
      </w:pPr>
      <w:r w:rsidRPr="00015C95">
        <w:rPr>
          <w:b/>
          <w:bCs/>
          <w:color w:val="000000" w:themeColor="text1"/>
          <w:szCs w:val="24"/>
        </w:rPr>
        <w:t>12.2.  Mokėjimų tvarka</w:t>
      </w:r>
    </w:p>
    <w:p w14:paraId="2B54AB61" w14:textId="77777777" w:rsidR="00F75739" w:rsidRPr="00015C95" w:rsidRDefault="00F75739" w:rsidP="00F75739">
      <w:pPr>
        <w:spacing w:line="257" w:lineRule="atLeast"/>
        <w:ind w:firstLine="62"/>
        <w:jc w:val="both"/>
        <w:rPr>
          <w:color w:val="000000" w:themeColor="text1"/>
          <w:szCs w:val="24"/>
        </w:rPr>
      </w:pPr>
    </w:p>
    <w:p w14:paraId="6A3F6381"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12.2.1. Tiekėjas išrašo Sąskaitą tik Šalims pasirašius Prekių perdavimo–priėmimo aktą, jeigu kitaip nenumatyta Specialiosiose sąlygose:</w:t>
      </w:r>
    </w:p>
    <w:p w14:paraId="1CD93FB4"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lastRenderedPageBreak/>
        <w:t xml:space="preserve">12.2.1.1. elektroninę sąskaitą faktūrą, atitinkančią Europos elektroninių sąskaitų faktūrų standartą, kurio nuoroda paskelbta 2017 m. spalio 16 d. Komisijos įgyvendinimo sprendime </w:t>
      </w:r>
      <w:r w:rsidRPr="00015C95">
        <w:rPr>
          <w:color w:val="000000" w:themeColor="text1"/>
          <w:szCs w:val="24"/>
          <w:u w:val="single"/>
        </w:rPr>
        <w:t>(ES) 2017/1870</w:t>
      </w:r>
      <w:r w:rsidRPr="00015C95">
        <w:rPr>
          <w:color w:val="000000" w:themeColor="text1"/>
          <w:szCs w:val="24"/>
        </w:rPr>
        <w:t xml:space="preserve"> dėl nuorodos į Europos elektroninių sąskaitų faktūrų standartą ir sintaksių sąrašo paskelbimo pagal Europos Parlamento ir Tarybos direktyvą </w:t>
      </w:r>
      <w:r w:rsidRPr="00015C95">
        <w:rPr>
          <w:color w:val="000000" w:themeColor="text1"/>
          <w:szCs w:val="24"/>
          <w:u w:val="single"/>
        </w:rPr>
        <w:t>2014/55/ES</w:t>
      </w:r>
      <w:r w:rsidRPr="00015C95">
        <w:rPr>
          <w:color w:val="000000" w:themeColor="text1"/>
          <w:szCs w:val="24"/>
        </w:rPr>
        <w:t> (toliau – </w:t>
      </w:r>
      <w:r w:rsidRPr="00015C95">
        <w:rPr>
          <w:b/>
          <w:bCs/>
          <w:color w:val="000000" w:themeColor="text1"/>
          <w:szCs w:val="24"/>
        </w:rPr>
        <w:t>Europos elektroninių sąskaitų faktūrų</w:t>
      </w:r>
      <w:r w:rsidRPr="00015C95">
        <w:rPr>
          <w:color w:val="000000" w:themeColor="text1"/>
          <w:szCs w:val="24"/>
        </w:rPr>
        <w:t> </w:t>
      </w:r>
      <w:r w:rsidRPr="00015C95">
        <w:rPr>
          <w:b/>
          <w:bCs/>
          <w:color w:val="000000" w:themeColor="text1"/>
          <w:szCs w:val="24"/>
        </w:rPr>
        <w:t>standartas</w:t>
      </w:r>
      <w:r w:rsidRPr="00015C95">
        <w:rPr>
          <w:color w:val="000000" w:themeColor="text1"/>
          <w:szCs w:val="24"/>
        </w:rPr>
        <w:t xml:space="preserve">), Tiekėjas gali pateikti </w:t>
      </w:r>
      <w:r w:rsidRPr="00015C95">
        <w:rPr>
          <w:rFonts w:eastAsia="Arial"/>
          <w:color w:val="000000" w:themeColor="text1"/>
          <w:kern w:val="2"/>
          <w:szCs w:val="24"/>
        </w:rPr>
        <w:t>pasirinktomis priemonėmis</w:t>
      </w:r>
      <w:r w:rsidRPr="00015C95">
        <w:rPr>
          <w:color w:val="000000" w:themeColor="text1"/>
          <w:szCs w:val="24"/>
        </w:rPr>
        <w:t>;</w:t>
      </w:r>
    </w:p>
    <w:p w14:paraId="556DAF2F"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 xml:space="preserve">12.2.1.2. Europos elektroninių sąskaitų faktūrų standarto neatitinkančią elektroninę sąskaitą faktūrą Tiekėjas </w:t>
      </w:r>
      <w:r w:rsidRPr="00015C95">
        <w:rPr>
          <w:rFonts w:eastAsia="Arial"/>
          <w:color w:val="000000" w:themeColor="text1"/>
          <w:kern w:val="2"/>
          <w:szCs w:val="24"/>
        </w:rPr>
        <w:t xml:space="preserve">gali teikti tik naudodamasis Sąskaitų administravimo bendrosios informacinės sistemos (toliau – </w:t>
      </w:r>
      <w:r w:rsidRPr="00015C95">
        <w:rPr>
          <w:rFonts w:eastAsia="Arial"/>
          <w:b/>
          <w:bCs/>
          <w:color w:val="000000" w:themeColor="text1"/>
          <w:kern w:val="2"/>
          <w:szCs w:val="24"/>
        </w:rPr>
        <w:t>SABIS</w:t>
      </w:r>
      <w:r w:rsidRPr="00015C95">
        <w:rPr>
          <w:rFonts w:eastAsia="Arial"/>
          <w:color w:val="000000" w:themeColor="text1"/>
          <w:kern w:val="2"/>
          <w:szCs w:val="24"/>
        </w:rPr>
        <w:t>) priemonėmis</w:t>
      </w:r>
      <w:r w:rsidRPr="00015C95">
        <w:rPr>
          <w:color w:val="000000" w:themeColor="text1"/>
          <w:szCs w:val="24"/>
        </w:rPr>
        <w:t>.</w:t>
      </w:r>
    </w:p>
    <w:p w14:paraId="6BE69342"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 xml:space="preserve">12.2.2. Pirkėjas elektronines sąskaitas faktūras priima ir apdoroja naudodamasis informacinės sistemos SABIS priemonėmis, </w:t>
      </w:r>
      <w:r w:rsidRPr="00015C95">
        <w:rPr>
          <w:rFonts w:eastAsia="Arial"/>
          <w:color w:val="000000" w:themeColor="text1"/>
          <w:kern w:val="2"/>
          <w:szCs w:val="24"/>
        </w:rPr>
        <w:t>išskyrus jeigu mobilizacijos, karo ar nepaprastosios padėties atveju yra informacinės sistemos SABIS pažeidimų, dėl kurių negalimas Pirkėjo ir Tiekėjo bendravimas ir keitimasis informacija naudojantis SABIS</w:t>
      </w:r>
      <w:r w:rsidRPr="00015C95">
        <w:rPr>
          <w:color w:val="000000" w:themeColor="text1"/>
          <w:szCs w:val="24"/>
        </w:rPr>
        <w:t>.</w:t>
      </w:r>
    </w:p>
    <w:p w14:paraId="07AC4E7B"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12.2.3. Išankstinio mokėjimo sąskaitas (jeigu Specialiosiose sąlygose yra numatytas Avanso mokėjimas) Tiekėjas privalo pateikti šiame Sutarties poskyryje nustatyta tvarka.</w:t>
      </w:r>
    </w:p>
    <w:p w14:paraId="784B6FC4"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12.2.4. Pirkėjas atlieka mokėjimus už Prekes Specialiosiose sąlygose nustatytais terminais.</w:t>
      </w:r>
    </w:p>
    <w:p w14:paraId="010B9D0E"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12.2.5. Už mokėjimų pagal Sutartį vėlavimus, Pirkėjui taikomos netesybos Specialiosiose sąlygose nustatyta tvarka.</w:t>
      </w:r>
    </w:p>
    <w:p w14:paraId="3594D676"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12.2.6. Jei Prekės pristatomos dalimis, aukščiau nurodyta atsiskaitymo tvarka galioja kiekvienai tokiai daliai, jei Specialiosiose sąlygose nenustatyta kitaip.</w:t>
      </w:r>
    </w:p>
    <w:p w14:paraId="29F4456F"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B188D17" w14:textId="77777777" w:rsidR="00F75739" w:rsidRPr="00015C95" w:rsidRDefault="00F75739" w:rsidP="00F75739">
      <w:pPr>
        <w:spacing w:line="257" w:lineRule="atLeast"/>
        <w:ind w:firstLine="62"/>
        <w:jc w:val="both"/>
        <w:rPr>
          <w:color w:val="000000" w:themeColor="text1"/>
          <w:szCs w:val="24"/>
        </w:rPr>
      </w:pPr>
    </w:p>
    <w:p w14:paraId="17E97610" w14:textId="77777777" w:rsidR="00F75739" w:rsidRPr="00015C95" w:rsidRDefault="00F75739" w:rsidP="00F75739">
      <w:pPr>
        <w:spacing w:line="257" w:lineRule="atLeast"/>
        <w:jc w:val="center"/>
        <w:rPr>
          <w:color w:val="000000" w:themeColor="text1"/>
          <w:szCs w:val="24"/>
        </w:rPr>
      </w:pPr>
      <w:r w:rsidRPr="00015C95">
        <w:rPr>
          <w:b/>
          <w:bCs/>
          <w:color w:val="000000" w:themeColor="text1"/>
          <w:szCs w:val="24"/>
        </w:rPr>
        <w:t>12.3.  Kiti atsiskaitymo klausimai</w:t>
      </w:r>
    </w:p>
    <w:p w14:paraId="7262FAF5" w14:textId="77777777" w:rsidR="00F75739" w:rsidRPr="00015C95" w:rsidRDefault="00F75739" w:rsidP="00F75739">
      <w:pPr>
        <w:spacing w:line="257" w:lineRule="atLeast"/>
        <w:ind w:firstLine="62"/>
        <w:jc w:val="both"/>
        <w:rPr>
          <w:color w:val="000000" w:themeColor="text1"/>
          <w:szCs w:val="24"/>
        </w:rPr>
      </w:pPr>
    </w:p>
    <w:p w14:paraId="5A427D37"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12.3.1. Pirkėjas privalo pervesti mokėjimus Tiekėjui į Tiekėjo banko sąskaitą, nurodytą Specialiosiose sąlygose.</w:t>
      </w:r>
    </w:p>
    <w:p w14:paraId="43CA9CB1"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EA19DA"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12.3.3. Visi mokėjimai pagal Sutartį atliekami eurais.</w:t>
      </w:r>
    </w:p>
    <w:p w14:paraId="05EE9B16"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12.3.4. Už pavėluotus mokėjimus pagal Sutartį mokančioji Šalis privalo sumokėti kitai Šaliai Specialiosiose sąlygose nurodyto dydžio netesybas.</w:t>
      </w:r>
    </w:p>
    <w:p w14:paraId="2DC05B22" w14:textId="77777777" w:rsidR="00F75739" w:rsidRPr="00015C95" w:rsidRDefault="00F75739" w:rsidP="00F75739">
      <w:pPr>
        <w:spacing w:line="257" w:lineRule="atLeast"/>
        <w:ind w:firstLine="62"/>
        <w:jc w:val="both"/>
        <w:rPr>
          <w:color w:val="000000" w:themeColor="text1"/>
          <w:szCs w:val="24"/>
        </w:rPr>
      </w:pPr>
    </w:p>
    <w:p w14:paraId="4774ED69" w14:textId="77777777" w:rsidR="00F75739" w:rsidRPr="00015C95" w:rsidRDefault="00F75739" w:rsidP="00F75739">
      <w:pPr>
        <w:spacing w:line="257" w:lineRule="atLeast"/>
        <w:jc w:val="center"/>
        <w:rPr>
          <w:color w:val="000000" w:themeColor="text1"/>
          <w:szCs w:val="24"/>
        </w:rPr>
      </w:pPr>
      <w:r w:rsidRPr="00015C95">
        <w:rPr>
          <w:b/>
          <w:bCs/>
          <w:caps/>
          <w:color w:val="000000" w:themeColor="text1"/>
          <w:szCs w:val="24"/>
        </w:rPr>
        <w:t>13.  KONFIDENCIALI INFORMACIJA</w:t>
      </w:r>
    </w:p>
    <w:p w14:paraId="6BC4A89D" w14:textId="77777777" w:rsidR="00F75739" w:rsidRPr="00015C95" w:rsidRDefault="00F75739" w:rsidP="00F75739">
      <w:pPr>
        <w:spacing w:line="257" w:lineRule="atLeast"/>
        <w:ind w:firstLine="62"/>
        <w:jc w:val="both"/>
        <w:rPr>
          <w:color w:val="000000" w:themeColor="text1"/>
          <w:szCs w:val="24"/>
        </w:rPr>
      </w:pPr>
    </w:p>
    <w:p w14:paraId="72857635"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14D41B"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13.2.  Šalis turi teisę atskleisti kitos Šalies konfidencialią informaciją šiais atvejais:</w:t>
      </w:r>
    </w:p>
    <w:p w14:paraId="0B19C53C"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6B055D3"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5D98758"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52A395F"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13.4. Šalis atsako:</w:t>
      </w:r>
    </w:p>
    <w:p w14:paraId="1FE7DBC3"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13.4.1. už bet kokį neteisėtą, įskaitant atsitiktinį, kitos Šalies konfidencialios informacijos ar bet kurios jos dalies atskleidimą ar perdavimą arba konfidencialios informacijos neteisėtą naudojimą;</w:t>
      </w:r>
    </w:p>
    <w:p w14:paraId="1CE6910C"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13.4.2. už tai, kad nesiėmė visų protingų veiksmų, kad išsaugotų ir apsaugotų kitos Šalies konfidencialią informaciją ar bet kurią jos dalį, užkirstų kelią tolesniam jos neteisėtam atskleidimui, perdavimui ar naudojimui.</w:t>
      </w:r>
    </w:p>
    <w:p w14:paraId="54573E98"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13.5. Šalis nepagrįstai atskleidusi kitos Šalies konfidencialią informaciją privalo sumokėti kitai Šaliai Specialiosiose sąlygose nurodyto dydžio baudą.</w:t>
      </w:r>
    </w:p>
    <w:p w14:paraId="320920C4" w14:textId="77777777" w:rsidR="00F75739" w:rsidRPr="00015C95" w:rsidRDefault="00F75739" w:rsidP="00F75739">
      <w:pPr>
        <w:spacing w:line="257" w:lineRule="atLeast"/>
        <w:ind w:firstLine="62"/>
        <w:jc w:val="both"/>
        <w:rPr>
          <w:color w:val="000000" w:themeColor="text1"/>
          <w:szCs w:val="24"/>
        </w:rPr>
      </w:pPr>
    </w:p>
    <w:p w14:paraId="233AC6FD" w14:textId="77777777" w:rsidR="00F75739" w:rsidRPr="00015C95" w:rsidRDefault="00F75739" w:rsidP="00F75739">
      <w:pPr>
        <w:spacing w:line="257" w:lineRule="atLeast"/>
        <w:jc w:val="center"/>
        <w:rPr>
          <w:color w:val="000000" w:themeColor="text1"/>
          <w:szCs w:val="24"/>
        </w:rPr>
      </w:pPr>
      <w:r w:rsidRPr="00015C95">
        <w:rPr>
          <w:b/>
          <w:bCs/>
          <w:caps/>
          <w:color w:val="000000" w:themeColor="text1"/>
          <w:szCs w:val="24"/>
        </w:rPr>
        <w:t>14.  ASMENS DUOMENŲ APSAUGA</w:t>
      </w:r>
    </w:p>
    <w:p w14:paraId="20F08BD6" w14:textId="77777777" w:rsidR="00F75739" w:rsidRPr="00015C95" w:rsidRDefault="00F75739" w:rsidP="00F75739">
      <w:pPr>
        <w:spacing w:line="257" w:lineRule="atLeast"/>
        <w:ind w:firstLine="62"/>
        <w:jc w:val="both"/>
        <w:rPr>
          <w:color w:val="000000" w:themeColor="text1"/>
          <w:szCs w:val="24"/>
        </w:rPr>
      </w:pPr>
    </w:p>
    <w:p w14:paraId="473165DC"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14.1. Šalys įsipareigoja užtikrinti asmens duomenų saugumą bei asmens duomenų tvarkymą vykdyti teisėtai, vadovaujantis 2016 m. balandžio 27 d. priimto Europos Parlamento ir Tarybos reglamento </w:t>
      </w:r>
      <w:r w:rsidRPr="00015C95">
        <w:rPr>
          <w:color w:val="000000" w:themeColor="text1"/>
          <w:szCs w:val="24"/>
          <w:u w:val="single"/>
        </w:rPr>
        <w:t>(ES) 2016/679</w:t>
      </w:r>
      <w:r w:rsidRPr="00015C95">
        <w:rPr>
          <w:color w:val="000000" w:themeColor="text1"/>
          <w:szCs w:val="24"/>
        </w:rPr>
        <w:t> dėl fizinių asmenų apsaugos tvarkant asmens duomenis ir dėl laisvo tokių duomenų judėjimo ir kuriuo panaikinama Direktyva </w:t>
      </w:r>
      <w:r w:rsidRPr="00015C95">
        <w:rPr>
          <w:color w:val="000000" w:themeColor="text1"/>
          <w:szCs w:val="24"/>
          <w:u w:val="single"/>
        </w:rPr>
        <w:t>95/46/EB</w:t>
      </w:r>
      <w:r w:rsidRPr="00015C95">
        <w:rPr>
          <w:color w:val="000000" w:themeColor="text1"/>
          <w:szCs w:val="24"/>
        </w:rPr>
        <w:t> (Bendrasis duomenų apsaugos reglamentas) ir kitų teisės aktų, reglamentuojančių asmens duomenų tvarkymą, nuostatomis.</w:t>
      </w:r>
    </w:p>
    <w:p w14:paraId="4D1D8FF3"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2282DC1" w14:textId="77777777" w:rsidR="00F75739" w:rsidRPr="00015C95" w:rsidRDefault="00F75739" w:rsidP="00F75739">
      <w:pPr>
        <w:spacing w:line="257" w:lineRule="atLeast"/>
        <w:ind w:left="360" w:firstLine="115"/>
        <w:jc w:val="both"/>
        <w:rPr>
          <w:color w:val="000000" w:themeColor="text1"/>
          <w:szCs w:val="24"/>
        </w:rPr>
      </w:pPr>
    </w:p>
    <w:p w14:paraId="5A6FFBBC" w14:textId="77777777" w:rsidR="00F75739" w:rsidRPr="00015C95" w:rsidRDefault="00F75739" w:rsidP="00F75739">
      <w:pPr>
        <w:spacing w:line="257" w:lineRule="atLeast"/>
        <w:jc w:val="center"/>
        <w:rPr>
          <w:color w:val="000000" w:themeColor="text1"/>
          <w:szCs w:val="24"/>
        </w:rPr>
      </w:pPr>
      <w:r w:rsidRPr="00015C95">
        <w:rPr>
          <w:b/>
          <w:bCs/>
          <w:caps/>
          <w:color w:val="000000" w:themeColor="text1"/>
          <w:szCs w:val="24"/>
        </w:rPr>
        <w:t>15.  INTELEKTINĖ NUOSAVYBĖ</w:t>
      </w:r>
    </w:p>
    <w:p w14:paraId="1519451A" w14:textId="77777777" w:rsidR="00F75739" w:rsidRPr="00015C95" w:rsidRDefault="00F75739" w:rsidP="00F75739">
      <w:pPr>
        <w:spacing w:line="257" w:lineRule="atLeast"/>
        <w:ind w:firstLine="62"/>
        <w:jc w:val="both"/>
        <w:rPr>
          <w:color w:val="000000" w:themeColor="text1"/>
          <w:szCs w:val="24"/>
        </w:rPr>
      </w:pPr>
    </w:p>
    <w:p w14:paraId="057CACD9"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AFFAF5D"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15C95">
        <w:rPr>
          <w:i/>
          <w:iCs/>
          <w:color w:val="000000" w:themeColor="text1"/>
          <w:szCs w:val="24"/>
        </w:rPr>
        <w:t>sui</w:t>
      </w:r>
      <w:proofErr w:type="spellEnd"/>
      <w:r w:rsidRPr="00015C95">
        <w:rPr>
          <w:i/>
          <w:iCs/>
          <w:color w:val="000000" w:themeColor="text1"/>
          <w:szCs w:val="24"/>
        </w:rPr>
        <w:t xml:space="preserve"> </w:t>
      </w:r>
      <w:proofErr w:type="spellStart"/>
      <w:r w:rsidRPr="00015C95">
        <w:rPr>
          <w:i/>
          <w:iCs/>
          <w:color w:val="000000" w:themeColor="text1"/>
          <w:szCs w:val="24"/>
        </w:rPr>
        <w:t>generis</w:t>
      </w:r>
      <w:proofErr w:type="spellEnd"/>
      <w:r w:rsidRPr="00015C95">
        <w:rPr>
          <w:color w:val="000000" w:themeColor="text1"/>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DF754E8"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15C95">
        <w:rPr>
          <w:rFonts w:eastAsia="Calibri"/>
          <w:color w:val="000000" w:themeColor="text1"/>
          <w:kern w:val="2"/>
          <w:szCs w:val="24"/>
        </w:rPr>
        <w:t>Specialiosiose sąlygose nurodyta bauda</w:t>
      </w:r>
      <w:r w:rsidRPr="00015C95">
        <w:rPr>
          <w:color w:val="000000" w:themeColor="text1"/>
          <w:szCs w:val="24"/>
        </w:rPr>
        <w:t>.</w:t>
      </w:r>
    </w:p>
    <w:p w14:paraId="7481251D" w14:textId="77777777" w:rsidR="00F75739" w:rsidRPr="00015C95" w:rsidRDefault="00F75739" w:rsidP="00F75739">
      <w:pPr>
        <w:spacing w:line="257" w:lineRule="atLeast"/>
        <w:ind w:firstLine="62"/>
        <w:jc w:val="both"/>
        <w:textAlignment w:val="baseline"/>
        <w:rPr>
          <w:color w:val="000000" w:themeColor="text1"/>
          <w:szCs w:val="24"/>
        </w:rPr>
      </w:pPr>
    </w:p>
    <w:p w14:paraId="1979CBC3" w14:textId="77777777" w:rsidR="00F75739" w:rsidRPr="00015C95" w:rsidRDefault="00F75739" w:rsidP="00F75739">
      <w:pPr>
        <w:spacing w:line="257" w:lineRule="atLeast"/>
        <w:jc w:val="center"/>
        <w:rPr>
          <w:color w:val="000000" w:themeColor="text1"/>
          <w:szCs w:val="24"/>
        </w:rPr>
      </w:pPr>
      <w:r w:rsidRPr="00015C95">
        <w:rPr>
          <w:b/>
          <w:bCs/>
          <w:caps/>
          <w:color w:val="000000" w:themeColor="text1"/>
          <w:szCs w:val="24"/>
        </w:rPr>
        <w:t>16.  PAREIŠKIMAI IR GARANTIJOS</w:t>
      </w:r>
    </w:p>
    <w:p w14:paraId="708AC5FD" w14:textId="77777777" w:rsidR="00F75739" w:rsidRPr="00015C95" w:rsidRDefault="00F75739" w:rsidP="00F75739">
      <w:pPr>
        <w:spacing w:line="257" w:lineRule="atLeast"/>
        <w:ind w:firstLine="62"/>
        <w:jc w:val="both"/>
        <w:rPr>
          <w:color w:val="000000" w:themeColor="text1"/>
          <w:szCs w:val="24"/>
        </w:rPr>
      </w:pPr>
    </w:p>
    <w:p w14:paraId="16DA660F"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lastRenderedPageBreak/>
        <w:t>16.1. Kiekviena iš Šalių pareiškia ir garantuoja kitai Šaliai, kad:</w:t>
      </w:r>
    </w:p>
    <w:p w14:paraId="538A1DB2"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16.1.1. yra teisėtai priimti ir galioja visi būtini sprendimai, gauti leidimai bei sutikimai, taip pat teisėtai atlikti ir galioja kiti teisiniai veiksmai, reikalingi Sutarties sudarymui, galiojimui ir vykdymui;</w:t>
      </w:r>
    </w:p>
    <w:p w14:paraId="74A2241B"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5015F9"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67B62B"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7C458C1"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28DA260"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16.1.6. visi Šalies pareiškimai ir garantijos yra išsamūs ir nepalieka nutylėtų jokių aplinkybių, kurios darytų šiuos pareiškimus ar garantijas neteisingais.</w:t>
      </w:r>
    </w:p>
    <w:p w14:paraId="6E9B3AE7"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2F9DB0" w14:textId="77777777" w:rsidR="00F75739" w:rsidRPr="00015C95" w:rsidRDefault="00F75739" w:rsidP="00F75739">
      <w:pPr>
        <w:jc w:val="both"/>
        <w:rPr>
          <w:color w:val="000000" w:themeColor="text1"/>
          <w:szCs w:val="24"/>
          <w:shd w:val="clear" w:color="auto" w:fill="FFFFFF"/>
        </w:rPr>
      </w:pPr>
      <w:r w:rsidRPr="00015C95">
        <w:rPr>
          <w:color w:val="000000" w:themeColor="text1"/>
          <w:szCs w:val="24"/>
          <w:shd w:val="clear" w:color="auto" w:fill="FFFFFF"/>
        </w:rPr>
        <w:t>16.3. </w:t>
      </w:r>
      <w:r w:rsidRPr="00015C95">
        <w:rPr>
          <w:color w:val="000000" w:themeColor="text1"/>
          <w:szCs w:val="24"/>
        </w:rPr>
        <w:t>Tiekėjas pareiškia, kad parduodamų Prekių disponavimo, valdymo ir naudojimosi teisės nėra apribotos </w:t>
      </w:r>
      <w:r w:rsidRPr="00015C95">
        <w:rPr>
          <w:color w:val="000000" w:themeColor="text1"/>
          <w:szCs w:val="24"/>
          <w:shd w:val="clear" w:color="auto" w:fill="FFFFFF"/>
        </w:rPr>
        <w:t>ir jokie tretieji asmenys neturi pretenzijų į Sutartimi perduodamas Prekes (įkeitimai, areštai ar pan.).</w:t>
      </w:r>
    </w:p>
    <w:p w14:paraId="41C146D3" w14:textId="77777777" w:rsidR="00F75739" w:rsidRPr="00015C95" w:rsidRDefault="00F75739" w:rsidP="00F75739">
      <w:pPr>
        <w:widowControl w:val="0"/>
        <w:tabs>
          <w:tab w:val="left" w:pos="567"/>
          <w:tab w:val="left" w:pos="851"/>
          <w:tab w:val="left" w:pos="992"/>
          <w:tab w:val="left" w:pos="1134"/>
        </w:tabs>
        <w:jc w:val="both"/>
        <w:rPr>
          <w:rFonts w:eastAsia="Calibri"/>
          <w:color w:val="000000" w:themeColor="text1"/>
          <w:kern w:val="2"/>
          <w:szCs w:val="24"/>
        </w:rPr>
      </w:pPr>
      <w:r w:rsidRPr="00015C95">
        <w:rPr>
          <w:rFonts w:eastAsia="Arial"/>
          <w:color w:val="000000" w:themeColor="text1"/>
          <w:kern w:val="2"/>
          <w:szCs w:val="24"/>
        </w:rPr>
        <w:t>16.4. T</w:t>
      </w:r>
      <w:r w:rsidRPr="00015C95">
        <w:rPr>
          <w:rFonts w:eastAsia="Calibri"/>
          <w:color w:val="000000" w:themeColor="text1"/>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EC6D6FC" w14:textId="77777777" w:rsidR="00F75739" w:rsidRPr="00015C95" w:rsidRDefault="00F75739" w:rsidP="00F75739">
      <w:pPr>
        <w:rPr>
          <w:color w:val="000000" w:themeColor="text1"/>
          <w:sz w:val="14"/>
          <w:szCs w:val="14"/>
        </w:rPr>
      </w:pPr>
    </w:p>
    <w:p w14:paraId="1D323C38" w14:textId="77777777" w:rsidR="00F75739" w:rsidRPr="00015C95" w:rsidRDefault="00F75739" w:rsidP="00F75739">
      <w:pPr>
        <w:spacing w:line="257" w:lineRule="atLeast"/>
        <w:ind w:firstLine="62"/>
        <w:jc w:val="both"/>
        <w:rPr>
          <w:color w:val="000000" w:themeColor="text1"/>
          <w:szCs w:val="24"/>
        </w:rPr>
      </w:pPr>
    </w:p>
    <w:p w14:paraId="2B3CEC70" w14:textId="77777777" w:rsidR="00F75739" w:rsidRPr="00015C95" w:rsidRDefault="00F75739" w:rsidP="00F75739">
      <w:pPr>
        <w:spacing w:line="257" w:lineRule="atLeast"/>
        <w:jc w:val="center"/>
        <w:rPr>
          <w:color w:val="000000" w:themeColor="text1"/>
          <w:szCs w:val="24"/>
        </w:rPr>
      </w:pPr>
      <w:r w:rsidRPr="00015C95">
        <w:rPr>
          <w:b/>
          <w:bCs/>
          <w:caps/>
          <w:color w:val="000000" w:themeColor="text1"/>
          <w:szCs w:val="24"/>
        </w:rPr>
        <w:t>17.  BENDRIEJI ATSAKOMYBĖS KLAUSIMAI</w:t>
      </w:r>
    </w:p>
    <w:p w14:paraId="5B475216" w14:textId="77777777" w:rsidR="00F75739" w:rsidRPr="00015C95" w:rsidRDefault="00F75739" w:rsidP="00F75739">
      <w:pPr>
        <w:spacing w:line="257" w:lineRule="atLeast"/>
        <w:ind w:firstLine="62"/>
        <w:jc w:val="both"/>
        <w:rPr>
          <w:color w:val="000000" w:themeColor="text1"/>
          <w:szCs w:val="24"/>
        </w:rPr>
      </w:pPr>
    </w:p>
    <w:p w14:paraId="5A25082E"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17.1. Netesybų sumokėjimas už vėlavimą ar pareigų pagal Sutartį pažeidimą neatleidžia Šalies nuo Sutartyje numatytų jos pareigų vykdymo.</w:t>
      </w:r>
    </w:p>
    <w:p w14:paraId="59B7C605"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15C95">
        <w:rPr>
          <w:color w:val="000000" w:themeColor="text1"/>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A348A93"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CB524A9"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17.4. Šioje Sutartyje numatytos teisių gynybos priemonės neapriboja Šalių teisės pasinaudoti kitomis teisėtomis teisių gynybos priemonėmis.</w:t>
      </w:r>
    </w:p>
    <w:p w14:paraId="5C4C3997"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4A39A8"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92E024"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AAD6D29" w14:textId="77777777" w:rsidR="00F75739" w:rsidRPr="00015C95" w:rsidRDefault="00F75739" w:rsidP="00F75739">
      <w:pPr>
        <w:spacing w:line="257" w:lineRule="atLeast"/>
        <w:ind w:firstLine="115"/>
        <w:jc w:val="both"/>
        <w:rPr>
          <w:color w:val="000000" w:themeColor="text1"/>
          <w:szCs w:val="24"/>
        </w:rPr>
      </w:pPr>
    </w:p>
    <w:p w14:paraId="6A41C4EA" w14:textId="77777777" w:rsidR="00F75739" w:rsidRPr="00015C95" w:rsidRDefault="00F75739" w:rsidP="00F75739">
      <w:pPr>
        <w:spacing w:line="257" w:lineRule="atLeast"/>
        <w:jc w:val="center"/>
        <w:rPr>
          <w:color w:val="000000" w:themeColor="text1"/>
          <w:szCs w:val="24"/>
        </w:rPr>
      </w:pPr>
      <w:r w:rsidRPr="00015C95">
        <w:rPr>
          <w:b/>
          <w:bCs/>
          <w:caps/>
          <w:color w:val="000000" w:themeColor="text1"/>
          <w:szCs w:val="24"/>
        </w:rPr>
        <w:t>18.  NENUGALIMA JĖGA (FORCE MAJEURE)</w:t>
      </w:r>
    </w:p>
    <w:p w14:paraId="782C3685" w14:textId="77777777" w:rsidR="00F75739" w:rsidRPr="00015C95" w:rsidRDefault="00F75739" w:rsidP="00F75739">
      <w:pPr>
        <w:spacing w:line="257" w:lineRule="atLeast"/>
        <w:ind w:firstLine="62"/>
        <w:jc w:val="both"/>
        <w:rPr>
          <w:color w:val="000000" w:themeColor="text1"/>
          <w:szCs w:val="24"/>
        </w:rPr>
      </w:pPr>
    </w:p>
    <w:p w14:paraId="533493A3"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18.1.</w:t>
      </w:r>
      <w:r w:rsidRPr="00015C95">
        <w:rPr>
          <w:b/>
          <w:bCs/>
          <w:color w:val="000000" w:themeColor="text1"/>
          <w:szCs w:val="24"/>
        </w:rPr>
        <w:t> </w:t>
      </w:r>
      <w:r w:rsidRPr="00015C95">
        <w:rPr>
          <w:color w:val="000000" w:themeColor="text1"/>
          <w:szCs w:val="24"/>
        </w:rPr>
        <w:t>Atsakomybė pagal Sutartį netaikoma, taip pat Šalys gali būti visiškai ar iš dalies atleistos nuo civilinės atsakomybės šiais pagrindais:</w:t>
      </w:r>
    </w:p>
    <w:p w14:paraId="2310AFDB"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18.1.1. dėl nenugalimos jėgos (</w:t>
      </w:r>
      <w:r w:rsidRPr="00015C95">
        <w:rPr>
          <w:i/>
          <w:iCs/>
          <w:color w:val="000000" w:themeColor="text1"/>
          <w:szCs w:val="24"/>
        </w:rPr>
        <w:t>force majeure</w:t>
      </w:r>
      <w:r w:rsidRPr="00015C95">
        <w:rPr>
          <w:color w:val="000000" w:themeColor="text1"/>
          <w:szCs w:val="24"/>
        </w:rPr>
        <w:t>) – taikomos Lietuvos Respublikos civilinio kodekso 6.212 straipsnio ir Lietuvos Respublikos Vyriausybės 1996 m. liepos 15 d. nutarimu Nr. 840 „Dėl Atleidimo nuo atsakomybės esant nenugalimos jėgos (</w:t>
      </w:r>
      <w:r w:rsidRPr="00015C95">
        <w:rPr>
          <w:i/>
          <w:iCs/>
          <w:color w:val="000000" w:themeColor="text1"/>
          <w:szCs w:val="24"/>
        </w:rPr>
        <w:t>force majeure</w:t>
      </w:r>
      <w:r w:rsidRPr="00015C95">
        <w:rPr>
          <w:color w:val="000000" w:themeColor="text1"/>
          <w:szCs w:val="24"/>
        </w:rPr>
        <w:t>) aplinkybėms taisyklių patvirtinimo” patvirtintų taisyklių nuostatos;</w:t>
      </w:r>
    </w:p>
    <w:p w14:paraId="52371DA7"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779793E"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18.2.</w:t>
      </w:r>
      <w:r w:rsidRPr="00015C95">
        <w:rPr>
          <w:b/>
          <w:bCs/>
          <w:color w:val="000000" w:themeColor="text1"/>
          <w:szCs w:val="24"/>
        </w:rPr>
        <w:t> </w:t>
      </w:r>
      <w:r w:rsidRPr="00015C95">
        <w:rPr>
          <w:color w:val="000000" w:themeColor="text1"/>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A2D16BD"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18.3.</w:t>
      </w:r>
      <w:r w:rsidRPr="00015C95">
        <w:rPr>
          <w:b/>
          <w:bCs/>
          <w:color w:val="000000" w:themeColor="text1"/>
          <w:szCs w:val="24"/>
        </w:rPr>
        <w:t> </w:t>
      </w:r>
      <w:r w:rsidRPr="00015C95">
        <w:rPr>
          <w:color w:val="000000" w:themeColor="text1"/>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CE3AFC"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18.4. Jeigu nenugalimos jėgos (</w:t>
      </w:r>
      <w:r w:rsidRPr="00015C95">
        <w:rPr>
          <w:i/>
          <w:iCs/>
          <w:color w:val="000000" w:themeColor="text1"/>
          <w:szCs w:val="24"/>
        </w:rPr>
        <w:t>force majeure</w:t>
      </w:r>
      <w:r w:rsidRPr="00015C95">
        <w:rPr>
          <w:color w:val="000000" w:themeColor="text1"/>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8B9A5CC" w14:textId="77777777" w:rsidR="00F75739" w:rsidRPr="00015C95" w:rsidRDefault="00F75739" w:rsidP="00F75739">
      <w:pPr>
        <w:spacing w:line="257" w:lineRule="atLeast"/>
        <w:ind w:firstLine="62"/>
        <w:jc w:val="both"/>
        <w:rPr>
          <w:color w:val="000000" w:themeColor="text1"/>
          <w:szCs w:val="24"/>
        </w:rPr>
      </w:pPr>
    </w:p>
    <w:p w14:paraId="451A4B31" w14:textId="77777777" w:rsidR="00F75739" w:rsidRPr="00015C95" w:rsidRDefault="00F75739" w:rsidP="00F75739">
      <w:pPr>
        <w:spacing w:line="257" w:lineRule="atLeast"/>
        <w:jc w:val="center"/>
        <w:rPr>
          <w:color w:val="000000" w:themeColor="text1"/>
          <w:szCs w:val="24"/>
        </w:rPr>
      </w:pPr>
      <w:r w:rsidRPr="00015C95">
        <w:rPr>
          <w:b/>
          <w:bCs/>
          <w:caps/>
          <w:color w:val="000000" w:themeColor="text1"/>
          <w:szCs w:val="24"/>
        </w:rPr>
        <w:t>19.  SUTARTIES NUOSTATŲ NEGALIOJIMAS</w:t>
      </w:r>
    </w:p>
    <w:p w14:paraId="1CC3669A" w14:textId="77777777" w:rsidR="00F75739" w:rsidRPr="00015C95" w:rsidRDefault="00F75739" w:rsidP="00F75739">
      <w:pPr>
        <w:spacing w:line="257" w:lineRule="atLeast"/>
        <w:ind w:firstLine="62"/>
        <w:jc w:val="both"/>
        <w:rPr>
          <w:color w:val="000000" w:themeColor="text1"/>
          <w:szCs w:val="24"/>
        </w:rPr>
      </w:pPr>
    </w:p>
    <w:p w14:paraId="0F43E695"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015C95">
        <w:rPr>
          <w:color w:val="000000" w:themeColor="text1"/>
          <w:szCs w:val="24"/>
        </w:rPr>
        <w:lastRenderedPageBreak/>
        <w:t>nepažeidžia įstatymų bei kitų teisės aktų ir galima daryti prielaidą, kad Sutartis būtų buvusi teisėtai sudaryta ir neįtraukus nuostatos, kuri yra negaliojanti.</w:t>
      </w:r>
    </w:p>
    <w:p w14:paraId="3AF1A44B"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33893A1" w14:textId="77777777" w:rsidR="00F75739" w:rsidRPr="00015C95" w:rsidRDefault="00F75739" w:rsidP="00F75739">
      <w:pPr>
        <w:spacing w:line="257" w:lineRule="atLeast"/>
        <w:ind w:firstLine="62"/>
        <w:jc w:val="both"/>
        <w:rPr>
          <w:color w:val="000000" w:themeColor="text1"/>
          <w:szCs w:val="24"/>
        </w:rPr>
      </w:pPr>
    </w:p>
    <w:p w14:paraId="0C848526" w14:textId="77777777" w:rsidR="00F75739" w:rsidRPr="00015C95" w:rsidRDefault="00F75739" w:rsidP="00F75739">
      <w:pPr>
        <w:spacing w:line="257" w:lineRule="atLeast"/>
        <w:jc w:val="center"/>
        <w:rPr>
          <w:color w:val="000000" w:themeColor="text1"/>
          <w:szCs w:val="24"/>
        </w:rPr>
      </w:pPr>
      <w:r w:rsidRPr="00015C95">
        <w:rPr>
          <w:b/>
          <w:bCs/>
          <w:caps/>
          <w:color w:val="000000" w:themeColor="text1"/>
          <w:szCs w:val="24"/>
        </w:rPr>
        <w:t>20.  SUTARTIES PAKEITIMAI</w:t>
      </w:r>
    </w:p>
    <w:p w14:paraId="52F4A75E" w14:textId="77777777" w:rsidR="00F75739" w:rsidRPr="00015C95" w:rsidRDefault="00F75739" w:rsidP="00F75739">
      <w:pPr>
        <w:spacing w:line="257" w:lineRule="atLeast"/>
        <w:ind w:firstLine="62"/>
        <w:jc w:val="both"/>
        <w:rPr>
          <w:color w:val="000000" w:themeColor="text1"/>
          <w:szCs w:val="24"/>
        </w:rPr>
      </w:pPr>
    </w:p>
    <w:p w14:paraId="0EC5B391"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20.1. Sutarties sąlygos Sutarties galiojimo laikotarpiu negali būti keičiamos, išskyrus tokias Sutarties sąlygas, kurių keitimas numatytas Sutartyje ir (ar) galimas vadovaujantis VPĮ nuostatomis.</w:t>
      </w:r>
    </w:p>
    <w:p w14:paraId="5186832A"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20.2. Sutarties pakeitimai įforminami Šalims sudarant Susitarimą.</w:t>
      </w:r>
    </w:p>
    <w:p w14:paraId="3062B2A8"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56CAD0C"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20.4. Susitarimai įsigalioja nuo jų sudarymo, jei Susitarime nenurodyta kitaip. Susitarimą Pirkėjas privalo paviešinti VPĮ 33 ir 86 straipsniuose nustatyta tvarka.</w:t>
      </w:r>
    </w:p>
    <w:p w14:paraId="45379347"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19F68B" w14:textId="77777777" w:rsidR="00F75739" w:rsidRPr="00015C95" w:rsidRDefault="00F75739" w:rsidP="00F75739">
      <w:pPr>
        <w:spacing w:line="257" w:lineRule="atLeast"/>
        <w:ind w:firstLine="62"/>
        <w:jc w:val="both"/>
        <w:rPr>
          <w:color w:val="000000" w:themeColor="text1"/>
          <w:szCs w:val="24"/>
        </w:rPr>
      </w:pPr>
    </w:p>
    <w:p w14:paraId="7F13ED9C" w14:textId="77777777" w:rsidR="00F75739" w:rsidRPr="00015C95" w:rsidRDefault="00F75739" w:rsidP="00F75739">
      <w:pPr>
        <w:spacing w:line="257" w:lineRule="atLeast"/>
        <w:jc w:val="center"/>
        <w:rPr>
          <w:color w:val="000000" w:themeColor="text1"/>
          <w:szCs w:val="24"/>
        </w:rPr>
      </w:pPr>
      <w:r w:rsidRPr="00015C95">
        <w:rPr>
          <w:b/>
          <w:bCs/>
          <w:caps/>
          <w:color w:val="000000" w:themeColor="text1"/>
          <w:szCs w:val="24"/>
        </w:rPr>
        <w:t>21.  SUTARTIES SUSTABDYMAS</w:t>
      </w:r>
    </w:p>
    <w:p w14:paraId="3A8F85F1" w14:textId="77777777" w:rsidR="00F75739" w:rsidRPr="00015C95" w:rsidRDefault="00F75739" w:rsidP="00F75739">
      <w:pPr>
        <w:spacing w:line="257" w:lineRule="atLeast"/>
        <w:ind w:firstLine="62"/>
        <w:jc w:val="both"/>
        <w:rPr>
          <w:color w:val="000000" w:themeColor="text1"/>
          <w:szCs w:val="24"/>
        </w:rPr>
      </w:pPr>
    </w:p>
    <w:p w14:paraId="2F123103"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7EF1E59"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21.2. Prekių (jų dalies) tiekimas gali būti stabdomas esant bent vienai iš šių aplinkybių: </w:t>
      </w:r>
    </w:p>
    <w:p w14:paraId="5B6C2980"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81064A"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21.2.2. Pirkėjas Sutartyje nurodyta tvarka negali priimti Prekių (pavyzdžiui, nebaigta įrengti patalpa, kurioje turi būti įmontuojamos Prekės), o Tiekėjas dėl to negali vykdyti Sutarties; </w:t>
      </w:r>
    </w:p>
    <w:p w14:paraId="73DB2935"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21.2.3. dėl nenumatytų prekių, paslaugų ir (ar) darbų, susijusių su perkamu objektu, kurių poreikis paaiškėjo tik vykdant Sutartį; </w:t>
      </w:r>
    </w:p>
    <w:p w14:paraId="39C8DEC6"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21.2.4. ne dėl Pirkėjo kaltės vėluoja kitos Pirkėjo pirkimo sutarties, turinčios tiesioginės įtakos šiai Sutarčiai, vykdymas;  </w:t>
      </w:r>
    </w:p>
    <w:p w14:paraId="6A1729F8"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21.2.5. esant įrodymais pagrįstoms kliūtims ar trukdymams, sukeltiems Tiekėjui kitų trečiųjų asmenų ne dėl Tiekėjo ne laiku ar netinkamai pagal Sutarties sąlygas ir tvarką įvykdytų sutartinių įsipareigojimų; </w:t>
      </w:r>
    </w:p>
    <w:p w14:paraId="15B1F958"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21.2.6. pasikeitus galiojančiam teisės aktui ar įsigaliojus naujam teisės aktui, kuris turi įtakos šios Sutarties vykdymui; </w:t>
      </w:r>
    </w:p>
    <w:p w14:paraId="67B76E2C"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21.2.7. sutartinių įsipareigojimų stabdymo būtinybė atsirado dėl sustabdyto / perskirstyto / negauto ir panašiai Pirkėjo Prekių pirkimui skirto finansavimo arba finansavimo trūkumo; </w:t>
      </w:r>
    </w:p>
    <w:p w14:paraId="030A7996"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21.2.8. dėl teisminių (arbitražinių) ginčų su Pirkėju ar trečiaisiais asmenimis, kurių dalykas yra tiesiogiai susijęs su Sutarties vykdymu. </w:t>
      </w:r>
    </w:p>
    <w:p w14:paraId="43E71CAD" w14:textId="77777777" w:rsidR="00F75739" w:rsidRPr="00015C95" w:rsidRDefault="00F75739" w:rsidP="00F75739">
      <w:pPr>
        <w:jc w:val="both"/>
        <w:textAlignment w:val="baseline"/>
        <w:rPr>
          <w:color w:val="000000" w:themeColor="text1"/>
          <w:szCs w:val="24"/>
        </w:rPr>
      </w:pPr>
      <w:r w:rsidRPr="00015C95">
        <w:rPr>
          <w:color w:val="000000" w:themeColor="text1"/>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015C95">
        <w:rPr>
          <w:rFonts w:eastAsia="Calibri"/>
          <w:color w:val="000000" w:themeColor="text1"/>
          <w:kern w:val="2"/>
          <w:szCs w:val="24"/>
        </w:rPr>
        <w:t>ir įforminamas Sutarties 21.6 punkte nustatyta tvarka</w:t>
      </w:r>
      <w:r w:rsidRPr="00015C95">
        <w:rPr>
          <w:color w:val="000000" w:themeColor="text1"/>
          <w:szCs w:val="24"/>
        </w:rPr>
        <w:t>.</w:t>
      </w:r>
    </w:p>
    <w:p w14:paraId="1443E0A2" w14:textId="77777777" w:rsidR="00F75739" w:rsidRPr="00015C95" w:rsidRDefault="00F75739" w:rsidP="00F75739">
      <w:pPr>
        <w:tabs>
          <w:tab w:val="left" w:pos="567"/>
        </w:tabs>
        <w:jc w:val="both"/>
        <w:textAlignment w:val="baseline"/>
        <w:rPr>
          <w:rFonts w:eastAsia="Calibri"/>
          <w:color w:val="000000" w:themeColor="text1"/>
          <w:kern w:val="2"/>
          <w:szCs w:val="24"/>
        </w:rPr>
      </w:pPr>
      <w:r w:rsidRPr="00015C95">
        <w:rPr>
          <w:color w:val="000000" w:themeColor="text1"/>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15C95">
        <w:rPr>
          <w:rFonts w:eastAsia="Calibri"/>
          <w:color w:val="000000" w:themeColor="text1"/>
          <w:kern w:val="2"/>
          <w:szCs w:val="24"/>
        </w:rPr>
        <w:t>ir įforminamas Sutarties 21.6 punkte nustatyta tvarka.</w:t>
      </w:r>
    </w:p>
    <w:p w14:paraId="0B0D71C9" w14:textId="77777777" w:rsidR="00F75739" w:rsidRPr="00015C95" w:rsidRDefault="00F75739" w:rsidP="00F75739">
      <w:pPr>
        <w:jc w:val="both"/>
        <w:textAlignment w:val="baseline"/>
        <w:rPr>
          <w:color w:val="000000" w:themeColor="text1"/>
          <w:szCs w:val="24"/>
        </w:rPr>
      </w:pPr>
      <w:r w:rsidRPr="00015C95">
        <w:rPr>
          <w:color w:val="000000" w:themeColor="text1"/>
          <w:szCs w:val="24"/>
        </w:rPr>
        <w:t>21.5. Sutartinių įsipareigojimų vykdymas gali būti stabdomas tik Sutarties galiojimo laikotarpiu tokia tvarka:</w:t>
      </w:r>
    </w:p>
    <w:p w14:paraId="1DD2D1B6" w14:textId="77777777" w:rsidR="00F75739" w:rsidRPr="00015C95" w:rsidRDefault="00F75739" w:rsidP="00F75739">
      <w:pPr>
        <w:jc w:val="both"/>
        <w:textAlignment w:val="baseline"/>
        <w:rPr>
          <w:color w:val="000000" w:themeColor="text1"/>
          <w:szCs w:val="24"/>
        </w:rPr>
      </w:pPr>
      <w:r w:rsidRPr="00015C95">
        <w:rPr>
          <w:color w:val="000000" w:themeColor="text1"/>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C3F49B" w14:textId="77777777" w:rsidR="00F75739" w:rsidRPr="00015C95" w:rsidRDefault="00F75739" w:rsidP="00F75739">
      <w:pPr>
        <w:spacing w:line="264" w:lineRule="atLeast"/>
        <w:jc w:val="both"/>
        <w:rPr>
          <w:color w:val="000000" w:themeColor="text1"/>
          <w:szCs w:val="24"/>
        </w:rPr>
      </w:pPr>
      <w:r w:rsidRPr="00015C95">
        <w:rPr>
          <w:color w:val="000000" w:themeColor="text1"/>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78BAEB4" w14:textId="77777777" w:rsidR="00F75739" w:rsidRPr="00015C95" w:rsidRDefault="00F75739" w:rsidP="00F75739">
      <w:pPr>
        <w:spacing w:line="264" w:lineRule="atLeast"/>
        <w:jc w:val="both"/>
        <w:rPr>
          <w:color w:val="000000" w:themeColor="text1"/>
          <w:szCs w:val="24"/>
        </w:rPr>
      </w:pPr>
      <w:r w:rsidRPr="00015C95">
        <w:rPr>
          <w:color w:val="000000" w:themeColor="text1"/>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15C95">
        <w:rPr>
          <w:rFonts w:eastAsia="Calibri"/>
          <w:color w:val="000000" w:themeColor="text1"/>
          <w:kern w:val="2"/>
          <w:szCs w:val="24"/>
        </w:rPr>
        <w:t>Jei sutartinių įsipareigojimų ar jų dalies vykdymas sustabdytas</w:t>
      </w:r>
      <w:r w:rsidRPr="00015C95">
        <w:rPr>
          <w:color w:val="000000" w:themeColor="text1"/>
          <w:szCs w:val="24"/>
        </w:rPr>
        <w:t>, Šalys negali vykdyti jokių jiems pagal Sutartį ar Sutarties dalį priskirtų įsipareigojimų.</w:t>
      </w:r>
    </w:p>
    <w:p w14:paraId="74BA2BC5" w14:textId="77777777" w:rsidR="00F75739" w:rsidRPr="00015C95" w:rsidRDefault="00F75739" w:rsidP="00F75739">
      <w:pPr>
        <w:spacing w:line="264" w:lineRule="atLeast"/>
        <w:jc w:val="both"/>
        <w:rPr>
          <w:color w:val="000000" w:themeColor="text1"/>
          <w:szCs w:val="24"/>
        </w:rPr>
      </w:pPr>
      <w:r w:rsidRPr="00015C95">
        <w:rPr>
          <w:color w:val="000000" w:themeColor="text1"/>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2E127D" w14:textId="77777777" w:rsidR="00F75739" w:rsidRPr="00015C95" w:rsidRDefault="00F75739" w:rsidP="00F75739">
      <w:pPr>
        <w:spacing w:line="264" w:lineRule="atLeast"/>
        <w:jc w:val="both"/>
        <w:rPr>
          <w:color w:val="000000" w:themeColor="text1"/>
          <w:szCs w:val="24"/>
        </w:rPr>
      </w:pPr>
      <w:r w:rsidRPr="00015C95">
        <w:rPr>
          <w:color w:val="000000" w:themeColor="text1"/>
          <w:szCs w:val="24"/>
        </w:rPr>
        <w:t>21.7. Sutartinių įsipareigojimų vykdymas stabdomas ne ilgesniam kaip konkrečios, pagrįstos aplinkybės egzistavimo laikotarpiui.</w:t>
      </w:r>
    </w:p>
    <w:p w14:paraId="73880ADE" w14:textId="77777777" w:rsidR="00F75739" w:rsidRPr="00015C95" w:rsidRDefault="00F75739" w:rsidP="00F75739">
      <w:pPr>
        <w:jc w:val="both"/>
        <w:textAlignment w:val="baseline"/>
        <w:rPr>
          <w:color w:val="000000" w:themeColor="text1"/>
          <w:szCs w:val="24"/>
        </w:rPr>
      </w:pPr>
      <w:r w:rsidRPr="00015C95">
        <w:rPr>
          <w:color w:val="000000" w:themeColor="text1"/>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515CF19" w14:textId="77777777" w:rsidR="00F75739" w:rsidRPr="00015C95" w:rsidRDefault="00F75739" w:rsidP="00F75739">
      <w:pPr>
        <w:tabs>
          <w:tab w:val="left" w:pos="567"/>
        </w:tabs>
        <w:jc w:val="both"/>
        <w:textAlignment w:val="baseline"/>
        <w:rPr>
          <w:rFonts w:eastAsia="Calibri"/>
          <w:color w:val="000000" w:themeColor="text1"/>
          <w:kern w:val="2"/>
          <w:szCs w:val="24"/>
        </w:rPr>
      </w:pPr>
      <w:r w:rsidRPr="00015C95">
        <w:rPr>
          <w:color w:val="000000" w:themeColor="text1"/>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15C95">
        <w:rPr>
          <w:rFonts w:eastAsia="Calibri"/>
          <w:color w:val="000000" w:themeColor="text1"/>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0B6D403" w14:textId="77777777" w:rsidR="00F75739" w:rsidRPr="00015C95" w:rsidRDefault="00F75739" w:rsidP="00F75739">
      <w:pPr>
        <w:jc w:val="both"/>
        <w:textAlignment w:val="baseline"/>
        <w:rPr>
          <w:color w:val="000000" w:themeColor="text1"/>
          <w:szCs w:val="24"/>
        </w:rPr>
      </w:pPr>
      <w:r w:rsidRPr="00015C95">
        <w:rPr>
          <w:color w:val="000000" w:themeColor="text1"/>
          <w:szCs w:val="24"/>
        </w:rPr>
        <w:t>21.10. Atnaujinus Sutarties vykdymą, neįvykdytų prievolių (jų dalies) įvykdymo terminai ir Sutarties galiojimas nukeliami tokiam terminui, kiek buvo likę laiko jų įvykdymui (Sutarties galiojimui) jų sustabdymo metu. </w:t>
      </w:r>
    </w:p>
    <w:p w14:paraId="30F06071" w14:textId="77777777" w:rsidR="00F75739" w:rsidRPr="00015C95" w:rsidRDefault="00F75739" w:rsidP="00F75739">
      <w:pPr>
        <w:jc w:val="both"/>
        <w:textAlignment w:val="baseline"/>
        <w:rPr>
          <w:color w:val="000000" w:themeColor="text1"/>
          <w:szCs w:val="24"/>
        </w:rPr>
      </w:pPr>
      <w:r w:rsidRPr="00015C95">
        <w:rPr>
          <w:color w:val="000000" w:themeColor="text1"/>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B09184" w14:textId="77777777" w:rsidR="00F75739" w:rsidRPr="00015C95" w:rsidRDefault="00F75739" w:rsidP="00F75739">
      <w:pPr>
        <w:spacing w:line="257" w:lineRule="atLeast"/>
        <w:ind w:firstLine="62"/>
        <w:jc w:val="both"/>
        <w:textAlignment w:val="baseline"/>
        <w:rPr>
          <w:color w:val="000000" w:themeColor="text1"/>
          <w:szCs w:val="24"/>
        </w:rPr>
      </w:pPr>
    </w:p>
    <w:p w14:paraId="60CB2CD9" w14:textId="77777777" w:rsidR="00F75739" w:rsidRPr="00015C95" w:rsidRDefault="00F75739" w:rsidP="00F75739">
      <w:pPr>
        <w:spacing w:line="257" w:lineRule="atLeast"/>
        <w:jc w:val="center"/>
        <w:rPr>
          <w:color w:val="000000" w:themeColor="text1"/>
          <w:szCs w:val="24"/>
        </w:rPr>
      </w:pPr>
      <w:r w:rsidRPr="00015C95">
        <w:rPr>
          <w:b/>
          <w:bCs/>
          <w:caps/>
          <w:color w:val="000000" w:themeColor="text1"/>
          <w:szCs w:val="24"/>
        </w:rPr>
        <w:lastRenderedPageBreak/>
        <w:t>22.  SUTARTIES NUTRAUKIMAS</w:t>
      </w:r>
    </w:p>
    <w:p w14:paraId="6D846E00" w14:textId="77777777" w:rsidR="00F75739" w:rsidRPr="00015C95" w:rsidRDefault="00F75739" w:rsidP="00F75739">
      <w:pPr>
        <w:spacing w:line="257" w:lineRule="atLeast"/>
        <w:ind w:firstLine="62"/>
        <w:jc w:val="both"/>
        <w:rPr>
          <w:color w:val="000000" w:themeColor="text1"/>
          <w:szCs w:val="24"/>
        </w:rPr>
      </w:pPr>
    </w:p>
    <w:p w14:paraId="0C7CE8CB"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Sutartis gali būti nutraukiama VPĮ 90 straipsnyje ir Sutartyje numatytais atvejais, įskaitant galimybę nutraukti Sutartį Šalių susitarimu.</w:t>
      </w:r>
    </w:p>
    <w:p w14:paraId="2EFB71B7" w14:textId="77777777" w:rsidR="00F75739" w:rsidRPr="00015C95" w:rsidRDefault="00F75739" w:rsidP="00F75739">
      <w:pPr>
        <w:spacing w:line="257" w:lineRule="atLeast"/>
        <w:ind w:firstLine="62"/>
        <w:jc w:val="both"/>
        <w:rPr>
          <w:color w:val="000000" w:themeColor="text1"/>
          <w:szCs w:val="24"/>
        </w:rPr>
      </w:pPr>
    </w:p>
    <w:p w14:paraId="7F463545" w14:textId="77777777" w:rsidR="00F75739" w:rsidRPr="00015C95" w:rsidRDefault="00F75739" w:rsidP="00F75739">
      <w:pPr>
        <w:spacing w:line="257" w:lineRule="atLeast"/>
        <w:jc w:val="center"/>
        <w:rPr>
          <w:color w:val="000000" w:themeColor="text1"/>
          <w:szCs w:val="24"/>
        </w:rPr>
      </w:pPr>
      <w:r w:rsidRPr="00015C95">
        <w:rPr>
          <w:b/>
          <w:bCs/>
          <w:color w:val="000000" w:themeColor="text1"/>
          <w:szCs w:val="24"/>
        </w:rPr>
        <w:t>22.1.  Pretenzijos dėl Sutarties pažeidimų</w:t>
      </w:r>
    </w:p>
    <w:p w14:paraId="43769652" w14:textId="77777777" w:rsidR="00F75739" w:rsidRPr="00015C95" w:rsidRDefault="00F75739" w:rsidP="00F75739">
      <w:pPr>
        <w:spacing w:line="257" w:lineRule="atLeast"/>
        <w:ind w:firstLine="62"/>
        <w:jc w:val="both"/>
        <w:rPr>
          <w:color w:val="000000" w:themeColor="text1"/>
          <w:szCs w:val="24"/>
        </w:rPr>
      </w:pPr>
    </w:p>
    <w:p w14:paraId="3771A42D"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DB42AC4"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15C95">
        <w:rPr>
          <w:b/>
          <w:bCs/>
          <w:color w:val="000000" w:themeColor="text1"/>
          <w:szCs w:val="24"/>
        </w:rPr>
        <w:t> </w:t>
      </w:r>
      <w:r w:rsidRPr="00015C95">
        <w:rPr>
          <w:color w:val="000000" w:themeColor="text1"/>
          <w:szCs w:val="24"/>
        </w:rPr>
        <w:t>Tiekėjo teisė siūlyti kitą terminą nelaikoma Pirkėjo pareiga tą terminą priimti. Pretenziją gavusios Šalies pasiūlytasis terminas pakeičia terminą, nurodytą pretenzijoje, tik jeigu kita Šalis jį patvirtina. </w:t>
      </w:r>
    </w:p>
    <w:p w14:paraId="23D96192" w14:textId="77777777" w:rsidR="00F75739" w:rsidRPr="00015C95" w:rsidRDefault="00F75739" w:rsidP="00F75739">
      <w:pPr>
        <w:spacing w:line="257" w:lineRule="atLeast"/>
        <w:ind w:firstLine="62"/>
        <w:jc w:val="both"/>
        <w:textAlignment w:val="baseline"/>
        <w:rPr>
          <w:color w:val="000000" w:themeColor="text1"/>
          <w:szCs w:val="24"/>
        </w:rPr>
      </w:pPr>
    </w:p>
    <w:p w14:paraId="6580D2A3" w14:textId="77777777" w:rsidR="00F75739" w:rsidRPr="00015C95" w:rsidRDefault="00F75739" w:rsidP="00F75739">
      <w:pPr>
        <w:spacing w:line="257" w:lineRule="atLeast"/>
        <w:jc w:val="center"/>
        <w:rPr>
          <w:color w:val="000000" w:themeColor="text1"/>
          <w:szCs w:val="24"/>
        </w:rPr>
      </w:pPr>
      <w:r w:rsidRPr="00015C95">
        <w:rPr>
          <w:b/>
          <w:bCs/>
          <w:color w:val="000000" w:themeColor="text1"/>
          <w:szCs w:val="24"/>
        </w:rPr>
        <w:t>22.2.  Sutarties nutraukimas Pirkėjo iniciatyva</w:t>
      </w:r>
    </w:p>
    <w:p w14:paraId="1A1DA4B0" w14:textId="77777777" w:rsidR="00F75739" w:rsidRPr="00015C95" w:rsidRDefault="00F75739" w:rsidP="00F75739">
      <w:pPr>
        <w:spacing w:line="257" w:lineRule="atLeast"/>
        <w:ind w:firstLine="62"/>
        <w:jc w:val="both"/>
        <w:rPr>
          <w:color w:val="000000" w:themeColor="text1"/>
          <w:szCs w:val="24"/>
        </w:rPr>
      </w:pPr>
    </w:p>
    <w:p w14:paraId="7E43B5DF"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6A52639"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22.2.2. Pirkėjas turi teisę vienašališkai nutraukti Sutartį ar jos dalį raštu įspėjęs Tiekėją prieš ne trumpesnį nei 10 (dešimties) dienų terminą, jeigu: </w:t>
      </w:r>
    </w:p>
    <w:p w14:paraId="08B81614"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22.2.2.1. Tiekėjui yra iškelta bankroto byla, pradėtas bankroto procesas ne teismo tvarka, jis tampa nemokus arba yra nemokumo tikimybė, sustabdo ūkinę veiklą ar susidaro</w:t>
      </w:r>
      <w:r w:rsidRPr="00015C95">
        <w:rPr>
          <w:b/>
          <w:bCs/>
          <w:color w:val="000000" w:themeColor="text1"/>
          <w:szCs w:val="24"/>
        </w:rPr>
        <w:t> </w:t>
      </w:r>
      <w:r w:rsidRPr="00015C95">
        <w:rPr>
          <w:color w:val="000000" w:themeColor="text1"/>
          <w:szCs w:val="24"/>
        </w:rPr>
        <w:t>įstatymuose ir kituose teisės aktuose nustatyta tvarka analogiška situacija</w:t>
      </w:r>
      <w:r w:rsidRPr="00015C95">
        <w:rPr>
          <w:color w:val="000000" w:themeColor="text1"/>
          <w:szCs w:val="24"/>
          <w:shd w:val="clear" w:color="auto" w:fill="FFFFFF"/>
        </w:rPr>
        <w:t>;</w:t>
      </w:r>
      <w:r w:rsidRPr="00015C95">
        <w:rPr>
          <w:color w:val="000000" w:themeColor="text1"/>
          <w:szCs w:val="24"/>
        </w:rPr>
        <w:t> </w:t>
      </w:r>
    </w:p>
    <w:p w14:paraId="1933A7AE"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22.2.2.2. Tiekėjo padėtis pasikeičia ir jis atitinka pirkimo dokumentuose nustatytą pašalinimo pagrindą;</w:t>
      </w:r>
    </w:p>
    <w:p w14:paraId="6DB46A57"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22.2.2.3. pasikeičia teisės aktai, susiję su Sutarties objektu, Sutarties vykdymu, ar su Pirkėjo vykdoma veikla, kuriai buvo sudaryta Sutartis, ir dėl tokių pakeitimų Pirkėjas nusprendžia nutraukti Sutartį;  </w:t>
      </w:r>
    </w:p>
    <w:p w14:paraId="3D608B49"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22.2.2.4. Pirkėjas nusprendžia nebevykdyti veiklos, kurios vykdymui Sutartimi įsigyjamos Prekės ir Sutarties poreikis išnyksta; </w:t>
      </w:r>
    </w:p>
    <w:p w14:paraId="3BCC36C7"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22.2.2.5. Pirkėjo valdymo organas priima sprendimą, dėl kurio Sutarties poreikis išnyksta; </w:t>
      </w:r>
    </w:p>
    <w:p w14:paraId="245E402B"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22.2.2.6. pasikeičia (pablogėja) Pirkėjo finansinė padėtis ar Pirkėjas negauna arba netenka finansavimo ir dėl šios priežasties nusprendžia nutraukti Sutartį; </w:t>
      </w:r>
    </w:p>
    <w:p w14:paraId="4ED07D39"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22.2.2.7. keičiasi Pirkėjo organizacinė struktūra – juridinis statusas, pobūdis ar valdymo struktūra ir tai gali turėti įtakos tinkamam Sutarties įvykdymui arba Sutarties poreikiui; </w:t>
      </w:r>
    </w:p>
    <w:p w14:paraId="2F60D81D"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22.2.2.8. nebelieka perkamų Prekių poreikio; </w:t>
      </w:r>
    </w:p>
    <w:p w14:paraId="314F934C"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22.2.2.9. Pirkėjas iš pirkimų priežiūrą atliekančių institucijų gauna nurodymą ar rekomendaciją nutraukti Sutartį;</w:t>
      </w:r>
    </w:p>
    <w:p w14:paraId="54D29E61"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22.2.2.10. Tiekėjas vėluoja pateikti Sutarties įvykdymo užtikrinimo pratęsimą ilgiau kaip 10 (dešimt) darbo dienų nuo paskutinio Sutarties įvykdymo užtikrinimo galiojimo termino pabaigos arba atsisako jį pateikti;</w:t>
      </w:r>
    </w:p>
    <w:p w14:paraId="2F12CBED"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22.2.2.11. Tiekėjas atsisako pašalinti arba nepašalina Prekių trūkumų per Pirkėjo nustatytus protingus terminus;</w:t>
      </w:r>
    </w:p>
    <w:p w14:paraId="7F261105" w14:textId="77777777" w:rsidR="00F75739" w:rsidRPr="00015C95" w:rsidRDefault="00F75739" w:rsidP="00F75739">
      <w:pPr>
        <w:jc w:val="both"/>
        <w:textAlignment w:val="baseline"/>
        <w:rPr>
          <w:color w:val="000000" w:themeColor="text1"/>
          <w:szCs w:val="24"/>
        </w:rPr>
      </w:pPr>
      <w:r w:rsidRPr="00015C95">
        <w:rPr>
          <w:color w:val="000000" w:themeColor="text1"/>
          <w:szCs w:val="24"/>
        </w:rPr>
        <w:t>22.2.2.12. Tiekėjas pažeidžia Sutartį arba įstatymus bei kitus teisės aktus ir per Pirkėjo rašytinėje pretenzijoje nurodytą terminą neištaiso pažeidimo;</w:t>
      </w:r>
    </w:p>
    <w:p w14:paraId="7267E96B" w14:textId="77777777" w:rsidR="00F75739" w:rsidRPr="00015C95" w:rsidRDefault="00F75739" w:rsidP="00F75739">
      <w:pPr>
        <w:tabs>
          <w:tab w:val="left" w:pos="567"/>
        </w:tabs>
        <w:jc w:val="both"/>
        <w:textAlignment w:val="baseline"/>
        <w:rPr>
          <w:rFonts w:eastAsia="Calibri"/>
          <w:color w:val="000000" w:themeColor="text1"/>
          <w:kern w:val="2"/>
          <w:szCs w:val="24"/>
        </w:rPr>
      </w:pPr>
      <w:r w:rsidRPr="00015C95">
        <w:rPr>
          <w:rFonts w:eastAsia="Calibri"/>
          <w:color w:val="000000" w:themeColor="text1"/>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772B0C6" w14:textId="77777777" w:rsidR="00F75739" w:rsidRPr="00015C95" w:rsidRDefault="00F75739" w:rsidP="00F75739">
      <w:pPr>
        <w:tabs>
          <w:tab w:val="left" w:pos="567"/>
        </w:tabs>
        <w:jc w:val="both"/>
        <w:textAlignment w:val="baseline"/>
        <w:rPr>
          <w:rFonts w:eastAsia="Calibri"/>
          <w:color w:val="000000" w:themeColor="text1"/>
          <w:kern w:val="2"/>
          <w:szCs w:val="24"/>
        </w:rPr>
      </w:pPr>
      <w:r w:rsidRPr="00015C95">
        <w:rPr>
          <w:rFonts w:eastAsia="Calibri"/>
          <w:color w:val="000000" w:themeColor="text1"/>
          <w:kern w:val="2"/>
          <w:szCs w:val="24"/>
        </w:rPr>
        <w:t>22.2.2.14. paaiškėja VPĮ 37 straipsnio 8 dalyje ir (ar) 47 straipsnio 8 dalyje nurodytos aplinkybės.</w:t>
      </w:r>
    </w:p>
    <w:p w14:paraId="25F45BFF" w14:textId="77777777" w:rsidR="00F75739" w:rsidRPr="00015C95" w:rsidRDefault="00F75739" w:rsidP="00F75739">
      <w:pPr>
        <w:jc w:val="both"/>
        <w:textAlignment w:val="baseline"/>
        <w:rPr>
          <w:color w:val="000000" w:themeColor="text1"/>
          <w:szCs w:val="24"/>
        </w:rPr>
      </w:pPr>
      <w:r w:rsidRPr="00015C95">
        <w:rPr>
          <w:color w:val="000000" w:themeColor="text1"/>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A7A04BA"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6142B2A"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EC8AAB2"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22.2.6. Pirkėjas turi teisę vienašališkai nutraukti Sutartį ir kitais Specialiosiose sąlygose (jei taikoma) ir įstatymuose bei kituose teisės aktuose įtvirtintais atvejais. </w:t>
      </w:r>
    </w:p>
    <w:p w14:paraId="23495099"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22.2.7. Sutartis laikoma nutraukta kitą dieną po to, kai pasibaigia įspėjimo apie Sutarties nutraukimą terminas.  </w:t>
      </w:r>
    </w:p>
    <w:p w14:paraId="4EA5C0A4"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15C95">
        <w:rPr>
          <w:rFonts w:eastAsia="Calibri"/>
          <w:color w:val="000000" w:themeColor="text1"/>
          <w:kern w:val="2"/>
          <w:szCs w:val="24"/>
        </w:rPr>
        <w:t>pateikia informaciją apie pažeidimo pašalinimą ar išnykusias aplinkybes, dėl kurių buvo inicijuota Sutarties nutraukimo procedūra</w:t>
      </w:r>
      <w:r w:rsidRPr="00015C95">
        <w:rPr>
          <w:color w:val="000000" w:themeColor="text1"/>
          <w:szCs w:val="24"/>
        </w:rPr>
        <w:t>. </w:t>
      </w:r>
    </w:p>
    <w:p w14:paraId="47DC4339" w14:textId="77777777" w:rsidR="00F75739" w:rsidRPr="00015C95" w:rsidRDefault="00F75739" w:rsidP="00F75739">
      <w:pPr>
        <w:spacing w:line="257" w:lineRule="atLeast"/>
        <w:ind w:firstLine="62"/>
        <w:jc w:val="both"/>
        <w:textAlignment w:val="baseline"/>
        <w:rPr>
          <w:color w:val="000000" w:themeColor="text1"/>
          <w:szCs w:val="24"/>
        </w:rPr>
      </w:pPr>
    </w:p>
    <w:p w14:paraId="680BADE8" w14:textId="77777777" w:rsidR="00F75739" w:rsidRPr="00015C95" w:rsidRDefault="00F75739" w:rsidP="00F75739">
      <w:pPr>
        <w:spacing w:line="257" w:lineRule="atLeast"/>
        <w:jc w:val="center"/>
        <w:rPr>
          <w:color w:val="000000" w:themeColor="text1"/>
          <w:szCs w:val="24"/>
        </w:rPr>
      </w:pPr>
      <w:r w:rsidRPr="00015C95">
        <w:rPr>
          <w:b/>
          <w:bCs/>
          <w:color w:val="000000" w:themeColor="text1"/>
          <w:szCs w:val="24"/>
        </w:rPr>
        <w:t>22.3.  Sutarties nutraukimas Tiekėjo iniciatyva</w:t>
      </w:r>
    </w:p>
    <w:p w14:paraId="231B9312" w14:textId="77777777" w:rsidR="00F75739" w:rsidRPr="00015C95" w:rsidRDefault="00F75739" w:rsidP="00F75739">
      <w:pPr>
        <w:spacing w:line="257" w:lineRule="atLeast"/>
        <w:ind w:firstLine="62"/>
        <w:jc w:val="both"/>
        <w:rPr>
          <w:color w:val="000000" w:themeColor="text1"/>
          <w:szCs w:val="24"/>
        </w:rPr>
      </w:pPr>
    </w:p>
    <w:p w14:paraId="73E5E1B1"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510406E"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22.3.2. Tiekėjas turi teisę vienašališkai nutraukti Sutartį, įspėjęs Pirkėją raštu prieš ne trumpesnį nei 10 (dešimties) dienų terminą, jeigu:</w:t>
      </w:r>
    </w:p>
    <w:p w14:paraId="6B84A2FC"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A6D9462"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22.3.2.2. Pirkėjas pažeidžia Sutartį arba įstatymus bei kitus teisės aktus ir per Tiekėjo rašytinėje pretenzijoje nurodytą terminą neištaiso pažeidimo, išskyrus Bendrųjų sąlygų 22.3.1 punkte nustatytą atvejį. </w:t>
      </w:r>
    </w:p>
    <w:p w14:paraId="38E250BD"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D403408"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22.3.4. Tiekėjas turi teisę vienašališkai nutraukti Sutartį ir kitais įstatymuose bei kituose teisės aktuose įtvirtintais atvejais. </w:t>
      </w:r>
    </w:p>
    <w:p w14:paraId="0318FACA"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059CFBA"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22.3.6. Sutartis laikoma nutraukta kitą dieną po to, kai pasibaigia įspėjimo apie Sutarties nutraukimą terminas. </w:t>
      </w:r>
    </w:p>
    <w:p w14:paraId="40830331"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D1E3980" w14:textId="77777777" w:rsidR="00F75739" w:rsidRPr="00015C95" w:rsidRDefault="00F75739" w:rsidP="00F75739">
      <w:pPr>
        <w:spacing w:line="257" w:lineRule="atLeast"/>
        <w:ind w:firstLine="62"/>
        <w:jc w:val="both"/>
        <w:textAlignment w:val="baseline"/>
        <w:rPr>
          <w:color w:val="000000" w:themeColor="text1"/>
          <w:szCs w:val="24"/>
        </w:rPr>
      </w:pPr>
    </w:p>
    <w:p w14:paraId="0B90E761" w14:textId="77777777" w:rsidR="00F75739" w:rsidRPr="00015C95" w:rsidRDefault="00F75739" w:rsidP="00F75739">
      <w:pPr>
        <w:spacing w:line="257" w:lineRule="atLeast"/>
        <w:jc w:val="center"/>
        <w:rPr>
          <w:color w:val="000000" w:themeColor="text1"/>
          <w:szCs w:val="24"/>
        </w:rPr>
      </w:pPr>
      <w:r w:rsidRPr="00015C95">
        <w:rPr>
          <w:b/>
          <w:bCs/>
          <w:color w:val="000000" w:themeColor="text1"/>
          <w:szCs w:val="24"/>
        </w:rPr>
        <w:t>22.4.  Šalių teisės ir pareigos Sutarties nutraukimo atveju</w:t>
      </w:r>
    </w:p>
    <w:p w14:paraId="51091BBA" w14:textId="77777777" w:rsidR="00F75739" w:rsidRPr="00015C95" w:rsidRDefault="00F75739" w:rsidP="00F75739">
      <w:pPr>
        <w:spacing w:line="257" w:lineRule="atLeast"/>
        <w:ind w:firstLine="62"/>
        <w:jc w:val="both"/>
        <w:rPr>
          <w:color w:val="000000" w:themeColor="text1"/>
          <w:szCs w:val="24"/>
        </w:rPr>
      </w:pPr>
    </w:p>
    <w:p w14:paraId="65797DD8"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22.4.1. Sutarties nutraukimas neturi įtakos ginčų nagrinėjimo tvarką nustatančių Sutarties sąlygų ir kitų Sutarties sąlygų, kurios pagal savo esmę lieka galioti ir po Sutarties nutraukimo, galiojimui. </w:t>
      </w:r>
    </w:p>
    <w:p w14:paraId="00DDA80E"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22.4.2. Nutraukus Sutartį, Šalys privalo: </w:t>
      </w:r>
    </w:p>
    <w:p w14:paraId="5284D9BB"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22.4.2.1. įsitikinti, jog iki Sutarties nutraukimo dienos pristatytos Prekės ir kiti atlikti veiksmai atitinka Sutarties reikalavimus ir Šalys dėl to viena kitai nebereikš pretenzijų; </w:t>
      </w:r>
    </w:p>
    <w:p w14:paraId="4DA1C110"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22.4.2.2. atsiskaityti už iki Sutarties nutraukimo pristatytas Prekes, atitinkančias Sutarties reikalavimus; </w:t>
      </w:r>
    </w:p>
    <w:p w14:paraId="517857DB" w14:textId="77777777" w:rsidR="00F75739" w:rsidRPr="00015C95" w:rsidRDefault="00F75739" w:rsidP="00F75739">
      <w:pPr>
        <w:spacing w:line="257" w:lineRule="atLeast"/>
        <w:jc w:val="both"/>
        <w:textAlignment w:val="baseline"/>
        <w:rPr>
          <w:color w:val="000000" w:themeColor="text1"/>
          <w:szCs w:val="24"/>
        </w:rPr>
      </w:pPr>
      <w:r w:rsidRPr="00015C95">
        <w:rPr>
          <w:color w:val="000000" w:themeColor="text1"/>
          <w:szCs w:val="24"/>
        </w:rPr>
        <w:t>22.4.2.3. per 10 (dešimt) dienų nuo pranešimo apie Sutarties nutraukimą gavimo dienos ar Susitarimo dėl Sutarties nutraukimo sudarymo dienos</w:t>
      </w:r>
      <w:r w:rsidRPr="00015C95">
        <w:rPr>
          <w:b/>
          <w:bCs/>
          <w:color w:val="000000" w:themeColor="text1"/>
          <w:szCs w:val="24"/>
        </w:rPr>
        <w:t> </w:t>
      </w:r>
      <w:r w:rsidRPr="00015C95">
        <w:rPr>
          <w:color w:val="000000" w:themeColor="text1"/>
          <w:szCs w:val="24"/>
        </w:rPr>
        <w:t>perduoti viena kitai visus dokumentus, kuriuos buvo būtina perduoti pagal Sutarties nuostatas. </w:t>
      </w:r>
    </w:p>
    <w:p w14:paraId="10CF4C9F" w14:textId="77777777" w:rsidR="00F75739" w:rsidRPr="00015C95" w:rsidRDefault="00F75739" w:rsidP="00F75739">
      <w:pPr>
        <w:spacing w:line="257" w:lineRule="atLeast"/>
        <w:ind w:firstLine="62"/>
        <w:jc w:val="both"/>
        <w:textAlignment w:val="baseline"/>
        <w:rPr>
          <w:color w:val="000000" w:themeColor="text1"/>
          <w:szCs w:val="24"/>
        </w:rPr>
      </w:pPr>
    </w:p>
    <w:p w14:paraId="7BBB1DFD" w14:textId="77777777" w:rsidR="00F75739" w:rsidRPr="00015C95" w:rsidRDefault="00F75739" w:rsidP="00F75739">
      <w:pPr>
        <w:spacing w:line="257" w:lineRule="atLeast"/>
        <w:jc w:val="center"/>
        <w:rPr>
          <w:color w:val="000000" w:themeColor="text1"/>
          <w:szCs w:val="24"/>
        </w:rPr>
      </w:pPr>
      <w:r w:rsidRPr="00015C95">
        <w:rPr>
          <w:b/>
          <w:bCs/>
          <w:caps/>
          <w:color w:val="000000" w:themeColor="text1"/>
          <w:szCs w:val="24"/>
        </w:rPr>
        <w:t>23.  PREKIŲ MODELIO AR GAMINTOJO KEITIMAS</w:t>
      </w:r>
    </w:p>
    <w:p w14:paraId="547A75E2" w14:textId="77777777" w:rsidR="00F75739" w:rsidRPr="00015C95" w:rsidRDefault="00F75739" w:rsidP="00F75739">
      <w:pPr>
        <w:spacing w:line="257" w:lineRule="atLeast"/>
        <w:ind w:firstLine="62"/>
        <w:jc w:val="both"/>
        <w:rPr>
          <w:color w:val="000000" w:themeColor="text1"/>
          <w:szCs w:val="24"/>
        </w:rPr>
      </w:pPr>
    </w:p>
    <w:p w14:paraId="79094C6B" w14:textId="77777777" w:rsidR="00F75739" w:rsidRPr="00015C95" w:rsidRDefault="00F75739" w:rsidP="00F75739">
      <w:pPr>
        <w:spacing w:line="257" w:lineRule="atLeast"/>
        <w:jc w:val="both"/>
        <w:rPr>
          <w:color w:val="000000" w:themeColor="text1"/>
          <w:szCs w:val="24"/>
        </w:rPr>
      </w:pPr>
      <w:r w:rsidRPr="00015C95">
        <w:rPr>
          <w:caps/>
          <w:color w:val="000000" w:themeColor="text1"/>
          <w:szCs w:val="24"/>
        </w:rPr>
        <w:t>23.1. </w:t>
      </w:r>
      <w:r w:rsidRPr="00015C95">
        <w:rPr>
          <w:color w:val="000000" w:themeColor="text1"/>
          <w:szCs w:val="24"/>
        </w:rPr>
        <w:t>Tiekėjas turi teisę keisti Prekių modelį ir (ar) gamintoją, jei yra visos toliau nurodytos sąlygos:</w:t>
      </w:r>
    </w:p>
    <w:p w14:paraId="74C5A598"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15C95">
        <w:rPr>
          <w:color w:val="000000" w:themeColor="text1"/>
          <w:szCs w:val="24"/>
          <w:vertAlign w:val="superscript"/>
        </w:rPr>
        <w:t>1 </w:t>
      </w:r>
      <w:r w:rsidRPr="00015C95">
        <w:rPr>
          <w:color w:val="000000" w:themeColor="text1"/>
          <w:szCs w:val="24"/>
        </w:rPr>
        <w:t>dalies nuostatų;</w:t>
      </w:r>
    </w:p>
    <w:p w14:paraId="5D6EBAD1"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C01D4D7"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15C95">
        <w:rPr>
          <w:color w:val="000000" w:themeColor="text1"/>
          <w:szCs w:val="24"/>
          <w:shd w:val="clear" w:color="auto" w:fill="FFFFFF"/>
        </w:rPr>
        <w:t>ir lygiavertiškumo ar geresnės kokybės nei Sutartyje nurodytos Prekės</w:t>
      </w:r>
      <w:r w:rsidRPr="00015C95">
        <w:rPr>
          <w:color w:val="000000" w:themeColor="text1"/>
          <w:szCs w:val="24"/>
        </w:rPr>
        <w:t>;</w:t>
      </w:r>
    </w:p>
    <w:p w14:paraId="6D4F320A"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23.1.4. Šalys sudarė rašytinį Susitarimą prie Sutarties dėl Prekių keitimo.</w:t>
      </w:r>
    </w:p>
    <w:p w14:paraId="123FA63E"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23.2. Šiame Bendrųjų sąlygų skyriuje nurodytu atveju Prekės turi būti pristatytos už ne didesnę nei pasiūlyme nurodytą kainą.</w:t>
      </w:r>
    </w:p>
    <w:p w14:paraId="2ED94EB3" w14:textId="77777777" w:rsidR="00F75739" w:rsidRPr="00015C95" w:rsidRDefault="00F75739" w:rsidP="00F75739">
      <w:pPr>
        <w:spacing w:line="257" w:lineRule="atLeast"/>
        <w:ind w:firstLine="62"/>
        <w:jc w:val="both"/>
        <w:rPr>
          <w:color w:val="000000" w:themeColor="text1"/>
          <w:szCs w:val="24"/>
        </w:rPr>
      </w:pPr>
    </w:p>
    <w:p w14:paraId="61ACE904" w14:textId="77777777" w:rsidR="00F75739" w:rsidRPr="00015C95" w:rsidRDefault="00F75739" w:rsidP="00F75739">
      <w:pPr>
        <w:spacing w:line="257" w:lineRule="atLeast"/>
        <w:ind w:left="360" w:hanging="360"/>
        <w:jc w:val="center"/>
        <w:rPr>
          <w:color w:val="000000" w:themeColor="text1"/>
          <w:szCs w:val="24"/>
        </w:rPr>
      </w:pPr>
      <w:r w:rsidRPr="00015C95">
        <w:rPr>
          <w:b/>
          <w:bCs/>
          <w:caps/>
          <w:color w:val="000000" w:themeColor="text1"/>
          <w:szCs w:val="24"/>
        </w:rPr>
        <w:lastRenderedPageBreak/>
        <w:t>24.  BENDRAVIMO TVARKA IR KALBA</w:t>
      </w:r>
    </w:p>
    <w:p w14:paraId="41741CF0" w14:textId="77777777" w:rsidR="00F75739" w:rsidRPr="00015C95" w:rsidRDefault="00F75739" w:rsidP="00F75739">
      <w:pPr>
        <w:spacing w:line="257" w:lineRule="atLeast"/>
        <w:ind w:left="360" w:firstLine="62"/>
        <w:jc w:val="both"/>
        <w:rPr>
          <w:color w:val="000000" w:themeColor="text1"/>
          <w:szCs w:val="24"/>
        </w:rPr>
      </w:pPr>
    </w:p>
    <w:p w14:paraId="1E86FEE7"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24.1. Sutartis sudaroma lietuvių kalba. Jeigu Sutartis ar kuris nors ją sudarantis dokumentas sudaromas kita kalba arba išverčiamas į kitą kalbą, visais atvejais </w:t>
      </w:r>
      <w:r w:rsidRPr="00015C95">
        <w:rPr>
          <w:color w:val="000000" w:themeColor="text1"/>
          <w:szCs w:val="24"/>
          <w:shd w:val="clear" w:color="auto" w:fill="FFFFFF"/>
        </w:rPr>
        <w:t>autentišku laikomas tik lietuvių kalba parengtas Sutarties tekstas (jei yra neatitikimų, pirmenybė teikiama lietuvių kalba parengtam tekstui).</w:t>
      </w:r>
    </w:p>
    <w:p w14:paraId="3BEDA3FB"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B8B9A3"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24.3. Jeigu pranešimas yra įteikiamas asmeniškai arba siunčiamas paštu ar per kurjerį, jis turi būti įteikiamas pasirašytinai ir laikomas gautu gavimo patvirtinime nurodytą dieną.</w:t>
      </w:r>
    </w:p>
    <w:p w14:paraId="17B679CF"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24.4. Jeigu pranešimas siunčiamas el. paštu, laikoma, kad Šalis jį gavo kitą darbo dieną.</w:t>
      </w:r>
    </w:p>
    <w:p w14:paraId="4E6BBAA3"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24.5. Jeigu pranešimas siunčiamas keliais skirtingais būdais, laikoma, kad gavėjas jį gavo tada, kai jis gavo pirmesnįjį pranešimą.</w:t>
      </w:r>
    </w:p>
    <w:p w14:paraId="15E3E126" w14:textId="77777777" w:rsidR="00F75739" w:rsidRPr="00015C95" w:rsidRDefault="00F75739" w:rsidP="00F75739">
      <w:pPr>
        <w:spacing w:line="257" w:lineRule="atLeast"/>
        <w:ind w:firstLine="62"/>
        <w:jc w:val="both"/>
        <w:rPr>
          <w:color w:val="000000" w:themeColor="text1"/>
          <w:szCs w:val="24"/>
        </w:rPr>
      </w:pPr>
    </w:p>
    <w:p w14:paraId="624131CA" w14:textId="77777777" w:rsidR="00F75739" w:rsidRPr="00015C95" w:rsidRDefault="00F75739" w:rsidP="00F75739">
      <w:pPr>
        <w:spacing w:line="257" w:lineRule="atLeast"/>
        <w:ind w:left="360" w:hanging="360"/>
        <w:jc w:val="center"/>
        <w:rPr>
          <w:color w:val="000000" w:themeColor="text1"/>
          <w:szCs w:val="24"/>
        </w:rPr>
      </w:pPr>
      <w:r w:rsidRPr="00015C95">
        <w:rPr>
          <w:b/>
          <w:bCs/>
          <w:caps/>
          <w:color w:val="000000" w:themeColor="text1"/>
          <w:szCs w:val="24"/>
        </w:rPr>
        <w:t>25.  PRETENZIJOS IR GINČŲ SPRENDIMAS</w:t>
      </w:r>
    </w:p>
    <w:p w14:paraId="7A1FFB0E" w14:textId="77777777" w:rsidR="00F75739" w:rsidRPr="00015C95" w:rsidRDefault="00F75739" w:rsidP="00F75739">
      <w:pPr>
        <w:spacing w:line="257" w:lineRule="atLeast"/>
        <w:ind w:left="360" w:firstLine="62"/>
        <w:jc w:val="both"/>
        <w:rPr>
          <w:color w:val="000000" w:themeColor="text1"/>
          <w:szCs w:val="24"/>
        </w:rPr>
      </w:pPr>
    </w:p>
    <w:p w14:paraId="37EF3EC6"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25.1. Bet kokie ginčai, nesutarimai ar reikalavimai, kylantys iš Sutarties arba susiję su Sutartimi, jos pažeidimu, nutraukimu ar galiojimu, visų pirma privalo būti sprendžiami derybomis tarp Šalių vadovų arba jų įgaliotų asmenų.</w:t>
      </w:r>
    </w:p>
    <w:p w14:paraId="704800FA"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5A68DD" w14:textId="77777777" w:rsidR="00F75739" w:rsidRPr="00015C95" w:rsidRDefault="00F75739" w:rsidP="00F75739">
      <w:pPr>
        <w:spacing w:line="257" w:lineRule="atLeast"/>
        <w:jc w:val="both"/>
        <w:rPr>
          <w:color w:val="000000" w:themeColor="text1"/>
          <w:szCs w:val="24"/>
        </w:rPr>
      </w:pPr>
      <w:r w:rsidRPr="00015C95">
        <w:rPr>
          <w:color w:val="000000" w:themeColor="text1"/>
          <w:szCs w:val="24"/>
        </w:rPr>
        <w:t>25.3. Kilę ginčai nesudaro pagrindo Šalims atsisakyti vykdyti savo prievoles pagal Sutartį.</w:t>
      </w:r>
    </w:p>
    <w:p w14:paraId="653F00FD" w14:textId="77777777" w:rsidR="00F75739" w:rsidRPr="00015C95" w:rsidRDefault="00F75739" w:rsidP="00F75739">
      <w:pPr>
        <w:jc w:val="center"/>
        <w:rPr>
          <w:color w:val="000000" w:themeColor="text1"/>
        </w:rPr>
      </w:pPr>
      <w:r w:rsidRPr="00015C95">
        <w:rPr>
          <w:color w:val="000000" w:themeColor="text1"/>
          <w:kern w:val="2"/>
          <w:szCs w:val="24"/>
        </w:rPr>
        <w:t>________________</w:t>
      </w:r>
    </w:p>
    <w:p w14:paraId="175AD6FC" w14:textId="77777777" w:rsidR="00F75739" w:rsidRPr="00015C95" w:rsidRDefault="00F75739" w:rsidP="00F75739">
      <w:pPr>
        <w:rPr>
          <w:color w:val="000000" w:themeColor="text1"/>
        </w:rPr>
      </w:pPr>
    </w:p>
    <w:p w14:paraId="00F066D5" w14:textId="77777777" w:rsidR="00BD2A17" w:rsidRPr="00015C95" w:rsidRDefault="00BD2A17" w:rsidP="00F75739">
      <w:pPr>
        <w:rPr>
          <w:color w:val="000000" w:themeColor="text1"/>
        </w:rPr>
      </w:pPr>
    </w:p>
    <w:sectPr w:rsidR="00BD2A17" w:rsidRPr="00015C95">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28BAF" w14:textId="77777777" w:rsidR="00726067" w:rsidRDefault="00726067">
      <w:r>
        <w:separator/>
      </w:r>
    </w:p>
  </w:endnote>
  <w:endnote w:type="continuationSeparator" w:id="0">
    <w:p w14:paraId="11528642" w14:textId="77777777" w:rsidR="00726067" w:rsidRDefault="00726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DB3ED" w14:textId="77777777" w:rsidR="00796576" w:rsidRDefault="0079657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05FD" w14:textId="77777777" w:rsidR="00796576" w:rsidRDefault="0079657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8AF2" w14:textId="77777777" w:rsidR="00796576" w:rsidRDefault="0079657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4CDE9" w14:textId="77777777" w:rsidR="00726067" w:rsidRDefault="00726067">
      <w:r>
        <w:separator/>
      </w:r>
    </w:p>
  </w:footnote>
  <w:footnote w:type="continuationSeparator" w:id="0">
    <w:p w14:paraId="2F6224DF" w14:textId="77777777" w:rsidR="00726067" w:rsidRDefault="00726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5D83" w14:textId="77777777" w:rsidR="00796576" w:rsidRDefault="0079657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25EDC" w14:textId="77777777" w:rsidR="00796576" w:rsidRDefault="0079657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7"/>
    </w:tblGrid>
    <w:tr w:rsidR="005C3813" w:rsidRPr="005C3813" w14:paraId="1805DE88" w14:textId="77777777" w:rsidTr="005C3813">
      <w:tc>
        <w:tcPr>
          <w:tcW w:w="4297" w:type="dxa"/>
        </w:tcPr>
        <w:p w14:paraId="4BA1C4C0" w14:textId="27DA4BF6" w:rsidR="005C3813" w:rsidRPr="005C3813" w:rsidRDefault="005C3813">
          <w:pPr>
            <w:tabs>
              <w:tab w:val="center" w:pos="4680"/>
              <w:tab w:val="right" w:pos="9360"/>
            </w:tabs>
            <w:rPr>
              <w:color w:val="5B9BD5" w:themeColor="accent1"/>
              <w:sz w:val="22"/>
              <w:szCs w:val="22"/>
            </w:rPr>
          </w:pPr>
          <w:r w:rsidRPr="005C3813">
            <w:rPr>
              <w:color w:val="5B9BD5" w:themeColor="accent1"/>
              <w:sz w:val="22"/>
              <w:szCs w:val="22"/>
            </w:rPr>
            <w:t>Pirkimo sąlygų 10 priedas ,,Sutarties projektas“</w:t>
          </w:r>
        </w:p>
      </w:tc>
    </w:tr>
  </w:tbl>
  <w:p w14:paraId="1F4B13CF" w14:textId="77777777" w:rsidR="00796576" w:rsidRDefault="00796576">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672"/>
    <w:rsid w:val="00015C95"/>
    <w:rsid w:val="00072ED2"/>
    <w:rsid w:val="000D0323"/>
    <w:rsid w:val="000F072B"/>
    <w:rsid w:val="00100A2E"/>
    <w:rsid w:val="001268DB"/>
    <w:rsid w:val="00181BF0"/>
    <w:rsid w:val="002A77C3"/>
    <w:rsid w:val="002C4A96"/>
    <w:rsid w:val="002E272D"/>
    <w:rsid w:val="002F0B5F"/>
    <w:rsid w:val="002F37D3"/>
    <w:rsid w:val="0040071A"/>
    <w:rsid w:val="00475D3B"/>
    <w:rsid w:val="004A2755"/>
    <w:rsid w:val="005C3813"/>
    <w:rsid w:val="005E7E5E"/>
    <w:rsid w:val="00643195"/>
    <w:rsid w:val="0068343C"/>
    <w:rsid w:val="00683ECA"/>
    <w:rsid w:val="006B7EC5"/>
    <w:rsid w:val="006F3E7A"/>
    <w:rsid w:val="0071402E"/>
    <w:rsid w:val="007176BD"/>
    <w:rsid w:val="00726067"/>
    <w:rsid w:val="007361B3"/>
    <w:rsid w:val="007455AB"/>
    <w:rsid w:val="00764AE3"/>
    <w:rsid w:val="007709AE"/>
    <w:rsid w:val="00796576"/>
    <w:rsid w:val="00890C7E"/>
    <w:rsid w:val="008A68CA"/>
    <w:rsid w:val="008B5CA2"/>
    <w:rsid w:val="008E0E89"/>
    <w:rsid w:val="00A6396A"/>
    <w:rsid w:val="00A8093F"/>
    <w:rsid w:val="00A80EEF"/>
    <w:rsid w:val="00A92654"/>
    <w:rsid w:val="00AC40BC"/>
    <w:rsid w:val="00AD5049"/>
    <w:rsid w:val="00B56740"/>
    <w:rsid w:val="00B56BF6"/>
    <w:rsid w:val="00B620C5"/>
    <w:rsid w:val="00B80102"/>
    <w:rsid w:val="00BD2A17"/>
    <w:rsid w:val="00C20FDA"/>
    <w:rsid w:val="00C32F00"/>
    <w:rsid w:val="00C81F6E"/>
    <w:rsid w:val="00CD6F77"/>
    <w:rsid w:val="00CE6C7F"/>
    <w:rsid w:val="00E71F4A"/>
    <w:rsid w:val="00EA2D69"/>
    <w:rsid w:val="00F13DD2"/>
    <w:rsid w:val="00F75739"/>
    <w:rsid w:val="00F82912"/>
    <w:rsid w:val="00F85B94"/>
    <w:rsid w:val="00FE57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21EA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CD6F77"/>
    <w:rPr>
      <w:color w:val="0563C1" w:themeColor="hyperlink"/>
      <w:u w:val="single"/>
    </w:rPr>
  </w:style>
  <w:style w:type="character" w:styleId="Neapdorotaspaminjimas">
    <w:name w:val="Unresolved Mention"/>
    <w:basedOn w:val="Numatytasispastraiposriftas"/>
    <w:uiPriority w:val="99"/>
    <w:semiHidden/>
    <w:unhideWhenUsed/>
    <w:rsid w:val="00CD6F77"/>
    <w:rPr>
      <w:color w:val="605E5C"/>
      <w:shd w:val="clear" w:color="auto" w:fill="E1DFDD"/>
    </w:rPr>
  </w:style>
  <w:style w:type="table" w:styleId="Lentelstinklelis">
    <w:name w:val="Table Grid"/>
    <w:basedOn w:val="prastojilentel"/>
    <w:rsid w:val="005C3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18</TotalTime>
  <Pages>32</Pages>
  <Words>64192</Words>
  <Characters>36591</Characters>
  <Application>Microsoft Office Word</Application>
  <DocSecurity>0</DocSecurity>
  <Lines>304</Lines>
  <Paragraphs>201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Daiva Šimkienė</cp:lastModifiedBy>
  <cp:revision>14</cp:revision>
  <dcterms:created xsi:type="dcterms:W3CDTF">2026-03-23T19:11:00Z</dcterms:created>
  <dcterms:modified xsi:type="dcterms:W3CDTF">2026-03-23T20:46:00Z</dcterms:modified>
</cp:coreProperties>
</file>