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A576" w14:textId="77777777" w:rsidR="00A67340" w:rsidRPr="00F004FD" w:rsidRDefault="005E2E85" w:rsidP="005E2E85">
      <w:pPr>
        <w:spacing w:after="0" w:line="240" w:lineRule="auto"/>
        <w:ind w:right="-613"/>
        <w:jc w:val="center"/>
        <w:rPr>
          <w:rFonts w:ascii="Times New Roman" w:eastAsia="Times New Roman" w:hAnsi="Times New Roman" w:cs="Times New Roman"/>
          <w:b/>
          <w:bCs/>
          <w:sz w:val="24"/>
          <w:szCs w:val="24"/>
        </w:rPr>
      </w:pPr>
      <w:r w:rsidRPr="00F004FD">
        <w:rPr>
          <w:rFonts w:ascii="Times New Roman" w:eastAsia="Times New Roman" w:hAnsi="Times New Roman" w:cs="Times New Roman"/>
          <w:b/>
          <w:bCs/>
          <w:sz w:val="24"/>
          <w:szCs w:val="24"/>
        </w:rPr>
        <w:t>KVIETIMAS Į RINKOS KONSULTACIJĄ</w:t>
      </w:r>
    </w:p>
    <w:p w14:paraId="10E7A6EF" w14:textId="5BE5B702" w:rsidR="005E2E85" w:rsidRPr="00F004FD" w:rsidRDefault="005E2E85" w:rsidP="001C2F85">
      <w:pPr>
        <w:spacing w:after="0" w:line="240" w:lineRule="auto"/>
        <w:ind w:right="-1"/>
        <w:jc w:val="center"/>
        <w:rPr>
          <w:rFonts w:ascii="Times New Roman" w:eastAsia="Times New Roman" w:hAnsi="Times New Roman" w:cs="Times New Roman"/>
          <w:b/>
          <w:bCs/>
          <w:sz w:val="24"/>
          <w:szCs w:val="24"/>
        </w:rPr>
      </w:pPr>
      <w:r w:rsidRPr="00F004FD">
        <w:rPr>
          <w:rFonts w:ascii="Times New Roman" w:eastAsia="Times New Roman" w:hAnsi="Times New Roman" w:cs="Times New Roman"/>
          <w:b/>
          <w:bCs/>
          <w:sz w:val="24"/>
          <w:szCs w:val="24"/>
        </w:rPr>
        <w:t xml:space="preserve">DĖL </w:t>
      </w:r>
      <w:r w:rsidR="009262BB" w:rsidRPr="009262BB">
        <w:rPr>
          <w:rFonts w:ascii="Times New Roman" w:eastAsia="Times New Roman" w:hAnsi="Times New Roman" w:cs="Times New Roman"/>
          <w:b/>
          <w:bCs/>
          <w:caps/>
          <w:color w:val="000000"/>
          <w:sz w:val="24"/>
          <w:szCs w:val="24"/>
          <w:lang w:eastAsia="lt-LT"/>
        </w:rPr>
        <w:t>skaitmeninių kamerų (</w:t>
      </w:r>
      <w:r w:rsidR="009262BB" w:rsidRPr="009262BB">
        <w:rPr>
          <w:rFonts w:ascii="Times New Roman" w:eastAsia="Times New Roman" w:hAnsi="Times New Roman" w:cs="Times New Roman"/>
          <w:b/>
          <w:bCs/>
          <w:caps/>
          <w:color w:val="000000"/>
          <w:sz w:val="24"/>
          <w:szCs w:val="24"/>
          <w:lang w:val="en-US" w:eastAsia="lt-LT"/>
        </w:rPr>
        <w:t>110 vnt.) su atminties kortel</w:t>
      </w:r>
      <w:r w:rsidR="009262BB" w:rsidRPr="009262BB">
        <w:rPr>
          <w:rFonts w:ascii="Times New Roman" w:eastAsia="Times New Roman" w:hAnsi="Times New Roman" w:cs="Times New Roman"/>
          <w:b/>
          <w:bCs/>
          <w:caps/>
          <w:color w:val="000000"/>
          <w:sz w:val="24"/>
          <w:szCs w:val="24"/>
          <w:lang w:eastAsia="lt-LT"/>
        </w:rPr>
        <w:t>ėmis (140 vnt.) ir baterijomis (1320 vnt.)</w:t>
      </w:r>
      <w:r w:rsidR="00992ABD" w:rsidRPr="009262BB">
        <w:rPr>
          <w:rFonts w:ascii="Times New Roman" w:eastAsia="Times New Roman" w:hAnsi="Times New Roman" w:cs="Times New Roman"/>
          <w:b/>
          <w:bCs/>
          <w:caps/>
          <w:sz w:val="24"/>
          <w:szCs w:val="24"/>
        </w:rPr>
        <w:t xml:space="preserve"> </w:t>
      </w:r>
      <w:r w:rsidR="00A67340" w:rsidRPr="00F004FD">
        <w:rPr>
          <w:rFonts w:ascii="Times New Roman" w:eastAsia="Times New Roman" w:hAnsi="Times New Roman" w:cs="Times New Roman"/>
          <w:b/>
          <w:bCs/>
          <w:sz w:val="24"/>
          <w:szCs w:val="24"/>
        </w:rPr>
        <w:t xml:space="preserve">VIEŠOJO </w:t>
      </w:r>
      <w:r w:rsidRPr="00F004FD">
        <w:rPr>
          <w:rFonts w:ascii="Times New Roman" w:eastAsia="Times New Roman" w:hAnsi="Times New Roman" w:cs="Times New Roman"/>
          <w:b/>
          <w:bCs/>
          <w:sz w:val="24"/>
          <w:szCs w:val="24"/>
        </w:rPr>
        <w:t>PIRKIMO</w:t>
      </w:r>
    </w:p>
    <w:p w14:paraId="429784C4" w14:textId="77777777" w:rsidR="00425D25" w:rsidRPr="00F004FD" w:rsidRDefault="00425D25" w:rsidP="00425D25">
      <w:pPr>
        <w:spacing w:after="0" w:line="240" w:lineRule="auto"/>
        <w:ind w:firstLine="426"/>
        <w:rPr>
          <w:rFonts w:ascii="Times New Roman" w:eastAsia="Times New Roman" w:hAnsi="Times New Roman" w:cs="Times New Roman"/>
          <w:color w:val="000000"/>
          <w:sz w:val="24"/>
          <w:szCs w:val="24"/>
          <w:lang w:eastAsia="lt-LT"/>
        </w:rPr>
      </w:pPr>
    </w:p>
    <w:p w14:paraId="01759E48" w14:textId="06B04D9C" w:rsidR="008E1692" w:rsidRPr="008E1692" w:rsidRDefault="000B34EE" w:rsidP="008E1692">
      <w:pPr>
        <w:spacing w:after="0" w:line="240" w:lineRule="auto"/>
        <w:ind w:firstLine="42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Valstybinio mokslinių tyrimų instituto Gamtos tyrimų centro</w:t>
      </w:r>
      <w:r w:rsidR="008E1692" w:rsidRPr="00F004FD">
        <w:rPr>
          <w:rFonts w:ascii="Times New Roman" w:eastAsia="Times New Roman" w:hAnsi="Times New Roman" w:cs="Times New Roman"/>
          <w:color w:val="000000"/>
          <w:sz w:val="24"/>
          <w:szCs w:val="24"/>
          <w:lang w:eastAsia="lt-LT"/>
        </w:rPr>
        <w:t xml:space="preserve"> (toliau – Perkančioji organizacija) vardu Lietuvos Respublikos aplinkos ministerijos Aplinkos projektų valdymo agentūra (toliau – Įgaliotoji organizacija) numato vykdyti </w:t>
      </w:r>
      <w:r w:rsidR="009262BB">
        <w:rPr>
          <w:rFonts w:ascii="Times New Roman" w:eastAsia="Times New Roman" w:hAnsi="Times New Roman" w:cs="Times New Roman"/>
          <w:color w:val="000000"/>
          <w:sz w:val="24"/>
          <w:szCs w:val="24"/>
          <w:lang w:eastAsia="lt-LT"/>
        </w:rPr>
        <w:t>s</w:t>
      </w:r>
      <w:r w:rsidR="00550039">
        <w:rPr>
          <w:rFonts w:ascii="Times New Roman" w:eastAsia="Times New Roman" w:hAnsi="Times New Roman" w:cs="Times New Roman"/>
          <w:color w:val="000000"/>
          <w:sz w:val="24"/>
          <w:szCs w:val="24"/>
          <w:lang w:eastAsia="lt-LT"/>
        </w:rPr>
        <w:t xml:space="preserve">kaitmeninių </w:t>
      </w:r>
      <w:r w:rsidR="00550039" w:rsidRPr="00ED04ED">
        <w:rPr>
          <w:rFonts w:ascii="Times New Roman" w:eastAsia="Times New Roman" w:hAnsi="Times New Roman" w:cs="Times New Roman"/>
          <w:color w:val="000000"/>
          <w:sz w:val="24"/>
          <w:szCs w:val="24"/>
          <w:lang w:eastAsia="lt-LT"/>
        </w:rPr>
        <w:t>kamerų (110 vnt.) su atminties kortelėmis</w:t>
      </w:r>
      <w:r w:rsidR="00550039">
        <w:rPr>
          <w:rFonts w:ascii="Times New Roman" w:eastAsia="Times New Roman" w:hAnsi="Times New Roman" w:cs="Times New Roman"/>
          <w:color w:val="000000"/>
          <w:sz w:val="24"/>
          <w:szCs w:val="24"/>
          <w:lang w:eastAsia="lt-LT"/>
        </w:rPr>
        <w:t xml:space="preserve"> (140 vnt.)</w:t>
      </w:r>
      <w:r w:rsidR="009262BB">
        <w:rPr>
          <w:rFonts w:ascii="Times New Roman" w:eastAsia="Times New Roman" w:hAnsi="Times New Roman" w:cs="Times New Roman"/>
          <w:color w:val="000000"/>
          <w:sz w:val="24"/>
          <w:szCs w:val="24"/>
          <w:lang w:eastAsia="lt-LT"/>
        </w:rPr>
        <w:t xml:space="preserve"> ir baterijomis (1320 vnt.)</w:t>
      </w:r>
      <w:r w:rsidR="008E1692" w:rsidRPr="00F004FD">
        <w:rPr>
          <w:rFonts w:ascii="Times New Roman" w:eastAsia="Times New Roman" w:hAnsi="Times New Roman" w:cs="Times New Roman"/>
          <w:color w:val="000000"/>
          <w:sz w:val="24"/>
          <w:szCs w:val="24"/>
          <w:lang w:eastAsia="lt-LT"/>
        </w:rPr>
        <w:t xml:space="preserve"> (toliau – Prekė</w:t>
      </w:r>
      <w:r w:rsidR="009A0478">
        <w:rPr>
          <w:rFonts w:ascii="Times New Roman" w:eastAsia="Times New Roman" w:hAnsi="Times New Roman" w:cs="Times New Roman"/>
          <w:color w:val="000000"/>
          <w:sz w:val="24"/>
          <w:szCs w:val="24"/>
          <w:lang w:eastAsia="lt-LT"/>
        </w:rPr>
        <w:t>s</w:t>
      </w:r>
      <w:r w:rsidR="008E1692" w:rsidRPr="00F004FD">
        <w:rPr>
          <w:rFonts w:ascii="Times New Roman" w:eastAsia="Times New Roman" w:hAnsi="Times New Roman" w:cs="Times New Roman"/>
          <w:color w:val="000000"/>
          <w:sz w:val="24"/>
          <w:szCs w:val="24"/>
          <w:lang w:eastAsia="lt-LT"/>
        </w:rPr>
        <w:t>) pirkimą</w:t>
      </w:r>
      <w:r w:rsidR="008E1692" w:rsidRPr="008E1692">
        <w:rPr>
          <w:rFonts w:ascii="Times New Roman" w:eastAsia="Times New Roman" w:hAnsi="Times New Roman" w:cs="Times New Roman"/>
          <w:color w:val="000000"/>
          <w:sz w:val="24"/>
          <w:szCs w:val="24"/>
          <w:lang w:eastAsia="lt-LT"/>
        </w:rPr>
        <w:t>.</w:t>
      </w:r>
    </w:p>
    <w:p w14:paraId="1845DC84" w14:textId="368ECA91"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Atsižvelgiant į tai ir siekiant tinkamai bei kokybiškai pasirengti pirkimui, kviečiame galimus rinkos dalyvius ir ekspertus į rinkos konsultaciją. Rinkos konsultacija vykdoma vadovaujantis LR Viešųjų pirkimų įstatymo 27 straipsnio nuostatomis. Rinkos dalyviai ar ekspertai, turintys patirtį ir kompetencijas tokių Prekių gamyboje, eksploatavime ar pardavimuose, kviečiami pateikti savo siūlymus/pastebėjimus/rekomendacijas dėl parengt</w:t>
      </w:r>
      <w:r w:rsidR="008C5A5B">
        <w:rPr>
          <w:rFonts w:ascii="Times New Roman" w:eastAsia="Times New Roman" w:hAnsi="Times New Roman" w:cs="Times New Roman"/>
          <w:color w:val="000000"/>
          <w:sz w:val="24"/>
          <w:szCs w:val="24"/>
          <w:lang w:eastAsia="lt-LT"/>
        </w:rPr>
        <w:t>o</w:t>
      </w:r>
      <w:r w:rsidR="00E376F9">
        <w:rPr>
          <w:rFonts w:ascii="Times New Roman" w:eastAsia="Times New Roman" w:hAnsi="Times New Roman" w:cs="Times New Roman"/>
          <w:color w:val="000000"/>
          <w:sz w:val="24"/>
          <w:szCs w:val="24"/>
          <w:lang w:eastAsia="lt-LT"/>
        </w:rPr>
        <w:t>s techninės specifikacijos</w:t>
      </w:r>
      <w:r w:rsidRPr="008E1692">
        <w:rPr>
          <w:rFonts w:ascii="Times New Roman" w:eastAsia="Times New Roman" w:hAnsi="Times New Roman" w:cs="Times New Roman"/>
          <w:color w:val="000000"/>
          <w:sz w:val="24"/>
          <w:szCs w:val="24"/>
          <w:lang w:eastAsia="lt-LT"/>
        </w:rPr>
        <w:t xml:space="preserve"> ir atsakyti į pridedamame klausimyne pateiktus klausimus. </w:t>
      </w:r>
    </w:p>
    <w:p w14:paraId="4B297BCF"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Tiekėjų pateikti atsakymai nebus laikytini pasiūlymu ir bus naudojami tik siekiant tinkamai pasirengti būsimam pirkimui. 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117FA0F6"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684EB69C"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p>
    <w:p w14:paraId="2EC0762F" w14:textId="236F2020"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Rinkos konsultacija vykdoma Centrinės viešųjų pirkimų informacinės sistemos priemonėmis (CVP IS). Savo siūlymus/pastebėjimus/rekomendacijas ir atsakymus į klausimyne pateiktus klausimus rinkos dalyviai turi pateikti CVP IS susirašinėjimo priemonių pagalba iki </w:t>
      </w:r>
      <w:r w:rsidRPr="00C342AF">
        <w:rPr>
          <w:rFonts w:ascii="Times New Roman" w:eastAsia="Times New Roman" w:hAnsi="Times New Roman" w:cs="Times New Roman"/>
          <w:color w:val="538135" w:themeColor="accent6" w:themeShade="BF"/>
          <w:sz w:val="24"/>
          <w:szCs w:val="24"/>
          <w:lang w:eastAsia="lt-LT"/>
        </w:rPr>
        <w:t>2026-04-0</w:t>
      </w:r>
      <w:r w:rsidR="00D37215">
        <w:rPr>
          <w:rFonts w:ascii="Times New Roman" w:eastAsia="Times New Roman" w:hAnsi="Times New Roman" w:cs="Times New Roman"/>
          <w:color w:val="538135" w:themeColor="accent6" w:themeShade="BF"/>
          <w:sz w:val="24"/>
          <w:szCs w:val="24"/>
          <w:lang w:val="en-US" w:eastAsia="lt-LT"/>
        </w:rPr>
        <w:t>9</w:t>
      </w:r>
      <w:r w:rsidRPr="00C342AF">
        <w:rPr>
          <w:rFonts w:ascii="Times New Roman" w:eastAsia="Times New Roman" w:hAnsi="Times New Roman" w:cs="Times New Roman"/>
          <w:color w:val="538135" w:themeColor="accent6" w:themeShade="BF"/>
          <w:sz w:val="24"/>
          <w:szCs w:val="24"/>
          <w:lang w:eastAsia="lt-LT"/>
        </w:rPr>
        <w:t xml:space="preserve"> 23.59 val.</w:t>
      </w:r>
      <w:r w:rsidRPr="008E1692">
        <w:rPr>
          <w:rFonts w:ascii="Times New Roman" w:eastAsia="Times New Roman" w:hAnsi="Times New Roman" w:cs="Times New Roman"/>
          <w:color w:val="000000"/>
          <w:sz w:val="24"/>
          <w:szCs w:val="24"/>
          <w:lang w:eastAsia="lt-LT"/>
        </w:rPr>
        <w:t xml:space="preserve"> Įgaliotoji organizacija prašo teikti konkrečius siūlymus ir rekomendacijas, pateikiant savo siūlymų pagrindimą bei nurodant, kokia pateikta informacija yra konfidenciali (jeigu tokia yra).</w:t>
      </w:r>
    </w:p>
    <w:p w14:paraId="2882B80D"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p>
    <w:p w14:paraId="39DB8F6F" w14:textId="5E4D4B9E"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Įgaliotoji organizacija, gavusi siūlymus/pastebėjimus/rekomendacijas ir atsakymus į klausimyne pateiktus klausimus, kartu su Perkančiąja organizacija juos išnagrinės, įvertins jų svarbą bei atitiktį Perkančiosios organizacijos poreikiams ir atsižvelgs inicijuodama pirkimą. Tuo pačiu atkreipiame dėmesį, kad Įgaliotoji organizacija nėra įpareigota rinkos konsultacijų metu gauta informacija (konsultacijomis) pasinaudoti bei jomis pasiremti pirkime.</w:t>
      </w:r>
    </w:p>
    <w:p w14:paraId="3525C78A" w14:textId="682E756F" w:rsidR="008E1692" w:rsidRPr="00C22F94"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Apibendrinti konsultacijos rezultatai (rinkos dalyvių siūlymai/pastebėjimai/rekomendacijos, nenurodant konsultacijas suteikusio subjekto) ir Įgaliotosios </w:t>
      </w:r>
      <w:r w:rsidR="00A96B15">
        <w:rPr>
          <w:rFonts w:ascii="Times New Roman" w:eastAsia="Times New Roman" w:hAnsi="Times New Roman" w:cs="Times New Roman"/>
          <w:color w:val="000000"/>
          <w:sz w:val="24"/>
          <w:szCs w:val="24"/>
          <w:lang w:eastAsia="lt-LT"/>
        </w:rPr>
        <w:t>bei</w:t>
      </w:r>
      <w:r w:rsidRPr="008E1692">
        <w:rPr>
          <w:rFonts w:ascii="Times New Roman" w:eastAsia="Times New Roman" w:hAnsi="Times New Roman" w:cs="Times New Roman"/>
          <w:color w:val="000000"/>
          <w:sz w:val="24"/>
          <w:szCs w:val="24"/>
          <w:lang w:eastAsia="lt-LT"/>
        </w:rPr>
        <w:t xml:space="preserve"> Perkančiosios organizacijų priimti sprendimai bus paviešinti CVP IS prie rinkos konsultacijos dokumentų ne vėliau kaip iki pirkimo pradžios.</w:t>
      </w:r>
    </w:p>
    <w:p w14:paraId="254ADAE7" w14:textId="77777777" w:rsidR="008E1692" w:rsidRDefault="008E1692" w:rsidP="00B5254C">
      <w:pPr>
        <w:spacing w:after="0" w:line="240" w:lineRule="auto"/>
        <w:jc w:val="right"/>
        <w:rPr>
          <w:rFonts w:ascii="Times New Roman" w:eastAsia="Times New Roman" w:hAnsi="Times New Roman" w:cs="Times New Roman"/>
          <w:b/>
          <w:bCs/>
          <w:sz w:val="24"/>
          <w:szCs w:val="24"/>
          <w:lang w:eastAsia="lt-LT"/>
        </w:rPr>
      </w:pPr>
    </w:p>
    <w:p w14:paraId="5DDBDDAE" w14:textId="77777777" w:rsidR="008E1692" w:rsidRDefault="008E1692">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376B427B" w14:textId="437EAAA1" w:rsidR="00C57004" w:rsidRPr="00C22F94" w:rsidRDefault="000A353D" w:rsidP="006C1288">
      <w:pPr>
        <w:spacing w:after="0" w:line="240" w:lineRule="auto"/>
        <w:jc w:val="center"/>
        <w:rPr>
          <w:rFonts w:ascii="Times New Roman" w:eastAsia="Times New Roman" w:hAnsi="Times New Roman" w:cs="Times New Roman"/>
          <w:b/>
          <w:bCs/>
          <w:sz w:val="24"/>
          <w:szCs w:val="24"/>
          <w:lang w:eastAsia="lt-LT"/>
        </w:rPr>
      </w:pPr>
      <w:r w:rsidRPr="00BB3501">
        <w:rPr>
          <w:rFonts w:ascii="Times New Roman" w:eastAsia="Times New Roman" w:hAnsi="Times New Roman" w:cs="Times New Roman"/>
          <w:b/>
          <w:bCs/>
          <w:sz w:val="24"/>
          <w:szCs w:val="24"/>
          <w:lang w:eastAsia="lt-LT"/>
        </w:rPr>
        <w:lastRenderedPageBreak/>
        <w:t>KLAUSIMAI DĖL PERKAMO OBJEKTO</w:t>
      </w:r>
      <w:r w:rsidR="007D13CD" w:rsidRPr="00BB3501">
        <w:rPr>
          <w:rFonts w:ascii="Times New Roman" w:eastAsia="Times New Roman" w:hAnsi="Times New Roman" w:cs="Times New Roman"/>
          <w:b/>
          <w:bCs/>
          <w:sz w:val="24"/>
          <w:szCs w:val="24"/>
          <w:lang w:eastAsia="lt-LT"/>
        </w:rPr>
        <w:t xml:space="preserve"> </w:t>
      </w:r>
      <w:r w:rsidRPr="00C22F94">
        <w:rPr>
          <w:rFonts w:ascii="Times New Roman" w:eastAsia="Times New Roman" w:hAnsi="Times New Roman" w:cs="Times New Roman"/>
          <w:b/>
          <w:bCs/>
          <w:sz w:val="24"/>
          <w:szCs w:val="24"/>
          <w:lang w:eastAsia="lt-LT"/>
        </w:rPr>
        <w:t>PIRKIMO SĄLYGŲ</w:t>
      </w:r>
    </w:p>
    <w:p w14:paraId="35A90634" w14:textId="7C64D650" w:rsidR="006C1288" w:rsidRPr="00C22F94" w:rsidRDefault="006C1288" w:rsidP="006C1288">
      <w:pPr>
        <w:spacing w:after="0" w:line="240" w:lineRule="auto"/>
        <w:jc w:val="center"/>
        <w:rPr>
          <w:rFonts w:ascii="Times New Roman" w:eastAsia="Times New Roman" w:hAnsi="Times New Roman" w:cs="Times New Roman"/>
          <w:b/>
          <w:bCs/>
          <w:sz w:val="24"/>
          <w:szCs w:val="24"/>
          <w:lang w:eastAsia="lt-LT"/>
        </w:rPr>
      </w:pPr>
    </w:p>
    <w:tbl>
      <w:tblPr>
        <w:tblStyle w:val="TableGrid"/>
        <w:tblW w:w="5000" w:type="pct"/>
        <w:tblLook w:val="04A0" w:firstRow="1" w:lastRow="0" w:firstColumn="1" w:lastColumn="0" w:noHBand="0" w:noVBand="1"/>
      </w:tblPr>
      <w:tblGrid>
        <w:gridCol w:w="570"/>
        <w:gridCol w:w="4529"/>
        <w:gridCol w:w="4529"/>
      </w:tblGrid>
      <w:tr w:rsidR="009B0AB9" w:rsidRPr="00C22F94" w14:paraId="5E8156BB" w14:textId="5D120EFB" w:rsidTr="003E19BD">
        <w:tc>
          <w:tcPr>
            <w:tcW w:w="296" w:type="pct"/>
          </w:tcPr>
          <w:p w14:paraId="28E22EE5" w14:textId="77777777" w:rsidR="009B0AB9" w:rsidRPr="00C22F94" w:rsidRDefault="009B0AB9">
            <w:pPr>
              <w:jc w:val="center"/>
              <w:rPr>
                <w:rFonts w:ascii="Times New Roman" w:eastAsia="Times New Roman" w:hAnsi="Times New Roman" w:cs="Times New Roman"/>
                <w:b/>
                <w:bCs/>
                <w:sz w:val="24"/>
                <w:szCs w:val="24"/>
                <w:lang w:eastAsia="lt-LT"/>
              </w:rPr>
            </w:pPr>
            <w:r w:rsidRPr="00C22F94">
              <w:rPr>
                <w:rFonts w:ascii="Times New Roman" w:eastAsia="Times New Roman" w:hAnsi="Times New Roman" w:cs="Times New Roman"/>
                <w:b/>
                <w:bCs/>
                <w:sz w:val="24"/>
                <w:szCs w:val="24"/>
                <w:lang w:eastAsia="lt-LT"/>
              </w:rPr>
              <w:t xml:space="preserve">Eil. Nr. </w:t>
            </w:r>
          </w:p>
        </w:tc>
        <w:tc>
          <w:tcPr>
            <w:tcW w:w="2352" w:type="pct"/>
          </w:tcPr>
          <w:p w14:paraId="082DC23D" w14:textId="77777777" w:rsidR="009B0AB9" w:rsidRPr="00C22F94" w:rsidRDefault="009B0AB9">
            <w:pPr>
              <w:jc w:val="center"/>
              <w:rPr>
                <w:rFonts w:ascii="Times New Roman" w:eastAsia="Times New Roman" w:hAnsi="Times New Roman" w:cs="Times New Roman"/>
                <w:b/>
                <w:bCs/>
                <w:sz w:val="24"/>
                <w:szCs w:val="24"/>
                <w:lang w:eastAsia="lt-LT"/>
              </w:rPr>
            </w:pPr>
            <w:r w:rsidRPr="00C22F94">
              <w:rPr>
                <w:rFonts w:ascii="Times New Roman" w:eastAsia="Times New Roman" w:hAnsi="Times New Roman" w:cs="Times New Roman"/>
                <w:b/>
                <w:bCs/>
                <w:sz w:val="24"/>
                <w:szCs w:val="24"/>
                <w:lang w:eastAsia="lt-LT"/>
              </w:rPr>
              <w:t xml:space="preserve">Klausimai </w:t>
            </w:r>
          </w:p>
        </w:tc>
        <w:tc>
          <w:tcPr>
            <w:tcW w:w="2352" w:type="pct"/>
          </w:tcPr>
          <w:p w14:paraId="18D5A60D" w14:textId="44446B51" w:rsidR="009B0AB9" w:rsidRPr="00C22F94" w:rsidRDefault="009B0AB9">
            <w:pPr>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Atsakymai</w:t>
            </w:r>
          </w:p>
        </w:tc>
      </w:tr>
      <w:tr w:rsidR="009B0AB9" w:rsidRPr="00C22F94" w14:paraId="77FA7BAA" w14:textId="7A085070" w:rsidTr="003E19BD">
        <w:tc>
          <w:tcPr>
            <w:tcW w:w="296" w:type="pct"/>
          </w:tcPr>
          <w:p w14:paraId="6059BEDD" w14:textId="516957D5" w:rsidR="009B0AB9" w:rsidRPr="00C22F94" w:rsidRDefault="009B0AB9">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1.</w:t>
            </w:r>
          </w:p>
        </w:tc>
        <w:tc>
          <w:tcPr>
            <w:tcW w:w="2352" w:type="pct"/>
          </w:tcPr>
          <w:p w14:paraId="6DFC028B" w14:textId="08786EBC" w:rsidR="009B0AB9" w:rsidRPr="00C22F94" w:rsidRDefault="00FA0F63">
            <w:pPr>
              <w:jc w:val="both"/>
              <w:rPr>
                <w:rFonts w:ascii="Times New Roman" w:eastAsia="Times New Roman" w:hAnsi="Times New Roman" w:cs="Times New Roman"/>
                <w:sz w:val="24"/>
                <w:szCs w:val="24"/>
                <w:lang w:eastAsia="lt-LT"/>
              </w:rPr>
            </w:pPr>
            <w:r w:rsidRPr="00FA0F63">
              <w:rPr>
                <w:rFonts w:ascii="Times New Roman" w:eastAsia="Times New Roman" w:hAnsi="Times New Roman" w:cs="Times New Roman"/>
                <w:sz w:val="24"/>
                <w:szCs w:val="24"/>
                <w:lang w:eastAsia="lt-LT"/>
              </w:rPr>
              <w:t>Ar techninės specifikacijos projektas yra išsamus, konkretus ir aiškus bei neribojantis konkurencijos? Jeigu ne, nurodykite, kurios vietos neišsamios, nekonkrečios, neaiškios, nepagrįstos ar ribojančios konkurenciją? Prašome pateikti argumentuotas pastabas ir savo pasiūlymus šių dokumentų</w:t>
            </w:r>
            <w:r w:rsidR="003435BE">
              <w:rPr>
                <w:rFonts w:ascii="Times New Roman" w:eastAsia="Times New Roman" w:hAnsi="Times New Roman" w:cs="Times New Roman"/>
                <w:sz w:val="24"/>
                <w:szCs w:val="24"/>
                <w:lang w:eastAsia="lt-LT"/>
              </w:rPr>
              <w:t xml:space="preserve">/ </w:t>
            </w:r>
            <w:r w:rsidR="0017414F">
              <w:rPr>
                <w:rFonts w:ascii="Times New Roman" w:eastAsia="Times New Roman" w:hAnsi="Times New Roman" w:cs="Times New Roman"/>
                <w:sz w:val="24"/>
                <w:szCs w:val="24"/>
                <w:lang w:eastAsia="lt-LT"/>
              </w:rPr>
              <w:t>duomenų</w:t>
            </w:r>
            <w:r w:rsidRPr="00FA0F63">
              <w:rPr>
                <w:rFonts w:ascii="Times New Roman" w:eastAsia="Times New Roman" w:hAnsi="Times New Roman" w:cs="Times New Roman"/>
                <w:sz w:val="24"/>
                <w:szCs w:val="24"/>
                <w:lang w:eastAsia="lt-LT"/>
              </w:rPr>
              <w:t xml:space="preserve"> papildymui.</w:t>
            </w:r>
          </w:p>
        </w:tc>
        <w:tc>
          <w:tcPr>
            <w:tcW w:w="2352" w:type="pct"/>
          </w:tcPr>
          <w:p w14:paraId="2C02D7D8" w14:textId="77777777" w:rsidR="009B0AB9" w:rsidRPr="0031471B" w:rsidRDefault="009B0AB9">
            <w:pPr>
              <w:jc w:val="both"/>
              <w:rPr>
                <w:rFonts w:ascii="Times New Roman" w:eastAsia="Times New Roman" w:hAnsi="Times New Roman" w:cs="Times New Roman"/>
                <w:sz w:val="24"/>
                <w:szCs w:val="24"/>
                <w:lang w:eastAsia="lt-LT"/>
              </w:rPr>
            </w:pPr>
          </w:p>
        </w:tc>
      </w:tr>
      <w:tr w:rsidR="009B0AB9" w:rsidRPr="00C22F94" w14:paraId="352D4AD7" w14:textId="732320AA" w:rsidTr="003E19BD">
        <w:tc>
          <w:tcPr>
            <w:tcW w:w="296" w:type="pct"/>
          </w:tcPr>
          <w:p w14:paraId="7B6062D1" w14:textId="1F4DCC57" w:rsidR="009B0AB9" w:rsidRPr="00C22F94" w:rsidRDefault="009B0AB9">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2.</w:t>
            </w:r>
          </w:p>
        </w:tc>
        <w:tc>
          <w:tcPr>
            <w:tcW w:w="2352" w:type="pct"/>
          </w:tcPr>
          <w:p w14:paraId="3BBBF831" w14:textId="2AFA7AC8" w:rsidR="009B0AB9" w:rsidRPr="00C22F94" w:rsidRDefault="005E509B">
            <w:pPr>
              <w:jc w:val="both"/>
              <w:rPr>
                <w:rFonts w:ascii="Times New Roman" w:hAnsi="Times New Roman" w:cs="Times New Roman"/>
                <w:sz w:val="24"/>
                <w:szCs w:val="24"/>
              </w:rPr>
            </w:pPr>
            <w:r w:rsidRPr="005E509B">
              <w:rPr>
                <w:rFonts w:ascii="Times New Roman" w:hAnsi="Times New Roman" w:cs="Times New Roman"/>
                <w:sz w:val="24"/>
                <w:szCs w:val="24"/>
              </w:rPr>
              <w:t>Ar yra kitų pirkimo objekto ypatybių/ savybių/ parametrų, kuriuos turėtų žinoti ir įvertinti Perkančioji organizacija?</w:t>
            </w:r>
          </w:p>
        </w:tc>
        <w:tc>
          <w:tcPr>
            <w:tcW w:w="2352" w:type="pct"/>
          </w:tcPr>
          <w:p w14:paraId="25A9110C" w14:textId="77777777" w:rsidR="009B0AB9" w:rsidRPr="00A61576" w:rsidRDefault="009B0AB9">
            <w:pPr>
              <w:jc w:val="both"/>
              <w:rPr>
                <w:rFonts w:ascii="Times New Roman" w:hAnsi="Times New Roman" w:cs="Times New Roman"/>
                <w:sz w:val="24"/>
                <w:szCs w:val="24"/>
              </w:rPr>
            </w:pPr>
          </w:p>
        </w:tc>
      </w:tr>
      <w:tr w:rsidR="009B0AB9" w:rsidRPr="00C22F94" w14:paraId="6EABDAC4" w14:textId="140BA547" w:rsidTr="003E19BD">
        <w:tc>
          <w:tcPr>
            <w:tcW w:w="296" w:type="pct"/>
          </w:tcPr>
          <w:p w14:paraId="3929DE34" w14:textId="0E05858A" w:rsidR="009B0AB9" w:rsidRPr="00C22F94" w:rsidRDefault="009B0AB9">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3.</w:t>
            </w:r>
          </w:p>
        </w:tc>
        <w:tc>
          <w:tcPr>
            <w:tcW w:w="2352" w:type="pct"/>
          </w:tcPr>
          <w:p w14:paraId="163E4A0F" w14:textId="4FE44FFF" w:rsidR="009B0AB9" w:rsidRPr="00C22F94" w:rsidRDefault="005E509B" w:rsidP="005E509B">
            <w:pPr>
              <w:jc w:val="both"/>
              <w:rPr>
                <w:rFonts w:ascii="Times New Roman" w:hAnsi="Times New Roman" w:cs="Times New Roman"/>
                <w:sz w:val="24"/>
                <w:szCs w:val="24"/>
              </w:rPr>
            </w:pPr>
            <w:r w:rsidRPr="005E509B">
              <w:rPr>
                <w:rFonts w:ascii="Times New Roman" w:hAnsi="Times New Roman" w:cs="Times New Roman"/>
                <w:sz w:val="24"/>
                <w:szCs w:val="24"/>
              </w:rPr>
              <w:t xml:space="preserve">Pirkime planuojama pasiūlymus vertinti pagal kainos ir kokybės santykių kriterijų. Koks </w:t>
            </w:r>
            <w:r w:rsidR="008F3B54">
              <w:rPr>
                <w:rFonts w:ascii="Times New Roman" w:hAnsi="Times New Roman" w:cs="Times New Roman"/>
                <w:sz w:val="24"/>
                <w:szCs w:val="24"/>
              </w:rPr>
              <w:t xml:space="preserve">kokybės </w:t>
            </w:r>
            <w:r w:rsidRPr="005E509B">
              <w:rPr>
                <w:rFonts w:ascii="Times New Roman" w:hAnsi="Times New Roman" w:cs="Times New Roman"/>
                <w:sz w:val="24"/>
                <w:szCs w:val="24"/>
              </w:rPr>
              <w:t>vertinimo kriterijus būtų pagrįstas planuojamo pirkimo atveju? Prašome pateikti argumentuotus siūlymus.</w:t>
            </w:r>
          </w:p>
        </w:tc>
        <w:tc>
          <w:tcPr>
            <w:tcW w:w="2352" w:type="pct"/>
          </w:tcPr>
          <w:p w14:paraId="1DD05DA0" w14:textId="77777777" w:rsidR="009B0AB9" w:rsidRPr="00A61576" w:rsidRDefault="009B0AB9">
            <w:pPr>
              <w:jc w:val="both"/>
              <w:rPr>
                <w:rFonts w:ascii="Times New Roman" w:hAnsi="Times New Roman" w:cs="Times New Roman"/>
                <w:sz w:val="24"/>
                <w:szCs w:val="24"/>
              </w:rPr>
            </w:pPr>
          </w:p>
        </w:tc>
      </w:tr>
      <w:tr w:rsidR="00317545" w:rsidRPr="00C22F94" w14:paraId="63644933" w14:textId="77777777" w:rsidTr="003E19BD">
        <w:tc>
          <w:tcPr>
            <w:tcW w:w="296" w:type="pct"/>
          </w:tcPr>
          <w:p w14:paraId="72E71529" w14:textId="63A3E474" w:rsidR="00317545" w:rsidRPr="00A41FA0" w:rsidRDefault="00A41FA0">
            <w:pPr>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4.</w:t>
            </w:r>
          </w:p>
        </w:tc>
        <w:tc>
          <w:tcPr>
            <w:tcW w:w="2352" w:type="pct"/>
          </w:tcPr>
          <w:p w14:paraId="2623BE15" w14:textId="56C2A1FC" w:rsidR="00317545" w:rsidRPr="005E509B" w:rsidRDefault="00A41FA0" w:rsidP="005E509B">
            <w:pPr>
              <w:jc w:val="both"/>
              <w:rPr>
                <w:rFonts w:ascii="Times New Roman" w:hAnsi="Times New Roman" w:cs="Times New Roman"/>
                <w:sz w:val="24"/>
                <w:szCs w:val="24"/>
              </w:rPr>
            </w:pPr>
            <w:r>
              <w:rPr>
                <w:rFonts w:ascii="Times New Roman" w:hAnsi="Times New Roman" w:cs="Times New Roman"/>
                <w:sz w:val="24"/>
                <w:szCs w:val="24"/>
              </w:rPr>
              <w:t xml:space="preserve">Kokia siūlomos skaitmeninės </w:t>
            </w:r>
            <w:r w:rsidR="00910799">
              <w:rPr>
                <w:rFonts w:ascii="Times New Roman" w:hAnsi="Times New Roman" w:cs="Times New Roman"/>
                <w:sz w:val="24"/>
                <w:szCs w:val="24"/>
              </w:rPr>
              <w:t>kameros</w:t>
            </w:r>
            <w:r w:rsidR="00A1014E">
              <w:rPr>
                <w:rFonts w:ascii="Times New Roman" w:hAnsi="Times New Roman" w:cs="Times New Roman"/>
                <w:sz w:val="24"/>
                <w:szCs w:val="24"/>
              </w:rPr>
              <w:t xml:space="preserve"> (vnt.)</w:t>
            </w:r>
            <w:r w:rsidR="00910799">
              <w:rPr>
                <w:rFonts w:ascii="Times New Roman" w:hAnsi="Times New Roman" w:cs="Times New Roman"/>
                <w:sz w:val="24"/>
                <w:szCs w:val="24"/>
              </w:rPr>
              <w:t>, atminties kortelės</w:t>
            </w:r>
            <w:r w:rsidR="00A1014E">
              <w:rPr>
                <w:rFonts w:ascii="Times New Roman" w:hAnsi="Times New Roman" w:cs="Times New Roman"/>
                <w:sz w:val="24"/>
                <w:szCs w:val="24"/>
              </w:rPr>
              <w:t xml:space="preserve"> (vnt.)</w:t>
            </w:r>
            <w:r w:rsidR="00910799">
              <w:rPr>
                <w:rFonts w:ascii="Times New Roman" w:hAnsi="Times New Roman" w:cs="Times New Roman"/>
                <w:sz w:val="24"/>
                <w:szCs w:val="24"/>
              </w:rPr>
              <w:t xml:space="preserve">, baterijos </w:t>
            </w:r>
            <w:r w:rsidR="00A1014E">
              <w:rPr>
                <w:rFonts w:ascii="Times New Roman" w:hAnsi="Times New Roman" w:cs="Times New Roman"/>
                <w:sz w:val="24"/>
                <w:szCs w:val="24"/>
              </w:rPr>
              <w:t xml:space="preserve">(vnt.) </w:t>
            </w:r>
            <w:r w:rsidR="00910799">
              <w:rPr>
                <w:rFonts w:ascii="Times New Roman" w:hAnsi="Times New Roman" w:cs="Times New Roman"/>
                <w:sz w:val="24"/>
                <w:szCs w:val="24"/>
              </w:rPr>
              <w:t>kaina (Eur su PVM)?</w:t>
            </w:r>
          </w:p>
        </w:tc>
        <w:tc>
          <w:tcPr>
            <w:tcW w:w="2352" w:type="pct"/>
          </w:tcPr>
          <w:p w14:paraId="443FEC98" w14:textId="77777777" w:rsidR="00317545" w:rsidRPr="00A61576" w:rsidRDefault="00317545">
            <w:pPr>
              <w:jc w:val="both"/>
              <w:rPr>
                <w:rFonts w:ascii="Times New Roman" w:hAnsi="Times New Roman" w:cs="Times New Roman"/>
                <w:sz w:val="24"/>
                <w:szCs w:val="24"/>
              </w:rPr>
            </w:pPr>
          </w:p>
        </w:tc>
      </w:tr>
    </w:tbl>
    <w:p w14:paraId="39AB45B6" w14:textId="7F013612" w:rsidR="00461783" w:rsidRPr="00C22F94" w:rsidRDefault="00461783" w:rsidP="005D70B3">
      <w:pPr>
        <w:spacing w:after="0" w:line="240" w:lineRule="auto"/>
        <w:jc w:val="both"/>
        <w:rPr>
          <w:rFonts w:ascii="Times New Roman" w:eastAsia="Times New Roman" w:hAnsi="Times New Roman" w:cs="Times New Roman"/>
          <w:sz w:val="24"/>
          <w:szCs w:val="24"/>
          <w:lang w:eastAsia="lt-LT"/>
        </w:rPr>
      </w:pPr>
    </w:p>
    <w:sectPr w:rsidR="00461783" w:rsidRPr="00C22F94" w:rsidSect="006F45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8C74A0"/>
    <w:multiLevelType w:val="hybridMultilevel"/>
    <w:tmpl w:val="6AEC6C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E4219A"/>
    <w:multiLevelType w:val="hybridMultilevel"/>
    <w:tmpl w:val="5928E22C"/>
    <w:lvl w:ilvl="0" w:tplc="6D18A4D0">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7C5B49"/>
    <w:multiLevelType w:val="multilevel"/>
    <w:tmpl w:val="5E0EAD1C"/>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65207207">
    <w:abstractNumId w:val="0"/>
  </w:num>
  <w:num w:numId="2" w16cid:durableId="921375032">
    <w:abstractNumId w:val="1"/>
  </w:num>
  <w:num w:numId="3" w16cid:durableId="1792091906">
    <w:abstractNumId w:val="6"/>
  </w:num>
  <w:num w:numId="4" w16cid:durableId="2135631899">
    <w:abstractNumId w:val="8"/>
  </w:num>
  <w:num w:numId="5" w16cid:durableId="980576577">
    <w:abstractNumId w:val="7"/>
  </w:num>
  <w:num w:numId="6" w16cid:durableId="562720642">
    <w:abstractNumId w:val="4"/>
  </w:num>
  <w:num w:numId="7" w16cid:durableId="283463808">
    <w:abstractNumId w:val="5"/>
  </w:num>
  <w:num w:numId="8" w16cid:durableId="802504187">
    <w:abstractNumId w:val="2"/>
  </w:num>
  <w:num w:numId="9" w16cid:durableId="579410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04D81"/>
    <w:rsid w:val="000054FD"/>
    <w:rsid w:val="00010010"/>
    <w:rsid w:val="0001062E"/>
    <w:rsid w:val="000147F7"/>
    <w:rsid w:val="000154EE"/>
    <w:rsid w:val="0002587B"/>
    <w:rsid w:val="00031A51"/>
    <w:rsid w:val="0003596B"/>
    <w:rsid w:val="0004032E"/>
    <w:rsid w:val="00043A3B"/>
    <w:rsid w:val="00043A76"/>
    <w:rsid w:val="00043DA4"/>
    <w:rsid w:val="00050473"/>
    <w:rsid w:val="0005076F"/>
    <w:rsid w:val="00062439"/>
    <w:rsid w:val="00063F9E"/>
    <w:rsid w:val="000646D6"/>
    <w:rsid w:val="00065A02"/>
    <w:rsid w:val="000668F1"/>
    <w:rsid w:val="00067C78"/>
    <w:rsid w:val="00075602"/>
    <w:rsid w:val="00083C08"/>
    <w:rsid w:val="00090679"/>
    <w:rsid w:val="00090EFD"/>
    <w:rsid w:val="00096E92"/>
    <w:rsid w:val="00097367"/>
    <w:rsid w:val="000A353D"/>
    <w:rsid w:val="000A4D8C"/>
    <w:rsid w:val="000B04A5"/>
    <w:rsid w:val="000B1CE8"/>
    <w:rsid w:val="000B34EE"/>
    <w:rsid w:val="000B41DB"/>
    <w:rsid w:val="000C5FD8"/>
    <w:rsid w:val="000C7E82"/>
    <w:rsid w:val="000D1C17"/>
    <w:rsid w:val="000D3237"/>
    <w:rsid w:val="000E390B"/>
    <w:rsid w:val="000F33FA"/>
    <w:rsid w:val="000F5004"/>
    <w:rsid w:val="000F71CA"/>
    <w:rsid w:val="001109AA"/>
    <w:rsid w:val="00117048"/>
    <w:rsid w:val="00117388"/>
    <w:rsid w:val="00125616"/>
    <w:rsid w:val="00127A2B"/>
    <w:rsid w:val="00135748"/>
    <w:rsid w:val="00140C23"/>
    <w:rsid w:val="0014337A"/>
    <w:rsid w:val="00146CA7"/>
    <w:rsid w:val="00146F88"/>
    <w:rsid w:val="0014703D"/>
    <w:rsid w:val="00151E89"/>
    <w:rsid w:val="00156963"/>
    <w:rsid w:val="00170EBA"/>
    <w:rsid w:val="00172566"/>
    <w:rsid w:val="00173C7B"/>
    <w:rsid w:val="0017414F"/>
    <w:rsid w:val="001751A8"/>
    <w:rsid w:val="0017608A"/>
    <w:rsid w:val="00185E51"/>
    <w:rsid w:val="00193E42"/>
    <w:rsid w:val="001A07F6"/>
    <w:rsid w:val="001A3668"/>
    <w:rsid w:val="001B35DC"/>
    <w:rsid w:val="001B4E75"/>
    <w:rsid w:val="001C2F85"/>
    <w:rsid w:val="001D2359"/>
    <w:rsid w:val="001D3DC4"/>
    <w:rsid w:val="001D4F0E"/>
    <w:rsid w:val="001D73BC"/>
    <w:rsid w:val="001F0082"/>
    <w:rsid w:val="001F5DC8"/>
    <w:rsid w:val="001F6451"/>
    <w:rsid w:val="002009D2"/>
    <w:rsid w:val="00201B46"/>
    <w:rsid w:val="00202203"/>
    <w:rsid w:val="002024CD"/>
    <w:rsid w:val="002029A4"/>
    <w:rsid w:val="00205045"/>
    <w:rsid w:val="00210798"/>
    <w:rsid w:val="00210CE2"/>
    <w:rsid w:val="0022545B"/>
    <w:rsid w:val="00225932"/>
    <w:rsid w:val="00246F58"/>
    <w:rsid w:val="00251DDC"/>
    <w:rsid w:val="00251F60"/>
    <w:rsid w:val="00256330"/>
    <w:rsid w:val="00257D4F"/>
    <w:rsid w:val="00260015"/>
    <w:rsid w:val="002626AB"/>
    <w:rsid w:val="00262BFC"/>
    <w:rsid w:val="00273411"/>
    <w:rsid w:val="0027562F"/>
    <w:rsid w:val="00280C19"/>
    <w:rsid w:val="00281EA8"/>
    <w:rsid w:val="002827F1"/>
    <w:rsid w:val="0029160C"/>
    <w:rsid w:val="002A242E"/>
    <w:rsid w:val="002B2066"/>
    <w:rsid w:val="002B2B74"/>
    <w:rsid w:val="002C046F"/>
    <w:rsid w:val="002C1624"/>
    <w:rsid w:val="002D0C58"/>
    <w:rsid w:val="002D7CB7"/>
    <w:rsid w:val="002E04EA"/>
    <w:rsid w:val="002E36A7"/>
    <w:rsid w:val="002E55D4"/>
    <w:rsid w:val="003065AF"/>
    <w:rsid w:val="0031471B"/>
    <w:rsid w:val="00317545"/>
    <w:rsid w:val="00327AC0"/>
    <w:rsid w:val="0033100A"/>
    <w:rsid w:val="003329CB"/>
    <w:rsid w:val="00335661"/>
    <w:rsid w:val="00340A1F"/>
    <w:rsid w:val="00340C57"/>
    <w:rsid w:val="003435BE"/>
    <w:rsid w:val="00351D4B"/>
    <w:rsid w:val="00352C01"/>
    <w:rsid w:val="00354C87"/>
    <w:rsid w:val="00376BA3"/>
    <w:rsid w:val="0038410B"/>
    <w:rsid w:val="0038664F"/>
    <w:rsid w:val="00390642"/>
    <w:rsid w:val="003938E1"/>
    <w:rsid w:val="00395460"/>
    <w:rsid w:val="00395492"/>
    <w:rsid w:val="003957F9"/>
    <w:rsid w:val="003960FB"/>
    <w:rsid w:val="003A0FFD"/>
    <w:rsid w:val="003B7346"/>
    <w:rsid w:val="003C1682"/>
    <w:rsid w:val="003C4504"/>
    <w:rsid w:val="003C74E7"/>
    <w:rsid w:val="003D0020"/>
    <w:rsid w:val="003D2996"/>
    <w:rsid w:val="003D6A13"/>
    <w:rsid w:val="003E0BC0"/>
    <w:rsid w:val="003E19BD"/>
    <w:rsid w:val="003E3980"/>
    <w:rsid w:val="003E44C6"/>
    <w:rsid w:val="003E49F3"/>
    <w:rsid w:val="003E7BDB"/>
    <w:rsid w:val="003F0788"/>
    <w:rsid w:val="003F3B64"/>
    <w:rsid w:val="003F727F"/>
    <w:rsid w:val="00404D54"/>
    <w:rsid w:val="00405B77"/>
    <w:rsid w:val="00407C85"/>
    <w:rsid w:val="004129E8"/>
    <w:rsid w:val="004200C1"/>
    <w:rsid w:val="004243C5"/>
    <w:rsid w:val="004251B5"/>
    <w:rsid w:val="00425D25"/>
    <w:rsid w:val="00426BE0"/>
    <w:rsid w:val="00433524"/>
    <w:rsid w:val="00435576"/>
    <w:rsid w:val="00451647"/>
    <w:rsid w:val="00453062"/>
    <w:rsid w:val="00461783"/>
    <w:rsid w:val="0046489A"/>
    <w:rsid w:val="00465A62"/>
    <w:rsid w:val="00472B7C"/>
    <w:rsid w:val="00475DD3"/>
    <w:rsid w:val="00476DD8"/>
    <w:rsid w:val="004864DD"/>
    <w:rsid w:val="00486E59"/>
    <w:rsid w:val="00490E62"/>
    <w:rsid w:val="00491C04"/>
    <w:rsid w:val="00491C12"/>
    <w:rsid w:val="004931F4"/>
    <w:rsid w:val="004A12B3"/>
    <w:rsid w:val="004A218B"/>
    <w:rsid w:val="004A26A6"/>
    <w:rsid w:val="004A7962"/>
    <w:rsid w:val="004B3042"/>
    <w:rsid w:val="004B7064"/>
    <w:rsid w:val="004C048D"/>
    <w:rsid w:val="004C0A0E"/>
    <w:rsid w:val="004C19DF"/>
    <w:rsid w:val="004C328F"/>
    <w:rsid w:val="004D229D"/>
    <w:rsid w:val="004E1F0D"/>
    <w:rsid w:val="004E51A0"/>
    <w:rsid w:val="004E672D"/>
    <w:rsid w:val="004E7630"/>
    <w:rsid w:val="004F4D41"/>
    <w:rsid w:val="00514916"/>
    <w:rsid w:val="00523B8D"/>
    <w:rsid w:val="00524D06"/>
    <w:rsid w:val="00526588"/>
    <w:rsid w:val="0053090F"/>
    <w:rsid w:val="00531B93"/>
    <w:rsid w:val="00534DDB"/>
    <w:rsid w:val="00542E76"/>
    <w:rsid w:val="00544A73"/>
    <w:rsid w:val="00545DF3"/>
    <w:rsid w:val="00546667"/>
    <w:rsid w:val="00550039"/>
    <w:rsid w:val="005547AB"/>
    <w:rsid w:val="005548C9"/>
    <w:rsid w:val="00557B86"/>
    <w:rsid w:val="00571808"/>
    <w:rsid w:val="00574593"/>
    <w:rsid w:val="0057464E"/>
    <w:rsid w:val="005836D3"/>
    <w:rsid w:val="005841FC"/>
    <w:rsid w:val="005A030F"/>
    <w:rsid w:val="005B16B3"/>
    <w:rsid w:val="005C4AF8"/>
    <w:rsid w:val="005D351B"/>
    <w:rsid w:val="005D70B3"/>
    <w:rsid w:val="005E2E85"/>
    <w:rsid w:val="005E509B"/>
    <w:rsid w:val="005E6B4C"/>
    <w:rsid w:val="005F2596"/>
    <w:rsid w:val="005F5407"/>
    <w:rsid w:val="005F5B96"/>
    <w:rsid w:val="006020D3"/>
    <w:rsid w:val="006171E6"/>
    <w:rsid w:val="0061790A"/>
    <w:rsid w:val="00620F0E"/>
    <w:rsid w:val="0063065E"/>
    <w:rsid w:val="00640A0C"/>
    <w:rsid w:val="00642BB2"/>
    <w:rsid w:val="00646B18"/>
    <w:rsid w:val="00651077"/>
    <w:rsid w:val="00655946"/>
    <w:rsid w:val="00656EEB"/>
    <w:rsid w:val="00661383"/>
    <w:rsid w:val="006718FA"/>
    <w:rsid w:val="006755A4"/>
    <w:rsid w:val="006768A2"/>
    <w:rsid w:val="006873AC"/>
    <w:rsid w:val="00694CAD"/>
    <w:rsid w:val="006A0021"/>
    <w:rsid w:val="006A084E"/>
    <w:rsid w:val="006A30EC"/>
    <w:rsid w:val="006C08A3"/>
    <w:rsid w:val="006C1288"/>
    <w:rsid w:val="006D5E20"/>
    <w:rsid w:val="006D6762"/>
    <w:rsid w:val="006F1656"/>
    <w:rsid w:val="006F4545"/>
    <w:rsid w:val="006F7B94"/>
    <w:rsid w:val="007044EC"/>
    <w:rsid w:val="007052DF"/>
    <w:rsid w:val="00710D61"/>
    <w:rsid w:val="00715EB9"/>
    <w:rsid w:val="00721964"/>
    <w:rsid w:val="00722025"/>
    <w:rsid w:val="00733034"/>
    <w:rsid w:val="007475DB"/>
    <w:rsid w:val="00757911"/>
    <w:rsid w:val="00764753"/>
    <w:rsid w:val="007663BE"/>
    <w:rsid w:val="00766D6B"/>
    <w:rsid w:val="007703D9"/>
    <w:rsid w:val="00771D55"/>
    <w:rsid w:val="00775C5C"/>
    <w:rsid w:val="00780628"/>
    <w:rsid w:val="0078151B"/>
    <w:rsid w:val="00783AEA"/>
    <w:rsid w:val="0078646E"/>
    <w:rsid w:val="007A2FBD"/>
    <w:rsid w:val="007A5B85"/>
    <w:rsid w:val="007A78A6"/>
    <w:rsid w:val="007C3A8D"/>
    <w:rsid w:val="007C6594"/>
    <w:rsid w:val="007D13CD"/>
    <w:rsid w:val="007D43A1"/>
    <w:rsid w:val="007E3A61"/>
    <w:rsid w:val="007F701F"/>
    <w:rsid w:val="00804937"/>
    <w:rsid w:val="00805EC4"/>
    <w:rsid w:val="00826E2A"/>
    <w:rsid w:val="00832E4B"/>
    <w:rsid w:val="00834FB7"/>
    <w:rsid w:val="008409B7"/>
    <w:rsid w:val="0084214F"/>
    <w:rsid w:val="008553F4"/>
    <w:rsid w:val="0086374D"/>
    <w:rsid w:val="00863FD1"/>
    <w:rsid w:val="00872FCC"/>
    <w:rsid w:val="00874CED"/>
    <w:rsid w:val="0087611B"/>
    <w:rsid w:val="00880C06"/>
    <w:rsid w:val="00883010"/>
    <w:rsid w:val="008A4788"/>
    <w:rsid w:val="008B2A37"/>
    <w:rsid w:val="008B3A5D"/>
    <w:rsid w:val="008B3D26"/>
    <w:rsid w:val="008C08F1"/>
    <w:rsid w:val="008C46D1"/>
    <w:rsid w:val="008C497E"/>
    <w:rsid w:val="008C5A5B"/>
    <w:rsid w:val="008C7634"/>
    <w:rsid w:val="008D5D1F"/>
    <w:rsid w:val="008D75B4"/>
    <w:rsid w:val="008E1660"/>
    <w:rsid w:val="008E1692"/>
    <w:rsid w:val="008E195A"/>
    <w:rsid w:val="008E3E32"/>
    <w:rsid w:val="008E7EC7"/>
    <w:rsid w:val="008F0E12"/>
    <w:rsid w:val="008F2DC6"/>
    <w:rsid w:val="008F3B54"/>
    <w:rsid w:val="008F54BA"/>
    <w:rsid w:val="008F68E4"/>
    <w:rsid w:val="00910799"/>
    <w:rsid w:val="0091783A"/>
    <w:rsid w:val="00923DD7"/>
    <w:rsid w:val="00925AFE"/>
    <w:rsid w:val="009262BB"/>
    <w:rsid w:val="009278BF"/>
    <w:rsid w:val="00935A9C"/>
    <w:rsid w:val="009369EB"/>
    <w:rsid w:val="00941B3F"/>
    <w:rsid w:val="0094360C"/>
    <w:rsid w:val="00943AC5"/>
    <w:rsid w:val="009454DC"/>
    <w:rsid w:val="00955C6F"/>
    <w:rsid w:val="009629BA"/>
    <w:rsid w:val="009662F7"/>
    <w:rsid w:val="00973072"/>
    <w:rsid w:val="009741F5"/>
    <w:rsid w:val="00981215"/>
    <w:rsid w:val="00992ABD"/>
    <w:rsid w:val="009A0478"/>
    <w:rsid w:val="009A5240"/>
    <w:rsid w:val="009A5CE1"/>
    <w:rsid w:val="009A7076"/>
    <w:rsid w:val="009B0AB9"/>
    <w:rsid w:val="009B1AD1"/>
    <w:rsid w:val="009B3AAB"/>
    <w:rsid w:val="009B6E4B"/>
    <w:rsid w:val="009B7F43"/>
    <w:rsid w:val="009C0234"/>
    <w:rsid w:val="009C7176"/>
    <w:rsid w:val="009C71B3"/>
    <w:rsid w:val="009D1744"/>
    <w:rsid w:val="009D25A8"/>
    <w:rsid w:val="009E10F1"/>
    <w:rsid w:val="009E3D54"/>
    <w:rsid w:val="009E6B5E"/>
    <w:rsid w:val="009E776E"/>
    <w:rsid w:val="00A01560"/>
    <w:rsid w:val="00A06AFF"/>
    <w:rsid w:val="00A1014E"/>
    <w:rsid w:val="00A11C63"/>
    <w:rsid w:val="00A13ACB"/>
    <w:rsid w:val="00A34801"/>
    <w:rsid w:val="00A36AA4"/>
    <w:rsid w:val="00A37A91"/>
    <w:rsid w:val="00A41FA0"/>
    <w:rsid w:val="00A4382A"/>
    <w:rsid w:val="00A45027"/>
    <w:rsid w:val="00A455FB"/>
    <w:rsid w:val="00A61576"/>
    <w:rsid w:val="00A62378"/>
    <w:rsid w:val="00A642B7"/>
    <w:rsid w:val="00A65053"/>
    <w:rsid w:val="00A6702F"/>
    <w:rsid w:val="00A67340"/>
    <w:rsid w:val="00A7312D"/>
    <w:rsid w:val="00A76B4E"/>
    <w:rsid w:val="00A76EA5"/>
    <w:rsid w:val="00A7761A"/>
    <w:rsid w:val="00A87A11"/>
    <w:rsid w:val="00A87A45"/>
    <w:rsid w:val="00A91482"/>
    <w:rsid w:val="00A96B15"/>
    <w:rsid w:val="00A979F2"/>
    <w:rsid w:val="00AA0E0C"/>
    <w:rsid w:val="00AA37FA"/>
    <w:rsid w:val="00AA5E6A"/>
    <w:rsid w:val="00AE3F79"/>
    <w:rsid w:val="00AE67FF"/>
    <w:rsid w:val="00AE69EC"/>
    <w:rsid w:val="00AF0BBE"/>
    <w:rsid w:val="00B00418"/>
    <w:rsid w:val="00B00E00"/>
    <w:rsid w:val="00B12B34"/>
    <w:rsid w:val="00B31C6D"/>
    <w:rsid w:val="00B339E0"/>
    <w:rsid w:val="00B35A2B"/>
    <w:rsid w:val="00B517BD"/>
    <w:rsid w:val="00B5254C"/>
    <w:rsid w:val="00B61F7B"/>
    <w:rsid w:val="00B71FA3"/>
    <w:rsid w:val="00B939B2"/>
    <w:rsid w:val="00BB3501"/>
    <w:rsid w:val="00BB737A"/>
    <w:rsid w:val="00BD015C"/>
    <w:rsid w:val="00BD4317"/>
    <w:rsid w:val="00BD70B1"/>
    <w:rsid w:val="00BD70C5"/>
    <w:rsid w:val="00BF1B27"/>
    <w:rsid w:val="00BF6CF8"/>
    <w:rsid w:val="00C011DA"/>
    <w:rsid w:val="00C02846"/>
    <w:rsid w:val="00C04E64"/>
    <w:rsid w:val="00C069F7"/>
    <w:rsid w:val="00C101BB"/>
    <w:rsid w:val="00C11607"/>
    <w:rsid w:val="00C153AA"/>
    <w:rsid w:val="00C22F94"/>
    <w:rsid w:val="00C23D4D"/>
    <w:rsid w:val="00C2760E"/>
    <w:rsid w:val="00C342AF"/>
    <w:rsid w:val="00C36890"/>
    <w:rsid w:val="00C535C9"/>
    <w:rsid w:val="00C57004"/>
    <w:rsid w:val="00C764A4"/>
    <w:rsid w:val="00C939FC"/>
    <w:rsid w:val="00C94BFA"/>
    <w:rsid w:val="00C94FFE"/>
    <w:rsid w:val="00C95DB9"/>
    <w:rsid w:val="00C973A3"/>
    <w:rsid w:val="00CA035D"/>
    <w:rsid w:val="00CA2D99"/>
    <w:rsid w:val="00CA5804"/>
    <w:rsid w:val="00CB4822"/>
    <w:rsid w:val="00CC7F84"/>
    <w:rsid w:val="00CD4F2B"/>
    <w:rsid w:val="00CD5CCE"/>
    <w:rsid w:val="00CE6A96"/>
    <w:rsid w:val="00CE7D02"/>
    <w:rsid w:val="00CF263A"/>
    <w:rsid w:val="00CF4D4B"/>
    <w:rsid w:val="00CF5248"/>
    <w:rsid w:val="00CF5460"/>
    <w:rsid w:val="00D00DB2"/>
    <w:rsid w:val="00D027E4"/>
    <w:rsid w:val="00D063E4"/>
    <w:rsid w:val="00D12F7E"/>
    <w:rsid w:val="00D13257"/>
    <w:rsid w:val="00D17697"/>
    <w:rsid w:val="00D21C6A"/>
    <w:rsid w:val="00D27A26"/>
    <w:rsid w:val="00D32B37"/>
    <w:rsid w:val="00D33FB1"/>
    <w:rsid w:val="00D36CDC"/>
    <w:rsid w:val="00D37215"/>
    <w:rsid w:val="00D41C7B"/>
    <w:rsid w:val="00D45DA4"/>
    <w:rsid w:val="00D5452D"/>
    <w:rsid w:val="00D6200A"/>
    <w:rsid w:val="00D633F0"/>
    <w:rsid w:val="00D80436"/>
    <w:rsid w:val="00D810FF"/>
    <w:rsid w:val="00D8151F"/>
    <w:rsid w:val="00D91324"/>
    <w:rsid w:val="00D93F1A"/>
    <w:rsid w:val="00D95869"/>
    <w:rsid w:val="00DA0E37"/>
    <w:rsid w:val="00DB1F70"/>
    <w:rsid w:val="00DB3E78"/>
    <w:rsid w:val="00DB5EC6"/>
    <w:rsid w:val="00DB6CFC"/>
    <w:rsid w:val="00DC161A"/>
    <w:rsid w:val="00DC16EC"/>
    <w:rsid w:val="00DC2F6A"/>
    <w:rsid w:val="00DC4BB5"/>
    <w:rsid w:val="00DD3624"/>
    <w:rsid w:val="00DE11E3"/>
    <w:rsid w:val="00DF11BF"/>
    <w:rsid w:val="00DF155F"/>
    <w:rsid w:val="00DF16A8"/>
    <w:rsid w:val="00DF2D79"/>
    <w:rsid w:val="00E0278D"/>
    <w:rsid w:val="00E03FD7"/>
    <w:rsid w:val="00E12683"/>
    <w:rsid w:val="00E15220"/>
    <w:rsid w:val="00E208AB"/>
    <w:rsid w:val="00E25E60"/>
    <w:rsid w:val="00E363DD"/>
    <w:rsid w:val="00E376F9"/>
    <w:rsid w:val="00E4002A"/>
    <w:rsid w:val="00E466AC"/>
    <w:rsid w:val="00E479B8"/>
    <w:rsid w:val="00E521D2"/>
    <w:rsid w:val="00E56441"/>
    <w:rsid w:val="00E5795A"/>
    <w:rsid w:val="00E61C50"/>
    <w:rsid w:val="00E63302"/>
    <w:rsid w:val="00E65D99"/>
    <w:rsid w:val="00E7716B"/>
    <w:rsid w:val="00E77F54"/>
    <w:rsid w:val="00E80ECA"/>
    <w:rsid w:val="00E8128D"/>
    <w:rsid w:val="00E81ADA"/>
    <w:rsid w:val="00E81C14"/>
    <w:rsid w:val="00E9144A"/>
    <w:rsid w:val="00EA0CC9"/>
    <w:rsid w:val="00EA1D1C"/>
    <w:rsid w:val="00EA2137"/>
    <w:rsid w:val="00EA40C8"/>
    <w:rsid w:val="00EA4397"/>
    <w:rsid w:val="00EB759C"/>
    <w:rsid w:val="00EC3F57"/>
    <w:rsid w:val="00ED04ED"/>
    <w:rsid w:val="00ED2784"/>
    <w:rsid w:val="00ED317F"/>
    <w:rsid w:val="00ED4650"/>
    <w:rsid w:val="00ED492D"/>
    <w:rsid w:val="00ED71EC"/>
    <w:rsid w:val="00ED7B19"/>
    <w:rsid w:val="00EE5A07"/>
    <w:rsid w:val="00EF0333"/>
    <w:rsid w:val="00EF30E0"/>
    <w:rsid w:val="00F004FD"/>
    <w:rsid w:val="00F22FEB"/>
    <w:rsid w:val="00F254C5"/>
    <w:rsid w:val="00F31F7D"/>
    <w:rsid w:val="00F34656"/>
    <w:rsid w:val="00F403A3"/>
    <w:rsid w:val="00F456D0"/>
    <w:rsid w:val="00F541AA"/>
    <w:rsid w:val="00F544AB"/>
    <w:rsid w:val="00F56548"/>
    <w:rsid w:val="00F61A3F"/>
    <w:rsid w:val="00F6371B"/>
    <w:rsid w:val="00F720B3"/>
    <w:rsid w:val="00F72103"/>
    <w:rsid w:val="00F7595C"/>
    <w:rsid w:val="00F8153F"/>
    <w:rsid w:val="00F81800"/>
    <w:rsid w:val="00F92B87"/>
    <w:rsid w:val="00F956A3"/>
    <w:rsid w:val="00FA0F63"/>
    <w:rsid w:val="00FA76B3"/>
    <w:rsid w:val="00FB31B8"/>
    <w:rsid w:val="00FC04D7"/>
    <w:rsid w:val="00FC2E26"/>
    <w:rsid w:val="00FD11DF"/>
    <w:rsid w:val="00FD1A2F"/>
    <w:rsid w:val="00FD6749"/>
    <w:rsid w:val="00FE2376"/>
    <w:rsid w:val="00FE7FE5"/>
    <w:rsid w:val="00FF370D"/>
    <w:rsid w:val="00FF53E3"/>
    <w:rsid w:val="00FF6220"/>
    <w:rsid w:val="04667FB4"/>
    <w:rsid w:val="06A9D3BC"/>
    <w:rsid w:val="0AAD35EA"/>
    <w:rsid w:val="101C1C30"/>
    <w:rsid w:val="10600E96"/>
    <w:rsid w:val="1406811A"/>
    <w:rsid w:val="168C7317"/>
    <w:rsid w:val="1AD992D9"/>
    <w:rsid w:val="1BEAF542"/>
    <w:rsid w:val="20AD6BFB"/>
    <w:rsid w:val="20DFDFF4"/>
    <w:rsid w:val="20E23DAB"/>
    <w:rsid w:val="2140293D"/>
    <w:rsid w:val="23F2B87A"/>
    <w:rsid w:val="23F65EDA"/>
    <w:rsid w:val="2490AAD5"/>
    <w:rsid w:val="2C15566E"/>
    <w:rsid w:val="2EAB6858"/>
    <w:rsid w:val="2F7225C9"/>
    <w:rsid w:val="3034CDF3"/>
    <w:rsid w:val="336C6EB5"/>
    <w:rsid w:val="35297239"/>
    <w:rsid w:val="36A40F77"/>
    <w:rsid w:val="3D0636EA"/>
    <w:rsid w:val="3E1F75DF"/>
    <w:rsid w:val="3F93A7A0"/>
    <w:rsid w:val="423D95F4"/>
    <w:rsid w:val="4300C8CD"/>
    <w:rsid w:val="43FC9BF7"/>
    <w:rsid w:val="44872807"/>
    <w:rsid w:val="44A37A75"/>
    <w:rsid w:val="463F4AD6"/>
    <w:rsid w:val="4652B26A"/>
    <w:rsid w:val="47DB1B37"/>
    <w:rsid w:val="4ACC6E99"/>
    <w:rsid w:val="539C13C8"/>
    <w:rsid w:val="56EE4995"/>
    <w:rsid w:val="57F92C87"/>
    <w:rsid w:val="5924C0EE"/>
    <w:rsid w:val="5A02AA2C"/>
    <w:rsid w:val="5BC8324C"/>
    <w:rsid w:val="5E943C9D"/>
    <w:rsid w:val="5EA512E9"/>
    <w:rsid w:val="614C09B3"/>
    <w:rsid w:val="62F591CE"/>
    <w:rsid w:val="6318A787"/>
    <w:rsid w:val="662D3290"/>
    <w:rsid w:val="6A9D6660"/>
    <w:rsid w:val="6F03D1DE"/>
    <w:rsid w:val="6F29AC18"/>
    <w:rsid w:val="6F54BE9B"/>
    <w:rsid w:val="702A3FDD"/>
    <w:rsid w:val="71C6B90D"/>
    <w:rsid w:val="744F7383"/>
    <w:rsid w:val="748E5D9C"/>
    <w:rsid w:val="75D5A1C2"/>
    <w:rsid w:val="789A70CC"/>
    <w:rsid w:val="79000EB1"/>
    <w:rsid w:val="7DCDBF0B"/>
    <w:rsid w:val="7E682E5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0BEB"/>
  <w15:docId w15:val="{07549B77-2F4F-4BFD-8C07-B6A34757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B85"/>
    <w:rPr>
      <w:color w:val="0563C1" w:themeColor="hyperlink"/>
      <w:u w:val="single"/>
    </w:rPr>
  </w:style>
  <w:style w:type="table" w:styleId="TableGrid">
    <w:name w:val="Table Grid"/>
    <w:basedOn w:val="TableNorma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0F5004"/>
    <w:rPr>
      <w:rFonts w:ascii="Times New Roman" w:eastAsia="Times New Roman" w:hAnsi="Times New Roman" w:cs="Times New Roman"/>
      <w:b/>
      <w:bCs/>
      <w:sz w:val="28"/>
      <w:szCs w:val="24"/>
    </w:rPr>
  </w:style>
  <w:style w:type="character" w:customStyle="1" w:styleId="UnresolvedMention1">
    <w:name w:val="Unresolved Mention1"/>
    <w:basedOn w:val="DefaultParagraphFont"/>
    <w:uiPriority w:val="99"/>
    <w:semiHidden/>
    <w:unhideWhenUsed/>
    <w:rsid w:val="001A3668"/>
    <w:rPr>
      <w:color w:val="605E5C"/>
      <w:shd w:val="clear" w:color="auto" w:fill="E1DFDD"/>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0E390B"/>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4E7630"/>
  </w:style>
  <w:style w:type="character" w:styleId="UnresolvedMention">
    <w:name w:val="Unresolved Mention"/>
    <w:basedOn w:val="DefaultParagraphFont"/>
    <w:uiPriority w:val="99"/>
    <w:semiHidden/>
    <w:unhideWhenUsed/>
    <w:rsid w:val="000A353D"/>
    <w:rPr>
      <w:color w:val="605E5C"/>
      <w:shd w:val="clear" w:color="auto" w:fill="E1DFDD"/>
    </w:rPr>
  </w:style>
  <w:style w:type="paragraph" w:styleId="Revision">
    <w:name w:val="Revision"/>
    <w:hidden/>
    <w:uiPriority w:val="99"/>
    <w:semiHidden/>
    <w:rsid w:val="00E65D99"/>
    <w:pPr>
      <w:spacing w:after="0" w:line="240" w:lineRule="auto"/>
    </w:pPr>
  </w:style>
  <w:style w:type="character" w:styleId="CommentReference">
    <w:name w:val="annotation reference"/>
    <w:basedOn w:val="DefaultParagraphFont"/>
    <w:uiPriority w:val="99"/>
    <w:semiHidden/>
    <w:unhideWhenUsed/>
    <w:rsid w:val="00C57004"/>
    <w:rPr>
      <w:sz w:val="16"/>
      <w:szCs w:val="16"/>
    </w:rPr>
  </w:style>
  <w:style w:type="paragraph" w:styleId="CommentText">
    <w:name w:val="annotation text"/>
    <w:basedOn w:val="Normal"/>
    <w:link w:val="CommentTextChar"/>
    <w:uiPriority w:val="99"/>
    <w:unhideWhenUsed/>
    <w:rsid w:val="00C57004"/>
    <w:pPr>
      <w:spacing w:line="240" w:lineRule="auto"/>
    </w:pPr>
    <w:rPr>
      <w:sz w:val="20"/>
      <w:szCs w:val="20"/>
    </w:rPr>
  </w:style>
  <w:style w:type="character" w:customStyle="1" w:styleId="CommentTextChar">
    <w:name w:val="Comment Text Char"/>
    <w:basedOn w:val="DefaultParagraphFont"/>
    <w:link w:val="CommentText"/>
    <w:uiPriority w:val="99"/>
    <w:rsid w:val="00C57004"/>
    <w:rPr>
      <w:sz w:val="20"/>
      <w:szCs w:val="20"/>
    </w:rPr>
  </w:style>
  <w:style w:type="paragraph" w:styleId="CommentSubject">
    <w:name w:val="annotation subject"/>
    <w:basedOn w:val="CommentText"/>
    <w:next w:val="CommentText"/>
    <w:link w:val="CommentSubjectChar"/>
    <w:uiPriority w:val="99"/>
    <w:semiHidden/>
    <w:unhideWhenUsed/>
    <w:rsid w:val="00C57004"/>
    <w:rPr>
      <w:b/>
      <w:bCs/>
    </w:rPr>
  </w:style>
  <w:style w:type="character" w:customStyle="1" w:styleId="CommentSubjectChar">
    <w:name w:val="Comment Subject Char"/>
    <w:basedOn w:val="CommentTextChar"/>
    <w:link w:val="CommentSubject"/>
    <w:uiPriority w:val="99"/>
    <w:semiHidden/>
    <w:rsid w:val="00C57004"/>
    <w:rPr>
      <w:b/>
      <w:bCs/>
      <w:sz w:val="20"/>
      <w:szCs w:val="20"/>
    </w:rPr>
  </w:style>
  <w:style w:type="character" w:customStyle="1" w:styleId="cf01">
    <w:name w:val="cf01"/>
    <w:basedOn w:val="DefaultParagraphFont"/>
    <w:rsid w:val="00E400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240454790">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21161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E81106530A95469319CABE20415223" ma:contentTypeVersion="13" ma:contentTypeDescription="Kurkite naują dokumentą." ma:contentTypeScope="" ma:versionID="9d847dfdc92cdf4cc592e3e0d33255d0">
  <xsd:schema xmlns:xsd="http://www.w3.org/2001/XMLSchema" xmlns:xs="http://www.w3.org/2001/XMLSchema" xmlns:p="http://schemas.microsoft.com/office/2006/metadata/properties" xmlns:ns2="e29e286b-8224-4a22-925a-64dd5969fc94" xmlns:ns3="8c69f3bb-dd25-46f4-8718-d61a8a4f3b39" targetNamespace="http://schemas.microsoft.com/office/2006/metadata/properties" ma:root="true" ma:fieldsID="dbc945221fbbc480aba517dc151d8255" ns2:_="" ns3:_="">
    <xsd:import namespace="e29e286b-8224-4a22-925a-64dd5969fc94"/>
    <xsd:import namespace="8c69f3bb-dd25-46f4-8718-d61a8a4f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e286b-8224-4a22-925a-64dd5969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9f3bb-dd25-46f4-8718-d61a8a4f3b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991adf-a8cc-4242-9f54-684580c2080a}" ma:internalName="TaxCatchAll" ma:showField="CatchAllData" ma:web="8c69f3bb-dd25-46f4-8718-d61a8a4f3b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69f3bb-dd25-46f4-8718-d61a8a4f3b39" xsi:nil="true"/>
    <lcf76f155ced4ddcb4097134ff3c332f xmlns="e29e286b-8224-4a22-925a-64dd5969f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3F6368-221A-40BE-9C4B-EADC3A63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e286b-8224-4a22-925a-64dd5969fc94"/>
    <ds:schemaRef ds:uri="8c69f3bb-dd25-46f4-8718-d61a8a4f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AA074-6370-4E33-A6F4-199C99538EC9}">
  <ds:schemaRefs>
    <ds:schemaRef ds:uri="http://schemas.openxmlformats.org/officeDocument/2006/bibliography"/>
  </ds:schemaRefs>
</ds:datastoreItem>
</file>

<file path=customXml/itemProps3.xml><?xml version="1.0" encoding="utf-8"?>
<ds:datastoreItem xmlns:ds="http://schemas.openxmlformats.org/officeDocument/2006/customXml" ds:itemID="{8BA44FF9-2853-499D-BCB4-670D4393F790}">
  <ds:schemaRefs>
    <ds:schemaRef ds:uri="http://schemas.microsoft.com/sharepoint/v3/contenttype/forms"/>
  </ds:schemaRefs>
</ds:datastoreItem>
</file>

<file path=customXml/itemProps4.xml><?xml version="1.0" encoding="utf-8"?>
<ds:datastoreItem xmlns:ds="http://schemas.openxmlformats.org/officeDocument/2006/customXml" ds:itemID="{18BE3082-4705-4F94-9C75-D47003AF5EE8}">
  <ds:schemaRefs>
    <ds:schemaRef ds:uri="http://schemas.microsoft.com/office/2006/metadata/properties"/>
    <ds:schemaRef ds:uri="http://schemas.microsoft.com/office/infopath/2007/PartnerControls"/>
    <ds:schemaRef ds:uri="8c69f3bb-dd25-46f4-8718-d61a8a4f3b39"/>
    <ds:schemaRef ds:uri="e29e286b-8224-4a22-925a-64dd5969fc94"/>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2710</Words>
  <Characters>1545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Šarūnė Vaikasienė</cp:lastModifiedBy>
  <cp:revision>37</cp:revision>
  <dcterms:created xsi:type="dcterms:W3CDTF">2026-03-30T06:58:00Z</dcterms:created>
  <dcterms:modified xsi:type="dcterms:W3CDTF">2026-04-01T05:28:00Z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0x010100C6E81106530A95469319CABE20415223</vt:lpwstr>
  </property>
  <property fmtid="{D5CDD505-2E9C-101B-9397-08002B2CF9AE}" pid="3" name="MediaServiceImageTags">
    <vt:lpwstr/>
  </property>
  <property fmtid="{D5CDD505-2E9C-101B-9397-08002B2CF9AE}" pid="4" name="GrammarlyDocumentId">
    <vt:lpwstr>c981a766da0a2848ba5daa0b0166c55928ce72909c4488bad8a195882890b107</vt:lpwstr>
  </property>
</Properties>
</file>