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7952" w:rsidR="006524A0" w:rsidP="6ADA05D7" w:rsidRDefault="006524A0" w14:paraId="744429C1" w14:textId="22A755B8">
      <w:pPr>
        <w:spacing w:before="100" w:beforeAutospacing="on" w:after="100" w:afterAutospacing="on" w:line="240" w:lineRule="auto"/>
        <w:outlineLvl w:val="0"/>
        <w:rPr>
          <w:rFonts w:eastAsia="Times New Roman" w:cs="Calibri" w:cstheme="minorAscii"/>
          <w:b w:val="1"/>
          <w:bCs w:val="1"/>
          <w:kern w:val="36"/>
          <w:sz w:val="28"/>
          <w:szCs w:val="28"/>
          <w:lang w:val="lt-LT"/>
        </w:rPr>
      </w:pPr>
      <w:r w:rsidRPr="6ADA05D7" w:rsidR="26277C5F">
        <w:rPr>
          <w:rFonts w:eastAsia="Times New Roman" w:cs="Calibri" w:cstheme="minorAscii"/>
          <w:b w:val="1"/>
          <w:bCs w:val="1"/>
          <w:kern w:val="36"/>
          <w:sz w:val="28"/>
          <w:szCs w:val="28"/>
          <w:lang w:val="lt-LT"/>
        </w:rPr>
        <w:t>1</w:t>
      </w:r>
      <w:r w:rsidRPr="6ADA05D7" w:rsidR="006524A0">
        <w:rPr>
          <w:rFonts w:eastAsia="Times New Roman" w:cs="Calibri" w:cstheme="minorAscii"/>
          <w:b w:val="1"/>
          <w:bCs w:val="1"/>
          <w:kern w:val="36"/>
          <w:sz w:val="28"/>
          <w:szCs w:val="28"/>
          <w:lang w:val="lt-LT"/>
        </w:rPr>
        <w:t>. Lauko stebėjimo kamera (</w:t>
      </w:r>
      <w:proofErr w:type="spellStart"/>
      <w:r w:rsidRPr="6ADA05D7" w:rsidR="006524A0">
        <w:rPr>
          <w:rFonts w:eastAsia="Times New Roman" w:cs="Calibri" w:cstheme="minorAscii"/>
          <w:b w:val="1"/>
          <w:bCs w:val="1"/>
          <w:kern w:val="36"/>
          <w:sz w:val="28"/>
          <w:szCs w:val="28"/>
          <w:lang w:val="lt-LT"/>
        </w:rPr>
        <w:t>fotospąstai</w:t>
      </w:r>
      <w:proofErr w:type="spellEnd"/>
      <w:r w:rsidRPr="6ADA05D7" w:rsidR="006524A0">
        <w:rPr>
          <w:rFonts w:eastAsia="Times New Roman" w:cs="Calibri" w:cstheme="minorAscii"/>
          <w:b w:val="1"/>
          <w:bCs w:val="1"/>
          <w:kern w:val="36"/>
          <w:sz w:val="28"/>
          <w:szCs w:val="28"/>
          <w:lang w:val="lt-LT"/>
        </w:rPr>
        <w:t>)</w:t>
      </w:r>
      <w:r w:rsidRPr="6ADA05D7" w:rsidR="00E67318">
        <w:rPr>
          <w:rFonts w:eastAsia="Times New Roman" w:cs="Calibri" w:cstheme="minorAscii"/>
          <w:b w:val="1"/>
          <w:bCs w:val="1"/>
          <w:kern w:val="36"/>
          <w:sz w:val="28"/>
          <w:szCs w:val="28"/>
          <w:lang w:val="lt-LT"/>
        </w:rPr>
        <w:t xml:space="preserve"> – 110 vnt.</w:t>
      </w:r>
    </w:p>
    <w:p w:rsidRPr="004C7952" w:rsidR="006524A0" w:rsidP="006524A0" w:rsidRDefault="006524A0" w14:paraId="7602C207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Paskirtis:</w:t>
      </w:r>
      <w:r w:rsidRPr="004C7952">
        <w:rPr>
          <w:rFonts w:eastAsia="Times New Roman" w:cstheme="minorHAnsi"/>
          <w:sz w:val="24"/>
          <w:szCs w:val="24"/>
          <w:lang w:val="lt-LT"/>
        </w:rPr>
        <w:t xml:space="preserve"> laukinių gyvūnų stebėjimui ir monitoringui.</w:t>
      </w:r>
    </w:p>
    <w:p w:rsidRPr="004C7952" w:rsidR="006524A0" w:rsidP="006524A0" w:rsidRDefault="006524A0" w14:paraId="62DA7C8E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lt-LT"/>
        </w:rPr>
      </w:pP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Techniniai reikalavimai</w:t>
      </w:r>
    </w:p>
    <w:p w:rsidRPr="004C7952" w:rsidR="006524A0" w:rsidP="006524A0" w:rsidRDefault="006524A0" w14:paraId="72E930B8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Kameros tipas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autonominė lauko kamera (</w:t>
      </w:r>
      <w:proofErr w:type="spellStart"/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fotospąstai</w:t>
      </w:r>
      <w:proofErr w:type="spellEnd"/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)</w:t>
      </w:r>
      <w:r w:rsidRPr="004C7952">
        <w:rPr>
          <w:rFonts w:eastAsia="Times New Roman" w:cstheme="minorHAnsi"/>
          <w:sz w:val="24"/>
          <w:szCs w:val="24"/>
          <w:lang w:val="lt-LT"/>
        </w:rPr>
        <w:t xml:space="preserve"> su judesio davikliu.</w:t>
      </w:r>
    </w:p>
    <w:p w:rsidRPr="004C7952" w:rsidR="006524A0" w:rsidP="006524A0" w:rsidRDefault="006524A0" w14:paraId="76FEFA93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Maitinimas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8 AA tipo baterijos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4C7952" w:rsidR="006524A0" w:rsidP="006524A0" w:rsidRDefault="006524A0" w14:paraId="2EDFE3CC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Nuotraukos raiška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ne mažiau kaip 20 MP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4C7952" w:rsidR="006524A0" w:rsidP="006524A0" w:rsidRDefault="006524A0" w14:paraId="5E32CF77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Vaizdo įrašymas – </w:t>
      </w:r>
      <w:proofErr w:type="spellStart"/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Full</w:t>
      </w:r>
      <w:proofErr w:type="spellEnd"/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 xml:space="preserve"> HD (1920 × 1080) arba aukštesnė raiška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4C7952" w:rsidR="006524A0" w:rsidP="006524A0" w:rsidRDefault="006524A0" w14:paraId="5E4DF793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Naktinis fotografavimas:</w:t>
      </w:r>
    </w:p>
    <w:p w:rsidRPr="004C7952" w:rsidR="006524A0" w:rsidP="006524A0" w:rsidRDefault="006524A0" w14:paraId="701F9917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infraraudonųjų spindulių (IR) apšvietimas</w:t>
      </w:r>
      <w:r w:rsidRPr="004C7952">
        <w:rPr>
          <w:rFonts w:eastAsia="Times New Roman" w:cstheme="minorHAnsi"/>
          <w:sz w:val="24"/>
          <w:szCs w:val="24"/>
          <w:lang w:val="lt-LT"/>
        </w:rPr>
        <w:t>,</w:t>
      </w:r>
    </w:p>
    <w:p w:rsidRPr="004C7952" w:rsidR="006524A0" w:rsidP="006524A0" w:rsidRDefault="006524A0" w14:paraId="07410DA1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„</w:t>
      </w:r>
      <w:proofErr w:type="spellStart"/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no-glow</w:t>
      </w:r>
      <w:proofErr w:type="spellEnd"/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“ arba nematomas IR</w:t>
      </w:r>
      <w:r w:rsidRPr="004C7952">
        <w:rPr>
          <w:rFonts w:eastAsia="Times New Roman" w:cstheme="minorHAnsi"/>
          <w:sz w:val="24"/>
          <w:szCs w:val="24"/>
          <w:lang w:val="lt-LT"/>
        </w:rPr>
        <w:t xml:space="preserve"> režimas</w:t>
      </w:r>
      <w:r w:rsidRPr="004C7952" w:rsidR="003B4C75">
        <w:rPr>
          <w:rFonts w:eastAsia="Times New Roman" w:cstheme="minorHAnsi"/>
          <w:sz w:val="24"/>
          <w:szCs w:val="24"/>
          <w:lang w:val="lt-LT"/>
        </w:rPr>
        <w:t xml:space="preserve"> BŪTINAS</w:t>
      </w:r>
    </w:p>
    <w:p w:rsidRPr="004C7952" w:rsidR="006524A0" w:rsidP="006524A0" w:rsidRDefault="006524A0" w14:paraId="65B4A025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Aptikimo jutiklis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PIR judesio jutiklis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4C7952" w:rsidR="006524A0" w:rsidP="006524A0" w:rsidRDefault="006524A0" w14:paraId="5D70904B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Aptikimo atstumas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ne mažiau kaip 20 m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4C7952" w:rsidR="006524A0" w:rsidP="006524A0" w:rsidRDefault="006524A0" w14:paraId="425C79D1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Reakcijos (</w:t>
      </w:r>
      <w:proofErr w:type="spellStart"/>
      <w:r w:rsidRPr="004C7952">
        <w:rPr>
          <w:rFonts w:eastAsia="Times New Roman" w:cstheme="minorHAnsi"/>
          <w:sz w:val="24"/>
          <w:szCs w:val="24"/>
          <w:lang w:val="lt-LT"/>
        </w:rPr>
        <w:t>trigger</w:t>
      </w:r>
      <w:proofErr w:type="spellEnd"/>
      <w:r w:rsidRPr="004C7952">
        <w:rPr>
          <w:rFonts w:eastAsia="Times New Roman" w:cstheme="minorHAnsi"/>
          <w:sz w:val="24"/>
          <w:szCs w:val="24"/>
          <w:lang w:val="lt-LT"/>
        </w:rPr>
        <w:t xml:space="preserve">) laikas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ne ilgesnis kaip 0,5 s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F64275" w:rsidR="00F64275" w:rsidP="006524A0" w:rsidRDefault="00F64275" w14:paraId="377B1D58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F64275">
        <w:rPr>
          <w:rFonts w:eastAsia="Times New Roman" w:cstheme="minorHAnsi"/>
          <w:sz w:val="24"/>
          <w:szCs w:val="24"/>
          <w:lang w:val="lt-LT"/>
        </w:rPr>
        <w:t>Atminties kortelės palaikymas – </w:t>
      </w:r>
      <w:r w:rsidRPr="00F64275">
        <w:rPr>
          <w:rFonts w:eastAsia="Times New Roman" w:cstheme="minorHAnsi"/>
          <w:b/>
          <w:bCs/>
          <w:sz w:val="24"/>
          <w:szCs w:val="24"/>
          <w:lang w:val="lt-LT"/>
        </w:rPr>
        <w:t>turi atitikti lauko stebėjimo kamerų atminties kortelių palaikymo tipą iki ne mažiau kaip 128 GB.</w:t>
      </w:r>
      <w:r w:rsidRPr="00F64275">
        <w:rPr>
          <w:rFonts w:eastAsia="Times New Roman" w:cstheme="minorHAnsi"/>
          <w:sz w:val="24"/>
          <w:szCs w:val="24"/>
        </w:rPr>
        <w:t> </w:t>
      </w:r>
    </w:p>
    <w:p w:rsidRPr="004C7952" w:rsidR="006524A0" w:rsidP="006524A0" w:rsidRDefault="006524A0" w14:paraId="30AA23D0" w14:textId="5BE9E8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Korpuso apsaugos klasė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ne mažesnė kaip IP65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4C7952" w:rsidR="006524A0" w:rsidP="006524A0" w:rsidRDefault="006524A0" w14:paraId="0A2CC1CD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 xml:space="preserve">Darbinė temperatūra – </w:t>
      </w: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ne siauresnė kaip −20 °C iki +50 °C</w:t>
      </w:r>
      <w:r w:rsidRPr="004C7952">
        <w:rPr>
          <w:rFonts w:eastAsia="Times New Roman" w:cstheme="minorHAnsi"/>
          <w:sz w:val="24"/>
          <w:szCs w:val="24"/>
          <w:lang w:val="lt-LT"/>
        </w:rPr>
        <w:t>.</w:t>
      </w:r>
    </w:p>
    <w:p w:rsidRPr="004C7952" w:rsidR="006524A0" w:rsidP="006524A0" w:rsidRDefault="006524A0" w14:paraId="721383C7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Tvirtinimo galimybės:</w:t>
      </w:r>
    </w:p>
    <w:p w:rsidRPr="004C7952" w:rsidR="006524A0" w:rsidP="006524A0" w:rsidRDefault="006524A0" w14:paraId="71B34CDF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diržu prie medžio,</w:t>
      </w:r>
    </w:p>
    <w:p w:rsidRPr="004C7952" w:rsidR="006524A0" w:rsidP="006524A0" w:rsidRDefault="006524A0" w14:paraId="0698F04A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sriegis trikojui.</w:t>
      </w:r>
    </w:p>
    <w:p w:rsidRPr="004C7952" w:rsidR="006524A0" w:rsidP="006524A0" w:rsidRDefault="006524A0" w14:paraId="3447024D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Papildomos funkcijos:</w:t>
      </w:r>
    </w:p>
    <w:p w:rsidRPr="004C7952" w:rsidR="006524A0" w:rsidP="006524A0" w:rsidRDefault="006524A0" w14:paraId="23301F63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datos ir laiko žymėjimas,</w:t>
      </w:r>
    </w:p>
    <w:p w:rsidRPr="004C7952" w:rsidR="006524A0" w:rsidP="006524A0" w:rsidRDefault="006524A0" w14:paraId="0830E386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serijinis fotografavimas,</w:t>
      </w:r>
    </w:p>
    <w:p w:rsidRPr="004C7952" w:rsidR="006524A0" w:rsidP="006524A0" w:rsidRDefault="006524A0" w14:paraId="569534E4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lt-LT"/>
        </w:rPr>
      </w:pPr>
      <w:r w:rsidRPr="004C7952">
        <w:rPr>
          <w:rFonts w:eastAsia="Times New Roman" w:cstheme="minorHAnsi"/>
          <w:sz w:val="24"/>
          <w:szCs w:val="24"/>
          <w:lang w:val="lt-LT"/>
        </w:rPr>
        <w:t>naktinis filmavimas.</w:t>
      </w:r>
    </w:p>
    <w:p w:rsidRPr="004C7952" w:rsidR="006524A0" w:rsidP="006524A0" w:rsidRDefault="006524A0" w14:paraId="351AE4EC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lt-LT"/>
        </w:rPr>
      </w:pPr>
      <w:r w:rsidRPr="004C7952">
        <w:rPr>
          <w:rFonts w:eastAsia="Times New Roman" w:cstheme="minorHAnsi"/>
          <w:b/>
          <w:bCs/>
          <w:sz w:val="24"/>
          <w:szCs w:val="24"/>
          <w:lang w:val="lt-LT"/>
        </w:rPr>
        <w:t>Garantija</w:t>
      </w:r>
    </w:p>
    <w:p w:rsidR="6ADA05D7" w:rsidP="7BED173C" w:rsidRDefault="6ADA05D7" w14:paraId="399632D8" w14:noSpellErr="1" w14:textId="2322E991">
      <w:pPr>
        <w:numPr>
          <w:ilvl w:val="0"/>
          <w:numId w:val="6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7BED173C" w:rsidR="006524A0">
        <w:rPr>
          <w:rFonts w:eastAsia="Times New Roman" w:cs="Calibri" w:cstheme="minorAscii"/>
          <w:sz w:val="24"/>
          <w:szCs w:val="24"/>
          <w:lang w:val="lt-LT"/>
        </w:rPr>
        <w:t xml:space="preserve">Ne trumpesnė kaip </w:t>
      </w:r>
      <w:r w:rsidRPr="7BED173C" w:rsidR="006524A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24 mėn.</w:t>
      </w:r>
    </w:p>
    <w:p w:rsidR="7BED173C" w:rsidP="7BED173C" w:rsidRDefault="7BED173C" w14:paraId="0EDFC699" w14:textId="566FDA07">
      <w:pPr>
        <w:spacing w:beforeAutospacing="on" w:afterAutospacing="on" w:line="240" w:lineRule="auto"/>
        <w:ind w:left="720"/>
        <w:rPr>
          <w:rFonts w:eastAsia="Times New Roman" w:cs="Calibri" w:cstheme="minorAscii"/>
          <w:sz w:val="24"/>
          <w:szCs w:val="24"/>
          <w:lang w:val="lt-LT"/>
        </w:rPr>
      </w:pPr>
    </w:p>
    <w:p w:rsidR="0695D91E" w:rsidP="6ADA05D7" w:rsidRDefault="0695D91E" w14:paraId="0E388DD7" w14:textId="20BC582A">
      <w:pPr>
        <w:spacing w:beforeAutospacing="on" w:afterAutospacing="on" w:line="240" w:lineRule="auto"/>
        <w:outlineLvl w:val="0"/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</w:pPr>
      <w:r w:rsidRPr="6ADA05D7" w:rsidR="0695D91E"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  <w:t>2</w:t>
      </w:r>
      <w:r w:rsidRPr="6ADA05D7" w:rsidR="3443D690"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  <w:t>. Atminties kortelės lauko kameroms (SDXC) – 140 vnt.</w:t>
      </w:r>
    </w:p>
    <w:p w:rsidR="3443D690" w:rsidP="6ADA05D7" w:rsidRDefault="3443D690" w14:paraId="47B88FD3" w14:textId="6780E9EA">
      <w:p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Paskirtis: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 duomenų saugojimui fotospąstuose arba kitose lauko kamerose.</w:t>
      </w:r>
    </w:p>
    <w:p w:rsidR="3443D690" w:rsidP="6ADA05D7" w:rsidRDefault="3443D690" w14:paraId="5E387634" w14:textId="24C00BC2">
      <w:pPr>
        <w:spacing w:beforeAutospacing="on" w:afterAutospacing="on" w:line="240" w:lineRule="auto"/>
        <w:outlineLvl w:val="2"/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Techniniai reikalavimai</w:t>
      </w:r>
    </w:p>
    <w:p w:rsidR="3443D690" w:rsidP="6ADA05D7" w:rsidRDefault="3443D690" w14:paraId="01A1633B" w14:textId="5A92A406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7BED173C" w:rsidR="3443D690">
        <w:rPr>
          <w:rFonts w:eastAsia="Times New Roman" w:cs="Calibri" w:cstheme="minorAscii"/>
          <w:sz w:val="24"/>
          <w:szCs w:val="24"/>
          <w:lang w:val="lt-LT"/>
        </w:rPr>
        <w:t xml:space="preserve">Kortelės tipas – </w:t>
      </w:r>
      <w:r w:rsidRPr="7BED173C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SDXC</w:t>
      </w:r>
      <w:r w:rsidRPr="7BED173C" w:rsidR="5280C7D9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, turi atitikti lauko stebėjimo kamerų atminties kortelių palaikymo tipą.</w:t>
      </w:r>
    </w:p>
    <w:p w:rsidR="3443D690" w:rsidP="6ADA05D7" w:rsidRDefault="3443D690" w14:paraId="742EB21B" w14:textId="070F169C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7BED173C" w:rsidR="3443D690">
        <w:rPr>
          <w:rFonts w:eastAsia="Times New Roman" w:cs="Calibri" w:cstheme="minorAscii"/>
          <w:sz w:val="24"/>
          <w:szCs w:val="24"/>
          <w:lang w:val="lt-LT"/>
        </w:rPr>
        <w:t xml:space="preserve">Talpa – </w:t>
      </w:r>
      <w:r w:rsidRPr="7BED173C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 xml:space="preserve">ne mažiau kaip </w:t>
      </w:r>
      <w:r w:rsidRPr="7BED173C" w:rsidR="3D8D260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128</w:t>
      </w:r>
      <w:r w:rsidRPr="7BED173C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 xml:space="preserve"> GB ir ne daugiau kaip 256 GB</w:t>
      </w:r>
      <w:r w:rsidRPr="7BED173C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6F9C734B" w14:textId="2037CB69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Greičio klasė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Class 10 arba aukštesnė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7CD3427D" w14:textId="2B0A4070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Magistralės standartas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UHS-I arba lygiavertis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725E7785" w14:textId="4DF0FEA5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Minimalus duomenų nuskaitymo greitis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ne mažiau kaip 90 MB/s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7B530FA8" w14:textId="54C4CDA1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Minimalus duomenų įrašymo greitis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ne mažiau kaip 10 MB/s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1E476C21" w14:textId="2E6DF7AC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Kortelė turi būti suderinama su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lauko kameromis (trail / wildlife cameras)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19AAF434" w14:textId="2CEF357D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Darbinė temperatūra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ne siauresnė kaip nuo −20 °C iki +60 °C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04CE4EC4" w14:textId="0F332888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Kortelė turi būti atspari:</w:t>
      </w:r>
    </w:p>
    <w:p w:rsidR="3443D690" w:rsidP="6ADA05D7" w:rsidRDefault="3443D690" w14:paraId="1A699C85" w14:textId="7E6D0883">
      <w:pPr>
        <w:numPr>
          <w:ilvl w:val="1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drėgmei,</w:t>
      </w:r>
    </w:p>
    <w:p w:rsidR="3443D690" w:rsidP="6ADA05D7" w:rsidRDefault="3443D690" w14:paraId="1ADFF2C0" w14:textId="75A75BAB">
      <w:pPr>
        <w:numPr>
          <w:ilvl w:val="1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smūgiams,</w:t>
      </w:r>
    </w:p>
    <w:p w:rsidR="3443D690" w:rsidP="6ADA05D7" w:rsidRDefault="3443D690" w14:paraId="2C9B049E" w14:textId="3EFA0E91">
      <w:pPr>
        <w:numPr>
          <w:ilvl w:val="1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temperatūros svyravimams.</w:t>
      </w:r>
    </w:p>
    <w:p w:rsidR="3443D690" w:rsidP="6ADA05D7" w:rsidRDefault="3443D690" w14:paraId="2932A199" w14:textId="1915DDF0">
      <w:pPr>
        <w:numPr>
          <w:ilvl w:val="0"/>
          <w:numId w:val="1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Komplekte turi būti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gamintojo pakuotė ir identifikavimo ženklinimas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62F5115C" w14:textId="1DC2D7AD">
      <w:pPr>
        <w:spacing w:beforeAutospacing="on" w:afterAutospacing="on" w:line="240" w:lineRule="auto"/>
        <w:outlineLvl w:val="2"/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Garantija</w:t>
      </w:r>
    </w:p>
    <w:p w:rsidR="3443D690" w:rsidP="6ADA05D7" w:rsidRDefault="3443D690" w14:paraId="30E3C367" w14:textId="6EBFE027">
      <w:pPr>
        <w:numPr>
          <w:ilvl w:val="0"/>
          <w:numId w:val="2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Ne trumpesnė kaip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24 mėn.</w:t>
      </w:r>
    </w:p>
    <w:p w:rsidR="6ADA05D7" w:rsidP="6ADA05D7" w:rsidRDefault="6ADA05D7" w14:paraId="41E23DD1" w14:textId="532036FE">
      <w:pPr>
        <w:spacing w:beforeAutospacing="on" w:afterAutospacing="on" w:line="240" w:lineRule="auto"/>
        <w:outlineLvl w:val="0"/>
        <w:rPr>
          <w:rFonts w:eastAsia="Times New Roman" w:cs="Calibri" w:cstheme="minorAscii"/>
          <w:sz w:val="24"/>
          <w:szCs w:val="24"/>
          <w:lang w:val="lt-LT"/>
        </w:rPr>
      </w:pPr>
    </w:p>
    <w:p w:rsidR="7C34E55C" w:rsidP="6ADA05D7" w:rsidRDefault="7C34E55C" w14:paraId="684DCD15" w14:textId="5824AE47">
      <w:pPr>
        <w:spacing w:beforeAutospacing="on" w:afterAutospacing="on" w:line="240" w:lineRule="auto"/>
        <w:outlineLvl w:val="0"/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</w:pPr>
      <w:r w:rsidRPr="6ADA05D7" w:rsidR="7C34E55C"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  <w:t>3</w:t>
      </w:r>
      <w:r w:rsidRPr="6ADA05D7" w:rsidR="3443D690"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  <w:t xml:space="preserve">. Įkraunamos </w:t>
      </w:r>
      <w:r w:rsidRPr="6ADA05D7" w:rsidR="3443D690"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  <w:t>Eneloop</w:t>
      </w:r>
      <w:r w:rsidRPr="6ADA05D7" w:rsidR="3443D690">
        <w:rPr>
          <w:rFonts w:eastAsia="Times New Roman" w:cs="Calibri" w:cstheme="minorAscii"/>
          <w:b w:val="1"/>
          <w:bCs w:val="1"/>
          <w:sz w:val="28"/>
          <w:szCs w:val="28"/>
          <w:lang w:val="lt-LT"/>
        </w:rPr>
        <w:t xml:space="preserve"> AA baterijos – 1320 vnt.</w:t>
      </w:r>
    </w:p>
    <w:p w:rsidR="3443D690" w:rsidP="6ADA05D7" w:rsidRDefault="3443D690" w14:paraId="514BA5B8" w14:textId="0AD8BCFC">
      <w:p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Paskirtis: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 naudojimui fotospąstuose ir kituose baterijomis maitinamuose įrenginiuose.</w:t>
      </w:r>
    </w:p>
    <w:p w:rsidR="3443D690" w:rsidP="6ADA05D7" w:rsidRDefault="3443D690" w14:paraId="5A1E1933" w14:textId="52B47F09">
      <w:pPr>
        <w:spacing w:beforeAutospacing="on" w:afterAutospacing="on" w:line="240" w:lineRule="auto"/>
        <w:outlineLvl w:val="2"/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Techniniai reikalavimai</w:t>
      </w:r>
    </w:p>
    <w:p w:rsidR="3443D690" w:rsidP="6ADA05D7" w:rsidRDefault="3443D690" w14:paraId="44AE1CC5" w14:textId="444098DD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Baterijos tipas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Ni-MH (nikelio metalo hidrido)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 įkraunamos Eneloop tipo baterijos.</w:t>
      </w:r>
    </w:p>
    <w:p w:rsidR="3443D690" w:rsidP="6ADA05D7" w:rsidRDefault="3443D690" w14:paraId="2093DC43" w14:textId="1A833F36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Formatas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AA (R6)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1D11DF6F" w14:textId="596861E6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Nominali įtampa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1,2 V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07E71AC1" w14:textId="3C64C375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Talpa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ne mažiau kaip 2000 mAh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7493B39C" w14:textId="3F03C130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Įkrovimo ciklų skaičius –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ne mažiau kaip 500 ciklų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690742A9" w14:textId="2CCAE076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Mažas savaiminis išsikrovimas (Low Self Discharge technologija).</w:t>
      </w:r>
    </w:p>
    <w:p w:rsidR="3443D690" w:rsidP="6ADA05D7" w:rsidRDefault="3443D690" w14:paraId="468AE3F9" w14:textId="7405D1A0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Tinkamos naudoti esant temperatūrai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ne siauresnėje kaip −20 °C iki +50 °C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5E0CFC8B" w14:textId="2C8576B9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Turi būti suderinamos su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standartiniais AA tipo įrenginiais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79808B2D" w14:textId="1607B07C">
      <w:pPr>
        <w:numPr>
          <w:ilvl w:val="0"/>
          <w:numId w:val="3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Baterijos turi būti pateikiamos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komplektuose (pvz., po 2, 4 arba daugiau vnt.)</w:t>
      </w: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>.</w:t>
      </w:r>
    </w:p>
    <w:p w:rsidR="3443D690" w:rsidP="6ADA05D7" w:rsidRDefault="3443D690" w14:paraId="357CE24B" w14:textId="7C25EBD3">
      <w:pPr>
        <w:spacing w:beforeAutospacing="on" w:afterAutospacing="on" w:line="240" w:lineRule="auto"/>
        <w:outlineLvl w:val="2"/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Garantija</w:t>
      </w:r>
    </w:p>
    <w:p w:rsidR="3443D690" w:rsidP="6ADA05D7" w:rsidRDefault="3443D690" w14:paraId="3A9BBDA6" w14:textId="3FE09356">
      <w:pPr>
        <w:numPr>
          <w:ilvl w:val="0"/>
          <w:numId w:val="4"/>
        </w:numPr>
        <w:spacing w:beforeAutospacing="on" w:afterAutospacing="on" w:line="240" w:lineRule="auto"/>
        <w:rPr>
          <w:rFonts w:eastAsia="Times New Roman" w:cs="Calibri" w:cstheme="minorAscii"/>
          <w:sz w:val="24"/>
          <w:szCs w:val="24"/>
          <w:lang w:val="lt-LT"/>
        </w:rPr>
      </w:pPr>
      <w:r w:rsidRPr="6ADA05D7" w:rsidR="3443D690">
        <w:rPr>
          <w:rFonts w:eastAsia="Times New Roman" w:cs="Calibri" w:cstheme="minorAscii"/>
          <w:sz w:val="24"/>
          <w:szCs w:val="24"/>
          <w:lang w:val="lt-LT"/>
        </w:rPr>
        <w:t xml:space="preserve">Ne trumpesnė kaip </w:t>
      </w:r>
      <w:r w:rsidRPr="6ADA05D7" w:rsidR="3443D690">
        <w:rPr>
          <w:rFonts w:eastAsia="Times New Roman" w:cs="Calibri" w:cstheme="minorAscii"/>
          <w:b w:val="1"/>
          <w:bCs w:val="1"/>
          <w:sz w:val="24"/>
          <w:szCs w:val="24"/>
          <w:lang w:val="lt-LT"/>
        </w:rPr>
        <w:t>24 mėn.</w:t>
      </w:r>
    </w:p>
    <w:sectPr w:rsidRPr="004C7952" w:rsidR="006524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6B99"/>
    <w:multiLevelType w:val="multilevel"/>
    <w:tmpl w:val="56F2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81E07"/>
    <w:multiLevelType w:val="multilevel"/>
    <w:tmpl w:val="6C8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40507"/>
    <w:multiLevelType w:val="multilevel"/>
    <w:tmpl w:val="204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014525"/>
    <w:multiLevelType w:val="multilevel"/>
    <w:tmpl w:val="D5CE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5636D1"/>
    <w:multiLevelType w:val="multilevel"/>
    <w:tmpl w:val="6FA6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457280B"/>
    <w:multiLevelType w:val="multilevel"/>
    <w:tmpl w:val="F47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8705DC6"/>
    <w:multiLevelType w:val="multilevel"/>
    <w:tmpl w:val="65B4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1644B3C"/>
    <w:multiLevelType w:val="multilevel"/>
    <w:tmpl w:val="0142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63238A9"/>
    <w:multiLevelType w:val="multilevel"/>
    <w:tmpl w:val="E25C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C826816"/>
    <w:multiLevelType w:val="multilevel"/>
    <w:tmpl w:val="AC7E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C3EDF"/>
    <w:multiLevelType w:val="multilevel"/>
    <w:tmpl w:val="63F2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0037B24"/>
    <w:multiLevelType w:val="multilevel"/>
    <w:tmpl w:val="B73270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F09A5"/>
    <w:multiLevelType w:val="multilevel"/>
    <w:tmpl w:val="724C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388060E"/>
    <w:multiLevelType w:val="multilevel"/>
    <w:tmpl w:val="E5E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35395"/>
    <w:multiLevelType w:val="multilevel"/>
    <w:tmpl w:val="85AE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7BF26E6"/>
    <w:multiLevelType w:val="multilevel"/>
    <w:tmpl w:val="F4F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58873634">
    <w:abstractNumId w:val="1"/>
  </w:num>
  <w:num w:numId="2" w16cid:durableId="970482275">
    <w:abstractNumId w:val="6"/>
  </w:num>
  <w:num w:numId="3" w16cid:durableId="1285186275">
    <w:abstractNumId w:val="0"/>
  </w:num>
  <w:num w:numId="4" w16cid:durableId="169418966">
    <w:abstractNumId w:val="7"/>
  </w:num>
  <w:num w:numId="5" w16cid:durableId="1826505479">
    <w:abstractNumId w:val="13"/>
  </w:num>
  <w:num w:numId="6" w16cid:durableId="1566254286">
    <w:abstractNumId w:val="4"/>
  </w:num>
  <w:num w:numId="7" w16cid:durableId="1331056824">
    <w:abstractNumId w:val="9"/>
  </w:num>
  <w:num w:numId="8" w16cid:durableId="544488591">
    <w:abstractNumId w:val="12"/>
  </w:num>
  <w:num w:numId="9" w16cid:durableId="1544636620">
    <w:abstractNumId w:val="11"/>
  </w:num>
  <w:num w:numId="10" w16cid:durableId="774207412">
    <w:abstractNumId w:val="3"/>
  </w:num>
  <w:num w:numId="11" w16cid:durableId="1964119656">
    <w:abstractNumId w:val="5"/>
  </w:num>
  <w:num w:numId="12" w16cid:durableId="1433891572">
    <w:abstractNumId w:val="8"/>
  </w:num>
  <w:num w:numId="13" w16cid:durableId="141510816">
    <w:abstractNumId w:val="14"/>
  </w:num>
  <w:num w:numId="14" w16cid:durableId="1474131905">
    <w:abstractNumId w:val="2"/>
  </w:num>
  <w:num w:numId="15" w16cid:durableId="1477449952">
    <w:abstractNumId w:val="15"/>
  </w:num>
  <w:num w:numId="16" w16cid:durableId="2066643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A0"/>
    <w:rsid w:val="00061FF1"/>
    <w:rsid w:val="000C6035"/>
    <w:rsid w:val="00177A70"/>
    <w:rsid w:val="00185762"/>
    <w:rsid w:val="00203204"/>
    <w:rsid w:val="00374EA4"/>
    <w:rsid w:val="003B4C75"/>
    <w:rsid w:val="004B2D17"/>
    <w:rsid w:val="004C7952"/>
    <w:rsid w:val="005F5202"/>
    <w:rsid w:val="006524A0"/>
    <w:rsid w:val="00842C47"/>
    <w:rsid w:val="00B356CF"/>
    <w:rsid w:val="00C03BB7"/>
    <w:rsid w:val="00E443E2"/>
    <w:rsid w:val="00E67318"/>
    <w:rsid w:val="00F64275"/>
    <w:rsid w:val="0695D91E"/>
    <w:rsid w:val="261CE546"/>
    <w:rsid w:val="26277C5F"/>
    <w:rsid w:val="3443D690"/>
    <w:rsid w:val="3D8D2600"/>
    <w:rsid w:val="5280C7D9"/>
    <w:rsid w:val="6ADA05D7"/>
    <w:rsid w:val="79DE071B"/>
    <w:rsid w:val="7BED173C"/>
    <w:rsid w:val="7C34E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F7DF"/>
  <w15:chartTrackingRefBased/>
  <w15:docId w15:val="{EC25500F-E484-4BD9-855B-A9783C24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24A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0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24A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24A0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6524A0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524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relative" w:customStyle="1">
    <w:name w:val="relative"/>
    <w:basedOn w:val="DefaultParagraphFont"/>
    <w:rsid w:val="006524A0"/>
  </w:style>
  <w:style w:type="paragraph" w:styleId="not-prose" w:customStyle="1">
    <w:name w:val="not-prose"/>
    <w:basedOn w:val="Normal"/>
    <w:rsid w:val="006524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24A0"/>
    <w:rPr>
      <w:b/>
      <w:bCs/>
    </w:rPr>
  </w:style>
  <w:style w:type="paragraph" w:styleId="ListParagraph">
    <w:name w:val="List Paragraph"/>
    <w:basedOn w:val="Normal"/>
    <w:uiPriority w:val="34"/>
    <w:qFormat/>
    <w:rsid w:val="00203204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203204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1E6ACE0BB2ED346834C510AE3AD41AB" ma:contentTypeVersion="10" ma:contentTypeDescription="Kurkite naują dokumentą." ma:contentTypeScope="" ma:versionID="62439224788e38eb59e696a18d617737">
  <xsd:schema xmlns:xsd="http://www.w3.org/2001/XMLSchema" xmlns:xs="http://www.w3.org/2001/XMLSchema" xmlns:p="http://schemas.microsoft.com/office/2006/metadata/properties" xmlns:ns2="a5cba843-aa65-46e5-a3dd-1e640deaf6f7" xmlns:ns3="2254193a-bc1b-4336-a844-190ac407a9b9" targetNamespace="http://schemas.microsoft.com/office/2006/metadata/properties" ma:root="true" ma:fieldsID="8763e59fdf4885d7cb463261d4b434cf" ns2:_="" ns3:_="">
    <xsd:import namespace="a5cba843-aa65-46e5-a3dd-1e640deaf6f7"/>
    <xsd:import namespace="2254193a-bc1b-4336-a844-190ac407a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ba843-aa65-46e5-a3dd-1e640dea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4193a-bc1b-4336-a844-190ac407a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9a5760-dabb-4d47-b4b5-7eacbdb05154}" ma:internalName="TaxCatchAll" ma:showField="CatchAllData" ma:web="2254193a-bc1b-4336-a844-190ac407a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ba843-aa65-46e5-a3dd-1e640deaf6f7">
      <Terms xmlns="http://schemas.microsoft.com/office/infopath/2007/PartnerControls"/>
    </lcf76f155ced4ddcb4097134ff3c332f>
    <TaxCatchAll xmlns="2254193a-bc1b-4336-a844-190ac407a9b9" xsi:nil="true"/>
  </documentManagement>
</p:properties>
</file>

<file path=customXml/itemProps1.xml><?xml version="1.0" encoding="utf-8"?>
<ds:datastoreItem xmlns:ds="http://schemas.openxmlformats.org/officeDocument/2006/customXml" ds:itemID="{1B6FCF34-FA3B-457C-8B37-B1B9055AC34C}"/>
</file>

<file path=customXml/itemProps2.xml><?xml version="1.0" encoding="utf-8"?>
<ds:datastoreItem xmlns:ds="http://schemas.openxmlformats.org/officeDocument/2006/customXml" ds:itemID="{FD016525-FB71-4FCD-AE14-0439FD270A9E}"/>
</file>

<file path=customXml/itemProps3.xml><?xml version="1.0" encoding="utf-8"?>
<ds:datastoreItem xmlns:ds="http://schemas.openxmlformats.org/officeDocument/2006/customXml" ds:itemID="{3E9B10E9-2F6B-4A23-95C1-B41FD26D02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Linas Balčiauskas</dc:creator>
  <keywords/>
  <dc:description/>
  <lastModifiedBy>agne.karlone@vstt.lt</lastModifiedBy>
  <revision>5</revision>
  <dcterms:created xsi:type="dcterms:W3CDTF">2026-03-17T13:29:00.0000000Z</dcterms:created>
  <dcterms:modified xsi:type="dcterms:W3CDTF">2026-03-18T05:48:03.3123638Z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0x01010071E6ACE0BB2ED346834C510AE3AD41AB</vt:lpwstr>
  </property>
  <property fmtid="{D5CDD505-2E9C-101B-9397-08002B2CF9AE}" pid="3" name="MediaServiceImageTags">
    <vt:lpwstr/>
  </property>
</Properties>
</file>