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6C6958" w:rsidRPr="00FE128B" w14:paraId="3E6A0EAB" w14:textId="77777777" w:rsidTr="006C6958">
        <w:trPr>
          <w:trHeight w:val="20"/>
        </w:trPr>
        <w:tc>
          <w:tcPr>
            <w:tcW w:w="5000" w:type="pct"/>
            <w:tcBorders>
              <w:right w:val="single" w:sz="4" w:space="0" w:color="auto"/>
            </w:tcBorders>
            <w:shd w:val="clear" w:color="auto" w:fill="FFFFCC"/>
            <w:vAlign w:val="center"/>
          </w:tcPr>
          <w:p w14:paraId="6753CE8E" w14:textId="6F77735E" w:rsidR="006C6958" w:rsidRDefault="006C6958" w:rsidP="006C6958">
            <w:pPr>
              <w:jc w:val="center"/>
              <w:rPr>
                <w:rFonts w:asciiTheme="majorHAnsi" w:hAnsiTheme="majorHAnsi" w:cstheme="majorHAnsi"/>
                <w:b/>
                <w:bCs/>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8910D7">
              <w:rPr>
                <w:rFonts w:asciiTheme="majorHAnsi" w:hAnsiTheme="majorHAnsi" w:cstheme="majorHAnsi"/>
                <w:b/>
                <w:bCs/>
              </w:rPr>
              <w:t>Nacionalinės Šengeno informacinės sistemos komponento – Lietuvos kriminalinės policijos biuro Tarptautinių ryšių valdybos informacinės sistemos atnaujinimo paslaugos</w:t>
            </w:r>
            <w:r>
              <w:rPr>
                <w:rFonts w:asciiTheme="majorHAnsi" w:hAnsiTheme="majorHAnsi" w:cstheme="majorHAnsi"/>
                <w:b/>
                <w:bCs/>
              </w:rPr>
              <w:t xml:space="preserve"> (PPR-1192)</w:t>
            </w:r>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B60D24" w:rsidRPr="00E066D0" w14:paraId="469C6A63" w14:textId="77777777" w:rsidTr="00B60D24">
        <w:trPr>
          <w:trHeight w:val="269"/>
        </w:trPr>
        <w:tc>
          <w:tcPr>
            <w:tcW w:w="0" w:type="auto"/>
            <w:vMerge w:val="restart"/>
            <w:tcBorders>
              <w:top w:val="nil"/>
              <w:left w:val="nil"/>
              <w:bottom w:val="nil"/>
              <w:right w:val="nil"/>
            </w:tcBorders>
            <w:vAlign w:val="center"/>
          </w:tcPr>
          <w:p w14:paraId="7334AB4C" w14:textId="77777777" w:rsidR="00B60D24" w:rsidRPr="00E066D0" w:rsidRDefault="00B60D24" w:rsidP="00955588">
            <w:pPr>
              <w:spacing w:after="0" w:line="240" w:lineRule="auto"/>
              <w:rPr>
                <w:rFonts w:ascii="Calibri Light" w:hAnsi="Calibri Light" w:cs="Calibri Light"/>
                <w:bCs/>
              </w:rPr>
            </w:pPr>
          </w:p>
        </w:tc>
      </w:tr>
      <w:tr w:rsidR="00B60D24" w:rsidRPr="00E066D0" w14:paraId="49F69173" w14:textId="77777777" w:rsidTr="00B60D24">
        <w:trPr>
          <w:trHeight w:val="269"/>
        </w:trPr>
        <w:tc>
          <w:tcPr>
            <w:tcW w:w="0" w:type="auto"/>
            <w:vMerge/>
            <w:tcBorders>
              <w:top w:val="nil"/>
              <w:left w:val="nil"/>
              <w:bottom w:val="nil"/>
              <w:right w:val="nil"/>
            </w:tcBorders>
            <w:vAlign w:val="center"/>
          </w:tcPr>
          <w:p w14:paraId="0ED2D9B4" w14:textId="77777777" w:rsidR="00B60D24" w:rsidRPr="00E066D0" w:rsidRDefault="00B60D24" w:rsidP="00955588">
            <w:pPr>
              <w:spacing w:after="0" w:line="240" w:lineRule="auto"/>
              <w:rPr>
                <w:rFonts w:ascii="Calibri Light" w:hAnsi="Calibri Light" w:cs="Calibri Light"/>
                <w:bCs/>
              </w:rPr>
            </w:pPr>
          </w:p>
        </w:tc>
      </w:tr>
      <w:tr w:rsidR="00B60D24" w:rsidRPr="00E066D0" w14:paraId="469AC731" w14:textId="77777777" w:rsidTr="00B60D24">
        <w:trPr>
          <w:trHeight w:val="269"/>
        </w:trPr>
        <w:tc>
          <w:tcPr>
            <w:tcW w:w="9283" w:type="dxa"/>
            <w:vMerge w:val="restart"/>
            <w:tcBorders>
              <w:top w:val="nil"/>
              <w:left w:val="nil"/>
              <w:bottom w:val="nil"/>
              <w:right w:val="nil"/>
            </w:tcBorders>
          </w:tcPr>
          <w:p w14:paraId="53EB9424" w14:textId="592C26B9" w:rsidR="00B60D24" w:rsidRPr="00E066D0" w:rsidRDefault="00B60D24" w:rsidP="00B60D24">
            <w:pPr>
              <w:spacing w:after="0" w:line="240" w:lineRule="auto"/>
              <w:rPr>
                <w:rFonts w:ascii="Calibri Light" w:hAnsi="Calibri Light" w:cs="Calibri Light"/>
                <w:bCs/>
                <w:i/>
                <w:iCs/>
              </w:rPr>
            </w:pPr>
            <w:r>
              <w:rPr>
                <w:rFonts w:ascii="Calibri Light" w:hAnsi="Calibri Light" w:cs="Calibri Light"/>
                <w:bCs/>
              </w:rPr>
              <w:t>T</w:t>
            </w:r>
            <w:r w:rsidRPr="00E066D0">
              <w:rPr>
                <w:rFonts w:ascii="Calibri Light" w:hAnsi="Calibri Light" w:cs="Calibri Light"/>
                <w:bCs/>
              </w:rPr>
              <w:t>iekėjo siūlom</w:t>
            </w:r>
            <w:r>
              <w:rPr>
                <w:rFonts w:ascii="Calibri Light" w:hAnsi="Calibri Light" w:cs="Calibri Light"/>
                <w:bCs/>
              </w:rPr>
              <w:t>os</w:t>
            </w:r>
            <w:r w:rsidRPr="00E066D0">
              <w:rPr>
                <w:rFonts w:ascii="Calibri Light" w:hAnsi="Calibri Light" w:cs="Calibri Light"/>
                <w:bCs/>
              </w:rPr>
              <w:t xml:space="preserve"> </w:t>
            </w:r>
            <w:r>
              <w:rPr>
                <w:rFonts w:ascii="Calibri Light" w:hAnsi="Calibri Light" w:cs="Calibri Light"/>
                <w:bCs/>
              </w:rPr>
              <w:t>paslaugos</w:t>
            </w:r>
            <w:r w:rsidRPr="00E066D0">
              <w:rPr>
                <w:rFonts w:ascii="Calibri Light" w:hAnsi="Calibri Light" w:cs="Calibri Light"/>
                <w:bCs/>
              </w:rPr>
              <w:t xml:space="preserve"> nekelia grėsmės nacionaliniam saugumui – vadovaujantis VPĮ 37 straipsnio 9 dalies 2 punktu, paslaugų teikimas nebus vykdomas iš VPĮ 92 straipsnio 14 dalyje numatytame sąraše nurodytų valstybių ar teritorijų. </w:t>
            </w:r>
            <w:r>
              <w:rPr>
                <w:rFonts w:ascii="Calibri Light" w:hAnsi="Calibri Light" w:cs="Calibri Light"/>
                <w:bCs/>
              </w:rPr>
              <w:t xml:space="preserve"> </w:t>
            </w:r>
            <w:r w:rsidRPr="00253B7D">
              <w:rPr>
                <w:rFonts w:ascii="Calibri Light" w:hAnsi="Calibri Light" w:cs="Calibri Light"/>
                <w:bCs/>
              </w:rPr>
              <w:t>Techninės specifikacijos (dokumento „3 TVŪD PD TS) preambulėje)</w:t>
            </w:r>
            <w:r>
              <w:rPr>
                <w:rFonts w:ascii="Calibri Light" w:hAnsi="Calibri Light" w:cs="Calibri Light"/>
                <w:bCs/>
              </w:rPr>
              <w:t>.</w:t>
            </w:r>
            <w:r w:rsidRPr="00253B7D">
              <w:rPr>
                <w:rFonts w:ascii="Calibri Light" w:hAnsi="Calibri Light" w:cs="Calibri Light"/>
                <w:bCs/>
                <w:i/>
                <w:iCs/>
              </w:rPr>
              <w:t xml:space="preserve">   </w:t>
            </w:r>
          </w:p>
          <w:p w14:paraId="0F9F16ED" w14:textId="5936F73A" w:rsidR="00B60D24" w:rsidRPr="00E066D0" w:rsidRDefault="00B60D24" w:rsidP="00B60D24">
            <w:pPr>
              <w:spacing w:after="0" w:line="240" w:lineRule="auto"/>
              <w:rPr>
                <w:rFonts w:ascii="Calibri Light" w:hAnsi="Calibri Light" w:cs="Calibri Light"/>
                <w:bCs/>
                <w:i/>
              </w:rPr>
            </w:pPr>
            <w:r>
              <w:rPr>
                <w:rFonts w:ascii="Calibri Light" w:hAnsi="Calibri Light" w:cs="Calibri Light"/>
                <w:bCs/>
                <w:i/>
              </w:rPr>
              <w:t xml:space="preserve"> </w:t>
            </w:r>
          </w:p>
          <w:p w14:paraId="653F4083" w14:textId="77777777" w:rsidR="00B60D24" w:rsidRPr="00E066D0" w:rsidRDefault="00B60D24" w:rsidP="00B60D24">
            <w:pPr>
              <w:spacing w:after="0" w:line="240" w:lineRule="auto"/>
              <w:rPr>
                <w:rFonts w:ascii="Calibri Light" w:hAnsi="Calibri Light" w:cs="Calibri Light"/>
                <w:bCs/>
              </w:rPr>
            </w:pPr>
          </w:p>
        </w:tc>
      </w:tr>
      <w:tr w:rsidR="00B60D24" w:rsidRPr="00E066D0" w14:paraId="43180495" w14:textId="77777777" w:rsidTr="00B60D24">
        <w:trPr>
          <w:trHeight w:val="269"/>
        </w:trPr>
        <w:tc>
          <w:tcPr>
            <w:tcW w:w="0" w:type="auto"/>
            <w:vMerge/>
            <w:tcBorders>
              <w:top w:val="nil"/>
              <w:left w:val="nil"/>
              <w:bottom w:val="nil"/>
              <w:right w:val="nil"/>
            </w:tcBorders>
            <w:vAlign w:val="center"/>
          </w:tcPr>
          <w:p w14:paraId="1FF2DD14" w14:textId="77777777" w:rsidR="00B60D24" w:rsidRPr="00E066D0" w:rsidRDefault="00B60D24" w:rsidP="00B60D24">
            <w:pPr>
              <w:spacing w:after="0" w:line="240" w:lineRule="auto"/>
              <w:rPr>
                <w:rFonts w:ascii="Calibri Light" w:hAnsi="Calibri Light" w:cs="Calibri Light"/>
                <w:bCs/>
              </w:rPr>
            </w:pPr>
          </w:p>
        </w:tc>
      </w:tr>
      <w:tr w:rsidR="00B60D24" w:rsidRPr="00E066D0" w14:paraId="4D188E3D" w14:textId="77777777" w:rsidTr="00B60D24">
        <w:trPr>
          <w:trHeight w:val="708"/>
        </w:trPr>
        <w:tc>
          <w:tcPr>
            <w:tcW w:w="0" w:type="auto"/>
            <w:vMerge/>
            <w:tcBorders>
              <w:top w:val="nil"/>
              <w:left w:val="nil"/>
              <w:bottom w:val="nil"/>
              <w:right w:val="nil"/>
            </w:tcBorders>
            <w:vAlign w:val="center"/>
          </w:tcPr>
          <w:p w14:paraId="15BB4A28" w14:textId="77777777" w:rsidR="00B60D24" w:rsidRPr="00E066D0" w:rsidRDefault="00B60D24" w:rsidP="00B60D24">
            <w:pPr>
              <w:spacing w:after="0" w:line="240" w:lineRule="auto"/>
              <w:rPr>
                <w:rFonts w:ascii="Calibri Light" w:hAnsi="Calibri Light" w:cs="Calibri Light"/>
                <w:bCs/>
              </w:rPr>
            </w:pPr>
          </w:p>
        </w:tc>
      </w:tr>
      <w:tr w:rsidR="00B60D24" w:rsidRPr="00E066D0" w14:paraId="1E685310" w14:textId="77777777" w:rsidTr="00B60D24">
        <w:trPr>
          <w:trHeight w:val="269"/>
        </w:trPr>
        <w:tc>
          <w:tcPr>
            <w:tcW w:w="9283" w:type="dxa"/>
            <w:vMerge w:val="restart"/>
            <w:tcBorders>
              <w:top w:val="nil"/>
              <w:left w:val="nil"/>
              <w:bottom w:val="nil"/>
              <w:right w:val="nil"/>
            </w:tcBorders>
          </w:tcPr>
          <w:p w14:paraId="27D12AEB" w14:textId="7804B09C" w:rsidR="00B60D24" w:rsidRPr="00E066D0" w:rsidRDefault="00B60D24" w:rsidP="00B60D24">
            <w:pPr>
              <w:spacing w:after="0" w:line="240" w:lineRule="auto"/>
              <w:rPr>
                <w:rFonts w:ascii="Calibri Light" w:hAnsi="Calibri Light" w:cs="Calibri Light"/>
                <w:bCs/>
              </w:rPr>
            </w:pPr>
            <w:r>
              <w:rPr>
                <w:rFonts w:ascii="Calibri Light" w:hAnsi="Calibri Light" w:cs="Calibri Light"/>
                <w:bCs/>
              </w:rPr>
              <w:t>T</w:t>
            </w:r>
            <w:r w:rsidRPr="00E066D0">
              <w:rPr>
                <w:rFonts w:ascii="Calibri Light" w:hAnsi="Calibri Light" w:cs="Calibri Light"/>
                <w:bCs/>
              </w:rPr>
              <w:t xml:space="preserve">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(pirkimo dokumentų (2 IA PD SS) </w:t>
            </w:r>
            <w:r>
              <w:rPr>
                <w:rFonts w:ascii="Calibri Light" w:hAnsi="Calibri Light" w:cs="Calibri Light"/>
                <w:bCs/>
              </w:rPr>
              <w:t xml:space="preserve">7.2.1. </w:t>
            </w:r>
            <w:r w:rsidRPr="00E066D0">
              <w:rPr>
                <w:rFonts w:ascii="Calibri Light" w:hAnsi="Calibri Light" w:cs="Calibri Light"/>
                <w:bCs/>
              </w:rPr>
              <w:t>lentelė, 7.</w:t>
            </w:r>
            <w:r>
              <w:rPr>
                <w:rFonts w:ascii="Calibri Light" w:hAnsi="Calibri Light" w:cs="Calibri Light"/>
                <w:bCs/>
              </w:rPr>
              <w:t>2.1</w:t>
            </w:r>
            <w:r w:rsidRPr="00E066D0">
              <w:rPr>
                <w:rFonts w:ascii="Calibri Light" w:hAnsi="Calibri Light" w:cs="Calibri Light"/>
                <w:bCs/>
              </w:rPr>
              <w:t>.</w:t>
            </w:r>
            <w:r>
              <w:rPr>
                <w:rFonts w:ascii="Calibri Light" w:hAnsi="Calibri Light" w:cs="Calibri Light"/>
                <w:bCs/>
              </w:rPr>
              <w:t>6</w:t>
            </w:r>
            <w:r w:rsidRPr="00E066D0">
              <w:rPr>
                <w:rFonts w:ascii="Calibri Light" w:hAnsi="Calibri Light" w:cs="Calibri Light"/>
                <w:bCs/>
              </w:rPr>
              <w:t>. punktas.)</w:t>
            </w:r>
          </w:p>
        </w:tc>
      </w:tr>
      <w:tr w:rsidR="00B60D24" w:rsidRPr="00E066D0" w14:paraId="06226B41" w14:textId="77777777" w:rsidTr="00B60D24">
        <w:trPr>
          <w:trHeight w:val="269"/>
        </w:trPr>
        <w:tc>
          <w:tcPr>
            <w:tcW w:w="0" w:type="auto"/>
            <w:vMerge/>
            <w:tcBorders>
              <w:top w:val="nil"/>
              <w:left w:val="nil"/>
              <w:bottom w:val="nil"/>
              <w:right w:val="nil"/>
            </w:tcBorders>
            <w:vAlign w:val="center"/>
          </w:tcPr>
          <w:p w14:paraId="01E9EC7F" w14:textId="77777777" w:rsidR="00B60D24" w:rsidRPr="00E066D0" w:rsidRDefault="00B60D24" w:rsidP="00B60D24">
            <w:pPr>
              <w:spacing w:after="0" w:line="240" w:lineRule="auto"/>
              <w:rPr>
                <w:rFonts w:ascii="Calibri Light" w:hAnsi="Calibri Light" w:cs="Calibri Light"/>
                <w:bCs/>
              </w:rPr>
            </w:pPr>
          </w:p>
        </w:tc>
      </w:tr>
      <w:tr w:rsidR="00B60D24" w:rsidRPr="00E066D0" w14:paraId="37F5A492" w14:textId="77777777" w:rsidTr="00B60D24">
        <w:trPr>
          <w:trHeight w:val="269"/>
        </w:trPr>
        <w:tc>
          <w:tcPr>
            <w:tcW w:w="0" w:type="auto"/>
            <w:vMerge/>
            <w:tcBorders>
              <w:top w:val="nil"/>
              <w:left w:val="nil"/>
              <w:bottom w:val="nil"/>
              <w:right w:val="nil"/>
            </w:tcBorders>
            <w:vAlign w:val="center"/>
          </w:tcPr>
          <w:p w14:paraId="54F4372D" w14:textId="77777777" w:rsidR="00B60D24" w:rsidRPr="00E066D0" w:rsidRDefault="00B60D24" w:rsidP="00B60D24">
            <w:pPr>
              <w:spacing w:after="0" w:line="240" w:lineRule="auto"/>
              <w:rPr>
                <w:rFonts w:ascii="Calibri Light" w:hAnsi="Calibri Light" w:cs="Calibri Light"/>
                <w:bCs/>
              </w:rPr>
            </w:pPr>
          </w:p>
        </w:tc>
      </w:tr>
    </w:tbl>
    <w:p w14:paraId="65B74C1B" w14:textId="0EF34275" w:rsidR="00955588" w:rsidRPr="00E066D0" w:rsidRDefault="004A1F19" w:rsidP="00B60D24">
      <w:pPr>
        <w:spacing w:after="0" w:line="240" w:lineRule="auto"/>
        <w:rPr>
          <w:rFonts w:ascii="Calibri Light" w:hAnsi="Calibri Light" w:cs="Calibri Light"/>
          <w:bCs/>
          <w:i/>
        </w:rPr>
      </w:pPr>
      <w:r>
        <w:rPr>
          <w:rFonts w:ascii="Calibri Light" w:hAnsi="Calibri Light" w:cs="Calibri Light"/>
          <w:bCs/>
          <w:i/>
        </w:rPr>
        <w:t xml:space="preserve"> </w:t>
      </w:r>
    </w:p>
    <w:p w14:paraId="43EF8432" w14:textId="77777777" w:rsidR="00955588" w:rsidRPr="00E066D0" w:rsidRDefault="00955588" w:rsidP="00B60D24">
      <w:pPr>
        <w:spacing w:after="0" w:line="240" w:lineRule="auto"/>
        <w:rPr>
          <w:rFonts w:ascii="Calibri Light" w:hAnsi="Calibri Light" w:cs="Calibri Light"/>
          <w:bCs/>
          <w:i/>
        </w:rPr>
      </w:pPr>
    </w:p>
    <w:p w14:paraId="7CA9D07D" w14:textId="77777777" w:rsidR="00955588" w:rsidRPr="00E066D0" w:rsidRDefault="00955588" w:rsidP="00B60D24">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B60D24">
      <w:pPr>
        <w:spacing w:after="0" w:line="240" w:lineRule="auto"/>
        <w:rPr>
          <w:rFonts w:ascii="Calibri Light" w:hAnsi="Calibri Light" w:cs="Calibri Light"/>
          <w:bCs/>
        </w:rPr>
      </w:pPr>
    </w:p>
    <w:p w14:paraId="1B575787" w14:textId="741CFCC6" w:rsidR="00955588" w:rsidRPr="00E066D0" w:rsidRDefault="00955588" w:rsidP="00B60D24">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B60D24">
      <w:pPr>
        <w:spacing w:after="0" w:line="240" w:lineRule="auto"/>
        <w:rPr>
          <w:rFonts w:ascii="Calibri Light" w:hAnsi="Calibri Light" w:cs="Calibri Light"/>
          <w:bCs/>
        </w:rPr>
      </w:pPr>
    </w:p>
    <w:p w14:paraId="34F767F7" w14:textId="6432FEBC" w:rsidR="00955588" w:rsidRPr="00E066D0" w:rsidRDefault="00955588" w:rsidP="00B60D24">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244C11F8" w14:textId="77777777" w:rsidR="00E066D0" w:rsidRDefault="00E066D0" w:rsidP="00B60D24">
      <w:pPr>
        <w:spacing w:after="0" w:line="240" w:lineRule="auto"/>
        <w:rPr>
          <w:rFonts w:ascii="Calibri Light" w:hAnsi="Calibri Light" w:cs="Calibri Light"/>
          <w:bCs/>
        </w:rPr>
      </w:pPr>
    </w:p>
    <w:p w14:paraId="3E25A8BE"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DC7AC5">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1134"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63B68" w14:textId="77777777" w:rsidR="005570FA" w:rsidRDefault="005570FA">
      <w:pPr>
        <w:spacing w:after="0" w:line="240" w:lineRule="auto"/>
      </w:pPr>
      <w:r>
        <w:separator/>
      </w:r>
    </w:p>
  </w:endnote>
  <w:endnote w:type="continuationSeparator" w:id="0">
    <w:p w14:paraId="66CA2A36" w14:textId="77777777" w:rsidR="005570FA" w:rsidRDefault="0055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BBBD" w14:textId="77777777" w:rsidR="005570FA" w:rsidRDefault="005570FA">
      <w:pPr>
        <w:spacing w:after="0" w:line="240" w:lineRule="auto"/>
      </w:pPr>
      <w:r>
        <w:separator/>
      </w:r>
    </w:p>
  </w:footnote>
  <w:footnote w:type="continuationSeparator" w:id="0">
    <w:p w14:paraId="23FA00F3" w14:textId="77777777" w:rsidR="005570FA" w:rsidRDefault="00557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6ADB"/>
    <w:rsid w:val="00026A54"/>
    <w:rsid w:val="00026FAF"/>
    <w:rsid w:val="000320AC"/>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56A6"/>
    <w:rsid w:val="000F554D"/>
    <w:rsid w:val="0014465A"/>
    <w:rsid w:val="001471F7"/>
    <w:rsid w:val="0015224A"/>
    <w:rsid w:val="00153F22"/>
    <w:rsid w:val="001555AC"/>
    <w:rsid w:val="0016225E"/>
    <w:rsid w:val="0016304D"/>
    <w:rsid w:val="00165468"/>
    <w:rsid w:val="00165519"/>
    <w:rsid w:val="00171512"/>
    <w:rsid w:val="00171C82"/>
    <w:rsid w:val="0018021B"/>
    <w:rsid w:val="00191E4E"/>
    <w:rsid w:val="0019664B"/>
    <w:rsid w:val="001A57C9"/>
    <w:rsid w:val="001D5866"/>
    <w:rsid w:val="001D7398"/>
    <w:rsid w:val="001E050F"/>
    <w:rsid w:val="001E72B5"/>
    <w:rsid w:val="001E7825"/>
    <w:rsid w:val="001F3F23"/>
    <w:rsid w:val="0020401E"/>
    <w:rsid w:val="002101D9"/>
    <w:rsid w:val="00216CC3"/>
    <w:rsid w:val="00230C9A"/>
    <w:rsid w:val="00246179"/>
    <w:rsid w:val="002533AD"/>
    <w:rsid w:val="002579F7"/>
    <w:rsid w:val="00261339"/>
    <w:rsid w:val="00261B88"/>
    <w:rsid w:val="00263108"/>
    <w:rsid w:val="0027201C"/>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6C48"/>
    <w:rsid w:val="00385616"/>
    <w:rsid w:val="0039468B"/>
    <w:rsid w:val="0039787C"/>
    <w:rsid w:val="003A5FA0"/>
    <w:rsid w:val="003B0B81"/>
    <w:rsid w:val="003C73F8"/>
    <w:rsid w:val="003D0DA8"/>
    <w:rsid w:val="003D22ED"/>
    <w:rsid w:val="003D3BE3"/>
    <w:rsid w:val="003D5439"/>
    <w:rsid w:val="003E3438"/>
    <w:rsid w:val="003E658A"/>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1F19"/>
    <w:rsid w:val="004A2E21"/>
    <w:rsid w:val="004A2F52"/>
    <w:rsid w:val="004B7CF6"/>
    <w:rsid w:val="004C57AD"/>
    <w:rsid w:val="004D238B"/>
    <w:rsid w:val="004E2DBF"/>
    <w:rsid w:val="004E5655"/>
    <w:rsid w:val="004F4B43"/>
    <w:rsid w:val="004F690D"/>
    <w:rsid w:val="0050743B"/>
    <w:rsid w:val="0051322B"/>
    <w:rsid w:val="005238FE"/>
    <w:rsid w:val="0052647B"/>
    <w:rsid w:val="00547246"/>
    <w:rsid w:val="005570FA"/>
    <w:rsid w:val="00557917"/>
    <w:rsid w:val="00573939"/>
    <w:rsid w:val="005907B7"/>
    <w:rsid w:val="0059085D"/>
    <w:rsid w:val="005C3338"/>
    <w:rsid w:val="005C5732"/>
    <w:rsid w:val="005D4E5C"/>
    <w:rsid w:val="005D6336"/>
    <w:rsid w:val="005E103B"/>
    <w:rsid w:val="00600990"/>
    <w:rsid w:val="00603866"/>
    <w:rsid w:val="006040B7"/>
    <w:rsid w:val="00612A81"/>
    <w:rsid w:val="00617104"/>
    <w:rsid w:val="006171F1"/>
    <w:rsid w:val="00623AF3"/>
    <w:rsid w:val="0062594A"/>
    <w:rsid w:val="0062688A"/>
    <w:rsid w:val="0063093F"/>
    <w:rsid w:val="00631584"/>
    <w:rsid w:val="006540D8"/>
    <w:rsid w:val="00661B46"/>
    <w:rsid w:val="00671C08"/>
    <w:rsid w:val="00675C68"/>
    <w:rsid w:val="00685D2A"/>
    <w:rsid w:val="00692BC9"/>
    <w:rsid w:val="006A2DF1"/>
    <w:rsid w:val="006A5CF9"/>
    <w:rsid w:val="006B2576"/>
    <w:rsid w:val="006B5389"/>
    <w:rsid w:val="006C070D"/>
    <w:rsid w:val="006C4C79"/>
    <w:rsid w:val="006C6958"/>
    <w:rsid w:val="006D305F"/>
    <w:rsid w:val="006E0547"/>
    <w:rsid w:val="006F599E"/>
    <w:rsid w:val="00711888"/>
    <w:rsid w:val="00712C12"/>
    <w:rsid w:val="00723DCB"/>
    <w:rsid w:val="00733BB8"/>
    <w:rsid w:val="0073708C"/>
    <w:rsid w:val="007607FF"/>
    <w:rsid w:val="007651CB"/>
    <w:rsid w:val="0078742F"/>
    <w:rsid w:val="00791CCE"/>
    <w:rsid w:val="00795452"/>
    <w:rsid w:val="00796CA1"/>
    <w:rsid w:val="007A1449"/>
    <w:rsid w:val="007B004A"/>
    <w:rsid w:val="007B2144"/>
    <w:rsid w:val="007C1EB6"/>
    <w:rsid w:val="007C3A53"/>
    <w:rsid w:val="007C4DAC"/>
    <w:rsid w:val="007C6AE7"/>
    <w:rsid w:val="007D484D"/>
    <w:rsid w:val="007E41FC"/>
    <w:rsid w:val="00801195"/>
    <w:rsid w:val="00822F7B"/>
    <w:rsid w:val="00837D18"/>
    <w:rsid w:val="008430BA"/>
    <w:rsid w:val="00861471"/>
    <w:rsid w:val="00862EA0"/>
    <w:rsid w:val="00867FBC"/>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2BAC"/>
    <w:rsid w:val="00993F3E"/>
    <w:rsid w:val="009B26D3"/>
    <w:rsid w:val="009B779B"/>
    <w:rsid w:val="009C1CD8"/>
    <w:rsid w:val="009C3BD8"/>
    <w:rsid w:val="009C66D2"/>
    <w:rsid w:val="009C7A5A"/>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0D28"/>
    <w:rsid w:val="00A91815"/>
    <w:rsid w:val="00A9338B"/>
    <w:rsid w:val="00AB0CA8"/>
    <w:rsid w:val="00AC69A7"/>
    <w:rsid w:val="00B00BCD"/>
    <w:rsid w:val="00B05BB3"/>
    <w:rsid w:val="00B065CB"/>
    <w:rsid w:val="00B1115A"/>
    <w:rsid w:val="00B20BFE"/>
    <w:rsid w:val="00B2421F"/>
    <w:rsid w:val="00B47F94"/>
    <w:rsid w:val="00B56DE9"/>
    <w:rsid w:val="00B60D24"/>
    <w:rsid w:val="00B62069"/>
    <w:rsid w:val="00B71273"/>
    <w:rsid w:val="00B7462E"/>
    <w:rsid w:val="00B7627C"/>
    <w:rsid w:val="00B76618"/>
    <w:rsid w:val="00B86839"/>
    <w:rsid w:val="00B9260E"/>
    <w:rsid w:val="00B978BA"/>
    <w:rsid w:val="00BA2917"/>
    <w:rsid w:val="00BA5B69"/>
    <w:rsid w:val="00BB4829"/>
    <w:rsid w:val="00BB6668"/>
    <w:rsid w:val="00BB7151"/>
    <w:rsid w:val="00BB7A16"/>
    <w:rsid w:val="00BD0CA9"/>
    <w:rsid w:val="00BD1775"/>
    <w:rsid w:val="00BD2308"/>
    <w:rsid w:val="00BD665B"/>
    <w:rsid w:val="00BE4818"/>
    <w:rsid w:val="00BE7109"/>
    <w:rsid w:val="00BF7E4E"/>
    <w:rsid w:val="00C01FB4"/>
    <w:rsid w:val="00C0304D"/>
    <w:rsid w:val="00C12AAA"/>
    <w:rsid w:val="00C130BC"/>
    <w:rsid w:val="00C16318"/>
    <w:rsid w:val="00C163C7"/>
    <w:rsid w:val="00C2041D"/>
    <w:rsid w:val="00C23C40"/>
    <w:rsid w:val="00C26F8A"/>
    <w:rsid w:val="00C32E0A"/>
    <w:rsid w:val="00C372B8"/>
    <w:rsid w:val="00C41642"/>
    <w:rsid w:val="00C41E45"/>
    <w:rsid w:val="00C4540F"/>
    <w:rsid w:val="00C47B4A"/>
    <w:rsid w:val="00C52E8B"/>
    <w:rsid w:val="00C54F6C"/>
    <w:rsid w:val="00C55548"/>
    <w:rsid w:val="00C6353C"/>
    <w:rsid w:val="00C64782"/>
    <w:rsid w:val="00C7001E"/>
    <w:rsid w:val="00C73E67"/>
    <w:rsid w:val="00C80BC3"/>
    <w:rsid w:val="00C86FB6"/>
    <w:rsid w:val="00C92CAA"/>
    <w:rsid w:val="00C9514E"/>
    <w:rsid w:val="00C95496"/>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B1651"/>
    <w:rsid w:val="00DB2CC7"/>
    <w:rsid w:val="00DC06DE"/>
    <w:rsid w:val="00DC4FBD"/>
    <w:rsid w:val="00DC7AC5"/>
    <w:rsid w:val="00DD2695"/>
    <w:rsid w:val="00E066C9"/>
    <w:rsid w:val="00E066D0"/>
    <w:rsid w:val="00E21054"/>
    <w:rsid w:val="00E241BC"/>
    <w:rsid w:val="00E2482E"/>
    <w:rsid w:val="00E35014"/>
    <w:rsid w:val="00E37313"/>
    <w:rsid w:val="00E4584A"/>
    <w:rsid w:val="00E950D4"/>
    <w:rsid w:val="00EA0899"/>
    <w:rsid w:val="00EA4496"/>
    <w:rsid w:val="00EA613C"/>
    <w:rsid w:val="00EA7486"/>
    <w:rsid w:val="00EC6BB5"/>
    <w:rsid w:val="00ED793B"/>
    <w:rsid w:val="00EE19FD"/>
    <w:rsid w:val="00EF3813"/>
    <w:rsid w:val="00F048F2"/>
    <w:rsid w:val="00F06049"/>
    <w:rsid w:val="00F0719D"/>
    <w:rsid w:val="00F1080E"/>
    <w:rsid w:val="00F21BF3"/>
    <w:rsid w:val="00F22BDF"/>
    <w:rsid w:val="00F268B6"/>
    <w:rsid w:val="00F372C9"/>
    <w:rsid w:val="00F467F9"/>
    <w:rsid w:val="00F50763"/>
    <w:rsid w:val="00F5081D"/>
    <w:rsid w:val="00F57331"/>
    <w:rsid w:val="00F63E39"/>
    <w:rsid w:val="00F64268"/>
    <w:rsid w:val="00F7342F"/>
    <w:rsid w:val="00F90295"/>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7</TotalTime>
  <Pages>1</Pages>
  <Words>1812</Words>
  <Characters>1033</Characters>
  <Application>Microsoft Office Word</Application>
  <DocSecurity>0</DocSecurity>
  <Lines>8</Lines>
  <Paragraphs>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Česlava Grinienė</cp:lastModifiedBy>
  <cp:revision>5</cp:revision>
  <cp:lastPrinted>2021-01-19T12:06:00Z</cp:lastPrinted>
  <dcterms:created xsi:type="dcterms:W3CDTF">2024-12-23T09:52:00Z</dcterms:created>
  <dcterms:modified xsi:type="dcterms:W3CDTF">2025-01-09T07:27:00Z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