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C035" w14:textId="6F25A3C3" w:rsidR="00937D92" w:rsidRPr="00937D92" w:rsidRDefault="00937D92" w:rsidP="0005547B">
      <w:pPr>
        <w:ind w:left="5812" w:right="-178"/>
        <w:rPr>
          <w:color w:val="000000" w:themeColor="text1"/>
          <w:szCs w:val="16"/>
          <w:lang w:val="en-US"/>
        </w:rPr>
      </w:pPr>
    </w:p>
    <w:p w14:paraId="6EC9AD21" w14:textId="77777777" w:rsidR="00937D92" w:rsidRPr="00937D92" w:rsidRDefault="00937D92" w:rsidP="00C0552B">
      <w:pPr>
        <w:ind w:right="-178"/>
        <w:jc w:val="center"/>
        <w:rPr>
          <w:color w:val="000000" w:themeColor="text1"/>
          <w:sz w:val="20"/>
          <w:szCs w:val="16"/>
          <w:lang w:val="en-US"/>
        </w:rPr>
      </w:pPr>
    </w:p>
    <w:p w14:paraId="4B759FC4"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 xml:space="preserve"> (Tiekėjo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Pr="00937D92" w:rsidRDefault="00C0552B"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Pr="00937D92" w:rsidRDefault="00744DF0" w:rsidP="00744DF0">
      <w:pPr>
        <w:jc w:val="both"/>
        <w:rPr>
          <w:color w:val="000000" w:themeColor="text1"/>
          <w:sz w:val="22"/>
          <w:szCs w:val="22"/>
        </w:rPr>
      </w:pPr>
    </w:p>
    <w:p w14:paraId="191CD22C" w14:textId="77777777" w:rsidR="00C0552B" w:rsidRPr="00937D92" w:rsidRDefault="00C0552B" w:rsidP="00C0552B">
      <w:pPr>
        <w:jc w:val="center"/>
        <w:rPr>
          <w:b/>
          <w:color w:val="000000" w:themeColor="text1"/>
          <w:sz w:val="22"/>
          <w:szCs w:val="22"/>
        </w:rPr>
      </w:pPr>
    </w:p>
    <w:p w14:paraId="01B7B3BC" w14:textId="1899ED2F" w:rsidR="00C0552B" w:rsidRPr="0091189F" w:rsidRDefault="002C23D7" w:rsidP="00C0552B">
      <w:pPr>
        <w:jc w:val="center"/>
        <w:rPr>
          <w:b/>
          <w:color w:val="000000" w:themeColor="text1"/>
        </w:rPr>
      </w:pPr>
      <w:r>
        <w:rPr>
          <w:b/>
          <w:color w:val="000000" w:themeColor="text1"/>
        </w:rPr>
        <w:t>ĮVAIRIŲ CHEMIJOS PRODUKTŲ</w:t>
      </w:r>
      <w:r w:rsidR="0091189F" w:rsidRPr="0091189F">
        <w:rPr>
          <w:b/>
          <w:color w:val="000000" w:themeColor="text1"/>
        </w:rPr>
        <w:t xml:space="preserve"> PIRKIMO </w:t>
      </w:r>
      <w:r w:rsidR="00C0552B" w:rsidRPr="0091189F">
        <w:rPr>
          <w:b/>
          <w:color w:val="000000" w:themeColor="text1"/>
        </w:rPr>
        <w:t>PASIŪLYMAS</w:t>
      </w:r>
    </w:p>
    <w:p w14:paraId="107A205B" w14:textId="77777777" w:rsidR="00C0552B" w:rsidRPr="00937D92" w:rsidRDefault="00C0552B"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Pr="00937D92"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xml:space="preserve">) ar </w:t>
            </w:r>
            <w:proofErr w:type="spellStart"/>
            <w:r w:rsidRPr="006826AB">
              <w:rPr>
                <w:b/>
                <w:bCs/>
                <w:color w:val="000000" w:themeColor="text1"/>
                <w:sz w:val="22"/>
                <w:szCs w:val="22"/>
              </w:rPr>
              <w:t>subteikėją</w:t>
            </w:r>
            <w:proofErr w:type="spellEnd"/>
            <w:r w:rsidRPr="006826AB">
              <w:rPr>
                <w:b/>
                <w:bCs/>
                <w:color w:val="000000" w:themeColor="text1"/>
                <w:sz w:val="22"/>
                <w:szCs w:val="22"/>
              </w:rPr>
              <w:t xml:space="preserve">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5B1EF314" w14:textId="77777777" w:rsidR="00F60DBD" w:rsidRPr="00937D92" w:rsidRDefault="00F60DBD" w:rsidP="0059148B">
      <w:pPr>
        <w:widowControl w:val="0"/>
        <w:jc w:val="both"/>
        <w:rPr>
          <w:color w:val="000000" w:themeColor="text1"/>
        </w:rPr>
      </w:pPr>
    </w:p>
    <w:p w14:paraId="2AC2CAE9" w14:textId="2B67E693" w:rsidR="00095BC8" w:rsidRPr="00937D92" w:rsidRDefault="00D128BB" w:rsidP="00D128BB">
      <w:pPr>
        <w:spacing w:before="60" w:after="60"/>
        <w:jc w:val="both"/>
        <w:rPr>
          <w:color w:val="000000" w:themeColor="text1"/>
          <w:sz w:val="22"/>
          <w:szCs w:val="22"/>
        </w:rPr>
      </w:pPr>
      <w:r w:rsidRPr="00937D92">
        <w:rPr>
          <w:color w:val="000000" w:themeColor="text1"/>
          <w:sz w:val="22"/>
          <w:szCs w:val="22"/>
        </w:rPr>
        <w:t xml:space="preserve">Pasiūlymo kaina nurodoma užpildant pateiktą lentelę </w:t>
      </w:r>
      <w:r w:rsidRPr="00937D92">
        <w:rPr>
          <w:i/>
          <w:iCs/>
          <w:color w:val="000000" w:themeColor="text1"/>
          <w:sz w:val="22"/>
          <w:szCs w:val="22"/>
        </w:rPr>
        <w:t>(kaina):</w:t>
      </w:r>
    </w:p>
    <w:p w14:paraId="17A00186" w14:textId="77777777" w:rsidR="00ED6A4A" w:rsidRDefault="00ED6A4A" w:rsidP="0059148B">
      <w:pPr>
        <w:widowControl w:val="0"/>
        <w:jc w:val="both"/>
        <w:rPr>
          <w:color w:val="000000" w:themeColor="text1"/>
          <w:sz w:val="22"/>
          <w:szCs w:val="22"/>
        </w:rPr>
      </w:pPr>
    </w:p>
    <w:p w14:paraId="011F5AAA" w14:textId="77777777" w:rsidR="00ED6A4A" w:rsidRDefault="00ED6A4A" w:rsidP="0059148B">
      <w:pPr>
        <w:widowControl w:val="0"/>
        <w:jc w:val="both"/>
        <w:rPr>
          <w:color w:val="000000" w:themeColor="text1"/>
          <w:sz w:val="22"/>
          <w:szCs w:val="22"/>
        </w:rPr>
      </w:pPr>
    </w:p>
    <w:p w14:paraId="5388693D" w14:textId="77777777" w:rsidR="00ED6A4A" w:rsidRDefault="00ED6A4A" w:rsidP="0059148B">
      <w:pPr>
        <w:widowControl w:val="0"/>
        <w:jc w:val="both"/>
        <w:rPr>
          <w:color w:val="000000" w:themeColor="text1"/>
          <w:sz w:val="22"/>
          <w:szCs w:val="22"/>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4300"/>
        <w:gridCol w:w="1795"/>
        <w:gridCol w:w="1418"/>
        <w:gridCol w:w="1559"/>
      </w:tblGrid>
      <w:tr w:rsidR="00F9209D" w:rsidRPr="00ED6A4A" w14:paraId="1D0A5379" w14:textId="445A62EC" w:rsidTr="00F22B7B">
        <w:tc>
          <w:tcPr>
            <w:tcW w:w="956" w:type="dxa"/>
            <w:tcBorders>
              <w:top w:val="single" w:sz="4" w:space="0" w:color="auto"/>
              <w:left w:val="single" w:sz="4" w:space="0" w:color="auto"/>
              <w:bottom w:val="single" w:sz="4" w:space="0" w:color="auto"/>
              <w:right w:val="single" w:sz="4" w:space="0" w:color="auto"/>
            </w:tcBorders>
          </w:tcPr>
          <w:p w14:paraId="52A43893" w14:textId="228F9FCB" w:rsidR="00F9209D" w:rsidRPr="00ED6A4A" w:rsidRDefault="00F9209D" w:rsidP="00ED6A4A">
            <w:pPr>
              <w:suppressAutoHyphens w:val="0"/>
              <w:autoSpaceDN/>
              <w:jc w:val="center"/>
              <w:rPr>
                <w:b/>
              </w:rPr>
            </w:pPr>
            <w:r>
              <w:rPr>
                <w:b/>
              </w:rPr>
              <w:t>Eil. Nr.</w:t>
            </w:r>
          </w:p>
        </w:tc>
        <w:tc>
          <w:tcPr>
            <w:tcW w:w="4300" w:type="dxa"/>
            <w:tcBorders>
              <w:top w:val="single" w:sz="4" w:space="0" w:color="auto"/>
              <w:left w:val="single" w:sz="4" w:space="0" w:color="auto"/>
              <w:bottom w:val="single" w:sz="4" w:space="0" w:color="auto"/>
              <w:right w:val="single" w:sz="4" w:space="0" w:color="auto"/>
            </w:tcBorders>
            <w:vAlign w:val="center"/>
          </w:tcPr>
          <w:p w14:paraId="5C0B83C9" w14:textId="326E91AC" w:rsidR="00F9209D" w:rsidRPr="00ED6A4A" w:rsidRDefault="00F9209D" w:rsidP="00ED6A4A">
            <w:pPr>
              <w:suppressAutoHyphens w:val="0"/>
              <w:autoSpaceDN/>
              <w:jc w:val="center"/>
              <w:rPr>
                <w:b/>
              </w:rPr>
            </w:pPr>
            <w:r w:rsidRPr="00ED6A4A">
              <w:rPr>
                <w:b/>
              </w:rPr>
              <w:t>Prek</w:t>
            </w:r>
            <w:r>
              <w:rPr>
                <w:b/>
              </w:rPr>
              <w:t>ės</w:t>
            </w:r>
            <w:r w:rsidRPr="00ED6A4A">
              <w:rPr>
                <w:b/>
              </w:rPr>
              <w:t xml:space="preserve"> </w:t>
            </w:r>
            <w:r>
              <w:rPr>
                <w:b/>
              </w:rPr>
              <w:t>pavadinimas</w:t>
            </w:r>
          </w:p>
        </w:tc>
        <w:tc>
          <w:tcPr>
            <w:tcW w:w="1795" w:type="dxa"/>
            <w:tcBorders>
              <w:top w:val="single" w:sz="4" w:space="0" w:color="auto"/>
              <w:left w:val="single" w:sz="4" w:space="0" w:color="auto"/>
              <w:bottom w:val="single" w:sz="4" w:space="0" w:color="auto"/>
              <w:right w:val="single" w:sz="4" w:space="0" w:color="auto"/>
            </w:tcBorders>
            <w:vAlign w:val="center"/>
          </w:tcPr>
          <w:p w14:paraId="5F7CB883" w14:textId="3AFF7ABB" w:rsidR="00F9209D" w:rsidRPr="00ED6A4A" w:rsidRDefault="00F9209D" w:rsidP="00ED6A4A">
            <w:pPr>
              <w:suppressAutoHyphens w:val="0"/>
              <w:autoSpaceDN/>
              <w:jc w:val="center"/>
              <w:rPr>
                <w:b/>
              </w:rPr>
            </w:pPr>
            <w:r w:rsidRPr="00937D92">
              <w:rPr>
                <w:b/>
                <w:color w:val="000000" w:themeColor="text1"/>
              </w:rPr>
              <w:t xml:space="preserve">Kiekis </w:t>
            </w:r>
            <w:r>
              <w:rPr>
                <w:b/>
                <w:color w:val="000000" w:themeColor="text1"/>
              </w:rPr>
              <w:t xml:space="preserve">mato </w:t>
            </w:r>
            <w:r w:rsidRPr="00937D92">
              <w:rPr>
                <w:b/>
                <w:color w:val="000000" w:themeColor="text1"/>
              </w:rPr>
              <w:t>vienetais</w:t>
            </w:r>
          </w:p>
        </w:tc>
        <w:tc>
          <w:tcPr>
            <w:tcW w:w="1418" w:type="dxa"/>
            <w:tcBorders>
              <w:top w:val="single" w:sz="4" w:space="0" w:color="auto"/>
              <w:left w:val="single" w:sz="4" w:space="0" w:color="auto"/>
              <w:bottom w:val="single" w:sz="4" w:space="0" w:color="auto"/>
              <w:right w:val="single" w:sz="4" w:space="0" w:color="auto"/>
            </w:tcBorders>
            <w:vAlign w:val="center"/>
          </w:tcPr>
          <w:p w14:paraId="4EBF541A" w14:textId="24288C60" w:rsidR="00F9209D" w:rsidRPr="00ED6A4A" w:rsidRDefault="00917AF3" w:rsidP="00917AF3">
            <w:pPr>
              <w:suppressAutoHyphens w:val="0"/>
              <w:autoSpaceDN/>
              <w:jc w:val="center"/>
            </w:pPr>
            <w:r>
              <w:rPr>
                <w:b/>
                <w:color w:val="000000" w:themeColor="text1"/>
              </w:rPr>
              <w:t>1-no m</w:t>
            </w:r>
            <w:r w:rsidR="00F9209D">
              <w:rPr>
                <w:b/>
                <w:color w:val="000000" w:themeColor="text1"/>
              </w:rPr>
              <w:t>ato v</w:t>
            </w:r>
            <w:r w:rsidR="00F9209D" w:rsidRPr="00937D92">
              <w:rPr>
                <w:b/>
                <w:color w:val="000000" w:themeColor="text1"/>
              </w:rPr>
              <w:t>ieneto kaina E</w:t>
            </w:r>
            <w:r w:rsidR="00F9209D">
              <w:rPr>
                <w:b/>
                <w:color w:val="000000" w:themeColor="text1"/>
              </w:rPr>
              <w:t>UR,</w:t>
            </w:r>
            <w:r w:rsidR="00F9209D" w:rsidRPr="00937D92">
              <w:rPr>
                <w:b/>
                <w:color w:val="000000" w:themeColor="text1"/>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0DCDF1B" w14:textId="77777777" w:rsidR="00F22B7B" w:rsidRPr="00937D92" w:rsidRDefault="00F22B7B" w:rsidP="00F22B7B">
            <w:pPr>
              <w:jc w:val="center"/>
              <w:rPr>
                <w:b/>
                <w:color w:val="000000" w:themeColor="text1"/>
              </w:rPr>
            </w:pPr>
            <w:r w:rsidRPr="00937D92">
              <w:rPr>
                <w:b/>
                <w:color w:val="000000" w:themeColor="text1"/>
              </w:rPr>
              <w:t xml:space="preserve">Bendra kaina be PVM, </w:t>
            </w:r>
            <w:r>
              <w:rPr>
                <w:b/>
                <w:color w:val="000000" w:themeColor="text1"/>
              </w:rPr>
              <w:t>EUR</w:t>
            </w:r>
          </w:p>
          <w:p w14:paraId="5A91C4C2" w14:textId="0467B793" w:rsidR="00F9209D" w:rsidRPr="00ED6A4A" w:rsidRDefault="00F22B7B" w:rsidP="00F22B7B">
            <w:pPr>
              <w:suppressAutoHyphens w:val="0"/>
              <w:autoSpaceDN/>
              <w:jc w:val="center"/>
            </w:pPr>
            <w:r w:rsidRPr="00D71E04">
              <w:rPr>
                <w:b/>
                <w:color w:val="000000" w:themeColor="text1"/>
                <w:sz w:val="20"/>
                <w:szCs w:val="20"/>
              </w:rPr>
              <w:t>(3 ir 4 stulpelių sandauga)</w:t>
            </w:r>
          </w:p>
        </w:tc>
      </w:tr>
      <w:tr w:rsidR="00465572" w:rsidRPr="00ED6A4A" w14:paraId="35819925" w14:textId="77777777" w:rsidTr="00F22B7B">
        <w:tc>
          <w:tcPr>
            <w:tcW w:w="956" w:type="dxa"/>
            <w:tcBorders>
              <w:top w:val="single" w:sz="4" w:space="0" w:color="auto"/>
              <w:left w:val="single" w:sz="4" w:space="0" w:color="auto"/>
              <w:bottom w:val="single" w:sz="4" w:space="0" w:color="auto"/>
              <w:right w:val="single" w:sz="4" w:space="0" w:color="auto"/>
            </w:tcBorders>
          </w:tcPr>
          <w:p w14:paraId="7C919F78" w14:textId="09737551" w:rsidR="00465572" w:rsidRPr="00465572" w:rsidRDefault="00465572" w:rsidP="00ED6A4A">
            <w:pPr>
              <w:suppressAutoHyphens w:val="0"/>
              <w:autoSpaceDN/>
              <w:jc w:val="center"/>
              <w:rPr>
                <w:b/>
                <w:i/>
              </w:rPr>
            </w:pPr>
            <w:r w:rsidRPr="00465572">
              <w:rPr>
                <w:b/>
                <w:i/>
              </w:rPr>
              <w:t>1</w:t>
            </w:r>
          </w:p>
        </w:tc>
        <w:tc>
          <w:tcPr>
            <w:tcW w:w="4300" w:type="dxa"/>
            <w:tcBorders>
              <w:top w:val="single" w:sz="4" w:space="0" w:color="auto"/>
              <w:left w:val="single" w:sz="4" w:space="0" w:color="auto"/>
              <w:bottom w:val="single" w:sz="4" w:space="0" w:color="auto"/>
              <w:right w:val="single" w:sz="4" w:space="0" w:color="auto"/>
            </w:tcBorders>
            <w:vAlign w:val="center"/>
          </w:tcPr>
          <w:p w14:paraId="799FB547" w14:textId="258740E2" w:rsidR="00465572" w:rsidRPr="00465572" w:rsidRDefault="00465572" w:rsidP="00ED6A4A">
            <w:pPr>
              <w:suppressAutoHyphens w:val="0"/>
              <w:autoSpaceDN/>
              <w:jc w:val="center"/>
              <w:rPr>
                <w:b/>
                <w:i/>
              </w:rPr>
            </w:pPr>
            <w:r w:rsidRPr="00465572">
              <w:rPr>
                <w:b/>
                <w:i/>
              </w:rPr>
              <w:t>2</w:t>
            </w:r>
          </w:p>
        </w:tc>
        <w:tc>
          <w:tcPr>
            <w:tcW w:w="1795" w:type="dxa"/>
            <w:tcBorders>
              <w:top w:val="single" w:sz="4" w:space="0" w:color="auto"/>
              <w:left w:val="single" w:sz="4" w:space="0" w:color="auto"/>
              <w:bottom w:val="single" w:sz="4" w:space="0" w:color="auto"/>
              <w:right w:val="single" w:sz="4" w:space="0" w:color="auto"/>
            </w:tcBorders>
            <w:vAlign w:val="center"/>
          </w:tcPr>
          <w:p w14:paraId="7EFA5A34" w14:textId="776ACDAC" w:rsidR="00465572" w:rsidRPr="00465572" w:rsidRDefault="00465572" w:rsidP="00ED6A4A">
            <w:pPr>
              <w:suppressAutoHyphens w:val="0"/>
              <w:autoSpaceDN/>
              <w:jc w:val="center"/>
              <w:rPr>
                <w:b/>
                <w:i/>
                <w:color w:val="000000" w:themeColor="text1"/>
              </w:rPr>
            </w:pPr>
            <w:r w:rsidRPr="00465572">
              <w:rPr>
                <w:b/>
                <w:i/>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tcPr>
          <w:p w14:paraId="65636F01" w14:textId="7BCDDF05" w:rsidR="00465572" w:rsidRPr="00465572" w:rsidRDefault="00465572" w:rsidP="00917AF3">
            <w:pPr>
              <w:suppressAutoHyphens w:val="0"/>
              <w:autoSpaceDN/>
              <w:jc w:val="center"/>
              <w:rPr>
                <w:b/>
                <w:i/>
                <w:color w:val="000000" w:themeColor="text1"/>
              </w:rPr>
            </w:pPr>
            <w:r w:rsidRPr="00465572">
              <w:rPr>
                <w:b/>
                <w:i/>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32A66BC8" w14:textId="7A7DDD3F" w:rsidR="00465572" w:rsidRPr="00465572" w:rsidRDefault="00465572" w:rsidP="00F22B7B">
            <w:pPr>
              <w:jc w:val="center"/>
              <w:rPr>
                <w:b/>
                <w:i/>
                <w:color w:val="000000" w:themeColor="text1"/>
              </w:rPr>
            </w:pPr>
            <w:r w:rsidRPr="00465572">
              <w:rPr>
                <w:b/>
                <w:i/>
                <w:color w:val="000000" w:themeColor="text1"/>
              </w:rPr>
              <w:t>5</w:t>
            </w:r>
          </w:p>
        </w:tc>
      </w:tr>
      <w:tr w:rsidR="00F9209D" w:rsidRPr="00ED6A4A" w14:paraId="242C4F61" w14:textId="25363C31"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6FD99893" w14:textId="496B946E" w:rsidR="00F9209D" w:rsidRPr="00ED6A4A" w:rsidRDefault="00F9209D" w:rsidP="004B66C9">
            <w:pPr>
              <w:suppressAutoHyphens w:val="0"/>
              <w:autoSpaceDN/>
              <w:jc w:val="center"/>
            </w:pPr>
            <w:r>
              <w:t>1.</w:t>
            </w:r>
          </w:p>
        </w:tc>
        <w:tc>
          <w:tcPr>
            <w:tcW w:w="4300" w:type="dxa"/>
            <w:tcBorders>
              <w:top w:val="single" w:sz="4" w:space="0" w:color="auto"/>
              <w:left w:val="single" w:sz="4" w:space="0" w:color="auto"/>
              <w:bottom w:val="single" w:sz="4" w:space="0" w:color="auto"/>
              <w:right w:val="single" w:sz="4" w:space="0" w:color="auto"/>
            </w:tcBorders>
            <w:vAlign w:val="center"/>
          </w:tcPr>
          <w:p w14:paraId="3030FD42" w14:textId="011B405D" w:rsidR="00F9209D" w:rsidRPr="00ED6A4A" w:rsidRDefault="00F9209D" w:rsidP="00ED6A4A">
            <w:pPr>
              <w:suppressAutoHyphens w:val="0"/>
              <w:autoSpaceDN/>
              <w:rPr>
                <w:color w:val="000000"/>
              </w:rPr>
            </w:pPr>
            <w:r w:rsidRPr="00ED6A4A">
              <w:t>Krovininių automobilių, žemės ūkio technikos ploviklis</w:t>
            </w:r>
          </w:p>
        </w:tc>
        <w:tc>
          <w:tcPr>
            <w:tcW w:w="1795" w:type="dxa"/>
            <w:tcBorders>
              <w:top w:val="single" w:sz="4" w:space="0" w:color="auto"/>
              <w:left w:val="single" w:sz="4" w:space="0" w:color="auto"/>
              <w:bottom w:val="single" w:sz="4" w:space="0" w:color="auto"/>
              <w:right w:val="single" w:sz="4" w:space="0" w:color="auto"/>
            </w:tcBorders>
            <w:vAlign w:val="center"/>
          </w:tcPr>
          <w:p w14:paraId="15803FD4" w14:textId="0F601054" w:rsidR="00F9209D" w:rsidRPr="00ED6A4A" w:rsidRDefault="001C1E62" w:rsidP="001C1E62">
            <w:pPr>
              <w:suppressAutoHyphens w:val="0"/>
              <w:autoSpaceDN/>
              <w:jc w:val="center"/>
              <w:rPr>
                <w:color w:val="000000"/>
              </w:rPr>
            </w:pPr>
            <w:r>
              <w:rPr>
                <w:color w:val="000000"/>
              </w:rPr>
              <w:t>8 vnt.</w:t>
            </w:r>
          </w:p>
        </w:tc>
        <w:tc>
          <w:tcPr>
            <w:tcW w:w="1418" w:type="dxa"/>
            <w:tcBorders>
              <w:top w:val="single" w:sz="4" w:space="0" w:color="auto"/>
              <w:left w:val="single" w:sz="4" w:space="0" w:color="auto"/>
              <w:bottom w:val="single" w:sz="4" w:space="0" w:color="auto"/>
              <w:right w:val="single" w:sz="4" w:space="0" w:color="auto"/>
            </w:tcBorders>
            <w:vAlign w:val="center"/>
          </w:tcPr>
          <w:p w14:paraId="741D53FF" w14:textId="5BEE77FE" w:rsidR="00F9209D" w:rsidRPr="00ED6A4A" w:rsidRDefault="00F9209D" w:rsidP="00ED6A4A">
            <w:pPr>
              <w:suppressAutoHyphens w:val="0"/>
              <w:autoSpaceDN/>
              <w:spacing w:line="276" w:lineRule="auto"/>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2CAFE4FD" w14:textId="77777777" w:rsidR="00F9209D" w:rsidRPr="00ED6A4A" w:rsidRDefault="00F9209D" w:rsidP="00ED6A4A">
            <w:pPr>
              <w:suppressAutoHyphens w:val="0"/>
              <w:autoSpaceDN/>
              <w:spacing w:line="276" w:lineRule="auto"/>
              <w:jc w:val="center"/>
              <w:rPr>
                <w:rFonts w:eastAsia="Calibri"/>
              </w:rPr>
            </w:pPr>
          </w:p>
        </w:tc>
      </w:tr>
      <w:tr w:rsidR="00F9209D" w:rsidRPr="00ED6A4A" w14:paraId="46A3F6D8" w14:textId="72F098CC" w:rsidTr="001C1E62">
        <w:trPr>
          <w:trHeight w:val="595"/>
        </w:trPr>
        <w:tc>
          <w:tcPr>
            <w:tcW w:w="956" w:type="dxa"/>
            <w:tcBorders>
              <w:top w:val="single" w:sz="4" w:space="0" w:color="auto"/>
              <w:left w:val="single" w:sz="4" w:space="0" w:color="auto"/>
              <w:bottom w:val="single" w:sz="4" w:space="0" w:color="auto"/>
              <w:right w:val="single" w:sz="4" w:space="0" w:color="auto"/>
            </w:tcBorders>
            <w:vAlign w:val="center"/>
          </w:tcPr>
          <w:p w14:paraId="703B8545" w14:textId="62F4AB9B" w:rsidR="00F9209D" w:rsidRPr="00ED6A4A" w:rsidRDefault="00F9209D" w:rsidP="004B66C9">
            <w:pPr>
              <w:suppressAutoHyphens w:val="0"/>
              <w:autoSpaceDN/>
              <w:jc w:val="center"/>
            </w:pPr>
            <w: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52EE0BE3" w14:textId="09BF2486" w:rsidR="00F9209D" w:rsidRPr="00ED6A4A" w:rsidRDefault="00F9209D" w:rsidP="00ED6A4A">
            <w:pPr>
              <w:suppressAutoHyphens w:val="0"/>
              <w:autoSpaceDN/>
              <w:rPr>
                <w:color w:val="000000"/>
              </w:rPr>
            </w:pPr>
            <w:r w:rsidRPr="00ED6A4A">
              <w:t xml:space="preserve">Purškiamas pramoninis valiklis   </w:t>
            </w:r>
          </w:p>
        </w:tc>
        <w:tc>
          <w:tcPr>
            <w:tcW w:w="1795" w:type="dxa"/>
            <w:tcBorders>
              <w:top w:val="single" w:sz="4" w:space="0" w:color="auto"/>
              <w:left w:val="nil"/>
              <w:bottom w:val="single" w:sz="4" w:space="0" w:color="auto"/>
              <w:right w:val="single" w:sz="4" w:space="0" w:color="auto"/>
            </w:tcBorders>
            <w:shd w:val="clear" w:color="auto" w:fill="auto"/>
            <w:vAlign w:val="center"/>
          </w:tcPr>
          <w:p w14:paraId="00946573" w14:textId="5A780F6D" w:rsidR="00F9209D" w:rsidRPr="00ED6A4A" w:rsidRDefault="001C1E62" w:rsidP="001C1E62">
            <w:pPr>
              <w:suppressAutoHyphens w:val="0"/>
              <w:autoSpaceDN/>
              <w:jc w:val="center"/>
              <w:rPr>
                <w:color w:val="000000"/>
              </w:rPr>
            </w:pPr>
            <w:r>
              <w:rPr>
                <w:color w:val="000000"/>
              </w:rPr>
              <w:t>90 vnt.</w:t>
            </w:r>
          </w:p>
        </w:tc>
        <w:tc>
          <w:tcPr>
            <w:tcW w:w="1418" w:type="dxa"/>
            <w:tcBorders>
              <w:top w:val="single" w:sz="4" w:space="0" w:color="auto"/>
              <w:left w:val="nil"/>
              <w:bottom w:val="single" w:sz="4" w:space="0" w:color="auto"/>
              <w:right w:val="single" w:sz="4" w:space="0" w:color="auto"/>
            </w:tcBorders>
            <w:vAlign w:val="center"/>
          </w:tcPr>
          <w:p w14:paraId="5804AE6A" w14:textId="667E2D5A" w:rsidR="00F9209D" w:rsidRPr="00ED6A4A" w:rsidRDefault="00F9209D" w:rsidP="00ED6A4A">
            <w:pPr>
              <w:suppressAutoHyphens w:val="0"/>
              <w:autoSpaceDN/>
              <w:jc w:val="center"/>
              <w:rPr>
                <w:color w:val="000000"/>
              </w:rPr>
            </w:pPr>
          </w:p>
        </w:tc>
        <w:tc>
          <w:tcPr>
            <w:tcW w:w="1559" w:type="dxa"/>
            <w:tcBorders>
              <w:top w:val="single" w:sz="4" w:space="0" w:color="auto"/>
              <w:left w:val="nil"/>
              <w:bottom w:val="single" w:sz="4" w:space="0" w:color="auto"/>
              <w:right w:val="single" w:sz="4" w:space="0" w:color="auto"/>
            </w:tcBorders>
          </w:tcPr>
          <w:p w14:paraId="1322B09D" w14:textId="77777777" w:rsidR="00F9209D" w:rsidRPr="00ED6A4A" w:rsidRDefault="00F9209D" w:rsidP="00ED6A4A">
            <w:pPr>
              <w:suppressAutoHyphens w:val="0"/>
              <w:autoSpaceDN/>
              <w:jc w:val="center"/>
              <w:rPr>
                <w:color w:val="000000"/>
              </w:rPr>
            </w:pPr>
          </w:p>
        </w:tc>
      </w:tr>
      <w:tr w:rsidR="00F9209D" w:rsidRPr="00ED6A4A" w14:paraId="51BFE4B9" w14:textId="34DE3D18" w:rsidTr="001C1E62">
        <w:trPr>
          <w:trHeight w:val="595"/>
        </w:trPr>
        <w:tc>
          <w:tcPr>
            <w:tcW w:w="956" w:type="dxa"/>
            <w:tcBorders>
              <w:top w:val="single" w:sz="4" w:space="0" w:color="auto"/>
              <w:left w:val="single" w:sz="4" w:space="0" w:color="auto"/>
              <w:bottom w:val="single" w:sz="4" w:space="0" w:color="auto"/>
              <w:right w:val="single" w:sz="4" w:space="0" w:color="auto"/>
            </w:tcBorders>
            <w:vAlign w:val="center"/>
          </w:tcPr>
          <w:p w14:paraId="3C3BA497" w14:textId="01870F83" w:rsidR="00F9209D" w:rsidRPr="00ED6A4A" w:rsidRDefault="00F9209D" w:rsidP="004B66C9">
            <w:pPr>
              <w:suppressAutoHyphens w:val="0"/>
              <w:autoSpaceDN/>
              <w:jc w:val="center"/>
            </w:pPr>
            <w:r>
              <w:t>3.</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1B4195B6" w14:textId="3674A187" w:rsidR="00F9209D" w:rsidRPr="00ED6A4A" w:rsidRDefault="00F9209D" w:rsidP="00ED6A4A">
            <w:pPr>
              <w:suppressAutoHyphens w:val="0"/>
              <w:autoSpaceDN/>
              <w:rPr>
                <w:color w:val="000000"/>
              </w:rPr>
            </w:pPr>
            <w:r w:rsidRPr="00ED6A4A">
              <w:t>Purškiama</w:t>
            </w:r>
            <w:r w:rsidRPr="00ED6A4A">
              <w:rPr>
                <w:color w:val="000000"/>
              </w:rPr>
              <w:t xml:space="preserve">s industrinis valiklis       </w:t>
            </w:r>
          </w:p>
        </w:tc>
        <w:tc>
          <w:tcPr>
            <w:tcW w:w="1795" w:type="dxa"/>
            <w:tcBorders>
              <w:top w:val="single" w:sz="4" w:space="0" w:color="auto"/>
              <w:left w:val="nil"/>
              <w:bottom w:val="single" w:sz="4" w:space="0" w:color="auto"/>
              <w:right w:val="single" w:sz="4" w:space="0" w:color="auto"/>
            </w:tcBorders>
            <w:shd w:val="clear" w:color="auto" w:fill="auto"/>
            <w:vAlign w:val="center"/>
          </w:tcPr>
          <w:p w14:paraId="68B3133D" w14:textId="2BADB4E9" w:rsidR="00F9209D" w:rsidRPr="00ED6A4A" w:rsidRDefault="001C1E62" w:rsidP="001C1E62">
            <w:pPr>
              <w:suppressAutoHyphens w:val="0"/>
              <w:autoSpaceDN/>
              <w:jc w:val="center"/>
              <w:rPr>
                <w:color w:val="000000"/>
              </w:rPr>
            </w:pPr>
            <w:r>
              <w:rPr>
                <w:color w:val="000000"/>
              </w:rPr>
              <w:t>80 vnt.</w:t>
            </w:r>
          </w:p>
        </w:tc>
        <w:tc>
          <w:tcPr>
            <w:tcW w:w="1418" w:type="dxa"/>
            <w:tcBorders>
              <w:top w:val="single" w:sz="4" w:space="0" w:color="auto"/>
              <w:left w:val="nil"/>
              <w:bottom w:val="single" w:sz="4" w:space="0" w:color="auto"/>
              <w:right w:val="single" w:sz="4" w:space="0" w:color="auto"/>
            </w:tcBorders>
            <w:vAlign w:val="center"/>
          </w:tcPr>
          <w:p w14:paraId="38F608E4" w14:textId="119ECCFC" w:rsidR="00F9209D" w:rsidRPr="00ED6A4A" w:rsidRDefault="00F9209D" w:rsidP="00ED6A4A">
            <w:pPr>
              <w:suppressAutoHyphens w:val="0"/>
              <w:autoSpaceDN/>
              <w:jc w:val="center"/>
            </w:pPr>
          </w:p>
        </w:tc>
        <w:tc>
          <w:tcPr>
            <w:tcW w:w="1559" w:type="dxa"/>
            <w:tcBorders>
              <w:top w:val="single" w:sz="4" w:space="0" w:color="auto"/>
              <w:left w:val="nil"/>
              <w:bottom w:val="single" w:sz="4" w:space="0" w:color="auto"/>
              <w:right w:val="single" w:sz="4" w:space="0" w:color="auto"/>
            </w:tcBorders>
          </w:tcPr>
          <w:p w14:paraId="4CDA9530" w14:textId="77777777" w:rsidR="00F9209D" w:rsidRPr="00ED6A4A" w:rsidRDefault="00F9209D" w:rsidP="00ED6A4A">
            <w:pPr>
              <w:suppressAutoHyphens w:val="0"/>
              <w:autoSpaceDN/>
              <w:jc w:val="center"/>
            </w:pPr>
          </w:p>
        </w:tc>
      </w:tr>
      <w:tr w:rsidR="00F9209D" w:rsidRPr="00ED6A4A" w14:paraId="4ABFAEF9" w14:textId="789A399C" w:rsidTr="001C1E62">
        <w:trPr>
          <w:trHeight w:val="595"/>
        </w:trPr>
        <w:tc>
          <w:tcPr>
            <w:tcW w:w="956" w:type="dxa"/>
            <w:tcBorders>
              <w:top w:val="single" w:sz="4" w:space="0" w:color="auto"/>
              <w:left w:val="single" w:sz="4" w:space="0" w:color="auto"/>
              <w:bottom w:val="single" w:sz="4" w:space="0" w:color="auto"/>
              <w:right w:val="single" w:sz="4" w:space="0" w:color="auto"/>
            </w:tcBorders>
            <w:vAlign w:val="center"/>
          </w:tcPr>
          <w:p w14:paraId="18813B25" w14:textId="4AB4435D" w:rsidR="00F9209D" w:rsidRPr="00ED6A4A" w:rsidRDefault="00F9209D" w:rsidP="004B66C9">
            <w:pPr>
              <w:suppressAutoHyphens w:val="0"/>
              <w:autoSpaceDN/>
              <w:jc w:val="center"/>
            </w:pPr>
            <w:r>
              <w:t>4.</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9B67B80" w14:textId="57260B06" w:rsidR="00F9209D" w:rsidRPr="00ED6A4A" w:rsidRDefault="00F9209D" w:rsidP="00ED6A4A">
            <w:pPr>
              <w:suppressAutoHyphens w:val="0"/>
              <w:autoSpaceDN/>
            </w:pPr>
            <w:r w:rsidRPr="00ED6A4A">
              <w:t xml:space="preserve">Klijai </w:t>
            </w:r>
          </w:p>
        </w:tc>
        <w:tc>
          <w:tcPr>
            <w:tcW w:w="1795" w:type="dxa"/>
            <w:tcBorders>
              <w:top w:val="single" w:sz="4" w:space="0" w:color="auto"/>
              <w:left w:val="nil"/>
              <w:bottom w:val="single" w:sz="4" w:space="0" w:color="auto"/>
              <w:right w:val="single" w:sz="4" w:space="0" w:color="auto"/>
            </w:tcBorders>
            <w:shd w:val="clear" w:color="auto" w:fill="auto"/>
            <w:vAlign w:val="center"/>
          </w:tcPr>
          <w:p w14:paraId="172A3D73" w14:textId="481C1A68" w:rsidR="00F9209D" w:rsidRPr="00ED6A4A" w:rsidRDefault="001C1E62" w:rsidP="001C1E62">
            <w:pPr>
              <w:suppressAutoHyphens w:val="0"/>
              <w:autoSpaceDN/>
              <w:jc w:val="center"/>
            </w:pPr>
            <w:r>
              <w:t>50 vnt.</w:t>
            </w:r>
          </w:p>
        </w:tc>
        <w:tc>
          <w:tcPr>
            <w:tcW w:w="1418" w:type="dxa"/>
            <w:tcBorders>
              <w:top w:val="single" w:sz="4" w:space="0" w:color="auto"/>
              <w:left w:val="nil"/>
              <w:bottom w:val="single" w:sz="4" w:space="0" w:color="auto"/>
              <w:right w:val="single" w:sz="4" w:space="0" w:color="auto"/>
            </w:tcBorders>
            <w:vAlign w:val="center"/>
          </w:tcPr>
          <w:p w14:paraId="4A842657" w14:textId="142A999F" w:rsidR="00F9209D" w:rsidRPr="00ED6A4A" w:rsidRDefault="00F9209D" w:rsidP="00ED6A4A">
            <w:pPr>
              <w:suppressAutoHyphens w:val="0"/>
              <w:autoSpaceDN/>
              <w:jc w:val="center"/>
            </w:pPr>
          </w:p>
        </w:tc>
        <w:tc>
          <w:tcPr>
            <w:tcW w:w="1559" w:type="dxa"/>
            <w:tcBorders>
              <w:top w:val="single" w:sz="4" w:space="0" w:color="auto"/>
              <w:left w:val="nil"/>
              <w:bottom w:val="single" w:sz="4" w:space="0" w:color="auto"/>
              <w:right w:val="single" w:sz="4" w:space="0" w:color="auto"/>
            </w:tcBorders>
          </w:tcPr>
          <w:p w14:paraId="4FA11A72" w14:textId="77777777" w:rsidR="00F9209D" w:rsidRPr="00ED6A4A" w:rsidRDefault="00F9209D" w:rsidP="00ED6A4A">
            <w:pPr>
              <w:suppressAutoHyphens w:val="0"/>
              <w:autoSpaceDN/>
              <w:jc w:val="center"/>
            </w:pPr>
          </w:p>
        </w:tc>
      </w:tr>
      <w:tr w:rsidR="00F9209D" w:rsidRPr="00ED6A4A" w14:paraId="0F733381" w14:textId="72805C28" w:rsidTr="001C1E62">
        <w:trPr>
          <w:trHeight w:val="595"/>
        </w:trPr>
        <w:tc>
          <w:tcPr>
            <w:tcW w:w="956" w:type="dxa"/>
            <w:tcBorders>
              <w:top w:val="single" w:sz="4" w:space="0" w:color="auto"/>
              <w:left w:val="single" w:sz="4" w:space="0" w:color="auto"/>
              <w:bottom w:val="single" w:sz="4" w:space="0" w:color="auto"/>
              <w:right w:val="single" w:sz="4" w:space="0" w:color="auto"/>
            </w:tcBorders>
            <w:vAlign w:val="center"/>
          </w:tcPr>
          <w:p w14:paraId="3B9836C7" w14:textId="40ACD445" w:rsidR="00F9209D" w:rsidRPr="00ED6A4A" w:rsidRDefault="00F9209D" w:rsidP="004B66C9">
            <w:pPr>
              <w:suppressAutoHyphens w:val="0"/>
              <w:autoSpaceDN/>
              <w:jc w:val="center"/>
            </w:pPr>
            <w:r>
              <w:t>5.</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6A8585B" w14:textId="30C6B2F0" w:rsidR="00F9209D" w:rsidRPr="00ED6A4A" w:rsidRDefault="00F9209D" w:rsidP="00ED6A4A">
            <w:pPr>
              <w:suppressAutoHyphens w:val="0"/>
              <w:autoSpaceDN/>
              <w:rPr>
                <w:color w:val="000000"/>
              </w:rPr>
            </w:pPr>
            <w:r w:rsidRPr="00ED6A4A">
              <w:t xml:space="preserve">Purškiamas  rūdžių minkštiklis              </w:t>
            </w:r>
          </w:p>
        </w:tc>
        <w:tc>
          <w:tcPr>
            <w:tcW w:w="1795" w:type="dxa"/>
            <w:tcBorders>
              <w:top w:val="single" w:sz="4" w:space="0" w:color="auto"/>
              <w:left w:val="nil"/>
              <w:bottom w:val="single" w:sz="4" w:space="0" w:color="auto"/>
              <w:right w:val="single" w:sz="4" w:space="0" w:color="auto"/>
            </w:tcBorders>
            <w:shd w:val="clear" w:color="auto" w:fill="auto"/>
            <w:vAlign w:val="center"/>
          </w:tcPr>
          <w:p w14:paraId="3AAC6C23" w14:textId="6FCCCA73" w:rsidR="00F9209D" w:rsidRPr="00ED6A4A" w:rsidRDefault="001C1E62" w:rsidP="001C1E62">
            <w:pPr>
              <w:suppressAutoHyphens w:val="0"/>
              <w:autoSpaceDN/>
              <w:jc w:val="center"/>
              <w:outlineLvl w:val="0"/>
            </w:pPr>
            <w:r>
              <w:t>105 vnt.</w:t>
            </w:r>
          </w:p>
        </w:tc>
        <w:tc>
          <w:tcPr>
            <w:tcW w:w="1418" w:type="dxa"/>
            <w:tcBorders>
              <w:top w:val="single" w:sz="4" w:space="0" w:color="auto"/>
              <w:left w:val="nil"/>
              <w:bottom w:val="single" w:sz="4" w:space="0" w:color="auto"/>
              <w:right w:val="single" w:sz="4" w:space="0" w:color="auto"/>
            </w:tcBorders>
            <w:vAlign w:val="center"/>
          </w:tcPr>
          <w:p w14:paraId="03BD47AC" w14:textId="41541379" w:rsidR="00F9209D" w:rsidRPr="00ED6A4A" w:rsidRDefault="00F9209D" w:rsidP="00ED6A4A">
            <w:pPr>
              <w:suppressAutoHyphens w:val="0"/>
              <w:autoSpaceDN/>
              <w:jc w:val="center"/>
              <w:outlineLvl w:val="0"/>
            </w:pPr>
          </w:p>
        </w:tc>
        <w:tc>
          <w:tcPr>
            <w:tcW w:w="1559" w:type="dxa"/>
            <w:tcBorders>
              <w:top w:val="single" w:sz="4" w:space="0" w:color="auto"/>
              <w:left w:val="nil"/>
              <w:bottom w:val="single" w:sz="4" w:space="0" w:color="auto"/>
              <w:right w:val="single" w:sz="4" w:space="0" w:color="auto"/>
            </w:tcBorders>
          </w:tcPr>
          <w:p w14:paraId="415C5514" w14:textId="77777777" w:rsidR="00F9209D" w:rsidRPr="00ED6A4A" w:rsidRDefault="00F9209D" w:rsidP="00ED6A4A">
            <w:pPr>
              <w:suppressAutoHyphens w:val="0"/>
              <w:autoSpaceDN/>
              <w:jc w:val="center"/>
              <w:outlineLvl w:val="0"/>
            </w:pPr>
          </w:p>
        </w:tc>
      </w:tr>
      <w:tr w:rsidR="00F9209D" w:rsidRPr="00ED6A4A" w14:paraId="41DB6F6B" w14:textId="0E38C57F" w:rsidTr="001C1E62">
        <w:trPr>
          <w:trHeight w:val="680"/>
        </w:trPr>
        <w:tc>
          <w:tcPr>
            <w:tcW w:w="956" w:type="dxa"/>
            <w:tcBorders>
              <w:top w:val="nil"/>
              <w:left w:val="single" w:sz="4" w:space="0" w:color="auto"/>
              <w:bottom w:val="single" w:sz="4" w:space="0" w:color="auto"/>
              <w:right w:val="single" w:sz="4" w:space="0" w:color="auto"/>
            </w:tcBorders>
            <w:vAlign w:val="center"/>
          </w:tcPr>
          <w:p w14:paraId="67823887" w14:textId="4C91067A" w:rsidR="00F9209D" w:rsidRPr="00ED6A4A" w:rsidRDefault="00F9209D" w:rsidP="004B66C9">
            <w:pPr>
              <w:suppressAutoHyphens w:val="0"/>
              <w:autoSpaceDN/>
              <w:jc w:val="center"/>
              <w:rPr>
                <w:color w:val="000000"/>
              </w:rPr>
            </w:pPr>
            <w:r>
              <w:rPr>
                <w:color w:val="000000"/>
              </w:rPr>
              <w:t>6.</w:t>
            </w:r>
          </w:p>
        </w:tc>
        <w:tc>
          <w:tcPr>
            <w:tcW w:w="4300" w:type="dxa"/>
            <w:tcBorders>
              <w:top w:val="nil"/>
              <w:left w:val="single" w:sz="4" w:space="0" w:color="auto"/>
              <w:bottom w:val="single" w:sz="4" w:space="0" w:color="auto"/>
              <w:right w:val="single" w:sz="4" w:space="0" w:color="auto"/>
            </w:tcBorders>
            <w:shd w:val="clear" w:color="auto" w:fill="auto"/>
            <w:vAlign w:val="center"/>
          </w:tcPr>
          <w:p w14:paraId="518BA12C" w14:textId="597A3646" w:rsidR="00F9209D" w:rsidRPr="00ED6A4A" w:rsidRDefault="00F9209D" w:rsidP="00ED6A4A">
            <w:pPr>
              <w:suppressAutoHyphens w:val="0"/>
              <w:autoSpaceDN/>
            </w:pPr>
            <w:r w:rsidRPr="00ED6A4A">
              <w:rPr>
                <w:color w:val="000000"/>
              </w:rPr>
              <w:t xml:space="preserve">Purškiamas silikonas           </w:t>
            </w:r>
          </w:p>
        </w:tc>
        <w:tc>
          <w:tcPr>
            <w:tcW w:w="1795" w:type="dxa"/>
            <w:tcBorders>
              <w:top w:val="nil"/>
              <w:left w:val="nil"/>
              <w:bottom w:val="single" w:sz="4" w:space="0" w:color="auto"/>
              <w:right w:val="single" w:sz="4" w:space="0" w:color="auto"/>
            </w:tcBorders>
            <w:shd w:val="clear" w:color="auto" w:fill="auto"/>
            <w:vAlign w:val="center"/>
          </w:tcPr>
          <w:p w14:paraId="0F9AC52A" w14:textId="212F7DAC" w:rsidR="00F9209D" w:rsidRPr="00ED6A4A" w:rsidRDefault="001C1E62" w:rsidP="001C1E62">
            <w:pPr>
              <w:suppressAutoHyphens w:val="0"/>
              <w:autoSpaceDN/>
              <w:jc w:val="center"/>
              <w:outlineLvl w:val="0"/>
            </w:pPr>
            <w:r>
              <w:t>89 vnt.</w:t>
            </w:r>
          </w:p>
        </w:tc>
        <w:tc>
          <w:tcPr>
            <w:tcW w:w="1418" w:type="dxa"/>
            <w:tcBorders>
              <w:top w:val="nil"/>
              <w:left w:val="nil"/>
              <w:bottom w:val="single" w:sz="4" w:space="0" w:color="auto"/>
              <w:right w:val="single" w:sz="4" w:space="0" w:color="auto"/>
            </w:tcBorders>
            <w:vAlign w:val="center"/>
          </w:tcPr>
          <w:p w14:paraId="3F8A90A2" w14:textId="517BD0F6" w:rsidR="00F9209D" w:rsidRPr="00ED6A4A" w:rsidRDefault="00F9209D" w:rsidP="00ED6A4A">
            <w:pPr>
              <w:suppressAutoHyphens w:val="0"/>
              <w:autoSpaceDN/>
              <w:jc w:val="center"/>
              <w:outlineLvl w:val="0"/>
              <w:rPr>
                <w:color w:val="000000"/>
              </w:rPr>
            </w:pPr>
          </w:p>
        </w:tc>
        <w:tc>
          <w:tcPr>
            <w:tcW w:w="1559" w:type="dxa"/>
            <w:tcBorders>
              <w:top w:val="nil"/>
              <w:left w:val="nil"/>
              <w:bottom w:val="single" w:sz="4" w:space="0" w:color="auto"/>
              <w:right w:val="single" w:sz="4" w:space="0" w:color="auto"/>
            </w:tcBorders>
          </w:tcPr>
          <w:p w14:paraId="32FD5BD3" w14:textId="77777777" w:rsidR="00F9209D" w:rsidRPr="00ED6A4A" w:rsidRDefault="00F9209D" w:rsidP="00ED6A4A">
            <w:pPr>
              <w:suppressAutoHyphens w:val="0"/>
              <w:autoSpaceDN/>
              <w:jc w:val="center"/>
              <w:outlineLvl w:val="0"/>
              <w:rPr>
                <w:color w:val="000000"/>
              </w:rPr>
            </w:pPr>
          </w:p>
        </w:tc>
      </w:tr>
      <w:tr w:rsidR="00F9209D" w:rsidRPr="00ED6A4A" w14:paraId="36C8D376" w14:textId="3CB87A74" w:rsidTr="001C1E62">
        <w:trPr>
          <w:trHeight w:val="680"/>
        </w:trPr>
        <w:tc>
          <w:tcPr>
            <w:tcW w:w="956" w:type="dxa"/>
            <w:tcBorders>
              <w:top w:val="nil"/>
              <w:left w:val="single" w:sz="4" w:space="0" w:color="auto"/>
              <w:bottom w:val="single" w:sz="4" w:space="0" w:color="auto"/>
              <w:right w:val="single" w:sz="4" w:space="0" w:color="auto"/>
            </w:tcBorders>
            <w:vAlign w:val="center"/>
          </w:tcPr>
          <w:p w14:paraId="3D9EBF93" w14:textId="0CE32566" w:rsidR="00F9209D" w:rsidRPr="00ED6A4A" w:rsidRDefault="00F9209D" w:rsidP="004B66C9">
            <w:pPr>
              <w:suppressAutoHyphens w:val="0"/>
              <w:autoSpaceDN/>
              <w:jc w:val="center"/>
              <w:rPr>
                <w:color w:val="000000"/>
              </w:rPr>
            </w:pPr>
            <w:r>
              <w:rPr>
                <w:color w:val="000000"/>
              </w:rPr>
              <w:t>7.</w:t>
            </w:r>
          </w:p>
        </w:tc>
        <w:tc>
          <w:tcPr>
            <w:tcW w:w="4300" w:type="dxa"/>
            <w:tcBorders>
              <w:top w:val="nil"/>
              <w:left w:val="single" w:sz="4" w:space="0" w:color="auto"/>
              <w:bottom w:val="single" w:sz="4" w:space="0" w:color="auto"/>
              <w:right w:val="single" w:sz="4" w:space="0" w:color="auto"/>
            </w:tcBorders>
            <w:shd w:val="clear" w:color="auto" w:fill="auto"/>
            <w:vAlign w:val="center"/>
          </w:tcPr>
          <w:p w14:paraId="1A4E2A2C" w14:textId="09BF91AD" w:rsidR="00F9209D" w:rsidRPr="00ED6A4A" w:rsidRDefault="00F9209D" w:rsidP="00ED6A4A">
            <w:pPr>
              <w:suppressAutoHyphens w:val="0"/>
              <w:autoSpaceDN/>
              <w:rPr>
                <w:color w:val="000000"/>
              </w:rPr>
            </w:pPr>
            <w:r w:rsidRPr="00ED6A4A">
              <w:rPr>
                <w:color w:val="000000"/>
              </w:rPr>
              <w:t xml:space="preserve">Ledo tirpiklis langams </w:t>
            </w:r>
          </w:p>
        </w:tc>
        <w:tc>
          <w:tcPr>
            <w:tcW w:w="1795" w:type="dxa"/>
            <w:tcBorders>
              <w:top w:val="nil"/>
              <w:left w:val="nil"/>
              <w:bottom w:val="single" w:sz="4" w:space="0" w:color="auto"/>
              <w:right w:val="single" w:sz="4" w:space="0" w:color="auto"/>
            </w:tcBorders>
            <w:shd w:val="clear" w:color="auto" w:fill="auto"/>
            <w:vAlign w:val="center"/>
          </w:tcPr>
          <w:p w14:paraId="0552639D" w14:textId="693CE4A3" w:rsidR="00F9209D" w:rsidRPr="00ED6A4A" w:rsidRDefault="001C1E62" w:rsidP="001C1E62">
            <w:pPr>
              <w:suppressAutoHyphens w:val="0"/>
              <w:autoSpaceDN/>
              <w:jc w:val="center"/>
              <w:outlineLvl w:val="0"/>
            </w:pPr>
            <w:r w:rsidRPr="001C1E62">
              <w:t>108 vnt.</w:t>
            </w:r>
          </w:p>
        </w:tc>
        <w:tc>
          <w:tcPr>
            <w:tcW w:w="1418" w:type="dxa"/>
            <w:tcBorders>
              <w:top w:val="nil"/>
              <w:left w:val="nil"/>
              <w:bottom w:val="single" w:sz="4" w:space="0" w:color="auto"/>
              <w:right w:val="single" w:sz="4" w:space="0" w:color="auto"/>
            </w:tcBorders>
            <w:vAlign w:val="center"/>
          </w:tcPr>
          <w:p w14:paraId="44C438EE" w14:textId="160C5C90" w:rsidR="00F9209D" w:rsidRPr="00ED6A4A" w:rsidRDefault="00F9209D" w:rsidP="00ED6A4A">
            <w:pPr>
              <w:suppressAutoHyphens w:val="0"/>
              <w:autoSpaceDN/>
              <w:jc w:val="center"/>
              <w:outlineLvl w:val="0"/>
            </w:pPr>
          </w:p>
        </w:tc>
        <w:tc>
          <w:tcPr>
            <w:tcW w:w="1559" w:type="dxa"/>
            <w:tcBorders>
              <w:top w:val="nil"/>
              <w:left w:val="nil"/>
              <w:bottom w:val="single" w:sz="4" w:space="0" w:color="auto"/>
              <w:right w:val="single" w:sz="4" w:space="0" w:color="auto"/>
            </w:tcBorders>
          </w:tcPr>
          <w:p w14:paraId="0C3E94F4" w14:textId="77777777" w:rsidR="00F9209D" w:rsidRPr="00ED6A4A" w:rsidRDefault="00F9209D" w:rsidP="00ED6A4A">
            <w:pPr>
              <w:suppressAutoHyphens w:val="0"/>
              <w:autoSpaceDN/>
              <w:jc w:val="center"/>
              <w:outlineLvl w:val="0"/>
            </w:pPr>
          </w:p>
        </w:tc>
      </w:tr>
      <w:tr w:rsidR="00F9209D" w:rsidRPr="00ED6A4A" w14:paraId="014B9D69" w14:textId="57E4FBD4"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569AD364" w14:textId="18B6FCD7" w:rsidR="00F9209D" w:rsidRPr="00ED6A4A" w:rsidRDefault="00F9209D" w:rsidP="004B66C9">
            <w:pPr>
              <w:suppressAutoHyphens w:val="0"/>
              <w:autoSpaceDN/>
              <w:jc w:val="center"/>
              <w:rPr>
                <w:color w:val="000000"/>
              </w:rPr>
            </w:pPr>
            <w:r>
              <w:rPr>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516516E7" w14:textId="0E283376" w:rsidR="00F9209D" w:rsidRPr="00ED6A4A" w:rsidRDefault="00F9209D" w:rsidP="00ED6A4A">
            <w:pPr>
              <w:suppressAutoHyphens w:val="0"/>
              <w:autoSpaceDN/>
              <w:rPr>
                <w:color w:val="000000"/>
                <w:highlight w:val="yellow"/>
                <w:lang w:eastAsia="lt-LT"/>
              </w:rPr>
            </w:pPr>
            <w:r w:rsidRPr="00ED6A4A">
              <w:rPr>
                <w:color w:val="000000"/>
              </w:rPr>
              <w:t xml:space="preserve">Ledo tirpiklis - tepalas spynelėms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FB92D" w14:textId="082F281F" w:rsidR="00F9209D" w:rsidRPr="00ED6A4A" w:rsidRDefault="001C1E62" w:rsidP="001C1E62">
            <w:pPr>
              <w:shd w:val="clear" w:color="auto" w:fill="FFFFFF"/>
              <w:suppressAutoHyphens w:val="0"/>
              <w:autoSpaceDN/>
              <w:spacing w:after="100" w:afterAutospacing="1"/>
              <w:jc w:val="center"/>
              <w:rPr>
                <w:color w:val="333333"/>
                <w:lang w:eastAsia="lt-LT"/>
              </w:rPr>
            </w:pPr>
            <w:r>
              <w:rPr>
                <w:color w:val="333333"/>
                <w:lang w:eastAsia="lt-LT"/>
              </w:rPr>
              <w:t>88 vnt.</w:t>
            </w:r>
          </w:p>
        </w:tc>
        <w:tc>
          <w:tcPr>
            <w:tcW w:w="1418" w:type="dxa"/>
            <w:tcBorders>
              <w:top w:val="single" w:sz="4" w:space="0" w:color="auto"/>
              <w:left w:val="single" w:sz="4" w:space="0" w:color="auto"/>
              <w:bottom w:val="single" w:sz="4" w:space="0" w:color="auto"/>
              <w:right w:val="single" w:sz="4" w:space="0" w:color="auto"/>
            </w:tcBorders>
            <w:vAlign w:val="center"/>
          </w:tcPr>
          <w:p w14:paraId="04EFDF06" w14:textId="7347C911" w:rsidR="00F9209D" w:rsidRPr="00ED6A4A" w:rsidRDefault="00F9209D" w:rsidP="00ED6A4A">
            <w:pPr>
              <w:shd w:val="clear" w:color="auto" w:fill="FFFFFF"/>
              <w:suppressAutoHyphens w:val="0"/>
              <w:autoSpaceDN/>
              <w:spacing w:after="100" w:afterAutospacing="1"/>
              <w:jc w:val="center"/>
              <w:rPr>
                <w:color w:val="000000"/>
                <w:lang w:eastAsia="lt-LT"/>
              </w:rPr>
            </w:pPr>
          </w:p>
        </w:tc>
        <w:tc>
          <w:tcPr>
            <w:tcW w:w="1559" w:type="dxa"/>
            <w:tcBorders>
              <w:top w:val="single" w:sz="4" w:space="0" w:color="auto"/>
              <w:left w:val="single" w:sz="4" w:space="0" w:color="auto"/>
              <w:bottom w:val="single" w:sz="4" w:space="0" w:color="auto"/>
              <w:right w:val="single" w:sz="4" w:space="0" w:color="auto"/>
            </w:tcBorders>
          </w:tcPr>
          <w:p w14:paraId="069DCDC9" w14:textId="77777777" w:rsidR="00F9209D" w:rsidRPr="00ED6A4A" w:rsidRDefault="00F9209D" w:rsidP="00ED6A4A">
            <w:pPr>
              <w:shd w:val="clear" w:color="auto" w:fill="FFFFFF"/>
              <w:suppressAutoHyphens w:val="0"/>
              <w:autoSpaceDN/>
              <w:spacing w:after="100" w:afterAutospacing="1"/>
              <w:jc w:val="center"/>
              <w:rPr>
                <w:color w:val="000000"/>
                <w:lang w:eastAsia="lt-LT"/>
              </w:rPr>
            </w:pPr>
          </w:p>
        </w:tc>
      </w:tr>
      <w:tr w:rsidR="00F9209D" w:rsidRPr="00ED6A4A" w14:paraId="75AB42DE" w14:textId="6EEC3C5B"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4F9599B7" w14:textId="408B8C5C" w:rsidR="00F9209D" w:rsidRPr="00ED6A4A" w:rsidRDefault="00F9209D" w:rsidP="004B66C9">
            <w:pPr>
              <w:suppressAutoHyphens w:val="0"/>
              <w:autoSpaceDN/>
              <w:jc w:val="center"/>
              <w:rPr>
                <w:color w:val="000000"/>
              </w:rPr>
            </w:pPr>
            <w:r>
              <w:rPr>
                <w:color w:val="000000"/>
              </w:rPr>
              <w:lastRenderedPageBreak/>
              <w:t>9.</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CE26969" w14:textId="0CAC84AA" w:rsidR="00F9209D" w:rsidRPr="00ED6A4A" w:rsidRDefault="00F9209D" w:rsidP="00ED6A4A">
            <w:pPr>
              <w:suppressAutoHyphens w:val="0"/>
              <w:autoSpaceDN/>
              <w:rPr>
                <w:color w:val="000000"/>
                <w:highlight w:val="yellow"/>
              </w:rPr>
            </w:pPr>
            <w:r w:rsidRPr="00ED6A4A">
              <w:rPr>
                <w:color w:val="000000"/>
              </w:rPr>
              <w:t xml:space="preserve">Epoksidiniai klijai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E7DB860" w14:textId="7FF498F8" w:rsidR="00F9209D" w:rsidRPr="00ED6A4A" w:rsidRDefault="001C1E62" w:rsidP="001C1E62">
            <w:pPr>
              <w:suppressAutoHyphens w:val="0"/>
              <w:autoSpaceDN/>
              <w:jc w:val="center"/>
              <w:rPr>
                <w:color w:val="000000"/>
                <w:highlight w:val="yellow"/>
              </w:rPr>
            </w:pPr>
            <w:r w:rsidRPr="008B48B4">
              <w:rPr>
                <w:color w:val="000000"/>
              </w:rPr>
              <w:t>48 vnt.</w:t>
            </w:r>
          </w:p>
        </w:tc>
        <w:tc>
          <w:tcPr>
            <w:tcW w:w="1418" w:type="dxa"/>
            <w:tcBorders>
              <w:top w:val="single" w:sz="4" w:space="0" w:color="auto"/>
              <w:left w:val="single" w:sz="4" w:space="0" w:color="auto"/>
              <w:bottom w:val="single" w:sz="4" w:space="0" w:color="auto"/>
              <w:right w:val="single" w:sz="4" w:space="0" w:color="auto"/>
            </w:tcBorders>
            <w:vAlign w:val="center"/>
          </w:tcPr>
          <w:p w14:paraId="081701C3" w14:textId="23F97954" w:rsidR="00F9209D" w:rsidRPr="00ED6A4A" w:rsidRDefault="00F9209D" w:rsidP="00ED6A4A">
            <w:pPr>
              <w:suppressAutoHyphens w:val="0"/>
              <w:autoSpaceDN/>
              <w:jc w:val="center"/>
              <w:rPr>
                <w:bCs/>
                <w:color w:val="222222"/>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77D472EE" w14:textId="77777777" w:rsidR="00F9209D" w:rsidRPr="00ED6A4A" w:rsidRDefault="00F9209D" w:rsidP="00ED6A4A">
            <w:pPr>
              <w:suppressAutoHyphens w:val="0"/>
              <w:autoSpaceDN/>
              <w:jc w:val="center"/>
              <w:rPr>
                <w:bCs/>
                <w:color w:val="222222"/>
                <w:shd w:val="clear" w:color="auto" w:fill="FFFFFF"/>
              </w:rPr>
            </w:pPr>
          </w:p>
        </w:tc>
      </w:tr>
      <w:tr w:rsidR="00F9209D" w:rsidRPr="00ED6A4A" w14:paraId="7BC847A7" w14:textId="2C4A08AD"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6956433E" w14:textId="21DD5754" w:rsidR="00F9209D" w:rsidRPr="00ED6A4A" w:rsidRDefault="00F9209D" w:rsidP="004B66C9">
            <w:pPr>
              <w:suppressAutoHyphens w:val="0"/>
              <w:autoSpaceDN/>
              <w:jc w:val="center"/>
              <w:rPr>
                <w:color w:val="000000"/>
              </w:rPr>
            </w:pPr>
            <w:r>
              <w:rPr>
                <w:color w:val="000000"/>
              </w:rPr>
              <w:t>10.</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6314538" w14:textId="3936ECB4" w:rsidR="00F9209D" w:rsidRPr="00ED6A4A" w:rsidRDefault="00F9209D" w:rsidP="00ED6A4A">
            <w:pPr>
              <w:suppressAutoHyphens w:val="0"/>
              <w:autoSpaceDN/>
              <w:rPr>
                <w:color w:val="000000"/>
              </w:rPr>
            </w:pPr>
            <w:r w:rsidRPr="00ED6A4A">
              <w:rPr>
                <w:color w:val="000000"/>
              </w:rPr>
              <w:t xml:space="preserve">Purškiamas cinkas              </w:t>
            </w:r>
          </w:p>
        </w:tc>
        <w:tc>
          <w:tcPr>
            <w:tcW w:w="1795" w:type="dxa"/>
            <w:tcBorders>
              <w:top w:val="single" w:sz="4" w:space="0" w:color="auto"/>
              <w:left w:val="single" w:sz="4" w:space="0" w:color="auto"/>
              <w:bottom w:val="single" w:sz="4" w:space="0" w:color="auto"/>
              <w:right w:val="single" w:sz="4" w:space="0" w:color="auto"/>
            </w:tcBorders>
            <w:vAlign w:val="center"/>
          </w:tcPr>
          <w:p w14:paraId="4C42673E" w14:textId="11E5ADC8" w:rsidR="00F9209D" w:rsidRPr="00ED6A4A" w:rsidRDefault="001C1E62" w:rsidP="001C1E62">
            <w:pPr>
              <w:suppressAutoHyphens w:val="0"/>
              <w:autoSpaceDN/>
              <w:jc w:val="center"/>
              <w:outlineLvl w:val="0"/>
            </w:pPr>
            <w:r>
              <w:t>27</w:t>
            </w:r>
          </w:p>
        </w:tc>
        <w:tc>
          <w:tcPr>
            <w:tcW w:w="1418" w:type="dxa"/>
            <w:tcBorders>
              <w:top w:val="single" w:sz="4" w:space="0" w:color="auto"/>
              <w:left w:val="single" w:sz="4" w:space="0" w:color="auto"/>
              <w:bottom w:val="single" w:sz="4" w:space="0" w:color="auto"/>
              <w:right w:val="single" w:sz="4" w:space="0" w:color="auto"/>
            </w:tcBorders>
            <w:vAlign w:val="center"/>
          </w:tcPr>
          <w:p w14:paraId="2A7F96C8" w14:textId="34B05193" w:rsidR="00F9209D" w:rsidRPr="00ED6A4A" w:rsidRDefault="00F9209D" w:rsidP="00ED6A4A">
            <w:pPr>
              <w:suppressAutoHyphens w:val="0"/>
              <w:autoSpaceDN/>
              <w:jc w:val="center"/>
              <w:outlineLvl w:val="0"/>
            </w:pPr>
          </w:p>
        </w:tc>
        <w:tc>
          <w:tcPr>
            <w:tcW w:w="1559" w:type="dxa"/>
            <w:tcBorders>
              <w:top w:val="single" w:sz="4" w:space="0" w:color="auto"/>
              <w:left w:val="single" w:sz="4" w:space="0" w:color="auto"/>
              <w:bottom w:val="single" w:sz="4" w:space="0" w:color="auto"/>
              <w:right w:val="single" w:sz="4" w:space="0" w:color="auto"/>
            </w:tcBorders>
          </w:tcPr>
          <w:p w14:paraId="2F3BA433" w14:textId="77777777" w:rsidR="00F9209D" w:rsidRPr="00ED6A4A" w:rsidRDefault="00F9209D" w:rsidP="00ED6A4A">
            <w:pPr>
              <w:suppressAutoHyphens w:val="0"/>
              <w:autoSpaceDN/>
              <w:jc w:val="center"/>
              <w:outlineLvl w:val="0"/>
            </w:pPr>
          </w:p>
        </w:tc>
      </w:tr>
      <w:tr w:rsidR="00F9209D" w:rsidRPr="00ED6A4A" w14:paraId="4E34826C" w14:textId="1E16F9B8"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4A532F4B" w14:textId="4D142895" w:rsidR="00F9209D" w:rsidRPr="00ED6A4A" w:rsidRDefault="00F9209D" w:rsidP="004B66C9">
            <w:pPr>
              <w:suppressAutoHyphens w:val="0"/>
              <w:autoSpaceDN/>
              <w:jc w:val="center"/>
            </w:pPr>
            <w:r>
              <w:t>11.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D71B912" w14:textId="2D5E8840" w:rsidR="00F9209D" w:rsidRPr="00ED6A4A" w:rsidRDefault="00F9209D" w:rsidP="00ED6A4A">
            <w:pPr>
              <w:suppressAutoHyphens w:val="0"/>
              <w:autoSpaceDN/>
            </w:pPr>
            <w:r w:rsidRPr="00ED6A4A">
              <w:t xml:space="preserve">Oksidų tirpiklis kontaktams  </w:t>
            </w:r>
          </w:p>
        </w:tc>
        <w:tc>
          <w:tcPr>
            <w:tcW w:w="1795" w:type="dxa"/>
            <w:tcBorders>
              <w:top w:val="single" w:sz="4" w:space="0" w:color="auto"/>
              <w:left w:val="single" w:sz="4" w:space="0" w:color="auto"/>
              <w:bottom w:val="single" w:sz="4" w:space="0" w:color="auto"/>
              <w:right w:val="single" w:sz="4" w:space="0" w:color="auto"/>
            </w:tcBorders>
            <w:vAlign w:val="center"/>
          </w:tcPr>
          <w:p w14:paraId="707DD9D6" w14:textId="20D87208" w:rsidR="00F9209D" w:rsidRPr="00ED6A4A" w:rsidRDefault="001C1E62" w:rsidP="001C1E62">
            <w:pPr>
              <w:suppressAutoHyphens w:val="0"/>
              <w:autoSpaceDN/>
              <w:jc w:val="center"/>
              <w:outlineLvl w:val="0"/>
            </w:pPr>
            <w:r>
              <w:t>66</w:t>
            </w:r>
          </w:p>
        </w:tc>
        <w:tc>
          <w:tcPr>
            <w:tcW w:w="1418" w:type="dxa"/>
            <w:tcBorders>
              <w:top w:val="single" w:sz="4" w:space="0" w:color="auto"/>
              <w:left w:val="single" w:sz="4" w:space="0" w:color="auto"/>
              <w:bottom w:val="single" w:sz="4" w:space="0" w:color="auto"/>
              <w:right w:val="single" w:sz="4" w:space="0" w:color="auto"/>
            </w:tcBorders>
            <w:vAlign w:val="center"/>
          </w:tcPr>
          <w:p w14:paraId="271AE79F" w14:textId="6B3647DF" w:rsidR="00F9209D" w:rsidRPr="00ED6A4A" w:rsidRDefault="00F9209D" w:rsidP="00ED6A4A">
            <w:pPr>
              <w:suppressAutoHyphens w:val="0"/>
              <w:autoSpaceDN/>
              <w:jc w:val="center"/>
            </w:pPr>
          </w:p>
        </w:tc>
        <w:tc>
          <w:tcPr>
            <w:tcW w:w="1559" w:type="dxa"/>
            <w:tcBorders>
              <w:top w:val="single" w:sz="4" w:space="0" w:color="auto"/>
              <w:left w:val="single" w:sz="4" w:space="0" w:color="auto"/>
              <w:bottom w:val="single" w:sz="4" w:space="0" w:color="auto"/>
              <w:right w:val="single" w:sz="4" w:space="0" w:color="auto"/>
            </w:tcBorders>
          </w:tcPr>
          <w:p w14:paraId="7276BC5E" w14:textId="77777777" w:rsidR="00F9209D" w:rsidRPr="00ED6A4A" w:rsidRDefault="00F9209D" w:rsidP="00ED6A4A">
            <w:pPr>
              <w:suppressAutoHyphens w:val="0"/>
              <w:autoSpaceDN/>
              <w:jc w:val="center"/>
            </w:pPr>
          </w:p>
        </w:tc>
      </w:tr>
      <w:tr w:rsidR="00F9209D" w:rsidRPr="00ED6A4A" w14:paraId="48F1D534" w14:textId="502548A6"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3CCFED8D" w14:textId="34393881" w:rsidR="00F9209D" w:rsidRPr="00ED6A4A" w:rsidRDefault="00F9209D" w:rsidP="004B66C9">
            <w:pPr>
              <w:suppressAutoHyphens w:val="0"/>
              <w:autoSpaceDN/>
              <w:jc w:val="center"/>
            </w:pPr>
            <w:r>
              <w:t>12.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F7C43E6" w14:textId="744A2417" w:rsidR="00F9209D" w:rsidRPr="00ED6A4A" w:rsidRDefault="00F9209D" w:rsidP="00ED6A4A">
            <w:pPr>
              <w:suppressAutoHyphens w:val="0"/>
              <w:autoSpaceDN/>
            </w:pPr>
            <w:r w:rsidRPr="00ED6A4A">
              <w:t xml:space="preserve">Duslintuvo sandarinimo pasta </w:t>
            </w:r>
          </w:p>
        </w:tc>
        <w:tc>
          <w:tcPr>
            <w:tcW w:w="1795" w:type="dxa"/>
            <w:tcBorders>
              <w:top w:val="single" w:sz="4" w:space="0" w:color="auto"/>
              <w:left w:val="single" w:sz="4" w:space="0" w:color="auto"/>
              <w:bottom w:val="single" w:sz="4" w:space="0" w:color="auto"/>
              <w:right w:val="single" w:sz="4" w:space="0" w:color="auto"/>
            </w:tcBorders>
            <w:vAlign w:val="center"/>
          </w:tcPr>
          <w:p w14:paraId="6D45A026" w14:textId="7BED9862" w:rsidR="00F9209D" w:rsidRPr="00ED6A4A" w:rsidRDefault="001C1E62" w:rsidP="001C1E62">
            <w:pPr>
              <w:suppressAutoHyphens w:val="0"/>
              <w:autoSpaceDN/>
              <w:jc w:val="center"/>
            </w:pPr>
            <w:r>
              <w:t>19</w:t>
            </w:r>
          </w:p>
        </w:tc>
        <w:tc>
          <w:tcPr>
            <w:tcW w:w="1418" w:type="dxa"/>
            <w:tcBorders>
              <w:top w:val="single" w:sz="4" w:space="0" w:color="auto"/>
              <w:left w:val="single" w:sz="4" w:space="0" w:color="auto"/>
              <w:bottom w:val="single" w:sz="4" w:space="0" w:color="auto"/>
              <w:right w:val="single" w:sz="4" w:space="0" w:color="auto"/>
            </w:tcBorders>
            <w:vAlign w:val="center"/>
          </w:tcPr>
          <w:p w14:paraId="231DCA97" w14:textId="15AF3947" w:rsidR="00F9209D" w:rsidRPr="00ED6A4A" w:rsidRDefault="00F9209D" w:rsidP="00ED6A4A">
            <w:pPr>
              <w:suppressAutoHyphens w:val="0"/>
              <w:autoSpaceDN/>
              <w:jc w:val="center"/>
            </w:pPr>
          </w:p>
        </w:tc>
        <w:tc>
          <w:tcPr>
            <w:tcW w:w="1559" w:type="dxa"/>
            <w:tcBorders>
              <w:top w:val="single" w:sz="4" w:space="0" w:color="auto"/>
              <w:left w:val="single" w:sz="4" w:space="0" w:color="auto"/>
              <w:bottom w:val="single" w:sz="4" w:space="0" w:color="auto"/>
              <w:right w:val="single" w:sz="4" w:space="0" w:color="auto"/>
            </w:tcBorders>
          </w:tcPr>
          <w:p w14:paraId="4160F4BA" w14:textId="77777777" w:rsidR="00F9209D" w:rsidRPr="00ED6A4A" w:rsidRDefault="00F9209D" w:rsidP="00ED6A4A">
            <w:pPr>
              <w:suppressAutoHyphens w:val="0"/>
              <w:autoSpaceDN/>
              <w:jc w:val="center"/>
            </w:pPr>
          </w:p>
        </w:tc>
      </w:tr>
      <w:tr w:rsidR="00F9209D" w:rsidRPr="00ED6A4A" w14:paraId="06010496" w14:textId="3F99570A"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73E8E72C" w14:textId="6E51D67D" w:rsidR="00F9209D" w:rsidRPr="00ED6A4A" w:rsidRDefault="00F9209D" w:rsidP="004B66C9">
            <w:pPr>
              <w:suppressAutoHyphens w:val="0"/>
              <w:autoSpaceDN/>
              <w:jc w:val="center"/>
              <w:rPr>
                <w:color w:val="000000"/>
              </w:rPr>
            </w:pPr>
            <w:r>
              <w:rPr>
                <w:color w:val="000000"/>
              </w:rPr>
              <w:t>13.</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008CF746" w14:textId="0FD90AEC" w:rsidR="00F9209D" w:rsidRPr="00ED6A4A" w:rsidRDefault="00F9209D" w:rsidP="00ED6A4A">
            <w:pPr>
              <w:suppressAutoHyphens w:val="0"/>
              <w:autoSpaceDN/>
            </w:pPr>
            <w:r w:rsidRPr="00ED6A4A">
              <w:rPr>
                <w:color w:val="000000"/>
              </w:rPr>
              <w:t>Automobilinės drėgnos servetėlės</w:t>
            </w:r>
          </w:p>
        </w:tc>
        <w:tc>
          <w:tcPr>
            <w:tcW w:w="1795" w:type="dxa"/>
            <w:tcBorders>
              <w:top w:val="single" w:sz="4" w:space="0" w:color="auto"/>
              <w:left w:val="single" w:sz="4" w:space="0" w:color="auto"/>
              <w:bottom w:val="single" w:sz="4" w:space="0" w:color="auto"/>
              <w:right w:val="single" w:sz="4" w:space="0" w:color="auto"/>
            </w:tcBorders>
            <w:vAlign w:val="center"/>
          </w:tcPr>
          <w:p w14:paraId="3AF6E191" w14:textId="2F40F3FF" w:rsidR="00F9209D" w:rsidRPr="00ED6A4A" w:rsidRDefault="001C1E62" w:rsidP="001C1E62">
            <w:pPr>
              <w:suppressAutoHyphens w:val="0"/>
              <w:autoSpaceDN/>
              <w:jc w:val="center"/>
            </w:pPr>
            <w:r>
              <w:t>260 pak.</w:t>
            </w:r>
          </w:p>
        </w:tc>
        <w:tc>
          <w:tcPr>
            <w:tcW w:w="1418" w:type="dxa"/>
            <w:tcBorders>
              <w:top w:val="single" w:sz="4" w:space="0" w:color="auto"/>
              <w:left w:val="single" w:sz="4" w:space="0" w:color="auto"/>
              <w:bottom w:val="single" w:sz="4" w:space="0" w:color="auto"/>
              <w:right w:val="single" w:sz="4" w:space="0" w:color="auto"/>
            </w:tcBorders>
            <w:vAlign w:val="center"/>
          </w:tcPr>
          <w:p w14:paraId="2C3846CE" w14:textId="7E350A9E" w:rsidR="00F9209D" w:rsidRPr="00ED6A4A" w:rsidRDefault="00F9209D" w:rsidP="00ED6A4A">
            <w:pPr>
              <w:suppressAutoHyphens w:val="0"/>
              <w:autoSpaceDN/>
              <w:jc w:val="center"/>
              <w:outlineLvl w:val="0"/>
              <w:rPr>
                <w:color w:val="000000"/>
              </w:rPr>
            </w:pPr>
          </w:p>
        </w:tc>
        <w:tc>
          <w:tcPr>
            <w:tcW w:w="1559" w:type="dxa"/>
            <w:tcBorders>
              <w:top w:val="single" w:sz="4" w:space="0" w:color="auto"/>
              <w:left w:val="single" w:sz="4" w:space="0" w:color="auto"/>
              <w:bottom w:val="single" w:sz="4" w:space="0" w:color="auto"/>
              <w:right w:val="single" w:sz="4" w:space="0" w:color="auto"/>
            </w:tcBorders>
          </w:tcPr>
          <w:p w14:paraId="78AD01CE" w14:textId="77777777" w:rsidR="00F9209D" w:rsidRPr="00ED6A4A" w:rsidRDefault="00F9209D" w:rsidP="00ED6A4A">
            <w:pPr>
              <w:suppressAutoHyphens w:val="0"/>
              <w:autoSpaceDN/>
              <w:jc w:val="center"/>
              <w:outlineLvl w:val="0"/>
              <w:rPr>
                <w:color w:val="000000"/>
              </w:rPr>
            </w:pPr>
          </w:p>
        </w:tc>
      </w:tr>
      <w:tr w:rsidR="00F9209D" w:rsidRPr="00ED6A4A" w14:paraId="2A35B8AB" w14:textId="202B409C"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64BDC3FD" w14:textId="0E8630C3" w:rsidR="00F9209D" w:rsidRPr="00ED6A4A" w:rsidRDefault="00F9209D" w:rsidP="004B66C9">
            <w:pPr>
              <w:suppressAutoHyphens w:val="0"/>
              <w:autoSpaceDN/>
              <w:jc w:val="center"/>
              <w:rPr>
                <w:color w:val="000000"/>
              </w:rPr>
            </w:pPr>
            <w:r>
              <w:rPr>
                <w:color w:val="000000"/>
              </w:rPr>
              <w:t>14.</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19A75C" w14:textId="48F97CBE" w:rsidR="00F9209D" w:rsidRPr="00ED6A4A" w:rsidRDefault="00F9209D" w:rsidP="00ED6A4A">
            <w:pPr>
              <w:suppressAutoHyphens w:val="0"/>
              <w:autoSpaceDN/>
              <w:rPr>
                <w:color w:val="000000"/>
              </w:rPr>
            </w:pPr>
            <w:r w:rsidRPr="00ED6A4A">
              <w:rPr>
                <w:color w:val="000000"/>
              </w:rPr>
              <w:t xml:space="preserve">Automobilinis oro gaiviklis  </w:t>
            </w:r>
          </w:p>
        </w:tc>
        <w:tc>
          <w:tcPr>
            <w:tcW w:w="1795" w:type="dxa"/>
            <w:tcBorders>
              <w:top w:val="single" w:sz="4" w:space="0" w:color="auto"/>
              <w:left w:val="single" w:sz="4" w:space="0" w:color="auto"/>
              <w:bottom w:val="single" w:sz="4" w:space="0" w:color="auto"/>
              <w:right w:val="single" w:sz="4" w:space="0" w:color="auto"/>
            </w:tcBorders>
            <w:vAlign w:val="center"/>
          </w:tcPr>
          <w:p w14:paraId="7A5E98DE" w14:textId="21B86589" w:rsidR="00F9209D" w:rsidRPr="00ED6A4A" w:rsidRDefault="001C1E62" w:rsidP="001C1E62">
            <w:pPr>
              <w:suppressAutoHyphens w:val="0"/>
              <w:autoSpaceDN/>
              <w:jc w:val="center"/>
              <w:outlineLvl w:val="0"/>
              <w:rPr>
                <w:color w:val="000000"/>
              </w:rPr>
            </w:pPr>
            <w:r>
              <w:rPr>
                <w:color w:val="000000"/>
              </w:rPr>
              <w:t>280</w:t>
            </w:r>
          </w:p>
        </w:tc>
        <w:tc>
          <w:tcPr>
            <w:tcW w:w="1418" w:type="dxa"/>
            <w:tcBorders>
              <w:top w:val="single" w:sz="4" w:space="0" w:color="auto"/>
              <w:left w:val="single" w:sz="4" w:space="0" w:color="auto"/>
              <w:bottom w:val="single" w:sz="4" w:space="0" w:color="auto"/>
              <w:right w:val="single" w:sz="4" w:space="0" w:color="auto"/>
            </w:tcBorders>
            <w:vAlign w:val="center"/>
          </w:tcPr>
          <w:p w14:paraId="1A1B73C9" w14:textId="53E54795" w:rsidR="00F9209D" w:rsidRPr="00ED6A4A" w:rsidRDefault="00F9209D" w:rsidP="00ED6A4A">
            <w:pPr>
              <w:suppressAutoHyphens w:val="0"/>
              <w:autoSpaceDN/>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365A756B" w14:textId="77777777" w:rsidR="00F9209D" w:rsidRPr="00ED6A4A" w:rsidRDefault="00F9209D" w:rsidP="00ED6A4A">
            <w:pPr>
              <w:suppressAutoHyphens w:val="0"/>
              <w:autoSpaceDN/>
              <w:jc w:val="center"/>
              <w:rPr>
                <w:rFonts w:eastAsia="Calibri"/>
              </w:rPr>
            </w:pPr>
          </w:p>
        </w:tc>
      </w:tr>
      <w:tr w:rsidR="00F9209D" w:rsidRPr="00ED6A4A" w14:paraId="07330CA9" w14:textId="47574E0E"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61B4691C" w14:textId="79C5B976" w:rsidR="00F9209D" w:rsidRPr="00ED6A4A" w:rsidRDefault="00F9209D" w:rsidP="004B66C9">
            <w:pPr>
              <w:suppressAutoHyphens w:val="0"/>
              <w:autoSpaceDN/>
              <w:jc w:val="center"/>
            </w:pPr>
            <w:r>
              <w:t>15.</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69FA3902" w14:textId="5F14AF5A" w:rsidR="00F9209D" w:rsidRPr="00ED6A4A" w:rsidRDefault="00F9209D" w:rsidP="00ED6A4A">
            <w:pPr>
              <w:suppressAutoHyphens w:val="0"/>
              <w:autoSpaceDN/>
              <w:rPr>
                <w:color w:val="000000"/>
              </w:rPr>
            </w:pPr>
            <w:r w:rsidRPr="00ED6A4A">
              <w:t xml:space="preserve">Automobilio padangų valiklis </w:t>
            </w:r>
          </w:p>
        </w:tc>
        <w:tc>
          <w:tcPr>
            <w:tcW w:w="1795" w:type="dxa"/>
            <w:tcBorders>
              <w:top w:val="single" w:sz="4" w:space="0" w:color="auto"/>
              <w:left w:val="single" w:sz="4" w:space="0" w:color="auto"/>
              <w:bottom w:val="single" w:sz="4" w:space="0" w:color="auto"/>
              <w:right w:val="single" w:sz="4" w:space="0" w:color="auto"/>
            </w:tcBorders>
            <w:vAlign w:val="center"/>
          </w:tcPr>
          <w:p w14:paraId="5CD3C76E" w14:textId="5470BE88" w:rsidR="00F9209D" w:rsidRPr="00ED6A4A" w:rsidRDefault="001C1E62" w:rsidP="001C1E62">
            <w:pPr>
              <w:suppressAutoHyphens w:val="0"/>
              <w:autoSpaceDN/>
              <w:jc w:val="center"/>
              <w:rPr>
                <w:rFonts w:eastAsia="Calibri"/>
              </w:rPr>
            </w:pPr>
            <w:r>
              <w:rPr>
                <w:rFonts w:eastAsia="Calibri"/>
              </w:rPr>
              <w:t>135</w:t>
            </w:r>
          </w:p>
        </w:tc>
        <w:tc>
          <w:tcPr>
            <w:tcW w:w="1418" w:type="dxa"/>
            <w:tcBorders>
              <w:top w:val="single" w:sz="4" w:space="0" w:color="auto"/>
              <w:left w:val="single" w:sz="4" w:space="0" w:color="auto"/>
              <w:bottom w:val="single" w:sz="4" w:space="0" w:color="auto"/>
              <w:right w:val="single" w:sz="4" w:space="0" w:color="auto"/>
            </w:tcBorders>
            <w:vAlign w:val="center"/>
          </w:tcPr>
          <w:p w14:paraId="4396B1E2" w14:textId="1DF80675" w:rsidR="00F9209D" w:rsidRPr="00ED6A4A" w:rsidRDefault="00F9209D" w:rsidP="00ED6A4A">
            <w:pPr>
              <w:suppressAutoHyphens w:val="0"/>
              <w:autoSpaceDN/>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7B5A5429" w14:textId="77777777" w:rsidR="00F9209D" w:rsidRPr="00ED6A4A" w:rsidRDefault="00F9209D" w:rsidP="00ED6A4A">
            <w:pPr>
              <w:suppressAutoHyphens w:val="0"/>
              <w:autoSpaceDN/>
              <w:jc w:val="center"/>
              <w:rPr>
                <w:color w:val="000000"/>
              </w:rPr>
            </w:pPr>
          </w:p>
        </w:tc>
      </w:tr>
      <w:tr w:rsidR="00F9209D" w:rsidRPr="00ED6A4A" w14:paraId="2D2B6F7C" w14:textId="535BAA5F"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4438E102" w14:textId="0C6044FB" w:rsidR="00F9209D" w:rsidRPr="00ED6A4A" w:rsidRDefault="00F9209D" w:rsidP="004B66C9">
            <w:pPr>
              <w:suppressAutoHyphens w:val="0"/>
              <w:autoSpaceDN/>
              <w:jc w:val="center"/>
              <w:rPr>
                <w:color w:val="000000"/>
              </w:rPr>
            </w:pPr>
            <w:r>
              <w:rPr>
                <w:color w:val="000000"/>
              </w:rPr>
              <w:t>16.</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C7975E7" w14:textId="61313FEC" w:rsidR="00F9209D" w:rsidRPr="00ED6A4A" w:rsidRDefault="00F9209D" w:rsidP="00ED6A4A">
            <w:pPr>
              <w:suppressAutoHyphens w:val="0"/>
              <w:autoSpaceDN/>
              <w:rPr>
                <w:color w:val="000000"/>
              </w:rPr>
            </w:pPr>
            <w:r w:rsidRPr="00ED6A4A">
              <w:rPr>
                <w:color w:val="000000"/>
              </w:rPr>
              <w:t xml:space="preserve">Prietaisų skydelio valiklis       </w:t>
            </w:r>
          </w:p>
        </w:tc>
        <w:tc>
          <w:tcPr>
            <w:tcW w:w="1795" w:type="dxa"/>
            <w:tcBorders>
              <w:top w:val="single" w:sz="4" w:space="0" w:color="auto"/>
              <w:left w:val="single" w:sz="4" w:space="0" w:color="auto"/>
              <w:bottom w:val="single" w:sz="4" w:space="0" w:color="auto"/>
              <w:right w:val="single" w:sz="4" w:space="0" w:color="auto"/>
            </w:tcBorders>
            <w:vAlign w:val="center"/>
          </w:tcPr>
          <w:p w14:paraId="085FE132" w14:textId="04613A76" w:rsidR="00F9209D" w:rsidRPr="00ED6A4A" w:rsidRDefault="001C1E62" w:rsidP="001C1E62">
            <w:pPr>
              <w:suppressAutoHyphens w:val="0"/>
              <w:autoSpaceDN/>
              <w:jc w:val="center"/>
              <w:rPr>
                <w:rFonts w:eastAsia="Calibri"/>
              </w:rPr>
            </w:pPr>
            <w:r>
              <w:rPr>
                <w:rFonts w:eastAsia="Calibri"/>
              </w:rPr>
              <w:t>205</w:t>
            </w:r>
          </w:p>
        </w:tc>
        <w:tc>
          <w:tcPr>
            <w:tcW w:w="1418" w:type="dxa"/>
            <w:tcBorders>
              <w:top w:val="single" w:sz="4" w:space="0" w:color="auto"/>
              <w:left w:val="single" w:sz="4" w:space="0" w:color="auto"/>
              <w:bottom w:val="single" w:sz="4" w:space="0" w:color="auto"/>
              <w:right w:val="single" w:sz="4" w:space="0" w:color="auto"/>
            </w:tcBorders>
            <w:vAlign w:val="center"/>
          </w:tcPr>
          <w:p w14:paraId="614EF575" w14:textId="4F1C7C7D" w:rsidR="00F9209D" w:rsidRPr="00ED6A4A" w:rsidRDefault="00F9209D" w:rsidP="00ED6A4A">
            <w:pPr>
              <w:suppressAutoHyphens w:val="0"/>
              <w:autoSpaceDN/>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7EA3D38D" w14:textId="77777777" w:rsidR="00F9209D" w:rsidRPr="00ED6A4A" w:rsidRDefault="00F9209D" w:rsidP="00ED6A4A">
            <w:pPr>
              <w:suppressAutoHyphens w:val="0"/>
              <w:autoSpaceDN/>
              <w:jc w:val="center"/>
              <w:rPr>
                <w:color w:val="000000"/>
              </w:rPr>
            </w:pPr>
          </w:p>
        </w:tc>
      </w:tr>
      <w:tr w:rsidR="00F9209D" w:rsidRPr="00ED6A4A" w14:paraId="67338F1A" w14:textId="6DF7CEA4"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56C88B59" w14:textId="27EA58DB" w:rsidR="00F9209D" w:rsidRPr="00ED6A4A" w:rsidRDefault="00F9209D" w:rsidP="004B66C9">
            <w:pPr>
              <w:suppressAutoHyphens w:val="0"/>
              <w:autoSpaceDN/>
              <w:jc w:val="center"/>
              <w:rPr>
                <w:color w:val="222222"/>
              </w:rPr>
            </w:pPr>
            <w:r>
              <w:rPr>
                <w:color w:val="222222"/>
              </w:rPr>
              <w:t>17.</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660A3B0" w14:textId="551CF194" w:rsidR="00F9209D" w:rsidRPr="00ED6A4A" w:rsidRDefault="00F9209D" w:rsidP="00ED6A4A">
            <w:pPr>
              <w:suppressAutoHyphens w:val="0"/>
              <w:autoSpaceDN/>
              <w:rPr>
                <w:color w:val="000000"/>
              </w:rPr>
            </w:pPr>
            <w:r w:rsidRPr="00ED6A4A">
              <w:rPr>
                <w:color w:val="222222"/>
              </w:rPr>
              <w:t>Raudonas silikoninis hermetikas RTV</w:t>
            </w:r>
          </w:p>
        </w:tc>
        <w:tc>
          <w:tcPr>
            <w:tcW w:w="1795" w:type="dxa"/>
            <w:tcBorders>
              <w:top w:val="single" w:sz="4" w:space="0" w:color="auto"/>
              <w:left w:val="single" w:sz="4" w:space="0" w:color="auto"/>
              <w:bottom w:val="single" w:sz="4" w:space="0" w:color="auto"/>
              <w:right w:val="single" w:sz="4" w:space="0" w:color="auto"/>
            </w:tcBorders>
            <w:vAlign w:val="center"/>
          </w:tcPr>
          <w:p w14:paraId="7E83FB43" w14:textId="1C484824" w:rsidR="00F9209D" w:rsidRPr="00ED6A4A" w:rsidRDefault="001C1E62" w:rsidP="001C1E62">
            <w:pPr>
              <w:suppressAutoHyphens w:val="0"/>
              <w:autoSpaceDN/>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84B2E14" w14:textId="12E093EA" w:rsidR="00F9209D" w:rsidRPr="00ED6A4A" w:rsidRDefault="00F9209D" w:rsidP="00ED6A4A">
            <w:pPr>
              <w:suppressAutoHyphens w:val="0"/>
              <w:autoSpaceDN/>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56BF64AF" w14:textId="77777777" w:rsidR="00F9209D" w:rsidRPr="00ED6A4A" w:rsidRDefault="00F9209D" w:rsidP="00ED6A4A">
            <w:pPr>
              <w:suppressAutoHyphens w:val="0"/>
              <w:autoSpaceDN/>
              <w:jc w:val="center"/>
              <w:rPr>
                <w:color w:val="000000"/>
              </w:rPr>
            </w:pPr>
          </w:p>
        </w:tc>
      </w:tr>
      <w:tr w:rsidR="00F9209D" w:rsidRPr="00ED6A4A" w14:paraId="0128F1E3" w14:textId="07867833"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157BE7EC" w14:textId="0528AD80" w:rsidR="00F9209D" w:rsidRPr="00ED6A4A" w:rsidRDefault="00F9209D" w:rsidP="004B66C9">
            <w:pPr>
              <w:suppressAutoHyphens w:val="0"/>
              <w:autoSpaceDN/>
              <w:jc w:val="center"/>
            </w:pPr>
            <w:r>
              <w:t>18.</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005D07B" w14:textId="6696C114" w:rsidR="00F9209D" w:rsidRPr="00ED6A4A" w:rsidRDefault="00F9209D" w:rsidP="00ED6A4A">
            <w:pPr>
              <w:suppressAutoHyphens w:val="0"/>
              <w:autoSpaceDN/>
              <w:rPr>
                <w:color w:val="222222"/>
              </w:rPr>
            </w:pPr>
            <w:r w:rsidRPr="00ED6A4A">
              <w:t>Sriegių fiksavimo klijai</w:t>
            </w:r>
          </w:p>
        </w:tc>
        <w:tc>
          <w:tcPr>
            <w:tcW w:w="1795" w:type="dxa"/>
            <w:tcBorders>
              <w:top w:val="single" w:sz="4" w:space="0" w:color="auto"/>
              <w:left w:val="single" w:sz="4" w:space="0" w:color="auto"/>
              <w:bottom w:val="single" w:sz="4" w:space="0" w:color="auto"/>
              <w:right w:val="single" w:sz="4" w:space="0" w:color="auto"/>
            </w:tcBorders>
            <w:vAlign w:val="center"/>
          </w:tcPr>
          <w:p w14:paraId="18E000BE" w14:textId="7D8EA5EC" w:rsidR="00F9209D" w:rsidRPr="00ED6A4A" w:rsidRDefault="001C1E62" w:rsidP="001C1E62">
            <w:pPr>
              <w:suppressAutoHyphens w:val="0"/>
              <w:autoSpaceDN/>
              <w:jc w:val="center"/>
            </w:pPr>
            <w:r>
              <w:t>33</w:t>
            </w:r>
          </w:p>
        </w:tc>
        <w:tc>
          <w:tcPr>
            <w:tcW w:w="1418" w:type="dxa"/>
            <w:tcBorders>
              <w:top w:val="single" w:sz="4" w:space="0" w:color="auto"/>
              <w:left w:val="single" w:sz="4" w:space="0" w:color="auto"/>
              <w:bottom w:val="single" w:sz="4" w:space="0" w:color="auto"/>
              <w:right w:val="single" w:sz="4" w:space="0" w:color="auto"/>
            </w:tcBorders>
            <w:vAlign w:val="center"/>
          </w:tcPr>
          <w:p w14:paraId="64894500" w14:textId="4C973CF1" w:rsidR="00F9209D" w:rsidRPr="00ED6A4A" w:rsidRDefault="00F9209D" w:rsidP="00ED6A4A">
            <w:pPr>
              <w:suppressAutoHyphens w:val="0"/>
              <w:autoSpaceDN/>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CBE0236" w14:textId="77777777" w:rsidR="00F9209D" w:rsidRPr="00ED6A4A" w:rsidRDefault="00F9209D" w:rsidP="00ED6A4A">
            <w:pPr>
              <w:suppressAutoHyphens w:val="0"/>
              <w:autoSpaceDN/>
              <w:jc w:val="center"/>
              <w:rPr>
                <w:color w:val="000000"/>
              </w:rPr>
            </w:pPr>
          </w:p>
        </w:tc>
      </w:tr>
      <w:tr w:rsidR="00F9209D" w:rsidRPr="00ED6A4A" w14:paraId="6698E188" w14:textId="3067A89C"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79FD90A2" w14:textId="7ABFFE36" w:rsidR="00F9209D" w:rsidRPr="00ED6A4A" w:rsidRDefault="00F9209D" w:rsidP="004B66C9">
            <w:pPr>
              <w:suppressAutoHyphens w:val="0"/>
              <w:autoSpaceDN/>
              <w:jc w:val="center"/>
              <w:rPr>
                <w:color w:val="222222"/>
              </w:rPr>
            </w:pPr>
            <w:r>
              <w:rPr>
                <w:color w:val="222222"/>
              </w:rPr>
              <w:t>19.</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1AD43FA0" w14:textId="4D7D16CF" w:rsidR="00F9209D" w:rsidRPr="00ED6A4A" w:rsidRDefault="00F9209D" w:rsidP="00ED6A4A">
            <w:pPr>
              <w:suppressAutoHyphens w:val="0"/>
              <w:autoSpaceDN/>
              <w:rPr>
                <w:color w:val="222222"/>
              </w:rPr>
            </w:pPr>
            <w:r w:rsidRPr="00ED6A4A">
              <w:rPr>
                <w:color w:val="222222"/>
              </w:rPr>
              <w:t>Vario tepalas (pasta)</w:t>
            </w:r>
          </w:p>
        </w:tc>
        <w:tc>
          <w:tcPr>
            <w:tcW w:w="1795" w:type="dxa"/>
            <w:tcBorders>
              <w:top w:val="single" w:sz="4" w:space="0" w:color="auto"/>
              <w:left w:val="single" w:sz="4" w:space="0" w:color="auto"/>
              <w:bottom w:val="single" w:sz="4" w:space="0" w:color="auto"/>
              <w:right w:val="single" w:sz="4" w:space="0" w:color="auto"/>
            </w:tcBorders>
            <w:vAlign w:val="center"/>
          </w:tcPr>
          <w:p w14:paraId="2CAC485D" w14:textId="61525F1A" w:rsidR="00F9209D" w:rsidRPr="00ED6A4A" w:rsidRDefault="001C1E62" w:rsidP="001C1E62">
            <w:pPr>
              <w:suppressAutoHyphens w:val="0"/>
              <w:autoSpaceDN/>
              <w:jc w:val="center"/>
            </w:pPr>
            <w:r>
              <w:t>17</w:t>
            </w:r>
          </w:p>
        </w:tc>
        <w:tc>
          <w:tcPr>
            <w:tcW w:w="1418" w:type="dxa"/>
            <w:tcBorders>
              <w:top w:val="single" w:sz="4" w:space="0" w:color="auto"/>
              <w:left w:val="single" w:sz="4" w:space="0" w:color="auto"/>
              <w:bottom w:val="single" w:sz="4" w:space="0" w:color="auto"/>
              <w:right w:val="single" w:sz="4" w:space="0" w:color="auto"/>
            </w:tcBorders>
            <w:vAlign w:val="center"/>
          </w:tcPr>
          <w:p w14:paraId="6860DA05" w14:textId="6109C796" w:rsidR="00F9209D" w:rsidRPr="00ED6A4A" w:rsidRDefault="00F9209D" w:rsidP="00ED6A4A">
            <w:pPr>
              <w:suppressAutoHyphens w:val="0"/>
              <w:autoSpaceDN/>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3BC3E18" w14:textId="77777777" w:rsidR="00F9209D" w:rsidRPr="00ED6A4A" w:rsidRDefault="00F9209D" w:rsidP="00ED6A4A">
            <w:pPr>
              <w:suppressAutoHyphens w:val="0"/>
              <w:autoSpaceDN/>
              <w:jc w:val="center"/>
              <w:rPr>
                <w:color w:val="000000"/>
              </w:rPr>
            </w:pPr>
          </w:p>
        </w:tc>
      </w:tr>
      <w:tr w:rsidR="00F9209D" w:rsidRPr="00ED6A4A" w14:paraId="682A98E7" w14:textId="37A6D4E5" w:rsidTr="001C1E62">
        <w:trPr>
          <w:trHeight w:val="680"/>
        </w:trPr>
        <w:tc>
          <w:tcPr>
            <w:tcW w:w="956" w:type="dxa"/>
            <w:tcBorders>
              <w:top w:val="single" w:sz="4" w:space="0" w:color="auto"/>
              <w:left w:val="single" w:sz="4" w:space="0" w:color="auto"/>
              <w:bottom w:val="single" w:sz="4" w:space="0" w:color="auto"/>
              <w:right w:val="single" w:sz="4" w:space="0" w:color="auto"/>
            </w:tcBorders>
            <w:vAlign w:val="center"/>
          </w:tcPr>
          <w:p w14:paraId="7B4F2777" w14:textId="76797445" w:rsidR="00F9209D" w:rsidRPr="00ED6A4A" w:rsidRDefault="00F9209D" w:rsidP="004B66C9">
            <w:pPr>
              <w:suppressAutoHyphens w:val="0"/>
              <w:autoSpaceDN/>
              <w:jc w:val="center"/>
            </w:pPr>
            <w:r>
              <w:t>20.</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121117F1" w14:textId="0FA298C8" w:rsidR="00F9209D" w:rsidRPr="00ED6A4A" w:rsidRDefault="00F9209D" w:rsidP="00ED6A4A">
            <w:pPr>
              <w:suppressAutoHyphens w:val="0"/>
              <w:autoSpaceDN/>
              <w:rPr>
                <w:color w:val="222222"/>
              </w:rPr>
            </w:pPr>
            <w:r w:rsidRPr="00ED6A4A">
              <w:t>Plastiko ir gumos atnaujintojas</w:t>
            </w:r>
          </w:p>
        </w:tc>
        <w:tc>
          <w:tcPr>
            <w:tcW w:w="1795" w:type="dxa"/>
            <w:tcBorders>
              <w:top w:val="single" w:sz="4" w:space="0" w:color="auto"/>
              <w:left w:val="single" w:sz="4" w:space="0" w:color="auto"/>
              <w:bottom w:val="single" w:sz="4" w:space="0" w:color="auto"/>
              <w:right w:val="single" w:sz="4" w:space="0" w:color="auto"/>
            </w:tcBorders>
            <w:vAlign w:val="center"/>
          </w:tcPr>
          <w:p w14:paraId="7578D299" w14:textId="65604380" w:rsidR="00F9209D" w:rsidRPr="00ED6A4A" w:rsidRDefault="001C1E62" w:rsidP="001C1E62">
            <w:pPr>
              <w:suppressAutoHyphens w:val="0"/>
              <w:autoSpaceDN/>
              <w:jc w:val="center"/>
            </w:pPr>
            <w:r>
              <w:t>115</w:t>
            </w:r>
          </w:p>
        </w:tc>
        <w:tc>
          <w:tcPr>
            <w:tcW w:w="1418" w:type="dxa"/>
            <w:tcBorders>
              <w:top w:val="single" w:sz="4" w:space="0" w:color="auto"/>
              <w:left w:val="single" w:sz="4" w:space="0" w:color="auto"/>
              <w:bottom w:val="single" w:sz="4" w:space="0" w:color="auto"/>
              <w:right w:val="single" w:sz="4" w:space="0" w:color="auto"/>
            </w:tcBorders>
            <w:vAlign w:val="center"/>
          </w:tcPr>
          <w:p w14:paraId="37343038" w14:textId="4F3A9DC2" w:rsidR="00F9209D" w:rsidRPr="00ED6A4A" w:rsidRDefault="00F9209D" w:rsidP="00ED6A4A">
            <w:pPr>
              <w:suppressAutoHyphens w:val="0"/>
              <w:autoSpaceDN/>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642152F" w14:textId="77777777" w:rsidR="00F9209D" w:rsidRPr="00ED6A4A" w:rsidRDefault="00F9209D" w:rsidP="00ED6A4A">
            <w:pPr>
              <w:suppressAutoHyphens w:val="0"/>
              <w:autoSpaceDN/>
              <w:jc w:val="center"/>
              <w:rPr>
                <w:color w:val="000000"/>
              </w:rPr>
            </w:pPr>
          </w:p>
        </w:tc>
      </w:tr>
      <w:tr w:rsidR="00F9209D" w:rsidRPr="00ED6A4A" w14:paraId="6A4D2219" w14:textId="00336433" w:rsidTr="00351028">
        <w:trPr>
          <w:trHeight w:val="693"/>
        </w:trPr>
        <w:tc>
          <w:tcPr>
            <w:tcW w:w="956" w:type="dxa"/>
            <w:tcBorders>
              <w:top w:val="single" w:sz="4" w:space="0" w:color="auto"/>
              <w:left w:val="single" w:sz="4" w:space="0" w:color="auto"/>
              <w:bottom w:val="single" w:sz="4" w:space="0" w:color="auto"/>
              <w:right w:val="single" w:sz="4" w:space="0" w:color="auto"/>
            </w:tcBorders>
            <w:vAlign w:val="center"/>
          </w:tcPr>
          <w:p w14:paraId="32446F9D" w14:textId="6FEA1F90" w:rsidR="00F9209D" w:rsidRPr="00ED6A4A" w:rsidRDefault="00F9209D" w:rsidP="004B66C9">
            <w:pPr>
              <w:suppressAutoHyphens w:val="0"/>
              <w:autoSpaceDN/>
              <w:jc w:val="center"/>
            </w:pPr>
            <w:r>
              <w:t>21.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538B77A" w14:textId="26A9FCC3" w:rsidR="00F9209D" w:rsidRPr="00ED6A4A" w:rsidRDefault="00F9209D" w:rsidP="00ED6A4A">
            <w:pPr>
              <w:suppressAutoHyphens w:val="0"/>
              <w:autoSpaceDN/>
            </w:pPr>
            <w:r w:rsidRPr="00ED6A4A">
              <w:t>Tarpinių formavimo hermetikas</w:t>
            </w:r>
          </w:p>
          <w:p w14:paraId="2BE389D4" w14:textId="77777777" w:rsidR="00F9209D" w:rsidRPr="00ED6A4A" w:rsidRDefault="00F9209D" w:rsidP="00ED6A4A">
            <w:pPr>
              <w:suppressAutoHyphens w:val="0"/>
              <w:autoSpaceDN/>
              <w:rPr>
                <w:color w:val="222222"/>
              </w:rPr>
            </w:pPr>
          </w:p>
        </w:tc>
        <w:tc>
          <w:tcPr>
            <w:tcW w:w="1795" w:type="dxa"/>
            <w:tcBorders>
              <w:top w:val="single" w:sz="4" w:space="0" w:color="auto"/>
              <w:left w:val="single" w:sz="4" w:space="0" w:color="auto"/>
              <w:bottom w:val="single" w:sz="4" w:space="0" w:color="auto"/>
              <w:right w:val="single" w:sz="4" w:space="0" w:color="auto"/>
            </w:tcBorders>
            <w:vAlign w:val="center"/>
          </w:tcPr>
          <w:p w14:paraId="26498117" w14:textId="69DD52C1" w:rsidR="00F9209D" w:rsidRPr="00ED6A4A" w:rsidRDefault="001C1E62" w:rsidP="001C1E62">
            <w:pPr>
              <w:suppressAutoHyphens w:val="0"/>
              <w:autoSpaceDN/>
              <w:jc w:val="center"/>
            </w:pPr>
            <w:r>
              <w:t>5</w:t>
            </w:r>
          </w:p>
        </w:tc>
        <w:tc>
          <w:tcPr>
            <w:tcW w:w="1418" w:type="dxa"/>
            <w:tcBorders>
              <w:top w:val="single" w:sz="4" w:space="0" w:color="auto"/>
              <w:left w:val="single" w:sz="4" w:space="0" w:color="auto"/>
              <w:bottom w:val="single" w:sz="4" w:space="0" w:color="auto"/>
              <w:right w:val="single" w:sz="4" w:space="0" w:color="auto"/>
            </w:tcBorders>
            <w:vAlign w:val="center"/>
          </w:tcPr>
          <w:p w14:paraId="6CEA0EF8" w14:textId="16C2F445" w:rsidR="00F9209D" w:rsidRPr="00ED6A4A" w:rsidRDefault="00F9209D" w:rsidP="00ED6A4A">
            <w:pPr>
              <w:suppressAutoHyphens w:val="0"/>
              <w:autoSpaceDN/>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E97ADE0" w14:textId="77777777" w:rsidR="00F9209D" w:rsidRPr="00ED6A4A" w:rsidRDefault="00F9209D" w:rsidP="00ED6A4A">
            <w:pPr>
              <w:suppressAutoHyphens w:val="0"/>
              <w:autoSpaceDN/>
              <w:jc w:val="center"/>
              <w:rPr>
                <w:color w:val="000000"/>
              </w:rPr>
            </w:pPr>
          </w:p>
        </w:tc>
      </w:tr>
    </w:tbl>
    <w:p w14:paraId="0A1AC404" w14:textId="77777777" w:rsidR="00ED6A4A" w:rsidRDefault="00ED6A4A" w:rsidP="0059148B">
      <w:pPr>
        <w:widowControl w:val="0"/>
        <w:jc w:val="both"/>
        <w:rPr>
          <w:color w:val="000000" w:themeColor="text1"/>
          <w:sz w:val="22"/>
          <w:szCs w:val="2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0"/>
        <w:gridCol w:w="1565"/>
      </w:tblGrid>
      <w:tr w:rsidR="00CF292C" w:rsidRPr="00937D92" w14:paraId="3B2D1D34" w14:textId="77777777" w:rsidTr="007501AD">
        <w:trPr>
          <w:trHeight w:val="107"/>
          <w:jc w:val="center"/>
        </w:trPr>
        <w:tc>
          <w:tcPr>
            <w:tcW w:w="8500" w:type="dxa"/>
            <w:shd w:val="clear" w:color="auto" w:fill="auto"/>
            <w:noWrap/>
          </w:tcPr>
          <w:p w14:paraId="76AC24BD" w14:textId="77777777" w:rsidR="00CF292C" w:rsidRPr="00937D92" w:rsidRDefault="00CF292C" w:rsidP="00B02D68">
            <w:pPr>
              <w:jc w:val="right"/>
              <w:rPr>
                <w:bCs/>
                <w:color w:val="000000" w:themeColor="text1"/>
              </w:rPr>
            </w:pPr>
            <w:r w:rsidRPr="00937D92">
              <w:rPr>
                <w:b/>
                <w:color w:val="000000" w:themeColor="text1"/>
              </w:rPr>
              <w:t xml:space="preserve">Iš viso bendra kaina be PVM, </w:t>
            </w:r>
            <w:proofErr w:type="spellStart"/>
            <w:r w:rsidRPr="00937D92">
              <w:rPr>
                <w:b/>
                <w:color w:val="000000" w:themeColor="text1"/>
              </w:rPr>
              <w:t>Eur</w:t>
            </w:r>
            <w:proofErr w:type="spellEnd"/>
          </w:p>
        </w:tc>
        <w:tc>
          <w:tcPr>
            <w:tcW w:w="1565" w:type="dxa"/>
            <w:shd w:val="clear" w:color="auto" w:fill="auto"/>
          </w:tcPr>
          <w:p w14:paraId="450A6763" w14:textId="77777777" w:rsidR="00CF292C" w:rsidRPr="00937D92" w:rsidRDefault="00CF292C" w:rsidP="00B02D68">
            <w:pPr>
              <w:jc w:val="center"/>
              <w:rPr>
                <w:bCs/>
                <w:color w:val="000000" w:themeColor="text1"/>
              </w:rPr>
            </w:pPr>
          </w:p>
        </w:tc>
      </w:tr>
      <w:tr w:rsidR="00CF292C" w:rsidRPr="00937D92" w14:paraId="6453B81C" w14:textId="77777777" w:rsidTr="007501AD">
        <w:trPr>
          <w:trHeight w:val="107"/>
          <w:jc w:val="center"/>
        </w:trPr>
        <w:tc>
          <w:tcPr>
            <w:tcW w:w="8500" w:type="dxa"/>
            <w:shd w:val="clear" w:color="auto" w:fill="auto"/>
            <w:noWrap/>
          </w:tcPr>
          <w:p w14:paraId="4CC61E5E" w14:textId="77777777" w:rsidR="00CF292C" w:rsidRPr="00937D92" w:rsidRDefault="00CF292C" w:rsidP="00B02D68">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565" w:type="dxa"/>
            <w:shd w:val="clear" w:color="auto" w:fill="auto"/>
          </w:tcPr>
          <w:p w14:paraId="6787EB1D" w14:textId="77777777" w:rsidR="00CF292C" w:rsidRPr="00937D92" w:rsidRDefault="00CF292C" w:rsidP="00B02D68">
            <w:pPr>
              <w:jc w:val="center"/>
              <w:rPr>
                <w:bCs/>
                <w:color w:val="000000" w:themeColor="text1"/>
              </w:rPr>
            </w:pPr>
          </w:p>
        </w:tc>
      </w:tr>
      <w:tr w:rsidR="00CF292C" w:rsidRPr="00937D92" w14:paraId="10A00B75" w14:textId="77777777" w:rsidTr="007501AD">
        <w:trPr>
          <w:trHeight w:val="107"/>
          <w:jc w:val="center"/>
        </w:trPr>
        <w:tc>
          <w:tcPr>
            <w:tcW w:w="8500" w:type="dxa"/>
            <w:shd w:val="clear" w:color="auto" w:fill="auto"/>
            <w:noWrap/>
          </w:tcPr>
          <w:p w14:paraId="7ACAFEAF" w14:textId="77777777" w:rsidR="00CF292C" w:rsidRPr="00937D92" w:rsidRDefault="00CF292C" w:rsidP="00B02D68">
            <w:pPr>
              <w:jc w:val="right"/>
              <w:rPr>
                <w:bCs/>
                <w:color w:val="000000" w:themeColor="text1"/>
              </w:rPr>
            </w:pPr>
            <w:r w:rsidRPr="00937D92">
              <w:rPr>
                <w:b/>
                <w:color w:val="000000" w:themeColor="text1"/>
              </w:rPr>
              <w:t xml:space="preserve">Iš viso bendra kaina su PVM, </w:t>
            </w:r>
            <w:proofErr w:type="spellStart"/>
            <w:r w:rsidRPr="00937D92">
              <w:rPr>
                <w:b/>
                <w:color w:val="000000" w:themeColor="text1"/>
              </w:rPr>
              <w:t>Eur</w:t>
            </w:r>
            <w:proofErr w:type="spellEnd"/>
          </w:p>
        </w:tc>
        <w:tc>
          <w:tcPr>
            <w:tcW w:w="1565" w:type="dxa"/>
            <w:shd w:val="clear" w:color="auto" w:fill="auto"/>
          </w:tcPr>
          <w:p w14:paraId="58996AB8" w14:textId="77777777" w:rsidR="00CF292C" w:rsidRPr="00937D92" w:rsidRDefault="00CF292C" w:rsidP="00B02D68">
            <w:pPr>
              <w:jc w:val="center"/>
              <w:rPr>
                <w:bCs/>
                <w:color w:val="000000" w:themeColor="text1"/>
              </w:rPr>
            </w:pPr>
          </w:p>
        </w:tc>
      </w:tr>
    </w:tbl>
    <w:p w14:paraId="06EE10F5" w14:textId="77777777" w:rsidR="00ED6A4A" w:rsidRDefault="00ED6A4A" w:rsidP="0059148B">
      <w:pPr>
        <w:widowControl w:val="0"/>
        <w:jc w:val="both"/>
        <w:rPr>
          <w:color w:val="000000" w:themeColor="text1"/>
          <w:sz w:val="22"/>
          <w:szCs w:val="22"/>
        </w:rPr>
      </w:pPr>
    </w:p>
    <w:p w14:paraId="72D4B8A7" w14:textId="77777777" w:rsidR="00ED6A4A" w:rsidRDefault="00ED6A4A" w:rsidP="0059148B">
      <w:pPr>
        <w:widowControl w:val="0"/>
        <w:jc w:val="both"/>
        <w:rPr>
          <w:color w:val="000000" w:themeColor="text1"/>
          <w:sz w:val="22"/>
          <w:szCs w:val="22"/>
        </w:rPr>
      </w:pPr>
    </w:p>
    <w:p w14:paraId="15F8C6C9" w14:textId="77777777" w:rsidR="00ED6A4A" w:rsidRDefault="00ED6A4A" w:rsidP="0059148B">
      <w:pPr>
        <w:widowControl w:val="0"/>
        <w:jc w:val="both"/>
        <w:rPr>
          <w:color w:val="000000" w:themeColor="text1"/>
          <w:sz w:val="22"/>
          <w:szCs w:val="22"/>
        </w:rPr>
      </w:pPr>
    </w:p>
    <w:p w14:paraId="16476D0D" w14:textId="77777777" w:rsidR="00ED6A4A" w:rsidRDefault="00ED6A4A" w:rsidP="0059148B">
      <w:pPr>
        <w:widowControl w:val="0"/>
        <w:jc w:val="both"/>
        <w:rPr>
          <w:color w:val="000000" w:themeColor="text1"/>
          <w:sz w:val="22"/>
          <w:szCs w:val="22"/>
        </w:rPr>
      </w:pPr>
    </w:p>
    <w:p w14:paraId="4120B399" w14:textId="06697202" w:rsidR="00095BC8" w:rsidRPr="00937D92" w:rsidRDefault="0059148B" w:rsidP="0059148B">
      <w:pPr>
        <w:widowControl w:val="0"/>
        <w:jc w:val="both"/>
        <w:rPr>
          <w:color w:val="000000" w:themeColor="text1"/>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CB4456" w:rsidRPr="00937D92">
        <w:rPr>
          <w:rFonts w:eastAsia="Calibri"/>
          <w:color w:val="000000" w:themeColor="text1"/>
          <w:sz w:val="22"/>
          <w:szCs w:val="22"/>
        </w:rPr>
        <w:t>.</w:t>
      </w:r>
      <w:bookmarkStart w:id="4" w:name="_GoBack"/>
      <w:bookmarkEnd w:id="4"/>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Pr="00937D92"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3377F757" w14:textId="77777777" w:rsidR="000500F8" w:rsidRPr="00937D92" w:rsidRDefault="000500F8" w:rsidP="000500F8">
      <w:pPr>
        <w:ind w:firstLine="720"/>
        <w:jc w:val="both"/>
        <w:rPr>
          <w:b/>
          <w:i/>
          <w:color w:val="000000" w:themeColor="text1"/>
          <w:sz w:val="20"/>
        </w:rPr>
      </w:pPr>
      <w:r w:rsidRPr="00937D92">
        <w:rPr>
          <w:b/>
          <w:i/>
          <w:color w:val="000000" w:themeColor="text1"/>
          <w:sz w:val="20"/>
        </w:rPr>
        <w:t>Pastaba:</w:t>
      </w:r>
    </w:p>
    <w:p w14:paraId="1C588F76" w14:textId="7D9DBA19" w:rsidR="000500F8" w:rsidRPr="00937D92" w:rsidRDefault="000500F8" w:rsidP="000500F8">
      <w:pPr>
        <w:ind w:firstLine="720"/>
        <w:jc w:val="both"/>
        <w:rPr>
          <w:color w:val="000000" w:themeColor="text1"/>
          <w:sz w:val="20"/>
        </w:rPr>
      </w:pPr>
      <w:r w:rsidRPr="00937D92">
        <w:rPr>
          <w:color w:val="000000" w:themeColor="text1"/>
          <w:sz w:val="20"/>
        </w:rPr>
        <w:t>- kainos pasiūlyme nurodomos, paliekant du skaitmenis po kablelio</w:t>
      </w:r>
      <w:r w:rsidR="00BA7130" w:rsidRPr="00937D92">
        <w:rPr>
          <w:color w:val="000000" w:themeColor="text1"/>
          <w:sz w:val="20"/>
        </w:rPr>
        <w:t>;</w:t>
      </w:r>
    </w:p>
    <w:p w14:paraId="0C8466F4" w14:textId="26F93A82" w:rsidR="000500F8" w:rsidRPr="00937D92" w:rsidRDefault="000500F8" w:rsidP="000500F8">
      <w:pPr>
        <w:ind w:firstLine="720"/>
        <w:jc w:val="both"/>
        <w:rPr>
          <w:color w:val="000000" w:themeColor="text1"/>
          <w:sz w:val="20"/>
        </w:rPr>
      </w:pPr>
      <w:r w:rsidRPr="00937D92">
        <w:rPr>
          <w:color w:val="000000" w:themeColor="text1"/>
          <w:sz w:val="20"/>
        </w:rPr>
        <w:t>- bendra kaina turi atitikti pateiktų jos sudėtinių dalių sumą</w:t>
      </w:r>
      <w:r w:rsidR="00BA7130" w:rsidRPr="00937D92">
        <w:rPr>
          <w:color w:val="000000" w:themeColor="text1"/>
          <w:sz w:val="20"/>
        </w:rPr>
        <w:t>;</w:t>
      </w:r>
    </w:p>
    <w:p w14:paraId="760545F7" w14:textId="57991774" w:rsidR="000500F8" w:rsidRPr="00937D92" w:rsidRDefault="000500F8" w:rsidP="000233B8">
      <w:pPr>
        <w:ind w:firstLine="720"/>
        <w:jc w:val="both"/>
        <w:rPr>
          <w:color w:val="000000" w:themeColor="text1"/>
          <w:sz w:val="20"/>
        </w:rPr>
      </w:pPr>
      <w:r w:rsidRPr="00937D92">
        <w:rPr>
          <w:color w:val="000000" w:themeColor="text1"/>
          <w:sz w:val="20"/>
        </w:rPr>
        <w:t>- jeigu pateikta informacija skaičiais ir žodžiais nesutampa, laikoma, kad teisinga informacija yra ta, kuri pateikta žodžiais</w:t>
      </w:r>
      <w:r w:rsidR="00D56CE3" w:rsidRPr="00937D92">
        <w:rPr>
          <w:color w:val="000000" w:themeColor="text1"/>
          <w:sz w:val="20"/>
        </w:rPr>
        <w:t>.</w:t>
      </w: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FEC33A9"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lastRenderedPageBreak/>
        <w:t xml:space="preserve">Teikdami šį pasiūlymą, mes patvirtiname, kad į mūsų siūlomą kainą įskaičiuotos visos susiję </w:t>
      </w:r>
      <w:r w:rsidRPr="00937D92">
        <w:rPr>
          <w:i/>
          <w:iCs/>
          <w:color w:val="000000" w:themeColor="text1"/>
        </w:rPr>
        <w:t>(įrašyti pirkimo objekto pavadinimą)</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6BAF003" w14:textId="77777777" w:rsidR="00707139" w:rsidRPr="00937D92" w:rsidRDefault="00707139" w:rsidP="00707139">
      <w:pPr>
        <w:spacing w:before="60" w:after="60"/>
        <w:rPr>
          <w:color w:val="000000" w:themeColor="text1"/>
        </w:rPr>
      </w:pPr>
    </w:p>
    <w:p w14:paraId="7C9689D0" w14:textId="77777777" w:rsidR="00707139" w:rsidRPr="00937D92" w:rsidRDefault="00707139" w:rsidP="00707139">
      <w:pPr>
        <w:widowControl w:val="0"/>
        <w:jc w:val="both"/>
        <w:rPr>
          <w:rFonts w:eastAsia="Calibri"/>
          <w:bCs/>
          <w:i/>
          <w:iCs/>
          <w:color w:val="000000" w:themeColor="text1"/>
          <w:sz w:val="22"/>
          <w:szCs w:val="22"/>
        </w:rPr>
      </w:pPr>
      <w:r w:rsidRPr="00937D92">
        <w:rPr>
          <w:i/>
          <w:iCs/>
          <w:color w:val="000000" w:themeColor="text1"/>
          <w:sz w:val="22"/>
          <w:szCs w:val="22"/>
        </w:rPr>
        <w:t>(Pildoma jei reikalinga)</w:t>
      </w:r>
      <w:r w:rsidRPr="00937D92">
        <w:rPr>
          <w:b/>
          <w:bCs/>
          <w:color w:val="000000" w:themeColor="text1"/>
          <w:sz w:val="22"/>
          <w:szCs w:val="22"/>
        </w:rPr>
        <w:t xml:space="preserve"> </w:t>
      </w: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w:t>
      </w:r>
      <w:proofErr w:type="spellStart"/>
      <w:r w:rsidRPr="00937D92">
        <w:rPr>
          <w:bCs/>
          <w:i/>
          <w:iCs/>
          <w:color w:val="000000" w:themeColor="text1"/>
          <w:sz w:val="22"/>
          <w:szCs w:val="22"/>
        </w:rPr>
        <w:t>us</w:t>
      </w:r>
      <w:proofErr w:type="spellEnd"/>
      <w:r w:rsidRPr="00937D92">
        <w:rPr>
          <w:bCs/>
          <w:i/>
          <w:iCs/>
          <w:color w:val="000000" w:themeColor="text1"/>
          <w:sz w:val="22"/>
          <w:szCs w:val="22"/>
        </w:rPr>
        <w:t>) Techninės specifikacijos priedą (-</w:t>
      </w:r>
      <w:proofErr w:type="spellStart"/>
      <w:r w:rsidRPr="00937D92">
        <w:rPr>
          <w:bCs/>
          <w:i/>
          <w:iCs/>
          <w:color w:val="000000" w:themeColor="text1"/>
          <w:sz w:val="22"/>
          <w:szCs w:val="22"/>
        </w:rPr>
        <w:t>us</w:t>
      </w:r>
      <w:proofErr w:type="spellEnd"/>
      <w:r w:rsidRPr="00937D92">
        <w:rPr>
          <w:bCs/>
          <w:i/>
          <w:iCs/>
          <w:color w:val="000000" w:themeColor="text1"/>
          <w:sz w:val="22"/>
          <w:szCs w:val="22"/>
        </w:rPr>
        <w:t xml:space="preserve">) Nr.... </w:t>
      </w:r>
      <w:r w:rsidRPr="00937D92">
        <w:rPr>
          <w:b/>
          <w:bCs/>
          <w:i/>
          <w:iCs/>
          <w:color w:val="000000" w:themeColor="text1"/>
          <w:sz w:val="22"/>
          <w:szCs w:val="22"/>
        </w:rPr>
        <w:t>„Prekių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p w14:paraId="423993DB" w14:textId="3F42B59D" w:rsidR="00F451FF" w:rsidRDefault="00F451FF" w:rsidP="007443CB">
      <w:pPr>
        <w:jc w:val="both"/>
        <w:rPr>
          <w:color w:val="000000" w:themeColor="text1"/>
        </w:rPr>
      </w:pPr>
    </w:p>
    <w:p w14:paraId="7D3E1821" w14:textId="42307B7E" w:rsidR="00ED6A4A" w:rsidRDefault="00ED6A4A" w:rsidP="007443CB">
      <w:pPr>
        <w:jc w:val="both"/>
        <w:rPr>
          <w:color w:val="000000" w:themeColor="text1"/>
        </w:rPr>
      </w:pPr>
    </w:p>
    <w:p w14:paraId="58FE5C26" w14:textId="74B5B05F" w:rsidR="00424370" w:rsidRDefault="00424370" w:rsidP="007443CB">
      <w:pPr>
        <w:jc w:val="both"/>
        <w:rPr>
          <w:color w:val="000000" w:themeColor="text1"/>
        </w:rPr>
      </w:pPr>
    </w:p>
    <w:p w14:paraId="793C22AC" w14:textId="77777777" w:rsidR="00424370" w:rsidRDefault="00424370" w:rsidP="007443CB">
      <w:pPr>
        <w:jc w:val="both"/>
        <w:rPr>
          <w:color w:val="000000" w:themeColor="text1"/>
        </w:rPr>
      </w:pPr>
    </w:p>
    <w:p w14:paraId="34D5D020" w14:textId="78664D4F" w:rsidR="00ED6A4A" w:rsidRDefault="00ED6A4A" w:rsidP="007443CB">
      <w:pPr>
        <w:jc w:val="both"/>
        <w:rPr>
          <w:color w:val="000000" w:themeColor="text1"/>
        </w:rPr>
      </w:pPr>
    </w:p>
    <w:p w14:paraId="07B0C08C" w14:textId="77777777" w:rsidR="00ED6A4A" w:rsidRPr="006826AB" w:rsidRDefault="00ED6A4A" w:rsidP="007443CB">
      <w:pPr>
        <w:jc w:val="both"/>
        <w:rPr>
          <w:color w:val="000000" w:themeColor="text1"/>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126"/>
        <w:gridCol w:w="3685"/>
        <w:gridCol w:w="3544"/>
      </w:tblGrid>
      <w:tr w:rsidR="00ED6A4A" w:rsidRPr="00ED6A4A" w14:paraId="6CA2E0CA" w14:textId="77777777" w:rsidTr="009A5F33">
        <w:tc>
          <w:tcPr>
            <w:tcW w:w="673" w:type="dxa"/>
            <w:tcBorders>
              <w:top w:val="single" w:sz="4" w:space="0" w:color="auto"/>
              <w:left w:val="single" w:sz="4" w:space="0" w:color="auto"/>
              <w:bottom w:val="single" w:sz="4" w:space="0" w:color="auto"/>
              <w:right w:val="single" w:sz="4" w:space="0" w:color="auto"/>
            </w:tcBorders>
          </w:tcPr>
          <w:p w14:paraId="4DC0544D" w14:textId="6881EDA3" w:rsidR="00ED6A4A" w:rsidRPr="00ED6A4A" w:rsidRDefault="00ED6A4A" w:rsidP="00ED6A4A">
            <w:pPr>
              <w:suppressAutoHyphens w:val="0"/>
              <w:autoSpaceDN/>
              <w:jc w:val="center"/>
              <w:rPr>
                <w:b/>
              </w:rPr>
            </w:pPr>
            <w:proofErr w:type="spellStart"/>
            <w:r>
              <w:rPr>
                <w:b/>
              </w:rPr>
              <w:t>Eil.Nr</w:t>
            </w:r>
            <w:proofErr w:type="spellEnd"/>
            <w:r>
              <w:rPr>
                <w:b/>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3F601FF" w14:textId="6C171CFF" w:rsidR="00ED6A4A" w:rsidRPr="00ED6A4A" w:rsidRDefault="00ED6A4A" w:rsidP="00ED6A4A">
            <w:pPr>
              <w:suppressAutoHyphens w:val="0"/>
              <w:autoSpaceDN/>
              <w:jc w:val="center"/>
              <w:rPr>
                <w:b/>
              </w:rPr>
            </w:pPr>
            <w:r w:rsidRPr="00ED6A4A">
              <w:rPr>
                <w:b/>
              </w:rPr>
              <w:t xml:space="preserve">Prekių </w:t>
            </w:r>
            <w:r>
              <w:rPr>
                <w:b/>
              </w:rPr>
              <w:t>pavadinimas</w:t>
            </w:r>
          </w:p>
        </w:tc>
        <w:tc>
          <w:tcPr>
            <w:tcW w:w="3685" w:type="dxa"/>
            <w:tcBorders>
              <w:top w:val="single" w:sz="4" w:space="0" w:color="auto"/>
              <w:left w:val="single" w:sz="4" w:space="0" w:color="auto"/>
              <w:bottom w:val="single" w:sz="4" w:space="0" w:color="auto"/>
              <w:right w:val="single" w:sz="4" w:space="0" w:color="auto"/>
            </w:tcBorders>
            <w:vAlign w:val="center"/>
          </w:tcPr>
          <w:p w14:paraId="6FB779FC" w14:textId="77777777" w:rsidR="00ED6A4A" w:rsidRPr="00ED6A4A" w:rsidRDefault="00ED6A4A" w:rsidP="00ED6A4A">
            <w:pPr>
              <w:suppressAutoHyphens w:val="0"/>
              <w:autoSpaceDN/>
              <w:jc w:val="center"/>
              <w:rPr>
                <w:b/>
              </w:rPr>
            </w:pPr>
            <w:r w:rsidRPr="00ED6A4A">
              <w:rPr>
                <w:b/>
              </w:rPr>
              <w:t>Perkamos prekės ar paslaugos aprašymas</w:t>
            </w:r>
          </w:p>
          <w:p w14:paraId="6CCFBD64" w14:textId="77777777" w:rsidR="00ED6A4A" w:rsidRPr="00ED6A4A" w:rsidRDefault="00ED6A4A" w:rsidP="00ED6A4A">
            <w:pPr>
              <w:suppressAutoHyphens w:val="0"/>
              <w:autoSpaceDN/>
              <w:jc w:val="center"/>
              <w:rPr>
                <w:b/>
              </w:rPr>
            </w:pPr>
            <w:r w:rsidRPr="00ED6A4A">
              <w:rPr>
                <w:b/>
              </w:rPr>
              <w:t>(techninė charakteristika)</w:t>
            </w:r>
          </w:p>
        </w:tc>
        <w:tc>
          <w:tcPr>
            <w:tcW w:w="3544" w:type="dxa"/>
            <w:tcBorders>
              <w:top w:val="single" w:sz="4" w:space="0" w:color="auto"/>
              <w:left w:val="single" w:sz="4" w:space="0" w:color="auto"/>
              <w:bottom w:val="single" w:sz="4" w:space="0" w:color="auto"/>
              <w:right w:val="single" w:sz="4" w:space="0" w:color="auto"/>
            </w:tcBorders>
            <w:vAlign w:val="center"/>
          </w:tcPr>
          <w:p w14:paraId="78A1A77A" w14:textId="504BDFA1" w:rsidR="00ED6A4A" w:rsidRPr="00ED6A4A" w:rsidRDefault="00AD43FF" w:rsidP="00ED6A4A">
            <w:pPr>
              <w:suppressAutoHyphens w:val="0"/>
              <w:autoSpaceDN/>
              <w:jc w:val="center"/>
              <w:rPr>
                <w:b/>
              </w:rPr>
            </w:pPr>
            <w:r w:rsidRPr="006826AB">
              <w:rPr>
                <w:bCs/>
                <w:color w:val="000000" w:themeColor="text1"/>
              </w:rPr>
              <w:t>Siūlomų prekių techniniai parametrai. Tiekėjas turi įrašyti kur reikia konkrečią reikšmę arba trumpą aprašymą, patvirtinantį atitikimą techniniam reikalavimui (įrašai ,,Taip“, ,,Atitinka“, ,,Tenkina“, ,,+“ ar pan., negalimi)</w:t>
            </w:r>
          </w:p>
        </w:tc>
      </w:tr>
      <w:tr w:rsidR="00ED6A4A" w:rsidRPr="00ED6A4A" w14:paraId="7C31A118"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6DF29BD7" w14:textId="11EB9DE0" w:rsidR="00ED6A4A" w:rsidRPr="00ED6A4A" w:rsidRDefault="00075070" w:rsidP="00075070">
            <w:pPr>
              <w:suppressAutoHyphens w:val="0"/>
              <w:autoSpaceDN/>
              <w:jc w:val="center"/>
            </w:pPr>
            <w:r>
              <w:t>1.</w:t>
            </w:r>
          </w:p>
        </w:tc>
        <w:tc>
          <w:tcPr>
            <w:tcW w:w="2126" w:type="dxa"/>
            <w:tcBorders>
              <w:top w:val="single" w:sz="4" w:space="0" w:color="auto"/>
              <w:left w:val="single" w:sz="4" w:space="0" w:color="auto"/>
              <w:bottom w:val="single" w:sz="4" w:space="0" w:color="auto"/>
              <w:right w:val="single" w:sz="4" w:space="0" w:color="auto"/>
            </w:tcBorders>
            <w:vAlign w:val="center"/>
          </w:tcPr>
          <w:p w14:paraId="3F968DC2" w14:textId="21CDC45B" w:rsidR="00ED6A4A" w:rsidRPr="00ED6A4A" w:rsidRDefault="00ED6A4A" w:rsidP="00ED6A4A">
            <w:pPr>
              <w:suppressAutoHyphens w:val="0"/>
              <w:autoSpaceDN/>
              <w:rPr>
                <w:color w:val="000000"/>
              </w:rPr>
            </w:pPr>
            <w:r w:rsidRPr="00ED6A4A">
              <w:t>Krovininių automobilių, žemės ūkio technikos ploviklis</w:t>
            </w:r>
          </w:p>
        </w:tc>
        <w:tc>
          <w:tcPr>
            <w:tcW w:w="3685" w:type="dxa"/>
            <w:tcBorders>
              <w:top w:val="single" w:sz="4" w:space="0" w:color="auto"/>
              <w:left w:val="single" w:sz="4" w:space="0" w:color="auto"/>
              <w:bottom w:val="single" w:sz="4" w:space="0" w:color="auto"/>
              <w:right w:val="single" w:sz="4" w:space="0" w:color="auto"/>
            </w:tcBorders>
            <w:vAlign w:val="center"/>
          </w:tcPr>
          <w:p w14:paraId="0DC9265E" w14:textId="77777777" w:rsidR="00ED6A4A" w:rsidRPr="00ED6A4A" w:rsidRDefault="00ED6A4A" w:rsidP="00ED6A4A">
            <w:pPr>
              <w:suppressAutoHyphens w:val="0"/>
              <w:autoSpaceDN/>
              <w:rPr>
                <w:color w:val="000000"/>
              </w:rPr>
            </w:pPr>
            <w:r w:rsidRPr="00ED6A4A">
              <w:rPr>
                <w:color w:val="000000"/>
              </w:rPr>
              <w:t>Koncentruotas šarminis preparatas skirtas nešvarumams nuo krovininių automobilių, žemės ūkio technikos ir kitokių šarmui atsparių paviršių šalinti</w:t>
            </w:r>
          </w:p>
          <w:p w14:paraId="78D1A449" w14:textId="77777777" w:rsidR="00ED6A4A" w:rsidRPr="00ED6A4A" w:rsidRDefault="00ED6A4A" w:rsidP="00ED6A4A">
            <w:pPr>
              <w:suppressAutoHyphens w:val="0"/>
              <w:autoSpaceDN/>
              <w:rPr>
                <w:color w:val="000000"/>
              </w:rPr>
            </w:pPr>
            <w:r w:rsidRPr="00ED6A4A">
              <w:rPr>
                <w:color w:val="000000"/>
              </w:rPr>
              <w:t xml:space="preserve">Talpa ne mažiau 10 </w:t>
            </w:r>
            <w:r w:rsidRPr="00ED6A4A">
              <w:t>litrų</w:t>
            </w:r>
          </w:p>
        </w:tc>
        <w:tc>
          <w:tcPr>
            <w:tcW w:w="3544" w:type="dxa"/>
            <w:tcBorders>
              <w:top w:val="single" w:sz="4" w:space="0" w:color="auto"/>
              <w:left w:val="single" w:sz="4" w:space="0" w:color="auto"/>
              <w:bottom w:val="single" w:sz="4" w:space="0" w:color="auto"/>
              <w:right w:val="single" w:sz="4" w:space="0" w:color="auto"/>
            </w:tcBorders>
            <w:vAlign w:val="center"/>
          </w:tcPr>
          <w:p w14:paraId="1D9870F1" w14:textId="365502D6" w:rsidR="00ED6A4A" w:rsidRPr="00ED6A4A" w:rsidRDefault="00ED6A4A" w:rsidP="00ED6A4A">
            <w:pPr>
              <w:suppressAutoHyphens w:val="0"/>
              <w:autoSpaceDN/>
              <w:spacing w:line="276" w:lineRule="auto"/>
              <w:jc w:val="center"/>
              <w:rPr>
                <w:rFonts w:eastAsia="Calibri"/>
              </w:rPr>
            </w:pPr>
          </w:p>
        </w:tc>
      </w:tr>
      <w:tr w:rsidR="00ED6A4A" w:rsidRPr="00ED6A4A" w14:paraId="3D4408D9" w14:textId="77777777" w:rsidTr="009A5F33">
        <w:trPr>
          <w:trHeight w:val="595"/>
        </w:trPr>
        <w:tc>
          <w:tcPr>
            <w:tcW w:w="673" w:type="dxa"/>
            <w:tcBorders>
              <w:top w:val="single" w:sz="4" w:space="0" w:color="auto"/>
              <w:left w:val="single" w:sz="4" w:space="0" w:color="auto"/>
              <w:bottom w:val="single" w:sz="4" w:space="0" w:color="auto"/>
              <w:right w:val="single" w:sz="4" w:space="0" w:color="auto"/>
            </w:tcBorders>
            <w:vAlign w:val="center"/>
          </w:tcPr>
          <w:p w14:paraId="444B0442" w14:textId="3B00D170" w:rsidR="00ED6A4A" w:rsidRPr="00ED6A4A" w:rsidRDefault="00075070" w:rsidP="00075070">
            <w:pPr>
              <w:suppressAutoHyphens w:val="0"/>
              <w:autoSpaceDN/>
              <w:jc w:val="center"/>
            </w:pPr>
            <w: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FE03DE" w14:textId="0F517D92" w:rsidR="00ED6A4A" w:rsidRPr="00ED6A4A" w:rsidRDefault="00ED6A4A" w:rsidP="00ED6A4A">
            <w:pPr>
              <w:suppressAutoHyphens w:val="0"/>
              <w:autoSpaceDN/>
              <w:rPr>
                <w:color w:val="000000"/>
              </w:rPr>
            </w:pPr>
            <w:r w:rsidRPr="00ED6A4A">
              <w:t xml:space="preserve">Purškiamas pramoninis valiklis   </w:t>
            </w:r>
          </w:p>
        </w:tc>
        <w:tc>
          <w:tcPr>
            <w:tcW w:w="3685" w:type="dxa"/>
            <w:tcBorders>
              <w:top w:val="single" w:sz="4" w:space="0" w:color="auto"/>
              <w:left w:val="nil"/>
              <w:bottom w:val="single" w:sz="4" w:space="0" w:color="auto"/>
              <w:right w:val="single" w:sz="4" w:space="0" w:color="auto"/>
            </w:tcBorders>
            <w:shd w:val="clear" w:color="auto" w:fill="auto"/>
            <w:vAlign w:val="center"/>
          </w:tcPr>
          <w:p w14:paraId="29E70FBA" w14:textId="77777777" w:rsidR="00ED6A4A" w:rsidRPr="00ED6A4A" w:rsidRDefault="00ED6A4A" w:rsidP="00ED6A4A">
            <w:pPr>
              <w:suppressAutoHyphens w:val="0"/>
              <w:autoSpaceDN/>
              <w:jc w:val="both"/>
            </w:pPr>
            <w:r w:rsidRPr="00ED6A4A">
              <w:t>Ištirpinantis įsisenėjusius nešvarumus, tepalus, riebalus, vašką, dervas, nusidėvėjusios gumos liekanas, stabdžių arba sankabos dulkes, silikono ir klijavimo medžiagų liekanas.</w:t>
            </w:r>
          </w:p>
          <w:p w14:paraId="20530F44" w14:textId="77777777" w:rsidR="00ED6A4A" w:rsidRPr="00ED6A4A" w:rsidRDefault="00ED6A4A" w:rsidP="00ED6A4A">
            <w:pPr>
              <w:suppressAutoHyphens w:val="0"/>
              <w:autoSpaceDN/>
              <w:rPr>
                <w:color w:val="000000"/>
              </w:rPr>
            </w:pPr>
            <w:r w:rsidRPr="00ED6A4A">
              <w:t>Balionėlio talpa: ne mažiau 500 ml</w:t>
            </w:r>
          </w:p>
        </w:tc>
        <w:tc>
          <w:tcPr>
            <w:tcW w:w="3544" w:type="dxa"/>
            <w:tcBorders>
              <w:top w:val="single" w:sz="4" w:space="0" w:color="auto"/>
              <w:left w:val="nil"/>
              <w:bottom w:val="single" w:sz="4" w:space="0" w:color="auto"/>
              <w:right w:val="single" w:sz="4" w:space="0" w:color="auto"/>
            </w:tcBorders>
            <w:vAlign w:val="center"/>
          </w:tcPr>
          <w:p w14:paraId="2D7D5C20" w14:textId="765AA49B" w:rsidR="00ED6A4A" w:rsidRPr="00ED6A4A" w:rsidRDefault="00ED6A4A" w:rsidP="00ED6A4A">
            <w:pPr>
              <w:suppressAutoHyphens w:val="0"/>
              <w:autoSpaceDN/>
              <w:jc w:val="center"/>
              <w:rPr>
                <w:color w:val="000000"/>
              </w:rPr>
            </w:pPr>
          </w:p>
        </w:tc>
      </w:tr>
      <w:tr w:rsidR="00ED6A4A" w:rsidRPr="00ED6A4A" w14:paraId="40115242" w14:textId="77777777" w:rsidTr="009A5F33">
        <w:trPr>
          <w:trHeight w:val="595"/>
        </w:trPr>
        <w:tc>
          <w:tcPr>
            <w:tcW w:w="673" w:type="dxa"/>
            <w:tcBorders>
              <w:top w:val="single" w:sz="4" w:space="0" w:color="auto"/>
              <w:left w:val="single" w:sz="4" w:space="0" w:color="auto"/>
              <w:bottom w:val="single" w:sz="4" w:space="0" w:color="auto"/>
              <w:right w:val="single" w:sz="4" w:space="0" w:color="auto"/>
            </w:tcBorders>
            <w:vAlign w:val="center"/>
          </w:tcPr>
          <w:p w14:paraId="501D47AC" w14:textId="37B7479C" w:rsidR="00ED6A4A" w:rsidRPr="00ED6A4A" w:rsidRDefault="00075070" w:rsidP="00075070">
            <w:pPr>
              <w:suppressAutoHyphens w:val="0"/>
              <w:autoSpaceDN/>
              <w:jc w:val="center"/>
            </w:pPr>
            <w: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61442C6" w14:textId="0CEF36FD" w:rsidR="00ED6A4A" w:rsidRPr="00ED6A4A" w:rsidRDefault="00ED6A4A" w:rsidP="00ED6A4A">
            <w:pPr>
              <w:suppressAutoHyphens w:val="0"/>
              <w:autoSpaceDN/>
              <w:rPr>
                <w:color w:val="000000"/>
              </w:rPr>
            </w:pPr>
            <w:r w:rsidRPr="00ED6A4A">
              <w:t>Purškiama</w:t>
            </w:r>
            <w:r w:rsidRPr="00ED6A4A">
              <w:rPr>
                <w:color w:val="000000"/>
              </w:rPr>
              <w:t xml:space="preserve">s industrinis valiklis       </w:t>
            </w:r>
          </w:p>
        </w:tc>
        <w:tc>
          <w:tcPr>
            <w:tcW w:w="3685" w:type="dxa"/>
            <w:tcBorders>
              <w:top w:val="single" w:sz="4" w:space="0" w:color="auto"/>
              <w:left w:val="nil"/>
              <w:bottom w:val="single" w:sz="4" w:space="0" w:color="auto"/>
              <w:right w:val="single" w:sz="4" w:space="0" w:color="auto"/>
            </w:tcBorders>
            <w:shd w:val="clear" w:color="auto" w:fill="auto"/>
            <w:vAlign w:val="center"/>
          </w:tcPr>
          <w:p w14:paraId="02528CE3" w14:textId="77777777" w:rsidR="00ED6A4A" w:rsidRPr="00ED6A4A" w:rsidRDefault="00ED6A4A" w:rsidP="00ED6A4A">
            <w:pPr>
              <w:suppressAutoHyphens w:val="0"/>
              <w:autoSpaceDN/>
            </w:pPr>
            <w:r w:rsidRPr="00ED6A4A">
              <w:t xml:space="preserve">Skirtas nuvalyti nešvariems paviršiams. Valo nešvarumus, tepalus, riebalus, vašką, dervas, nusidėvėjusios gumos liekanas, stabdžių arba sankabos dulkes, silikono ir klijavimo medžiagų liekanas; </w:t>
            </w:r>
          </w:p>
          <w:p w14:paraId="33F383C2" w14:textId="77777777" w:rsidR="00ED6A4A" w:rsidRPr="00ED6A4A" w:rsidRDefault="00ED6A4A" w:rsidP="00ED6A4A">
            <w:pPr>
              <w:suppressAutoHyphens w:val="0"/>
              <w:autoSpaceDN/>
            </w:pPr>
            <w:r w:rsidRPr="00ED6A4A">
              <w:t>Nesukeliantis korozijos, nereaguojantis su dažais,  nedažytu aliuminiu, žalvariu ir plienu.</w:t>
            </w:r>
          </w:p>
          <w:p w14:paraId="20127229" w14:textId="77777777" w:rsidR="00ED6A4A" w:rsidRPr="00ED6A4A" w:rsidRDefault="00ED6A4A" w:rsidP="00ED6A4A">
            <w:pPr>
              <w:suppressAutoHyphens w:val="0"/>
              <w:autoSpaceDN/>
            </w:pPr>
            <w:r w:rsidRPr="00ED6A4A">
              <w:t>Purškiama iš flakonėlio.</w:t>
            </w:r>
          </w:p>
          <w:p w14:paraId="7EB260B6" w14:textId="77777777" w:rsidR="00ED6A4A" w:rsidRPr="00ED6A4A" w:rsidRDefault="00ED6A4A" w:rsidP="00ED6A4A">
            <w:pPr>
              <w:suppressAutoHyphens w:val="0"/>
              <w:autoSpaceDN/>
              <w:rPr>
                <w:color w:val="000000"/>
              </w:rPr>
            </w:pPr>
            <w:r w:rsidRPr="00ED6A4A">
              <w:t>Talpa ne mažiau 500 ml</w:t>
            </w:r>
          </w:p>
        </w:tc>
        <w:tc>
          <w:tcPr>
            <w:tcW w:w="3544" w:type="dxa"/>
            <w:tcBorders>
              <w:top w:val="single" w:sz="4" w:space="0" w:color="auto"/>
              <w:left w:val="nil"/>
              <w:bottom w:val="single" w:sz="4" w:space="0" w:color="auto"/>
              <w:right w:val="single" w:sz="4" w:space="0" w:color="auto"/>
            </w:tcBorders>
            <w:vAlign w:val="center"/>
          </w:tcPr>
          <w:p w14:paraId="1C3533CF" w14:textId="0E69B87C" w:rsidR="00ED6A4A" w:rsidRPr="00ED6A4A" w:rsidRDefault="00ED6A4A" w:rsidP="00ED6A4A">
            <w:pPr>
              <w:suppressAutoHyphens w:val="0"/>
              <w:autoSpaceDN/>
              <w:jc w:val="center"/>
            </w:pPr>
          </w:p>
        </w:tc>
      </w:tr>
      <w:tr w:rsidR="00ED6A4A" w:rsidRPr="00ED6A4A" w14:paraId="1E042EDB" w14:textId="77777777" w:rsidTr="009A5F33">
        <w:trPr>
          <w:trHeight w:val="595"/>
        </w:trPr>
        <w:tc>
          <w:tcPr>
            <w:tcW w:w="673" w:type="dxa"/>
            <w:tcBorders>
              <w:top w:val="single" w:sz="4" w:space="0" w:color="auto"/>
              <w:left w:val="single" w:sz="4" w:space="0" w:color="auto"/>
              <w:bottom w:val="single" w:sz="4" w:space="0" w:color="auto"/>
              <w:right w:val="single" w:sz="4" w:space="0" w:color="auto"/>
            </w:tcBorders>
            <w:vAlign w:val="center"/>
          </w:tcPr>
          <w:p w14:paraId="34991AAD" w14:textId="48BA42AB" w:rsidR="00ED6A4A" w:rsidRPr="00ED6A4A" w:rsidRDefault="00075070" w:rsidP="00075070">
            <w:pPr>
              <w:suppressAutoHyphens w:val="0"/>
              <w:autoSpaceDN/>
              <w:jc w:val="center"/>
            </w:pPr>
            <w:r>
              <w:lastRenderedPageBreak/>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38D8172" w14:textId="0E53816E" w:rsidR="00ED6A4A" w:rsidRPr="00ED6A4A" w:rsidRDefault="00ED6A4A" w:rsidP="00ED6A4A">
            <w:pPr>
              <w:suppressAutoHyphens w:val="0"/>
              <w:autoSpaceDN/>
            </w:pPr>
            <w:r w:rsidRPr="00ED6A4A">
              <w:t xml:space="preserve">Klijai </w:t>
            </w:r>
          </w:p>
        </w:tc>
        <w:tc>
          <w:tcPr>
            <w:tcW w:w="3685" w:type="dxa"/>
            <w:tcBorders>
              <w:top w:val="single" w:sz="4" w:space="0" w:color="auto"/>
              <w:left w:val="nil"/>
              <w:bottom w:val="single" w:sz="4" w:space="0" w:color="auto"/>
              <w:right w:val="single" w:sz="4" w:space="0" w:color="auto"/>
            </w:tcBorders>
            <w:shd w:val="clear" w:color="auto" w:fill="auto"/>
            <w:vAlign w:val="center"/>
          </w:tcPr>
          <w:p w14:paraId="16ABD998" w14:textId="77777777" w:rsidR="00ED6A4A" w:rsidRPr="00ED6A4A" w:rsidRDefault="00ED6A4A" w:rsidP="00ED6A4A">
            <w:pPr>
              <w:suppressAutoHyphens w:val="0"/>
              <w:autoSpaceDN/>
            </w:pPr>
            <w:r w:rsidRPr="00ED6A4A">
              <w:t>Greitai stingstantys vieno komponento klijai skirti medienos, akmens, metalo ir įvairių plastikų klijavimui</w:t>
            </w:r>
          </w:p>
          <w:p w14:paraId="59C75457" w14:textId="77777777" w:rsidR="00ED6A4A" w:rsidRPr="00ED6A4A" w:rsidRDefault="00ED6A4A" w:rsidP="00ED6A4A">
            <w:pPr>
              <w:suppressAutoHyphens w:val="0"/>
              <w:autoSpaceDN/>
              <w:jc w:val="both"/>
            </w:pPr>
            <w:r w:rsidRPr="00ED6A4A">
              <w:t>Talpa ne mažiau kaip 50 ml</w:t>
            </w:r>
          </w:p>
        </w:tc>
        <w:tc>
          <w:tcPr>
            <w:tcW w:w="3544" w:type="dxa"/>
            <w:tcBorders>
              <w:top w:val="single" w:sz="4" w:space="0" w:color="auto"/>
              <w:left w:val="nil"/>
              <w:bottom w:val="single" w:sz="4" w:space="0" w:color="auto"/>
              <w:right w:val="single" w:sz="4" w:space="0" w:color="auto"/>
            </w:tcBorders>
            <w:vAlign w:val="center"/>
          </w:tcPr>
          <w:p w14:paraId="4EFB6951" w14:textId="58FB8276" w:rsidR="00ED6A4A" w:rsidRPr="00ED6A4A" w:rsidRDefault="00ED6A4A" w:rsidP="00ED6A4A">
            <w:pPr>
              <w:suppressAutoHyphens w:val="0"/>
              <w:autoSpaceDN/>
              <w:jc w:val="center"/>
            </w:pPr>
          </w:p>
        </w:tc>
      </w:tr>
      <w:tr w:rsidR="00ED6A4A" w:rsidRPr="00ED6A4A" w14:paraId="41AD863D" w14:textId="77777777" w:rsidTr="009A5F33">
        <w:trPr>
          <w:trHeight w:val="595"/>
        </w:trPr>
        <w:tc>
          <w:tcPr>
            <w:tcW w:w="673" w:type="dxa"/>
            <w:tcBorders>
              <w:top w:val="single" w:sz="4" w:space="0" w:color="auto"/>
              <w:left w:val="single" w:sz="4" w:space="0" w:color="auto"/>
              <w:bottom w:val="single" w:sz="4" w:space="0" w:color="auto"/>
              <w:right w:val="single" w:sz="4" w:space="0" w:color="auto"/>
            </w:tcBorders>
            <w:vAlign w:val="center"/>
          </w:tcPr>
          <w:p w14:paraId="70009809" w14:textId="1C99669D" w:rsidR="00ED6A4A" w:rsidRPr="00ED6A4A" w:rsidRDefault="00075070" w:rsidP="00075070">
            <w:pPr>
              <w:suppressAutoHyphens w:val="0"/>
              <w:autoSpaceDN/>
              <w:jc w:val="center"/>
            </w:pPr>
            <w: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8646A7" w14:textId="70A11DC9" w:rsidR="00ED6A4A" w:rsidRPr="00ED6A4A" w:rsidRDefault="00ED6A4A" w:rsidP="00ED6A4A">
            <w:pPr>
              <w:suppressAutoHyphens w:val="0"/>
              <w:autoSpaceDN/>
              <w:rPr>
                <w:color w:val="000000"/>
              </w:rPr>
            </w:pPr>
            <w:r w:rsidRPr="00ED6A4A">
              <w:t xml:space="preserve">Purškiamas  rūdžių minkštiklis              </w:t>
            </w:r>
          </w:p>
        </w:tc>
        <w:tc>
          <w:tcPr>
            <w:tcW w:w="3685" w:type="dxa"/>
            <w:tcBorders>
              <w:top w:val="single" w:sz="4" w:space="0" w:color="auto"/>
              <w:left w:val="nil"/>
              <w:bottom w:val="single" w:sz="4" w:space="0" w:color="auto"/>
              <w:right w:val="single" w:sz="4" w:space="0" w:color="auto"/>
            </w:tcBorders>
            <w:shd w:val="clear" w:color="auto" w:fill="auto"/>
            <w:vAlign w:val="center"/>
          </w:tcPr>
          <w:p w14:paraId="375125E6" w14:textId="77777777" w:rsidR="00ED6A4A" w:rsidRPr="00ED6A4A" w:rsidRDefault="00ED6A4A" w:rsidP="00ED6A4A">
            <w:pPr>
              <w:suppressAutoHyphens w:val="0"/>
              <w:autoSpaceDN/>
            </w:pPr>
            <w:r w:rsidRPr="00ED6A4A">
              <w:t xml:space="preserve">Skirtas surūdijusioms </w:t>
            </w:r>
            <w:proofErr w:type="spellStart"/>
            <w:r w:rsidRPr="00ED6A4A">
              <w:t>srieginėms</w:t>
            </w:r>
            <w:proofErr w:type="spellEnd"/>
            <w:r w:rsidRPr="00ED6A4A">
              <w:t xml:space="preserve"> jungtims automobiliuose, sunkvežimiuose bei įvairiuose </w:t>
            </w:r>
            <w:proofErr w:type="spellStart"/>
            <w:r w:rsidRPr="00ED6A4A">
              <w:t>įrengimuose</w:t>
            </w:r>
            <w:proofErr w:type="spellEnd"/>
            <w:r w:rsidRPr="00ED6A4A">
              <w:t xml:space="preserve"> ir mechanizmuose atlaisvinti. Purškiama iš flakonėlio </w:t>
            </w:r>
          </w:p>
          <w:p w14:paraId="3F27A8FE" w14:textId="77777777" w:rsidR="00ED6A4A" w:rsidRPr="00ED6A4A" w:rsidRDefault="00ED6A4A" w:rsidP="00ED6A4A">
            <w:pPr>
              <w:suppressAutoHyphens w:val="0"/>
              <w:autoSpaceDN/>
              <w:jc w:val="both"/>
              <w:outlineLvl w:val="0"/>
            </w:pPr>
            <w:r w:rsidRPr="00ED6A4A">
              <w:t>Talpa ne mažiau 400 ml</w:t>
            </w:r>
          </w:p>
        </w:tc>
        <w:tc>
          <w:tcPr>
            <w:tcW w:w="3544" w:type="dxa"/>
            <w:tcBorders>
              <w:top w:val="single" w:sz="4" w:space="0" w:color="auto"/>
              <w:left w:val="nil"/>
              <w:bottom w:val="single" w:sz="4" w:space="0" w:color="auto"/>
              <w:right w:val="single" w:sz="4" w:space="0" w:color="auto"/>
            </w:tcBorders>
            <w:vAlign w:val="center"/>
          </w:tcPr>
          <w:p w14:paraId="6F8AFA34" w14:textId="43C8BF2F" w:rsidR="00ED6A4A" w:rsidRPr="00ED6A4A" w:rsidRDefault="00ED6A4A" w:rsidP="00ED6A4A">
            <w:pPr>
              <w:suppressAutoHyphens w:val="0"/>
              <w:autoSpaceDN/>
              <w:jc w:val="center"/>
              <w:outlineLvl w:val="0"/>
            </w:pPr>
          </w:p>
        </w:tc>
      </w:tr>
      <w:tr w:rsidR="00ED6A4A" w:rsidRPr="00ED6A4A" w14:paraId="542FFC7F" w14:textId="77777777" w:rsidTr="009A5F33">
        <w:trPr>
          <w:trHeight w:val="680"/>
        </w:trPr>
        <w:tc>
          <w:tcPr>
            <w:tcW w:w="673" w:type="dxa"/>
            <w:tcBorders>
              <w:top w:val="nil"/>
              <w:left w:val="single" w:sz="4" w:space="0" w:color="auto"/>
              <w:bottom w:val="single" w:sz="4" w:space="0" w:color="auto"/>
              <w:right w:val="single" w:sz="4" w:space="0" w:color="auto"/>
            </w:tcBorders>
            <w:vAlign w:val="center"/>
          </w:tcPr>
          <w:p w14:paraId="56AB3E30" w14:textId="30B2CD36" w:rsidR="00ED6A4A" w:rsidRPr="00ED6A4A" w:rsidRDefault="00075070" w:rsidP="00075070">
            <w:pPr>
              <w:suppressAutoHyphens w:val="0"/>
              <w:autoSpaceDN/>
              <w:jc w:val="center"/>
              <w:rPr>
                <w:color w:val="000000"/>
              </w:rPr>
            </w:pPr>
            <w:r>
              <w:rPr>
                <w:color w:val="000000"/>
              </w:rPr>
              <w:t>6.</w:t>
            </w:r>
          </w:p>
        </w:tc>
        <w:tc>
          <w:tcPr>
            <w:tcW w:w="2126" w:type="dxa"/>
            <w:tcBorders>
              <w:top w:val="nil"/>
              <w:left w:val="single" w:sz="4" w:space="0" w:color="auto"/>
              <w:bottom w:val="single" w:sz="4" w:space="0" w:color="auto"/>
              <w:right w:val="single" w:sz="4" w:space="0" w:color="auto"/>
            </w:tcBorders>
            <w:shd w:val="clear" w:color="auto" w:fill="auto"/>
            <w:vAlign w:val="center"/>
          </w:tcPr>
          <w:p w14:paraId="3903BAFC" w14:textId="61D58063" w:rsidR="00ED6A4A" w:rsidRPr="00ED6A4A" w:rsidRDefault="00ED6A4A" w:rsidP="00ED6A4A">
            <w:pPr>
              <w:suppressAutoHyphens w:val="0"/>
              <w:autoSpaceDN/>
            </w:pPr>
            <w:r w:rsidRPr="00ED6A4A">
              <w:rPr>
                <w:color w:val="000000"/>
              </w:rPr>
              <w:t xml:space="preserve">Purškiamas silikonas           </w:t>
            </w:r>
          </w:p>
        </w:tc>
        <w:tc>
          <w:tcPr>
            <w:tcW w:w="3685" w:type="dxa"/>
            <w:tcBorders>
              <w:top w:val="nil"/>
              <w:left w:val="nil"/>
              <w:bottom w:val="single" w:sz="4" w:space="0" w:color="auto"/>
              <w:right w:val="single" w:sz="4" w:space="0" w:color="auto"/>
            </w:tcBorders>
            <w:shd w:val="clear" w:color="auto" w:fill="auto"/>
            <w:vAlign w:val="center"/>
          </w:tcPr>
          <w:p w14:paraId="5F2933CE" w14:textId="77777777" w:rsidR="00ED6A4A" w:rsidRPr="00ED6A4A" w:rsidRDefault="00ED6A4A" w:rsidP="00ED6A4A">
            <w:pPr>
              <w:suppressAutoHyphens w:val="0"/>
              <w:autoSpaceDN/>
            </w:pPr>
            <w:r w:rsidRPr="00ED6A4A">
              <w:t xml:space="preserve">Skirtas automobilių guminėms tarpinėms sutepti nuo užšalimo. </w:t>
            </w:r>
          </w:p>
          <w:p w14:paraId="4AB55302" w14:textId="77777777" w:rsidR="00ED6A4A" w:rsidRPr="00ED6A4A" w:rsidRDefault="00ED6A4A" w:rsidP="00ED6A4A">
            <w:pPr>
              <w:suppressAutoHyphens w:val="0"/>
              <w:autoSpaceDN/>
              <w:jc w:val="both"/>
              <w:outlineLvl w:val="0"/>
            </w:pPr>
            <w:r w:rsidRPr="00ED6A4A">
              <w:t>Talpa ne mažiau 300 ml</w:t>
            </w:r>
          </w:p>
        </w:tc>
        <w:tc>
          <w:tcPr>
            <w:tcW w:w="3544" w:type="dxa"/>
            <w:tcBorders>
              <w:top w:val="nil"/>
              <w:left w:val="nil"/>
              <w:bottom w:val="single" w:sz="4" w:space="0" w:color="auto"/>
              <w:right w:val="single" w:sz="4" w:space="0" w:color="auto"/>
            </w:tcBorders>
            <w:vAlign w:val="center"/>
          </w:tcPr>
          <w:p w14:paraId="293E4028" w14:textId="075B5182" w:rsidR="00ED6A4A" w:rsidRPr="00ED6A4A" w:rsidRDefault="00ED6A4A" w:rsidP="00ED6A4A">
            <w:pPr>
              <w:suppressAutoHyphens w:val="0"/>
              <w:autoSpaceDN/>
              <w:jc w:val="center"/>
              <w:outlineLvl w:val="0"/>
              <w:rPr>
                <w:color w:val="000000"/>
              </w:rPr>
            </w:pPr>
          </w:p>
        </w:tc>
      </w:tr>
      <w:tr w:rsidR="00ED6A4A" w:rsidRPr="00ED6A4A" w14:paraId="1AC10FC3" w14:textId="77777777" w:rsidTr="009A5F33">
        <w:trPr>
          <w:trHeight w:val="680"/>
        </w:trPr>
        <w:tc>
          <w:tcPr>
            <w:tcW w:w="673" w:type="dxa"/>
            <w:tcBorders>
              <w:top w:val="nil"/>
              <w:left w:val="single" w:sz="4" w:space="0" w:color="auto"/>
              <w:bottom w:val="single" w:sz="4" w:space="0" w:color="auto"/>
              <w:right w:val="single" w:sz="4" w:space="0" w:color="auto"/>
            </w:tcBorders>
            <w:vAlign w:val="center"/>
          </w:tcPr>
          <w:p w14:paraId="2A0996A0" w14:textId="50BEA9D3" w:rsidR="00ED6A4A" w:rsidRPr="00ED6A4A" w:rsidRDefault="00075070" w:rsidP="00AD2D86">
            <w:pPr>
              <w:suppressAutoHyphens w:val="0"/>
              <w:autoSpaceDN/>
              <w:jc w:val="center"/>
              <w:rPr>
                <w:color w:val="000000"/>
              </w:rPr>
            </w:pPr>
            <w:r>
              <w:rPr>
                <w:color w:val="000000"/>
              </w:rPr>
              <w:t>7.</w:t>
            </w:r>
          </w:p>
        </w:tc>
        <w:tc>
          <w:tcPr>
            <w:tcW w:w="2126" w:type="dxa"/>
            <w:tcBorders>
              <w:top w:val="nil"/>
              <w:left w:val="single" w:sz="4" w:space="0" w:color="auto"/>
              <w:bottom w:val="single" w:sz="4" w:space="0" w:color="auto"/>
              <w:right w:val="single" w:sz="4" w:space="0" w:color="auto"/>
            </w:tcBorders>
            <w:shd w:val="clear" w:color="auto" w:fill="auto"/>
            <w:vAlign w:val="center"/>
          </w:tcPr>
          <w:p w14:paraId="4FF6764B" w14:textId="027DAAAE" w:rsidR="00ED6A4A" w:rsidRPr="00ED6A4A" w:rsidRDefault="00ED6A4A" w:rsidP="00ED6A4A">
            <w:pPr>
              <w:suppressAutoHyphens w:val="0"/>
              <w:autoSpaceDN/>
              <w:rPr>
                <w:color w:val="000000"/>
              </w:rPr>
            </w:pPr>
            <w:r w:rsidRPr="00ED6A4A">
              <w:rPr>
                <w:color w:val="000000"/>
              </w:rPr>
              <w:t xml:space="preserve">Ledo tirpiklis langams </w:t>
            </w:r>
          </w:p>
        </w:tc>
        <w:tc>
          <w:tcPr>
            <w:tcW w:w="3685" w:type="dxa"/>
            <w:tcBorders>
              <w:top w:val="nil"/>
              <w:left w:val="nil"/>
              <w:bottom w:val="single" w:sz="4" w:space="0" w:color="auto"/>
              <w:right w:val="single" w:sz="4" w:space="0" w:color="auto"/>
            </w:tcBorders>
            <w:shd w:val="clear" w:color="auto" w:fill="auto"/>
            <w:vAlign w:val="center"/>
          </w:tcPr>
          <w:p w14:paraId="3D24F323" w14:textId="77777777" w:rsidR="00ED6A4A" w:rsidRPr="00ED6A4A" w:rsidRDefault="00ED6A4A" w:rsidP="00ED6A4A">
            <w:pPr>
              <w:suppressAutoHyphens w:val="0"/>
              <w:autoSpaceDN/>
            </w:pPr>
            <w:r w:rsidRPr="00ED6A4A">
              <w:t>Ledo tirpiklis langams</w:t>
            </w:r>
          </w:p>
          <w:p w14:paraId="4D906207" w14:textId="77777777" w:rsidR="00ED6A4A" w:rsidRPr="00ED6A4A" w:rsidRDefault="00ED6A4A" w:rsidP="00ED6A4A">
            <w:pPr>
              <w:suppressAutoHyphens w:val="0"/>
              <w:autoSpaceDN/>
              <w:jc w:val="both"/>
              <w:outlineLvl w:val="0"/>
              <w:rPr>
                <w:highlight w:val="green"/>
              </w:rPr>
            </w:pPr>
            <w:r w:rsidRPr="00ED6A4A">
              <w:t>Talpa ne mažiau 500 ml</w:t>
            </w:r>
          </w:p>
        </w:tc>
        <w:tc>
          <w:tcPr>
            <w:tcW w:w="3544" w:type="dxa"/>
            <w:tcBorders>
              <w:top w:val="nil"/>
              <w:left w:val="nil"/>
              <w:bottom w:val="single" w:sz="4" w:space="0" w:color="auto"/>
              <w:right w:val="single" w:sz="4" w:space="0" w:color="auto"/>
            </w:tcBorders>
            <w:vAlign w:val="center"/>
          </w:tcPr>
          <w:p w14:paraId="370D77FE" w14:textId="55529D20" w:rsidR="00ED6A4A" w:rsidRPr="00ED6A4A" w:rsidRDefault="00ED6A4A" w:rsidP="00ED6A4A">
            <w:pPr>
              <w:suppressAutoHyphens w:val="0"/>
              <w:autoSpaceDN/>
              <w:jc w:val="center"/>
              <w:outlineLvl w:val="0"/>
            </w:pPr>
          </w:p>
        </w:tc>
      </w:tr>
      <w:tr w:rsidR="00ED6A4A" w:rsidRPr="00ED6A4A" w14:paraId="764D0062"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6BB3D5BA" w14:textId="161FDA42" w:rsidR="00ED6A4A" w:rsidRPr="00ED6A4A" w:rsidRDefault="005C4AD7" w:rsidP="005C4AD7">
            <w:pPr>
              <w:suppressAutoHyphens w:val="0"/>
              <w:autoSpaceDN/>
              <w:jc w:val="center"/>
              <w:rPr>
                <w:color w:val="000000"/>
              </w:rPr>
            </w:pPr>
            <w:r>
              <w:rPr>
                <w:color w:val="000000"/>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B866010" w14:textId="4CE4418E" w:rsidR="00ED6A4A" w:rsidRPr="00ED6A4A" w:rsidRDefault="00ED6A4A" w:rsidP="00ED6A4A">
            <w:pPr>
              <w:suppressAutoHyphens w:val="0"/>
              <w:autoSpaceDN/>
              <w:rPr>
                <w:color w:val="000000"/>
                <w:highlight w:val="yellow"/>
                <w:lang w:eastAsia="lt-LT"/>
              </w:rPr>
            </w:pPr>
            <w:r w:rsidRPr="00ED6A4A">
              <w:rPr>
                <w:color w:val="000000"/>
              </w:rPr>
              <w:t xml:space="preserve">Ledo tirpiklis - tepalas spynelėms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2036CD" w14:textId="77777777" w:rsidR="00ED6A4A" w:rsidRPr="00ED6A4A" w:rsidRDefault="00ED6A4A" w:rsidP="00ED6A4A">
            <w:pPr>
              <w:suppressAutoHyphens w:val="0"/>
              <w:autoSpaceDN/>
            </w:pPr>
            <w:r w:rsidRPr="00ED6A4A">
              <w:t>Ledo tirpiklis - tepalas spynelėms</w:t>
            </w:r>
          </w:p>
          <w:p w14:paraId="07E35362" w14:textId="77777777" w:rsidR="00ED6A4A" w:rsidRPr="00ED6A4A" w:rsidRDefault="00ED6A4A" w:rsidP="00ED6A4A">
            <w:pPr>
              <w:shd w:val="clear" w:color="auto" w:fill="FFFFFF"/>
              <w:suppressAutoHyphens w:val="0"/>
              <w:autoSpaceDN/>
              <w:spacing w:after="100" w:afterAutospacing="1"/>
              <w:rPr>
                <w:color w:val="333333"/>
                <w:lang w:eastAsia="lt-LT"/>
              </w:rPr>
            </w:pPr>
            <w:r w:rsidRPr="00ED6A4A">
              <w:t>Talpa ne mažiau 60 ml</w:t>
            </w:r>
          </w:p>
        </w:tc>
        <w:tc>
          <w:tcPr>
            <w:tcW w:w="3544" w:type="dxa"/>
            <w:tcBorders>
              <w:top w:val="single" w:sz="4" w:space="0" w:color="auto"/>
              <w:left w:val="single" w:sz="4" w:space="0" w:color="auto"/>
              <w:bottom w:val="single" w:sz="4" w:space="0" w:color="auto"/>
              <w:right w:val="single" w:sz="4" w:space="0" w:color="auto"/>
            </w:tcBorders>
            <w:vAlign w:val="center"/>
          </w:tcPr>
          <w:p w14:paraId="37028249" w14:textId="5D62B79B" w:rsidR="00ED6A4A" w:rsidRPr="00ED6A4A" w:rsidRDefault="00ED6A4A" w:rsidP="00ED6A4A">
            <w:pPr>
              <w:shd w:val="clear" w:color="auto" w:fill="FFFFFF"/>
              <w:suppressAutoHyphens w:val="0"/>
              <w:autoSpaceDN/>
              <w:spacing w:after="100" w:afterAutospacing="1"/>
              <w:jc w:val="center"/>
              <w:rPr>
                <w:color w:val="000000"/>
                <w:lang w:eastAsia="lt-LT"/>
              </w:rPr>
            </w:pPr>
          </w:p>
        </w:tc>
      </w:tr>
      <w:tr w:rsidR="00ED6A4A" w:rsidRPr="00ED6A4A" w14:paraId="4DF77CA2"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45692D87" w14:textId="1738DFE4" w:rsidR="00ED6A4A" w:rsidRPr="00ED6A4A" w:rsidRDefault="005C4AD7" w:rsidP="005C4AD7">
            <w:pPr>
              <w:suppressAutoHyphens w:val="0"/>
              <w:autoSpaceDN/>
              <w:jc w:val="center"/>
              <w:rPr>
                <w:color w:val="000000"/>
              </w:rPr>
            </w:pPr>
            <w:r>
              <w:rPr>
                <w:color w:val="000000"/>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14B5F4" w14:textId="6D1B250C" w:rsidR="00ED6A4A" w:rsidRPr="00ED6A4A" w:rsidRDefault="00ED6A4A" w:rsidP="00ED6A4A">
            <w:pPr>
              <w:suppressAutoHyphens w:val="0"/>
              <w:autoSpaceDN/>
              <w:rPr>
                <w:color w:val="000000"/>
                <w:highlight w:val="yellow"/>
              </w:rPr>
            </w:pPr>
            <w:r w:rsidRPr="00ED6A4A">
              <w:rPr>
                <w:color w:val="000000"/>
              </w:rPr>
              <w:t xml:space="preserve">Epoksidiniai klijai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C94F8FA" w14:textId="77777777" w:rsidR="00ED6A4A" w:rsidRPr="00ED6A4A" w:rsidRDefault="00ED6A4A" w:rsidP="00ED6A4A">
            <w:pPr>
              <w:suppressAutoHyphens w:val="0"/>
              <w:autoSpaceDN/>
            </w:pPr>
            <w:r w:rsidRPr="00ED6A4A">
              <w:t>Dviejų komponentų epoksidiniai klijai. Tinka klijuoti: keramiką, plastiką, porcelianą, plieną, geležį, žalvarį, varį, aliuminį, medį</w:t>
            </w:r>
          </w:p>
          <w:p w14:paraId="0A207687" w14:textId="77777777" w:rsidR="00ED6A4A" w:rsidRPr="00ED6A4A" w:rsidRDefault="00ED6A4A" w:rsidP="00ED6A4A">
            <w:pPr>
              <w:suppressAutoHyphens w:val="0"/>
              <w:autoSpaceDN/>
              <w:rPr>
                <w:color w:val="000000"/>
                <w:highlight w:val="yellow"/>
              </w:rPr>
            </w:pPr>
            <w:r w:rsidRPr="00ED6A4A">
              <w:t>Talpa ne mažiau 25 ml</w:t>
            </w:r>
          </w:p>
        </w:tc>
        <w:tc>
          <w:tcPr>
            <w:tcW w:w="3544" w:type="dxa"/>
            <w:tcBorders>
              <w:top w:val="single" w:sz="4" w:space="0" w:color="auto"/>
              <w:left w:val="single" w:sz="4" w:space="0" w:color="auto"/>
              <w:bottom w:val="single" w:sz="4" w:space="0" w:color="auto"/>
              <w:right w:val="single" w:sz="4" w:space="0" w:color="auto"/>
            </w:tcBorders>
            <w:vAlign w:val="center"/>
          </w:tcPr>
          <w:p w14:paraId="1A6FCC26" w14:textId="2F2A8D20" w:rsidR="00ED6A4A" w:rsidRPr="00ED6A4A" w:rsidRDefault="00ED6A4A" w:rsidP="00ED6A4A">
            <w:pPr>
              <w:suppressAutoHyphens w:val="0"/>
              <w:autoSpaceDN/>
              <w:jc w:val="center"/>
              <w:rPr>
                <w:bCs/>
                <w:color w:val="222222"/>
                <w:shd w:val="clear" w:color="auto" w:fill="FFFFFF"/>
              </w:rPr>
            </w:pPr>
          </w:p>
        </w:tc>
      </w:tr>
      <w:tr w:rsidR="00ED6A4A" w:rsidRPr="00ED6A4A" w14:paraId="79F7727B"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177F8E35" w14:textId="01371444" w:rsidR="00ED6A4A" w:rsidRPr="00ED6A4A" w:rsidRDefault="005C4AD7" w:rsidP="005C4AD7">
            <w:pPr>
              <w:suppressAutoHyphens w:val="0"/>
              <w:autoSpaceDN/>
              <w:jc w:val="center"/>
              <w:rPr>
                <w:color w:val="000000"/>
              </w:rPr>
            </w:pPr>
            <w:r>
              <w:rPr>
                <w:color w:val="00000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7540D9" w14:textId="6F046ABC" w:rsidR="00ED6A4A" w:rsidRPr="00ED6A4A" w:rsidRDefault="00ED6A4A" w:rsidP="00ED6A4A">
            <w:pPr>
              <w:suppressAutoHyphens w:val="0"/>
              <w:autoSpaceDN/>
              <w:rPr>
                <w:color w:val="000000"/>
              </w:rPr>
            </w:pPr>
            <w:r w:rsidRPr="00ED6A4A">
              <w:rPr>
                <w:color w:val="000000"/>
              </w:rPr>
              <w:t xml:space="preserve">Purškiamas cinkas              </w:t>
            </w:r>
          </w:p>
        </w:tc>
        <w:tc>
          <w:tcPr>
            <w:tcW w:w="3685" w:type="dxa"/>
            <w:tcBorders>
              <w:top w:val="single" w:sz="4" w:space="0" w:color="auto"/>
              <w:left w:val="single" w:sz="4" w:space="0" w:color="auto"/>
              <w:bottom w:val="single" w:sz="4" w:space="0" w:color="auto"/>
              <w:right w:val="single" w:sz="4" w:space="0" w:color="auto"/>
            </w:tcBorders>
            <w:vAlign w:val="center"/>
          </w:tcPr>
          <w:p w14:paraId="6F45912E" w14:textId="77777777" w:rsidR="00ED6A4A" w:rsidRPr="00ED6A4A" w:rsidRDefault="00ED6A4A" w:rsidP="00ED6A4A">
            <w:pPr>
              <w:suppressAutoHyphens w:val="0"/>
              <w:autoSpaceDN/>
            </w:pPr>
            <w:r w:rsidRPr="00ED6A4A">
              <w:t>Purškiamas cinko gruntas</w:t>
            </w:r>
          </w:p>
          <w:p w14:paraId="5ADF956F" w14:textId="77777777" w:rsidR="00ED6A4A" w:rsidRPr="00ED6A4A" w:rsidRDefault="00ED6A4A" w:rsidP="00ED6A4A">
            <w:pPr>
              <w:suppressAutoHyphens w:val="0"/>
              <w:autoSpaceDN/>
            </w:pPr>
            <w:r w:rsidRPr="00ED6A4A">
              <w:t>Skirtas suvirinimo siūlėms ir į koroziją linkusiems paviršiams apsaugoti.</w:t>
            </w:r>
          </w:p>
          <w:p w14:paraId="4E74A9C0" w14:textId="77777777" w:rsidR="00ED6A4A" w:rsidRPr="00ED6A4A" w:rsidRDefault="00ED6A4A" w:rsidP="00ED6A4A">
            <w:pPr>
              <w:suppressAutoHyphens w:val="0"/>
              <w:autoSpaceDN/>
              <w:outlineLvl w:val="0"/>
            </w:pPr>
            <w:r w:rsidRPr="00ED6A4A">
              <w:t>Talpa ne mažiau 500 ml</w:t>
            </w:r>
          </w:p>
        </w:tc>
        <w:tc>
          <w:tcPr>
            <w:tcW w:w="3544" w:type="dxa"/>
            <w:tcBorders>
              <w:top w:val="single" w:sz="4" w:space="0" w:color="auto"/>
              <w:left w:val="single" w:sz="4" w:space="0" w:color="auto"/>
              <w:bottom w:val="single" w:sz="4" w:space="0" w:color="auto"/>
              <w:right w:val="single" w:sz="4" w:space="0" w:color="auto"/>
            </w:tcBorders>
            <w:vAlign w:val="center"/>
          </w:tcPr>
          <w:p w14:paraId="6CA11033" w14:textId="0E74D9F9" w:rsidR="00ED6A4A" w:rsidRPr="00ED6A4A" w:rsidRDefault="00ED6A4A" w:rsidP="00ED6A4A">
            <w:pPr>
              <w:suppressAutoHyphens w:val="0"/>
              <w:autoSpaceDN/>
              <w:jc w:val="center"/>
              <w:outlineLvl w:val="0"/>
            </w:pPr>
          </w:p>
        </w:tc>
      </w:tr>
      <w:tr w:rsidR="00ED6A4A" w:rsidRPr="00ED6A4A" w14:paraId="2F94F44D"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15DCC880" w14:textId="28E14DA4" w:rsidR="00ED6A4A" w:rsidRPr="00ED6A4A" w:rsidRDefault="005C4AD7" w:rsidP="005C4AD7">
            <w:pPr>
              <w:suppressAutoHyphens w:val="0"/>
              <w:autoSpaceDN/>
              <w:jc w:val="center"/>
            </w:pPr>
            <w: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4EFBF90" w14:textId="137F4DEA" w:rsidR="00ED6A4A" w:rsidRPr="00ED6A4A" w:rsidRDefault="00ED6A4A" w:rsidP="00ED6A4A">
            <w:pPr>
              <w:suppressAutoHyphens w:val="0"/>
              <w:autoSpaceDN/>
            </w:pPr>
            <w:r w:rsidRPr="00ED6A4A">
              <w:t xml:space="preserve">Oksidų tirpiklis kontaktams  </w:t>
            </w:r>
          </w:p>
        </w:tc>
        <w:tc>
          <w:tcPr>
            <w:tcW w:w="3685" w:type="dxa"/>
            <w:tcBorders>
              <w:top w:val="single" w:sz="4" w:space="0" w:color="auto"/>
              <w:left w:val="single" w:sz="4" w:space="0" w:color="auto"/>
              <w:bottom w:val="single" w:sz="4" w:space="0" w:color="auto"/>
              <w:right w:val="single" w:sz="4" w:space="0" w:color="auto"/>
            </w:tcBorders>
            <w:vAlign w:val="center"/>
          </w:tcPr>
          <w:p w14:paraId="1C94B9ED" w14:textId="77777777" w:rsidR="00ED6A4A" w:rsidRPr="00ED6A4A" w:rsidRDefault="00ED6A4A" w:rsidP="00ED6A4A">
            <w:pPr>
              <w:suppressAutoHyphens w:val="0"/>
              <w:autoSpaceDN/>
            </w:pPr>
            <w:r w:rsidRPr="00ED6A4A">
              <w:t>Purškiamas oksidacinis tirpiklis</w:t>
            </w:r>
          </w:p>
          <w:p w14:paraId="10AD7EEF" w14:textId="77777777" w:rsidR="00ED6A4A" w:rsidRPr="00ED6A4A" w:rsidRDefault="00ED6A4A" w:rsidP="00ED6A4A">
            <w:pPr>
              <w:suppressAutoHyphens w:val="0"/>
              <w:autoSpaceDN/>
            </w:pPr>
            <w:r w:rsidRPr="00ED6A4A">
              <w:t>Talpa ne mažiau 200 ml</w:t>
            </w:r>
          </w:p>
          <w:p w14:paraId="6AEB5563" w14:textId="77777777" w:rsidR="00ED6A4A" w:rsidRPr="00ED6A4A" w:rsidRDefault="00ED6A4A" w:rsidP="00ED6A4A">
            <w:pPr>
              <w:suppressAutoHyphens w:val="0"/>
              <w:autoSpaceDN/>
              <w:outlineLvl w:val="0"/>
            </w:pPr>
            <w:r w:rsidRPr="00ED6A4A">
              <w:t xml:space="preserve">Pašalina oksidacinius ir </w:t>
            </w:r>
            <w:proofErr w:type="spellStart"/>
            <w:r w:rsidRPr="00ED6A4A">
              <w:t>sulfidinius</w:t>
            </w:r>
            <w:proofErr w:type="spellEnd"/>
            <w:r w:rsidRPr="00ED6A4A">
              <w:t xml:space="preserve"> sluoksnius, dervas, tepalus ir purvą</w:t>
            </w:r>
          </w:p>
        </w:tc>
        <w:tc>
          <w:tcPr>
            <w:tcW w:w="3544" w:type="dxa"/>
            <w:tcBorders>
              <w:top w:val="single" w:sz="4" w:space="0" w:color="auto"/>
              <w:left w:val="single" w:sz="4" w:space="0" w:color="auto"/>
              <w:bottom w:val="single" w:sz="4" w:space="0" w:color="auto"/>
              <w:right w:val="single" w:sz="4" w:space="0" w:color="auto"/>
            </w:tcBorders>
            <w:vAlign w:val="center"/>
          </w:tcPr>
          <w:p w14:paraId="6137AA81" w14:textId="33DAD4AA" w:rsidR="00ED6A4A" w:rsidRPr="00ED6A4A" w:rsidRDefault="00ED6A4A" w:rsidP="00ED6A4A">
            <w:pPr>
              <w:suppressAutoHyphens w:val="0"/>
              <w:autoSpaceDN/>
              <w:jc w:val="center"/>
            </w:pPr>
          </w:p>
        </w:tc>
      </w:tr>
      <w:tr w:rsidR="00ED6A4A" w:rsidRPr="00ED6A4A" w14:paraId="746DAAE6"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15FCAD2A" w14:textId="64A53252" w:rsidR="00ED6A4A" w:rsidRPr="00ED6A4A" w:rsidRDefault="005C4AD7" w:rsidP="005C4AD7">
            <w:pPr>
              <w:suppressAutoHyphens w:val="0"/>
              <w:autoSpaceDN/>
              <w:jc w:val="center"/>
            </w:pPr>
            <w: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6CF4DC" w14:textId="52049CB5" w:rsidR="00ED6A4A" w:rsidRPr="00ED6A4A" w:rsidRDefault="00ED6A4A" w:rsidP="00ED6A4A">
            <w:pPr>
              <w:suppressAutoHyphens w:val="0"/>
              <w:autoSpaceDN/>
            </w:pPr>
            <w:r w:rsidRPr="00ED6A4A">
              <w:t xml:space="preserve">Duslintuvo sandarinimo pasta </w:t>
            </w:r>
          </w:p>
        </w:tc>
        <w:tc>
          <w:tcPr>
            <w:tcW w:w="3685" w:type="dxa"/>
            <w:tcBorders>
              <w:top w:val="single" w:sz="4" w:space="0" w:color="auto"/>
              <w:left w:val="single" w:sz="4" w:space="0" w:color="auto"/>
              <w:bottom w:val="single" w:sz="4" w:space="0" w:color="auto"/>
              <w:right w:val="single" w:sz="4" w:space="0" w:color="auto"/>
            </w:tcBorders>
            <w:vAlign w:val="center"/>
          </w:tcPr>
          <w:p w14:paraId="6EFA48F4" w14:textId="77777777" w:rsidR="00ED6A4A" w:rsidRPr="00ED6A4A" w:rsidRDefault="00ED6A4A" w:rsidP="00ED6A4A">
            <w:pPr>
              <w:suppressAutoHyphens w:val="0"/>
              <w:autoSpaceDN/>
            </w:pPr>
            <w:r w:rsidRPr="00ED6A4A">
              <w:t xml:space="preserve">Naudojama duslintuvo sujungimams sandarinti, </w:t>
            </w:r>
            <w:proofErr w:type="spellStart"/>
            <w:r w:rsidRPr="00ED6A4A">
              <w:t>flanšų</w:t>
            </w:r>
            <w:proofErr w:type="spellEnd"/>
            <w:r w:rsidRPr="00ED6A4A">
              <w:t xml:space="preserve"> nelygumams kompensuoti, </w:t>
            </w:r>
            <w:proofErr w:type="spellStart"/>
            <w:r w:rsidRPr="00ED6A4A">
              <w:t>sąmovoms</w:t>
            </w:r>
            <w:proofErr w:type="spellEnd"/>
            <w:r w:rsidRPr="00ED6A4A">
              <w:t xml:space="preserve"> hermetizuoti. Pakuotės tipas: tūbelė. Tinkama darbinė temperatūra iki 700 °C.</w:t>
            </w:r>
          </w:p>
        </w:tc>
        <w:tc>
          <w:tcPr>
            <w:tcW w:w="3544" w:type="dxa"/>
            <w:tcBorders>
              <w:top w:val="single" w:sz="4" w:space="0" w:color="auto"/>
              <w:left w:val="single" w:sz="4" w:space="0" w:color="auto"/>
              <w:bottom w:val="single" w:sz="4" w:space="0" w:color="auto"/>
              <w:right w:val="single" w:sz="4" w:space="0" w:color="auto"/>
            </w:tcBorders>
            <w:vAlign w:val="center"/>
          </w:tcPr>
          <w:p w14:paraId="12CD98DA" w14:textId="6D1D41DD" w:rsidR="00ED6A4A" w:rsidRPr="00ED6A4A" w:rsidRDefault="00ED6A4A" w:rsidP="00ED6A4A">
            <w:pPr>
              <w:suppressAutoHyphens w:val="0"/>
              <w:autoSpaceDN/>
              <w:jc w:val="center"/>
            </w:pPr>
          </w:p>
        </w:tc>
      </w:tr>
      <w:tr w:rsidR="00ED6A4A" w:rsidRPr="00ED6A4A" w14:paraId="0E8EAAC0"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25A3902D" w14:textId="21E8F229" w:rsidR="00ED6A4A" w:rsidRPr="00ED6A4A" w:rsidRDefault="005C4AD7" w:rsidP="005C4AD7">
            <w:pPr>
              <w:suppressAutoHyphens w:val="0"/>
              <w:autoSpaceDN/>
              <w:jc w:val="center"/>
              <w:rPr>
                <w:color w:val="000000"/>
              </w:rPr>
            </w:pPr>
            <w:r>
              <w:rPr>
                <w:color w:val="000000"/>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2333D" w14:textId="198BDCD5" w:rsidR="00ED6A4A" w:rsidRPr="00ED6A4A" w:rsidRDefault="00ED6A4A" w:rsidP="00ED6A4A">
            <w:pPr>
              <w:suppressAutoHyphens w:val="0"/>
              <w:autoSpaceDN/>
            </w:pPr>
            <w:r w:rsidRPr="00ED6A4A">
              <w:rPr>
                <w:color w:val="000000"/>
              </w:rPr>
              <w:t>Automobilinės drėgnos servetėlės</w:t>
            </w:r>
          </w:p>
        </w:tc>
        <w:tc>
          <w:tcPr>
            <w:tcW w:w="3685" w:type="dxa"/>
            <w:tcBorders>
              <w:top w:val="single" w:sz="4" w:space="0" w:color="auto"/>
              <w:left w:val="single" w:sz="4" w:space="0" w:color="auto"/>
              <w:bottom w:val="single" w:sz="4" w:space="0" w:color="auto"/>
              <w:right w:val="single" w:sz="4" w:space="0" w:color="auto"/>
            </w:tcBorders>
            <w:vAlign w:val="center"/>
          </w:tcPr>
          <w:p w14:paraId="3CB48466" w14:textId="77777777" w:rsidR="00ED6A4A" w:rsidRPr="00ED6A4A" w:rsidRDefault="00ED6A4A" w:rsidP="00ED6A4A">
            <w:pPr>
              <w:suppressAutoHyphens w:val="0"/>
              <w:autoSpaceDN/>
              <w:jc w:val="both"/>
            </w:pPr>
            <w:r w:rsidRPr="00ED6A4A">
              <w:t xml:space="preserve">Skirtos automobilių prietaisų skydeliams valyti. Pakuotėje ne mažiau kaip 30 vienetų </w:t>
            </w:r>
            <w:proofErr w:type="spellStart"/>
            <w:r w:rsidRPr="00ED6A4A">
              <w:t>servėtėlių</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44823B4" w14:textId="1674BFC3" w:rsidR="00ED6A4A" w:rsidRPr="00ED6A4A" w:rsidRDefault="00ED6A4A" w:rsidP="00ED6A4A">
            <w:pPr>
              <w:suppressAutoHyphens w:val="0"/>
              <w:autoSpaceDN/>
              <w:jc w:val="center"/>
              <w:outlineLvl w:val="0"/>
              <w:rPr>
                <w:color w:val="000000"/>
              </w:rPr>
            </w:pPr>
          </w:p>
        </w:tc>
      </w:tr>
      <w:tr w:rsidR="00ED6A4A" w:rsidRPr="00ED6A4A" w14:paraId="37ED8664"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16ACA010" w14:textId="6B9B107E" w:rsidR="00ED6A4A" w:rsidRPr="00ED6A4A" w:rsidRDefault="005C4AD7" w:rsidP="005C4AD7">
            <w:pPr>
              <w:suppressAutoHyphens w:val="0"/>
              <w:autoSpaceDN/>
              <w:jc w:val="center"/>
              <w:rPr>
                <w:color w:val="000000"/>
              </w:rPr>
            </w:pPr>
            <w:r>
              <w:rPr>
                <w:color w:val="00000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39530E" w14:textId="0EDEDC0D" w:rsidR="00ED6A4A" w:rsidRPr="00ED6A4A" w:rsidRDefault="00ED6A4A" w:rsidP="00ED6A4A">
            <w:pPr>
              <w:suppressAutoHyphens w:val="0"/>
              <w:autoSpaceDN/>
              <w:rPr>
                <w:color w:val="000000"/>
              </w:rPr>
            </w:pPr>
            <w:r w:rsidRPr="00ED6A4A">
              <w:rPr>
                <w:color w:val="000000"/>
              </w:rPr>
              <w:t xml:space="preserve">Automobilinis oro gaiviklis  </w:t>
            </w:r>
          </w:p>
        </w:tc>
        <w:tc>
          <w:tcPr>
            <w:tcW w:w="3685" w:type="dxa"/>
            <w:tcBorders>
              <w:top w:val="single" w:sz="4" w:space="0" w:color="auto"/>
              <w:left w:val="single" w:sz="4" w:space="0" w:color="auto"/>
              <w:bottom w:val="single" w:sz="4" w:space="0" w:color="auto"/>
              <w:right w:val="single" w:sz="4" w:space="0" w:color="auto"/>
            </w:tcBorders>
            <w:vAlign w:val="center"/>
          </w:tcPr>
          <w:p w14:paraId="3C34089E" w14:textId="77777777" w:rsidR="00ED6A4A" w:rsidRPr="00ED6A4A" w:rsidRDefault="00ED6A4A" w:rsidP="00ED6A4A">
            <w:pPr>
              <w:suppressAutoHyphens w:val="0"/>
              <w:autoSpaceDN/>
              <w:jc w:val="both"/>
              <w:rPr>
                <w:rFonts w:eastAsia="Calibri"/>
              </w:rPr>
            </w:pPr>
            <w:r w:rsidRPr="00ED6A4A">
              <w:rPr>
                <w:rFonts w:eastAsia="Calibri"/>
              </w:rPr>
              <w:t xml:space="preserve">Salono oro gaiviklis turi būti pakabinamas (turi turėti gumytę arba virvelę). </w:t>
            </w:r>
          </w:p>
          <w:p w14:paraId="333B68A5" w14:textId="77777777" w:rsidR="00ED6A4A" w:rsidRPr="00ED6A4A" w:rsidRDefault="00ED6A4A" w:rsidP="00ED6A4A">
            <w:pPr>
              <w:suppressAutoHyphens w:val="0"/>
              <w:autoSpaceDN/>
              <w:jc w:val="both"/>
              <w:outlineLvl w:val="0"/>
              <w:rPr>
                <w:color w:val="000000"/>
              </w:rPr>
            </w:pPr>
            <w:r w:rsidRPr="00ED6A4A">
              <w:rPr>
                <w:rFonts w:eastAsia="Calibri"/>
              </w:rPr>
              <w:t xml:space="preserve">Gaiviklio lapelis gali būti įvairių spalvų, kvapų ir geometrinių figūrų. </w:t>
            </w:r>
          </w:p>
        </w:tc>
        <w:tc>
          <w:tcPr>
            <w:tcW w:w="3544" w:type="dxa"/>
            <w:tcBorders>
              <w:top w:val="single" w:sz="4" w:space="0" w:color="auto"/>
              <w:left w:val="single" w:sz="4" w:space="0" w:color="auto"/>
              <w:bottom w:val="single" w:sz="4" w:space="0" w:color="auto"/>
              <w:right w:val="single" w:sz="4" w:space="0" w:color="auto"/>
            </w:tcBorders>
            <w:vAlign w:val="center"/>
          </w:tcPr>
          <w:p w14:paraId="092A5437" w14:textId="17ED54B7" w:rsidR="00ED6A4A" w:rsidRPr="00ED6A4A" w:rsidRDefault="00ED6A4A" w:rsidP="00ED6A4A">
            <w:pPr>
              <w:suppressAutoHyphens w:val="0"/>
              <w:autoSpaceDN/>
              <w:jc w:val="center"/>
              <w:rPr>
                <w:rFonts w:eastAsia="Calibri"/>
              </w:rPr>
            </w:pPr>
          </w:p>
        </w:tc>
      </w:tr>
      <w:tr w:rsidR="00ED6A4A" w:rsidRPr="00ED6A4A" w14:paraId="7B40AF2C"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4F3283B0" w14:textId="032E8198" w:rsidR="00ED6A4A" w:rsidRPr="00ED6A4A" w:rsidRDefault="005C4AD7" w:rsidP="005C4AD7">
            <w:pPr>
              <w:suppressAutoHyphens w:val="0"/>
              <w:autoSpaceDN/>
              <w:jc w:val="center"/>
            </w:pPr>
            <w: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97DF3" w14:textId="77854845" w:rsidR="00ED6A4A" w:rsidRPr="00ED6A4A" w:rsidRDefault="00ED6A4A" w:rsidP="00ED6A4A">
            <w:pPr>
              <w:suppressAutoHyphens w:val="0"/>
              <w:autoSpaceDN/>
              <w:rPr>
                <w:color w:val="000000"/>
              </w:rPr>
            </w:pPr>
            <w:r w:rsidRPr="00ED6A4A">
              <w:t xml:space="preserve">Automobilio padangų valiklis </w:t>
            </w:r>
          </w:p>
        </w:tc>
        <w:tc>
          <w:tcPr>
            <w:tcW w:w="3685" w:type="dxa"/>
            <w:tcBorders>
              <w:top w:val="single" w:sz="4" w:space="0" w:color="auto"/>
              <w:left w:val="single" w:sz="4" w:space="0" w:color="auto"/>
              <w:bottom w:val="single" w:sz="4" w:space="0" w:color="auto"/>
              <w:right w:val="single" w:sz="4" w:space="0" w:color="auto"/>
            </w:tcBorders>
            <w:vAlign w:val="center"/>
          </w:tcPr>
          <w:p w14:paraId="5471A207" w14:textId="77777777" w:rsidR="00ED6A4A" w:rsidRPr="00ED6A4A" w:rsidRDefault="00ED6A4A" w:rsidP="00ED6A4A">
            <w:pPr>
              <w:suppressAutoHyphens w:val="0"/>
              <w:autoSpaceDN/>
              <w:rPr>
                <w:color w:val="000000"/>
              </w:rPr>
            </w:pPr>
            <w:r w:rsidRPr="00ED6A4A">
              <w:rPr>
                <w:color w:val="000000"/>
              </w:rPr>
              <w:t>Turi pašalinti matines nuosėdas, vabzdžių liekanas, tepalą, purvą nuo padangų.</w:t>
            </w:r>
          </w:p>
          <w:p w14:paraId="2661BCB6" w14:textId="77777777" w:rsidR="00ED6A4A" w:rsidRPr="00ED6A4A" w:rsidRDefault="00ED6A4A" w:rsidP="00ED6A4A">
            <w:pPr>
              <w:suppressAutoHyphens w:val="0"/>
              <w:autoSpaceDN/>
              <w:jc w:val="both"/>
              <w:rPr>
                <w:rFonts w:eastAsia="Calibri"/>
              </w:rPr>
            </w:pPr>
            <w:r w:rsidRPr="00ED6A4A">
              <w:rPr>
                <w:color w:val="000000"/>
              </w:rPr>
              <w:lastRenderedPageBreak/>
              <w:t xml:space="preserve">Talpa ne mažiau kaip 400 ml </w:t>
            </w:r>
          </w:p>
        </w:tc>
        <w:tc>
          <w:tcPr>
            <w:tcW w:w="3544" w:type="dxa"/>
            <w:tcBorders>
              <w:top w:val="single" w:sz="4" w:space="0" w:color="auto"/>
              <w:left w:val="single" w:sz="4" w:space="0" w:color="auto"/>
              <w:bottom w:val="single" w:sz="4" w:space="0" w:color="auto"/>
              <w:right w:val="single" w:sz="4" w:space="0" w:color="auto"/>
            </w:tcBorders>
            <w:vAlign w:val="center"/>
          </w:tcPr>
          <w:p w14:paraId="0E91679D" w14:textId="495B934F" w:rsidR="00ED6A4A" w:rsidRPr="00ED6A4A" w:rsidRDefault="00ED6A4A" w:rsidP="00ED6A4A">
            <w:pPr>
              <w:suppressAutoHyphens w:val="0"/>
              <w:autoSpaceDN/>
              <w:jc w:val="center"/>
              <w:rPr>
                <w:color w:val="000000"/>
              </w:rPr>
            </w:pPr>
          </w:p>
        </w:tc>
      </w:tr>
      <w:tr w:rsidR="00ED6A4A" w:rsidRPr="00ED6A4A" w14:paraId="20E8B441"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042B9258" w14:textId="724A683A" w:rsidR="00ED6A4A" w:rsidRPr="00ED6A4A" w:rsidRDefault="005C4AD7" w:rsidP="005C4AD7">
            <w:pPr>
              <w:suppressAutoHyphens w:val="0"/>
              <w:autoSpaceDN/>
              <w:jc w:val="center"/>
              <w:rPr>
                <w:color w:val="000000"/>
              </w:rPr>
            </w:pPr>
            <w:r>
              <w:rPr>
                <w:color w:val="000000"/>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B8D3393" w14:textId="5FF2E442" w:rsidR="00ED6A4A" w:rsidRPr="00ED6A4A" w:rsidRDefault="00ED6A4A" w:rsidP="00ED6A4A">
            <w:pPr>
              <w:suppressAutoHyphens w:val="0"/>
              <w:autoSpaceDN/>
              <w:rPr>
                <w:color w:val="000000"/>
              </w:rPr>
            </w:pPr>
            <w:r w:rsidRPr="00ED6A4A">
              <w:rPr>
                <w:color w:val="000000"/>
              </w:rPr>
              <w:t xml:space="preserve">Prietaisų skydelio valiklis       </w:t>
            </w:r>
          </w:p>
        </w:tc>
        <w:tc>
          <w:tcPr>
            <w:tcW w:w="3685" w:type="dxa"/>
            <w:tcBorders>
              <w:top w:val="single" w:sz="4" w:space="0" w:color="auto"/>
              <w:left w:val="single" w:sz="4" w:space="0" w:color="auto"/>
              <w:bottom w:val="single" w:sz="4" w:space="0" w:color="auto"/>
              <w:right w:val="single" w:sz="4" w:space="0" w:color="auto"/>
            </w:tcBorders>
            <w:vAlign w:val="center"/>
          </w:tcPr>
          <w:p w14:paraId="730093B2" w14:textId="77777777" w:rsidR="00ED6A4A" w:rsidRPr="00ED6A4A" w:rsidRDefault="00ED6A4A" w:rsidP="00ED6A4A">
            <w:pPr>
              <w:suppressAutoHyphens w:val="0"/>
              <w:autoSpaceDN/>
            </w:pPr>
            <w:r w:rsidRPr="00ED6A4A">
              <w:t>Aerozolinis</w:t>
            </w:r>
          </w:p>
          <w:p w14:paraId="782F1942" w14:textId="77777777" w:rsidR="00ED6A4A" w:rsidRPr="00ED6A4A" w:rsidRDefault="00ED6A4A" w:rsidP="00ED6A4A">
            <w:pPr>
              <w:suppressAutoHyphens w:val="0"/>
              <w:autoSpaceDN/>
              <w:jc w:val="both"/>
              <w:rPr>
                <w:rFonts w:eastAsia="Calibri"/>
              </w:rPr>
            </w:pPr>
            <w:r w:rsidRPr="00ED6A4A">
              <w:t>Talpa: 750(±10) ml</w:t>
            </w:r>
          </w:p>
        </w:tc>
        <w:tc>
          <w:tcPr>
            <w:tcW w:w="3544" w:type="dxa"/>
            <w:tcBorders>
              <w:top w:val="single" w:sz="4" w:space="0" w:color="auto"/>
              <w:left w:val="single" w:sz="4" w:space="0" w:color="auto"/>
              <w:bottom w:val="single" w:sz="4" w:space="0" w:color="auto"/>
              <w:right w:val="single" w:sz="4" w:space="0" w:color="auto"/>
            </w:tcBorders>
            <w:vAlign w:val="center"/>
          </w:tcPr>
          <w:p w14:paraId="41E8F415" w14:textId="592F0D59" w:rsidR="00ED6A4A" w:rsidRPr="00ED6A4A" w:rsidRDefault="00ED6A4A" w:rsidP="00ED6A4A">
            <w:pPr>
              <w:suppressAutoHyphens w:val="0"/>
              <w:autoSpaceDN/>
              <w:jc w:val="center"/>
              <w:rPr>
                <w:color w:val="000000"/>
              </w:rPr>
            </w:pPr>
          </w:p>
        </w:tc>
      </w:tr>
      <w:tr w:rsidR="00ED6A4A" w:rsidRPr="00ED6A4A" w14:paraId="26DF816F"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2A8D3C35" w14:textId="0C674F54" w:rsidR="00ED6A4A" w:rsidRPr="00ED6A4A" w:rsidRDefault="005C4AD7" w:rsidP="005C4AD7">
            <w:pPr>
              <w:suppressAutoHyphens w:val="0"/>
              <w:autoSpaceDN/>
              <w:jc w:val="center"/>
              <w:rPr>
                <w:color w:val="222222"/>
              </w:rPr>
            </w:pPr>
            <w:r>
              <w:rPr>
                <w:color w:val="222222"/>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57E74D" w14:textId="1699EFB2" w:rsidR="00ED6A4A" w:rsidRPr="00ED6A4A" w:rsidRDefault="00ED6A4A" w:rsidP="00ED6A4A">
            <w:pPr>
              <w:suppressAutoHyphens w:val="0"/>
              <w:autoSpaceDN/>
              <w:rPr>
                <w:color w:val="000000"/>
              </w:rPr>
            </w:pPr>
            <w:r w:rsidRPr="00ED6A4A">
              <w:rPr>
                <w:color w:val="222222"/>
              </w:rPr>
              <w:t>Raudonas silikoninis hermetikas RTV</w:t>
            </w:r>
          </w:p>
        </w:tc>
        <w:tc>
          <w:tcPr>
            <w:tcW w:w="3685" w:type="dxa"/>
            <w:tcBorders>
              <w:top w:val="single" w:sz="4" w:space="0" w:color="auto"/>
              <w:left w:val="single" w:sz="4" w:space="0" w:color="auto"/>
              <w:bottom w:val="single" w:sz="4" w:space="0" w:color="auto"/>
              <w:right w:val="single" w:sz="4" w:space="0" w:color="auto"/>
            </w:tcBorders>
            <w:vAlign w:val="center"/>
          </w:tcPr>
          <w:p w14:paraId="3951259A" w14:textId="77777777" w:rsidR="00ED6A4A" w:rsidRPr="00ED6A4A" w:rsidRDefault="00ED6A4A" w:rsidP="00ED6A4A">
            <w:pPr>
              <w:suppressAutoHyphens w:val="0"/>
              <w:autoSpaceDN/>
            </w:pPr>
            <w:r w:rsidRPr="00ED6A4A">
              <w:t>Nesukietėjantis, atsparus temperatūroms nuo -50°C iki +300°C, tepalams ir aušinimo skysčiams, vandeniui, daugkartiniams šalčio ir karščio pokyčiams</w:t>
            </w:r>
          </w:p>
          <w:p w14:paraId="791C5A5C" w14:textId="77777777" w:rsidR="00ED6A4A" w:rsidRPr="00ED6A4A" w:rsidRDefault="00ED6A4A" w:rsidP="00ED6A4A">
            <w:pPr>
              <w:suppressAutoHyphens w:val="0"/>
              <w:autoSpaceDN/>
            </w:pPr>
            <w:r w:rsidRPr="00ED6A4A">
              <w:t xml:space="preserve">Talpa ne mažiau 85g </w:t>
            </w:r>
          </w:p>
          <w:p w14:paraId="4FC37E52" w14:textId="77777777" w:rsidR="00ED6A4A" w:rsidRPr="00ED6A4A" w:rsidRDefault="00ED6A4A" w:rsidP="00ED6A4A">
            <w:pPr>
              <w:suppressAutoHyphens w:val="0"/>
              <w:autoSpaceDN/>
              <w:rPr>
                <w:color w:val="000000"/>
              </w:rPr>
            </w:pPr>
            <w:r w:rsidRPr="00ED6A4A">
              <w:t>Spalva - raudona</w:t>
            </w:r>
          </w:p>
        </w:tc>
        <w:tc>
          <w:tcPr>
            <w:tcW w:w="3544" w:type="dxa"/>
            <w:tcBorders>
              <w:top w:val="single" w:sz="4" w:space="0" w:color="auto"/>
              <w:left w:val="single" w:sz="4" w:space="0" w:color="auto"/>
              <w:bottom w:val="single" w:sz="4" w:space="0" w:color="auto"/>
              <w:right w:val="single" w:sz="4" w:space="0" w:color="auto"/>
            </w:tcBorders>
            <w:vAlign w:val="center"/>
          </w:tcPr>
          <w:p w14:paraId="19D1F638" w14:textId="7D1FEC64" w:rsidR="00ED6A4A" w:rsidRPr="00ED6A4A" w:rsidRDefault="00ED6A4A" w:rsidP="00ED6A4A">
            <w:pPr>
              <w:suppressAutoHyphens w:val="0"/>
              <w:autoSpaceDN/>
              <w:jc w:val="center"/>
              <w:rPr>
                <w:color w:val="000000"/>
              </w:rPr>
            </w:pPr>
          </w:p>
        </w:tc>
      </w:tr>
      <w:tr w:rsidR="00ED6A4A" w:rsidRPr="00ED6A4A" w14:paraId="1B0A81B2"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789754E8" w14:textId="3A8F63B9" w:rsidR="00ED6A4A" w:rsidRPr="00ED6A4A" w:rsidRDefault="005C4AD7" w:rsidP="005C4AD7">
            <w:pPr>
              <w:suppressAutoHyphens w:val="0"/>
              <w:autoSpaceDN/>
              <w:jc w:val="center"/>
            </w:pPr>
            <w: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7556EA" w14:textId="074B8E1B" w:rsidR="00ED6A4A" w:rsidRPr="00ED6A4A" w:rsidRDefault="00ED6A4A" w:rsidP="00ED6A4A">
            <w:pPr>
              <w:suppressAutoHyphens w:val="0"/>
              <w:autoSpaceDN/>
              <w:rPr>
                <w:color w:val="222222"/>
              </w:rPr>
            </w:pPr>
            <w:r w:rsidRPr="00ED6A4A">
              <w:t>Sriegių fiksavimo klijai</w:t>
            </w:r>
          </w:p>
        </w:tc>
        <w:tc>
          <w:tcPr>
            <w:tcW w:w="3685" w:type="dxa"/>
            <w:tcBorders>
              <w:top w:val="single" w:sz="4" w:space="0" w:color="auto"/>
              <w:left w:val="single" w:sz="4" w:space="0" w:color="auto"/>
              <w:bottom w:val="single" w:sz="4" w:space="0" w:color="auto"/>
              <w:right w:val="single" w:sz="4" w:space="0" w:color="auto"/>
            </w:tcBorders>
            <w:vAlign w:val="center"/>
          </w:tcPr>
          <w:p w14:paraId="1B9435D0" w14:textId="77777777" w:rsidR="00ED6A4A" w:rsidRPr="00ED6A4A" w:rsidRDefault="00ED6A4A" w:rsidP="00ED6A4A">
            <w:pPr>
              <w:suppressAutoHyphens w:val="0"/>
              <w:autoSpaceDN/>
            </w:pPr>
            <w:r w:rsidRPr="00ED6A4A">
              <w:t xml:space="preserve">Vidutinio stiprumo </w:t>
            </w:r>
          </w:p>
          <w:p w14:paraId="1FE12822" w14:textId="77777777" w:rsidR="00ED6A4A" w:rsidRPr="00ED6A4A" w:rsidRDefault="00ED6A4A" w:rsidP="00ED6A4A">
            <w:pPr>
              <w:suppressAutoHyphens w:val="0"/>
              <w:autoSpaceDN/>
            </w:pPr>
            <w:r w:rsidRPr="00ED6A4A">
              <w:t xml:space="preserve">Spalva - mėlyna </w:t>
            </w:r>
          </w:p>
          <w:p w14:paraId="1BCD6357" w14:textId="77777777" w:rsidR="00ED6A4A" w:rsidRPr="00ED6A4A" w:rsidRDefault="00ED6A4A" w:rsidP="00ED6A4A">
            <w:pPr>
              <w:suppressAutoHyphens w:val="0"/>
              <w:autoSpaceDN/>
            </w:pPr>
            <w:r w:rsidRPr="00ED6A4A">
              <w:t>Talpa ne mažiau 50ml</w:t>
            </w:r>
          </w:p>
        </w:tc>
        <w:tc>
          <w:tcPr>
            <w:tcW w:w="3544" w:type="dxa"/>
            <w:tcBorders>
              <w:top w:val="single" w:sz="4" w:space="0" w:color="auto"/>
              <w:left w:val="single" w:sz="4" w:space="0" w:color="auto"/>
              <w:bottom w:val="single" w:sz="4" w:space="0" w:color="auto"/>
              <w:right w:val="single" w:sz="4" w:space="0" w:color="auto"/>
            </w:tcBorders>
            <w:vAlign w:val="center"/>
          </w:tcPr>
          <w:p w14:paraId="3168C2EB" w14:textId="4CBCA918" w:rsidR="00ED6A4A" w:rsidRPr="00ED6A4A" w:rsidRDefault="00ED6A4A" w:rsidP="00ED6A4A">
            <w:pPr>
              <w:suppressAutoHyphens w:val="0"/>
              <w:autoSpaceDN/>
              <w:jc w:val="center"/>
              <w:rPr>
                <w:color w:val="000000"/>
              </w:rPr>
            </w:pPr>
          </w:p>
        </w:tc>
      </w:tr>
      <w:tr w:rsidR="00ED6A4A" w:rsidRPr="00ED6A4A" w14:paraId="6AE020A8"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25B456D0" w14:textId="6B725CB8" w:rsidR="00ED6A4A" w:rsidRPr="00ED6A4A" w:rsidRDefault="005C4AD7" w:rsidP="005C4AD7">
            <w:pPr>
              <w:suppressAutoHyphens w:val="0"/>
              <w:autoSpaceDN/>
              <w:jc w:val="center"/>
              <w:rPr>
                <w:color w:val="222222"/>
              </w:rPr>
            </w:pPr>
            <w:r>
              <w:rPr>
                <w:color w:val="222222"/>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1E58B6" w14:textId="60A143D6" w:rsidR="00ED6A4A" w:rsidRPr="00ED6A4A" w:rsidRDefault="00ED6A4A" w:rsidP="00ED6A4A">
            <w:pPr>
              <w:suppressAutoHyphens w:val="0"/>
              <w:autoSpaceDN/>
              <w:rPr>
                <w:color w:val="222222"/>
              </w:rPr>
            </w:pPr>
            <w:r w:rsidRPr="00ED6A4A">
              <w:rPr>
                <w:color w:val="222222"/>
              </w:rPr>
              <w:t>Vario tepalas (pasta)</w:t>
            </w:r>
          </w:p>
        </w:tc>
        <w:tc>
          <w:tcPr>
            <w:tcW w:w="3685" w:type="dxa"/>
            <w:tcBorders>
              <w:top w:val="single" w:sz="4" w:space="0" w:color="auto"/>
              <w:left w:val="single" w:sz="4" w:space="0" w:color="auto"/>
              <w:bottom w:val="single" w:sz="4" w:space="0" w:color="auto"/>
              <w:right w:val="single" w:sz="4" w:space="0" w:color="auto"/>
            </w:tcBorders>
            <w:vAlign w:val="center"/>
          </w:tcPr>
          <w:p w14:paraId="103E3029" w14:textId="77777777" w:rsidR="00ED6A4A" w:rsidRPr="00ED6A4A" w:rsidRDefault="00ED6A4A" w:rsidP="00ED6A4A">
            <w:pPr>
              <w:suppressAutoHyphens w:val="0"/>
              <w:autoSpaceDN/>
            </w:pPr>
            <w:r w:rsidRPr="00ED6A4A">
              <w:t>Vario pasta atspari aukštoms temperatūroms, vandeniui ir korozijai</w:t>
            </w:r>
          </w:p>
          <w:p w14:paraId="3CCA5A0E" w14:textId="77777777" w:rsidR="00ED6A4A" w:rsidRPr="00ED6A4A" w:rsidRDefault="00ED6A4A" w:rsidP="00ED6A4A">
            <w:pPr>
              <w:suppressAutoHyphens w:val="0"/>
              <w:autoSpaceDN/>
            </w:pPr>
            <w:r w:rsidRPr="00ED6A4A">
              <w:t>Talpa ne mažiau 500g.</w:t>
            </w:r>
          </w:p>
        </w:tc>
        <w:tc>
          <w:tcPr>
            <w:tcW w:w="3544" w:type="dxa"/>
            <w:tcBorders>
              <w:top w:val="single" w:sz="4" w:space="0" w:color="auto"/>
              <w:left w:val="single" w:sz="4" w:space="0" w:color="auto"/>
              <w:bottom w:val="single" w:sz="4" w:space="0" w:color="auto"/>
              <w:right w:val="single" w:sz="4" w:space="0" w:color="auto"/>
            </w:tcBorders>
            <w:vAlign w:val="center"/>
          </w:tcPr>
          <w:p w14:paraId="39ED97AA" w14:textId="7CAFE5CA" w:rsidR="00ED6A4A" w:rsidRPr="00ED6A4A" w:rsidRDefault="00ED6A4A" w:rsidP="00ED6A4A">
            <w:pPr>
              <w:suppressAutoHyphens w:val="0"/>
              <w:autoSpaceDN/>
              <w:jc w:val="center"/>
              <w:rPr>
                <w:color w:val="000000"/>
              </w:rPr>
            </w:pPr>
          </w:p>
        </w:tc>
      </w:tr>
      <w:tr w:rsidR="00ED6A4A" w:rsidRPr="00ED6A4A" w14:paraId="75FD4874"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69F38357" w14:textId="61CF02A0" w:rsidR="00ED6A4A" w:rsidRPr="00ED6A4A" w:rsidRDefault="005C4AD7" w:rsidP="005C4AD7">
            <w:pPr>
              <w:suppressAutoHyphens w:val="0"/>
              <w:autoSpaceDN/>
              <w:jc w:val="center"/>
            </w:pPr>
            <w: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51CD4F" w14:textId="12733CE3" w:rsidR="00ED6A4A" w:rsidRPr="00ED6A4A" w:rsidRDefault="00ED6A4A" w:rsidP="00ED6A4A">
            <w:pPr>
              <w:suppressAutoHyphens w:val="0"/>
              <w:autoSpaceDN/>
              <w:rPr>
                <w:color w:val="222222"/>
              </w:rPr>
            </w:pPr>
            <w:r w:rsidRPr="00ED6A4A">
              <w:t>Plastiko ir gumos atnaujintojas</w:t>
            </w:r>
          </w:p>
        </w:tc>
        <w:tc>
          <w:tcPr>
            <w:tcW w:w="3685" w:type="dxa"/>
            <w:tcBorders>
              <w:top w:val="single" w:sz="4" w:space="0" w:color="auto"/>
              <w:left w:val="single" w:sz="4" w:space="0" w:color="auto"/>
              <w:bottom w:val="single" w:sz="4" w:space="0" w:color="auto"/>
              <w:right w:val="single" w:sz="4" w:space="0" w:color="auto"/>
            </w:tcBorders>
            <w:vAlign w:val="center"/>
          </w:tcPr>
          <w:p w14:paraId="643E2856" w14:textId="77777777" w:rsidR="00ED6A4A" w:rsidRPr="00ED6A4A" w:rsidRDefault="00ED6A4A" w:rsidP="00ED6A4A">
            <w:pPr>
              <w:suppressAutoHyphens w:val="0"/>
              <w:autoSpaceDN/>
            </w:pPr>
            <w:r w:rsidRPr="00ED6A4A">
              <w:t xml:space="preserve">Turi atkurti originalų blizgesį ir išvaizdą. Tinkantis visų spalvų buferiams, apsauginėms juostoms, radiatorių grotelėms, durų veidrodėliams, guminėms ir plastikinėms dalims. </w:t>
            </w:r>
          </w:p>
          <w:p w14:paraId="3F9E66E0" w14:textId="77777777" w:rsidR="00ED6A4A" w:rsidRPr="00ED6A4A" w:rsidRDefault="00ED6A4A" w:rsidP="00ED6A4A">
            <w:pPr>
              <w:suppressAutoHyphens w:val="0"/>
              <w:autoSpaceDN/>
            </w:pPr>
            <w:r w:rsidRPr="00ED6A4A">
              <w:t>Talpa: ne mažesnė kaip 500 ml</w:t>
            </w:r>
          </w:p>
          <w:p w14:paraId="3ADD6DFA" w14:textId="77777777" w:rsidR="00ED6A4A" w:rsidRPr="00ED6A4A" w:rsidRDefault="00ED6A4A" w:rsidP="00ED6A4A">
            <w:pPr>
              <w:suppressAutoHyphens w:val="0"/>
              <w:autoSpaceDN/>
            </w:pPr>
            <w:r w:rsidRPr="00ED6A4A">
              <w:t>Aerozolinis</w:t>
            </w:r>
          </w:p>
        </w:tc>
        <w:tc>
          <w:tcPr>
            <w:tcW w:w="3544" w:type="dxa"/>
            <w:tcBorders>
              <w:top w:val="single" w:sz="4" w:space="0" w:color="auto"/>
              <w:left w:val="single" w:sz="4" w:space="0" w:color="auto"/>
              <w:bottom w:val="single" w:sz="4" w:space="0" w:color="auto"/>
              <w:right w:val="single" w:sz="4" w:space="0" w:color="auto"/>
            </w:tcBorders>
            <w:vAlign w:val="center"/>
          </w:tcPr>
          <w:p w14:paraId="5BD0D80D" w14:textId="40A28C10" w:rsidR="00ED6A4A" w:rsidRPr="00ED6A4A" w:rsidRDefault="00ED6A4A" w:rsidP="00ED6A4A">
            <w:pPr>
              <w:suppressAutoHyphens w:val="0"/>
              <w:autoSpaceDN/>
              <w:jc w:val="center"/>
              <w:rPr>
                <w:color w:val="000000"/>
              </w:rPr>
            </w:pPr>
          </w:p>
        </w:tc>
      </w:tr>
      <w:tr w:rsidR="00ED6A4A" w:rsidRPr="00ED6A4A" w14:paraId="46214CEC" w14:textId="77777777" w:rsidTr="009A5F33">
        <w:trPr>
          <w:trHeight w:val="680"/>
        </w:trPr>
        <w:tc>
          <w:tcPr>
            <w:tcW w:w="673" w:type="dxa"/>
            <w:tcBorders>
              <w:top w:val="single" w:sz="4" w:space="0" w:color="auto"/>
              <w:left w:val="single" w:sz="4" w:space="0" w:color="auto"/>
              <w:bottom w:val="single" w:sz="4" w:space="0" w:color="auto"/>
              <w:right w:val="single" w:sz="4" w:space="0" w:color="auto"/>
            </w:tcBorders>
            <w:vAlign w:val="center"/>
          </w:tcPr>
          <w:p w14:paraId="020BC2FA" w14:textId="1FD6EE6F" w:rsidR="00ED6A4A" w:rsidRPr="00ED6A4A" w:rsidRDefault="005C4AD7" w:rsidP="005C4AD7">
            <w:pPr>
              <w:suppressAutoHyphens w:val="0"/>
              <w:autoSpaceDN/>
              <w:jc w:val="center"/>
            </w:pPr>
            <w: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D19343" w14:textId="3E028742" w:rsidR="00ED6A4A" w:rsidRPr="00ED6A4A" w:rsidRDefault="00ED6A4A" w:rsidP="00ED6A4A">
            <w:pPr>
              <w:suppressAutoHyphens w:val="0"/>
              <w:autoSpaceDN/>
            </w:pPr>
            <w:r w:rsidRPr="00ED6A4A">
              <w:t>Tarpinių formavimo hermetikas</w:t>
            </w:r>
          </w:p>
          <w:p w14:paraId="530B3466" w14:textId="77777777" w:rsidR="00ED6A4A" w:rsidRPr="00ED6A4A" w:rsidRDefault="00ED6A4A" w:rsidP="00ED6A4A">
            <w:pPr>
              <w:suppressAutoHyphens w:val="0"/>
              <w:autoSpaceDN/>
              <w:rPr>
                <w:color w:val="222222"/>
              </w:rPr>
            </w:pPr>
          </w:p>
        </w:tc>
        <w:tc>
          <w:tcPr>
            <w:tcW w:w="3685" w:type="dxa"/>
            <w:tcBorders>
              <w:top w:val="single" w:sz="4" w:space="0" w:color="auto"/>
              <w:left w:val="single" w:sz="4" w:space="0" w:color="auto"/>
              <w:bottom w:val="single" w:sz="4" w:space="0" w:color="auto"/>
              <w:right w:val="single" w:sz="4" w:space="0" w:color="auto"/>
            </w:tcBorders>
            <w:vAlign w:val="center"/>
          </w:tcPr>
          <w:p w14:paraId="6FE61CB2" w14:textId="77777777" w:rsidR="00ED6A4A" w:rsidRPr="00ED6A4A" w:rsidRDefault="00ED6A4A" w:rsidP="00ED6A4A">
            <w:pPr>
              <w:suppressAutoHyphens w:val="0"/>
              <w:autoSpaceDN/>
              <w:jc w:val="both"/>
            </w:pPr>
            <w:r w:rsidRPr="00ED6A4A">
              <w:t>Tarpinių formavimo hermetikas VICTOR REINZ arba jam lygiavertis</w:t>
            </w:r>
          </w:p>
          <w:p w14:paraId="69E7CB3A" w14:textId="77777777" w:rsidR="00ED6A4A" w:rsidRPr="00ED6A4A" w:rsidRDefault="00ED6A4A" w:rsidP="00ED6A4A">
            <w:pPr>
              <w:suppressAutoHyphens w:val="0"/>
              <w:autoSpaceDN/>
              <w:jc w:val="both"/>
            </w:pPr>
            <w:r w:rsidRPr="00ED6A4A">
              <w:t xml:space="preserve">Talpa ne mažiau 200 ml. </w:t>
            </w:r>
          </w:p>
          <w:p w14:paraId="7C6C65EE" w14:textId="6FE8BD1B" w:rsidR="00ED6A4A" w:rsidRPr="00ED6A4A" w:rsidRDefault="00ED6A4A" w:rsidP="00ED6A4A">
            <w:pPr>
              <w:suppressAutoHyphens w:val="0"/>
              <w:autoSpaceDN/>
            </w:pPr>
            <w:r w:rsidRPr="00ED6A4A">
              <w:t>Elastingas, silikono bazės, atsparus temperatūrai nuo -50</w:t>
            </w:r>
            <m:oMath>
              <m:r>
                <w:rPr>
                  <w:rFonts w:ascii="Cambria Math" w:hAnsi="Cambria Math"/>
                </w:rPr>
                <m:t>°</m:t>
              </m:r>
            </m:oMath>
            <w:r w:rsidRPr="00ED6A4A">
              <w:t>C iki +250</w:t>
            </w:r>
            <m:oMath>
              <m:r>
                <w:rPr>
                  <w:rFonts w:ascii="Cambria Math" w:hAnsi="Cambria Math"/>
                </w:rPr>
                <m:t>°</m:t>
              </m:r>
            </m:oMath>
            <w:r w:rsidRPr="00ED6A4A">
              <w:t xml:space="preserve">C. </w:t>
            </w:r>
          </w:p>
        </w:tc>
        <w:tc>
          <w:tcPr>
            <w:tcW w:w="3544" w:type="dxa"/>
            <w:tcBorders>
              <w:top w:val="single" w:sz="4" w:space="0" w:color="auto"/>
              <w:left w:val="single" w:sz="4" w:space="0" w:color="auto"/>
              <w:bottom w:val="single" w:sz="4" w:space="0" w:color="auto"/>
              <w:right w:val="single" w:sz="4" w:space="0" w:color="auto"/>
            </w:tcBorders>
            <w:vAlign w:val="center"/>
          </w:tcPr>
          <w:p w14:paraId="658F50F2" w14:textId="36E41489" w:rsidR="00ED6A4A" w:rsidRPr="00ED6A4A" w:rsidRDefault="00ED6A4A" w:rsidP="00ED6A4A">
            <w:pPr>
              <w:suppressAutoHyphens w:val="0"/>
              <w:autoSpaceDN/>
              <w:jc w:val="center"/>
              <w:rPr>
                <w:color w:val="000000"/>
              </w:rPr>
            </w:pPr>
          </w:p>
        </w:tc>
      </w:tr>
    </w:tbl>
    <w:p w14:paraId="65F37D3E" w14:textId="77777777" w:rsidR="003074F9" w:rsidRPr="006826AB" w:rsidRDefault="003074F9" w:rsidP="00AC1EFF">
      <w:pPr>
        <w:jc w:val="both"/>
        <w:rPr>
          <w:rFonts w:ascii="Arial" w:hAnsi="Arial" w:cs="Arial"/>
          <w:i/>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r w:rsidR="006826AB" w:rsidRPr="006826A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937D92" w:rsidRDefault="00C0552B" w:rsidP="00BB37C2">
            <w:pPr>
              <w:pStyle w:val="ListParagraph"/>
              <w:tabs>
                <w:tab w:val="left" w:pos="175"/>
              </w:tabs>
              <w:spacing w:before="60" w:after="60"/>
              <w:ind w:left="12" w:firstLine="17"/>
              <w:rPr>
                <w:color w:val="000000" w:themeColor="text1"/>
              </w:rPr>
            </w:pPr>
            <w:r w:rsidRPr="00937D92">
              <w:rPr>
                <w:color w:val="000000" w:themeColor="text1"/>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937D92" w:rsidRDefault="00C0552B" w:rsidP="00BB37C2">
            <w:pPr>
              <w:spacing w:before="60" w:after="60"/>
              <w:jc w:val="both"/>
              <w:rPr>
                <w:color w:val="000000" w:themeColor="text1"/>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937D92" w:rsidRDefault="00C0552B" w:rsidP="00BB37C2">
            <w:pPr>
              <w:spacing w:before="60" w:after="60"/>
              <w:jc w:val="center"/>
              <w:rPr>
                <w:color w:val="000000" w:themeColor="text1"/>
                <w:lang w:eastAsia="lt-LT"/>
              </w:rPr>
            </w:pPr>
          </w:p>
        </w:tc>
      </w:tr>
    </w:tbl>
    <w:p w14:paraId="2F9D548D" w14:textId="77777777"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p>
    <w:p w14:paraId="21AC4D1F" w14:textId="77777777" w:rsidR="00AB348C" w:rsidRPr="006826AB" w:rsidRDefault="00AB348C" w:rsidP="00FF5C3F">
      <w:pPr>
        <w:ind w:firstLine="720"/>
        <w:jc w:val="both"/>
        <w:rPr>
          <w:b/>
          <w:color w:val="000000" w:themeColor="text1"/>
        </w:rPr>
      </w:pPr>
    </w:p>
    <w:p w14:paraId="41C17ED6" w14:textId="77777777" w:rsidR="008F14BC" w:rsidRPr="006826AB" w:rsidRDefault="008F14BC" w:rsidP="00FF5C3F">
      <w:pPr>
        <w:ind w:firstLine="720"/>
        <w:jc w:val="both"/>
        <w:rPr>
          <w:color w:val="000000" w:themeColor="text1"/>
        </w:rPr>
      </w:pPr>
      <w:r w:rsidRPr="006826AB">
        <w:rPr>
          <w:color w:val="000000" w:themeColor="text1"/>
        </w:rPr>
        <w:lastRenderedPageBreak/>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6826AB" w:rsidRDefault="00DD3A2D" w:rsidP="00C0552B">
      <w:pPr>
        <w:spacing w:before="60" w:after="60"/>
        <w:rPr>
          <w:rFonts w:ascii="Arial" w:hAnsi="Arial" w:cs="Arial"/>
          <w:color w:val="000000" w:themeColor="text1"/>
        </w:rPr>
      </w:pPr>
    </w:p>
    <w:p w14:paraId="47316319" w14:textId="77777777" w:rsidR="009A5F33" w:rsidRPr="00937D92" w:rsidRDefault="009A5F33" w:rsidP="009A5F33">
      <w:pPr>
        <w:spacing w:before="60" w:after="60"/>
        <w:rPr>
          <w:color w:val="000000" w:themeColor="text1"/>
          <w:sz w:val="22"/>
          <w:szCs w:val="22"/>
        </w:rPr>
      </w:pPr>
      <w:r w:rsidRPr="006826AB">
        <w:rPr>
          <w:color w:val="000000" w:themeColor="text1"/>
          <w:sz w:val="22"/>
          <w:szCs w:val="22"/>
        </w:rPr>
        <w:t>(Tiekėjo arba jo įgalioto asmens vardas, pavardė, parašas)</w:t>
      </w:r>
    </w:p>
    <w:bookmarkEnd w:id="1"/>
    <w:p w14:paraId="4A4C3504" w14:textId="77777777" w:rsidR="00DD3A2D" w:rsidRPr="006826AB" w:rsidRDefault="00DD3A2D" w:rsidP="00C0552B">
      <w:pPr>
        <w:spacing w:before="60" w:after="60"/>
        <w:rPr>
          <w:rFonts w:ascii="Arial" w:hAnsi="Arial" w:cs="Arial"/>
          <w:color w:val="000000" w:themeColor="text1"/>
        </w:rPr>
      </w:pPr>
    </w:p>
    <w:sectPr w:rsidR="00DD3A2D" w:rsidRPr="006826AB" w:rsidSect="009A5F33">
      <w:headerReference w:type="default" r:id="rId8"/>
      <w:footerReference w:type="default" r:id="rId9"/>
      <w:headerReference w:type="first" r:id="rId10"/>
      <w:pgSz w:w="11906" w:h="16838"/>
      <w:pgMar w:top="709"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F5F5" w14:textId="77777777" w:rsidR="003E2EE0" w:rsidRDefault="003E2EE0" w:rsidP="00C0552B">
      <w:r>
        <w:separator/>
      </w:r>
    </w:p>
  </w:endnote>
  <w:endnote w:type="continuationSeparator" w:id="0">
    <w:p w14:paraId="3267E57A" w14:textId="77777777" w:rsidR="003E2EE0" w:rsidRDefault="003E2EE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543EAF5B"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501AD">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22459" w14:textId="77777777" w:rsidR="003E2EE0" w:rsidRDefault="003E2EE0" w:rsidP="00C0552B">
      <w:r>
        <w:separator/>
      </w:r>
    </w:p>
  </w:footnote>
  <w:footnote w:type="continuationSeparator" w:id="0">
    <w:p w14:paraId="7625EB2A" w14:textId="77777777" w:rsidR="003E2EE0" w:rsidRDefault="003E2EE0"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D1A"/>
    <w:rsid w:val="0001535B"/>
    <w:rsid w:val="000233B8"/>
    <w:rsid w:val="00031F2B"/>
    <w:rsid w:val="00046A38"/>
    <w:rsid w:val="000500F8"/>
    <w:rsid w:val="000522E8"/>
    <w:rsid w:val="0005547B"/>
    <w:rsid w:val="000620CE"/>
    <w:rsid w:val="00075070"/>
    <w:rsid w:val="00095BC8"/>
    <w:rsid w:val="000B0ACA"/>
    <w:rsid w:val="000B67C4"/>
    <w:rsid w:val="000C0314"/>
    <w:rsid w:val="000C2BD2"/>
    <w:rsid w:val="000C591D"/>
    <w:rsid w:val="000E347F"/>
    <w:rsid w:val="00116CD9"/>
    <w:rsid w:val="00117053"/>
    <w:rsid w:val="001206A5"/>
    <w:rsid w:val="00122225"/>
    <w:rsid w:val="001305D2"/>
    <w:rsid w:val="00140BFD"/>
    <w:rsid w:val="0015374C"/>
    <w:rsid w:val="001573D3"/>
    <w:rsid w:val="00165571"/>
    <w:rsid w:val="001932F7"/>
    <w:rsid w:val="001A6F98"/>
    <w:rsid w:val="001C1E62"/>
    <w:rsid w:val="001C276F"/>
    <w:rsid w:val="001D075D"/>
    <w:rsid w:val="001D31AB"/>
    <w:rsid w:val="001E0499"/>
    <w:rsid w:val="0021427E"/>
    <w:rsid w:val="00220252"/>
    <w:rsid w:val="00234AF3"/>
    <w:rsid w:val="00237A5B"/>
    <w:rsid w:val="00254EE9"/>
    <w:rsid w:val="00272503"/>
    <w:rsid w:val="00283422"/>
    <w:rsid w:val="002B32FE"/>
    <w:rsid w:val="002B5DAF"/>
    <w:rsid w:val="002C23D7"/>
    <w:rsid w:val="002E7A89"/>
    <w:rsid w:val="00302462"/>
    <w:rsid w:val="003074F9"/>
    <w:rsid w:val="00310725"/>
    <w:rsid w:val="00344107"/>
    <w:rsid w:val="00351028"/>
    <w:rsid w:val="0035321E"/>
    <w:rsid w:val="003806B3"/>
    <w:rsid w:val="003B23C4"/>
    <w:rsid w:val="003B427F"/>
    <w:rsid w:val="003B4B8A"/>
    <w:rsid w:val="003C0523"/>
    <w:rsid w:val="003D00C1"/>
    <w:rsid w:val="003E2EE0"/>
    <w:rsid w:val="003F0FED"/>
    <w:rsid w:val="003F7A8D"/>
    <w:rsid w:val="00406388"/>
    <w:rsid w:val="00424370"/>
    <w:rsid w:val="00424FC9"/>
    <w:rsid w:val="00451B33"/>
    <w:rsid w:val="00463841"/>
    <w:rsid w:val="00465572"/>
    <w:rsid w:val="00473DAB"/>
    <w:rsid w:val="00484E37"/>
    <w:rsid w:val="004B06E5"/>
    <w:rsid w:val="004B66C9"/>
    <w:rsid w:val="004C2491"/>
    <w:rsid w:val="004C2840"/>
    <w:rsid w:val="004D2A8A"/>
    <w:rsid w:val="004F5885"/>
    <w:rsid w:val="005016EE"/>
    <w:rsid w:val="00501A03"/>
    <w:rsid w:val="00506341"/>
    <w:rsid w:val="00507541"/>
    <w:rsid w:val="005216E7"/>
    <w:rsid w:val="00543C5F"/>
    <w:rsid w:val="005630C4"/>
    <w:rsid w:val="0059148B"/>
    <w:rsid w:val="00594307"/>
    <w:rsid w:val="00596689"/>
    <w:rsid w:val="005C4AD7"/>
    <w:rsid w:val="005D5CA5"/>
    <w:rsid w:val="005E1706"/>
    <w:rsid w:val="00602077"/>
    <w:rsid w:val="006047B8"/>
    <w:rsid w:val="00620CF5"/>
    <w:rsid w:val="0063354A"/>
    <w:rsid w:val="0064656F"/>
    <w:rsid w:val="00647932"/>
    <w:rsid w:val="0067727D"/>
    <w:rsid w:val="006826AB"/>
    <w:rsid w:val="0068548E"/>
    <w:rsid w:val="00691FB4"/>
    <w:rsid w:val="00693EEC"/>
    <w:rsid w:val="006A38A2"/>
    <w:rsid w:val="006B0A4C"/>
    <w:rsid w:val="006B755D"/>
    <w:rsid w:val="006C4962"/>
    <w:rsid w:val="006C4FEC"/>
    <w:rsid w:val="006F546D"/>
    <w:rsid w:val="00707139"/>
    <w:rsid w:val="00740CBF"/>
    <w:rsid w:val="007443CB"/>
    <w:rsid w:val="00744DF0"/>
    <w:rsid w:val="00747761"/>
    <w:rsid w:val="007501AD"/>
    <w:rsid w:val="0076650E"/>
    <w:rsid w:val="007678B5"/>
    <w:rsid w:val="007679B6"/>
    <w:rsid w:val="00767D18"/>
    <w:rsid w:val="00782920"/>
    <w:rsid w:val="007C2B8E"/>
    <w:rsid w:val="00800955"/>
    <w:rsid w:val="00804CDD"/>
    <w:rsid w:val="0081147C"/>
    <w:rsid w:val="008207C2"/>
    <w:rsid w:val="00865954"/>
    <w:rsid w:val="008758E5"/>
    <w:rsid w:val="00897040"/>
    <w:rsid w:val="008B48B4"/>
    <w:rsid w:val="008D5371"/>
    <w:rsid w:val="008E3501"/>
    <w:rsid w:val="008F14BC"/>
    <w:rsid w:val="009002D2"/>
    <w:rsid w:val="0091189F"/>
    <w:rsid w:val="009150F0"/>
    <w:rsid w:val="00917AF3"/>
    <w:rsid w:val="00923C73"/>
    <w:rsid w:val="00925900"/>
    <w:rsid w:val="00927F2F"/>
    <w:rsid w:val="00932B9A"/>
    <w:rsid w:val="00936041"/>
    <w:rsid w:val="00937D92"/>
    <w:rsid w:val="00972719"/>
    <w:rsid w:val="00974A9E"/>
    <w:rsid w:val="00987B91"/>
    <w:rsid w:val="009917B2"/>
    <w:rsid w:val="009A5F33"/>
    <w:rsid w:val="009C08C0"/>
    <w:rsid w:val="009E4FE7"/>
    <w:rsid w:val="009F5552"/>
    <w:rsid w:val="009F7B35"/>
    <w:rsid w:val="00A0601C"/>
    <w:rsid w:val="00A13D38"/>
    <w:rsid w:val="00A22A21"/>
    <w:rsid w:val="00A27AD4"/>
    <w:rsid w:val="00A511FF"/>
    <w:rsid w:val="00A51BA7"/>
    <w:rsid w:val="00A6032C"/>
    <w:rsid w:val="00A76F37"/>
    <w:rsid w:val="00A857A4"/>
    <w:rsid w:val="00AB348C"/>
    <w:rsid w:val="00AC1EFF"/>
    <w:rsid w:val="00AD2D86"/>
    <w:rsid w:val="00AD43FF"/>
    <w:rsid w:val="00AE1FF1"/>
    <w:rsid w:val="00AE2520"/>
    <w:rsid w:val="00B12BEA"/>
    <w:rsid w:val="00B22E5B"/>
    <w:rsid w:val="00B23F10"/>
    <w:rsid w:val="00B4131B"/>
    <w:rsid w:val="00B52F1B"/>
    <w:rsid w:val="00BA7130"/>
    <w:rsid w:val="00BC4F54"/>
    <w:rsid w:val="00BC758D"/>
    <w:rsid w:val="00BD712D"/>
    <w:rsid w:val="00BF6532"/>
    <w:rsid w:val="00C0552B"/>
    <w:rsid w:val="00C21CC2"/>
    <w:rsid w:val="00C35C63"/>
    <w:rsid w:val="00C46640"/>
    <w:rsid w:val="00C47F8F"/>
    <w:rsid w:val="00C63FF1"/>
    <w:rsid w:val="00CA4BBD"/>
    <w:rsid w:val="00CB4456"/>
    <w:rsid w:val="00CC66B9"/>
    <w:rsid w:val="00CE226A"/>
    <w:rsid w:val="00CF292C"/>
    <w:rsid w:val="00D03EEF"/>
    <w:rsid w:val="00D128BB"/>
    <w:rsid w:val="00D25ACE"/>
    <w:rsid w:val="00D5037D"/>
    <w:rsid w:val="00D539E0"/>
    <w:rsid w:val="00D56CE3"/>
    <w:rsid w:val="00D6023B"/>
    <w:rsid w:val="00D7141B"/>
    <w:rsid w:val="00D71E04"/>
    <w:rsid w:val="00DB2B6C"/>
    <w:rsid w:val="00DC7CA7"/>
    <w:rsid w:val="00DD3A2D"/>
    <w:rsid w:val="00DD5A03"/>
    <w:rsid w:val="00DD72C0"/>
    <w:rsid w:val="00DF7994"/>
    <w:rsid w:val="00E05693"/>
    <w:rsid w:val="00E110B1"/>
    <w:rsid w:val="00E26CEB"/>
    <w:rsid w:val="00E33439"/>
    <w:rsid w:val="00E370ED"/>
    <w:rsid w:val="00E77213"/>
    <w:rsid w:val="00E96EBD"/>
    <w:rsid w:val="00EA5DCC"/>
    <w:rsid w:val="00ED6A4A"/>
    <w:rsid w:val="00EF769F"/>
    <w:rsid w:val="00F16994"/>
    <w:rsid w:val="00F22B7B"/>
    <w:rsid w:val="00F41BC0"/>
    <w:rsid w:val="00F451FF"/>
    <w:rsid w:val="00F60DBD"/>
    <w:rsid w:val="00F8152C"/>
    <w:rsid w:val="00F9209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00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1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51858-82BD-4D2C-8538-586ADCDB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125</cp:revision>
  <cp:lastPrinted>2026-02-24T09:27:00Z</cp:lastPrinted>
  <dcterms:created xsi:type="dcterms:W3CDTF">2026-02-24T09:27:00Z</dcterms:created>
  <dcterms:modified xsi:type="dcterms:W3CDTF">2026-04-02T06:48:00Z</dcterms:modified>
</cp:coreProperties>
</file>