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E288E" w14:paraId="06BD45D9" w14:textId="77777777">
        <w:tc>
          <w:tcPr>
            <w:tcW w:w="2448" w:type="dxa"/>
          </w:tcPr>
          <w:p w14:paraId="40177F4F" w14:textId="77777777" w:rsidR="00EE288E" w:rsidRDefault="00EE288E" w:rsidP="00EE288E">
            <w:pPr>
              <w:jc w:val="both"/>
              <w:rPr>
                <w:b/>
                <w:kern w:val="2"/>
                <w:szCs w:val="24"/>
              </w:rPr>
            </w:pPr>
            <w:r>
              <w:rPr>
                <w:b/>
                <w:kern w:val="2"/>
                <w:szCs w:val="24"/>
              </w:rPr>
              <w:t>Sutarties pavadinimas</w:t>
            </w:r>
          </w:p>
        </w:tc>
        <w:tc>
          <w:tcPr>
            <w:tcW w:w="7110" w:type="dxa"/>
            <w:gridSpan w:val="3"/>
          </w:tcPr>
          <w:p w14:paraId="607BC18E" w14:textId="6EA6C752" w:rsidR="00EE288E" w:rsidRDefault="00FC76E1" w:rsidP="00EE288E">
            <w:pPr>
              <w:jc w:val="both"/>
              <w:rPr>
                <w:kern w:val="2"/>
                <w:szCs w:val="24"/>
              </w:rPr>
            </w:pPr>
            <w:r>
              <w:rPr>
                <w:rFonts w:cstheme="minorHAnsi"/>
              </w:rPr>
              <w:t xml:space="preserve">Skaitmeninė </w:t>
            </w:r>
            <w:r w:rsidR="00A76AD1">
              <w:rPr>
                <w:rFonts w:cstheme="minorHAnsi"/>
              </w:rPr>
              <w:t xml:space="preserve">„RAPID“ </w:t>
            </w:r>
            <w:r>
              <w:rPr>
                <w:rFonts w:cstheme="minorHAnsi"/>
              </w:rPr>
              <w:t xml:space="preserve">testavimo </w:t>
            </w:r>
            <w:r w:rsidR="00FB1661" w:rsidRPr="0043454B">
              <w:rPr>
                <w:rFonts w:cstheme="minorHAnsi"/>
              </w:rPr>
              <w:t>paslaugos</w:t>
            </w:r>
          </w:p>
        </w:tc>
      </w:tr>
      <w:tr w:rsidR="00EE288E" w14:paraId="2F08ABA7" w14:textId="77777777">
        <w:tc>
          <w:tcPr>
            <w:tcW w:w="2448" w:type="dxa"/>
          </w:tcPr>
          <w:p w14:paraId="262D4078" w14:textId="77777777" w:rsidR="00EE288E" w:rsidRDefault="00EE288E" w:rsidP="00EE288E">
            <w:pPr>
              <w:jc w:val="both"/>
              <w:rPr>
                <w:b/>
                <w:kern w:val="2"/>
                <w:szCs w:val="24"/>
              </w:rPr>
            </w:pPr>
            <w:r>
              <w:rPr>
                <w:b/>
                <w:kern w:val="2"/>
                <w:szCs w:val="24"/>
              </w:rPr>
              <w:t>Sutarties data</w:t>
            </w:r>
          </w:p>
        </w:tc>
        <w:tc>
          <w:tcPr>
            <w:tcW w:w="2177" w:type="dxa"/>
          </w:tcPr>
          <w:p w14:paraId="310EFCA2" w14:textId="2886A36F" w:rsidR="00EE288E" w:rsidRPr="00FC76E1" w:rsidRDefault="00FC76E1" w:rsidP="00EE288E">
            <w:pPr>
              <w:jc w:val="both"/>
              <w:rPr>
                <w:b/>
                <w:bCs/>
                <w:kern w:val="2"/>
                <w:szCs w:val="24"/>
              </w:rPr>
            </w:pPr>
            <w:r w:rsidRPr="00FC76E1">
              <w:rPr>
                <w:b/>
                <w:bCs/>
                <w:kern w:val="2"/>
                <w:szCs w:val="24"/>
              </w:rPr>
              <w:t>2026</w:t>
            </w:r>
          </w:p>
        </w:tc>
        <w:tc>
          <w:tcPr>
            <w:tcW w:w="2362" w:type="dxa"/>
          </w:tcPr>
          <w:p w14:paraId="26FE9FCE" w14:textId="77777777" w:rsidR="00EE288E" w:rsidRDefault="00EE288E" w:rsidP="00EE288E">
            <w:pPr>
              <w:jc w:val="both"/>
              <w:rPr>
                <w:b/>
                <w:kern w:val="2"/>
                <w:szCs w:val="24"/>
              </w:rPr>
            </w:pPr>
            <w:r>
              <w:rPr>
                <w:b/>
                <w:kern w:val="2"/>
                <w:szCs w:val="24"/>
              </w:rPr>
              <w:t>Sutarties numeris</w:t>
            </w:r>
          </w:p>
        </w:tc>
        <w:tc>
          <w:tcPr>
            <w:tcW w:w="2571" w:type="dxa"/>
          </w:tcPr>
          <w:p w14:paraId="11456A38" w14:textId="2F0D0656" w:rsidR="00EE288E" w:rsidRPr="00FC76E1" w:rsidRDefault="00FC76E1" w:rsidP="00EE288E">
            <w:pPr>
              <w:jc w:val="both"/>
              <w:rPr>
                <w:b/>
                <w:bCs/>
                <w:kern w:val="2"/>
                <w:szCs w:val="24"/>
              </w:rPr>
            </w:pPr>
            <w:r>
              <w:rPr>
                <w:b/>
                <w:bCs/>
                <w:kern w:val="2"/>
                <w:szCs w:val="24"/>
              </w:rPr>
              <w:t>S-</w:t>
            </w: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EE288E" w14:paraId="7A216576" w14:textId="77777777">
        <w:tc>
          <w:tcPr>
            <w:tcW w:w="2808" w:type="dxa"/>
            <w:vMerge w:val="restart"/>
          </w:tcPr>
          <w:p w14:paraId="79087AD5" w14:textId="77777777" w:rsidR="00EE288E" w:rsidRDefault="00EE288E" w:rsidP="00EE288E">
            <w:pPr>
              <w:jc w:val="center"/>
              <w:rPr>
                <w:b/>
                <w:kern w:val="2"/>
                <w:szCs w:val="24"/>
              </w:rPr>
            </w:pPr>
          </w:p>
          <w:p w14:paraId="555D406D" w14:textId="77777777" w:rsidR="00EE288E" w:rsidRDefault="00EE288E" w:rsidP="00EE288E">
            <w:pPr>
              <w:jc w:val="center"/>
              <w:rPr>
                <w:b/>
                <w:kern w:val="2"/>
                <w:szCs w:val="24"/>
              </w:rPr>
            </w:pPr>
          </w:p>
          <w:p w14:paraId="757D89F5" w14:textId="77777777" w:rsidR="00EE288E" w:rsidRDefault="00EE288E" w:rsidP="00EE288E">
            <w:pPr>
              <w:jc w:val="center"/>
              <w:rPr>
                <w:b/>
                <w:kern w:val="2"/>
                <w:szCs w:val="24"/>
              </w:rPr>
            </w:pPr>
          </w:p>
          <w:p w14:paraId="6C227F93" w14:textId="77777777" w:rsidR="00EE288E" w:rsidRDefault="00EE288E" w:rsidP="00EE288E">
            <w:pPr>
              <w:rPr>
                <w:b/>
                <w:kern w:val="2"/>
                <w:szCs w:val="24"/>
              </w:rPr>
            </w:pPr>
          </w:p>
          <w:p w14:paraId="0285291C" w14:textId="77777777" w:rsidR="00EE288E" w:rsidRDefault="00EE288E" w:rsidP="00EE288E">
            <w:pPr>
              <w:rPr>
                <w:b/>
                <w:kern w:val="2"/>
                <w:szCs w:val="24"/>
              </w:rPr>
            </w:pPr>
            <w:r>
              <w:rPr>
                <w:b/>
                <w:kern w:val="2"/>
                <w:szCs w:val="24"/>
              </w:rPr>
              <w:t>1.1. Pirkėjas</w:t>
            </w:r>
          </w:p>
        </w:tc>
        <w:tc>
          <w:tcPr>
            <w:tcW w:w="3240" w:type="dxa"/>
          </w:tcPr>
          <w:p w14:paraId="4986D0A4" w14:textId="77777777" w:rsidR="00EE288E" w:rsidRDefault="00EE288E" w:rsidP="00EE288E">
            <w:pPr>
              <w:rPr>
                <w:kern w:val="2"/>
                <w:szCs w:val="24"/>
              </w:rPr>
            </w:pPr>
            <w:r>
              <w:rPr>
                <w:kern w:val="2"/>
                <w:szCs w:val="24"/>
              </w:rPr>
              <w:t>1.1.1. Pavadinimas</w:t>
            </w:r>
          </w:p>
        </w:tc>
        <w:tc>
          <w:tcPr>
            <w:tcW w:w="3510" w:type="dxa"/>
          </w:tcPr>
          <w:p w14:paraId="53FF09A2" w14:textId="025AD036" w:rsidR="00EE288E" w:rsidRDefault="0029271D" w:rsidP="00EE288E">
            <w:pPr>
              <w:jc w:val="center"/>
              <w:rPr>
                <w:kern w:val="2"/>
                <w:szCs w:val="24"/>
              </w:rPr>
            </w:pPr>
            <w:r>
              <w:rPr>
                <w:kern w:val="2"/>
                <w:szCs w:val="24"/>
              </w:rPr>
              <w:t>Kauno rajono pedagoginė psichologinė tarnyba</w:t>
            </w:r>
          </w:p>
        </w:tc>
      </w:tr>
      <w:tr w:rsidR="00EE288E" w14:paraId="46894EEE" w14:textId="77777777">
        <w:tc>
          <w:tcPr>
            <w:tcW w:w="2808" w:type="dxa"/>
            <w:vMerge/>
          </w:tcPr>
          <w:p w14:paraId="6E3E695C" w14:textId="77777777" w:rsidR="00EE288E" w:rsidRDefault="00EE288E" w:rsidP="00EE288E">
            <w:pPr>
              <w:rPr>
                <w:kern w:val="2"/>
                <w:szCs w:val="24"/>
              </w:rPr>
            </w:pPr>
          </w:p>
        </w:tc>
        <w:tc>
          <w:tcPr>
            <w:tcW w:w="3240" w:type="dxa"/>
          </w:tcPr>
          <w:p w14:paraId="6B5CD43F" w14:textId="77777777" w:rsidR="00EE288E" w:rsidRDefault="00EE288E" w:rsidP="00EE288E">
            <w:pPr>
              <w:rPr>
                <w:kern w:val="2"/>
                <w:szCs w:val="24"/>
              </w:rPr>
            </w:pPr>
            <w:r>
              <w:rPr>
                <w:kern w:val="2"/>
                <w:szCs w:val="24"/>
              </w:rPr>
              <w:t>1.1.2. Juridinio asmens kodas</w:t>
            </w:r>
          </w:p>
        </w:tc>
        <w:tc>
          <w:tcPr>
            <w:tcW w:w="3510" w:type="dxa"/>
          </w:tcPr>
          <w:p w14:paraId="63476F65" w14:textId="59583E91" w:rsidR="00EE288E" w:rsidRDefault="0029271D" w:rsidP="00EE288E">
            <w:pPr>
              <w:jc w:val="center"/>
              <w:rPr>
                <w:kern w:val="2"/>
                <w:szCs w:val="24"/>
              </w:rPr>
            </w:pPr>
            <w:r>
              <w:rPr>
                <w:kern w:val="2"/>
                <w:szCs w:val="24"/>
              </w:rPr>
              <w:t>305838448</w:t>
            </w:r>
          </w:p>
        </w:tc>
      </w:tr>
      <w:tr w:rsidR="00EE288E" w14:paraId="356739C7" w14:textId="77777777">
        <w:tc>
          <w:tcPr>
            <w:tcW w:w="2808" w:type="dxa"/>
            <w:vMerge/>
          </w:tcPr>
          <w:p w14:paraId="1CA5E71D" w14:textId="77777777" w:rsidR="00EE288E" w:rsidRDefault="00EE288E" w:rsidP="00EE288E">
            <w:pPr>
              <w:rPr>
                <w:kern w:val="2"/>
                <w:szCs w:val="24"/>
              </w:rPr>
            </w:pPr>
          </w:p>
        </w:tc>
        <w:tc>
          <w:tcPr>
            <w:tcW w:w="3240" w:type="dxa"/>
          </w:tcPr>
          <w:p w14:paraId="23A01788" w14:textId="77777777" w:rsidR="00EE288E" w:rsidRDefault="00EE288E" w:rsidP="00EE288E">
            <w:pPr>
              <w:rPr>
                <w:kern w:val="2"/>
                <w:szCs w:val="24"/>
              </w:rPr>
            </w:pPr>
            <w:r>
              <w:rPr>
                <w:kern w:val="2"/>
                <w:szCs w:val="24"/>
              </w:rPr>
              <w:t>1.1.3. Adresas</w:t>
            </w:r>
          </w:p>
        </w:tc>
        <w:tc>
          <w:tcPr>
            <w:tcW w:w="3510" w:type="dxa"/>
          </w:tcPr>
          <w:p w14:paraId="4FB387A2" w14:textId="6F799CA0" w:rsidR="00EE288E" w:rsidRDefault="0029271D" w:rsidP="00EE288E">
            <w:pPr>
              <w:jc w:val="center"/>
              <w:rPr>
                <w:kern w:val="2"/>
                <w:szCs w:val="24"/>
              </w:rPr>
            </w:pPr>
            <w:r>
              <w:rPr>
                <w:kern w:val="2"/>
                <w:szCs w:val="24"/>
              </w:rPr>
              <w:t>Vytauto g. 65-4, Garliava Kauno r. sav.</w:t>
            </w:r>
          </w:p>
        </w:tc>
      </w:tr>
      <w:tr w:rsidR="00EE288E" w14:paraId="00E15A94" w14:textId="77777777">
        <w:tc>
          <w:tcPr>
            <w:tcW w:w="2808" w:type="dxa"/>
            <w:vMerge/>
          </w:tcPr>
          <w:p w14:paraId="54205EA9" w14:textId="77777777" w:rsidR="00EE288E" w:rsidRDefault="00EE288E" w:rsidP="00EE288E">
            <w:pPr>
              <w:rPr>
                <w:kern w:val="2"/>
                <w:szCs w:val="24"/>
              </w:rPr>
            </w:pPr>
          </w:p>
        </w:tc>
        <w:tc>
          <w:tcPr>
            <w:tcW w:w="3240" w:type="dxa"/>
          </w:tcPr>
          <w:p w14:paraId="78DC4B4A" w14:textId="77777777" w:rsidR="00EE288E" w:rsidRDefault="00EE288E" w:rsidP="00EE288E">
            <w:pPr>
              <w:rPr>
                <w:kern w:val="2"/>
                <w:szCs w:val="24"/>
              </w:rPr>
            </w:pPr>
            <w:r>
              <w:rPr>
                <w:kern w:val="2"/>
                <w:szCs w:val="24"/>
              </w:rPr>
              <w:t>1.1.4. PVM mokėtojo kodas</w:t>
            </w:r>
          </w:p>
        </w:tc>
        <w:tc>
          <w:tcPr>
            <w:tcW w:w="3510" w:type="dxa"/>
          </w:tcPr>
          <w:p w14:paraId="3641442E" w14:textId="5ACB96A0" w:rsidR="00EE288E" w:rsidRDefault="00EE288E" w:rsidP="00EE288E">
            <w:pPr>
              <w:jc w:val="center"/>
              <w:rPr>
                <w:kern w:val="2"/>
                <w:szCs w:val="24"/>
              </w:rPr>
            </w:pPr>
            <w:r>
              <w:rPr>
                <w:kern w:val="2"/>
                <w:szCs w:val="24"/>
              </w:rPr>
              <w:t>-</w:t>
            </w:r>
          </w:p>
        </w:tc>
      </w:tr>
      <w:tr w:rsidR="00EE288E" w14:paraId="164424F3" w14:textId="77777777">
        <w:tc>
          <w:tcPr>
            <w:tcW w:w="2808" w:type="dxa"/>
            <w:vMerge/>
          </w:tcPr>
          <w:p w14:paraId="605C8647" w14:textId="77777777" w:rsidR="00EE288E" w:rsidRDefault="00EE288E" w:rsidP="00EE288E">
            <w:pPr>
              <w:rPr>
                <w:kern w:val="2"/>
                <w:szCs w:val="24"/>
              </w:rPr>
            </w:pPr>
          </w:p>
        </w:tc>
        <w:tc>
          <w:tcPr>
            <w:tcW w:w="3240" w:type="dxa"/>
          </w:tcPr>
          <w:p w14:paraId="58983992" w14:textId="77777777" w:rsidR="00EE288E" w:rsidRDefault="00EE288E" w:rsidP="00EE288E">
            <w:pPr>
              <w:rPr>
                <w:kern w:val="2"/>
                <w:szCs w:val="24"/>
              </w:rPr>
            </w:pPr>
            <w:r>
              <w:rPr>
                <w:kern w:val="2"/>
                <w:szCs w:val="24"/>
              </w:rPr>
              <w:t>1.1.5. Atsiskaitomoji sąskaita</w:t>
            </w:r>
          </w:p>
        </w:tc>
        <w:tc>
          <w:tcPr>
            <w:tcW w:w="3510" w:type="dxa"/>
          </w:tcPr>
          <w:p w14:paraId="62E56AEE" w14:textId="23505D7F" w:rsidR="00EE288E" w:rsidRDefault="00EE288E" w:rsidP="00EE288E">
            <w:pPr>
              <w:jc w:val="center"/>
              <w:rPr>
                <w:kern w:val="2"/>
                <w:szCs w:val="24"/>
              </w:rPr>
            </w:pPr>
            <w:r>
              <w:rPr>
                <w:kern w:val="2"/>
                <w:szCs w:val="24"/>
              </w:rPr>
              <w:t>LT764010043900040087</w:t>
            </w:r>
          </w:p>
        </w:tc>
      </w:tr>
      <w:tr w:rsidR="00EE288E" w14:paraId="6B7E848E" w14:textId="77777777">
        <w:tc>
          <w:tcPr>
            <w:tcW w:w="2808" w:type="dxa"/>
            <w:vMerge/>
          </w:tcPr>
          <w:p w14:paraId="4F4A34C0" w14:textId="77777777" w:rsidR="00EE288E" w:rsidRDefault="00EE288E" w:rsidP="00EE288E">
            <w:pPr>
              <w:rPr>
                <w:kern w:val="2"/>
                <w:szCs w:val="24"/>
              </w:rPr>
            </w:pPr>
          </w:p>
        </w:tc>
        <w:tc>
          <w:tcPr>
            <w:tcW w:w="3240" w:type="dxa"/>
          </w:tcPr>
          <w:p w14:paraId="6CD6859C" w14:textId="77777777" w:rsidR="00EE288E" w:rsidRDefault="00EE288E" w:rsidP="00EE288E">
            <w:pPr>
              <w:rPr>
                <w:kern w:val="2"/>
                <w:szCs w:val="24"/>
              </w:rPr>
            </w:pPr>
            <w:r>
              <w:rPr>
                <w:kern w:val="2"/>
                <w:szCs w:val="24"/>
              </w:rPr>
              <w:t>1.1.6. Bankas, banko kodas</w:t>
            </w:r>
          </w:p>
        </w:tc>
        <w:tc>
          <w:tcPr>
            <w:tcW w:w="3510" w:type="dxa"/>
          </w:tcPr>
          <w:p w14:paraId="7CD0A608" w14:textId="5D1FA607" w:rsidR="00EE288E" w:rsidRDefault="00EE288E" w:rsidP="00EE288E">
            <w:pPr>
              <w:jc w:val="center"/>
              <w:rPr>
                <w:kern w:val="2"/>
                <w:szCs w:val="24"/>
              </w:rPr>
            </w:pPr>
            <w:proofErr w:type="spellStart"/>
            <w:r>
              <w:rPr>
                <w:kern w:val="2"/>
                <w:szCs w:val="24"/>
              </w:rPr>
              <w:t>Luminor</w:t>
            </w:r>
            <w:proofErr w:type="spellEnd"/>
            <w:r>
              <w:rPr>
                <w:kern w:val="2"/>
                <w:szCs w:val="24"/>
              </w:rPr>
              <w:t xml:space="preserve"> Bank AS Lietuvos skyrius</w:t>
            </w:r>
          </w:p>
        </w:tc>
      </w:tr>
      <w:tr w:rsidR="00EE288E" w14:paraId="3C8A477F" w14:textId="77777777">
        <w:tc>
          <w:tcPr>
            <w:tcW w:w="2808" w:type="dxa"/>
            <w:vMerge/>
          </w:tcPr>
          <w:p w14:paraId="6FB01AF8" w14:textId="77777777" w:rsidR="00EE288E" w:rsidRDefault="00EE288E" w:rsidP="00EE288E">
            <w:pPr>
              <w:rPr>
                <w:kern w:val="2"/>
                <w:szCs w:val="24"/>
              </w:rPr>
            </w:pPr>
          </w:p>
        </w:tc>
        <w:tc>
          <w:tcPr>
            <w:tcW w:w="3240" w:type="dxa"/>
          </w:tcPr>
          <w:p w14:paraId="52077EC6" w14:textId="77777777" w:rsidR="00EE288E" w:rsidRDefault="00EE288E" w:rsidP="00EE288E">
            <w:pPr>
              <w:rPr>
                <w:kern w:val="2"/>
                <w:szCs w:val="24"/>
              </w:rPr>
            </w:pPr>
            <w:r>
              <w:rPr>
                <w:kern w:val="2"/>
                <w:szCs w:val="24"/>
              </w:rPr>
              <w:t>1.1.7. Telefonas</w:t>
            </w:r>
          </w:p>
        </w:tc>
        <w:tc>
          <w:tcPr>
            <w:tcW w:w="3510" w:type="dxa"/>
          </w:tcPr>
          <w:p w14:paraId="04975451" w14:textId="14726E8E" w:rsidR="00EE288E" w:rsidRDefault="00EE288E" w:rsidP="00EE288E">
            <w:pPr>
              <w:jc w:val="center"/>
              <w:rPr>
                <w:kern w:val="2"/>
                <w:szCs w:val="24"/>
              </w:rPr>
            </w:pPr>
            <w:r>
              <w:rPr>
                <w:kern w:val="2"/>
                <w:szCs w:val="24"/>
              </w:rPr>
              <w:t>+3703</w:t>
            </w:r>
            <w:r w:rsidR="0029271D">
              <w:rPr>
                <w:kern w:val="2"/>
                <w:szCs w:val="24"/>
              </w:rPr>
              <w:t>7380065</w:t>
            </w:r>
          </w:p>
        </w:tc>
      </w:tr>
      <w:tr w:rsidR="00EE288E" w14:paraId="7B8191B7" w14:textId="77777777">
        <w:tc>
          <w:tcPr>
            <w:tcW w:w="2808" w:type="dxa"/>
            <w:vMerge/>
          </w:tcPr>
          <w:p w14:paraId="1FE5A316" w14:textId="77777777" w:rsidR="00EE288E" w:rsidRDefault="00EE288E" w:rsidP="00EE288E">
            <w:pPr>
              <w:rPr>
                <w:kern w:val="2"/>
                <w:szCs w:val="24"/>
              </w:rPr>
            </w:pPr>
          </w:p>
        </w:tc>
        <w:tc>
          <w:tcPr>
            <w:tcW w:w="3240" w:type="dxa"/>
          </w:tcPr>
          <w:p w14:paraId="47AE5590" w14:textId="77777777" w:rsidR="00EE288E" w:rsidRDefault="00EE288E" w:rsidP="00EE288E">
            <w:pPr>
              <w:rPr>
                <w:kern w:val="2"/>
                <w:szCs w:val="24"/>
              </w:rPr>
            </w:pPr>
            <w:r>
              <w:rPr>
                <w:kern w:val="2"/>
                <w:szCs w:val="24"/>
              </w:rPr>
              <w:t>1.1.8. El. paštas</w:t>
            </w:r>
          </w:p>
        </w:tc>
        <w:tc>
          <w:tcPr>
            <w:tcW w:w="3510" w:type="dxa"/>
          </w:tcPr>
          <w:p w14:paraId="06155599" w14:textId="5EDD2E80" w:rsidR="00EE288E" w:rsidRDefault="0029271D" w:rsidP="00EE288E">
            <w:pPr>
              <w:jc w:val="center"/>
              <w:rPr>
                <w:kern w:val="2"/>
                <w:szCs w:val="24"/>
              </w:rPr>
            </w:pPr>
            <w:proofErr w:type="spellStart"/>
            <w:r>
              <w:t>info</w:t>
            </w:r>
            <w:proofErr w:type="spellEnd"/>
            <w:r w:rsidR="00EE288E">
              <w:fldChar w:fldCharType="begin"/>
            </w:r>
            <w:r w:rsidR="00EE288E">
              <w:instrText>HYPERLINK "mailto:administracija@jonava.lt"</w:instrText>
            </w:r>
            <w:r w:rsidR="00EE288E">
              <w:fldChar w:fldCharType="separate"/>
            </w:r>
            <w:r w:rsidR="00EE288E" w:rsidRPr="00ED6098">
              <w:rPr>
                <w:rStyle w:val="Hipersaitas"/>
                <w:kern w:val="2"/>
                <w:szCs w:val="24"/>
                <w:lang w:val="en-US"/>
              </w:rPr>
              <w:t>@</w:t>
            </w:r>
            <w:r>
              <w:rPr>
                <w:rStyle w:val="Hipersaitas"/>
                <w:kern w:val="2"/>
                <w:szCs w:val="24"/>
                <w:lang w:val="en-US"/>
              </w:rPr>
              <w:t>kaunorppt</w:t>
            </w:r>
            <w:r w:rsidR="00EE288E" w:rsidRPr="00ED6098">
              <w:rPr>
                <w:rStyle w:val="Hipersaitas"/>
                <w:kern w:val="2"/>
                <w:szCs w:val="24"/>
                <w:lang w:val="en-US"/>
              </w:rPr>
              <w:t>.lt</w:t>
            </w:r>
            <w:r w:rsidR="00EE288E">
              <w:fldChar w:fldCharType="end"/>
            </w:r>
            <w:r w:rsidR="00EE288E">
              <w:rPr>
                <w:kern w:val="2"/>
                <w:szCs w:val="24"/>
                <w:lang w:val="en-US"/>
              </w:rPr>
              <w:t xml:space="preserve"> </w:t>
            </w:r>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77777777" w:rsidR="00027B83" w:rsidRDefault="00027B83">
            <w:pPr>
              <w:jc w:val="center"/>
              <w:rPr>
                <w:kern w:val="2"/>
                <w:szCs w:val="24"/>
              </w:rPr>
            </w:pP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77777777" w:rsidR="00027B83" w:rsidRDefault="00027B83">
            <w:pPr>
              <w:jc w:val="center"/>
              <w:rPr>
                <w:kern w:val="2"/>
                <w:szCs w:val="24"/>
              </w:rPr>
            </w:pP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450B9242" w14:textId="77777777" w:rsidR="00027B83" w:rsidRDefault="00027B83" w:rsidP="00EE288E">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59008BE8"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088D549B" w:rsidR="00027B83" w:rsidRDefault="000B0897">
            <w:pPr>
              <w:rPr>
                <w:kern w:val="2"/>
                <w:szCs w:val="24"/>
              </w:rPr>
            </w:pPr>
            <w:r>
              <w:rPr>
                <w:kern w:val="2"/>
                <w:szCs w:val="24"/>
              </w:rPr>
              <w:t xml:space="preserve">1.2.2. </w:t>
            </w:r>
            <w:r w:rsidR="00B42A6C">
              <w:rPr>
                <w:kern w:val="2"/>
                <w:szCs w:val="24"/>
              </w:rPr>
              <w:t>Individualios veiklos pažymos numeris</w:t>
            </w:r>
          </w:p>
        </w:tc>
        <w:tc>
          <w:tcPr>
            <w:tcW w:w="3510" w:type="dxa"/>
          </w:tcPr>
          <w:p w14:paraId="53FD7CD7" w14:textId="050424D8"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5ECCB859"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6EC91B5A"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52C4B125" w:rsidR="00027B83" w:rsidRPr="00B42A6C" w:rsidRDefault="00027B83">
            <w:pPr>
              <w:jc w:val="center"/>
              <w:rPr>
                <w:color w:val="000000" w:themeColor="text1"/>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267E3504" w:rsidR="00027B83" w:rsidRPr="00B42A6C" w:rsidRDefault="00027B83">
            <w:pPr>
              <w:jc w:val="center"/>
              <w:rPr>
                <w:color w:val="000000" w:themeColor="text1"/>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6E434A17" w:rsidR="00027B83" w:rsidRPr="00B42A6C" w:rsidRDefault="00027B83">
            <w:pPr>
              <w:jc w:val="center"/>
              <w:rPr>
                <w:color w:val="000000" w:themeColor="text1"/>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0304E7F5" w:rsidR="00027B83" w:rsidRPr="00B42A6C" w:rsidRDefault="00027B83">
            <w:pPr>
              <w:jc w:val="center"/>
              <w:rPr>
                <w:color w:val="000000" w:themeColor="text1"/>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0B06129E" w:rsidR="00027B83" w:rsidRDefault="00027B83">
            <w:pPr>
              <w:jc w:val="center"/>
              <w:rPr>
                <w:kern w:val="2"/>
                <w:szCs w:val="24"/>
              </w:rPr>
            </w:pPr>
          </w:p>
        </w:tc>
      </w:tr>
    </w:tbl>
    <w:p w14:paraId="3B83B988" w14:textId="77777777" w:rsidR="00027B83" w:rsidRDefault="00027B83">
      <w:pPr>
        <w:jc w:val="both"/>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6540"/>
      </w:tblGrid>
      <w:tr w:rsidR="00027B83" w14:paraId="65ACB567" w14:textId="77777777" w:rsidTr="00716D4D">
        <w:trPr>
          <w:trHeight w:val="300"/>
        </w:trPr>
        <w:tc>
          <w:tcPr>
            <w:tcW w:w="9634" w:type="dxa"/>
            <w:gridSpan w:val="3"/>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rsidTr="00716D4D">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540" w:type="dxa"/>
          </w:tcPr>
          <w:p w14:paraId="0A73C060" w14:textId="16CA1D3A" w:rsidR="00027B83" w:rsidRDefault="0029271D">
            <w:pPr>
              <w:rPr>
                <w:color w:val="4472C4"/>
                <w:kern w:val="2"/>
                <w:szCs w:val="24"/>
              </w:rPr>
            </w:pPr>
            <w:r>
              <w:rPr>
                <w:color w:val="4472C4"/>
                <w:kern w:val="2"/>
                <w:szCs w:val="24"/>
              </w:rPr>
              <w:t xml:space="preserve">(nurodyti padalinį / skyrių, pareigas, vardą, pavardę, tel., el. paštą) </w:t>
            </w:r>
          </w:p>
        </w:tc>
      </w:tr>
      <w:tr w:rsidR="00FC76E1" w14:paraId="7B08F743" w14:textId="77777777" w:rsidTr="00716D4D">
        <w:trPr>
          <w:trHeight w:val="300"/>
        </w:trPr>
        <w:tc>
          <w:tcPr>
            <w:tcW w:w="3094" w:type="dxa"/>
            <w:gridSpan w:val="2"/>
          </w:tcPr>
          <w:p w14:paraId="60D76363" w14:textId="77777777" w:rsidR="00FC76E1" w:rsidRDefault="00FC76E1" w:rsidP="00FC76E1">
            <w:pPr>
              <w:rPr>
                <w:b/>
                <w:kern w:val="2"/>
                <w:szCs w:val="24"/>
              </w:rPr>
            </w:pPr>
            <w:r>
              <w:rPr>
                <w:b/>
                <w:kern w:val="2"/>
                <w:szCs w:val="24"/>
              </w:rPr>
              <w:t>2.2. Tiekėjo kontaktiniai asmenys, atsakingi už Sutarties vykdymą</w:t>
            </w:r>
          </w:p>
        </w:tc>
        <w:tc>
          <w:tcPr>
            <w:tcW w:w="6540" w:type="dxa"/>
          </w:tcPr>
          <w:p w14:paraId="420CAB00" w14:textId="4B33B758" w:rsidR="00FC76E1" w:rsidRDefault="00FC76E1" w:rsidP="00FC76E1">
            <w:pPr>
              <w:rPr>
                <w:color w:val="4472C4"/>
                <w:kern w:val="2"/>
                <w:szCs w:val="24"/>
              </w:rPr>
            </w:pPr>
            <w:r>
              <w:rPr>
                <w:color w:val="4472C4"/>
                <w:kern w:val="2"/>
                <w:szCs w:val="24"/>
              </w:rPr>
              <w:t xml:space="preserve">(nurodyti padalinį / skyrių, pareigas, vardą, pavardę, tel., el. paštą) </w:t>
            </w:r>
          </w:p>
        </w:tc>
      </w:tr>
      <w:tr w:rsidR="00FC76E1" w14:paraId="5F38F90D" w14:textId="77777777" w:rsidTr="00716D4D">
        <w:trPr>
          <w:trHeight w:val="300"/>
        </w:trPr>
        <w:tc>
          <w:tcPr>
            <w:tcW w:w="9634" w:type="dxa"/>
            <w:gridSpan w:val="3"/>
          </w:tcPr>
          <w:p w14:paraId="2202C47F" w14:textId="77777777" w:rsidR="00FC76E1" w:rsidRDefault="00FC76E1" w:rsidP="00FC76E1">
            <w:pPr>
              <w:jc w:val="center"/>
              <w:rPr>
                <w:b/>
                <w:kern w:val="2"/>
                <w:szCs w:val="24"/>
              </w:rPr>
            </w:pPr>
            <w:r>
              <w:rPr>
                <w:b/>
                <w:kern w:val="2"/>
                <w:szCs w:val="24"/>
              </w:rPr>
              <w:t>3. SUTARTIES DALYKAS</w:t>
            </w:r>
          </w:p>
        </w:tc>
      </w:tr>
      <w:tr w:rsidR="00FC76E1" w14:paraId="0382195F" w14:textId="77777777" w:rsidTr="00716D4D">
        <w:trPr>
          <w:trHeight w:val="300"/>
        </w:trPr>
        <w:tc>
          <w:tcPr>
            <w:tcW w:w="3094" w:type="dxa"/>
            <w:gridSpan w:val="2"/>
          </w:tcPr>
          <w:p w14:paraId="27B75B6A" w14:textId="77777777" w:rsidR="00FC76E1" w:rsidRDefault="00FC76E1" w:rsidP="00FC76E1">
            <w:pPr>
              <w:rPr>
                <w:b/>
                <w:kern w:val="2"/>
                <w:szCs w:val="24"/>
              </w:rPr>
            </w:pPr>
            <w:r>
              <w:rPr>
                <w:b/>
                <w:kern w:val="2"/>
                <w:szCs w:val="24"/>
              </w:rPr>
              <w:t>3.1. Sutarties dalykas</w:t>
            </w:r>
          </w:p>
        </w:tc>
        <w:tc>
          <w:tcPr>
            <w:tcW w:w="6540" w:type="dxa"/>
          </w:tcPr>
          <w:p w14:paraId="0240B067" w14:textId="73410C8C" w:rsidR="00FC76E1" w:rsidRPr="0029271D" w:rsidRDefault="00FC76E1" w:rsidP="00FC76E1">
            <w:pPr>
              <w:jc w:val="both"/>
              <w:rPr>
                <w:rFonts w:cstheme="minorHAnsi"/>
                <w:i/>
                <w:iCs/>
                <w:color w:val="EE0000"/>
              </w:rPr>
            </w:pPr>
            <w:r>
              <w:rPr>
                <w:kern w:val="2"/>
                <w:szCs w:val="24"/>
              </w:rPr>
              <w:t xml:space="preserve">Tiekėjas įsipareigoja Sutartyje numatytomis sąlygomis suteikti </w:t>
            </w:r>
            <w:r w:rsidRPr="00005AEB">
              <w:rPr>
                <w:b/>
                <w:bCs/>
                <w:kern w:val="2"/>
                <w:szCs w:val="24"/>
              </w:rPr>
              <w:t xml:space="preserve">Pirkėjui </w:t>
            </w:r>
            <w:r>
              <w:rPr>
                <w:rFonts w:cstheme="minorHAnsi"/>
                <w:b/>
                <w:bCs/>
                <w:i/>
                <w:iCs/>
              </w:rPr>
              <w:t xml:space="preserve"> </w:t>
            </w:r>
            <w:r w:rsidRPr="00301AAD">
              <w:rPr>
                <w:rFonts w:cstheme="minorHAnsi"/>
                <w:b/>
                <w:bCs/>
              </w:rPr>
              <w:t>Skaitmeninės „RAPID“ testavimo paslaugas</w:t>
            </w:r>
            <w:r>
              <w:rPr>
                <w:rFonts w:cstheme="minorHAnsi"/>
                <w:b/>
                <w:bCs/>
                <w:i/>
                <w:iCs/>
              </w:rPr>
              <w:t xml:space="preserve"> </w:t>
            </w:r>
            <w:r>
              <w:rPr>
                <w:color w:val="000000"/>
                <w:kern w:val="2"/>
                <w:szCs w:val="24"/>
              </w:rPr>
              <w:t>(toliau – Paslaugos).</w:t>
            </w:r>
          </w:p>
          <w:p w14:paraId="27730B38" w14:textId="06BC07F5" w:rsidR="00FC76E1" w:rsidRDefault="00FC76E1" w:rsidP="00FC76E1">
            <w:pPr>
              <w:rPr>
                <w:color w:val="000000"/>
                <w:kern w:val="2"/>
                <w:szCs w:val="24"/>
              </w:rPr>
            </w:pPr>
            <w:r>
              <w:rPr>
                <w:color w:val="000000"/>
                <w:kern w:val="2"/>
                <w:szCs w:val="24"/>
              </w:rPr>
              <w:lastRenderedPageBreak/>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Pr>
                <w:color w:val="000000"/>
                <w:kern w:val="2"/>
                <w:szCs w:val="24"/>
                <w:highlight w:val="yellow"/>
              </w:rPr>
              <w:t>[1]</w:t>
            </w:r>
            <w:r>
              <w:rPr>
                <w:color w:val="000000"/>
                <w:kern w:val="2"/>
                <w:szCs w:val="24"/>
              </w:rPr>
              <w:t xml:space="preserve"> „Techninė specifikacija“ (toliau – Techninė specifikacija) ir Sutarties priede Nr. </w:t>
            </w:r>
            <w:r>
              <w:rPr>
                <w:color w:val="000000"/>
                <w:kern w:val="2"/>
                <w:szCs w:val="24"/>
                <w:highlight w:val="yellow"/>
              </w:rPr>
              <w:t>[2]</w:t>
            </w:r>
            <w:r>
              <w:rPr>
                <w:color w:val="000000"/>
                <w:kern w:val="2"/>
                <w:szCs w:val="24"/>
              </w:rPr>
              <w:t xml:space="preserve"> „Pasiūlymas“</w:t>
            </w:r>
          </w:p>
        </w:tc>
      </w:tr>
      <w:tr w:rsidR="00FC76E1" w14:paraId="20C46499" w14:textId="77777777" w:rsidTr="00716D4D">
        <w:trPr>
          <w:trHeight w:val="300"/>
        </w:trPr>
        <w:tc>
          <w:tcPr>
            <w:tcW w:w="3094" w:type="dxa"/>
            <w:gridSpan w:val="2"/>
          </w:tcPr>
          <w:p w14:paraId="31140391" w14:textId="77777777" w:rsidR="00FC76E1" w:rsidRDefault="00FC76E1" w:rsidP="00FC76E1">
            <w:pPr>
              <w:rPr>
                <w:b/>
                <w:kern w:val="2"/>
                <w:szCs w:val="24"/>
              </w:rPr>
            </w:pPr>
            <w:r>
              <w:rPr>
                <w:b/>
                <w:kern w:val="2"/>
                <w:szCs w:val="24"/>
              </w:rPr>
              <w:lastRenderedPageBreak/>
              <w:t>3.2. Pirkimo pavadinimas ir numeris</w:t>
            </w:r>
          </w:p>
        </w:tc>
        <w:tc>
          <w:tcPr>
            <w:tcW w:w="6540" w:type="dxa"/>
          </w:tcPr>
          <w:p w14:paraId="67D99209" w14:textId="77777777" w:rsidR="00FC76E1" w:rsidRDefault="00FC76E1" w:rsidP="00FC76E1">
            <w:pPr>
              <w:rPr>
                <w:kern w:val="2"/>
                <w:szCs w:val="24"/>
              </w:rPr>
            </w:pPr>
          </w:p>
        </w:tc>
      </w:tr>
      <w:tr w:rsidR="00FC76E1" w14:paraId="5A252299" w14:textId="77777777" w:rsidTr="00716D4D">
        <w:trPr>
          <w:trHeight w:val="300"/>
        </w:trPr>
        <w:tc>
          <w:tcPr>
            <w:tcW w:w="3094" w:type="dxa"/>
            <w:gridSpan w:val="2"/>
          </w:tcPr>
          <w:p w14:paraId="295408B1" w14:textId="77777777" w:rsidR="00FC76E1" w:rsidRDefault="00FC76E1" w:rsidP="00FC76E1">
            <w:pPr>
              <w:rPr>
                <w:b/>
                <w:kern w:val="2"/>
                <w:szCs w:val="24"/>
              </w:rPr>
            </w:pPr>
            <w:r>
              <w:rPr>
                <w:b/>
                <w:kern w:val="2"/>
                <w:szCs w:val="24"/>
              </w:rPr>
              <w:t>3.3. Informacija apie Europos Sąjungos lėšomis finansuojamą projektą arba kitą projektą</w:t>
            </w:r>
          </w:p>
        </w:tc>
        <w:tc>
          <w:tcPr>
            <w:tcW w:w="6540" w:type="dxa"/>
          </w:tcPr>
          <w:p w14:paraId="12762990" w14:textId="5A97085A" w:rsidR="00FC76E1" w:rsidRDefault="00FC76E1" w:rsidP="00FC76E1">
            <w:pPr>
              <w:jc w:val="both"/>
              <w:rPr>
                <w:kern w:val="2"/>
                <w:szCs w:val="24"/>
              </w:rPr>
            </w:pPr>
            <w:r>
              <w:rPr>
                <w:kern w:val="2"/>
                <w:szCs w:val="24"/>
              </w:rPr>
              <w:t xml:space="preserve">Europos Sąjungos lėšomis bendrai finansuojamo </w:t>
            </w:r>
            <w:r w:rsidRPr="00FB1661">
              <w:rPr>
                <w:kern w:val="2"/>
                <w:szCs w:val="24"/>
              </w:rPr>
              <w:t xml:space="preserve">projekto </w:t>
            </w:r>
            <w:r w:rsidRPr="00FB1661">
              <w:rPr>
                <w:b/>
                <w:bCs/>
                <w:kern w:val="2"/>
                <w:szCs w:val="24"/>
              </w:rPr>
              <w:t>Nr. 10-056</w:t>
            </w:r>
            <w:r>
              <w:rPr>
                <w:b/>
                <w:bCs/>
                <w:kern w:val="2"/>
                <w:szCs w:val="24"/>
              </w:rPr>
              <w:t>-</w:t>
            </w:r>
            <w:r w:rsidRPr="00FB1661">
              <w:rPr>
                <w:b/>
                <w:bCs/>
                <w:kern w:val="2"/>
                <w:szCs w:val="24"/>
              </w:rPr>
              <w:t>K-00</w:t>
            </w:r>
            <w:r>
              <w:rPr>
                <w:b/>
                <w:bCs/>
                <w:kern w:val="2"/>
                <w:szCs w:val="24"/>
              </w:rPr>
              <w:t>28</w:t>
            </w:r>
            <w:r w:rsidRPr="00FB1661">
              <w:rPr>
                <w:kern w:val="2"/>
                <w:szCs w:val="24"/>
              </w:rPr>
              <w:t>,</w:t>
            </w:r>
            <w:r>
              <w:rPr>
                <w:color w:val="4472C4"/>
                <w:kern w:val="2"/>
                <w:szCs w:val="24"/>
              </w:rPr>
              <w:t xml:space="preserve"> </w:t>
            </w:r>
            <w:r>
              <w:rPr>
                <w:kern w:val="2"/>
                <w:szCs w:val="24"/>
              </w:rPr>
              <w:t>pavadinimas „</w:t>
            </w:r>
            <w:r>
              <w:t>Išmanios ir koordinuotos švietimo pagalbos plėtra Kauno rajone“.</w:t>
            </w:r>
            <w:r w:rsidRPr="005F4D0F">
              <w:t xml:space="preserve"> </w:t>
            </w:r>
          </w:p>
        </w:tc>
      </w:tr>
      <w:tr w:rsidR="00FC76E1" w14:paraId="56639858" w14:textId="77777777" w:rsidTr="00716D4D">
        <w:trPr>
          <w:trHeight w:val="300"/>
        </w:trPr>
        <w:tc>
          <w:tcPr>
            <w:tcW w:w="9634" w:type="dxa"/>
            <w:gridSpan w:val="3"/>
          </w:tcPr>
          <w:p w14:paraId="5DAD24A4" w14:textId="77777777" w:rsidR="00FC76E1" w:rsidRDefault="00FC76E1" w:rsidP="00FC76E1">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FC76E1" w14:paraId="5CC6782A" w14:textId="77777777" w:rsidTr="00716D4D">
        <w:trPr>
          <w:trHeight w:val="300"/>
        </w:trPr>
        <w:tc>
          <w:tcPr>
            <w:tcW w:w="3094" w:type="dxa"/>
            <w:gridSpan w:val="2"/>
          </w:tcPr>
          <w:p w14:paraId="6BC959D5" w14:textId="14C1424E" w:rsidR="00FC76E1" w:rsidRPr="00EE288E" w:rsidRDefault="00FC76E1" w:rsidP="00FC76E1">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540" w:type="dxa"/>
          </w:tcPr>
          <w:p w14:paraId="55E5BCC0" w14:textId="6D20C705" w:rsidR="00FC76E1" w:rsidRPr="008630BD" w:rsidRDefault="00FC76E1" w:rsidP="00FC76E1">
            <w:pPr>
              <w:pStyle w:val="Sraopastraipa"/>
              <w:spacing w:line="240" w:lineRule="auto"/>
              <w:ind w:left="0"/>
              <w:rPr>
                <w:rFonts w:ascii="Times New Roman" w:hAnsi="Times New Roman" w:cs="Times New Roman"/>
                <w:sz w:val="24"/>
                <w:szCs w:val="24"/>
              </w:rPr>
            </w:pPr>
            <w:r w:rsidRPr="008630BD">
              <w:rPr>
                <w:rFonts w:ascii="Times New Roman" w:hAnsi="Times New Roman" w:cs="Times New Roman"/>
                <w:sz w:val="24"/>
                <w:szCs w:val="24"/>
              </w:rPr>
              <w:t xml:space="preserve">4.4.1. Tiekėjas Paslaugas įsipareigoja teikti nuo Sutarties įsigaliojimo dienos </w:t>
            </w:r>
            <w:r>
              <w:rPr>
                <w:rFonts w:ascii="Times New Roman" w:hAnsi="Times New Roman" w:cs="Times New Roman"/>
                <w:sz w:val="24"/>
                <w:szCs w:val="24"/>
              </w:rPr>
              <w:t xml:space="preserve">ir galios </w:t>
            </w:r>
            <w:r w:rsidRPr="008630BD">
              <w:rPr>
                <w:rFonts w:ascii="Times New Roman" w:hAnsi="Times New Roman" w:cs="Times New Roman"/>
                <w:sz w:val="24"/>
                <w:szCs w:val="24"/>
              </w:rPr>
              <w:t>iki 2028 m. vasario mėn. 29d.</w:t>
            </w:r>
            <w:r>
              <w:rPr>
                <w:rFonts w:ascii="Times New Roman" w:hAnsi="Times New Roman" w:cs="Times New Roman"/>
                <w:sz w:val="24"/>
                <w:szCs w:val="24"/>
              </w:rPr>
              <w:t xml:space="preserve"> (projekto pabaiga).</w:t>
            </w:r>
          </w:p>
          <w:p w14:paraId="36B51A80" w14:textId="0CAB5E1B" w:rsidR="00FC76E1" w:rsidRPr="00B90252" w:rsidRDefault="00FC76E1" w:rsidP="00FC76E1">
            <w:pPr>
              <w:rPr>
                <w:szCs w:val="24"/>
              </w:rPr>
            </w:pPr>
            <w:r w:rsidRPr="008630BD">
              <w:rPr>
                <w:szCs w:val="24"/>
              </w:rPr>
              <w:t>4.4.2.</w:t>
            </w:r>
            <w:r>
              <w:t xml:space="preserve"> </w:t>
            </w:r>
            <w:r w:rsidRPr="008630BD">
              <w:rPr>
                <w:kern w:val="2"/>
                <w:szCs w:val="24"/>
              </w:rPr>
              <w:t xml:space="preserve">Tiekėjas įsipareigoja </w:t>
            </w:r>
            <w:r w:rsidRPr="008630BD">
              <w:rPr>
                <w:szCs w:val="24"/>
              </w:rPr>
              <w:t>suteikti Paslaugas</w:t>
            </w:r>
            <w:r w:rsidRPr="008630BD">
              <w:rPr>
                <w:kern w:val="2"/>
                <w:szCs w:val="24"/>
              </w:rPr>
              <w:t xml:space="preserve"> suderintame </w:t>
            </w:r>
            <w:r w:rsidRPr="008630BD">
              <w:rPr>
                <w:szCs w:val="24"/>
              </w:rPr>
              <w:t>Paslaugų teikimo</w:t>
            </w:r>
            <w:r w:rsidRPr="008630BD">
              <w:rPr>
                <w:kern w:val="2"/>
                <w:szCs w:val="24"/>
              </w:rPr>
              <w:t xml:space="preserve"> grafike </w:t>
            </w:r>
            <w:r w:rsidRPr="008630BD">
              <w:rPr>
                <w:szCs w:val="24"/>
              </w:rPr>
              <w:t xml:space="preserve">nurodytų etapų eiliškumu, </w:t>
            </w:r>
            <w:r w:rsidRPr="008630BD">
              <w:rPr>
                <w:kern w:val="2"/>
                <w:szCs w:val="24"/>
              </w:rPr>
              <w:t xml:space="preserve">terminais ir sąlygomis. Paslaugų teikimo grafikas derinamas </w:t>
            </w:r>
            <w:r w:rsidR="00DB3C5E">
              <w:rPr>
                <w:kern w:val="2"/>
                <w:szCs w:val="24"/>
              </w:rPr>
              <w:t xml:space="preserve">su </w:t>
            </w:r>
            <w:r w:rsidRPr="008630BD">
              <w:rPr>
                <w:kern w:val="2"/>
                <w:szCs w:val="24"/>
              </w:rPr>
              <w:t>kiekviena</w:t>
            </w:r>
            <w:r w:rsidR="00DB3C5E">
              <w:rPr>
                <w:kern w:val="2"/>
                <w:szCs w:val="24"/>
              </w:rPr>
              <w:t xml:space="preserve"> ugdymo įstaiga atskirai</w:t>
            </w:r>
            <w:r w:rsidRPr="008630BD">
              <w:rPr>
                <w:kern w:val="2"/>
                <w:szCs w:val="24"/>
              </w:rPr>
              <w:t xml:space="preserve">. </w:t>
            </w:r>
          </w:p>
        </w:tc>
      </w:tr>
      <w:tr w:rsidR="00FC76E1" w14:paraId="445BEF51" w14:textId="77777777" w:rsidTr="00716D4D">
        <w:trPr>
          <w:trHeight w:val="300"/>
        </w:trPr>
        <w:tc>
          <w:tcPr>
            <w:tcW w:w="3094" w:type="dxa"/>
            <w:gridSpan w:val="2"/>
          </w:tcPr>
          <w:p w14:paraId="0CD01515" w14:textId="580AC43E" w:rsidR="00FC76E1" w:rsidRDefault="00FC76E1" w:rsidP="00FC76E1">
            <w:pPr>
              <w:rPr>
                <w:b/>
                <w:kern w:val="2"/>
                <w:szCs w:val="24"/>
              </w:rPr>
            </w:pPr>
            <w:r>
              <w:rPr>
                <w:b/>
                <w:kern w:val="2"/>
                <w:szCs w:val="24"/>
              </w:rPr>
              <w:t>4.2. Paslaugų / jų dalies / etapo / periodo suteikimo termino pratęsimas</w:t>
            </w:r>
          </w:p>
        </w:tc>
        <w:tc>
          <w:tcPr>
            <w:tcW w:w="6540" w:type="dxa"/>
          </w:tcPr>
          <w:p w14:paraId="6DCF4A22" w14:textId="6A6D20DC" w:rsidR="00FC76E1" w:rsidRPr="00734AE4" w:rsidRDefault="00FC76E1" w:rsidP="00FC76E1">
            <w:pPr>
              <w:jc w:val="both"/>
              <w:rPr>
                <w:kern w:val="2"/>
                <w:szCs w:val="24"/>
              </w:rPr>
            </w:pPr>
            <w:r>
              <w:rPr>
                <w:kern w:val="2"/>
                <w:szCs w:val="24"/>
              </w:rPr>
              <w:t>Netaikoma</w:t>
            </w:r>
          </w:p>
        </w:tc>
      </w:tr>
      <w:tr w:rsidR="00FC76E1" w14:paraId="1B23F72E" w14:textId="77777777" w:rsidTr="00716D4D">
        <w:trPr>
          <w:trHeight w:val="300"/>
        </w:trPr>
        <w:tc>
          <w:tcPr>
            <w:tcW w:w="3094" w:type="dxa"/>
            <w:gridSpan w:val="2"/>
          </w:tcPr>
          <w:p w14:paraId="15F8BEBC" w14:textId="77777777" w:rsidR="00FC76E1" w:rsidRDefault="00FC76E1" w:rsidP="00FC76E1">
            <w:pPr>
              <w:rPr>
                <w:b/>
                <w:kern w:val="2"/>
                <w:szCs w:val="24"/>
              </w:rPr>
            </w:pPr>
            <w:r>
              <w:rPr>
                <w:b/>
                <w:kern w:val="2"/>
                <w:szCs w:val="24"/>
              </w:rPr>
              <w:t>4.3. Užsakymų teikimo tvarka</w:t>
            </w:r>
          </w:p>
        </w:tc>
        <w:tc>
          <w:tcPr>
            <w:tcW w:w="6540" w:type="dxa"/>
          </w:tcPr>
          <w:p w14:paraId="15D80427" w14:textId="4F79981F" w:rsidR="00FC76E1" w:rsidRPr="00734AE4" w:rsidRDefault="00FC76E1" w:rsidP="00FC76E1">
            <w:pPr>
              <w:rPr>
                <w:szCs w:val="24"/>
              </w:rPr>
            </w:pPr>
            <w:r w:rsidRPr="00734AE4">
              <w:rPr>
                <w:kern w:val="2"/>
                <w:szCs w:val="24"/>
              </w:rPr>
              <w:t>Užsakymai teikiami Tiekėjo nurodytu elektroniniu paštu ir laikomi gautais po 24 (dvidešimt keturių) valandų nuo Užsakymo pateikimo.</w:t>
            </w:r>
          </w:p>
        </w:tc>
      </w:tr>
      <w:tr w:rsidR="00FC76E1" w14:paraId="63190814" w14:textId="77777777" w:rsidTr="00716D4D">
        <w:trPr>
          <w:trHeight w:val="1550"/>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FC76E1" w:rsidRDefault="00FC76E1" w:rsidP="00FC76E1">
            <w:pPr>
              <w:rPr>
                <w:b/>
                <w:kern w:val="2"/>
                <w:szCs w:val="24"/>
              </w:rPr>
            </w:pPr>
            <w:r>
              <w:rPr>
                <w:b/>
                <w:kern w:val="2"/>
                <w:szCs w:val="24"/>
              </w:rPr>
              <w:t>4.4. Dėl minimalios Užsakymo vertės ar apimties</w:t>
            </w:r>
          </w:p>
        </w:tc>
        <w:tc>
          <w:tcPr>
            <w:tcW w:w="6540" w:type="dxa"/>
            <w:tcBorders>
              <w:top w:val="single" w:sz="4" w:space="0" w:color="auto"/>
              <w:left w:val="single" w:sz="4" w:space="0" w:color="auto"/>
              <w:bottom w:val="single" w:sz="4" w:space="0" w:color="auto"/>
              <w:right w:val="single" w:sz="4" w:space="0" w:color="auto"/>
            </w:tcBorders>
          </w:tcPr>
          <w:p w14:paraId="00DB58C9" w14:textId="77777777" w:rsidR="00FC76E1" w:rsidRDefault="00FC76E1" w:rsidP="00FC76E1">
            <w:pPr>
              <w:rPr>
                <w:kern w:val="2"/>
                <w:szCs w:val="24"/>
              </w:rPr>
            </w:pPr>
            <w:r>
              <w:rPr>
                <w:kern w:val="2"/>
                <w:szCs w:val="24"/>
              </w:rPr>
              <w:t>Netaikoma</w:t>
            </w:r>
          </w:p>
          <w:p w14:paraId="26E2BA7D" w14:textId="06CDAAD1" w:rsidR="00FC76E1" w:rsidRDefault="00FC76E1" w:rsidP="00FC76E1">
            <w:pPr>
              <w:rPr>
                <w:szCs w:val="24"/>
              </w:rPr>
            </w:pPr>
          </w:p>
        </w:tc>
      </w:tr>
      <w:tr w:rsidR="00FC76E1" w14:paraId="6A12AB7F" w14:textId="77777777" w:rsidTr="00716D4D">
        <w:trPr>
          <w:trHeight w:val="300"/>
        </w:trPr>
        <w:tc>
          <w:tcPr>
            <w:tcW w:w="3094" w:type="dxa"/>
            <w:gridSpan w:val="2"/>
          </w:tcPr>
          <w:p w14:paraId="5257C9B8" w14:textId="77777777" w:rsidR="00FC76E1" w:rsidRDefault="00FC76E1" w:rsidP="00FC76E1">
            <w:pPr>
              <w:rPr>
                <w:b/>
                <w:kern w:val="2"/>
                <w:szCs w:val="24"/>
              </w:rPr>
            </w:pPr>
            <w:r>
              <w:rPr>
                <w:b/>
                <w:kern w:val="2"/>
                <w:szCs w:val="24"/>
              </w:rPr>
              <w:t>4.5. Pateikiami dokumentai</w:t>
            </w:r>
          </w:p>
        </w:tc>
        <w:tc>
          <w:tcPr>
            <w:tcW w:w="6540" w:type="dxa"/>
          </w:tcPr>
          <w:p w14:paraId="2703CB20" w14:textId="77777777" w:rsidR="00FC76E1" w:rsidRPr="00FB1661" w:rsidRDefault="00FC76E1" w:rsidP="00FC76E1">
            <w:pPr>
              <w:rPr>
                <w:kern w:val="2"/>
                <w:szCs w:val="24"/>
              </w:rPr>
            </w:pPr>
            <w:r w:rsidRPr="00FB1661">
              <w:rPr>
                <w:kern w:val="2"/>
                <w:szCs w:val="24"/>
              </w:rPr>
              <w:t xml:space="preserve">Turi būti pateikiami šie dokumentai: </w:t>
            </w:r>
          </w:p>
          <w:p w14:paraId="644E6BE6" w14:textId="77777777" w:rsidR="00FC76E1" w:rsidRDefault="00DB3C5E" w:rsidP="00FC76E1">
            <w:pPr>
              <w:rPr>
                <w:kern w:val="2"/>
                <w:szCs w:val="24"/>
              </w:rPr>
            </w:pPr>
            <w:r>
              <w:rPr>
                <w:kern w:val="2"/>
                <w:szCs w:val="24"/>
              </w:rPr>
              <w:t>Aktyvavimo dokumentai licencijų.</w:t>
            </w:r>
          </w:p>
          <w:p w14:paraId="0CE28B9D" w14:textId="274F42A1" w:rsidR="00DB3C5E" w:rsidRDefault="00DB3C5E" w:rsidP="00FC76E1">
            <w:pPr>
              <w:rPr>
                <w:szCs w:val="24"/>
              </w:rPr>
            </w:pPr>
            <w:r>
              <w:rPr>
                <w:szCs w:val="24"/>
              </w:rPr>
              <w:t xml:space="preserve">Pravestų mokymų </w:t>
            </w:r>
            <w:r w:rsidRPr="008858AE">
              <w:rPr>
                <w:color w:val="000000" w:themeColor="text1"/>
                <w:kern w:val="2"/>
                <w:szCs w:val="24"/>
              </w:rPr>
              <w:t xml:space="preserve">perdavimo-priėmimo </w:t>
            </w:r>
            <w:r>
              <w:rPr>
                <w:szCs w:val="24"/>
              </w:rPr>
              <w:t>aktas</w:t>
            </w:r>
          </w:p>
        </w:tc>
      </w:tr>
      <w:tr w:rsidR="00FC76E1" w14:paraId="5BCB922D" w14:textId="77777777" w:rsidTr="00716D4D">
        <w:trPr>
          <w:trHeight w:val="300"/>
        </w:trPr>
        <w:tc>
          <w:tcPr>
            <w:tcW w:w="9634" w:type="dxa"/>
            <w:gridSpan w:val="3"/>
          </w:tcPr>
          <w:p w14:paraId="694A2072" w14:textId="77777777" w:rsidR="00FC76E1" w:rsidRDefault="00FC76E1" w:rsidP="00FC76E1">
            <w:pPr>
              <w:jc w:val="center"/>
              <w:rPr>
                <w:b/>
                <w:kern w:val="2"/>
                <w:szCs w:val="24"/>
              </w:rPr>
            </w:pPr>
            <w:r>
              <w:rPr>
                <w:b/>
                <w:kern w:val="2"/>
                <w:szCs w:val="24"/>
              </w:rPr>
              <w:t>5. SUTARTIES KAINA IR ATSISKAITYMO TVARKA</w:t>
            </w:r>
          </w:p>
        </w:tc>
      </w:tr>
      <w:tr w:rsidR="00FC76E1" w14:paraId="52F3204D" w14:textId="77777777" w:rsidTr="00716D4D">
        <w:trPr>
          <w:trHeight w:val="300"/>
        </w:trPr>
        <w:tc>
          <w:tcPr>
            <w:tcW w:w="3094" w:type="dxa"/>
            <w:gridSpan w:val="2"/>
          </w:tcPr>
          <w:p w14:paraId="2BB39D3E" w14:textId="77777777" w:rsidR="00FC76E1" w:rsidRDefault="00FC76E1" w:rsidP="00FC76E1">
            <w:pPr>
              <w:rPr>
                <w:b/>
                <w:kern w:val="2"/>
                <w:szCs w:val="24"/>
              </w:rPr>
            </w:pPr>
            <w:r>
              <w:rPr>
                <w:b/>
                <w:kern w:val="2"/>
                <w:szCs w:val="24"/>
              </w:rPr>
              <w:t>5.1. Sutarčiai taikomas kainos apskaičiavimo būdas</w:t>
            </w:r>
          </w:p>
        </w:tc>
        <w:tc>
          <w:tcPr>
            <w:tcW w:w="6540" w:type="dxa"/>
          </w:tcPr>
          <w:p w14:paraId="1199C3A4" w14:textId="3F311276" w:rsidR="00FC76E1" w:rsidRPr="0060029F" w:rsidRDefault="00FC76E1" w:rsidP="00FC76E1">
            <w:pPr>
              <w:rPr>
                <w:kern w:val="2"/>
                <w:szCs w:val="24"/>
              </w:rPr>
            </w:pPr>
            <w:r>
              <w:rPr>
                <w:kern w:val="2"/>
                <w:szCs w:val="24"/>
              </w:rPr>
              <w:t>Fiksuoto</w:t>
            </w:r>
            <w:r w:rsidR="00DB3C5E">
              <w:rPr>
                <w:kern w:val="2"/>
                <w:szCs w:val="24"/>
              </w:rPr>
              <w:t>s</w:t>
            </w:r>
            <w:r>
              <w:rPr>
                <w:kern w:val="2"/>
                <w:szCs w:val="24"/>
              </w:rPr>
              <w:t xml:space="preserve"> kaino</w:t>
            </w:r>
            <w:r w:rsidR="00DB3C5E">
              <w:rPr>
                <w:kern w:val="2"/>
                <w:szCs w:val="24"/>
              </w:rPr>
              <w:t>s</w:t>
            </w:r>
            <w:r>
              <w:rPr>
                <w:kern w:val="2"/>
                <w:szCs w:val="24"/>
              </w:rPr>
              <w:t xml:space="preserve"> kainodara</w:t>
            </w:r>
          </w:p>
        </w:tc>
      </w:tr>
      <w:tr w:rsidR="00FC76E1" w14:paraId="3843FD4C" w14:textId="77777777" w:rsidTr="00032B99">
        <w:trPr>
          <w:trHeight w:val="2226"/>
        </w:trPr>
        <w:tc>
          <w:tcPr>
            <w:tcW w:w="3094" w:type="dxa"/>
            <w:gridSpan w:val="2"/>
          </w:tcPr>
          <w:p w14:paraId="7FB0DC3E" w14:textId="2F74C1B8" w:rsidR="00FC76E1" w:rsidRDefault="00FC76E1" w:rsidP="00032B99">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tc>
        <w:tc>
          <w:tcPr>
            <w:tcW w:w="6540" w:type="dxa"/>
          </w:tcPr>
          <w:p w14:paraId="4F29FE05" w14:textId="6DD293F3" w:rsidR="00FC76E1" w:rsidRPr="00FB1661" w:rsidRDefault="00FC76E1" w:rsidP="00FC76E1">
            <w:pPr>
              <w:jc w:val="both"/>
              <w:rPr>
                <w:i/>
                <w:iCs/>
                <w:szCs w:val="24"/>
              </w:rPr>
            </w:pPr>
            <w:r>
              <w:rPr>
                <w:kern w:val="2"/>
                <w:szCs w:val="24"/>
              </w:rPr>
              <w:t xml:space="preserve">Pradinės Sutarties vertė yra </w:t>
            </w:r>
            <w:r w:rsidR="00DB3C5E">
              <w:rPr>
                <w:i/>
                <w:iCs/>
                <w:kern w:val="2"/>
                <w:szCs w:val="24"/>
              </w:rPr>
              <w:t>_______</w:t>
            </w:r>
            <w:r w:rsidRPr="00FB1661">
              <w:rPr>
                <w:i/>
                <w:iCs/>
                <w:kern w:val="2"/>
                <w:szCs w:val="24"/>
              </w:rPr>
              <w:t xml:space="preserve"> Eur (</w:t>
            </w:r>
            <w:r w:rsidR="00DB3C5E">
              <w:rPr>
                <w:i/>
                <w:iCs/>
                <w:kern w:val="2"/>
                <w:szCs w:val="24"/>
              </w:rPr>
              <w:t>suma žodžiais</w:t>
            </w:r>
            <w:r w:rsidRPr="00FB1661">
              <w:rPr>
                <w:i/>
                <w:iCs/>
                <w:kern w:val="2"/>
                <w:szCs w:val="24"/>
              </w:rPr>
              <w:t xml:space="preserve">) be PVM. PVM sudaro </w:t>
            </w:r>
            <w:r w:rsidR="00DB3C5E">
              <w:rPr>
                <w:i/>
                <w:iCs/>
                <w:kern w:val="2"/>
                <w:szCs w:val="24"/>
              </w:rPr>
              <w:t>___</w:t>
            </w:r>
            <w:r w:rsidRPr="00FB1661">
              <w:rPr>
                <w:i/>
                <w:iCs/>
                <w:kern w:val="2"/>
                <w:szCs w:val="24"/>
              </w:rPr>
              <w:t xml:space="preserve"> Eur (</w:t>
            </w:r>
            <w:r w:rsidR="00DB3C5E">
              <w:rPr>
                <w:i/>
                <w:iCs/>
                <w:kern w:val="2"/>
                <w:szCs w:val="24"/>
              </w:rPr>
              <w:t>suma žodžiais</w:t>
            </w:r>
            <w:r w:rsidRPr="00FB1661">
              <w:rPr>
                <w:i/>
                <w:iCs/>
                <w:kern w:val="2"/>
                <w:szCs w:val="24"/>
              </w:rPr>
              <w:t xml:space="preserve">). </w:t>
            </w:r>
            <w:r w:rsidRPr="00FB1661">
              <w:rPr>
                <w:i/>
                <w:iCs/>
                <w:szCs w:val="24"/>
              </w:rPr>
              <w:t>Jei suma skaičiais neatitinka sumos žodžiais, teisinga laikoma suma žodžiais.</w:t>
            </w:r>
          </w:p>
          <w:p w14:paraId="1902E3C7" w14:textId="59A1B90D" w:rsidR="00FC76E1" w:rsidRPr="00FB1661" w:rsidRDefault="00FC76E1" w:rsidP="00FC76E1">
            <w:pPr>
              <w:jc w:val="both"/>
              <w:rPr>
                <w:i/>
                <w:iCs/>
                <w:kern w:val="2"/>
                <w:szCs w:val="24"/>
              </w:rPr>
            </w:pPr>
            <w:r w:rsidRPr="00FB1661">
              <w:rPr>
                <w:i/>
                <w:iCs/>
                <w:kern w:val="2"/>
                <w:szCs w:val="24"/>
              </w:rPr>
              <w:t xml:space="preserve">Sutarties kaina yra </w:t>
            </w:r>
            <w:r w:rsidR="00DB3C5E">
              <w:rPr>
                <w:i/>
                <w:iCs/>
                <w:szCs w:val="24"/>
              </w:rPr>
              <w:t>_____</w:t>
            </w:r>
            <w:r w:rsidRPr="00FB1661">
              <w:rPr>
                <w:i/>
                <w:iCs/>
                <w:kern w:val="2"/>
                <w:szCs w:val="24"/>
              </w:rPr>
              <w:t xml:space="preserve"> Eur (</w:t>
            </w:r>
            <w:r w:rsidR="00DB3C5E">
              <w:rPr>
                <w:i/>
                <w:iCs/>
                <w:kern w:val="2"/>
                <w:szCs w:val="24"/>
              </w:rPr>
              <w:t>suma žodžiais</w:t>
            </w:r>
            <w:r w:rsidRPr="00FB1661">
              <w:rPr>
                <w:i/>
                <w:iCs/>
                <w:kern w:val="2"/>
                <w:szCs w:val="24"/>
              </w:rPr>
              <w:t>) su PVM.</w:t>
            </w:r>
          </w:p>
          <w:p w14:paraId="2231A745" w14:textId="77777777" w:rsidR="00032B99" w:rsidRDefault="00032B99" w:rsidP="00FC76E1">
            <w:pPr>
              <w:jc w:val="both"/>
              <w:rPr>
                <w:color w:val="000000"/>
                <w:kern w:val="2"/>
                <w:szCs w:val="24"/>
              </w:rPr>
            </w:pPr>
          </w:p>
          <w:p w14:paraId="76C32A8B" w14:textId="031DA942" w:rsidR="00FC76E1" w:rsidRPr="00032B99" w:rsidRDefault="00FC76E1" w:rsidP="00FC76E1">
            <w:pPr>
              <w:jc w:val="both"/>
              <w:rPr>
                <w:color w:val="000000"/>
                <w:kern w:val="2"/>
                <w:szCs w:val="24"/>
              </w:rPr>
            </w:pPr>
            <w:r>
              <w:rPr>
                <w:color w:val="000000"/>
                <w:kern w:val="2"/>
                <w:szCs w:val="24"/>
              </w:rPr>
              <w:t xml:space="preserve">Pirkėjas perka </w:t>
            </w:r>
            <w:r>
              <w:rPr>
                <w:color w:val="000000"/>
                <w:szCs w:val="24"/>
              </w:rPr>
              <w:t>Paslaugas</w:t>
            </w:r>
            <w:r>
              <w:rPr>
                <w:color w:val="000000"/>
                <w:kern w:val="2"/>
                <w:szCs w:val="24"/>
              </w:rPr>
              <w:t xml:space="preserve"> pagal Sutartyje arba jos priede Nr.</w:t>
            </w:r>
            <w:r>
              <w:rPr>
                <w:kern w:val="2"/>
                <w:szCs w:val="24"/>
                <w:highlight w:val="yellow"/>
              </w:rPr>
              <w:t xml:space="preserve"> [2]</w:t>
            </w:r>
            <w:r>
              <w:rPr>
                <w:kern w:val="2"/>
                <w:szCs w:val="24"/>
              </w:rPr>
              <w:t xml:space="preserve"> </w:t>
            </w:r>
            <w:r w:rsidR="00032B99">
              <w:rPr>
                <w:kern w:val="2"/>
                <w:szCs w:val="24"/>
              </w:rPr>
              <w:t>n</w:t>
            </w:r>
            <w:r>
              <w:rPr>
                <w:color w:val="000000"/>
                <w:kern w:val="2"/>
                <w:szCs w:val="24"/>
              </w:rPr>
              <w:t>urodyt</w:t>
            </w:r>
            <w:r w:rsidR="00DB3C5E">
              <w:rPr>
                <w:color w:val="000000"/>
                <w:kern w:val="2"/>
                <w:szCs w:val="24"/>
              </w:rPr>
              <w:t xml:space="preserve">omis </w:t>
            </w:r>
            <w:r>
              <w:rPr>
                <w:color w:val="000000"/>
                <w:kern w:val="2"/>
                <w:szCs w:val="24"/>
              </w:rPr>
              <w:t>kain</w:t>
            </w:r>
            <w:r w:rsidR="00DB3C5E">
              <w:rPr>
                <w:color w:val="000000"/>
                <w:kern w:val="2"/>
                <w:szCs w:val="24"/>
              </w:rPr>
              <w:t>omi</w:t>
            </w:r>
            <w:r>
              <w:rPr>
                <w:color w:val="000000"/>
                <w:kern w:val="2"/>
                <w:szCs w:val="24"/>
              </w:rPr>
              <w:t xml:space="preserve">s, neviršijant Pradinės Sutarties kainos. </w:t>
            </w:r>
          </w:p>
        </w:tc>
      </w:tr>
      <w:tr w:rsidR="00FC76E1" w14:paraId="7C6FAC1F" w14:textId="77777777" w:rsidTr="00716D4D">
        <w:trPr>
          <w:trHeight w:val="300"/>
        </w:trPr>
        <w:tc>
          <w:tcPr>
            <w:tcW w:w="3094" w:type="dxa"/>
            <w:gridSpan w:val="2"/>
          </w:tcPr>
          <w:p w14:paraId="47E60BB1" w14:textId="77777777" w:rsidR="00FC76E1" w:rsidRDefault="00FC76E1" w:rsidP="00FC76E1">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F5B57B8" w14:textId="77777777" w:rsidR="00FC76E1" w:rsidRDefault="00FC76E1" w:rsidP="00FC76E1">
            <w:pPr>
              <w:rPr>
                <w:b/>
                <w:kern w:val="2"/>
                <w:szCs w:val="24"/>
              </w:rPr>
            </w:pPr>
          </w:p>
          <w:p w14:paraId="5D7C9F13" w14:textId="54663370" w:rsidR="00FC76E1" w:rsidRDefault="00FC76E1" w:rsidP="00FC76E1">
            <w:pPr>
              <w:rPr>
                <w:b/>
                <w:kern w:val="2"/>
                <w:szCs w:val="24"/>
              </w:rPr>
            </w:pPr>
          </w:p>
        </w:tc>
        <w:tc>
          <w:tcPr>
            <w:tcW w:w="6540" w:type="dxa"/>
          </w:tcPr>
          <w:p w14:paraId="1ED3FFFF" w14:textId="659F69CE" w:rsidR="00FC76E1" w:rsidRPr="00DF0F04" w:rsidRDefault="00FC76E1" w:rsidP="00FC76E1">
            <w:pPr>
              <w:jc w:val="both"/>
              <w:rPr>
                <w:szCs w:val="24"/>
              </w:rPr>
            </w:pPr>
            <w:r w:rsidRPr="00DF0F04">
              <w:rPr>
                <w:kern w:val="2"/>
                <w:szCs w:val="24"/>
              </w:rPr>
              <w:lastRenderedPageBreak/>
              <w:t>Sutarties kain</w:t>
            </w:r>
            <w:r w:rsidR="00032B99">
              <w:rPr>
                <w:kern w:val="2"/>
                <w:szCs w:val="24"/>
              </w:rPr>
              <w:t>a</w:t>
            </w:r>
            <w:r w:rsidRPr="00DF0F04">
              <w:rPr>
                <w:kern w:val="2"/>
                <w:szCs w:val="24"/>
              </w:rPr>
              <w:t xml:space="preserve"> bus perskaičiuojami:</w:t>
            </w:r>
          </w:p>
          <w:p w14:paraId="4610ADC8" w14:textId="77777777" w:rsidR="00FC76E1" w:rsidRPr="00DF0F04" w:rsidRDefault="00FC76E1" w:rsidP="00FC76E1">
            <w:pPr>
              <w:jc w:val="both"/>
              <w:rPr>
                <w:kern w:val="2"/>
                <w:szCs w:val="24"/>
              </w:rPr>
            </w:pPr>
            <w:r w:rsidRPr="00DF0F04">
              <w:rPr>
                <w:kern w:val="2"/>
                <w:szCs w:val="24"/>
              </w:rPr>
              <w:t>5.3.1. dėl PVM tarifo pasikeitimo;</w:t>
            </w:r>
          </w:p>
          <w:p w14:paraId="5751E94A" w14:textId="08E7AAD3" w:rsidR="00FC76E1" w:rsidRDefault="00FC76E1" w:rsidP="00FC76E1">
            <w:pPr>
              <w:rPr>
                <w:color w:val="000000"/>
                <w:kern w:val="2"/>
                <w:szCs w:val="24"/>
              </w:rPr>
            </w:pPr>
            <w:r w:rsidRPr="00DF0F04">
              <w:rPr>
                <w:kern w:val="2"/>
                <w:szCs w:val="24"/>
              </w:rPr>
              <w:t>5.3.2. dėl kainų lygio pokyčio;</w:t>
            </w:r>
          </w:p>
        </w:tc>
      </w:tr>
      <w:tr w:rsidR="00FC76E1" w14:paraId="01AE4949" w14:textId="77777777" w:rsidTr="00716D4D">
        <w:trPr>
          <w:trHeight w:val="300"/>
        </w:trPr>
        <w:tc>
          <w:tcPr>
            <w:tcW w:w="3094" w:type="dxa"/>
            <w:gridSpan w:val="2"/>
          </w:tcPr>
          <w:p w14:paraId="1ECA089D" w14:textId="15C51631" w:rsidR="00FC76E1" w:rsidRDefault="00FC76E1" w:rsidP="00FC76E1">
            <w:pPr>
              <w:rPr>
                <w:b/>
                <w:kern w:val="2"/>
                <w:szCs w:val="24"/>
              </w:rPr>
            </w:pPr>
            <w:r>
              <w:rPr>
                <w:b/>
                <w:kern w:val="2"/>
                <w:szCs w:val="24"/>
              </w:rPr>
              <w:t>5.3.1. Sutarties kainos / įkainių peržiūra dėl PVM tarifo pasikeitimo</w:t>
            </w:r>
          </w:p>
        </w:tc>
        <w:tc>
          <w:tcPr>
            <w:tcW w:w="6540" w:type="dxa"/>
          </w:tcPr>
          <w:p w14:paraId="09226B77" w14:textId="77777777" w:rsidR="00FC76E1" w:rsidRPr="00DF0F04" w:rsidRDefault="00FC76E1" w:rsidP="00FC76E1">
            <w:pPr>
              <w:jc w:val="both"/>
              <w:rPr>
                <w:szCs w:val="24"/>
              </w:rPr>
            </w:pPr>
            <w:r w:rsidRPr="00DF0F04">
              <w:rPr>
                <w:kern w:val="2"/>
                <w:szCs w:val="24"/>
              </w:rPr>
              <w:t>Jeigu Sutarties vykdymo metu pasikeičia PVM mokėjimą reglamentuojantys teisės aktai, darantys tiesioginę įtaką Tiekėjo t</w:t>
            </w:r>
            <w:r w:rsidRPr="00DF0F04">
              <w:rPr>
                <w:szCs w:val="24"/>
              </w:rPr>
              <w:t>ei</w:t>
            </w:r>
            <w:r w:rsidRPr="00DF0F04">
              <w:rPr>
                <w:kern w:val="2"/>
                <w:szCs w:val="24"/>
              </w:rPr>
              <w:t>kiamų P</w:t>
            </w:r>
            <w:r w:rsidRPr="00DF0F04">
              <w:rPr>
                <w:szCs w:val="24"/>
              </w:rPr>
              <w:t>aslaugų</w:t>
            </w:r>
            <w:r w:rsidRPr="00DF0F04">
              <w:rPr>
                <w:kern w:val="2"/>
                <w:szCs w:val="24"/>
              </w:rPr>
              <w:t xml:space="preserve"> Sutartyje nurodytiems įkainiams, Sutarties  įkainiai perskaičiuojami nekeičiant P</w:t>
            </w:r>
            <w:r w:rsidRPr="00DF0F04">
              <w:rPr>
                <w:szCs w:val="24"/>
              </w:rPr>
              <w:t>aslaugų</w:t>
            </w:r>
            <w:r w:rsidRPr="00DF0F04">
              <w:rPr>
                <w:kern w:val="2"/>
                <w:szCs w:val="24"/>
              </w:rPr>
              <w:t xml:space="preserve"> įkainio be PVM.</w:t>
            </w:r>
          </w:p>
          <w:p w14:paraId="0A628C55" w14:textId="2A9B47C0" w:rsidR="00FC76E1" w:rsidRPr="0060029F" w:rsidRDefault="00FC76E1" w:rsidP="00FC76E1">
            <w:pPr>
              <w:jc w:val="both"/>
              <w:rPr>
                <w:kern w:val="2"/>
                <w:szCs w:val="24"/>
              </w:rPr>
            </w:pPr>
            <w:r w:rsidRPr="00DF0F04">
              <w:rPr>
                <w:kern w:val="2"/>
                <w:szCs w:val="24"/>
              </w:rPr>
              <w:t>Perskaičiavimas įforminamas Susitarimu ne vėliau kaip per 10 (dešimt) kalendorinių dienų nuo PVM mokėjimą reglamentuojančių teisės aktų pasikeitimo, kuris tampa neatskiriama Sutarties dalimi. Perskaičiuota (-</w:t>
            </w:r>
            <w:proofErr w:type="spellStart"/>
            <w:r w:rsidRPr="00DF0F04">
              <w:rPr>
                <w:kern w:val="2"/>
                <w:szCs w:val="24"/>
              </w:rPr>
              <w:t>as</w:t>
            </w:r>
            <w:proofErr w:type="spellEnd"/>
            <w:r w:rsidRPr="00DF0F04">
              <w:rPr>
                <w:kern w:val="2"/>
                <w:szCs w:val="24"/>
              </w:rPr>
              <w:t>) Sutarties kaina / įkainiai taikoma (-i) už tą P</w:t>
            </w:r>
            <w:r w:rsidRPr="00DF0F04">
              <w:rPr>
                <w:szCs w:val="24"/>
              </w:rPr>
              <w:t>aslaugų</w:t>
            </w:r>
            <w:r w:rsidRPr="00DF0F04">
              <w:rPr>
                <w:kern w:val="2"/>
                <w:szCs w:val="24"/>
              </w:rPr>
              <w:t xml:space="preserve"> dalį, kurios bus teikiamos nuo Šalių pasirašyto Susitarimo įsigaliojimo dienos </w:t>
            </w:r>
          </w:p>
        </w:tc>
      </w:tr>
      <w:tr w:rsidR="00FC76E1" w14:paraId="4675A860" w14:textId="77777777" w:rsidTr="00716D4D">
        <w:trPr>
          <w:trHeight w:val="300"/>
        </w:trPr>
        <w:tc>
          <w:tcPr>
            <w:tcW w:w="3094" w:type="dxa"/>
            <w:gridSpan w:val="2"/>
          </w:tcPr>
          <w:p w14:paraId="4C8583E4" w14:textId="42D6FB3D" w:rsidR="00FC76E1" w:rsidRDefault="00FC76E1" w:rsidP="00FC76E1">
            <w:pPr>
              <w:rPr>
                <w:b/>
                <w:kern w:val="2"/>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540" w:type="dxa"/>
          </w:tcPr>
          <w:p w14:paraId="7C57917F" w14:textId="35774872" w:rsidR="00FC76E1" w:rsidRPr="0060029F" w:rsidRDefault="00FC76E1" w:rsidP="00FC76E1">
            <w:pPr>
              <w:rPr>
                <w:kern w:val="2"/>
                <w:szCs w:val="24"/>
              </w:rPr>
            </w:pPr>
            <w:r>
              <w:rPr>
                <w:kern w:val="2"/>
                <w:szCs w:val="24"/>
              </w:rPr>
              <w:t>Netaikoma</w:t>
            </w:r>
          </w:p>
        </w:tc>
      </w:tr>
      <w:tr w:rsidR="00FC76E1" w14:paraId="214747C0" w14:textId="77777777" w:rsidTr="00716D4D">
        <w:trPr>
          <w:trHeight w:val="300"/>
        </w:trPr>
        <w:tc>
          <w:tcPr>
            <w:tcW w:w="3094" w:type="dxa"/>
            <w:gridSpan w:val="2"/>
          </w:tcPr>
          <w:p w14:paraId="0CE072AC" w14:textId="77777777" w:rsidR="00FC76E1" w:rsidRDefault="00FC76E1" w:rsidP="00FC76E1">
            <w:pPr>
              <w:rPr>
                <w:bCs/>
                <w:kern w:val="2"/>
                <w:szCs w:val="24"/>
              </w:rPr>
            </w:pPr>
            <w:r>
              <w:rPr>
                <w:b/>
                <w:kern w:val="2"/>
                <w:szCs w:val="24"/>
              </w:rPr>
              <w:t>5.3.3. Sutarties kainos / įkainių peržiūra dėl kainų lygio pokyčio</w:t>
            </w:r>
          </w:p>
          <w:p w14:paraId="6136E4BA" w14:textId="3C230545" w:rsidR="00FC76E1" w:rsidRDefault="00FC76E1" w:rsidP="00FC76E1">
            <w:pPr>
              <w:rPr>
                <w:kern w:val="2"/>
                <w:szCs w:val="24"/>
              </w:rPr>
            </w:pPr>
          </w:p>
        </w:tc>
        <w:tc>
          <w:tcPr>
            <w:tcW w:w="6540" w:type="dxa"/>
          </w:tcPr>
          <w:p w14:paraId="412B8935" w14:textId="77777777" w:rsidR="00FC76E1" w:rsidRDefault="00FC76E1" w:rsidP="00FC76E1">
            <w:pPr>
              <w:jc w:val="both"/>
              <w:rPr>
                <w:szCs w:val="24"/>
              </w:rPr>
            </w:pPr>
            <w:r>
              <w:rPr>
                <w:color w:val="000000"/>
                <w:szCs w:val="24"/>
              </w:rPr>
              <w:t xml:space="preserve">5.3.3.1. </w:t>
            </w:r>
            <w:r w:rsidRPr="00DF0F04">
              <w:rPr>
                <w:szCs w:val="24"/>
              </w:rPr>
              <w:t>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w:t>
            </w:r>
            <w:r>
              <w:rPr>
                <w:szCs w:val="24"/>
              </w:rPr>
              <w:t xml:space="preserve">. Sutarties </w:t>
            </w:r>
            <w:r w:rsidRPr="00DF0F04">
              <w:rPr>
                <w:szCs w:val="24"/>
              </w:rPr>
              <w:t xml:space="preserve">įkainių </w:t>
            </w:r>
            <w:r>
              <w:rPr>
                <w:szCs w:val="24"/>
              </w:rPr>
              <w:t xml:space="preserve">peržiūra atliekama ne rečiau kaip kas </w:t>
            </w:r>
            <w:r w:rsidRPr="00DF0F04">
              <w:rPr>
                <w:szCs w:val="24"/>
              </w:rPr>
              <w:t xml:space="preserve">6 (šešis) </w:t>
            </w:r>
            <w:r>
              <w:rPr>
                <w:szCs w:val="24"/>
              </w:rPr>
              <w:t>mėnesius.</w:t>
            </w:r>
          </w:p>
          <w:p w14:paraId="3E3B7EA3" w14:textId="77777777" w:rsidR="00FC76E1" w:rsidRDefault="00FC76E1" w:rsidP="00FC76E1">
            <w:pPr>
              <w:jc w:val="both"/>
              <w:rPr>
                <w:color w:val="000000"/>
                <w:kern w:val="2"/>
                <w:szCs w:val="24"/>
                <w:shd w:val="clear" w:color="auto" w:fill="FFFFFF"/>
              </w:rPr>
            </w:pPr>
            <w:r>
              <w:rPr>
                <w:kern w:val="2"/>
                <w:szCs w:val="24"/>
              </w:rPr>
              <w:t xml:space="preserve">5.3.3.2. Sutarties </w:t>
            </w:r>
            <w:r w:rsidRPr="00DF0F04">
              <w:rPr>
                <w:kern w:val="2"/>
                <w:szCs w:val="24"/>
                <w:shd w:val="clear" w:color="auto" w:fill="FFFFFF"/>
              </w:rPr>
              <w:t xml:space="preserve">įkainiai </w:t>
            </w:r>
            <w:r>
              <w:rPr>
                <w:color w:val="000000"/>
                <w:kern w:val="2"/>
                <w:szCs w:val="24"/>
                <w:shd w:val="clear" w:color="auto" w:fill="FFFFFF"/>
              </w:rPr>
              <w:t xml:space="preserve">peržiūrimi tik tai Sutarties daliai, kuri nėra išpirkta, t. y. Paslaugoms, kurios nėra priimtos ir apmokėtos. Vėlesnė Sutarties </w:t>
            </w:r>
            <w:r w:rsidRPr="00DF0F04">
              <w:rPr>
                <w:kern w:val="2"/>
                <w:szCs w:val="24"/>
                <w:shd w:val="clear" w:color="auto" w:fill="FFFFFF"/>
              </w:rPr>
              <w:t xml:space="preserve">įkainių </w:t>
            </w:r>
            <w:r>
              <w:rPr>
                <w:color w:val="000000"/>
                <w:kern w:val="2"/>
                <w:szCs w:val="24"/>
                <w:shd w:val="clear" w:color="auto" w:fill="FFFFFF"/>
              </w:rPr>
              <w:t>peržiūra negali apimti laikotarpio, už kurį jau buvo atlikta peržiūra.</w:t>
            </w:r>
          </w:p>
          <w:p w14:paraId="0B75F887" w14:textId="77777777" w:rsidR="00FC76E1" w:rsidRDefault="00FC76E1" w:rsidP="00FC76E1">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aslaugų</w:t>
            </w:r>
            <w:r>
              <w:rPr>
                <w:color w:val="000000"/>
                <w:kern w:val="2"/>
                <w:szCs w:val="24"/>
                <w:shd w:val="clear" w:color="auto" w:fill="FFFFFF"/>
              </w:rPr>
              <w:t xml:space="preserve"> </w:t>
            </w:r>
            <w:r w:rsidRPr="00DF0F04">
              <w:rPr>
                <w:kern w:val="2"/>
                <w:szCs w:val="24"/>
                <w:shd w:val="clear" w:color="auto" w:fill="FFFFFF"/>
              </w:rPr>
              <w:t xml:space="preserve">įkainiai </w:t>
            </w:r>
            <w:r>
              <w:rPr>
                <w:color w:val="000000"/>
                <w:kern w:val="2"/>
                <w:szCs w:val="24"/>
                <w:shd w:val="clear" w:color="auto" w:fill="FFFFFF"/>
              </w:rPr>
              <w:t>nėra perskaičiuojami dėl kainų lygio kilimo (gali būti mažinami, tačiau negali būti didinami).</w:t>
            </w:r>
          </w:p>
          <w:p w14:paraId="2713980A" w14:textId="77777777" w:rsidR="00FC76E1" w:rsidRDefault="00FC76E1" w:rsidP="00FC76E1">
            <w:pPr>
              <w:jc w:val="both"/>
              <w:rPr>
                <w:color w:val="000000"/>
                <w:kern w:val="2"/>
                <w:szCs w:val="24"/>
                <w:shd w:val="clear" w:color="auto" w:fill="FFFFFF"/>
              </w:rPr>
            </w:pPr>
            <w:r>
              <w:rPr>
                <w:color w:val="000000"/>
                <w:kern w:val="2"/>
                <w:szCs w:val="24"/>
              </w:rPr>
              <w:t xml:space="preserve">5.3.3.4. Atlikdamos Sutarties </w:t>
            </w:r>
            <w:r w:rsidRPr="00DF0F04">
              <w:rPr>
                <w:kern w:val="2"/>
                <w:szCs w:val="24"/>
              </w:rPr>
              <w:t xml:space="preserve">įkainių </w:t>
            </w:r>
            <w:r>
              <w:rPr>
                <w:color w:val="000000"/>
                <w:kern w:val="2"/>
                <w:szCs w:val="24"/>
              </w:rPr>
              <w:t xml:space="preserve">peržiūrą </w:t>
            </w:r>
            <w:r>
              <w:rPr>
                <w:color w:val="000000"/>
                <w:kern w:val="2"/>
                <w:szCs w:val="24"/>
                <w:shd w:val="clear" w:color="auto" w:fill="FFFFFF"/>
              </w:rPr>
              <w:t xml:space="preserve">Šalys vadovaujasi </w:t>
            </w:r>
            <w:r w:rsidRPr="007A6B2D">
              <w:rPr>
                <w:kern w:val="2"/>
                <w:szCs w:val="24"/>
                <w:shd w:val="clear" w:color="auto" w:fill="FFFFFF"/>
              </w:rPr>
              <w:t xml:space="preserve">Valstybės duomenų agentūros </w:t>
            </w:r>
            <w:r>
              <w:rPr>
                <w:color w:val="000000"/>
                <w:kern w:val="2"/>
                <w:szCs w:val="24"/>
                <w:shd w:val="clear" w:color="auto" w:fill="FFFFFF"/>
              </w:rPr>
              <w:t>Oficialiosios statistikos portalo</w:t>
            </w:r>
            <w:r w:rsidRPr="007A6B2D">
              <w:rPr>
                <w:kern w:val="2"/>
                <w:szCs w:val="24"/>
                <w:shd w:val="clear" w:color="auto" w:fill="FFFFFF"/>
              </w:rPr>
              <w:t xml:space="preserve"> (</w:t>
            </w:r>
            <w:hyperlink r:id="rId11" w:history="1">
              <w:r w:rsidRPr="00ED6098">
                <w:rPr>
                  <w:rStyle w:val="Hipersaitas"/>
                  <w:kern w:val="2"/>
                  <w:szCs w:val="24"/>
                  <w:shd w:val="clear" w:color="auto" w:fill="FFFFFF"/>
                </w:rPr>
                <w:t>https://osp.stat.gov.lt/</w:t>
              </w:r>
            </w:hyperlink>
            <w:r w:rsidRPr="007A6B2D">
              <w:rPr>
                <w:kern w:val="2"/>
                <w:szCs w:val="24"/>
                <w:shd w:val="clear" w:color="auto" w:fill="FFFFFF"/>
              </w:rPr>
              <w:t>) viešai paskelbtais Rodiklių duomenų bazės duomenimis.</w:t>
            </w:r>
            <w:r>
              <w:rPr>
                <w:color w:val="000000"/>
                <w:kern w:val="2"/>
                <w:szCs w:val="24"/>
                <w:shd w:val="clear" w:color="auto" w:fill="FFFFFF"/>
              </w:rPr>
              <w:t xml:space="preserve"> Iš kitos Šalies </w:t>
            </w:r>
            <w:r w:rsidRPr="00DF0F04">
              <w:rPr>
                <w:kern w:val="2"/>
                <w:szCs w:val="24"/>
                <w:shd w:val="clear" w:color="auto" w:fill="FFFFFF"/>
              </w:rPr>
              <w:t xml:space="preserve">nereikalaujama </w:t>
            </w:r>
            <w:r>
              <w:rPr>
                <w:color w:val="000000"/>
                <w:kern w:val="2"/>
                <w:szCs w:val="24"/>
                <w:shd w:val="clear" w:color="auto" w:fill="FFFFFF"/>
              </w:rPr>
              <w:t>pateikti oficialaus Valstybės duomenų agentūros  ar kitos institucijos išduoto dokumento ar patvirtinimo.</w:t>
            </w:r>
          </w:p>
          <w:p w14:paraId="35BC8B41" w14:textId="77777777" w:rsidR="00FC76E1" w:rsidRDefault="00FC76E1" w:rsidP="00FC76E1">
            <w:pPr>
              <w:jc w:val="both"/>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perskaičiuotus Sutarties </w:t>
            </w:r>
            <w:r w:rsidRPr="007A6B2D">
              <w:rPr>
                <w:kern w:val="2"/>
                <w:szCs w:val="24"/>
                <w:shd w:val="clear" w:color="auto" w:fill="FFFFFF"/>
              </w:rPr>
              <w:t>įkainius</w:t>
            </w:r>
            <w:r>
              <w:rPr>
                <w:color w:val="000000"/>
                <w:kern w:val="2"/>
                <w:szCs w:val="24"/>
                <w:shd w:val="clear" w:color="auto" w:fill="FFFFFF"/>
              </w:rPr>
              <w:t xml:space="preserve">, </w:t>
            </w:r>
            <w:r w:rsidRPr="00FB1661">
              <w:rPr>
                <w:color w:val="000000"/>
                <w:kern w:val="2"/>
                <w:szCs w:val="24"/>
                <w:shd w:val="clear" w:color="auto" w:fill="FFFFFF"/>
              </w:rPr>
              <w:t>perskaičiuotą Pradinės Sutarties vertę.</w:t>
            </w:r>
          </w:p>
          <w:p w14:paraId="1D370B5E" w14:textId="77777777" w:rsidR="00FC76E1" w:rsidRDefault="00FC76E1" w:rsidP="00FC76E1">
            <w:pPr>
              <w:jc w:val="both"/>
              <w:rPr>
                <w:color w:val="000000"/>
                <w:szCs w:val="24"/>
              </w:rPr>
            </w:pPr>
            <w:r>
              <w:rPr>
                <w:color w:val="000000"/>
                <w:kern w:val="2"/>
                <w:szCs w:val="24"/>
                <w:shd w:val="clear" w:color="auto" w:fill="FFFFFF"/>
              </w:rPr>
              <w:t xml:space="preserve">5.3.3.6. Nauji Sutarties </w:t>
            </w:r>
            <w:r w:rsidRPr="007A6B2D">
              <w:rPr>
                <w:kern w:val="2"/>
                <w:szCs w:val="24"/>
                <w:shd w:val="clear" w:color="auto" w:fill="FFFFFF"/>
              </w:rPr>
              <w:t xml:space="preserve">įkainiai </w:t>
            </w:r>
            <w:r>
              <w:rPr>
                <w:color w:val="000000"/>
                <w:kern w:val="2"/>
                <w:szCs w:val="24"/>
                <w:shd w:val="clear" w:color="auto" w:fill="FFFFFF"/>
              </w:rPr>
              <w:t>apskaičiuojami pagal žemiau pateiktą formulę:</w:t>
            </w:r>
          </w:p>
          <w:p w14:paraId="7F402EAC" w14:textId="63BBC4F3" w:rsidR="00FC76E1" w:rsidRDefault="00FC76E1" w:rsidP="00FC76E1">
            <w:pPr>
              <w:rPr>
                <w:color w:val="000000"/>
                <w:szCs w:val="24"/>
              </w:rPr>
            </w:pPr>
          </w:p>
          <w:p w14:paraId="5C4B726C" w14:textId="16994232" w:rsidR="00FC76E1" w:rsidRDefault="00FC76E1" w:rsidP="00FC76E1">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Pr>
                <w:kern w:val="2"/>
                <w:szCs w:val="24"/>
              </w:rPr>
              <w:t>, kur a –</w:t>
            </w:r>
            <w:r>
              <w:rPr>
                <w:color w:val="FF0000"/>
                <w:kern w:val="2"/>
                <w:szCs w:val="24"/>
              </w:rPr>
              <w:t xml:space="preserve"> </w:t>
            </w:r>
            <w:r w:rsidRPr="00086F1F">
              <w:rPr>
                <w:kern w:val="2"/>
                <w:szCs w:val="24"/>
              </w:rPr>
              <w:t xml:space="preserve">įkainis </w:t>
            </w:r>
            <w:r>
              <w:rPr>
                <w:kern w:val="2"/>
                <w:szCs w:val="24"/>
              </w:rPr>
              <w:t>(Eur be PVM) (jei peržiūra jau buvo atlikta, tai po paskutinio perskaičiavimo)</w:t>
            </w:r>
          </w:p>
          <w:p w14:paraId="55716F7A" w14:textId="60DF8EDA" w:rsidR="00FC76E1" w:rsidRDefault="00FC76E1" w:rsidP="00FC76E1">
            <w:pPr>
              <w:jc w:val="both"/>
              <w:textAlignment w:val="baseline"/>
              <w:rPr>
                <w:szCs w:val="24"/>
              </w:rPr>
            </w:pPr>
            <w:r>
              <w:rPr>
                <w:kern w:val="2"/>
                <w:szCs w:val="24"/>
              </w:rPr>
              <w:t>a</w:t>
            </w:r>
            <w:r>
              <w:rPr>
                <w:kern w:val="2"/>
                <w:szCs w:val="24"/>
                <w:vertAlign w:val="subscript"/>
              </w:rPr>
              <w:t>1</w:t>
            </w:r>
            <w:r>
              <w:rPr>
                <w:kern w:val="2"/>
                <w:szCs w:val="24"/>
              </w:rPr>
              <w:t xml:space="preserve"> – perskaičiuota (pakeista) </w:t>
            </w:r>
            <w:r w:rsidRPr="00086F1F">
              <w:rPr>
                <w:kern w:val="2"/>
                <w:szCs w:val="24"/>
              </w:rPr>
              <w:t xml:space="preserve">įkainis </w:t>
            </w:r>
            <w:r>
              <w:rPr>
                <w:kern w:val="2"/>
                <w:szCs w:val="24"/>
              </w:rPr>
              <w:t>(Eur be PVM)</w:t>
            </w:r>
          </w:p>
          <w:p w14:paraId="7BCE77C7" w14:textId="4707BB1B" w:rsidR="00FC76E1" w:rsidRDefault="00FC76E1" w:rsidP="00FC76E1">
            <w:pPr>
              <w:jc w:val="both"/>
              <w:textAlignment w:val="baseline"/>
              <w:rPr>
                <w:szCs w:val="24"/>
              </w:rPr>
            </w:pPr>
            <w:r>
              <w:rPr>
                <w:kern w:val="2"/>
                <w:szCs w:val="24"/>
              </w:rPr>
              <w:lastRenderedPageBreak/>
              <w:t xml:space="preserve">k – pagal vartotojų kainų indeksą </w:t>
            </w:r>
            <w:r w:rsidRPr="004D148C">
              <w:rPr>
                <w:kern w:val="2"/>
                <w:szCs w:val="24"/>
              </w:rPr>
              <w:t>(„Vartojimo prekių ir paslaugų“)</w:t>
            </w:r>
            <w:r>
              <w:rPr>
                <w:color w:val="4472C4"/>
                <w:kern w:val="2"/>
                <w:szCs w:val="24"/>
              </w:rPr>
              <w:t xml:space="preserve"> </w:t>
            </w:r>
            <w:r>
              <w:rPr>
                <w:kern w:val="2"/>
                <w:szCs w:val="24"/>
              </w:rPr>
              <w:t>apskaičiuotas Vartojimo prekių ir paslaugų kainų pokytis (padidėjimas arba sumažėjimas) (%). „k“ reikšmė skaičiuojama pagal formulę</w:t>
            </w:r>
          </w:p>
          <w:p w14:paraId="3AD6130A" w14:textId="77777777" w:rsidR="00FC76E1" w:rsidRDefault="00FC76E1" w:rsidP="00FC76E1">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41A54950" w14:textId="62BED389" w:rsidR="00FC76E1" w:rsidRDefault="00FC76E1" w:rsidP="00FC76E1">
            <w:pPr>
              <w:jc w:val="both"/>
              <w:textAlignment w:val="baseline"/>
            </w:pPr>
            <w:proofErr w:type="spellStart"/>
            <w:r>
              <w:rPr>
                <w:kern w:val="2"/>
              </w:rPr>
              <w:t>Ind</w:t>
            </w:r>
            <w:r>
              <w:rPr>
                <w:kern w:val="2"/>
                <w:vertAlign w:val="subscript"/>
              </w:rPr>
              <w:t>naujausias</w:t>
            </w:r>
            <w:proofErr w:type="spellEnd"/>
            <w:r>
              <w:rPr>
                <w:kern w:val="2"/>
              </w:rPr>
              <w:t xml:space="preserve"> – kreipimosi dėl </w:t>
            </w:r>
            <w:r w:rsidRPr="00086F1F">
              <w:rPr>
                <w:kern w:val="2"/>
              </w:rPr>
              <w:t xml:space="preserve">įkainių </w:t>
            </w:r>
            <w:r>
              <w:rPr>
                <w:kern w:val="2"/>
              </w:rPr>
              <w:t xml:space="preserve">peržiūros išsiuntimo kitai Šaliai dieną paskelbtas naujausias vartojimo prekių ir paslaugų indeksas </w:t>
            </w:r>
            <w:r w:rsidRPr="004D148C">
              <w:rPr>
                <w:kern w:val="2"/>
                <w:szCs w:val="24"/>
              </w:rPr>
              <w:t>(„Vartojimo prekių ir paslaugų“).</w:t>
            </w:r>
          </w:p>
          <w:p w14:paraId="7CFA645D" w14:textId="1BE585A2" w:rsidR="00FC76E1" w:rsidRDefault="00FC76E1" w:rsidP="00FC76E1">
            <w:proofErr w:type="spellStart"/>
            <w:r>
              <w:rPr>
                <w:kern w:val="2"/>
              </w:rPr>
              <w:t>Ind</w:t>
            </w:r>
            <w:r>
              <w:rPr>
                <w:kern w:val="2"/>
                <w:vertAlign w:val="subscript"/>
              </w:rPr>
              <w:t>pradžia</w:t>
            </w:r>
            <w:proofErr w:type="spellEnd"/>
            <w:r>
              <w:rPr>
                <w:kern w:val="2"/>
              </w:rPr>
              <w:t xml:space="preserve"> – laikotarpio pradžios datos (mėnesio) vartojimo prekių ir paslaugų indeksas </w:t>
            </w:r>
            <w:r w:rsidRPr="004D148C">
              <w:rPr>
                <w:kern w:val="2"/>
                <w:szCs w:val="24"/>
              </w:rPr>
              <w:t>(„Vartojimo prekių ir paslaugų“).</w:t>
            </w:r>
            <w:r>
              <w:rPr>
                <w:kern w:val="2"/>
              </w:rPr>
              <w:t xml:space="preserve"> Pirmojo perskaičiavimo atveju laikotarpio pradžia (mėnuo) yra</w:t>
            </w:r>
            <w:r>
              <w:t xml:space="preserve"> </w:t>
            </w:r>
            <w:r w:rsidRPr="00086F1F">
              <w:t xml:space="preserve">Sutarties įsigaliojimo dienos mėnuo. </w:t>
            </w:r>
            <w:r>
              <w:rPr>
                <w:kern w:val="2"/>
              </w:rPr>
              <w:t>Antrojo ir vėlesnių perskaičiavimų atveju laikotarpio pradžia (mėnuo) yra paskutinio perskaičiavimo metu naudotos paskelbto atitinkamo indekso reikšmės mėnuo.</w:t>
            </w:r>
          </w:p>
          <w:p w14:paraId="1876DEC3" w14:textId="77777777" w:rsidR="00FC76E1" w:rsidRDefault="00FC76E1" w:rsidP="00FC76E1">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4D148C">
              <w:rPr>
                <w:b/>
                <w:kern w:val="2"/>
                <w:szCs w:val="24"/>
                <w:shd w:val="clear" w:color="auto" w:fill="FFFFFF"/>
              </w:rPr>
              <w:t>keturių</w:t>
            </w:r>
            <w:r w:rsidRPr="004D148C">
              <w:rPr>
                <w:kern w:val="2"/>
                <w:szCs w:val="24"/>
                <w:shd w:val="clear" w:color="auto" w:fill="FFFFFF"/>
              </w:rPr>
              <w:t xml:space="preserve"> skaitmenų po kablelio tikslumu. Apskaičiuotas pokytis (k) tolimesniems skaičiavimams naudojamas suapvalinus iki </w:t>
            </w:r>
            <w:r w:rsidRPr="004D148C">
              <w:rPr>
                <w:b/>
                <w:kern w:val="2"/>
                <w:szCs w:val="24"/>
                <w:shd w:val="clear" w:color="auto" w:fill="FFFFFF"/>
              </w:rPr>
              <w:t>vieno</w:t>
            </w:r>
            <w:r w:rsidRPr="004D148C">
              <w:rPr>
                <w:kern w:val="2"/>
                <w:szCs w:val="24"/>
                <w:shd w:val="clear" w:color="auto" w:fill="FFFFFF"/>
              </w:rPr>
              <w:t xml:space="preserve"> </w:t>
            </w:r>
            <w:r>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4D148C">
              <w:rPr>
                <w:b/>
                <w:kern w:val="2"/>
                <w:szCs w:val="24"/>
                <w:shd w:val="clear" w:color="auto" w:fill="FFFFFF"/>
              </w:rPr>
              <w:t xml:space="preserve">dviejų </w:t>
            </w:r>
            <w:r>
              <w:rPr>
                <w:color w:val="000000"/>
                <w:kern w:val="2"/>
                <w:szCs w:val="24"/>
                <w:shd w:val="clear" w:color="auto" w:fill="FFFFFF"/>
              </w:rPr>
              <w:t>skaitmenų po kablelio.</w:t>
            </w:r>
          </w:p>
          <w:p w14:paraId="234CA9C5" w14:textId="77777777" w:rsidR="00FC76E1" w:rsidRDefault="00FC76E1" w:rsidP="00FC76E1">
            <w:pPr>
              <w:jc w:val="both"/>
              <w:rPr>
                <w:color w:val="000000"/>
                <w:kern w:val="2"/>
                <w:szCs w:val="24"/>
                <w:shd w:val="clear" w:color="auto" w:fill="FFFFFF"/>
              </w:rPr>
            </w:pPr>
            <w:r>
              <w:rPr>
                <w:color w:val="000000"/>
                <w:kern w:val="2"/>
                <w:szCs w:val="24"/>
                <w:shd w:val="clear" w:color="auto" w:fill="FFFFFF"/>
              </w:rPr>
              <w:t xml:space="preserve">5.3.3.8. Šalis, siekianti Sutarties </w:t>
            </w:r>
            <w:r w:rsidRPr="004D148C">
              <w:rPr>
                <w:kern w:val="2"/>
                <w:szCs w:val="24"/>
                <w:shd w:val="clear" w:color="auto" w:fill="FFFFFF"/>
              </w:rPr>
              <w:t xml:space="preserve">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w:t>
            </w:r>
            <w:r w:rsidRPr="007A6B2D">
              <w:rPr>
                <w:kern w:val="2"/>
                <w:szCs w:val="24"/>
                <w:shd w:val="clear" w:color="auto" w:fill="FFFFFF"/>
              </w:rPr>
              <w:t>(</w:t>
            </w:r>
            <w:hyperlink r:id="rId12" w:history="1">
              <w:r w:rsidRPr="00ED6098">
                <w:rPr>
                  <w:rStyle w:val="Hipersaitas"/>
                  <w:kern w:val="2"/>
                  <w:szCs w:val="24"/>
                  <w:shd w:val="clear" w:color="auto" w:fill="FFFFFF"/>
                </w:rPr>
                <w:t>https://osp.stat.gov.lt/</w:t>
              </w:r>
            </w:hyperlink>
            <w:r w:rsidRPr="007A6B2D">
              <w:rPr>
                <w:kern w:val="2"/>
                <w:szCs w:val="24"/>
                <w:shd w:val="clear" w:color="auto" w:fill="FFFFFF"/>
              </w:rPr>
              <w:t xml:space="preserve">) </w:t>
            </w:r>
            <w:r>
              <w:rPr>
                <w:color w:val="000000"/>
                <w:kern w:val="2"/>
                <w:szCs w:val="24"/>
                <w:shd w:val="clear" w:color="auto" w:fill="FFFFFF"/>
              </w:rPr>
              <w:t xml:space="preserve">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4F19B69E" w14:textId="77777777" w:rsidR="00FC76E1" w:rsidRDefault="00FC76E1" w:rsidP="00FC76E1">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Susitarimas turi būti sudarytas per 5 (penkias) d. d. nuo Šalies pateikto tinkamo prašymo perskaičiuoti S</w:t>
            </w:r>
            <w:r>
              <w:rPr>
                <w:kern w:val="2"/>
                <w:szCs w:val="24"/>
              </w:rPr>
              <w:t xml:space="preserve">utarties </w:t>
            </w:r>
            <w:r w:rsidRPr="003C452E">
              <w:rPr>
                <w:kern w:val="2"/>
                <w:szCs w:val="24"/>
                <w:shd w:val="clear" w:color="auto" w:fill="FFFFFF"/>
              </w:rPr>
              <w:t xml:space="preserve">įkainius </w:t>
            </w:r>
            <w:r>
              <w:rPr>
                <w:color w:val="000000"/>
                <w:kern w:val="2"/>
                <w:szCs w:val="24"/>
                <w:shd w:val="clear" w:color="auto" w:fill="FFFFFF"/>
              </w:rPr>
              <w:t>gavimo dienos.</w:t>
            </w:r>
          </w:p>
          <w:p w14:paraId="1415BED9" w14:textId="33651816" w:rsidR="00FC76E1" w:rsidRPr="00086F1F" w:rsidRDefault="00FC76E1" w:rsidP="00FC76E1">
            <w:pPr>
              <w:rPr>
                <w:color w:val="000000"/>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FC76E1" w14:paraId="267D47BF" w14:textId="77777777" w:rsidTr="00716D4D">
        <w:trPr>
          <w:trHeight w:val="300"/>
        </w:trPr>
        <w:tc>
          <w:tcPr>
            <w:tcW w:w="3094" w:type="dxa"/>
            <w:gridSpan w:val="2"/>
          </w:tcPr>
          <w:p w14:paraId="53EBA4B1" w14:textId="0975D767" w:rsidR="00FC76E1" w:rsidRDefault="00FC76E1" w:rsidP="00FC76E1">
            <w:pPr>
              <w:rPr>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540" w:type="dxa"/>
          </w:tcPr>
          <w:p w14:paraId="662EA503" w14:textId="3ACE03FB" w:rsidR="00FC76E1" w:rsidRPr="00086F1F" w:rsidRDefault="00FC76E1" w:rsidP="00FC76E1">
            <w:pPr>
              <w:rPr>
                <w:kern w:val="2"/>
                <w:szCs w:val="24"/>
              </w:rPr>
            </w:pPr>
            <w:r>
              <w:rPr>
                <w:kern w:val="2"/>
                <w:szCs w:val="24"/>
              </w:rPr>
              <w:t>Netaikoma</w:t>
            </w:r>
          </w:p>
        </w:tc>
      </w:tr>
      <w:tr w:rsidR="00FC76E1" w14:paraId="493E8FAB" w14:textId="77777777" w:rsidTr="00716D4D">
        <w:trPr>
          <w:trHeight w:val="300"/>
        </w:trPr>
        <w:tc>
          <w:tcPr>
            <w:tcW w:w="3094" w:type="dxa"/>
            <w:gridSpan w:val="2"/>
          </w:tcPr>
          <w:p w14:paraId="2F363431" w14:textId="4778E0B4" w:rsidR="00FC76E1" w:rsidRDefault="00FC76E1" w:rsidP="00FC76E1">
            <w:pPr>
              <w:rPr>
                <w:b/>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540" w:type="dxa"/>
          </w:tcPr>
          <w:p w14:paraId="20571E9F" w14:textId="6120927F" w:rsidR="00FC76E1" w:rsidRPr="00086F1F" w:rsidRDefault="00FC76E1" w:rsidP="00FC76E1">
            <w:pPr>
              <w:rPr>
                <w:kern w:val="2"/>
                <w:szCs w:val="24"/>
              </w:rPr>
            </w:pPr>
            <w:r>
              <w:rPr>
                <w:kern w:val="2"/>
                <w:szCs w:val="24"/>
              </w:rPr>
              <w:t>Netaikoma</w:t>
            </w:r>
          </w:p>
        </w:tc>
      </w:tr>
      <w:tr w:rsidR="00FC76E1" w14:paraId="664B1697" w14:textId="77777777" w:rsidTr="00716D4D">
        <w:trPr>
          <w:trHeight w:val="300"/>
        </w:trPr>
        <w:tc>
          <w:tcPr>
            <w:tcW w:w="3094" w:type="dxa"/>
            <w:gridSpan w:val="2"/>
          </w:tcPr>
          <w:p w14:paraId="001A6369" w14:textId="614B4090" w:rsidR="00FC76E1" w:rsidRDefault="00FC76E1" w:rsidP="00FC76E1">
            <w:pPr>
              <w:rPr>
                <w:szCs w:val="24"/>
              </w:rPr>
            </w:pPr>
            <w:r>
              <w:rPr>
                <w:b/>
                <w:kern w:val="2"/>
                <w:szCs w:val="24"/>
              </w:rPr>
              <w:t>5.5. Atsiskaitymo su Tiekėju terminas ir tvarka</w:t>
            </w:r>
          </w:p>
        </w:tc>
        <w:tc>
          <w:tcPr>
            <w:tcW w:w="6540" w:type="dxa"/>
          </w:tcPr>
          <w:p w14:paraId="76FD9C86" w14:textId="77777777" w:rsidR="00FC76E1" w:rsidRDefault="00FC76E1" w:rsidP="00FC76E1">
            <w:pPr>
              <w:jc w:val="both"/>
              <w:rPr>
                <w:kern w:val="2"/>
                <w:szCs w:val="24"/>
              </w:rPr>
            </w:pPr>
            <w:r>
              <w:rPr>
                <w:kern w:val="2"/>
                <w:szCs w:val="24"/>
              </w:rPr>
              <w:t xml:space="preserve">Pirkėjas atsiskaito su Tiekėju už faktiškai įvykdytas paslaugas </w:t>
            </w:r>
            <w:bookmarkStart w:id="0" w:name="_Hlk200526422"/>
            <w:r>
              <w:rPr>
                <w:kern w:val="2"/>
                <w:szCs w:val="24"/>
              </w:rPr>
              <w:t xml:space="preserve">ne vėliau kaip per </w:t>
            </w:r>
            <w:r w:rsidRPr="003C452E">
              <w:rPr>
                <w:kern w:val="2"/>
                <w:szCs w:val="24"/>
              </w:rPr>
              <w:t>30 kalendorinių dienų nuo Sąskaitos gavimo dienos</w:t>
            </w:r>
            <w:bookmarkEnd w:id="0"/>
            <w:r w:rsidRPr="003C452E">
              <w:rPr>
                <w:kern w:val="2"/>
                <w:szCs w:val="24"/>
              </w:rPr>
              <w:t>.</w:t>
            </w:r>
          </w:p>
          <w:p w14:paraId="5772B308" w14:textId="42A93477" w:rsidR="00FC76E1" w:rsidRPr="00086F1F" w:rsidRDefault="00FC76E1" w:rsidP="00FC76E1">
            <w:pPr>
              <w:jc w:val="both"/>
              <w:rPr>
                <w:kern w:val="2"/>
                <w:szCs w:val="24"/>
              </w:rPr>
            </w:pPr>
            <w:r w:rsidRPr="00920E96">
              <w:rPr>
                <w:szCs w:val="24"/>
              </w:rPr>
              <w:lastRenderedPageBreak/>
              <w:t>Tiekėjas sąskaitą faktūrą Pirkėjui gali pateikti tik tada, kai Pirkėjas suderina apmokėjimą patvirtinančius dokumentus (paslaugų perdavimo – priėmimo aktą</w:t>
            </w:r>
            <w:r>
              <w:rPr>
                <w:szCs w:val="24"/>
              </w:rPr>
              <w:t>).</w:t>
            </w:r>
          </w:p>
        </w:tc>
      </w:tr>
      <w:tr w:rsidR="00FC76E1" w14:paraId="022882B0" w14:textId="77777777" w:rsidTr="00716D4D">
        <w:trPr>
          <w:trHeight w:val="300"/>
        </w:trPr>
        <w:tc>
          <w:tcPr>
            <w:tcW w:w="3094" w:type="dxa"/>
            <w:gridSpan w:val="2"/>
          </w:tcPr>
          <w:p w14:paraId="34D2BE09" w14:textId="2E79B3BD" w:rsidR="00FC76E1" w:rsidRDefault="00FC76E1" w:rsidP="00FC76E1">
            <w:pPr>
              <w:rPr>
                <w:b/>
                <w:kern w:val="2"/>
                <w:szCs w:val="24"/>
              </w:rPr>
            </w:pPr>
            <w:r>
              <w:rPr>
                <w:b/>
                <w:kern w:val="2"/>
                <w:szCs w:val="24"/>
              </w:rPr>
              <w:lastRenderedPageBreak/>
              <w:t>5.6. Avansas</w:t>
            </w:r>
          </w:p>
        </w:tc>
        <w:tc>
          <w:tcPr>
            <w:tcW w:w="6540" w:type="dxa"/>
          </w:tcPr>
          <w:p w14:paraId="38752C12" w14:textId="13DF8F05" w:rsidR="00FC76E1" w:rsidRPr="00086F1F" w:rsidRDefault="00FC76E1" w:rsidP="00FC76E1">
            <w:pPr>
              <w:rPr>
                <w:kern w:val="2"/>
                <w:szCs w:val="24"/>
              </w:rPr>
            </w:pPr>
            <w:r>
              <w:rPr>
                <w:kern w:val="2"/>
                <w:szCs w:val="24"/>
              </w:rPr>
              <w:t>Netaikoma</w:t>
            </w:r>
          </w:p>
        </w:tc>
      </w:tr>
      <w:tr w:rsidR="00FC76E1" w14:paraId="6D143C7C" w14:textId="77777777" w:rsidTr="00716D4D">
        <w:trPr>
          <w:trHeight w:val="300"/>
        </w:trPr>
        <w:tc>
          <w:tcPr>
            <w:tcW w:w="3094" w:type="dxa"/>
            <w:gridSpan w:val="2"/>
          </w:tcPr>
          <w:p w14:paraId="672A4CBD" w14:textId="343EBE47" w:rsidR="00FC76E1" w:rsidRDefault="00FC76E1" w:rsidP="00FC76E1">
            <w:pPr>
              <w:rPr>
                <w:b/>
                <w:kern w:val="2"/>
                <w:szCs w:val="24"/>
              </w:rPr>
            </w:pPr>
            <w:r>
              <w:rPr>
                <w:b/>
                <w:kern w:val="2"/>
                <w:szCs w:val="24"/>
              </w:rPr>
              <w:t>5.7. Avanso užtikrinimas</w:t>
            </w:r>
          </w:p>
        </w:tc>
        <w:tc>
          <w:tcPr>
            <w:tcW w:w="6540" w:type="dxa"/>
          </w:tcPr>
          <w:p w14:paraId="61574C3A" w14:textId="2DDE04D7" w:rsidR="00FC76E1" w:rsidRPr="00086F1F" w:rsidRDefault="00FC76E1" w:rsidP="00FC76E1">
            <w:pPr>
              <w:rPr>
                <w:kern w:val="2"/>
                <w:szCs w:val="24"/>
              </w:rPr>
            </w:pPr>
            <w:r>
              <w:rPr>
                <w:kern w:val="2"/>
                <w:szCs w:val="24"/>
              </w:rPr>
              <w:t>Netaikoma</w:t>
            </w:r>
          </w:p>
        </w:tc>
      </w:tr>
      <w:tr w:rsidR="00FC76E1" w14:paraId="22049506" w14:textId="77777777" w:rsidTr="00716D4D">
        <w:trPr>
          <w:trHeight w:val="300"/>
        </w:trPr>
        <w:tc>
          <w:tcPr>
            <w:tcW w:w="9634" w:type="dxa"/>
            <w:gridSpan w:val="3"/>
          </w:tcPr>
          <w:p w14:paraId="327A89C8" w14:textId="717A55C8" w:rsidR="00FC76E1" w:rsidRDefault="00FC76E1" w:rsidP="00FC76E1">
            <w:pPr>
              <w:rPr>
                <w:szCs w:val="24"/>
              </w:rPr>
            </w:pPr>
            <w:r>
              <w:rPr>
                <w:b/>
                <w:kern w:val="2"/>
                <w:szCs w:val="24"/>
              </w:rPr>
              <w:t>6. PASLAUGŲ KOKYBĖ IR GARANTINIAI ĮSIPAREIGOJIMAI</w:t>
            </w:r>
          </w:p>
        </w:tc>
      </w:tr>
      <w:tr w:rsidR="00FC76E1" w14:paraId="64F75697" w14:textId="77777777" w:rsidTr="00716D4D">
        <w:trPr>
          <w:trHeight w:val="300"/>
        </w:trPr>
        <w:tc>
          <w:tcPr>
            <w:tcW w:w="3094" w:type="dxa"/>
            <w:gridSpan w:val="2"/>
          </w:tcPr>
          <w:p w14:paraId="24D5D914" w14:textId="4CD61EBB" w:rsidR="00FC76E1" w:rsidRDefault="00FC76E1" w:rsidP="00FC76E1">
            <w:pPr>
              <w:rPr>
                <w:b/>
                <w:kern w:val="2"/>
                <w:szCs w:val="24"/>
              </w:rPr>
            </w:pPr>
            <w:r>
              <w:rPr>
                <w:b/>
                <w:kern w:val="2"/>
                <w:szCs w:val="24"/>
              </w:rPr>
              <w:t>6.1. Garantinis terminas</w:t>
            </w:r>
          </w:p>
        </w:tc>
        <w:tc>
          <w:tcPr>
            <w:tcW w:w="6540" w:type="dxa"/>
          </w:tcPr>
          <w:p w14:paraId="2E393D74" w14:textId="2E312CA3" w:rsidR="00FC76E1" w:rsidRPr="00086F1F" w:rsidRDefault="00FC76E1" w:rsidP="00FC76E1">
            <w:pPr>
              <w:rPr>
                <w:kern w:val="2"/>
                <w:szCs w:val="24"/>
              </w:rPr>
            </w:pPr>
            <w:r>
              <w:rPr>
                <w:kern w:val="2"/>
                <w:szCs w:val="24"/>
              </w:rPr>
              <w:t>Netaikoma</w:t>
            </w:r>
          </w:p>
        </w:tc>
      </w:tr>
      <w:tr w:rsidR="00FC76E1" w14:paraId="65C41120" w14:textId="77777777" w:rsidTr="00716D4D">
        <w:trPr>
          <w:trHeight w:val="300"/>
        </w:trPr>
        <w:tc>
          <w:tcPr>
            <w:tcW w:w="3094" w:type="dxa"/>
            <w:gridSpan w:val="2"/>
          </w:tcPr>
          <w:p w14:paraId="7FC1DBAF" w14:textId="47EF13C9" w:rsidR="00FC76E1" w:rsidRDefault="00FC76E1" w:rsidP="00FC76E1">
            <w:pPr>
              <w:rPr>
                <w:b/>
                <w:kern w:val="2"/>
                <w:szCs w:val="24"/>
              </w:rPr>
            </w:pPr>
            <w:r>
              <w:rPr>
                <w:b/>
                <w:szCs w:val="24"/>
              </w:rPr>
              <w:t>6.2. Terminas Paslaugų trūkumams pašalinti</w:t>
            </w:r>
          </w:p>
        </w:tc>
        <w:tc>
          <w:tcPr>
            <w:tcW w:w="6540" w:type="dxa"/>
          </w:tcPr>
          <w:p w14:paraId="382B074E" w14:textId="0F96F6F3" w:rsidR="00FC76E1" w:rsidRDefault="00FC76E1" w:rsidP="00FC76E1">
            <w:pPr>
              <w:spacing w:line="259" w:lineRule="auto"/>
              <w:rPr>
                <w:color w:val="000000"/>
                <w:kern w:val="2"/>
                <w:szCs w:val="24"/>
                <w:shd w:val="clear" w:color="auto" w:fill="FFFFFF"/>
              </w:rPr>
            </w:pPr>
            <w:r>
              <w:rPr>
                <w:kern w:val="2"/>
                <w:szCs w:val="24"/>
              </w:rPr>
              <w:t xml:space="preserve">Bet kuriuo Sutarties galiojimo metu nustačius Paslaugų trūkumų, Tiekėjas privalo ištaisyti juos per Užsakovo nurodytą protingą terminą. </w:t>
            </w:r>
          </w:p>
        </w:tc>
      </w:tr>
      <w:tr w:rsidR="00FC76E1" w14:paraId="19884362" w14:textId="77777777" w:rsidTr="00716D4D">
        <w:trPr>
          <w:trHeight w:val="300"/>
        </w:trPr>
        <w:tc>
          <w:tcPr>
            <w:tcW w:w="3094" w:type="dxa"/>
            <w:gridSpan w:val="2"/>
          </w:tcPr>
          <w:p w14:paraId="2DD1F801" w14:textId="7E038EBE" w:rsidR="00FC76E1" w:rsidRDefault="00FC76E1" w:rsidP="00FC76E1">
            <w:pPr>
              <w:rPr>
                <w:b/>
                <w:kern w:val="2"/>
                <w:szCs w:val="24"/>
              </w:rPr>
            </w:pPr>
            <w:r>
              <w:rPr>
                <w:b/>
                <w:szCs w:val="24"/>
              </w:rPr>
              <w:t>6.3. Kokybinių kriterijų įgyvendinimo ir tikrinimo tvarka</w:t>
            </w:r>
          </w:p>
        </w:tc>
        <w:tc>
          <w:tcPr>
            <w:tcW w:w="6540" w:type="dxa"/>
          </w:tcPr>
          <w:p w14:paraId="3258F3A8" w14:textId="7DC7B6AA" w:rsidR="00FC76E1" w:rsidRDefault="00FC76E1" w:rsidP="00FC76E1">
            <w:pPr>
              <w:rPr>
                <w:kern w:val="2"/>
                <w:szCs w:val="24"/>
              </w:rPr>
            </w:pPr>
            <w:r>
              <w:rPr>
                <w:kern w:val="2"/>
                <w:szCs w:val="24"/>
              </w:rPr>
              <w:t xml:space="preserve">Netaikoma </w:t>
            </w:r>
          </w:p>
        </w:tc>
      </w:tr>
      <w:tr w:rsidR="00FC76E1" w14:paraId="29366B46" w14:textId="518CCF10" w:rsidTr="00716D4D">
        <w:trPr>
          <w:trHeight w:val="300"/>
        </w:trPr>
        <w:tc>
          <w:tcPr>
            <w:tcW w:w="9634" w:type="dxa"/>
            <w:gridSpan w:val="3"/>
          </w:tcPr>
          <w:p w14:paraId="1B8DC7CB" w14:textId="054950DB" w:rsidR="00FC76E1" w:rsidRDefault="00FC76E1" w:rsidP="00FC76E1">
            <w:pPr>
              <w:jc w:val="center"/>
              <w:rPr>
                <w:b/>
                <w:kern w:val="2"/>
                <w:szCs w:val="24"/>
              </w:rPr>
            </w:pPr>
            <w:r>
              <w:rPr>
                <w:b/>
                <w:kern w:val="2"/>
                <w:szCs w:val="24"/>
              </w:rPr>
              <w:t>7. SUTARTIES VYKDYMUI PASITELKIAMI SUBTIEKĖJAI IR (AR) SPECIALISTAI</w:t>
            </w:r>
          </w:p>
        </w:tc>
      </w:tr>
      <w:tr w:rsidR="00FC76E1" w14:paraId="3D56CB1B" w14:textId="77777777" w:rsidTr="00716D4D">
        <w:trPr>
          <w:trHeight w:val="300"/>
        </w:trPr>
        <w:tc>
          <w:tcPr>
            <w:tcW w:w="3094" w:type="dxa"/>
            <w:gridSpan w:val="2"/>
          </w:tcPr>
          <w:p w14:paraId="27BE1C92" w14:textId="73524756" w:rsidR="00FC76E1" w:rsidRDefault="00FC76E1" w:rsidP="00FC76E1">
            <w:pPr>
              <w:rPr>
                <w:b/>
                <w:kern w:val="2"/>
                <w:szCs w:val="24"/>
              </w:rPr>
            </w:pPr>
            <w:r>
              <w:rPr>
                <w:b/>
                <w:bCs/>
                <w:kern w:val="2"/>
                <w:szCs w:val="24"/>
              </w:rPr>
              <w:t>7.1. Sutarties vykdymui pasitelkiami subtiekėjai ir (ar) specialistai</w:t>
            </w:r>
          </w:p>
        </w:tc>
        <w:tc>
          <w:tcPr>
            <w:tcW w:w="6540" w:type="dxa"/>
          </w:tcPr>
          <w:p w14:paraId="606FD54D" w14:textId="10E87A20" w:rsidR="00FC76E1" w:rsidRDefault="00FC76E1" w:rsidP="00FC76E1">
            <w:pPr>
              <w:rPr>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FC76E1" w14:paraId="1619DC5D" w14:textId="77777777" w:rsidTr="00716D4D">
        <w:trPr>
          <w:trHeight w:val="300"/>
        </w:trPr>
        <w:tc>
          <w:tcPr>
            <w:tcW w:w="9634" w:type="dxa"/>
            <w:gridSpan w:val="3"/>
          </w:tcPr>
          <w:p w14:paraId="4A64BFAB" w14:textId="055BA6A8" w:rsidR="00FC76E1" w:rsidRDefault="00FC76E1" w:rsidP="00FC76E1">
            <w:pPr>
              <w:rPr>
                <w:kern w:val="2"/>
                <w:szCs w:val="24"/>
              </w:rPr>
            </w:pPr>
            <w:r>
              <w:rPr>
                <w:b/>
                <w:kern w:val="2"/>
                <w:szCs w:val="24"/>
              </w:rPr>
              <w:t>8. PRIEVOLIŲ PAGAL SUTARTĮ ĮVYKDYMO UŽTIKRINIMAS</w:t>
            </w:r>
          </w:p>
        </w:tc>
      </w:tr>
      <w:tr w:rsidR="00FC76E1" w14:paraId="37AEF7C6" w14:textId="77777777" w:rsidTr="00716D4D">
        <w:trPr>
          <w:trHeight w:val="300"/>
        </w:trPr>
        <w:tc>
          <w:tcPr>
            <w:tcW w:w="3094" w:type="dxa"/>
            <w:gridSpan w:val="2"/>
          </w:tcPr>
          <w:p w14:paraId="79279C12" w14:textId="64BE395F" w:rsidR="00FC76E1" w:rsidRDefault="00FC76E1" w:rsidP="00FC76E1">
            <w:pPr>
              <w:rPr>
                <w:b/>
                <w:szCs w:val="24"/>
              </w:rPr>
            </w:pPr>
            <w:r>
              <w:rPr>
                <w:b/>
                <w:kern w:val="2"/>
                <w:szCs w:val="24"/>
              </w:rPr>
              <w:t>8.1. Prievolių pagal Sutartį įvykdymo užtikrinimas</w:t>
            </w:r>
          </w:p>
        </w:tc>
        <w:tc>
          <w:tcPr>
            <w:tcW w:w="6540" w:type="dxa"/>
          </w:tcPr>
          <w:p w14:paraId="449C3520" w14:textId="2398C333" w:rsidR="00FC76E1" w:rsidRDefault="00FC76E1" w:rsidP="00FC76E1">
            <w:pPr>
              <w:rPr>
                <w:kern w:val="2"/>
                <w:szCs w:val="24"/>
              </w:rPr>
            </w:pPr>
            <w:r>
              <w:rPr>
                <w:kern w:val="2"/>
                <w:szCs w:val="24"/>
              </w:rPr>
              <w:t>Prievolių pagal Sutartį įvykdymas užtikrinamas netesybomis (delspinigiais, bauda);</w:t>
            </w:r>
          </w:p>
        </w:tc>
      </w:tr>
      <w:tr w:rsidR="00FC76E1" w14:paraId="51DFFDCF" w14:textId="77777777" w:rsidTr="00716D4D">
        <w:trPr>
          <w:trHeight w:val="300"/>
        </w:trPr>
        <w:tc>
          <w:tcPr>
            <w:tcW w:w="3094" w:type="dxa"/>
            <w:gridSpan w:val="2"/>
          </w:tcPr>
          <w:p w14:paraId="1BAD6E4A" w14:textId="1FD0B310" w:rsidR="00FC76E1" w:rsidRDefault="00FC76E1" w:rsidP="00FC76E1">
            <w:pPr>
              <w:rPr>
                <w:b/>
                <w:kern w:val="2"/>
                <w:szCs w:val="24"/>
              </w:rPr>
            </w:pPr>
            <w:r>
              <w:rPr>
                <w:b/>
                <w:kern w:val="2"/>
                <w:szCs w:val="24"/>
              </w:rPr>
              <w:t>8.2 Sutarties įvykdymo užtikrinimo galiojimo terminas</w:t>
            </w:r>
          </w:p>
        </w:tc>
        <w:tc>
          <w:tcPr>
            <w:tcW w:w="6540" w:type="dxa"/>
          </w:tcPr>
          <w:p w14:paraId="676CBEC8" w14:textId="619A60D9" w:rsidR="00FC76E1" w:rsidRDefault="00FC76E1" w:rsidP="00FC76E1">
            <w:pPr>
              <w:rPr>
                <w:kern w:val="2"/>
                <w:szCs w:val="24"/>
              </w:rPr>
            </w:pPr>
            <w:r>
              <w:rPr>
                <w:kern w:val="2"/>
                <w:szCs w:val="24"/>
              </w:rPr>
              <w:t>Netaikoma</w:t>
            </w:r>
          </w:p>
        </w:tc>
      </w:tr>
      <w:tr w:rsidR="00FC76E1" w14:paraId="1A744996" w14:textId="77777777" w:rsidTr="00716D4D">
        <w:trPr>
          <w:trHeight w:val="300"/>
        </w:trPr>
        <w:tc>
          <w:tcPr>
            <w:tcW w:w="3094" w:type="dxa"/>
            <w:gridSpan w:val="2"/>
          </w:tcPr>
          <w:p w14:paraId="129612C4" w14:textId="654922FF" w:rsidR="00FC76E1" w:rsidRDefault="00FC76E1" w:rsidP="00FC76E1">
            <w:pPr>
              <w:rPr>
                <w:b/>
                <w:bCs/>
                <w:kern w:val="2"/>
                <w:szCs w:val="24"/>
              </w:rPr>
            </w:pPr>
            <w:r>
              <w:rPr>
                <w:b/>
                <w:kern w:val="2"/>
                <w:szCs w:val="24"/>
              </w:rPr>
              <w:t>8.3. Sutarties įvykdymo užtikrinimo pateikimas</w:t>
            </w:r>
          </w:p>
        </w:tc>
        <w:tc>
          <w:tcPr>
            <w:tcW w:w="6540" w:type="dxa"/>
          </w:tcPr>
          <w:p w14:paraId="10514FEF" w14:textId="754014E6" w:rsidR="00FC76E1" w:rsidRPr="00086F1F" w:rsidRDefault="00FC76E1" w:rsidP="00FC76E1">
            <w:pPr>
              <w:rPr>
                <w:kern w:val="2"/>
                <w:szCs w:val="24"/>
              </w:rPr>
            </w:pPr>
            <w:r>
              <w:rPr>
                <w:kern w:val="2"/>
                <w:szCs w:val="24"/>
              </w:rPr>
              <w:t>Netaikoma</w:t>
            </w:r>
          </w:p>
        </w:tc>
      </w:tr>
      <w:tr w:rsidR="00FC76E1" w14:paraId="4677BEA7" w14:textId="720D55FE" w:rsidTr="00716D4D">
        <w:trPr>
          <w:trHeight w:val="300"/>
        </w:trPr>
        <w:tc>
          <w:tcPr>
            <w:tcW w:w="9634" w:type="dxa"/>
            <w:gridSpan w:val="3"/>
          </w:tcPr>
          <w:p w14:paraId="7A37B716" w14:textId="6FAAEE2D" w:rsidR="00FC76E1" w:rsidRDefault="00FC76E1" w:rsidP="00FC76E1">
            <w:pPr>
              <w:jc w:val="center"/>
              <w:rPr>
                <w:b/>
                <w:kern w:val="2"/>
                <w:szCs w:val="24"/>
              </w:rPr>
            </w:pPr>
            <w:r>
              <w:rPr>
                <w:b/>
                <w:kern w:val="2"/>
                <w:szCs w:val="24"/>
              </w:rPr>
              <w:t>9. ŠALIŲ ATSAKOMYBĖ</w:t>
            </w:r>
          </w:p>
        </w:tc>
      </w:tr>
      <w:tr w:rsidR="00FC76E1" w14:paraId="4155B16E" w14:textId="77777777" w:rsidTr="00716D4D">
        <w:trPr>
          <w:trHeight w:val="300"/>
        </w:trPr>
        <w:tc>
          <w:tcPr>
            <w:tcW w:w="3094" w:type="dxa"/>
            <w:gridSpan w:val="2"/>
          </w:tcPr>
          <w:p w14:paraId="7AD9E9A7" w14:textId="4D29F0B9" w:rsidR="00FC76E1" w:rsidRDefault="00FC76E1" w:rsidP="00FC76E1">
            <w:pPr>
              <w:rPr>
                <w:b/>
                <w:kern w:val="2"/>
                <w:szCs w:val="24"/>
              </w:rPr>
            </w:pPr>
            <w:r>
              <w:rPr>
                <w:b/>
                <w:kern w:val="2"/>
                <w:szCs w:val="24"/>
              </w:rPr>
              <w:t>9.1. Pirkėjui taikomos netesybos už mokėjimų pagal Sutartį vėlavimą</w:t>
            </w:r>
          </w:p>
        </w:tc>
        <w:tc>
          <w:tcPr>
            <w:tcW w:w="6540" w:type="dxa"/>
          </w:tcPr>
          <w:p w14:paraId="2D80CD6E" w14:textId="7D9B7FE2" w:rsidR="00FC76E1" w:rsidRPr="00086F1F" w:rsidRDefault="00FC76E1" w:rsidP="00FC76E1">
            <w:pPr>
              <w:rPr>
                <w:bCs/>
                <w:kern w:val="2"/>
                <w:szCs w:val="24"/>
              </w:rPr>
            </w:pPr>
            <w:r w:rsidRPr="00086F1F">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FC76E1" w14:paraId="25D80381" w14:textId="77777777" w:rsidTr="00716D4D">
        <w:trPr>
          <w:trHeight w:val="300"/>
        </w:trPr>
        <w:tc>
          <w:tcPr>
            <w:tcW w:w="3094" w:type="dxa"/>
            <w:gridSpan w:val="2"/>
          </w:tcPr>
          <w:p w14:paraId="0F8492D8" w14:textId="39E01D63" w:rsidR="00FC76E1" w:rsidRDefault="00FC76E1" w:rsidP="00FC76E1">
            <w:pPr>
              <w:rPr>
                <w:b/>
                <w:kern w:val="2"/>
                <w:szCs w:val="24"/>
              </w:rPr>
            </w:pPr>
            <w:r>
              <w:rPr>
                <w:b/>
                <w:szCs w:val="24"/>
              </w:rPr>
              <w:t>9.2. Tiekėjui taikomos netesybos</w:t>
            </w:r>
          </w:p>
        </w:tc>
        <w:tc>
          <w:tcPr>
            <w:tcW w:w="6540" w:type="dxa"/>
          </w:tcPr>
          <w:p w14:paraId="19A267DD" w14:textId="037CB27C" w:rsidR="00FC76E1" w:rsidRPr="00776F45" w:rsidRDefault="00FC76E1" w:rsidP="00FC76E1">
            <w:r>
              <w:rPr>
                <w:color w:val="000000"/>
                <w:szCs w:val="24"/>
                <w:lang w:val="lt"/>
              </w:rPr>
              <w:t>9</w:t>
            </w:r>
            <w:r w:rsidRPr="00776F45">
              <w:rPr>
                <w:szCs w:val="24"/>
                <w:lang w:val="lt"/>
              </w:rPr>
              <w:t>.2.1.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06774E13" w14:textId="5583A4E6" w:rsidR="00FC76E1" w:rsidRPr="00776F45" w:rsidRDefault="00FC76E1" w:rsidP="00FC76E1">
            <w:pPr>
              <w:rPr>
                <w:szCs w:val="24"/>
              </w:rPr>
            </w:pPr>
            <w:r w:rsidRPr="00776F45">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6A3C4961" w14:textId="5963A44E" w:rsidR="00FC76E1" w:rsidRDefault="00FC76E1" w:rsidP="00FC76E1">
            <w:pPr>
              <w:rPr>
                <w:kern w:val="2"/>
                <w:szCs w:val="24"/>
              </w:rPr>
            </w:pPr>
            <w:r>
              <w:rPr>
                <w:color w:val="000000"/>
                <w:kern w:val="2"/>
              </w:rPr>
              <w:t xml:space="preserve">9.2.3. </w:t>
            </w:r>
            <w:r>
              <w:rPr>
                <w:color w:val="000000"/>
                <w:kern w:val="2"/>
                <w:szCs w:val="24"/>
              </w:rPr>
              <w:t xml:space="preserve">Tiekėjas privalo sumokėti Pirkėjui netesybas per 5 (penkias) darbo dienas nuo Pirkėjo pareikalavimo, jeigu netesybų suma nėra </w:t>
            </w:r>
            <w:r>
              <w:rPr>
                <w:szCs w:val="24"/>
              </w:rPr>
              <w:t>išskaitoma iš Tiekėjui mokėtinos sumos.</w:t>
            </w:r>
          </w:p>
        </w:tc>
      </w:tr>
      <w:tr w:rsidR="00FC76E1" w14:paraId="2A4E7446" w14:textId="77777777" w:rsidTr="00716D4D">
        <w:trPr>
          <w:trHeight w:val="300"/>
        </w:trPr>
        <w:tc>
          <w:tcPr>
            <w:tcW w:w="3094" w:type="dxa"/>
            <w:gridSpan w:val="2"/>
          </w:tcPr>
          <w:p w14:paraId="6B0B299A" w14:textId="508F223F" w:rsidR="00FC76E1" w:rsidRDefault="00FC76E1" w:rsidP="00FC76E1">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540" w:type="dxa"/>
          </w:tcPr>
          <w:p w14:paraId="776062E3" w14:textId="77CC96D6" w:rsidR="00FC76E1" w:rsidRDefault="00FC76E1" w:rsidP="00FC76E1">
            <w:pPr>
              <w:jc w:val="both"/>
              <w:rPr>
                <w:szCs w:val="24"/>
              </w:rPr>
            </w:pPr>
            <w:r>
              <w:rPr>
                <w:kern w:val="2"/>
                <w:szCs w:val="24"/>
              </w:rPr>
              <w:t>9.3.1. Nutraukus Sutartį dėl esminio Sutarties pažeidimo, nustatyto Sutarties Specialiosiose sąlygose, mokama 5 (penkių) procentų dydžio bauda nuo Pradinės Sutarties vertės, nurodytos Specialiųjų sąlygų 5.2 punkte.</w:t>
            </w:r>
          </w:p>
          <w:p w14:paraId="47D3FAEF" w14:textId="47BE9706" w:rsidR="00FC76E1" w:rsidRDefault="00FC76E1" w:rsidP="00FC76E1">
            <w:pPr>
              <w:rPr>
                <w:szCs w:val="24"/>
              </w:rPr>
            </w:pPr>
            <w:r>
              <w:rPr>
                <w:szCs w:val="24"/>
              </w:rPr>
              <w:t xml:space="preserve">9.3.2. </w:t>
            </w:r>
            <w:r w:rsidRPr="00607A9A">
              <w:rPr>
                <w:szCs w:val="24"/>
              </w:rPr>
              <w:t xml:space="preserve">Nepagrįstai nutraukus Sutarties vykdymą ne Sutartyje nustatyta tvarka, mokama </w:t>
            </w:r>
            <w:r w:rsidRPr="00607A9A">
              <w:rPr>
                <w:kern w:val="2"/>
                <w:szCs w:val="24"/>
              </w:rPr>
              <w:t>5 (penkių) procentų dydžio bauda nuo Pradinės Sutarties vertės, nurodytos Specialiųjų sąlygų 5.2 punkte</w:t>
            </w:r>
          </w:p>
        </w:tc>
      </w:tr>
      <w:tr w:rsidR="00FC76E1" w14:paraId="5AE2B04D" w14:textId="77777777" w:rsidTr="00716D4D">
        <w:trPr>
          <w:trHeight w:val="300"/>
        </w:trPr>
        <w:tc>
          <w:tcPr>
            <w:tcW w:w="3094" w:type="dxa"/>
            <w:gridSpan w:val="2"/>
          </w:tcPr>
          <w:p w14:paraId="36769C3A" w14:textId="38FDDD31" w:rsidR="00FC76E1" w:rsidRDefault="00FC76E1" w:rsidP="00FC76E1">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540" w:type="dxa"/>
          </w:tcPr>
          <w:p w14:paraId="7F542A2B" w14:textId="294D3D9D" w:rsidR="00FC76E1" w:rsidRDefault="00FC76E1" w:rsidP="00FC76E1">
            <w:pPr>
              <w:jc w:val="both"/>
              <w:rPr>
                <w:kern w:val="2"/>
                <w:szCs w:val="24"/>
              </w:rPr>
            </w:pPr>
            <w:r>
              <w:rPr>
                <w:color w:val="000000"/>
                <w:kern w:val="2"/>
                <w:szCs w:val="24"/>
              </w:rPr>
              <w:t>500,00 Eur (penki šimtai Eur 00 ct).</w:t>
            </w:r>
          </w:p>
        </w:tc>
      </w:tr>
      <w:tr w:rsidR="00FC76E1" w14:paraId="751AAE6F" w14:textId="77777777" w:rsidTr="00716D4D">
        <w:trPr>
          <w:trHeight w:val="300"/>
        </w:trPr>
        <w:tc>
          <w:tcPr>
            <w:tcW w:w="3094" w:type="dxa"/>
            <w:gridSpan w:val="2"/>
          </w:tcPr>
          <w:p w14:paraId="41D56436" w14:textId="0B3EDCF9" w:rsidR="00FC76E1" w:rsidRDefault="00FC76E1" w:rsidP="00FC76E1">
            <w:pPr>
              <w:rPr>
                <w:b/>
                <w:kern w:val="2"/>
                <w:szCs w:val="24"/>
              </w:rPr>
            </w:pPr>
            <w:r>
              <w:rPr>
                <w:b/>
                <w:kern w:val="2"/>
                <w:szCs w:val="24"/>
              </w:rPr>
              <w:t>9.5. Tiekėjui taikomos baudos dėl aplinkosauginių ir (arba) socialinių kriterijų nesilaikymo</w:t>
            </w:r>
          </w:p>
        </w:tc>
        <w:tc>
          <w:tcPr>
            <w:tcW w:w="6540" w:type="dxa"/>
          </w:tcPr>
          <w:p w14:paraId="070C11FC" w14:textId="6C5BCBB3" w:rsidR="00FC76E1" w:rsidRDefault="00FC76E1" w:rsidP="00FC76E1">
            <w:pPr>
              <w:spacing w:line="259" w:lineRule="auto"/>
              <w:rPr>
                <w:color w:val="000000"/>
                <w:kern w:val="2"/>
                <w:szCs w:val="24"/>
              </w:rPr>
            </w:pPr>
            <w:r>
              <w:rPr>
                <w:color w:val="000000"/>
                <w:kern w:val="2"/>
                <w:szCs w:val="24"/>
              </w:rPr>
              <w:t>500,00 Eur (penki šimtai Eur 00 ct).</w:t>
            </w:r>
          </w:p>
        </w:tc>
      </w:tr>
      <w:tr w:rsidR="00FC76E1" w14:paraId="2C60DAC2" w14:textId="77777777" w:rsidTr="00716D4D">
        <w:trPr>
          <w:trHeight w:val="300"/>
        </w:trPr>
        <w:tc>
          <w:tcPr>
            <w:tcW w:w="3094" w:type="dxa"/>
            <w:gridSpan w:val="2"/>
          </w:tcPr>
          <w:p w14:paraId="1BA2D9E1" w14:textId="7FFAC6A0" w:rsidR="00FC76E1" w:rsidRDefault="00FC76E1" w:rsidP="00FC76E1">
            <w:pPr>
              <w:rPr>
                <w:b/>
                <w:kern w:val="2"/>
                <w:szCs w:val="24"/>
              </w:rPr>
            </w:pPr>
            <w:r>
              <w:rPr>
                <w:b/>
                <w:kern w:val="2"/>
                <w:szCs w:val="24"/>
              </w:rPr>
              <w:t>9.6. Tiekėjui / Pirkėjui taikoma bauda dėl konfidencialumo reikalavimų nesilaikymo</w:t>
            </w:r>
          </w:p>
        </w:tc>
        <w:tc>
          <w:tcPr>
            <w:tcW w:w="6540" w:type="dxa"/>
          </w:tcPr>
          <w:p w14:paraId="0E6DFBC8" w14:textId="37FB7878" w:rsidR="00FC76E1" w:rsidRDefault="00FC76E1" w:rsidP="00FC76E1">
            <w:pPr>
              <w:rPr>
                <w:b/>
                <w:kern w:val="2"/>
                <w:szCs w:val="24"/>
              </w:rPr>
            </w:pPr>
            <w:r>
              <w:rPr>
                <w:color w:val="000000"/>
                <w:kern w:val="2"/>
                <w:szCs w:val="24"/>
              </w:rPr>
              <w:t>500,00 Eur (penki šimtai Eur 00 ct).</w:t>
            </w:r>
          </w:p>
        </w:tc>
      </w:tr>
      <w:tr w:rsidR="00FC76E1" w14:paraId="681F27EE" w14:textId="77777777" w:rsidTr="00716D4D">
        <w:trPr>
          <w:trHeight w:val="300"/>
        </w:trPr>
        <w:tc>
          <w:tcPr>
            <w:tcW w:w="3094" w:type="dxa"/>
            <w:gridSpan w:val="2"/>
          </w:tcPr>
          <w:p w14:paraId="1AB519AC" w14:textId="05CF955D" w:rsidR="00FC76E1" w:rsidRDefault="00FC76E1" w:rsidP="00FC76E1">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540" w:type="dxa"/>
          </w:tcPr>
          <w:p w14:paraId="7CBFE0C7" w14:textId="103A4EE5" w:rsidR="00FC76E1" w:rsidRDefault="00FC76E1" w:rsidP="00FC76E1">
            <w:pPr>
              <w:rPr>
                <w:kern w:val="2"/>
                <w:szCs w:val="24"/>
              </w:rPr>
            </w:pPr>
            <w:r>
              <w:rPr>
                <w:bCs/>
                <w:szCs w:val="24"/>
              </w:rPr>
              <w:t xml:space="preserve">Netaikoma </w:t>
            </w:r>
          </w:p>
        </w:tc>
      </w:tr>
      <w:tr w:rsidR="00FC76E1" w14:paraId="3A1BC4FA" w14:textId="77777777" w:rsidTr="00716D4D">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0E4BB632" w14:textId="2BD4C24F" w:rsidR="00FC76E1" w:rsidRDefault="00FC76E1" w:rsidP="00FC76E1">
            <w:pPr>
              <w:rPr>
                <w:b/>
                <w:kern w:val="2"/>
                <w:szCs w:val="24"/>
              </w:rPr>
            </w:pPr>
            <w:r>
              <w:rPr>
                <w:b/>
                <w:kern w:val="2"/>
                <w:szCs w:val="24"/>
              </w:rPr>
              <w:t xml:space="preserve">9.8. Tiekėjui taikomos netesybos dėl Sutarties įvykdymo užtikrinimo </w:t>
            </w:r>
            <w:r>
              <w:rPr>
                <w:b/>
                <w:szCs w:val="24"/>
              </w:rPr>
              <w:t>nepratęsimo</w:t>
            </w:r>
          </w:p>
        </w:tc>
        <w:tc>
          <w:tcPr>
            <w:tcW w:w="6540" w:type="dxa"/>
            <w:tcBorders>
              <w:top w:val="single" w:sz="4" w:space="0" w:color="auto"/>
              <w:left w:val="single" w:sz="4" w:space="0" w:color="auto"/>
              <w:bottom w:val="single" w:sz="4" w:space="0" w:color="auto"/>
              <w:right w:val="single" w:sz="4" w:space="0" w:color="auto"/>
            </w:tcBorders>
          </w:tcPr>
          <w:p w14:paraId="582F456D" w14:textId="77777777" w:rsidR="00FC76E1" w:rsidRDefault="00FC76E1" w:rsidP="00FC76E1">
            <w:pPr>
              <w:rPr>
                <w:bCs/>
                <w:kern w:val="2"/>
                <w:szCs w:val="24"/>
              </w:rPr>
            </w:pPr>
            <w:r>
              <w:rPr>
                <w:bCs/>
                <w:kern w:val="2"/>
                <w:szCs w:val="24"/>
              </w:rPr>
              <w:t>Netaikoma</w:t>
            </w:r>
          </w:p>
          <w:p w14:paraId="663FD6AE" w14:textId="3FA6FB38" w:rsidR="00FC76E1" w:rsidRDefault="00FC76E1" w:rsidP="00FC76E1">
            <w:pPr>
              <w:rPr>
                <w:kern w:val="2"/>
                <w:szCs w:val="24"/>
              </w:rPr>
            </w:pPr>
          </w:p>
        </w:tc>
      </w:tr>
      <w:tr w:rsidR="00FC76E1" w14:paraId="02A0AD2F" w14:textId="77777777" w:rsidTr="00716D4D">
        <w:trPr>
          <w:trHeight w:val="300"/>
        </w:trPr>
        <w:tc>
          <w:tcPr>
            <w:tcW w:w="3094" w:type="dxa"/>
            <w:gridSpan w:val="2"/>
          </w:tcPr>
          <w:p w14:paraId="566076A6" w14:textId="613856E1" w:rsidR="00FC76E1" w:rsidRDefault="00FC76E1" w:rsidP="00FC76E1">
            <w:pPr>
              <w:rPr>
                <w:b/>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540" w:type="dxa"/>
          </w:tcPr>
          <w:p w14:paraId="748DE540" w14:textId="040070A2" w:rsidR="00FC76E1" w:rsidRDefault="00FC76E1" w:rsidP="00FC76E1">
            <w:pPr>
              <w:rPr>
                <w:color w:val="4472C4"/>
                <w:kern w:val="2"/>
                <w:szCs w:val="24"/>
              </w:rPr>
            </w:pPr>
            <w:r>
              <w:rPr>
                <w:color w:val="000000"/>
                <w:kern w:val="2"/>
                <w:szCs w:val="24"/>
              </w:rPr>
              <w:t>500,00 Eur (penki šimtai Eur 00 ct).</w:t>
            </w:r>
          </w:p>
        </w:tc>
      </w:tr>
      <w:tr w:rsidR="00FC76E1" w14:paraId="7439E02A" w14:textId="77777777" w:rsidTr="00716D4D">
        <w:trPr>
          <w:trHeight w:val="300"/>
        </w:trPr>
        <w:tc>
          <w:tcPr>
            <w:tcW w:w="3094" w:type="dxa"/>
            <w:gridSpan w:val="2"/>
          </w:tcPr>
          <w:p w14:paraId="69208AF6" w14:textId="6F8CF283" w:rsidR="00FC76E1" w:rsidRDefault="00FC76E1" w:rsidP="00FC76E1">
            <w:pPr>
              <w:rPr>
                <w:b/>
                <w:kern w:val="2"/>
                <w:szCs w:val="24"/>
              </w:rPr>
            </w:pPr>
            <w:r>
              <w:rPr>
                <w:b/>
                <w:kern w:val="2"/>
                <w:szCs w:val="24"/>
                <w:lang w:val="en-US"/>
              </w:rPr>
              <w:t xml:space="preserve">9.10. </w:t>
            </w:r>
            <w:r>
              <w:rPr>
                <w:b/>
                <w:kern w:val="2"/>
                <w:szCs w:val="24"/>
              </w:rPr>
              <w:t>Kitos netesybos</w:t>
            </w:r>
          </w:p>
        </w:tc>
        <w:tc>
          <w:tcPr>
            <w:tcW w:w="6540" w:type="dxa"/>
          </w:tcPr>
          <w:p w14:paraId="30A99159" w14:textId="7B75B930" w:rsidR="00FC76E1" w:rsidRDefault="00FC76E1" w:rsidP="00FC76E1">
            <w:pPr>
              <w:rPr>
                <w:color w:val="4472C4"/>
                <w:kern w:val="2"/>
                <w:szCs w:val="24"/>
              </w:rPr>
            </w:pPr>
            <w:r w:rsidRPr="00776F45">
              <w:rPr>
                <w:bCs/>
                <w:kern w:val="2"/>
                <w:szCs w:val="24"/>
              </w:rPr>
              <w:t>Netaikoma</w:t>
            </w:r>
          </w:p>
        </w:tc>
      </w:tr>
      <w:tr w:rsidR="00FC76E1" w14:paraId="1E6BA83A" w14:textId="77777777" w:rsidTr="00716D4D">
        <w:trPr>
          <w:trHeight w:val="300"/>
        </w:trPr>
        <w:tc>
          <w:tcPr>
            <w:tcW w:w="9634" w:type="dxa"/>
            <w:gridSpan w:val="3"/>
          </w:tcPr>
          <w:p w14:paraId="31D0481F" w14:textId="2F17FB1D" w:rsidR="00FC76E1" w:rsidRDefault="00FC76E1" w:rsidP="00FC76E1">
            <w:pPr>
              <w:jc w:val="center"/>
              <w:rPr>
                <w:color w:val="4472C4"/>
                <w:kern w:val="2"/>
                <w:szCs w:val="24"/>
              </w:rPr>
            </w:pPr>
            <w:r>
              <w:rPr>
                <w:b/>
                <w:kern w:val="2"/>
                <w:szCs w:val="24"/>
              </w:rPr>
              <w:t>10. ESMINĖS SUTARTIES SĄLYGOS</w:t>
            </w:r>
          </w:p>
        </w:tc>
      </w:tr>
      <w:tr w:rsidR="00FC76E1" w14:paraId="2E410A63" w14:textId="77777777" w:rsidTr="00716D4D">
        <w:trPr>
          <w:trHeight w:val="1560"/>
        </w:trPr>
        <w:tc>
          <w:tcPr>
            <w:tcW w:w="3094" w:type="dxa"/>
            <w:gridSpan w:val="2"/>
          </w:tcPr>
          <w:p w14:paraId="2321802E" w14:textId="017EAB89" w:rsidR="00FC76E1" w:rsidRDefault="00FC76E1" w:rsidP="00FC76E1">
            <w:pPr>
              <w:rPr>
                <w:b/>
                <w:kern w:val="2"/>
                <w:szCs w:val="24"/>
              </w:rPr>
            </w:pPr>
            <w:r>
              <w:rPr>
                <w:b/>
                <w:kern w:val="2"/>
                <w:szCs w:val="24"/>
                <w:lang w:val="en-US"/>
              </w:rPr>
              <w:lastRenderedPageBreak/>
              <w:t xml:space="preserve">10.1. </w:t>
            </w:r>
            <w:r>
              <w:rPr>
                <w:b/>
                <w:kern w:val="2"/>
                <w:szCs w:val="24"/>
              </w:rPr>
              <w:t>Esminės Sutarties sąlygos</w:t>
            </w:r>
          </w:p>
        </w:tc>
        <w:tc>
          <w:tcPr>
            <w:tcW w:w="6540" w:type="dxa"/>
          </w:tcPr>
          <w:p w14:paraId="43E4BE0B" w14:textId="4220F45A" w:rsidR="00FC76E1" w:rsidRPr="00CE6434" w:rsidRDefault="00FC76E1" w:rsidP="00FC76E1">
            <w:pPr>
              <w:pStyle w:val="Sraopastraipa"/>
              <w:numPr>
                <w:ilvl w:val="2"/>
                <w:numId w:val="1"/>
              </w:numPr>
              <w:tabs>
                <w:tab w:val="left" w:pos="0"/>
                <w:tab w:val="left" w:pos="760"/>
              </w:tabs>
              <w:spacing w:after="0" w:line="240" w:lineRule="auto"/>
              <w:ind w:left="52" w:hanging="52"/>
              <w:jc w:val="both"/>
              <w:rPr>
                <w:rFonts w:ascii="Times New Roman" w:eastAsia="Times New Roman" w:hAnsi="Times New Roman" w:cs="Times New Roman"/>
                <w:sz w:val="24"/>
                <w:szCs w:val="24"/>
              </w:rPr>
            </w:pPr>
            <w:r w:rsidRPr="00CE6434">
              <w:rPr>
                <w:rFonts w:ascii="Times New Roman" w:eastAsia="Times New Roman" w:hAnsi="Times New Roman" w:cs="Times New Roman"/>
                <w:sz w:val="24"/>
                <w:szCs w:val="24"/>
              </w:rPr>
              <w:t>Paslaugų suteikimas Sutarties 4.1 punkte nurodytais terminais, tvarka bei pagal sutartyje nustatytus sutarties įkainius;</w:t>
            </w:r>
          </w:p>
          <w:p w14:paraId="4D592AB1" w14:textId="4BF02145" w:rsidR="00FC76E1" w:rsidRPr="00CE6434" w:rsidRDefault="00FC76E1" w:rsidP="00FC76E1">
            <w:pPr>
              <w:pStyle w:val="Sraopastraipa"/>
              <w:numPr>
                <w:ilvl w:val="2"/>
                <w:numId w:val="1"/>
              </w:numPr>
              <w:tabs>
                <w:tab w:val="left" w:pos="0"/>
                <w:tab w:val="left" w:pos="760"/>
              </w:tabs>
              <w:spacing w:after="0" w:line="240" w:lineRule="auto"/>
              <w:ind w:left="52" w:hanging="52"/>
              <w:jc w:val="both"/>
              <w:rPr>
                <w:rFonts w:ascii="Times New Roman" w:eastAsia="Times New Roman" w:hAnsi="Times New Roman" w:cs="Times New Roman"/>
                <w:sz w:val="24"/>
                <w:szCs w:val="24"/>
              </w:rPr>
            </w:pPr>
            <w:r w:rsidRPr="00CE6434">
              <w:rPr>
                <w:rFonts w:ascii="Times New Roman" w:eastAsia="Times New Roman" w:hAnsi="Times New Roman" w:cs="Times New Roman"/>
                <w:sz w:val="24"/>
                <w:szCs w:val="24"/>
              </w:rPr>
              <w:t>Kvalifikacijos reikalavimų, nustatytų pirkimo dokumentuose, atitikimas sutarties tinkamam vykdymui;</w:t>
            </w:r>
          </w:p>
          <w:p w14:paraId="395B82C4" w14:textId="57590EDA" w:rsidR="00FC76E1" w:rsidRPr="00CE6434" w:rsidRDefault="00FC76E1" w:rsidP="00FC76E1">
            <w:pPr>
              <w:pStyle w:val="Sraopastraipa"/>
              <w:numPr>
                <w:ilvl w:val="2"/>
                <w:numId w:val="1"/>
              </w:numPr>
              <w:tabs>
                <w:tab w:val="left" w:pos="0"/>
                <w:tab w:val="left" w:pos="760"/>
              </w:tabs>
              <w:spacing w:after="0" w:line="240" w:lineRule="auto"/>
              <w:ind w:left="52" w:hanging="52"/>
              <w:jc w:val="both"/>
              <w:rPr>
                <w:rFonts w:ascii="Times New Roman" w:eastAsia="Times New Roman" w:hAnsi="Times New Roman" w:cs="Times New Roman"/>
                <w:sz w:val="24"/>
                <w:szCs w:val="24"/>
              </w:rPr>
            </w:pPr>
            <w:r w:rsidRPr="00CE6434">
              <w:rPr>
                <w:rStyle w:val="Komentaronuoroda"/>
                <w:rFonts w:ascii="Times New Roman" w:hAnsi="Times New Roman" w:cs="Times New Roman"/>
                <w:sz w:val="24"/>
                <w:szCs w:val="24"/>
              </w:rPr>
              <w:t xml:space="preserve">Paslaugų, atitinkančių </w:t>
            </w:r>
            <w:r w:rsidRPr="00CE6434">
              <w:rPr>
                <w:rFonts w:ascii="Times New Roman" w:eastAsia="Arial" w:hAnsi="Times New Roman" w:cs="Times New Roman"/>
                <w:sz w:val="24"/>
                <w:szCs w:val="24"/>
              </w:rPr>
              <w:t>Sutartyje ir (ar) įstatymuose nustatytus reikalavimus Paslaugoms, atlikimas;</w:t>
            </w:r>
          </w:p>
          <w:p w14:paraId="06B459B8" w14:textId="1710B148" w:rsidR="00FC76E1" w:rsidRPr="00CE6434" w:rsidRDefault="00FC76E1" w:rsidP="00FC76E1">
            <w:pPr>
              <w:pStyle w:val="Sraopastraipa"/>
              <w:numPr>
                <w:ilvl w:val="2"/>
                <w:numId w:val="1"/>
              </w:numPr>
              <w:tabs>
                <w:tab w:val="left" w:pos="0"/>
                <w:tab w:val="left" w:pos="760"/>
              </w:tabs>
              <w:spacing w:after="0" w:line="240" w:lineRule="auto"/>
              <w:ind w:left="52" w:hanging="52"/>
              <w:jc w:val="both"/>
              <w:rPr>
                <w:rFonts w:ascii="Times New Roman" w:eastAsia="Times New Roman" w:hAnsi="Times New Roman" w:cs="Times New Roman"/>
                <w:sz w:val="24"/>
                <w:szCs w:val="24"/>
              </w:rPr>
            </w:pPr>
            <w:r w:rsidRPr="00CE6434">
              <w:rPr>
                <w:rFonts w:ascii="Times New Roman" w:hAnsi="Times New Roman" w:cs="Times New Roman"/>
                <w:sz w:val="24"/>
                <w:szCs w:val="24"/>
              </w:rPr>
              <w:t>Nuostatos dėl konkurencijos, intelektinės nuosavybės ar konfidencialios informacijos valdymo;</w:t>
            </w:r>
          </w:p>
          <w:p w14:paraId="5AD4BC1A" w14:textId="0E7A1089" w:rsidR="00FC76E1" w:rsidRPr="006B39C6" w:rsidRDefault="00FC76E1" w:rsidP="00FC76E1">
            <w:pPr>
              <w:pStyle w:val="Sraopastraipa"/>
              <w:numPr>
                <w:ilvl w:val="2"/>
                <w:numId w:val="1"/>
              </w:numPr>
              <w:tabs>
                <w:tab w:val="left" w:pos="0"/>
                <w:tab w:val="left" w:pos="760"/>
              </w:tabs>
              <w:spacing w:after="0" w:line="240" w:lineRule="auto"/>
              <w:ind w:left="52" w:hanging="52"/>
              <w:jc w:val="both"/>
              <w:rPr>
                <w:rFonts w:ascii="Times New Roman" w:eastAsia="Times New Roman" w:hAnsi="Times New Roman" w:cs="Times New Roman"/>
                <w:sz w:val="24"/>
                <w:szCs w:val="24"/>
              </w:rPr>
            </w:pPr>
            <w:r w:rsidRPr="00CE6434">
              <w:rPr>
                <w:rFonts w:ascii="Times New Roman" w:hAnsi="Times New Roman" w:cs="Times New Roman"/>
                <w:sz w:val="24"/>
                <w:szCs w:val="24"/>
              </w:rPr>
              <w:t>Bendrųjų sąlygų nuostatos dėl Sutarties vykdymui pasitelkiamų naujų subtiekėjų ir (ar) specialistų / esamų subtiekėjų ir (ar ) specialistų keitimo.</w:t>
            </w:r>
          </w:p>
        </w:tc>
      </w:tr>
      <w:tr w:rsidR="00FC76E1" w14:paraId="126A6D36" w14:textId="77777777" w:rsidTr="00716D4D">
        <w:trPr>
          <w:trHeight w:val="300"/>
        </w:trPr>
        <w:tc>
          <w:tcPr>
            <w:tcW w:w="3094" w:type="dxa"/>
            <w:gridSpan w:val="2"/>
          </w:tcPr>
          <w:p w14:paraId="10384E36" w14:textId="3B8F0953" w:rsidR="00FC76E1" w:rsidRDefault="00FC76E1" w:rsidP="00FC76E1">
            <w:pPr>
              <w:rPr>
                <w:b/>
                <w:bCs/>
                <w:kern w:val="2"/>
                <w:szCs w:val="24"/>
              </w:rPr>
            </w:pPr>
            <w:r>
              <w:rPr>
                <w:b/>
                <w:bCs/>
              </w:rPr>
              <w:t>10.2. Dideli arba nuolatiniai esminės Sutarties sąlygos vykdymo trūkumai</w:t>
            </w:r>
          </w:p>
        </w:tc>
        <w:tc>
          <w:tcPr>
            <w:tcW w:w="6540" w:type="dxa"/>
          </w:tcPr>
          <w:p w14:paraId="39D0982B" w14:textId="0C546E1F" w:rsidR="00FC76E1" w:rsidRPr="008630BD" w:rsidRDefault="00FC76E1" w:rsidP="00FC76E1">
            <w:pPr>
              <w:rPr>
                <w:kern w:val="2"/>
                <w:szCs w:val="24"/>
              </w:rPr>
            </w:pPr>
            <w:r>
              <w:t>D</w:t>
            </w:r>
            <w:r w:rsidRPr="008630BD">
              <w:t xml:space="preserve">ideliu ar nuolatiniu esminės Sutarties sąlygos vykdymo trūkumu laikomas tiekėjo uždelsimas, trunkantis daugiau ne 2 darbo dienas suteikti paslaugas </w:t>
            </w:r>
            <w:r>
              <w:t>pagal individualiai suderintą grafiką.</w:t>
            </w:r>
          </w:p>
        </w:tc>
      </w:tr>
      <w:tr w:rsidR="00FC76E1" w14:paraId="77AEF0AE" w14:textId="77777777" w:rsidTr="00716D4D">
        <w:trPr>
          <w:trHeight w:val="300"/>
        </w:trPr>
        <w:tc>
          <w:tcPr>
            <w:tcW w:w="9634" w:type="dxa"/>
            <w:gridSpan w:val="3"/>
          </w:tcPr>
          <w:p w14:paraId="61DD08FE" w14:textId="46FD8C67" w:rsidR="00FC76E1" w:rsidRDefault="00FC76E1" w:rsidP="00FC76E1">
            <w:pPr>
              <w:jc w:val="center"/>
              <w:rPr>
                <w:color w:val="4472C4"/>
                <w:kern w:val="2"/>
                <w:szCs w:val="24"/>
              </w:rPr>
            </w:pPr>
            <w:r>
              <w:rPr>
                <w:b/>
                <w:kern w:val="2"/>
                <w:szCs w:val="24"/>
              </w:rPr>
              <w:t>11. SUTARTIES GALIOJIMAS IR KEITIMAS</w:t>
            </w:r>
          </w:p>
        </w:tc>
      </w:tr>
      <w:tr w:rsidR="00FC76E1" w14:paraId="228D0231" w14:textId="77777777" w:rsidTr="00716D4D">
        <w:trPr>
          <w:trHeight w:val="300"/>
        </w:trPr>
        <w:tc>
          <w:tcPr>
            <w:tcW w:w="3094" w:type="dxa"/>
            <w:gridSpan w:val="2"/>
          </w:tcPr>
          <w:p w14:paraId="7B3CB898" w14:textId="2DD1854D" w:rsidR="00FC76E1" w:rsidRDefault="00FC76E1" w:rsidP="00FC76E1">
            <w:pPr>
              <w:rPr>
                <w:b/>
                <w:kern w:val="2"/>
                <w:szCs w:val="24"/>
              </w:rPr>
            </w:pPr>
            <w:r>
              <w:rPr>
                <w:b/>
                <w:szCs w:val="24"/>
              </w:rPr>
              <w:t>11.1. Sutarties sudarymas ir įsigaliojimas</w:t>
            </w:r>
          </w:p>
        </w:tc>
        <w:tc>
          <w:tcPr>
            <w:tcW w:w="6540" w:type="dxa"/>
          </w:tcPr>
          <w:p w14:paraId="2B2F8CBE" w14:textId="77777777" w:rsidR="00FC76E1" w:rsidRDefault="00FC76E1" w:rsidP="00FC76E1">
            <w:pPr>
              <w:rPr>
                <w:kern w:val="2"/>
                <w:szCs w:val="24"/>
              </w:rPr>
            </w:pPr>
            <w:r>
              <w:rPr>
                <w:kern w:val="2"/>
                <w:szCs w:val="24"/>
              </w:rPr>
              <w:t>Ši Sutartis laikoma sudaryta ir įsigalioja nuo Sutarties pasirašymo dienos (antrosios Šalies pasirašymo dieną).</w:t>
            </w:r>
          </w:p>
          <w:p w14:paraId="63828DF6" w14:textId="06A8470B" w:rsidR="00FC76E1" w:rsidRDefault="00FC76E1" w:rsidP="00FC76E1">
            <w:pPr>
              <w:rPr>
                <w:kern w:val="2"/>
                <w:szCs w:val="24"/>
              </w:rPr>
            </w:pPr>
            <w:r>
              <w:rPr>
                <w:color w:val="000000"/>
                <w:kern w:val="2"/>
                <w:szCs w:val="24"/>
              </w:rPr>
              <w:t xml:space="preserve">Sutartis galioja iki visiško prievolių įvykdymo (kol bus išnaudota Pradinės Sutarties vertė, bet jos terminas negali būti ilgesnis kaip 2028 m. vasario 29 d. </w:t>
            </w:r>
          </w:p>
        </w:tc>
      </w:tr>
      <w:tr w:rsidR="00FC76E1" w14:paraId="4A74E676" w14:textId="77777777" w:rsidTr="00716D4D">
        <w:trPr>
          <w:trHeight w:val="300"/>
        </w:trPr>
        <w:tc>
          <w:tcPr>
            <w:tcW w:w="3094" w:type="dxa"/>
            <w:gridSpan w:val="2"/>
          </w:tcPr>
          <w:p w14:paraId="0C4A90A4" w14:textId="6420E07F" w:rsidR="00FC76E1" w:rsidRDefault="00FC76E1" w:rsidP="00FC76E1">
            <w:pPr>
              <w:rPr>
                <w:b/>
                <w:kern w:val="2"/>
                <w:szCs w:val="24"/>
                <w:lang w:val="en-US"/>
              </w:rPr>
            </w:pPr>
            <w:r>
              <w:rPr>
                <w:b/>
                <w:kern w:val="2"/>
                <w:szCs w:val="24"/>
              </w:rPr>
              <w:t>11.2. Sutarties galiojimo termino pratęsimas</w:t>
            </w:r>
          </w:p>
        </w:tc>
        <w:tc>
          <w:tcPr>
            <w:tcW w:w="6540" w:type="dxa"/>
          </w:tcPr>
          <w:p w14:paraId="37DDBD25" w14:textId="77777777" w:rsidR="00FC76E1" w:rsidRDefault="00FC76E1" w:rsidP="00FC76E1">
            <w:pPr>
              <w:rPr>
                <w:kern w:val="2"/>
                <w:szCs w:val="24"/>
              </w:rPr>
            </w:pPr>
            <w:r>
              <w:rPr>
                <w:kern w:val="2"/>
                <w:szCs w:val="24"/>
              </w:rPr>
              <w:t>Netaikoma</w:t>
            </w:r>
          </w:p>
          <w:p w14:paraId="1AD3CD3A" w14:textId="160070D9" w:rsidR="00FC76E1" w:rsidRDefault="00FC76E1" w:rsidP="00FC76E1">
            <w:pPr>
              <w:rPr>
                <w:color w:val="4472C4"/>
                <w:kern w:val="2"/>
                <w:szCs w:val="24"/>
              </w:rPr>
            </w:pPr>
          </w:p>
        </w:tc>
      </w:tr>
      <w:tr w:rsidR="00FC76E1" w14:paraId="68A8F8F5" w14:textId="77777777" w:rsidTr="00716D4D">
        <w:trPr>
          <w:trHeight w:val="300"/>
        </w:trPr>
        <w:tc>
          <w:tcPr>
            <w:tcW w:w="9634" w:type="dxa"/>
            <w:gridSpan w:val="3"/>
          </w:tcPr>
          <w:p w14:paraId="2BC2BBBD" w14:textId="77B9C462" w:rsidR="00FC76E1" w:rsidRDefault="00FC76E1" w:rsidP="00FC76E1">
            <w:pPr>
              <w:jc w:val="center"/>
              <w:rPr>
                <w:kern w:val="2"/>
                <w:szCs w:val="24"/>
              </w:rPr>
            </w:pPr>
            <w:r>
              <w:rPr>
                <w:b/>
                <w:kern w:val="2"/>
                <w:szCs w:val="24"/>
              </w:rPr>
              <w:t>12. SUTARTIES NUTRAUKIMAS</w:t>
            </w:r>
          </w:p>
        </w:tc>
      </w:tr>
      <w:tr w:rsidR="00FC76E1" w14:paraId="2EC29EB0" w14:textId="77777777" w:rsidTr="00716D4D">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6120910F" w14:textId="1C226685" w:rsidR="00FC76E1" w:rsidRDefault="00FC76E1" w:rsidP="00FC76E1">
            <w:pPr>
              <w:rPr>
                <w:b/>
                <w:kern w:val="2"/>
                <w:szCs w:val="24"/>
              </w:rPr>
            </w:pPr>
            <w:r>
              <w:rPr>
                <w:b/>
                <w:kern w:val="2"/>
                <w:szCs w:val="24"/>
              </w:rPr>
              <w:t>12.1. Sutarties nutraukimo pagrindai</w:t>
            </w:r>
          </w:p>
        </w:tc>
        <w:tc>
          <w:tcPr>
            <w:tcW w:w="6540" w:type="dxa"/>
            <w:tcBorders>
              <w:top w:val="single" w:sz="4" w:space="0" w:color="auto"/>
              <w:left w:val="single" w:sz="4" w:space="0" w:color="auto"/>
              <w:bottom w:val="single" w:sz="4" w:space="0" w:color="auto"/>
              <w:right w:val="single" w:sz="4" w:space="0" w:color="auto"/>
            </w:tcBorders>
          </w:tcPr>
          <w:p w14:paraId="3969E6A8" w14:textId="434BC8A9" w:rsidR="00FC76E1" w:rsidRPr="00871F00" w:rsidRDefault="00FC76E1" w:rsidP="00FC76E1">
            <w:pPr>
              <w:rPr>
                <w:kern w:val="2"/>
                <w:szCs w:val="24"/>
              </w:rPr>
            </w:pPr>
            <w:r>
              <w:rPr>
                <w:kern w:val="2"/>
                <w:szCs w:val="24"/>
              </w:rPr>
              <w:t>Sutartis gali būti nutraukiama rašytiniu Šalių susitarimu arba vienašališkai, Bendrosiose sąlygose nustatyta tvarka.</w:t>
            </w:r>
          </w:p>
        </w:tc>
      </w:tr>
      <w:tr w:rsidR="00FC76E1" w14:paraId="01B4A21F" w14:textId="77777777" w:rsidTr="00716D4D">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4A683777" w14:textId="715847EC" w:rsidR="00FC76E1" w:rsidRDefault="00FC76E1" w:rsidP="00FC76E1">
            <w:pPr>
              <w:rPr>
                <w:b/>
                <w:kern w:val="2"/>
                <w:szCs w:val="24"/>
              </w:rPr>
            </w:pPr>
            <w:r>
              <w:rPr>
                <w:b/>
                <w:kern w:val="2"/>
                <w:szCs w:val="24"/>
              </w:rPr>
              <w:t xml:space="preserve">12.2. Esminiai Sutarties </w:t>
            </w:r>
            <w:r>
              <w:rPr>
                <w:b/>
                <w:szCs w:val="24"/>
              </w:rPr>
              <w:t>pažeidimai</w:t>
            </w:r>
          </w:p>
        </w:tc>
        <w:tc>
          <w:tcPr>
            <w:tcW w:w="6540" w:type="dxa"/>
            <w:tcBorders>
              <w:top w:val="single" w:sz="4" w:space="0" w:color="auto"/>
              <w:left w:val="single" w:sz="4" w:space="0" w:color="auto"/>
              <w:bottom w:val="single" w:sz="4" w:space="0" w:color="auto"/>
              <w:right w:val="single" w:sz="4" w:space="0" w:color="auto"/>
            </w:tcBorders>
          </w:tcPr>
          <w:p w14:paraId="0D9F24EB" w14:textId="214F1589" w:rsidR="00FC76E1" w:rsidRPr="006B39C6" w:rsidRDefault="00FC76E1" w:rsidP="00FC76E1">
            <w:pPr>
              <w:rPr>
                <w:kern w:val="2"/>
                <w:szCs w:val="24"/>
              </w:rPr>
            </w:pPr>
            <w:r w:rsidRPr="00BF617A">
              <w:rPr>
                <w:kern w:val="2"/>
                <w:szCs w:val="24"/>
              </w:rPr>
              <w:t>12.2.1. Tiekėjas nevykdo prisiimtų įsipareigojimų už Sutartyje nustatytus Sutarties įkainius</w:t>
            </w:r>
            <w:r>
              <w:rPr>
                <w:kern w:val="2"/>
                <w:szCs w:val="24"/>
              </w:rPr>
              <w:t>, terminus bei tvarką</w:t>
            </w:r>
            <w:r w:rsidRPr="00BF617A">
              <w:rPr>
                <w:kern w:val="2"/>
                <w:szCs w:val="24"/>
              </w:rPr>
              <w:t>;</w:t>
            </w:r>
          </w:p>
          <w:p w14:paraId="2D57F449" w14:textId="3647ED85" w:rsidR="00FC76E1" w:rsidRDefault="00FC76E1" w:rsidP="00FC76E1">
            <w:pPr>
              <w:tabs>
                <w:tab w:val="left" w:pos="567"/>
                <w:tab w:val="left" w:pos="851"/>
                <w:tab w:val="left" w:pos="992"/>
                <w:tab w:val="left" w:pos="1134"/>
              </w:tabs>
              <w:rPr>
                <w:rFonts w:eastAsia="Arial"/>
                <w:kern w:val="2"/>
                <w:szCs w:val="24"/>
                <w:lang w:val="lt"/>
              </w:rPr>
            </w:pPr>
            <w:r w:rsidRPr="00BF617A">
              <w:rPr>
                <w:rFonts w:eastAsia="Arial"/>
                <w:kern w:val="2"/>
                <w:szCs w:val="24"/>
                <w:lang w:val="lt"/>
              </w:rPr>
              <w:t>12.2.</w:t>
            </w:r>
            <w:r>
              <w:rPr>
                <w:rFonts w:eastAsia="Arial"/>
                <w:kern w:val="2"/>
                <w:szCs w:val="24"/>
                <w:lang w:val="lt"/>
              </w:rPr>
              <w:t>2</w:t>
            </w:r>
            <w:r w:rsidRPr="00BF617A">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7C589DB" w14:textId="678E225E" w:rsidR="00FC76E1" w:rsidRPr="00BF617A" w:rsidRDefault="00FC76E1" w:rsidP="00FC76E1">
            <w:pPr>
              <w:tabs>
                <w:tab w:val="left" w:pos="567"/>
                <w:tab w:val="left" w:pos="851"/>
                <w:tab w:val="left" w:pos="992"/>
                <w:tab w:val="left" w:pos="1134"/>
              </w:tabs>
              <w:jc w:val="both"/>
              <w:rPr>
                <w:rFonts w:eastAsia="Arial"/>
                <w:kern w:val="2"/>
                <w:szCs w:val="24"/>
                <w:lang w:val="lt"/>
              </w:rPr>
            </w:pPr>
            <w:r>
              <w:rPr>
                <w:rFonts w:eastAsia="Arial"/>
                <w:kern w:val="2"/>
                <w:szCs w:val="24"/>
                <w:lang w:val="lt"/>
              </w:rPr>
              <w:t xml:space="preserve">12.2.3. Tiekėjo teikiamos paslaugos neatitinka </w:t>
            </w:r>
            <w:r w:rsidRPr="00CE6434">
              <w:rPr>
                <w:rFonts w:eastAsia="Arial"/>
                <w:szCs w:val="24"/>
              </w:rPr>
              <w:t>Sutartyje ir (ar) įstatymuose nustatyt</w:t>
            </w:r>
            <w:r>
              <w:rPr>
                <w:rFonts w:eastAsia="Arial"/>
                <w:szCs w:val="24"/>
              </w:rPr>
              <w:t>ų</w:t>
            </w:r>
            <w:r w:rsidRPr="00CE6434">
              <w:rPr>
                <w:rFonts w:eastAsia="Arial"/>
                <w:szCs w:val="24"/>
              </w:rPr>
              <w:t xml:space="preserve"> reikalavim</w:t>
            </w:r>
            <w:r>
              <w:rPr>
                <w:rFonts w:eastAsia="Arial"/>
                <w:szCs w:val="24"/>
              </w:rPr>
              <w:t>ų;</w:t>
            </w:r>
          </w:p>
          <w:p w14:paraId="6FE9E9F5" w14:textId="2DC75EC9" w:rsidR="00FC76E1" w:rsidRPr="00BF617A" w:rsidRDefault="00FC76E1" w:rsidP="00FC76E1">
            <w:pPr>
              <w:tabs>
                <w:tab w:val="left" w:pos="619"/>
                <w:tab w:val="left" w:pos="760"/>
                <w:tab w:val="left" w:pos="851"/>
              </w:tabs>
              <w:rPr>
                <w:rFonts w:eastAsia="Arial"/>
                <w:kern w:val="2"/>
                <w:szCs w:val="24"/>
                <w:lang w:val="lt"/>
              </w:rPr>
            </w:pPr>
            <w:r w:rsidRPr="00BF617A">
              <w:rPr>
                <w:rFonts w:eastAsia="Arial"/>
                <w:kern w:val="2"/>
                <w:szCs w:val="24"/>
                <w:lang w:val="lt"/>
              </w:rPr>
              <w:t>12.2.</w:t>
            </w:r>
            <w:r>
              <w:rPr>
                <w:rFonts w:eastAsia="Arial"/>
                <w:kern w:val="2"/>
                <w:szCs w:val="24"/>
                <w:lang w:val="lt"/>
              </w:rPr>
              <w:t>4</w:t>
            </w:r>
            <w:r w:rsidRPr="00BF617A">
              <w:rPr>
                <w:rFonts w:eastAsia="Arial"/>
                <w:kern w:val="2"/>
                <w:szCs w:val="24"/>
                <w:lang w:val="lt"/>
              </w:rPr>
              <w:t>.</w:t>
            </w:r>
            <w:r>
              <w:rPr>
                <w:rFonts w:eastAsia="Arial"/>
                <w:kern w:val="2"/>
                <w:szCs w:val="24"/>
                <w:lang w:val="lt"/>
              </w:rPr>
              <w:t xml:space="preserve"> </w:t>
            </w:r>
            <w:r w:rsidRPr="00BF617A">
              <w:rPr>
                <w:rFonts w:eastAsia="Arial"/>
                <w:kern w:val="2"/>
                <w:szCs w:val="24"/>
                <w:lang w:val="lt"/>
              </w:rPr>
              <w:t>Tiekėjas pažeidžia šios Sutarties nuostatas, reglamentuojančias konkurenciją, intelektinės nuosavybės ar konfidencialios informacijos valdymą;</w:t>
            </w:r>
          </w:p>
          <w:p w14:paraId="7396F7FD" w14:textId="1505F9DB" w:rsidR="00FC76E1" w:rsidRDefault="00FC76E1" w:rsidP="00FC76E1">
            <w:pPr>
              <w:jc w:val="both"/>
              <w:rPr>
                <w:color w:val="4472C4"/>
                <w:kern w:val="2"/>
                <w:szCs w:val="24"/>
              </w:rPr>
            </w:pPr>
            <w:r w:rsidRPr="00BF617A">
              <w:rPr>
                <w:rFonts w:eastAsia="Arial"/>
                <w:kern w:val="2"/>
                <w:szCs w:val="24"/>
                <w:lang w:val="lt"/>
              </w:rPr>
              <w:t>12.2.</w:t>
            </w:r>
            <w:r>
              <w:rPr>
                <w:rFonts w:eastAsia="Arial"/>
                <w:kern w:val="2"/>
                <w:szCs w:val="24"/>
                <w:lang w:val="lt"/>
              </w:rPr>
              <w:t>5</w:t>
            </w:r>
            <w:r w:rsidRPr="00BF617A">
              <w:rPr>
                <w:rFonts w:eastAsia="Arial"/>
                <w:kern w:val="2"/>
                <w:szCs w:val="24"/>
                <w:lang w:val="lt"/>
              </w:rPr>
              <w:t xml:space="preserve">. </w:t>
            </w:r>
            <w:r>
              <w:rPr>
                <w:rFonts w:eastAsia="Arial"/>
                <w:kern w:val="2"/>
                <w:szCs w:val="24"/>
                <w:lang w:val="lt"/>
              </w:rPr>
              <w:t xml:space="preserve">Tiekėjas pažeidžia </w:t>
            </w:r>
            <w:r w:rsidRPr="00CE6434">
              <w:rPr>
                <w:szCs w:val="24"/>
              </w:rPr>
              <w:t>Bendrųjų sąlygų nuostat</w:t>
            </w:r>
            <w:r>
              <w:rPr>
                <w:szCs w:val="24"/>
              </w:rPr>
              <w:t xml:space="preserve">as </w:t>
            </w:r>
            <w:r w:rsidRPr="00CE6434">
              <w:rPr>
                <w:szCs w:val="24"/>
              </w:rPr>
              <w:t>dėl Sutarties vykdymui pasitelkiamų naujų subtiekėjų ir (ar) specialistų / esamų subtiekėjų ir (ar ) specialistų keitimo.</w:t>
            </w:r>
          </w:p>
        </w:tc>
      </w:tr>
      <w:tr w:rsidR="00FC76E1" w14:paraId="0D3292E1" w14:textId="77777777" w:rsidTr="00716D4D">
        <w:trPr>
          <w:trHeight w:val="300"/>
        </w:trPr>
        <w:tc>
          <w:tcPr>
            <w:tcW w:w="9634" w:type="dxa"/>
            <w:gridSpan w:val="3"/>
          </w:tcPr>
          <w:p w14:paraId="782060E8" w14:textId="07C96953" w:rsidR="00FC76E1" w:rsidRDefault="00FC76E1" w:rsidP="00FC76E1">
            <w:pPr>
              <w:jc w:val="center"/>
              <w:rPr>
                <w:kern w:val="2"/>
                <w:szCs w:val="24"/>
              </w:rPr>
            </w:pPr>
            <w:r>
              <w:rPr>
                <w:b/>
                <w:kern w:val="2"/>
                <w:szCs w:val="24"/>
              </w:rPr>
              <w:t>13. APLINKOS APSAUGOS IR SOCIALINIAI KRITERIJAI</w:t>
            </w:r>
          </w:p>
        </w:tc>
      </w:tr>
      <w:tr w:rsidR="00FC76E1" w14:paraId="48F2850A" w14:textId="77777777" w:rsidTr="00716D4D">
        <w:trPr>
          <w:trHeight w:val="300"/>
        </w:trPr>
        <w:tc>
          <w:tcPr>
            <w:tcW w:w="3058" w:type="dxa"/>
          </w:tcPr>
          <w:p w14:paraId="48ECB4FB" w14:textId="20EF958F" w:rsidR="00FC76E1" w:rsidRDefault="00FC76E1" w:rsidP="00FC76E1">
            <w:pPr>
              <w:rPr>
                <w:b/>
                <w:kern w:val="2"/>
                <w:szCs w:val="24"/>
              </w:rPr>
            </w:pPr>
            <w:r>
              <w:rPr>
                <w:b/>
                <w:kern w:val="2"/>
                <w:szCs w:val="24"/>
              </w:rPr>
              <w:t>13.1. Su perkamomis paslaugomis susiję  aplinkos apsaugos kriterijai</w:t>
            </w:r>
          </w:p>
        </w:tc>
        <w:tc>
          <w:tcPr>
            <w:tcW w:w="6576" w:type="dxa"/>
            <w:gridSpan w:val="2"/>
          </w:tcPr>
          <w:p w14:paraId="3BE7DC12" w14:textId="0F41426C" w:rsidR="00FC76E1" w:rsidRDefault="00FC76E1" w:rsidP="00FC76E1">
            <w:pPr>
              <w:rPr>
                <w:color w:val="000000"/>
                <w:kern w:val="2"/>
                <w:szCs w:val="24"/>
                <w:shd w:val="clear" w:color="auto" w:fill="FFFFFF"/>
              </w:rPr>
            </w:pPr>
            <w:r w:rsidRPr="005A689A">
              <w:rPr>
                <w:kern w:val="2"/>
                <w:szCs w:val="24"/>
                <w:shd w:val="clear" w:color="auto" w:fill="FFFFFF"/>
              </w:rPr>
              <w:t xml:space="preserve">Aplinkos apsaugos kriterijai Paslaugoms nustatomi vadovaujantis </w:t>
            </w:r>
            <w:r w:rsidRPr="005A689A">
              <w:rPr>
                <w:rFonts w:cstheme="minorHAnsi"/>
              </w:rPr>
              <w:t xml:space="preserve">Lietuvos Respublikos aplinkos ministro 2011 m. birželio 28 d. </w:t>
            </w:r>
            <w:r w:rsidRPr="00B1317D">
              <w:rPr>
                <w:rFonts w:cstheme="minorHAnsi"/>
              </w:rPr>
              <w:t>įsakymo Nr. D1-508 „</w:t>
            </w:r>
            <w:hyperlink r:id="rId13" w:history="1">
              <w:r w:rsidRPr="00B1317D">
                <w:rPr>
                  <w:rStyle w:val="Hipersaitas"/>
                  <w:rFonts w:cstheme="minorHAnsi"/>
                  <w:color w:val="0070C0"/>
                </w:rPr>
                <w:t>Dėl Aplinkos apsaugos kriterijų taikymo, vykdant žaliuosius pirkimus, tvarkos aprašo patvirtinimo</w:t>
              </w:r>
            </w:hyperlink>
            <w:r w:rsidRPr="00B1317D">
              <w:rPr>
                <w:rFonts w:cstheme="minorHAnsi"/>
              </w:rPr>
              <w:t xml:space="preserve">“ </w:t>
            </w:r>
            <w:r w:rsidRPr="00BF5797">
              <w:rPr>
                <w:rFonts w:cstheme="minorHAnsi"/>
              </w:rPr>
              <w:t>4.4.3.</w:t>
            </w:r>
            <w:r>
              <w:rPr>
                <w:rFonts w:cstheme="minorHAnsi"/>
              </w:rPr>
              <w:t xml:space="preserve"> punktu:</w:t>
            </w:r>
            <w:r w:rsidRPr="00BF5797">
              <w:rPr>
                <w:rFonts w:cstheme="minorHAnsi"/>
              </w:rPr>
              <w:t xml:space="preserve"> </w:t>
            </w:r>
            <w:r w:rsidRPr="00BF5797">
              <w:rPr>
                <w:rFonts w:cstheme="minorHAnsi"/>
                <w:i/>
                <w:iCs/>
              </w:rPr>
              <w:t xml:space="preserve">perkama tik nematerialaus pobūdžio (intelektinė) ar kitokia paslauga, nesusijusi su materialaus objekto sukūrimu, kurios teikimo metu nėra numatomas reikšmingas neigiamas </w:t>
            </w:r>
            <w:r w:rsidRPr="00BF5797">
              <w:rPr>
                <w:rFonts w:cstheme="minorHAnsi"/>
                <w:i/>
                <w:iCs/>
              </w:rPr>
              <w:lastRenderedPageBreak/>
              <w:t>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r>
              <w:rPr>
                <w:rFonts w:cstheme="minorHAnsi"/>
              </w:rPr>
              <w:t>.</w:t>
            </w:r>
          </w:p>
        </w:tc>
      </w:tr>
      <w:tr w:rsidR="00FC76E1" w14:paraId="519D54A3" w14:textId="77777777" w:rsidTr="00716D4D">
        <w:trPr>
          <w:trHeight w:val="300"/>
        </w:trPr>
        <w:tc>
          <w:tcPr>
            <w:tcW w:w="3058" w:type="dxa"/>
          </w:tcPr>
          <w:p w14:paraId="03D1B260" w14:textId="3EF84C45" w:rsidR="00FC76E1" w:rsidRDefault="00FC76E1" w:rsidP="00FC76E1">
            <w:pPr>
              <w:rPr>
                <w:b/>
                <w:kern w:val="2"/>
                <w:szCs w:val="24"/>
              </w:rPr>
            </w:pPr>
            <w:r>
              <w:rPr>
                <w:b/>
                <w:kern w:val="2"/>
                <w:szCs w:val="24"/>
              </w:rPr>
              <w:lastRenderedPageBreak/>
              <w:t>13.2. Su perkamomis Paslaugomis susiję socialiniai kriterijai</w:t>
            </w:r>
          </w:p>
        </w:tc>
        <w:tc>
          <w:tcPr>
            <w:tcW w:w="6576" w:type="dxa"/>
            <w:gridSpan w:val="2"/>
          </w:tcPr>
          <w:p w14:paraId="251C8169" w14:textId="0CFBCC52" w:rsidR="00FC76E1" w:rsidRPr="008630BD" w:rsidRDefault="00FC76E1" w:rsidP="00FC76E1">
            <w:pPr>
              <w:rPr>
                <w:color w:val="000000"/>
                <w:kern w:val="2"/>
                <w:szCs w:val="24"/>
                <w:shd w:val="clear" w:color="auto" w:fill="FFFFFF"/>
              </w:rPr>
            </w:pPr>
            <w:r>
              <w:rPr>
                <w:color w:val="000000"/>
                <w:kern w:val="2"/>
                <w:szCs w:val="24"/>
                <w:shd w:val="clear" w:color="auto" w:fill="FFFFFF"/>
              </w:rPr>
              <w:t>Netaikoma</w:t>
            </w:r>
          </w:p>
        </w:tc>
      </w:tr>
      <w:tr w:rsidR="00FC76E1" w14:paraId="57B2F7FC" w14:textId="77777777" w:rsidTr="00716D4D">
        <w:trPr>
          <w:trHeight w:val="300"/>
        </w:trPr>
        <w:tc>
          <w:tcPr>
            <w:tcW w:w="9634" w:type="dxa"/>
            <w:gridSpan w:val="3"/>
          </w:tcPr>
          <w:p w14:paraId="0B019B64" w14:textId="56B2EBAE" w:rsidR="00FC76E1" w:rsidRPr="00716D4D" w:rsidRDefault="00FC76E1" w:rsidP="00FC76E1">
            <w:pPr>
              <w:jc w:val="center"/>
              <w:rPr>
                <w:b/>
                <w:kern w:val="2"/>
                <w:szCs w:val="24"/>
              </w:rPr>
            </w:pPr>
            <w:r>
              <w:rPr>
                <w:b/>
                <w:kern w:val="2"/>
                <w:szCs w:val="24"/>
              </w:rPr>
              <w:t xml:space="preserve">14. BENDRŲJŲ SĄLYGŲ PAKEITIMAI IR PAPILDYMAI </w:t>
            </w:r>
          </w:p>
        </w:tc>
      </w:tr>
      <w:tr w:rsidR="00FC76E1" w14:paraId="00CDF661" w14:textId="77777777" w:rsidTr="00716D4D">
        <w:trPr>
          <w:trHeight w:val="300"/>
        </w:trPr>
        <w:tc>
          <w:tcPr>
            <w:tcW w:w="3058" w:type="dxa"/>
          </w:tcPr>
          <w:p w14:paraId="044BD4E3" w14:textId="68795AD0" w:rsidR="00FC76E1" w:rsidRDefault="00FC76E1" w:rsidP="00FC76E1">
            <w:pPr>
              <w:rPr>
                <w:b/>
                <w:kern w:val="2"/>
                <w:szCs w:val="24"/>
              </w:rPr>
            </w:pPr>
            <w:r>
              <w:rPr>
                <w:b/>
                <w:kern w:val="2"/>
                <w:szCs w:val="24"/>
              </w:rPr>
              <w:t>14.1.</w:t>
            </w:r>
          </w:p>
        </w:tc>
        <w:tc>
          <w:tcPr>
            <w:tcW w:w="6576" w:type="dxa"/>
            <w:gridSpan w:val="2"/>
          </w:tcPr>
          <w:p w14:paraId="71F9375E" w14:textId="377F77D8" w:rsidR="00FC76E1" w:rsidRDefault="00FC76E1" w:rsidP="00FC76E1">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FC76E1" w14:paraId="2CA3CEA0" w14:textId="77777777" w:rsidTr="00716D4D">
        <w:trPr>
          <w:trHeight w:val="300"/>
        </w:trPr>
        <w:tc>
          <w:tcPr>
            <w:tcW w:w="9634" w:type="dxa"/>
            <w:gridSpan w:val="3"/>
          </w:tcPr>
          <w:p w14:paraId="27E58ECB" w14:textId="1F12CFDE" w:rsidR="00FC76E1" w:rsidRDefault="00FC76E1" w:rsidP="00FC76E1">
            <w:pPr>
              <w:jc w:val="center"/>
              <w:rPr>
                <w:kern w:val="2"/>
                <w:szCs w:val="24"/>
              </w:rPr>
            </w:pPr>
            <w:r>
              <w:rPr>
                <w:b/>
                <w:kern w:val="2"/>
                <w:szCs w:val="24"/>
              </w:rPr>
              <w:t>15. SUTARTIES PRIEDAI</w:t>
            </w:r>
          </w:p>
        </w:tc>
      </w:tr>
      <w:tr w:rsidR="00FC76E1" w14:paraId="52826352" w14:textId="77777777" w:rsidTr="00716D4D">
        <w:trPr>
          <w:trHeight w:val="300"/>
        </w:trPr>
        <w:tc>
          <w:tcPr>
            <w:tcW w:w="3058" w:type="dxa"/>
          </w:tcPr>
          <w:p w14:paraId="233A918A" w14:textId="11FB9FAA" w:rsidR="00FC76E1" w:rsidRDefault="00FC76E1" w:rsidP="00FC76E1">
            <w:pPr>
              <w:rPr>
                <w:b/>
                <w:kern w:val="2"/>
                <w:szCs w:val="24"/>
              </w:rPr>
            </w:pPr>
            <w:r>
              <w:rPr>
                <w:b/>
                <w:kern w:val="2"/>
                <w:szCs w:val="24"/>
              </w:rPr>
              <w:t>15.1. Priedas Nr. 1</w:t>
            </w:r>
          </w:p>
        </w:tc>
        <w:tc>
          <w:tcPr>
            <w:tcW w:w="6576" w:type="dxa"/>
            <w:gridSpan w:val="2"/>
          </w:tcPr>
          <w:p w14:paraId="02FD8275" w14:textId="4B910E0D" w:rsidR="00FC76E1" w:rsidRDefault="00FC76E1" w:rsidP="00FC76E1">
            <w:pPr>
              <w:rPr>
                <w:kern w:val="2"/>
                <w:szCs w:val="24"/>
              </w:rPr>
            </w:pPr>
            <w:r w:rsidRPr="00920E96">
              <w:rPr>
                <w:b/>
                <w:szCs w:val="24"/>
              </w:rPr>
              <w:t>Techninė specifikacija</w:t>
            </w:r>
          </w:p>
        </w:tc>
      </w:tr>
      <w:tr w:rsidR="00FC76E1" w14:paraId="2EFF1763" w14:textId="77777777" w:rsidTr="00716D4D">
        <w:trPr>
          <w:trHeight w:val="300"/>
        </w:trPr>
        <w:tc>
          <w:tcPr>
            <w:tcW w:w="3058" w:type="dxa"/>
          </w:tcPr>
          <w:p w14:paraId="6F29300F" w14:textId="2807CECA" w:rsidR="00FC76E1" w:rsidRDefault="00FC76E1" w:rsidP="00FC76E1">
            <w:pPr>
              <w:rPr>
                <w:b/>
                <w:kern w:val="2"/>
                <w:szCs w:val="24"/>
              </w:rPr>
            </w:pPr>
            <w:r>
              <w:rPr>
                <w:b/>
                <w:kern w:val="2"/>
                <w:szCs w:val="24"/>
              </w:rPr>
              <w:t>15.2. Priedas Nr. 2</w:t>
            </w:r>
          </w:p>
        </w:tc>
        <w:tc>
          <w:tcPr>
            <w:tcW w:w="6576" w:type="dxa"/>
            <w:gridSpan w:val="2"/>
          </w:tcPr>
          <w:p w14:paraId="1A25962E" w14:textId="0BF26045" w:rsidR="00FC76E1" w:rsidRDefault="00FC76E1" w:rsidP="00FC76E1">
            <w:pPr>
              <w:rPr>
                <w:color w:val="0070C0"/>
                <w:kern w:val="2"/>
                <w:szCs w:val="24"/>
              </w:rPr>
            </w:pPr>
            <w:r w:rsidRPr="00920E96">
              <w:rPr>
                <w:b/>
                <w:szCs w:val="24"/>
              </w:rPr>
              <w:t>Pasiūlymas</w:t>
            </w:r>
          </w:p>
        </w:tc>
      </w:tr>
      <w:tr w:rsidR="00FC76E1" w14:paraId="48D32DC8" w14:textId="77777777" w:rsidTr="00716D4D">
        <w:trPr>
          <w:trHeight w:val="300"/>
        </w:trPr>
        <w:tc>
          <w:tcPr>
            <w:tcW w:w="3058" w:type="dxa"/>
          </w:tcPr>
          <w:p w14:paraId="0B30FF0B" w14:textId="3E9416CD" w:rsidR="00FC76E1" w:rsidRDefault="00FC76E1" w:rsidP="00FC76E1">
            <w:pPr>
              <w:rPr>
                <w:b/>
                <w:kern w:val="2"/>
                <w:szCs w:val="24"/>
              </w:rPr>
            </w:pPr>
            <w:r>
              <w:rPr>
                <w:b/>
                <w:kern w:val="2"/>
                <w:szCs w:val="24"/>
              </w:rPr>
              <w:t>15.3. Priedas Nr. 3</w:t>
            </w:r>
          </w:p>
        </w:tc>
        <w:tc>
          <w:tcPr>
            <w:tcW w:w="6576" w:type="dxa"/>
            <w:gridSpan w:val="2"/>
          </w:tcPr>
          <w:p w14:paraId="71B506CF" w14:textId="43C7AB80" w:rsidR="00FC76E1" w:rsidRDefault="00FC76E1" w:rsidP="00FC76E1">
            <w:pPr>
              <w:rPr>
                <w:kern w:val="2"/>
                <w:szCs w:val="24"/>
              </w:rPr>
            </w:pPr>
            <w:r w:rsidRPr="00920E96">
              <w:rPr>
                <w:b/>
                <w:szCs w:val="24"/>
              </w:rPr>
              <w:t>Paslaugų perdavimo priėmimo aktas</w:t>
            </w:r>
          </w:p>
        </w:tc>
      </w:tr>
      <w:tr w:rsidR="00FC76E1" w14:paraId="43B17553" w14:textId="77777777" w:rsidTr="00716D4D">
        <w:trPr>
          <w:trHeight w:val="300"/>
        </w:trPr>
        <w:tc>
          <w:tcPr>
            <w:tcW w:w="3058" w:type="dxa"/>
          </w:tcPr>
          <w:p w14:paraId="7CFF3567" w14:textId="7DE18244" w:rsidR="00FC76E1" w:rsidRDefault="00FC76E1" w:rsidP="00FC76E1">
            <w:pPr>
              <w:rPr>
                <w:b/>
                <w:kern w:val="2"/>
                <w:szCs w:val="24"/>
              </w:rPr>
            </w:pPr>
            <w:r>
              <w:rPr>
                <w:b/>
                <w:kern w:val="2"/>
                <w:szCs w:val="24"/>
              </w:rPr>
              <w:t>15.5. Priedas Nr. 4</w:t>
            </w:r>
          </w:p>
        </w:tc>
        <w:tc>
          <w:tcPr>
            <w:tcW w:w="6576" w:type="dxa"/>
            <w:gridSpan w:val="2"/>
          </w:tcPr>
          <w:p w14:paraId="65B09E30" w14:textId="6C8DEAE9" w:rsidR="00FC76E1" w:rsidRPr="00032B99" w:rsidRDefault="00032B99" w:rsidP="00FC76E1">
            <w:pPr>
              <w:rPr>
                <w:b/>
                <w:i/>
                <w:iCs/>
                <w:kern w:val="2"/>
                <w:szCs w:val="24"/>
              </w:rPr>
            </w:pPr>
            <w:r w:rsidRPr="00032B99">
              <w:rPr>
                <w:b/>
                <w:bCs/>
                <w:i/>
                <w:iCs/>
                <w:szCs w:val="24"/>
              </w:rPr>
              <w:t>Atsakymai į klausimus (jei tokių bus)</w:t>
            </w:r>
          </w:p>
        </w:tc>
      </w:tr>
      <w:tr w:rsidR="00FC76E1" w14:paraId="2CC1D4F0" w14:textId="77777777" w:rsidTr="00716D4D">
        <w:trPr>
          <w:trHeight w:val="300"/>
        </w:trPr>
        <w:tc>
          <w:tcPr>
            <w:tcW w:w="3058" w:type="dxa"/>
          </w:tcPr>
          <w:p w14:paraId="09EEBB7C" w14:textId="5224F839" w:rsidR="00FC76E1" w:rsidRDefault="00FC76E1" w:rsidP="00FC76E1">
            <w:pPr>
              <w:jc w:val="center"/>
              <w:rPr>
                <w:b/>
                <w:kern w:val="2"/>
                <w:szCs w:val="24"/>
              </w:rPr>
            </w:pPr>
            <w:r>
              <w:rPr>
                <w:b/>
                <w:kern w:val="2"/>
                <w:szCs w:val="24"/>
              </w:rPr>
              <w:t>16. ŠALIŲ ATSTOVŲ PARAŠAI</w:t>
            </w:r>
          </w:p>
        </w:tc>
        <w:tc>
          <w:tcPr>
            <w:tcW w:w="6576" w:type="dxa"/>
            <w:gridSpan w:val="2"/>
          </w:tcPr>
          <w:p w14:paraId="269B3EB8" w14:textId="77777777" w:rsidR="00FC76E1" w:rsidRDefault="00FC76E1" w:rsidP="00FC76E1">
            <w:pPr>
              <w:jc w:val="center"/>
              <w:rPr>
                <w:b/>
                <w:kern w:val="2"/>
                <w:szCs w:val="24"/>
              </w:rPr>
            </w:pPr>
          </w:p>
        </w:tc>
      </w:tr>
      <w:tr w:rsidR="00FC76E1" w14:paraId="58745085" w14:textId="77777777" w:rsidTr="00716D4D">
        <w:trPr>
          <w:trHeight w:val="300"/>
        </w:trPr>
        <w:tc>
          <w:tcPr>
            <w:tcW w:w="3058" w:type="dxa"/>
          </w:tcPr>
          <w:p w14:paraId="2312C897" w14:textId="7270466C" w:rsidR="00FC76E1" w:rsidRDefault="00FC76E1" w:rsidP="00FC76E1">
            <w:pPr>
              <w:jc w:val="center"/>
              <w:rPr>
                <w:b/>
                <w:kern w:val="2"/>
                <w:szCs w:val="24"/>
              </w:rPr>
            </w:pPr>
            <w:r>
              <w:rPr>
                <w:b/>
                <w:kern w:val="2"/>
                <w:szCs w:val="24"/>
              </w:rPr>
              <w:t>PIRKĖJAS</w:t>
            </w:r>
          </w:p>
        </w:tc>
        <w:tc>
          <w:tcPr>
            <w:tcW w:w="6576" w:type="dxa"/>
            <w:gridSpan w:val="2"/>
          </w:tcPr>
          <w:p w14:paraId="22A614AF" w14:textId="584A9BA3" w:rsidR="00FC76E1" w:rsidRDefault="00FC76E1" w:rsidP="00FC76E1">
            <w:pPr>
              <w:jc w:val="center"/>
              <w:rPr>
                <w:b/>
                <w:kern w:val="2"/>
                <w:szCs w:val="24"/>
              </w:rPr>
            </w:pPr>
            <w:r>
              <w:rPr>
                <w:b/>
                <w:kern w:val="2"/>
                <w:szCs w:val="24"/>
              </w:rPr>
              <w:t>TIEKĖJAS</w:t>
            </w:r>
          </w:p>
        </w:tc>
      </w:tr>
      <w:tr w:rsidR="00FC76E1" w14:paraId="49AEEE04" w14:textId="77777777" w:rsidTr="00716D4D">
        <w:trPr>
          <w:trHeight w:val="300"/>
        </w:trPr>
        <w:tc>
          <w:tcPr>
            <w:tcW w:w="3058" w:type="dxa"/>
          </w:tcPr>
          <w:p w14:paraId="0141DB15" w14:textId="0E9ECC4F" w:rsidR="00FC76E1" w:rsidRDefault="00FC76E1" w:rsidP="00FC76E1">
            <w:pPr>
              <w:jc w:val="center"/>
              <w:rPr>
                <w:b/>
                <w:kern w:val="2"/>
                <w:szCs w:val="24"/>
              </w:rPr>
            </w:pPr>
            <w:r>
              <w:rPr>
                <w:color w:val="4472C4"/>
                <w:kern w:val="2"/>
                <w:szCs w:val="24"/>
              </w:rPr>
              <w:t>(nurodomos atstovo pareigos, vardas, pavardė)</w:t>
            </w:r>
          </w:p>
        </w:tc>
        <w:tc>
          <w:tcPr>
            <w:tcW w:w="6576" w:type="dxa"/>
            <w:gridSpan w:val="2"/>
          </w:tcPr>
          <w:p w14:paraId="567E6329" w14:textId="1ED0F96B" w:rsidR="00FC76E1" w:rsidRDefault="00032B99" w:rsidP="00FC76E1">
            <w:pPr>
              <w:jc w:val="center"/>
              <w:rPr>
                <w:b/>
                <w:kern w:val="2"/>
                <w:szCs w:val="24"/>
              </w:rPr>
            </w:pPr>
            <w:r>
              <w:rPr>
                <w:color w:val="4472C4"/>
                <w:kern w:val="2"/>
                <w:szCs w:val="24"/>
              </w:rPr>
              <w:t>(nurodomos atstovo pareigos, vardas, pavardė)</w:t>
            </w:r>
          </w:p>
        </w:tc>
      </w:tr>
      <w:tr w:rsidR="00FC76E1" w14:paraId="64E7ECA8" w14:textId="77777777" w:rsidTr="002C0823">
        <w:trPr>
          <w:trHeight w:val="394"/>
        </w:trPr>
        <w:tc>
          <w:tcPr>
            <w:tcW w:w="3058" w:type="dxa"/>
          </w:tcPr>
          <w:p w14:paraId="34ABA762" w14:textId="77777777" w:rsidR="00FC76E1" w:rsidRDefault="00FC76E1" w:rsidP="00FC76E1">
            <w:pPr>
              <w:jc w:val="center"/>
              <w:rPr>
                <w:b/>
                <w:color w:val="4472C4"/>
                <w:kern w:val="2"/>
                <w:szCs w:val="24"/>
              </w:rPr>
            </w:pPr>
          </w:p>
          <w:p w14:paraId="56EDF7C1" w14:textId="65AA2E55" w:rsidR="00FC76E1" w:rsidRPr="002C0823" w:rsidRDefault="00FC76E1" w:rsidP="00FC76E1">
            <w:pPr>
              <w:jc w:val="center"/>
              <w:rPr>
                <w:b/>
                <w:color w:val="4472C4"/>
                <w:kern w:val="2"/>
                <w:szCs w:val="24"/>
              </w:rPr>
            </w:pPr>
            <w:r>
              <w:rPr>
                <w:b/>
                <w:color w:val="4472C4"/>
                <w:kern w:val="2"/>
                <w:szCs w:val="24"/>
              </w:rPr>
              <w:t>(parašas)</w:t>
            </w:r>
          </w:p>
        </w:tc>
        <w:tc>
          <w:tcPr>
            <w:tcW w:w="6576" w:type="dxa"/>
            <w:gridSpan w:val="2"/>
          </w:tcPr>
          <w:p w14:paraId="683AA21A" w14:textId="77777777" w:rsidR="00FC76E1" w:rsidRDefault="00FC76E1" w:rsidP="00FC76E1">
            <w:pPr>
              <w:jc w:val="center"/>
              <w:rPr>
                <w:b/>
                <w:color w:val="4472C4"/>
                <w:kern w:val="2"/>
                <w:szCs w:val="24"/>
              </w:rPr>
            </w:pPr>
          </w:p>
          <w:p w14:paraId="02467AF6" w14:textId="2C699DEE" w:rsidR="00FC76E1" w:rsidRDefault="00FC76E1" w:rsidP="00FC76E1">
            <w:pPr>
              <w:jc w:val="center"/>
              <w:rPr>
                <w:b/>
                <w:kern w:val="2"/>
                <w:szCs w:val="24"/>
              </w:rPr>
            </w:pPr>
            <w:r>
              <w:rPr>
                <w:b/>
                <w:color w:val="4472C4"/>
                <w:kern w:val="2"/>
                <w:szCs w:val="24"/>
              </w:rPr>
              <w:t>(parašas)</w:t>
            </w:r>
          </w:p>
        </w:tc>
      </w:tr>
    </w:tbl>
    <w:p w14:paraId="323F7608" w14:textId="77777777" w:rsidR="002C0823" w:rsidRDefault="002C0823" w:rsidP="002C0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right"/>
        <w:rPr>
          <w:szCs w:val="24"/>
          <w:lang w:eastAsia="lt-LT"/>
        </w:rPr>
      </w:pPr>
    </w:p>
    <w:p w14:paraId="4CC07315" w14:textId="71BD0C69" w:rsidR="002C0823" w:rsidRPr="00920E96" w:rsidRDefault="002C0823" w:rsidP="002C0823">
      <w:pPr>
        <w:jc w:val="right"/>
        <w:rPr>
          <w:szCs w:val="24"/>
          <w:lang w:eastAsia="lt-LT"/>
        </w:rPr>
      </w:pPr>
      <w:r>
        <w:rPr>
          <w:szCs w:val="24"/>
          <w:lang w:eastAsia="lt-LT"/>
        </w:rPr>
        <w:br w:type="page"/>
      </w:r>
      <w:r w:rsidRPr="00920E96">
        <w:rPr>
          <w:szCs w:val="24"/>
          <w:lang w:eastAsia="lt-LT"/>
        </w:rPr>
        <w:lastRenderedPageBreak/>
        <w:t xml:space="preserve">Sutarties priedas Nr. </w:t>
      </w:r>
      <w:r>
        <w:rPr>
          <w:szCs w:val="24"/>
          <w:lang w:eastAsia="lt-LT"/>
        </w:rPr>
        <w:t>3</w:t>
      </w:r>
    </w:p>
    <w:p w14:paraId="0E0BBE4E" w14:textId="77777777" w:rsidR="002C0823" w:rsidRPr="00920E96" w:rsidRDefault="002C0823" w:rsidP="002C0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center"/>
        <w:rPr>
          <w:b/>
          <w:szCs w:val="24"/>
          <w:lang w:eastAsia="lt-LT"/>
        </w:rPr>
      </w:pPr>
    </w:p>
    <w:p w14:paraId="7390695C" w14:textId="77777777" w:rsidR="002C0823" w:rsidRPr="00920E96" w:rsidRDefault="002C0823" w:rsidP="002C0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center"/>
        <w:rPr>
          <w:b/>
          <w:szCs w:val="24"/>
          <w:lang w:eastAsia="lt-LT"/>
        </w:rPr>
      </w:pPr>
      <w:r w:rsidRPr="00920E96">
        <w:rPr>
          <w:b/>
          <w:szCs w:val="24"/>
          <w:lang w:eastAsia="lt-LT"/>
        </w:rPr>
        <w:t>PASLAUGŲ PERDAVIMO</w:t>
      </w:r>
      <w:r w:rsidRPr="00920E96">
        <w:rPr>
          <w:bCs/>
          <w:szCs w:val="24"/>
          <w:lang w:eastAsia="lt-LT"/>
        </w:rPr>
        <w:t>–</w:t>
      </w:r>
      <w:r w:rsidRPr="00920E96">
        <w:rPr>
          <w:b/>
          <w:szCs w:val="24"/>
          <w:lang w:eastAsia="lt-LT"/>
        </w:rPr>
        <w:t>PRIĖMIMO AKTAS</w:t>
      </w:r>
    </w:p>
    <w:p w14:paraId="0626E304" w14:textId="77777777" w:rsidR="002C0823" w:rsidRPr="00920E96" w:rsidRDefault="002C0823" w:rsidP="002C0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center"/>
        <w:rPr>
          <w:b/>
          <w:szCs w:val="24"/>
          <w:lang w:eastAsia="lt-LT"/>
        </w:rPr>
      </w:pPr>
    </w:p>
    <w:p w14:paraId="1CDFB5D8" w14:textId="77777777" w:rsidR="002C0823" w:rsidRPr="00920E96" w:rsidRDefault="002C0823" w:rsidP="002C0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center"/>
        <w:rPr>
          <w:b/>
          <w:szCs w:val="24"/>
          <w:lang w:eastAsia="lt-LT"/>
        </w:rPr>
      </w:pPr>
      <w:r w:rsidRPr="00920E96">
        <w:rPr>
          <w:b/>
          <w:szCs w:val="24"/>
          <w:lang w:eastAsia="lt-LT"/>
        </w:rPr>
        <w:t>Pagal [sutarties pavadinimas] sutartį Nr. ......................,</w:t>
      </w:r>
    </w:p>
    <w:p w14:paraId="4D4FEB72" w14:textId="77777777" w:rsidR="002C0823" w:rsidRPr="00920E96" w:rsidRDefault="002C0823" w:rsidP="002C0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center"/>
        <w:rPr>
          <w:iCs/>
          <w:szCs w:val="24"/>
          <w:lang w:eastAsia="lt-LT"/>
        </w:rPr>
      </w:pPr>
      <w:r w:rsidRPr="00920E96">
        <w:rPr>
          <w:iCs/>
          <w:szCs w:val="24"/>
          <w:lang w:eastAsia="lt-LT"/>
        </w:rPr>
        <w:t>sudarytą ........ m. ..................................... mėn. ..... d.</w:t>
      </w:r>
    </w:p>
    <w:p w14:paraId="0E08554D" w14:textId="77777777" w:rsidR="002C0823" w:rsidRPr="00920E96" w:rsidRDefault="002C0823" w:rsidP="002C0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center"/>
        <w:rPr>
          <w:i/>
          <w:szCs w:val="24"/>
          <w:lang w:eastAsia="lt-LT"/>
        </w:rPr>
      </w:pPr>
    </w:p>
    <w:p w14:paraId="70BD1920" w14:textId="77777777" w:rsidR="002C0823" w:rsidRPr="00920E96" w:rsidRDefault="002C0823" w:rsidP="002C0823">
      <w:pPr>
        <w:tabs>
          <w:tab w:val="left" w:pos="2535"/>
          <w:tab w:val="center" w:pos="4535"/>
        </w:tabs>
        <w:autoSpaceDN w:val="0"/>
        <w:jc w:val="center"/>
        <w:rPr>
          <w:b/>
          <w:szCs w:val="24"/>
          <w:lang w:eastAsia="lt-LT"/>
        </w:rPr>
      </w:pPr>
    </w:p>
    <w:p w14:paraId="2179DCA2" w14:textId="77777777" w:rsidR="002C0823" w:rsidRPr="00920E96" w:rsidRDefault="002C0823" w:rsidP="002C0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center"/>
        <w:rPr>
          <w:szCs w:val="24"/>
          <w:lang w:eastAsia="lt-LT"/>
        </w:rPr>
      </w:pPr>
      <w:r w:rsidRPr="00920E96">
        <w:rPr>
          <w:szCs w:val="24"/>
          <w:lang w:eastAsia="lt-LT"/>
        </w:rPr>
        <w:t>[Akto sudarymo vieta], .......... m. ............................... ........... d.</w:t>
      </w:r>
    </w:p>
    <w:p w14:paraId="5B11FE01" w14:textId="77777777" w:rsidR="002C0823" w:rsidRPr="00920E96" w:rsidRDefault="002C0823" w:rsidP="002C0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center"/>
        <w:rPr>
          <w:szCs w:val="24"/>
          <w:lang w:eastAsia="lt-LT"/>
        </w:rPr>
      </w:pPr>
    </w:p>
    <w:p w14:paraId="5C4A4D52" w14:textId="77777777" w:rsidR="002C0823" w:rsidRPr="00920E96" w:rsidRDefault="002C0823" w:rsidP="002C0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both"/>
        <w:rPr>
          <w:szCs w:val="24"/>
          <w:lang w:eastAsia="lt-LT"/>
        </w:rPr>
      </w:pPr>
    </w:p>
    <w:p w14:paraId="29851E47" w14:textId="77777777" w:rsidR="002C0823" w:rsidRPr="00920E96" w:rsidRDefault="002C0823" w:rsidP="002C0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both"/>
        <w:rPr>
          <w:szCs w:val="24"/>
          <w:lang w:eastAsia="lt-LT"/>
        </w:rPr>
      </w:pPr>
    </w:p>
    <w:p w14:paraId="72E75B50" w14:textId="2917DA0F" w:rsidR="002C0823" w:rsidRPr="00920E96" w:rsidRDefault="002C0823" w:rsidP="002C0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567"/>
        <w:jc w:val="both"/>
        <w:rPr>
          <w:szCs w:val="24"/>
          <w:lang w:eastAsia="lt-LT"/>
        </w:rPr>
      </w:pPr>
      <w:r w:rsidRPr="00920E96">
        <w:rPr>
          <w:szCs w:val="24"/>
          <w:lang w:eastAsia="lt-LT"/>
        </w:rPr>
        <w:t>[</w:t>
      </w:r>
      <w:r w:rsidRPr="00920E96">
        <w:rPr>
          <w:color w:val="FF0000"/>
          <w:szCs w:val="24"/>
          <w:lang w:eastAsia="lt-LT"/>
        </w:rPr>
        <w:t>Tiekėjo pavadinimas</w:t>
      </w:r>
      <w:r w:rsidRPr="00920E96">
        <w:rPr>
          <w:szCs w:val="24"/>
          <w:lang w:eastAsia="lt-LT"/>
        </w:rPr>
        <w:t xml:space="preserve">], atstovaujama .............................................., veikiančio pagal ........................................................................................................., toliau vadinamas Tiekėju, ir </w:t>
      </w:r>
      <w:r w:rsidR="00032B99">
        <w:rPr>
          <w:szCs w:val="24"/>
          <w:lang w:eastAsia="lt-LT"/>
        </w:rPr>
        <w:t xml:space="preserve">Kauno r. pedagoginė psichologinė tarnyba </w:t>
      </w:r>
      <w:r w:rsidRPr="00920E96">
        <w:rPr>
          <w:szCs w:val="24"/>
          <w:lang w:eastAsia="lt-LT"/>
        </w:rPr>
        <w:t xml:space="preserve">atstovaujama </w:t>
      </w:r>
      <w:r w:rsidR="00032B99">
        <w:rPr>
          <w:szCs w:val="24"/>
        </w:rPr>
        <w:t>_________</w:t>
      </w:r>
      <w:r w:rsidRPr="00920E96">
        <w:rPr>
          <w:szCs w:val="24"/>
          <w:lang w:eastAsia="lt-LT"/>
        </w:rPr>
        <w:t xml:space="preserve">, veikiančio pagal </w:t>
      </w:r>
      <w:r w:rsidR="00032B99">
        <w:rPr>
          <w:szCs w:val="24"/>
        </w:rPr>
        <w:t>-______________</w:t>
      </w:r>
      <w:r w:rsidRPr="00920E96">
        <w:rPr>
          <w:szCs w:val="24"/>
        </w:rPr>
        <w:t xml:space="preserve"> nuostatus</w:t>
      </w:r>
      <w:r w:rsidRPr="00920E96">
        <w:rPr>
          <w:szCs w:val="24"/>
          <w:lang w:eastAsia="lt-LT"/>
        </w:rPr>
        <w:t>, toliau vadinamas Pirkėju (toliau kartu vadinamos Šalimis, o kiekviena atskirai – Šalimi), remiantis Šalių sudaryta sutartimi [</w:t>
      </w:r>
      <w:r w:rsidRPr="00920E96">
        <w:rPr>
          <w:color w:val="FF0000"/>
          <w:szCs w:val="24"/>
          <w:lang w:eastAsia="lt-LT"/>
        </w:rPr>
        <w:t>sutarties pavadinimas, sudarymo data</w:t>
      </w:r>
      <w:r w:rsidRPr="00920E96">
        <w:rPr>
          <w:szCs w:val="24"/>
          <w:lang w:eastAsia="lt-LT"/>
        </w:rPr>
        <w:t xml:space="preserve">] sudarė šį Paslaugų perdavimo–priėmimo aktą: </w:t>
      </w:r>
    </w:p>
    <w:p w14:paraId="30A6FDE1" w14:textId="77777777" w:rsidR="002C0823" w:rsidRPr="00920E96" w:rsidRDefault="002C0823" w:rsidP="002C0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567"/>
        <w:jc w:val="both"/>
        <w:rPr>
          <w:szCs w:val="24"/>
          <w:lang w:eastAsia="lt-LT"/>
        </w:rPr>
      </w:pPr>
    </w:p>
    <w:p w14:paraId="11667749" w14:textId="77777777" w:rsidR="002C0823" w:rsidRPr="00920E96" w:rsidRDefault="002C0823" w:rsidP="002C0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both"/>
        <w:rPr>
          <w:szCs w:val="24"/>
          <w:lang w:eastAsia="lt-LT"/>
        </w:rPr>
      </w:pPr>
      <w:r w:rsidRPr="00920E96">
        <w:rPr>
          <w:szCs w:val="24"/>
          <w:lang w:eastAsia="lt-LT"/>
        </w:rPr>
        <w:t xml:space="preserve">1. Tiekėjas suteikė Pirkėjui Paslaugas – ............................................................................ ...................................................................................................................., o Pirkėjas šias Paslaugas priima. </w:t>
      </w:r>
    </w:p>
    <w:p w14:paraId="22FAD721" w14:textId="77777777" w:rsidR="002C0823" w:rsidRPr="00920E96" w:rsidRDefault="002C0823" w:rsidP="002C0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both"/>
        <w:rPr>
          <w:color w:val="000000"/>
          <w:szCs w:val="24"/>
          <w:lang w:eastAsia="lt-LT"/>
        </w:rPr>
      </w:pPr>
      <w:r w:rsidRPr="00920E96">
        <w:rPr>
          <w:szCs w:val="24"/>
          <w:lang w:eastAsia="lt-LT"/>
        </w:rPr>
        <w:t xml:space="preserve">2. </w:t>
      </w:r>
      <w:r w:rsidRPr="00920E96">
        <w:rPr>
          <w:color w:val="000000"/>
          <w:szCs w:val="24"/>
          <w:lang w:eastAsia="lt-LT"/>
        </w:rPr>
        <w:t>Už suteiktas Paslaugas Pirkėjas įsipareigoja sumokėti Tiekėjui....................... Eur (.................................................................................................... Eur) sumą Šalių sudarytoje S</w:t>
      </w:r>
      <w:r w:rsidRPr="00920E96">
        <w:rPr>
          <w:szCs w:val="24"/>
          <w:lang w:eastAsia="lt-LT"/>
        </w:rPr>
        <w:t>utartyje nustatyta tvarka</w:t>
      </w:r>
      <w:r w:rsidRPr="00920E96">
        <w:rPr>
          <w:color w:val="000000"/>
          <w:szCs w:val="24"/>
          <w:lang w:eastAsia="lt-LT"/>
        </w:rPr>
        <w:t>.</w:t>
      </w:r>
    </w:p>
    <w:p w14:paraId="0C1BDBE4" w14:textId="77777777" w:rsidR="002C0823" w:rsidRPr="00920E96" w:rsidRDefault="002C0823" w:rsidP="002C0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both"/>
        <w:rPr>
          <w:szCs w:val="24"/>
          <w:lang w:eastAsia="lt-LT"/>
        </w:rPr>
      </w:pPr>
      <w:r w:rsidRPr="00920E96">
        <w:rPr>
          <w:szCs w:val="24"/>
          <w:lang w:eastAsia="lt-LT"/>
        </w:rPr>
        <w:t>3. Pirkėjas neturi Tiekėjas pretenzijų dėl suteiktų Paslaugų kokybės.</w:t>
      </w:r>
    </w:p>
    <w:p w14:paraId="23CF7792" w14:textId="77777777" w:rsidR="002C0823" w:rsidRPr="00920E96" w:rsidRDefault="002C0823" w:rsidP="002C0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both"/>
        <w:rPr>
          <w:szCs w:val="24"/>
          <w:lang w:eastAsia="lt-LT"/>
        </w:rPr>
      </w:pPr>
    </w:p>
    <w:p w14:paraId="692AE94A" w14:textId="77777777" w:rsidR="002C0823" w:rsidRPr="00920E96" w:rsidRDefault="002C0823" w:rsidP="002C0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both"/>
        <w:rPr>
          <w:szCs w:val="24"/>
          <w:lang w:eastAsia="lt-LT"/>
        </w:rPr>
      </w:pPr>
    </w:p>
    <w:tbl>
      <w:tblPr>
        <w:tblW w:w="0" w:type="auto"/>
        <w:tblInd w:w="674" w:type="dxa"/>
        <w:tblLayout w:type="fixed"/>
        <w:tblLook w:val="04A0" w:firstRow="1" w:lastRow="0" w:firstColumn="1" w:lastColumn="0" w:noHBand="0" w:noVBand="1"/>
      </w:tblPr>
      <w:tblGrid>
        <w:gridCol w:w="4245"/>
        <w:gridCol w:w="4245"/>
      </w:tblGrid>
      <w:tr w:rsidR="002C0823" w:rsidRPr="00920E96" w14:paraId="7E7A2EED" w14:textId="77777777" w:rsidTr="003E2F4F">
        <w:tc>
          <w:tcPr>
            <w:tcW w:w="4245" w:type="dxa"/>
            <w:hideMark/>
          </w:tcPr>
          <w:p w14:paraId="2E44A023" w14:textId="77777777" w:rsidR="002C0823" w:rsidRPr="00920E96" w:rsidRDefault="002C0823" w:rsidP="003E2F4F">
            <w:pPr>
              <w:autoSpaceDN w:val="0"/>
              <w:jc w:val="both"/>
              <w:rPr>
                <w:b/>
                <w:bCs/>
                <w:szCs w:val="24"/>
                <w:lang w:eastAsia="lt-LT"/>
              </w:rPr>
            </w:pPr>
            <w:r w:rsidRPr="00920E96">
              <w:rPr>
                <w:b/>
                <w:bCs/>
                <w:szCs w:val="24"/>
                <w:lang w:eastAsia="ar-SA"/>
              </w:rPr>
              <w:t>Tiekėjas</w:t>
            </w:r>
          </w:p>
        </w:tc>
        <w:tc>
          <w:tcPr>
            <w:tcW w:w="4245" w:type="dxa"/>
            <w:hideMark/>
          </w:tcPr>
          <w:p w14:paraId="19C039E8" w14:textId="77777777" w:rsidR="002C0823" w:rsidRPr="00920E96" w:rsidRDefault="002C0823" w:rsidP="003E2F4F">
            <w:pPr>
              <w:autoSpaceDN w:val="0"/>
              <w:jc w:val="both"/>
              <w:rPr>
                <w:b/>
                <w:bCs/>
                <w:szCs w:val="24"/>
                <w:lang w:eastAsia="lt-LT"/>
              </w:rPr>
            </w:pPr>
            <w:r w:rsidRPr="00920E96">
              <w:rPr>
                <w:b/>
                <w:bCs/>
                <w:szCs w:val="24"/>
                <w:lang w:eastAsia="lt-LT"/>
              </w:rPr>
              <w:t>Pirkėjas</w:t>
            </w:r>
          </w:p>
        </w:tc>
      </w:tr>
      <w:tr w:rsidR="002C0823" w:rsidRPr="00920E96" w14:paraId="1D15A124" w14:textId="77777777" w:rsidTr="003E2F4F">
        <w:tc>
          <w:tcPr>
            <w:tcW w:w="4245" w:type="dxa"/>
            <w:hideMark/>
          </w:tcPr>
          <w:p w14:paraId="30673C66" w14:textId="77777777" w:rsidR="002C0823" w:rsidRPr="00920E96" w:rsidRDefault="002C0823" w:rsidP="003E2F4F">
            <w:pPr>
              <w:autoSpaceDN w:val="0"/>
              <w:jc w:val="both"/>
              <w:rPr>
                <w:szCs w:val="24"/>
                <w:lang w:eastAsia="lt-LT"/>
              </w:rPr>
            </w:pPr>
            <w:r w:rsidRPr="00920E96">
              <w:rPr>
                <w:szCs w:val="24"/>
                <w:lang w:eastAsia="lt-LT"/>
              </w:rPr>
              <w:t xml:space="preserve">[Pavadinimas] </w:t>
            </w:r>
          </w:p>
        </w:tc>
        <w:tc>
          <w:tcPr>
            <w:tcW w:w="4245" w:type="dxa"/>
            <w:hideMark/>
          </w:tcPr>
          <w:p w14:paraId="0384EA1A" w14:textId="77777777" w:rsidR="002C0823" w:rsidRPr="00920E96" w:rsidRDefault="002C0823" w:rsidP="003E2F4F">
            <w:pPr>
              <w:autoSpaceDN w:val="0"/>
              <w:jc w:val="both"/>
              <w:rPr>
                <w:szCs w:val="24"/>
                <w:lang w:eastAsia="lt-LT"/>
              </w:rPr>
            </w:pPr>
            <w:r w:rsidRPr="00920E96">
              <w:rPr>
                <w:szCs w:val="24"/>
                <w:lang w:eastAsia="lt-LT"/>
              </w:rPr>
              <w:t>[Pavadinimas]</w:t>
            </w:r>
          </w:p>
        </w:tc>
      </w:tr>
      <w:tr w:rsidR="002C0823" w:rsidRPr="00920E96" w14:paraId="1AE3A30B" w14:textId="77777777" w:rsidTr="003E2F4F">
        <w:tc>
          <w:tcPr>
            <w:tcW w:w="4245" w:type="dxa"/>
            <w:hideMark/>
          </w:tcPr>
          <w:p w14:paraId="61D3B6AC" w14:textId="77777777" w:rsidR="002C0823" w:rsidRPr="00920E96" w:rsidRDefault="002C0823" w:rsidP="003E2F4F">
            <w:pPr>
              <w:autoSpaceDN w:val="0"/>
              <w:jc w:val="both"/>
              <w:rPr>
                <w:szCs w:val="24"/>
                <w:lang w:eastAsia="lt-LT"/>
              </w:rPr>
            </w:pPr>
            <w:r w:rsidRPr="00920E96">
              <w:rPr>
                <w:szCs w:val="24"/>
                <w:lang w:eastAsia="lt-LT"/>
              </w:rPr>
              <w:t>[Buveinės adresas]</w:t>
            </w:r>
          </w:p>
        </w:tc>
        <w:tc>
          <w:tcPr>
            <w:tcW w:w="4245" w:type="dxa"/>
            <w:hideMark/>
          </w:tcPr>
          <w:p w14:paraId="1213C119" w14:textId="77777777" w:rsidR="002C0823" w:rsidRPr="00920E96" w:rsidRDefault="002C0823" w:rsidP="003E2F4F">
            <w:pPr>
              <w:autoSpaceDN w:val="0"/>
              <w:jc w:val="both"/>
              <w:rPr>
                <w:szCs w:val="24"/>
                <w:lang w:eastAsia="lt-LT"/>
              </w:rPr>
            </w:pPr>
            <w:r w:rsidRPr="00920E96">
              <w:rPr>
                <w:szCs w:val="24"/>
                <w:lang w:eastAsia="lt-LT"/>
              </w:rPr>
              <w:t>[Buveinės adresas]</w:t>
            </w:r>
          </w:p>
        </w:tc>
      </w:tr>
      <w:tr w:rsidR="002C0823" w:rsidRPr="00920E96" w14:paraId="0525361E" w14:textId="77777777" w:rsidTr="003E2F4F">
        <w:tc>
          <w:tcPr>
            <w:tcW w:w="4245" w:type="dxa"/>
            <w:hideMark/>
          </w:tcPr>
          <w:p w14:paraId="29F290FF" w14:textId="77777777" w:rsidR="002C0823" w:rsidRPr="00920E96" w:rsidRDefault="002C0823" w:rsidP="003E2F4F">
            <w:pPr>
              <w:autoSpaceDN w:val="0"/>
              <w:jc w:val="both"/>
              <w:rPr>
                <w:szCs w:val="24"/>
                <w:lang w:eastAsia="lt-LT"/>
              </w:rPr>
            </w:pPr>
            <w:r w:rsidRPr="00920E96">
              <w:rPr>
                <w:szCs w:val="24"/>
                <w:lang w:eastAsia="lt-LT"/>
              </w:rPr>
              <w:t>[Telefonas, faksas]</w:t>
            </w:r>
          </w:p>
        </w:tc>
        <w:tc>
          <w:tcPr>
            <w:tcW w:w="4245" w:type="dxa"/>
            <w:hideMark/>
          </w:tcPr>
          <w:p w14:paraId="59B162B9" w14:textId="77777777" w:rsidR="002C0823" w:rsidRPr="00920E96" w:rsidRDefault="002C0823" w:rsidP="003E2F4F">
            <w:pPr>
              <w:autoSpaceDN w:val="0"/>
              <w:jc w:val="both"/>
              <w:rPr>
                <w:szCs w:val="24"/>
                <w:lang w:eastAsia="lt-LT"/>
              </w:rPr>
            </w:pPr>
            <w:r w:rsidRPr="00920E96">
              <w:rPr>
                <w:szCs w:val="24"/>
                <w:lang w:eastAsia="lt-LT"/>
              </w:rPr>
              <w:t>[Telefonas, faksas]</w:t>
            </w:r>
          </w:p>
        </w:tc>
      </w:tr>
      <w:tr w:rsidR="002C0823" w:rsidRPr="00920E96" w14:paraId="3B0E6585" w14:textId="77777777" w:rsidTr="003E2F4F">
        <w:tc>
          <w:tcPr>
            <w:tcW w:w="4245" w:type="dxa"/>
            <w:hideMark/>
          </w:tcPr>
          <w:p w14:paraId="7F99C761" w14:textId="77777777" w:rsidR="002C0823" w:rsidRPr="00920E96" w:rsidRDefault="002C0823" w:rsidP="003E2F4F">
            <w:pPr>
              <w:autoSpaceDN w:val="0"/>
              <w:jc w:val="both"/>
              <w:rPr>
                <w:szCs w:val="24"/>
                <w:lang w:eastAsia="lt-LT"/>
              </w:rPr>
            </w:pPr>
            <w:r w:rsidRPr="00920E96">
              <w:rPr>
                <w:szCs w:val="24"/>
                <w:lang w:eastAsia="lt-LT"/>
              </w:rPr>
              <w:t>[Kodas]</w:t>
            </w:r>
          </w:p>
        </w:tc>
        <w:tc>
          <w:tcPr>
            <w:tcW w:w="4245" w:type="dxa"/>
            <w:hideMark/>
          </w:tcPr>
          <w:p w14:paraId="4982D411" w14:textId="77777777" w:rsidR="002C0823" w:rsidRPr="00920E96" w:rsidRDefault="002C0823" w:rsidP="003E2F4F">
            <w:pPr>
              <w:autoSpaceDN w:val="0"/>
              <w:jc w:val="both"/>
              <w:rPr>
                <w:szCs w:val="24"/>
                <w:lang w:eastAsia="lt-LT"/>
              </w:rPr>
            </w:pPr>
            <w:r w:rsidRPr="00920E96">
              <w:rPr>
                <w:szCs w:val="24"/>
                <w:lang w:eastAsia="lt-LT"/>
              </w:rPr>
              <w:t>[Įmonės kodas]</w:t>
            </w:r>
          </w:p>
        </w:tc>
      </w:tr>
      <w:tr w:rsidR="002C0823" w:rsidRPr="00920E96" w14:paraId="0BB1A184" w14:textId="77777777" w:rsidTr="003E2F4F">
        <w:tc>
          <w:tcPr>
            <w:tcW w:w="4245" w:type="dxa"/>
            <w:hideMark/>
          </w:tcPr>
          <w:p w14:paraId="325974E3" w14:textId="77777777" w:rsidR="002C0823" w:rsidRPr="00920E96" w:rsidRDefault="002C0823" w:rsidP="003E2F4F">
            <w:pPr>
              <w:autoSpaceDN w:val="0"/>
              <w:jc w:val="both"/>
              <w:rPr>
                <w:szCs w:val="24"/>
                <w:lang w:eastAsia="lt-LT"/>
              </w:rPr>
            </w:pPr>
            <w:r w:rsidRPr="00920E96">
              <w:rPr>
                <w:szCs w:val="24"/>
                <w:lang w:eastAsia="lt-LT"/>
              </w:rPr>
              <w:t>[PVM mokėtojo kodas]</w:t>
            </w:r>
          </w:p>
        </w:tc>
        <w:tc>
          <w:tcPr>
            <w:tcW w:w="4245" w:type="dxa"/>
            <w:hideMark/>
          </w:tcPr>
          <w:p w14:paraId="2CE5EC93" w14:textId="77777777" w:rsidR="002C0823" w:rsidRPr="00920E96" w:rsidRDefault="002C0823" w:rsidP="003E2F4F">
            <w:pPr>
              <w:autoSpaceDN w:val="0"/>
              <w:jc w:val="both"/>
              <w:rPr>
                <w:szCs w:val="24"/>
                <w:lang w:eastAsia="lt-LT"/>
              </w:rPr>
            </w:pPr>
            <w:r w:rsidRPr="00920E96">
              <w:rPr>
                <w:szCs w:val="24"/>
                <w:lang w:eastAsia="lt-LT"/>
              </w:rPr>
              <w:t>[PVM mokėtojo kodas]</w:t>
            </w:r>
          </w:p>
        </w:tc>
      </w:tr>
      <w:tr w:rsidR="002C0823" w:rsidRPr="00920E96" w14:paraId="1195995F" w14:textId="77777777" w:rsidTr="003E2F4F">
        <w:tc>
          <w:tcPr>
            <w:tcW w:w="4245" w:type="dxa"/>
          </w:tcPr>
          <w:p w14:paraId="388DFDD3" w14:textId="77777777" w:rsidR="002C0823" w:rsidRPr="00920E96" w:rsidRDefault="002C0823" w:rsidP="003E2F4F">
            <w:pPr>
              <w:autoSpaceDN w:val="0"/>
              <w:jc w:val="both"/>
              <w:rPr>
                <w:szCs w:val="24"/>
                <w:lang w:eastAsia="lt-LT"/>
              </w:rPr>
            </w:pPr>
          </w:p>
        </w:tc>
        <w:tc>
          <w:tcPr>
            <w:tcW w:w="4245" w:type="dxa"/>
          </w:tcPr>
          <w:p w14:paraId="3A4F5C52" w14:textId="77777777" w:rsidR="002C0823" w:rsidRPr="00920E96" w:rsidRDefault="002C0823" w:rsidP="003E2F4F">
            <w:pPr>
              <w:autoSpaceDN w:val="0"/>
              <w:jc w:val="both"/>
              <w:rPr>
                <w:szCs w:val="24"/>
                <w:lang w:eastAsia="lt-LT"/>
              </w:rPr>
            </w:pPr>
          </w:p>
        </w:tc>
      </w:tr>
      <w:tr w:rsidR="002C0823" w:rsidRPr="00920E96" w14:paraId="20C28C1B" w14:textId="77777777" w:rsidTr="003E2F4F">
        <w:tc>
          <w:tcPr>
            <w:tcW w:w="4245" w:type="dxa"/>
          </w:tcPr>
          <w:p w14:paraId="33299459" w14:textId="77777777" w:rsidR="002C0823" w:rsidRPr="00920E96" w:rsidRDefault="002C0823" w:rsidP="003E2F4F">
            <w:pPr>
              <w:autoSpaceDN w:val="0"/>
              <w:jc w:val="both"/>
              <w:rPr>
                <w:szCs w:val="24"/>
                <w:lang w:eastAsia="lt-LT"/>
              </w:rPr>
            </w:pPr>
          </w:p>
        </w:tc>
        <w:tc>
          <w:tcPr>
            <w:tcW w:w="4245" w:type="dxa"/>
          </w:tcPr>
          <w:p w14:paraId="5D2CF512" w14:textId="77777777" w:rsidR="002C0823" w:rsidRPr="00920E96" w:rsidRDefault="002C0823" w:rsidP="003E2F4F">
            <w:pPr>
              <w:autoSpaceDN w:val="0"/>
              <w:jc w:val="both"/>
              <w:rPr>
                <w:szCs w:val="24"/>
                <w:lang w:eastAsia="lt-LT"/>
              </w:rPr>
            </w:pPr>
          </w:p>
        </w:tc>
      </w:tr>
      <w:tr w:rsidR="002C0823" w:rsidRPr="00920E96" w14:paraId="50FC39AB" w14:textId="77777777" w:rsidTr="003E2F4F">
        <w:tc>
          <w:tcPr>
            <w:tcW w:w="4245" w:type="dxa"/>
            <w:hideMark/>
          </w:tcPr>
          <w:p w14:paraId="6285B61B" w14:textId="77777777" w:rsidR="002C0823" w:rsidRPr="00920E96" w:rsidRDefault="002C0823" w:rsidP="003E2F4F">
            <w:pPr>
              <w:autoSpaceDN w:val="0"/>
              <w:jc w:val="both"/>
              <w:rPr>
                <w:szCs w:val="24"/>
                <w:lang w:eastAsia="lt-LT"/>
              </w:rPr>
            </w:pPr>
            <w:r w:rsidRPr="00920E96">
              <w:rPr>
                <w:szCs w:val="24"/>
                <w:lang w:eastAsia="lt-LT"/>
              </w:rPr>
              <w:t>______________________________</w:t>
            </w:r>
          </w:p>
          <w:p w14:paraId="3EA822E5" w14:textId="77777777" w:rsidR="002C0823" w:rsidRPr="00920E96" w:rsidRDefault="002C0823" w:rsidP="003E2F4F">
            <w:pPr>
              <w:autoSpaceDN w:val="0"/>
              <w:jc w:val="both"/>
              <w:rPr>
                <w:szCs w:val="24"/>
                <w:lang w:eastAsia="lt-LT"/>
              </w:rPr>
            </w:pPr>
            <w:r w:rsidRPr="00920E96">
              <w:rPr>
                <w:szCs w:val="24"/>
                <w:lang w:eastAsia="lt-LT"/>
              </w:rPr>
              <w:t>Parašas</w:t>
            </w:r>
          </w:p>
          <w:p w14:paraId="534F730C" w14:textId="77777777" w:rsidR="002C0823" w:rsidRPr="00920E96" w:rsidRDefault="002C0823" w:rsidP="003E2F4F">
            <w:pPr>
              <w:autoSpaceDN w:val="0"/>
              <w:jc w:val="both"/>
              <w:rPr>
                <w:szCs w:val="24"/>
                <w:lang w:eastAsia="lt-LT"/>
              </w:rPr>
            </w:pPr>
            <w:r w:rsidRPr="00920E96">
              <w:rPr>
                <w:szCs w:val="24"/>
                <w:lang w:eastAsia="lt-LT"/>
              </w:rPr>
              <w:t>[Pareigos, vardas ir pavardė]</w:t>
            </w:r>
          </w:p>
        </w:tc>
        <w:tc>
          <w:tcPr>
            <w:tcW w:w="4245" w:type="dxa"/>
            <w:hideMark/>
          </w:tcPr>
          <w:p w14:paraId="29FD749E" w14:textId="77777777" w:rsidR="002C0823" w:rsidRPr="00920E96" w:rsidRDefault="002C0823" w:rsidP="003E2F4F">
            <w:pPr>
              <w:autoSpaceDN w:val="0"/>
              <w:jc w:val="both"/>
              <w:rPr>
                <w:szCs w:val="24"/>
                <w:lang w:eastAsia="lt-LT"/>
              </w:rPr>
            </w:pPr>
            <w:r w:rsidRPr="00920E96">
              <w:rPr>
                <w:szCs w:val="24"/>
                <w:lang w:eastAsia="lt-LT"/>
              </w:rPr>
              <w:t>______________________________</w:t>
            </w:r>
          </w:p>
          <w:p w14:paraId="7B6FA265" w14:textId="77777777" w:rsidR="002C0823" w:rsidRPr="00920E96" w:rsidRDefault="002C0823" w:rsidP="003E2F4F">
            <w:pPr>
              <w:autoSpaceDN w:val="0"/>
              <w:jc w:val="both"/>
              <w:rPr>
                <w:szCs w:val="24"/>
                <w:lang w:eastAsia="lt-LT"/>
              </w:rPr>
            </w:pPr>
            <w:r w:rsidRPr="00920E96">
              <w:rPr>
                <w:szCs w:val="24"/>
                <w:lang w:eastAsia="lt-LT"/>
              </w:rPr>
              <w:t>Parašas</w:t>
            </w:r>
          </w:p>
          <w:p w14:paraId="04B5E419" w14:textId="77777777" w:rsidR="002C0823" w:rsidRPr="00920E96" w:rsidRDefault="002C0823" w:rsidP="003E2F4F">
            <w:pPr>
              <w:autoSpaceDN w:val="0"/>
              <w:jc w:val="both"/>
              <w:rPr>
                <w:szCs w:val="24"/>
                <w:lang w:eastAsia="lt-LT"/>
              </w:rPr>
            </w:pPr>
            <w:r w:rsidRPr="00920E96">
              <w:rPr>
                <w:szCs w:val="24"/>
                <w:lang w:eastAsia="lt-LT"/>
              </w:rPr>
              <w:t>[Pareigos, vardas ir pavardė]</w:t>
            </w:r>
          </w:p>
        </w:tc>
      </w:tr>
    </w:tbl>
    <w:p w14:paraId="247E80E6" w14:textId="77777777" w:rsidR="00027B83" w:rsidRDefault="00027B83">
      <w:pPr>
        <w:rPr>
          <w:szCs w:val="24"/>
        </w:rPr>
      </w:pPr>
    </w:p>
    <w:p w14:paraId="2423B2FA" w14:textId="77777777" w:rsidR="00027B83" w:rsidRDefault="00027B83">
      <w:pPr>
        <w:rPr>
          <w:szCs w:val="24"/>
        </w:rPr>
      </w:pPr>
    </w:p>
    <w:p w14:paraId="0895D5E0" w14:textId="747A662A" w:rsidR="002C0823" w:rsidRDefault="000B0897">
      <w:pPr>
        <w:tabs>
          <w:tab w:val="left" w:pos="5400"/>
        </w:tabs>
        <w:jc w:val="center"/>
        <w:textAlignment w:val="center"/>
        <w:rPr>
          <w:b/>
          <w:bCs/>
        </w:rPr>
      </w:pPr>
      <w:r>
        <w:rPr>
          <w:b/>
          <w:bCs/>
        </w:rPr>
        <w:t>______________</w:t>
      </w:r>
    </w:p>
    <w:p w14:paraId="706FC4B5" w14:textId="2BFDB788" w:rsidR="009F2538" w:rsidRPr="00A856FC" w:rsidRDefault="009F2538" w:rsidP="008724FF">
      <w:pPr>
        <w:rPr>
          <w:b/>
          <w:bCs/>
        </w:rPr>
      </w:pPr>
    </w:p>
    <w:sectPr w:rsidR="009F2538" w:rsidRPr="00A856FC" w:rsidSect="008724FF">
      <w:headerReference w:type="default" r:id="rId14"/>
      <w:footerReference w:type="default" r:id="rId15"/>
      <w:endnotePr>
        <w:numFmt w:val="decimal"/>
      </w:endnotePr>
      <w:pgSz w:w="12240" w:h="15840" w:code="1"/>
      <w:pgMar w:top="851"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2C326" w14:textId="77777777" w:rsidR="00910E2C" w:rsidRDefault="00910E2C">
      <w:pPr>
        <w:rPr>
          <w:sz w:val="20"/>
        </w:rPr>
      </w:pPr>
      <w:r>
        <w:rPr>
          <w:sz w:val="20"/>
        </w:rPr>
        <w:separator/>
      </w:r>
    </w:p>
  </w:endnote>
  <w:endnote w:type="continuationSeparator" w:id="0">
    <w:p w14:paraId="51055E84" w14:textId="77777777" w:rsidR="00910E2C" w:rsidRDefault="00910E2C">
      <w:pPr>
        <w:rPr>
          <w:sz w:val="20"/>
        </w:rPr>
      </w:pPr>
      <w:r>
        <w:rPr>
          <w:sz w:val="20"/>
        </w:rPr>
        <w:continuationSeparator/>
      </w:r>
    </w:p>
  </w:endnote>
  <w:endnote w:type="continuationNotice" w:id="1">
    <w:p w14:paraId="04FE379C" w14:textId="77777777" w:rsidR="00910E2C" w:rsidRDefault="00910E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75145" w14:textId="77777777" w:rsidR="00910E2C" w:rsidRDefault="00910E2C">
      <w:pPr>
        <w:rPr>
          <w:sz w:val="20"/>
        </w:rPr>
      </w:pPr>
      <w:r>
        <w:rPr>
          <w:sz w:val="20"/>
        </w:rPr>
        <w:separator/>
      </w:r>
    </w:p>
  </w:footnote>
  <w:footnote w:type="continuationSeparator" w:id="0">
    <w:p w14:paraId="54C8873B" w14:textId="77777777" w:rsidR="00910E2C" w:rsidRDefault="00910E2C">
      <w:pPr>
        <w:rPr>
          <w:sz w:val="20"/>
        </w:rPr>
      </w:pPr>
      <w:r>
        <w:rPr>
          <w:sz w:val="20"/>
        </w:rPr>
        <w:continuationSeparator/>
      </w:r>
    </w:p>
  </w:footnote>
  <w:footnote w:type="continuationNotice" w:id="1">
    <w:p w14:paraId="02B18035" w14:textId="77777777" w:rsidR="00910E2C" w:rsidRDefault="00910E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F67D9"/>
    <w:multiLevelType w:val="multilevel"/>
    <w:tmpl w:val="76BC67AC"/>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20911FB"/>
    <w:multiLevelType w:val="multilevel"/>
    <w:tmpl w:val="696E296E"/>
    <w:lvl w:ilvl="0">
      <w:start w:val="1"/>
      <w:numFmt w:val="upperRoman"/>
      <w:suff w:val="space"/>
      <w:lvlText w:val="%1."/>
      <w:lvlJc w:val="left"/>
      <w:pPr>
        <w:ind w:left="1080" w:hanging="720"/>
      </w:pPr>
      <w:rPr>
        <w:rFonts w:hint="default"/>
      </w:rPr>
    </w:lvl>
    <w:lvl w:ilvl="1">
      <w:start w:val="1"/>
      <w:numFmt w:val="decimal"/>
      <w:isLgl/>
      <w:suff w:val="space"/>
      <w:lvlText w:val="%1.%2."/>
      <w:lvlJc w:val="left"/>
      <w:pPr>
        <w:ind w:left="720" w:hanging="360"/>
      </w:pPr>
      <w:rPr>
        <w:rFonts w:hint="default"/>
        <w:b w:val="0"/>
      </w:rPr>
    </w:lvl>
    <w:lvl w:ilvl="2">
      <w:start w:val="1"/>
      <w:numFmt w:val="decimal"/>
      <w:isLgl/>
      <w:suff w:val="space"/>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E3F455E"/>
    <w:multiLevelType w:val="hybridMultilevel"/>
    <w:tmpl w:val="AF3AC84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1464500037">
    <w:abstractNumId w:val="0"/>
  </w:num>
  <w:num w:numId="2" w16cid:durableId="1189445402">
    <w:abstractNumId w:val="2"/>
  </w:num>
  <w:num w:numId="3" w16cid:durableId="1684359580">
    <w:abstractNumId w:val="1"/>
  </w:num>
  <w:num w:numId="4" w16cid:durableId="12830749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5AEB"/>
    <w:rsid w:val="00027B83"/>
    <w:rsid w:val="00032B99"/>
    <w:rsid w:val="00086F1F"/>
    <w:rsid w:val="000B0897"/>
    <w:rsid w:val="00100DB7"/>
    <w:rsid w:val="0016207C"/>
    <w:rsid w:val="00170418"/>
    <w:rsid w:val="001727EE"/>
    <w:rsid w:val="001A49DD"/>
    <w:rsid w:val="001A64C1"/>
    <w:rsid w:val="001D64DF"/>
    <w:rsid w:val="001F2055"/>
    <w:rsid w:val="00233528"/>
    <w:rsid w:val="0029271D"/>
    <w:rsid w:val="002B1201"/>
    <w:rsid w:val="002C0823"/>
    <w:rsid w:val="002E134B"/>
    <w:rsid w:val="002E526F"/>
    <w:rsid w:val="00301AAD"/>
    <w:rsid w:val="00321E6E"/>
    <w:rsid w:val="003814B0"/>
    <w:rsid w:val="0039105E"/>
    <w:rsid w:val="00402199"/>
    <w:rsid w:val="00417CD9"/>
    <w:rsid w:val="0043454B"/>
    <w:rsid w:val="00441853"/>
    <w:rsid w:val="004A71CC"/>
    <w:rsid w:val="004E572E"/>
    <w:rsid w:val="004F3790"/>
    <w:rsid w:val="005379B7"/>
    <w:rsid w:val="00545279"/>
    <w:rsid w:val="00562D92"/>
    <w:rsid w:val="00567E1E"/>
    <w:rsid w:val="00585776"/>
    <w:rsid w:val="005A689A"/>
    <w:rsid w:val="0060029F"/>
    <w:rsid w:val="00622D78"/>
    <w:rsid w:val="00645FC8"/>
    <w:rsid w:val="006473BD"/>
    <w:rsid w:val="0067296A"/>
    <w:rsid w:val="006A20E9"/>
    <w:rsid w:val="006B00FE"/>
    <w:rsid w:val="006B39C6"/>
    <w:rsid w:val="006C0413"/>
    <w:rsid w:val="006C79AA"/>
    <w:rsid w:val="006F0803"/>
    <w:rsid w:val="006F5143"/>
    <w:rsid w:val="00716D4D"/>
    <w:rsid w:val="00734AE4"/>
    <w:rsid w:val="007357F9"/>
    <w:rsid w:val="00745D97"/>
    <w:rsid w:val="00762115"/>
    <w:rsid w:val="007621BC"/>
    <w:rsid w:val="00776F45"/>
    <w:rsid w:val="007A75C6"/>
    <w:rsid w:val="007B2408"/>
    <w:rsid w:val="007B5059"/>
    <w:rsid w:val="0083118A"/>
    <w:rsid w:val="008446AC"/>
    <w:rsid w:val="008630BD"/>
    <w:rsid w:val="00871F00"/>
    <w:rsid w:val="008724FF"/>
    <w:rsid w:val="00910E2C"/>
    <w:rsid w:val="00922858"/>
    <w:rsid w:val="00951D02"/>
    <w:rsid w:val="009522A7"/>
    <w:rsid w:val="00956496"/>
    <w:rsid w:val="009728BC"/>
    <w:rsid w:val="009B57D0"/>
    <w:rsid w:val="009F2538"/>
    <w:rsid w:val="009F69C7"/>
    <w:rsid w:val="00A13519"/>
    <w:rsid w:val="00A4655A"/>
    <w:rsid w:val="00A76AD1"/>
    <w:rsid w:val="00A82252"/>
    <w:rsid w:val="00A856FC"/>
    <w:rsid w:val="00AB3FA3"/>
    <w:rsid w:val="00B26B68"/>
    <w:rsid w:val="00B42A6C"/>
    <w:rsid w:val="00B46F6F"/>
    <w:rsid w:val="00B608BF"/>
    <w:rsid w:val="00B73F5F"/>
    <w:rsid w:val="00B90252"/>
    <w:rsid w:val="00B92ACF"/>
    <w:rsid w:val="00B945B8"/>
    <w:rsid w:val="00BA728D"/>
    <w:rsid w:val="00BD0C56"/>
    <w:rsid w:val="00BF617A"/>
    <w:rsid w:val="00C118D3"/>
    <w:rsid w:val="00C14D18"/>
    <w:rsid w:val="00C35FB5"/>
    <w:rsid w:val="00C368CF"/>
    <w:rsid w:val="00C74FA2"/>
    <w:rsid w:val="00CA495C"/>
    <w:rsid w:val="00CC45A5"/>
    <w:rsid w:val="00CE40D8"/>
    <w:rsid w:val="00CE6434"/>
    <w:rsid w:val="00CF64A7"/>
    <w:rsid w:val="00D279E0"/>
    <w:rsid w:val="00DA4E0C"/>
    <w:rsid w:val="00DB3C5E"/>
    <w:rsid w:val="00E768C9"/>
    <w:rsid w:val="00E870A3"/>
    <w:rsid w:val="00EA310C"/>
    <w:rsid w:val="00EC13E9"/>
    <w:rsid w:val="00EE288E"/>
    <w:rsid w:val="00EF0E2B"/>
    <w:rsid w:val="00F3411E"/>
    <w:rsid w:val="00F476A1"/>
    <w:rsid w:val="00F60BD9"/>
    <w:rsid w:val="00F62857"/>
    <w:rsid w:val="00FB1661"/>
    <w:rsid w:val="00FB17C8"/>
    <w:rsid w:val="00FC76E1"/>
    <w:rsid w:val="00FF17CA"/>
    <w:rsid w:val="00FF772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C9E11694-0A9B-46CE-8F42-4BC32C320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nhideWhenUsed/>
    <w:rsid w:val="00EE288E"/>
    <w:rPr>
      <w:color w:val="0563C1" w:themeColor="hyperlink"/>
      <w:u w:val="single"/>
    </w:rPr>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776F45"/>
    <w:pPr>
      <w:spacing w:after="200" w:line="276" w:lineRule="auto"/>
      <w:ind w:left="720"/>
      <w:contextualSpacing/>
    </w:pPr>
    <w:rPr>
      <w:rFonts w:asciiTheme="minorHAnsi" w:eastAsiaTheme="minorEastAsia" w:hAnsiTheme="minorHAnsi" w:cstheme="minorBidi"/>
      <w:sz w:val="22"/>
      <w:szCs w:val="22"/>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776F45"/>
    <w:rPr>
      <w:rFonts w:asciiTheme="minorHAnsi" w:eastAsiaTheme="minorEastAsia" w:hAnsiTheme="minorHAnsi" w:cstheme="minorBidi"/>
      <w:sz w:val="22"/>
      <w:szCs w:val="22"/>
    </w:rPr>
  </w:style>
  <w:style w:type="paragraph" w:styleId="Komentarotekstas">
    <w:name w:val="annotation text"/>
    <w:aliases w:val=" Char3, Char1, Char,Komentaro tekstas Diagrama1,Komentaro tekstas Diagrama Diagrama, Char3 Diagrama Diagrama, Char Diagrama Diagrama, Diagrama Diagrama Diagrama,Char3 Diagrama Diagrama, Char1 Diagrama Diagrama,Char Diagrama Diagrama,Ch"/>
    <w:basedOn w:val="prastasis"/>
    <w:link w:val="KomentarotekstasDiagrama"/>
    <w:uiPriority w:val="99"/>
    <w:qFormat/>
    <w:rsid w:val="00776F45"/>
    <w:rPr>
      <w:sz w:val="20"/>
      <w:lang w:val="en-US"/>
    </w:rPr>
  </w:style>
  <w:style w:type="character" w:customStyle="1" w:styleId="KomentarotekstasDiagrama">
    <w:name w:val="Komentaro tekstas Diagrama"/>
    <w:aliases w:val=" Char3 Diagrama, Char1 Diagrama, Char Diagrama,Komentaro tekstas Diagrama1 Diagrama,Komentaro tekstas Diagrama Diagrama Diagrama, Char3 Diagrama Diagrama Diagrama, Char Diagrama Diagrama Diagrama,Ch Diagrama"/>
    <w:basedOn w:val="Numatytasispastraiposriftas"/>
    <w:link w:val="Komentarotekstas"/>
    <w:uiPriority w:val="99"/>
    <w:rsid w:val="00776F45"/>
    <w:rPr>
      <w:sz w:val="20"/>
      <w:lang w:val="en-US"/>
    </w:rPr>
  </w:style>
  <w:style w:type="character" w:styleId="Komentaronuoroda">
    <w:name w:val="annotation reference"/>
    <w:basedOn w:val="Numatytasispastraiposriftas"/>
    <w:uiPriority w:val="99"/>
    <w:unhideWhenUsed/>
    <w:rsid w:val="00776F45"/>
    <w:rPr>
      <w:sz w:val="16"/>
      <w:szCs w:val="16"/>
    </w:rPr>
  </w:style>
  <w:style w:type="character" w:customStyle="1" w:styleId="SLONormalChar">
    <w:name w:val="SLO Normal Char"/>
    <w:link w:val="SLONormal"/>
    <w:locked/>
    <w:rsid w:val="009F2538"/>
    <w:rPr>
      <w:rFonts w:ascii="Garamond" w:hAnsi="Garamond"/>
    </w:rPr>
  </w:style>
  <w:style w:type="paragraph" w:customStyle="1" w:styleId="SLONormal">
    <w:name w:val="SLO Normal"/>
    <w:link w:val="SLONormalChar"/>
    <w:rsid w:val="009F2538"/>
    <w:pPr>
      <w:overflowPunct w:val="0"/>
      <w:autoSpaceDE w:val="0"/>
      <w:autoSpaceDN w:val="0"/>
      <w:adjustRightInd w:val="0"/>
      <w:spacing w:before="120" w:after="120"/>
      <w:jc w:val="both"/>
    </w:pPr>
    <w:rPr>
      <w:rFonts w:ascii="Garamond" w:hAnsi="Garamond"/>
    </w:rPr>
  </w:style>
  <w:style w:type="paragraph" w:customStyle="1" w:styleId="SLONormalnospace">
    <w:name w:val="SLO Normal (nospace)"/>
    <w:basedOn w:val="SLONormal"/>
    <w:rsid w:val="009F2538"/>
    <w:pPr>
      <w:spacing w:before="0" w:after="0"/>
    </w:pPr>
  </w:style>
  <w:style w:type="paragraph" w:styleId="Komentarotema">
    <w:name w:val="annotation subject"/>
    <w:basedOn w:val="Komentarotekstas"/>
    <w:next w:val="Komentarotekstas"/>
    <w:link w:val="KomentarotemaDiagrama"/>
    <w:semiHidden/>
    <w:unhideWhenUsed/>
    <w:rsid w:val="001D64DF"/>
    <w:rPr>
      <w:b/>
      <w:bCs/>
      <w:lang w:val="lt-LT"/>
    </w:rPr>
  </w:style>
  <w:style w:type="character" w:customStyle="1" w:styleId="KomentarotemaDiagrama">
    <w:name w:val="Komentaro tema Diagrama"/>
    <w:basedOn w:val="KomentarotekstasDiagrama"/>
    <w:link w:val="Komentarotema"/>
    <w:semiHidden/>
    <w:rsid w:val="001D64DF"/>
    <w:rPr>
      <w:b/>
      <w:bCs/>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sp.stat.gov.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9</Pages>
  <Words>12127</Words>
  <Characters>6913</Characters>
  <Application>Microsoft Office Word</Application>
  <DocSecurity>0</DocSecurity>
  <Lines>57</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19002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Indrė Baltramonaitienė</dc:creator>
  <cp:lastModifiedBy>Rasa Žemantauskaitė</cp:lastModifiedBy>
  <cp:revision>16</cp:revision>
  <dcterms:created xsi:type="dcterms:W3CDTF">2025-07-15T12:59:00Z</dcterms:created>
  <dcterms:modified xsi:type="dcterms:W3CDTF">2026-04-01T11:42:00Z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