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256C7" w14:textId="77777777" w:rsidR="005F1700" w:rsidRDefault="005F1700" w:rsidP="005F1700">
      <w:pPr>
        <w:spacing w:after="0"/>
        <w:jc w:val="center"/>
        <w:rPr>
          <w:rFonts w:ascii="Times New Roman" w:hAnsi="Times New Roman" w:cs="Times New Roman"/>
          <w:b/>
          <w:sz w:val="24"/>
        </w:rPr>
      </w:pPr>
      <w:r w:rsidRPr="00DA493C">
        <w:rPr>
          <w:rFonts w:ascii="Times New Roman" w:hAnsi="Times New Roman" w:cs="Times New Roman"/>
          <w:b/>
          <w:sz w:val="24"/>
        </w:rPr>
        <w:t>TECHNINĖ SPECIFIKACIJA</w:t>
      </w:r>
    </w:p>
    <w:p w14:paraId="191FB039" w14:textId="46B56D17" w:rsidR="00104089" w:rsidRPr="00DA493C" w:rsidRDefault="00104089" w:rsidP="00104089">
      <w:pPr>
        <w:spacing w:after="0"/>
        <w:jc w:val="center"/>
        <w:rPr>
          <w:rFonts w:ascii="Times New Roman" w:hAnsi="Times New Roman" w:cs="Times New Roman"/>
          <w:b/>
          <w:sz w:val="24"/>
        </w:rPr>
      </w:pPr>
      <w:r>
        <w:rPr>
          <w:rFonts w:ascii="Times New Roman" w:hAnsi="Times New Roman" w:cs="Times New Roman"/>
          <w:b/>
          <w:sz w:val="24"/>
        </w:rPr>
        <w:t>MOBILI O</w:t>
      </w:r>
      <w:r w:rsidRPr="00DA493C">
        <w:rPr>
          <w:rFonts w:ascii="Times New Roman" w:hAnsi="Times New Roman" w:cs="Times New Roman"/>
          <w:b/>
          <w:sz w:val="24"/>
        </w:rPr>
        <w:t>DONTOLOGINĖ</w:t>
      </w:r>
      <w:r>
        <w:rPr>
          <w:rFonts w:ascii="Times New Roman" w:hAnsi="Times New Roman" w:cs="Times New Roman"/>
          <w:b/>
          <w:sz w:val="24"/>
        </w:rPr>
        <w:t xml:space="preserve"> SISTEMA SU PRIEDAIS</w:t>
      </w:r>
      <w:r w:rsidRPr="00DA493C">
        <w:rPr>
          <w:rFonts w:ascii="Times New Roman" w:hAnsi="Times New Roman" w:cs="Times New Roman"/>
          <w:b/>
          <w:sz w:val="24"/>
        </w:rPr>
        <w:t xml:space="preserve"> </w:t>
      </w:r>
    </w:p>
    <w:p w14:paraId="6D26C3AA" w14:textId="77777777" w:rsidR="00104089" w:rsidRDefault="00104089" w:rsidP="005F1700">
      <w:pPr>
        <w:spacing w:after="0"/>
        <w:jc w:val="center"/>
        <w:rPr>
          <w:rFonts w:ascii="Times New Roman" w:hAnsi="Times New Roman" w:cs="Times New Roman"/>
          <w:b/>
          <w:sz w:val="24"/>
        </w:rPr>
      </w:pPr>
    </w:p>
    <w:p w14:paraId="5EDAE235" w14:textId="77777777" w:rsidR="00104089" w:rsidRDefault="00104089" w:rsidP="005F1700">
      <w:pPr>
        <w:spacing w:after="0"/>
        <w:jc w:val="center"/>
        <w:rPr>
          <w:rFonts w:ascii="Times New Roman" w:hAnsi="Times New Roman" w:cs="Times New Roman"/>
          <w:b/>
          <w:sz w:val="24"/>
        </w:rPr>
      </w:pPr>
    </w:p>
    <w:p w14:paraId="3886283F" w14:textId="77777777" w:rsidR="00104089" w:rsidRPr="00104089" w:rsidRDefault="00104089" w:rsidP="00104089">
      <w:pPr>
        <w:spacing w:after="0"/>
        <w:jc w:val="center"/>
        <w:rPr>
          <w:rFonts w:ascii="Times New Roman" w:hAnsi="Times New Roman" w:cs="Times New Roman"/>
          <w:b/>
          <w:sz w:val="24"/>
        </w:rPr>
      </w:pPr>
      <w:r w:rsidRPr="00104089">
        <w:rPr>
          <w:rFonts w:ascii="Times New Roman" w:hAnsi="Times New Roman" w:cs="Times New Roman"/>
          <w:b/>
          <w:sz w:val="24"/>
        </w:rPr>
        <w:t>1. Bendrosios sąlygos</w:t>
      </w:r>
    </w:p>
    <w:p w14:paraId="0DC2D74D" w14:textId="77777777" w:rsidR="00104089" w:rsidRPr="00104089" w:rsidRDefault="00104089" w:rsidP="00104089">
      <w:pPr>
        <w:spacing w:after="0"/>
        <w:jc w:val="center"/>
        <w:rPr>
          <w:rFonts w:ascii="Times New Roman" w:hAnsi="Times New Roman" w:cs="Times New Roman"/>
          <w:b/>
          <w:sz w:val="24"/>
        </w:rPr>
      </w:pPr>
    </w:p>
    <w:p w14:paraId="06CA535B" w14:textId="77777777" w:rsidR="00104089" w:rsidRPr="00104089" w:rsidRDefault="00104089" w:rsidP="00104089">
      <w:pPr>
        <w:spacing w:after="0"/>
        <w:jc w:val="both"/>
        <w:rPr>
          <w:rFonts w:ascii="Times New Roman" w:hAnsi="Times New Roman" w:cs="Times New Roman"/>
          <w:bCs/>
          <w:sz w:val="24"/>
        </w:rPr>
      </w:pPr>
      <w:r w:rsidRPr="00104089">
        <w:rPr>
          <w:rFonts w:ascii="Times New Roman" w:hAnsi="Times New Roman" w:cs="Times New Roman"/>
          <w:bCs/>
          <w:sz w:val="24"/>
        </w:rPr>
        <w:t xml:space="preserve">1.1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ir kt. turi būti laikoma, kad kiekviena tokia nuoroda yra pateikta su žodžiais „arba lygiavertis“. </w:t>
      </w:r>
    </w:p>
    <w:p w14:paraId="26C0FD26" w14:textId="54BC6BA7" w:rsidR="00104089" w:rsidRDefault="00104089" w:rsidP="00104089">
      <w:pPr>
        <w:spacing w:after="0"/>
        <w:jc w:val="both"/>
        <w:rPr>
          <w:rFonts w:ascii="Times New Roman" w:hAnsi="Times New Roman" w:cs="Times New Roman"/>
          <w:bCs/>
          <w:sz w:val="24"/>
        </w:rPr>
      </w:pPr>
      <w:r w:rsidRPr="00104089">
        <w:rPr>
          <w:rFonts w:ascii="Times New Roman" w:hAnsi="Times New Roman" w:cs="Times New Roman"/>
          <w:bCs/>
          <w:sz w:val="24"/>
        </w:rPr>
        <w:t>1.2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D2DF4CC" w14:textId="77777777" w:rsidR="00104089" w:rsidRDefault="00104089" w:rsidP="00104089">
      <w:pPr>
        <w:spacing w:after="0"/>
        <w:jc w:val="both"/>
        <w:rPr>
          <w:rFonts w:ascii="Times New Roman" w:hAnsi="Times New Roman" w:cs="Times New Roman"/>
          <w:bCs/>
          <w:sz w:val="24"/>
        </w:rPr>
      </w:pPr>
    </w:p>
    <w:p w14:paraId="2E1DFC23" w14:textId="77777777" w:rsidR="00104089" w:rsidRPr="00104089" w:rsidRDefault="00104089" w:rsidP="00104089">
      <w:pPr>
        <w:spacing w:after="0"/>
        <w:rPr>
          <w:rFonts w:ascii="Times New Roman" w:hAnsi="Times New Roman" w:cs="Times New Roman"/>
          <w:b/>
          <w:sz w:val="24"/>
        </w:rPr>
      </w:pPr>
      <w:r w:rsidRPr="00104089">
        <w:rPr>
          <w:rFonts w:ascii="Times New Roman" w:hAnsi="Times New Roman" w:cs="Times New Roman"/>
          <w:b/>
          <w:sz w:val="24"/>
        </w:rPr>
        <w:t>Rinkos konsultacijos dalyvių pastabos/pasiūlymai:</w:t>
      </w:r>
    </w:p>
    <w:p w14:paraId="24479FEF" w14:textId="1DB294A6" w:rsidR="00104089" w:rsidRDefault="00104089" w:rsidP="00104089">
      <w:pPr>
        <w:spacing w:after="0"/>
        <w:rPr>
          <w:rFonts w:ascii="Times New Roman" w:hAnsi="Times New Roman" w:cs="Times New Roman"/>
          <w:bCs/>
          <w:sz w:val="24"/>
        </w:rPr>
      </w:pPr>
      <w:r>
        <w:rPr>
          <w:rFonts w:ascii="Times New Roman" w:hAnsi="Times New Roman" w:cs="Times New Roman"/>
          <w:bCs/>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9591A4" w14:textId="77777777" w:rsidR="00104089" w:rsidRDefault="00104089" w:rsidP="00104089">
      <w:pPr>
        <w:spacing w:after="0"/>
        <w:jc w:val="both"/>
        <w:rPr>
          <w:rFonts w:ascii="Times New Roman" w:hAnsi="Times New Roman" w:cs="Times New Roman"/>
          <w:bCs/>
          <w:sz w:val="24"/>
        </w:rPr>
      </w:pPr>
    </w:p>
    <w:p w14:paraId="47342E7C" w14:textId="77777777" w:rsidR="00104089" w:rsidRDefault="00104089" w:rsidP="00104089">
      <w:pPr>
        <w:spacing w:after="0"/>
        <w:jc w:val="both"/>
        <w:rPr>
          <w:rFonts w:ascii="Times New Roman" w:hAnsi="Times New Roman" w:cs="Times New Roman"/>
          <w:bCs/>
          <w:sz w:val="24"/>
        </w:rPr>
      </w:pPr>
    </w:p>
    <w:p w14:paraId="2E4AF6FF" w14:textId="627E68CE" w:rsidR="00104089" w:rsidRPr="00104089" w:rsidRDefault="00104089" w:rsidP="00104089">
      <w:pPr>
        <w:spacing w:after="0"/>
        <w:jc w:val="center"/>
        <w:rPr>
          <w:rFonts w:ascii="Times New Roman" w:hAnsi="Times New Roman" w:cs="Times New Roman"/>
          <w:b/>
          <w:sz w:val="24"/>
        </w:rPr>
      </w:pPr>
      <w:r w:rsidRPr="00104089">
        <w:rPr>
          <w:rFonts w:ascii="Times New Roman" w:hAnsi="Times New Roman" w:cs="Times New Roman"/>
          <w:b/>
          <w:sz w:val="24"/>
        </w:rPr>
        <w:t>2. Kaina</w:t>
      </w:r>
    </w:p>
    <w:tbl>
      <w:tblPr>
        <w:tblStyle w:val="Lentelstinklelis"/>
        <w:tblpPr w:leftFromText="180" w:rightFromText="180" w:vertAnchor="page" w:horzAnchor="margin" w:tblpY="11113"/>
        <w:tblW w:w="5000" w:type="pct"/>
        <w:tblLook w:val="04A0" w:firstRow="1" w:lastRow="0" w:firstColumn="1" w:lastColumn="0" w:noHBand="0" w:noVBand="1"/>
      </w:tblPr>
      <w:tblGrid>
        <w:gridCol w:w="604"/>
        <w:gridCol w:w="4628"/>
        <w:gridCol w:w="2006"/>
        <w:gridCol w:w="2004"/>
      </w:tblGrid>
      <w:tr w:rsidR="00104089" w:rsidRPr="00DA493C" w14:paraId="43179DEF" w14:textId="77777777" w:rsidTr="00104089">
        <w:tc>
          <w:tcPr>
            <w:tcW w:w="327" w:type="pct"/>
          </w:tcPr>
          <w:p w14:paraId="1C688EC8" w14:textId="77777777" w:rsidR="00104089" w:rsidRPr="00DA493C" w:rsidRDefault="00104089" w:rsidP="00104089">
            <w:pPr>
              <w:rPr>
                <w:rFonts w:ascii="Times New Roman" w:hAnsi="Times New Roman" w:cs="Times New Roman"/>
                <w:b/>
              </w:rPr>
            </w:pPr>
          </w:p>
        </w:tc>
        <w:tc>
          <w:tcPr>
            <w:tcW w:w="2504" w:type="pct"/>
          </w:tcPr>
          <w:p w14:paraId="723A6293" w14:textId="77777777" w:rsidR="00104089" w:rsidRPr="00DA493C" w:rsidRDefault="00104089" w:rsidP="00104089">
            <w:pPr>
              <w:rPr>
                <w:rFonts w:ascii="Times New Roman" w:hAnsi="Times New Roman" w:cs="Times New Roman"/>
                <w:b/>
              </w:rPr>
            </w:pPr>
            <w:r w:rsidRPr="00DA493C">
              <w:rPr>
                <w:rFonts w:ascii="Times New Roman" w:hAnsi="Times New Roman" w:cs="Times New Roman"/>
                <w:b/>
              </w:rPr>
              <w:t>Pirkimo objektas</w:t>
            </w:r>
          </w:p>
        </w:tc>
        <w:tc>
          <w:tcPr>
            <w:tcW w:w="1085" w:type="pct"/>
          </w:tcPr>
          <w:p w14:paraId="44E48C06" w14:textId="77777777" w:rsidR="00104089" w:rsidRPr="00DA493C" w:rsidRDefault="00104089" w:rsidP="00104089">
            <w:pPr>
              <w:rPr>
                <w:rFonts w:ascii="Times New Roman" w:hAnsi="Times New Roman" w:cs="Times New Roman"/>
                <w:b/>
              </w:rPr>
            </w:pPr>
            <w:r w:rsidRPr="00DA493C">
              <w:rPr>
                <w:rFonts w:ascii="Times New Roman" w:hAnsi="Times New Roman" w:cs="Times New Roman"/>
                <w:b/>
              </w:rPr>
              <w:t>Planuojama kaina, su PVM</w:t>
            </w:r>
          </w:p>
        </w:tc>
        <w:tc>
          <w:tcPr>
            <w:tcW w:w="1084" w:type="pct"/>
          </w:tcPr>
          <w:p w14:paraId="0EDCAE4E" w14:textId="77777777" w:rsidR="00104089" w:rsidRPr="00DA493C" w:rsidRDefault="00104089" w:rsidP="00104089">
            <w:pPr>
              <w:rPr>
                <w:rFonts w:ascii="Times New Roman" w:hAnsi="Times New Roman" w:cs="Times New Roman"/>
                <w:b/>
              </w:rPr>
            </w:pPr>
            <w:r w:rsidRPr="00DA493C">
              <w:rPr>
                <w:rFonts w:ascii="Times New Roman" w:hAnsi="Times New Roman" w:cs="Times New Roman"/>
                <w:b/>
              </w:rPr>
              <w:t>Planuojama kaina, be PVM</w:t>
            </w:r>
          </w:p>
        </w:tc>
      </w:tr>
      <w:tr w:rsidR="00104089" w:rsidRPr="00DA493C" w14:paraId="38855A4B" w14:textId="77777777" w:rsidTr="00104089">
        <w:tc>
          <w:tcPr>
            <w:tcW w:w="327" w:type="pct"/>
          </w:tcPr>
          <w:p w14:paraId="7C12AB1E" w14:textId="77777777" w:rsidR="00104089" w:rsidRPr="00DA493C" w:rsidRDefault="00104089" w:rsidP="00104089">
            <w:pPr>
              <w:rPr>
                <w:rFonts w:ascii="Times New Roman" w:hAnsi="Times New Roman" w:cs="Times New Roman"/>
                <w:sz w:val="24"/>
                <w:szCs w:val="24"/>
              </w:rPr>
            </w:pPr>
            <w:r w:rsidRPr="00DA493C">
              <w:rPr>
                <w:rFonts w:ascii="Times New Roman" w:hAnsi="Times New Roman" w:cs="Times New Roman"/>
                <w:sz w:val="24"/>
                <w:szCs w:val="24"/>
              </w:rPr>
              <w:t>1.</w:t>
            </w:r>
          </w:p>
        </w:tc>
        <w:tc>
          <w:tcPr>
            <w:tcW w:w="2504" w:type="pct"/>
          </w:tcPr>
          <w:p w14:paraId="733BA12C" w14:textId="77777777" w:rsidR="00104089" w:rsidRPr="00DA493C" w:rsidRDefault="00104089" w:rsidP="00104089">
            <w:pPr>
              <w:rPr>
                <w:rFonts w:ascii="Times New Roman" w:hAnsi="Times New Roman" w:cs="Times New Roman"/>
                <w:sz w:val="24"/>
                <w:szCs w:val="24"/>
              </w:rPr>
            </w:pPr>
            <w:r w:rsidRPr="00DA493C">
              <w:rPr>
                <w:rFonts w:ascii="Times New Roman" w:hAnsi="Times New Roman" w:cs="Times New Roman"/>
                <w:sz w:val="24"/>
                <w:szCs w:val="24"/>
              </w:rPr>
              <w:t>Mobili odontologijos sistema su priedais</w:t>
            </w:r>
          </w:p>
        </w:tc>
        <w:tc>
          <w:tcPr>
            <w:tcW w:w="1085" w:type="pct"/>
          </w:tcPr>
          <w:p w14:paraId="51A2F7D0" w14:textId="6A796EA2" w:rsidR="00104089" w:rsidRPr="00DA493C" w:rsidRDefault="000A7545" w:rsidP="000A7545">
            <w:pPr>
              <w:jc w:val="right"/>
              <w:rPr>
                <w:rFonts w:ascii="Times New Roman" w:hAnsi="Times New Roman" w:cs="Times New Roman"/>
                <w:sz w:val="24"/>
                <w:szCs w:val="24"/>
              </w:rPr>
            </w:pPr>
            <w:r>
              <w:rPr>
                <w:rFonts w:ascii="Times New Roman" w:hAnsi="Times New Roman" w:cs="Times New Roman"/>
                <w:sz w:val="24"/>
                <w:szCs w:val="24"/>
              </w:rPr>
              <w:t>19360</w:t>
            </w:r>
          </w:p>
        </w:tc>
        <w:tc>
          <w:tcPr>
            <w:tcW w:w="1084" w:type="pct"/>
          </w:tcPr>
          <w:p w14:paraId="7409D6E1" w14:textId="5F21CEF3" w:rsidR="00104089" w:rsidRPr="00DA493C" w:rsidRDefault="000A7545" w:rsidP="000A7545">
            <w:pPr>
              <w:jc w:val="right"/>
              <w:rPr>
                <w:rFonts w:ascii="Times New Roman" w:hAnsi="Times New Roman" w:cs="Times New Roman"/>
                <w:sz w:val="24"/>
                <w:szCs w:val="24"/>
              </w:rPr>
            </w:pPr>
            <w:r>
              <w:rPr>
                <w:rFonts w:ascii="Times New Roman" w:hAnsi="Times New Roman" w:cs="Times New Roman"/>
                <w:sz w:val="24"/>
                <w:szCs w:val="24"/>
              </w:rPr>
              <w:t>16000</w:t>
            </w:r>
          </w:p>
        </w:tc>
      </w:tr>
    </w:tbl>
    <w:p w14:paraId="7B43123B" w14:textId="77777777" w:rsidR="00104089" w:rsidRDefault="00104089" w:rsidP="005F1700">
      <w:pPr>
        <w:spacing w:after="0"/>
        <w:jc w:val="center"/>
        <w:rPr>
          <w:rFonts w:ascii="Times New Roman" w:hAnsi="Times New Roman" w:cs="Times New Roman"/>
          <w:b/>
          <w:sz w:val="24"/>
        </w:rPr>
      </w:pPr>
    </w:p>
    <w:p w14:paraId="521D0A6B" w14:textId="77777777" w:rsidR="00104089" w:rsidRPr="00104089" w:rsidRDefault="00104089" w:rsidP="00104089">
      <w:pPr>
        <w:spacing w:after="0"/>
        <w:rPr>
          <w:rFonts w:ascii="Times New Roman" w:hAnsi="Times New Roman" w:cs="Times New Roman"/>
          <w:b/>
          <w:sz w:val="24"/>
        </w:rPr>
      </w:pPr>
      <w:r w:rsidRPr="00104089">
        <w:rPr>
          <w:rFonts w:ascii="Times New Roman" w:hAnsi="Times New Roman" w:cs="Times New Roman"/>
          <w:b/>
          <w:sz w:val="24"/>
        </w:rPr>
        <w:t>Rinkos konsultacijos dalyvių pastabos/pasiūlymai:</w:t>
      </w:r>
    </w:p>
    <w:p w14:paraId="68846C4F" w14:textId="3F258084" w:rsidR="00104089" w:rsidRDefault="00104089" w:rsidP="00104089">
      <w:pPr>
        <w:spacing w:after="0"/>
        <w:jc w:val="center"/>
        <w:rPr>
          <w:rFonts w:ascii="Times New Roman" w:hAnsi="Times New Roman" w:cs="Times New Roman"/>
          <w:b/>
          <w:sz w:val="24"/>
        </w:rPr>
      </w:pPr>
      <w:r>
        <w:rPr>
          <w:rFonts w:ascii="Times New Roman" w:hAnsi="Times New Roman" w:cs="Times New Roman"/>
          <w:bCs/>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03508C" w14:textId="77777777" w:rsidR="00104089" w:rsidRDefault="00104089" w:rsidP="005F1700">
      <w:pPr>
        <w:spacing w:after="0"/>
        <w:jc w:val="center"/>
        <w:rPr>
          <w:rFonts w:ascii="Times New Roman" w:hAnsi="Times New Roman" w:cs="Times New Roman"/>
          <w:b/>
          <w:sz w:val="24"/>
        </w:rPr>
      </w:pPr>
    </w:p>
    <w:p w14:paraId="4720C2DE" w14:textId="77777777" w:rsidR="00104089" w:rsidRDefault="00104089" w:rsidP="00104089">
      <w:pPr>
        <w:spacing w:after="0"/>
        <w:rPr>
          <w:rFonts w:ascii="Times New Roman" w:hAnsi="Times New Roman" w:cs="Times New Roman"/>
          <w:b/>
          <w:sz w:val="24"/>
        </w:rPr>
      </w:pPr>
    </w:p>
    <w:p w14:paraId="1B8E4AD5" w14:textId="77777777" w:rsidR="00104089" w:rsidRPr="00DA493C" w:rsidRDefault="00104089" w:rsidP="005F1700">
      <w:pPr>
        <w:spacing w:after="0"/>
        <w:jc w:val="center"/>
        <w:rPr>
          <w:rFonts w:ascii="Times New Roman" w:hAnsi="Times New Roman" w:cs="Times New Roman"/>
          <w:b/>
          <w:sz w:val="24"/>
        </w:rPr>
      </w:pPr>
    </w:p>
    <w:p w14:paraId="53709AD7" w14:textId="6EDEAF42" w:rsidR="005F1700" w:rsidRPr="00104089" w:rsidRDefault="00104089" w:rsidP="00104089">
      <w:pPr>
        <w:jc w:val="center"/>
        <w:rPr>
          <w:rFonts w:ascii="Times New Roman" w:hAnsi="Times New Roman" w:cs="Times New Roman"/>
          <w:b/>
          <w:bCs/>
          <w:sz w:val="24"/>
        </w:rPr>
      </w:pPr>
      <w:r w:rsidRPr="00104089">
        <w:rPr>
          <w:rFonts w:ascii="Times New Roman" w:hAnsi="Times New Roman" w:cs="Times New Roman"/>
          <w:b/>
          <w:bCs/>
          <w:sz w:val="24"/>
        </w:rPr>
        <w:t>3. Techniniai parametrai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4102"/>
        <w:gridCol w:w="4420"/>
      </w:tblGrid>
      <w:tr w:rsidR="00104089" w:rsidRPr="0034385B" w14:paraId="486661FA" w14:textId="77777777" w:rsidTr="002D7917">
        <w:tc>
          <w:tcPr>
            <w:tcW w:w="390" w:type="pct"/>
            <w:tcBorders>
              <w:top w:val="single" w:sz="4" w:space="0" w:color="auto"/>
              <w:left w:val="single" w:sz="4" w:space="0" w:color="auto"/>
              <w:bottom w:val="single" w:sz="4" w:space="0" w:color="auto"/>
              <w:right w:val="single" w:sz="4" w:space="0" w:color="auto"/>
            </w:tcBorders>
            <w:vAlign w:val="center"/>
            <w:hideMark/>
          </w:tcPr>
          <w:p w14:paraId="13D75C29" w14:textId="77777777" w:rsidR="00104089" w:rsidRPr="0034385B" w:rsidRDefault="00104089" w:rsidP="002D7917">
            <w:pPr>
              <w:spacing w:after="0" w:line="240" w:lineRule="auto"/>
              <w:jc w:val="center"/>
              <w:rPr>
                <w:rFonts w:ascii="Times New Roman" w:eastAsia="Arial Unicode MS" w:hAnsi="Times New Roman" w:cs="Times New Roman"/>
                <w:b/>
                <w:noProof/>
                <w:sz w:val="24"/>
                <w:szCs w:val="24"/>
              </w:rPr>
            </w:pPr>
            <w:r w:rsidRPr="0034385B">
              <w:rPr>
                <w:rFonts w:ascii="Times New Roman" w:eastAsia="Arial Unicode MS" w:hAnsi="Times New Roman" w:cs="Times New Roman"/>
                <w:b/>
                <w:noProof/>
                <w:sz w:val="24"/>
                <w:szCs w:val="24"/>
              </w:rPr>
              <w:t>Eil. Nr.</w:t>
            </w:r>
          </w:p>
        </w:tc>
        <w:tc>
          <w:tcPr>
            <w:tcW w:w="2219" w:type="pct"/>
            <w:tcBorders>
              <w:top w:val="single" w:sz="4" w:space="0" w:color="auto"/>
              <w:left w:val="single" w:sz="4" w:space="0" w:color="auto"/>
              <w:bottom w:val="single" w:sz="4" w:space="0" w:color="auto"/>
              <w:right w:val="single" w:sz="4" w:space="0" w:color="auto"/>
            </w:tcBorders>
            <w:vAlign w:val="center"/>
            <w:hideMark/>
          </w:tcPr>
          <w:p w14:paraId="47F73DDA" w14:textId="77777777" w:rsidR="00104089" w:rsidRPr="0034385B" w:rsidRDefault="00104089" w:rsidP="002D7917">
            <w:pPr>
              <w:spacing w:after="0" w:line="240" w:lineRule="auto"/>
              <w:jc w:val="center"/>
              <w:rPr>
                <w:rFonts w:ascii="Times New Roman" w:eastAsia="Arial Unicode MS" w:hAnsi="Times New Roman" w:cs="Times New Roman"/>
                <w:b/>
                <w:noProof/>
                <w:sz w:val="24"/>
                <w:szCs w:val="24"/>
              </w:rPr>
            </w:pPr>
            <w:r w:rsidRPr="0034385B">
              <w:rPr>
                <w:rFonts w:ascii="Times New Roman" w:eastAsia="Arial Unicode MS" w:hAnsi="Times New Roman" w:cs="Times New Roman"/>
                <w:b/>
                <w:noProof/>
                <w:sz w:val="24"/>
                <w:szCs w:val="24"/>
              </w:rPr>
              <w:t>Reikalaujamos parametrų reikšmės</w:t>
            </w:r>
          </w:p>
        </w:tc>
        <w:tc>
          <w:tcPr>
            <w:tcW w:w="2391" w:type="pct"/>
            <w:tcBorders>
              <w:top w:val="single" w:sz="4" w:space="0" w:color="auto"/>
              <w:left w:val="single" w:sz="4" w:space="0" w:color="auto"/>
              <w:bottom w:val="single" w:sz="4" w:space="0" w:color="auto"/>
              <w:right w:val="single" w:sz="4" w:space="0" w:color="auto"/>
            </w:tcBorders>
            <w:vAlign w:val="center"/>
            <w:hideMark/>
          </w:tcPr>
          <w:p w14:paraId="730CAD6F" w14:textId="54EBC49E" w:rsidR="00104089" w:rsidRPr="006C5374" w:rsidRDefault="00104089" w:rsidP="002D7917">
            <w:pPr>
              <w:spacing w:after="0" w:line="240" w:lineRule="auto"/>
              <w:jc w:val="center"/>
              <w:rPr>
                <w:rFonts w:ascii="Times New Roman" w:eastAsia="Arial Unicode MS" w:hAnsi="Times New Roman" w:cs="Times New Roman"/>
                <w:b/>
                <w:noProof/>
                <w:sz w:val="24"/>
                <w:szCs w:val="24"/>
              </w:rPr>
            </w:pPr>
            <w:r w:rsidRPr="00104089">
              <w:rPr>
                <w:rFonts w:ascii="Times New Roman" w:hAnsi="Times New Roman" w:cs="Times New Roman"/>
                <w:b/>
                <w:sz w:val="24"/>
              </w:rPr>
              <w:t>Rinkos konsultacijos dalyvių pastabos/pasiūlymai</w:t>
            </w:r>
            <w:r>
              <w:rPr>
                <w:rFonts w:ascii="Times New Roman" w:hAnsi="Times New Roman" w:cs="Times New Roman"/>
                <w:b/>
              </w:rPr>
              <w:t xml:space="preserve"> dėl reikalaujamų parametrų.</w:t>
            </w:r>
          </w:p>
        </w:tc>
      </w:tr>
      <w:tr w:rsidR="00104089" w:rsidRPr="0034385B" w14:paraId="066C387F" w14:textId="77777777" w:rsidTr="002D7917">
        <w:trPr>
          <w:trHeight w:val="1068"/>
        </w:trPr>
        <w:tc>
          <w:tcPr>
            <w:tcW w:w="390" w:type="pct"/>
            <w:tcBorders>
              <w:top w:val="single" w:sz="4" w:space="0" w:color="auto"/>
              <w:left w:val="single" w:sz="4" w:space="0" w:color="auto"/>
              <w:bottom w:val="single" w:sz="4" w:space="0" w:color="auto"/>
              <w:right w:val="single" w:sz="4" w:space="0" w:color="auto"/>
            </w:tcBorders>
          </w:tcPr>
          <w:p w14:paraId="1AC987F8" w14:textId="77777777" w:rsidR="00104089" w:rsidRPr="0034385B" w:rsidRDefault="00104089" w:rsidP="002D7917">
            <w:pPr>
              <w:spacing w:after="0" w:line="240" w:lineRule="auto"/>
              <w:jc w:val="both"/>
              <w:rPr>
                <w:rFonts w:ascii="Times New Roman" w:eastAsia="Calibri" w:hAnsi="Times New Roman" w:cs="Times New Roman"/>
                <w:noProof/>
                <w:sz w:val="24"/>
                <w:szCs w:val="24"/>
              </w:rPr>
            </w:pPr>
            <w:r w:rsidRPr="0034385B">
              <w:rPr>
                <w:rFonts w:ascii="Times New Roman" w:eastAsia="Calibri" w:hAnsi="Times New Roman" w:cs="Times New Roman"/>
                <w:noProof/>
                <w:sz w:val="24"/>
                <w:szCs w:val="24"/>
              </w:rPr>
              <w:t>1.</w:t>
            </w:r>
          </w:p>
        </w:tc>
        <w:tc>
          <w:tcPr>
            <w:tcW w:w="2219" w:type="pct"/>
            <w:tcBorders>
              <w:top w:val="single" w:sz="4" w:space="0" w:color="auto"/>
              <w:left w:val="single" w:sz="4" w:space="0" w:color="auto"/>
              <w:bottom w:val="single" w:sz="4" w:space="0" w:color="auto"/>
              <w:right w:val="single" w:sz="4" w:space="0" w:color="auto"/>
            </w:tcBorders>
          </w:tcPr>
          <w:p w14:paraId="7C3436C9" w14:textId="77777777" w:rsidR="00104089" w:rsidRDefault="00104089" w:rsidP="002D7917">
            <w:pPr>
              <w:tabs>
                <w:tab w:val="left" w:pos="1296"/>
                <w:tab w:val="center" w:pos="4153"/>
                <w:tab w:val="right" w:pos="8306"/>
              </w:tabs>
              <w:spacing w:after="0" w:line="240" w:lineRule="auto"/>
              <w:rPr>
                <w:rFonts w:ascii="Times New Roman" w:eastAsia="Calibri" w:hAnsi="Times New Roman" w:cs="Times New Roman"/>
                <w:noProof/>
                <w:sz w:val="24"/>
                <w:szCs w:val="24"/>
              </w:rPr>
            </w:pPr>
            <w:r w:rsidRPr="00104089">
              <w:rPr>
                <w:rFonts w:ascii="Times New Roman" w:eastAsia="Calibri" w:hAnsi="Times New Roman" w:cs="Times New Roman"/>
                <w:b/>
                <w:bCs/>
                <w:noProof/>
                <w:sz w:val="24"/>
                <w:szCs w:val="24"/>
              </w:rPr>
              <w:t>Mobili odontologinė sistema su priedais</w:t>
            </w:r>
            <w:r w:rsidRPr="0034385B">
              <w:rPr>
                <w:rFonts w:ascii="Times New Roman" w:eastAsia="Calibri" w:hAnsi="Times New Roman" w:cs="Times New Roman"/>
                <w:noProof/>
                <w:sz w:val="24"/>
                <w:szCs w:val="24"/>
              </w:rPr>
              <w:t xml:space="preserve"> </w:t>
            </w:r>
          </w:p>
          <w:p w14:paraId="4071E7E5" w14:textId="6940F642" w:rsidR="00104089" w:rsidRPr="0034385B" w:rsidRDefault="00104089" w:rsidP="002D7917">
            <w:pPr>
              <w:tabs>
                <w:tab w:val="left" w:pos="1296"/>
                <w:tab w:val="center" w:pos="4153"/>
                <w:tab w:val="right" w:pos="8306"/>
              </w:tabs>
              <w:spacing w:after="0" w:line="240" w:lineRule="auto"/>
              <w:rPr>
                <w:rFonts w:ascii="Times New Roman" w:eastAsia="Calibri" w:hAnsi="Times New Roman" w:cs="Times New Roman"/>
                <w:noProof/>
                <w:sz w:val="24"/>
                <w:szCs w:val="24"/>
              </w:rPr>
            </w:pPr>
            <w:r w:rsidRPr="0034385B">
              <w:rPr>
                <w:rFonts w:ascii="Times New Roman" w:eastAsia="Calibri" w:hAnsi="Times New Roman" w:cs="Times New Roman"/>
                <w:noProof/>
                <w:sz w:val="24"/>
                <w:szCs w:val="24"/>
              </w:rPr>
              <w:t>(nurodyti siūlomos prekės pavadinimą (modelis, konkreti modifikacija), gamintoją, kilmės šalį).</w:t>
            </w:r>
          </w:p>
        </w:tc>
        <w:tc>
          <w:tcPr>
            <w:tcW w:w="2391" w:type="pct"/>
            <w:tcBorders>
              <w:top w:val="single" w:sz="4" w:space="0" w:color="auto"/>
              <w:left w:val="single" w:sz="4" w:space="0" w:color="auto"/>
              <w:bottom w:val="single" w:sz="4" w:space="0" w:color="auto"/>
              <w:right w:val="single" w:sz="4" w:space="0" w:color="auto"/>
            </w:tcBorders>
          </w:tcPr>
          <w:p w14:paraId="6CDA1BDF" w14:textId="77777777" w:rsidR="00104089" w:rsidRPr="006C5374" w:rsidRDefault="00104089" w:rsidP="002D7917">
            <w:pPr>
              <w:spacing w:after="0" w:line="240" w:lineRule="auto"/>
              <w:rPr>
                <w:rFonts w:ascii="Times New Roman" w:eastAsia="Arial Unicode MS" w:hAnsi="Times New Roman" w:cs="Times New Roman"/>
                <w:i/>
                <w:iCs/>
                <w:noProof/>
                <w:sz w:val="24"/>
                <w:szCs w:val="24"/>
              </w:rPr>
            </w:pPr>
          </w:p>
        </w:tc>
      </w:tr>
      <w:tr w:rsidR="00104089" w:rsidRPr="0034385B" w14:paraId="5C08A893" w14:textId="77777777" w:rsidTr="002D7917">
        <w:trPr>
          <w:trHeight w:val="1068"/>
        </w:trPr>
        <w:tc>
          <w:tcPr>
            <w:tcW w:w="390" w:type="pct"/>
            <w:tcBorders>
              <w:top w:val="single" w:sz="4" w:space="0" w:color="auto"/>
              <w:left w:val="single" w:sz="4" w:space="0" w:color="auto"/>
              <w:bottom w:val="single" w:sz="4" w:space="0" w:color="auto"/>
              <w:right w:val="single" w:sz="4" w:space="0" w:color="auto"/>
            </w:tcBorders>
            <w:hideMark/>
          </w:tcPr>
          <w:p w14:paraId="00C004A2" w14:textId="77777777" w:rsidR="00104089" w:rsidRPr="0034385B" w:rsidRDefault="00104089" w:rsidP="002D7917">
            <w:pPr>
              <w:spacing w:after="0" w:line="240" w:lineRule="auto"/>
              <w:jc w:val="both"/>
              <w:rPr>
                <w:rFonts w:ascii="Times New Roman" w:eastAsia="Arial Unicode MS" w:hAnsi="Times New Roman" w:cs="Times New Roman"/>
                <w:noProof/>
                <w:sz w:val="24"/>
                <w:szCs w:val="24"/>
              </w:rPr>
            </w:pPr>
            <w:r w:rsidRPr="0034385B">
              <w:rPr>
                <w:rFonts w:ascii="Times New Roman" w:eastAsia="Calibri" w:hAnsi="Times New Roman" w:cs="Times New Roman"/>
                <w:noProof/>
                <w:sz w:val="24"/>
                <w:szCs w:val="24"/>
              </w:rPr>
              <w:t>1.1.</w:t>
            </w:r>
          </w:p>
        </w:tc>
        <w:tc>
          <w:tcPr>
            <w:tcW w:w="2219" w:type="pct"/>
            <w:tcBorders>
              <w:top w:val="single" w:sz="4" w:space="0" w:color="auto"/>
              <w:left w:val="single" w:sz="4" w:space="0" w:color="auto"/>
              <w:bottom w:val="single" w:sz="4" w:space="0" w:color="auto"/>
              <w:right w:val="single" w:sz="4" w:space="0" w:color="auto"/>
            </w:tcBorders>
            <w:hideMark/>
          </w:tcPr>
          <w:p w14:paraId="617E5992" w14:textId="77777777" w:rsidR="00104089" w:rsidRPr="0034385B" w:rsidRDefault="00104089" w:rsidP="002D7917">
            <w:pPr>
              <w:tabs>
                <w:tab w:val="left" w:pos="1296"/>
                <w:tab w:val="center" w:pos="4153"/>
                <w:tab w:val="right" w:pos="8306"/>
              </w:tabs>
              <w:spacing w:after="0" w:line="240" w:lineRule="auto"/>
              <w:rPr>
                <w:rFonts w:ascii="Times New Roman" w:eastAsia="Calibri" w:hAnsi="Times New Roman" w:cs="Times New Roman"/>
                <w:noProof/>
                <w:sz w:val="24"/>
                <w:szCs w:val="24"/>
              </w:rPr>
            </w:pPr>
            <w:r w:rsidRPr="0034385B">
              <w:rPr>
                <w:rFonts w:ascii="Times New Roman" w:eastAsia="Calibri" w:hAnsi="Times New Roman" w:cs="Times New Roman"/>
                <w:noProof/>
                <w:sz w:val="24"/>
                <w:szCs w:val="24"/>
              </w:rPr>
              <w:t>Pritaikyta transportuoti, su ne mažiau 4 ratukais, iš kurių ne mažiau kaip 2 su fiksuojamais stabdžiais arba visa sistema susipakuoja į lagaminą ant ratukų su ištraukiama arba atlenkiama rankena</w:t>
            </w:r>
          </w:p>
        </w:tc>
        <w:tc>
          <w:tcPr>
            <w:tcW w:w="2391" w:type="pct"/>
            <w:tcBorders>
              <w:top w:val="single" w:sz="4" w:space="0" w:color="auto"/>
              <w:left w:val="single" w:sz="4" w:space="0" w:color="auto"/>
              <w:bottom w:val="single" w:sz="4" w:space="0" w:color="auto"/>
              <w:right w:val="single" w:sz="4" w:space="0" w:color="auto"/>
            </w:tcBorders>
          </w:tcPr>
          <w:p w14:paraId="473F2203" w14:textId="77777777" w:rsidR="00104089" w:rsidRPr="006C5374" w:rsidRDefault="00104089" w:rsidP="002D7917">
            <w:pPr>
              <w:spacing w:after="0" w:line="240" w:lineRule="auto"/>
              <w:rPr>
                <w:rFonts w:ascii="Times New Roman" w:eastAsia="Arial Unicode MS" w:hAnsi="Times New Roman" w:cs="Times New Roman"/>
                <w:i/>
                <w:iCs/>
                <w:noProof/>
                <w:sz w:val="24"/>
                <w:szCs w:val="24"/>
              </w:rPr>
            </w:pPr>
          </w:p>
        </w:tc>
      </w:tr>
      <w:tr w:rsidR="00104089" w:rsidRPr="0034385B" w14:paraId="3CFFE0EB" w14:textId="77777777" w:rsidTr="002D7917">
        <w:tc>
          <w:tcPr>
            <w:tcW w:w="390" w:type="pct"/>
            <w:tcBorders>
              <w:top w:val="single" w:sz="4" w:space="0" w:color="auto"/>
              <w:left w:val="single" w:sz="4" w:space="0" w:color="auto"/>
              <w:bottom w:val="single" w:sz="4" w:space="0" w:color="auto"/>
              <w:right w:val="single" w:sz="4" w:space="0" w:color="auto"/>
            </w:tcBorders>
            <w:hideMark/>
          </w:tcPr>
          <w:p w14:paraId="53380749" w14:textId="77777777" w:rsidR="00104089" w:rsidRPr="0034385B" w:rsidRDefault="00104089" w:rsidP="002D7917">
            <w:pPr>
              <w:spacing w:after="0" w:line="240" w:lineRule="auto"/>
              <w:jc w:val="both"/>
              <w:rPr>
                <w:rFonts w:ascii="Times New Roman" w:eastAsia="Arial Unicode MS" w:hAnsi="Times New Roman" w:cs="Times New Roman"/>
                <w:noProof/>
                <w:sz w:val="24"/>
                <w:szCs w:val="24"/>
              </w:rPr>
            </w:pPr>
            <w:r w:rsidRPr="0034385B">
              <w:rPr>
                <w:rFonts w:ascii="Times New Roman" w:eastAsia="Calibri" w:hAnsi="Times New Roman" w:cs="Times New Roman"/>
                <w:noProof/>
                <w:sz w:val="24"/>
                <w:szCs w:val="24"/>
              </w:rPr>
              <w:t>1.2.</w:t>
            </w:r>
          </w:p>
        </w:tc>
        <w:tc>
          <w:tcPr>
            <w:tcW w:w="2219" w:type="pct"/>
            <w:tcBorders>
              <w:top w:val="single" w:sz="4" w:space="0" w:color="auto"/>
              <w:left w:val="single" w:sz="4" w:space="0" w:color="auto"/>
              <w:bottom w:val="single" w:sz="4" w:space="0" w:color="auto"/>
              <w:right w:val="single" w:sz="4" w:space="0" w:color="auto"/>
            </w:tcBorders>
            <w:hideMark/>
          </w:tcPr>
          <w:p w14:paraId="277C6D56" w14:textId="77777777" w:rsidR="00104089" w:rsidRPr="0034385B" w:rsidRDefault="00104089" w:rsidP="002D7917">
            <w:pPr>
              <w:spacing w:after="0" w:line="240" w:lineRule="auto"/>
              <w:ind w:left="319"/>
              <w:contextualSpacing/>
              <w:rPr>
                <w:rFonts w:ascii="Times New Roman" w:eastAsia="Calibri" w:hAnsi="Times New Roman" w:cs="Times New Roman"/>
                <w:noProof/>
                <w:sz w:val="24"/>
                <w:szCs w:val="24"/>
              </w:rPr>
            </w:pPr>
            <w:r w:rsidRPr="0034385B">
              <w:rPr>
                <w:rFonts w:ascii="Times New Roman" w:eastAsia="Calibri" w:hAnsi="Times New Roman" w:cs="Times New Roman"/>
                <w:noProof/>
                <w:sz w:val="24"/>
                <w:szCs w:val="24"/>
              </w:rPr>
              <w:t>Komplektacijoje:</w:t>
            </w:r>
          </w:p>
          <w:p w14:paraId="6B7B52B5" w14:textId="77777777" w:rsidR="00104089" w:rsidRPr="0034385B" w:rsidRDefault="00104089" w:rsidP="002D7917">
            <w:pPr>
              <w:numPr>
                <w:ilvl w:val="0"/>
                <w:numId w:val="1"/>
              </w:numPr>
              <w:spacing w:after="0" w:line="240" w:lineRule="auto"/>
              <w:ind w:left="319" w:hanging="319"/>
              <w:contextualSpacing/>
              <w:rPr>
                <w:rFonts w:ascii="Times New Roman" w:eastAsia="Calibri" w:hAnsi="Times New Roman" w:cs="Times New Roman"/>
                <w:noProof/>
                <w:sz w:val="24"/>
                <w:szCs w:val="24"/>
              </w:rPr>
            </w:pPr>
            <w:r w:rsidRPr="0034385B">
              <w:rPr>
                <w:rFonts w:ascii="Times New Roman" w:eastAsia="Calibri" w:hAnsi="Times New Roman" w:cs="Times New Roman"/>
                <w:noProof/>
                <w:sz w:val="24"/>
                <w:szCs w:val="24"/>
              </w:rPr>
              <w:t xml:space="preserve">Daugiafunkcinis švirkštas (oras, vanduo, oras + vanduo) </w:t>
            </w:r>
          </w:p>
          <w:p w14:paraId="7520DB1E" w14:textId="77777777" w:rsidR="00104089" w:rsidRPr="0034385B" w:rsidRDefault="00104089" w:rsidP="002D7917">
            <w:pPr>
              <w:numPr>
                <w:ilvl w:val="0"/>
                <w:numId w:val="1"/>
              </w:numPr>
              <w:spacing w:after="0" w:line="240" w:lineRule="auto"/>
              <w:ind w:left="319" w:hanging="319"/>
              <w:contextualSpacing/>
              <w:rPr>
                <w:rFonts w:ascii="Times New Roman" w:eastAsia="Calibri" w:hAnsi="Times New Roman" w:cs="Times New Roman"/>
                <w:noProof/>
                <w:sz w:val="24"/>
                <w:szCs w:val="24"/>
              </w:rPr>
            </w:pPr>
            <w:r w:rsidRPr="0034385B">
              <w:rPr>
                <w:rFonts w:ascii="Times New Roman" w:eastAsia="Calibri" w:hAnsi="Times New Roman" w:cs="Times New Roman"/>
                <w:noProof/>
                <w:sz w:val="24"/>
                <w:szCs w:val="24"/>
              </w:rPr>
              <w:t>Rankovė turbininiam antgaliui su pašvietimu;</w:t>
            </w:r>
          </w:p>
          <w:p w14:paraId="0883075C" w14:textId="77777777" w:rsidR="00104089" w:rsidRPr="0034385B" w:rsidRDefault="00104089" w:rsidP="002D7917">
            <w:pPr>
              <w:numPr>
                <w:ilvl w:val="0"/>
                <w:numId w:val="1"/>
              </w:numPr>
              <w:spacing w:after="0" w:line="240" w:lineRule="auto"/>
              <w:ind w:left="319" w:hanging="319"/>
              <w:contextualSpacing/>
              <w:rPr>
                <w:rFonts w:ascii="Times New Roman" w:eastAsia="Calibri" w:hAnsi="Times New Roman" w:cs="Times New Roman"/>
                <w:noProof/>
                <w:sz w:val="24"/>
                <w:szCs w:val="24"/>
              </w:rPr>
            </w:pPr>
            <w:r w:rsidRPr="0034385B">
              <w:rPr>
                <w:rFonts w:ascii="Times New Roman" w:eastAsia="Calibri" w:hAnsi="Times New Roman" w:cs="Times New Roman"/>
                <w:noProof/>
                <w:sz w:val="24"/>
                <w:szCs w:val="24"/>
              </w:rPr>
              <w:t>Rankovė mikrovarikliui su pašvietimu;</w:t>
            </w:r>
          </w:p>
          <w:p w14:paraId="25BE18D5" w14:textId="77777777" w:rsidR="00104089" w:rsidRPr="0034385B" w:rsidRDefault="00104089" w:rsidP="002D7917">
            <w:pPr>
              <w:numPr>
                <w:ilvl w:val="0"/>
                <w:numId w:val="1"/>
              </w:numPr>
              <w:spacing w:after="0" w:line="240" w:lineRule="auto"/>
              <w:ind w:left="319" w:hanging="319"/>
              <w:contextualSpacing/>
              <w:rPr>
                <w:rFonts w:ascii="Times New Roman" w:eastAsia="Calibri" w:hAnsi="Times New Roman" w:cs="Times New Roman"/>
                <w:noProof/>
                <w:sz w:val="24"/>
                <w:szCs w:val="24"/>
              </w:rPr>
            </w:pPr>
            <w:r w:rsidRPr="0034385B">
              <w:rPr>
                <w:rFonts w:ascii="Times New Roman" w:eastAsia="Calibri" w:hAnsi="Times New Roman" w:cs="Times New Roman"/>
                <w:noProof/>
                <w:sz w:val="24"/>
                <w:szCs w:val="24"/>
              </w:rPr>
              <w:t>Rankovė skaleriui;</w:t>
            </w:r>
          </w:p>
          <w:p w14:paraId="08CB7701" w14:textId="77777777" w:rsidR="00104089" w:rsidRPr="0034385B" w:rsidRDefault="00104089" w:rsidP="002D7917">
            <w:pPr>
              <w:numPr>
                <w:ilvl w:val="0"/>
                <w:numId w:val="1"/>
              </w:numPr>
              <w:spacing w:after="0" w:line="240" w:lineRule="auto"/>
              <w:ind w:left="319" w:hanging="319"/>
              <w:contextualSpacing/>
              <w:rPr>
                <w:rFonts w:ascii="Times New Roman" w:eastAsia="Calibri" w:hAnsi="Times New Roman" w:cs="Times New Roman"/>
                <w:noProof/>
                <w:sz w:val="24"/>
                <w:szCs w:val="24"/>
              </w:rPr>
            </w:pPr>
            <w:r w:rsidRPr="0034385B">
              <w:rPr>
                <w:rFonts w:ascii="Times New Roman" w:eastAsia="Calibri" w:hAnsi="Times New Roman" w:cs="Times New Roman"/>
                <w:noProof/>
                <w:sz w:val="24"/>
                <w:szCs w:val="24"/>
              </w:rPr>
              <w:t>Nusiurbimo žarna.</w:t>
            </w:r>
          </w:p>
        </w:tc>
        <w:tc>
          <w:tcPr>
            <w:tcW w:w="2391" w:type="pct"/>
            <w:tcBorders>
              <w:top w:val="single" w:sz="4" w:space="0" w:color="auto"/>
              <w:left w:val="single" w:sz="4" w:space="0" w:color="auto"/>
              <w:bottom w:val="single" w:sz="4" w:space="0" w:color="auto"/>
              <w:right w:val="single" w:sz="4" w:space="0" w:color="auto"/>
            </w:tcBorders>
          </w:tcPr>
          <w:p w14:paraId="00A109C1" w14:textId="77777777" w:rsidR="00104089" w:rsidRPr="006C5374" w:rsidRDefault="00104089" w:rsidP="002D7917">
            <w:pPr>
              <w:spacing w:after="0" w:line="240" w:lineRule="auto"/>
              <w:ind w:left="-40"/>
              <w:rPr>
                <w:rFonts w:ascii="Times New Roman" w:eastAsia="Arial Unicode MS" w:hAnsi="Times New Roman" w:cs="Times New Roman"/>
                <w:i/>
                <w:iCs/>
                <w:noProof/>
                <w:sz w:val="24"/>
                <w:szCs w:val="24"/>
              </w:rPr>
            </w:pPr>
          </w:p>
        </w:tc>
      </w:tr>
      <w:tr w:rsidR="00104089" w:rsidRPr="0034385B" w14:paraId="0BE2BF2B" w14:textId="77777777" w:rsidTr="002D7917">
        <w:tc>
          <w:tcPr>
            <w:tcW w:w="390" w:type="pct"/>
            <w:tcBorders>
              <w:top w:val="single" w:sz="4" w:space="0" w:color="auto"/>
              <w:left w:val="single" w:sz="4" w:space="0" w:color="auto"/>
              <w:bottom w:val="single" w:sz="4" w:space="0" w:color="auto"/>
              <w:right w:val="single" w:sz="4" w:space="0" w:color="auto"/>
            </w:tcBorders>
            <w:hideMark/>
          </w:tcPr>
          <w:p w14:paraId="3F646CDE" w14:textId="77777777" w:rsidR="00104089" w:rsidRPr="0034385B" w:rsidRDefault="00104089" w:rsidP="002D7917">
            <w:pPr>
              <w:spacing w:after="0" w:line="240" w:lineRule="auto"/>
              <w:jc w:val="both"/>
              <w:rPr>
                <w:rFonts w:ascii="Times New Roman" w:eastAsia="Arial Unicode MS" w:hAnsi="Times New Roman" w:cs="Times New Roman"/>
                <w:noProof/>
                <w:sz w:val="24"/>
                <w:szCs w:val="24"/>
              </w:rPr>
            </w:pPr>
            <w:r w:rsidRPr="0034385B">
              <w:rPr>
                <w:rFonts w:ascii="Times New Roman" w:eastAsia="Calibri" w:hAnsi="Times New Roman" w:cs="Times New Roman"/>
                <w:noProof/>
                <w:sz w:val="24"/>
                <w:szCs w:val="24"/>
              </w:rPr>
              <w:t>1.3.</w:t>
            </w:r>
          </w:p>
        </w:tc>
        <w:tc>
          <w:tcPr>
            <w:tcW w:w="2219" w:type="pct"/>
            <w:tcBorders>
              <w:top w:val="single" w:sz="4" w:space="0" w:color="auto"/>
              <w:left w:val="single" w:sz="4" w:space="0" w:color="auto"/>
              <w:bottom w:val="single" w:sz="4" w:space="0" w:color="auto"/>
              <w:right w:val="single" w:sz="4" w:space="0" w:color="auto"/>
            </w:tcBorders>
            <w:hideMark/>
          </w:tcPr>
          <w:p w14:paraId="0AB14942" w14:textId="77777777" w:rsidR="00104089" w:rsidRPr="0034385B" w:rsidRDefault="00104089" w:rsidP="002D7917">
            <w:pPr>
              <w:spacing w:after="0" w:line="240" w:lineRule="auto"/>
              <w:rPr>
                <w:rFonts w:ascii="Times New Roman" w:eastAsia="Arial Unicode MS" w:hAnsi="Times New Roman" w:cs="Times New Roman"/>
                <w:noProof/>
                <w:sz w:val="24"/>
                <w:szCs w:val="24"/>
              </w:rPr>
            </w:pPr>
            <w:r w:rsidRPr="0034385B">
              <w:rPr>
                <w:rFonts w:ascii="Times New Roman" w:eastAsia="Calibri" w:hAnsi="Times New Roman" w:cs="Times New Roman"/>
                <w:noProof/>
                <w:sz w:val="24"/>
                <w:szCs w:val="24"/>
              </w:rPr>
              <w:t>Būtinas į instrumentus tiekiamo vandens kiekio reguliavimas kiekvienam instrumentui atskirai</w:t>
            </w:r>
          </w:p>
        </w:tc>
        <w:tc>
          <w:tcPr>
            <w:tcW w:w="2391" w:type="pct"/>
            <w:tcBorders>
              <w:top w:val="single" w:sz="4" w:space="0" w:color="auto"/>
              <w:left w:val="single" w:sz="4" w:space="0" w:color="auto"/>
              <w:bottom w:val="single" w:sz="4" w:space="0" w:color="auto"/>
              <w:right w:val="single" w:sz="4" w:space="0" w:color="auto"/>
            </w:tcBorders>
          </w:tcPr>
          <w:p w14:paraId="4E541CD4" w14:textId="77777777" w:rsidR="00104089" w:rsidRPr="006C5374" w:rsidRDefault="00104089" w:rsidP="002D7917">
            <w:pPr>
              <w:spacing w:after="0" w:line="240" w:lineRule="auto"/>
              <w:rPr>
                <w:rFonts w:ascii="Times New Roman" w:eastAsia="Arial Unicode MS" w:hAnsi="Times New Roman" w:cs="Times New Roman"/>
                <w:noProof/>
                <w:sz w:val="24"/>
                <w:szCs w:val="24"/>
              </w:rPr>
            </w:pPr>
          </w:p>
        </w:tc>
      </w:tr>
      <w:tr w:rsidR="00104089" w:rsidRPr="0034385B" w14:paraId="5AF6CAED" w14:textId="77777777" w:rsidTr="002D7917">
        <w:tc>
          <w:tcPr>
            <w:tcW w:w="390" w:type="pct"/>
            <w:tcBorders>
              <w:top w:val="single" w:sz="4" w:space="0" w:color="auto"/>
              <w:left w:val="single" w:sz="4" w:space="0" w:color="auto"/>
              <w:bottom w:val="single" w:sz="4" w:space="0" w:color="auto"/>
              <w:right w:val="single" w:sz="4" w:space="0" w:color="auto"/>
            </w:tcBorders>
            <w:hideMark/>
          </w:tcPr>
          <w:p w14:paraId="14CC9969" w14:textId="77777777" w:rsidR="00104089" w:rsidRPr="0034385B" w:rsidRDefault="00104089" w:rsidP="002D7917">
            <w:pPr>
              <w:spacing w:after="0" w:line="240" w:lineRule="auto"/>
              <w:jc w:val="both"/>
              <w:rPr>
                <w:rFonts w:ascii="Times New Roman" w:eastAsia="Arial Unicode MS" w:hAnsi="Times New Roman" w:cs="Times New Roman"/>
                <w:noProof/>
                <w:sz w:val="24"/>
                <w:szCs w:val="24"/>
              </w:rPr>
            </w:pPr>
            <w:r w:rsidRPr="0034385B">
              <w:rPr>
                <w:rFonts w:ascii="Times New Roman" w:eastAsia="Calibri" w:hAnsi="Times New Roman" w:cs="Times New Roman"/>
                <w:noProof/>
                <w:sz w:val="24"/>
                <w:szCs w:val="24"/>
              </w:rPr>
              <w:t>1.4.</w:t>
            </w:r>
          </w:p>
        </w:tc>
        <w:tc>
          <w:tcPr>
            <w:tcW w:w="2219" w:type="pct"/>
            <w:tcBorders>
              <w:top w:val="single" w:sz="4" w:space="0" w:color="auto"/>
              <w:left w:val="single" w:sz="4" w:space="0" w:color="auto"/>
              <w:bottom w:val="single" w:sz="4" w:space="0" w:color="auto"/>
              <w:right w:val="single" w:sz="4" w:space="0" w:color="auto"/>
            </w:tcBorders>
            <w:hideMark/>
          </w:tcPr>
          <w:p w14:paraId="0825FAE2" w14:textId="19BF4FFC" w:rsidR="00104089" w:rsidRPr="0034385B" w:rsidRDefault="00104089" w:rsidP="002D7917">
            <w:pPr>
              <w:spacing w:after="0" w:line="240" w:lineRule="auto"/>
              <w:rPr>
                <w:rFonts w:ascii="Times New Roman" w:eastAsia="Arial Unicode MS" w:hAnsi="Times New Roman" w:cs="Times New Roman"/>
                <w:noProof/>
                <w:sz w:val="24"/>
                <w:szCs w:val="24"/>
              </w:rPr>
            </w:pPr>
            <w:r w:rsidRPr="0032394F">
              <w:rPr>
                <w:rFonts w:ascii="Times New Roman" w:eastAsia="Calibri" w:hAnsi="Times New Roman" w:cs="Times New Roman"/>
                <w:noProof/>
                <w:sz w:val="24"/>
                <w:szCs w:val="24"/>
              </w:rPr>
              <w:t>Būtina išorėja įmontuota indikacinė sistema, rodanti veikiančių instrumentų darbinius parametrus</w:t>
            </w:r>
            <w:r w:rsidR="0032394F">
              <w:rPr>
                <w:rFonts w:ascii="Times New Roman" w:eastAsia="Calibri" w:hAnsi="Times New Roman" w:cs="Times New Roman"/>
                <w:noProof/>
                <w:sz w:val="24"/>
                <w:szCs w:val="24"/>
              </w:rPr>
              <w:t xml:space="preserve">. </w:t>
            </w:r>
          </w:p>
        </w:tc>
        <w:tc>
          <w:tcPr>
            <w:tcW w:w="2391" w:type="pct"/>
            <w:tcBorders>
              <w:top w:val="single" w:sz="4" w:space="0" w:color="auto"/>
              <w:left w:val="single" w:sz="4" w:space="0" w:color="auto"/>
              <w:bottom w:val="single" w:sz="4" w:space="0" w:color="auto"/>
              <w:right w:val="single" w:sz="4" w:space="0" w:color="auto"/>
            </w:tcBorders>
          </w:tcPr>
          <w:p w14:paraId="34166A3F" w14:textId="77777777" w:rsidR="00104089" w:rsidRPr="006C5374" w:rsidRDefault="00104089" w:rsidP="002D7917">
            <w:pPr>
              <w:spacing w:after="0" w:line="240" w:lineRule="auto"/>
              <w:rPr>
                <w:rFonts w:ascii="Times New Roman" w:eastAsia="Arial Unicode MS" w:hAnsi="Times New Roman" w:cs="Times New Roman"/>
                <w:noProof/>
                <w:sz w:val="24"/>
                <w:szCs w:val="24"/>
              </w:rPr>
            </w:pPr>
          </w:p>
        </w:tc>
      </w:tr>
      <w:tr w:rsidR="00104089" w:rsidRPr="0034385B" w14:paraId="755C17B1" w14:textId="77777777" w:rsidTr="002D7917">
        <w:tc>
          <w:tcPr>
            <w:tcW w:w="390" w:type="pct"/>
            <w:tcBorders>
              <w:top w:val="single" w:sz="4" w:space="0" w:color="auto"/>
              <w:left w:val="single" w:sz="4" w:space="0" w:color="auto"/>
              <w:bottom w:val="single" w:sz="4" w:space="0" w:color="auto"/>
              <w:right w:val="single" w:sz="4" w:space="0" w:color="auto"/>
            </w:tcBorders>
            <w:hideMark/>
          </w:tcPr>
          <w:p w14:paraId="48D3D059" w14:textId="77777777" w:rsidR="00104089" w:rsidRPr="0034385B" w:rsidRDefault="00104089" w:rsidP="002D7917">
            <w:pPr>
              <w:spacing w:after="0" w:line="240" w:lineRule="auto"/>
              <w:jc w:val="both"/>
              <w:rPr>
                <w:rFonts w:ascii="Times New Roman" w:eastAsia="Arial Unicode MS" w:hAnsi="Times New Roman" w:cs="Times New Roman"/>
                <w:noProof/>
                <w:sz w:val="24"/>
                <w:szCs w:val="24"/>
              </w:rPr>
            </w:pPr>
            <w:r w:rsidRPr="0034385B">
              <w:rPr>
                <w:rFonts w:ascii="Times New Roman" w:eastAsia="Calibri" w:hAnsi="Times New Roman" w:cs="Times New Roman"/>
                <w:noProof/>
                <w:sz w:val="24"/>
                <w:szCs w:val="24"/>
              </w:rPr>
              <w:t>1.5.</w:t>
            </w:r>
          </w:p>
        </w:tc>
        <w:tc>
          <w:tcPr>
            <w:tcW w:w="2219" w:type="pct"/>
            <w:tcBorders>
              <w:top w:val="single" w:sz="4" w:space="0" w:color="auto"/>
              <w:left w:val="single" w:sz="4" w:space="0" w:color="auto"/>
              <w:bottom w:val="single" w:sz="4" w:space="0" w:color="auto"/>
              <w:right w:val="single" w:sz="4" w:space="0" w:color="auto"/>
            </w:tcBorders>
            <w:hideMark/>
          </w:tcPr>
          <w:p w14:paraId="00ECAF8B" w14:textId="77777777" w:rsidR="00104089" w:rsidRPr="0034385B" w:rsidRDefault="00104089" w:rsidP="002D7917">
            <w:pPr>
              <w:spacing w:after="0" w:line="240" w:lineRule="auto"/>
              <w:rPr>
                <w:rFonts w:ascii="Times New Roman" w:eastAsia="Calibri" w:hAnsi="Times New Roman" w:cs="Times New Roman"/>
                <w:noProof/>
                <w:sz w:val="24"/>
                <w:szCs w:val="24"/>
              </w:rPr>
            </w:pPr>
            <w:r w:rsidRPr="0034385B">
              <w:rPr>
                <w:rFonts w:ascii="Times New Roman" w:eastAsia="Calibri" w:hAnsi="Times New Roman" w:cs="Times New Roman"/>
                <w:noProof/>
                <w:sz w:val="24"/>
                <w:szCs w:val="24"/>
              </w:rPr>
              <w:t>Būtina integruota siurbimo sistema su surinkimo indu (-ais) su apsauga nuo persipildymo.</w:t>
            </w:r>
          </w:p>
        </w:tc>
        <w:tc>
          <w:tcPr>
            <w:tcW w:w="2391" w:type="pct"/>
            <w:tcBorders>
              <w:top w:val="single" w:sz="4" w:space="0" w:color="auto"/>
              <w:left w:val="single" w:sz="4" w:space="0" w:color="auto"/>
              <w:bottom w:val="single" w:sz="4" w:space="0" w:color="auto"/>
              <w:right w:val="single" w:sz="4" w:space="0" w:color="auto"/>
            </w:tcBorders>
          </w:tcPr>
          <w:p w14:paraId="1317065F" w14:textId="77777777" w:rsidR="00104089" w:rsidRPr="006C5374" w:rsidRDefault="00104089" w:rsidP="002D7917">
            <w:pPr>
              <w:spacing w:after="0" w:line="240" w:lineRule="auto"/>
              <w:rPr>
                <w:rFonts w:ascii="Times New Roman" w:eastAsia="Arial Unicode MS" w:hAnsi="Times New Roman" w:cs="Times New Roman"/>
                <w:noProof/>
                <w:sz w:val="24"/>
                <w:szCs w:val="24"/>
              </w:rPr>
            </w:pPr>
          </w:p>
        </w:tc>
      </w:tr>
      <w:tr w:rsidR="00104089" w:rsidRPr="0034385B" w14:paraId="3B583653" w14:textId="77777777" w:rsidTr="002D7917">
        <w:tc>
          <w:tcPr>
            <w:tcW w:w="390" w:type="pct"/>
            <w:tcBorders>
              <w:top w:val="single" w:sz="4" w:space="0" w:color="auto"/>
              <w:left w:val="single" w:sz="4" w:space="0" w:color="auto"/>
              <w:bottom w:val="single" w:sz="4" w:space="0" w:color="auto"/>
              <w:right w:val="single" w:sz="4" w:space="0" w:color="auto"/>
            </w:tcBorders>
            <w:hideMark/>
          </w:tcPr>
          <w:p w14:paraId="6905DAF2" w14:textId="77777777" w:rsidR="00104089" w:rsidRPr="0034385B" w:rsidRDefault="00104089" w:rsidP="002D7917">
            <w:pPr>
              <w:spacing w:after="0" w:line="240" w:lineRule="auto"/>
              <w:jc w:val="both"/>
              <w:rPr>
                <w:rFonts w:ascii="Times New Roman" w:eastAsia="Arial Unicode MS" w:hAnsi="Times New Roman" w:cs="Times New Roman"/>
                <w:noProof/>
                <w:sz w:val="24"/>
                <w:szCs w:val="24"/>
              </w:rPr>
            </w:pPr>
            <w:r w:rsidRPr="0034385B">
              <w:rPr>
                <w:rFonts w:ascii="Times New Roman" w:eastAsia="Calibri" w:hAnsi="Times New Roman" w:cs="Times New Roman"/>
                <w:noProof/>
                <w:sz w:val="24"/>
                <w:szCs w:val="24"/>
              </w:rPr>
              <w:t>1.6.</w:t>
            </w:r>
          </w:p>
        </w:tc>
        <w:tc>
          <w:tcPr>
            <w:tcW w:w="2219" w:type="pct"/>
            <w:tcBorders>
              <w:top w:val="single" w:sz="4" w:space="0" w:color="auto"/>
              <w:left w:val="single" w:sz="4" w:space="0" w:color="auto"/>
              <w:bottom w:val="single" w:sz="4" w:space="0" w:color="auto"/>
              <w:right w:val="single" w:sz="4" w:space="0" w:color="auto"/>
            </w:tcBorders>
            <w:hideMark/>
          </w:tcPr>
          <w:p w14:paraId="20AD5EE4" w14:textId="77777777" w:rsidR="00104089" w:rsidRPr="0034385B" w:rsidRDefault="00104089" w:rsidP="002D7917">
            <w:pPr>
              <w:spacing w:after="0" w:line="240" w:lineRule="auto"/>
              <w:jc w:val="both"/>
              <w:rPr>
                <w:rFonts w:ascii="Times New Roman" w:eastAsia="Arial Unicode MS" w:hAnsi="Times New Roman" w:cs="Times New Roman"/>
                <w:noProof/>
                <w:sz w:val="24"/>
                <w:szCs w:val="24"/>
              </w:rPr>
            </w:pPr>
            <w:r w:rsidRPr="0034385B">
              <w:rPr>
                <w:rFonts w:ascii="Times New Roman" w:eastAsia="Calibri" w:hAnsi="Times New Roman" w:cs="Times New Roman"/>
                <w:noProof/>
                <w:sz w:val="24"/>
                <w:szCs w:val="24"/>
              </w:rPr>
              <w:t>Siurbimo srautas ≥ 300 l/min</w:t>
            </w:r>
          </w:p>
        </w:tc>
        <w:tc>
          <w:tcPr>
            <w:tcW w:w="2391" w:type="pct"/>
            <w:tcBorders>
              <w:top w:val="single" w:sz="4" w:space="0" w:color="auto"/>
              <w:left w:val="single" w:sz="4" w:space="0" w:color="auto"/>
              <w:bottom w:val="single" w:sz="4" w:space="0" w:color="auto"/>
              <w:right w:val="single" w:sz="4" w:space="0" w:color="auto"/>
            </w:tcBorders>
          </w:tcPr>
          <w:p w14:paraId="361E16AA" w14:textId="77777777" w:rsidR="00104089" w:rsidRPr="006C5374" w:rsidRDefault="00104089" w:rsidP="002D7917">
            <w:pPr>
              <w:spacing w:after="0" w:line="240" w:lineRule="auto"/>
              <w:rPr>
                <w:rFonts w:ascii="Times New Roman" w:eastAsia="Arial Unicode MS" w:hAnsi="Times New Roman" w:cs="Times New Roman"/>
                <w:noProof/>
                <w:sz w:val="24"/>
                <w:szCs w:val="24"/>
              </w:rPr>
            </w:pPr>
          </w:p>
        </w:tc>
      </w:tr>
      <w:tr w:rsidR="00104089" w:rsidRPr="0034385B" w14:paraId="0731414C" w14:textId="77777777" w:rsidTr="002D7917">
        <w:tc>
          <w:tcPr>
            <w:tcW w:w="390" w:type="pct"/>
            <w:tcBorders>
              <w:top w:val="single" w:sz="4" w:space="0" w:color="auto"/>
              <w:left w:val="single" w:sz="4" w:space="0" w:color="auto"/>
              <w:bottom w:val="single" w:sz="4" w:space="0" w:color="auto"/>
              <w:right w:val="single" w:sz="4" w:space="0" w:color="auto"/>
            </w:tcBorders>
            <w:hideMark/>
          </w:tcPr>
          <w:p w14:paraId="4228DB54" w14:textId="77777777" w:rsidR="00104089" w:rsidRPr="0034385B" w:rsidRDefault="00104089" w:rsidP="002D7917">
            <w:pPr>
              <w:spacing w:after="0" w:line="240" w:lineRule="auto"/>
              <w:jc w:val="both"/>
              <w:rPr>
                <w:rFonts w:ascii="Times New Roman" w:eastAsia="Arial Unicode MS" w:hAnsi="Times New Roman" w:cs="Times New Roman"/>
                <w:noProof/>
                <w:sz w:val="24"/>
                <w:szCs w:val="24"/>
              </w:rPr>
            </w:pPr>
            <w:r w:rsidRPr="0034385B">
              <w:rPr>
                <w:rFonts w:ascii="Times New Roman" w:eastAsia="Calibri" w:hAnsi="Times New Roman" w:cs="Times New Roman"/>
                <w:noProof/>
                <w:sz w:val="24"/>
                <w:szCs w:val="24"/>
              </w:rPr>
              <w:t>1.7.</w:t>
            </w:r>
          </w:p>
        </w:tc>
        <w:tc>
          <w:tcPr>
            <w:tcW w:w="2219" w:type="pct"/>
            <w:tcBorders>
              <w:top w:val="single" w:sz="4" w:space="0" w:color="auto"/>
              <w:left w:val="single" w:sz="4" w:space="0" w:color="auto"/>
              <w:bottom w:val="single" w:sz="4" w:space="0" w:color="auto"/>
              <w:right w:val="single" w:sz="4" w:space="0" w:color="auto"/>
            </w:tcBorders>
            <w:hideMark/>
          </w:tcPr>
          <w:p w14:paraId="347302CD" w14:textId="77777777" w:rsidR="00104089" w:rsidRPr="0034385B" w:rsidRDefault="00104089" w:rsidP="002D7917">
            <w:pPr>
              <w:spacing w:after="0" w:line="240" w:lineRule="auto"/>
              <w:jc w:val="both"/>
              <w:rPr>
                <w:rFonts w:ascii="Times New Roman" w:eastAsia="Calibri" w:hAnsi="Times New Roman" w:cs="Times New Roman"/>
                <w:noProof/>
                <w:sz w:val="24"/>
                <w:szCs w:val="24"/>
              </w:rPr>
            </w:pPr>
            <w:r w:rsidRPr="0034385B">
              <w:rPr>
                <w:rFonts w:ascii="Times New Roman" w:eastAsia="Calibri" w:hAnsi="Times New Roman" w:cs="Times New Roman"/>
                <w:noProof/>
                <w:sz w:val="24"/>
                <w:szCs w:val="24"/>
              </w:rPr>
              <w:t xml:space="preserve">Būtina integruota švaraus vandens sistema </w:t>
            </w:r>
            <w:r w:rsidRPr="0034385B">
              <w:rPr>
                <w:rFonts w:ascii="Times New Roman" w:eastAsia="Arial Unicode MS" w:hAnsi="Times New Roman" w:cs="Times New Roman"/>
                <w:noProof/>
                <w:sz w:val="24"/>
                <w:szCs w:val="24"/>
              </w:rPr>
              <w:t>su vandens indu (-ais)</w:t>
            </w:r>
          </w:p>
        </w:tc>
        <w:tc>
          <w:tcPr>
            <w:tcW w:w="2391" w:type="pct"/>
            <w:tcBorders>
              <w:top w:val="single" w:sz="4" w:space="0" w:color="auto"/>
              <w:left w:val="single" w:sz="4" w:space="0" w:color="auto"/>
              <w:bottom w:val="single" w:sz="4" w:space="0" w:color="auto"/>
              <w:right w:val="single" w:sz="4" w:space="0" w:color="auto"/>
            </w:tcBorders>
          </w:tcPr>
          <w:p w14:paraId="3B3F51C8" w14:textId="77777777" w:rsidR="00104089" w:rsidRPr="006C5374" w:rsidRDefault="00104089" w:rsidP="002D7917">
            <w:pPr>
              <w:spacing w:after="0" w:line="240" w:lineRule="auto"/>
              <w:rPr>
                <w:rFonts w:ascii="Times New Roman" w:eastAsia="Arial Unicode MS" w:hAnsi="Times New Roman" w:cs="Times New Roman"/>
                <w:noProof/>
                <w:sz w:val="24"/>
                <w:szCs w:val="24"/>
              </w:rPr>
            </w:pPr>
          </w:p>
        </w:tc>
      </w:tr>
      <w:tr w:rsidR="00104089" w:rsidRPr="0034385B" w14:paraId="06896F3E" w14:textId="77777777" w:rsidTr="002D7917">
        <w:tc>
          <w:tcPr>
            <w:tcW w:w="390" w:type="pct"/>
            <w:tcBorders>
              <w:top w:val="single" w:sz="4" w:space="0" w:color="auto"/>
              <w:left w:val="single" w:sz="4" w:space="0" w:color="auto"/>
              <w:bottom w:val="single" w:sz="4" w:space="0" w:color="auto"/>
              <w:right w:val="single" w:sz="4" w:space="0" w:color="auto"/>
            </w:tcBorders>
            <w:hideMark/>
          </w:tcPr>
          <w:p w14:paraId="07A2B9B5" w14:textId="77777777" w:rsidR="00104089" w:rsidRPr="0034385B" w:rsidRDefault="00104089" w:rsidP="002D7917">
            <w:pPr>
              <w:spacing w:after="0" w:line="240" w:lineRule="auto"/>
              <w:jc w:val="both"/>
              <w:rPr>
                <w:rFonts w:ascii="Times New Roman" w:eastAsia="Arial Unicode MS" w:hAnsi="Times New Roman" w:cs="Times New Roman"/>
                <w:noProof/>
                <w:sz w:val="24"/>
                <w:szCs w:val="24"/>
              </w:rPr>
            </w:pPr>
            <w:r w:rsidRPr="0034385B">
              <w:rPr>
                <w:rFonts w:ascii="Times New Roman" w:eastAsia="Calibri" w:hAnsi="Times New Roman" w:cs="Times New Roman"/>
                <w:noProof/>
                <w:sz w:val="24"/>
                <w:szCs w:val="24"/>
              </w:rPr>
              <w:t>1.8.</w:t>
            </w:r>
          </w:p>
        </w:tc>
        <w:tc>
          <w:tcPr>
            <w:tcW w:w="2219" w:type="pct"/>
            <w:tcBorders>
              <w:top w:val="single" w:sz="4" w:space="0" w:color="auto"/>
              <w:left w:val="single" w:sz="4" w:space="0" w:color="auto"/>
              <w:bottom w:val="single" w:sz="4" w:space="0" w:color="auto"/>
              <w:right w:val="single" w:sz="4" w:space="0" w:color="auto"/>
            </w:tcBorders>
            <w:hideMark/>
          </w:tcPr>
          <w:p w14:paraId="08BB17F8" w14:textId="4F96303E" w:rsidR="00104089" w:rsidRPr="0034385B" w:rsidRDefault="00104089" w:rsidP="002D7917">
            <w:pPr>
              <w:spacing w:after="0" w:line="240" w:lineRule="auto"/>
              <w:rPr>
                <w:rFonts w:ascii="Times New Roman" w:eastAsia="Arial Unicode MS" w:hAnsi="Times New Roman" w:cs="Times New Roman"/>
                <w:noProof/>
                <w:sz w:val="24"/>
                <w:szCs w:val="24"/>
              </w:rPr>
            </w:pPr>
            <w:r w:rsidRPr="0034385B">
              <w:rPr>
                <w:rFonts w:ascii="Times New Roman" w:eastAsia="Calibri" w:hAnsi="Times New Roman" w:cs="Times New Roman"/>
                <w:noProof/>
                <w:sz w:val="24"/>
                <w:szCs w:val="24"/>
              </w:rPr>
              <w:t xml:space="preserve">Būtinas instrumentų valdymo pedalas </w:t>
            </w:r>
          </w:p>
        </w:tc>
        <w:tc>
          <w:tcPr>
            <w:tcW w:w="2391" w:type="pct"/>
            <w:tcBorders>
              <w:top w:val="single" w:sz="4" w:space="0" w:color="auto"/>
              <w:left w:val="single" w:sz="4" w:space="0" w:color="auto"/>
              <w:bottom w:val="single" w:sz="4" w:space="0" w:color="auto"/>
              <w:right w:val="single" w:sz="4" w:space="0" w:color="auto"/>
            </w:tcBorders>
          </w:tcPr>
          <w:p w14:paraId="0C9335F3" w14:textId="77777777" w:rsidR="00104089" w:rsidRPr="006C5374" w:rsidRDefault="00104089" w:rsidP="002D7917">
            <w:pPr>
              <w:spacing w:after="0" w:line="240" w:lineRule="auto"/>
              <w:rPr>
                <w:rFonts w:ascii="Times New Roman" w:eastAsia="Arial Unicode MS" w:hAnsi="Times New Roman" w:cs="Times New Roman"/>
                <w:noProof/>
                <w:sz w:val="24"/>
                <w:szCs w:val="24"/>
              </w:rPr>
            </w:pPr>
          </w:p>
        </w:tc>
      </w:tr>
      <w:tr w:rsidR="00104089" w:rsidRPr="0034385B" w14:paraId="3E736672" w14:textId="77777777" w:rsidTr="002D7917">
        <w:tc>
          <w:tcPr>
            <w:tcW w:w="390" w:type="pct"/>
            <w:tcBorders>
              <w:top w:val="single" w:sz="4" w:space="0" w:color="auto"/>
              <w:left w:val="single" w:sz="4" w:space="0" w:color="auto"/>
              <w:bottom w:val="single" w:sz="4" w:space="0" w:color="auto"/>
              <w:right w:val="single" w:sz="4" w:space="0" w:color="auto"/>
            </w:tcBorders>
          </w:tcPr>
          <w:p w14:paraId="617D4755" w14:textId="77777777" w:rsidR="00104089" w:rsidRPr="0034385B" w:rsidRDefault="00104089" w:rsidP="002D7917">
            <w:pPr>
              <w:spacing w:after="0" w:line="240" w:lineRule="auto"/>
              <w:jc w:val="both"/>
              <w:rPr>
                <w:rFonts w:ascii="Times New Roman" w:eastAsia="Calibri" w:hAnsi="Times New Roman" w:cs="Times New Roman"/>
                <w:noProof/>
                <w:sz w:val="24"/>
                <w:szCs w:val="24"/>
              </w:rPr>
            </w:pPr>
            <w:r w:rsidRPr="0034385B">
              <w:rPr>
                <w:rFonts w:ascii="Times New Roman" w:eastAsia="Calibri" w:hAnsi="Times New Roman" w:cs="Times New Roman"/>
                <w:noProof/>
                <w:sz w:val="24"/>
                <w:szCs w:val="24"/>
              </w:rPr>
              <w:t>1.9.</w:t>
            </w:r>
          </w:p>
        </w:tc>
        <w:tc>
          <w:tcPr>
            <w:tcW w:w="2219" w:type="pct"/>
            <w:tcBorders>
              <w:top w:val="single" w:sz="4" w:space="0" w:color="auto"/>
              <w:left w:val="single" w:sz="4" w:space="0" w:color="auto"/>
              <w:bottom w:val="single" w:sz="4" w:space="0" w:color="auto"/>
              <w:right w:val="single" w:sz="4" w:space="0" w:color="auto"/>
            </w:tcBorders>
          </w:tcPr>
          <w:p w14:paraId="1E266F5B" w14:textId="77777777" w:rsidR="00104089" w:rsidRPr="0034385B" w:rsidRDefault="00104089" w:rsidP="002D7917">
            <w:pPr>
              <w:spacing w:after="0" w:line="240" w:lineRule="auto"/>
              <w:rPr>
                <w:rFonts w:ascii="Times New Roman" w:eastAsia="Calibri" w:hAnsi="Times New Roman" w:cs="Times New Roman"/>
                <w:noProof/>
                <w:sz w:val="24"/>
                <w:szCs w:val="24"/>
              </w:rPr>
            </w:pPr>
            <w:r w:rsidRPr="0034385B">
              <w:rPr>
                <w:rFonts w:ascii="Times New Roman" w:eastAsia="Calibri" w:hAnsi="Times New Roman" w:cs="Times New Roman"/>
                <w:noProof/>
                <w:sz w:val="24"/>
                <w:szCs w:val="24"/>
              </w:rPr>
              <w:t>Būtinas integruotas kompresorius</w:t>
            </w:r>
          </w:p>
        </w:tc>
        <w:tc>
          <w:tcPr>
            <w:tcW w:w="2391" w:type="pct"/>
            <w:tcBorders>
              <w:top w:val="single" w:sz="4" w:space="0" w:color="auto"/>
              <w:left w:val="single" w:sz="4" w:space="0" w:color="auto"/>
              <w:bottom w:val="single" w:sz="4" w:space="0" w:color="auto"/>
              <w:right w:val="single" w:sz="4" w:space="0" w:color="auto"/>
            </w:tcBorders>
          </w:tcPr>
          <w:p w14:paraId="438AC9FA" w14:textId="77777777" w:rsidR="00104089" w:rsidRPr="006C5374" w:rsidRDefault="00104089" w:rsidP="002D7917">
            <w:pPr>
              <w:spacing w:after="0" w:line="240" w:lineRule="auto"/>
              <w:rPr>
                <w:rFonts w:ascii="Times New Roman" w:eastAsia="Arial Unicode MS" w:hAnsi="Times New Roman" w:cs="Times New Roman"/>
                <w:noProof/>
                <w:sz w:val="24"/>
                <w:szCs w:val="24"/>
              </w:rPr>
            </w:pPr>
          </w:p>
        </w:tc>
      </w:tr>
      <w:tr w:rsidR="00104089" w:rsidRPr="0034385B" w14:paraId="32538F33" w14:textId="77777777" w:rsidTr="002D7917">
        <w:tc>
          <w:tcPr>
            <w:tcW w:w="390" w:type="pct"/>
            <w:tcBorders>
              <w:top w:val="single" w:sz="4" w:space="0" w:color="auto"/>
              <w:left w:val="single" w:sz="4" w:space="0" w:color="auto"/>
              <w:bottom w:val="single" w:sz="4" w:space="0" w:color="auto"/>
              <w:right w:val="single" w:sz="4" w:space="0" w:color="auto"/>
            </w:tcBorders>
            <w:hideMark/>
          </w:tcPr>
          <w:p w14:paraId="6C2DE918" w14:textId="77777777" w:rsidR="00104089" w:rsidRPr="0034385B" w:rsidRDefault="00104089" w:rsidP="002D7917">
            <w:pPr>
              <w:spacing w:after="0" w:line="240" w:lineRule="auto"/>
              <w:jc w:val="both"/>
              <w:rPr>
                <w:rFonts w:ascii="Times New Roman" w:eastAsia="Arial Unicode MS" w:hAnsi="Times New Roman" w:cs="Times New Roman"/>
                <w:noProof/>
                <w:sz w:val="24"/>
                <w:szCs w:val="24"/>
              </w:rPr>
            </w:pPr>
            <w:r w:rsidRPr="0034385B">
              <w:rPr>
                <w:rFonts w:ascii="Times New Roman" w:eastAsia="Calibri" w:hAnsi="Times New Roman" w:cs="Times New Roman"/>
                <w:noProof/>
                <w:sz w:val="24"/>
                <w:szCs w:val="24"/>
              </w:rPr>
              <w:t>1.10.</w:t>
            </w:r>
          </w:p>
        </w:tc>
        <w:tc>
          <w:tcPr>
            <w:tcW w:w="2219" w:type="pct"/>
            <w:tcBorders>
              <w:top w:val="single" w:sz="4" w:space="0" w:color="auto"/>
              <w:left w:val="single" w:sz="4" w:space="0" w:color="auto"/>
              <w:bottom w:val="single" w:sz="4" w:space="0" w:color="auto"/>
              <w:right w:val="single" w:sz="4" w:space="0" w:color="auto"/>
            </w:tcBorders>
            <w:hideMark/>
          </w:tcPr>
          <w:p w14:paraId="38543B13" w14:textId="77777777" w:rsidR="00104089" w:rsidRPr="0034385B" w:rsidRDefault="00104089" w:rsidP="002D7917">
            <w:pPr>
              <w:spacing w:after="0" w:line="240" w:lineRule="auto"/>
              <w:jc w:val="both"/>
              <w:rPr>
                <w:rFonts w:ascii="Times New Roman" w:eastAsia="Arial Unicode MS" w:hAnsi="Times New Roman" w:cs="Times New Roman"/>
                <w:noProof/>
                <w:sz w:val="24"/>
                <w:szCs w:val="24"/>
              </w:rPr>
            </w:pPr>
            <w:r w:rsidRPr="0034385B">
              <w:rPr>
                <w:rFonts w:ascii="Times New Roman" w:eastAsia="Arial Unicode MS" w:hAnsi="Times New Roman" w:cs="Times New Roman"/>
                <w:noProof/>
                <w:sz w:val="24"/>
                <w:szCs w:val="24"/>
              </w:rPr>
              <w:t>230 V, 50 Hz elektros tinklas</w:t>
            </w:r>
          </w:p>
        </w:tc>
        <w:tc>
          <w:tcPr>
            <w:tcW w:w="2391" w:type="pct"/>
            <w:tcBorders>
              <w:top w:val="single" w:sz="4" w:space="0" w:color="auto"/>
              <w:left w:val="single" w:sz="4" w:space="0" w:color="auto"/>
              <w:bottom w:val="single" w:sz="4" w:space="0" w:color="auto"/>
              <w:right w:val="single" w:sz="4" w:space="0" w:color="auto"/>
            </w:tcBorders>
          </w:tcPr>
          <w:p w14:paraId="126B1D66" w14:textId="77777777" w:rsidR="00104089" w:rsidRPr="006C5374" w:rsidRDefault="00104089" w:rsidP="002D7917">
            <w:pPr>
              <w:spacing w:after="0" w:line="240" w:lineRule="auto"/>
              <w:rPr>
                <w:rFonts w:ascii="Times New Roman" w:eastAsia="Arial Unicode MS" w:hAnsi="Times New Roman" w:cs="Times New Roman"/>
                <w:noProof/>
                <w:sz w:val="24"/>
                <w:szCs w:val="24"/>
              </w:rPr>
            </w:pPr>
          </w:p>
        </w:tc>
      </w:tr>
      <w:tr w:rsidR="00104089" w:rsidRPr="0034385B" w14:paraId="5D4A9154" w14:textId="77777777" w:rsidTr="002D7917">
        <w:tc>
          <w:tcPr>
            <w:tcW w:w="390" w:type="pct"/>
            <w:tcBorders>
              <w:top w:val="single" w:sz="4" w:space="0" w:color="auto"/>
              <w:left w:val="single" w:sz="4" w:space="0" w:color="auto"/>
              <w:bottom w:val="single" w:sz="4" w:space="0" w:color="auto"/>
              <w:right w:val="single" w:sz="4" w:space="0" w:color="auto"/>
            </w:tcBorders>
            <w:hideMark/>
          </w:tcPr>
          <w:p w14:paraId="4AA95365" w14:textId="77777777" w:rsidR="00104089" w:rsidRPr="0034385B" w:rsidRDefault="00104089" w:rsidP="002D7917">
            <w:pPr>
              <w:spacing w:after="0" w:line="240" w:lineRule="auto"/>
              <w:jc w:val="both"/>
              <w:rPr>
                <w:rFonts w:ascii="Times New Roman" w:eastAsia="Arial Unicode MS" w:hAnsi="Times New Roman" w:cs="Times New Roman"/>
                <w:noProof/>
                <w:sz w:val="24"/>
                <w:szCs w:val="24"/>
              </w:rPr>
            </w:pPr>
            <w:r w:rsidRPr="0034385B">
              <w:rPr>
                <w:rFonts w:ascii="Times New Roman" w:eastAsia="Calibri" w:hAnsi="Times New Roman" w:cs="Times New Roman"/>
                <w:noProof/>
                <w:sz w:val="24"/>
                <w:szCs w:val="24"/>
              </w:rPr>
              <w:t>2.</w:t>
            </w:r>
          </w:p>
        </w:tc>
        <w:tc>
          <w:tcPr>
            <w:tcW w:w="2219" w:type="pct"/>
            <w:tcBorders>
              <w:top w:val="single" w:sz="4" w:space="0" w:color="auto"/>
              <w:left w:val="single" w:sz="4" w:space="0" w:color="auto"/>
              <w:bottom w:val="single" w:sz="4" w:space="0" w:color="auto"/>
              <w:right w:val="single" w:sz="4" w:space="0" w:color="auto"/>
            </w:tcBorders>
            <w:hideMark/>
          </w:tcPr>
          <w:p w14:paraId="5CF1288D" w14:textId="77777777" w:rsidR="00104089" w:rsidRPr="006D04B1" w:rsidRDefault="00104089" w:rsidP="002D7917">
            <w:pPr>
              <w:spacing w:after="0" w:line="240" w:lineRule="auto"/>
              <w:rPr>
                <w:rFonts w:ascii="Times New Roman" w:eastAsia="Arial Unicode MS" w:hAnsi="Times New Roman" w:cs="Times New Roman"/>
                <w:b/>
                <w:bCs/>
                <w:noProof/>
                <w:color w:val="0070C0"/>
                <w:sz w:val="24"/>
                <w:szCs w:val="24"/>
              </w:rPr>
            </w:pPr>
            <w:r w:rsidRPr="006D04B1">
              <w:rPr>
                <w:rFonts w:ascii="Times New Roman" w:eastAsia="Arial Unicode MS" w:hAnsi="Times New Roman" w:cs="Times New Roman"/>
                <w:b/>
                <w:bCs/>
                <w:noProof/>
                <w:sz w:val="24"/>
                <w:szCs w:val="24"/>
              </w:rPr>
              <w:t>Turbininis antgalis</w:t>
            </w:r>
          </w:p>
        </w:tc>
        <w:tc>
          <w:tcPr>
            <w:tcW w:w="2391" w:type="pct"/>
            <w:tcBorders>
              <w:top w:val="single" w:sz="4" w:space="0" w:color="auto"/>
              <w:left w:val="single" w:sz="4" w:space="0" w:color="auto"/>
              <w:bottom w:val="single" w:sz="4" w:space="0" w:color="auto"/>
              <w:right w:val="single" w:sz="4" w:space="0" w:color="auto"/>
            </w:tcBorders>
          </w:tcPr>
          <w:p w14:paraId="2AAD816A" w14:textId="77777777" w:rsidR="00104089" w:rsidRPr="006C5374" w:rsidRDefault="00104089" w:rsidP="002D7917">
            <w:pPr>
              <w:snapToGrid w:val="0"/>
              <w:spacing w:after="0" w:line="240" w:lineRule="auto"/>
              <w:rPr>
                <w:rFonts w:ascii="Times New Roman" w:eastAsia="Arial Unicode MS" w:hAnsi="Times New Roman" w:cs="Times New Roman"/>
                <w:noProof/>
                <w:sz w:val="24"/>
                <w:szCs w:val="24"/>
              </w:rPr>
            </w:pPr>
          </w:p>
        </w:tc>
      </w:tr>
      <w:tr w:rsidR="00104089" w:rsidRPr="0034385B" w14:paraId="20582B37" w14:textId="77777777" w:rsidTr="002D7917">
        <w:tc>
          <w:tcPr>
            <w:tcW w:w="390" w:type="pct"/>
            <w:tcBorders>
              <w:top w:val="single" w:sz="4" w:space="0" w:color="auto"/>
              <w:left w:val="single" w:sz="4" w:space="0" w:color="auto"/>
              <w:bottom w:val="single" w:sz="4" w:space="0" w:color="auto"/>
              <w:right w:val="single" w:sz="4" w:space="0" w:color="auto"/>
            </w:tcBorders>
          </w:tcPr>
          <w:p w14:paraId="10B62AD8" w14:textId="77777777" w:rsidR="00104089" w:rsidRPr="0034385B" w:rsidRDefault="00104089" w:rsidP="002D7917">
            <w:pPr>
              <w:spacing w:after="0" w:line="240" w:lineRule="auto"/>
              <w:jc w:val="both"/>
              <w:rPr>
                <w:rFonts w:ascii="Times New Roman" w:eastAsia="Calibri" w:hAnsi="Times New Roman" w:cs="Times New Roman"/>
                <w:noProof/>
                <w:sz w:val="24"/>
                <w:szCs w:val="24"/>
              </w:rPr>
            </w:pPr>
            <w:r w:rsidRPr="0034385B">
              <w:rPr>
                <w:rFonts w:ascii="Times New Roman" w:eastAsia="Calibri" w:hAnsi="Times New Roman" w:cs="Times New Roman"/>
                <w:noProof/>
                <w:sz w:val="24"/>
                <w:szCs w:val="24"/>
              </w:rPr>
              <w:t>2.1</w:t>
            </w:r>
          </w:p>
        </w:tc>
        <w:tc>
          <w:tcPr>
            <w:tcW w:w="2219" w:type="pct"/>
            <w:tcBorders>
              <w:top w:val="single" w:sz="4" w:space="0" w:color="auto"/>
              <w:left w:val="single" w:sz="4" w:space="0" w:color="auto"/>
              <w:bottom w:val="single" w:sz="4" w:space="0" w:color="auto"/>
              <w:right w:val="single" w:sz="4" w:space="0" w:color="auto"/>
            </w:tcBorders>
          </w:tcPr>
          <w:p w14:paraId="37966674" w14:textId="77777777" w:rsidR="00104089" w:rsidRPr="0034385B" w:rsidRDefault="00104089" w:rsidP="002D7917">
            <w:pPr>
              <w:numPr>
                <w:ilvl w:val="0"/>
                <w:numId w:val="2"/>
              </w:numPr>
              <w:spacing w:after="0" w:line="240" w:lineRule="auto"/>
              <w:ind w:left="317" w:hanging="317"/>
              <w:rPr>
                <w:rFonts w:ascii="Times New Roman" w:eastAsia="Arial Unicode MS" w:hAnsi="Times New Roman" w:cs="Times New Roman"/>
                <w:noProof/>
                <w:sz w:val="24"/>
                <w:szCs w:val="24"/>
              </w:rPr>
            </w:pPr>
            <w:r w:rsidRPr="0034385B">
              <w:rPr>
                <w:rFonts w:ascii="Times New Roman" w:eastAsia="Arial Unicode MS" w:hAnsi="Times New Roman" w:cs="Times New Roman"/>
                <w:noProof/>
                <w:sz w:val="24"/>
                <w:szCs w:val="24"/>
              </w:rPr>
              <w:t>Su vandens – oro aušinimu iš atskirų taškų, kiekvienas iš ne mažiau kaip 4 skylučių;</w:t>
            </w:r>
          </w:p>
          <w:p w14:paraId="1FE53CA5" w14:textId="77777777" w:rsidR="00104089" w:rsidRPr="0034385B" w:rsidRDefault="00104089" w:rsidP="002D7917">
            <w:pPr>
              <w:numPr>
                <w:ilvl w:val="0"/>
                <w:numId w:val="2"/>
              </w:numPr>
              <w:spacing w:after="0" w:line="240" w:lineRule="auto"/>
              <w:ind w:left="317" w:hanging="317"/>
              <w:rPr>
                <w:rFonts w:ascii="Times New Roman" w:eastAsia="Arial Unicode MS" w:hAnsi="Times New Roman" w:cs="Times New Roman"/>
                <w:noProof/>
                <w:sz w:val="24"/>
                <w:szCs w:val="24"/>
              </w:rPr>
            </w:pPr>
            <w:r w:rsidRPr="0034385B">
              <w:rPr>
                <w:rFonts w:ascii="Times New Roman" w:eastAsia="Arial Unicode MS" w:hAnsi="Times New Roman" w:cs="Times New Roman"/>
                <w:noProof/>
                <w:sz w:val="24"/>
                <w:szCs w:val="24"/>
              </w:rPr>
              <w:t>Su LED arba lygiaverčiu šviesos šaltiniu antgalyje;</w:t>
            </w:r>
          </w:p>
          <w:p w14:paraId="38544AE0" w14:textId="77777777" w:rsidR="00104089" w:rsidRPr="0034385B" w:rsidRDefault="00104089" w:rsidP="002D7917">
            <w:pPr>
              <w:numPr>
                <w:ilvl w:val="0"/>
                <w:numId w:val="2"/>
              </w:numPr>
              <w:spacing w:after="0" w:line="240" w:lineRule="auto"/>
              <w:ind w:left="317" w:hanging="317"/>
              <w:rPr>
                <w:rFonts w:ascii="Times New Roman" w:eastAsia="Arial Unicode MS" w:hAnsi="Times New Roman" w:cs="Times New Roman"/>
                <w:noProof/>
                <w:sz w:val="24"/>
                <w:szCs w:val="24"/>
              </w:rPr>
            </w:pPr>
            <w:r w:rsidRPr="0034385B">
              <w:rPr>
                <w:rFonts w:ascii="Times New Roman" w:eastAsia="Arial Unicode MS" w:hAnsi="Times New Roman" w:cs="Times New Roman"/>
                <w:noProof/>
                <w:sz w:val="24"/>
                <w:szCs w:val="24"/>
              </w:rPr>
              <w:t>Maksimalus apsisukimų skaičius ne mažiau kaip 350 000 aps./min.;</w:t>
            </w:r>
          </w:p>
          <w:p w14:paraId="14C9516A" w14:textId="77777777" w:rsidR="00104089" w:rsidRPr="0034385B" w:rsidRDefault="00104089" w:rsidP="002D7917">
            <w:pPr>
              <w:numPr>
                <w:ilvl w:val="0"/>
                <w:numId w:val="2"/>
              </w:numPr>
              <w:spacing w:after="0" w:line="240" w:lineRule="auto"/>
              <w:ind w:left="317" w:hanging="317"/>
              <w:rPr>
                <w:rFonts w:ascii="Times New Roman" w:eastAsia="Arial Unicode MS" w:hAnsi="Times New Roman" w:cs="Times New Roman"/>
                <w:noProof/>
                <w:sz w:val="24"/>
                <w:szCs w:val="24"/>
              </w:rPr>
            </w:pPr>
            <w:r w:rsidRPr="0034385B">
              <w:rPr>
                <w:rFonts w:ascii="Times New Roman" w:eastAsia="Arial Unicode MS" w:hAnsi="Times New Roman" w:cs="Times New Roman"/>
                <w:noProof/>
                <w:sz w:val="24"/>
                <w:szCs w:val="24"/>
              </w:rPr>
              <w:t>Galia ne mažiau kaip 21 W;</w:t>
            </w:r>
          </w:p>
          <w:p w14:paraId="0A45016A" w14:textId="77777777" w:rsidR="00104089" w:rsidRPr="0034385B" w:rsidRDefault="00104089" w:rsidP="002D7917">
            <w:pPr>
              <w:numPr>
                <w:ilvl w:val="0"/>
                <w:numId w:val="6"/>
              </w:numPr>
              <w:spacing w:after="0" w:line="240" w:lineRule="auto"/>
              <w:ind w:left="317" w:hanging="317"/>
              <w:rPr>
                <w:rFonts w:ascii="Times New Roman" w:hAnsi="Times New Roman" w:cs="Times New Roman"/>
                <w:sz w:val="24"/>
                <w:szCs w:val="24"/>
              </w:rPr>
            </w:pPr>
            <w:r w:rsidRPr="0034385B">
              <w:rPr>
                <w:rFonts w:ascii="Times New Roman" w:hAnsi="Times New Roman" w:cs="Times New Roman"/>
                <w:sz w:val="24"/>
                <w:szCs w:val="24"/>
              </w:rPr>
              <w:lastRenderedPageBreak/>
              <w:t>Antgalio galvutės diametras ≤ 11,5 mm;</w:t>
            </w:r>
          </w:p>
          <w:p w14:paraId="1453F1F0" w14:textId="77777777" w:rsidR="00104089" w:rsidRPr="0034385B" w:rsidRDefault="00104089" w:rsidP="002D7917">
            <w:pPr>
              <w:numPr>
                <w:ilvl w:val="0"/>
                <w:numId w:val="2"/>
              </w:numPr>
              <w:spacing w:after="0" w:line="240" w:lineRule="auto"/>
              <w:ind w:left="317" w:hanging="317"/>
              <w:rPr>
                <w:rFonts w:ascii="Times New Roman" w:eastAsia="Arial Unicode MS" w:hAnsi="Times New Roman" w:cs="Times New Roman"/>
                <w:noProof/>
                <w:sz w:val="24"/>
                <w:szCs w:val="24"/>
              </w:rPr>
            </w:pPr>
            <w:r w:rsidRPr="0034385B">
              <w:rPr>
                <w:rFonts w:ascii="Times New Roman" w:eastAsia="Arial Unicode MS" w:hAnsi="Times New Roman" w:cs="Times New Roman"/>
                <w:noProof/>
                <w:sz w:val="24"/>
                <w:szCs w:val="24"/>
              </w:rPr>
              <w:t>Jungiamas per komplekte pateikiamą greitą jungtį;</w:t>
            </w:r>
          </w:p>
          <w:p w14:paraId="73754107" w14:textId="77777777" w:rsidR="00104089" w:rsidRPr="0034385B" w:rsidRDefault="00104089" w:rsidP="002D7917">
            <w:pPr>
              <w:spacing w:after="0" w:line="240" w:lineRule="auto"/>
              <w:rPr>
                <w:rFonts w:ascii="Times New Roman" w:eastAsia="Arial Unicode MS" w:hAnsi="Times New Roman" w:cs="Times New Roman"/>
                <w:noProof/>
                <w:sz w:val="24"/>
                <w:szCs w:val="24"/>
              </w:rPr>
            </w:pPr>
            <w:r w:rsidRPr="0034385B">
              <w:rPr>
                <w:rFonts w:ascii="Times New Roman" w:eastAsia="Arial Unicode MS" w:hAnsi="Times New Roman" w:cs="Times New Roman"/>
                <w:noProof/>
                <w:sz w:val="24"/>
                <w:szCs w:val="24"/>
              </w:rPr>
              <w:t>7.   Grąžto fiksacija mygtuku;</w:t>
            </w:r>
          </w:p>
          <w:p w14:paraId="744C9643" w14:textId="77777777" w:rsidR="00104089" w:rsidRPr="0034385B" w:rsidRDefault="00104089" w:rsidP="002D7917">
            <w:pPr>
              <w:spacing w:after="0" w:line="240" w:lineRule="auto"/>
              <w:rPr>
                <w:rFonts w:ascii="Times New Roman" w:eastAsia="Arial Unicode MS" w:hAnsi="Times New Roman" w:cs="Times New Roman"/>
                <w:noProof/>
                <w:sz w:val="24"/>
                <w:szCs w:val="24"/>
              </w:rPr>
            </w:pPr>
            <w:r w:rsidRPr="0034385B">
              <w:rPr>
                <w:rFonts w:ascii="Times New Roman" w:eastAsia="MS Mincho" w:hAnsi="Times New Roman" w:cs="Times New Roman"/>
                <w:noProof/>
                <w:sz w:val="24"/>
                <w:szCs w:val="24"/>
                <w:lang w:eastAsia="ja-JP"/>
              </w:rPr>
              <w:t>8.  Tinkamas sterilizuoti ≥ 134°C temperatūroje.</w:t>
            </w:r>
          </w:p>
        </w:tc>
        <w:tc>
          <w:tcPr>
            <w:tcW w:w="2391" w:type="pct"/>
            <w:tcBorders>
              <w:top w:val="single" w:sz="4" w:space="0" w:color="auto"/>
              <w:left w:val="single" w:sz="4" w:space="0" w:color="auto"/>
              <w:bottom w:val="single" w:sz="4" w:space="0" w:color="auto"/>
              <w:right w:val="single" w:sz="4" w:space="0" w:color="auto"/>
            </w:tcBorders>
          </w:tcPr>
          <w:p w14:paraId="392D77C2" w14:textId="77777777" w:rsidR="00104089" w:rsidRPr="006C5374" w:rsidRDefault="00104089" w:rsidP="002D7917">
            <w:pPr>
              <w:snapToGrid w:val="0"/>
              <w:spacing w:after="0" w:line="240" w:lineRule="auto"/>
              <w:rPr>
                <w:rFonts w:ascii="Times New Roman" w:eastAsia="Arial Unicode MS" w:hAnsi="Times New Roman" w:cs="Times New Roman"/>
                <w:noProof/>
                <w:sz w:val="24"/>
                <w:szCs w:val="24"/>
              </w:rPr>
            </w:pPr>
          </w:p>
        </w:tc>
      </w:tr>
      <w:tr w:rsidR="00104089" w:rsidRPr="0034385B" w14:paraId="036C9DE4" w14:textId="77777777" w:rsidTr="002D7917">
        <w:tc>
          <w:tcPr>
            <w:tcW w:w="390" w:type="pct"/>
            <w:tcBorders>
              <w:top w:val="single" w:sz="4" w:space="0" w:color="auto"/>
              <w:left w:val="single" w:sz="4" w:space="0" w:color="auto"/>
              <w:bottom w:val="single" w:sz="4" w:space="0" w:color="auto"/>
              <w:right w:val="single" w:sz="4" w:space="0" w:color="auto"/>
            </w:tcBorders>
          </w:tcPr>
          <w:p w14:paraId="717E995F" w14:textId="77777777" w:rsidR="00104089" w:rsidRPr="0034385B" w:rsidRDefault="00104089" w:rsidP="002D7917">
            <w:pPr>
              <w:spacing w:after="0" w:line="240" w:lineRule="auto"/>
              <w:jc w:val="both"/>
              <w:rPr>
                <w:rFonts w:ascii="Times New Roman" w:eastAsia="Calibri" w:hAnsi="Times New Roman" w:cs="Times New Roman"/>
                <w:noProof/>
                <w:sz w:val="24"/>
                <w:szCs w:val="24"/>
              </w:rPr>
            </w:pPr>
            <w:r w:rsidRPr="0034385B">
              <w:rPr>
                <w:rFonts w:ascii="Times New Roman" w:eastAsia="Calibri" w:hAnsi="Times New Roman" w:cs="Times New Roman"/>
                <w:noProof/>
                <w:sz w:val="24"/>
                <w:szCs w:val="24"/>
              </w:rPr>
              <w:t>3.</w:t>
            </w:r>
          </w:p>
        </w:tc>
        <w:tc>
          <w:tcPr>
            <w:tcW w:w="2219" w:type="pct"/>
            <w:tcBorders>
              <w:top w:val="single" w:sz="4" w:space="0" w:color="auto"/>
              <w:left w:val="single" w:sz="4" w:space="0" w:color="auto"/>
              <w:bottom w:val="single" w:sz="4" w:space="0" w:color="auto"/>
              <w:right w:val="single" w:sz="4" w:space="0" w:color="auto"/>
            </w:tcBorders>
          </w:tcPr>
          <w:p w14:paraId="20CEBACA" w14:textId="77777777" w:rsidR="00104089" w:rsidRPr="006D04B1" w:rsidRDefault="00104089" w:rsidP="002D7917">
            <w:pPr>
              <w:spacing w:after="0" w:line="240" w:lineRule="auto"/>
              <w:rPr>
                <w:rFonts w:ascii="Times New Roman" w:eastAsia="Arial Unicode MS" w:hAnsi="Times New Roman" w:cs="Times New Roman"/>
                <w:b/>
                <w:bCs/>
                <w:noProof/>
                <w:sz w:val="24"/>
                <w:szCs w:val="24"/>
              </w:rPr>
            </w:pPr>
            <w:r w:rsidRPr="006D04B1">
              <w:rPr>
                <w:rFonts w:ascii="Times New Roman" w:eastAsia="Arial Unicode MS" w:hAnsi="Times New Roman" w:cs="Times New Roman"/>
                <w:b/>
                <w:bCs/>
                <w:noProof/>
                <w:sz w:val="24"/>
                <w:szCs w:val="24"/>
              </w:rPr>
              <w:t>Kampinis antgalis (1 vnt.)</w:t>
            </w:r>
          </w:p>
        </w:tc>
        <w:tc>
          <w:tcPr>
            <w:tcW w:w="2391" w:type="pct"/>
            <w:tcBorders>
              <w:top w:val="single" w:sz="4" w:space="0" w:color="auto"/>
              <w:left w:val="single" w:sz="4" w:space="0" w:color="auto"/>
              <w:bottom w:val="single" w:sz="4" w:space="0" w:color="auto"/>
              <w:right w:val="single" w:sz="4" w:space="0" w:color="auto"/>
            </w:tcBorders>
          </w:tcPr>
          <w:p w14:paraId="35E092CD" w14:textId="77777777" w:rsidR="00104089" w:rsidRPr="006C5374" w:rsidRDefault="00104089" w:rsidP="002D7917">
            <w:pPr>
              <w:snapToGrid w:val="0"/>
              <w:spacing w:after="0" w:line="240" w:lineRule="auto"/>
              <w:rPr>
                <w:rFonts w:ascii="Times New Roman" w:eastAsia="Arial Unicode MS" w:hAnsi="Times New Roman" w:cs="Times New Roman"/>
                <w:noProof/>
                <w:sz w:val="24"/>
                <w:szCs w:val="24"/>
              </w:rPr>
            </w:pPr>
          </w:p>
        </w:tc>
      </w:tr>
      <w:tr w:rsidR="00104089" w:rsidRPr="0034385B" w14:paraId="49FDB0F0" w14:textId="77777777" w:rsidTr="002D7917">
        <w:tc>
          <w:tcPr>
            <w:tcW w:w="390" w:type="pct"/>
            <w:tcBorders>
              <w:top w:val="single" w:sz="4" w:space="0" w:color="auto"/>
              <w:left w:val="single" w:sz="4" w:space="0" w:color="auto"/>
              <w:bottom w:val="single" w:sz="4" w:space="0" w:color="auto"/>
              <w:right w:val="single" w:sz="4" w:space="0" w:color="auto"/>
            </w:tcBorders>
            <w:hideMark/>
          </w:tcPr>
          <w:p w14:paraId="78F1D804" w14:textId="77777777" w:rsidR="00104089" w:rsidRPr="0034385B" w:rsidRDefault="00104089" w:rsidP="002D7917">
            <w:pPr>
              <w:spacing w:after="0" w:line="240" w:lineRule="auto"/>
              <w:jc w:val="both"/>
              <w:rPr>
                <w:rFonts w:ascii="Times New Roman" w:eastAsia="Arial Unicode MS" w:hAnsi="Times New Roman" w:cs="Times New Roman"/>
                <w:noProof/>
                <w:sz w:val="24"/>
                <w:szCs w:val="24"/>
              </w:rPr>
            </w:pPr>
            <w:r w:rsidRPr="0034385B">
              <w:rPr>
                <w:rFonts w:ascii="Times New Roman" w:eastAsia="Calibri" w:hAnsi="Times New Roman" w:cs="Times New Roman"/>
                <w:noProof/>
                <w:sz w:val="24"/>
                <w:szCs w:val="24"/>
              </w:rPr>
              <w:t>3.1.</w:t>
            </w:r>
          </w:p>
        </w:tc>
        <w:tc>
          <w:tcPr>
            <w:tcW w:w="2219" w:type="pct"/>
            <w:tcBorders>
              <w:top w:val="single" w:sz="4" w:space="0" w:color="auto"/>
              <w:left w:val="single" w:sz="4" w:space="0" w:color="auto"/>
              <w:bottom w:val="single" w:sz="4" w:space="0" w:color="auto"/>
              <w:right w:val="single" w:sz="4" w:space="0" w:color="auto"/>
            </w:tcBorders>
            <w:hideMark/>
          </w:tcPr>
          <w:p w14:paraId="70F90763" w14:textId="77777777" w:rsidR="00104089" w:rsidRPr="0034385B" w:rsidRDefault="00104089" w:rsidP="002D7917">
            <w:pPr>
              <w:numPr>
                <w:ilvl w:val="0"/>
                <w:numId w:val="3"/>
              </w:numPr>
              <w:spacing w:after="0" w:line="240" w:lineRule="auto"/>
              <w:ind w:left="317" w:hanging="317"/>
              <w:rPr>
                <w:rFonts w:ascii="Times New Roman" w:eastAsia="Arial Unicode MS" w:hAnsi="Times New Roman" w:cs="Times New Roman"/>
                <w:noProof/>
                <w:sz w:val="24"/>
                <w:szCs w:val="24"/>
              </w:rPr>
            </w:pPr>
            <w:r w:rsidRPr="0034385B">
              <w:rPr>
                <w:rFonts w:ascii="Times New Roman" w:eastAsia="Arial Unicode MS" w:hAnsi="Times New Roman" w:cs="Times New Roman"/>
                <w:noProof/>
                <w:sz w:val="24"/>
                <w:szCs w:val="24"/>
              </w:rPr>
              <w:t xml:space="preserve">Su vidiniu aušinimu ir vandens – oro mišinio padavimu; </w:t>
            </w:r>
          </w:p>
          <w:p w14:paraId="1C9D5D93" w14:textId="77777777" w:rsidR="00104089" w:rsidRPr="0034385B" w:rsidRDefault="00104089" w:rsidP="002D7917">
            <w:pPr>
              <w:numPr>
                <w:ilvl w:val="0"/>
                <w:numId w:val="3"/>
              </w:numPr>
              <w:spacing w:after="0" w:line="240" w:lineRule="auto"/>
              <w:ind w:left="317" w:hanging="317"/>
              <w:rPr>
                <w:rFonts w:ascii="Times New Roman" w:eastAsia="Arial Unicode MS" w:hAnsi="Times New Roman" w:cs="Times New Roman"/>
                <w:noProof/>
                <w:sz w:val="24"/>
                <w:szCs w:val="24"/>
              </w:rPr>
            </w:pPr>
            <w:r w:rsidRPr="0034385B">
              <w:rPr>
                <w:rFonts w:ascii="Times New Roman" w:eastAsia="Arial Unicode MS" w:hAnsi="Times New Roman" w:cs="Times New Roman"/>
                <w:noProof/>
                <w:sz w:val="24"/>
                <w:szCs w:val="24"/>
              </w:rPr>
              <w:t>LED arba lygiaverčio tipo pašvietimas;</w:t>
            </w:r>
          </w:p>
          <w:p w14:paraId="5C1B8693" w14:textId="77777777" w:rsidR="00104089" w:rsidRPr="0034385B" w:rsidRDefault="00104089" w:rsidP="002D7917">
            <w:pPr>
              <w:numPr>
                <w:ilvl w:val="0"/>
                <w:numId w:val="3"/>
              </w:numPr>
              <w:spacing w:after="0" w:line="240" w:lineRule="auto"/>
              <w:ind w:left="317" w:hanging="317"/>
              <w:rPr>
                <w:rFonts w:ascii="Times New Roman" w:eastAsia="Arial Unicode MS" w:hAnsi="Times New Roman" w:cs="Times New Roman"/>
                <w:noProof/>
                <w:sz w:val="24"/>
                <w:szCs w:val="24"/>
              </w:rPr>
            </w:pPr>
            <w:r w:rsidRPr="0034385B">
              <w:rPr>
                <w:rFonts w:ascii="Times New Roman" w:eastAsia="Arial Unicode MS" w:hAnsi="Times New Roman" w:cs="Times New Roman"/>
                <w:noProof/>
                <w:sz w:val="24"/>
                <w:szCs w:val="24"/>
              </w:rPr>
              <w:t>Sūkių perdavimo santykis 1:1;</w:t>
            </w:r>
          </w:p>
          <w:p w14:paraId="27069BC2" w14:textId="77777777" w:rsidR="00104089" w:rsidRPr="0034385B" w:rsidRDefault="00104089" w:rsidP="002D7917">
            <w:pPr>
              <w:numPr>
                <w:ilvl w:val="0"/>
                <w:numId w:val="3"/>
              </w:numPr>
              <w:spacing w:after="0" w:line="240" w:lineRule="auto"/>
              <w:ind w:left="317" w:hanging="317"/>
              <w:rPr>
                <w:rFonts w:ascii="Times New Roman" w:eastAsia="Arial Unicode MS" w:hAnsi="Times New Roman" w:cs="Times New Roman"/>
                <w:noProof/>
                <w:sz w:val="24"/>
                <w:szCs w:val="24"/>
              </w:rPr>
            </w:pPr>
            <w:r w:rsidRPr="0034385B">
              <w:rPr>
                <w:rFonts w:ascii="Times New Roman" w:eastAsia="Arial Unicode MS" w:hAnsi="Times New Roman" w:cs="Times New Roman"/>
                <w:noProof/>
                <w:sz w:val="24"/>
                <w:szCs w:val="24"/>
              </w:rPr>
              <w:t>Apsisukimų skaičius ne mažiau kaip 40 000 aps./min.;</w:t>
            </w:r>
          </w:p>
          <w:p w14:paraId="43921999" w14:textId="77777777" w:rsidR="00104089" w:rsidRPr="0034385B" w:rsidRDefault="00104089" w:rsidP="002D7917">
            <w:pPr>
              <w:numPr>
                <w:ilvl w:val="0"/>
                <w:numId w:val="7"/>
              </w:numPr>
              <w:spacing w:after="0" w:line="240" w:lineRule="auto"/>
              <w:ind w:left="317" w:hanging="317"/>
              <w:rPr>
                <w:rFonts w:ascii="Times New Roman" w:hAnsi="Times New Roman" w:cs="Times New Roman"/>
                <w:sz w:val="24"/>
                <w:szCs w:val="24"/>
              </w:rPr>
            </w:pPr>
            <w:r w:rsidRPr="0034385B">
              <w:rPr>
                <w:rFonts w:ascii="Times New Roman" w:hAnsi="Times New Roman" w:cs="Times New Roman"/>
                <w:sz w:val="24"/>
                <w:szCs w:val="24"/>
              </w:rPr>
              <w:t>Antgalio galvutės diametras ≤ 9,7 mm;</w:t>
            </w:r>
          </w:p>
          <w:p w14:paraId="56ECDE4B" w14:textId="77777777" w:rsidR="00104089" w:rsidRPr="0034385B" w:rsidRDefault="00104089" w:rsidP="002D7917">
            <w:pPr>
              <w:numPr>
                <w:ilvl w:val="0"/>
                <w:numId w:val="3"/>
              </w:numPr>
              <w:spacing w:after="0" w:line="240" w:lineRule="auto"/>
              <w:ind w:left="317" w:hanging="317"/>
              <w:rPr>
                <w:rFonts w:ascii="Times New Roman" w:eastAsia="Arial Unicode MS" w:hAnsi="Times New Roman" w:cs="Times New Roman"/>
                <w:noProof/>
                <w:sz w:val="24"/>
                <w:szCs w:val="24"/>
              </w:rPr>
            </w:pPr>
            <w:r w:rsidRPr="0034385B">
              <w:rPr>
                <w:rFonts w:ascii="Times New Roman" w:eastAsia="Arial Unicode MS" w:hAnsi="Times New Roman" w:cs="Times New Roman"/>
                <w:noProof/>
                <w:sz w:val="24"/>
                <w:szCs w:val="24"/>
              </w:rPr>
              <w:t>Grąžto fiksacija mygtuku;</w:t>
            </w:r>
          </w:p>
        </w:tc>
        <w:tc>
          <w:tcPr>
            <w:tcW w:w="2391" w:type="pct"/>
            <w:tcBorders>
              <w:top w:val="single" w:sz="4" w:space="0" w:color="auto"/>
              <w:left w:val="single" w:sz="4" w:space="0" w:color="auto"/>
              <w:bottom w:val="single" w:sz="4" w:space="0" w:color="auto"/>
              <w:right w:val="single" w:sz="4" w:space="0" w:color="auto"/>
            </w:tcBorders>
          </w:tcPr>
          <w:p w14:paraId="5818C9AC" w14:textId="77777777" w:rsidR="00104089" w:rsidRPr="006C5374" w:rsidRDefault="00104089" w:rsidP="002D7917">
            <w:pPr>
              <w:snapToGrid w:val="0"/>
              <w:spacing w:after="0" w:line="240" w:lineRule="auto"/>
              <w:ind w:left="102"/>
              <w:rPr>
                <w:rFonts w:ascii="Times New Roman" w:eastAsia="Arial Unicode MS" w:hAnsi="Times New Roman" w:cs="Times New Roman"/>
                <w:noProof/>
                <w:sz w:val="24"/>
                <w:szCs w:val="24"/>
              </w:rPr>
            </w:pPr>
          </w:p>
        </w:tc>
      </w:tr>
      <w:tr w:rsidR="00104089" w:rsidRPr="0034385B" w14:paraId="352F12BB" w14:textId="77777777" w:rsidTr="002D7917">
        <w:tc>
          <w:tcPr>
            <w:tcW w:w="390" w:type="pct"/>
            <w:tcBorders>
              <w:top w:val="single" w:sz="4" w:space="0" w:color="auto"/>
              <w:left w:val="single" w:sz="4" w:space="0" w:color="auto"/>
              <w:bottom w:val="single" w:sz="4" w:space="0" w:color="auto"/>
              <w:right w:val="single" w:sz="4" w:space="0" w:color="auto"/>
            </w:tcBorders>
          </w:tcPr>
          <w:p w14:paraId="2479BEC8" w14:textId="77777777" w:rsidR="00104089" w:rsidRPr="0034385B" w:rsidRDefault="00104089" w:rsidP="002D7917">
            <w:pPr>
              <w:spacing w:after="0" w:line="240" w:lineRule="auto"/>
              <w:jc w:val="both"/>
              <w:rPr>
                <w:rFonts w:ascii="Times New Roman" w:eastAsia="Calibri" w:hAnsi="Times New Roman" w:cs="Times New Roman"/>
                <w:noProof/>
                <w:sz w:val="24"/>
                <w:szCs w:val="24"/>
              </w:rPr>
            </w:pPr>
            <w:r w:rsidRPr="0034385B">
              <w:rPr>
                <w:rFonts w:ascii="Times New Roman" w:eastAsia="Calibri" w:hAnsi="Times New Roman" w:cs="Times New Roman"/>
                <w:noProof/>
                <w:sz w:val="24"/>
                <w:szCs w:val="24"/>
              </w:rPr>
              <w:t>4.</w:t>
            </w:r>
          </w:p>
        </w:tc>
        <w:tc>
          <w:tcPr>
            <w:tcW w:w="2219" w:type="pct"/>
            <w:tcBorders>
              <w:top w:val="single" w:sz="4" w:space="0" w:color="auto"/>
              <w:left w:val="single" w:sz="4" w:space="0" w:color="auto"/>
              <w:bottom w:val="single" w:sz="4" w:space="0" w:color="auto"/>
              <w:right w:val="single" w:sz="4" w:space="0" w:color="auto"/>
            </w:tcBorders>
          </w:tcPr>
          <w:p w14:paraId="6D98BF18" w14:textId="77777777" w:rsidR="00104089" w:rsidRPr="001428D9" w:rsidRDefault="00104089" w:rsidP="002D7917">
            <w:pPr>
              <w:spacing w:after="0" w:line="240" w:lineRule="auto"/>
              <w:contextualSpacing/>
              <w:rPr>
                <w:rFonts w:ascii="Times New Roman" w:eastAsia="Calibri" w:hAnsi="Times New Roman" w:cs="Times New Roman"/>
                <w:b/>
                <w:bCs/>
                <w:noProof/>
                <w:sz w:val="24"/>
                <w:szCs w:val="24"/>
              </w:rPr>
            </w:pPr>
            <w:r w:rsidRPr="001428D9">
              <w:rPr>
                <w:rFonts w:ascii="Times New Roman" w:eastAsia="Calibri" w:hAnsi="Times New Roman" w:cs="Times New Roman"/>
                <w:b/>
                <w:bCs/>
                <w:noProof/>
                <w:sz w:val="24"/>
                <w:szCs w:val="24"/>
              </w:rPr>
              <w:t>Mikrovariklis (1 vnt</w:t>
            </w:r>
            <w:r>
              <w:rPr>
                <w:rFonts w:ascii="Times New Roman" w:eastAsia="Calibri" w:hAnsi="Times New Roman" w:cs="Times New Roman"/>
                <w:b/>
                <w:bCs/>
                <w:noProof/>
                <w:sz w:val="24"/>
                <w:szCs w:val="24"/>
              </w:rPr>
              <w:t>.</w:t>
            </w:r>
            <w:r w:rsidRPr="001428D9">
              <w:rPr>
                <w:rFonts w:ascii="Times New Roman" w:eastAsia="Calibri" w:hAnsi="Times New Roman" w:cs="Times New Roman"/>
                <w:b/>
                <w:bCs/>
                <w:noProof/>
                <w:sz w:val="24"/>
                <w:szCs w:val="24"/>
              </w:rPr>
              <w:t>)</w:t>
            </w:r>
          </w:p>
        </w:tc>
        <w:tc>
          <w:tcPr>
            <w:tcW w:w="2391" w:type="pct"/>
            <w:tcBorders>
              <w:top w:val="single" w:sz="4" w:space="0" w:color="auto"/>
              <w:left w:val="single" w:sz="4" w:space="0" w:color="auto"/>
              <w:bottom w:val="single" w:sz="4" w:space="0" w:color="auto"/>
              <w:right w:val="single" w:sz="4" w:space="0" w:color="auto"/>
            </w:tcBorders>
          </w:tcPr>
          <w:p w14:paraId="17E7DDA7" w14:textId="77777777" w:rsidR="00104089" w:rsidRPr="006C5374" w:rsidRDefault="00104089" w:rsidP="002D7917">
            <w:pPr>
              <w:spacing w:after="0" w:line="240" w:lineRule="auto"/>
              <w:rPr>
                <w:rFonts w:ascii="Times New Roman" w:eastAsia="Arial Unicode MS" w:hAnsi="Times New Roman" w:cs="Times New Roman"/>
                <w:noProof/>
                <w:sz w:val="24"/>
                <w:szCs w:val="24"/>
              </w:rPr>
            </w:pPr>
          </w:p>
        </w:tc>
      </w:tr>
      <w:tr w:rsidR="00104089" w:rsidRPr="0034385B" w14:paraId="35005A86" w14:textId="77777777" w:rsidTr="002D7917">
        <w:tc>
          <w:tcPr>
            <w:tcW w:w="390" w:type="pct"/>
            <w:tcBorders>
              <w:top w:val="single" w:sz="4" w:space="0" w:color="auto"/>
              <w:left w:val="single" w:sz="4" w:space="0" w:color="auto"/>
              <w:bottom w:val="single" w:sz="4" w:space="0" w:color="auto"/>
              <w:right w:val="single" w:sz="4" w:space="0" w:color="auto"/>
            </w:tcBorders>
            <w:hideMark/>
          </w:tcPr>
          <w:p w14:paraId="69EE5936" w14:textId="77777777" w:rsidR="00104089" w:rsidRPr="0034385B" w:rsidRDefault="00104089" w:rsidP="002D7917">
            <w:pPr>
              <w:spacing w:after="0" w:line="240" w:lineRule="auto"/>
              <w:jc w:val="both"/>
              <w:rPr>
                <w:rFonts w:ascii="Times New Roman" w:eastAsia="Arial Unicode MS" w:hAnsi="Times New Roman" w:cs="Times New Roman"/>
                <w:noProof/>
                <w:sz w:val="24"/>
                <w:szCs w:val="24"/>
              </w:rPr>
            </w:pPr>
            <w:r w:rsidRPr="0034385B">
              <w:rPr>
                <w:rFonts w:ascii="Times New Roman" w:eastAsia="Calibri" w:hAnsi="Times New Roman" w:cs="Times New Roman"/>
                <w:noProof/>
                <w:sz w:val="24"/>
                <w:szCs w:val="24"/>
              </w:rPr>
              <w:t>4.1.</w:t>
            </w:r>
          </w:p>
        </w:tc>
        <w:tc>
          <w:tcPr>
            <w:tcW w:w="2219" w:type="pct"/>
            <w:tcBorders>
              <w:top w:val="single" w:sz="4" w:space="0" w:color="auto"/>
              <w:left w:val="single" w:sz="4" w:space="0" w:color="auto"/>
              <w:bottom w:val="single" w:sz="4" w:space="0" w:color="auto"/>
              <w:right w:val="single" w:sz="4" w:space="0" w:color="auto"/>
            </w:tcBorders>
            <w:hideMark/>
          </w:tcPr>
          <w:p w14:paraId="77E15F2E" w14:textId="77777777" w:rsidR="00104089" w:rsidRDefault="00104089" w:rsidP="002D7917">
            <w:pPr>
              <w:numPr>
                <w:ilvl w:val="0"/>
                <w:numId w:val="4"/>
              </w:numPr>
              <w:spacing w:after="0" w:line="240" w:lineRule="auto"/>
              <w:ind w:left="319" w:hanging="319"/>
              <w:contextualSpacing/>
              <w:rPr>
                <w:rFonts w:ascii="Times New Roman" w:eastAsia="Calibri" w:hAnsi="Times New Roman" w:cs="Times New Roman"/>
                <w:noProof/>
                <w:sz w:val="24"/>
                <w:szCs w:val="24"/>
              </w:rPr>
            </w:pPr>
            <w:r>
              <w:rPr>
                <w:rFonts w:ascii="Times New Roman" w:eastAsia="Calibri" w:hAnsi="Times New Roman" w:cs="Times New Roman"/>
                <w:noProof/>
                <w:sz w:val="24"/>
                <w:szCs w:val="24"/>
              </w:rPr>
              <w:t>Bešepetėlinis;</w:t>
            </w:r>
          </w:p>
          <w:p w14:paraId="1C0D5D80" w14:textId="77777777" w:rsidR="00104089" w:rsidRPr="0034385B" w:rsidRDefault="00104089" w:rsidP="002D7917">
            <w:pPr>
              <w:numPr>
                <w:ilvl w:val="0"/>
                <w:numId w:val="4"/>
              </w:numPr>
              <w:spacing w:after="0" w:line="240" w:lineRule="auto"/>
              <w:ind w:left="319" w:hanging="319"/>
              <w:contextualSpacing/>
              <w:rPr>
                <w:rFonts w:ascii="Times New Roman" w:eastAsia="Calibri" w:hAnsi="Times New Roman" w:cs="Times New Roman"/>
                <w:noProof/>
                <w:sz w:val="24"/>
                <w:szCs w:val="24"/>
              </w:rPr>
            </w:pPr>
            <w:r w:rsidRPr="0034385B">
              <w:rPr>
                <w:rFonts w:ascii="Times New Roman" w:eastAsia="Calibri" w:hAnsi="Times New Roman" w:cs="Times New Roman"/>
                <w:noProof/>
                <w:sz w:val="24"/>
                <w:szCs w:val="24"/>
              </w:rPr>
              <w:t>Apsisukimų skaičius reguliuojamas, maksimalus apsisukimų skaičius ne mažiau kaip 23 000 aps./min.;</w:t>
            </w:r>
          </w:p>
          <w:p w14:paraId="47C8BFA8" w14:textId="77777777" w:rsidR="00104089" w:rsidRPr="00EC55B6" w:rsidRDefault="00104089" w:rsidP="002D7917">
            <w:pPr>
              <w:numPr>
                <w:ilvl w:val="0"/>
                <w:numId w:val="4"/>
              </w:numPr>
              <w:spacing w:after="0" w:line="240" w:lineRule="auto"/>
              <w:ind w:left="317" w:hanging="317"/>
              <w:rPr>
                <w:rFonts w:ascii="Times New Roman" w:eastAsia="Arial Unicode MS" w:hAnsi="Times New Roman" w:cs="Times New Roman"/>
                <w:noProof/>
                <w:color w:val="FF0000"/>
                <w:sz w:val="24"/>
                <w:szCs w:val="24"/>
              </w:rPr>
            </w:pPr>
            <w:r w:rsidRPr="0034385B">
              <w:rPr>
                <w:rFonts w:ascii="Times New Roman" w:eastAsia="Arial Unicode MS" w:hAnsi="Times New Roman" w:cs="Times New Roman"/>
                <w:noProof/>
                <w:sz w:val="24"/>
                <w:szCs w:val="24"/>
              </w:rPr>
              <w:t xml:space="preserve">LED arba lygiaverčio tipo pašvietimas ne mažiau </w:t>
            </w:r>
            <w:r>
              <w:rPr>
                <w:rFonts w:ascii="Times New Roman" w:eastAsia="Arial Unicode MS" w:hAnsi="Times New Roman" w:cs="Times New Roman"/>
                <w:noProof/>
                <w:sz w:val="24"/>
                <w:szCs w:val="24"/>
              </w:rPr>
              <w:t>2</w:t>
            </w:r>
            <w:r w:rsidRPr="0034385B">
              <w:rPr>
                <w:rFonts w:ascii="Times New Roman" w:eastAsia="Arial Unicode MS" w:hAnsi="Times New Roman" w:cs="Times New Roman"/>
                <w:noProof/>
                <w:sz w:val="24"/>
                <w:szCs w:val="24"/>
              </w:rPr>
              <w:t>0 000  liuksų;</w:t>
            </w:r>
          </w:p>
          <w:p w14:paraId="7B6D66CB" w14:textId="04DCA4C4" w:rsidR="00104089" w:rsidRPr="0034385B" w:rsidRDefault="00104089" w:rsidP="002D7917">
            <w:pPr>
              <w:numPr>
                <w:ilvl w:val="0"/>
                <w:numId w:val="4"/>
              </w:numPr>
              <w:spacing w:after="0" w:line="240" w:lineRule="auto"/>
              <w:ind w:left="317" w:hanging="317"/>
              <w:rPr>
                <w:rFonts w:ascii="Times New Roman" w:eastAsia="Arial Unicode MS" w:hAnsi="Times New Roman" w:cs="Times New Roman"/>
                <w:noProof/>
                <w:color w:val="FF0000"/>
                <w:sz w:val="24"/>
                <w:szCs w:val="24"/>
              </w:rPr>
            </w:pPr>
            <w:r w:rsidRPr="0034385B">
              <w:rPr>
                <w:rFonts w:ascii="Times New Roman" w:eastAsia="Arial Unicode MS" w:hAnsi="Times New Roman" w:cs="Times New Roman"/>
                <w:noProof/>
                <w:sz w:val="24"/>
                <w:szCs w:val="24"/>
              </w:rPr>
              <w:t>Mikrovariklis pasukamas</w:t>
            </w:r>
            <w:r w:rsidR="00E30EB0">
              <w:rPr>
                <w:rFonts w:ascii="Times New Roman" w:eastAsia="Arial Unicode MS" w:hAnsi="Times New Roman" w:cs="Times New Roman"/>
                <w:noProof/>
                <w:sz w:val="24"/>
                <w:szCs w:val="24"/>
              </w:rPr>
              <w:t xml:space="preserve"> ne mažiau</w:t>
            </w:r>
            <w:r w:rsidRPr="0034385B">
              <w:rPr>
                <w:rFonts w:ascii="Times New Roman" w:eastAsia="Arial Unicode MS" w:hAnsi="Times New Roman" w:cs="Times New Roman"/>
                <w:noProof/>
                <w:sz w:val="24"/>
                <w:szCs w:val="24"/>
              </w:rPr>
              <w:t xml:space="preserve"> 360°;</w:t>
            </w:r>
          </w:p>
        </w:tc>
        <w:tc>
          <w:tcPr>
            <w:tcW w:w="2391" w:type="pct"/>
            <w:tcBorders>
              <w:top w:val="single" w:sz="4" w:space="0" w:color="auto"/>
              <w:left w:val="single" w:sz="4" w:space="0" w:color="auto"/>
              <w:bottom w:val="single" w:sz="4" w:space="0" w:color="auto"/>
              <w:right w:val="single" w:sz="4" w:space="0" w:color="auto"/>
            </w:tcBorders>
            <w:hideMark/>
          </w:tcPr>
          <w:p w14:paraId="2F0D86FD" w14:textId="77777777" w:rsidR="00104089" w:rsidRPr="006C5374" w:rsidRDefault="00104089" w:rsidP="002D7917">
            <w:pPr>
              <w:spacing w:after="0" w:line="240" w:lineRule="auto"/>
              <w:rPr>
                <w:rFonts w:ascii="Times New Roman" w:eastAsia="Arial Unicode MS" w:hAnsi="Times New Roman" w:cs="Times New Roman"/>
                <w:noProof/>
                <w:sz w:val="24"/>
                <w:szCs w:val="24"/>
              </w:rPr>
            </w:pPr>
          </w:p>
        </w:tc>
      </w:tr>
      <w:tr w:rsidR="00104089" w:rsidRPr="0034385B" w14:paraId="24B0A010" w14:textId="77777777" w:rsidTr="002D7917">
        <w:tc>
          <w:tcPr>
            <w:tcW w:w="390" w:type="pct"/>
            <w:tcBorders>
              <w:top w:val="single" w:sz="4" w:space="0" w:color="auto"/>
              <w:left w:val="single" w:sz="4" w:space="0" w:color="auto"/>
              <w:bottom w:val="single" w:sz="4" w:space="0" w:color="auto"/>
              <w:right w:val="single" w:sz="4" w:space="0" w:color="auto"/>
            </w:tcBorders>
          </w:tcPr>
          <w:p w14:paraId="699D8C83" w14:textId="77777777" w:rsidR="00104089" w:rsidRPr="0034385B" w:rsidRDefault="00104089" w:rsidP="002D7917">
            <w:pPr>
              <w:spacing w:after="0" w:line="240" w:lineRule="auto"/>
              <w:jc w:val="both"/>
              <w:rPr>
                <w:rFonts w:ascii="Times New Roman" w:eastAsia="Calibri" w:hAnsi="Times New Roman" w:cs="Times New Roman"/>
                <w:noProof/>
                <w:sz w:val="24"/>
                <w:szCs w:val="24"/>
              </w:rPr>
            </w:pPr>
            <w:r w:rsidRPr="0034385B">
              <w:rPr>
                <w:rFonts w:ascii="Times New Roman" w:eastAsia="Calibri" w:hAnsi="Times New Roman" w:cs="Times New Roman"/>
                <w:noProof/>
                <w:sz w:val="24"/>
                <w:szCs w:val="24"/>
              </w:rPr>
              <w:t>5.</w:t>
            </w:r>
          </w:p>
        </w:tc>
        <w:tc>
          <w:tcPr>
            <w:tcW w:w="2219" w:type="pct"/>
            <w:tcBorders>
              <w:top w:val="single" w:sz="4" w:space="0" w:color="auto"/>
              <w:left w:val="single" w:sz="4" w:space="0" w:color="auto"/>
              <w:bottom w:val="single" w:sz="4" w:space="0" w:color="auto"/>
              <w:right w:val="single" w:sz="4" w:space="0" w:color="auto"/>
            </w:tcBorders>
          </w:tcPr>
          <w:p w14:paraId="5C246284" w14:textId="77777777" w:rsidR="00104089" w:rsidRPr="0034385B" w:rsidRDefault="00104089" w:rsidP="002D7917">
            <w:pPr>
              <w:spacing w:after="0" w:line="240" w:lineRule="auto"/>
              <w:contextualSpacing/>
              <w:rPr>
                <w:rFonts w:ascii="Times New Roman" w:eastAsia="Calibri" w:hAnsi="Times New Roman" w:cs="Times New Roman"/>
                <w:b/>
                <w:bCs/>
                <w:noProof/>
                <w:sz w:val="24"/>
                <w:szCs w:val="24"/>
              </w:rPr>
            </w:pPr>
            <w:r w:rsidRPr="0034385B">
              <w:rPr>
                <w:rFonts w:ascii="Times New Roman" w:eastAsia="Calibri" w:hAnsi="Times New Roman" w:cs="Times New Roman"/>
                <w:b/>
                <w:bCs/>
                <w:noProof/>
                <w:sz w:val="24"/>
                <w:szCs w:val="24"/>
              </w:rPr>
              <w:t>Skaleris (1 vnt.)</w:t>
            </w:r>
          </w:p>
        </w:tc>
        <w:tc>
          <w:tcPr>
            <w:tcW w:w="2391" w:type="pct"/>
            <w:tcBorders>
              <w:top w:val="single" w:sz="4" w:space="0" w:color="auto"/>
              <w:left w:val="single" w:sz="4" w:space="0" w:color="auto"/>
              <w:bottom w:val="single" w:sz="4" w:space="0" w:color="auto"/>
              <w:right w:val="single" w:sz="4" w:space="0" w:color="auto"/>
            </w:tcBorders>
          </w:tcPr>
          <w:p w14:paraId="7AE4557D" w14:textId="77777777" w:rsidR="00104089" w:rsidRPr="006C5374" w:rsidRDefault="00104089" w:rsidP="002D7917">
            <w:pPr>
              <w:widowControl w:val="0"/>
              <w:spacing w:after="0" w:line="100" w:lineRule="atLeast"/>
              <w:rPr>
                <w:rFonts w:ascii="Times New Roman" w:hAnsi="Times New Roman" w:cs="Times New Roman"/>
                <w:b/>
                <w:bCs/>
                <w:sz w:val="24"/>
                <w:szCs w:val="24"/>
                <w:lang w:val="en-US" w:eastAsia="zh-CN" w:bidi="hi-IN"/>
              </w:rPr>
            </w:pPr>
          </w:p>
        </w:tc>
      </w:tr>
      <w:tr w:rsidR="00104089" w:rsidRPr="0034385B" w14:paraId="24B6FF8E" w14:textId="77777777" w:rsidTr="002D7917">
        <w:tc>
          <w:tcPr>
            <w:tcW w:w="390" w:type="pct"/>
            <w:tcBorders>
              <w:top w:val="single" w:sz="4" w:space="0" w:color="auto"/>
              <w:left w:val="single" w:sz="4" w:space="0" w:color="auto"/>
              <w:bottom w:val="single" w:sz="4" w:space="0" w:color="auto"/>
              <w:right w:val="single" w:sz="4" w:space="0" w:color="auto"/>
            </w:tcBorders>
            <w:hideMark/>
          </w:tcPr>
          <w:p w14:paraId="26F93ED6" w14:textId="77777777" w:rsidR="00104089" w:rsidRPr="0034385B" w:rsidRDefault="00104089" w:rsidP="002D7917">
            <w:pPr>
              <w:spacing w:after="0" w:line="240" w:lineRule="auto"/>
              <w:jc w:val="both"/>
              <w:rPr>
                <w:rFonts w:ascii="Times New Roman" w:eastAsia="Arial Unicode MS" w:hAnsi="Times New Roman" w:cs="Times New Roman"/>
                <w:noProof/>
                <w:sz w:val="24"/>
                <w:szCs w:val="24"/>
              </w:rPr>
            </w:pPr>
            <w:r w:rsidRPr="0034385B">
              <w:rPr>
                <w:rFonts w:ascii="Times New Roman" w:eastAsia="Calibri" w:hAnsi="Times New Roman" w:cs="Times New Roman"/>
                <w:noProof/>
                <w:sz w:val="24"/>
                <w:szCs w:val="24"/>
              </w:rPr>
              <w:t>5.1</w:t>
            </w:r>
          </w:p>
        </w:tc>
        <w:tc>
          <w:tcPr>
            <w:tcW w:w="2219" w:type="pct"/>
            <w:tcBorders>
              <w:top w:val="single" w:sz="4" w:space="0" w:color="auto"/>
              <w:left w:val="single" w:sz="4" w:space="0" w:color="auto"/>
              <w:bottom w:val="single" w:sz="4" w:space="0" w:color="auto"/>
              <w:right w:val="single" w:sz="4" w:space="0" w:color="auto"/>
            </w:tcBorders>
            <w:hideMark/>
          </w:tcPr>
          <w:p w14:paraId="42EC53FC" w14:textId="77777777" w:rsidR="00104089" w:rsidRPr="0034385B" w:rsidRDefault="00104089" w:rsidP="002D7917">
            <w:pPr>
              <w:numPr>
                <w:ilvl w:val="0"/>
                <w:numId w:val="5"/>
              </w:numPr>
              <w:spacing w:after="0" w:line="240" w:lineRule="auto"/>
              <w:ind w:left="319" w:hanging="319"/>
              <w:contextualSpacing/>
              <w:rPr>
                <w:rFonts w:ascii="Times New Roman" w:eastAsia="Calibri" w:hAnsi="Times New Roman" w:cs="Times New Roman"/>
                <w:noProof/>
                <w:sz w:val="24"/>
                <w:szCs w:val="24"/>
              </w:rPr>
            </w:pPr>
            <w:r w:rsidRPr="0034385B">
              <w:rPr>
                <w:rFonts w:ascii="Times New Roman" w:eastAsia="Calibri" w:hAnsi="Times New Roman" w:cs="Times New Roman"/>
                <w:noProof/>
                <w:sz w:val="24"/>
                <w:szCs w:val="24"/>
              </w:rPr>
              <w:t>LED arba lygiaverčio tipo pašvietimas;</w:t>
            </w:r>
          </w:p>
          <w:p w14:paraId="7F5EC5E2" w14:textId="77777777" w:rsidR="00104089" w:rsidRPr="0034385B" w:rsidRDefault="00104089" w:rsidP="002D7917">
            <w:pPr>
              <w:numPr>
                <w:ilvl w:val="0"/>
                <w:numId w:val="5"/>
              </w:numPr>
              <w:spacing w:after="0" w:line="240" w:lineRule="auto"/>
              <w:ind w:left="319" w:hanging="319"/>
              <w:contextualSpacing/>
              <w:rPr>
                <w:rFonts w:ascii="Times New Roman" w:eastAsia="Calibri" w:hAnsi="Times New Roman" w:cs="Times New Roman"/>
                <w:noProof/>
                <w:sz w:val="24"/>
                <w:szCs w:val="24"/>
              </w:rPr>
            </w:pPr>
            <w:r w:rsidRPr="0034385B">
              <w:rPr>
                <w:rFonts w:ascii="Times New Roman" w:eastAsia="Calibri" w:hAnsi="Times New Roman" w:cs="Times New Roman"/>
                <w:noProof/>
                <w:sz w:val="24"/>
                <w:szCs w:val="24"/>
              </w:rPr>
              <w:t>Virpesių dažnis ne mažiau nei 28 kHz;</w:t>
            </w:r>
          </w:p>
          <w:p w14:paraId="71DA590C" w14:textId="77777777" w:rsidR="00104089" w:rsidRPr="0034385B" w:rsidRDefault="00104089" w:rsidP="002D7917">
            <w:pPr>
              <w:numPr>
                <w:ilvl w:val="0"/>
                <w:numId w:val="5"/>
              </w:numPr>
              <w:spacing w:after="0" w:line="240" w:lineRule="auto"/>
              <w:ind w:left="319" w:hanging="319"/>
              <w:contextualSpacing/>
              <w:rPr>
                <w:rFonts w:ascii="Times New Roman" w:eastAsia="Calibri" w:hAnsi="Times New Roman" w:cs="Times New Roman"/>
                <w:noProof/>
                <w:sz w:val="24"/>
                <w:szCs w:val="24"/>
              </w:rPr>
            </w:pPr>
            <w:r w:rsidRPr="0034385B">
              <w:rPr>
                <w:rFonts w:ascii="Times New Roman" w:eastAsia="Calibri" w:hAnsi="Times New Roman" w:cs="Times New Roman"/>
                <w:noProof/>
                <w:sz w:val="24"/>
                <w:szCs w:val="24"/>
              </w:rPr>
              <w:t xml:space="preserve">Turi būti pritaikytas endodontijos, perio ir higienos procedūroms; </w:t>
            </w:r>
          </w:p>
          <w:p w14:paraId="60971B91" w14:textId="77777777" w:rsidR="00104089" w:rsidRPr="0034385B" w:rsidRDefault="00104089" w:rsidP="002D7917">
            <w:pPr>
              <w:numPr>
                <w:ilvl w:val="0"/>
                <w:numId w:val="5"/>
              </w:numPr>
              <w:spacing w:after="0" w:line="240" w:lineRule="auto"/>
              <w:ind w:left="319" w:hanging="319"/>
              <w:contextualSpacing/>
              <w:rPr>
                <w:rFonts w:ascii="Times New Roman" w:eastAsia="Calibri" w:hAnsi="Times New Roman" w:cs="Times New Roman"/>
                <w:noProof/>
                <w:sz w:val="24"/>
                <w:szCs w:val="24"/>
              </w:rPr>
            </w:pPr>
            <w:r w:rsidRPr="0034385B">
              <w:rPr>
                <w:rFonts w:ascii="Times New Roman" w:eastAsia="Calibri" w:hAnsi="Times New Roman" w:cs="Times New Roman"/>
                <w:noProof/>
                <w:sz w:val="24"/>
                <w:szCs w:val="24"/>
              </w:rPr>
              <w:t>Komplekte pateikiami ne mažiau kaip 3 apnašų valymo instrumentai, instrumentų įsukimo raktas.</w:t>
            </w:r>
          </w:p>
        </w:tc>
        <w:tc>
          <w:tcPr>
            <w:tcW w:w="2391" w:type="pct"/>
            <w:tcBorders>
              <w:top w:val="single" w:sz="4" w:space="0" w:color="auto"/>
              <w:left w:val="single" w:sz="4" w:space="0" w:color="auto"/>
              <w:bottom w:val="single" w:sz="4" w:space="0" w:color="auto"/>
              <w:right w:val="single" w:sz="4" w:space="0" w:color="auto"/>
            </w:tcBorders>
          </w:tcPr>
          <w:p w14:paraId="20096D68" w14:textId="77777777" w:rsidR="00104089" w:rsidRPr="006C5374" w:rsidRDefault="00104089" w:rsidP="002D7917">
            <w:pPr>
              <w:snapToGrid w:val="0"/>
              <w:spacing w:after="0" w:line="240" w:lineRule="auto"/>
              <w:rPr>
                <w:rFonts w:ascii="Times New Roman" w:eastAsia="Arial Unicode MS" w:hAnsi="Times New Roman" w:cs="Times New Roman"/>
                <w:noProof/>
                <w:sz w:val="24"/>
                <w:szCs w:val="24"/>
              </w:rPr>
            </w:pPr>
          </w:p>
        </w:tc>
      </w:tr>
      <w:tr w:rsidR="00104089" w:rsidRPr="0034385B" w14:paraId="679485DB" w14:textId="77777777" w:rsidTr="002D7917">
        <w:tc>
          <w:tcPr>
            <w:tcW w:w="390" w:type="pct"/>
            <w:tcBorders>
              <w:top w:val="single" w:sz="4" w:space="0" w:color="auto"/>
              <w:left w:val="single" w:sz="4" w:space="0" w:color="auto"/>
              <w:bottom w:val="single" w:sz="4" w:space="0" w:color="auto"/>
              <w:right w:val="single" w:sz="4" w:space="0" w:color="auto"/>
            </w:tcBorders>
            <w:hideMark/>
          </w:tcPr>
          <w:p w14:paraId="1B76BD16" w14:textId="77777777" w:rsidR="00104089" w:rsidRPr="0034385B" w:rsidRDefault="00104089" w:rsidP="002D7917">
            <w:pPr>
              <w:spacing w:after="0" w:line="240" w:lineRule="auto"/>
              <w:jc w:val="both"/>
              <w:rPr>
                <w:rFonts w:ascii="Times New Roman" w:eastAsia="Arial Unicode MS" w:hAnsi="Times New Roman" w:cs="Times New Roman"/>
                <w:noProof/>
                <w:sz w:val="24"/>
                <w:szCs w:val="24"/>
              </w:rPr>
            </w:pPr>
            <w:r w:rsidRPr="0034385B">
              <w:rPr>
                <w:rFonts w:ascii="Times New Roman" w:eastAsia="Calibri" w:hAnsi="Times New Roman" w:cs="Times New Roman"/>
                <w:noProof/>
                <w:sz w:val="24"/>
                <w:szCs w:val="24"/>
              </w:rPr>
              <w:t>6.</w:t>
            </w:r>
          </w:p>
        </w:tc>
        <w:tc>
          <w:tcPr>
            <w:tcW w:w="2219" w:type="pct"/>
            <w:tcBorders>
              <w:top w:val="single" w:sz="4" w:space="0" w:color="auto"/>
              <w:left w:val="single" w:sz="4" w:space="0" w:color="auto"/>
              <w:bottom w:val="single" w:sz="4" w:space="0" w:color="auto"/>
              <w:right w:val="single" w:sz="4" w:space="0" w:color="auto"/>
            </w:tcBorders>
            <w:hideMark/>
          </w:tcPr>
          <w:p w14:paraId="3540A7F2" w14:textId="2E6C10B2" w:rsidR="00104089" w:rsidRPr="0034385B" w:rsidRDefault="00104089" w:rsidP="002D7917">
            <w:pPr>
              <w:spacing w:after="0" w:line="240" w:lineRule="auto"/>
              <w:jc w:val="both"/>
              <w:rPr>
                <w:rFonts w:ascii="Times New Roman" w:eastAsia="Arial Unicode MS" w:hAnsi="Times New Roman" w:cs="Times New Roman"/>
                <w:noProof/>
                <w:sz w:val="24"/>
                <w:szCs w:val="24"/>
              </w:rPr>
            </w:pPr>
            <w:r w:rsidRPr="0034385B">
              <w:rPr>
                <w:rFonts w:ascii="Times New Roman" w:eastAsia="Calibri" w:hAnsi="Times New Roman" w:cs="Times New Roman"/>
                <w:iCs/>
                <w:noProof/>
                <w:sz w:val="24"/>
                <w:szCs w:val="24"/>
              </w:rPr>
              <w:t>Kartu su pasiūlymu privaloma pateikti</w:t>
            </w:r>
            <w:r w:rsidR="000F42C7">
              <w:rPr>
                <w:rFonts w:ascii="Times New Roman" w:eastAsia="Calibri" w:hAnsi="Times New Roman" w:cs="Times New Roman"/>
                <w:iCs/>
                <w:noProof/>
                <w:sz w:val="24"/>
                <w:szCs w:val="24"/>
              </w:rPr>
              <w:t xml:space="preserve"> visų sistemą sudarančių dalių</w:t>
            </w:r>
            <w:r w:rsidRPr="0034385B">
              <w:rPr>
                <w:rFonts w:ascii="Times New Roman" w:eastAsia="Calibri" w:hAnsi="Times New Roman" w:cs="Times New Roman"/>
                <w:iCs/>
                <w:noProof/>
                <w:sz w:val="24"/>
                <w:szCs w:val="24"/>
              </w:rPr>
              <w:t xml:space="preserve"> galiojanči</w:t>
            </w:r>
            <w:r w:rsidR="000F42C7">
              <w:rPr>
                <w:rFonts w:ascii="Times New Roman" w:eastAsia="Calibri" w:hAnsi="Times New Roman" w:cs="Times New Roman"/>
                <w:iCs/>
                <w:noProof/>
                <w:sz w:val="24"/>
                <w:szCs w:val="24"/>
              </w:rPr>
              <w:t>us</w:t>
            </w:r>
            <w:r w:rsidRPr="0034385B">
              <w:rPr>
                <w:rFonts w:ascii="Times New Roman" w:eastAsia="Calibri" w:hAnsi="Times New Roman" w:cs="Times New Roman"/>
                <w:iCs/>
                <w:noProof/>
                <w:sz w:val="24"/>
                <w:szCs w:val="24"/>
              </w:rPr>
              <w:t xml:space="preserve"> CE sertifikat</w:t>
            </w:r>
            <w:r w:rsidR="000F42C7">
              <w:rPr>
                <w:rFonts w:ascii="Times New Roman" w:eastAsia="Calibri" w:hAnsi="Times New Roman" w:cs="Times New Roman"/>
                <w:iCs/>
                <w:noProof/>
                <w:sz w:val="24"/>
                <w:szCs w:val="24"/>
              </w:rPr>
              <w:t>us</w:t>
            </w:r>
            <w:r w:rsidRPr="0034385B">
              <w:rPr>
                <w:rFonts w:ascii="Times New Roman" w:eastAsia="Calibri" w:hAnsi="Times New Roman" w:cs="Times New Roman"/>
                <w:iCs/>
                <w:noProof/>
                <w:sz w:val="24"/>
                <w:szCs w:val="24"/>
              </w:rPr>
              <w:t xml:space="preserve"> arba EB atitikties deklaracij</w:t>
            </w:r>
            <w:r w:rsidR="000F42C7">
              <w:rPr>
                <w:rFonts w:ascii="Times New Roman" w:eastAsia="Calibri" w:hAnsi="Times New Roman" w:cs="Times New Roman"/>
                <w:iCs/>
                <w:noProof/>
                <w:sz w:val="24"/>
                <w:szCs w:val="24"/>
              </w:rPr>
              <w:t xml:space="preserve">as. </w:t>
            </w:r>
          </w:p>
        </w:tc>
        <w:tc>
          <w:tcPr>
            <w:tcW w:w="2391" w:type="pct"/>
            <w:tcBorders>
              <w:top w:val="single" w:sz="4" w:space="0" w:color="auto"/>
              <w:left w:val="single" w:sz="4" w:space="0" w:color="auto"/>
              <w:bottom w:val="single" w:sz="4" w:space="0" w:color="auto"/>
              <w:right w:val="single" w:sz="4" w:space="0" w:color="auto"/>
            </w:tcBorders>
          </w:tcPr>
          <w:p w14:paraId="0C77B62D" w14:textId="77777777" w:rsidR="00104089" w:rsidRPr="006C5374" w:rsidRDefault="00104089" w:rsidP="002D7917">
            <w:pPr>
              <w:spacing w:after="0" w:line="240" w:lineRule="auto"/>
              <w:rPr>
                <w:rFonts w:ascii="Times New Roman" w:eastAsia="Arial Unicode MS" w:hAnsi="Times New Roman" w:cs="Times New Roman"/>
                <w:noProof/>
                <w:sz w:val="24"/>
                <w:szCs w:val="24"/>
              </w:rPr>
            </w:pPr>
          </w:p>
        </w:tc>
      </w:tr>
      <w:tr w:rsidR="00104089" w:rsidRPr="0034385B" w14:paraId="12D02CA9" w14:textId="77777777" w:rsidTr="002D7917">
        <w:tc>
          <w:tcPr>
            <w:tcW w:w="390" w:type="pct"/>
            <w:tcBorders>
              <w:top w:val="single" w:sz="4" w:space="0" w:color="auto"/>
              <w:left w:val="single" w:sz="4" w:space="0" w:color="auto"/>
              <w:bottom w:val="single" w:sz="4" w:space="0" w:color="auto"/>
              <w:right w:val="single" w:sz="4" w:space="0" w:color="auto"/>
            </w:tcBorders>
            <w:hideMark/>
          </w:tcPr>
          <w:p w14:paraId="47E01486" w14:textId="77777777" w:rsidR="00104089" w:rsidRPr="0034385B" w:rsidRDefault="00104089" w:rsidP="002D7917">
            <w:pPr>
              <w:spacing w:after="0" w:line="240" w:lineRule="auto"/>
              <w:jc w:val="both"/>
              <w:rPr>
                <w:rFonts w:ascii="Times New Roman" w:eastAsia="Arial Unicode MS" w:hAnsi="Times New Roman" w:cs="Times New Roman"/>
                <w:noProof/>
                <w:sz w:val="24"/>
                <w:szCs w:val="24"/>
              </w:rPr>
            </w:pPr>
            <w:r w:rsidRPr="0034385B">
              <w:rPr>
                <w:rFonts w:ascii="Times New Roman" w:eastAsia="Calibri" w:hAnsi="Times New Roman" w:cs="Times New Roman"/>
                <w:noProof/>
                <w:sz w:val="24"/>
                <w:szCs w:val="24"/>
              </w:rPr>
              <w:t>7.</w:t>
            </w:r>
          </w:p>
        </w:tc>
        <w:tc>
          <w:tcPr>
            <w:tcW w:w="2219" w:type="pct"/>
            <w:tcBorders>
              <w:top w:val="single" w:sz="4" w:space="0" w:color="auto"/>
              <w:left w:val="single" w:sz="4" w:space="0" w:color="auto"/>
              <w:bottom w:val="single" w:sz="4" w:space="0" w:color="auto"/>
              <w:right w:val="single" w:sz="4" w:space="0" w:color="auto"/>
            </w:tcBorders>
            <w:hideMark/>
          </w:tcPr>
          <w:p w14:paraId="7A803D15" w14:textId="18F9F74F" w:rsidR="00104089" w:rsidRPr="0034385B" w:rsidRDefault="00D761EF" w:rsidP="002D7917">
            <w:pPr>
              <w:spacing w:after="0" w:line="240" w:lineRule="auto"/>
              <w:jc w:val="both"/>
              <w:rPr>
                <w:rFonts w:ascii="Times New Roman" w:eastAsia="Arial Unicode MS" w:hAnsi="Times New Roman" w:cs="Times New Roman"/>
                <w:noProof/>
                <w:sz w:val="24"/>
                <w:szCs w:val="24"/>
              </w:rPr>
            </w:pPr>
            <w:r>
              <w:rPr>
                <w:rFonts w:ascii="Times New Roman" w:eastAsia="Arial Unicode MS" w:hAnsi="Times New Roman" w:cs="Times New Roman"/>
                <w:noProof/>
                <w:sz w:val="24"/>
                <w:szCs w:val="24"/>
              </w:rPr>
              <w:t>N</w:t>
            </w:r>
            <w:r w:rsidR="00104089">
              <w:rPr>
                <w:rFonts w:ascii="Times New Roman" w:eastAsia="Arial Unicode MS" w:hAnsi="Times New Roman" w:cs="Times New Roman"/>
                <w:noProof/>
                <w:sz w:val="24"/>
                <w:szCs w:val="24"/>
              </w:rPr>
              <w:t>a</w:t>
            </w:r>
            <w:r w:rsidR="00104089" w:rsidRPr="0034385B">
              <w:rPr>
                <w:rFonts w:ascii="Times New Roman" w:eastAsia="Arial Unicode MS" w:hAnsi="Times New Roman" w:cs="Times New Roman"/>
                <w:noProof/>
                <w:sz w:val="24"/>
                <w:szCs w:val="24"/>
              </w:rPr>
              <w:t>udojimo instrukcij</w:t>
            </w:r>
            <w:r w:rsidR="00104089">
              <w:rPr>
                <w:rFonts w:ascii="Times New Roman" w:eastAsia="Arial Unicode MS" w:hAnsi="Times New Roman" w:cs="Times New Roman"/>
                <w:noProof/>
                <w:sz w:val="24"/>
                <w:szCs w:val="24"/>
              </w:rPr>
              <w:t>as</w:t>
            </w:r>
            <w:r w:rsidR="00104089" w:rsidRPr="0034385B">
              <w:rPr>
                <w:rFonts w:ascii="Times New Roman" w:eastAsia="Arial Unicode MS" w:hAnsi="Times New Roman" w:cs="Times New Roman"/>
                <w:noProof/>
                <w:sz w:val="24"/>
                <w:szCs w:val="24"/>
              </w:rPr>
              <w:t xml:space="preserve"> lietuvių kalba</w:t>
            </w:r>
            <w:r>
              <w:rPr>
                <w:rFonts w:ascii="Times New Roman" w:eastAsia="Arial Unicode MS" w:hAnsi="Times New Roman" w:cs="Times New Roman"/>
                <w:noProof/>
                <w:sz w:val="24"/>
                <w:szCs w:val="24"/>
              </w:rPr>
              <w:t xml:space="preserve"> (teikiama pristatant prekes)</w:t>
            </w:r>
          </w:p>
          <w:p w14:paraId="24B437C1" w14:textId="77777777" w:rsidR="00104089" w:rsidRPr="0034385B" w:rsidRDefault="00104089" w:rsidP="002D7917">
            <w:pPr>
              <w:spacing w:after="0" w:line="240" w:lineRule="auto"/>
              <w:jc w:val="both"/>
              <w:rPr>
                <w:rFonts w:ascii="Times New Roman" w:eastAsia="Arial Unicode MS" w:hAnsi="Times New Roman" w:cs="Times New Roman"/>
                <w:noProof/>
                <w:sz w:val="24"/>
                <w:szCs w:val="24"/>
              </w:rPr>
            </w:pPr>
          </w:p>
        </w:tc>
        <w:tc>
          <w:tcPr>
            <w:tcW w:w="2391" w:type="pct"/>
            <w:tcBorders>
              <w:top w:val="single" w:sz="4" w:space="0" w:color="auto"/>
              <w:left w:val="single" w:sz="4" w:space="0" w:color="auto"/>
              <w:bottom w:val="single" w:sz="4" w:space="0" w:color="auto"/>
              <w:right w:val="single" w:sz="4" w:space="0" w:color="auto"/>
            </w:tcBorders>
          </w:tcPr>
          <w:p w14:paraId="30CBBAF6" w14:textId="77777777" w:rsidR="00104089" w:rsidRPr="006C5374" w:rsidRDefault="00104089" w:rsidP="002D7917">
            <w:pPr>
              <w:spacing w:after="0" w:line="240" w:lineRule="auto"/>
              <w:rPr>
                <w:rFonts w:ascii="Times New Roman" w:eastAsia="Arial Unicode MS" w:hAnsi="Times New Roman" w:cs="Times New Roman"/>
                <w:noProof/>
                <w:sz w:val="24"/>
                <w:szCs w:val="24"/>
              </w:rPr>
            </w:pPr>
          </w:p>
        </w:tc>
      </w:tr>
      <w:tr w:rsidR="00104089" w:rsidRPr="0034385B" w14:paraId="2593DE62" w14:textId="77777777" w:rsidTr="002D7917">
        <w:tc>
          <w:tcPr>
            <w:tcW w:w="390" w:type="pct"/>
            <w:tcBorders>
              <w:top w:val="single" w:sz="4" w:space="0" w:color="auto"/>
              <w:left w:val="single" w:sz="4" w:space="0" w:color="auto"/>
              <w:bottom w:val="single" w:sz="4" w:space="0" w:color="auto"/>
              <w:right w:val="single" w:sz="4" w:space="0" w:color="auto"/>
            </w:tcBorders>
            <w:hideMark/>
          </w:tcPr>
          <w:p w14:paraId="574E1933" w14:textId="77777777" w:rsidR="00104089" w:rsidRPr="0034385B" w:rsidRDefault="00104089" w:rsidP="002D7917">
            <w:pPr>
              <w:spacing w:after="0" w:line="240" w:lineRule="auto"/>
              <w:jc w:val="both"/>
              <w:rPr>
                <w:rFonts w:ascii="Times New Roman" w:eastAsia="Arial Unicode MS" w:hAnsi="Times New Roman" w:cs="Times New Roman"/>
                <w:noProof/>
                <w:sz w:val="24"/>
                <w:szCs w:val="24"/>
              </w:rPr>
            </w:pPr>
            <w:r>
              <w:rPr>
                <w:rFonts w:ascii="Times New Roman" w:eastAsia="Calibri" w:hAnsi="Times New Roman" w:cs="Times New Roman"/>
                <w:noProof/>
                <w:sz w:val="24"/>
                <w:szCs w:val="24"/>
              </w:rPr>
              <w:t>8</w:t>
            </w:r>
            <w:r w:rsidRPr="0034385B">
              <w:rPr>
                <w:rFonts w:ascii="Times New Roman" w:eastAsia="Calibri" w:hAnsi="Times New Roman" w:cs="Times New Roman"/>
                <w:noProof/>
                <w:sz w:val="24"/>
                <w:szCs w:val="24"/>
              </w:rPr>
              <w:t>.</w:t>
            </w:r>
          </w:p>
        </w:tc>
        <w:tc>
          <w:tcPr>
            <w:tcW w:w="2219" w:type="pct"/>
            <w:tcBorders>
              <w:top w:val="single" w:sz="4" w:space="0" w:color="auto"/>
              <w:left w:val="single" w:sz="4" w:space="0" w:color="auto"/>
              <w:bottom w:val="single" w:sz="4" w:space="0" w:color="auto"/>
              <w:right w:val="single" w:sz="4" w:space="0" w:color="auto"/>
            </w:tcBorders>
            <w:hideMark/>
          </w:tcPr>
          <w:p w14:paraId="6A299024" w14:textId="77777777" w:rsidR="00104089" w:rsidRPr="0034385B" w:rsidRDefault="00104089" w:rsidP="002D7917">
            <w:pPr>
              <w:spacing w:after="0" w:line="240" w:lineRule="auto"/>
              <w:jc w:val="both"/>
              <w:rPr>
                <w:rFonts w:ascii="Times New Roman" w:eastAsia="Arial Unicode MS" w:hAnsi="Times New Roman" w:cs="Times New Roman"/>
                <w:noProof/>
                <w:sz w:val="24"/>
                <w:szCs w:val="24"/>
              </w:rPr>
            </w:pPr>
            <w:r w:rsidRPr="0034385B">
              <w:rPr>
                <w:rFonts w:ascii="Times New Roman" w:eastAsia="Calibri" w:hAnsi="Times New Roman" w:cs="Times New Roman"/>
                <w:noProof/>
                <w:sz w:val="24"/>
                <w:szCs w:val="24"/>
              </w:rPr>
              <w:t>Garantija ≥ 24 mėn.</w:t>
            </w:r>
          </w:p>
        </w:tc>
        <w:tc>
          <w:tcPr>
            <w:tcW w:w="2391" w:type="pct"/>
            <w:tcBorders>
              <w:top w:val="single" w:sz="4" w:space="0" w:color="auto"/>
              <w:left w:val="single" w:sz="4" w:space="0" w:color="auto"/>
              <w:bottom w:val="single" w:sz="4" w:space="0" w:color="auto"/>
              <w:right w:val="single" w:sz="4" w:space="0" w:color="auto"/>
            </w:tcBorders>
          </w:tcPr>
          <w:p w14:paraId="578BB461" w14:textId="77777777" w:rsidR="00104089" w:rsidRPr="006C5374" w:rsidRDefault="00104089" w:rsidP="002D7917">
            <w:pPr>
              <w:spacing w:after="0" w:line="240" w:lineRule="auto"/>
              <w:rPr>
                <w:rFonts w:ascii="Times New Roman" w:eastAsia="Arial Unicode MS" w:hAnsi="Times New Roman" w:cs="Times New Roman"/>
                <w:noProof/>
                <w:sz w:val="24"/>
                <w:szCs w:val="24"/>
              </w:rPr>
            </w:pPr>
          </w:p>
        </w:tc>
      </w:tr>
    </w:tbl>
    <w:p w14:paraId="0D1D3160" w14:textId="77777777" w:rsidR="005F1700" w:rsidRDefault="005F1700" w:rsidP="004C2D9F">
      <w:pPr>
        <w:tabs>
          <w:tab w:val="left" w:pos="3349"/>
        </w:tabs>
        <w:rPr>
          <w:rFonts w:ascii="Times New Roman" w:hAnsi="Times New Roman" w:cs="Times New Roman"/>
          <w:b/>
          <w:sz w:val="24"/>
          <w:szCs w:val="24"/>
        </w:rPr>
      </w:pPr>
    </w:p>
    <w:p w14:paraId="36205358" w14:textId="77777777" w:rsidR="00104089" w:rsidRPr="00104089" w:rsidRDefault="00104089" w:rsidP="00104089">
      <w:pPr>
        <w:spacing w:after="0"/>
        <w:rPr>
          <w:rFonts w:ascii="Times New Roman" w:hAnsi="Times New Roman" w:cs="Times New Roman"/>
          <w:b/>
          <w:sz w:val="24"/>
        </w:rPr>
      </w:pPr>
      <w:r w:rsidRPr="00104089">
        <w:rPr>
          <w:rFonts w:ascii="Times New Roman" w:hAnsi="Times New Roman" w:cs="Times New Roman"/>
          <w:b/>
          <w:sz w:val="24"/>
        </w:rPr>
        <w:t>Rinkos konsultacijos dalyvių pastabos/pasiūlymai:</w:t>
      </w:r>
    </w:p>
    <w:p w14:paraId="112A3143" w14:textId="77777777" w:rsidR="00104089" w:rsidRDefault="00104089" w:rsidP="00104089">
      <w:pPr>
        <w:spacing w:after="0"/>
        <w:jc w:val="center"/>
        <w:rPr>
          <w:rFonts w:ascii="Times New Roman" w:hAnsi="Times New Roman" w:cs="Times New Roman"/>
          <w:b/>
          <w:sz w:val="24"/>
        </w:rPr>
      </w:pPr>
      <w:r>
        <w:rPr>
          <w:rFonts w:ascii="Times New Roman" w:hAnsi="Times New Roman" w:cs="Times New Roman"/>
          <w:bCs/>
          <w:sz w:val="24"/>
        </w:rPr>
        <w:t>______________________________________________________________________________________________________________________________________________________</w:t>
      </w:r>
      <w:r>
        <w:rPr>
          <w:rFonts w:ascii="Times New Roman" w:hAnsi="Times New Roman" w:cs="Times New Roman"/>
          <w:bCs/>
          <w:sz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BFE0D0" w14:textId="77777777" w:rsidR="00104089" w:rsidRPr="00DA493C" w:rsidRDefault="00104089" w:rsidP="004C2D9F">
      <w:pPr>
        <w:tabs>
          <w:tab w:val="left" w:pos="3349"/>
        </w:tabs>
        <w:rPr>
          <w:rFonts w:ascii="Times New Roman" w:hAnsi="Times New Roman" w:cs="Times New Roman"/>
          <w:b/>
          <w:sz w:val="24"/>
          <w:szCs w:val="24"/>
        </w:rPr>
      </w:pPr>
    </w:p>
    <w:sectPr w:rsidR="00104089" w:rsidRPr="00DA493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4AB0"/>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D01578"/>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97C6672"/>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FB3457E"/>
    <w:multiLevelType w:val="hybridMultilevel"/>
    <w:tmpl w:val="56FA3F70"/>
    <w:lvl w:ilvl="0" w:tplc="0427000F">
      <w:start w:val="1"/>
      <w:numFmt w:val="decimal"/>
      <w:lvlText w:val="%1."/>
      <w:lvlJc w:val="left"/>
      <w:pPr>
        <w:ind w:left="4472"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2AA1187"/>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3F2B27"/>
    <w:multiLevelType w:val="hybridMultilevel"/>
    <w:tmpl w:val="5FC6CD5C"/>
    <w:lvl w:ilvl="0" w:tplc="FF7275A0">
      <w:start w:val="1"/>
      <w:numFmt w:val="decimal"/>
      <w:lvlText w:val="%1."/>
      <w:lvlJc w:val="left"/>
      <w:pPr>
        <w:ind w:left="502" w:hanging="360"/>
      </w:pPr>
      <w:rPr>
        <w:rFonts w:ascii="Times New Roman" w:eastAsia="Calibri" w:hAnsi="Times New Roman" w:cs="Times New Roman"/>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6" w15:restartNumberingAfterBreak="0">
    <w:nsid w:val="27727A3F"/>
    <w:multiLevelType w:val="hybridMultilevel"/>
    <w:tmpl w:val="207A4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6E190A"/>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01C5605"/>
    <w:multiLevelType w:val="hybridMultilevel"/>
    <w:tmpl w:val="E3D64648"/>
    <w:lvl w:ilvl="0" w:tplc="9C34E7F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34E449DA"/>
    <w:multiLevelType w:val="hybridMultilevel"/>
    <w:tmpl w:val="222669F8"/>
    <w:lvl w:ilvl="0" w:tplc="CA94311E">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A895984"/>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D14386"/>
    <w:multiLevelType w:val="hybridMultilevel"/>
    <w:tmpl w:val="5D7E10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8B73D01"/>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5E3099A"/>
    <w:multiLevelType w:val="hybridMultilevel"/>
    <w:tmpl w:val="1D34AF40"/>
    <w:lvl w:ilvl="0" w:tplc="D6029C74">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E161030"/>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F8E68F1"/>
    <w:multiLevelType w:val="hybridMultilevel"/>
    <w:tmpl w:val="F7AC4354"/>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71C85DC7"/>
    <w:multiLevelType w:val="hybridMultilevel"/>
    <w:tmpl w:val="543616A6"/>
    <w:lvl w:ilvl="0" w:tplc="66460004">
      <w:start w:val="1"/>
      <w:numFmt w:val="decimal"/>
      <w:lvlText w:val="%1."/>
      <w:lvlJc w:val="left"/>
      <w:pPr>
        <w:ind w:left="720" w:hanging="360"/>
      </w:pPr>
      <w:rPr>
        <w:rFonts w:ascii="Times New Roman" w:eastAsia="Calibri" w:hAnsi="Times New Roman" w:cs="Times New Roman"/>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B5826F8"/>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C92534B"/>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318196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29316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89182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25653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1877676">
    <w:abstractNumId w:val="15"/>
  </w:num>
  <w:num w:numId="6" w16cid:durableId="864371895">
    <w:abstractNumId w:val="13"/>
  </w:num>
  <w:num w:numId="7" w16cid:durableId="1288004209">
    <w:abstractNumId w:val="9"/>
  </w:num>
  <w:num w:numId="8" w16cid:durableId="1278023868">
    <w:abstractNumId w:val="5"/>
  </w:num>
  <w:num w:numId="9" w16cid:durableId="1999576908">
    <w:abstractNumId w:val="11"/>
  </w:num>
  <w:num w:numId="10" w16cid:durableId="1211113400">
    <w:abstractNumId w:val="3"/>
  </w:num>
  <w:num w:numId="11" w16cid:durableId="685181256">
    <w:abstractNumId w:val="6"/>
  </w:num>
  <w:num w:numId="12" w16cid:durableId="393898423">
    <w:abstractNumId w:val="8"/>
  </w:num>
  <w:num w:numId="13" w16cid:durableId="418645564">
    <w:abstractNumId w:val="1"/>
  </w:num>
  <w:num w:numId="14" w16cid:durableId="979190632">
    <w:abstractNumId w:val="2"/>
  </w:num>
  <w:num w:numId="15" w16cid:durableId="361825940">
    <w:abstractNumId w:val="10"/>
  </w:num>
  <w:num w:numId="16" w16cid:durableId="1168015155">
    <w:abstractNumId w:val="18"/>
  </w:num>
  <w:num w:numId="17" w16cid:durableId="368337403">
    <w:abstractNumId w:val="12"/>
  </w:num>
  <w:num w:numId="18" w16cid:durableId="2031485722">
    <w:abstractNumId w:val="0"/>
  </w:num>
  <w:num w:numId="19" w16cid:durableId="570819288">
    <w:abstractNumId w:val="14"/>
  </w:num>
  <w:num w:numId="20" w16cid:durableId="526216180">
    <w:abstractNumId w:val="17"/>
  </w:num>
  <w:num w:numId="21" w16cid:durableId="937370255">
    <w:abstractNumId w:val="7"/>
  </w:num>
  <w:num w:numId="22" w16cid:durableId="422379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1700"/>
    <w:rsid w:val="00030C95"/>
    <w:rsid w:val="00055CB8"/>
    <w:rsid w:val="000A2465"/>
    <w:rsid w:val="000A7545"/>
    <w:rsid w:val="000F42C7"/>
    <w:rsid w:val="00104089"/>
    <w:rsid w:val="0010614D"/>
    <w:rsid w:val="001F6B29"/>
    <w:rsid w:val="00254E14"/>
    <w:rsid w:val="002C795B"/>
    <w:rsid w:val="002D7CAE"/>
    <w:rsid w:val="002E77C9"/>
    <w:rsid w:val="003100B1"/>
    <w:rsid w:val="0032394F"/>
    <w:rsid w:val="004C2D9F"/>
    <w:rsid w:val="004C3607"/>
    <w:rsid w:val="004C490B"/>
    <w:rsid w:val="004E1EC1"/>
    <w:rsid w:val="004F1D62"/>
    <w:rsid w:val="0052172A"/>
    <w:rsid w:val="00541F15"/>
    <w:rsid w:val="0058281E"/>
    <w:rsid w:val="005B488E"/>
    <w:rsid w:val="005D1388"/>
    <w:rsid w:val="005F1700"/>
    <w:rsid w:val="00604CCC"/>
    <w:rsid w:val="00636028"/>
    <w:rsid w:val="006622D6"/>
    <w:rsid w:val="0066640E"/>
    <w:rsid w:val="006755F5"/>
    <w:rsid w:val="00894374"/>
    <w:rsid w:val="00911A3E"/>
    <w:rsid w:val="009409D1"/>
    <w:rsid w:val="00942021"/>
    <w:rsid w:val="0095244F"/>
    <w:rsid w:val="00957CE0"/>
    <w:rsid w:val="009D777A"/>
    <w:rsid w:val="00AA628D"/>
    <w:rsid w:val="00AB160C"/>
    <w:rsid w:val="00B52F76"/>
    <w:rsid w:val="00B90887"/>
    <w:rsid w:val="00BE2DC4"/>
    <w:rsid w:val="00BE7091"/>
    <w:rsid w:val="00C3482D"/>
    <w:rsid w:val="00C43F76"/>
    <w:rsid w:val="00C86D4D"/>
    <w:rsid w:val="00C97DC5"/>
    <w:rsid w:val="00CB41A1"/>
    <w:rsid w:val="00D761EF"/>
    <w:rsid w:val="00DA493C"/>
    <w:rsid w:val="00DB2339"/>
    <w:rsid w:val="00E07CD6"/>
    <w:rsid w:val="00E30EB0"/>
    <w:rsid w:val="00E3678E"/>
    <w:rsid w:val="00E70401"/>
    <w:rsid w:val="00F959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3A17"/>
  <w15:docId w15:val="{536C31D1-379C-4449-AE0C-54CDBA613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F1700"/>
    <w:pPr>
      <w:ind w:left="720"/>
      <w:contextualSpacing/>
    </w:pPr>
  </w:style>
  <w:style w:type="paragraph" w:customStyle="1" w:styleId="v1msonormal">
    <w:name w:val="v1msonormal"/>
    <w:basedOn w:val="prastasis"/>
    <w:rsid w:val="004C490B"/>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1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D7B2C-C670-476A-81A7-9192A7E62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Pages>
  <Words>3719</Words>
  <Characters>2120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Alius Jaskūnas</dc:creator>
  <cp:lastModifiedBy>Jurbarko Poliklinika</cp:lastModifiedBy>
  <cp:revision>27</cp:revision>
  <cp:lastPrinted>2025-08-21T07:53:00Z</cp:lastPrinted>
  <dcterms:created xsi:type="dcterms:W3CDTF">2025-07-25T12:03:00Z</dcterms:created>
  <dcterms:modified xsi:type="dcterms:W3CDTF">2026-04-02T09:18:00Z</dcterms:modified>
</cp:coreProperties>
</file>