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337DC" w14:textId="45F911D6" w:rsidR="00294F70" w:rsidRPr="00DF7795" w:rsidRDefault="00294F70" w:rsidP="009A3CEA">
      <w:pPr>
        <w:ind w:left="5184" w:firstLine="1296"/>
        <w:rPr>
          <w:rFonts w:cstheme="minorHAnsi"/>
          <w:b/>
          <w:bCs/>
          <w:smallCaps/>
        </w:rPr>
      </w:pPr>
      <w:bookmarkStart w:id="0" w:name="_Ref38540913"/>
      <w:bookmarkStart w:id="1" w:name="_Ref38898051"/>
      <w:bookmarkStart w:id="2" w:name="_Ref38901392"/>
      <w:bookmarkStart w:id="3" w:name="_Toc126333944"/>
      <w:r w:rsidRPr="00042355">
        <w:rPr>
          <w:rFonts w:ascii="Times New Roman" w:hAnsi="Times New Roman"/>
          <w:sz w:val="24"/>
          <w:szCs w:val="24"/>
        </w:rPr>
        <w:t xml:space="preserve">Pirkimo sąlygų </w:t>
      </w:r>
      <w:r>
        <w:rPr>
          <w:rFonts w:ascii="Times New Roman" w:hAnsi="Times New Roman"/>
          <w:sz w:val="24"/>
          <w:szCs w:val="24"/>
        </w:rPr>
        <w:t>1</w:t>
      </w:r>
      <w:r w:rsidRPr="00042355">
        <w:rPr>
          <w:rFonts w:ascii="Times New Roman" w:hAnsi="Times New Roman"/>
          <w:sz w:val="24"/>
          <w:szCs w:val="24"/>
        </w:rPr>
        <w:t xml:space="preserve"> priedas </w:t>
      </w:r>
      <w:bookmarkEnd w:id="0"/>
      <w:bookmarkEnd w:id="1"/>
      <w:bookmarkEnd w:id="2"/>
      <w:bookmarkEnd w:id="3"/>
    </w:p>
    <w:p w14:paraId="6DF2E868"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Herbas arba prekių ženklas</w:t>
      </w:r>
    </w:p>
    <w:p w14:paraId="1ACAD6CB"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(Teikėjo pavadinimas)</w:t>
      </w:r>
    </w:p>
    <w:p w14:paraId="729EEAB5" w14:textId="77777777" w:rsidR="00294F70" w:rsidRPr="0009631B" w:rsidRDefault="00294F70" w:rsidP="00294F70">
      <w:pPr>
        <w:autoSpaceDN w:val="0"/>
        <w:spacing w:line="240" w:lineRule="auto"/>
        <w:ind w:right="-178"/>
        <w:jc w:val="center"/>
        <w:textAlignment w:val="baseline"/>
        <w:rPr>
          <w:rFonts w:ascii="Times New Roman" w:hAnsi="Times New Roman"/>
        </w:rPr>
      </w:pPr>
      <w:r w:rsidRPr="0009631B">
        <w:rPr>
          <w:rFonts w:ascii="Times New Roman" w:hAnsi="Times New Roman"/>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59F0E19" w14:textId="77777777" w:rsidR="00294F70" w:rsidRPr="0009631B" w:rsidRDefault="00294F70" w:rsidP="00294F70">
      <w:pPr>
        <w:autoSpaceDN w:val="0"/>
        <w:spacing w:line="240" w:lineRule="auto"/>
        <w:jc w:val="both"/>
        <w:textAlignment w:val="baseline"/>
        <w:rPr>
          <w:rFonts w:ascii="Times New Roman" w:hAnsi="Times New Roman"/>
        </w:rPr>
      </w:pPr>
      <w:r w:rsidRPr="0009631B">
        <w:rPr>
          <w:rFonts w:ascii="Times New Roman" w:hAnsi="Times New Roman"/>
        </w:rPr>
        <w:t>__________________________</w:t>
      </w:r>
    </w:p>
    <w:p w14:paraId="51ECC819" w14:textId="77777777" w:rsidR="00294F70" w:rsidRPr="0009631B" w:rsidRDefault="00294F70" w:rsidP="00294F70">
      <w:pPr>
        <w:tabs>
          <w:tab w:val="center" w:pos="2520"/>
        </w:tabs>
        <w:autoSpaceDN w:val="0"/>
        <w:spacing w:line="240" w:lineRule="auto"/>
        <w:jc w:val="both"/>
        <w:textAlignment w:val="baseline"/>
        <w:rPr>
          <w:rFonts w:ascii="Times New Roman" w:hAnsi="Times New Roman"/>
        </w:rPr>
      </w:pPr>
      <w:r w:rsidRPr="0009631B">
        <w:rPr>
          <w:rFonts w:ascii="Times New Roman" w:hAnsi="Times New Roman"/>
        </w:rPr>
        <w:t>(Adresatas (perkančioji organizacija))</w:t>
      </w:r>
    </w:p>
    <w:p w14:paraId="03C539F5" w14:textId="77777777" w:rsidR="00294F70" w:rsidRPr="0009631B" w:rsidRDefault="00294F70" w:rsidP="00294F70">
      <w:pPr>
        <w:jc w:val="center"/>
        <w:rPr>
          <w:rFonts w:ascii="Times New Roman" w:eastAsia="Lucida Sans Unicode" w:hAnsi="Times New Roman"/>
          <w:b/>
          <w:sz w:val="24"/>
          <w:szCs w:val="24"/>
        </w:rPr>
      </w:pPr>
      <w:r w:rsidRPr="0009631B">
        <w:rPr>
          <w:rFonts w:ascii="Times New Roman" w:eastAsia="Lucida Sans Unicode" w:hAnsi="Times New Roman"/>
          <w:b/>
          <w:sz w:val="24"/>
          <w:szCs w:val="24"/>
        </w:rPr>
        <w:t>PASIŪLYMAS</w:t>
      </w:r>
    </w:p>
    <w:p w14:paraId="404D1B6F" w14:textId="255E465D" w:rsidR="00294F70" w:rsidRPr="00AE5B3D" w:rsidRDefault="00294F70" w:rsidP="00AE5B3D">
      <w:pPr>
        <w:jc w:val="center"/>
        <w:rPr>
          <w:rFonts w:ascii="Times New Roman" w:hAnsi="Times New Roman"/>
          <w:b/>
          <w:bCs/>
          <w:sz w:val="24"/>
          <w:szCs w:val="24"/>
          <w:lang w:eastAsia="lt-LT"/>
        </w:rPr>
      </w:pPr>
      <w:r w:rsidRPr="00CF612E">
        <w:rPr>
          <w:rFonts w:ascii="Times New Roman" w:hAnsi="Times New Roman"/>
          <w:b/>
          <w:bCs/>
          <w:sz w:val="24"/>
          <w:szCs w:val="24"/>
        </w:rPr>
        <w:t>DĖL</w:t>
      </w:r>
      <w:bookmarkStart w:id="4" w:name="_Hlk192749875"/>
      <w:r w:rsidR="00AE5B3D" w:rsidRPr="00AE5B3D">
        <w:rPr>
          <w:rFonts w:ascii="Times New Roman" w:hAnsi="Times New Roman"/>
          <w:b/>
          <w:bCs/>
          <w:sz w:val="24"/>
          <w:szCs w:val="24"/>
        </w:rPr>
        <w:t xml:space="preserve"> </w:t>
      </w:r>
      <w:r w:rsidR="00AE5B3D" w:rsidRPr="002567A8">
        <w:rPr>
          <w:rFonts w:ascii="Times New Roman" w:hAnsi="Times New Roman"/>
          <w:b/>
          <w:bCs/>
          <w:sz w:val="24"/>
          <w:szCs w:val="24"/>
        </w:rPr>
        <w:t>METALINĖS STRYPINĖS TVOROS SKLYPO PERIMETRU SU VARTAIS  ĮRENGIMO DARB</w:t>
      </w:r>
      <w:bookmarkEnd w:id="4"/>
      <w:r w:rsidR="00AE5B3D">
        <w:rPr>
          <w:rFonts w:ascii="Times New Roman" w:hAnsi="Times New Roman"/>
          <w:b/>
          <w:bCs/>
          <w:sz w:val="24"/>
          <w:szCs w:val="24"/>
          <w:lang w:eastAsia="lt-LT"/>
        </w:rPr>
        <w:t xml:space="preserve">Ų </w:t>
      </w:r>
      <w:r w:rsidRPr="00CF612E">
        <w:rPr>
          <w:rFonts w:ascii="Times New Roman" w:hAnsi="Times New Roman"/>
          <w:b/>
          <w:bCs/>
          <w:sz w:val="24"/>
          <w:szCs w:val="24"/>
        </w:rPr>
        <w:t>PIRKIMO</w:t>
      </w:r>
    </w:p>
    <w:p w14:paraId="69224A56" w14:textId="77777777" w:rsidR="00294F70" w:rsidRPr="0009631B" w:rsidRDefault="00294F70" w:rsidP="00294F70">
      <w:pPr>
        <w:spacing w:after="0" w:line="240" w:lineRule="auto"/>
        <w:ind w:firstLine="567"/>
        <w:jc w:val="center"/>
        <w:rPr>
          <w:rFonts w:ascii="Times New Roman" w:hAnsi="Times New Roman"/>
          <w:bCs/>
          <w:sz w:val="24"/>
          <w:szCs w:val="24"/>
        </w:rPr>
      </w:pPr>
      <w:r w:rsidRPr="0009631B">
        <w:rPr>
          <w:rFonts w:ascii="Times New Roman" w:hAnsi="Times New Roman"/>
          <w:bCs/>
          <w:sz w:val="24"/>
          <w:szCs w:val="24"/>
        </w:rPr>
        <w:t xml:space="preserve">  _______________</w:t>
      </w:r>
    </w:p>
    <w:p w14:paraId="638ABD5A"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(Data)</w:t>
      </w:r>
    </w:p>
    <w:p w14:paraId="5C8F060D"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_____________</w:t>
      </w:r>
    </w:p>
    <w:p w14:paraId="75E81130" w14:textId="77777777" w:rsidR="00294F70" w:rsidRPr="0009631B" w:rsidRDefault="00294F70" w:rsidP="00294F70">
      <w:pPr>
        <w:shd w:val="clear" w:color="auto" w:fill="FFFFFF"/>
        <w:autoSpaceDN w:val="0"/>
        <w:spacing w:after="0" w:line="240" w:lineRule="auto"/>
        <w:jc w:val="center"/>
        <w:textAlignment w:val="baseline"/>
        <w:rPr>
          <w:rFonts w:ascii="Times New Roman" w:hAnsi="Times New Roman"/>
          <w:bCs/>
          <w:sz w:val="24"/>
          <w:szCs w:val="24"/>
        </w:rPr>
      </w:pPr>
      <w:r w:rsidRPr="0009631B">
        <w:rPr>
          <w:rFonts w:ascii="Times New Roman" w:hAnsi="Times New Roman"/>
          <w:bCs/>
          <w:sz w:val="24"/>
          <w:szCs w:val="24"/>
        </w:rPr>
        <w:t>(Sudarymo vieta)</w:t>
      </w:r>
    </w:p>
    <w:p w14:paraId="62E850ED" w14:textId="77777777" w:rsidR="00294F70" w:rsidRPr="0009631B" w:rsidRDefault="00294F70" w:rsidP="00294F70">
      <w:pPr>
        <w:shd w:val="clear" w:color="auto" w:fill="FFFFFF"/>
        <w:spacing w:after="0" w:line="240" w:lineRule="auto"/>
        <w:rPr>
          <w:rFonts w:ascii="Times New Roman" w:hAnsi="Times New Roman"/>
          <w:b/>
          <w:bCs/>
          <w:i/>
          <w:color w:val="000000" w:themeColor="text1"/>
          <w:sz w:val="24"/>
          <w:szCs w:val="24"/>
        </w:rPr>
      </w:pPr>
    </w:p>
    <w:tbl>
      <w:tblPr>
        <w:tblW w:w="5000" w:type="pct"/>
        <w:tblLook w:val="04A0" w:firstRow="1" w:lastRow="0" w:firstColumn="1" w:lastColumn="0" w:noHBand="0" w:noVBand="1"/>
      </w:tblPr>
      <w:tblGrid>
        <w:gridCol w:w="4779"/>
        <w:gridCol w:w="4849"/>
      </w:tblGrid>
      <w:tr w:rsidR="00294F70" w:rsidRPr="0009631B" w14:paraId="27A39A10" w14:textId="77777777" w:rsidTr="007F3F9C">
        <w:trPr>
          <w:trHeight w:val="623"/>
        </w:trPr>
        <w:tc>
          <w:tcPr>
            <w:tcW w:w="2482" w:type="pct"/>
            <w:tcBorders>
              <w:top w:val="single" w:sz="4" w:space="0" w:color="auto"/>
              <w:left w:val="single" w:sz="4" w:space="0" w:color="auto"/>
              <w:bottom w:val="single" w:sz="4" w:space="0" w:color="auto"/>
              <w:right w:val="single" w:sz="4" w:space="0" w:color="auto"/>
            </w:tcBorders>
            <w:hideMark/>
          </w:tcPr>
          <w:p w14:paraId="057582EC"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pavadinimas </w:t>
            </w:r>
            <w:r w:rsidRPr="0009631B">
              <w:rPr>
                <w:rFonts w:ascii="Times New Roman" w:hAnsi="Times New Roman"/>
                <w:i/>
                <w:color w:val="000000" w:themeColor="text1"/>
                <w:sz w:val="24"/>
                <w:szCs w:val="24"/>
              </w:rPr>
              <w:t xml:space="preserve">/Jeigu dalyvauja ūkio subjektų grupė, </w:t>
            </w:r>
            <w:r w:rsidRPr="0009631B">
              <w:rPr>
                <w:rFonts w:ascii="Times New Roman" w:hAnsi="Times New Roman"/>
                <w:i/>
                <w:iCs/>
                <w:sz w:val="24"/>
                <w:szCs w:val="24"/>
              </w:rPr>
              <w:t>veikianti pagal jungtinės veiklos (partnerystės) sutartį,</w:t>
            </w:r>
            <w:r w:rsidRPr="0009631B">
              <w:rPr>
                <w:rFonts w:ascii="Times New Roman" w:hAnsi="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082C3DA7"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2445DFB3"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0AA46491" w14:textId="77777777" w:rsidTr="007F3F9C">
        <w:tc>
          <w:tcPr>
            <w:tcW w:w="2482" w:type="pct"/>
            <w:tcBorders>
              <w:top w:val="single" w:sz="4" w:space="0" w:color="auto"/>
              <w:left w:val="single" w:sz="4" w:space="0" w:color="auto"/>
              <w:bottom w:val="single" w:sz="4" w:space="0" w:color="auto"/>
              <w:right w:val="single" w:sz="4" w:space="0" w:color="auto"/>
            </w:tcBorders>
            <w:hideMark/>
          </w:tcPr>
          <w:p w14:paraId="4A5A2EF4" w14:textId="77777777" w:rsidR="00294F70" w:rsidRPr="0009631B" w:rsidRDefault="00294F70" w:rsidP="007F3F9C">
            <w:pPr>
              <w:snapToGrid w:val="0"/>
              <w:spacing w:after="0" w:line="240" w:lineRule="auto"/>
              <w:jc w:val="both"/>
              <w:rPr>
                <w:rFonts w:ascii="Times New Roman" w:hAnsi="Times New Roman"/>
                <w:i/>
                <w:color w:val="000000" w:themeColor="text1"/>
                <w:sz w:val="24"/>
                <w:szCs w:val="24"/>
              </w:rPr>
            </w:pPr>
            <w:r w:rsidRPr="0009631B">
              <w:rPr>
                <w:rFonts w:ascii="Times New Roman" w:hAnsi="Times New Roman"/>
                <w:color w:val="000000" w:themeColor="text1"/>
                <w:sz w:val="24"/>
                <w:szCs w:val="24"/>
              </w:rPr>
              <w:t xml:space="preserve">Tiekėjo adresas </w:t>
            </w:r>
            <w:r w:rsidRPr="0009631B">
              <w:rPr>
                <w:rFonts w:ascii="Times New Roman" w:hAnsi="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00C82A0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9FFEFEF"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C63774F" w14:textId="77777777" w:rsidTr="007F3F9C">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5FB2CB4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692C6420"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70A0A2C"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07351F1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F583E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34D2F0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1B537524"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p w14:paraId="6BC1944E"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p>
        </w:tc>
      </w:tr>
      <w:tr w:rsidR="00294F70" w:rsidRPr="0009631B" w14:paraId="76F2C9AA" w14:textId="77777777" w:rsidTr="007F3F9C">
        <w:trPr>
          <w:trHeight w:val="403"/>
        </w:trPr>
        <w:tc>
          <w:tcPr>
            <w:tcW w:w="2482" w:type="pct"/>
            <w:tcBorders>
              <w:top w:val="single" w:sz="4" w:space="0" w:color="auto"/>
              <w:left w:val="single" w:sz="4" w:space="0" w:color="auto"/>
              <w:bottom w:val="single" w:sz="4" w:space="0" w:color="auto"/>
              <w:right w:val="single" w:sz="4" w:space="0" w:color="auto"/>
            </w:tcBorders>
            <w:hideMark/>
          </w:tcPr>
          <w:p w14:paraId="0EE4FF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02183D4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r w:rsidR="00294F70" w:rsidRPr="0009631B" w14:paraId="77FE9F1A" w14:textId="77777777" w:rsidTr="007F3F9C">
        <w:trPr>
          <w:trHeight w:val="293"/>
        </w:trPr>
        <w:tc>
          <w:tcPr>
            <w:tcW w:w="2482" w:type="pct"/>
            <w:tcBorders>
              <w:top w:val="single" w:sz="4" w:space="0" w:color="auto"/>
              <w:left w:val="single" w:sz="4" w:space="0" w:color="auto"/>
              <w:bottom w:val="single" w:sz="4" w:space="0" w:color="auto"/>
              <w:right w:val="single" w:sz="4" w:space="0" w:color="auto"/>
            </w:tcBorders>
            <w:hideMark/>
          </w:tcPr>
          <w:p w14:paraId="5B2F83E8"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rPr>
            </w:pPr>
            <w:r w:rsidRPr="0009631B">
              <w:rPr>
                <w:rFonts w:ascii="Times New Roman" w:hAnsi="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48E44382" w14:textId="77777777" w:rsidR="00294F70" w:rsidRPr="0009631B" w:rsidRDefault="00294F70" w:rsidP="007F3F9C">
            <w:pPr>
              <w:spacing w:after="0" w:line="240" w:lineRule="auto"/>
              <w:jc w:val="both"/>
              <w:rPr>
                <w:rFonts w:ascii="Times New Roman" w:hAnsi="Times New Roman"/>
                <w:color w:val="000000" w:themeColor="text1"/>
                <w:sz w:val="24"/>
                <w:szCs w:val="24"/>
              </w:rPr>
            </w:pPr>
          </w:p>
        </w:tc>
      </w:tr>
    </w:tbl>
    <w:p w14:paraId="7E2A9038"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sz w:val="24"/>
          <w:szCs w:val="24"/>
          <w:lang w:eastAsia="zh-CN"/>
        </w:rPr>
      </w:pPr>
    </w:p>
    <w:p w14:paraId="41EBA436" w14:textId="77777777" w:rsidR="00294F70" w:rsidRPr="0009631B" w:rsidRDefault="00294F70" w:rsidP="00294F70">
      <w:pPr>
        <w:spacing w:after="0" w:line="240" w:lineRule="auto"/>
        <w:jc w:val="both"/>
        <w:rPr>
          <w:rFonts w:ascii="Times New Roman" w:hAnsi="Times New Roman"/>
          <w:i/>
          <w:color w:val="000000"/>
          <w:spacing w:val="-4"/>
          <w:sz w:val="24"/>
          <w:szCs w:val="24"/>
        </w:rPr>
      </w:pPr>
    </w:p>
    <w:tbl>
      <w:tblPr>
        <w:tblW w:w="5000" w:type="pct"/>
        <w:tblLook w:val="04A0" w:firstRow="1" w:lastRow="0" w:firstColumn="1" w:lastColumn="0" w:noHBand="0" w:noVBand="1"/>
      </w:tblPr>
      <w:tblGrid>
        <w:gridCol w:w="4906"/>
        <w:gridCol w:w="4722"/>
      </w:tblGrid>
      <w:tr w:rsidR="00294F70" w:rsidRPr="0009631B" w14:paraId="1D3BF2C2" w14:textId="77777777" w:rsidTr="007F3F9C">
        <w:tc>
          <w:tcPr>
            <w:tcW w:w="2548" w:type="pct"/>
            <w:tcBorders>
              <w:top w:val="single" w:sz="4" w:space="0" w:color="000000"/>
              <w:left w:val="single" w:sz="4" w:space="0" w:color="000000"/>
              <w:bottom w:val="single" w:sz="4" w:space="0" w:color="000000"/>
              <w:right w:val="nil"/>
            </w:tcBorders>
            <w:hideMark/>
          </w:tcPr>
          <w:p w14:paraId="08078CCE"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pavadinimas (-ai)</w:t>
            </w:r>
          </w:p>
          <w:p w14:paraId="24B15E81" w14:textId="77777777" w:rsidR="00294F70" w:rsidRPr="0009631B" w:rsidRDefault="00294F70" w:rsidP="007F3F9C">
            <w:pPr>
              <w:snapToGrid w:val="0"/>
              <w:spacing w:after="0" w:line="240" w:lineRule="auto"/>
              <w:rPr>
                <w:rFonts w:ascii="Times New Roman" w:eastAsia="Lucida Sans Unicode" w:hAnsi="Times New Roman"/>
                <w:i/>
                <w:iCs/>
                <w:sz w:val="24"/>
                <w:szCs w:val="24"/>
              </w:rPr>
            </w:pPr>
            <w:r w:rsidRPr="0009631B">
              <w:rPr>
                <w:rFonts w:ascii="Times New Roman" w:hAnsi="Times New Roman"/>
                <w:i/>
                <w:iCs/>
                <w:color w:val="000000" w:themeColor="text1"/>
                <w:sz w:val="24"/>
                <w:szCs w:val="24"/>
              </w:rPr>
              <w:t>(</w:t>
            </w:r>
            <w:r w:rsidRPr="0009631B">
              <w:rPr>
                <w:rFonts w:ascii="Times New Roman" w:eastAsia="Lucida Sans Unicode" w:hAnsi="Times New Roman"/>
                <w:i/>
                <w:iCs/>
                <w:sz w:val="24"/>
                <w:szCs w:val="24"/>
              </w:rPr>
              <w:t xml:space="preserve">sutarties vykdymui pasitelkiamas trečiasis asmuo, </w:t>
            </w:r>
            <w:r w:rsidRPr="0009631B">
              <w:rPr>
                <w:rFonts w:ascii="Times New Roman" w:eastAsia="Lucida Sans Unicode" w:hAnsi="Times New Roman"/>
                <w:i/>
                <w:iCs/>
                <w:sz w:val="24"/>
                <w:szCs w:val="24"/>
                <w:u w:val="single"/>
              </w:rPr>
              <w:t>kurio kvalifikacija tiekėjas remiasi</w:t>
            </w:r>
            <w:r w:rsidRPr="0009631B">
              <w:rPr>
                <w:rFonts w:ascii="Times New Roman" w:eastAsia="Lucida Sans Unicode"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3834006"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083D6D8C" w14:textId="77777777" w:rsidTr="007F3F9C">
        <w:tc>
          <w:tcPr>
            <w:tcW w:w="2548" w:type="pct"/>
            <w:tcBorders>
              <w:top w:val="single" w:sz="4" w:space="0" w:color="000000"/>
              <w:left w:val="single" w:sz="4" w:space="0" w:color="000000"/>
              <w:bottom w:val="single" w:sz="4" w:space="0" w:color="000000"/>
              <w:right w:val="nil"/>
            </w:tcBorders>
          </w:tcPr>
          <w:p w14:paraId="1FDCC862"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pavadinimas (-ai)</w:t>
            </w:r>
          </w:p>
          <w:p w14:paraId="74000B26"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rPr>
            </w:pPr>
            <w:r w:rsidRPr="0009631B">
              <w:rPr>
                <w:rFonts w:ascii="Times New Roman" w:hAnsi="Times New Roman"/>
                <w:i/>
                <w:iCs/>
                <w:sz w:val="24"/>
                <w:szCs w:val="24"/>
              </w:rPr>
              <w:t xml:space="preserve">(tiekėjo pirkimo sutarties vykdymui pasitelkiamas trečiasis asmuo, </w:t>
            </w:r>
            <w:r w:rsidRPr="0009631B">
              <w:rPr>
                <w:rFonts w:ascii="Times New Roman" w:hAnsi="Times New Roman"/>
                <w:i/>
                <w:iCs/>
                <w:sz w:val="24"/>
                <w:szCs w:val="24"/>
                <w:u w:val="single"/>
              </w:rPr>
              <w:t>kurio kvalifikacija tiekėjas nesiremia</w:t>
            </w:r>
            <w:r w:rsidRPr="0009631B">
              <w:rPr>
                <w:rFonts w:ascii="Times New Roman" w:hAnsi="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40B8AFCF"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30D379A1" w14:textId="77777777" w:rsidTr="007F3F9C">
        <w:tc>
          <w:tcPr>
            <w:tcW w:w="2548" w:type="pct"/>
            <w:tcBorders>
              <w:top w:val="single" w:sz="4" w:space="0" w:color="000000"/>
              <w:left w:val="single" w:sz="4" w:space="0" w:color="000000"/>
              <w:bottom w:val="single" w:sz="4" w:space="0" w:color="000000"/>
              <w:right w:val="nil"/>
            </w:tcBorders>
          </w:tcPr>
          <w:p w14:paraId="37A04311" w14:textId="77777777" w:rsidR="00294F70" w:rsidRPr="0009631B" w:rsidRDefault="00294F70" w:rsidP="007F3F9C">
            <w:pPr>
              <w:snapToGrid w:val="0"/>
              <w:spacing w:after="0" w:line="240" w:lineRule="auto"/>
              <w:rPr>
                <w:rFonts w:ascii="Times New Roman" w:hAnsi="Times New Roman"/>
                <w:color w:val="000000" w:themeColor="text1"/>
                <w:sz w:val="24"/>
                <w:szCs w:val="24"/>
              </w:rPr>
            </w:pPr>
            <w:r w:rsidRPr="0009631B">
              <w:rPr>
                <w:rFonts w:ascii="Times New Roman" w:hAnsi="Times New Roman"/>
                <w:color w:val="000000" w:themeColor="text1"/>
                <w:spacing w:val="-4"/>
                <w:sz w:val="24"/>
                <w:szCs w:val="24"/>
              </w:rPr>
              <w:t xml:space="preserve">Ūkio subjekto </w:t>
            </w:r>
            <w:r w:rsidRPr="0009631B">
              <w:rPr>
                <w:rFonts w:ascii="Times New Roman" w:hAnsi="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1A39A74A"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44D041F4" w14:textId="77777777" w:rsidTr="007F3F9C">
        <w:tc>
          <w:tcPr>
            <w:tcW w:w="2548" w:type="pct"/>
            <w:tcBorders>
              <w:top w:val="single" w:sz="4" w:space="0" w:color="000000"/>
              <w:left w:val="single" w:sz="4" w:space="0" w:color="000000"/>
              <w:bottom w:val="single" w:sz="4" w:space="0" w:color="000000"/>
              <w:right w:val="nil"/>
            </w:tcBorders>
            <w:hideMark/>
          </w:tcPr>
          <w:p w14:paraId="3BEDF4B9"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pacing w:val="-4"/>
                <w:sz w:val="24"/>
                <w:szCs w:val="24"/>
              </w:rPr>
              <w:t>Jei žinomas - subrangovo (-ų), subtiekėjo (-ų), subteikėjo  (</w:t>
            </w:r>
            <w:r w:rsidRPr="0009631B">
              <w:rPr>
                <w:rFonts w:ascii="Times New Roman" w:hAnsi="Times New Roman"/>
                <w:color w:val="000000" w:themeColor="text1"/>
                <w:spacing w:val="-4"/>
                <w:sz w:val="24"/>
                <w:szCs w:val="24"/>
              </w:rPr>
              <w:noBreakHyphen/>
              <w:t>ų),</w:t>
            </w:r>
            <w:r w:rsidRPr="0009631B">
              <w:rPr>
                <w:rFonts w:ascii="Times New Roman" w:hAnsi="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32D231E1"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703F0708" w14:textId="77777777" w:rsidTr="007F3F9C">
        <w:tc>
          <w:tcPr>
            <w:tcW w:w="2548" w:type="pct"/>
            <w:tcBorders>
              <w:top w:val="single" w:sz="4" w:space="0" w:color="000000"/>
              <w:left w:val="single" w:sz="4" w:space="0" w:color="000000"/>
              <w:bottom w:val="single" w:sz="4" w:space="0" w:color="000000"/>
              <w:right w:val="nil"/>
            </w:tcBorders>
            <w:hideMark/>
          </w:tcPr>
          <w:p w14:paraId="047F16D8" w14:textId="77777777" w:rsidR="00294F70" w:rsidRPr="0009631B" w:rsidRDefault="00294F70" w:rsidP="007F3F9C">
            <w:pPr>
              <w:snapToGrid w:val="0"/>
              <w:spacing w:after="0" w:line="240" w:lineRule="auto"/>
              <w:rPr>
                <w:rFonts w:ascii="Times New Roman" w:hAnsi="Times New Roman"/>
                <w:color w:val="000000" w:themeColor="text1"/>
                <w:sz w:val="24"/>
                <w:szCs w:val="24"/>
                <w:lang w:eastAsia="zh-CN"/>
              </w:rPr>
            </w:pPr>
            <w:r w:rsidRPr="0009631B">
              <w:rPr>
                <w:rFonts w:ascii="Times New Roman" w:hAnsi="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1A9C10D9"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r w:rsidR="00294F70" w:rsidRPr="0009631B" w14:paraId="1AF4A992" w14:textId="77777777" w:rsidTr="007F3F9C">
        <w:tc>
          <w:tcPr>
            <w:tcW w:w="2548" w:type="pct"/>
            <w:tcBorders>
              <w:top w:val="single" w:sz="4" w:space="0" w:color="000000"/>
              <w:left w:val="single" w:sz="4" w:space="0" w:color="000000"/>
              <w:bottom w:val="single" w:sz="4" w:space="0" w:color="000000"/>
              <w:right w:val="nil"/>
            </w:tcBorders>
            <w:hideMark/>
          </w:tcPr>
          <w:p w14:paraId="3CFDB292" w14:textId="77777777" w:rsidR="00294F70" w:rsidRPr="0009631B" w:rsidRDefault="00294F70" w:rsidP="007F3F9C">
            <w:pPr>
              <w:snapToGrid w:val="0"/>
              <w:spacing w:after="0" w:line="240" w:lineRule="auto"/>
              <w:rPr>
                <w:rFonts w:ascii="Times New Roman" w:hAnsi="Times New Roman"/>
                <w:color w:val="000000" w:themeColor="text1"/>
                <w:spacing w:val="-4"/>
                <w:sz w:val="24"/>
                <w:szCs w:val="24"/>
                <w:lang w:eastAsia="zh-CN"/>
              </w:rPr>
            </w:pPr>
            <w:r w:rsidRPr="0009631B">
              <w:rPr>
                <w:rFonts w:ascii="Times New Roman" w:hAnsi="Times New Roman"/>
                <w:color w:val="000000" w:themeColor="text1"/>
                <w:spacing w:val="-4"/>
                <w:sz w:val="24"/>
                <w:szCs w:val="24"/>
              </w:rPr>
              <w:t xml:space="preserve">Kvazisubtiekėjai, kuriais bus remiamasi įrodinėjant tiekėjo kvalifikaciją ir vykdant sutartį, </w:t>
            </w:r>
            <w:r w:rsidRPr="0009631B">
              <w:rPr>
                <w:rFonts w:ascii="Times New Roman" w:hAnsi="Times New Roman"/>
                <w:color w:val="000000" w:themeColor="text1"/>
                <w:spacing w:val="-4"/>
                <w:sz w:val="24"/>
                <w:szCs w:val="24"/>
              </w:rPr>
              <w:lastRenderedPageBreak/>
              <w:t xml:space="preserve">tačiau jie nėra tiekėjo ar tiekėjo pasitelkiamo (-ų) ūkio subjekto </w:t>
            </w:r>
            <w:r w:rsidRPr="0009631B">
              <w:rPr>
                <w:rFonts w:ascii="Times New Roman" w:hAnsi="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6BB85DD5" w14:textId="77777777" w:rsidR="00294F70" w:rsidRPr="0009631B" w:rsidRDefault="00294F70" w:rsidP="007F3F9C">
            <w:pPr>
              <w:snapToGrid w:val="0"/>
              <w:spacing w:after="0" w:line="240" w:lineRule="auto"/>
              <w:jc w:val="both"/>
              <w:rPr>
                <w:rFonts w:ascii="Times New Roman" w:hAnsi="Times New Roman"/>
                <w:color w:val="000000" w:themeColor="text1"/>
                <w:sz w:val="24"/>
                <w:szCs w:val="24"/>
                <w:lang w:eastAsia="zh-CN"/>
              </w:rPr>
            </w:pPr>
          </w:p>
        </w:tc>
      </w:tr>
    </w:tbl>
    <w:p w14:paraId="3719FCD0" w14:textId="77777777" w:rsidR="00294F70" w:rsidRPr="0009631B" w:rsidRDefault="00294F70" w:rsidP="00294F70">
      <w:pPr>
        <w:spacing w:after="0" w:line="240" w:lineRule="auto"/>
        <w:jc w:val="both"/>
        <w:rPr>
          <w:rFonts w:ascii="Times New Roman" w:eastAsia="Lucida Sans Unicode" w:hAnsi="Times New Roman"/>
          <w:kern w:val="2"/>
          <w:sz w:val="24"/>
          <w:szCs w:val="24"/>
          <w:lang w:eastAsia="hi-IN" w:bidi="hi-IN"/>
        </w:rPr>
      </w:pPr>
      <w:r w:rsidRPr="0009631B">
        <w:rPr>
          <w:rFonts w:ascii="Times New Roman" w:hAnsi="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0488E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kern w:val="2"/>
          <w:sz w:val="24"/>
          <w:szCs w:val="24"/>
          <w:lang w:eastAsia="hi-IN" w:bidi="hi-IN"/>
        </w:rPr>
      </w:pPr>
      <w:r w:rsidRPr="0009631B">
        <w:rPr>
          <w:rFonts w:ascii="Times New Roman" w:eastAsia="Lucida Sans Unicode" w:hAnsi="Times New Roman"/>
          <w:kern w:val="2"/>
          <w:sz w:val="24"/>
          <w:szCs w:val="24"/>
          <w:lang w:eastAsia="hi-IN" w:bidi="hi-IN"/>
        </w:rPr>
        <w:tab/>
      </w:r>
    </w:p>
    <w:p w14:paraId="78061CB3"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Šiuo pasiūlymu pažymime, kad sutinkame su visomis pirkimo sąlygomis, nustatytomis:</w:t>
      </w:r>
    </w:p>
    <w:p w14:paraId="1D88042D" w14:textId="61F3837A"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1) paskelbus Centrinėje viešųjų pirkimų informacinėje sistemoje (CVP IS) adresu </w:t>
      </w:r>
      <w:hyperlink r:id="rId5" w:history="1">
        <w:r w:rsidR="000E4763" w:rsidRPr="00F36E73">
          <w:rPr>
            <w:rStyle w:val="Hipersaitas"/>
            <w:rFonts w:ascii="Times New Roman" w:hAnsi="Times New Roman"/>
            <w:kern w:val="2"/>
            <w:sz w:val="24"/>
            <w:szCs w:val="24"/>
            <w:lang w:eastAsia="hi-IN" w:bidi="hi-IN"/>
          </w:rPr>
          <w:t>https://eviesiejipirkimai.lt/</w:t>
        </w:r>
      </w:hyperlink>
      <w:r w:rsidRPr="0009631B">
        <w:rPr>
          <w:rFonts w:ascii="Times New Roman" w:hAnsi="Times New Roman"/>
          <w:kern w:val="2"/>
          <w:sz w:val="24"/>
          <w:szCs w:val="24"/>
          <w:lang w:eastAsia="hi-IN" w:bidi="hi-IN"/>
        </w:rPr>
        <w:t>;</w:t>
      </w:r>
    </w:p>
    <w:p w14:paraId="061503A6"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 xml:space="preserve">2) kituose pirkimo dokumentuose (jų paaiškinimuose, papildymuose).  </w:t>
      </w:r>
    </w:p>
    <w:p w14:paraId="6CB4BEA9" w14:textId="77777777" w:rsidR="000E4763" w:rsidRPr="00664AE2" w:rsidRDefault="000E4763" w:rsidP="000E4763">
      <w:pPr>
        <w:ind w:firstLine="600"/>
        <w:rPr>
          <w:rFonts w:ascii="Times New Roman" w:hAnsi="Times New Roman"/>
          <w:b/>
          <w:bCs/>
          <w:sz w:val="24"/>
          <w:szCs w:val="24"/>
        </w:rPr>
      </w:pPr>
      <w:r w:rsidRPr="00B50CE2">
        <w:rPr>
          <w:rFonts w:ascii="Times New Roman" w:eastAsia="Times New Roman" w:hAnsi="Times New Roman"/>
          <w:b/>
          <w:bCs/>
          <w:color w:val="000000"/>
          <w:sz w:val="24"/>
          <w:szCs w:val="24"/>
        </w:rPr>
        <w:t>Teikdamas pasiūlymą patvirtinu, kad man</w:t>
      </w:r>
      <w:r w:rsidRPr="00B50CE2">
        <w:rPr>
          <w:rFonts w:ascii="Times New Roman" w:hAnsi="Times New Roman"/>
          <w:b/>
          <w:bCs/>
          <w:sz w:val="24"/>
          <w:szCs w:val="24"/>
        </w:rPr>
        <w:t xml:space="preserve"> nėra taikomas VPĮ 46 straipsnio 2¹ dalyje nustatytas pašalinimo pagrindas.</w:t>
      </w:r>
    </w:p>
    <w:p w14:paraId="6F39ADDA" w14:textId="77777777" w:rsidR="00294F70" w:rsidRPr="0009631B" w:rsidRDefault="00294F70" w:rsidP="00294F70">
      <w:pPr>
        <w:spacing w:after="0" w:line="240" w:lineRule="auto"/>
        <w:jc w:val="both"/>
        <w:rPr>
          <w:rFonts w:ascii="Times New Roman" w:hAnsi="Times New Roman"/>
          <w:kern w:val="2"/>
          <w:sz w:val="24"/>
          <w:szCs w:val="24"/>
          <w:lang w:eastAsia="hi-IN" w:bidi="hi-IN"/>
        </w:rPr>
      </w:pPr>
    </w:p>
    <w:p w14:paraId="5A9A754A" w14:textId="2CBE1A7B" w:rsidR="00AE5B3D" w:rsidRDefault="00294F70" w:rsidP="00294F70">
      <w:pPr>
        <w:spacing w:after="0" w:line="240" w:lineRule="auto"/>
        <w:jc w:val="both"/>
        <w:rPr>
          <w:rFonts w:ascii="Times New Roman" w:hAnsi="Times New Roman"/>
          <w:b/>
          <w:sz w:val="24"/>
          <w:szCs w:val="24"/>
        </w:rPr>
      </w:pPr>
      <w:r w:rsidRPr="0009631B">
        <w:rPr>
          <w:rFonts w:ascii="Times New Roman" w:hAnsi="Times New Roman"/>
          <w:b/>
          <w:sz w:val="24"/>
          <w:szCs w:val="24"/>
        </w:rPr>
        <w:t>Mes siūlome ši</w:t>
      </w:r>
      <w:r w:rsidR="00AE5B3D">
        <w:rPr>
          <w:rFonts w:ascii="Times New Roman" w:hAnsi="Times New Roman"/>
          <w:b/>
          <w:sz w:val="24"/>
          <w:szCs w:val="24"/>
        </w:rPr>
        <w:t xml:space="preserve">uos darbus:   </w:t>
      </w:r>
    </w:p>
    <w:p w14:paraId="08261B0B" w14:textId="77777777" w:rsidR="00AE5B3D" w:rsidRPr="00AE5B3D" w:rsidRDefault="00AE5B3D" w:rsidP="00AE5B3D">
      <w:pPr>
        <w:spacing w:after="0" w:line="240" w:lineRule="auto"/>
        <w:rPr>
          <w:rFonts w:ascii="Times New Roman" w:eastAsiaTheme="minorHAnsi" w:hAnsi="Times New Roman" w:cstheme="minorBidi"/>
          <w:sz w:val="24"/>
        </w:rPr>
      </w:pPr>
    </w:p>
    <w:tbl>
      <w:tblPr>
        <w:tblStyle w:val="Lentelstinklelis"/>
        <w:tblW w:w="0" w:type="auto"/>
        <w:tblLook w:val="04A0" w:firstRow="1" w:lastRow="0" w:firstColumn="1" w:lastColumn="0" w:noHBand="0" w:noVBand="1"/>
      </w:tblPr>
      <w:tblGrid>
        <w:gridCol w:w="668"/>
        <w:gridCol w:w="4393"/>
        <w:gridCol w:w="943"/>
        <w:gridCol w:w="850"/>
        <w:gridCol w:w="1523"/>
        <w:gridCol w:w="1251"/>
      </w:tblGrid>
      <w:tr w:rsidR="00AE5B3D" w:rsidRPr="00AE5B3D" w14:paraId="65FA6B29" w14:textId="77777777" w:rsidTr="00B66DE4">
        <w:tc>
          <w:tcPr>
            <w:tcW w:w="668" w:type="dxa"/>
          </w:tcPr>
          <w:p w14:paraId="38E81883"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Nr.</w:t>
            </w:r>
          </w:p>
        </w:tc>
        <w:tc>
          <w:tcPr>
            <w:tcW w:w="4393" w:type="dxa"/>
          </w:tcPr>
          <w:p w14:paraId="3B01372D"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Darbų pavadinimas</w:t>
            </w:r>
          </w:p>
        </w:tc>
        <w:tc>
          <w:tcPr>
            <w:tcW w:w="943" w:type="dxa"/>
          </w:tcPr>
          <w:p w14:paraId="38AE8E2B"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 xml:space="preserve">Mato vnt. </w:t>
            </w:r>
          </w:p>
        </w:tc>
        <w:tc>
          <w:tcPr>
            <w:tcW w:w="850" w:type="dxa"/>
          </w:tcPr>
          <w:p w14:paraId="1B90D2C7"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Kiekis</w:t>
            </w:r>
          </w:p>
        </w:tc>
        <w:tc>
          <w:tcPr>
            <w:tcW w:w="1523" w:type="dxa"/>
          </w:tcPr>
          <w:p w14:paraId="1DF2D6E4"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Kaina už vnt. be PVM, Eur</w:t>
            </w:r>
          </w:p>
        </w:tc>
        <w:tc>
          <w:tcPr>
            <w:tcW w:w="1251" w:type="dxa"/>
          </w:tcPr>
          <w:p w14:paraId="2EF9F84F" w14:textId="77777777" w:rsidR="00AE5B3D" w:rsidRDefault="00AE5B3D" w:rsidP="00AE5B3D">
            <w:pPr>
              <w:rPr>
                <w:rFonts w:ascii="Times New Roman" w:eastAsia="Times New Roman" w:hAnsi="Times New Roman"/>
                <w:sz w:val="24"/>
              </w:rPr>
            </w:pPr>
            <w:r w:rsidRPr="00AE5B3D">
              <w:rPr>
                <w:rFonts w:ascii="Times New Roman" w:eastAsia="Times New Roman" w:hAnsi="Times New Roman"/>
                <w:sz w:val="24"/>
              </w:rPr>
              <w:t>Viso be PVM, Eur</w:t>
            </w:r>
          </w:p>
          <w:p w14:paraId="082A9DF5" w14:textId="5696F70D" w:rsidR="00AE5B3D" w:rsidRPr="00AE5B3D" w:rsidRDefault="00AE5B3D" w:rsidP="00AE5B3D">
            <w:pPr>
              <w:rPr>
                <w:rFonts w:ascii="Times New Roman" w:eastAsia="Times New Roman" w:hAnsi="Times New Roman"/>
                <w:sz w:val="24"/>
              </w:rPr>
            </w:pPr>
            <w:r>
              <w:rPr>
                <w:rFonts w:ascii="Times New Roman" w:eastAsia="Times New Roman" w:hAnsi="Times New Roman"/>
                <w:sz w:val="24"/>
              </w:rPr>
              <w:t>(4x5)</w:t>
            </w:r>
          </w:p>
        </w:tc>
      </w:tr>
      <w:tr w:rsidR="00AE5B3D" w:rsidRPr="00AE5B3D" w14:paraId="27226E3A" w14:textId="77777777" w:rsidTr="00B66DE4">
        <w:tc>
          <w:tcPr>
            <w:tcW w:w="668" w:type="dxa"/>
          </w:tcPr>
          <w:p w14:paraId="1D2FAAA6" w14:textId="6EEB5EAA" w:rsidR="00AE5B3D" w:rsidRPr="00AE5B3D" w:rsidRDefault="00AE5B3D" w:rsidP="00AE5B3D">
            <w:pPr>
              <w:rPr>
                <w:rFonts w:ascii="Times New Roman" w:eastAsia="Times New Roman" w:hAnsi="Times New Roman"/>
                <w:sz w:val="24"/>
              </w:rPr>
            </w:pPr>
            <w:r>
              <w:rPr>
                <w:rFonts w:ascii="Times New Roman" w:eastAsia="Times New Roman" w:hAnsi="Times New Roman"/>
                <w:sz w:val="24"/>
              </w:rPr>
              <w:t>1</w:t>
            </w:r>
          </w:p>
        </w:tc>
        <w:tc>
          <w:tcPr>
            <w:tcW w:w="4393" w:type="dxa"/>
          </w:tcPr>
          <w:p w14:paraId="48B26810" w14:textId="569B976B" w:rsidR="00AE5B3D" w:rsidRPr="00AE5B3D" w:rsidRDefault="00AE5B3D" w:rsidP="00AE5B3D">
            <w:pPr>
              <w:rPr>
                <w:rFonts w:ascii="Times New Roman" w:eastAsia="Times New Roman" w:hAnsi="Times New Roman"/>
                <w:sz w:val="24"/>
              </w:rPr>
            </w:pPr>
            <w:r>
              <w:rPr>
                <w:rFonts w:ascii="Times New Roman" w:eastAsia="Times New Roman" w:hAnsi="Times New Roman"/>
                <w:sz w:val="24"/>
              </w:rPr>
              <w:t>2</w:t>
            </w:r>
          </w:p>
        </w:tc>
        <w:tc>
          <w:tcPr>
            <w:tcW w:w="943" w:type="dxa"/>
          </w:tcPr>
          <w:p w14:paraId="7F4F0BC5" w14:textId="2A0CC0DC" w:rsidR="00AE5B3D" w:rsidRPr="00AE5B3D" w:rsidRDefault="00AE5B3D" w:rsidP="00AE5B3D">
            <w:pPr>
              <w:rPr>
                <w:rFonts w:ascii="Times New Roman" w:eastAsia="Times New Roman" w:hAnsi="Times New Roman"/>
                <w:sz w:val="24"/>
              </w:rPr>
            </w:pPr>
            <w:r>
              <w:rPr>
                <w:rFonts w:ascii="Times New Roman" w:eastAsia="Times New Roman" w:hAnsi="Times New Roman"/>
                <w:sz w:val="24"/>
              </w:rPr>
              <w:t>3</w:t>
            </w:r>
          </w:p>
        </w:tc>
        <w:tc>
          <w:tcPr>
            <w:tcW w:w="850" w:type="dxa"/>
          </w:tcPr>
          <w:p w14:paraId="16837C3B" w14:textId="464F7B5B" w:rsidR="00AE5B3D" w:rsidRPr="00AE5B3D" w:rsidRDefault="00AE5B3D" w:rsidP="00AE5B3D">
            <w:pPr>
              <w:rPr>
                <w:rFonts w:ascii="Times New Roman" w:eastAsia="Times New Roman" w:hAnsi="Times New Roman"/>
                <w:sz w:val="24"/>
              </w:rPr>
            </w:pPr>
            <w:r>
              <w:rPr>
                <w:rFonts w:ascii="Times New Roman" w:eastAsia="Times New Roman" w:hAnsi="Times New Roman"/>
                <w:sz w:val="24"/>
              </w:rPr>
              <w:t>4</w:t>
            </w:r>
          </w:p>
        </w:tc>
        <w:tc>
          <w:tcPr>
            <w:tcW w:w="1523" w:type="dxa"/>
          </w:tcPr>
          <w:p w14:paraId="4D419A0E" w14:textId="723C3E2D" w:rsidR="00AE5B3D" w:rsidRPr="00AE5B3D" w:rsidRDefault="00AE5B3D" w:rsidP="00AE5B3D">
            <w:pPr>
              <w:rPr>
                <w:rFonts w:ascii="Times New Roman" w:eastAsia="Times New Roman" w:hAnsi="Times New Roman"/>
                <w:sz w:val="24"/>
              </w:rPr>
            </w:pPr>
            <w:r>
              <w:rPr>
                <w:rFonts w:ascii="Times New Roman" w:eastAsia="Times New Roman" w:hAnsi="Times New Roman"/>
                <w:sz w:val="24"/>
              </w:rPr>
              <w:t>5</w:t>
            </w:r>
          </w:p>
        </w:tc>
        <w:tc>
          <w:tcPr>
            <w:tcW w:w="1251" w:type="dxa"/>
          </w:tcPr>
          <w:p w14:paraId="68BFF4E2" w14:textId="0C2A48AD" w:rsidR="00AE5B3D" w:rsidRPr="00AE5B3D" w:rsidRDefault="00AE5B3D" w:rsidP="00AE5B3D">
            <w:pPr>
              <w:rPr>
                <w:rFonts w:ascii="Times New Roman" w:eastAsia="Times New Roman" w:hAnsi="Times New Roman"/>
                <w:sz w:val="24"/>
              </w:rPr>
            </w:pPr>
            <w:r>
              <w:rPr>
                <w:rFonts w:ascii="Times New Roman" w:eastAsia="Times New Roman" w:hAnsi="Times New Roman"/>
                <w:sz w:val="24"/>
              </w:rPr>
              <w:t>6</w:t>
            </w:r>
          </w:p>
        </w:tc>
      </w:tr>
      <w:tr w:rsidR="00AE5B3D" w:rsidRPr="00AE5B3D" w14:paraId="69451953" w14:textId="77777777" w:rsidTr="00B66DE4">
        <w:tc>
          <w:tcPr>
            <w:tcW w:w="668" w:type="dxa"/>
          </w:tcPr>
          <w:p w14:paraId="52EDF5B6"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1</w:t>
            </w:r>
          </w:p>
        </w:tc>
        <w:tc>
          <w:tcPr>
            <w:tcW w:w="4393" w:type="dxa"/>
          </w:tcPr>
          <w:p w14:paraId="0DF81D96" w14:textId="5D373F44"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Tvoros skydų tvirtinimas tarp įrengtų stulpų</w:t>
            </w:r>
          </w:p>
        </w:tc>
        <w:tc>
          <w:tcPr>
            <w:tcW w:w="943" w:type="dxa"/>
          </w:tcPr>
          <w:p w14:paraId="0293CE80"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Vnt.</w:t>
            </w:r>
          </w:p>
        </w:tc>
        <w:tc>
          <w:tcPr>
            <w:tcW w:w="850" w:type="dxa"/>
          </w:tcPr>
          <w:p w14:paraId="7B65B127"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216</w:t>
            </w:r>
          </w:p>
        </w:tc>
        <w:tc>
          <w:tcPr>
            <w:tcW w:w="1523" w:type="dxa"/>
          </w:tcPr>
          <w:p w14:paraId="074A2F44" w14:textId="77777777" w:rsidR="00AE5B3D" w:rsidRPr="00AE5B3D" w:rsidRDefault="00AE5B3D" w:rsidP="00AE5B3D">
            <w:pPr>
              <w:rPr>
                <w:rFonts w:ascii="Times New Roman" w:eastAsia="Times New Roman" w:hAnsi="Times New Roman"/>
                <w:sz w:val="24"/>
              </w:rPr>
            </w:pPr>
          </w:p>
        </w:tc>
        <w:tc>
          <w:tcPr>
            <w:tcW w:w="1251" w:type="dxa"/>
          </w:tcPr>
          <w:p w14:paraId="4404051E" w14:textId="77777777" w:rsidR="00AE5B3D" w:rsidRPr="00AE5B3D" w:rsidRDefault="00AE5B3D" w:rsidP="00AE5B3D">
            <w:pPr>
              <w:rPr>
                <w:rFonts w:ascii="Times New Roman" w:eastAsia="Times New Roman" w:hAnsi="Times New Roman"/>
                <w:sz w:val="24"/>
              </w:rPr>
            </w:pPr>
          </w:p>
        </w:tc>
      </w:tr>
      <w:tr w:rsidR="00AE5B3D" w:rsidRPr="00AE5B3D" w14:paraId="4194FEC0" w14:textId="77777777" w:rsidTr="00B66DE4">
        <w:tc>
          <w:tcPr>
            <w:tcW w:w="668" w:type="dxa"/>
          </w:tcPr>
          <w:p w14:paraId="1AE985A8"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2</w:t>
            </w:r>
          </w:p>
        </w:tc>
        <w:tc>
          <w:tcPr>
            <w:tcW w:w="4393" w:type="dxa"/>
          </w:tcPr>
          <w:p w14:paraId="0BB94537" w14:textId="2B82F809"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Tvoros metalinių stulpų montavimas, išgręžiant duobes, betonuojant bei užpilant ir sutankinant gruntą</w:t>
            </w:r>
          </w:p>
        </w:tc>
        <w:tc>
          <w:tcPr>
            <w:tcW w:w="943" w:type="dxa"/>
          </w:tcPr>
          <w:p w14:paraId="5DA117E2"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Vnt.</w:t>
            </w:r>
          </w:p>
        </w:tc>
        <w:tc>
          <w:tcPr>
            <w:tcW w:w="850" w:type="dxa"/>
          </w:tcPr>
          <w:p w14:paraId="081E2F31"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215</w:t>
            </w:r>
          </w:p>
        </w:tc>
        <w:tc>
          <w:tcPr>
            <w:tcW w:w="1523" w:type="dxa"/>
          </w:tcPr>
          <w:p w14:paraId="09052878" w14:textId="77777777" w:rsidR="00AE5B3D" w:rsidRPr="00AE5B3D" w:rsidRDefault="00AE5B3D" w:rsidP="00AE5B3D">
            <w:pPr>
              <w:rPr>
                <w:rFonts w:ascii="Times New Roman" w:eastAsia="Times New Roman" w:hAnsi="Times New Roman"/>
                <w:sz w:val="24"/>
              </w:rPr>
            </w:pPr>
          </w:p>
        </w:tc>
        <w:tc>
          <w:tcPr>
            <w:tcW w:w="1251" w:type="dxa"/>
          </w:tcPr>
          <w:p w14:paraId="25EE49E1" w14:textId="77777777" w:rsidR="00AE5B3D" w:rsidRPr="00AE5B3D" w:rsidRDefault="00AE5B3D" w:rsidP="00AE5B3D">
            <w:pPr>
              <w:rPr>
                <w:rFonts w:ascii="Times New Roman" w:eastAsia="Times New Roman" w:hAnsi="Times New Roman"/>
                <w:sz w:val="24"/>
              </w:rPr>
            </w:pPr>
          </w:p>
        </w:tc>
      </w:tr>
      <w:tr w:rsidR="00AE5B3D" w:rsidRPr="00AE5B3D" w14:paraId="7DA9E5FF" w14:textId="77777777" w:rsidTr="00B66DE4">
        <w:tc>
          <w:tcPr>
            <w:tcW w:w="668" w:type="dxa"/>
          </w:tcPr>
          <w:p w14:paraId="0BFDE691"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3</w:t>
            </w:r>
          </w:p>
        </w:tc>
        <w:tc>
          <w:tcPr>
            <w:tcW w:w="4393" w:type="dxa"/>
          </w:tcPr>
          <w:p w14:paraId="268301D9"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Paviršių (tvoros montavimo vietoje) planiravimas. (apie)</w:t>
            </w:r>
          </w:p>
        </w:tc>
        <w:tc>
          <w:tcPr>
            <w:tcW w:w="943" w:type="dxa"/>
          </w:tcPr>
          <w:p w14:paraId="0AEAAC04"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m</w:t>
            </w:r>
            <w:r w:rsidRPr="00AE5B3D">
              <w:rPr>
                <w:rFonts w:ascii="Times New Roman" w:eastAsia="Times New Roman" w:hAnsi="Times New Roman"/>
                <w:sz w:val="24"/>
                <w:vertAlign w:val="superscript"/>
              </w:rPr>
              <w:t>2</w:t>
            </w:r>
          </w:p>
        </w:tc>
        <w:tc>
          <w:tcPr>
            <w:tcW w:w="850" w:type="dxa"/>
          </w:tcPr>
          <w:p w14:paraId="67D5C22F"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430</w:t>
            </w:r>
          </w:p>
        </w:tc>
        <w:tc>
          <w:tcPr>
            <w:tcW w:w="1523" w:type="dxa"/>
          </w:tcPr>
          <w:p w14:paraId="0E876FC7" w14:textId="77777777" w:rsidR="00AE5B3D" w:rsidRPr="00AE5B3D" w:rsidRDefault="00AE5B3D" w:rsidP="00AE5B3D">
            <w:pPr>
              <w:rPr>
                <w:rFonts w:ascii="Times New Roman" w:eastAsia="Times New Roman" w:hAnsi="Times New Roman"/>
                <w:sz w:val="24"/>
              </w:rPr>
            </w:pPr>
          </w:p>
        </w:tc>
        <w:tc>
          <w:tcPr>
            <w:tcW w:w="1251" w:type="dxa"/>
          </w:tcPr>
          <w:p w14:paraId="7CD7CB94" w14:textId="77777777" w:rsidR="00AE5B3D" w:rsidRPr="00AE5B3D" w:rsidRDefault="00AE5B3D" w:rsidP="00AE5B3D">
            <w:pPr>
              <w:rPr>
                <w:rFonts w:ascii="Times New Roman" w:eastAsia="Times New Roman" w:hAnsi="Times New Roman"/>
                <w:sz w:val="24"/>
              </w:rPr>
            </w:pPr>
          </w:p>
        </w:tc>
      </w:tr>
      <w:tr w:rsidR="00AE5B3D" w:rsidRPr="00AE5B3D" w14:paraId="4D82CE5B" w14:textId="77777777" w:rsidTr="00B66DE4">
        <w:tc>
          <w:tcPr>
            <w:tcW w:w="668" w:type="dxa"/>
          </w:tcPr>
          <w:p w14:paraId="79E963F1"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4</w:t>
            </w:r>
          </w:p>
        </w:tc>
        <w:tc>
          <w:tcPr>
            <w:tcW w:w="4393" w:type="dxa"/>
          </w:tcPr>
          <w:p w14:paraId="09ABFB95" w14:textId="015C4901"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Krūmų ir smulkaus miško naikinimas nuo plotų, kai gruntai natūralūs ( krūmai reti, tvoros montavimo vietoje po 1 m nuo tvoros ašies)</w:t>
            </w:r>
          </w:p>
        </w:tc>
        <w:tc>
          <w:tcPr>
            <w:tcW w:w="943" w:type="dxa"/>
          </w:tcPr>
          <w:p w14:paraId="25DF2D51"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ha</w:t>
            </w:r>
          </w:p>
        </w:tc>
        <w:tc>
          <w:tcPr>
            <w:tcW w:w="850" w:type="dxa"/>
          </w:tcPr>
          <w:p w14:paraId="7DDA3A03"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0,1</w:t>
            </w:r>
          </w:p>
        </w:tc>
        <w:tc>
          <w:tcPr>
            <w:tcW w:w="1523" w:type="dxa"/>
          </w:tcPr>
          <w:p w14:paraId="37F09122" w14:textId="77777777" w:rsidR="00AE5B3D" w:rsidRPr="00AE5B3D" w:rsidRDefault="00AE5B3D" w:rsidP="00AE5B3D">
            <w:pPr>
              <w:rPr>
                <w:rFonts w:ascii="Times New Roman" w:eastAsia="Times New Roman" w:hAnsi="Times New Roman"/>
                <w:sz w:val="24"/>
              </w:rPr>
            </w:pPr>
          </w:p>
        </w:tc>
        <w:tc>
          <w:tcPr>
            <w:tcW w:w="1251" w:type="dxa"/>
          </w:tcPr>
          <w:p w14:paraId="22FC8B90" w14:textId="77777777" w:rsidR="00AE5B3D" w:rsidRPr="00AE5B3D" w:rsidRDefault="00AE5B3D" w:rsidP="00AE5B3D">
            <w:pPr>
              <w:rPr>
                <w:rFonts w:ascii="Times New Roman" w:eastAsia="Times New Roman" w:hAnsi="Times New Roman"/>
                <w:sz w:val="24"/>
              </w:rPr>
            </w:pPr>
          </w:p>
        </w:tc>
      </w:tr>
      <w:tr w:rsidR="00AE5B3D" w:rsidRPr="00AE5B3D" w14:paraId="2BA307A5" w14:textId="77777777" w:rsidTr="00B66DE4">
        <w:tc>
          <w:tcPr>
            <w:tcW w:w="668" w:type="dxa"/>
          </w:tcPr>
          <w:p w14:paraId="2E3357FF"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5</w:t>
            </w:r>
          </w:p>
        </w:tc>
        <w:tc>
          <w:tcPr>
            <w:tcW w:w="4393" w:type="dxa"/>
          </w:tcPr>
          <w:p w14:paraId="02C38A70"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Vartų įrengimas pastatant metalinius stulpus</w:t>
            </w:r>
          </w:p>
        </w:tc>
        <w:tc>
          <w:tcPr>
            <w:tcW w:w="943" w:type="dxa"/>
          </w:tcPr>
          <w:p w14:paraId="22A29207"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 xml:space="preserve">Kompl. </w:t>
            </w:r>
          </w:p>
        </w:tc>
        <w:tc>
          <w:tcPr>
            <w:tcW w:w="850" w:type="dxa"/>
          </w:tcPr>
          <w:p w14:paraId="51C8D7E2"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1</w:t>
            </w:r>
          </w:p>
        </w:tc>
        <w:tc>
          <w:tcPr>
            <w:tcW w:w="1523" w:type="dxa"/>
          </w:tcPr>
          <w:p w14:paraId="210ED291" w14:textId="77777777" w:rsidR="00AE5B3D" w:rsidRPr="00AE5B3D" w:rsidRDefault="00AE5B3D" w:rsidP="00AE5B3D">
            <w:pPr>
              <w:rPr>
                <w:rFonts w:ascii="Times New Roman" w:eastAsia="Times New Roman" w:hAnsi="Times New Roman"/>
                <w:sz w:val="24"/>
              </w:rPr>
            </w:pPr>
          </w:p>
        </w:tc>
        <w:tc>
          <w:tcPr>
            <w:tcW w:w="1251" w:type="dxa"/>
          </w:tcPr>
          <w:p w14:paraId="50B0D9DE" w14:textId="77777777" w:rsidR="00AE5B3D" w:rsidRPr="00AE5B3D" w:rsidRDefault="00AE5B3D" w:rsidP="00AE5B3D">
            <w:pPr>
              <w:rPr>
                <w:rFonts w:ascii="Times New Roman" w:eastAsia="Times New Roman" w:hAnsi="Times New Roman"/>
                <w:sz w:val="24"/>
              </w:rPr>
            </w:pPr>
          </w:p>
        </w:tc>
      </w:tr>
      <w:tr w:rsidR="00AE5B3D" w:rsidRPr="00AE5B3D" w14:paraId="5DDCE645" w14:textId="77777777" w:rsidTr="00B66DE4">
        <w:tc>
          <w:tcPr>
            <w:tcW w:w="668" w:type="dxa"/>
          </w:tcPr>
          <w:p w14:paraId="2869114C"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6</w:t>
            </w:r>
          </w:p>
        </w:tc>
        <w:tc>
          <w:tcPr>
            <w:tcW w:w="4393" w:type="dxa"/>
          </w:tcPr>
          <w:p w14:paraId="61C9479B"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Vartelių įrengimas pastatant metalinius stulpus</w:t>
            </w:r>
          </w:p>
        </w:tc>
        <w:tc>
          <w:tcPr>
            <w:tcW w:w="943" w:type="dxa"/>
          </w:tcPr>
          <w:p w14:paraId="01CCEB97"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Kompl.</w:t>
            </w:r>
          </w:p>
        </w:tc>
        <w:tc>
          <w:tcPr>
            <w:tcW w:w="850" w:type="dxa"/>
          </w:tcPr>
          <w:p w14:paraId="2D76B103"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1</w:t>
            </w:r>
          </w:p>
        </w:tc>
        <w:tc>
          <w:tcPr>
            <w:tcW w:w="1523" w:type="dxa"/>
          </w:tcPr>
          <w:p w14:paraId="3D717990" w14:textId="77777777" w:rsidR="00AE5B3D" w:rsidRPr="00AE5B3D" w:rsidRDefault="00AE5B3D" w:rsidP="00AE5B3D">
            <w:pPr>
              <w:rPr>
                <w:rFonts w:ascii="Times New Roman" w:eastAsia="Times New Roman" w:hAnsi="Times New Roman"/>
                <w:sz w:val="24"/>
              </w:rPr>
            </w:pPr>
          </w:p>
        </w:tc>
        <w:tc>
          <w:tcPr>
            <w:tcW w:w="1251" w:type="dxa"/>
          </w:tcPr>
          <w:p w14:paraId="45516001" w14:textId="77777777" w:rsidR="00AE5B3D" w:rsidRPr="00AE5B3D" w:rsidRDefault="00AE5B3D" w:rsidP="00AE5B3D">
            <w:pPr>
              <w:rPr>
                <w:rFonts w:ascii="Times New Roman" w:eastAsia="Times New Roman" w:hAnsi="Times New Roman"/>
                <w:sz w:val="24"/>
              </w:rPr>
            </w:pPr>
          </w:p>
        </w:tc>
      </w:tr>
      <w:tr w:rsidR="00AE5B3D" w:rsidRPr="00AE5B3D" w14:paraId="3F7A29D6" w14:textId="77777777" w:rsidTr="00B66DE4">
        <w:tc>
          <w:tcPr>
            <w:tcW w:w="668" w:type="dxa"/>
          </w:tcPr>
          <w:p w14:paraId="7E7AD215"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5</w:t>
            </w:r>
          </w:p>
        </w:tc>
        <w:tc>
          <w:tcPr>
            <w:tcW w:w="4393" w:type="dxa"/>
          </w:tcPr>
          <w:p w14:paraId="00A79D32" w14:textId="02869DB1"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Senos tvoros išmontavimas-ardymas ir utilizavimas</w:t>
            </w:r>
            <w:r w:rsidR="007D5F53">
              <w:rPr>
                <w:rFonts w:ascii="Times New Roman" w:eastAsia="Times New Roman" w:hAnsi="Times New Roman"/>
                <w:sz w:val="24"/>
              </w:rPr>
              <w:t xml:space="preserve"> </w:t>
            </w:r>
            <w:r w:rsidRPr="00AE5B3D">
              <w:rPr>
                <w:rFonts w:ascii="Times New Roman" w:eastAsia="Times New Roman" w:hAnsi="Times New Roman"/>
                <w:sz w:val="24"/>
              </w:rPr>
              <w:t>(metaliniai stulpai, segmentas iš tvoros tinklo, vartai, varteliai)</w:t>
            </w:r>
          </w:p>
        </w:tc>
        <w:tc>
          <w:tcPr>
            <w:tcW w:w="943" w:type="dxa"/>
          </w:tcPr>
          <w:p w14:paraId="394629C8"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Kompl.</w:t>
            </w:r>
          </w:p>
        </w:tc>
        <w:tc>
          <w:tcPr>
            <w:tcW w:w="850" w:type="dxa"/>
          </w:tcPr>
          <w:p w14:paraId="53BDB459" w14:textId="77777777" w:rsidR="00AE5B3D" w:rsidRPr="00AE5B3D" w:rsidRDefault="00AE5B3D" w:rsidP="00AE5B3D">
            <w:pPr>
              <w:rPr>
                <w:rFonts w:ascii="Times New Roman" w:eastAsia="Times New Roman" w:hAnsi="Times New Roman"/>
                <w:sz w:val="24"/>
              </w:rPr>
            </w:pPr>
            <w:r w:rsidRPr="00AE5B3D">
              <w:rPr>
                <w:rFonts w:ascii="Times New Roman" w:eastAsia="Times New Roman" w:hAnsi="Times New Roman"/>
                <w:sz w:val="24"/>
              </w:rPr>
              <w:t>1</w:t>
            </w:r>
          </w:p>
        </w:tc>
        <w:tc>
          <w:tcPr>
            <w:tcW w:w="1523" w:type="dxa"/>
          </w:tcPr>
          <w:p w14:paraId="2FBCA5B5" w14:textId="77777777" w:rsidR="00AE5B3D" w:rsidRPr="00AE5B3D" w:rsidRDefault="00AE5B3D" w:rsidP="00AE5B3D">
            <w:pPr>
              <w:rPr>
                <w:rFonts w:ascii="Times New Roman" w:eastAsia="Times New Roman" w:hAnsi="Times New Roman"/>
                <w:sz w:val="24"/>
              </w:rPr>
            </w:pPr>
          </w:p>
        </w:tc>
        <w:tc>
          <w:tcPr>
            <w:tcW w:w="1251" w:type="dxa"/>
          </w:tcPr>
          <w:p w14:paraId="732DCF64" w14:textId="77777777" w:rsidR="00AE5B3D" w:rsidRPr="00AE5B3D" w:rsidRDefault="00AE5B3D" w:rsidP="00AE5B3D">
            <w:pPr>
              <w:rPr>
                <w:rFonts w:ascii="Times New Roman" w:eastAsia="Times New Roman" w:hAnsi="Times New Roman"/>
                <w:sz w:val="24"/>
              </w:rPr>
            </w:pPr>
          </w:p>
        </w:tc>
      </w:tr>
      <w:tr w:rsidR="00AE5B3D" w:rsidRPr="00AE5B3D" w14:paraId="096903BE" w14:textId="77777777" w:rsidTr="00B66DE4">
        <w:tc>
          <w:tcPr>
            <w:tcW w:w="8377" w:type="dxa"/>
            <w:gridSpan w:val="5"/>
          </w:tcPr>
          <w:p w14:paraId="4CA3CFFB" w14:textId="77777777" w:rsidR="00AE5B3D" w:rsidRPr="00AE5B3D" w:rsidRDefault="00AE5B3D" w:rsidP="00AE5B3D">
            <w:pPr>
              <w:jc w:val="right"/>
              <w:rPr>
                <w:rFonts w:ascii="Times New Roman" w:eastAsia="Times New Roman" w:hAnsi="Times New Roman"/>
                <w:sz w:val="24"/>
              </w:rPr>
            </w:pPr>
            <w:r w:rsidRPr="00AE5B3D">
              <w:rPr>
                <w:rFonts w:ascii="Times New Roman" w:eastAsia="Times New Roman" w:hAnsi="Times New Roman"/>
                <w:sz w:val="24"/>
              </w:rPr>
              <w:t>Iš viso be PVM, Eur</w:t>
            </w:r>
          </w:p>
        </w:tc>
        <w:tc>
          <w:tcPr>
            <w:tcW w:w="1251" w:type="dxa"/>
          </w:tcPr>
          <w:p w14:paraId="436EB6D6" w14:textId="77777777" w:rsidR="00AE5B3D" w:rsidRPr="00AE5B3D" w:rsidRDefault="00AE5B3D" w:rsidP="00AE5B3D">
            <w:pPr>
              <w:rPr>
                <w:rFonts w:ascii="Times New Roman" w:eastAsia="Times New Roman" w:hAnsi="Times New Roman"/>
                <w:sz w:val="24"/>
              </w:rPr>
            </w:pPr>
          </w:p>
        </w:tc>
      </w:tr>
      <w:tr w:rsidR="00AE5B3D" w:rsidRPr="00AE5B3D" w14:paraId="754563B1" w14:textId="77777777" w:rsidTr="00B66DE4">
        <w:tc>
          <w:tcPr>
            <w:tcW w:w="8377" w:type="dxa"/>
            <w:gridSpan w:val="5"/>
          </w:tcPr>
          <w:p w14:paraId="1CC134E4" w14:textId="77777777" w:rsidR="00AE5B3D" w:rsidRPr="00AE5B3D" w:rsidRDefault="00AE5B3D" w:rsidP="00AE5B3D">
            <w:pPr>
              <w:jc w:val="right"/>
              <w:rPr>
                <w:rFonts w:ascii="Times New Roman" w:eastAsia="Times New Roman" w:hAnsi="Times New Roman"/>
                <w:sz w:val="24"/>
              </w:rPr>
            </w:pPr>
            <w:r w:rsidRPr="00AE5B3D">
              <w:rPr>
                <w:rFonts w:ascii="Times New Roman" w:eastAsia="Times New Roman" w:hAnsi="Times New Roman"/>
                <w:sz w:val="24"/>
              </w:rPr>
              <w:t>PVM, Eur</w:t>
            </w:r>
          </w:p>
        </w:tc>
        <w:tc>
          <w:tcPr>
            <w:tcW w:w="1251" w:type="dxa"/>
          </w:tcPr>
          <w:p w14:paraId="3B16D064" w14:textId="77777777" w:rsidR="00AE5B3D" w:rsidRPr="00AE5B3D" w:rsidRDefault="00AE5B3D" w:rsidP="00AE5B3D">
            <w:pPr>
              <w:rPr>
                <w:rFonts w:ascii="Times New Roman" w:eastAsia="Times New Roman" w:hAnsi="Times New Roman"/>
                <w:sz w:val="24"/>
              </w:rPr>
            </w:pPr>
          </w:p>
        </w:tc>
      </w:tr>
      <w:tr w:rsidR="00AE5B3D" w:rsidRPr="00AE5B3D" w14:paraId="24F75BA0" w14:textId="77777777" w:rsidTr="00B66DE4">
        <w:tc>
          <w:tcPr>
            <w:tcW w:w="8377" w:type="dxa"/>
            <w:gridSpan w:val="5"/>
          </w:tcPr>
          <w:p w14:paraId="020E7591" w14:textId="77777777" w:rsidR="00AE5B3D" w:rsidRPr="00AE5B3D" w:rsidRDefault="00AE5B3D" w:rsidP="00AE5B3D">
            <w:pPr>
              <w:jc w:val="right"/>
              <w:rPr>
                <w:rFonts w:ascii="Times New Roman" w:eastAsia="Times New Roman" w:hAnsi="Times New Roman"/>
                <w:sz w:val="24"/>
              </w:rPr>
            </w:pPr>
            <w:r w:rsidRPr="00AE5B3D">
              <w:rPr>
                <w:rFonts w:ascii="Times New Roman" w:eastAsia="Times New Roman" w:hAnsi="Times New Roman"/>
                <w:sz w:val="24"/>
              </w:rPr>
              <w:t>Iš viso su PVM, Eur</w:t>
            </w:r>
          </w:p>
        </w:tc>
        <w:tc>
          <w:tcPr>
            <w:tcW w:w="1251" w:type="dxa"/>
          </w:tcPr>
          <w:p w14:paraId="7FC0DD51" w14:textId="77777777" w:rsidR="00AE5B3D" w:rsidRPr="00AE5B3D" w:rsidRDefault="00AE5B3D" w:rsidP="00AE5B3D">
            <w:pPr>
              <w:rPr>
                <w:rFonts w:ascii="Times New Roman" w:eastAsia="Times New Roman" w:hAnsi="Times New Roman"/>
                <w:sz w:val="24"/>
              </w:rPr>
            </w:pPr>
          </w:p>
        </w:tc>
      </w:tr>
    </w:tbl>
    <w:p w14:paraId="0750DD11" w14:textId="77777777" w:rsidR="00AE5B3D" w:rsidRPr="0009631B" w:rsidRDefault="00AE5B3D" w:rsidP="00294F70">
      <w:pPr>
        <w:spacing w:after="0" w:line="240" w:lineRule="auto"/>
        <w:jc w:val="both"/>
        <w:rPr>
          <w:rFonts w:ascii="Times New Roman" w:hAnsi="Times New Roman"/>
          <w:b/>
          <w:sz w:val="24"/>
          <w:szCs w:val="24"/>
        </w:rPr>
      </w:pPr>
    </w:p>
    <w:p w14:paraId="06F6E800" w14:textId="77777777" w:rsidR="00294F70" w:rsidRDefault="00294F70" w:rsidP="00294F70">
      <w:pPr>
        <w:spacing w:after="0" w:line="240" w:lineRule="auto"/>
        <w:jc w:val="both"/>
        <w:rPr>
          <w:rFonts w:ascii="Times New Roman" w:hAnsi="Times New Roman"/>
          <w:sz w:val="24"/>
          <w:szCs w:val="24"/>
        </w:rPr>
      </w:pPr>
    </w:p>
    <w:p w14:paraId="492EF4F5" w14:textId="77777777" w:rsidR="00294F70" w:rsidRPr="00DF7795" w:rsidRDefault="00294F70" w:rsidP="00294F70">
      <w:pPr>
        <w:spacing w:after="0" w:line="240" w:lineRule="auto"/>
        <w:ind w:firstLine="709"/>
        <w:jc w:val="both"/>
        <w:rPr>
          <w:rFonts w:ascii="Times New Roman" w:hAnsi="Times New Roman"/>
          <w:color w:val="FF0000"/>
          <w:sz w:val="24"/>
          <w:szCs w:val="24"/>
        </w:rPr>
      </w:pPr>
      <w:r w:rsidRPr="0009631B">
        <w:rPr>
          <w:rFonts w:ascii="Times New Roman" w:hAnsi="Times New Roman"/>
          <w:sz w:val="24"/>
          <w:szCs w:val="24"/>
        </w:rPr>
        <w:t>Į bendrą pasiūlymo kainą yra įskaičiuotos visos išlaidos ir visi mokesčiai, įskaitant PVM</w:t>
      </w:r>
      <w:r>
        <w:rPr>
          <w:rFonts w:ascii="Times New Roman" w:hAnsi="Times New Roman"/>
          <w:color w:val="FF0000"/>
          <w:sz w:val="24"/>
          <w:szCs w:val="24"/>
        </w:rPr>
        <w:t>.</w:t>
      </w:r>
    </w:p>
    <w:p w14:paraId="2978343F"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p>
    <w:p w14:paraId="0379152E"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572E3357" w14:textId="77777777" w:rsidR="00294F70" w:rsidRPr="0009631B" w:rsidRDefault="00294F70" w:rsidP="00294F7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kern w:val="2"/>
          <w:sz w:val="24"/>
          <w:szCs w:val="24"/>
          <w:lang w:eastAsia="hi-IN" w:bidi="hi-IN"/>
        </w:rPr>
      </w:pPr>
      <w:r w:rsidRPr="0009631B">
        <w:rPr>
          <w:rFonts w:ascii="Times New Roman" w:hAnsi="Times New Roman"/>
          <w:kern w:val="2"/>
          <w:sz w:val="24"/>
          <w:szCs w:val="24"/>
          <w:lang w:eastAsia="hi-IN" w:bidi="hi-IN"/>
        </w:rPr>
        <w:t>Tokiu atveju bendra pasiūlymo kaina yra bendra pasiūlymo kaina be PVM.</w:t>
      </w:r>
    </w:p>
    <w:p w14:paraId="22748233" w14:textId="77777777" w:rsidR="00294F70" w:rsidRPr="0009631B" w:rsidRDefault="00294F70" w:rsidP="00294F70">
      <w:pPr>
        <w:spacing w:after="0" w:line="240" w:lineRule="auto"/>
        <w:ind w:firstLine="709"/>
        <w:jc w:val="both"/>
        <w:rPr>
          <w:rFonts w:ascii="Times New Roman" w:hAnsi="Times New Roman"/>
          <w:sz w:val="24"/>
          <w:szCs w:val="24"/>
        </w:rPr>
      </w:pPr>
    </w:p>
    <w:p w14:paraId="2777FA48" w14:textId="175F65DB" w:rsidR="00DA1394" w:rsidRDefault="00294F70" w:rsidP="004E7867">
      <w:pPr>
        <w:spacing w:after="0" w:line="240" w:lineRule="auto"/>
        <w:ind w:firstLine="709"/>
        <w:jc w:val="both"/>
        <w:rPr>
          <w:rFonts w:ascii="Times New Roman" w:hAnsi="Times New Roman"/>
          <w:sz w:val="24"/>
          <w:szCs w:val="24"/>
        </w:rPr>
      </w:pPr>
      <w:r w:rsidRPr="0009631B">
        <w:rPr>
          <w:rFonts w:ascii="Times New Roman" w:hAnsi="Times New Roman"/>
          <w:sz w:val="24"/>
          <w:szCs w:val="24"/>
        </w:rPr>
        <w:t>Siūlom</w:t>
      </w:r>
      <w:r w:rsidR="00AE5B3D">
        <w:rPr>
          <w:rFonts w:ascii="Times New Roman" w:hAnsi="Times New Roman"/>
          <w:sz w:val="24"/>
          <w:szCs w:val="24"/>
        </w:rPr>
        <w:t>i darbai ir</w:t>
      </w:r>
      <w:r w:rsidRPr="0009631B">
        <w:rPr>
          <w:rFonts w:ascii="Times New Roman" w:hAnsi="Times New Roman"/>
          <w:sz w:val="24"/>
          <w:szCs w:val="24"/>
        </w:rPr>
        <w:t xml:space="preserve"> </w:t>
      </w:r>
      <w:r w:rsidR="00AE5B3D">
        <w:rPr>
          <w:rFonts w:ascii="Times New Roman" w:hAnsi="Times New Roman"/>
          <w:sz w:val="24"/>
          <w:szCs w:val="24"/>
        </w:rPr>
        <w:t>gaminiai</w:t>
      </w:r>
      <w:r w:rsidR="00FF5767">
        <w:rPr>
          <w:rFonts w:ascii="Times New Roman" w:hAnsi="Times New Roman"/>
          <w:sz w:val="24"/>
          <w:szCs w:val="24"/>
        </w:rPr>
        <w:t xml:space="preserve"> </w:t>
      </w:r>
      <w:r w:rsidRPr="0009631B">
        <w:rPr>
          <w:rFonts w:ascii="Times New Roman" w:hAnsi="Times New Roman"/>
          <w:sz w:val="24"/>
          <w:szCs w:val="24"/>
        </w:rPr>
        <w:t>visiškai atitinka pirkimo dokumentuose nurodytus reikalavimus.</w:t>
      </w:r>
    </w:p>
    <w:p w14:paraId="204E4806" w14:textId="77777777" w:rsidR="00C31E9C" w:rsidRDefault="00C31E9C" w:rsidP="00C31E9C"/>
    <w:p w14:paraId="1F11B01B" w14:textId="77777777" w:rsidR="00294F70" w:rsidRPr="0009631B" w:rsidRDefault="00294F70" w:rsidP="00294F70">
      <w:pPr>
        <w:spacing w:after="0" w:line="240" w:lineRule="auto"/>
        <w:ind w:firstLine="709"/>
        <w:jc w:val="both"/>
        <w:rPr>
          <w:rFonts w:ascii="Times New Roman" w:hAnsi="Times New Roman"/>
          <w:sz w:val="24"/>
          <w:szCs w:val="24"/>
        </w:rPr>
      </w:pPr>
      <w:r w:rsidRPr="0009631B">
        <w:rPr>
          <w:rFonts w:ascii="Times New Roman" w:hAnsi="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294F70" w:rsidRPr="0009631B" w14:paraId="07BF3763" w14:textId="77777777" w:rsidTr="007F3F9C">
        <w:tc>
          <w:tcPr>
            <w:tcW w:w="567" w:type="dxa"/>
            <w:tcBorders>
              <w:top w:val="single" w:sz="2" w:space="0" w:color="000000"/>
              <w:left w:val="single" w:sz="2" w:space="0" w:color="000000"/>
              <w:bottom w:val="single" w:sz="2" w:space="0" w:color="000000"/>
              <w:right w:val="nil"/>
            </w:tcBorders>
            <w:hideMark/>
          </w:tcPr>
          <w:p w14:paraId="049DC3BE"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Eil. Nr.</w:t>
            </w:r>
          </w:p>
        </w:tc>
        <w:tc>
          <w:tcPr>
            <w:tcW w:w="5644" w:type="dxa"/>
            <w:tcBorders>
              <w:top w:val="single" w:sz="2" w:space="0" w:color="000000"/>
              <w:left w:val="single" w:sz="2" w:space="0" w:color="000000"/>
              <w:bottom w:val="single" w:sz="2" w:space="0" w:color="000000"/>
              <w:right w:val="nil"/>
            </w:tcBorders>
            <w:hideMark/>
          </w:tcPr>
          <w:p w14:paraId="336B11E3"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D99FE58" w14:textId="77777777" w:rsidR="00294F70" w:rsidRPr="0009631B" w:rsidRDefault="00294F70" w:rsidP="007F3F9C">
            <w:pPr>
              <w:snapToGrid w:val="0"/>
              <w:spacing w:after="0" w:line="240" w:lineRule="auto"/>
              <w:jc w:val="both"/>
              <w:rPr>
                <w:rFonts w:ascii="Times New Roman" w:hAnsi="Times New Roman"/>
                <w:sz w:val="24"/>
                <w:szCs w:val="24"/>
              </w:rPr>
            </w:pPr>
            <w:r w:rsidRPr="0009631B">
              <w:rPr>
                <w:rFonts w:ascii="Times New Roman" w:hAnsi="Times New Roman"/>
                <w:sz w:val="24"/>
                <w:szCs w:val="24"/>
              </w:rPr>
              <w:t>Dokumento lapų skaičius</w:t>
            </w:r>
          </w:p>
        </w:tc>
      </w:tr>
      <w:tr w:rsidR="00294F70" w:rsidRPr="0009631B" w14:paraId="452E7D67" w14:textId="77777777" w:rsidTr="007F3F9C">
        <w:tc>
          <w:tcPr>
            <w:tcW w:w="567" w:type="dxa"/>
            <w:tcBorders>
              <w:top w:val="single" w:sz="2" w:space="0" w:color="000000"/>
              <w:left w:val="single" w:sz="2" w:space="0" w:color="000000"/>
              <w:bottom w:val="single" w:sz="2" w:space="0" w:color="000000"/>
              <w:right w:val="nil"/>
            </w:tcBorders>
          </w:tcPr>
          <w:p w14:paraId="4DBC7408"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51BC310B"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BB2608B"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025CFB85" w14:textId="77777777" w:rsidTr="007F3F9C">
        <w:tc>
          <w:tcPr>
            <w:tcW w:w="567" w:type="dxa"/>
            <w:tcBorders>
              <w:top w:val="single" w:sz="2" w:space="0" w:color="000000"/>
              <w:left w:val="single" w:sz="2" w:space="0" w:color="000000"/>
              <w:bottom w:val="single" w:sz="2" w:space="0" w:color="000000"/>
              <w:right w:val="nil"/>
            </w:tcBorders>
          </w:tcPr>
          <w:p w14:paraId="238DA825"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0C78511C"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7ECC6573" w14:textId="77777777" w:rsidR="00294F70" w:rsidRPr="0009631B" w:rsidRDefault="00294F70" w:rsidP="007F3F9C">
            <w:pPr>
              <w:snapToGrid w:val="0"/>
              <w:spacing w:after="0" w:line="240" w:lineRule="auto"/>
              <w:jc w:val="both"/>
              <w:rPr>
                <w:rFonts w:ascii="Times New Roman" w:hAnsi="Times New Roman"/>
                <w:sz w:val="24"/>
                <w:szCs w:val="24"/>
              </w:rPr>
            </w:pPr>
          </w:p>
        </w:tc>
      </w:tr>
      <w:tr w:rsidR="00294F70" w:rsidRPr="0009631B" w14:paraId="230CC2B4" w14:textId="77777777" w:rsidTr="007F3F9C">
        <w:tc>
          <w:tcPr>
            <w:tcW w:w="567" w:type="dxa"/>
            <w:tcBorders>
              <w:top w:val="single" w:sz="2" w:space="0" w:color="000000"/>
              <w:left w:val="single" w:sz="2" w:space="0" w:color="000000"/>
              <w:bottom w:val="single" w:sz="2" w:space="0" w:color="000000"/>
              <w:right w:val="nil"/>
            </w:tcBorders>
          </w:tcPr>
          <w:p w14:paraId="4429D1D7" w14:textId="77777777" w:rsidR="00294F70" w:rsidRPr="0009631B" w:rsidRDefault="00294F70" w:rsidP="007F3F9C">
            <w:pPr>
              <w:snapToGrid w:val="0"/>
              <w:spacing w:after="0" w:line="240" w:lineRule="auto"/>
              <w:jc w:val="both"/>
              <w:rPr>
                <w:rFonts w:ascii="Times New Roman" w:hAnsi="Times New Roman"/>
                <w:sz w:val="24"/>
                <w:szCs w:val="24"/>
              </w:rPr>
            </w:pPr>
          </w:p>
        </w:tc>
        <w:tc>
          <w:tcPr>
            <w:tcW w:w="5644" w:type="dxa"/>
            <w:tcBorders>
              <w:top w:val="single" w:sz="2" w:space="0" w:color="000000"/>
              <w:left w:val="single" w:sz="2" w:space="0" w:color="000000"/>
              <w:bottom w:val="single" w:sz="2" w:space="0" w:color="000000"/>
              <w:right w:val="nil"/>
            </w:tcBorders>
          </w:tcPr>
          <w:p w14:paraId="13640B9D" w14:textId="77777777" w:rsidR="00294F70" w:rsidRPr="0009631B" w:rsidRDefault="00294F70" w:rsidP="007F3F9C">
            <w:pPr>
              <w:snapToGrid w:val="0"/>
              <w:spacing w:after="0" w:line="240" w:lineRule="auto"/>
              <w:jc w:val="both"/>
              <w:rPr>
                <w:rFonts w:ascii="Times New Roman" w:hAnsi="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001E3CBD" w14:textId="77777777" w:rsidR="00294F70" w:rsidRPr="0009631B" w:rsidRDefault="00294F70" w:rsidP="007F3F9C">
            <w:pPr>
              <w:snapToGrid w:val="0"/>
              <w:spacing w:after="0" w:line="240" w:lineRule="auto"/>
              <w:jc w:val="both"/>
              <w:rPr>
                <w:rFonts w:ascii="Times New Roman" w:hAnsi="Times New Roman"/>
                <w:sz w:val="24"/>
                <w:szCs w:val="24"/>
              </w:rPr>
            </w:pPr>
          </w:p>
        </w:tc>
      </w:tr>
    </w:tbl>
    <w:p w14:paraId="3B963508" w14:textId="77777777" w:rsidR="00294F70" w:rsidRPr="0009631B" w:rsidRDefault="00294F70" w:rsidP="00294F70">
      <w:pPr>
        <w:spacing w:after="0" w:line="240" w:lineRule="auto"/>
        <w:jc w:val="both"/>
        <w:rPr>
          <w:rFonts w:ascii="Times New Roman" w:hAnsi="Times New Roman"/>
          <w:sz w:val="24"/>
          <w:szCs w:val="24"/>
        </w:rPr>
      </w:pPr>
    </w:p>
    <w:p w14:paraId="0C7D3A44" w14:textId="77777777" w:rsidR="00294F70" w:rsidRPr="0009631B" w:rsidRDefault="00294F70" w:rsidP="00294F70">
      <w:pPr>
        <w:snapToGrid w:val="0"/>
        <w:spacing w:after="0" w:line="240" w:lineRule="auto"/>
        <w:ind w:firstLine="709"/>
        <w:jc w:val="both"/>
        <w:rPr>
          <w:rFonts w:ascii="Times New Roman" w:hAnsi="Times New Roman"/>
          <w:sz w:val="24"/>
          <w:szCs w:val="24"/>
        </w:rPr>
      </w:pPr>
      <w:r w:rsidRPr="0009631B">
        <w:rPr>
          <w:rFonts w:ascii="Times New Roman" w:hAnsi="Times New Roman"/>
          <w:sz w:val="24"/>
          <w:szCs w:val="24"/>
        </w:rPr>
        <w:t>Pasiūlymas galioja iki termino, nustatyto pirkimo dokumentuose.</w:t>
      </w:r>
    </w:p>
    <w:p w14:paraId="3B310BAF" w14:textId="77777777" w:rsidR="00294F70" w:rsidRPr="0009631B" w:rsidRDefault="00294F70" w:rsidP="00294F70">
      <w:pPr>
        <w:spacing w:after="0" w:line="240" w:lineRule="auto"/>
        <w:jc w:val="both"/>
        <w:rPr>
          <w:rFonts w:ascii="Times New Roman" w:hAnsi="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94F70" w:rsidRPr="0009631B" w14:paraId="30A27A0C" w14:textId="77777777" w:rsidTr="007F3F9C">
        <w:trPr>
          <w:trHeight w:val="324"/>
        </w:trPr>
        <w:tc>
          <w:tcPr>
            <w:tcW w:w="15975" w:type="dxa"/>
            <w:hideMark/>
          </w:tcPr>
          <w:p w14:paraId="639A0F44" w14:textId="77777777" w:rsidR="00294F70" w:rsidRPr="0009631B" w:rsidRDefault="00294F70" w:rsidP="007F3F9C">
            <w:pPr>
              <w:snapToGrid w:val="0"/>
              <w:spacing w:after="0" w:line="240" w:lineRule="auto"/>
              <w:ind w:firstLine="733"/>
              <w:jc w:val="both"/>
              <w:rPr>
                <w:rFonts w:ascii="Times New Roman" w:hAnsi="Times New Roman"/>
                <w:sz w:val="24"/>
                <w:szCs w:val="24"/>
              </w:rPr>
            </w:pPr>
            <w:r w:rsidRPr="0009631B">
              <w:rPr>
                <w:rFonts w:ascii="Times New Roman" w:hAnsi="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94F70" w:rsidRPr="0009631B" w14:paraId="4A62A7BD" w14:textId="77777777" w:rsidTr="007F3F9C">
              <w:trPr>
                <w:trHeight w:val="1304"/>
              </w:trPr>
              <w:tc>
                <w:tcPr>
                  <w:tcW w:w="610" w:type="dxa"/>
                  <w:tcBorders>
                    <w:top w:val="single" w:sz="4" w:space="0" w:color="000000"/>
                    <w:left w:val="single" w:sz="4" w:space="0" w:color="000000"/>
                    <w:bottom w:val="single" w:sz="4" w:space="0" w:color="000000"/>
                    <w:right w:val="nil"/>
                  </w:tcBorders>
                  <w:hideMark/>
                </w:tcPr>
                <w:p w14:paraId="2848839D"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00EDE4B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16B3F2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r w:rsidRPr="0009631B">
                    <w:rPr>
                      <w:rFonts w:ascii="Times New Roman" w:eastAsia="Times New Roman" w:hAnsi="Times New Roman"/>
                      <w:kern w:val="2"/>
                      <w:sz w:val="24"/>
                      <w:szCs w:val="24"/>
                      <w:lang w:eastAsia="hi-IN" w:bidi="hi-IN"/>
                    </w:rPr>
                    <w:t>Dokumentas yra įkeltas šioje CVP IS pasiūlymo lango eilutėje („Prisegti dokumentai“)</w:t>
                  </w:r>
                </w:p>
              </w:tc>
            </w:tr>
            <w:tr w:rsidR="00294F70" w:rsidRPr="0009631B" w14:paraId="47B204AD"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45C9EA88"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6E373A52"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57C5509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1D2DC4BF"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136A4DCC"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703742A1"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13040B2F"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r w:rsidR="00294F70" w:rsidRPr="0009631B" w14:paraId="06636D1C" w14:textId="77777777" w:rsidTr="007F3F9C">
              <w:trPr>
                <w:trHeight w:val="167"/>
              </w:trPr>
              <w:tc>
                <w:tcPr>
                  <w:tcW w:w="610" w:type="dxa"/>
                  <w:tcBorders>
                    <w:top w:val="single" w:sz="4" w:space="0" w:color="000000"/>
                    <w:left w:val="single" w:sz="4" w:space="0" w:color="000000"/>
                    <w:bottom w:val="single" w:sz="4" w:space="0" w:color="000000"/>
                    <w:right w:val="nil"/>
                  </w:tcBorders>
                </w:tcPr>
                <w:p w14:paraId="7FE18F7A"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2795" w:type="dxa"/>
                  <w:tcBorders>
                    <w:top w:val="single" w:sz="4" w:space="0" w:color="000000"/>
                    <w:left w:val="single" w:sz="4" w:space="0" w:color="000000"/>
                    <w:bottom w:val="single" w:sz="4" w:space="0" w:color="000000"/>
                    <w:right w:val="nil"/>
                  </w:tcBorders>
                </w:tcPr>
                <w:p w14:paraId="0B4A2F17"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7FD2AE5" w14:textId="77777777" w:rsidR="00294F70" w:rsidRPr="0009631B" w:rsidRDefault="00294F70" w:rsidP="007F3F9C">
                  <w:pPr>
                    <w:snapToGrid w:val="0"/>
                    <w:spacing w:after="0" w:line="240" w:lineRule="auto"/>
                    <w:jc w:val="both"/>
                    <w:rPr>
                      <w:rFonts w:ascii="Times New Roman" w:eastAsia="Times New Roman" w:hAnsi="Times New Roman"/>
                      <w:sz w:val="24"/>
                      <w:szCs w:val="24"/>
                    </w:rPr>
                  </w:pPr>
                </w:p>
              </w:tc>
            </w:tr>
          </w:tbl>
          <w:p w14:paraId="2F5D7D73" w14:textId="77777777" w:rsidR="00294F70" w:rsidRPr="0009631B" w:rsidRDefault="00294F70" w:rsidP="007F3F9C">
            <w:pPr>
              <w:spacing w:after="0" w:line="240" w:lineRule="auto"/>
              <w:jc w:val="both"/>
              <w:rPr>
                <w:rFonts w:ascii="Times New Roman" w:eastAsiaTheme="minorHAnsi" w:hAnsi="Times New Roman"/>
                <w:sz w:val="24"/>
                <w:szCs w:val="24"/>
              </w:rPr>
            </w:pPr>
          </w:p>
        </w:tc>
      </w:tr>
    </w:tbl>
    <w:p w14:paraId="6430ECF5" w14:textId="77777777" w:rsidR="00294F70" w:rsidRPr="0009631B" w:rsidRDefault="00294F70" w:rsidP="00294F70">
      <w:pPr>
        <w:ind w:firstLine="709"/>
        <w:jc w:val="both"/>
        <w:rPr>
          <w:rFonts w:ascii="Times New Roman" w:hAnsi="Times New Roman"/>
          <w:sz w:val="24"/>
          <w:szCs w:val="24"/>
        </w:rPr>
      </w:pPr>
      <w:r w:rsidRPr="0009631B">
        <w:rPr>
          <w:rFonts w:ascii="Times New Roman" w:hAnsi="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294F70" w:rsidRPr="0009631B" w14:paraId="77DCF41F" w14:textId="77777777" w:rsidTr="007F3F9C">
        <w:trPr>
          <w:trHeight w:val="168"/>
        </w:trPr>
        <w:tc>
          <w:tcPr>
            <w:tcW w:w="3304" w:type="dxa"/>
            <w:tcBorders>
              <w:top w:val="nil"/>
              <w:left w:val="nil"/>
              <w:bottom w:val="single" w:sz="4" w:space="0" w:color="000000"/>
              <w:right w:val="nil"/>
            </w:tcBorders>
          </w:tcPr>
          <w:p w14:paraId="43FF6199" w14:textId="77777777" w:rsidR="00294F70" w:rsidRPr="0009631B" w:rsidRDefault="00294F70" w:rsidP="007F3F9C">
            <w:pPr>
              <w:snapToGrid w:val="0"/>
              <w:ind w:right="-1"/>
              <w:jc w:val="both"/>
              <w:rPr>
                <w:rFonts w:ascii="Times New Roman" w:hAnsi="Times New Roman"/>
                <w:sz w:val="24"/>
                <w:szCs w:val="24"/>
              </w:rPr>
            </w:pPr>
          </w:p>
        </w:tc>
        <w:tc>
          <w:tcPr>
            <w:tcW w:w="607" w:type="dxa"/>
          </w:tcPr>
          <w:p w14:paraId="37500851"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nil"/>
              <w:left w:val="nil"/>
              <w:bottom w:val="single" w:sz="4" w:space="0" w:color="000000"/>
              <w:right w:val="nil"/>
            </w:tcBorders>
          </w:tcPr>
          <w:p w14:paraId="145BEE2F" w14:textId="77777777" w:rsidR="00294F70" w:rsidRPr="0009631B" w:rsidRDefault="00294F70" w:rsidP="007F3F9C">
            <w:pPr>
              <w:snapToGrid w:val="0"/>
              <w:ind w:right="-1"/>
              <w:jc w:val="both"/>
              <w:rPr>
                <w:rFonts w:ascii="Times New Roman" w:hAnsi="Times New Roman"/>
                <w:sz w:val="24"/>
                <w:szCs w:val="24"/>
              </w:rPr>
            </w:pPr>
          </w:p>
        </w:tc>
        <w:tc>
          <w:tcPr>
            <w:tcW w:w="705" w:type="dxa"/>
          </w:tcPr>
          <w:p w14:paraId="25CD43FD"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nil"/>
              <w:left w:val="nil"/>
              <w:bottom w:val="single" w:sz="4" w:space="0" w:color="000000"/>
              <w:right w:val="nil"/>
            </w:tcBorders>
          </w:tcPr>
          <w:p w14:paraId="4EB5FC41" w14:textId="77777777" w:rsidR="00294F70" w:rsidRPr="0009631B" w:rsidRDefault="00294F70" w:rsidP="007F3F9C">
            <w:pPr>
              <w:snapToGrid w:val="0"/>
              <w:ind w:right="-1"/>
              <w:jc w:val="both"/>
              <w:rPr>
                <w:rFonts w:ascii="Times New Roman" w:hAnsi="Times New Roman"/>
                <w:sz w:val="24"/>
                <w:szCs w:val="24"/>
              </w:rPr>
            </w:pPr>
          </w:p>
        </w:tc>
        <w:tc>
          <w:tcPr>
            <w:tcW w:w="651" w:type="dxa"/>
          </w:tcPr>
          <w:p w14:paraId="369B1E0F" w14:textId="77777777" w:rsidR="00294F70" w:rsidRPr="0009631B" w:rsidRDefault="00294F70" w:rsidP="007F3F9C">
            <w:pPr>
              <w:snapToGrid w:val="0"/>
              <w:ind w:right="-1"/>
              <w:jc w:val="both"/>
              <w:rPr>
                <w:rFonts w:ascii="Times New Roman" w:hAnsi="Times New Roman"/>
                <w:sz w:val="24"/>
                <w:szCs w:val="24"/>
              </w:rPr>
            </w:pPr>
          </w:p>
        </w:tc>
      </w:tr>
      <w:tr w:rsidR="00294F70" w:rsidRPr="0009631B" w14:paraId="7FC34914" w14:textId="77777777" w:rsidTr="007F3F9C">
        <w:trPr>
          <w:trHeight w:val="109"/>
        </w:trPr>
        <w:tc>
          <w:tcPr>
            <w:tcW w:w="3304" w:type="dxa"/>
            <w:tcBorders>
              <w:top w:val="single" w:sz="4" w:space="0" w:color="000000"/>
              <w:left w:val="nil"/>
              <w:bottom w:val="nil"/>
              <w:right w:val="nil"/>
            </w:tcBorders>
            <w:hideMark/>
          </w:tcPr>
          <w:p w14:paraId="728E3ED2" w14:textId="77777777" w:rsidR="00294F70" w:rsidRPr="0009631B" w:rsidRDefault="00294F70" w:rsidP="007F3F9C">
            <w:pPr>
              <w:pStyle w:val="BodyText1"/>
              <w:snapToGrid w:val="0"/>
              <w:spacing w:line="240" w:lineRule="auto"/>
              <w:ind w:firstLine="0"/>
              <w:rPr>
                <w:rFonts w:cs="Times New Roman"/>
                <w:color w:val="auto"/>
                <w:position w:val="6"/>
                <w:sz w:val="24"/>
                <w:szCs w:val="24"/>
              </w:rPr>
            </w:pPr>
            <w:r w:rsidRPr="0009631B">
              <w:rPr>
                <w:rFonts w:cs="Times New Roman"/>
                <w:color w:val="auto"/>
                <w:position w:val="6"/>
                <w:sz w:val="24"/>
                <w:szCs w:val="24"/>
              </w:rPr>
              <w:t>(Tiekėjo arba jo įgalioto asmens pareigų pavadinimas)</w:t>
            </w:r>
          </w:p>
        </w:tc>
        <w:tc>
          <w:tcPr>
            <w:tcW w:w="607" w:type="dxa"/>
          </w:tcPr>
          <w:p w14:paraId="560CFE57" w14:textId="77777777" w:rsidR="00294F70" w:rsidRPr="0009631B" w:rsidRDefault="00294F70" w:rsidP="007F3F9C">
            <w:pPr>
              <w:snapToGrid w:val="0"/>
              <w:ind w:right="-1"/>
              <w:jc w:val="both"/>
              <w:rPr>
                <w:rFonts w:ascii="Times New Roman" w:hAnsi="Times New Roman"/>
                <w:sz w:val="24"/>
                <w:szCs w:val="24"/>
              </w:rPr>
            </w:pPr>
          </w:p>
        </w:tc>
        <w:tc>
          <w:tcPr>
            <w:tcW w:w="1992" w:type="dxa"/>
            <w:tcBorders>
              <w:top w:val="single" w:sz="4" w:space="0" w:color="000000"/>
              <w:left w:val="nil"/>
              <w:bottom w:val="nil"/>
              <w:right w:val="nil"/>
            </w:tcBorders>
            <w:hideMark/>
          </w:tcPr>
          <w:p w14:paraId="4B8639C7"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(Parašas)</w:t>
            </w:r>
            <w:r w:rsidRPr="0009631B">
              <w:rPr>
                <w:rFonts w:ascii="Times New Roman" w:hAnsi="Times New Roman"/>
                <w:i/>
                <w:sz w:val="24"/>
                <w:szCs w:val="24"/>
              </w:rPr>
              <w:t xml:space="preserve"> </w:t>
            </w:r>
          </w:p>
        </w:tc>
        <w:tc>
          <w:tcPr>
            <w:tcW w:w="705" w:type="dxa"/>
          </w:tcPr>
          <w:p w14:paraId="77636FE4" w14:textId="77777777" w:rsidR="00294F70" w:rsidRPr="0009631B" w:rsidRDefault="00294F70" w:rsidP="007F3F9C">
            <w:pPr>
              <w:snapToGrid w:val="0"/>
              <w:ind w:right="-1"/>
              <w:jc w:val="both"/>
              <w:rPr>
                <w:rFonts w:ascii="Times New Roman" w:hAnsi="Times New Roman"/>
                <w:sz w:val="24"/>
                <w:szCs w:val="24"/>
              </w:rPr>
            </w:pPr>
          </w:p>
        </w:tc>
        <w:tc>
          <w:tcPr>
            <w:tcW w:w="2626" w:type="dxa"/>
            <w:tcBorders>
              <w:top w:val="single" w:sz="4" w:space="0" w:color="000000"/>
              <w:left w:val="nil"/>
              <w:bottom w:val="nil"/>
              <w:right w:val="nil"/>
            </w:tcBorders>
            <w:hideMark/>
          </w:tcPr>
          <w:p w14:paraId="3CC86D8C" w14:textId="77777777" w:rsidR="00294F70" w:rsidRPr="0009631B" w:rsidRDefault="00294F70" w:rsidP="007F3F9C">
            <w:pPr>
              <w:snapToGrid w:val="0"/>
              <w:ind w:right="-1"/>
              <w:jc w:val="both"/>
              <w:rPr>
                <w:rFonts w:ascii="Times New Roman" w:hAnsi="Times New Roman"/>
                <w:i/>
                <w:sz w:val="24"/>
                <w:szCs w:val="24"/>
              </w:rPr>
            </w:pPr>
            <w:r w:rsidRPr="0009631B">
              <w:rPr>
                <w:rFonts w:ascii="Times New Roman" w:hAnsi="Times New Roman"/>
                <w:position w:val="6"/>
                <w:sz w:val="24"/>
                <w:szCs w:val="24"/>
              </w:rPr>
              <w:t>(Vardas ir pavardė)</w:t>
            </w:r>
            <w:r w:rsidRPr="0009631B">
              <w:rPr>
                <w:rFonts w:ascii="Times New Roman" w:hAnsi="Times New Roman"/>
                <w:i/>
                <w:sz w:val="24"/>
                <w:szCs w:val="24"/>
              </w:rPr>
              <w:t xml:space="preserve"> </w:t>
            </w:r>
          </w:p>
        </w:tc>
        <w:tc>
          <w:tcPr>
            <w:tcW w:w="651" w:type="dxa"/>
          </w:tcPr>
          <w:p w14:paraId="701F671A" w14:textId="77777777" w:rsidR="00294F70" w:rsidRPr="0009631B" w:rsidRDefault="00294F70" w:rsidP="007F3F9C">
            <w:pPr>
              <w:snapToGrid w:val="0"/>
              <w:ind w:right="-1"/>
              <w:jc w:val="both"/>
              <w:rPr>
                <w:rFonts w:ascii="Times New Roman" w:hAnsi="Times New Roman"/>
                <w:sz w:val="24"/>
                <w:szCs w:val="24"/>
              </w:rPr>
            </w:pPr>
          </w:p>
        </w:tc>
      </w:tr>
    </w:tbl>
    <w:p w14:paraId="01D76F31" w14:textId="77777777" w:rsidR="00294F70" w:rsidRDefault="00294F70" w:rsidP="00294F70">
      <w:pPr>
        <w:jc w:val="both"/>
        <w:rPr>
          <w:rFonts w:ascii="Times New Roman" w:hAnsi="Times New Roman"/>
          <w:sz w:val="24"/>
          <w:szCs w:val="24"/>
        </w:rPr>
      </w:pPr>
    </w:p>
    <w:p w14:paraId="40D16612" w14:textId="77777777" w:rsidR="00294F70" w:rsidRDefault="00294F70" w:rsidP="00294F70">
      <w:pPr>
        <w:jc w:val="both"/>
        <w:rPr>
          <w:rFonts w:ascii="Times New Roman" w:hAnsi="Times New Roman"/>
          <w:sz w:val="24"/>
          <w:szCs w:val="24"/>
        </w:rPr>
      </w:pPr>
    </w:p>
    <w:p w14:paraId="3C458E05" w14:textId="77777777" w:rsidR="00294F70" w:rsidRDefault="00294F70" w:rsidP="00294F70">
      <w:pPr>
        <w:jc w:val="both"/>
        <w:rPr>
          <w:rFonts w:ascii="Times New Roman" w:hAnsi="Times New Roman"/>
          <w:sz w:val="24"/>
          <w:szCs w:val="24"/>
        </w:rPr>
      </w:pPr>
    </w:p>
    <w:p w14:paraId="53661940" w14:textId="77777777" w:rsidR="00294F70" w:rsidRDefault="00294F70" w:rsidP="00294F70">
      <w:pPr>
        <w:jc w:val="both"/>
        <w:rPr>
          <w:rFonts w:ascii="Times New Roman" w:hAnsi="Times New Roman"/>
          <w:sz w:val="24"/>
          <w:szCs w:val="24"/>
        </w:rPr>
      </w:pPr>
    </w:p>
    <w:p w14:paraId="0EE39860" w14:textId="77777777" w:rsidR="00294F70" w:rsidRDefault="00294F70" w:rsidP="00294F70">
      <w:pPr>
        <w:jc w:val="both"/>
        <w:rPr>
          <w:rFonts w:ascii="Times New Roman" w:hAnsi="Times New Roman"/>
          <w:sz w:val="24"/>
          <w:szCs w:val="24"/>
        </w:rPr>
      </w:pPr>
    </w:p>
    <w:p w14:paraId="4C595279" w14:textId="77777777" w:rsidR="00294F70" w:rsidRDefault="00294F70" w:rsidP="00294F70">
      <w:pPr>
        <w:jc w:val="both"/>
        <w:rPr>
          <w:rFonts w:ascii="Times New Roman" w:hAnsi="Times New Roman"/>
          <w:sz w:val="24"/>
          <w:szCs w:val="24"/>
        </w:rPr>
      </w:pPr>
    </w:p>
    <w:p w14:paraId="19BDBD42" w14:textId="77777777" w:rsidR="00294F70" w:rsidRDefault="00294F70" w:rsidP="00294F70">
      <w:pPr>
        <w:jc w:val="both"/>
        <w:rPr>
          <w:rFonts w:ascii="Times New Roman" w:hAnsi="Times New Roman"/>
          <w:sz w:val="24"/>
          <w:szCs w:val="24"/>
        </w:rPr>
      </w:pPr>
    </w:p>
    <w:p w14:paraId="1F124387" w14:textId="77777777" w:rsidR="00294F70" w:rsidRDefault="00294F70" w:rsidP="00294F70">
      <w:pPr>
        <w:jc w:val="both"/>
        <w:rPr>
          <w:rFonts w:ascii="Times New Roman" w:hAnsi="Times New Roman"/>
          <w:sz w:val="24"/>
          <w:szCs w:val="24"/>
        </w:rPr>
      </w:pPr>
    </w:p>
    <w:p w14:paraId="1AB54E83" w14:textId="77777777" w:rsidR="00294F70" w:rsidRDefault="00294F70" w:rsidP="00294F70">
      <w:pPr>
        <w:jc w:val="both"/>
        <w:rPr>
          <w:rFonts w:ascii="Times New Roman" w:hAnsi="Times New Roman"/>
          <w:sz w:val="24"/>
          <w:szCs w:val="24"/>
        </w:rPr>
      </w:pPr>
    </w:p>
    <w:p w14:paraId="3891C178" w14:textId="77777777" w:rsidR="00294F70" w:rsidRDefault="00294F70" w:rsidP="00294F70">
      <w:pPr>
        <w:jc w:val="both"/>
        <w:rPr>
          <w:rFonts w:ascii="Times New Roman" w:hAnsi="Times New Roman"/>
          <w:sz w:val="24"/>
          <w:szCs w:val="24"/>
        </w:rPr>
      </w:pPr>
    </w:p>
    <w:p w14:paraId="4AB7F62E" w14:textId="77777777" w:rsidR="00294F70" w:rsidRDefault="00294F70" w:rsidP="00294F70">
      <w:pPr>
        <w:jc w:val="both"/>
        <w:rPr>
          <w:rFonts w:ascii="Times New Roman" w:hAnsi="Times New Roman"/>
          <w:sz w:val="24"/>
          <w:szCs w:val="24"/>
        </w:rPr>
      </w:pPr>
    </w:p>
    <w:p w14:paraId="69CDA622" w14:textId="77777777" w:rsidR="00654144" w:rsidRDefault="00654144"/>
    <w:sectPr w:rsidR="00654144" w:rsidSect="00294F7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4A76"/>
    <w:multiLevelType w:val="multilevel"/>
    <w:tmpl w:val="9BA822F4"/>
    <w:lvl w:ilvl="0">
      <w:start w:val="1"/>
      <w:numFmt w:val="decimal"/>
      <w:lvlText w:val="%1."/>
      <w:lvlJc w:val="left"/>
      <w:pPr>
        <w:ind w:left="720" w:hanging="360"/>
      </w:pPr>
      <w:rPr>
        <w:b w:val="0"/>
        <w:bCs/>
      </w:r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345064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F70"/>
    <w:rsid w:val="00006410"/>
    <w:rsid w:val="00086B42"/>
    <w:rsid w:val="000E4763"/>
    <w:rsid w:val="001F7D9C"/>
    <w:rsid w:val="00294F70"/>
    <w:rsid w:val="003364F3"/>
    <w:rsid w:val="003D5C5E"/>
    <w:rsid w:val="00485304"/>
    <w:rsid w:val="004E7867"/>
    <w:rsid w:val="004F60BA"/>
    <w:rsid w:val="00500E16"/>
    <w:rsid w:val="00596F7A"/>
    <w:rsid w:val="00613EB1"/>
    <w:rsid w:val="00654144"/>
    <w:rsid w:val="006C1A51"/>
    <w:rsid w:val="006D575E"/>
    <w:rsid w:val="00712706"/>
    <w:rsid w:val="007279B7"/>
    <w:rsid w:val="00754B95"/>
    <w:rsid w:val="007A730C"/>
    <w:rsid w:val="007D5F53"/>
    <w:rsid w:val="008636F1"/>
    <w:rsid w:val="00893580"/>
    <w:rsid w:val="008F0A9A"/>
    <w:rsid w:val="009A3CEA"/>
    <w:rsid w:val="00A16E23"/>
    <w:rsid w:val="00A72FA3"/>
    <w:rsid w:val="00AE5B3D"/>
    <w:rsid w:val="00B134EB"/>
    <w:rsid w:val="00C1019A"/>
    <w:rsid w:val="00C31E9C"/>
    <w:rsid w:val="00C411D0"/>
    <w:rsid w:val="00C90F3B"/>
    <w:rsid w:val="00C9451A"/>
    <w:rsid w:val="00CF612E"/>
    <w:rsid w:val="00D20C84"/>
    <w:rsid w:val="00D37A18"/>
    <w:rsid w:val="00DA1394"/>
    <w:rsid w:val="00DD2A89"/>
    <w:rsid w:val="00E12490"/>
    <w:rsid w:val="00E26E92"/>
    <w:rsid w:val="00E523DD"/>
    <w:rsid w:val="00F3720D"/>
    <w:rsid w:val="00FF57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E86B"/>
  <w15:chartTrackingRefBased/>
  <w15:docId w15:val="{2D74C397-A4EF-4150-8D27-513F3CD8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F70"/>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94F70"/>
    <w:rPr>
      <w:rFonts w:cs="Times New Roman"/>
      <w:color w:val="0563C1"/>
      <w:u w:val="single"/>
    </w:rPr>
  </w:style>
  <w:style w:type="paragraph" w:customStyle="1" w:styleId="BodyText1">
    <w:name w:val="Body Text1"/>
    <w:basedOn w:val="prastasis"/>
    <w:rsid w:val="00294F70"/>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character" w:styleId="Neapdorotaspaminjimas">
    <w:name w:val="Unresolved Mention"/>
    <w:basedOn w:val="Numatytasispastraiposriftas"/>
    <w:uiPriority w:val="99"/>
    <w:semiHidden/>
    <w:unhideWhenUsed/>
    <w:rsid w:val="000E4763"/>
    <w:rPr>
      <w:color w:val="605E5C"/>
      <w:shd w:val="clear" w:color="auto" w:fill="E1DFDD"/>
    </w:rPr>
  </w:style>
  <w:style w:type="table" w:styleId="Lentelstinklelis">
    <w:name w:val="Table Grid"/>
    <w:basedOn w:val="prastojilentel"/>
    <w:rsid w:val="00AE5B3D"/>
    <w:pPr>
      <w:spacing w:after="0" w:line="240" w:lineRule="auto"/>
    </w:pPr>
    <w:rPr>
      <w:rFonts w:ascii="Times New Roman" w:eastAsia="Times New Roman" w:hAnsi="Times New Roman" w:cs="Times New Roman"/>
      <w:kern w:val="0"/>
      <w:sz w:val="20"/>
      <w:szCs w:val="20"/>
      <w:lang w:eastAsia="lt-LT" w:bidi="bo-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925172">
      <w:bodyDiv w:val="1"/>
      <w:marLeft w:val="0"/>
      <w:marRight w:val="0"/>
      <w:marTop w:val="0"/>
      <w:marBottom w:val="0"/>
      <w:divBdr>
        <w:top w:val="none" w:sz="0" w:space="0" w:color="auto"/>
        <w:left w:val="none" w:sz="0" w:space="0" w:color="auto"/>
        <w:bottom w:val="none" w:sz="0" w:space="0" w:color="auto"/>
        <w:right w:val="none" w:sz="0" w:space="0" w:color="auto"/>
      </w:divBdr>
    </w:div>
    <w:div w:id="896939828">
      <w:bodyDiv w:val="1"/>
      <w:marLeft w:val="0"/>
      <w:marRight w:val="0"/>
      <w:marTop w:val="0"/>
      <w:marBottom w:val="0"/>
      <w:divBdr>
        <w:top w:val="none" w:sz="0" w:space="0" w:color="auto"/>
        <w:left w:val="none" w:sz="0" w:space="0" w:color="auto"/>
        <w:bottom w:val="none" w:sz="0" w:space="0" w:color="auto"/>
        <w:right w:val="none" w:sz="0" w:space="0" w:color="auto"/>
      </w:divBdr>
    </w:div>
    <w:div w:id="153186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2982</Words>
  <Characters>1701</Characters>
  <Application>Microsoft Office Word</Application>
  <DocSecurity>0</DocSecurity>
  <Lines>14</Lines>
  <Paragraphs>9</Paragraphs>
  <ScaleCrop>false</ScaleCrop>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Aleksandrova</dc:creator>
  <cp:keywords/>
  <dc:description/>
  <cp:lastModifiedBy>Svetlana Aleksandrova</cp:lastModifiedBy>
  <cp:revision>5</cp:revision>
  <dcterms:created xsi:type="dcterms:W3CDTF">2026-04-01T06:02:00Z</dcterms:created>
  <dcterms:modified xsi:type="dcterms:W3CDTF">2026-04-01T06:23:00Z</dcterms:modified>
</cp:coreProperties>
</file>